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43" w:rsidRDefault="00917043" w:rsidP="00917043">
      <w:pPr>
        <w:rPr>
          <w:rFonts w:ascii="Times New Roman" w:hAnsi="Times New Roman" w:cs="Times New Roman"/>
          <w:sz w:val="28"/>
          <w:szCs w:val="28"/>
        </w:rPr>
      </w:pPr>
    </w:p>
    <w:p w:rsidR="00985697" w:rsidRDefault="00985697" w:rsidP="00985697">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985697" w:rsidRDefault="00985697" w:rsidP="00985697">
      <w:pPr>
        <w:jc w:val="center"/>
        <w:rPr>
          <w:rFonts w:ascii="Times New Roman" w:hAnsi="Times New Roman" w:cs="Times New Roman"/>
          <w:sz w:val="28"/>
          <w:szCs w:val="28"/>
        </w:rPr>
      </w:pPr>
    </w:p>
    <w:p w:rsidR="00917043" w:rsidRDefault="00917043" w:rsidP="00985697">
      <w:pPr>
        <w:jc w:val="center"/>
        <w:rPr>
          <w:rFonts w:ascii="Times New Roman" w:hAnsi="Times New Roman" w:cs="Times New Roman"/>
          <w:sz w:val="28"/>
          <w:szCs w:val="28"/>
        </w:rPr>
      </w:pPr>
    </w:p>
    <w:p w:rsidR="00917043" w:rsidRPr="00917043" w:rsidRDefault="00917043" w:rsidP="00985697">
      <w:pPr>
        <w:jc w:val="center"/>
        <w:rPr>
          <w:rFonts w:ascii="Times New Roman" w:hAnsi="Times New Roman" w:cs="Times New Roman"/>
          <w:b/>
          <w:sz w:val="28"/>
          <w:szCs w:val="28"/>
        </w:rPr>
      </w:pPr>
    </w:p>
    <w:p w:rsidR="00917043" w:rsidRPr="00917043" w:rsidRDefault="00917043" w:rsidP="00985697">
      <w:pPr>
        <w:jc w:val="center"/>
        <w:rPr>
          <w:rFonts w:ascii="Times New Roman" w:hAnsi="Times New Roman" w:cs="Times New Roman"/>
          <w:b/>
          <w:i/>
          <w:sz w:val="28"/>
          <w:szCs w:val="28"/>
        </w:rPr>
      </w:pPr>
      <w:r w:rsidRPr="00917043">
        <w:rPr>
          <w:rFonts w:ascii="Times New Roman" w:hAnsi="Times New Roman" w:cs="Times New Roman"/>
          <w:b/>
          <w:i/>
          <w:sz w:val="28"/>
          <w:szCs w:val="28"/>
        </w:rPr>
        <w:t>КОСОБОКОВ Андрей Андреевич</w:t>
      </w:r>
    </w:p>
    <w:p w:rsidR="00917043" w:rsidRDefault="00917043" w:rsidP="00985697">
      <w:pPr>
        <w:jc w:val="center"/>
        <w:rPr>
          <w:rFonts w:ascii="Times New Roman" w:hAnsi="Times New Roman" w:cs="Times New Roman"/>
          <w:b/>
          <w:sz w:val="28"/>
          <w:szCs w:val="28"/>
        </w:rPr>
      </w:pPr>
      <w:r w:rsidRPr="00917043">
        <w:rPr>
          <w:rFonts w:ascii="Times New Roman" w:hAnsi="Times New Roman" w:cs="Times New Roman"/>
          <w:b/>
          <w:sz w:val="28"/>
          <w:szCs w:val="28"/>
        </w:rPr>
        <w:t>Выпускная</w:t>
      </w:r>
      <w:r>
        <w:rPr>
          <w:rFonts w:ascii="Times New Roman" w:hAnsi="Times New Roman" w:cs="Times New Roman"/>
          <w:b/>
          <w:sz w:val="28"/>
          <w:szCs w:val="28"/>
        </w:rPr>
        <w:t xml:space="preserve"> квалификационная работа</w:t>
      </w:r>
    </w:p>
    <w:p w:rsidR="00917043" w:rsidRPr="00917043" w:rsidRDefault="00917043" w:rsidP="00985697">
      <w:pPr>
        <w:jc w:val="center"/>
        <w:rPr>
          <w:rFonts w:ascii="Times New Roman" w:hAnsi="Times New Roman" w:cs="Times New Roman"/>
          <w:b/>
          <w:i/>
          <w:sz w:val="28"/>
          <w:szCs w:val="28"/>
        </w:rPr>
      </w:pPr>
      <w:r w:rsidRPr="00917043">
        <w:rPr>
          <w:rFonts w:ascii="Times New Roman" w:hAnsi="Times New Roman" w:cs="Times New Roman"/>
          <w:b/>
          <w:i/>
          <w:sz w:val="28"/>
          <w:szCs w:val="28"/>
        </w:rPr>
        <w:t xml:space="preserve">Запреты </w:t>
      </w:r>
      <w:r>
        <w:rPr>
          <w:rFonts w:ascii="Times New Roman" w:hAnsi="Times New Roman" w:cs="Times New Roman"/>
          <w:b/>
          <w:i/>
          <w:sz w:val="28"/>
          <w:szCs w:val="28"/>
        </w:rPr>
        <w:t>и ограничения в международной торговле</w:t>
      </w:r>
    </w:p>
    <w:p w:rsidR="00072C5D" w:rsidRDefault="00072C5D" w:rsidP="00072C5D">
      <w:pPr>
        <w:rPr>
          <w:rFonts w:ascii="Times New Roman" w:hAnsi="Times New Roman" w:cs="Times New Roman"/>
          <w:sz w:val="28"/>
          <w:szCs w:val="28"/>
        </w:rPr>
      </w:pPr>
    </w:p>
    <w:p w:rsidR="00072C5D" w:rsidRPr="00E10D30" w:rsidRDefault="0052503F" w:rsidP="00E10D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w:t>
      </w:r>
      <w:r w:rsidRPr="005923C1">
        <w:rPr>
          <w:rFonts w:ascii="Times New Roman" w:hAnsi="Times New Roman" w:cs="Times New Roman"/>
          <w:sz w:val="28"/>
          <w:szCs w:val="28"/>
        </w:rPr>
        <w:t xml:space="preserve"> </w:t>
      </w:r>
      <w:r w:rsidR="00072C5D">
        <w:rPr>
          <w:rFonts w:ascii="Times New Roman" w:hAnsi="Times New Roman" w:cs="Times New Roman"/>
          <w:sz w:val="28"/>
          <w:szCs w:val="28"/>
        </w:rPr>
        <w:t>образования</w:t>
      </w:r>
      <w:r w:rsidR="00072C5D">
        <w:rPr>
          <w:rFonts w:ascii="Times New Roman" w:hAnsi="Times New Roman" w:cs="Times New Roman" w:hint="eastAsia"/>
          <w:sz w:val="28"/>
          <w:szCs w:val="28"/>
        </w:rPr>
        <w:t>:</w:t>
      </w:r>
      <w:r w:rsidR="00E10D30">
        <w:rPr>
          <w:rFonts w:ascii="Times New Roman" w:hAnsi="Times New Roman" w:cs="Times New Roman" w:hint="eastAsia"/>
          <w:sz w:val="28"/>
          <w:szCs w:val="28"/>
        </w:rPr>
        <w:t xml:space="preserve"> </w:t>
      </w:r>
      <w:r w:rsidR="00E10D30">
        <w:rPr>
          <w:rFonts w:ascii="Times New Roman" w:hAnsi="Times New Roman" w:cs="Times New Roman"/>
          <w:sz w:val="28"/>
          <w:szCs w:val="28"/>
        </w:rPr>
        <w:t>магистратура</w:t>
      </w:r>
    </w:p>
    <w:p w:rsidR="00072C5D" w:rsidRDefault="00072C5D" w:rsidP="00E10D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40.04.01 «Юриспруденция»</w:t>
      </w:r>
    </w:p>
    <w:p w:rsidR="00072C5D" w:rsidRPr="00072C5D" w:rsidRDefault="00072C5D" w:rsidP="00E10D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w:t>
      </w:r>
      <w:r w:rsidRPr="00072C5D">
        <w:rPr>
          <w:rFonts w:ascii="Times New Roman" w:hAnsi="Times New Roman" w:cs="Times New Roman"/>
          <w:sz w:val="28"/>
          <w:szCs w:val="28"/>
        </w:rPr>
        <w:t xml:space="preserve">BM.5711 </w:t>
      </w:r>
      <w:r>
        <w:rPr>
          <w:rFonts w:ascii="Times New Roman" w:hAnsi="Times New Roman" w:cs="Times New Roman"/>
          <w:sz w:val="28"/>
          <w:szCs w:val="28"/>
        </w:rPr>
        <w:t>«</w:t>
      </w:r>
      <w:r w:rsidRPr="00072C5D">
        <w:rPr>
          <w:rFonts w:ascii="Times New Roman" w:hAnsi="Times New Roman" w:cs="Times New Roman"/>
          <w:sz w:val="28"/>
          <w:szCs w:val="28"/>
        </w:rPr>
        <w:t>Право Всемирной торговой организации и Евразийского экономического союза</w:t>
      </w:r>
      <w:r>
        <w:rPr>
          <w:rFonts w:ascii="Times New Roman" w:hAnsi="Times New Roman" w:cs="Times New Roman"/>
          <w:sz w:val="28"/>
          <w:szCs w:val="28"/>
        </w:rPr>
        <w:t>»</w:t>
      </w:r>
    </w:p>
    <w:p w:rsidR="00985697" w:rsidRDefault="00985697" w:rsidP="00072C5D">
      <w:pPr>
        <w:spacing w:after="0" w:line="240" w:lineRule="auto"/>
        <w:rPr>
          <w:rFonts w:ascii="Times New Roman" w:hAnsi="Times New Roman" w:cs="Times New Roman"/>
          <w:sz w:val="28"/>
          <w:szCs w:val="28"/>
        </w:rPr>
      </w:pPr>
    </w:p>
    <w:p w:rsidR="00985697" w:rsidRDefault="00985697" w:rsidP="00072C5D">
      <w:pPr>
        <w:spacing w:after="0" w:line="240" w:lineRule="auto"/>
        <w:rPr>
          <w:rFonts w:ascii="Times New Roman" w:hAnsi="Times New Roman" w:cs="Times New Roman"/>
          <w:sz w:val="28"/>
          <w:szCs w:val="28"/>
        </w:rPr>
      </w:pPr>
    </w:p>
    <w:p w:rsidR="00985697" w:rsidRDefault="00985697" w:rsidP="0098569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985697" w:rsidRDefault="00072C5D" w:rsidP="0098569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доцент кафедры административного и финансового права,</w:t>
      </w:r>
      <w:r>
        <w:rPr>
          <w:rFonts w:ascii="Times New Roman" w:hAnsi="Times New Roman" w:cs="Times New Roman"/>
          <w:sz w:val="28"/>
          <w:szCs w:val="28"/>
        </w:rPr>
        <w:br/>
      </w:r>
      <w:r w:rsidR="00985697">
        <w:rPr>
          <w:rFonts w:ascii="Times New Roman" w:hAnsi="Times New Roman" w:cs="Times New Roman"/>
          <w:sz w:val="28"/>
          <w:szCs w:val="28"/>
        </w:rPr>
        <w:t>кандидат юридических наук</w:t>
      </w:r>
    </w:p>
    <w:p w:rsidR="00985697" w:rsidRDefault="00985697" w:rsidP="00985697">
      <w:pPr>
        <w:spacing w:after="0" w:line="240" w:lineRule="auto"/>
        <w:ind w:left="5664"/>
        <w:rPr>
          <w:rFonts w:ascii="Times New Roman" w:hAnsi="Times New Roman" w:cs="Times New Roman"/>
          <w:sz w:val="28"/>
          <w:szCs w:val="28"/>
        </w:rPr>
      </w:pPr>
      <w:proofErr w:type="spellStart"/>
      <w:r>
        <w:rPr>
          <w:rFonts w:ascii="Times New Roman" w:hAnsi="Times New Roman" w:cs="Times New Roman"/>
          <w:sz w:val="28"/>
          <w:szCs w:val="28"/>
        </w:rPr>
        <w:t>Дмитрикова</w:t>
      </w:r>
      <w:proofErr w:type="spellEnd"/>
      <w:r>
        <w:rPr>
          <w:rFonts w:ascii="Times New Roman" w:hAnsi="Times New Roman" w:cs="Times New Roman"/>
          <w:sz w:val="28"/>
          <w:szCs w:val="28"/>
        </w:rPr>
        <w:t xml:space="preserve"> Екатерина Александровна </w:t>
      </w:r>
    </w:p>
    <w:p w:rsidR="00072C5D" w:rsidRDefault="00072C5D" w:rsidP="00985697">
      <w:pPr>
        <w:spacing w:after="0" w:line="240" w:lineRule="auto"/>
        <w:ind w:left="5664"/>
        <w:rPr>
          <w:rFonts w:ascii="Times New Roman" w:hAnsi="Times New Roman" w:cs="Times New Roman"/>
          <w:sz w:val="28"/>
          <w:szCs w:val="28"/>
        </w:rPr>
      </w:pPr>
    </w:p>
    <w:p w:rsidR="00B5215A" w:rsidRPr="00DE21AB" w:rsidRDefault="00B3111D" w:rsidP="00B5215A">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Рецензент</w:t>
      </w:r>
      <w:r w:rsidR="00B5215A">
        <w:rPr>
          <w:rFonts w:ascii="Times New Roman" w:hAnsi="Times New Roman" w:cs="Times New Roman" w:hint="eastAsia"/>
          <w:sz w:val="28"/>
          <w:szCs w:val="28"/>
        </w:rPr>
        <w:t>:</w:t>
      </w:r>
    </w:p>
    <w:p w:rsidR="00072C5D" w:rsidRDefault="00B5215A" w:rsidP="00985697">
      <w:pPr>
        <w:spacing w:after="0" w:line="240" w:lineRule="auto"/>
        <w:ind w:left="5664"/>
        <w:rPr>
          <w:rFonts w:ascii="Times New Roman" w:hAnsi="Times New Roman" w:cs="Times New Roman"/>
          <w:sz w:val="28"/>
          <w:szCs w:val="28"/>
        </w:rPr>
      </w:pPr>
      <w:proofErr w:type="spellStart"/>
      <w:r w:rsidRPr="00B5215A">
        <w:rPr>
          <w:rFonts w:ascii="Times New Roman" w:hAnsi="Times New Roman" w:cs="Times New Roman"/>
          <w:sz w:val="28"/>
          <w:szCs w:val="28"/>
        </w:rPr>
        <w:t>Кучерявцев</w:t>
      </w:r>
      <w:proofErr w:type="spellEnd"/>
      <w:r w:rsidRPr="00B5215A">
        <w:rPr>
          <w:rFonts w:ascii="Times New Roman" w:hAnsi="Times New Roman" w:cs="Times New Roman"/>
          <w:sz w:val="28"/>
          <w:szCs w:val="28"/>
        </w:rPr>
        <w:t xml:space="preserve"> Денис Александрович</w:t>
      </w:r>
    </w:p>
    <w:p w:rsidR="00985697" w:rsidRDefault="00985697" w:rsidP="00985697">
      <w:pPr>
        <w:spacing w:after="0" w:line="240" w:lineRule="auto"/>
        <w:ind w:left="5664"/>
        <w:rPr>
          <w:rFonts w:ascii="Times New Roman" w:hAnsi="Times New Roman" w:cs="Times New Roman"/>
          <w:sz w:val="28"/>
          <w:szCs w:val="28"/>
        </w:rPr>
      </w:pPr>
    </w:p>
    <w:p w:rsidR="00985697" w:rsidRDefault="00985697" w:rsidP="00985697">
      <w:pPr>
        <w:spacing w:after="0" w:line="240" w:lineRule="auto"/>
        <w:ind w:left="5664"/>
        <w:rPr>
          <w:rFonts w:ascii="Times New Roman" w:hAnsi="Times New Roman" w:cs="Times New Roman"/>
          <w:sz w:val="28"/>
          <w:szCs w:val="28"/>
        </w:rPr>
      </w:pPr>
    </w:p>
    <w:p w:rsidR="00985697" w:rsidRDefault="00985697" w:rsidP="00985697">
      <w:pPr>
        <w:spacing w:after="0" w:line="240" w:lineRule="auto"/>
        <w:ind w:left="5664"/>
        <w:rPr>
          <w:rFonts w:ascii="Times New Roman" w:hAnsi="Times New Roman" w:cs="Times New Roman"/>
          <w:sz w:val="28"/>
          <w:szCs w:val="28"/>
        </w:rPr>
      </w:pPr>
    </w:p>
    <w:p w:rsidR="00E10D30" w:rsidRDefault="00E10D30" w:rsidP="00985697">
      <w:pPr>
        <w:spacing w:after="0" w:line="240" w:lineRule="auto"/>
        <w:ind w:left="5664"/>
        <w:rPr>
          <w:rFonts w:ascii="Times New Roman" w:hAnsi="Times New Roman" w:cs="Times New Roman"/>
          <w:sz w:val="28"/>
          <w:szCs w:val="28"/>
        </w:rPr>
      </w:pPr>
    </w:p>
    <w:p w:rsidR="00E10D30" w:rsidRDefault="00E10D30" w:rsidP="00985697">
      <w:pPr>
        <w:spacing w:after="0" w:line="240" w:lineRule="auto"/>
        <w:ind w:left="5664"/>
        <w:rPr>
          <w:rFonts w:ascii="Times New Roman" w:hAnsi="Times New Roman" w:cs="Times New Roman"/>
          <w:sz w:val="28"/>
          <w:szCs w:val="28"/>
        </w:rPr>
      </w:pPr>
    </w:p>
    <w:p w:rsidR="00E10D30" w:rsidRDefault="00E10D30" w:rsidP="00985697">
      <w:pPr>
        <w:spacing w:after="0" w:line="240" w:lineRule="auto"/>
        <w:ind w:left="5664"/>
        <w:rPr>
          <w:rFonts w:ascii="Times New Roman" w:hAnsi="Times New Roman" w:cs="Times New Roman"/>
          <w:sz w:val="28"/>
          <w:szCs w:val="28"/>
        </w:rPr>
      </w:pPr>
    </w:p>
    <w:p w:rsidR="00985697" w:rsidRDefault="00985697" w:rsidP="00985697">
      <w:pPr>
        <w:spacing w:after="0" w:line="240" w:lineRule="auto"/>
        <w:jc w:val="both"/>
        <w:rPr>
          <w:rFonts w:ascii="Times New Roman" w:hAnsi="Times New Roman" w:cs="Times New Roman"/>
          <w:sz w:val="28"/>
          <w:szCs w:val="28"/>
        </w:rPr>
      </w:pPr>
    </w:p>
    <w:p w:rsidR="00E10D30" w:rsidRDefault="00E10D30" w:rsidP="00985697">
      <w:pPr>
        <w:spacing w:after="0" w:line="240" w:lineRule="auto"/>
        <w:jc w:val="center"/>
        <w:rPr>
          <w:rFonts w:ascii="Times New Roman" w:hAnsi="Times New Roman" w:cs="Times New Roman"/>
          <w:sz w:val="28"/>
          <w:szCs w:val="28"/>
        </w:rPr>
      </w:pPr>
    </w:p>
    <w:p w:rsidR="00E10D30" w:rsidRDefault="00E10D30" w:rsidP="00985697">
      <w:pPr>
        <w:spacing w:after="0" w:line="240" w:lineRule="auto"/>
        <w:jc w:val="center"/>
        <w:rPr>
          <w:rFonts w:ascii="Times New Roman" w:hAnsi="Times New Roman" w:cs="Times New Roman"/>
          <w:sz w:val="28"/>
          <w:szCs w:val="28"/>
        </w:rPr>
      </w:pPr>
    </w:p>
    <w:p w:rsidR="00E10D30" w:rsidRDefault="00E10D30" w:rsidP="00985697">
      <w:pPr>
        <w:spacing w:after="0" w:line="240" w:lineRule="auto"/>
        <w:jc w:val="center"/>
        <w:rPr>
          <w:rFonts w:ascii="Times New Roman" w:hAnsi="Times New Roman" w:cs="Times New Roman"/>
          <w:sz w:val="28"/>
          <w:szCs w:val="28"/>
        </w:rPr>
      </w:pPr>
    </w:p>
    <w:p w:rsidR="00985697" w:rsidRDefault="00985697" w:rsidP="009856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E10D30" w:rsidRPr="005F31E2" w:rsidRDefault="00072C5D" w:rsidP="005E6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985697" w:rsidRPr="00DC14BA" w:rsidRDefault="00DC14BA" w:rsidP="00DC14BA">
      <w:pPr>
        <w:spacing w:after="0" w:line="240" w:lineRule="auto"/>
        <w:jc w:val="center"/>
        <w:rPr>
          <w:rFonts w:ascii="Times New Roman" w:hAnsi="Times New Roman" w:cs="Times New Roman"/>
          <w:b/>
          <w:sz w:val="28"/>
          <w:szCs w:val="28"/>
        </w:rPr>
      </w:pPr>
      <w:r w:rsidRPr="00DC14BA">
        <w:rPr>
          <w:rFonts w:ascii="Times New Roman" w:hAnsi="Times New Roman" w:cs="Times New Roman"/>
          <w:b/>
          <w:sz w:val="28"/>
          <w:szCs w:val="28"/>
        </w:rPr>
        <w:lastRenderedPageBreak/>
        <w:t>Содержание</w:t>
      </w:r>
    </w:p>
    <w:p w:rsidR="003E2125" w:rsidRPr="00BE1740" w:rsidRDefault="003E2125" w:rsidP="003E2125">
      <w:pPr>
        <w:pStyle w:val="a3"/>
        <w:spacing w:before="267" w:beforeAutospacing="0" w:after="267" w:afterAutospacing="0"/>
        <w:jc w:val="both"/>
        <w:rPr>
          <w:b/>
          <w:color w:val="000000"/>
          <w:sz w:val="28"/>
          <w:szCs w:val="28"/>
        </w:rPr>
      </w:pPr>
      <w:r w:rsidRPr="00BE1740">
        <w:rPr>
          <w:b/>
          <w:color w:val="000000"/>
          <w:sz w:val="28"/>
          <w:szCs w:val="28"/>
        </w:rPr>
        <w:t>Введен</w:t>
      </w:r>
      <w:r w:rsidR="000121FC">
        <w:rPr>
          <w:b/>
          <w:color w:val="000000"/>
          <w:sz w:val="28"/>
          <w:szCs w:val="28"/>
        </w:rPr>
        <w:t>ие……………………………………………………………………………..3</w:t>
      </w:r>
    </w:p>
    <w:p w:rsidR="003E2125" w:rsidRPr="00BE1740" w:rsidRDefault="003E2125" w:rsidP="003E2125">
      <w:pPr>
        <w:pStyle w:val="a3"/>
        <w:spacing w:before="267" w:beforeAutospacing="0" w:after="267" w:afterAutospacing="0"/>
        <w:jc w:val="both"/>
        <w:rPr>
          <w:b/>
          <w:color w:val="000000"/>
          <w:sz w:val="28"/>
          <w:szCs w:val="28"/>
        </w:rPr>
      </w:pPr>
      <w:r w:rsidRPr="00BE1740">
        <w:rPr>
          <w:b/>
          <w:color w:val="000000"/>
          <w:sz w:val="28"/>
          <w:szCs w:val="28"/>
        </w:rPr>
        <w:t>Глава 1.</w:t>
      </w:r>
      <w:r w:rsidR="00DC6FA4">
        <w:rPr>
          <w:b/>
          <w:color w:val="000000"/>
          <w:sz w:val="28"/>
          <w:szCs w:val="28"/>
        </w:rPr>
        <w:t xml:space="preserve"> </w:t>
      </w:r>
      <w:r>
        <w:rPr>
          <w:b/>
          <w:bCs/>
          <w:sz w:val="26"/>
          <w:szCs w:val="26"/>
        </w:rPr>
        <w:t xml:space="preserve">СИСТЕМА </w:t>
      </w:r>
      <w:r w:rsidR="005E630B">
        <w:rPr>
          <w:b/>
          <w:bCs/>
          <w:sz w:val="26"/>
          <w:szCs w:val="26"/>
        </w:rPr>
        <w:t>ЗАПРЕТОВ И ОГРАНИЧЕНИЙ В</w:t>
      </w:r>
      <w:r>
        <w:rPr>
          <w:b/>
          <w:bCs/>
          <w:sz w:val="26"/>
          <w:szCs w:val="26"/>
        </w:rPr>
        <w:t xml:space="preserve"> МЕЖДУНАРОДНОЙ ТОРГОВЛ</w:t>
      </w:r>
      <w:r w:rsidR="005E630B">
        <w:rPr>
          <w:b/>
          <w:bCs/>
          <w:sz w:val="26"/>
          <w:szCs w:val="26"/>
        </w:rPr>
        <w:t>Е</w:t>
      </w:r>
    </w:p>
    <w:p w:rsidR="003E2125" w:rsidRPr="005F31E2" w:rsidRDefault="00005496" w:rsidP="003E2125">
      <w:pPr>
        <w:pStyle w:val="a3"/>
        <w:spacing w:before="267" w:beforeAutospacing="0" w:after="267" w:afterAutospacing="0"/>
        <w:jc w:val="both"/>
        <w:rPr>
          <w:b/>
          <w:color w:val="000000"/>
          <w:sz w:val="28"/>
          <w:szCs w:val="28"/>
        </w:rPr>
      </w:pPr>
      <w:r w:rsidRPr="00D746AB">
        <w:rPr>
          <w:b/>
          <w:color w:val="000000"/>
          <w:sz w:val="28"/>
          <w:szCs w:val="28"/>
        </w:rPr>
        <w:t>§</w:t>
      </w:r>
      <w:r w:rsidR="003E2125" w:rsidRPr="005F31E2">
        <w:rPr>
          <w:b/>
          <w:color w:val="000000"/>
          <w:sz w:val="28"/>
          <w:szCs w:val="28"/>
        </w:rPr>
        <w:t xml:space="preserve">1.1. </w:t>
      </w:r>
      <w:r w:rsidRPr="005F31E2">
        <w:rPr>
          <w:b/>
          <w:color w:val="000000"/>
          <w:sz w:val="28"/>
          <w:szCs w:val="28"/>
        </w:rPr>
        <w:t>Определение и место нетарифного регулирования в международной торгов</w:t>
      </w:r>
      <w:r w:rsidR="000121FC">
        <w:rPr>
          <w:b/>
          <w:color w:val="000000"/>
          <w:sz w:val="28"/>
          <w:szCs w:val="28"/>
        </w:rPr>
        <w:t>ле……………………………………………………………………………...5</w:t>
      </w:r>
    </w:p>
    <w:p w:rsidR="003E2125" w:rsidRPr="003E2125" w:rsidRDefault="00D746AB" w:rsidP="003E21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3E2125">
        <w:rPr>
          <w:rFonts w:ascii="Times New Roman" w:hAnsi="Times New Roman" w:cs="Times New Roman"/>
          <w:b/>
          <w:sz w:val="28"/>
          <w:szCs w:val="28"/>
        </w:rPr>
        <w:t>1.</w:t>
      </w:r>
      <w:r w:rsidR="003E2125" w:rsidRPr="00DC14BA">
        <w:rPr>
          <w:rFonts w:ascii="Times New Roman" w:hAnsi="Times New Roman" w:cs="Times New Roman"/>
          <w:b/>
          <w:sz w:val="28"/>
          <w:szCs w:val="28"/>
        </w:rPr>
        <w:t>2. Классификация и виды нетарифных</w:t>
      </w:r>
      <w:r w:rsidR="00005496">
        <w:rPr>
          <w:rFonts w:ascii="Times New Roman" w:hAnsi="Times New Roman" w:cs="Times New Roman"/>
          <w:b/>
          <w:sz w:val="28"/>
          <w:szCs w:val="28"/>
        </w:rPr>
        <w:t xml:space="preserve"> </w:t>
      </w:r>
      <w:r w:rsidR="003E2125" w:rsidRPr="00DC14BA">
        <w:rPr>
          <w:rFonts w:ascii="Times New Roman" w:hAnsi="Times New Roman" w:cs="Times New Roman"/>
          <w:b/>
          <w:sz w:val="28"/>
          <w:szCs w:val="28"/>
        </w:rPr>
        <w:t>мер</w:t>
      </w:r>
      <w:r w:rsidR="00005496">
        <w:rPr>
          <w:rFonts w:ascii="Times New Roman" w:hAnsi="Times New Roman" w:cs="Times New Roman"/>
          <w:b/>
          <w:sz w:val="28"/>
          <w:szCs w:val="28"/>
        </w:rPr>
        <w:t>………………………………..</w:t>
      </w:r>
      <w:r w:rsidR="000121FC">
        <w:rPr>
          <w:rFonts w:ascii="Times New Roman" w:hAnsi="Times New Roman" w:cs="Times New Roman"/>
          <w:b/>
          <w:sz w:val="28"/>
          <w:szCs w:val="28"/>
        </w:rPr>
        <w:t>14</w:t>
      </w:r>
    </w:p>
    <w:p w:rsidR="003E2125" w:rsidRPr="0031369E" w:rsidRDefault="003E2125" w:rsidP="003E2125">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2.</w:t>
      </w:r>
      <w:r w:rsidR="005E630B">
        <w:rPr>
          <w:rFonts w:ascii="Times New Roman" w:hAnsi="Times New Roman" w:cs="Times New Roman"/>
          <w:b/>
          <w:sz w:val="28"/>
          <w:szCs w:val="28"/>
        </w:rPr>
        <w:t xml:space="preserve"> </w:t>
      </w:r>
      <w:r w:rsidR="000121FC">
        <w:rPr>
          <w:rFonts w:ascii="Times New Roman" w:hAnsi="Times New Roman" w:cs="Times New Roman"/>
          <w:b/>
          <w:sz w:val="28"/>
          <w:szCs w:val="28"/>
        </w:rPr>
        <w:t xml:space="preserve">ПРАВИЛА И ПРАКТИКА </w:t>
      </w:r>
      <w:proofErr w:type="gramStart"/>
      <w:r w:rsidR="000121FC">
        <w:rPr>
          <w:rFonts w:ascii="Times New Roman" w:hAnsi="Times New Roman" w:cs="Times New Roman"/>
          <w:b/>
          <w:sz w:val="28"/>
          <w:szCs w:val="28"/>
        </w:rPr>
        <w:t>ПРИМЕНЕНИЯ</w:t>
      </w:r>
      <w:proofErr w:type="gramEnd"/>
      <w:r w:rsidR="000121FC">
        <w:rPr>
          <w:rFonts w:ascii="Times New Roman" w:hAnsi="Times New Roman" w:cs="Times New Roman"/>
          <w:b/>
          <w:sz w:val="28"/>
          <w:szCs w:val="28"/>
        </w:rPr>
        <w:t xml:space="preserve"> НЕТАРИФНЫХ МЕР В МЕЖДУНАРОДНОЙ ТОРГОВЛЕ</w:t>
      </w:r>
    </w:p>
    <w:p w:rsidR="003E2125" w:rsidRDefault="00005496" w:rsidP="003E2125">
      <w:pPr>
        <w:spacing w:line="360" w:lineRule="auto"/>
        <w:jc w:val="both"/>
        <w:rPr>
          <w:rStyle w:val="a6"/>
          <w:rFonts w:ascii="Times New Roman" w:hAnsi="Times New Roman" w:cs="Times New Roman"/>
          <w:b/>
          <w:i w:val="0"/>
          <w:sz w:val="28"/>
          <w:szCs w:val="28"/>
        </w:rPr>
      </w:pPr>
      <w:r w:rsidRPr="005F31E2">
        <w:rPr>
          <w:rStyle w:val="a6"/>
          <w:rFonts w:ascii="Times New Roman" w:hAnsi="Times New Roman" w:cs="Times New Roman"/>
          <w:b/>
          <w:i w:val="0"/>
          <w:sz w:val="28"/>
          <w:szCs w:val="28"/>
        </w:rPr>
        <w:t>§</w:t>
      </w:r>
      <w:r w:rsidR="000121FC">
        <w:rPr>
          <w:rStyle w:val="a6"/>
          <w:rFonts w:ascii="Times New Roman" w:hAnsi="Times New Roman" w:cs="Times New Roman"/>
          <w:b/>
          <w:i w:val="0"/>
          <w:sz w:val="28"/>
          <w:szCs w:val="28"/>
        </w:rPr>
        <w:t>2.1. Виды</w:t>
      </w:r>
      <w:r w:rsidR="000121FC" w:rsidRPr="0031369E">
        <w:rPr>
          <w:rStyle w:val="a6"/>
          <w:rFonts w:ascii="Times New Roman" w:hAnsi="Times New Roman" w:cs="Times New Roman"/>
          <w:b/>
          <w:i w:val="0"/>
          <w:sz w:val="28"/>
          <w:szCs w:val="28"/>
        </w:rPr>
        <w:t xml:space="preserve"> нетарифного регулирования </w:t>
      </w:r>
      <w:r w:rsidR="00401EC1">
        <w:rPr>
          <w:rStyle w:val="a6"/>
          <w:rFonts w:ascii="Times New Roman" w:hAnsi="Times New Roman" w:cs="Times New Roman"/>
          <w:b/>
          <w:i w:val="0"/>
          <w:sz w:val="28"/>
          <w:szCs w:val="28"/>
        </w:rPr>
        <w:t xml:space="preserve">международной </w:t>
      </w:r>
      <w:r w:rsidR="000121FC">
        <w:rPr>
          <w:rStyle w:val="a6"/>
          <w:rFonts w:ascii="Times New Roman" w:hAnsi="Times New Roman" w:cs="Times New Roman"/>
          <w:b/>
          <w:i w:val="0"/>
          <w:sz w:val="28"/>
          <w:szCs w:val="28"/>
        </w:rPr>
        <w:t>торговли</w:t>
      </w:r>
      <w:r w:rsidR="003E2125">
        <w:rPr>
          <w:rStyle w:val="a6"/>
          <w:rFonts w:ascii="Times New Roman" w:hAnsi="Times New Roman" w:cs="Times New Roman"/>
          <w:b/>
          <w:i w:val="0"/>
          <w:sz w:val="28"/>
          <w:szCs w:val="28"/>
        </w:rPr>
        <w:t>……………………………………………………......</w:t>
      </w:r>
      <w:r w:rsidR="000121FC">
        <w:rPr>
          <w:rStyle w:val="a6"/>
          <w:rFonts w:ascii="Times New Roman" w:hAnsi="Times New Roman" w:cs="Times New Roman"/>
          <w:b/>
          <w:i w:val="0"/>
          <w:sz w:val="28"/>
          <w:szCs w:val="28"/>
        </w:rPr>
        <w:t>..............................</w:t>
      </w:r>
      <w:r w:rsidR="00401EC1">
        <w:rPr>
          <w:rStyle w:val="a6"/>
          <w:rFonts w:ascii="Times New Roman" w:hAnsi="Times New Roman" w:cs="Times New Roman"/>
          <w:b/>
          <w:i w:val="0"/>
          <w:sz w:val="28"/>
          <w:szCs w:val="28"/>
        </w:rPr>
        <w:t>2</w:t>
      </w:r>
      <w:r w:rsidR="009F62C4">
        <w:rPr>
          <w:rStyle w:val="a6"/>
          <w:rFonts w:ascii="Times New Roman" w:hAnsi="Times New Roman" w:cs="Times New Roman"/>
          <w:b/>
          <w:i w:val="0"/>
          <w:sz w:val="28"/>
          <w:szCs w:val="28"/>
        </w:rPr>
        <w:t>2</w:t>
      </w:r>
    </w:p>
    <w:p w:rsidR="003E2125" w:rsidRDefault="00005496" w:rsidP="003E2125">
      <w:pPr>
        <w:spacing w:after="0" w:line="360" w:lineRule="auto"/>
        <w:jc w:val="both"/>
        <w:rPr>
          <w:rFonts w:ascii="Times New Roman" w:hAnsi="Times New Roman" w:cs="Times New Roman"/>
          <w:b/>
          <w:sz w:val="28"/>
          <w:szCs w:val="28"/>
        </w:rPr>
      </w:pPr>
      <w:r w:rsidRPr="005F31E2">
        <w:rPr>
          <w:rFonts w:ascii="Times New Roman" w:hAnsi="Times New Roman" w:cs="Times New Roman"/>
          <w:b/>
          <w:sz w:val="28"/>
          <w:szCs w:val="28"/>
        </w:rPr>
        <w:t>§</w:t>
      </w:r>
      <w:r w:rsidR="003E2125">
        <w:rPr>
          <w:rFonts w:ascii="Times New Roman" w:hAnsi="Times New Roman" w:cs="Times New Roman"/>
          <w:b/>
          <w:sz w:val="28"/>
          <w:szCs w:val="28"/>
        </w:rPr>
        <w:t xml:space="preserve">2.2. </w:t>
      </w:r>
      <w:r w:rsidR="000121FC">
        <w:rPr>
          <w:rFonts w:ascii="Times New Roman" w:hAnsi="Times New Roman" w:cs="Times New Roman"/>
          <w:b/>
          <w:sz w:val="28"/>
          <w:szCs w:val="28"/>
        </w:rPr>
        <w:t>Международная</w:t>
      </w:r>
      <w:r w:rsidR="00401EC1">
        <w:rPr>
          <w:rFonts w:ascii="Times New Roman" w:hAnsi="Times New Roman" w:cs="Times New Roman"/>
          <w:b/>
          <w:sz w:val="28"/>
          <w:szCs w:val="28"/>
        </w:rPr>
        <w:t xml:space="preserve"> практика</w:t>
      </w:r>
      <w:r w:rsidR="000121FC" w:rsidRPr="00FD672C">
        <w:rPr>
          <w:rFonts w:ascii="Times New Roman" w:hAnsi="Times New Roman" w:cs="Times New Roman"/>
          <w:b/>
          <w:sz w:val="28"/>
          <w:szCs w:val="28"/>
        </w:rPr>
        <w:t xml:space="preserve"> разрешения споров</w:t>
      </w:r>
      <w:r w:rsidR="000121FC">
        <w:rPr>
          <w:rFonts w:ascii="Times New Roman" w:hAnsi="Times New Roman" w:cs="Times New Roman"/>
          <w:b/>
          <w:sz w:val="28"/>
          <w:szCs w:val="28"/>
        </w:rPr>
        <w:t xml:space="preserve"> в области применения запретов и огр</w:t>
      </w:r>
      <w:r w:rsidR="00401EC1">
        <w:rPr>
          <w:rFonts w:ascii="Times New Roman" w:hAnsi="Times New Roman" w:cs="Times New Roman"/>
          <w:b/>
          <w:sz w:val="28"/>
          <w:szCs w:val="28"/>
        </w:rPr>
        <w:t>аничений………………………………………………………….36</w:t>
      </w:r>
    </w:p>
    <w:p w:rsidR="003E2125" w:rsidRPr="003F002A" w:rsidRDefault="00005496" w:rsidP="003E2125">
      <w:pPr>
        <w:spacing w:line="360" w:lineRule="auto"/>
        <w:jc w:val="both"/>
        <w:rPr>
          <w:rFonts w:ascii="Times New Roman" w:hAnsi="Times New Roman" w:cs="Times New Roman"/>
          <w:b/>
          <w:sz w:val="28"/>
          <w:szCs w:val="28"/>
        </w:rPr>
      </w:pPr>
      <w:r w:rsidRPr="005F31E2">
        <w:rPr>
          <w:rFonts w:ascii="Times New Roman" w:hAnsi="Times New Roman" w:cs="Times New Roman"/>
          <w:b/>
          <w:sz w:val="28"/>
          <w:szCs w:val="28"/>
        </w:rPr>
        <w:t>§</w:t>
      </w:r>
      <w:r w:rsidR="002D4B6A" w:rsidRPr="002D4B6A">
        <w:rPr>
          <w:rFonts w:ascii="Times New Roman" w:hAnsi="Times New Roman" w:cs="Times New Roman"/>
          <w:b/>
          <w:sz w:val="28"/>
          <w:szCs w:val="28"/>
        </w:rPr>
        <w:t>2.</w:t>
      </w:r>
      <w:r w:rsidR="003E2125" w:rsidRPr="004A64CE">
        <w:rPr>
          <w:rFonts w:ascii="Times New Roman" w:hAnsi="Times New Roman" w:cs="Times New Roman"/>
          <w:b/>
          <w:sz w:val="28"/>
          <w:szCs w:val="28"/>
        </w:rPr>
        <w:t xml:space="preserve">3. </w:t>
      </w:r>
      <w:r w:rsidR="000121FC" w:rsidRPr="004A64CE">
        <w:rPr>
          <w:rFonts w:ascii="Times New Roman" w:hAnsi="Times New Roman" w:cs="Times New Roman"/>
          <w:b/>
          <w:sz w:val="28"/>
          <w:szCs w:val="28"/>
        </w:rPr>
        <w:t>Установление и применение нетарифных ограничений в ЕАЭС</w:t>
      </w:r>
      <w:r w:rsidR="003E2125">
        <w:rPr>
          <w:rFonts w:ascii="Times New Roman" w:hAnsi="Times New Roman" w:cs="Times New Roman"/>
          <w:b/>
          <w:sz w:val="28"/>
          <w:szCs w:val="28"/>
        </w:rPr>
        <w:t>..........................................................................................</w:t>
      </w:r>
      <w:r w:rsidR="00475D53">
        <w:rPr>
          <w:rFonts w:ascii="Times New Roman" w:hAnsi="Times New Roman" w:cs="Times New Roman"/>
          <w:b/>
          <w:sz w:val="28"/>
          <w:szCs w:val="28"/>
        </w:rPr>
        <w:t>................................45</w:t>
      </w:r>
    </w:p>
    <w:p w:rsidR="003E2125" w:rsidRDefault="003E2125" w:rsidP="003E2125">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r w:rsidR="00475D53">
        <w:rPr>
          <w:rFonts w:ascii="Times New Roman" w:hAnsi="Times New Roman" w:cs="Times New Roman"/>
          <w:b/>
          <w:sz w:val="28"/>
          <w:szCs w:val="28"/>
        </w:rPr>
        <w:t>………………………………………………………………………...50</w:t>
      </w:r>
    </w:p>
    <w:p w:rsidR="004072C1" w:rsidRPr="001C3F92" w:rsidRDefault="003E2125" w:rsidP="003E2125">
      <w:pPr>
        <w:spacing w:line="360" w:lineRule="auto"/>
        <w:jc w:val="both"/>
        <w:rPr>
          <w:rFonts w:ascii="Times New Roman" w:hAnsi="Times New Roman" w:cs="Times New Roman"/>
          <w:b/>
          <w:sz w:val="28"/>
          <w:szCs w:val="28"/>
        </w:rPr>
      </w:pPr>
      <w:r>
        <w:rPr>
          <w:rFonts w:ascii="Times New Roman" w:hAnsi="Times New Roman" w:cs="Times New Roman"/>
          <w:b/>
          <w:sz w:val="28"/>
          <w:szCs w:val="28"/>
        </w:rPr>
        <w:t>Библиографически</w:t>
      </w:r>
      <w:r w:rsidR="00401EC1">
        <w:rPr>
          <w:rFonts w:ascii="Times New Roman" w:hAnsi="Times New Roman" w:cs="Times New Roman"/>
          <w:b/>
          <w:sz w:val="28"/>
          <w:szCs w:val="28"/>
        </w:rPr>
        <w:t>й список……………………………………………………..54</w:t>
      </w:r>
    </w:p>
    <w:p w:rsidR="00BE1740" w:rsidRPr="005F31E2" w:rsidRDefault="00BE1740" w:rsidP="00BE1740">
      <w:pPr>
        <w:pStyle w:val="a3"/>
        <w:shd w:val="clear" w:color="auto" w:fill="FFFFFF"/>
        <w:spacing w:before="0" w:beforeAutospacing="0" w:after="285" w:afterAutospacing="0"/>
        <w:rPr>
          <w:rFonts w:eastAsiaTheme="minorEastAsia"/>
          <w:b/>
          <w:color w:val="000000"/>
          <w:sz w:val="28"/>
          <w:szCs w:val="28"/>
        </w:rPr>
      </w:pPr>
    </w:p>
    <w:p w:rsidR="002D4B6A" w:rsidRPr="005F31E2" w:rsidRDefault="002D4B6A" w:rsidP="00BE1740">
      <w:pPr>
        <w:pStyle w:val="a3"/>
        <w:shd w:val="clear" w:color="auto" w:fill="FFFFFF"/>
        <w:spacing w:before="0" w:beforeAutospacing="0" w:after="285" w:afterAutospacing="0"/>
        <w:rPr>
          <w:rFonts w:eastAsiaTheme="minorEastAsia"/>
          <w:b/>
          <w:color w:val="000000"/>
          <w:sz w:val="28"/>
          <w:szCs w:val="28"/>
        </w:rPr>
      </w:pPr>
    </w:p>
    <w:p w:rsidR="002D4B6A" w:rsidRPr="005F31E2" w:rsidRDefault="002D4B6A" w:rsidP="00BE1740">
      <w:pPr>
        <w:pStyle w:val="a3"/>
        <w:shd w:val="clear" w:color="auto" w:fill="FFFFFF"/>
        <w:spacing w:before="0" w:beforeAutospacing="0" w:after="285" w:afterAutospacing="0"/>
        <w:rPr>
          <w:rFonts w:eastAsiaTheme="minorEastAsia"/>
          <w:b/>
          <w:color w:val="000000"/>
          <w:sz w:val="28"/>
          <w:szCs w:val="28"/>
        </w:rPr>
      </w:pPr>
    </w:p>
    <w:p w:rsidR="002D4B6A" w:rsidRPr="005F31E2" w:rsidRDefault="002D4B6A" w:rsidP="00BE1740">
      <w:pPr>
        <w:pStyle w:val="a3"/>
        <w:shd w:val="clear" w:color="auto" w:fill="FFFFFF"/>
        <w:spacing w:before="0" w:beforeAutospacing="0" w:after="285" w:afterAutospacing="0"/>
        <w:rPr>
          <w:rFonts w:eastAsiaTheme="minorEastAsia"/>
          <w:b/>
          <w:color w:val="000000"/>
          <w:sz w:val="28"/>
          <w:szCs w:val="28"/>
        </w:rPr>
      </w:pPr>
    </w:p>
    <w:p w:rsidR="002D4B6A" w:rsidRPr="005F31E2" w:rsidRDefault="002D4B6A" w:rsidP="00BE1740">
      <w:pPr>
        <w:pStyle w:val="a3"/>
        <w:shd w:val="clear" w:color="auto" w:fill="FFFFFF"/>
        <w:spacing w:before="0" w:beforeAutospacing="0" w:after="285" w:afterAutospacing="0"/>
        <w:rPr>
          <w:rFonts w:eastAsiaTheme="minorEastAsia"/>
          <w:b/>
          <w:color w:val="000000"/>
          <w:sz w:val="28"/>
          <w:szCs w:val="28"/>
        </w:rPr>
      </w:pPr>
    </w:p>
    <w:p w:rsidR="002D4B6A" w:rsidRPr="005F31E2" w:rsidRDefault="002D4B6A" w:rsidP="00BE1740">
      <w:pPr>
        <w:pStyle w:val="a3"/>
        <w:shd w:val="clear" w:color="auto" w:fill="FFFFFF"/>
        <w:spacing w:before="0" w:beforeAutospacing="0" w:after="285" w:afterAutospacing="0"/>
        <w:rPr>
          <w:rFonts w:eastAsiaTheme="minorEastAsia"/>
          <w:b/>
          <w:color w:val="000000"/>
          <w:sz w:val="28"/>
          <w:szCs w:val="28"/>
        </w:rPr>
      </w:pPr>
    </w:p>
    <w:p w:rsidR="0034018F" w:rsidRDefault="0034018F" w:rsidP="00815402">
      <w:pPr>
        <w:pStyle w:val="a3"/>
        <w:shd w:val="clear" w:color="auto" w:fill="FFFFFF"/>
        <w:spacing w:before="0" w:beforeAutospacing="0" w:after="285" w:afterAutospacing="0"/>
        <w:jc w:val="center"/>
        <w:rPr>
          <w:b/>
          <w:color w:val="000000"/>
          <w:sz w:val="28"/>
          <w:szCs w:val="28"/>
        </w:rPr>
      </w:pPr>
    </w:p>
    <w:p w:rsidR="000121FC" w:rsidRDefault="000121FC" w:rsidP="00815402">
      <w:pPr>
        <w:pStyle w:val="a3"/>
        <w:shd w:val="clear" w:color="auto" w:fill="FFFFFF"/>
        <w:spacing w:before="0" w:beforeAutospacing="0" w:after="285" w:afterAutospacing="0"/>
        <w:jc w:val="center"/>
        <w:rPr>
          <w:b/>
          <w:color w:val="000000"/>
          <w:sz w:val="28"/>
          <w:szCs w:val="28"/>
        </w:rPr>
      </w:pPr>
    </w:p>
    <w:p w:rsidR="00815402" w:rsidRPr="00DC14BA" w:rsidRDefault="00815402" w:rsidP="00815402">
      <w:pPr>
        <w:pStyle w:val="a3"/>
        <w:shd w:val="clear" w:color="auto" w:fill="FFFFFF"/>
        <w:spacing w:before="0" w:beforeAutospacing="0" w:after="285" w:afterAutospacing="0"/>
        <w:jc w:val="center"/>
        <w:rPr>
          <w:b/>
          <w:color w:val="000000"/>
          <w:sz w:val="28"/>
          <w:szCs w:val="28"/>
        </w:rPr>
      </w:pPr>
      <w:r w:rsidRPr="00DC14BA">
        <w:rPr>
          <w:b/>
          <w:color w:val="000000"/>
          <w:sz w:val="28"/>
          <w:szCs w:val="28"/>
        </w:rPr>
        <w:lastRenderedPageBreak/>
        <w:t>Введение</w:t>
      </w:r>
    </w:p>
    <w:p w:rsidR="00815402" w:rsidRDefault="00815402" w:rsidP="00BE6AC6">
      <w:pPr>
        <w:pStyle w:val="a3"/>
        <w:shd w:val="clear" w:color="auto" w:fill="FFFFFF"/>
        <w:spacing w:before="0" w:beforeAutospacing="0" w:after="0" w:afterAutospacing="0" w:line="360" w:lineRule="auto"/>
        <w:ind w:firstLine="709"/>
        <w:jc w:val="both"/>
        <w:rPr>
          <w:color w:val="000000"/>
          <w:sz w:val="28"/>
          <w:szCs w:val="28"/>
        </w:rPr>
      </w:pPr>
      <w:r w:rsidRPr="00BE6AC6">
        <w:rPr>
          <w:i/>
          <w:color w:val="000000"/>
          <w:sz w:val="28"/>
          <w:szCs w:val="28"/>
        </w:rPr>
        <w:t>Актуальность данной работы</w:t>
      </w:r>
      <w:r w:rsidR="00BE6AC6">
        <w:rPr>
          <w:color w:val="000000"/>
          <w:sz w:val="28"/>
          <w:szCs w:val="28"/>
        </w:rPr>
        <w:t>.</w:t>
      </w:r>
      <w:r>
        <w:rPr>
          <w:color w:val="000000"/>
          <w:sz w:val="28"/>
          <w:szCs w:val="28"/>
        </w:rPr>
        <w:t xml:space="preserve"> </w:t>
      </w:r>
      <w:r w:rsidR="00BE6AC6">
        <w:rPr>
          <w:color w:val="000000"/>
          <w:sz w:val="28"/>
          <w:szCs w:val="28"/>
        </w:rPr>
        <w:t>Процесс</w:t>
      </w:r>
      <w:r>
        <w:rPr>
          <w:color w:val="000000"/>
          <w:sz w:val="28"/>
          <w:szCs w:val="28"/>
        </w:rPr>
        <w:t xml:space="preserve"> развития международной торговли, экономических отношений между государствами тесно связан</w:t>
      </w:r>
      <w:r w:rsidR="00BE6AC6">
        <w:rPr>
          <w:color w:val="000000"/>
          <w:sz w:val="28"/>
          <w:szCs w:val="28"/>
        </w:rPr>
        <w:br/>
        <w:t>с либерализацией</w:t>
      </w:r>
      <w:r>
        <w:rPr>
          <w:color w:val="000000"/>
          <w:sz w:val="28"/>
          <w:szCs w:val="28"/>
        </w:rPr>
        <w:t xml:space="preserve"> мировой экономики и применением допустимых, обоснованных, соразмерн</w:t>
      </w:r>
      <w:r w:rsidR="00BE6AC6">
        <w:rPr>
          <w:color w:val="000000"/>
          <w:sz w:val="28"/>
          <w:szCs w:val="28"/>
        </w:rPr>
        <w:t>ых мер государствами,</w:t>
      </w:r>
      <w:r>
        <w:rPr>
          <w:color w:val="000000"/>
          <w:sz w:val="28"/>
          <w:szCs w:val="28"/>
        </w:rPr>
        <w:t xml:space="preserve"> направленные на защиту отечественных производителей, для поддержания здоровой конкуренции внутренней экономики. Для реализации этих целей государству необходимы механизмы тарифного и нетарифного регулирования. В результате сложившейся торговой системы, функционирующей в правовых рамках ВТО, все большую привлекательность и необходимость приобретают меры нетарифного регулирования, как эффективное средство, сдерживающего импорт и экспорт товаров, а также направленные на протекционизм национальной </w:t>
      </w:r>
      <w:proofErr w:type="spellStart"/>
      <w:r>
        <w:rPr>
          <w:color w:val="000000"/>
          <w:sz w:val="28"/>
          <w:szCs w:val="28"/>
        </w:rPr>
        <w:t>торговойи</w:t>
      </w:r>
      <w:proofErr w:type="spellEnd"/>
      <w:r>
        <w:rPr>
          <w:color w:val="000000"/>
          <w:sz w:val="28"/>
          <w:szCs w:val="28"/>
        </w:rPr>
        <w:t xml:space="preserve"> экономической системы государства.  </w:t>
      </w:r>
    </w:p>
    <w:p w:rsidR="00815402" w:rsidRPr="00A44926" w:rsidRDefault="00005496" w:rsidP="00BE6AC6">
      <w:pPr>
        <w:pStyle w:val="a3"/>
        <w:shd w:val="clear" w:color="auto" w:fill="FFFFFF"/>
        <w:spacing w:before="0" w:beforeAutospacing="0" w:after="0" w:afterAutospacing="0" w:line="360" w:lineRule="auto"/>
        <w:ind w:firstLine="709"/>
        <w:jc w:val="both"/>
        <w:rPr>
          <w:color w:val="000000"/>
          <w:sz w:val="28"/>
          <w:szCs w:val="28"/>
        </w:rPr>
      </w:pPr>
      <w:r>
        <w:rPr>
          <w:i/>
          <w:color w:val="000000"/>
          <w:sz w:val="28"/>
          <w:szCs w:val="28"/>
        </w:rPr>
        <w:t>Цель</w:t>
      </w:r>
      <w:r w:rsidR="00815402" w:rsidRPr="00BE6AC6">
        <w:rPr>
          <w:i/>
          <w:color w:val="000000"/>
          <w:sz w:val="28"/>
          <w:szCs w:val="28"/>
        </w:rPr>
        <w:t xml:space="preserve"> работы</w:t>
      </w:r>
      <w:r w:rsidR="00815402">
        <w:rPr>
          <w:color w:val="000000"/>
          <w:sz w:val="28"/>
          <w:szCs w:val="28"/>
        </w:rPr>
        <w:t xml:space="preserve">: всесторонне изучить природу, виды и специфику </w:t>
      </w:r>
      <w:r w:rsidR="00315EA0">
        <w:rPr>
          <w:color w:val="000000"/>
          <w:sz w:val="28"/>
          <w:szCs w:val="28"/>
        </w:rPr>
        <w:t>запретов</w:t>
      </w:r>
      <w:r w:rsidR="00315EA0">
        <w:rPr>
          <w:color w:val="000000"/>
          <w:sz w:val="28"/>
          <w:szCs w:val="28"/>
        </w:rPr>
        <w:br/>
        <w:t>и ограничений в области международной торговли</w:t>
      </w:r>
      <w:r w:rsidR="00815402" w:rsidRPr="00A44926">
        <w:rPr>
          <w:color w:val="000000"/>
          <w:sz w:val="28"/>
          <w:szCs w:val="28"/>
        </w:rPr>
        <w:t xml:space="preserve">, </w:t>
      </w:r>
      <w:r w:rsidR="00815402">
        <w:rPr>
          <w:color w:val="000000"/>
          <w:sz w:val="28"/>
          <w:szCs w:val="28"/>
        </w:rPr>
        <w:t>их практическое применение с учетом положений и прав</w:t>
      </w:r>
      <w:r w:rsidR="00DC14BA">
        <w:rPr>
          <w:color w:val="000000"/>
          <w:sz w:val="28"/>
          <w:szCs w:val="28"/>
        </w:rPr>
        <w:t>ил, сформированных в рамках ВТО</w:t>
      </w:r>
      <w:r w:rsidR="00426D9D">
        <w:rPr>
          <w:color w:val="000000"/>
          <w:sz w:val="28"/>
          <w:szCs w:val="28"/>
        </w:rPr>
        <w:t xml:space="preserve"> и ЕАЭС</w:t>
      </w:r>
      <w:r w:rsidR="00DC14BA">
        <w:rPr>
          <w:color w:val="000000"/>
          <w:sz w:val="28"/>
          <w:szCs w:val="28"/>
        </w:rPr>
        <w:t>, а также эффект воздействия на международную торговлю.</w:t>
      </w:r>
      <w:r w:rsidR="00315EA0">
        <w:rPr>
          <w:color w:val="000000"/>
          <w:sz w:val="28"/>
          <w:szCs w:val="28"/>
        </w:rPr>
        <w:t xml:space="preserve"> </w:t>
      </w:r>
      <w:r w:rsidR="00426D9D">
        <w:rPr>
          <w:color w:val="000000"/>
          <w:sz w:val="28"/>
          <w:szCs w:val="28"/>
        </w:rPr>
        <w:t xml:space="preserve">Проанализировать возможные подходы совершенствования действующих ограничений и </w:t>
      </w:r>
      <w:proofErr w:type="spellStart"/>
      <w:r w:rsidR="00426D9D">
        <w:rPr>
          <w:color w:val="000000"/>
          <w:sz w:val="28"/>
          <w:szCs w:val="28"/>
        </w:rPr>
        <w:t>запретовв</w:t>
      </w:r>
      <w:proofErr w:type="spellEnd"/>
      <w:r w:rsidR="00426D9D">
        <w:rPr>
          <w:color w:val="000000"/>
          <w:sz w:val="28"/>
          <w:szCs w:val="28"/>
        </w:rPr>
        <w:t xml:space="preserve"> международной торговле, опираясь на практику их применения.</w:t>
      </w:r>
      <w:r w:rsidR="00BE6AC6">
        <w:rPr>
          <w:color w:val="000000"/>
          <w:sz w:val="28"/>
          <w:szCs w:val="28"/>
        </w:rPr>
        <w:t xml:space="preserve"> </w:t>
      </w:r>
      <w:r w:rsidR="00426D9D">
        <w:rPr>
          <w:color w:val="000000"/>
          <w:sz w:val="28"/>
          <w:szCs w:val="28"/>
        </w:rPr>
        <w:t xml:space="preserve"> </w:t>
      </w:r>
    </w:p>
    <w:p w:rsidR="00815402" w:rsidRPr="00A44926" w:rsidRDefault="00815402" w:rsidP="00BE6AC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достижения поставленной цели автор</w:t>
      </w:r>
      <w:r w:rsidRPr="00A44926">
        <w:rPr>
          <w:color w:val="000000"/>
          <w:sz w:val="28"/>
          <w:szCs w:val="28"/>
        </w:rPr>
        <w:t xml:space="preserve"> способствовать решение следующих </w:t>
      </w:r>
      <w:r w:rsidRPr="00BE6AC6">
        <w:rPr>
          <w:i/>
          <w:color w:val="000000"/>
          <w:sz w:val="28"/>
          <w:szCs w:val="28"/>
        </w:rPr>
        <w:t>задач</w:t>
      </w:r>
      <w:r w:rsidRPr="00A44926">
        <w:rPr>
          <w:color w:val="000000"/>
          <w:sz w:val="28"/>
          <w:szCs w:val="28"/>
        </w:rPr>
        <w:t>:</w:t>
      </w:r>
    </w:p>
    <w:p w:rsidR="00815402" w:rsidRDefault="00815402" w:rsidP="008E5C52">
      <w:pPr>
        <w:pStyle w:val="a3"/>
        <w:shd w:val="clear" w:color="auto" w:fill="FFFFFF"/>
        <w:spacing w:before="0" w:beforeAutospacing="0" w:after="0" w:afterAutospacing="0" w:line="360" w:lineRule="auto"/>
        <w:jc w:val="both"/>
        <w:rPr>
          <w:color w:val="000000"/>
          <w:sz w:val="28"/>
          <w:szCs w:val="28"/>
        </w:rPr>
      </w:pPr>
      <w:r w:rsidRPr="00A44926">
        <w:rPr>
          <w:color w:val="000000"/>
          <w:sz w:val="28"/>
          <w:szCs w:val="28"/>
        </w:rPr>
        <w:t>1.Определить</w:t>
      </w:r>
      <w:r>
        <w:rPr>
          <w:color w:val="000000"/>
          <w:sz w:val="28"/>
          <w:szCs w:val="28"/>
        </w:rPr>
        <w:t xml:space="preserve"> значение мер нетарифного регулирования в международной торговле</w:t>
      </w:r>
      <w:r w:rsidR="00BE6AC6">
        <w:rPr>
          <w:color w:val="000000"/>
          <w:sz w:val="28"/>
          <w:szCs w:val="28"/>
        </w:rPr>
        <w:t>.</w:t>
      </w:r>
    </w:p>
    <w:p w:rsidR="00815402" w:rsidRPr="00A44926" w:rsidRDefault="00815402" w:rsidP="008E5C52">
      <w:pPr>
        <w:pStyle w:val="a3"/>
        <w:shd w:val="clear" w:color="auto" w:fill="FFFFFF"/>
        <w:spacing w:before="0" w:beforeAutospacing="0" w:after="0" w:afterAutospacing="0" w:line="360" w:lineRule="auto"/>
        <w:jc w:val="both"/>
        <w:rPr>
          <w:color w:val="000000"/>
          <w:sz w:val="28"/>
          <w:szCs w:val="28"/>
        </w:rPr>
      </w:pPr>
      <w:r w:rsidRPr="00A44926">
        <w:rPr>
          <w:color w:val="000000"/>
          <w:sz w:val="28"/>
          <w:szCs w:val="28"/>
        </w:rPr>
        <w:t>2. Рассмотреть</w:t>
      </w:r>
      <w:r>
        <w:rPr>
          <w:color w:val="000000"/>
          <w:sz w:val="28"/>
          <w:szCs w:val="28"/>
        </w:rPr>
        <w:t xml:space="preserve"> возможные подходы к определению понятия мер нетарифного регулирования, </w:t>
      </w:r>
      <w:r w:rsidRPr="00A44926">
        <w:rPr>
          <w:color w:val="000000"/>
          <w:sz w:val="28"/>
          <w:szCs w:val="28"/>
        </w:rPr>
        <w:t>класс</w:t>
      </w:r>
      <w:r w:rsidR="00705999">
        <w:rPr>
          <w:color w:val="000000"/>
          <w:sz w:val="28"/>
          <w:szCs w:val="28"/>
        </w:rPr>
        <w:t>ификации нетарифных</w:t>
      </w:r>
      <w:r w:rsidRPr="00A44926">
        <w:rPr>
          <w:color w:val="000000"/>
          <w:sz w:val="28"/>
          <w:szCs w:val="28"/>
        </w:rPr>
        <w:t xml:space="preserve"> мер.</w:t>
      </w:r>
    </w:p>
    <w:p w:rsidR="00815402" w:rsidRDefault="00815402" w:rsidP="008E5C52">
      <w:pPr>
        <w:pStyle w:val="a3"/>
        <w:shd w:val="clear" w:color="auto" w:fill="FFFFFF"/>
        <w:spacing w:before="0" w:beforeAutospacing="0" w:after="0" w:afterAutospacing="0" w:line="360" w:lineRule="auto"/>
        <w:jc w:val="both"/>
        <w:rPr>
          <w:color w:val="000000"/>
          <w:sz w:val="28"/>
          <w:szCs w:val="28"/>
        </w:rPr>
      </w:pPr>
      <w:r w:rsidRPr="00A44926">
        <w:rPr>
          <w:color w:val="000000"/>
          <w:sz w:val="28"/>
          <w:szCs w:val="28"/>
        </w:rPr>
        <w:t xml:space="preserve">3. </w:t>
      </w:r>
      <w:r>
        <w:rPr>
          <w:color w:val="000000"/>
          <w:sz w:val="28"/>
          <w:szCs w:val="28"/>
        </w:rPr>
        <w:t>Изучить практику применения нетарифных мер в рамках соглашений ВТО.</w:t>
      </w:r>
    </w:p>
    <w:p w:rsidR="00BE6AC6" w:rsidRDefault="00BE6AC6" w:rsidP="008E5C52">
      <w:pPr>
        <w:pStyle w:val="a3"/>
        <w:shd w:val="clear" w:color="auto" w:fill="FFFFFF"/>
        <w:spacing w:before="0" w:beforeAutospacing="0" w:after="0" w:afterAutospacing="0" w:line="360" w:lineRule="auto"/>
        <w:jc w:val="both"/>
        <w:rPr>
          <w:color w:val="000000"/>
          <w:sz w:val="28"/>
          <w:szCs w:val="28"/>
        </w:rPr>
      </w:pPr>
      <w:r>
        <w:rPr>
          <w:color w:val="000000"/>
          <w:sz w:val="28"/>
          <w:szCs w:val="28"/>
        </w:rPr>
        <w:t>4. Изучить действующую систему запретов и ограничений в международной торговле.</w:t>
      </w:r>
    </w:p>
    <w:p w:rsidR="00BE6AC6" w:rsidRPr="00A44926" w:rsidRDefault="00BE6AC6" w:rsidP="008E5C52">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5. Сделать выводы на основании изученного материала и предложить пути совершенствования действующей системы запретов и ограничений.</w:t>
      </w:r>
    </w:p>
    <w:p w:rsidR="00815402" w:rsidRDefault="00815402" w:rsidP="00BE6AC6">
      <w:pPr>
        <w:pStyle w:val="a3"/>
        <w:shd w:val="clear" w:color="auto" w:fill="FFFFFF"/>
        <w:spacing w:before="0" w:beforeAutospacing="0" w:after="0" w:afterAutospacing="0" w:line="360" w:lineRule="auto"/>
        <w:ind w:firstLine="709"/>
        <w:jc w:val="both"/>
        <w:rPr>
          <w:color w:val="000000"/>
          <w:sz w:val="28"/>
          <w:szCs w:val="28"/>
        </w:rPr>
      </w:pPr>
      <w:r w:rsidRPr="00BE6AC6">
        <w:rPr>
          <w:i/>
          <w:color w:val="000000"/>
          <w:sz w:val="28"/>
          <w:szCs w:val="28"/>
        </w:rPr>
        <w:t>Предметом</w:t>
      </w:r>
      <w:r w:rsidR="00005496">
        <w:rPr>
          <w:color w:val="000000"/>
          <w:sz w:val="28"/>
          <w:szCs w:val="28"/>
        </w:rPr>
        <w:t xml:space="preserve"> исследования работы являе</w:t>
      </w:r>
      <w:r>
        <w:rPr>
          <w:color w:val="000000"/>
          <w:sz w:val="28"/>
          <w:szCs w:val="28"/>
        </w:rPr>
        <w:t xml:space="preserve">тся: </w:t>
      </w:r>
      <w:r w:rsidRPr="00A44926">
        <w:rPr>
          <w:color w:val="000000"/>
          <w:sz w:val="28"/>
          <w:szCs w:val="28"/>
        </w:rPr>
        <w:t>национальные</w:t>
      </w:r>
      <w:r>
        <w:rPr>
          <w:color w:val="000000"/>
          <w:sz w:val="28"/>
          <w:szCs w:val="28"/>
        </w:rPr>
        <w:t xml:space="preserve"> нормативно-правовые акты, нормы международного права, научная ю</w:t>
      </w:r>
      <w:r w:rsidR="00BE6AC6">
        <w:rPr>
          <w:color w:val="000000"/>
          <w:sz w:val="28"/>
          <w:szCs w:val="28"/>
        </w:rPr>
        <w:t xml:space="preserve">ридическая литература, </w:t>
      </w:r>
      <w:r>
        <w:rPr>
          <w:color w:val="000000"/>
          <w:sz w:val="28"/>
          <w:szCs w:val="28"/>
        </w:rPr>
        <w:t>практика</w:t>
      </w:r>
      <w:r w:rsidR="00BE6AC6">
        <w:rPr>
          <w:color w:val="000000"/>
          <w:sz w:val="28"/>
          <w:szCs w:val="28"/>
        </w:rPr>
        <w:t xml:space="preserve"> органа по разрешению споров ВТО</w:t>
      </w:r>
      <w:r>
        <w:rPr>
          <w:color w:val="000000"/>
          <w:sz w:val="28"/>
          <w:szCs w:val="28"/>
        </w:rPr>
        <w:t>.</w:t>
      </w:r>
    </w:p>
    <w:p w:rsidR="00BE6AC6" w:rsidRPr="00BE6AC6" w:rsidRDefault="00BE6AC6" w:rsidP="00BE6AC6">
      <w:pPr>
        <w:pStyle w:val="a3"/>
        <w:shd w:val="clear" w:color="auto" w:fill="FFFFFF"/>
        <w:spacing w:before="0" w:beforeAutospacing="0" w:after="0" w:afterAutospacing="0" w:line="360" w:lineRule="auto"/>
        <w:ind w:firstLine="709"/>
        <w:jc w:val="both"/>
        <w:rPr>
          <w:rFonts w:eastAsiaTheme="minorEastAsia"/>
          <w:color w:val="000000"/>
          <w:sz w:val="28"/>
          <w:szCs w:val="28"/>
        </w:rPr>
      </w:pPr>
      <w:r w:rsidRPr="00BE6AC6">
        <w:rPr>
          <w:i/>
          <w:color w:val="000000"/>
          <w:sz w:val="28"/>
          <w:szCs w:val="28"/>
        </w:rPr>
        <w:t>Объект исследования</w:t>
      </w:r>
      <w:r>
        <w:rPr>
          <w:rFonts w:eastAsiaTheme="minorEastAsia" w:hint="eastAsia"/>
          <w:color w:val="000000"/>
          <w:sz w:val="28"/>
          <w:szCs w:val="28"/>
        </w:rPr>
        <w:t>:</w:t>
      </w:r>
      <w:r>
        <w:rPr>
          <w:rFonts w:eastAsiaTheme="minorEastAsia"/>
          <w:color w:val="000000"/>
          <w:sz w:val="28"/>
          <w:szCs w:val="28"/>
        </w:rPr>
        <w:t xml:space="preserve"> действующая система запретов и ограничений</w:t>
      </w:r>
      <w:r>
        <w:rPr>
          <w:rFonts w:eastAsiaTheme="minorEastAsia"/>
          <w:color w:val="000000"/>
          <w:sz w:val="28"/>
          <w:szCs w:val="28"/>
        </w:rPr>
        <w:br/>
        <w:t>в международной торговле.</w:t>
      </w:r>
    </w:p>
    <w:p w:rsidR="00985697" w:rsidRDefault="00005496" w:rsidP="00BE6AC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Данная </w:t>
      </w:r>
      <w:r w:rsidR="00815402" w:rsidRPr="00A44926">
        <w:rPr>
          <w:color w:val="000000"/>
          <w:sz w:val="28"/>
          <w:szCs w:val="28"/>
        </w:rPr>
        <w:t xml:space="preserve">работа </w:t>
      </w:r>
      <w:r w:rsidR="00815402" w:rsidRPr="00BE6AC6">
        <w:rPr>
          <w:i/>
          <w:color w:val="000000"/>
          <w:sz w:val="28"/>
          <w:szCs w:val="28"/>
        </w:rPr>
        <w:t>состоит из</w:t>
      </w:r>
      <w:r w:rsidR="00815402">
        <w:rPr>
          <w:rFonts w:eastAsiaTheme="minorEastAsia" w:hint="eastAsia"/>
          <w:color w:val="000000"/>
          <w:sz w:val="28"/>
          <w:szCs w:val="28"/>
        </w:rPr>
        <w:t xml:space="preserve">: </w:t>
      </w:r>
      <w:r w:rsidR="00815402">
        <w:rPr>
          <w:rFonts w:eastAsiaTheme="minorEastAsia"/>
          <w:color w:val="000000"/>
          <w:sz w:val="28"/>
          <w:szCs w:val="28"/>
        </w:rPr>
        <w:t>содержания,</w:t>
      </w:r>
      <w:r w:rsidR="00BE6AC6">
        <w:rPr>
          <w:color w:val="000000"/>
          <w:sz w:val="28"/>
          <w:szCs w:val="28"/>
        </w:rPr>
        <w:t xml:space="preserve"> введения, двух</w:t>
      </w:r>
      <w:r w:rsidR="00815402" w:rsidRPr="00A44926">
        <w:rPr>
          <w:color w:val="000000"/>
          <w:sz w:val="28"/>
          <w:szCs w:val="28"/>
        </w:rPr>
        <w:t xml:space="preserve"> глав,</w:t>
      </w:r>
      <w:r w:rsidR="007B2D1B">
        <w:rPr>
          <w:color w:val="000000"/>
          <w:sz w:val="28"/>
          <w:szCs w:val="28"/>
        </w:rPr>
        <w:t xml:space="preserve"> раскрывающих основные вопросы использования и регулирования запретов</w:t>
      </w:r>
      <w:r w:rsidR="007B2D1B">
        <w:rPr>
          <w:color w:val="000000"/>
          <w:sz w:val="28"/>
          <w:szCs w:val="28"/>
        </w:rPr>
        <w:br/>
        <w:t>и ограничений,</w:t>
      </w:r>
      <w:r w:rsidR="00815402" w:rsidRPr="00A44926">
        <w:rPr>
          <w:color w:val="000000"/>
          <w:sz w:val="28"/>
          <w:szCs w:val="28"/>
        </w:rPr>
        <w:t xml:space="preserve"> заключения и сп</w:t>
      </w:r>
      <w:r w:rsidR="00815402">
        <w:rPr>
          <w:color w:val="000000"/>
          <w:sz w:val="28"/>
          <w:szCs w:val="28"/>
        </w:rPr>
        <w:t>иска использованной литературы.</w:t>
      </w: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E10D30" w:rsidRDefault="00E10D30" w:rsidP="001105A4">
      <w:pPr>
        <w:pStyle w:val="a3"/>
        <w:spacing w:before="267" w:beforeAutospacing="0" w:after="267" w:afterAutospacing="0"/>
        <w:jc w:val="both"/>
        <w:rPr>
          <w:b/>
          <w:color w:val="000000"/>
          <w:sz w:val="28"/>
          <w:szCs w:val="28"/>
          <w:u w:val="single"/>
        </w:rPr>
      </w:pPr>
    </w:p>
    <w:p w:rsidR="002D4B6A" w:rsidRPr="00005496" w:rsidRDefault="002D4B6A" w:rsidP="001105A4">
      <w:pPr>
        <w:pStyle w:val="a3"/>
        <w:spacing w:before="267" w:beforeAutospacing="0" w:after="267" w:afterAutospacing="0"/>
        <w:jc w:val="both"/>
        <w:rPr>
          <w:b/>
          <w:color w:val="000000"/>
          <w:sz w:val="28"/>
          <w:szCs w:val="28"/>
        </w:rPr>
      </w:pPr>
    </w:p>
    <w:p w:rsidR="00005496" w:rsidRDefault="00DC14BA" w:rsidP="001105A4">
      <w:pPr>
        <w:pStyle w:val="a3"/>
        <w:spacing w:before="267" w:beforeAutospacing="0" w:after="267" w:afterAutospacing="0"/>
        <w:jc w:val="both"/>
        <w:rPr>
          <w:b/>
          <w:color w:val="000000"/>
          <w:sz w:val="28"/>
          <w:szCs w:val="28"/>
        </w:rPr>
      </w:pPr>
      <w:r>
        <w:rPr>
          <w:b/>
          <w:color w:val="000000"/>
          <w:sz w:val="28"/>
          <w:szCs w:val="28"/>
        </w:rPr>
        <w:lastRenderedPageBreak/>
        <w:t>Глава 1.</w:t>
      </w:r>
      <w:r w:rsidR="00005496">
        <w:rPr>
          <w:b/>
          <w:color w:val="000000"/>
          <w:sz w:val="28"/>
          <w:szCs w:val="28"/>
        </w:rPr>
        <w:t xml:space="preserve"> СИСТЕМА ЗАПРЕТОВ И ОГРАНИЧЕНИЙ</w:t>
      </w:r>
      <w:r w:rsidR="00005496">
        <w:rPr>
          <w:b/>
          <w:color w:val="000000"/>
          <w:sz w:val="28"/>
          <w:szCs w:val="28"/>
        </w:rPr>
        <w:br/>
        <w:t>В МЕЖДУНАРОДНОЙ ТОРГОВЛЕ</w:t>
      </w:r>
      <w:r>
        <w:rPr>
          <w:b/>
          <w:color w:val="000000"/>
          <w:sz w:val="28"/>
          <w:szCs w:val="28"/>
        </w:rPr>
        <w:t xml:space="preserve"> </w:t>
      </w:r>
    </w:p>
    <w:p w:rsidR="00733C40" w:rsidRDefault="00005496" w:rsidP="001105A4">
      <w:pPr>
        <w:pStyle w:val="a3"/>
        <w:spacing w:before="267" w:beforeAutospacing="0" w:after="267" w:afterAutospacing="0"/>
        <w:jc w:val="both"/>
        <w:rPr>
          <w:b/>
          <w:color w:val="000000"/>
          <w:sz w:val="28"/>
          <w:szCs w:val="28"/>
        </w:rPr>
      </w:pPr>
      <w:r w:rsidRPr="005F31E2">
        <w:rPr>
          <w:b/>
          <w:color w:val="000000"/>
          <w:sz w:val="28"/>
          <w:szCs w:val="28"/>
        </w:rPr>
        <w:t>§</w:t>
      </w:r>
      <w:r>
        <w:rPr>
          <w:sz w:val="26"/>
          <w:szCs w:val="26"/>
        </w:rPr>
        <w:t xml:space="preserve"> </w:t>
      </w:r>
      <w:r w:rsidR="00733C40" w:rsidRPr="001105A4">
        <w:rPr>
          <w:b/>
          <w:color w:val="000000"/>
          <w:sz w:val="28"/>
          <w:szCs w:val="28"/>
        </w:rPr>
        <w:t>1.1. Определение и место нетарифного регулирования в области</w:t>
      </w:r>
      <w:r w:rsidR="003C369E" w:rsidRPr="001105A4">
        <w:rPr>
          <w:b/>
          <w:color w:val="000000"/>
          <w:sz w:val="28"/>
          <w:szCs w:val="28"/>
        </w:rPr>
        <w:t xml:space="preserve"> международной торговли</w:t>
      </w:r>
    </w:p>
    <w:p w:rsidR="004C45D9" w:rsidRPr="001C3F92" w:rsidRDefault="009073F8" w:rsidP="006808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второй половине ХХ в.</w:t>
      </w:r>
      <w:r w:rsidR="007B757D" w:rsidRPr="001105A4">
        <w:rPr>
          <w:rFonts w:ascii="Times New Roman" w:eastAsia="Times New Roman" w:hAnsi="Times New Roman" w:cs="Times New Roman"/>
          <w:sz w:val="28"/>
          <w:szCs w:val="28"/>
        </w:rPr>
        <w:t xml:space="preserve"> происходили резкие изменения</w:t>
      </w:r>
      <w:r w:rsidR="004F38ED">
        <w:rPr>
          <w:rFonts w:ascii="Times New Roman" w:eastAsia="Times New Roman" w:hAnsi="Times New Roman" w:cs="Times New Roman"/>
          <w:sz w:val="28"/>
          <w:szCs w:val="28"/>
        </w:rPr>
        <w:br/>
      </w:r>
      <w:r w:rsidR="007B757D" w:rsidRPr="001105A4">
        <w:rPr>
          <w:rFonts w:ascii="Times New Roman" w:eastAsia="Times New Roman" w:hAnsi="Times New Roman" w:cs="Times New Roman"/>
          <w:sz w:val="28"/>
          <w:szCs w:val="28"/>
        </w:rPr>
        <w:t xml:space="preserve">в </w:t>
      </w:r>
      <w:r w:rsidR="002126AE" w:rsidRPr="001105A4">
        <w:rPr>
          <w:rFonts w:ascii="Times New Roman" w:eastAsia="Times New Roman" w:hAnsi="Times New Roman" w:cs="Times New Roman"/>
          <w:sz w:val="28"/>
          <w:szCs w:val="28"/>
        </w:rPr>
        <w:t>экономической и политической интеграции государств</w:t>
      </w:r>
      <w:r w:rsidR="00520C0B" w:rsidRPr="001105A4">
        <w:rPr>
          <w:rFonts w:ascii="Times New Roman" w:eastAsia="Times New Roman" w:hAnsi="Times New Roman" w:cs="Times New Roman"/>
          <w:sz w:val="28"/>
          <w:szCs w:val="28"/>
        </w:rPr>
        <w:t>.</w:t>
      </w:r>
      <w:r w:rsidR="007B757D" w:rsidRPr="001105A4">
        <w:rPr>
          <w:rFonts w:ascii="Times New Roman" w:eastAsia="Times New Roman" w:hAnsi="Times New Roman" w:cs="Times New Roman"/>
          <w:sz w:val="28"/>
          <w:szCs w:val="28"/>
        </w:rPr>
        <w:t xml:space="preserve"> </w:t>
      </w:r>
      <w:r w:rsidR="00520C0B" w:rsidRPr="001105A4">
        <w:rPr>
          <w:rFonts w:ascii="Times New Roman" w:eastAsia="Times New Roman" w:hAnsi="Times New Roman" w:cs="Times New Roman"/>
          <w:sz w:val="28"/>
          <w:szCs w:val="28"/>
        </w:rPr>
        <w:t xml:space="preserve">Научный прогресс, процессы глобализации, увеличение рынков сбыта, </w:t>
      </w:r>
      <w:r w:rsidR="00985697" w:rsidRPr="001105A4">
        <w:rPr>
          <w:rFonts w:ascii="Times New Roman" w:eastAsia="Times New Roman" w:hAnsi="Times New Roman" w:cs="Times New Roman"/>
          <w:sz w:val="28"/>
          <w:szCs w:val="28"/>
        </w:rPr>
        <w:t>повышение интереса госуда</w:t>
      </w:r>
      <w:proofErr w:type="gramStart"/>
      <w:r w:rsidR="00985697" w:rsidRPr="001105A4">
        <w:rPr>
          <w:rFonts w:ascii="Times New Roman" w:eastAsia="Times New Roman" w:hAnsi="Times New Roman" w:cs="Times New Roman"/>
          <w:sz w:val="28"/>
          <w:szCs w:val="28"/>
        </w:rPr>
        <w:t xml:space="preserve">рств к </w:t>
      </w:r>
      <w:r w:rsidR="00520C0B" w:rsidRPr="001105A4">
        <w:rPr>
          <w:rFonts w:ascii="Times New Roman" w:eastAsia="Times New Roman" w:hAnsi="Times New Roman" w:cs="Times New Roman"/>
          <w:sz w:val="28"/>
          <w:szCs w:val="28"/>
        </w:rPr>
        <w:t>с</w:t>
      </w:r>
      <w:proofErr w:type="gramEnd"/>
      <w:r w:rsidR="00520C0B" w:rsidRPr="001105A4">
        <w:rPr>
          <w:rFonts w:ascii="Times New Roman" w:eastAsia="Times New Roman" w:hAnsi="Times New Roman" w:cs="Times New Roman"/>
          <w:sz w:val="28"/>
          <w:szCs w:val="28"/>
        </w:rPr>
        <w:t>озданию совместных предприятий, улучшение инвестиционного климата способствовало поступательному развитию международной торговли</w:t>
      </w:r>
      <w:r w:rsidR="007B757D" w:rsidRPr="001105A4">
        <w:rPr>
          <w:rFonts w:ascii="Times New Roman" w:eastAsia="Times New Roman" w:hAnsi="Times New Roman" w:cs="Times New Roman"/>
          <w:sz w:val="28"/>
          <w:szCs w:val="28"/>
        </w:rPr>
        <w:t xml:space="preserve">. </w:t>
      </w:r>
      <w:r w:rsidR="00520C0B" w:rsidRPr="001105A4">
        <w:rPr>
          <w:rFonts w:ascii="Times New Roman" w:eastAsia="Times New Roman" w:hAnsi="Times New Roman" w:cs="Times New Roman"/>
          <w:sz w:val="28"/>
          <w:szCs w:val="28"/>
        </w:rPr>
        <w:t>Н</w:t>
      </w:r>
      <w:r w:rsidR="007B757D" w:rsidRPr="001105A4">
        <w:rPr>
          <w:rFonts w:ascii="Times New Roman" w:eastAsia="Times New Roman" w:hAnsi="Times New Roman" w:cs="Times New Roman"/>
          <w:sz w:val="28"/>
          <w:szCs w:val="28"/>
        </w:rPr>
        <w:t>аряду с</w:t>
      </w:r>
      <w:r w:rsidR="00520C0B" w:rsidRPr="001105A4">
        <w:rPr>
          <w:rFonts w:ascii="Times New Roman" w:eastAsia="Times New Roman" w:hAnsi="Times New Roman" w:cs="Times New Roman"/>
          <w:sz w:val="28"/>
          <w:szCs w:val="28"/>
        </w:rPr>
        <w:t xml:space="preserve"> ростом экономических и политических связей, увеличением импорта</w:t>
      </w:r>
      <w:r w:rsidR="00BA005F">
        <w:rPr>
          <w:rFonts w:ascii="Times New Roman" w:eastAsia="Times New Roman" w:hAnsi="Times New Roman" w:cs="Times New Roman"/>
          <w:sz w:val="28"/>
          <w:szCs w:val="28"/>
        </w:rPr>
        <w:br/>
      </w:r>
      <w:r w:rsidR="00520C0B" w:rsidRPr="001105A4">
        <w:rPr>
          <w:rFonts w:ascii="Times New Roman" w:eastAsia="Times New Roman" w:hAnsi="Times New Roman" w:cs="Times New Roman"/>
          <w:sz w:val="28"/>
          <w:szCs w:val="28"/>
        </w:rPr>
        <w:t>и экспорта товаров, расширением сферы услуг, государства осознавали,</w:t>
      </w:r>
      <w:r w:rsidR="00520E0A" w:rsidRPr="00520E0A">
        <w:rPr>
          <w:rFonts w:ascii="Times New Roman" w:eastAsia="Times New Roman" w:hAnsi="Times New Roman" w:cs="Times New Roman"/>
          <w:sz w:val="28"/>
          <w:szCs w:val="28"/>
        </w:rPr>
        <w:br/>
      </w:r>
      <w:r w:rsidR="00520C0B" w:rsidRPr="001105A4">
        <w:rPr>
          <w:rFonts w:ascii="Times New Roman" w:eastAsia="Times New Roman" w:hAnsi="Times New Roman" w:cs="Times New Roman"/>
          <w:sz w:val="28"/>
          <w:szCs w:val="28"/>
        </w:rPr>
        <w:t>что без либерализации торговых отношений</w:t>
      </w:r>
      <w:r w:rsidR="00A0690C" w:rsidRPr="001105A4">
        <w:rPr>
          <w:rFonts w:ascii="Times New Roman" w:eastAsia="Times New Roman" w:hAnsi="Times New Roman" w:cs="Times New Roman"/>
          <w:sz w:val="28"/>
          <w:szCs w:val="28"/>
        </w:rPr>
        <w:t xml:space="preserve"> (свободы торговли)</w:t>
      </w:r>
      <w:r w:rsidR="00520C0B" w:rsidRPr="001105A4">
        <w:rPr>
          <w:rFonts w:ascii="Times New Roman" w:eastAsia="Times New Roman" w:hAnsi="Times New Roman" w:cs="Times New Roman"/>
          <w:sz w:val="28"/>
          <w:szCs w:val="28"/>
        </w:rPr>
        <w:t xml:space="preserve"> </w:t>
      </w:r>
      <w:r w:rsidR="004C45D9" w:rsidRPr="001105A4">
        <w:rPr>
          <w:rFonts w:ascii="Times New Roman" w:eastAsia="Times New Roman" w:hAnsi="Times New Roman" w:cs="Times New Roman"/>
          <w:sz w:val="28"/>
          <w:szCs w:val="28"/>
        </w:rPr>
        <w:t>невозможно добиться роста национальной конкурентоспособности и интеграции в мировое</w:t>
      </w:r>
      <w:r w:rsidR="00B337BD" w:rsidRPr="001105A4">
        <w:rPr>
          <w:rFonts w:ascii="Times New Roman" w:eastAsia="Times New Roman" w:hAnsi="Times New Roman" w:cs="Times New Roman"/>
          <w:sz w:val="28"/>
          <w:szCs w:val="28"/>
        </w:rPr>
        <w:t xml:space="preserve"> торговое</w:t>
      </w:r>
      <w:r w:rsidR="004C45D9" w:rsidRPr="001105A4">
        <w:rPr>
          <w:rFonts w:ascii="Times New Roman" w:eastAsia="Times New Roman" w:hAnsi="Times New Roman" w:cs="Times New Roman"/>
          <w:sz w:val="28"/>
          <w:szCs w:val="28"/>
        </w:rPr>
        <w:t xml:space="preserve"> сообщество. </w:t>
      </w:r>
      <w:r w:rsidR="007B757D" w:rsidRPr="001105A4">
        <w:rPr>
          <w:rFonts w:ascii="Times New Roman" w:eastAsia="Times New Roman" w:hAnsi="Times New Roman" w:cs="Times New Roman"/>
          <w:sz w:val="28"/>
          <w:szCs w:val="28"/>
        </w:rPr>
        <w:t xml:space="preserve"> </w:t>
      </w:r>
    </w:p>
    <w:p w:rsidR="000D75E6" w:rsidRPr="000D75E6" w:rsidRDefault="000D75E6" w:rsidP="00680800">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связи с вышеизложенным</w:t>
      </w:r>
      <w:r w:rsidRPr="000D75E6">
        <w:rPr>
          <w:rFonts w:ascii="Times New Roman" w:eastAsia="Times New Roman" w:hAnsi="Times New Roman" w:cs="Times New Roman"/>
          <w:sz w:val="28"/>
          <w:szCs w:val="28"/>
        </w:rPr>
        <w:t xml:space="preserve"> изменилась</w:t>
      </w:r>
      <w:r>
        <w:rPr>
          <w:rFonts w:ascii="Times New Roman" w:eastAsia="Times New Roman" w:hAnsi="Times New Roman" w:cs="Times New Roman"/>
          <w:sz w:val="28"/>
          <w:szCs w:val="28"/>
        </w:rPr>
        <w:t xml:space="preserve"> и</w:t>
      </w:r>
      <w:r w:rsidRPr="000D75E6">
        <w:rPr>
          <w:rFonts w:ascii="Times New Roman" w:eastAsia="Times New Roman" w:hAnsi="Times New Roman" w:cs="Times New Roman"/>
          <w:sz w:val="28"/>
          <w:szCs w:val="28"/>
        </w:rPr>
        <w:t xml:space="preserve"> традиционная торговая политика</w:t>
      </w:r>
      <w:r>
        <w:rPr>
          <w:rFonts w:ascii="Times New Roman" w:eastAsia="Times New Roman" w:hAnsi="Times New Roman" w:cs="Times New Roman"/>
          <w:sz w:val="28"/>
          <w:szCs w:val="28"/>
        </w:rPr>
        <w:t xml:space="preserve"> государств</w:t>
      </w:r>
      <w:r w:rsidRPr="000D75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которой помимо применения и установления тарифов и квот, </w:t>
      </w:r>
      <w:r w:rsidRPr="000D75E6">
        <w:rPr>
          <w:rFonts w:ascii="Times New Roman" w:eastAsia="Times New Roman" w:hAnsi="Times New Roman" w:cs="Times New Roman"/>
          <w:sz w:val="28"/>
          <w:szCs w:val="28"/>
        </w:rPr>
        <w:t>стали</w:t>
      </w:r>
      <w:r>
        <w:rPr>
          <w:rFonts w:ascii="Times New Roman" w:eastAsia="Times New Roman" w:hAnsi="Times New Roman" w:cs="Times New Roman"/>
          <w:sz w:val="28"/>
          <w:szCs w:val="28"/>
        </w:rPr>
        <w:t xml:space="preserve"> активно</w:t>
      </w:r>
      <w:r w:rsidRPr="000D75E6">
        <w:rPr>
          <w:rFonts w:ascii="Times New Roman" w:eastAsia="Times New Roman" w:hAnsi="Times New Roman" w:cs="Times New Roman"/>
          <w:sz w:val="28"/>
          <w:szCs w:val="28"/>
        </w:rPr>
        <w:t xml:space="preserve"> </w:t>
      </w:r>
      <w:r w:rsidR="005F31E2" w:rsidRPr="000D75E6">
        <w:rPr>
          <w:rFonts w:ascii="Times New Roman" w:eastAsia="Times New Roman" w:hAnsi="Times New Roman" w:cs="Times New Roman"/>
          <w:sz w:val="28"/>
          <w:szCs w:val="28"/>
        </w:rPr>
        <w:t>применяться</w:t>
      </w:r>
      <w:r w:rsidR="005F31E2">
        <w:rPr>
          <w:rFonts w:ascii="Times New Roman" w:eastAsia="Times New Roman" w:hAnsi="Times New Roman" w:cs="Times New Roman"/>
          <w:sz w:val="28"/>
          <w:szCs w:val="28"/>
        </w:rPr>
        <w:t xml:space="preserve"> иные</w:t>
      </w:r>
      <w:r>
        <w:rPr>
          <w:rFonts w:ascii="Times New Roman" w:eastAsia="Times New Roman" w:hAnsi="Times New Roman" w:cs="Times New Roman"/>
          <w:sz w:val="28"/>
          <w:szCs w:val="28"/>
        </w:rPr>
        <w:t xml:space="preserve"> </w:t>
      </w:r>
      <w:r w:rsidRPr="000D75E6">
        <w:rPr>
          <w:rFonts w:ascii="Times New Roman" w:eastAsia="Times New Roman" w:hAnsi="Times New Roman" w:cs="Times New Roman"/>
          <w:sz w:val="28"/>
          <w:szCs w:val="28"/>
        </w:rPr>
        <w:t>виды</w:t>
      </w:r>
      <w:r>
        <w:rPr>
          <w:rFonts w:ascii="Times New Roman" w:eastAsia="Times New Roman" w:hAnsi="Times New Roman" w:cs="Times New Roman"/>
          <w:sz w:val="28"/>
          <w:szCs w:val="28"/>
        </w:rPr>
        <w:t xml:space="preserve"> барьеров и ограничений, такие</w:t>
      </w:r>
      <w:r w:rsidR="0057001B">
        <w:rPr>
          <w:rFonts w:ascii="Times New Roman" w:eastAsia="Times New Roman" w:hAnsi="Times New Roman" w:cs="Times New Roman"/>
          <w:sz w:val="28"/>
          <w:szCs w:val="28"/>
        </w:rPr>
        <w:t xml:space="preserve"> как предоставление субсидий, запреты на экспорт и импорт, установление технических стандартов и регламентов, барьеры, связанные с обязательным получением лицензий для осуществления внешнеэкономической деятельности между участниками мировой торговли.</w:t>
      </w:r>
      <w:proofErr w:type="gramEnd"/>
      <w:r w:rsidR="0057001B">
        <w:rPr>
          <w:rFonts w:ascii="Times New Roman" w:eastAsia="Times New Roman" w:hAnsi="Times New Roman" w:cs="Times New Roman"/>
          <w:sz w:val="28"/>
          <w:szCs w:val="28"/>
        </w:rPr>
        <w:t xml:space="preserve"> </w:t>
      </w:r>
      <w:r w:rsidRPr="000D75E6">
        <w:rPr>
          <w:rFonts w:ascii="Times New Roman" w:eastAsia="Times New Roman" w:hAnsi="Times New Roman" w:cs="Times New Roman"/>
          <w:sz w:val="28"/>
          <w:szCs w:val="28"/>
        </w:rPr>
        <w:t>Начиная с середины 80-х годов средние уровни тарифной защиты</w:t>
      </w:r>
      <w:r w:rsidR="0057001B">
        <w:rPr>
          <w:rFonts w:ascii="Times New Roman" w:eastAsia="Times New Roman" w:hAnsi="Times New Roman" w:cs="Times New Roman"/>
          <w:sz w:val="28"/>
          <w:szCs w:val="28"/>
        </w:rPr>
        <w:t xml:space="preserve"> </w:t>
      </w:r>
      <w:r w:rsidRPr="000D75E6">
        <w:rPr>
          <w:rFonts w:ascii="Times New Roman" w:eastAsia="Times New Roman" w:hAnsi="Times New Roman" w:cs="Times New Roman"/>
          <w:sz w:val="28"/>
          <w:szCs w:val="28"/>
        </w:rPr>
        <w:t>как в промышленно развитых,</w:t>
      </w:r>
      <w:r w:rsidR="00005496">
        <w:rPr>
          <w:rFonts w:ascii="Times New Roman" w:eastAsia="Times New Roman" w:hAnsi="Times New Roman" w:cs="Times New Roman"/>
          <w:sz w:val="28"/>
          <w:szCs w:val="28"/>
        </w:rPr>
        <w:t xml:space="preserve"> </w:t>
      </w:r>
      <w:r w:rsidRPr="000D75E6">
        <w:rPr>
          <w:rFonts w:ascii="Times New Roman" w:eastAsia="Times New Roman" w:hAnsi="Times New Roman" w:cs="Times New Roman"/>
          <w:sz w:val="28"/>
          <w:szCs w:val="28"/>
        </w:rPr>
        <w:t xml:space="preserve">так и в развивающихся странах она постепенно снижалась. </w:t>
      </w:r>
    </w:p>
    <w:p w:rsidR="00901674" w:rsidRPr="001C3F92" w:rsidRDefault="00A0690C" w:rsidP="00680800">
      <w:pPr>
        <w:spacing w:after="0" w:line="360" w:lineRule="auto"/>
        <w:ind w:firstLine="709"/>
        <w:jc w:val="both"/>
        <w:rPr>
          <w:rFonts w:ascii="Times New Roman" w:eastAsia="Times New Roman" w:hAnsi="Times New Roman" w:cs="Times New Roman"/>
          <w:sz w:val="28"/>
          <w:szCs w:val="28"/>
        </w:rPr>
      </w:pPr>
      <w:proofErr w:type="gramStart"/>
      <w:r w:rsidRPr="001105A4">
        <w:rPr>
          <w:rFonts w:ascii="Times New Roman" w:eastAsia="Times New Roman" w:hAnsi="Times New Roman" w:cs="Times New Roman"/>
          <w:sz w:val="28"/>
          <w:szCs w:val="28"/>
        </w:rPr>
        <w:t>Между тем</w:t>
      </w:r>
      <w:r w:rsidR="00B54D25" w:rsidRPr="001105A4">
        <w:rPr>
          <w:rFonts w:ascii="Times New Roman" w:eastAsia="Times New Roman" w:hAnsi="Times New Roman" w:cs="Times New Roman"/>
          <w:sz w:val="28"/>
          <w:szCs w:val="28"/>
        </w:rPr>
        <w:t>,</w:t>
      </w:r>
      <w:r w:rsidRPr="001105A4">
        <w:rPr>
          <w:rFonts w:ascii="Times New Roman" w:eastAsia="Times New Roman" w:hAnsi="Times New Roman" w:cs="Times New Roman"/>
          <w:sz w:val="28"/>
          <w:szCs w:val="28"/>
        </w:rPr>
        <w:t xml:space="preserve"> развитие межд</w:t>
      </w:r>
      <w:r w:rsidR="00A96F32" w:rsidRPr="001105A4">
        <w:rPr>
          <w:rFonts w:ascii="Times New Roman" w:eastAsia="Times New Roman" w:hAnsi="Times New Roman" w:cs="Times New Roman"/>
          <w:sz w:val="28"/>
          <w:szCs w:val="28"/>
        </w:rPr>
        <w:t>ународной торговли сопровождается</w:t>
      </w:r>
      <w:r w:rsidRPr="001105A4">
        <w:rPr>
          <w:rFonts w:ascii="Times New Roman" w:eastAsia="Times New Roman" w:hAnsi="Times New Roman" w:cs="Times New Roman"/>
          <w:sz w:val="28"/>
          <w:szCs w:val="28"/>
        </w:rPr>
        <w:t xml:space="preserve"> существованием двух совершенно противоположных</w:t>
      </w:r>
      <w:r w:rsidRPr="001105A4">
        <w:rPr>
          <w:rFonts w:ascii="Times New Roman" w:hAnsi="Times New Roman" w:cs="Times New Roman"/>
          <w:sz w:val="28"/>
          <w:szCs w:val="28"/>
        </w:rPr>
        <w:t xml:space="preserve"> </w:t>
      </w:r>
      <w:r w:rsidRPr="001105A4">
        <w:rPr>
          <w:rFonts w:ascii="Times New Roman" w:eastAsia="Times New Roman" w:hAnsi="Times New Roman" w:cs="Times New Roman"/>
          <w:sz w:val="28"/>
          <w:szCs w:val="28"/>
        </w:rPr>
        <w:t>тенденций</w:t>
      </w:r>
      <w:r w:rsidRPr="001105A4">
        <w:rPr>
          <w:rFonts w:ascii="Times New Roman" w:hAnsi="Times New Roman" w:cs="Times New Roman"/>
          <w:sz w:val="28"/>
          <w:szCs w:val="28"/>
        </w:rPr>
        <w:t>: свободой торговли и открытости рынков между странами, с одной стороны, и политикой протекционизма, с другой стороны, направленной на защиту внутренний экономики и производства от вмешательства со стороны третьих стран</w:t>
      </w:r>
      <w:r w:rsidR="001B1869">
        <w:rPr>
          <w:rStyle w:val="af1"/>
          <w:rFonts w:ascii="Times New Roman" w:hAnsi="Times New Roman" w:cs="Times New Roman"/>
          <w:sz w:val="28"/>
          <w:szCs w:val="28"/>
        </w:rPr>
        <w:footnoteReference w:id="1"/>
      </w:r>
      <w:r w:rsidR="001B1869" w:rsidRPr="001B1869">
        <w:rPr>
          <w:rFonts w:ascii="Times New Roman" w:hAnsi="Times New Roman" w:cs="Times New Roman"/>
          <w:sz w:val="28"/>
          <w:szCs w:val="28"/>
        </w:rPr>
        <w:t>.</w:t>
      </w:r>
      <w:r w:rsidR="003C369E" w:rsidRPr="001105A4">
        <w:rPr>
          <w:rFonts w:ascii="Times New Roman" w:hAnsi="Times New Roman" w:cs="Times New Roman"/>
          <w:sz w:val="28"/>
          <w:szCs w:val="28"/>
        </w:rPr>
        <w:t xml:space="preserve"> </w:t>
      </w:r>
      <w:r w:rsidR="00A96F32" w:rsidRPr="00005496">
        <w:rPr>
          <w:rFonts w:ascii="Times New Roman" w:eastAsia="Times New Roman" w:hAnsi="Times New Roman" w:cs="Times New Roman"/>
          <w:sz w:val="28"/>
          <w:szCs w:val="28"/>
        </w:rPr>
        <w:lastRenderedPageBreak/>
        <w:t xml:space="preserve">Принцип либерализации и принцип протекционизма в свою очередь реализуются участниками международной торговли </w:t>
      </w:r>
      <w:r w:rsidR="005F31E2" w:rsidRPr="00005496">
        <w:rPr>
          <w:rFonts w:ascii="Times New Roman" w:eastAsia="Times New Roman" w:hAnsi="Times New Roman" w:cs="Times New Roman"/>
          <w:sz w:val="28"/>
          <w:szCs w:val="28"/>
        </w:rPr>
        <w:t>посредством применения</w:t>
      </w:r>
      <w:r w:rsidR="00A96F32" w:rsidRPr="00005496">
        <w:rPr>
          <w:rFonts w:ascii="Times New Roman" w:eastAsia="Times New Roman" w:hAnsi="Times New Roman" w:cs="Times New Roman"/>
          <w:sz w:val="28"/>
          <w:szCs w:val="28"/>
        </w:rPr>
        <w:t xml:space="preserve"> тарифных и нетарифных мер.</w:t>
      </w:r>
      <w:proofErr w:type="gramEnd"/>
      <w:r w:rsidR="00901674" w:rsidRPr="00005496">
        <w:rPr>
          <w:rFonts w:ascii="Times New Roman" w:eastAsia="Times New Roman" w:hAnsi="Times New Roman" w:cs="Times New Roman"/>
          <w:sz w:val="28"/>
          <w:szCs w:val="28"/>
        </w:rPr>
        <w:t xml:space="preserve"> Регулирование и установление</w:t>
      </w:r>
      <w:r w:rsidR="00A96F32" w:rsidRPr="00005496">
        <w:rPr>
          <w:rFonts w:ascii="Times New Roman" w:eastAsia="Times New Roman" w:hAnsi="Times New Roman" w:cs="Times New Roman"/>
          <w:sz w:val="28"/>
          <w:szCs w:val="28"/>
        </w:rPr>
        <w:t xml:space="preserve"> </w:t>
      </w:r>
      <w:r w:rsidR="00901674" w:rsidRPr="00005496">
        <w:rPr>
          <w:rFonts w:ascii="Times New Roman" w:eastAsia="Times New Roman" w:hAnsi="Times New Roman" w:cs="Times New Roman"/>
          <w:sz w:val="28"/>
          <w:szCs w:val="28"/>
        </w:rPr>
        <w:t>тарифных</w:t>
      </w:r>
      <w:r w:rsidR="00520E0A" w:rsidRPr="00005496">
        <w:rPr>
          <w:rFonts w:ascii="Times New Roman" w:eastAsia="Times New Roman" w:hAnsi="Times New Roman" w:cs="Times New Roman"/>
          <w:sz w:val="28"/>
          <w:szCs w:val="28"/>
        </w:rPr>
        <w:br/>
      </w:r>
      <w:r w:rsidR="00901674" w:rsidRPr="00005496">
        <w:rPr>
          <w:rFonts w:ascii="Times New Roman" w:eastAsia="Times New Roman" w:hAnsi="Times New Roman" w:cs="Times New Roman"/>
          <w:sz w:val="28"/>
          <w:szCs w:val="28"/>
        </w:rPr>
        <w:t>и нетарифных мер в международной торговле происходит,</w:t>
      </w:r>
      <w:r w:rsidR="00520E0A" w:rsidRPr="00005496">
        <w:rPr>
          <w:rFonts w:ascii="Times New Roman" w:eastAsia="Times New Roman" w:hAnsi="Times New Roman" w:cs="Times New Roman"/>
          <w:sz w:val="28"/>
          <w:szCs w:val="28"/>
        </w:rPr>
        <w:br/>
      </w:r>
      <w:r w:rsidR="00901674" w:rsidRPr="00005496">
        <w:rPr>
          <w:rFonts w:ascii="Times New Roman" w:eastAsia="Times New Roman" w:hAnsi="Times New Roman" w:cs="Times New Roman"/>
          <w:sz w:val="28"/>
          <w:szCs w:val="28"/>
        </w:rPr>
        <w:t xml:space="preserve"> как на национальном уровне, так и на международном уровне.</w:t>
      </w:r>
    </w:p>
    <w:p w:rsidR="00AF6F57" w:rsidRDefault="00901674"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Тарифные меры</w:t>
      </w:r>
      <w:r w:rsidR="00AF6F57" w:rsidRPr="001105A4">
        <w:rPr>
          <w:rFonts w:ascii="Times New Roman" w:eastAsia="Times New Roman" w:hAnsi="Times New Roman" w:cs="Times New Roman"/>
          <w:sz w:val="28"/>
          <w:szCs w:val="28"/>
        </w:rPr>
        <w:t xml:space="preserve"> регулирования </w:t>
      </w:r>
      <w:r w:rsidRPr="001105A4">
        <w:rPr>
          <w:rFonts w:ascii="Times New Roman" w:eastAsia="Times New Roman" w:hAnsi="Times New Roman" w:cs="Times New Roman"/>
          <w:sz w:val="28"/>
          <w:szCs w:val="28"/>
        </w:rPr>
        <w:t>товарооборота между государствами</w:t>
      </w:r>
      <w:r w:rsidR="00520E0A" w:rsidRPr="00520E0A">
        <w:rPr>
          <w:rFonts w:ascii="Times New Roman" w:eastAsia="Times New Roman" w:hAnsi="Times New Roman" w:cs="Times New Roman"/>
          <w:sz w:val="28"/>
          <w:szCs w:val="28"/>
        </w:rPr>
        <w:br/>
      </w:r>
      <w:r w:rsidR="00E03229" w:rsidRPr="001105A4">
        <w:rPr>
          <w:rFonts w:ascii="Times New Roman" w:eastAsia="Times New Roman" w:hAnsi="Times New Roman" w:cs="Times New Roman"/>
          <w:sz w:val="28"/>
          <w:szCs w:val="28"/>
        </w:rPr>
        <w:t>не ограничивают</w:t>
      </w:r>
      <w:r w:rsidR="00AF6F57" w:rsidRPr="001105A4">
        <w:rPr>
          <w:rFonts w:ascii="Times New Roman" w:eastAsia="Times New Roman" w:hAnsi="Times New Roman" w:cs="Times New Roman"/>
          <w:sz w:val="28"/>
          <w:szCs w:val="28"/>
        </w:rPr>
        <w:t xml:space="preserve"> самостоятельность </w:t>
      </w:r>
      <w:r w:rsidRPr="001105A4">
        <w:rPr>
          <w:rFonts w:ascii="Times New Roman" w:eastAsia="Times New Roman" w:hAnsi="Times New Roman" w:cs="Times New Roman"/>
          <w:sz w:val="28"/>
          <w:szCs w:val="28"/>
        </w:rPr>
        <w:t>производителей в вопросах выхода</w:t>
      </w:r>
      <w:r w:rsidR="00520E0A" w:rsidRPr="00520E0A">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на внешние рынки других государств</w:t>
      </w:r>
      <w:r w:rsidR="00E03229" w:rsidRPr="001105A4">
        <w:rPr>
          <w:rFonts w:ascii="Times New Roman" w:eastAsia="Times New Roman" w:hAnsi="Times New Roman" w:cs="Times New Roman"/>
          <w:sz w:val="28"/>
          <w:szCs w:val="28"/>
        </w:rPr>
        <w:t xml:space="preserve"> и не устанавливают</w:t>
      </w:r>
      <w:r w:rsidR="00AF6F57" w:rsidRPr="001105A4">
        <w:rPr>
          <w:rFonts w:ascii="Times New Roman" w:eastAsia="Times New Roman" w:hAnsi="Times New Roman" w:cs="Times New Roman"/>
          <w:sz w:val="28"/>
          <w:szCs w:val="28"/>
        </w:rPr>
        <w:t xml:space="preserve"> прямых норм</w:t>
      </w:r>
      <w:r w:rsidR="00520E0A" w:rsidRPr="00520E0A">
        <w:rPr>
          <w:rFonts w:ascii="Times New Roman" w:eastAsia="Times New Roman" w:hAnsi="Times New Roman" w:cs="Times New Roman"/>
          <w:sz w:val="28"/>
          <w:szCs w:val="28"/>
        </w:rPr>
        <w:br/>
      </w:r>
      <w:r w:rsidR="00E03229" w:rsidRPr="001105A4">
        <w:rPr>
          <w:rFonts w:ascii="Times New Roman" w:eastAsia="Times New Roman" w:hAnsi="Times New Roman" w:cs="Times New Roman"/>
          <w:sz w:val="28"/>
          <w:szCs w:val="28"/>
        </w:rPr>
        <w:t>и правил</w:t>
      </w:r>
      <w:r w:rsidR="00AF6F57" w:rsidRPr="001105A4">
        <w:rPr>
          <w:rFonts w:ascii="Times New Roman" w:eastAsia="Times New Roman" w:hAnsi="Times New Roman" w:cs="Times New Roman"/>
          <w:sz w:val="28"/>
          <w:szCs w:val="28"/>
        </w:rPr>
        <w:t>, определяющих количество и номенклатуру товаро</w:t>
      </w:r>
      <w:r w:rsidR="00E03229" w:rsidRPr="001105A4">
        <w:rPr>
          <w:rFonts w:ascii="Times New Roman" w:eastAsia="Times New Roman" w:hAnsi="Times New Roman" w:cs="Times New Roman"/>
          <w:sz w:val="28"/>
          <w:szCs w:val="28"/>
        </w:rPr>
        <w:t>в, разрешенных</w:t>
      </w:r>
      <w:r w:rsidR="00520E0A" w:rsidRPr="00520E0A">
        <w:rPr>
          <w:rFonts w:ascii="Times New Roman" w:eastAsia="Times New Roman" w:hAnsi="Times New Roman" w:cs="Times New Roman"/>
          <w:sz w:val="28"/>
          <w:szCs w:val="28"/>
        </w:rPr>
        <w:br/>
      </w:r>
      <w:r w:rsidR="00E03229" w:rsidRPr="001105A4">
        <w:rPr>
          <w:rFonts w:ascii="Times New Roman" w:eastAsia="Times New Roman" w:hAnsi="Times New Roman" w:cs="Times New Roman"/>
          <w:sz w:val="28"/>
          <w:szCs w:val="28"/>
        </w:rPr>
        <w:t>к ввозу и вывозу, не устанавливают технические, административные</w:t>
      </w:r>
      <w:r w:rsidR="00520E0A" w:rsidRPr="00520E0A">
        <w:rPr>
          <w:rFonts w:ascii="Times New Roman" w:eastAsia="Times New Roman" w:hAnsi="Times New Roman" w:cs="Times New Roman"/>
          <w:sz w:val="28"/>
          <w:szCs w:val="28"/>
        </w:rPr>
        <w:br/>
      </w:r>
      <w:r w:rsidR="00E03229" w:rsidRPr="001105A4">
        <w:rPr>
          <w:rFonts w:ascii="Times New Roman" w:eastAsia="Times New Roman" w:hAnsi="Times New Roman" w:cs="Times New Roman"/>
          <w:sz w:val="28"/>
          <w:szCs w:val="28"/>
        </w:rPr>
        <w:t>и таможенные барьеры, направленные на защиту внутреннего рынка.</w:t>
      </w:r>
      <w:r w:rsidR="00AF6F57" w:rsidRPr="001105A4">
        <w:rPr>
          <w:rFonts w:ascii="Times New Roman" w:eastAsia="Times New Roman" w:hAnsi="Times New Roman" w:cs="Times New Roman"/>
          <w:sz w:val="28"/>
          <w:szCs w:val="28"/>
        </w:rPr>
        <w:t xml:space="preserve"> </w:t>
      </w:r>
      <w:r w:rsidR="00E03229" w:rsidRPr="001105A4">
        <w:rPr>
          <w:rFonts w:ascii="Times New Roman" w:eastAsia="Times New Roman" w:hAnsi="Times New Roman" w:cs="Times New Roman"/>
          <w:sz w:val="28"/>
          <w:szCs w:val="28"/>
        </w:rPr>
        <w:t>Данные функ</w:t>
      </w:r>
      <w:r w:rsidR="00B337BD" w:rsidRPr="001105A4">
        <w:rPr>
          <w:rFonts w:ascii="Times New Roman" w:eastAsia="Times New Roman" w:hAnsi="Times New Roman" w:cs="Times New Roman"/>
          <w:sz w:val="28"/>
          <w:szCs w:val="28"/>
        </w:rPr>
        <w:t>ции могут</w:t>
      </w:r>
      <w:r w:rsidR="00C7720A" w:rsidRPr="001105A4">
        <w:rPr>
          <w:rFonts w:ascii="Times New Roman" w:eastAsia="Times New Roman" w:hAnsi="Times New Roman" w:cs="Times New Roman"/>
          <w:sz w:val="28"/>
          <w:szCs w:val="28"/>
        </w:rPr>
        <w:t xml:space="preserve"> выполнять</w:t>
      </w:r>
      <w:r w:rsidR="00AF6F57" w:rsidRPr="001105A4">
        <w:rPr>
          <w:rFonts w:ascii="Times New Roman" w:eastAsia="Times New Roman" w:hAnsi="Times New Roman" w:cs="Times New Roman"/>
          <w:sz w:val="28"/>
          <w:szCs w:val="28"/>
        </w:rPr>
        <w:t xml:space="preserve"> инструменты,</w:t>
      </w:r>
      <w:r w:rsidR="00005496">
        <w:rPr>
          <w:rFonts w:ascii="Times New Roman" w:eastAsia="Times New Roman" w:hAnsi="Times New Roman" w:cs="Times New Roman"/>
          <w:sz w:val="28"/>
          <w:szCs w:val="28"/>
        </w:rPr>
        <w:t xml:space="preserve"> содержащиеся в положении ст.</w:t>
      </w:r>
      <w:r w:rsidR="00AF6F57" w:rsidRPr="001105A4">
        <w:rPr>
          <w:rFonts w:ascii="Times New Roman" w:eastAsia="Times New Roman" w:hAnsi="Times New Roman" w:cs="Times New Roman"/>
          <w:sz w:val="28"/>
          <w:szCs w:val="28"/>
        </w:rPr>
        <w:t xml:space="preserve"> XI.1 ГАТТ-1947</w:t>
      </w:r>
      <w:r w:rsidR="001B1869">
        <w:rPr>
          <w:rStyle w:val="af1"/>
          <w:rFonts w:ascii="Times New Roman" w:eastAsia="Times New Roman" w:hAnsi="Times New Roman" w:cs="Times New Roman"/>
          <w:sz w:val="28"/>
          <w:szCs w:val="28"/>
        </w:rPr>
        <w:footnoteReference w:id="2"/>
      </w:r>
      <w:r w:rsidR="00B337BD" w:rsidRPr="001105A4">
        <w:rPr>
          <w:rFonts w:ascii="Times New Roman" w:eastAsia="Times New Roman" w:hAnsi="Times New Roman" w:cs="Times New Roman"/>
          <w:sz w:val="28"/>
          <w:szCs w:val="28"/>
        </w:rPr>
        <w:t xml:space="preserve"> </w:t>
      </w:r>
      <w:r w:rsidR="00005496">
        <w:rPr>
          <w:rFonts w:ascii="Times New Roman" w:eastAsia="Times New Roman" w:hAnsi="Times New Roman" w:cs="Times New Roman"/>
          <w:sz w:val="28"/>
          <w:szCs w:val="28"/>
        </w:rPr>
        <w:t>под названием «другие меры»</w:t>
      </w:r>
      <w:r w:rsidR="00E03229" w:rsidRPr="001105A4">
        <w:rPr>
          <w:rFonts w:ascii="Times New Roman" w:eastAsia="Times New Roman" w:hAnsi="Times New Roman" w:cs="Times New Roman"/>
          <w:sz w:val="28"/>
          <w:szCs w:val="28"/>
        </w:rPr>
        <w:t>, которые активно используются государствами в протекционистских целях с соблюдением фундаментальных принципов режима наибольшего благоприятствования и национального режима, закрепленных в праве ВТО</w:t>
      </w:r>
      <w:r w:rsidR="00AF6F57" w:rsidRPr="001105A4">
        <w:rPr>
          <w:rFonts w:ascii="Times New Roman" w:eastAsia="Times New Roman" w:hAnsi="Times New Roman" w:cs="Times New Roman"/>
          <w:sz w:val="28"/>
          <w:szCs w:val="28"/>
        </w:rPr>
        <w:t>.</w:t>
      </w:r>
    </w:p>
    <w:p w:rsidR="00016468" w:rsidRPr="004A3531" w:rsidRDefault="00016468" w:rsidP="00680800">
      <w:pPr>
        <w:pStyle w:val="a3"/>
        <w:spacing w:before="0" w:beforeAutospacing="0" w:after="0" w:afterAutospacing="0" w:line="360" w:lineRule="auto"/>
        <w:ind w:firstLine="709"/>
        <w:jc w:val="both"/>
        <w:rPr>
          <w:color w:val="000000"/>
          <w:sz w:val="28"/>
          <w:szCs w:val="28"/>
        </w:rPr>
      </w:pPr>
      <w:r w:rsidRPr="00005496">
        <w:rPr>
          <w:color w:val="000000"/>
          <w:sz w:val="28"/>
          <w:szCs w:val="28"/>
        </w:rPr>
        <w:t>Нет</w:t>
      </w:r>
      <w:r w:rsidR="00524A2C">
        <w:rPr>
          <w:color w:val="000000"/>
          <w:sz w:val="28"/>
          <w:szCs w:val="28"/>
        </w:rPr>
        <w:t>арифные меры всегда были неотъемлемой частью</w:t>
      </w:r>
      <w:r w:rsidRPr="00005496">
        <w:rPr>
          <w:color w:val="000000"/>
          <w:sz w:val="28"/>
          <w:szCs w:val="28"/>
        </w:rPr>
        <w:t xml:space="preserve"> </w:t>
      </w:r>
      <w:r w:rsidR="00524A2C">
        <w:rPr>
          <w:color w:val="000000"/>
          <w:sz w:val="28"/>
          <w:szCs w:val="28"/>
        </w:rPr>
        <w:t>многосторонней торговой системы с базовой задачей - как обеспечить, чтобы нетарифные меры не ограничивали и не</w:t>
      </w:r>
      <w:r w:rsidRPr="00005496">
        <w:rPr>
          <w:color w:val="000000"/>
          <w:sz w:val="28"/>
          <w:szCs w:val="28"/>
        </w:rPr>
        <w:t xml:space="preserve"> </w:t>
      </w:r>
      <w:r w:rsidR="00524A2C">
        <w:rPr>
          <w:color w:val="000000"/>
          <w:sz w:val="28"/>
          <w:szCs w:val="28"/>
        </w:rPr>
        <w:t>искажали торговлю, и в то же время с обеспечением гарантии</w:t>
      </w:r>
      <w:r w:rsidRPr="00005496">
        <w:rPr>
          <w:color w:val="000000"/>
          <w:sz w:val="28"/>
          <w:szCs w:val="28"/>
        </w:rPr>
        <w:t xml:space="preserve"> использ</w:t>
      </w:r>
      <w:r w:rsidR="00524A2C">
        <w:rPr>
          <w:color w:val="000000"/>
          <w:sz w:val="28"/>
          <w:szCs w:val="28"/>
        </w:rPr>
        <w:t>ования нетарифных мер</w:t>
      </w:r>
      <w:r w:rsidRPr="00005496">
        <w:rPr>
          <w:color w:val="000000"/>
          <w:sz w:val="28"/>
          <w:szCs w:val="28"/>
        </w:rPr>
        <w:t xml:space="preserve"> для достижения необходимых</w:t>
      </w:r>
      <w:r w:rsidR="00524A2C">
        <w:rPr>
          <w:color w:val="000000"/>
          <w:sz w:val="28"/>
          <w:szCs w:val="28"/>
        </w:rPr>
        <w:br/>
        <w:t>и законных торговых</w:t>
      </w:r>
      <w:r w:rsidRPr="00005496">
        <w:rPr>
          <w:color w:val="000000"/>
          <w:sz w:val="28"/>
          <w:szCs w:val="28"/>
        </w:rPr>
        <w:t xml:space="preserve"> целей.</w:t>
      </w:r>
      <w:r w:rsidR="00524A2C">
        <w:rPr>
          <w:color w:val="000000"/>
          <w:sz w:val="28"/>
          <w:szCs w:val="28"/>
        </w:rPr>
        <w:t xml:space="preserve"> </w:t>
      </w:r>
      <w:r w:rsidRPr="004A3531">
        <w:rPr>
          <w:color w:val="000000"/>
          <w:sz w:val="28"/>
          <w:szCs w:val="28"/>
        </w:rPr>
        <w:t>Хотя задача остается прежней, эволюционировали конкретные вопросы, дискуссии и</w:t>
      </w:r>
      <w:r w:rsidR="00524A2C">
        <w:rPr>
          <w:color w:val="000000"/>
          <w:sz w:val="28"/>
          <w:szCs w:val="28"/>
        </w:rPr>
        <w:t xml:space="preserve"> пути </w:t>
      </w:r>
      <w:r w:rsidRPr="004A3531">
        <w:rPr>
          <w:color w:val="000000"/>
          <w:sz w:val="28"/>
          <w:szCs w:val="28"/>
        </w:rPr>
        <w:t>решения</w:t>
      </w:r>
      <w:r w:rsidR="00524A2C">
        <w:rPr>
          <w:color w:val="000000"/>
          <w:sz w:val="28"/>
          <w:szCs w:val="28"/>
        </w:rPr>
        <w:t xml:space="preserve"> данной задачи</w:t>
      </w:r>
      <w:r w:rsidRPr="004A3531">
        <w:rPr>
          <w:color w:val="000000"/>
          <w:sz w:val="28"/>
          <w:szCs w:val="28"/>
        </w:rPr>
        <w:t>.</w:t>
      </w:r>
    </w:p>
    <w:p w:rsidR="00016468" w:rsidRPr="0034018F" w:rsidRDefault="00016468" w:rsidP="00680800">
      <w:pPr>
        <w:pStyle w:val="a3"/>
        <w:spacing w:before="0" w:beforeAutospacing="0" w:after="0" w:afterAutospacing="0" w:line="360" w:lineRule="auto"/>
        <w:ind w:firstLine="709"/>
        <w:jc w:val="both"/>
        <w:rPr>
          <w:color w:val="000000"/>
          <w:sz w:val="28"/>
          <w:szCs w:val="28"/>
        </w:rPr>
      </w:pPr>
      <w:r w:rsidRPr="004A3531">
        <w:rPr>
          <w:color w:val="000000"/>
          <w:sz w:val="28"/>
          <w:szCs w:val="28"/>
        </w:rPr>
        <w:t xml:space="preserve">В первые годы ГАТТ основное внимание уделялось </w:t>
      </w:r>
      <w:r w:rsidR="00524A2C">
        <w:rPr>
          <w:color w:val="000000"/>
          <w:sz w:val="28"/>
          <w:szCs w:val="28"/>
        </w:rPr>
        <w:t>мерам, касающимся</w:t>
      </w:r>
      <w:r w:rsidRPr="004A3531">
        <w:rPr>
          <w:color w:val="000000"/>
          <w:sz w:val="28"/>
          <w:szCs w:val="28"/>
        </w:rPr>
        <w:t xml:space="preserve"> платежного баланса, занятости и вопросы развития. Поскольку нетарифные меры в прошлом</w:t>
      </w:r>
      <w:r w:rsidRPr="00016468">
        <w:rPr>
          <w:b/>
          <w:color w:val="000000"/>
          <w:sz w:val="28"/>
          <w:szCs w:val="28"/>
        </w:rPr>
        <w:t xml:space="preserve"> </w:t>
      </w:r>
      <w:r w:rsidRPr="004A3531">
        <w:rPr>
          <w:color w:val="000000"/>
          <w:sz w:val="28"/>
          <w:szCs w:val="28"/>
        </w:rPr>
        <w:t>ч</w:t>
      </w:r>
      <w:r w:rsidR="00524A2C">
        <w:rPr>
          <w:color w:val="000000"/>
          <w:sz w:val="28"/>
          <w:szCs w:val="28"/>
        </w:rPr>
        <w:t>асто приводились в действие под</w:t>
      </w:r>
      <w:r w:rsidRPr="004A3531">
        <w:rPr>
          <w:color w:val="000000"/>
          <w:sz w:val="28"/>
          <w:szCs w:val="28"/>
        </w:rPr>
        <w:t xml:space="preserve"> влияние</w:t>
      </w:r>
      <w:r w:rsidR="00524A2C">
        <w:rPr>
          <w:color w:val="000000"/>
          <w:sz w:val="28"/>
          <w:szCs w:val="28"/>
        </w:rPr>
        <w:t>м</w:t>
      </w:r>
      <w:r w:rsidRPr="004A3531">
        <w:rPr>
          <w:color w:val="000000"/>
          <w:sz w:val="28"/>
          <w:szCs w:val="28"/>
        </w:rPr>
        <w:t xml:space="preserve"> </w:t>
      </w:r>
      <w:r w:rsidR="00524A2C">
        <w:rPr>
          <w:color w:val="000000"/>
          <w:sz w:val="28"/>
          <w:szCs w:val="28"/>
        </w:rPr>
        <w:t xml:space="preserve">и в первую очередь </w:t>
      </w:r>
      <w:r w:rsidRPr="004A3531">
        <w:rPr>
          <w:color w:val="000000"/>
          <w:sz w:val="28"/>
          <w:szCs w:val="28"/>
        </w:rPr>
        <w:t>интересов произв</w:t>
      </w:r>
      <w:r w:rsidR="00524A2C">
        <w:rPr>
          <w:color w:val="000000"/>
          <w:sz w:val="28"/>
          <w:szCs w:val="28"/>
        </w:rPr>
        <w:t>одителей</w:t>
      </w:r>
      <w:r w:rsidRPr="004A3531">
        <w:rPr>
          <w:color w:val="000000"/>
          <w:sz w:val="28"/>
          <w:szCs w:val="28"/>
        </w:rPr>
        <w:t>,</w:t>
      </w:r>
      <w:r w:rsidR="00524A2C">
        <w:rPr>
          <w:color w:val="000000"/>
          <w:sz w:val="28"/>
          <w:szCs w:val="28"/>
        </w:rPr>
        <w:t xml:space="preserve"> то на сегодняшний день, с очки зрения автора, политика введения нетарифных мер больше направлена на </w:t>
      </w:r>
      <w:r w:rsidRPr="004A3531">
        <w:rPr>
          <w:color w:val="000000"/>
          <w:sz w:val="28"/>
          <w:szCs w:val="28"/>
        </w:rPr>
        <w:t xml:space="preserve">интересы </w:t>
      </w:r>
      <w:r w:rsidRPr="004A3531">
        <w:rPr>
          <w:color w:val="000000"/>
          <w:sz w:val="28"/>
          <w:szCs w:val="28"/>
        </w:rPr>
        <w:lastRenderedPageBreak/>
        <w:t>потребителей</w:t>
      </w:r>
      <w:r w:rsidR="00524A2C">
        <w:rPr>
          <w:color w:val="000000"/>
          <w:sz w:val="28"/>
          <w:szCs w:val="28"/>
        </w:rPr>
        <w:t xml:space="preserve"> товаров</w:t>
      </w:r>
      <w:r w:rsidRPr="004A3531">
        <w:rPr>
          <w:color w:val="000000"/>
          <w:sz w:val="28"/>
          <w:szCs w:val="28"/>
        </w:rPr>
        <w:t>.</w:t>
      </w:r>
      <w:r w:rsidR="001C26A5">
        <w:rPr>
          <w:color w:val="000000"/>
          <w:sz w:val="28"/>
          <w:szCs w:val="28"/>
        </w:rPr>
        <w:t xml:space="preserve"> </w:t>
      </w:r>
      <w:r w:rsidRPr="0034018F">
        <w:rPr>
          <w:color w:val="000000"/>
          <w:sz w:val="28"/>
          <w:szCs w:val="28"/>
        </w:rPr>
        <w:t>Углубление экономической интеграции и расширение</w:t>
      </w:r>
      <w:r w:rsidR="004A3531" w:rsidRPr="0034018F">
        <w:rPr>
          <w:color w:val="000000"/>
          <w:sz w:val="28"/>
          <w:szCs w:val="28"/>
        </w:rPr>
        <w:t xml:space="preserve"> </w:t>
      </w:r>
      <w:r w:rsidR="0034018F" w:rsidRPr="0034018F">
        <w:rPr>
          <w:color w:val="000000"/>
          <w:sz w:val="28"/>
          <w:szCs w:val="28"/>
        </w:rPr>
        <w:t>правил</w:t>
      </w:r>
      <w:r w:rsidRPr="0034018F">
        <w:rPr>
          <w:color w:val="000000"/>
          <w:sz w:val="28"/>
          <w:szCs w:val="28"/>
        </w:rPr>
        <w:t xml:space="preserve"> торговли</w:t>
      </w:r>
      <w:r w:rsidR="001C26A5">
        <w:rPr>
          <w:color w:val="000000"/>
          <w:sz w:val="28"/>
          <w:szCs w:val="28"/>
        </w:rPr>
        <w:t xml:space="preserve"> </w:t>
      </w:r>
      <w:r w:rsidRPr="0034018F">
        <w:rPr>
          <w:color w:val="000000"/>
          <w:sz w:val="28"/>
          <w:szCs w:val="28"/>
        </w:rPr>
        <w:t>в новых областях, таких как сельское хозяйство,</w:t>
      </w:r>
      <w:r w:rsidR="0034018F">
        <w:rPr>
          <w:color w:val="000000"/>
          <w:sz w:val="28"/>
          <w:szCs w:val="28"/>
        </w:rPr>
        <w:t xml:space="preserve"> оказание</w:t>
      </w:r>
      <w:r w:rsidRPr="0034018F">
        <w:rPr>
          <w:color w:val="000000"/>
          <w:sz w:val="28"/>
          <w:szCs w:val="28"/>
        </w:rPr>
        <w:t xml:space="preserve"> </w:t>
      </w:r>
      <w:r w:rsidR="0034018F">
        <w:rPr>
          <w:color w:val="000000"/>
          <w:sz w:val="28"/>
          <w:szCs w:val="28"/>
        </w:rPr>
        <w:t>услуг</w:t>
      </w:r>
      <w:r w:rsidR="001C26A5">
        <w:rPr>
          <w:color w:val="000000"/>
          <w:sz w:val="28"/>
          <w:szCs w:val="28"/>
        </w:rPr>
        <w:t xml:space="preserve"> </w:t>
      </w:r>
      <w:r w:rsidRPr="0034018F">
        <w:rPr>
          <w:color w:val="000000"/>
          <w:sz w:val="28"/>
          <w:szCs w:val="28"/>
        </w:rPr>
        <w:t>и интеллек</w:t>
      </w:r>
      <w:r w:rsidR="0034018F">
        <w:rPr>
          <w:color w:val="000000"/>
          <w:sz w:val="28"/>
          <w:szCs w:val="28"/>
        </w:rPr>
        <w:t>туальная собственность</w:t>
      </w:r>
      <w:r w:rsidR="001C26A5">
        <w:rPr>
          <w:color w:val="000000"/>
          <w:sz w:val="28"/>
          <w:szCs w:val="28"/>
        </w:rPr>
        <w:t xml:space="preserve"> со временем начало</w:t>
      </w:r>
      <w:r w:rsidR="0034018F">
        <w:rPr>
          <w:color w:val="000000"/>
          <w:sz w:val="28"/>
          <w:szCs w:val="28"/>
        </w:rPr>
        <w:t xml:space="preserve"> способств</w:t>
      </w:r>
      <w:r w:rsidR="001C26A5">
        <w:rPr>
          <w:color w:val="000000"/>
          <w:sz w:val="28"/>
          <w:szCs w:val="28"/>
        </w:rPr>
        <w:t>овать</w:t>
      </w:r>
      <w:r w:rsidR="0034018F">
        <w:rPr>
          <w:color w:val="000000"/>
          <w:sz w:val="28"/>
          <w:szCs w:val="28"/>
        </w:rPr>
        <w:t xml:space="preserve"> развитию</w:t>
      </w:r>
      <w:r w:rsidRPr="0034018F">
        <w:rPr>
          <w:color w:val="000000"/>
          <w:sz w:val="28"/>
          <w:szCs w:val="28"/>
        </w:rPr>
        <w:t xml:space="preserve"> </w:t>
      </w:r>
      <w:r w:rsidR="001C26A5">
        <w:rPr>
          <w:color w:val="000000"/>
          <w:sz w:val="28"/>
          <w:szCs w:val="28"/>
        </w:rPr>
        <w:t>сотрудничества между государствами в области взаимного признания мер</w:t>
      </w:r>
      <w:r w:rsidR="005923C1">
        <w:rPr>
          <w:color w:val="000000"/>
          <w:sz w:val="28"/>
          <w:szCs w:val="28"/>
        </w:rPr>
        <w:t xml:space="preserve"> </w:t>
      </w:r>
      <w:r w:rsidR="001C26A5">
        <w:rPr>
          <w:color w:val="000000"/>
          <w:sz w:val="28"/>
          <w:szCs w:val="28"/>
        </w:rPr>
        <w:t xml:space="preserve">в торговле </w:t>
      </w:r>
      <w:r w:rsidRPr="0034018F">
        <w:rPr>
          <w:color w:val="000000"/>
          <w:sz w:val="28"/>
          <w:szCs w:val="28"/>
        </w:rPr>
        <w:t>и международная гармонизация стандартов.</w:t>
      </w:r>
    </w:p>
    <w:p w:rsidR="00FC6425" w:rsidRPr="00BE3433" w:rsidRDefault="00016468" w:rsidP="00680800">
      <w:pPr>
        <w:pStyle w:val="a3"/>
        <w:spacing w:before="0" w:beforeAutospacing="0" w:after="0" w:afterAutospacing="0" w:line="360" w:lineRule="auto"/>
        <w:ind w:firstLine="709"/>
        <w:jc w:val="both"/>
        <w:rPr>
          <w:color w:val="000000"/>
          <w:sz w:val="28"/>
          <w:szCs w:val="28"/>
        </w:rPr>
      </w:pPr>
      <w:r w:rsidRPr="0034018F">
        <w:rPr>
          <w:color w:val="000000"/>
          <w:sz w:val="28"/>
          <w:szCs w:val="28"/>
        </w:rPr>
        <w:t>Хотя ГАТТ был запущен как тарифное соглашение</w:t>
      </w:r>
      <w:r w:rsidR="00FC6425" w:rsidRPr="0034018F">
        <w:rPr>
          <w:color w:val="000000"/>
          <w:sz w:val="28"/>
          <w:szCs w:val="28"/>
        </w:rPr>
        <w:t xml:space="preserve"> </w:t>
      </w:r>
      <w:r w:rsidRPr="0034018F">
        <w:rPr>
          <w:color w:val="000000"/>
          <w:sz w:val="28"/>
          <w:szCs w:val="28"/>
        </w:rPr>
        <w:t>– и его первые десятилетия были сосредоточены в основном на</w:t>
      </w:r>
      <w:r w:rsidR="00FC6425" w:rsidRPr="0034018F">
        <w:rPr>
          <w:color w:val="000000"/>
          <w:sz w:val="28"/>
          <w:szCs w:val="28"/>
        </w:rPr>
        <w:t xml:space="preserve"> </w:t>
      </w:r>
      <w:r w:rsidR="001C26A5">
        <w:rPr>
          <w:color w:val="000000"/>
          <w:sz w:val="28"/>
          <w:szCs w:val="28"/>
        </w:rPr>
        <w:t xml:space="preserve">переговоры и </w:t>
      </w:r>
      <w:r w:rsidR="00BE3433">
        <w:rPr>
          <w:color w:val="000000"/>
          <w:sz w:val="28"/>
          <w:szCs w:val="28"/>
        </w:rPr>
        <w:t>«</w:t>
      </w:r>
      <w:r w:rsidR="001C26A5">
        <w:rPr>
          <w:color w:val="000000"/>
          <w:sz w:val="28"/>
          <w:szCs w:val="28"/>
        </w:rPr>
        <w:t>связывани</w:t>
      </w:r>
      <w:r w:rsidR="00BE3433">
        <w:rPr>
          <w:color w:val="000000"/>
          <w:sz w:val="28"/>
          <w:szCs w:val="28"/>
        </w:rPr>
        <w:t>е</w:t>
      </w:r>
      <w:r w:rsidR="001C26A5">
        <w:rPr>
          <w:color w:val="000000"/>
          <w:sz w:val="28"/>
          <w:szCs w:val="28"/>
        </w:rPr>
        <w:t>»</w:t>
      </w:r>
      <w:r w:rsidRPr="0034018F">
        <w:rPr>
          <w:color w:val="000000"/>
          <w:sz w:val="28"/>
          <w:szCs w:val="28"/>
        </w:rPr>
        <w:t xml:space="preserve"> тарифов</w:t>
      </w:r>
      <w:r w:rsidR="001C26A5">
        <w:rPr>
          <w:color w:val="000000"/>
          <w:sz w:val="28"/>
          <w:szCs w:val="28"/>
        </w:rPr>
        <w:t xml:space="preserve"> – </w:t>
      </w:r>
      <w:r w:rsidRPr="0034018F">
        <w:rPr>
          <w:color w:val="000000"/>
          <w:sz w:val="28"/>
          <w:szCs w:val="28"/>
        </w:rPr>
        <w:t>вопрос</w:t>
      </w:r>
      <w:r w:rsidR="001C26A5">
        <w:rPr>
          <w:color w:val="000000"/>
          <w:sz w:val="28"/>
          <w:szCs w:val="28"/>
        </w:rPr>
        <w:t xml:space="preserve">ы о применении </w:t>
      </w:r>
      <w:r w:rsidR="00FC6425" w:rsidRPr="0034018F">
        <w:rPr>
          <w:color w:val="000000"/>
          <w:sz w:val="28"/>
          <w:szCs w:val="28"/>
        </w:rPr>
        <w:t xml:space="preserve"> </w:t>
      </w:r>
      <w:r w:rsidR="001C26A5">
        <w:rPr>
          <w:color w:val="000000"/>
          <w:sz w:val="28"/>
          <w:szCs w:val="28"/>
        </w:rPr>
        <w:t>нетарифных мер были</w:t>
      </w:r>
      <w:r w:rsidRPr="0034018F">
        <w:rPr>
          <w:color w:val="000000"/>
          <w:sz w:val="28"/>
          <w:szCs w:val="28"/>
        </w:rPr>
        <w:t xml:space="preserve"> неизбежны с самого начала</w:t>
      </w:r>
      <w:r w:rsidR="00535D91">
        <w:rPr>
          <w:rStyle w:val="af1"/>
          <w:color w:val="000000"/>
          <w:sz w:val="28"/>
          <w:szCs w:val="28"/>
        </w:rPr>
        <w:footnoteReference w:id="3"/>
      </w:r>
      <w:r w:rsidRPr="0034018F">
        <w:rPr>
          <w:color w:val="000000"/>
          <w:sz w:val="28"/>
          <w:szCs w:val="28"/>
        </w:rPr>
        <w:t>.</w:t>
      </w:r>
      <w:r w:rsidR="00FC6425" w:rsidRPr="0034018F">
        <w:rPr>
          <w:color w:val="000000"/>
          <w:sz w:val="28"/>
          <w:szCs w:val="28"/>
        </w:rPr>
        <w:t xml:space="preserve"> </w:t>
      </w:r>
      <w:r w:rsidR="00BE3433" w:rsidRPr="00BE3433">
        <w:rPr>
          <w:color w:val="000000"/>
          <w:sz w:val="28"/>
          <w:szCs w:val="28"/>
        </w:rPr>
        <w:t>Для ГАТТ характерно активное</w:t>
      </w:r>
      <w:r w:rsidR="00FC6425" w:rsidRPr="00BE3433">
        <w:rPr>
          <w:color w:val="000000"/>
          <w:sz w:val="28"/>
          <w:szCs w:val="28"/>
        </w:rPr>
        <w:t xml:space="preserve"> и</w:t>
      </w:r>
      <w:r w:rsidR="00BE3433">
        <w:rPr>
          <w:color w:val="000000"/>
          <w:sz w:val="28"/>
          <w:szCs w:val="28"/>
        </w:rPr>
        <w:t>спользование тарифов.</w:t>
      </w:r>
      <w:r w:rsidR="00A62C58" w:rsidRPr="00BE3433">
        <w:rPr>
          <w:color w:val="000000"/>
          <w:sz w:val="28"/>
          <w:szCs w:val="28"/>
        </w:rPr>
        <w:t xml:space="preserve"> </w:t>
      </w:r>
      <w:r w:rsidR="00BE3433">
        <w:rPr>
          <w:color w:val="000000"/>
          <w:sz w:val="28"/>
          <w:szCs w:val="28"/>
        </w:rPr>
        <w:t>П</w:t>
      </w:r>
      <w:r w:rsidR="00FC6425" w:rsidRPr="00BE3433">
        <w:rPr>
          <w:color w:val="000000"/>
          <w:sz w:val="28"/>
          <w:szCs w:val="28"/>
        </w:rPr>
        <w:t>омимо получения доходов</w:t>
      </w:r>
      <w:r w:rsidR="00BE3433">
        <w:rPr>
          <w:color w:val="000000"/>
          <w:sz w:val="28"/>
          <w:szCs w:val="28"/>
        </w:rPr>
        <w:t xml:space="preserve"> для государств, тарифы рассматривались, как более справедливая</w:t>
      </w:r>
      <w:r w:rsidR="00FC6425" w:rsidRPr="00BE3433">
        <w:rPr>
          <w:color w:val="000000"/>
          <w:sz w:val="28"/>
          <w:szCs w:val="28"/>
        </w:rPr>
        <w:t xml:space="preserve"> форма защиты, более эффективная</w:t>
      </w:r>
      <w:r w:rsidR="00A62C58" w:rsidRPr="00BE3433">
        <w:rPr>
          <w:color w:val="000000"/>
          <w:sz w:val="28"/>
          <w:szCs w:val="28"/>
        </w:rPr>
        <w:t xml:space="preserve"> </w:t>
      </w:r>
      <w:r w:rsidR="00FC6425" w:rsidRPr="00BE3433">
        <w:rPr>
          <w:color w:val="000000"/>
          <w:sz w:val="28"/>
          <w:szCs w:val="28"/>
        </w:rPr>
        <w:t>с точки зрения</w:t>
      </w:r>
      <w:r w:rsidR="00BE3433">
        <w:rPr>
          <w:color w:val="000000"/>
          <w:sz w:val="28"/>
          <w:szCs w:val="28"/>
        </w:rPr>
        <w:br/>
      </w:r>
      <w:r w:rsidR="00FC6425" w:rsidRPr="00BE3433">
        <w:rPr>
          <w:color w:val="000000"/>
          <w:sz w:val="28"/>
          <w:szCs w:val="28"/>
        </w:rPr>
        <w:t>их экономических последствий и более</w:t>
      </w:r>
      <w:r w:rsidR="00A62C58" w:rsidRPr="00BE3433">
        <w:rPr>
          <w:color w:val="000000"/>
          <w:sz w:val="28"/>
          <w:szCs w:val="28"/>
        </w:rPr>
        <w:t xml:space="preserve"> </w:t>
      </w:r>
      <w:r w:rsidR="00FC6425" w:rsidRPr="00BE3433">
        <w:rPr>
          <w:color w:val="000000"/>
          <w:sz w:val="28"/>
          <w:szCs w:val="28"/>
        </w:rPr>
        <w:t>поддается сокращению путем переговоров.</w:t>
      </w:r>
      <w:r w:rsidR="00BE3433">
        <w:rPr>
          <w:color w:val="000000"/>
          <w:sz w:val="28"/>
          <w:szCs w:val="28"/>
        </w:rPr>
        <w:t xml:space="preserve"> </w:t>
      </w:r>
      <w:r w:rsidR="00FC6425" w:rsidRPr="00BE3433">
        <w:rPr>
          <w:color w:val="000000"/>
          <w:sz w:val="28"/>
          <w:szCs w:val="28"/>
        </w:rPr>
        <w:t>Количественные ограничения и другие нетарифные меры</w:t>
      </w:r>
      <w:r w:rsidR="00A62C58" w:rsidRPr="00BE3433">
        <w:rPr>
          <w:color w:val="000000"/>
          <w:sz w:val="28"/>
          <w:szCs w:val="28"/>
        </w:rPr>
        <w:t xml:space="preserve"> </w:t>
      </w:r>
      <w:r w:rsidR="00FC6425" w:rsidRPr="00BE3433">
        <w:rPr>
          <w:color w:val="000000"/>
          <w:sz w:val="28"/>
          <w:szCs w:val="28"/>
        </w:rPr>
        <w:t>р</w:t>
      </w:r>
      <w:r w:rsidR="00BE3433">
        <w:rPr>
          <w:color w:val="000000"/>
          <w:sz w:val="28"/>
          <w:szCs w:val="28"/>
        </w:rPr>
        <w:t>ассматривались, как дискриминационные, разнообразные и их регулирование проходило не так уж и просто в сравнение с тарифами</w:t>
      </w:r>
      <w:r w:rsidR="00FC6425" w:rsidRPr="00BE3433">
        <w:rPr>
          <w:color w:val="000000"/>
          <w:sz w:val="28"/>
          <w:szCs w:val="28"/>
        </w:rPr>
        <w:t>.</w:t>
      </w:r>
      <w:r w:rsidR="00A62C58" w:rsidRPr="00A62C58">
        <w:rPr>
          <w:b/>
          <w:color w:val="000000"/>
          <w:sz w:val="28"/>
          <w:szCs w:val="28"/>
        </w:rPr>
        <w:t xml:space="preserve"> </w:t>
      </w:r>
    </w:p>
    <w:p w:rsidR="00FC6425" w:rsidRPr="00BE3433" w:rsidRDefault="00BE3433" w:rsidP="00680800">
      <w:pPr>
        <w:pStyle w:val="a3"/>
        <w:spacing w:before="0" w:beforeAutospacing="0" w:after="0" w:afterAutospacing="0" w:line="360" w:lineRule="auto"/>
        <w:ind w:firstLine="709"/>
        <w:jc w:val="both"/>
        <w:rPr>
          <w:color w:val="000000"/>
          <w:sz w:val="28"/>
          <w:szCs w:val="28"/>
        </w:rPr>
      </w:pPr>
      <w:r w:rsidRPr="00BE3433">
        <w:rPr>
          <w:color w:val="000000"/>
          <w:sz w:val="28"/>
          <w:szCs w:val="28"/>
        </w:rPr>
        <w:t xml:space="preserve">В процессе создания </w:t>
      </w:r>
      <w:r>
        <w:rPr>
          <w:color w:val="000000"/>
          <w:sz w:val="28"/>
          <w:szCs w:val="28"/>
        </w:rPr>
        <w:t>некоторые страны занимали</w:t>
      </w:r>
      <w:r w:rsidR="00FC6425" w:rsidRPr="00BE3433">
        <w:rPr>
          <w:color w:val="000000"/>
          <w:sz w:val="28"/>
          <w:szCs w:val="28"/>
        </w:rPr>
        <w:t xml:space="preserve"> </w:t>
      </w:r>
      <w:proofErr w:type="gramStart"/>
      <w:r w:rsidR="00FC6425" w:rsidRPr="00BE3433">
        <w:rPr>
          <w:color w:val="000000"/>
          <w:sz w:val="28"/>
          <w:szCs w:val="28"/>
        </w:rPr>
        <w:t xml:space="preserve">более </w:t>
      </w:r>
      <w:r w:rsidR="00051C85">
        <w:rPr>
          <w:color w:val="000000"/>
          <w:sz w:val="28"/>
          <w:szCs w:val="28"/>
        </w:rPr>
        <w:t>кардинальную</w:t>
      </w:r>
      <w:proofErr w:type="gramEnd"/>
      <w:r w:rsidR="00FC6425" w:rsidRPr="00BE3433">
        <w:rPr>
          <w:color w:val="000000"/>
          <w:sz w:val="28"/>
          <w:szCs w:val="28"/>
        </w:rPr>
        <w:t xml:space="preserve"> позицию</w:t>
      </w:r>
      <w:r>
        <w:rPr>
          <w:color w:val="000000"/>
          <w:sz w:val="28"/>
          <w:szCs w:val="28"/>
        </w:rPr>
        <w:t xml:space="preserve"> относительно</w:t>
      </w:r>
      <w:r w:rsidR="00A62C58" w:rsidRPr="00BE3433">
        <w:rPr>
          <w:color w:val="000000"/>
          <w:sz w:val="28"/>
          <w:szCs w:val="28"/>
        </w:rPr>
        <w:t xml:space="preserve"> </w:t>
      </w:r>
      <w:r w:rsidR="00FC6425" w:rsidRPr="00BE3433">
        <w:rPr>
          <w:color w:val="000000"/>
          <w:sz w:val="28"/>
          <w:szCs w:val="28"/>
        </w:rPr>
        <w:t>нетарифных мер, утверждая, что хотят запретить</w:t>
      </w:r>
      <w:r>
        <w:rPr>
          <w:color w:val="000000"/>
          <w:sz w:val="28"/>
          <w:szCs w:val="28"/>
        </w:rPr>
        <w:br/>
      </w:r>
      <w:r w:rsidR="00FC6425" w:rsidRPr="00BE3433">
        <w:rPr>
          <w:color w:val="000000"/>
          <w:sz w:val="28"/>
          <w:szCs w:val="28"/>
        </w:rPr>
        <w:t>все</w:t>
      </w:r>
      <w:r w:rsidR="00A62C58" w:rsidRPr="00BE3433">
        <w:rPr>
          <w:color w:val="000000"/>
          <w:sz w:val="28"/>
          <w:szCs w:val="28"/>
        </w:rPr>
        <w:t xml:space="preserve"> </w:t>
      </w:r>
      <w:r>
        <w:rPr>
          <w:color w:val="000000"/>
          <w:sz w:val="28"/>
          <w:szCs w:val="28"/>
        </w:rPr>
        <w:t>количественные ограничения и другие нетарифные</w:t>
      </w:r>
      <w:r w:rsidR="00A62C58" w:rsidRPr="00BE3433">
        <w:rPr>
          <w:color w:val="000000"/>
          <w:sz w:val="28"/>
          <w:szCs w:val="28"/>
        </w:rPr>
        <w:t xml:space="preserve"> </w:t>
      </w:r>
      <w:r w:rsidR="00FC6425" w:rsidRPr="00BE3433">
        <w:rPr>
          <w:color w:val="000000"/>
          <w:sz w:val="28"/>
          <w:szCs w:val="28"/>
        </w:rPr>
        <w:t>торговые барьеры</w:t>
      </w:r>
      <w:r>
        <w:rPr>
          <w:color w:val="000000"/>
          <w:sz w:val="28"/>
          <w:szCs w:val="28"/>
        </w:rPr>
        <w:br/>
      </w:r>
      <w:r w:rsidR="00EA20D8">
        <w:rPr>
          <w:color w:val="000000"/>
          <w:sz w:val="28"/>
          <w:szCs w:val="28"/>
        </w:rPr>
        <w:t>–</w:t>
      </w:r>
      <w:r w:rsidR="00FC6425" w:rsidRPr="00BE3433">
        <w:rPr>
          <w:color w:val="000000"/>
          <w:sz w:val="28"/>
          <w:szCs w:val="28"/>
        </w:rPr>
        <w:t xml:space="preserve"> в рамках всеобъемлющего кодекса</w:t>
      </w:r>
      <w:r w:rsidR="00A62C58" w:rsidRPr="00BE3433">
        <w:rPr>
          <w:color w:val="000000"/>
          <w:sz w:val="28"/>
          <w:szCs w:val="28"/>
        </w:rPr>
        <w:t xml:space="preserve"> </w:t>
      </w:r>
      <w:r>
        <w:rPr>
          <w:color w:val="000000"/>
          <w:sz w:val="28"/>
          <w:szCs w:val="28"/>
        </w:rPr>
        <w:t>управления мировой торговли</w:t>
      </w:r>
      <w:r>
        <w:rPr>
          <w:color w:val="000000"/>
          <w:sz w:val="28"/>
          <w:szCs w:val="28"/>
        </w:rPr>
        <w:br/>
        <w:t>– и инициировать международные</w:t>
      </w:r>
      <w:r w:rsidR="00A62C58" w:rsidRPr="00BE3433">
        <w:rPr>
          <w:color w:val="000000"/>
          <w:sz w:val="28"/>
          <w:szCs w:val="28"/>
        </w:rPr>
        <w:t xml:space="preserve"> </w:t>
      </w:r>
      <w:r w:rsidR="00FC6425" w:rsidRPr="00BE3433">
        <w:rPr>
          <w:color w:val="000000"/>
          <w:sz w:val="28"/>
          <w:szCs w:val="28"/>
        </w:rPr>
        <w:t>переговоры по снижению тарифов</w:t>
      </w:r>
      <w:r>
        <w:rPr>
          <w:color w:val="000000"/>
          <w:sz w:val="28"/>
          <w:szCs w:val="28"/>
        </w:rPr>
        <w:t>.</w:t>
      </w:r>
      <w:r>
        <w:rPr>
          <w:color w:val="000000"/>
          <w:sz w:val="28"/>
          <w:szCs w:val="28"/>
        </w:rPr>
        <w:br/>
        <w:t>В частности таки</w:t>
      </w:r>
      <w:r w:rsidR="00F95BD5">
        <w:rPr>
          <w:color w:val="000000"/>
          <w:sz w:val="28"/>
          <w:szCs w:val="28"/>
        </w:rPr>
        <w:t>м государством было США. Н</w:t>
      </w:r>
      <w:r>
        <w:rPr>
          <w:color w:val="000000"/>
          <w:sz w:val="28"/>
          <w:szCs w:val="28"/>
        </w:rPr>
        <w:t>есмотря на свою позицию</w:t>
      </w:r>
      <w:r w:rsidR="00F95BD5">
        <w:rPr>
          <w:color w:val="000000"/>
          <w:sz w:val="28"/>
          <w:szCs w:val="28"/>
        </w:rPr>
        <w:br/>
      </w:r>
      <w:r>
        <w:rPr>
          <w:color w:val="000000"/>
          <w:sz w:val="28"/>
          <w:szCs w:val="28"/>
        </w:rPr>
        <w:t>по отмене нетарифных</w:t>
      </w:r>
      <w:r w:rsidR="00F95BD5">
        <w:rPr>
          <w:color w:val="000000"/>
          <w:sz w:val="28"/>
          <w:szCs w:val="28"/>
        </w:rPr>
        <w:t xml:space="preserve"> мер</w:t>
      </w:r>
      <w:r>
        <w:rPr>
          <w:color w:val="000000"/>
          <w:sz w:val="28"/>
          <w:szCs w:val="28"/>
        </w:rPr>
        <w:t>,</w:t>
      </w:r>
      <w:r w:rsidR="00F95BD5">
        <w:rPr>
          <w:color w:val="000000"/>
          <w:sz w:val="28"/>
          <w:szCs w:val="28"/>
        </w:rPr>
        <w:t xml:space="preserve"> США было намерено</w:t>
      </w:r>
      <w:r w:rsidR="00FC6425" w:rsidRPr="00BE3433">
        <w:rPr>
          <w:color w:val="000000"/>
          <w:sz w:val="28"/>
          <w:szCs w:val="28"/>
        </w:rPr>
        <w:t xml:space="preserve"> защищать квоты</w:t>
      </w:r>
      <w:r w:rsidR="00F95BD5">
        <w:rPr>
          <w:color w:val="000000"/>
          <w:sz w:val="28"/>
          <w:szCs w:val="28"/>
        </w:rPr>
        <w:br/>
      </w:r>
      <w:r w:rsidR="00FC6425" w:rsidRPr="00BE3433">
        <w:rPr>
          <w:color w:val="000000"/>
          <w:sz w:val="28"/>
          <w:szCs w:val="28"/>
        </w:rPr>
        <w:t>и</w:t>
      </w:r>
      <w:r w:rsidR="00A62C58" w:rsidRPr="00BE3433">
        <w:rPr>
          <w:color w:val="000000"/>
          <w:sz w:val="28"/>
          <w:szCs w:val="28"/>
        </w:rPr>
        <w:t xml:space="preserve"> </w:t>
      </w:r>
      <w:r w:rsidR="00FC6425" w:rsidRPr="00BE3433">
        <w:rPr>
          <w:color w:val="000000"/>
          <w:sz w:val="28"/>
          <w:szCs w:val="28"/>
        </w:rPr>
        <w:t>огра</w:t>
      </w:r>
      <w:r w:rsidR="00F95BD5">
        <w:rPr>
          <w:color w:val="000000"/>
          <w:sz w:val="28"/>
          <w:szCs w:val="28"/>
        </w:rPr>
        <w:t>ничения, которые подкрепляли собственные сельскохозяйственные государственные</w:t>
      </w:r>
      <w:r w:rsidR="00A62C58" w:rsidRPr="00BE3433">
        <w:rPr>
          <w:color w:val="000000"/>
          <w:sz w:val="28"/>
          <w:szCs w:val="28"/>
        </w:rPr>
        <w:t xml:space="preserve"> </w:t>
      </w:r>
      <w:r w:rsidR="00F95BD5">
        <w:rPr>
          <w:color w:val="000000"/>
          <w:sz w:val="28"/>
          <w:szCs w:val="28"/>
        </w:rPr>
        <w:t>программы. Другие страны были намерены</w:t>
      </w:r>
      <w:r w:rsidR="00FC6425" w:rsidRPr="00BE3433">
        <w:rPr>
          <w:color w:val="000000"/>
          <w:sz w:val="28"/>
          <w:szCs w:val="28"/>
        </w:rPr>
        <w:t xml:space="preserve"> сохранить</w:t>
      </w:r>
      <w:r w:rsidR="00F95BD5">
        <w:rPr>
          <w:color w:val="000000"/>
          <w:sz w:val="28"/>
          <w:szCs w:val="28"/>
        </w:rPr>
        <w:br/>
      </w:r>
      <w:r w:rsidR="00FC6425" w:rsidRPr="00BE3433">
        <w:rPr>
          <w:color w:val="000000"/>
          <w:sz w:val="28"/>
          <w:szCs w:val="28"/>
        </w:rPr>
        <w:t>их свободу использовать количественные</w:t>
      </w:r>
      <w:r w:rsidR="00A62C58" w:rsidRPr="00BE3433">
        <w:rPr>
          <w:color w:val="000000"/>
          <w:sz w:val="28"/>
          <w:szCs w:val="28"/>
        </w:rPr>
        <w:t xml:space="preserve"> </w:t>
      </w:r>
      <w:r w:rsidR="00FC6425" w:rsidRPr="00BE3433">
        <w:rPr>
          <w:color w:val="000000"/>
          <w:sz w:val="28"/>
          <w:szCs w:val="28"/>
        </w:rPr>
        <w:t>ограничения, валютный контроль</w:t>
      </w:r>
      <w:r w:rsidR="00F95BD5">
        <w:rPr>
          <w:color w:val="000000"/>
          <w:sz w:val="28"/>
          <w:szCs w:val="28"/>
        </w:rPr>
        <w:br/>
        <w:t>и другие нетарифные меры в</w:t>
      </w:r>
      <w:r w:rsidR="00A62C58" w:rsidRPr="00BE3433">
        <w:rPr>
          <w:color w:val="000000"/>
          <w:sz w:val="28"/>
          <w:szCs w:val="28"/>
        </w:rPr>
        <w:t xml:space="preserve"> </w:t>
      </w:r>
      <w:r w:rsidR="00F95BD5">
        <w:rPr>
          <w:color w:val="000000"/>
          <w:sz w:val="28"/>
          <w:szCs w:val="28"/>
        </w:rPr>
        <w:t>целях</w:t>
      </w:r>
      <w:r w:rsidR="00FC6425" w:rsidRPr="00BE3433">
        <w:rPr>
          <w:color w:val="000000"/>
          <w:sz w:val="28"/>
          <w:szCs w:val="28"/>
        </w:rPr>
        <w:t xml:space="preserve"> внутренней политики.</w:t>
      </w:r>
      <w:r w:rsidR="00A62C58" w:rsidRPr="00BE3433">
        <w:rPr>
          <w:color w:val="000000"/>
          <w:sz w:val="28"/>
          <w:szCs w:val="28"/>
        </w:rPr>
        <w:t xml:space="preserve"> </w:t>
      </w:r>
      <w:r w:rsidR="00FC6425" w:rsidRPr="00BE3433">
        <w:rPr>
          <w:color w:val="000000"/>
          <w:sz w:val="28"/>
          <w:szCs w:val="28"/>
        </w:rPr>
        <w:t>Великобритания</w:t>
      </w:r>
      <w:r w:rsidR="00F95BD5">
        <w:rPr>
          <w:color w:val="000000"/>
          <w:sz w:val="28"/>
          <w:szCs w:val="28"/>
        </w:rPr>
        <w:br/>
      </w:r>
      <w:r w:rsidR="00FC6425" w:rsidRPr="00BE3433">
        <w:rPr>
          <w:color w:val="000000"/>
          <w:sz w:val="28"/>
          <w:szCs w:val="28"/>
        </w:rPr>
        <w:t>и другие европейские страны</w:t>
      </w:r>
      <w:r w:rsidR="00A62C58" w:rsidRPr="00BE3433">
        <w:rPr>
          <w:color w:val="000000"/>
          <w:sz w:val="28"/>
          <w:szCs w:val="28"/>
        </w:rPr>
        <w:t xml:space="preserve"> </w:t>
      </w:r>
      <w:r w:rsidR="00FC6425" w:rsidRPr="00BE3433">
        <w:rPr>
          <w:color w:val="000000"/>
          <w:sz w:val="28"/>
          <w:szCs w:val="28"/>
        </w:rPr>
        <w:t>столкнулся с серьезными т</w:t>
      </w:r>
      <w:r w:rsidR="00F95BD5">
        <w:rPr>
          <w:color w:val="000000"/>
          <w:sz w:val="28"/>
          <w:szCs w:val="28"/>
        </w:rPr>
        <w:t xml:space="preserve">рудностями </w:t>
      </w:r>
      <w:r w:rsidR="00F95BD5">
        <w:rPr>
          <w:color w:val="000000"/>
          <w:sz w:val="28"/>
          <w:szCs w:val="28"/>
        </w:rPr>
        <w:lastRenderedPageBreak/>
        <w:t>платежного баланса под</w:t>
      </w:r>
      <w:r w:rsidR="00A62C58" w:rsidRPr="00BE3433">
        <w:rPr>
          <w:color w:val="000000"/>
          <w:sz w:val="28"/>
          <w:szCs w:val="28"/>
        </w:rPr>
        <w:t xml:space="preserve"> </w:t>
      </w:r>
      <w:r w:rsidR="00F95BD5">
        <w:rPr>
          <w:color w:val="000000"/>
          <w:sz w:val="28"/>
          <w:szCs w:val="28"/>
        </w:rPr>
        <w:t xml:space="preserve">конец Второй Мировой </w:t>
      </w:r>
      <w:proofErr w:type="gramStart"/>
      <w:r w:rsidR="00F95BD5">
        <w:rPr>
          <w:color w:val="000000"/>
          <w:sz w:val="28"/>
          <w:szCs w:val="28"/>
        </w:rPr>
        <w:t>Войны</w:t>
      </w:r>
      <w:proofErr w:type="gramEnd"/>
      <w:r w:rsidR="00FC6425" w:rsidRPr="00BE3433">
        <w:rPr>
          <w:color w:val="000000"/>
          <w:sz w:val="28"/>
          <w:szCs w:val="28"/>
        </w:rPr>
        <w:t xml:space="preserve"> и были не готовы</w:t>
      </w:r>
      <w:r w:rsidR="00F95BD5">
        <w:rPr>
          <w:color w:val="000000"/>
          <w:sz w:val="28"/>
          <w:szCs w:val="28"/>
        </w:rPr>
        <w:t xml:space="preserve"> </w:t>
      </w:r>
      <w:r w:rsidR="00A62C58" w:rsidRPr="00BE3433">
        <w:rPr>
          <w:color w:val="000000"/>
          <w:sz w:val="28"/>
          <w:szCs w:val="28"/>
        </w:rPr>
        <w:t xml:space="preserve"> </w:t>
      </w:r>
      <w:r w:rsidR="00FC6425" w:rsidRPr="00BE3433">
        <w:rPr>
          <w:color w:val="000000"/>
          <w:sz w:val="28"/>
          <w:szCs w:val="28"/>
        </w:rPr>
        <w:t>отказаться</w:t>
      </w:r>
      <w:r w:rsidR="005923C1">
        <w:rPr>
          <w:color w:val="000000"/>
          <w:sz w:val="28"/>
          <w:szCs w:val="28"/>
        </w:rPr>
        <w:t xml:space="preserve"> </w:t>
      </w:r>
      <w:r w:rsidR="00FC6425" w:rsidRPr="00BE3433">
        <w:rPr>
          <w:color w:val="000000"/>
          <w:sz w:val="28"/>
          <w:szCs w:val="28"/>
        </w:rPr>
        <w:t>от</w:t>
      </w:r>
      <w:r w:rsidR="00F95BD5">
        <w:rPr>
          <w:color w:val="000000"/>
          <w:sz w:val="28"/>
          <w:szCs w:val="28"/>
        </w:rPr>
        <w:t xml:space="preserve"> использования нетарифных мер</w:t>
      </w:r>
      <w:r w:rsidR="00FC6425" w:rsidRPr="00BE3433">
        <w:rPr>
          <w:color w:val="000000"/>
          <w:sz w:val="28"/>
          <w:szCs w:val="28"/>
        </w:rPr>
        <w:t xml:space="preserve"> торговли и валютного контроля,</w:t>
      </w:r>
      <w:r w:rsidR="00F95BD5">
        <w:rPr>
          <w:color w:val="000000"/>
          <w:sz w:val="28"/>
          <w:szCs w:val="28"/>
        </w:rPr>
        <w:br/>
      </w:r>
      <w:r w:rsidR="00FC6425" w:rsidRPr="00BE3433">
        <w:rPr>
          <w:color w:val="000000"/>
          <w:sz w:val="28"/>
          <w:szCs w:val="28"/>
        </w:rPr>
        <w:t>в</w:t>
      </w:r>
      <w:r w:rsidR="00F95BD5">
        <w:rPr>
          <w:color w:val="000000"/>
          <w:sz w:val="28"/>
          <w:szCs w:val="28"/>
        </w:rPr>
        <w:t xml:space="preserve"> необходимость которых</w:t>
      </w:r>
      <w:r w:rsidR="00FC6425" w:rsidRPr="00BE3433">
        <w:rPr>
          <w:color w:val="000000"/>
          <w:sz w:val="28"/>
          <w:szCs w:val="28"/>
        </w:rPr>
        <w:t xml:space="preserve"> они верили</w:t>
      </w:r>
      <w:r w:rsidR="00A62C58" w:rsidRPr="00BE3433">
        <w:rPr>
          <w:color w:val="000000"/>
          <w:sz w:val="28"/>
          <w:szCs w:val="28"/>
        </w:rPr>
        <w:t xml:space="preserve"> </w:t>
      </w:r>
      <w:r w:rsidR="00FC6425" w:rsidRPr="00BE3433">
        <w:rPr>
          <w:color w:val="000000"/>
          <w:sz w:val="28"/>
          <w:szCs w:val="28"/>
        </w:rPr>
        <w:t>для сохранения макроэкономической стабильности.</w:t>
      </w:r>
      <w:r w:rsidR="00A62C58" w:rsidRPr="00BE3433">
        <w:rPr>
          <w:color w:val="000000"/>
          <w:sz w:val="28"/>
          <w:szCs w:val="28"/>
        </w:rPr>
        <w:t xml:space="preserve"> </w:t>
      </w:r>
      <w:r w:rsidR="00FC6425" w:rsidRPr="00BE3433">
        <w:rPr>
          <w:color w:val="000000"/>
          <w:sz w:val="28"/>
          <w:szCs w:val="28"/>
        </w:rPr>
        <w:t>Между тем,</w:t>
      </w:r>
      <w:r w:rsidR="00A62C58" w:rsidRPr="00BE3433">
        <w:rPr>
          <w:color w:val="000000"/>
          <w:sz w:val="28"/>
          <w:szCs w:val="28"/>
        </w:rPr>
        <w:t xml:space="preserve"> </w:t>
      </w:r>
      <w:r w:rsidR="00FC6425" w:rsidRPr="00BE3433">
        <w:rPr>
          <w:color w:val="000000"/>
          <w:sz w:val="28"/>
          <w:szCs w:val="28"/>
        </w:rPr>
        <w:t>развивающиеся страны сопротивлялись вмешательству в их</w:t>
      </w:r>
      <w:r w:rsidR="00A62C58" w:rsidRPr="00BE3433">
        <w:rPr>
          <w:color w:val="000000"/>
          <w:sz w:val="28"/>
          <w:szCs w:val="28"/>
        </w:rPr>
        <w:t xml:space="preserve"> </w:t>
      </w:r>
      <w:proofErr w:type="gramStart"/>
      <w:r w:rsidR="00FC6425" w:rsidRPr="00BE3433">
        <w:rPr>
          <w:color w:val="000000"/>
          <w:sz w:val="28"/>
          <w:szCs w:val="28"/>
        </w:rPr>
        <w:t>амбициозные</w:t>
      </w:r>
      <w:proofErr w:type="gramEnd"/>
      <w:r w:rsidR="00FC6425" w:rsidRPr="00BE3433">
        <w:rPr>
          <w:color w:val="000000"/>
          <w:sz w:val="28"/>
          <w:szCs w:val="28"/>
        </w:rPr>
        <w:t xml:space="preserve"> усилия по создан</w:t>
      </w:r>
      <w:r w:rsidR="00EA20D8">
        <w:rPr>
          <w:color w:val="000000"/>
          <w:sz w:val="28"/>
          <w:szCs w:val="28"/>
        </w:rPr>
        <w:t>ию более стабильного международного</w:t>
      </w:r>
      <w:r w:rsidR="00A62C58" w:rsidRPr="00BE3433">
        <w:rPr>
          <w:color w:val="000000"/>
          <w:sz w:val="28"/>
          <w:szCs w:val="28"/>
        </w:rPr>
        <w:t xml:space="preserve"> </w:t>
      </w:r>
      <w:r w:rsidR="00FC6425" w:rsidRPr="00BE3433">
        <w:rPr>
          <w:color w:val="000000"/>
          <w:sz w:val="28"/>
          <w:szCs w:val="28"/>
        </w:rPr>
        <w:t>со</w:t>
      </w:r>
      <w:r w:rsidR="00EA20D8">
        <w:rPr>
          <w:color w:val="000000"/>
          <w:sz w:val="28"/>
          <w:szCs w:val="28"/>
        </w:rPr>
        <w:t>глашения по сырьевым товарам и</w:t>
      </w:r>
      <w:r w:rsidR="00A62C58" w:rsidRPr="00BE3433">
        <w:rPr>
          <w:color w:val="000000"/>
          <w:sz w:val="28"/>
          <w:szCs w:val="28"/>
        </w:rPr>
        <w:t xml:space="preserve"> </w:t>
      </w:r>
      <w:r w:rsidR="00FC6425" w:rsidRPr="00BE3433">
        <w:rPr>
          <w:color w:val="000000"/>
          <w:sz w:val="28"/>
          <w:szCs w:val="28"/>
        </w:rPr>
        <w:t>стратегии развития</w:t>
      </w:r>
      <w:r w:rsidR="00F95BD5">
        <w:rPr>
          <w:color w:val="000000"/>
          <w:sz w:val="28"/>
          <w:szCs w:val="28"/>
        </w:rPr>
        <w:br/>
      </w:r>
      <w:r w:rsidR="00FC6425" w:rsidRPr="00BE3433">
        <w:rPr>
          <w:color w:val="000000"/>
          <w:sz w:val="28"/>
          <w:szCs w:val="28"/>
        </w:rPr>
        <w:t>и</w:t>
      </w:r>
      <w:r w:rsidR="00F72592">
        <w:rPr>
          <w:color w:val="000000"/>
          <w:sz w:val="28"/>
          <w:szCs w:val="28"/>
        </w:rPr>
        <w:t xml:space="preserve">ндустриализации. Таким образом, </w:t>
      </w:r>
      <w:r w:rsidR="00EA20D8">
        <w:rPr>
          <w:color w:val="000000"/>
          <w:sz w:val="28"/>
          <w:szCs w:val="28"/>
        </w:rPr>
        <w:t>переговоры по созданию ГАТТ сопровождались интенсивными дебатами и спорами</w:t>
      </w:r>
      <w:r w:rsidR="00FC6425" w:rsidRPr="00BE3433">
        <w:rPr>
          <w:color w:val="000000"/>
          <w:sz w:val="28"/>
          <w:szCs w:val="28"/>
        </w:rPr>
        <w:t xml:space="preserve"> о нетарифных</w:t>
      </w:r>
      <w:r w:rsidR="00A62C58" w:rsidRPr="00BE3433">
        <w:rPr>
          <w:color w:val="000000"/>
          <w:sz w:val="28"/>
          <w:szCs w:val="28"/>
        </w:rPr>
        <w:t xml:space="preserve"> </w:t>
      </w:r>
      <w:r w:rsidR="00EA20D8">
        <w:rPr>
          <w:color w:val="000000"/>
          <w:sz w:val="28"/>
          <w:szCs w:val="28"/>
        </w:rPr>
        <w:t xml:space="preserve">мерах, </w:t>
      </w:r>
      <w:r w:rsidR="00EA20D8">
        <w:rPr>
          <w:color w:val="000000"/>
          <w:sz w:val="28"/>
          <w:szCs w:val="28"/>
        </w:rPr>
        <w:br/>
        <w:t>в особенности о применении количественных ограничений.</w:t>
      </w:r>
      <w:r w:rsidR="00FC6425" w:rsidRPr="00BE3433">
        <w:rPr>
          <w:color w:val="000000"/>
          <w:sz w:val="28"/>
          <w:szCs w:val="28"/>
        </w:rPr>
        <w:t xml:space="preserve"> </w:t>
      </w:r>
      <w:r w:rsidR="00EA20D8">
        <w:rPr>
          <w:color w:val="000000"/>
          <w:sz w:val="28"/>
          <w:szCs w:val="28"/>
        </w:rPr>
        <w:t>Государства</w:t>
      </w:r>
      <w:r w:rsidR="00FC6425" w:rsidRPr="00BE3433">
        <w:rPr>
          <w:color w:val="000000"/>
          <w:sz w:val="28"/>
          <w:szCs w:val="28"/>
        </w:rPr>
        <w:t xml:space="preserve"> боролись</w:t>
      </w:r>
      <w:r w:rsidR="00EA20D8">
        <w:rPr>
          <w:color w:val="000000"/>
          <w:sz w:val="28"/>
          <w:szCs w:val="28"/>
        </w:rPr>
        <w:t xml:space="preserve"> за создание универсальной правовой</w:t>
      </w:r>
      <w:r w:rsidR="00A62C58" w:rsidRPr="00BE3433">
        <w:rPr>
          <w:color w:val="000000"/>
          <w:sz w:val="28"/>
          <w:szCs w:val="28"/>
        </w:rPr>
        <w:t xml:space="preserve"> </w:t>
      </w:r>
      <w:r w:rsidR="00FC6425" w:rsidRPr="00BE3433">
        <w:rPr>
          <w:color w:val="000000"/>
          <w:sz w:val="28"/>
          <w:szCs w:val="28"/>
        </w:rPr>
        <w:t>системы, которая могла</w:t>
      </w:r>
      <w:r w:rsidR="00EA20D8">
        <w:rPr>
          <w:color w:val="000000"/>
          <w:sz w:val="28"/>
          <w:szCs w:val="28"/>
        </w:rPr>
        <w:br/>
        <w:t xml:space="preserve">бы </w:t>
      </w:r>
      <w:r w:rsidR="00FC6425" w:rsidRPr="00BE3433">
        <w:rPr>
          <w:color w:val="000000"/>
          <w:sz w:val="28"/>
          <w:szCs w:val="28"/>
        </w:rPr>
        <w:t>охватывать</w:t>
      </w:r>
      <w:r w:rsidR="00EA20D8">
        <w:rPr>
          <w:color w:val="000000"/>
          <w:sz w:val="28"/>
          <w:szCs w:val="28"/>
        </w:rPr>
        <w:t xml:space="preserve"> </w:t>
      </w:r>
      <w:r w:rsidR="00FC6425" w:rsidRPr="00BE3433">
        <w:rPr>
          <w:color w:val="000000"/>
          <w:sz w:val="28"/>
          <w:szCs w:val="28"/>
        </w:rPr>
        <w:t>часто</w:t>
      </w:r>
      <w:r w:rsidR="00A62C58" w:rsidRPr="00BE3433">
        <w:rPr>
          <w:color w:val="000000"/>
          <w:sz w:val="28"/>
          <w:szCs w:val="28"/>
        </w:rPr>
        <w:t xml:space="preserve"> </w:t>
      </w:r>
      <w:r w:rsidR="00FC6425" w:rsidRPr="00BE3433">
        <w:rPr>
          <w:color w:val="000000"/>
          <w:sz w:val="28"/>
          <w:szCs w:val="28"/>
        </w:rPr>
        <w:t>противоречащие внутренние</w:t>
      </w:r>
      <w:r w:rsidR="00EA20D8">
        <w:rPr>
          <w:color w:val="000000"/>
          <w:sz w:val="28"/>
          <w:szCs w:val="28"/>
        </w:rPr>
        <w:t xml:space="preserve"> государственные</w:t>
      </w:r>
      <w:r w:rsidR="00FC6425" w:rsidRPr="00BE3433">
        <w:rPr>
          <w:color w:val="000000"/>
          <w:sz w:val="28"/>
          <w:szCs w:val="28"/>
        </w:rPr>
        <w:t xml:space="preserve"> цели</w:t>
      </w:r>
      <w:r w:rsidR="00EA20D8">
        <w:rPr>
          <w:color w:val="000000"/>
          <w:sz w:val="28"/>
          <w:szCs w:val="28"/>
        </w:rPr>
        <w:br/>
      </w:r>
      <w:r w:rsidR="00FC6425" w:rsidRPr="00BE3433">
        <w:rPr>
          <w:color w:val="000000"/>
          <w:sz w:val="28"/>
          <w:szCs w:val="28"/>
        </w:rPr>
        <w:t>и интересы.</w:t>
      </w:r>
      <w:r w:rsidR="00EA20D8">
        <w:rPr>
          <w:color w:val="000000"/>
          <w:sz w:val="28"/>
          <w:szCs w:val="28"/>
        </w:rPr>
        <w:t xml:space="preserve"> </w:t>
      </w:r>
      <w:r w:rsidR="00FC6425" w:rsidRPr="00BE3433">
        <w:rPr>
          <w:color w:val="000000"/>
          <w:sz w:val="28"/>
          <w:szCs w:val="28"/>
        </w:rPr>
        <w:t>Учитывая сложную историю переговоров по нетарифным</w:t>
      </w:r>
      <w:r w:rsidR="00A62C58" w:rsidRPr="00BE3433">
        <w:rPr>
          <w:color w:val="000000"/>
          <w:sz w:val="28"/>
          <w:szCs w:val="28"/>
        </w:rPr>
        <w:t xml:space="preserve"> </w:t>
      </w:r>
      <w:r w:rsidR="00EA20D8">
        <w:rPr>
          <w:color w:val="000000"/>
          <w:sz w:val="28"/>
          <w:szCs w:val="28"/>
        </w:rPr>
        <w:t>мерам</w:t>
      </w:r>
      <w:r w:rsidR="00FC6425" w:rsidRPr="00BE3433">
        <w:rPr>
          <w:color w:val="000000"/>
          <w:sz w:val="28"/>
          <w:szCs w:val="28"/>
        </w:rPr>
        <w:t>, разнообразие</w:t>
      </w:r>
      <w:r w:rsidR="00EA20D8">
        <w:rPr>
          <w:color w:val="000000"/>
          <w:sz w:val="28"/>
          <w:szCs w:val="28"/>
        </w:rPr>
        <w:t xml:space="preserve"> их</w:t>
      </w:r>
      <w:r w:rsidR="00FC6425" w:rsidRPr="00BE3433">
        <w:rPr>
          <w:color w:val="000000"/>
          <w:sz w:val="28"/>
          <w:szCs w:val="28"/>
        </w:rPr>
        <w:t xml:space="preserve"> форм</w:t>
      </w:r>
      <w:r w:rsidR="00EA20D8">
        <w:rPr>
          <w:color w:val="000000"/>
          <w:sz w:val="28"/>
          <w:szCs w:val="28"/>
        </w:rPr>
        <w:t xml:space="preserve">, </w:t>
      </w:r>
      <w:r w:rsidR="00FC6425" w:rsidRPr="00BE3433">
        <w:rPr>
          <w:color w:val="000000"/>
          <w:sz w:val="28"/>
          <w:szCs w:val="28"/>
        </w:rPr>
        <w:t>и факт</w:t>
      </w:r>
      <w:r w:rsidR="00A62C58" w:rsidRPr="00BE3433">
        <w:rPr>
          <w:color w:val="000000"/>
          <w:sz w:val="28"/>
          <w:szCs w:val="28"/>
        </w:rPr>
        <w:t xml:space="preserve"> </w:t>
      </w:r>
      <w:r w:rsidR="00FC6425" w:rsidRPr="00BE3433">
        <w:rPr>
          <w:color w:val="000000"/>
          <w:sz w:val="28"/>
          <w:szCs w:val="28"/>
        </w:rPr>
        <w:t>что многие меры имели цель только косвенно</w:t>
      </w:r>
      <w:r w:rsidR="00A62C58" w:rsidRPr="00BE3433">
        <w:rPr>
          <w:color w:val="000000"/>
          <w:sz w:val="28"/>
          <w:szCs w:val="28"/>
        </w:rPr>
        <w:t xml:space="preserve"> </w:t>
      </w:r>
      <w:r w:rsidR="00FC6425" w:rsidRPr="00BE3433">
        <w:rPr>
          <w:color w:val="000000"/>
          <w:sz w:val="28"/>
          <w:szCs w:val="28"/>
        </w:rPr>
        <w:t>связанные с торговлей</w:t>
      </w:r>
      <w:r w:rsidR="00EA20D8">
        <w:rPr>
          <w:color w:val="000000"/>
          <w:sz w:val="28"/>
          <w:szCs w:val="28"/>
        </w:rPr>
        <w:t xml:space="preserve">, ГАТТ не смог охватывать </w:t>
      </w:r>
      <w:r w:rsidR="00FC6425" w:rsidRPr="00BE3433">
        <w:rPr>
          <w:color w:val="000000"/>
          <w:sz w:val="28"/>
          <w:szCs w:val="28"/>
        </w:rPr>
        <w:t>все</w:t>
      </w:r>
      <w:r w:rsidR="00EA20D8">
        <w:rPr>
          <w:color w:val="000000"/>
          <w:sz w:val="28"/>
          <w:szCs w:val="28"/>
        </w:rPr>
        <w:t xml:space="preserve"> предложенные государствами виды нетарифных мер</w:t>
      </w:r>
      <w:r w:rsidR="00FC6425" w:rsidRPr="00BE3433">
        <w:rPr>
          <w:color w:val="000000"/>
          <w:sz w:val="28"/>
          <w:szCs w:val="28"/>
        </w:rPr>
        <w:t>. Количественные ограничения были наиболее важными нетарифными мерами при разработке ГАТТ, поэтому</w:t>
      </w:r>
      <w:r w:rsidR="00A62C58" w:rsidRPr="00BE3433">
        <w:rPr>
          <w:color w:val="000000"/>
          <w:sz w:val="28"/>
          <w:szCs w:val="28"/>
        </w:rPr>
        <w:t xml:space="preserve"> </w:t>
      </w:r>
      <w:r w:rsidR="00FC6425" w:rsidRPr="00BE3433">
        <w:rPr>
          <w:color w:val="000000"/>
          <w:sz w:val="28"/>
          <w:szCs w:val="28"/>
        </w:rPr>
        <w:t>неудивительно, что они подлежат подробному</w:t>
      </w:r>
      <w:r w:rsidR="006C162D">
        <w:rPr>
          <w:color w:val="000000"/>
          <w:sz w:val="28"/>
          <w:szCs w:val="28"/>
        </w:rPr>
        <w:t xml:space="preserve"> </w:t>
      </w:r>
      <w:r w:rsidR="00FC6425" w:rsidRPr="00BE3433">
        <w:rPr>
          <w:color w:val="000000"/>
          <w:sz w:val="28"/>
          <w:szCs w:val="28"/>
        </w:rPr>
        <w:t>и</w:t>
      </w:r>
      <w:r w:rsidR="00A62C58" w:rsidRPr="00BE3433">
        <w:rPr>
          <w:color w:val="000000"/>
          <w:sz w:val="28"/>
          <w:szCs w:val="28"/>
        </w:rPr>
        <w:t xml:space="preserve"> </w:t>
      </w:r>
      <w:r w:rsidR="00EA20D8">
        <w:rPr>
          <w:color w:val="000000"/>
          <w:sz w:val="28"/>
          <w:szCs w:val="28"/>
        </w:rPr>
        <w:t>комплексному регулированию</w:t>
      </w:r>
      <w:r w:rsidR="00FC6425" w:rsidRPr="00BE3433">
        <w:rPr>
          <w:color w:val="000000"/>
          <w:sz w:val="28"/>
          <w:szCs w:val="28"/>
        </w:rPr>
        <w:t>.</w:t>
      </w:r>
    </w:p>
    <w:p w:rsidR="00FC6425" w:rsidRPr="00F95BD5" w:rsidRDefault="00FC6425" w:rsidP="00680800">
      <w:pPr>
        <w:pStyle w:val="a3"/>
        <w:spacing w:before="0" w:beforeAutospacing="0" w:after="0" w:afterAutospacing="0" w:line="360" w:lineRule="auto"/>
        <w:ind w:firstLine="709"/>
        <w:jc w:val="both"/>
        <w:rPr>
          <w:color w:val="000000"/>
          <w:sz w:val="28"/>
          <w:szCs w:val="28"/>
        </w:rPr>
      </w:pPr>
      <w:r w:rsidRPr="00F95BD5">
        <w:rPr>
          <w:color w:val="000000"/>
          <w:sz w:val="28"/>
          <w:szCs w:val="28"/>
        </w:rPr>
        <w:t>Статья XI ГАТТ четко запрещает</w:t>
      </w:r>
      <w:r w:rsidR="00A62C58" w:rsidRPr="00F95BD5">
        <w:rPr>
          <w:color w:val="000000"/>
          <w:sz w:val="28"/>
          <w:szCs w:val="28"/>
        </w:rPr>
        <w:t xml:space="preserve"> </w:t>
      </w:r>
      <w:r w:rsidRPr="00F95BD5">
        <w:rPr>
          <w:color w:val="000000"/>
          <w:sz w:val="28"/>
          <w:szCs w:val="28"/>
        </w:rPr>
        <w:t>введение новых количественных ограничений и</w:t>
      </w:r>
      <w:r w:rsidR="00A62C58" w:rsidRPr="00F95BD5">
        <w:rPr>
          <w:color w:val="000000"/>
          <w:sz w:val="28"/>
          <w:szCs w:val="28"/>
        </w:rPr>
        <w:t xml:space="preserve"> </w:t>
      </w:r>
      <w:r w:rsidR="00724C8D">
        <w:rPr>
          <w:color w:val="000000"/>
          <w:sz w:val="28"/>
          <w:szCs w:val="28"/>
        </w:rPr>
        <w:t>требует</w:t>
      </w:r>
      <w:r w:rsidRPr="00F95BD5">
        <w:rPr>
          <w:color w:val="000000"/>
          <w:sz w:val="28"/>
          <w:szCs w:val="28"/>
        </w:rPr>
        <w:t xml:space="preserve"> устранение существующих, но</w:t>
      </w:r>
      <w:r w:rsidR="00724C8D">
        <w:rPr>
          <w:color w:val="000000"/>
          <w:sz w:val="28"/>
          <w:szCs w:val="28"/>
        </w:rPr>
        <w:t xml:space="preserve"> из</w:t>
      </w:r>
      <w:r w:rsidRPr="00F95BD5">
        <w:rPr>
          <w:color w:val="000000"/>
          <w:sz w:val="28"/>
          <w:szCs w:val="28"/>
        </w:rPr>
        <w:t xml:space="preserve"> это</w:t>
      </w:r>
      <w:r w:rsidR="00724C8D">
        <w:rPr>
          <w:color w:val="000000"/>
          <w:sz w:val="28"/>
          <w:szCs w:val="28"/>
        </w:rPr>
        <w:t>го правила</w:t>
      </w:r>
      <w:r w:rsidR="00A62C58" w:rsidRPr="00F95BD5">
        <w:rPr>
          <w:color w:val="000000"/>
          <w:sz w:val="28"/>
          <w:szCs w:val="28"/>
        </w:rPr>
        <w:t xml:space="preserve"> </w:t>
      </w:r>
      <w:r w:rsidRPr="00F95BD5">
        <w:rPr>
          <w:color w:val="000000"/>
          <w:sz w:val="28"/>
          <w:szCs w:val="28"/>
        </w:rPr>
        <w:t>было сделано три основных исключения.</w:t>
      </w:r>
      <w:r w:rsidR="00724C8D">
        <w:rPr>
          <w:color w:val="000000"/>
          <w:sz w:val="28"/>
          <w:szCs w:val="28"/>
        </w:rPr>
        <w:t xml:space="preserve"> Одно из исключений отражало ситуацию</w:t>
      </w:r>
      <w:r w:rsidR="00A62C58" w:rsidRPr="00F95BD5">
        <w:rPr>
          <w:color w:val="000000"/>
          <w:sz w:val="28"/>
          <w:szCs w:val="28"/>
        </w:rPr>
        <w:t xml:space="preserve"> </w:t>
      </w:r>
      <w:r w:rsidR="00724C8D">
        <w:rPr>
          <w:color w:val="000000"/>
          <w:sz w:val="28"/>
          <w:szCs w:val="28"/>
        </w:rPr>
        <w:t>платежным</w:t>
      </w:r>
      <w:r w:rsidRPr="00F95BD5">
        <w:rPr>
          <w:color w:val="000000"/>
          <w:sz w:val="28"/>
          <w:szCs w:val="28"/>
        </w:rPr>
        <w:t xml:space="preserve"> баланс</w:t>
      </w:r>
      <w:r w:rsidR="00724C8D">
        <w:rPr>
          <w:color w:val="000000"/>
          <w:sz w:val="28"/>
          <w:szCs w:val="28"/>
        </w:rPr>
        <w:t>ом и валютные проблемы Европы.</w:t>
      </w:r>
      <w:r w:rsidR="00A62C58" w:rsidRPr="00F95BD5">
        <w:rPr>
          <w:color w:val="000000"/>
          <w:sz w:val="28"/>
          <w:szCs w:val="28"/>
        </w:rPr>
        <w:t xml:space="preserve"> </w:t>
      </w:r>
      <w:r w:rsidR="00724C8D">
        <w:rPr>
          <w:color w:val="000000"/>
          <w:sz w:val="28"/>
          <w:szCs w:val="28"/>
        </w:rPr>
        <w:t>Н</w:t>
      </w:r>
      <w:r w:rsidRPr="00F95BD5">
        <w:rPr>
          <w:color w:val="000000"/>
          <w:sz w:val="28"/>
          <w:szCs w:val="28"/>
        </w:rPr>
        <w:t>аиболее важным исключением</w:t>
      </w:r>
      <w:r w:rsidR="00724C8D">
        <w:rPr>
          <w:color w:val="000000"/>
          <w:sz w:val="28"/>
          <w:szCs w:val="28"/>
        </w:rPr>
        <w:t xml:space="preserve"> было количественны</w:t>
      </w:r>
      <w:r w:rsidRPr="00F95BD5">
        <w:rPr>
          <w:color w:val="000000"/>
          <w:sz w:val="28"/>
          <w:szCs w:val="28"/>
        </w:rPr>
        <w:t>е</w:t>
      </w:r>
      <w:r w:rsidR="00A62C58" w:rsidRPr="00F95BD5">
        <w:rPr>
          <w:color w:val="000000"/>
          <w:sz w:val="28"/>
          <w:szCs w:val="28"/>
        </w:rPr>
        <w:t xml:space="preserve"> </w:t>
      </w:r>
      <w:r w:rsidRPr="00F95BD5">
        <w:rPr>
          <w:color w:val="000000"/>
          <w:sz w:val="28"/>
          <w:szCs w:val="28"/>
        </w:rPr>
        <w:t>огра</w:t>
      </w:r>
      <w:r w:rsidR="00724C8D">
        <w:rPr>
          <w:color w:val="000000"/>
          <w:sz w:val="28"/>
          <w:szCs w:val="28"/>
        </w:rPr>
        <w:t>ничения, связанные с валютным контролем.</w:t>
      </w:r>
      <w:r w:rsidR="00A62C58" w:rsidRPr="00F95BD5">
        <w:rPr>
          <w:color w:val="000000"/>
          <w:sz w:val="28"/>
          <w:szCs w:val="28"/>
        </w:rPr>
        <w:t xml:space="preserve"> </w:t>
      </w:r>
      <w:r w:rsidR="00724C8D">
        <w:rPr>
          <w:color w:val="000000"/>
          <w:sz w:val="28"/>
          <w:szCs w:val="28"/>
        </w:rPr>
        <w:t>Цели платежного баланса подробно изложены с ст.</w:t>
      </w:r>
      <w:r w:rsidRPr="00F95BD5">
        <w:rPr>
          <w:color w:val="000000"/>
          <w:sz w:val="28"/>
          <w:szCs w:val="28"/>
        </w:rPr>
        <w:t xml:space="preserve"> XII</w:t>
      </w:r>
      <w:r w:rsidR="00A62C58" w:rsidRPr="00F95BD5">
        <w:rPr>
          <w:color w:val="000000"/>
          <w:sz w:val="28"/>
          <w:szCs w:val="28"/>
        </w:rPr>
        <w:t xml:space="preserve"> </w:t>
      </w:r>
      <w:r w:rsidRPr="00F95BD5">
        <w:rPr>
          <w:color w:val="000000"/>
          <w:sz w:val="28"/>
          <w:szCs w:val="28"/>
        </w:rPr>
        <w:t>до XV</w:t>
      </w:r>
      <w:r w:rsidR="00724C8D">
        <w:rPr>
          <w:color w:val="000000"/>
          <w:sz w:val="28"/>
          <w:szCs w:val="28"/>
        </w:rPr>
        <w:t xml:space="preserve"> ГАТТ</w:t>
      </w:r>
      <w:r w:rsidRPr="00F95BD5">
        <w:rPr>
          <w:color w:val="000000"/>
          <w:sz w:val="28"/>
          <w:szCs w:val="28"/>
        </w:rPr>
        <w:t>. Второе исключение касалось количественных</w:t>
      </w:r>
      <w:r w:rsidR="00A62C58" w:rsidRPr="00F95BD5">
        <w:rPr>
          <w:color w:val="000000"/>
          <w:sz w:val="28"/>
          <w:szCs w:val="28"/>
        </w:rPr>
        <w:t xml:space="preserve"> </w:t>
      </w:r>
      <w:r w:rsidRPr="00F95BD5">
        <w:rPr>
          <w:color w:val="000000"/>
          <w:sz w:val="28"/>
          <w:szCs w:val="28"/>
        </w:rPr>
        <w:t xml:space="preserve">ограничения, используемые </w:t>
      </w:r>
      <w:r w:rsidR="00724C8D">
        <w:rPr>
          <w:color w:val="000000"/>
          <w:sz w:val="28"/>
          <w:szCs w:val="28"/>
        </w:rPr>
        <w:br/>
      </w:r>
      <w:r w:rsidRPr="00F95BD5">
        <w:rPr>
          <w:color w:val="000000"/>
          <w:sz w:val="28"/>
          <w:szCs w:val="28"/>
        </w:rPr>
        <w:t xml:space="preserve"> поддержку некоторых сельскохозяйственных</w:t>
      </w:r>
      <w:r w:rsidR="00A62C58" w:rsidRPr="00F95BD5">
        <w:rPr>
          <w:color w:val="000000"/>
          <w:sz w:val="28"/>
          <w:szCs w:val="28"/>
        </w:rPr>
        <w:t xml:space="preserve"> </w:t>
      </w:r>
      <w:r w:rsidR="00724C8D">
        <w:rPr>
          <w:color w:val="000000"/>
          <w:sz w:val="28"/>
          <w:szCs w:val="28"/>
        </w:rPr>
        <w:t>программ поддержки, направленных</w:t>
      </w:r>
      <w:r w:rsidRPr="00F95BD5">
        <w:rPr>
          <w:color w:val="000000"/>
          <w:sz w:val="28"/>
          <w:szCs w:val="28"/>
        </w:rPr>
        <w:t xml:space="preserve"> на сохранение</w:t>
      </w:r>
      <w:r w:rsidR="00A62C58" w:rsidRPr="00F95BD5">
        <w:rPr>
          <w:color w:val="000000"/>
          <w:sz w:val="28"/>
          <w:szCs w:val="28"/>
        </w:rPr>
        <w:t xml:space="preserve"> </w:t>
      </w:r>
      <w:r w:rsidRPr="00F95BD5">
        <w:rPr>
          <w:color w:val="000000"/>
          <w:sz w:val="28"/>
          <w:szCs w:val="28"/>
        </w:rPr>
        <w:t>цены выше мировых цен – ключевая цель</w:t>
      </w:r>
      <w:r w:rsidR="00724C8D">
        <w:rPr>
          <w:color w:val="000000"/>
          <w:sz w:val="28"/>
          <w:szCs w:val="28"/>
        </w:rPr>
        <w:br/>
        <w:t>для США</w:t>
      </w:r>
      <w:r w:rsidRPr="00F95BD5">
        <w:rPr>
          <w:color w:val="000000"/>
          <w:sz w:val="28"/>
          <w:szCs w:val="28"/>
        </w:rPr>
        <w:t>. Третье исключение</w:t>
      </w:r>
      <w:r w:rsidR="00724C8D">
        <w:rPr>
          <w:color w:val="000000"/>
          <w:sz w:val="28"/>
          <w:szCs w:val="28"/>
        </w:rPr>
        <w:t xml:space="preserve"> в</w:t>
      </w:r>
      <w:r w:rsidR="00A62C58" w:rsidRPr="00F95BD5">
        <w:rPr>
          <w:color w:val="000000"/>
          <w:sz w:val="28"/>
          <w:szCs w:val="28"/>
        </w:rPr>
        <w:t xml:space="preserve"> </w:t>
      </w:r>
      <w:r w:rsidR="00724C8D">
        <w:rPr>
          <w:color w:val="000000"/>
          <w:sz w:val="28"/>
          <w:szCs w:val="28"/>
        </w:rPr>
        <w:t>количественных</w:t>
      </w:r>
      <w:r w:rsidRPr="00F95BD5">
        <w:rPr>
          <w:color w:val="000000"/>
          <w:sz w:val="28"/>
          <w:szCs w:val="28"/>
        </w:rPr>
        <w:t xml:space="preserve"> ограничения</w:t>
      </w:r>
      <w:r w:rsidR="00724C8D">
        <w:rPr>
          <w:color w:val="000000"/>
          <w:sz w:val="28"/>
          <w:szCs w:val="28"/>
        </w:rPr>
        <w:t>х</w:t>
      </w:r>
      <w:r w:rsidR="009A4660">
        <w:rPr>
          <w:color w:val="000000"/>
          <w:sz w:val="28"/>
          <w:szCs w:val="28"/>
        </w:rPr>
        <w:t xml:space="preserve">, </w:t>
      </w:r>
      <w:r w:rsidRPr="00F95BD5">
        <w:rPr>
          <w:color w:val="000000"/>
          <w:sz w:val="28"/>
          <w:szCs w:val="28"/>
        </w:rPr>
        <w:t>используемые наименее развитыми странами</w:t>
      </w:r>
      <w:r w:rsidR="009A4660">
        <w:rPr>
          <w:color w:val="000000"/>
          <w:sz w:val="28"/>
          <w:szCs w:val="28"/>
        </w:rPr>
        <w:t>,</w:t>
      </w:r>
      <w:r w:rsidRPr="00F95BD5">
        <w:rPr>
          <w:color w:val="000000"/>
          <w:sz w:val="28"/>
          <w:szCs w:val="28"/>
        </w:rPr>
        <w:t xml:space="preserve"> в целях поощрения зарождающихся отраслей </w:t>
      </w:r>
      <w:r w:rsidRPr="00F95BD5">
        <w:rPr>
          <w:color w:val="000000"/>
          <w:sz w:val="28"/>
          <w:szCs w:val="28"/>
        </w:rPr>
        <w:lastRenderedPageBreak/>
        <w:t>промышленности и</w:t>
      </w:r>
      <w:r w:rsidR="00A62C58" w:rsidRPr="00F95BD5">
        <w:rPr>
          <w:color w:val="000000"/>
          <w:sz w:val="28"/>
          <w:szCs w:val="28"/>
        </w:rPr>
        <w:t xml:space="preserve"> </w:t>
      </w:r>
      <w:r w:rsidR="009A4660">
        <w:rPr>
          <w:color w:val="000000"/>
          <w:sz w:val="28"/>
          <w:szCs w:val="28"/>
        </w:rPr>
        <w:t>экономического развития</w:t>
      </w:r>
      <w:r w:rsidRPr="00F95BD5">
        <w:rPr>
          <w:color w:val="000000"/>
          <w:sz w:val="28"/>
          <w:szCs w:val="28"/>
        </w:rPr>
        <w:t xml:space="preserve"> или управление своими силами</w:t>
      </w:r>
      <w:r w:rsidR="00A62C58" w:rsidRPr="00F95BD5">
        <w:rPr>
          <w:color w:val="000000"/>
          <w:sz w:val="28"/>
          <w:szCs w:val="28"/>
        </w:rPr>
        <w:t xml:space="preserve"> </w:t>
      </w:r>
      <w:r w:rsidR="009A4660">
        <w:rPr>
          <w:color w:val="000000"/>
          <w:sz w:val="28"/>
          <w:szCs w:val="28"/>
        </w:rPr>
        <w:t>экономической ситуации и операций с</w:t>
      </w:r>
      <w:r w:rsidRPr="00F95BD5">
        <w:rPr>
          <w:color w:val="000000"/>
          <w:sz w:val="28"/>
          <w:szCs w:val="28"/>
        </w:rPr>
        <w:t xml:space="preserve"> иностранной валютой.</w:t>
      </w:r>
    </w:p>
    <w:p w:rsidR="00FC6425" w:rsidRPr="00F95BD5" w:rsidRDefault="009A4660" w:rsidP="00680800">
      <w:pPr>
        <w:pStyle w:val="a3"/>
        <w:spacing w:before="0" w:beforeAutospacing="0" w:after="0" w:afterAutospacing="0" w:line="360" w:lineRule="auto"/>
        <w:ind w:firstLine="709"/>
        <w:jc w:val="both"/>
        <w:rPr>
          <w:color w:val="000000"/>
          <w:sz w:val="28"/>
          <w:szCs w:val="28"/>
        </w:rPr>
      </w:pPr>
      <w:r>
        <w:rPr>
          <w:color w:val="000000"/>
          <w:sz w:val="28"/>
          <w:szCs w:val="28"/>
        </w:rPr>
        <w:t>Н</w:t>
      </w:r>
      <w:r w:rsidR="00FC6425" w:rsidRPr="00F95BD5">
        <w:rPr>
          <w:color w:val="000000"/>
          <w:sz w:val="28"/>
          <w:szCs w:val="28"/>
        </w:rPr>
        <w:t>етарифные меры</w:t>
      </w:r>
      <w:r w:rsidR="006C162D">
        <w:rPr>
          <w:color w:val="000000"/>
          <w:sz w:val="28"/>
          <w:szCs w:val="28"/>
        </w:rPr>
        <w:t xml:space="preserve"> направлены на обеспечение и поддержание необходимой</w:t>
      </w:r>
      <w:r w:rsidR="00A62C58" w:rsidRPr="00F95BD5">
        <w:rPr>
          <w:color w:val="000000"/>
          <w:sz w:val="28"/>
          <w:szCs w:val="28"/>
        </w:rPr>
        <w:t xml:space="preserve"> </w:t>
      </w:r>
      <w:r w:rsidR="006C162D">
        <w:rPr>
          <w:color w:val="000000"/>
          <w:sz w:val="28"/>
          <w:szCs w:val="28"/>
        </w:rPr>
        <w:t>и законной внутренней политики, с целью отсутствия дискриминации и ограничений</w:t>
      </w:r>
      <w:r w:rsidR="00FC6425" w:rsidRPr="00F95BD5">
        <w:rPr>
          <w:color w:val="000000"/>
          <w:sz w:val="28"/>
          <w:szCs w:val="28"/>
        </w:rPr>
        <w:t xml:space="preserve"> в торговле.</w:t>
      </w:r>
      <w:r w:rsidR="006C162D">
        <w:rPr>
          <w:color w:val="000000"/>
          <w:sz w:val="28"/>
          <w:szCs w:val="28"/>
        </w:rPr>
        <w:t xml:space="preserve"> Основное</w:t>
      </w:r>
      <w:r w:rsidR="00A62C58" w:rsidRPr="00F95BD5">
        <w:rPr>
          <w:color w:val="000000"/>
          <w:sz w:val="28"/>
          <w:szCs w:val="28"/>
        </w:rPr>
        <w:t xml:space="preserve"> </w:t>
      </w:r>
      <w:r w:rsidR="00FC6425" w:rsidRPr="00F95BD5">
        <w:rPr>
          <w:color w:val="000000"/>
          <w:sz w:val="28"/>
          <w:szCs w:val="28"/>
        </w:rPr>
        <w:t>обязательство</w:t>
      </w:r>
      <w:r w:rsidR="006C162D">
        <w:rPr>
          <w:color w:val="000000"/>
          <w:sz w:val="28"/>
          <w:szCs w:val="28"/>
        </w:rPr>
        <w:br/>
        <w:t>в отношении</w:t>
      </w:r>
      <w:r w:rsidR="00FC6425" w:rsidRPr="00F95BD5">
        <w:rPr>
          <w:color w:val="000000"/>
          <w:sz w:val="28"/>
          <w:szCs w:val="28"/>
        </w:rPr>
        <w:t xml:space="preserve"> </w:t>
      </w:r>
      <w:r w:rsidR="006C162D">
        <w:rPr>
          <w:color w:val="000000"/>
          <w:sz w:val="28"/>
          <w:szCs w:val="28"/>
        </w:rPr>
        <w:t>«национального режима» предусмотрено в ст.</w:t>
      </w:r>
      <w:r w:rsidR="00FC6425" w:rsidRPr="00F95BD5">
        <w:rPr>
          <w:color w:val="000000"/>
          <w:sz w:val="28"/>
          <w:szCs w:val="28"/>
        </w:rPr>
        <w:t xml:space="preserve"> III</w:t>
      </w:r>
      <w:r w:rsidR="006C162D">
        <w:rPr>
          <w:color w:val="000000"/>
          <w:sz w:val="28"/>
          <w:szCs w:val="28"/>
        </w:rPr>
        <w:t xml:space="preserve"> ГАТТ.</w:t>
      </w:r>
      <w:r w:rsidR="006C162D">
        <w:rPr>
          <w:color w:val="000000"/>
          <w:sz w:val="28"/>
          <w:szCs w:val="28"/>
        </w:rPr>
        <w:br/>
        <w:t>В ГАТТ установлено, что</w:t>
      </w:r>
      <w:r w:rsidR="00FC6425" w:rsidRPr="00F95BD5">
        <w:rPr>
          <w:color w:val="000000"/>
          <w:sz w:val="28"/>
          <w:szCs w:val="28"/>
        </w:rPr>
        <w:t xml:space="preserve"> внутренние налоги или </w:t>
      </w:r>
      <w:r w:rsidR="006C162D">
        <w:rPr>
          <w:color w:val="000000"/>
          <w:sz w:val="28"/>
          <w:szCs w:val="28"/>
        </w:rPr>
        <w:t>сборы на импортируемые продукты должны применяться в равной степени к «подобным»</w:t>
      </w:r>
      <w:r w:rsidR="00FC6425" w:rsidRPr="00F95BD5">
        <w:rPr>
          <w:color w:val="000000"/>
          <w:sz w:val="28"/>
          <w:szCs w:val="28"/>
        </w:rPr>
        <w:t xml:space="preserve"> отечественным продуктам.</w:t>
      </w:r>
      <w:r w:rsidR="00A62C58" w:rsidRPr="00F95BD5">
        <w:rPr>
          <w:color w:val="000000"/>
          <w:sz w:val="28"/>
          <w:szCs w:val="28"/>
        </w:rPr>
        <w:t xml:space="preserve"> </w:t>
      </w:r>
      <w:r w:rsidR="00FC6425" w:rsidRPr="00F95BD5">
        <w:rPr>
          <w:color w:val="000000"/>
          <w:sz w:val="28"/>
          <w:szCs w:val="28"/>
        </w:rPr>
        <w:t>Национальный режим также требует, чтобы внутреннее законодательство</w:t>
      </w:r>
      <w:r w:rsidR="00A62C58" w:rsidRPr="00F95BD5">
        <w:rPr>
          <w:color w:val="000000"/>
          <w:sz w:val="28"/>
          <w:szCs w:val="28"/>
        </w:rPr>
        <w:t xml:space="preserve"> </w:t>
      </w:r>
      <w:r w:rsidR="00FC6425" w:rsidRPr="00F95BD5">
        <w:rPr>
          <w:color w:val="000000"/>
          <w:sz w:val="28"/>
          <w:szCs w:val="28"/>
        </w:rPr>
        <w:t>и правила, связанные с продажами, покупками,</w:t>
      </w:r>
      <w:r w:rsidR="00A62C58" w:rsidRPr="00F95BD5">
        <w:rPr>
          <w:color w:val="000000"/>
          <w:sz w:val="28"/>
          <w:szCs w:val="28"/>
        </w:rPr>
        <w:t xml:space="preserve"> </w:t>
      </w:r>
      <w:r w:rsidR="00FC6425" w:rsidRPr="00F95BD5">
        <w:rPr>
          <w:color w:val="000000"/>
          <w:sz w:val="28"/>
          <w:szCs w:val="28"/>
        </w:rPr>
        <w:t>транспортировка и распределение</w:t>
      </w:r>
      <w:r w:rsidR="006C162D">
        <w:rPr>
          <w:color w:val="000000"/>
          <w:sz w:val="28"/>
          <w:szCs w:val="28"/>
        </w:rPr>
        <w:t>м должно быть недискриминационным</w:t>
      </w:r>
      <w:r w:rsidR="00FC6425" w:rsidRPr="00F95BD5">
        <w:rPr>
          <w:color w:val="000000"/>
          <w:sz w:val="28"/>
          <w:szCs w:val="28"/>
        </w:rPr>
        <w:t xml:space="preserve">. </w:t>
      </w:r>
      <w:r w:rsidR="00216700">
        <w:rPr>
          <w:color w:val="000000"/>
          <w:sz w:val="28"/>
          <w:szCs w:val="28"/>
        </w:rPr>
        <w:t>Важно отметить, что в ст.</w:t>
      </w:r>
      <w:r w:rsidR="00FC6425" w:rsidRPr="00F95BD5">
        <w:rPr>
          <w:color w:val="000000"/>
          <w:sz w:val="28"/>
          <w:szCs w:val="28"/>
        </w:rPr>
        <w:t xml:space="preserve"> XX</w:t>
      </w:r>
      <w:r w:rsidR="00216700">
        <w:rPr>
          <w:color w:val="000000"/>
          <w:sz w:val="28"/>
          <w:szCs w:val="28"/>
        </w:rPr>
        <w:t xml:space="preserve"> ГАТТ</w:t>
      </w:r>
      <w:r w:rsidR="009073F8">
        <w:rPr>
          <w:color w:val="000000"/>
          <w:sz w:val="28"/>
          <w:szCs w:val="28"/>
        </w:rPr>
        <w:t xml:space="preserve"> прямо указывается на то</w:t>
      </w:r>
      <w:r w:rsidR="00FC6425" w:rsidRPr="00F95BD5">
        <w:rPr>
          <w:color w:val="000000"/>
          <w:sz w:val="28"/>
          <w:szCs w:val="28"/>
        </w:rPr>
        <w:t>, что</w:t>
      </w:r>
      <w:r w:rsidR="00A62C58" w:rsidRPr="00F95BD5">
        <w:rPr>
          <w:color w:val="000000"/>
          <w:sz w:val="28"/>
          <w:szCs w:val="28"/>
        </w:rPr>
        <w:t xml:space="preserve"> </w:t>
      </w:r>
      <w:r w:rsidR="00216700">
        <w:rPr>
          <w:color w:val="000000"/>
          <w:sz w:val="28"/>
          <w:szCs w:val="28"/>
        </w:rPr>
        <w:t>меры, «</w:t>
      </w:r>
      <w:r w:rsidR="00FC6425" w:rsidRPr="00F95BD5">
        <w:rPr>
          <w:color w:val="000000"/>
          <w:sz w:val="28"/>
          <w:szCs w:val="28"/>
        </w:rPr>
        <w:t>необходимые для защиты человека, животных</w:t>
      </w:r>
      <w:r w:rsidR="006C162D">
        <w:rPr>
          <w:color w:val="000000"/>
          <w:sz w:val="28"/>
          <w:szCs w:val="28"/>
        </w:rPr>
        <w:t xml:space="preserve"> </w:t>
      </w:r>
      <w:r w:rsidR="00FC6425" w:rsidRPr="00F95BD5">
        <w:rPr>
          <w:color w:val="000000"/>
          <w:sz w:val="28"/>
          <w:szCs w:val="28"/>
        </w:rPr>
        <w:t>или</w:t>
      </w:r>
      <w:r w:rsidR="00A62C58" w:rsidRPr="00F95BD5">
        <w:rPr>
          <w:color w:val="000000"/>
          <w:sz w:val="28"/>
          <w:szCs w:val="28"/>
        </w:rPr>
        <w:t xml:space="preserve"> </w:t>
      </w:r>
      <w:r w:rsidR="00216700">
        <w:rPr>
          <w:color w:val="000000"/>
          <w:sz w:val="28"/>
          <w:szCs w:val="28"/>
        </w:rPr>
        <w:t xml:space="preserve">жизнь и здоровье растений» </w:t>
      </w:r>
      <w:r w:rsidR="00FC6425" w:rsidRPr="00F95BD5">
        <w:rPr>
          <w:color w:val="000000"/>
          <w:sz w:val="28"/>
          <w:szCs w:val="28"/>
        </w:rPr>
        <w:t>были обоснованы</w:t>
      </w:r>
      <w:r w:rsidR="00216700">
        <w:rPr>
          <w:color w:val="000000"/>
          <w:sz w:val="28"/>
          <w:szCs w:val="28"/>
        </w:rPr>
        <w:t xml:space="preserve"> и </w:t>
      </w:r>
      <w:r w:rsidR="00FC6425" w:rsidRPr="00F95BD5">
        <w:rPr>
          <w:color w:val="000000"/>
          <w:sz w:val="28"/>
          <w:szCs w:val="28"/>
        </w:rPr>
        <w:t>подтверждены</w:t>
      </w:r>
      <w:r w:rsidR="00216700">
        <w:rPr>
          <w:color w:val="000000"/>
          <w:sz w:val="28"/>
          <w:szCs w:val="28"/>
        </w:rPr>
        <w:t xml:space="preserve"> научным обоснованием</w:t>
      </w:r>
      <w:r w:rsidR="00C92FD8">
        <w:rPr>
          <w:color w:val="000000"/>
          <w:sz w:val="28"/>
          <w:szCs w:val="28"/>
        </w:rPr>
        <w:t xml:space="preserve"> </w:t>
      </w:r>
      <w:r w:rsidR="00216700">
        <w:rPr>
          <w:color w:val="000000"/>
          <w:sz w:val="28"/>
          <w:szCs w:val="28"/>
        </w:rPr>
        <w:t>и не</w:t>
      </w:r>
      <w:r w:rsidR="00FC6425" w:rsidRPr="00F95BD5">
        <w:rPr>
          <w:color w:val="000000"/>
          <w:sz w:val="28"/>
          <w:szCs w:val="28"/>
        </w:rPr>
        <w:t xml:space="preserve"> представляли собой средства произвольного или</w:t>
      </w:r>
      <w:r w:rsidR="00A62C58" w:rsidRPr="00F95BD5">
        <w:rPr>
          <w:color w:val="000000"/>
          <w:sz w:val="28"/>
          <w:szCs w:val="28"/>
        </w:rPr>
        <w:t xml:space="preserve"> </w:t>
      </w:r>
      <w:r w:rsidR="00FC6425" w:rsidRPr="00F95BD5">
        <w:rPr>
          <w:color w:val="000000"/>
          <w:sz w:val="28"/>
          <w:szCs w:val="28"/>
        </w:rPr>
        <w:t xml:space="preserve">неоправданной </w:t>
      </w:r>
      <w:r w:rsidR="007B2D1B" w:rsidRPr="00F95BD5">
        <w:rPr>
          <w:color w:val="000000"/>
          <w:sz w:val="28"/>
          <w:szCs w:val="28"/>
        </w:rPr>
        <w:t>дискриминации,</w:t>
      </w:r>
      <w:r w:rsidR="00FC6425" w:rsidRPr="00F95BD5">
        <w:rPr>
          <w:color w:val="000000"/>
          <w:sz w:val="28"/>
          <w:szCs w:val="28"/>
        </w:rPr>
        <w:t xml:space="preserve"> или скрытого ограничения</w:t>
      </w:r>
      <w:r w:rsidR="00216700">
        <w:rPr>
          <w:color w:val="000000"/>
          <w:sz w:val="28"/>
          <w:szCs w:val="28"/>
        </w:rPr>
        <w:t xml:space="preserve"> международной торговли.</w:t>
      </w:r>
    </w:p>
    <w:p w:rsidR="00FC6425" w:rsidRPr="00F95BD5" w:rsidRDefault="00216700" w:rsidP="00680800">
      <w:pPr>
        <w:pStyle w:val="a3"/>
        <w:spacing w:before="0" w:beforeAutospacing="0" w:after="0" w:afterAutospacing="0" w:line="360" w:lineRule="auto"/>
        <w:ind w:firstLine="709"/>
        <w:jc w:val="both"/>
        <w:rPr>
          <w:color w:val="000000"/>
          <w:sz w:val="28"/>
          <w:szCs w:val="28"/>
        </w:rPr>
      </w:pPr>
      <w:r>
        <w:rPr>
          <w:color w:val="000000"/>
          <w:sz w:val="28"/>
          <w:szCs w:val="28"/>
        </w:rPr>
        <w:t>В процессе подготовки создания ГАТТ б</w:t>
      </w:r>
      <w:r w:rsidR="00FC6425" w:rsidRPr="00F95BD5">
        <w:rPr>
          <w:color w:val="000000"/>
          <w:sz w:val="28"/>
          <w:szCs w:val="28"/>
        </w:rPr>
        <w:t>ыли рассмотрены и другие нетарифные меры</w:t>
      </w:r>
      <w:r>
        <w:rPr>
          <w:color w:val="000000"/>
          <w:sz w:val="28"/>
          <w:szCs w:val="28"/>
        </w:rPr>
        <w:t>,</w:t>
      </w:r>
      <w:r w:rsidR="00A62C58" w:rsidRPr="00F95BD5">
        <w:rPr>
          <w:color w:val="000000"/>
          <w:sz w:val="28"/>
          <w:szCs w:val="28"/>
        </w:rPr>
        <w:t xml:space="preserve"> </w:t>
      </w:r>
      <w:r w:rsidR="00FC6425" w:rsidRPr="00F95BD5">
        <w:rPr>
          <w:color w:val="000000"/>
          <w:sz w:val="28"/>
          <w:szCs w:val="28"/>
        </w:rPr>
        <w:t>сло</w:t>
      </w:r>
      <w:r>
        <w:rPr>
          <w:color w:val="000000"/>
          <w:sz w:val="28"/>
          <w:szCs w:val="28"/>
        </w:rPr>
        <w:t>жные или противоречивые вопросы. В ст.</w:t>
      </w:r>
      <w:r w:rsidR="00FC6425" w:rsidRPr="00F95BD5">
        <w:rPr>
          <w:color w:val="000000"/>
          <w:sz w:val="28"/>
          <w:szCs w:val="28"/>
        </w:rPr>
        <w:t xml:space="preserve"> VI</w:t>
      </w:r>
      <w:r>
        <w:rPr>
          <w:color w:val="000000"/>
          <w:sz w:val="28"/>
          <w:szCs w:val="28"/>
        </w:rPr>
        <w:t xml:space="preserve"> ГАТТ</w:t>
      </w:r>
      <w:r w:rsidR="00A62C58" w:rsidRPr="00F95BD5">
        <w:rPr>
          <w:color w:val="000000"/>
          <w:sz w:val="28"/>
          <w:szCs w:val="28"/>
        </w:rPr>
        <w:t xml:space="preserve"> </w:t>
      </w:r>
      <w:r>
        <w:rPr>
          <w:color w:val="000000"/>
          <w:sz w:val="28"/>
          <w:szCs w:val="28"/>
        </w:rPr>
        <w:t>установлены</w:t>
      </w:r>
      <w:r w:rsidR="00FC6425" w:rsidRPr="00F95BD5">
        <w:rPr>
          <w:color w:val="000000"/>
          <w:sz w:val="28"/>
          <w:szCs w:val="28"/>
        </w:rPr>
        <w:t xml:space="preserve"> правила, касающиеся </w:t>
      </w:r>
      <w:proofErr w:type="spellStart"/>
      <w:r w:rsidR="00FC6425" w:rsidRPr="00F95BD5">
        <w:rPr>
          <w:color w:val="000000"/>
          <w:sz w:val="28"/>
          <w:szCs w:val="28"/>
        </w:rPr>
        <w:t>антидемпинга</w:t>
      </w:r>
      <w:proofErr w:type="spellEnd"/>
      <w:r w:rsidR="00FC6425" w:rsidRPr="00F95BD5">
        <w:rPr>
          <w:color w:val="000000"/>
          <w:sz w:val="28"/>
          <w:szCs w:val="28"/>
        </w:rPr>
        <w:t xml:space="preserve"> и</w:t>
      </w:r>
      <w:r w:rsidR="00A62C58" w:rsidRPr="00F95BD5">
        <w:rPr>
          <w:color w:val="000000"/>
          <w:sz w:val="28"/>
          <w:szCs w:val="28"/>
        </w:rPr>
        <w:t xml:space="preserve"> </w:t>
      </w:r>
      <w:r>
        <w:rPr>
          <w:color w:val="000000"/>
          <w:sz w:val="28"/>
          <w:szCs w:val="28"/>
        </w:rPr>
        <w:t>компенсационных пошлин</w:t>
      </w:r>
      <w:r>
        <w:rPr>
          <w:color w:val="000000"/>
          <w:sz w:val="28"/>
          <w:szCs w:val="28"/>
        </w:rPr>
        <w:br/>
      </w:r>
      <w:r w:rsidR="00FC6425" w:rsidRPr="00F95BD5">
        <w:rPr>
          <w:color w:val="000000"/>
          <w:sz w:val="28"/>
          <w:szCs w:val="28"/>
        </w:rPr>
        <w:t>-</w:t>
      </w:r>
      <w:r>
        <w:rPr>
          <w:color w:val="000000"/>
          <w:sz w:val="28"/>
          <w:szCs w:val="28"/>
        </w:rPr>
        <w:t xml:space="preserve"> которые разрешаются</w:t>
      </w:r>
      <w:r w:rsidR="00FC6425" w:rsidRPr="00F95BD5">
        <w:rPr>
          <w:color w:val="000000"/>
          <w:sz w:val="28"/>
          <w:szCs w:val="28"/>
        </w:rPr>
        <w:t xml:space="preserve"> только в</w:t>
      </w:r>
      <w:r w:rsidR="00A62C58" w:rsidRPr="00F95BD5">
        <w:rPr>
          <w:color w:val="000000"/>
          <w:sz w:val="28"/>
          <w:szCs w:val="28"/>
        </w:rPr>
        <w:t xml:space="preserve"> </w:t>
      </w:r>
      <w:r>
        <w:rPr>
          <w:color w:val="000000"/>
          <w:sz w:val="28"/>
          <w:szCs w:val="28"/>
        </w:rPr>
        <w:t>некоторых регламентированных ГАТТ случаях</w:t>
      </w:r>
      <w:r w:rsidR="00FC6425" w:rsidRPr="00F95BD5">
        <w:rPr>
          <w:color w:val="000000"/>
          <w:sz w:val="28"/>
          <w:szCs w:val="28"/>
        </w:rPr>
        <w:t>, и на уровнях</w:t>
      </w:r>
      <w:r w:rsidR="00A62C58" w:rsidRPr="00F95BD5">
        <w:rPr>
          <w:color w:val="000000"/>
          <w:sz w:val="28"/>
          <w:szCs w:val="28"/>
        </w:rPr>
        <w:t xml:space="preserve"> </w:t>
      </w:r>
      <w:r>
        <w:rPr>
          <w:color w:val="000000"/>
          <w:sz w:val="28"/>
          <w:szCs w:val="28"/>
        </w:rPr>
        <w:t>достаточных</w:t>
      </w:r>
      <w:r w:rsidR="00FC6425" w:rsidRPr="00F95BD5">
        <w:rPr>
          <w:color w:val="000000"/>
          <w:sz w:val="28"/>
          <w:szCs w:val="28"/>
        </w:rPr>
        <w:t xml:space="preserve"> для достижения утвержденных целей.</w:t>
      </w:r>
      <w:r>
        <w:rPr>
          <w:color w:val="000000"/>
          <w:sz w:val="28"/>
          <w:szCs w:val="28"/>
        </w:rPr>
        <w:t xml:space="preserve"> В ст.</w:t>
      </w:r>
      <w:r w:rsidR="00A62C58" w:rsidRPr="00F95BD5">
        <w:rPr>
          <w:color w:val="000000"/>
          <w:sz w:val="28"/>
          <w:szCs w:val="28"/>
        </w:rPr>
        <w:t xml:space="preserve"> </w:t>
      </w:r>
      <w:r w:rsidR="00FC6425" w:rsidRPr="00F95BD5">
        <w:rPr>
          <w:color w:val="000000"/>
          <w:sz w:val="28"/>
          <w:szCs w:val="28"/>
        </w:rPr>
        <w:t>VII</w:t>
      </w:r>
      <w:r>
        <w:rPr>
          <w:color w:val="000000"/>
          <w:sz w:val="28"/>
          <w:szCs w:val="28"/>
        </w:rPr>
        <w:t xml:space="preserve"> ГАТТ</w:t>
      </w:r>
      <w:r w:rsidR="00FC6425" w:rsidRPr="00F95BD5">
        <w:rPr>
          <w:color w:val="000000"/>
          <w:sz w:val="28"/>
          <w:szCs w:val="28"/>
        </w:rPr>
        <w:t xml:space="preserve"> указано, что системы таможенной оценки должны</w:t>
      </w:r>
      <w:r w:rsidR="00A62C58" w:rsidRPr="00F95BD5">
        <w:rPr>
          <w:color w:val="000000"/>
          <w:sz w:val="28"/>
          <w:szCs w:val="28"/>
        </w:rPr>
        <w:t xml:space="preserve"> </w:t>
      </w:r>
      <w:r>
        <w:rPr>
          <w:color w:val="000000"/>
          <w:sz w:val="28"/>
          <w:szCs w:val="28"/>
        </w:rPr>
        <w:t>не основываться</w:t>
      </w:r>
      <w:r>
        <w:rPr>
          <w:color w:val="000000"/>
          <w:sz w:val="28"/>
          <w:szCs w:val="28"/>
        </w:rPr>
        <w:br/>
        <w:t>на</w:t>
      </w:r>
      <w:r w:rsidR="00FC6425" w:rsidRPr="00F95BD5">
        <w:rPr>
          <w:color w:val="000000"/>
          <w:sz w:val="28"/>
          <w:szCs w:val="28"/>
        </w:rPr>
        <w:t xml:space="preserve"> </w:t>
      </w:r>
      <w:r>
        <w:rPr>
          <w:color w:val="000000"/>
          <w:sz w:val="28"/>
          <w:szCs w:val="28"/>
        </w:rPr>
        <w:t>«</w:t>
      </w:r>
      <w:r w:rsidR="00FC6425" w:rsidRPr="00F95BD5">
        <w:rPr>
          <w:color w:val="000000"/>
          <w:sz w:val="28"/>
          <w:szCs w:val="28"/>
        </w:rPr>
        <w:t>произ</w:t>
      </w:r>
      <w:r>
        <w:rPr>
          <w:color w:val="000000"/>
          <w:sz w:val="28"/>
          <w:szCs w:val="28"/>
        </w:rPr>
        <w:t>вольных или фиктивных значениях»</w:t>
      </w:r>
      <w:r w:rsidR="00FC6425" w:rsidRPr="00F95BD5">
        <w:rPr>
          <w:color w:val="000000"/>
          <w:sz w:val="28"/>
          <w:szCs w:val="28"/>
        </w:rPr>
        <w:t>. Статья VIII направлена</w:t>
      </w:r>
      <w:r>
        <w:rPr>
          <w:color w:val="000000"/>
          <w:sz w:val="28"/>
          <w:szCs w:val="28"/>
        </w:rPr>
        <w:br/>
      </w:r>
      <w:r w:rsidR="00FC6425" w:rsidRPr="00F95BD5">
        <w:rPr>
          <w:color w:val="000000"/>
          <w:sz w:val="28"/>
          <w:szCs w:val="28"/>
        </w:rPr>
        <w:t>на ограничение административных</w:t>
      </w:r>
      <w:r w:rsidR="00A62C58" w:rsidRPr="00F95BD5">
        <w:rPr>
          <w:color w:val="000000"/>
          <w:sz w:val="28"/>
          <w:szCs w:val="28"/>
        </w:rPr>
        <w:t xml:space="preserve"> </w:t>
      </w:r>
      <w:r>
        <w:rPr>
          <w:color w:val="000000"/>
          <w:sz w:val="28"/>
          <w:szCs w:val="28"/>
        </w:rPr>
        <w:t>пошлин товаров, назначаемых</w:t>
      </w:r>
      <w:r w:rsidR="00FC6425" w:rsidRPr="00F95BD5">
        <w:rPr>
          <w:color w:val="000000"/>
          <w:sz w:val="28"/>
          <w:szCs w:val="28"/>
        </w:rPr>
        <w:t xml:space="preserve"> на импорт</w:t>
      </w:r>
      <w:r>
        <w:rPr>
          <w:color w:val="000000"/>
          <w:sz w:val="28"/>
          <w:szCs w:val="28"/>
        </w:rPr>
        <w:t>.</w:t>
      </w:r>
      <w:r>
        <w:rPr>
          <w:color w:val="000000"/>
          <w:sz w:val="28"/>
          <w:szCs w:val="28"/>
        </w:rPr>
        <w:br/>
        <w:t>В ст.</w:t>
      </w:r>
      <w:r w:rsidR="00FC6425" w:rsidRPr="00F95BD5">
        <w:rPr>
          <w:color w:val="000000"/>
          <w:sz w:val="28"/>
          <w:szCs w:val="28"/>
        </w:rPr>
        <w:t xml:space="preserve"> IX</w:t>
      </w:r>
      <w:r>
        <w:rPr>
          <w:color w:val="000000"/>
          <w:sz w:val="28"/>
          <w:szCs w:val="28"/>
        </w:rPr>
        <w:t xml:space="preserve"> ГАТТ говорится о</w:t>
      </w:r>
      <w:r w:rsidR="00A62C58" w:rsidRPr="00F95BD5">
        <w:rPr>
          <w:color w:val="000000"/>
          <w:sz w:val="28"/>
          <w:szCs w:val="28"/>
        </w:rPr>
        <w:t xml:space="preserve"> </w:t>
      </w:r>
      <w:r>
        <w:rPr>
          <w:color w:val="000000"/>
          <w:sz w:val="28"/>
          <w:szCs w:val="28"/>
        </w:rPr>
        <w:t>мерах</w:t>
      </w:r>
      <w:r w:rsidR="00FC6425" w:rsidRPr="00F95BD5">
        <w:rPr>
          <w:color w:val="000000"/>
          <w:sz w:val="28"/>
          <w:szCs w:val="28"/>
        </w:rPr>
        <w:t xml:space="preserve"> по предотвращению дискриминационных ограничений импорта</w:t>
      </w:r>
      <w:r w:rsidR="00A62C58" w:rsidRPr="00F95BD5">
        <w:rPr>
          <w:color w:val="000000"/>
          <w:sz w:val="28"/>
          <w:szCs w:val="28"/>
        </w:rPr>
        <w:t xml:space="preserve"> </w:t>
      </w:r>
      <w:r w:rsidR="00FC6425" w:rsidRPr="00F95BD5">
        <w:rPr>
          <w:color w:val="000000"/>
          <w:sz w:val="28"/>
          <w:szCs w:val="28"/>
        </w:rPr>
        <w:t>использование правил происхождения (т. е. процедур</w:t>
      </w:r>
      <w:r w:rsidR="00A62C58" w:rsidRPr="00F95BD5">
        <w:rPr>
          <w:color w:val="000000"/>
          <w:sz w:val="28"/>
          <w:szCs w:val="28"/>
        </w:rPr>
        <w:t xml:space="preserve"> </w:t>
      </w:r>
      <w:r w:rsidR="00FC6425" w:rsidRPr="00F95BD5">
        <w:rPr>
          <w:color w:val="000000"/>
          <w:sz w:val="28"/>
          <w:szCs w:val="28"/>
        </w:rPr>
        <w:t>которые определя</w:t>
      </w:r>
      <w:r>
        <w:rPr>
          <w:color w:val="000000"/>
          <w:sz w:val="28"/>
          <w:szCs w:val="28"/>
        </w:rPr>
        <w:t xml:space="preserve">ют страну происхождения продукта), часто </w:t>
      </w:r>
      <w:r w:rsidR="00FC6425" w:rsidRPr="00F95BD5">
        <w:rPr>
          <w:color w:val="000000"/>
          <w:sz w:val="28"/>
          <w:szCs w:val="28"/>
        </w:rPr>
        <w:t xml:space="preserve">охват таких соглашений ограничен. </w:t>
      </w:r>
      <w:r>
        <w:rPr>
          <w:color w:val="000000"/>
          <w:sz w:val="28"/>
          <w:szCs w:val="28"/>
        </w:rPr>
        <w:t>Особое внимание в ГАТТ уделялось субсидиям, как мерам государственной поддержки.</w:t>
      </w:r>
    </w:p>
    <w:p w:rsidR="00FC6425" w:rsidRPr="00216700" w:rsidRDefault="00FC6425" w:rsidP="00680800">
      <w:pPr>
        <w:pStyle w:val="a3"/>
        <w:spacing w:before="0" w:beforeAutospacing="0" w:after="0" w:afterAutospacing="0" w:line="360" w:lineRule="auto"/>
        <w:ind w:firstLine="709"/>
        <w:jc w:val="both"/>
        <w:rPr>
          <w:color w:val="000000"/>
          <w:sz w:val="28"/>
          <w:szCs w:val="28"/>
        </w:rPr>
      </w:pPr>
      <w:r w:rsidRPr="00216700">
        <w:rPr>
          <w:color w:val="000000"/>
          <w:sz w:val="28"/>
          <w:szCs w:val="28"/>
        </w:rPr>
        <w:lastRenderedPageBreak/>
        <w:t>Первые пять раундов переговоров</w:t>
      </w:r>
      <w:r w:rsidR="005F31E2" w:rsidRPr="005F31E2">
        <w:rPr>
          <w:color w:val="000000"/>
          <w:sz w:val="28"/>
          <w:szCs w:val="28"/>
        </w:rPr>
        <w:t xml:space="preserve"> </w:t>
      </w:r>
      <w:r w:rsidR="005F31E2">
        <w:rPr>
          <w:color w:val="000000"/>
          <w:sz w:val="28"/>
          <w:szCs w:val="28"/>
        </w:rPr>
        <w:t>по</w:t>
      </w:r>
      <w:r w:rsidR="005F31E2" w:rsidRPr="005F31E2">
        <w:rPr>
          <w:color w:val="000000"/>
          <w:sz w:val="28"/>
          <w:szCs w:val="28"/>
        </w:rPr>
        <w:t xml:space="preserve"> </w:t>
      </w:r>
      <w:r w:rsidR="005F31E2">
        <w:rPr>
          <w:color w:val="000000"/>
          <w:sz w:val="28"/>
          <w:szCs w:val="28"/>
        </w:rPr>
        <w:t>ГАТТ</w:t>
      </w:r>
      <w:r w:rsidR="005F31E2" w:rsidRPr="005F31E2">
        <w:rPr>
          <w:color w:val="000000"/>
          <w:sz w:val="28"/>
          <w:szCs w:val="28"/>
        </w:rPr>
        <w:t xml:space="preserve">: </w:t>
      </w:r>
      <w:r w:rsidRPr="00216700">
        <w:rPr>
          <w:color w:val="000000"/>
          <w:sz w:val="28"/>
          <w:szCs w:val="28"/>
        </w:rPr>
        <w:t>Женева</w:t>
      </w:r>
      <w:r w:rsidR="00DB6CDC" w:rsidRPr="00216700">
        <w:rPr>
          <w:color w:val="000000"/>
          <w:sz w:val="28"/>
          <w:szCs w:val="28"/>
        </w:rPr>
        <w:t xml:space="preserve"> </w:t>
      </w:r>
      <w:r w:rsidRPr="00216700">
        <w:rPr>
          <w:color w:val="000000"/>
          <w:sz w:val="28"/>
          <w:szCs w:val="28"/>
        </w:rPr>
        <w:t xml:space="preserve">(1947), </w:t>
      </w:r>
      <w:proofErr w:type="spellStart"/>
      <w:r w:rsidRPr="00216700">
        <w:rPr>
          <w:color w:val="000000"/>
          <w:sz w:val="28"/>
          <w:szCs w:val="28"/>
        </w:rPr>
        <w:t>Анси</w:t>
      </w:r>
      <w:proofErr w:type="spellEnd"/>
      <w:r w:rsidRPr="00216700">
        <w:rPr>
          <w:color w:val="000000"/>
          <w:sz w:val="28"/>
          <w:szCs w:val="28"/>
        </w:rPr>
        <w:t xml:space="preserve"> (1949), Торки (1951), Женева (1956)</w:t>
      </w:r>
      <w:r w:rsidR="00DB6CDC" w:rsidRPr="00216700">
        <w:rPr>
          <w:color w:val="000000"/>
          <w:sz w:val="28"/>
          <w:szCs w:val="28"/>
        </w:rPr>
        <w:t xml:space="preserve"> </w:t>
      </w:r>
      <w:r w:rsidRPr="00216700">
        <w:rPr>
          <w:color w:val="000000"/>
          <w:sz w:val="28"/>
          <w:szCs w:val="28"/>
        </w:rPr>
        <w:t xml:space="preserve">и </w:t>
      </w:r>
      <w:proofErr w:type="spellStart"/>
      <w:r w:rsidRPr="00216700">
        <w:rPr>
          <w:color w:val="000000"/>
          <w:sz w:val="28"/>
          <w:szCs w:val="28"/>
        </w:rPr>
        <w:t>Диллон</w:t>
      </w:r>
      <w:proofErr w:type="spellEnd"/>
      <w:r w:rsidRPr="00216700">
        <w:rPr>
          <w:color w:val="000000"/>
          <w:sz w:val="28"/>
          <w:szCs w:val="28"/>
        </w:rPr>
        <w:t xml:space="preserve"> (1960-61) – были посвящены почти исключительно</w:t>
      </w:r>
      <w:r w:rsidR="00DB6CDC" w:rsidRPr="00216700">
        <w:rPr>
          <w:color w:val="000000"/>
          <w:sz w:val="28"/>
          <w:szCs w:val="28"/>
        </w:rPr>
        <w:t xml:space="preserve"> </w:t>
      </w:r>
      <w:r w:rsidRPr="00216700">
        <w:rPr>
          <w:color w:val="000000"/>
          <w:sz w:val="28"/>
          <w:szCs w:val="28"/>
        </w:rPr>
        <w:t>тарифным переговорам и присоединению новых</w:t>
      </w:r>
      <w:r w:rsidR="00232D6A" w:rsidRPr="00216700">
        <w:rPr>
          <w:color w:val="000000"/>
          <w:sz w:val="28"/>
          <w:szCs w:val="28"/>
        </w:rPr>
        <w:t xml:space="preserve"> </w:t>
      </w:r>
      <w:r w:rsidR="005F31E2">
        <w:rPr>
          <w:color w:val="000000"/>
          <w:sz w:val="28"/>
          <w:szCs w:val="28"/>
        </w:rPr>
        <w:t>членов</w:t>
      </w:r>
      <w:r w:rsidR="00F72592">
        <w:rPr>
          <w:rStyle w:val="af1"/>
          <w:color w:val="000000"/>
          <w:sz w:val="28"/>
          <w:szCs w:val="28"/>
        </w:rPr>
        <w:footnoteReference w:id="4"/>
      </w:r>
      <w:r w:rsidR="005F31E2">
        <w:rPr>
          <w:color w:val="000000"/>
          <w:sz w:val="28"/>
          <w:szCs w:val="28"/>
        </w:rPr>
        <w:t xml:space="preserve">. Однако, во время </w:t>
      </w:r>
      <w:proofErr w:type="gramStart"/>
      <w:r w:rsidRPr="00216700">
        <w:rPr>
          <w:color w:val="000000"/>
          <w:sz w:val="28"/>
          <w:szCs w:val="28"/>
        </w:rPr>
        <w:t>обзор</w:t>
      </w:r>
      <w:r w:rsidR="005F31E2">
        <w:rPr>
          <w:color w:val="000000"/>
          <w:sz w:val="28"/>
          <w:szCs w:val="28"/>
        </w:rPr>
        <w:t>-сессии</w:t>
      </w:r>
      <w:proofErr w:type="gramEnd"/>
      <w:r w:rsidR="005F31E2">
        <w:rPr>
          <w:color w:val="000000"/>
          <w:sz w:val="28"/>
          <w:szCs w:val="28"/>
        </w:rPr>
        <w:t xml:space="preserve"> в 1954-1955</w:t>
      </w:r>
      <w:r w:rsidRPr="00216700">
        <w:rPr>
          <w:color w:val="000000"/>
          <w:sz w:val="28"/>
          <w:szCs w:val="28"/>
        </w:rPr>
        <w:t xml:space="preserve">, </w:t>
      </w:r>
      <w:r w:rsidR="005F31E2">
        <w:rPr>
          <w:color w:val="000000"/>
          <w:sz w:val="28"/>
          <w:szCs w:val="28"/>
        </w:rPr>
        <w:t>государства-</w:t>
      </w:r>
      <w:r w:rsidRPr="00216700">
        <w:rPr>
          <w:color w:val="000000"/>
          <w:sz w:val="28"/>
          <w:szCs w:val="28"/>
        </w:rPr>
        <w:t>участники отдельно составили протоколы</w:t>
      </w:r>
      <w:r w:rsidR="00DB6CDC" w:rsidRPr="00216700">
        <w:rPr>
          <w:color w:val="000000"/>
          <w:sz w:val="28"/>
          <w:szCs w:val="28"/>
        </w:rPr>
        <w:t xml:space="preserve"> </w:t>
      </w:r>
      <w:r w:rsidR="005F31E2">
        <w:rPr>
          <w:color w:val="000000"/>
          <w:sz w:val="28"/>
          <w:szCs w:val="28"/>
        </w:rPr>
        <w:t xml:space="preserve">пересмотров ряда положений ГАТТ, </w:t>
      </w:r>
      <w:r w:rsidRPr="00216700">
        <w:rPr>
          <w:color w:val="000000"/>
          <w:sz w:val="28"/>
          <w:szCs w:val="28"/>
        </w:rPr>
        <w:t>касающихся нетарифных мер. В то время как эти ранние раунды, особенно</w:t>
      </w:r>
      <w:r w:rsidR="00DB6CDC" w:rsidRPr="00216700">
        <w:rPr>
          <w:color w:val="000000"/>
          <w:sz w:val="28"/>
          <w:szCs w:val="28"/>
        </w:rPr>
        <w:t xml:space="preserve"> </w:t>
      </w:r>
      <w:r w:rsidRPr="00216700">
        <w:rPr>
          <w:color w:val="000000"/>
          <w:sz w:val="28"/>
          <w:szCs w:val="28"/>
        </w:rPr>
        <w:t>первый из них</w:t>
      </w:r>
      <w:r w:rsidR="005F31E2">
        <w:rPr>
          <w:color w:val="000000"/>
          <w:sz w:val="28"/>
          <w:szCs w:val="28"/>
        </w:rPr>
        <w:t>,</w:t>
      </w:r>
      <w:r w:rsidRPr="00216700">
        <w:rPr>
          <w:color w:val="000000"/>
          <w:sz w:val="28"/>
          <w:szCs w:val="28"/>
        </w:rPr>
        <w:t xml:space="preserve"> прив</w:t>
      </w:r>
      <w:r w:rsidR="005F31E2">
        <w:rPr>
          <w:color w:val="000000"/>
          <w:sz w:val="28"/>
          <w:szCs w:val="28"/>
        </w:rPr>
        <w:t>ел к значительному общему сокращению тарифов</w:t>
      </w:r>
      <w:r w:rsidR="009073F8">
        <w:rPr>
          <w:color w:val="000000"/>
          <w:sz w:val="28"/>
          <w:szCs w:val="28"/>
        </w:rPr>
        <w:t>, проблема, связанная</w:t>
      </w:r>
      <w:r w:rsidR="009073F8">
        <w:rPr>
          <w:color w:val="000000"/>
          <w:sz w:val="28"/>
          <w:szCs w:val="28"/>
        </w:rPr>
        <w:br/>
        <w:t xml:space="preserve">с применением </w:t>
      </w:r>
      <w:r w:rsidRPr="00216700">
        <w:rPr>
          <w:color w:val="000000"/>
          <w:sz w:val="28"/>
          <w:szCs w:val="28"/>
        </w:rPr>
        <w:t>нетарифных мер</w:t>
      </w:r>
      <w:r w:rsidR="009073F8">
        <w:rPr>
          <w:color w:val="000000"/>
          <w:sz w:val="28"/>
          <w:szCs w:val="28"/>
        </w:rPr>
        <w:t>,</w:t>
      </w:r>
      <w:r w:rsidRPr="00216700">
        <w:rPr>
          <w:color w:val="000000"/>
          <w:sz w:val="28"/>
          <w:szCs w:val="28"/>
        </w:rPr>
        <w:t xml:space="preserve"> </w:t>
      </w:r>
      <w:r w:rsidR="009073F8">
        <w:rPr>
          <w:color w:val="000000"/>
          <w:sz w:val="28"/>
          <w:szCs w:val="28"/>
        </w:rPr>
        <w:t>оставалась. В дальнейшем</w:t>
      </w:r>
      <w:r w:rsidRPr="00216700">
        <w:rPr>
          <w:color w:val="000000"/>
          <w:sz w:val="28"/>
          <w:szCs w:val="28"/>
        </w:rPr>
        <w:t xml:space="preserve"> </w:t>
      </w:r>
      <w:r w:rsidR="009073F8">
        <w:rPr>
          <w:color w:val="000000"/>
          <w:sz w:val="28"/>
          <w:szCs w:val="28"/>
        </w:rPr>
        <w:t xml:space="preserve">государства-участники все больше и больше концентрировались </w:t>
      </w:r>
      <w:r w:rsidR="009073F8" w:rsidRPr="00216700">
        <w:rPr>
          <w:color w:val="000000"/>
          <w:sz w:val="28"/>
          <w:szCs w:val="28"/>
        </w:rPr>
        <w:t>на</w:t>
      </w:r>
      <w:r w:rsidR="009073F8">
        <w:rPr>
          <w:color w:val="000000"/>
          <w:sz w:val="28"/>
          <w:szCs w:val="28"/>
        </w:rPr>
        <w:t xml:space="preserve"> снижении различных </w:t>
      </w:r>
      <w:r w:rsidR="009073F8" w:rsidRPr="00216700">
        <w:rPr>
          <w:color w:val="000000"/>
          <w:sz w:val="28"/>
          <w:szCs w:val="28"/>
        </w:rPr>
        <w:t>протекционистских</w:t>
      </w:r>
      <w:r w:rsidR="009073F8">
        <w:rPr>
          <w:color w:val="000000"/>
          <w:sz w:val="28"/>
          <w:szCs w:val="28"/>
        </w:rPr>
        <w:t xml:space="preserve"> мер</w:t>
      </w:r>
      <w:r w:rsidRPr="00216700">
        <w:rPr>
          <w:color w:val="000000"/>
          <w:sz w:val="28"/>
          <w:szCs w:val="28"/>
        </w:rPr>
        <w:t>. Большинство европейских стран все еще</w:t>
      </w:r>
      <w:r w:rsidR="00DB6CDC" w:rsidRPr="00216700">
        <w:rPr>
          <w:color w:val="000000"/>
          <w:sz w:val="28"/>
          <w:szCs w:val="28"/>
        </w:rPr>
        <w:t xml:space="preserve"> </w:t>
      </w:r>
      <w:r w:rsidR="009073F8">
        <w:rPr>
          <w:color w:val="000000"/>
          <w:sz w:val="28"/>
          <w:szCs w:val="28"/>
        </w:rPr>
        <w:t>применяло</w:t>
      </w:r>
      <w:r w:rsidRPr="00216700">
        <w:rPr>
          <w:color w:val="000000"/>
          <w:sz w:val="28"/>
          <w:szCs w:val="28"/>
        </w:rPr>
        <w:t xml:space="preserve"> </w:t>
      </w:r>
      <w:r w:rsidR="009073F8">
        <w:rPr>
          <w:color w:val="000000"/>
          <w:sz w:val="28"/>
          <w:szCs w:val="28"/>
        </w:rPr>
        <w:t>целый ряд</w:t>
      </w:r>
      <w:r w:rsidRPr="00216700">
        <w:rPr>
          <w:color w:val="000000"/>
          <w:sz w:val="28"/>
          <w:szCs w:val="28"/>
        </w:rPr>
        <w:t xml:space="preserve"> количественных ограничений, хотя</w:t>
      </w:r>
      <w:r w:rsidR="009073F8">
        <w:rPr>
          <w:color w:val="000000"/>
          <w:sz w:val="28"/>
          <w:szCs w:val="28"/>
        </w:rPr>
        <w:t>, все</w:t>
      </w:r>
      <w:r w:rsidR="00DB6CDC" w:rsidRPr="00216700">
        <w:rPr>
          <w:color w:val="000000"/>
          <w:sz w:val="28"/>
          <w:szCs w:val="28"/>
        </w:rPr>
        <w:t xml:space="preserve"> </w:t>
      </w:r>
      <w:r w:rsidR="009073F8">
        <w:rPr>
          <w:color w:val="000000"/>
          <w:sz w:val="28"/>
          <w:szCs w:val="28"/>
        </w:rPr>
        <w:t>меньше в целях поддержания платежного баланса, при этом стараясь</w:t>
      </w:r>
      <w:r w:rsidRPr="00216700">
        <w:rPr>
          <w:color w:val="000000"/>
          <w:sz w:val="28"/>
          <w:szCs w:val="28"/>
        </w:rPr>
        <w:t xml:space="preserve"> ограничивать растущую импортную конкуренцию со стороны</w:t>
      </w:r>
      <w:r w:rsidR="00DB6CDC" w:rsidRPr="00216700">
        <w:rPr>
          <w:color w:val="000000"/>
          <w:sz w:val="28"/>
          <w:szCs w:val="28"/>
        </w:rPr>
        <w:t xml:space="preserve"> </w:t>
      </w:r>
      <w:r w:rsidR="009073F8">
        <w:rPr>
          <w:color w:val="000000"/>
          <w:sz w:val="28"/>
          <w:szCs w:val="28"/>
        </w:rPr>
        <w:t>азиатских стран</w:t>
      </w:r>
      <w:r w:rsidRPr="00216700">
        <w:rPr>
          <w:color w:val="000000"/>
          <w:sz w:val="28"/>
          <w:szCs w:val="28"/>
        </w:rPr>
        <w:t>, особенно</w:t>
      </w:r>
      <w:r w:rsidR="009073F8">
        <w:rPr>
          <w:color w:val="000000"/>
          <w:sz w:val="28"/>
          <w:szCs w:val="28"/>
        </w:rPr>
        <w:t xml:space="preserve"> со стороны Японии.</w:t>
      </w:r>
    </w:p>
    <w:p w:rsidR="004925DF" w:rsidRPr="009073F8" w:rsidRDefault="004925DF" w:rsidP="00680800">
      <w:pPr>
        <w:pStyle w:val="a3"/>
        <w:spacing w:before="0" w:beforeAutospacing="0" w:after="0" w:afterAutospacing="0" w:line="360" w:lineRule="auto"/>
        <w:ind w:firstLine="709"/>
        <w:jc w:val="both"/>
        <w:rPr>
          <w:color w:val="000000"/>
          <w:sz w:val="28"/>
          <w:szCs w:val="28"/>
        </w:rPr>
      </w:pPr>
      <w:r w:rsidRPr="009073F8">
        <w:rPr>
          <w:color w:val="000000"/>
          <w:sz w:val="28"/>
          <w:szCs w:val="28"/>
        </w:rPr>
        <w:t>Токийский раунд переговоров</w:t>
      </w:r>
      <w:r w:rsidR="009073F8">
        <w:rPr>
          <w:color w:val="000000"/>
          <w:sz w:val="28"/>
          <w:szCs w:val="28"/>
        </w:rPr>
        <w:t>, в котором участвовало 102 государства</w:t>
      </w:r>
      <w:r w:rsidR="009073F8">
        <w:rPr>
          <w:color w:val="000000"/>
          <w:sz w:val="28"/>
          <w:szCs w:val="28"/>
        </w:rPr>
        <w:br/>
        <w:t>в период с 1973-1979 г.,</w:t>
      </w:r>
      <w:r w:rsidRPr="009073F8">
        <w:rPr>
          <w:color w:val="000000"/>
          <w:sz w:val="28"/>
          <w:szCs w:val="28"/>
        </w:rPr>
        <w:t xml:space="preserve"> занял центральное место в переговорах</w:t>
      </w:r>
      <w:r w:rsidR="009073F8">
        <w:rPr>
          <w:color w:val="000000"/>
          <w:sz w:val="28"/>
          <w:szCs w:val="28"/>
        </w:rPr>
        <w:br/>
        <w:t>по</w:t>
      </w:r>
      <w:r w:rsidR="00232D6A" w:rsidRPr="009073F8">
        <w:rPr>
          <w:color w:val="000000"/>
          <w:sz w:val="28"/>
          <w:szCs w:val="28"/>
        </w:rPr>
        <w:t xml:space="preserve"> </w:t>
      </w:r>
      <w:r w:rsidR="009073F8">
        <w:rPr>
          <w:color w:val="000000"/>
          <w:sz w:val="28"/>
          <w:szCs w:val="28"/>
        </w:rPr>
        <w:t>усовершенствованию и расширению</w:t>
      </w:r>
      <w:r w:rsidRPr="009073F8">
        <w:rPr>
          <w:color w:val="000000"/>
          <w:sz w:val="28"/>
          <w:szCs w:val="28"/>
        </w:rPr>
        <w:t xml:space="preserve"> правил, касающихся нетарифных</w:t>
      </w:r>
      <w:r w:rsidR="00232D6A" w:rsidRPr="009073F8">
        <w:rPr>
          <w:color w:val="000000"/>
          <w:sz w:val="28"/>
          <w:szCs w:val="28"/>
        </w:rPr>
        <w:t xml:space="preserve"> </w:t>
      </w:r>
      <w:r w:rsidRPr="009073F8">
        <w:rPr>
          <w:color w:val="000000"/>
          <w:sz w:val="28"/>
          <w:szCs w:val="28"/>
        </w:rPr>
        <w:t>меры</w:t>
      </w:r>
      <w:r w:rsidR="007B2D1B">
        <w:rPr>
          <w:rStyle w:val="af1"/>
          <w:color w:val="000000"/>
          <w:sz w:val="28"/>
          <w:szCs w:val="28"/>
        </w:rPr>
        <w:footnoteReference w:id="5"/>
      </w:r>
      <w:r w:rsidRPr="009073F8">
        <w:rPr>
          <w:color w:val="000000"/>
          <w:sz w:val="28"/>
          <w:szCs w:val="28"/>
        </w:rPr>
        <w:t>. В декларации министров</w:t>
      </w:r>
      <w:r w:rsidR="009073F8">
        <w:rPr>
          <w:color w:val="000000"/>
          <w:sz w:val="28"/>
          <w:szCs w:val="28"/>
        </w:rPr>
        <w:t xml:space="preserve"> Токийского раунда основным призывом участников являлось сокращение</w:t>
      </w:r>
      <w:r w:rsidRPr="009073F8">
        <w:rPr>
          <w:color w:val="000000"/>
          <w:sz w:val="28"/>
          <w:szCs w:val="28"/>
        </w:rPr>
        <w:t xml:space="preserve"> или</w:t>
      </w:r>
      <w:r w:rsidR="00232D6A" w:rsidRPr="009073F8">
        <w:rPr>
          <w:color w:val="000000"/>
          <w:sz w:val="28"/>
          <w:szCs w:val="28"/>
        </w:rPr>
        <w:t xml:space="preserve"> </w:t>
      </w:r>
      <w:r w:rsidR="009073F8">
        <w:rPr>
          <w:color w:val="000000"/>
          <w:sz w:val="28"/>
          <w:szCs w:val="28"/>
        </w:rPr>
        <w:t>отмена нетарифных мер, препятствующих развитию международной торговли с целью</w:t>
      </w:r>
      <w:r w:rsidR="00C62D24">
        <w:rPr>
          <w:color w:val="000000"/>
          <w:sz w:val="28"/>
          <w:szCs w:val="28"/>
        </w:rPr>
        <w:t xml:space="preserve"> дальнейшей либерализации торговли.</w:t>
      </w:r>
      <w:r w:rsidR="00C62D24">
        <w:rPr>
          <w:color w:val="000000"/>
          <w:sz w:val="28"/>
          <w:szCs w:val="28"/>
        </w:rPr>
        <w:br/>
        <w:t xml:space="preserve">Отражая этот приоритет, </w:t>
      </w:r>
      <w:r w:rsidRPr="009073F8">
        <w:rPr>
          <w:color w:val="000000"/>
          <w:sz w:val="28"/>
          <w:szCs w:val="28"/>
        </w:rPr>
        <w:t>Комитет по переговорам создал специальный переговорный комитет</w:t>
      </w:r>
      <w:r w:rsidR="00232D6A" w:rsidRPr="009073F8">
        <w:rPr>
          <w:color w:val="000000"/>
          <w:sz w:val="28"/>
          <w:szCs w:val="28"/>
        </w:rPr>
        <w:t xml:space="preserve"> </w:t>
      </w:r>
      <w:r w:rsidRPr="009073F8">
        <w:rPr>
          <w:color w:val="000000"/>
          <w:sz w:val="28"/>
          <w:szCs w:val="28"/>
        </w:rPr>
        <w:t>подкомитета по нетарифным мерам</w:t>
      </w:r>
      <w:r w:rsidR="00C62D24">
        <w:rPr>
          <w:color w:val="000000"/>
          <w:sz w:val="28"/>
          <w:szCs w:val="28"/>
        </w:rPr>
        <w:br/>
      </w:r>
      <w:r w:rsidRPr="009073F8">
        <w:rPr>
          <w:color w:val="000000"/>
          <w:sz w:val="28"/>
          <w:szCs w:val="28"/>
        </w:rPr>
        <w:t>в феврале</w:t>
      </w:r>
      <w:r w:rsidR="00232D6A" w:rsidRPr="009073F8">
        <w:rPr>
          <w:color w:val="000000"/>
          <w:sz w:val="28"/>
          <w:szCs w:val="28"/>
        </w:rPr>
        <w:t xml:space="preserve"> </w:t>
      </w:r>
      <w:r w:rsidR="00C62D24">
        <w:rPr>
          <w:color w:val="000000"/>
          <w:sz w:val="28"/>
          <w:szCs w:val="28"/>
        </w:rPr>
        <w:t>1974. С</w:t>
      </w:r>
      <w:r w:rsidRPr="009073F8">
        <w:rPr>
          <w:color w:val="000000"/>
          <w:sz w:val="28"/>
          <w:szCs w:val="28"/>
        </w:rPr>
        <w:t>ам комитет был разделен на подгруппы по количественным ограничениям, техническим барьерам</w:t>
      </w:r>
      <w:r w:rsidR="00232D6A" w:rsidRPr="009073F8">
        <w:rPr>
          <w:color w:val="000000"/>
          <w:sz w:val="28"/>
          <w:szCs w:val="28"/>
        </w:rPr>
        <w:t xml:space="preserve"> </w:t>
      </w:r>
      <w:r w:rsidR="00C62D24">
        <w:rPr>
          <w:color w:val="000000"/>
          <w:sz w:val="28"/>
          <w:szCs w:val="28"/>
        </w:rPr>
        <w:t>торговля, таможенным вопросам, субсидиям и компенсационным мерам, и после июля 1976 года подгруппу</w:t>
      </w:r>
      <w:r w:rsidR="00C62D24">
        <w:rPr>
          <w:color w:val="000000"/>
          <w:sz w:val="28"/>
          <w:szCs w:val="28"/>
        </w:rPr>
        <w:br/>
        <w:t>по вопросам государственных закупок</w:t>
      </w:r>
      <w:r w:rsidRPr="009073F8">
        <w:rPr>
          <w:color w:val="000000"/>
          <w:sz w:val="28"/>
          <w:szCs w:val="28"/>
        </w:rPr>
        <w:t>. Главным итогом их усилий было</w:t>
      </w:r>
      <w:r w:rsidR="00232D6A" w:rsidRPr="009073F8">
        <w:rPr>
          <w:color w:val="000000"/>
          <w:sz w:val="28"/>
          <w:szCs w:val="28"/>
        </w:rPr>
        <w:t xml:space="preserve"> </w:t>
      </w:r>
      <w:r w:rsidRPr="009073F8">
        <w:rPr>
          <w:color w:val="000000"/>
          <w:sz w:val="28"/>
          <w:szCs w:val="28"/>
        </w:rPr>
        <w:lastRenderedPageBreak/>
        <w:t>переговоры по шести новы</w:t>
      </w:r>
      <w:r w:rsidR="00C62D24">
        <w:rPr>
          <w:color w:val="000000"/>
          <w:sz w:val="28"/>
          <w:szCs w:val="28"/>
        </w:rPr>
        <w:t>м многосторонним соглашениям</w:t>
      </w:r>
      <w:r w:rsidRPr="009073F8">
        <w:rPr>
          <w:color w:val="000000"/>
          <w:sz w:val="28"/>
          <w:szCs w:val="28"/>
        </w:rPr>
        <w:t>, которые,</w:t>
      </w:r>
      <w:r w:rsidR="007042B1">
        <w:rPr>
          <w:color w:val="000000"/>
          <w:sz w:val="28"/>
          <w:szCs w:val="28"/>
        </w:rPr>
        <w:br/>
      </w:r>
      <w:r w:rsidRPr="009073F8">
        <w:rPr>
          <w:color w:val="000000"/>
          <w:sz w:val="28"/>
          <w:szCs w:val="28"/>
        </w:rPr>
        <w:t>за исключением государственных</w:t>
      </w:r>
      <w:r w:rsidR="00232D6A" w:rsidRPr="009073F8">
        <w:rPr>
          <w:color w:val="000000"/>
          <w:sz w:val="28"/>
          <w:szCs w:val="28"/>
        </w:rPr>
        <w:t xml:space="preserve"> </w:t>
      </w:r>
      <w:r w:rsidR="00C62D24">
        <w:rPr>
          <w:color w:val="000000"/>
          <w:sz w:val="28"/>
          <w:szCs w:val="28"/>
        </w:rPr>
        <w:t>закупок</w:t>
      </w:r>
      <w:r w:rsidRPr="009073F8">
        <w:rPr>
          <w:color w:val="000000"/>
          <w:sz w:val="28"/>
          <w:szCs w:val="28"/>
        </w:rPr>
        <w:t>,</w:t>
      </w:r>
      <w:r w:rsidR="00C62D24">
        <w:rPr>
          <w:color w:val="000000"/>
          <w:sz w:val="28"/>
          <w:szCs w:val="28"/>
        </w:rPr>
        <w:t xml:space="preserve"> были основаны</w:t>
      </w:r>
      <w:r w:rsidRPr="009073F8">
        <w:rPr>
          <w:color w:val="000000"/>
          <w:sz w:val="28"/>
          <w:szCs w:val="28"/>
        </w:rPr>
        <w:t xml:space="preserve"> на существующих положениях ГАТТ.</w:t>
      </w:r>
    </w:p>
    <w:p w:rsidR="004925DF" w:rsidRPr="009073F8" w:rsidRDefault="00C62D24" w:rsidP="00680800">
      <w:pPr>
        <w:pStyle w:val="a3"/>
        <w:spacing w:before="0" w:beforeAutospacing="0" w:after="0" w:afterAutospacing="0" w:line="360" w:lineRule="auto"/>
        <w:ind w:firstLine="709"/>
        <w:jc w:val="both"/>
        <w:rPr>
          <w:color w:val="000000"/>
          <w:sz w:val="28"/>
          <w:szCs w:val="28"/>
        </w:rPr>
      </w:pPr>
      <w:proofErr w:type="gramStart"/>
      <w:r>
        <w:rPr>
          <w:color w:val="000000"/>
          <w:sz w:val="28"/>
          <w:szCs w:val="28"/>
        </w:rPr>
        <w:t xml:space="preserve">В дальнейшем </w:t>
      </w:r>
      <w:r w:rsidR="004925DF" w:rsidRPr="009073F8">
        <w:rPr>
          <w:color w:val="000000"/>
          <w:sz w:val="28"/>
          <w:szCs w:val="28"/>
        </w:rPr>
        <w:t>Уругвайский раунд</w:t>
      </w:r>
      <w:r w:rsidR="00BA005F">
        <w:rPr>
          <w:color w:val="000000"/>
          <w:sz w:val="28"/>
          <w:szCs w:val="28"/>
        </w:rPr>
        <w:t xml:space="preserve"> переговоров</w:t>
      </w:r>
      <w:r>
        <w:rPr>
          <w:color w:val="000000"/>
          <w:sz w:val="28"/>
          <w:szCs w:val="28"/>
        </w:rPr>
        <w:t xml:space="preserve"> (с 1986 по 1994 г.)</w:t>
      </w:r>
      <w:r w:rsidR="004925DF" w:rsidRPr="009073F8">
        <w:rPr>
          <w:color w:val="000000"/>
          <w:sz w:val="28"/>
          <w:szCs w:val="28"/>
        </w:rPr>
        <w:t xml:space="preserve"> расширил международное регулирование</w:t>
      </w:r>
      <w:r w:rsidR="00856923" w:rsidRPr="009073F8">
        <w:rPr>
          <w:color w:val="000000"/>
          <w:sz w:val="28"/>
          <w:szCs w:val="28"/>
        </w:rPr>
        <w:t xml:space="preserve"> </w:t>
      </w:r>
      <w:r>
        <w:rPr>
          <w:color w:val="000000"/>
          <w:sz w:val="28"/>
          <w:szCs w:val="28"/>
        </w:rPr>
        <w:t>нетарифных мер</w:t>
      </w:r>
      <w:r w:rsidR="00535D91">
        <w:rPr>
          <w:rStyle w:val="af1"/>
          <w:color w:val="000000"/>
          <w:sz w:val="28"/>
          <w:szCs w:val="28"/>
        </w:rPr>
        <w:footnoteReference w:id="6"/>
      </w:r>
      <w:r w:rsidR="00F72592">
        <w:rPr>
          <w:color w:val="000000"/>
          <w:sz w:val="28"/>
          <w:szCs w:val="28"/>
        </w:rPr>
        <w:t xml:space="preserve">. </w:t>
      </w:r>
      <w:r w:rsidR="004925DF" w:rsidRPr="009073F8">
        <w:rPr>
          <w:color w:val="000000"/>
          <w:sz w:val="28"/>
          <w:szCs w:val="28"/>
        </w:rPr>
        <w:t>Сельскохозяйственная торговля</w:t>
      </w:r>
      <w:r w:rsidR="00051C85">
        <w:rPr>
          <w:color w:val="000000"/>
          <w:sz w:val="28"/>
          <w:szCs w:val="28"/>
        </w:rPr>
        <w:t xml:space="preserve"> </w:t>
      </w:r>
      <w:r w:rsidR="004925DF" w:rsidRPr="009073F8">
        <w:rPr>
          <w:color w:val="000000"/>
          <w:sz w:val="28"/>
          <w:szCs w:val="28"/>
        </w:rPr>
        <w:t>в значител</w:t>
      </w:r>
      <w:r>
        <w:rPr>
          <w:color w:val="000000"/>
          <w:sz w:val="28"/>
          <w:szCs w:val="28"/>
        </w:rPr>
        <w:t>ьной степени была освобождена,</w:t>
      </w:r>
      <w:r w:rsidR="00BA005F">
        <w:rPr>
          <w:color w:val="000000"/>
          <w:sz w:val="28"/>
          <w:szCs w:val="28"/>
        </w:rPr>
        <w:br/>
      </w:r>
      <w:r>
        <w:rPr>
          <w:color w:val="000000"/>
          <w:sz w:val="28"/>
          <w:szCs w:val="28"/>
        </w:rPr>
        <w:t>в отличие от</w:t>
      </w:r>
      <w:r w:rsidR="00856923" w:rsidRPr="009073F8">
        <w:rPr>
          <w:color w:val="000000"/>
          <w:sz w:val="28"/>
          <w:szCs w:val="28"/>
        </w:rPr>
        <w:t xml:space="preserve"> </w:t>
      </w:r>
      <w:r>
        <w:rPr>
          <w:color w:val="000000"/>
          <w:sz w:val="28"/>
          <w:szCs w:val="28"/>
        </w:rPr>
        <w:t>предыдущих</w:t>
      </w:r>
      <w:r w:rsidR="004925DF" w:rsidRPr="009073F8">
        <w:rPr>
          <w:color w:val="000000"/>
          <w:sz w:val="28"/>
          <w:szCs w:val="28"/>
        </w:rPr>
        <w:t xml:space="preserve"> переговоры в рамках ГАТТ</w:t>
      </w:r>
      <w:r>
        <w:rPr>
          <w:color w:val="000000"/>
          <w:sz w:val="28"/>
          <w:szCs w:val="28"/>
        </w:rPr>
        <w:t>, от использования</w:t>
      </w:r>
      <w:r w:rsidR="004925DF" w:rsidRPr="009073F8">
        <w:rPr>
          <w:color w:val="000000"/>
          <w:sz w:val="28"/>
          <w:szCs w:val="28"/>
        </w:rPr>
        <w:t xml:space="preserve"> нетарифных</w:t>
      </w:r>
      <w:r w:rsidR="00856923" w:rsidRPr="009073F8">
        <w:rPr>
          <w:color w:val="000000"/>
          <w:sz w:val="28"/>
          <w:szCs w:val="28"/>
        </w:rPr>
        <w:t xml:space="preserve"> </w:t>
      </w:r>
      <w:r w:rsidR="00BA005F">
        <w:rPr>
          <w:color w:val="000000"/>
          <w:sz w:val="28"/>
          <w:szCs w:val="28"/>
        </w:rPr>
        <w:t xml:space="preserve">мер, таких </w:t>
      </w:r>
      <w:r w:rsidR="004925DF" w:rsidRPr="009073F8">
        <w:rPr>
          <w:color w:val="000000"/>
          <w:sz w:val="28"/>
          <w:szCs w:val="28"/>
        </w:rPr>
        <w:t>как импортные квоты и субсидии,</w:t>
      </w:r>
      <w:r w:rsidR="00856923" w:rsidRPr="009073F8">
        <w:rPr>
          <w:color w:val="000000"/>
          <w:sz w:val="28"/>
          <w:szCs w:val="28"/>
        </w:rPr>
        <w:t xml:space="preserve"> </w:t>
      </w:r>
      <w:r w:rsidR="004925DF" w:rsidRPr="009073F8">
        <w:rPr>
          <w:color w:val="000000"/>
          <w:sz w:val="28"/>
          <w:szCs w:val="28"/>
        </w:rPr>
        <w:t>сельскохозяйственная политика имела особый статус в соответствии с</w:t>
      </w:r>
      <w:r w:rsidR="00856923" w:rsidRPr="009073F8">
        <w:rPr>
          <w:color w:val="000000"/>
          <w:sz w:val="28"/>
          <w:szCs w:val="28"/>
        </w:rPr>
        <w:t xml:space="preserve"> </w:t>
      </w:r>
      <w:r>
        <w:rPr>
          <w:color w:val="000000"/>
          <w:sz w:val="28"/>
          <w:szCs w:val="28"/>
        </w:rPr>
        <w:t>Правила</w:t>
      </w:r>
      <w:r w:rsidR="00BA005F">
        <w:rPr>
          <w:color w:val="000000"/>
          <w:sz w:val="28"/>
          <w:szCs w:val="28"/>
        </w:rPr>
        <w:t>ми</w:t>
      </w:r>
      <w:r>
        <w:rPr>
          <w:color w:val="000000"/>
          <w:sz w:val="28"/>
          <w:szCs w:val="28"/>
        </w:rPr>
        <w:t xml:space="preserve"> ГАТТ.</w:t>
      </w:r>
      <w:proofErr w:type="gramEnd"/>
      <w:r>
        <w:rPr>
          <w:color w:val="000000"/>
          <w:sz w:val="28"/>
          <w:szCs w:val="28"/>
        </w:rPr>
        <w:t xml:space="preserve"> В результате проведения У</w:t>
      </w:r>
      <w:r w:rsidR="004925DF" w:rsidRPr="009073F8">
        <w:rPr>
          <w:color w:val="000000"/>
          <w:sz w:val="28"/>
          <w:szCs w:val="28"/>
        </w:rPr>
        <w:t>ругвайского раунда по</w:t>
      </w:r>
      <w:r>
        <w:rPr>
          <w:color w:val="000000"/>
          <w:sz w:val="28"/>
          <w:szCs w:val="28"/>
        </w:rPr>
        <w:t>явился целый ряд соглашений, регулирующих нетарифные меры, такие как</w:t>
      </w:r>
      <w:r w:rsidRPr="00C62D24">
        <w:rPr>
          <w:color w:val="000000"/>
          <w:sz w:val="28"/>
          <w:szCs w:val="28"/>
        </w:rPr>
        <w:t xml:space="preserve">: </w:t>
      </w:r>
      <w:r>
        <w:rPr>
          <w:color w:val="000000"/>
          <w:sz w:val="28"/>
          <w:szCs w:val="28"/>
        </w:rPr>
        <w:t>Соглашение по сельскому хозяйству, Соглашение по техническим барьерам в торговле,</w:t>
      </w:r>
      <w:r w:rsidR="004925DF" w:rsidRPr="009073F8">
        <w:rPr>
          <w:color w:val="000000"/>
          <w:sz w:val="28"/>
          <w:szCs w:val="28"/>
        </w:rPr>
        <w:t xml:space="preserve"> </w:t>
      </w:r>
      <w:proofErr w:type="spellStart"/>
      <w:r>
        <w:rPr>
          <w:color w:val="000000"/>
          <w:sz w:val="28"/>
          <w:szCs w:val="28"/>
        </w:rPr>
        <w:t>Соглашениео</w:t>
      </w:r>
      <w:proofErr w:type="spellEnd"/>
      <w:r>
        <w:rPr>
          <w:color w:val="000000"/>
          <w:sz w:val="28"/>
          <w:szCs w:val="28"/>
        </w:rPr>
        <w:t xml:space="preserve"> применении санитарных</w:t>
      </w:r>
      <w:r w:rsidR="008D322F">
        <w:rPr>
          <w:color w:val="000000"/>
          <w:sz w:val="28"/>
          <w:szCs w:val="28"/>
        </w:rPr>
        <w:t xml:space="preserve"> </w:t>
      </w:r>
      <w:r>
        <w:rPr>
          <w:color w:val="000000"/>
          <w:sz w:val="28"/>
          <w:szCs w:val="28"/>
        </w:rPr>
        <w:t>и фитосанитарных мер. Б</w:t>
      </w:r>
      <w:r w:rsidR="004925DF" w:rsidRPr="009073F8">
        <w:rPr>
          <w:color w:val="000000"/>
          <w:sz w:val="28"/>
          <w:szCs w:val="28"/>
        </w:rPr>
        <w:t>ольшинство остающихся нетарифных</w:t>
      </w:r>
      <w:r w:rsidR="00856923" w:rsidRPr="009073F8">
        <w:rPr>
          <w:color w:val="000000"/>
          <w:sz w:val="28"/>
          <w:szCs w:val="28"/>
        </w:rPr>
        <w:t xml:space="preserve"> </w:t>
      </w:r>
      <w:r>
        <w:rPr>
          <w:color w:val="000000"/>
          <w:sz w:val="28"/>
          <w:szCs w:val="28"/>
        </w:rPr>
        <w:t>ограничений</w:t>
      </w:r>
      <w:r w:rsidR="004925DF" w:rsidRPr="009073F8">
        <w:rPr>
          <w:color w:val="000000"/>
          <w:sz w:val="28"/>
          <w:szCs w:val="28"/>
        </w:rPr>
        <w:t xml:space="preserve"> были заменены </w:t>
      </w:r>
      <w:proofErr w:type="gramStart"/>
      <w:r w:rsidR="004925DF" w:rsidRPr="009073F8">
        <w:rPr>
          <w:color w:val="000000"/>
          <w:sz w:val="28"/>
          <w:szCs w:val="28"/>
        </w:rPr>
        <w:t>тарифами-процесс</w:t>
      </w:r>
      <w:proofErr w:type="gramEnd"/>
      <w:r w:rsidR="004925DF" w:rsidRPr="009073F8">
        <w:rPr>
          <w:color w:val="000000"/>
          <w:sz w:val="28"/>
          <w:szCs w:val="28"/>
        </w:rPr>
        <w:t xml:space="preserve"> </w:t>
      </w:r>
      <w:proofErr w:type="spellStart"/>
      <w:r w:rsidR="004925DF" w:rsidRPr="009073F8">
        <w:rPr>
          <w:color w:val="000000"/>
          <w:sz w:val="28"/>
          <w:szCs w:val="28"/>
        </w:rPr>
        <w:t>известныйкак</w:t>
      </w:r>
      <w:proofErr w:type="spellEnd"/>
      <w:r w:rsidR="004925DF" w:rsidRPr="009073F8">
        <w:rPr>
          <w:color w:val="000000"/>
          <w:sz w:val="28"/>
          <w:szCs w:val="28"/>
        </w:rPr>
        <w:t xml:space="preserve"> тарификация</w:t>
      </w:r>
      <w:r>
        <w:rPr>
          <w:color w:val="000000"/>
          <w:sz w:val="28"/>
          <w:szCs w:val="28"/>
        </w:rPr>
        <w:t xml:space="preserve">. </w:t>
      </w:r>
      <w:r w:rsidR="004925DF" w:rsidRPr="009073F8">
        <w:rPr>
          <w:color w:val="000000"/>
          <w:sz w:val="28"/>
          <w:szCs w:val="28"/>
        </w:rPr>
        <w:t xml:space="preserve">Путем </w:t>
      </w:r>
      <w:r>
        <w:rPr>
          <w:color w:val="000000"/>
          <w:sz w:val="28"/>
          <w:szCs w:val="28"/>
        </w:rPr>
        <w:t>подписания Соглашения</w:t>
      </w:r>
      <w:r w:rsidR="00BA005F">
        <w:rPr>
          <w:color w:val="000000"/>
          <w:sz w:val="28"/>
          <w:szCs w:val="28"/>
        </w:rPr>
        <w:t xml:space="preserve"> </w:t>
      </w:r>
      <w:r>
        <w:rPr>
          <w:color w:val="000000"/>
          <w:sz w:val="28"/>
          <w:szCs w:val="28"/>
        </w:rPr>
        <w:t xml:space="preserve">о применении </w:t>
      </w:r>
      <w:proofErr w:type="spellStart"/>
      <w:r w:rsidR="004925DF" w:rsidRPr="009073F8">
        <w:rPr>
          <w:color w:val="000000"/>
          <w:sz w:val="28"/>
          <w:szCs w:val="28"/>
        </w:rPr>
        <w:t>с</w:t>
      </w:r>
      <w:r>
        <w:rPr>
          <w:color w:val="000000"/>
          <w:sz w:val="28"/>
          <w:szCs w:val="28"/>
        </w:rPr>
        <w:t>анитарныхи</w:t>
      </w:r>
      <w:proofErr w:type="spellEnd"/>
      <w:r>
        <w:rPr>
          <w:color w:val="000000"/>
          <w:sz w:val="28"/>
          <w:szCs w:val="28"/>
        </w:rPr>
        <w:t xml:space="preserve"> фитосанитарных</w:t>
      </w:r>
      <w:r w:rsidR="004925DF" w:rsidRPr="009073F8">
        <w:rPr>
          <w:color w:val="000000"/>
          <w:sz w:val="28"/>
          <w:szCs w:val="28"/>
        </w:rPr>
        <w:t xml:space="preserve"> мер</w:t>
      </w:r>
      <w:r w:rsidR="008D322F">
        <w:rPr>
          <w:color w:val="000000"/>
          <w:sz w:val="28"/>
          <w:szCs w:val="28"/>
        </w:rPr>
        <w:t xml:space="preserve"> </w:t>
      </w:r>
      <w:r w:rsidR="00051C85">
        <w:rPr>
          <w:color w:val="000000"/>
          <w:sz w:val="28"/>
          <w:szCs w:val="28"/>
        </w:rPr>
        <w:t>и Соглашения по техническим барьерам в торговле</w:t>
      </w:r>
      <w:r w:rsidR="00856923" w:rsidRPr="009073F8">
        <w:rPr>
          <w:color w:val="000000"/>
          <w:sz w:val="28"/>
          <w:szCs w:val="28"/>
        </w:rPr>
        <w:t xml:space="preserve"> </w:t>
      </w:r>
      <w:r w:rsidR="004925DF" w:rsidRPr="009073F8">
        <w:rPr>
          <w:color w:val="000000"/>
          <w:sz w:val="28"/>
          <w:szCs w:val="28"/>
        </w:rPr>
        <w:t>участники переговоров</w:t>
      </w:r>
      <w:r w:rsidR="008D322F">
        <w:rPr>
          <w:color w:val="000000"/>
          <w:sz w:val="28"/>
          <w:szCs w:val="28"/>
        </w:rPr>
        <w:t xml:space="preserve"> </w:t>
      </w:r>
      <w:r w:rsidR="00051C85">
        <w:rPr>
          <w:color w:val="000000"/>
          <w:sz w:val="28"/>
          <w:szCs w:val="28"/>
        </w:rPr>
        <w:t xml:space="preserve">не только признали </w:t>
      </w:r>
      <w:r w:rsidR="004925DF" w:rsidRPr="009073F8">
        <w:rPr>
          <w:color w:val="000000"/>
          <w:sz w:val="28"/>
          <w:szCs w:val="28"/>
        </w:rPr>
        <w:t>важность</w:t>
      </w:r>
      <w:r w:rsidR="00BA005F">
        <w:rPr>
          <w:color w:val="000000"/>
          <w:sz w:val="28"/>
          <w:szCs w:val="28"/>
        </w:rPr>
        <w:t xml:space="preserve"> </w:t>
      </w:r>
      <w:r w:rsidR="004925DF" w:rsidRPr="009073F8">
        <w:rPr>
          <w:color w:val="000000"/>
          <w:sz w:val="28"/>
          <w:szCs w:val="28"/>
        </w:rPr>
        <w:t xml:space="preserve">и значимость вопросов </w:t>
      </w:r>
      <w:r w:rsidR="00051C85">
        <w:rPr>
          <w:color w:val="000000"/>
          <w:sz w:val="28"/>
          <w:szCs w:val="28"/>
        </w:rPr>
        <w:t>продовольственной безопасности, но</w:t>
      </w:r>
      <w:r w:rsidR="004925DF" w:rsidRPr="009073F8">
        <w:rPr>
          <w:color w:val="000000"/>
          <w:sz w:val="28"/>
          <w:szCs w:val="28"/>
        </w:rPr>
        <w:t xml:space="preserve"> и</w:t>
      </w:r>
      <w:r w:rsidR="00856923" w:rsidRPr="009073F8">
        <w:rPr>
          <w:color w:val="000000"/>
          <w:sz w:val="28"/>
          <w:szCs w:val="28"/>
        </w:rPr>
        <w:t xml:space="preserve"> </w:t>
      </w:r>
      <w:r w:rsidR="004925DF" w:rsidRPr="009073F8">
        <w:rPr>
          <w:color w:val="000000"/>
          <w:sz w:val="28"/>
          <w:szCs w:val="28"/>
        </w:rPr>
        <w:t>их растущее значение для торговли сель</w:t>
      </w:r>
      <w:r w:rsidR="00051C85">
        <w:rPr>
          <w:color w:val="000000"/>
          <w:sz w:val="28"/>
          <w:szCs w:val="28"/>
        </w:rPr>
        <w:t>скохозяйственной продукции. Результатом проведения данного раунда также является</w:t>
      </w:r>
      <w:r w:rsidR="00BA005F">
        <w:rPr>
          <w:color w:val="000000"/>
          <w:sz w:val="28"/>
          <w:szCs w:val="28"/>
        </w:rPr>
        <w:t xml:space="preserve"> расширение правил, касающих</w:t>
      </w:r>
      <w:r w:rsidR="004925DF" w:rsidRPr="001C26A5">
        <w:rPr>
          <w:color w:val="000000"/>
          <w:sz w:val="28"/>
          <w:szCs w:val="28"/>
        </w:rPr>
        <w:t xml:space="preserve">ся лицензирования </w:t>
      </w:r>
      <w:proofErr w:type="spellStart"/>
      <w:r w:rsidR="004925DF" w:rsidRPr="001C26A5">
        <w:rPr>
          <w:color w:val="000000"/>
          <w:sz w:val="28"/>
          <w:szCs w:val="28"/>
        </w:rPr>
        <w:t>импорта</w:t>
      </w:r>
      <w:proofErr w:type="gramStart"/>
      <w:r w:rsidR="005923C1">
        <w:rPr>
          <w:color w:val="000000"/>
          <w:sz w:val="28"/>
          <w:szCs w:val="28"/>
        </w:rPr>
        <w:t>,</w:t>
      </w:r>
      <w:r w:rsidR="00BA005F">
        <w:rPr>
          <w:color w:val="000000"/>
          <w:sz w:val="28"/>
          <w:szCs w:val="28"/>
        </w:rPr>
        <w:t>б</w:t>
      </w:r>
      <w:proofErr w:type="gramEnd"/>
      <w:r w:rsidR="00BA005F">
        <w:rPr>
          <w:color w:val="000000"/>
          <w:sz w:val="28"/>
          <w:szCs w:val="28"/>
        </w:rPr>
        <w:t>ыли</w:t>
      </w:r>
      <w:proofErr w:type="spellEnd"/>
      <w:r w:rsidR="00BA005F">
        <w:rPr>
          <w:color w:val="000000"/>
          <w:sz w:val="28"/>
          <w:szCs w:val="28"/>
        </w:rPr>
        <w:t xml:space="preserve"> </w:t>
      </w:r>
      <w:r w:rsidR="004925DF" w:rsidRPr="001C26A5">
        <w:rPr>
          <w:color w:val="000000"/>
          <w:sz w:val="28"/>
          <w:szCs w:val="28"/>
        </w:rPr>
        <w:t>усилены правила происхождения</w:t>
      </w:r>
      <w:r w:rsidR="00051C85">
        <w:rPr>
          <w:color w:val="000000"/>
          <w:sz w:val="28"/>
          <w:szCs w:val="28"/>
        </w:rPr>
        <w:t xml:space="preserve"> товаров</w:t>
      </w:r>
      <w:r w:rsidR="004925DF" w:rsidRPr="001C26A5">
        <w:rPr>
          <w:color w:val="000000"/>
          <w:sz w:val="28"/>
          <w:szCs w:val="28"/>
        </w:rPr>
        <w:t>, в то время как существующие правила</w:t>
      </w:r>
      <w:r w:rsidR="00051C85">
        <w:rPr>
          <w:color w:val="000000"/>
          <w:sz w:val="28"/>
          <w:szCs w:val="28"/>
        </w:rPr>
        <w:t>, регламентирующие</w:t>
      </w:r>
      <w:r w:rsidR="00856923" w:rsidRPr="001C26A5">
        <w:rPr>
          <w:color w:val="000000"/>
          <w:sz w:val="28"/>
          <w:szCs w:val="28"/>
        </w:rPr>
        <w:t xml:space="preserve"> </w:t>
      </w:r>
      <w:r w:rsidR="00BA005F">
        <w:rPr>
          <w:color w:val="000000"/>
          <w:sz w:val="28"/>
          <w:szCs w:val="28"/>
        </w:rPr>
        <w:t xml:space="preserve">субсидии, </w:t>
      </w:r>
      <w:r w:rsidR="004925DF" w:rsidRPr="001C26A5">
        <w:rPr>
          <w:color w:val="000000"/>
          <w:sz w:val="28"/>
          <w:szCs w:val="28"/>
        </w:rPr>
        <w:t>включая их классификацию</w:t>
      </w:r>
      <w:r w:rsidR="00BA005F">
        <w:rPr>
          <w:color w:val="000000"/>
          <w:sz w:val="28"/>
          <w:szCs w:val="28"/>
        </w:rPr>
        <w:t xml:space="preserve"> </w:t>
      </w:r>
      <w:r w:rsidR="004925DF" w:rsidRPr="001C26A5">
        <w:rPr>
          <w:color w:val="000000"/>
          <w:sz w:val="28"/>
          <w:szCs w:val="28"/>
        </w:rPr>
        <w:t>были</w:t>
      </w:r>
      <w:r w:rsidR="00856923" w:rsidRPr="001C26A5">
        <w:rPr>
          <w:color w:val="000000"/>
          <w:sz w:val="28"/>
          <w:szCs w:val="28"/>
        </w:rPr>
        <w:t xml:space="preserve"> </w:t>
      </w:r>
      <w:r w:rsidR="00BA005F">
        <w:rPr>
          <w:color w:val="000000"/>
          <w:sz w:val="28"/>
          <w:szCs w:val="28"/>
        </w:rPr>
        <w:t xml:space="preserve">расширены. </w:t>
      </w:r>
      <w:r w:rsidR="004925DF" w:rsidRPr="009073F8">
        <w:rPr>
          <w:color w:val="000000"/>
          <w:sz w:val="28"/>
          <w:szCs w:val="28"/>
        </w:rPr>
        <w:t>Изменение направленности и сферы охвата каждого раунда</w:t>
      </w:r>
      <w:r w:rsidR="00BA005F">
        <w:rPr>
          <w:color w:val="000000"/>
          <w:sz w:val="28"/>
          <w:szCs w:val="28"/>
        </w:rPr>
        <w:t xml:space="preserve"> переговоров</w:t>
      </w:r>
      <w:r w:rsidR="004925DF" w:rsidRPr="009073F8">
        <w:rPr>
          <w:color w:val="000000"/>
          <w:sz w:val="28"/>
          <w:szCs w:val="28"/>
        </w:rPr>
        <w:t xml:space="preserve"> ГАТТ</w:t>
      </w:r>
      <w:r w:rsidR="00BA005F">
        <w:rPr>
          <w:color w:val="000000"/>
          <w:sz w:val="28"/>
          <w:szCs w:val="28"/>
        </w:rPr>
        <w:t xml:space="preserve"> </w:t>
      </w:r>
      <w:r w:rsidR="004925DF" w:rsidRPr="009073F8">
        <w:rPr>
          <w:color w:val="000000"/>
          <w:sz w:val="28"/>
          <w:szCs w:val="28"/>
        </w:rPr>
        <w:t>с 1947 года не только отражает</w:t>
      </w:r>
      <w:r w:rsidR="00BA005F">
        <w:rPr>
          <w:color w:val="000000"/>
          <w:sz w:val="28"/>
          <w:szCs w:val="28"/>
        </w:rPr>
        <w:t xml:space="preserve"> тенденцию к постепенной либерализации международной торговли, но и</w:t>
      </w:r>
      <w:r w:rsidR="007042B1">
        <w:rPr>
          <w:color w:val="000000"/>
          <w:sz w:val="28"/>
          <w:szCs w:val="28"/>
        </w:rPr>
        <w:t xml:space="preserve"> стремление</w:t>
      </w:r>
      <w:r w:rsidR="00BA005F">
        <w:rPr>
          <w:color w:val="000000"/>
          <w:sz w:val="28"/>
          <w:szCs w:val="28"/>
        </w:rPr>
        <w:t xml:space="preserve"> </w:t>
      </w:r>
      <w:proofErr w:type="spellStart"/>
      <w:r w:rsidR="005923C1">
        <w:rPr>
          <w:color w:val="000000"/>
          <w:sz w:val="28"/>
          <w:szCs w:val="28"/>
        </w:rPr>
        <w:t>государств</w:t>
      </w:r>
      <w:r w:rsidR="00BA005F">
        <w:rPr>
          <w:color w:val="000000"/>
          <w:sz w:val="28"/>
          <w:szCs w:val="28"/>
        </w:rPr>
        <w:t>к</w:t>
      </w:r>
      <w:proofErr w:type="spellEnd"/>
      <w:r w:rsidR="00BA005F">
        <w:rPr>
          <w:color w:val="000000"/>
          <w:sz w:val="28"/>
          <w:szCs w:val="28"/>
        </w:rPr>
        <w:t xml:space="preserve"> созданию соглашений, регулирующих сферу запретов и ограничений в области торговли. С каждым раундом одно из центральных мест в повестке дня занимали нетарифные меры.</w:t>
      </w:r>
      <w:r w:rsidR="004925DF" w:rsidRPr="009073F8">
        <w:rPr>
          <w:color w:val="000000"/>
          <w:sz w:val="28"/>
          <w:szCs w:val="28"/>
        </w:rPr>
        <w:t xml:space="preserve"> </w:t>
      </w:r>
    </w:p>
    <w:p w:rsidR="00901674" w:rsidRPr="001105A4" w:rsidRDefault="00E03229"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lastRenderedPageBreak/>
        <w:t xml:space="preserve">Впервые </w:t>
      </w:r>
      <w:r w:rsidR="00901674" w:rsidRPr="001105A4">
        <w:rPr>
          <w:rFonts w:ascii="Times New Roman" w:eastAsia="Times New Roman" w:hAnsi="Times New Roman" w:cs="Times New Roman"/>
          <w:sz w:val="28"/>
          <w:szCs w:val="28"/>
        </w:rPr>
        <w:t>термин</w:t>
      </w:r>
      <w:r w:rsidRPr="001105A4">
        <w:rPr>
          <w:rFonts w:ascii="Times New Roman" w:eastAsia="Times New Roman" w:hAnsi="Times New Roman" w:cs="Times New Roman"/>
          <w:sz w:val="28"/>
          <w:szCs w:val="28"/>
        </w:rPr>
        <w:t xml:space="preserve"> «нетарифные меры»</w:t>
      </w:r>
      <w:r w:rsidR="00901674" w:rsidRPr="001105A4">
        <w:rPr>
          <w:rFonts w:ascii="Times New Roman" w:eastAsia="Times New Roman" w:hAnsi="Times New Roman" w:cs="Times New Roman"/>
          <w:sz w:val="28"/>
          <w:szCs w:val="28"/>
        </w:rPr>
        <w:t xml:space="preserve"> появился в исследовании Международной торговой палаты</w:t>
      </w:r>
      <w:r w:rsidR="001B1869">
        <w:rPr>
          <w:rStyle w:val="af1"/>
          <w:rFonts w:ascii="Times New Roman" w:eastAsia="Times New Roman" w:hAnsi="Times New Roman" w:cs="Times New Roman"/>
          <w:sz w:val="28"/>
          <w:szCs w:val="28"/>
        </w:rPr>
        <w:footnoteReference w:id="7"/>
      </w:r>
      <w:r w:rsidR="001B1869" w:rsidRPr="001B1869">
        <w:rPr>
          <w:rFonts w:ascii="Times New Roman" w:eastAsia="Times New Roman" w:hAnsi="Times New Roman" w:cs="Times New Roman"/>
          <w:sz w:val="28"/>
          <w:szCs w:val="28"/>
        </w:rPr>
        <w:t>.</w:t>
      </w:r>
      <w:r w:rsidR="00901674" w:rsidRPr="001105A4">
        <w:rPr>
          <w:rFonts w:ascii="Times New Roman" w:eastAsia="Times New Roman" w:hAnsi="Times New Roman" w:cs="Times New Roman"/>
          <w:sz w:val="28"/>
          <w:szCs w:val="28"/>
        </w:rPr>
        <w:t xml:space="preserve"> С тех пор этот термин стал использоваться Секретариатом ГАТТ, Международным валютным фондом, а затем и многими другими международными организациями.</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bCs/>
          <w:sz w:val="28"/>
          <w:szCs w:val="28"/>
        </w:rPr>
        <w:t>В праве В</w:t>
      </w:r>
      <w:r w:rsidR="00B337BD" w:rsidRPr="001105A4">
        <w:rPr>
          <w:rFonts w:ascii="Times New Roman" w:eastAsia="Times New Roman" w:hAnsi="Times New Roman" w:cs="Times New Roman"/>
          <w:bCs/>
          <w:sz w:val="28"/>
          <w:szCs w:val="28"/>
        </w:rPr>
        <w:t>семирной торговой организации (далее по тексту</w:t>
      </w:r>
      <w:r w:rsidR="001B1869" w:rsidRPr="001B1869">
        <w:rPr>
          <w:rFonts w:ascii="Times New Roman" w:eastAsia="Times New Roman" w:hAnsi="Times New Roman" w:cs="Times New Roman"/>
          <w:bCs/>
          <w:sz w:val="28"/>
          <w:szCs w:val="28"/>
        </w:rPr>
        <w:t xml:space="preserve"> </w:t>
      </w:r>
      <w:r w:rsidR="00B337BD" w:rsidRPr="001105A4">
        <w:rPr>
          <w:rFonts w:ascii="Times New Roman" w:eastAsia="Times New Roman" w:hAnsi="Times New Roman" w:cs="Times New Roman"/>
          <w:bCs/>
          <w:sz w:val="28"/>
          <w:szCs w:val="28"/>
        </w:rPr>
        <w:t>-</w:t>
      </w:r>
      <w:r w:rsidR="001B1869" w:rsidRPr="001B1869">
        <w:rPr>
          <w:rFonts w:ascii="Times New Roman" w:eastAsia="Times New Roman" w:hAnsi="Times New Roman" w:cs="Times New Roman"/>
          <w:bCs/>
          <w:sz w:val="28"/>
          <w:szCs w:val="28"/>
        </w:rPr>
        <w:t xml:space="preserve"> </w:t>
      </w:r>
      <w:r w:rsidR="00B337BD" w:rsidRPr="001105A4">
        <w:rPr>
          <w:rFonts w:ascii="Times New Roman" w:eastAsia="Times New Roman" w:hAnsi="Times New Roman" w:cs="Times New Roman"/>
          <w:bCs/>
          <w:sz w:val="28"/>
          <w:szCs w:val="28"/>
        </w:rPr>
        <w:t>«В</w:t>
      </w:r>
      <w:r w:rsidRPr="001105A4">
        <w:rPr>
          <w:rFonts w:ascii="Times New Roman" w:eastAsia="Times New Roman" w:hAnsi="Times New Roman" w:cs="Times New Roman"/>
          <w:bCs/>
          <w:sz w:val="28"/>
          <w:szCs w:val="28"/>
        </w:rPr>
        <w:t>ТО</w:t>
      </w:r>
      <w:r w:rsidR="00B337BD" w:rsidRPr="001105A4">
        <w:rPr>
          <w:rFonts w:ascii="Times New Roman" w:eastAsia="Times New Roman" w:hAnsi="Times New Roman" w:cs="Times New Roman"/>
          <w:bCs/>
          <w:sz w:val="28"/>
          <w:szCs w:val="28"/>
        </w:rPr>
        <w:t>»)</w:t>
      </w:r>
      <w:r w:rsidRPr="001105A4">
        <w:rPr>
          <w:rFonts w:ascii="Times New Roman" w:eastAsia="Times New Roman" w:hAnsi="Times New Roman" w:cs="Times New Roman"/>
          <w:bCs/>
          <w:sz w:val="28"/>
          <w:szCs w:val="28"/>
        </w:rPr>
        <w:t xml:space="preserve"> нетарифные меры определяются как «любые действии, кроме тарифов, которые препятствуют свободном</w:t>
      </w:r>
      <w:r w:rsidR="00F72592">
        <w:rPr>
          <w:rFonts w:ascii="Times New Roman" w:eastAsia="Times New Roman" w:hAnsi="Times New Roman" w:cs="Times New Roman"/>
          <w:bCs/>
          <w:sz w:val="28"/>
          <w:szCs w:val="28"/>
        </w:rPr>
        <w:t>у ходу международной торговли»</w:t>
      </w:r>
      <w:r w:rsidR="00F72592">
        <w:rPr>
          <w:rStyle w:val="af1"/>
          <w:rFonts w:ascii="Times New Roman" w:eastAsia="Times New Roman" w:hAnsi="Times New Roman" w:cs="Times New Roman"/>
          <w:bCs/>
          <w:sz w:val="28"/>
          <w:szCs w:val="28"/>
        </w:rPr>
        <w:footnoteReference w:id="8"/>
      </w:r>
      <w:r w:rsidR="00F72592">
        <w:rPr>
          <w:rFonts w:ascii="Times New Roman" w:eastAsia="Times New Roman" w:hAnsi="Times New Roman" w:cs="Times New Roman"/>
          <w:bCs/>
          <w:sz w:val="28"/>
          <w:szCs w:val="28"/>
        </w:rPr>
        <w:t xml:space="preserve">. </w:t>
      </w:r>
      <w:r w:rsidRPr="001105A4">
        <w:rPr>
          <w:rFonts w:ascii="Times New Roman" w:eastAsia="Times New Roman" w:hAnsi="Times New Roman" w:cs="Times New Roman"/>
          <w:bCs/>
          <w:sz w:val="28"/>
          <w:szCs w:val="28"/>
        </w:rPr>
        <w:t xml:space="preserve">Данное </w:t>
      </w:r>
      <w:r w:rsidRPr="001105A4">
        <w:rPr>
          <w:rFonts w:ascii="Times New Roman" w:eastAsia="Times New Roman" w:hAnsi="Times New Roman" w:cs="Times New Roman"/>
          <w:sz w:val="28"/>
          <w:szCs w:val="28"/>
        </w:rPr>
        <w:t xml:space="preserve">определение носит достаточно широкий характер и не раскрывает основных признаков и </w:t>
      </w:r>
      <w:proofErr w:type="gramStart"/>
      <w:r w:rsidRPr="001105A4">
        <w:rPr>
          <w:rFonts w:ascii="Times New Roman" w:eastAsia="Times New Roman" w:hAnsi="Times New Roman" w:cs="Times New Roman"/>
          <w:sz w:val="28"/>
          <w:szCs w:val="28"/>
        </w:rPr>
        <w:t>природы</w:t>
      </w:r>
      <w:proofErr w:type="gramEnd"/>
      <w:r w:rsidRPr="001105A4">
        <w:rPr>
          <w:rFonts w:ascii="Times New Roman" w:eastAsia="Times New Roman" w:hAnsi="Times New Roman" w:cs="Times New Roman"/>
          <w:sz w:val="28"/>
          <w:szCs w:val="28"/>
        </w:rPr>
        <w:t xml:space="preserve"> нетарифных мер.</w:t>
      </w:r>
    </w:p>
    <w:p w:rsidR="00E03229" w:rsidRPr="001B1869" w:rsidRDefault="00B337BD" w:rsidP="00680800">
      <w:pPr>
        <w:spacing w:after="0" w:line="360" w:lineRule="auto"/>
        <w:ind w:firstLine="709"/>
        <w:jc w:val="both"/>
        <w:rPr>
          <w:rFonts w:ascii="Times New Roman" w:eastAsia="Times New Roman" w:hAnsi="Times New Roman" w:cs="Times New Roman"/>
          <w:bCs/>
          <w:sz w:val="28"/>
          <w:szCs w:val="28"/>
        </w:rPr>
      </w:pPr>
      <w:proofErr w:type="gramStart"/>
      <w:r w:rsidRPr="001105A4">
        <w:rPr>
          <w:rFonts w:ascii="Times New Roman" w:eastAsia="Times New Roman" w:hAnsi="Times New Roman" w:cs="Times New Roman"/>
          <w:bCs/>
          <w:sz w:val="28"/>
          <w:szCs w:val="28"/>
        </w:rPr>
        <w:t>В научной литературе</w:t>
      </w:r>
      <w:r w:rsidR="001B1869">
        <w:rPr>
          <w:rStyle w:val="af1"/>
          <w:rFonts w:ascii="Times New Roman" w:eastAsia="Times New Roman" w:hAnsi="Times New Roman" w:cs="Times New Roman"/>
          <w:bCs/>
          <w:sz w:val="28"/>
          <w:szCs w:val="28"/>
        </w:rPr>
        <w:footnoteReference w:id="9"/>
      </w:r>
      <w:r w:rsidRPr="001105A4">
        <w:rPr>
          <w:rFonts w:ascii="Times New Roman" w:eastAsia="Times New Roman" w:hAnsi="Times New Roman" w:cs="Times New Roman"/>
          <w:bCs/>
          <w:sz w:val="28"/>
          <w:szCs w:val="28"/>
        </w:rPr>
        <w:t xml:space="preserve"> нетарифные меры в широком смысле</w:t>
      </w:r>
      <w:r w:rsidR="00E03229" w:rsidRPr="001105A4">
        <w:rPr>
          <w:rFonts w:ascii="Times New Roman" w:eastAsia="Times New Roman" w:hAnsi="Times New Roman" w:cs="Times New Roman"/>
          <w:bCs/>
          <w:sz w:val="28"/>
          <w:szCs w:val="28"/>
        </w:rPr>
        <w:t xml:space="preserve"> </w:t>
      </w:r>
      <w:r w:rsidRPr="001105A4">
        <w:rPr>
          <w:rFonts w:ascii="Times New Roman" w:eastAsia="Times New Roman" w:hAnsi="Times New Roman" w:cs="Times New Roman"/>
          <w:bCs/>
          <w:sz w:val="28"/>
          <w:szCs w:val="28"/>
        </w:rPr>
        <w:t>интерпретируют, как распоряжения</w:t>
      </w:r>
      <w:r w:rsidR="00E03229" w:rsidRPr="001105A4">
        <w:rPr>
          <w:rFonts w:ascii="Times New Roman" w:eastAsia="Times New Roman" w:hAnsi="Times New Roman" w:cs="Times New Roman"/>
          <w:bCs/>
          <w:sz w:val="28"/>
          <w:szCs w:val="28"/>
        </w:rPr>
        <w:t xml:space="preserve"> центральных и местных властей</w:t>
      </w:r>
      <w:r w:rsidR="001B1869">
        <w:rPr>
          <w:rStyle w:val="af1"/>
          <w:rFonts w:ascii="Times New Roman" w:eastAsia="Times New Roman" w:hAnsi="Times New Roman" w:cs="Times New Roman"/>
          <w:bCs/>
          <w:sz w:val="28"/>
          <w:szCs w:val="28"/>
        </w:rPr>
        <w:footnoteReference w:id="10"/>
      </w:r>
      <w:r w:rsidR="00E03229" w:rsidRPr="001105A4">
        <w:rPr>
          <w:rFonts w:ascii="Times New Roman" w:eastAsia="Times New Roman" w:hAnsi="Times New Roman" w:cs="Times New Roman"/>
          <w:bCs/>
          <w:sz w:val="28"/>
          <w:szCs w:val="28"/>
        </w:rPr>
        <w:t xml:space="preserve">, включая методы реализации законов, постановлений и других нормативных актов (кроме таможенных пошлин и аналогичных налогов и сборов), которые воздействуют на экспорт и импорт товаров, их объем, товарную структуру внешней торговли, цены и конкурентоспособность товаров, создавая более жесткие </w:t>
      </w:r>
      <w:proofErr w:type="spellStart"/>
      <w:r w:rsidR="00E03229" w:rsidRPr="001105A4">
        <w:rPr>
          <w:rFonts w:ascii="Times New Roman" w:eastAsia="Times New Roman" w:hAnsi="Times New Roman" w:cs="Times New Roman"/>
          <w:bCs/>
          <w:sz w:val="28"/>
          <w:szCs w:val="28"/>
        </w:rPr>
        <w:t>условиядля</w:t>
      </w:r>
      <w:proofErr w:type="spellEnd"/>
      <w:r w:rsidR="00E03229" w:rsidRPr="001105A4">
        <w:rPr>
          <w:rFonts w:ascii="Times New Roman" w:eastAsia="Times New Roman" w:hAnsi="Times New Roman" w:cs="Times New Roman"/>
          <w:bCs/>
          <w:sz w:val="28"/>
          <w:szCs w:val="28"/>
        </w:rPr>
        <w:t xml:space="preserve"> товаров иностранного происхождения по сравнению</w:t>
      </w:r>
      <w:r w:rsidR="007042B1">
        <w:rPr>
          <w:rFonts w:ascii="Times New Roman" w:eastAsia="Times New Roman" w:hAnsi="Times New Roman" w:cs="Times New Roman"/>
          <w:bCs/>
          <w:sz w:val="28"/>
          <w:szCs w:val="28"/>
        </w:rPr>
        <w:t xml:space="preserve"> </w:t>
      </w:r>
      <w:r w:rsidR="00E03229" w:rsidRPr="001105A4">
        <w:rPr>
          <w:rFonts w:ascii="Times New Roman" w:eastAsia="Times New Roman" w:hAnsi="Times New Roman" w:cs="Times New Roman"/>
          <w:bCs/>
          <w:sz w:val="28"/>
          <w:szCs w:val="28"/>
        </w:rPr>
        <w:t>с товарами</w:t>
      </w:r>
      <w:proofErr w:type="gramEnd"/>
      <w:r w:rsidR="00E03229" w:rsidRPr="001105A4">
        <w:rPr>
          <w:rFonts w:ascii="Times New Roman" w:eastAsia="Times New Roman" w:hAnsi="Times New Roman" w:cs="Times New Roman"/>
          <w:bCs/>
          <w:sz w:val="28"/>
          <w:szCs w:val="28"/>
        </w:rPr>
        <w:t xml:space="preserve"> национального производства, различный режим для товаров разных стран</w:t>
      </w:r>
      <w:r w:rsidR="005923C1">
        <w:rPr>
          <w:rFonts w:ascii="Times New Roman" w:eastAsia="Times New Roman" w:hAnsi="Times New Roman" w:cs="Times New Roman"/>
          <w:bCs/>
          <w:sz w:val="28"/>
          <w:szCs w:val="28"/>
        </w:rPr>
        <w:t xml:space="preserve"> </w:t>
      </w:r>
      <w:r w:rsidR="00E03229" w:rsidRPr="001105A4">
        <w:rPr>
          <w:rFonts w:ascii="Times New Roman" w:eastAsia="Times New Roman" w:hAnsi="Times New Roman" w:cs="Times New Roman"/>
          <w:bCs/>
          <w:sz w:val="28"/>
          <w:szCs w:val="28"/>
        </w:rPr>
        <w:t>и содействуют развитию национальной экономики.</w:t>
      </w:r>
    </w:p>
    <w:p w:rsidR="002126AE" w:rsidRPr="001105A4" w:rsidRDefault="00952AB6" w:rsidP="00680800">
      <w:pPr>
        <w:spacing w:after="0" w:line="360" w:lineRule="auto"/>
        <w:ind w:firstLine="709"/>
        <w:jc w:val="both"/>
        <w:rPr>
          <w:rFonts w:ascii="Times New Roman" w:eastAsia="Times New Roman" w:hAnsi="Times New Roman" w:cs="Times New Roman"/>
          <w:bCs/>
          <w:sz w:val="28"/>
          <w:szCs w:val="28"/>
        </w:rPr>
      </w:pPr>
      <w:proofErr w:type="gramStart"/>
      <w:r w:rsidRPr="001105A4">
        <w:rPr>
          <w:rFonts w:ascii="Times New Roman" w:eastAsia="Times New Roman" w:hAnsi="Times New Roman" w:cs="Times New Roman"/>
          <w:bCs/>
          <w:sz w:val="28"/>
          <w:szCs w:val="28"/>
        </w:rPr>
        <w:t>В ст.</w:t>
      </w:r>
      <w:r w:rsidR="00051C85">
        <w:rPr>
          <w:rFonts w:ascii="Times New Roman" w:eastAsia="Times New Roman" w:hAnsi="Times New Roman" w:cs="Times New Roman"/>
          <w:bCs/>
          <w:sz w:val="28"/>
          <w:szCs w:val="28"/>
        </w:rPr>
        <w:t xml:space="preserve"> </w:t>
      </w:r>
      <w:r w:rsidRPr="001105A4">
        <w:rPr>
          <w:rFonts w:ascii="Times New Roman" w:eastAsia="Times New Roman" w:hAnsi="Times New Roman" w:cs="Times New Roman"/>
          <w:bCs/>
          <w:sz w:val="28"/>
          <w:szCs w:val="28"/>
        </w:rPr>
        <w:t xml:space="preserve">46 </w:t>
      </w:r>
      <w:r w:rsidR="001B1869">
        <w:rPr>
          <w:rFonts w:ascii="Times New Roman" w:hAnsi="Times New Roman" w:cs="Times New Roman"/>
          <w:color w:val="000000"/>
          <w:sz w:val="28"/>
          <w:szCs w:val="28"/>
        </w:rPr>
        <w:t>«</w:t>
      </w:r>
      <w:r w:rsidRPr="001105A4">
        <w:rPr>
          <w:rFonts w:ascii="Times New Roman" w:hAnsi="Times New Roman" w:cs="Times New Roman"/>
          <w:color w:val="000000"/>
          <w:sz w:val="28"/>
          <w:szCs w:val="28"/>
        </w:rPr>
        <w:t>Договор</w:t>
      </w:r>
      <w:r w:rsidR="001B1869">
        <w:rPr>
          <w:rFonts w:ascii="Times New Roman" w:hAnsi="Times New Roman" w:cs="Times New Roman"/>
          <w:color w:val="000000"/>
          <w:sz w:val="28"/>
          <w:szCs w:val="28"/>
        </w:rPr>
        <w:t>а</w:t>
      </w:r>
      <w:r w:rsidRPr="001105A4">
        <w:rPr>
          <w:rFonts w:ascii="Times New Roman" w:hAnsi="Times New Roman" w:cs="Times New Roman"/>
          <w:color w:val="000000"/>
          <w:sz w:val="28"/>
          <w:szCs w:val="28"/>
        </w:rPr>
        <w:t xml:space="preserve"> о Евразийском экономич</w:t>
      </w:r>
      <w:r w:rsidR="00A8007B" w:rsidRPr="001105A4">
        <w:rPr>
          <w:rFonts w:ascii="Times New Roman" w:hAnsi="Times New Roman" w:cs="Times New Roman"/>
          <w:color w:val="000000"/>
          <w:sz w:val="28"/>
          <w:szCs w:val="28"/>
        </w:rPr>
        <w:t>еском союзе</w:t>
      </w:r>
      <w:r w:rsidR="001B1869">
        <w:rPr>
          <w:rFonts w:ascii="Times New Roman" w:hAnsi="Times New Roman" w:cs="Times New Roman"/>
          <w:color w:val="000000"/>
          <w:sz w:val="28"/>
          <w:szCs w:val="28"/>
        </w:rPr>
        <w:t>»</w:t>
      </w:r>
      <w:r w:rsidR="001B1869">
        <w:rPr>
          <w:rStyle w:val="af1"/>
          <w:rFonts w:ascii="Times New Roman" w:hAnsi="Times New Roman" w:cs="Times New Roman"/>
          <w:color w:val="000000"/>
          <w:sz w:val="28"/>
          <w:szCs w:val="28"/>
        </w:rPr>
        <w:footnoteReference w:id="11"/>
      </w:r>
      <w:r w:rsidR="006C162D">
        <w:rPr>
          <w:rFonts w:ascii="Times New Roman" w:hAnsi="Times New Roman" w:cs="Times New Roman"/>
          <w:color w:val="000000"/>
          <w:sz w:val="28"/>
          <w:szCs w:val="28"/>
        </w:rPr>
        <w:br/>
      </w:r>
      <w:r w:rsidRPr="001105A4">
        <w:rPr>
          <w:rFonts w:ascii="Times New Roman" w:hAnsi="Times New Roman" w:cs="Times New Roman"/>
          <w:color w:val="000000"/>
          <w:sz w:val="28"/>
          <w:szCs w:val="28"/>
        </w:rPr>
        <w:t>под нетарифными мерами понимается, меры, которые не относятся к тарифным с включением перечня мер нетарифного регулирования, которые применяются</w:t>
      </w:r>
      <w:r w:rsidR="00F72592">
        <w:rPr>
          <w:rFonts w:ascii="Times New Roman" w:hAnsi="Times New Roman" w:cs="Times New Roman"/>
          <w:color w:val="000000"/>
          <w:sz w:val="28"/>
          <w:szCs w:val="28"/>
        </w:rPr>
        <w:br/>
      </w:r>
      <w:r w:rsidRPr="001105A4">
        <w:rPr>
          <w:rFonts w:ascii="Times New Roman" w:hAnsi="Times New Roman" w:cs="Times New Roman"/>
          <w:color w:val="000000"/>
          <w:sz w:val="28"/>
          <w:szCs w:val="28"/>
        </w:rPr>
        <w:t>в торговле с третьими странами</w:t>
      </w:r>
      <w:r w:rsidR="00A8007B" w:rsidRPr="001105A4">
        <w:rPr>
          <w:rFonts w:ascii="Times New Roman" w:hAnsi="Times New Roman" w:cs="Times New Roman"/>
          <w:color w:val="000000"/>
          <w:sz w:val="28"/>
          <w:szCs w:val="28"/>
        </w:rPr>
        <w:t xml:space="preserve"> Союзом</w:t>
      </w:r>
      <w:r w:rsidRPr="001105A4">
        <w:rPr>
          <w:rFonts w:ascii="Times New Roman" w:hAnsi="Times New Roman" w:cs="Times New Roman"/>
          <w:color w:val="000000"/>
          <w:sz w:val="28"/>
          <w:szCs w:val="28"/>
        </w:rPr>
        <w:t>:</w:t>
      </w:r>
      <w:r w:rsidR="00A8007B" w:rsidRPr="001105A4">
        <w:rPr>
          <w:rFonts w:ascii="Times New Roman" w:eastAsia="Times New Roman" w:hAnsi="Times New Roman" w:cs="Times New Roman"/>
          <w:sz w:val="28"/>
          <w:szCs w:val="28"/>
        </w:rPr>
        <w:t xml:space="preserve"> запрет ввоза и (или) вывоза товаров, количественные ограничения ввоза и (или) вывоза товаров, исключительное </w:t>
      </w:r>
      <w:r w:rsidR="00A8007B" w:rsidRPr="001105A4">
        <w:rPr>
          <w:rFonts w:ascii="Times New Roman" w:eastAsia="Times New Roman" w:hAnsi="Times New Roman" w:cs="Times New Roman"/>
          <w:sz w:val="28"/>
          <w:szCs w:val="28"/>
        </w:rPr>
        <w:lastRenderedPageBreak/>
        <w:t>право на экспорт и (или) импорт товаров, автоматическое лицензирование (наблюдение) экспорта и (или) импорта</w:t>
      </w:r>
      <w:proofErr w:type="gramEnd"/>
      <w:r w:rsidR="00A8007B" w:rsidRPr="001105A4">
        <w:rPr>
          <w:rFonts w:ascii="Times New Roman" w:eastAsia="Times New Roman" w:hAnsi="Times New Roman" w:cs="Times New Roman"/>
          <w:sz w:val="28"/>
          <w:szCs w:val="28"/>
        </w:rPr>
        <w:t xml:space="preserve"> товаров, разрешительный порядок ввоза и (или) вывоза товаров.</w:t>
      </w:r>
    </w:p>
    <w:p w:rsidR="009A77F7" w:rsidRPr="001105A4" w:rsidRDefault="00F72592" w:rsidP="00680800">
      <w:pPr>
        <w:spacing w:after="0" w:line="36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В соответствии с Федеральным законом</w:t>
      </w:r>
      <w:r w:rsidR="00A8007B" w:rsidRPr="001105A4">
        <w:rPr>
          <w:rFonts w:ascii="Times New Roman" w:hAnsi="Times New Roman" w:cs="Times New Roman"/>
          <w:sz w:val="28"/>
          <w:szCs w:val="28"/>
        </w:rPr>
        <w:t xml:space="preserve"> от 8 декабря 2003 № 164-ФЗ</w:t>
      </w:r>
      <w:r>
        <w:rPr>
          <w:rStyle w:val="af1"/>
          <w:rFonts w:ascii="Times New Roman" w:hAnsi="Times New Roman" w:cs="Times New Roman"/>
          <w:sz w:val="28"/>
          <w:szCs w:val="28"/>
        </w:rPr>
        <w:footnoteReference w:id="12"/>
      </w:r>
      <w:r w:rsidR="001C26A5">
        <w:rPr>
          <w:rFonts w:ascii="Times New Roman" w:hAnsi="Times New Roman" w:cs="Times New Roman"/>
          <w:sz w:val="28"/>
          <w:szCs w:val="28"/>
        </w:rPr>
        <w:br/>
      </w:r>
      <w:r w:rsidR="00A8007B" w:rsidRPr="001105A4">
        <w:rPr>
          <w:rFonts w:ascii="Times New Roman" w:hAnsi="Times New Roman" w:cs="Times New Roman"/>
          <w:sz w:val="28"/>
          <w:szCs w:val="28"/>
        </w:rPr>
        <w:t>«Об основах государственного регулирования внешнеторговой деятельности</w:t>
      </w:r>
      <w:r>
        <w:rPr>
          <w:rFonts w:ascii="Times New Roman" w:hAnsi="Times New Roman" w:cs="Times New Roman"/>
          <w:sz w:val="28"/>
          <w:szCs w:val="28"/>
        </w:rPr>
        <w:t>»</w:t>
      </w:r>
      <w:r w:rsidRPr="00F72592">
        <w:rPr>
          <w:rFonts w:ascii="Times New Roman" w:hAnsi="Times New Roman" w:cs="Times New Roman"/>
          <w:sz w:val="28"/>
          <w:szCs w:val="28"/>
        </w:rPr>
        <w:t>:</w:t>
      </w:r>
      <w:r w:rsidR="00A8007B" w:rsidRPr="001105A4">
        <w:rPr>
          <w:rFonts w:ascii="Times New Roman" w:hAnsi="Times New Roman" w:cs="Times New Roman"/>
          <w:sz w:val="28"/>
          <w:szCs w:val="28"/>
        </w:rPr>
        <w:t xml:space="preserve">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F72592" w:rsidRPr="00AB175F" w:rsidRDefault="00315FF1" w:rsidP="00680800">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815402">
        <w:rPr>
          <w:rFonts w:ascii="Times New Roman" w:eastAsia="Times New Roman" w:hAnsi="Times New Roman" w:cs="Times New Roman"/>
          <w:bCs/>
          <w:sz w:val="28"/>
          <w:szCs w:val="28"/>
        </w:rPr>
        <w:t>В</w:t>
      </w:r>
      <w:r w:rsidR="00FF5B39" w:rsidRPr="00815402">
        <w:rPr>
          <w:rFonts w:ascii="Times New Roman" w:eastAsia="Times New Roman" w:hAnsi="Times New Roman" w:cs="Times New Roman"/>
          <w:bCs/>
          <w:sz w:val="28"/>
          <w:szCs w:val="28"/>
        </w:rPr>
        <w:t xml:space="preserve"> научной литературе п</w:t>
      </w:r>
      <w:r w:rsidR="00A8007B" w:rsidRPr="00815402">
        <w:rPr>
          <w:rFonts w:ascii="Times New Roman" w:eastAsia="Times New Roman" w:hAnsi="Times New Roman" w:cs="Times New Roman"/>
          <w:bCs/>
          <w:sz w:val="28"/>
          <w:szCs w:val="28"/>
        </w:rPr>
        <w:t xml:space="preserve">ри анализе </w:t>
      </w:r>
      <w:r w:rsidR="00FF5B39" w:rsidRPr="00815402">
        <w:rPr>
          <w:rFonts w:ascii="Times New Roman" w:eastAsia="Times New Roman" w:hAnsi="Times New Roman" w:cs="Times New Roman"/>
          <w:bCs/>
          <w:sz w:val="28"/>
          <w:szCs w:val="28"/>
        </w:rPr>
        <w:t xml:space="preserve">природы и </w:t>
      </w:r>
      <w:proofErr w:type="gramStart"/>
      <w:r w:rsidR="00FF5B39" w:rsidRPr="00815402">
        <w:rPr>
          <w:rFonts w:ascii="Times New Roman" w:eastAsia="Times New Roman" w:hAnsi="Times New Roman" w:cs="Times New Roman"/>
          <w:bCs/>
          <w:sz w:val="28"/>
          <w:szCs w:val="28"/>
        </w:rPr>
        <w:t>места</w:t>
      </w:r>
      <w:proofErr w:type="gramEnd"/>
      <w:r w:rsidR="00FF5B39" w:rsidRPr="00815402">
        <w:rPr>
          <w:rFonts w:ascii="Times New Roman" w:eastAsia="Times New Roman" w:hAnsi="Times New Roman" w:cs="Times New Roman"/>
          <w:bCs/>
          <w:sz w:val="28"/>
          <w:szCs w:val="28"/>
        </w:rPr>
        <w:t xml:space="preserve"> нетарифных мер</w:t>
      </w:r>
      <w:r w:rsidR="001C26A5">
        <w:rPr>
          <w:rFonts w:ascii="Times New Roman" w:eastAsia="Times New Roman" w:hAnsi="Times New Roman" w:cs="Times New Roman"/>
          <w:bCs/>
          <w:sz w:val="28"/>
          <w:szCs w:val="28"/>
        </w:rPr>
        <w:br/>
      </w:r>
      <w:r w:rsidR="00FF5B39" w:rsidRPr="00815402">
        <w:rPr>
          <w:rFonts w:ascii="Times New Roman" w:eastAsia="Times New Roman" w:hAnsi="Times New Roman" w:cs="Times New Roman"/>
          <w:bCs/>
          <w:sz w:val="28"/>
          <w:szCs w:val="28"/>
        </w:rPr>
        <w:t xml:space="preserve">в системе ограничений  международной торговли </w:t>
      </w:r>
      <w:r w:rsidR="00542CBF" w:rsidRPr="00815402">
        <w:rPr>
          <w:rFonts w:ascii="Times New Roman" w:eastAsia="Times New Roman" w:hAnsi="Times New Roman" w:cs="Times New Roman"/>
          <w:bCs/>
          <w:sz w:val="28"/>
          <w:szCs w:val="28"/>
        </w:rPr>
        <w:t>отдельные авторы используют термин «нетарифные барьеры»</w:t>
      </w:r>
      <w:r w:rsidR="001B1869">
        <w:rPr>
          <w:rStyle w:val="af1"/>
          <w:rFonts w:ascii="Times New Roman" w:eastAsia="Times New Roman" w:hAnsi="Times New Roman" w:cs="Times New Roman"/>
          <w:bCs/>
          <w:sz w:val="28"/>
          <w:szCs w:val="28"/>
        </w:rPr>
        <w:footnoteReference w:id="13"/>
      </w:r>
      <w:r w:rsidR="00542CBF" w:rsidRPr="00815402">
        <w:rPr>
          <w:rFonts w:ascii="Times New Roman" w:eastAsia="Times New Roman" w:hAnsi="Times New Roman" w:cs="Times New Roman"/>
          <w:bCs/>
          <w:sz w:val="28"/>
          <w:szCs w:val="28"/>
        </w:rPr>
        <w:t>.</w:t>
      </w:r>
      <w:r w:rsidR="000C2ACA" w:rsidRPr="00815402">
        <w:rPr>
          <w:rFonts w:ascii="Times New Roman" w:eastAsia="Times New Roman" w:hAnsi="Times New Roman" w:cs="Times New Roman"/>
          <w:bCs/>
          <w:sz w:val="28"/>
          <w:szCs w:val="28"/>
        </w:rPr>
        <w:t xml:space="preserve"> </w:t>
      </w:r>
      <w:r w:rsidRPr="00815402">
        <w:rPr>
          <w:rFonts w:ascii="Times New Roman" w:eastAsia="Times New Roman" w:hAnsi="Times New Roman" w:cs="Times New Roman"/>
          <w:bCs/>
          <w:sz w:val="28"/>
          <w:szCs w:val="28"/>
        </w:rPr>
        <w:t>П</w:t>
      </w:r>
      <w:r w:rsidR="000C2ACA" w:rsidRPr="00815402">
        <w:rPr>
          <w:rFonts w:ascii="Times New Roman" w:eastAsia="Times New Roman" w:hAnsi="Times New Roman" w:cs="Times New Roman"/>
          <w:bCs/>
          <w:sz w:val="28"/>
          <w:szCs w:val="28"/>
        </w:rPr>
        <w:t>редставляется, что данные понятия разл</w:t>
      </w:r>
      <w:r w:rsidR="00824183" w:rsidRPr="00815402">
        <w:rPr>
          <w:rFonts w:ascii="Times New Roman" w:eastAsia="Times New Roman" w:hAnsi="Times New Roman" w:cs="Times New Roman"/>
          <w:bCs/>
          <w:sz w:val="28"/>
          <w:szCs w:val="28"/>
        </w:rPr>
        <w:t>и</w:t>
      </w:r>
      <w:r w:rsidR="000C2ACA" w:rsidRPr="00815402">
        <w:rPr>
          <w:rFonts w:ascii="Times New Roman" w:eastAsia="Times New Roman" w:hAnsi="Times New Roman" w:cs="Times New Roman"/>
          <w:bCs/>
          <w:sz w:val="28"/>
          <w:szCs w:val="28"/>
        </w:rPr>
        <w:t>чны</w:t>
      </w:r>
      <w:r w:rsidR="00C7720A" w:rsidRPr="00815402">
        <w:rPr>
          <w:rFonts w:ascii="Times New Roman" w:eastAsia="Times New Roman" w:hAnsi="Times New Roman" w:cs="Times New Roman"/>
          <w:bCs/>
          <w:sz w:val="28"/>
          <w:szCs w:val="28"/>
        </w:rPr>
        <w:t xml:space="preserve"> по своей правовой природе</w:t>
      </w:r>
      <w:r w:rsidR="000C2ACA" w:rsidRPr="00815402">
        <w:rPr>
          <w:rFonts w:ascii="Times New Roman" w:eastAsia="Times New Roman" w:hAnsi="Times New Roman" w:cs="Times New Roman"/>
          <w:bCs/>
          <w:sz w:val="28"/>
          <w:szCs w:val="28"/>
        </w:rPr>
        <w:t>.</w:t>
      </w:r>
      <w:r w:rsidR="00824183" w:rsidRPr="00815402">
        <w:rPr>
          <w:rFonts w:ascii="Times New Roman" w:eastAsia="Times New Roman" w:hAnsi="Times New Roman" w:cs="Times New Roman"/>
          <w:bCs/>
          <w:sz w:val="28"/>
          <w:szCs w:val="28"/>
        </w:rPr>
        <w:t xml:space="preserve"> Нетарифные меры охватывают все меры, кроме </w:t>
      </w:r>
      <w:proofErr w:type="gramStart"/>
      <w:r w:rsidR="00824183" w:rsidRPr="00815402">
        <w:rPr>
          <w:rFonts w:ascii="Times New Roman" w:eastAsia="Times New Roman" w:hAnsi="Times New Roman" w:cs="Times New Roman"/>
          <w:bCs/>
          <w:sz w:val="28"/>
          <w:szCs w:val="28"/>
        </w:rPr>
        <w:t>тарифных</w:t>
      </w:r>
      <w:proofErr w:type="gramEnd"/>
      <w:r w:rsidR="00824183" w:rsidRPr="00815402">
        <w:rPr>
          <w:rFonts w:ascii="Times New Roman" w:eastAsia="Times New Roman" w:hAnsi="Times New Roman" w:cs="Times New Roman"/>
          <w:bCs/>
          <w:sz w:val="28"/>
          <w:szCs w:val="28"/>
        </w:rPr>
        <w:t>, которые препятствуют свободному ходу международной торговли.</w:t>
      </w:r>
      <w:r w:rsidR="00C7720A" w:rsidRPr="00815402">
        <w:rPr>
          <w:rFonts w:ascii="Times New Roman" w:eastAsia="Times New Roman" w:hAnsi="Times New Roman" w:cs="Times New Roman"/>
          <w:bCs/>
          <w:sz w:val="28"/>
          <w:szCs w:val="28"/>
        </w:rPr>
        <w:t xml:space="preserve"> «Нетарифные меры» носят более универсальный характер в сравнении</w:t>
      </w:r>
      <w:r w:rsidR="005923C1">
        <w:rPr>
          <w:rFonts w:ascii="Times New Roman" w:eastAsia="Times New Roman" w:hAnsi="Times New Roman" w:cs="Times New Roman"/>
          <w:bCs/>
          <w:sz w:val="28"/>
          <w:szCs w:val="28"/>
        </w:rPr>
        <w:t xml:space="preserve"> </w:t>
      </w:r>
      <w:r w:rsidR="00C7720A" w:rsidRPr="00815402">
        <w:rPr>
          <w:rFonts w:ascii="Times New Roman" w:eastAsia="Times New Roman" w:hAnsi="Times New Roman" w:cs="Times New Roman"/>
          <w:bCs/>
          <w:sz w:val="28"/>
          <w:szCs w:val="28"/>
        </w:rPr>
        <w:t>с «нетарифными барьерами»</w:t>
      </w:r>
      <w:r w:rsidRPr="00815402">
        <w:rPr>
          <w:rFonts w:ascii="Times New Roman" w:eastAsia="Times New Roman" w:hAnsi="Times New Roman" w:cs="Times New Roman"/>
          <w:bCs/>
          <w:sz w:val="28"/>
          <w:szCs w:val="28"/>
        </w:rPr>
        <w:t>, так как они</w:t>
      </w:r>
      <w:r w:rsidR="00C7720A" w:rsidRPr="00815402">
        <w:rPr>
          <w:rFonts w:ascii="Times New Roman" w:eastAsia="Times New Roman" w:hAnsi="Times New Roman" w:cs="Times New Roman"/>
          <w:bCs/>
          <w:sz w:val="28"/>
          <w:szCs w:val="28"/>
        </w:rPr>
        <w:t xml:space="preserve"> могут быть направлены на защиту внутреннего рынка, охрану и поддержание государственных (публичных) интересов и не </w:t>
      </w:r>
      <w:r w:rsidRPr="00815402">
        <w:rPr>
          <w:rFonts w:ascii="Times New Roman" w:eastAsia="Times New Roman" w:hAnsi="Times New Roman" w:cs="Times New Roman"/>
          <w:bCs/>
          <w:sz w:val="28"/>
          <w:szCs w:val="28"/>
        </w:rPr>
        <w:t>должны носить дискриминационного характера</w:t>
      </w:r>
      <w:r w:rsidR="00F72592">
        <w:rPr>
          <w:rFonts w:ascii="Times New Roman" w:eastAsia="Times New Roman" w:hAnsi="Times New Roman" w:cs="Times New Roman"/>
          <w:bCs/>
          <w:sz w:val="28"/>
          <w:szCs w:val="28"/>
        </w:rPr>
        <w:t>. «Барьер»</w:t>
      </w:r>
      <w:r w:rsidR="00C7720A" w:rsidRPr="00815402">
        <w:rPr>
          <w:rFonts w:ascii="Times New Roman" w:eastAsia="Times New Roman" w:hAnsi="Times New Roman" w:cs="Times New Roman"/>
          <w:bCs/>
          <w:sz w:val="28"/>
          <w:szCs w:val="28"/>
        </w:rPr>
        <w:t xml:space="preserve">, в свою очередь, </w:t>
      </w:r>
      <w:r w:rsidRPr="00815402">
        <w:rPr>
          <w:rFonts w:ascii="Times New Roman" w:eastAsia="Times New Roman" w:hAnsi="Times New Roman" w:cs="Times New Roman"/>
          <w:bCs/>
          <w:sz w:val="28"/>
          <w:szCs w:val="28"/>
        </w:rPr>
        <w:t>как ограничительная мера</w:t>
      </w:r>
      <w:r w:rsidR="00C7720A" w:rsidRPr="00815402">
        <w:rPr>
          <w:rFonts w:ascii="Times New Roman" w:eastAsia="Times New Roman" w:hAnsi="Times New Roman" w:cs="Times New Roman"/>
          <w:bCs/>
          <w:sz w:val="28"/>
          <w:szCs w:val="28"/>
        </w:rPr>
        <w:t>,</w:t>
      </w:r>
      <w:r w:rsidR="00B337BD" w:rsidRPr="00815402">
        <w:rPr>
          <w:rFonts w:ascii="Times New Roman" w:eastAsia="Times New Roman" w:hAnsi="Times New Roman" w:cs="Times New Roman"/>
          <w:bCs/>
          <w:sz w:val="28"/>
          <w:szCs w:val="28"/>
        </w:rPr>
        <w:t xml:space="preserve"> направлен</w:t>
      </w:r>
      <w:r w:rsidRPr="00815402">
        <w:rPr>
          <w:rFonts w:ascii="Times New Roman" w:eastAsia="Times New Roman" w:hAnsi="Times New Roman" w:cs="Times New Roman"/>
          <w:bCs/>
          <w:sz w:val="28"/>
          <w:szCs w:val="28"/>
        </w:rPr>
        <w:t xml:space="preserve"> исключительно на установление форм дискриминации</w:t>
      </w:r>
      <w:r w:rsidR="00F72592">
        <w:rPr>
          <w:rFonts w:ascii="Times New Roman" w:eastAsia="Times New Roman" w:hAnsi="Times New Roman" w:cs="Times New Roman"/>
          <w:bCs/>
          <w:sz w:val="28"/>
          <w:szCs w:val="28"/>
        </w:rPr>
        <w:t xml:space="preserve"> </w:t>
      </w:r>
      <w:r w:rsidRPr="00815402">
        <w:rPr>
          <w:rFonts w:ascii="Times New Roman" w:eastAsia="Times New Roman" w:hAnsi="Times New Roman" w:cs="Times New Roman"/>
          <w:bCs/>
          <w:sz w:val="28"/>
          <w:szCs w:val="28"/>
        </w:rPr>
        <w:t>и ухудшение сотрудничества между государствами.</w:t>
      </w:r>
      <w:r w:rsidR="00F72592">
        <w:rPr>
          <w:rFonts w:ascii="Times New Roman" w:eastAsia="Times New Roman" w:hAnsi="Times New Roman" w:cs="Times New Roman"/>
          <w:bCs/>
          <w:sz w:val="28"/>
          <w:szCs w:val="28"/>
        </w:rPr>
        <w:br/>
      </w:r>
      <w:r w:rsidRPr="00815402">
        <w:rPr>
          <w:rFonts w:ascii="Times New Roman" w:eastAsia="Times New Roman" w:hAnsi="Times New Roman" w:cs="Times New Roman"/>
          <w:bCs/>
          <w:sz w:val="28"/>
          <w:szCs w:val="28"/>
        </w:rPr>
        <w:t>В международной торговле государства стремятся исключить «барьеры»</w:t>
      </w:r>
      <w:r w:rsidR="00F72592">
        <w:rPr>
          <w:rFonts w:ascii="Times New Roman" w:eastAsia="Times New Roman" w:hAnsi="Times New Roman" w:cs="Times New Roman"/>
          <w:bCs/>
          <w:sz w:val="28"/>
          <w:szCs w:val="28"/>
        </w:rPr>
        <w:br/>
      </w:r>
      <w:r w:rsidRPr="00815402">
        <w:rPr>
          <w:rFonts w:ascii="Times New Roman" w:eastAsia="Times New Roman" w:hAnsi="Times New Roman" w:cs="Times New Roman"/>
          <w:bCs/>
          <w:sz w:val="28"/>
          <w:szCs w:val="28"/>
        </w:rPr>
        <w:t>в любой форме и допускают применение «нетарифных мер» в случаях, предусмотренных международным</w:t>
      </w:r>
      <w:r w:rsidR="00F72592">
        <w:rPr>
          <w:rFonts w:ascii="Times New Roman" w:eastAsia="Times New Roman" w:hAnsi="Times New Roman" w:cs="Times New Roman"/>
          <w:bCs/>
          <w:sz w:val="28"/>
          <w:szCs w:val="28"/>
        </w:rPr>
        <w:t xml:space="preserve"> </w:t>
      </w:r>
      <w:r w:rsidRPr="00815402">
        <w:rPr>
          <w:rFonts w:ascii="Times New Roman" w:eastAsia="Times New Roman" w:hAnsi="Times New Roman" w:cs="Times New Roman"/>
          <w:bCs/>
          <w:sz w:val="28"/>
          <w:szCs w:val="28"/>
        </w:rPr>
        <w:t xml:space="preserve">и национальным правом. </w:t>
      </w:r>
      <w:r w:rsidR="00C7720A" w:rsidRPr="00815402">
        <w:rPr>
          <w:rFonts w:ascii="Times New Roman" w:eastAsia="Times New Roman" w:hAnsi="Times New Roman" w:cs="Times New Roman"/>
          <w:bCs/>
          <w:sz w:val="28"/>
          <w:szCs w:val="28"/>
        </w:rPr>
        <w:t xml:space="preserve"> </w:t>
      </w:r>
    </w:p>
    <w:p w:rsidR="00680800" w:rsidRDefault="00680800" w:rsidP="008D16DB">
      <w:pPr>
        <w:autoSpaceDE w:val="0"/>
        <w:autoSpaceDN w:val="0"/>
        <w:adjustRightInd w:val="0"/>
        <w:spacing w:after="0" w:line="360" w:lineRule="auto"/>
        <w:jc w:val="both"/>
        <w:rPr>
          <w:rFonts w:ascii="Times New Roman" w:hAnsi="Times New Roman" w:cs="Times New Roman"/>
          <w:b/>
          <w:sz w:val="28"/>
          <w:szCs w:val="28"/>
        </w:rPr>
      </w:pPr>
    </w:p>
    <w:p w:rsidR="00680800" w:rsidRDefault="00680800" w:rsidP="008D16DB">
      <w:pPr>
        <w:autoSpaceDE w:val="0"/>
        <w:autoSpaceDN w:val="0"/>
        <w:adjustRightInd w:val="0"/>
        <w:spacing w:after="0" w:line="360" w:lineRule="auto"/>
        <w:jc w:val="both"/>
        <w:rPr>
          <w:rFonts w:ascii="Times New Roman" w:hAnsi="Times New Roman" w:cs="Times New Roman"/>
          <w:b/>
          <w:sz w:val="28"/>
          <w:szCs w:val="28"/>
        </w:rPr>
      </w:pPr>
    </w:p>
    <w:p w:rsidR="009F62C4" w:rsidRDefault="009F62C4" w:rsidP="008D16DB">
      <w:pPr>
        <w:autoSpaceDE w:val="0"/>
        <w:autoSpaceDN w:val="0"/>
        <w:adjustRightInd w:val="0"/>
        <w:spacing w:after="0" w:line="360" w:lineRule="auto"/>
        <w:jc w:val="both"/>
        <w:rPr>
          <w:rFonts w:ascii="Times New Roman" w:hAnsi="Times New Roman" w:cs="Times New Roman"/>
          <w:b/>
          <w:sz w:val="28"/>
          <w:szCs w:val="28"/>
        </w:rPr>
      </w:pPr>
    </w:p>
    <w:p w:rsidR="009F62C4" w:rsidRDefault="009F62C4" w:rsidP="008D16DB">
      <w:pPr>
        <w:autoSpaceDE w:val="0"/>
        <w:autoSpaceDN w:val="0"/>
        <w:adjustRightInd w:val="0"/>
        <w:spacing w:after="0" w:line="360" w:lineRule="auto"/>
        <w:jc w:val="both"/>
        <w:rPr>
          <w:rFonts w:ascii="Times New Roman" w:hAnsi="Times New Roman" w:cs="Times New Roman"/>
          <w:b/>
          <w:sz w:val="28"/>
          <w:szCs w:val="28"/>
        </w:rPr>
      </w:pPr>
    </w:p>
    <w:p w:rsidR="000C2ACA" w:rsidRPr="008D16DB" w:rsidRDefault="00005496" w:rsidP="008D16DB">
      <w:pPr>
        <w:autoSpaceDE w:val="0"/>
        <w:autoSpaceDN w:val="0"/>
        <w:adjustRightInd w:val="0"/>
        <w:spacing w:after="0" w:line="360" w:lineRule="auto"/>
        <w:jc w:val="both"/>
        <w:rPr>
          <w:rFonts w:ascii="Times New Roman" w:eastAsia="Times New Roman" w:hAnsi="Times New Roman" w:cs="Times New Roman"/>
          <w:bCs/>
          <w:sz w:val="28"/>
          <w:szCs w:val="28"/>
        </w:rPr>
      </w:pPr>
      <w:r w:rsidRPr="005F31E2">
        <w:rPr>
          <w:rFonts w:ascii="Times New Roman" w:hAnsi="Times New Roman" w:cs="Times New Roman"/>
          <w:b/>
          <w:sz w:val="28"/>
          <w:szCs w:val="28"/>
        </w:rPr>
        <w:lastRenderedPageBreak/>
        <w:t>§</w:t>
      </w:r>
      <w:r>
        <w:rPr>
          <w:sz w:val="26"/>
          <w:szCs w:val="26"/>
        </w:rPr>
        <w:t xml:space="preserve"> </w:t>
      </w:r>
      <w:r w:rsidR="00DC14BA">
        <w:rPr>
          <w:rFonts w:ascii="Times New Roman" w:hAnsi="Times New Roman" w:cs="Times New Roman"/>
          <w:b/>
          <w:sz w:val="28"/>
          <w:szCs w:val="28"/>
        </w:rPr>
        <w:t>1.</w:t>
      </w:r>
      <w:r w:rsidR="00B337BD" w:rsidRPr="00DC14BA">
        <w:rPr>
          <w:rFonts w:ascii="Times New Roman" w:hAnsi="Times New Roman" w:cs="Times New Roman"/>
          <w:b/>
          <w:sz w:val="28"/>
          <w:szCs w:val="28"/>
        </w:rPr>
        <w:t>2. Классификация</w:t>
      </w:r>
      <w:r w:rsidR="009A77F7" w:rsidRPr="00DC14BA">
        <w:rPr>
          <w:rFonts w:ascii="Times New Roman" w:hAnsi="Times New Roman" w:cs="Times New Roman"/>
          <w:b/>
          <w:sz w:val="28"/>
          <w:szCs w:val="28"/>
        </w:rPr>
        <w:t xml:space="preserve"> и виды нетарифных мер</w:t>
      </w:r>
    </w:p>
    <w:p w:rsidR="009462B7" w:rsidRPr="001105A4" w:rsidRDefault="009462B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 xml:space="preserve">Нетарифные меры за последние десятилетия стали довольно активным инструментом внешнеторгового регулирования. </w:t>
      </w:r>
      <w:r w:rsidR="00B337BD" w:rsidRPr="001105A4">
        <w:rPr>
          <w:rFonts w:ascii="Times New Roman" w:eastAsia="Times New Roman" w:hAnsi="Times New Roman" w:cs="Times New Roman"/>
          <w:sz w:val="28"/>
          <w:szCs w:val="28"/>
        </w:rPr>
        <w:t>О</w:t>
      </w:r>
      <w:r w:rsidRPr="001105A4">
        <w:rPr>
          <w:rFonts w:ascii="Times New Roman" w:eastAsia="Times New Roman" w:hAnsi="Times New Roman" w:cs="Times New Roman"/>
          <w:sz w:val="28"/>
          <w:szCs w:val="28"/>
        </w:rPr>
        <w:t xml:space="preserve">ни получили </w:t>
      </w:r>
      <w:r w:rsidR="00B337BD" w:rsidRPr="001105A4">
        <w:rPr>
          <w:rFonts w:ascii="Times New Roman" w:eastAsia="Times New Roman" w:hAnsi="Times New Roman" w:cs="Times New Roman"/>
          <w:sz w:val="28"/>
          <w:szCs w:val="28"/>
        </w:rPr>
        <w:t>широкое применение не</w:t>
      </w:r>
      <w:r w:rsidRPr="001105A4">
        <w:rPr>
          <w:rFonts w:ascii="Times New Roman" w:eastAsia="Times New Roman" w:hAnsi="Times New Roman" w:cs="Times New Roman"/>
          <w:sz w:val="28"/>
          <w:szCs w:val="28"/>
        </w:rPr>
        <w:t xml:space="preserve"> только в развитых странах, но и в развивающихся. Интенсивное использование в международной торговой практике нетарифных ограничений вызвало необходимость их систематизации и классификации.</w:t>
      </w:r>
    </w:p>
    <w:p w:rsidR="009462B7" w:rsidRPr="001105A4" w:rsidRDefault="009462B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Как известно, в мире действуют официальные классификационные схемы нетарифных мер регулирования внешнеторговой деятельности, разработанные ГАТТ/ВТО, Конференцией ООН по торговле и развитию (ЮНКТАД), Международной торговой палатой, Международным в</w:t>
      </w:r>
      <w:r w:rsidR="00315FF1" w:rsidRPr="001105A4">
        <w:rPr>
          <w:rFonts w:ascii="Times New Roman" w:eastAsia="Times New Roman" w:hAnsi="Times New Roman" w:cs="Times New Roman"/>
          <w:sz w:val="28"/>
          <w:szCs w:val="28"/>
        </w:rPr>
        <w:t xml:space="preserve">алютным фондом, Мировым банком. </w:t>
      </w:r>
    </w:p>
    <w:p w:rsidR="00BF790F" w:rsidRPr="00C27B90" w:rsidRDefault="00BF790F" w:rsidP="00680800">
      <w:pPr>
        <w:pStyle w:val="Default"/>
        <w:spacing w:line="360" w:lineRule="auto"/>
        <w:ind w:firstLine="709"/>
        <w:jc w:val="both"/>
        <w:rPr>
          <w:sz w:val="28"/>
          <w:szCs w:val="28"/>
        </w:rPr>
      </w:pPr>
      <w:r w:rsidRPr="001105A4">
        <w:rPr>
          <w:sz w:val="28"/>
          <w:szCs w:val="28"/>
        </w:rPr>
        <w:t xml:space="preserve">В соответствии с классификацией </w:t>
      </w:r>
      <w:r w:rsidR="001105A4" w:rsidRPr="001105A4">
        <w:rPr>
          <w:sz w:val="28"/>
          <w:szCs w:val="28"/>
        </w:rPr>
        <w:t>Европейской экономической комисс</w:t>
      </w:r>
      <w:proofErr w:type="gramStart"/>
      <w:r w:rsidR="001105A4" w:rsidRPr="001105A4">
        <w:rPr>
          <w:sz w:val="28"/>
          <w:szCs w:val="28"/>
        </w:rPr>
        <w:t>ии ОО</w:t>
      </w:r>
      <w:proofErr w:type="gramEnd"/>
      <w:r w:rsidR="001105A4" w:rsidRPr="001105A4">
        <w:rPr>
          <w:sz w:val="28"/>
          <w:szCs w:val="28"/>
        </w:rPr>
        <w:t>Н</w:t>
      </w:r>
      <w:r w:rsidRPr="001105A4">
        <w:rPr>
          <w:sz w:val="28"/>
          <w:szCs w:val="28"/>
        </w:rPr>
        <w:t xml:space="preserve"> меры нетарифного регулирования делятся на три основные группы</w:t>
      </w:r>
      <w:r w:rsidR="00C27B90">
        <w:rPr>
          <w:rStyle w:val="af1"/>
          <w:sz w:val="28"/>
          <w:szCs w:val="28"/>
        </w:rPr>
        <w:footnoteReference w:id="14"/>
      </w:r>
      <w:r w:rsidR="00C27B90" w:rsidRPr="00C27B90">
        <w:rPr>
          <w:sz w:val="28"/>
          <w:szCs w:val="28"/>
        </w:rPr>
        <w:t>:</w:t>
      </w:r>
    </w:p>
    <w:p w:rsidR="00BF790F" w:rsidRPr="001105A4" w:rsidRDefault="00BF790F" w:rsidP="00680800">
      <w:pPr>
        <w:pStyle w:val="Default"/>
        <w:spacing w:line="360" w:lineRule="auto"/>
        <w:ind w:firstLine="709"/>
        <w:jc w:val="both"/>
        <w:rPr>
          <w:sz w:val="28"/>
          <w:szCs w:val="28"/>
        </w:rPr>
      </w:pPr>
      <w:r w:rsidRPr="001105A4">
        <w:rPr>
          <w:sz w:val="28"/>
          <w:szCs w:val="28"/>
        </w:rPr>
        <w:t>1. Меры прямого ограничения</w:t>
      </w:r>
      <w:r w:rsidR="00815402">
        <w:rPr>
          <w:rFonts w:hint="eastAsia"/>
          <w:sz w:val="28"/>
          <w:szCs w:val="28"/>
        </w:rPr>
        <w:t>:</w:t>
      </w:r>
      <w:r w:rsidRPr="001105A4">
        <w:rPr>
          <w:sz w:val="28"/>
          <w:szCs w:val="28"/>
        </w:rPr>
        <w:t xml:space="preserve"> </w:t>
      </w:r>
      <w:r w:rsidR="00815402">
        <w:rPr>
          <w:sz w:val="28"/>
          <w:szCs w:val="28"/>
        </w:rPr>
        <w:t xml:space="preserve"> квотирование, лицензирование, с</w:t>
      </w:r>
      <w:r w:rsidRPr="001105A4">
        <w:rPr>
          <w:sz w:val="28"/>
          <w:szCs w:val="28"/>
        </w:rPr>
        <w:t xml:space="preserve">пециальные защитные меры. </w:t>
      </w:r>
    </w:p>
    <w:p w:rsidR="00BF790F" w:rsidRPr="001105A4" w:rsidRDefault="00BF790F" w:rsidP="00680800">
      <w:pPr>
        <w:pStyle w:val="Default"/>
        <w:spacing w:line="360" w:lineRule="auto"/>
        <w:ind w:firstLine="709"/>
        <w:jc w:val="both"/>
        <w:rPr>
          <w:sz w:val="28"/>
          <w:szCs w:val="28"/>
        </w:rPr>
      </w:pPr>
      <w:r w:rsidRPr="001105A4">
        <w:rPr>
          <w:sz w:val="28"/>
          <w:szCs w:val="28"/>
        </w:rPr>
        <w:t>2. Таможенные и</w:t>
      </w:r>
      <w:r w:rsidR="00815402">
        <w:rPr>
          <w:sz w:val="28"/>
          <w:szCs w:val="28"/>
        </w:rPr>
        <w:t xml:space="preserve"> административные формальности: сертификация,</w:t>
      </w:r>
      <w:r w:rsidRPr="001105A4">
        <w:rPr>
          <w:sz w:val="28"/>
          <w:szCs w:val="28"/>
        </w:rPr>
        <w:t xml:space="preserve"> </w:t>
      </w:r>
      <w:r w:rsidR="00815402">
        <w:rPr>
          <w:sz w:val="28"/>
          <w:szCs w:val="28"/>
        </w:rPr>
        <w:t>с</w:t>
      </w:r>
      <w:r w:rsidRPr="001105A4">
        <w:rPr>
          <w:sz w:val="28"/>
          <w:szCs w:val="28"/>
        </w:rPr>
        <w:t>анитар</w:t>
      </w:r>
      <w:r w:rsidR="00815402">
        <w:rPr>
          <w:sz w:val="28"/>
          <w:szCs w:val="28"/>
        </w:rPr>
        <w:t>но-эпидемиологический контроль, в</w:t>
      </w:r>
      <w:r w:rsidRPr="001105A4">
        <w:rPr>
          <w:sz w:val="28"/>
          <w:szCs w:val="28"/>
        </w:rPr>
        <w:t>етеринарны</w:t>
      </w:r>
      <w:r w:rsidR="00815402">
        <w:rPr>
          <w:sz w:val="28"/>
          <w:szCs w:val="28"/>
        </w:rPr>
        <w:t>й надзор,</w:t>
      </w:r>
      <w:r w:rsidRPr="001105A4">
        <w:rPr>
          <w:sz w:val="28"/>
          <w:szCs w:val="28"/>
        </w:rPr>
        <w:t xml:space="preserve"> </w:t>
      </w:r>
      <w:r w:rsidR="00815402">
        <w:rPr>
          <w:sz w:val="28"/>
          <w:szCs w:val="28"/>
        </w:rPr>
        <w:t>к</w:t>
      </w:r>
      <w:r w:rsidRPr="001105A4">
        <w:rPr>
          <w:sz w:val="28"/>
          <w:szCs w:val="28"/>
        </w:rPr>
        <w:t xml:space="preserve">арантинный фитосанитарный контроль. </w:t>
      </w:r>
    </w:p>
    <w:p w:rsidR="00BF790F" w:rsidRPr="001105A4" w:rsidRDefault="00BF790F" w:rsidP="00680800">
      <w:pPr>
        <w:pStyle w:val="Default"/>
        <w:spacing w:line="360" w:lineRule="auto"/>
        <w:ind w:firstLine="709"/>
        <w:jc w:val="both"/>
        <w:rPr>
          <w:sz w:val="28"/>
          <w:szCs w:val="28"/>
        </w:rPr>
      </w:pPr>
      <w:r w:rsidRPr="001105A4">
        <w:rPr>
          <w:sz w:val="28"/>
          <w:szCs w:val="28"/>
        </w:rPr>
        <w:t xml:space="preserve">3. Прочие нетарифные методы: </w:t>
      </w:r>
      <w:r w:rsidR="00815402">
        <w:rPr>
          <w:sz w:val="28"/>
          <w:szCs w:val="28"/>
        </w:rPr>
        <w:t>в</w:t>
      </w:r>
      <w:r w:rsidRPr="001105A4">
        <w:rPr>
          <w:sz w:val="28"/>
          <w:szCs w:val="28"/>
        </w:rPr>
        <w:t xml:space="preserve">алютный контроль. </w:t>
      </w:r>
    </w:p>
    <w:p w:rsidR="00BF790F" w:rsidRPr="001105A4" w:rsidRDefault="00BF790F" w:rsidP="00680800">
      <w:pPr>
        <w:pStyle w:val="Default"/>
        <w:spacing w:line="360" w:lineRule="auto"/>
        <w:ind w:firstLine="709"/>
        <w:jc w:val="both"/>
        <w:rPr>
          <w:sz w:val="28"/>
          <w:szCs w:val="28"/>
        </w:rPr>
      </w:pPr>
      <w:r w:rsidRPr="001105A4">
        <w:rPr>
          <w:sz w:val="28"/>
          <w:szCs w:val="28"/>
        </w:rPr>
        <w:t xml:space="preserve">Также существует классификация мер нетарифного регулирования, которая была разработана Секретариатом ГАТТ/ВТО, в соответствии с которой нетарифные ограничения подразделяются на пять основных групп: </w:t>
      </w:r>
    </w:p>
    <w:p w:rsidR="00BF790F" w:rsidRPr="001105A4" w:rsidRDefault="00BF790F" w:rsidP="00680800">
      <w:pPr>
        <w:pStyle w:val="Default"/>
        <w:spacing w:line="360" w:lineRule="auto"/>
        <w:ind w:firstLine="709"/>
        <w:jc w:val="both"/>
        <w:rPr>
          <w:sz w:val="28"/>
          <w:szCs w:val="28"/>
        </w:rPr>
      </w:pPr>
      <w:r w:rsidRPr="001105A4">
        <w:rPr>
          <w:sz w:val="28"/>
          <w:szCs w:val="28"/>
        </w:rPr>
        <w:t>1. Финансовые способы ограничения. 2. Количественные ограничения импорта и экспорта с помощью квотирования, контингентирования, лицензирования, «добр</w:t>
      </w:r>
      <w:r w:rsidR="00815402">
        <w:rPr>
          <w:sz w:val="28"/>
          <w:szCs w:val="28"/>
        </w:rPr>
        <w:t xml:space="preserve">овольных ограничений» экспорта. </w:t>
      </w:r>
      <w:r w:rsidRPr="001105A4">
        <w:rPr>
          <w:sz w:val="28"/>
          <w:szCs w:val="28"/>
        </w:rPr>
        <w:t>3. Технические стандарты и требования к импортируемой продукции</w:t>
      </w:r>
      <w:r w:rsidR="00815402">
        <w:rPr>
          <w:sz w:val="28"/>
          <w:szCs w:val="28"/>
        </w:rPr>
        <w:t>, связанные</w:t>
      </w:r>
      <w:r w:rsidR="00181191">
        <w:rPr>
          <w:sz w:val="28"/>
          <w:szCs w:val="28"/>
        </w:rPr>
        <w:br/>
      </w:r>
      <w:r w:rsidR="00815402">
        <w:rPr>
          <w:sz w:val="28"/>
          <w:szCs w:val="28"/>
        </w:rPr>
        <w:t xml:space="preserve"> со здравоохранением.</w:t>
      </w:r>
      <w:r w:rsidRPr="001105A4">
        <w:rPr>
          <w:sz w:val="28"/>
          <w:szCs w:val="28"/>
        </w:rPr>
        <w:t xml:space="preserve"> 4. Таможенные, административные импортные формальности, которые создают препятствия и сдерживают таможенно</w:t>
      </w:r>
      <w:r w:rsidR="00815402">
        <w:rPr>
          <w:sz w:val="28"/>
          <w:szCs w:val="28"/>
        </w:rPr>
        <w:t xml:space="preserve">е </w:t>
      </w:r>
      <w:r w:rsidR="00815402">
        <w:rPr>
          <w:sz w:val="28"/>
          <w:szCs w:val="28"/>
        </w:rPr>
        <w:lastRenderedPageBreak/>
        <w:t xml:space="preserve">оформление ввозимой продукции. </w:t>
      </w:r>
      <w:r w:rsidRPr="001105A4">
        <w:rPr>
          <w:sz w:val="28"/>
          <w:szCs w:val="28"/>
        </w:rPr>
        <w:t>5. Финансовое воздействие</w:t>
      </w:r>
      <w:r w:rsidR="00181191">
        <w:rPr>
          <w:sz w:val="28"/>
          <w:szCs w:val="28"/>
        </w:rPr>
        <w:br/>
      </w:r>
      <w:r w:rsidRPr="001105A4">
        <w:rPr>
          <w:sz w:val="28"/>
          <w:szCs w:val="28"/>
        </w:rPr>
        <w:t xml:space="preserve">на внешнеторговые операции обеспечивается системой различных таможенных и целевых сборов, налогов и пошлин, которые взимаются при ввозе иностранных товаров. </w:t>
      </w:r>
    </w:p>
    <w:p w:rsidR="006D60F2" w:rsidRPr="001105A4" w:rsidRDefault="006D60F2" w:rsidP="00680800">
      <w:pPr>
        <w:pStyle w:val="Default"/>
        <w:spacing w:line="360" w:lineRule="auto"/>
        <w:ind w:firstLine="709"/>
        <w:jc w:val="both"/>
        <w:rPr>
          <w:sz w:val="28"/>
          <w:szCs w:val="28"/>
        </w:rPr>
      </w:pPr>
      <w:r w:rsidRPr="001105A4">
        <w:rPr>
          <w:sz w:val="28"/>
          <w:szCs w:val="28"/>
        </w:rPr>
        <w:t xml:space="preserve">Согласно </w:t>
      </w:r>
      <w:r w:rsidR="00815402" w:rsidRPr="00C27B90">
        <w:rPr>
          <w:sz w:val="28"/>
          <w:szCs w:val="28"/>
        </w:rPr>
        <w:t>Д</w:t>
      </w:r>
      <w:r w:rsidRPr="00C27B90">
        <w:rPr>
          <w:sz w:val="28"/>
          <w:szCs w:val="28"/>
        </w:rPr>
        <w:t>оговору о ЕАЭС</w:t>
      </w:r>
      <w:r w:rsidR="00C27B90">
        <w:rPr>
          <w:rStyle w:val="af1"/>
          <w:sz w:val="28"/>
          <w:szCs w:val="28"/>
        </w:rPr>
        <w:footnoteReference w:id="15"/>
      </w:r>
      <w:r w:rsidRPr="001105A4">
        <w:rPr>
          <w:sz w:val="28"/>
          <w:szCs w:val="28"/>
        </w:rPr>
        <w:t xml:space="preserve"> в торговле с третьими странами применяются следующие единые меры нетарифного регулирования: </w:t>
      </w:r>
    </w:p>
    <w:p w:rsidR="006D60F2" w:rsidRPr="001105A4" w:rsidRDefault="006D60F2" w:rsidP="00680800">
      <w:pPr>
        <w:pStyle w:val="Default"/>
        <w:spacing w:line="360" w:lineRule="auto"/>
        <w:ind w:firstLine="709"/>
        <w:jc w:val="both"/>
        <w:rPr>
          <w:sz w:val="28"/>
          <w:szCs w:val="28"/>
        </w:rPr>
      </w:pPr>
      <w:r w:rsidRPr="001105A4">
        <w:rPr>
          <w:sz w:val="28"/>
          <w:szCs w:val="28"/>
        </w:rPr>
        <w:t xml:space="preserve">1) запрет ввоза и (или) вывоза товаров; </w:t>
      </w:r>
    </w:p>
    <w:p w:rsidR="006D60F2" w:rsidRPr="001105A4" w:rsidRDefault="006D60F2" w:rsidP="00680800">
      <w:pPr>
        <w:pStyle w:val="Default"/>
        <w:spacing w:line="360" w:lineRule="auto"/>
        <w:ind w:firstLine="709"/>
        <w:jc w:val="both"/>
        <w:rPr>
          <w:sz w:val="28"/>
          <w:szCs w:val="28"/>
        </w:rPr>
      </w:pPr>
      <w:r w:rsidRPr="001105A4">
        <w:rPr>
          <w:sz w:val="28"/>
          <w:szCs w:val="28"/>
        </w:rPr>
        <w:t xml:space="preserve">2) количественные ограничения ввоза и (или) вывоза товаров; </w:t>
      </w:r>
    </w:p>
    <w:p w:rsidR="006D60F2" w:rsidRPr="001105A4" w:rsidRDefault="006D60F2" w:rsidP="00680800">
      <w:pPr>
        <w:pStyle w:val="Default"/>
        <w:spacing w:line="360" w:lineRule="auto"/>
        <w:ind w:firstLine="709"/>
        <w:jc w:val="both"/>
        <w:rPr>
          <w:sz w:val="28"/>
          <w:szCs w:val="28"/>
        </w:rPr>
      </w:pPr>
      <w:r w:rsidRPr="001105A4">
        <w:rPr>
          <w:sz w:val="28"/>
          <w:szCs w:val="28"/>
        </w:rPr>
        <w:t xml:space="preserve">3) исключительное право на экспорт и (или) импорт товаров; </w:t>
      </w:r>
    </w:p>
    <w:p w:rsidR="006D60F2" w:rsidRPr="001105A4" w:rsidRDefault="006D60F2" w:rsidP="00680800">
      <w:pPr>
        <w:pStyle w:val="Default"/>
        <w:spacing w:line="360" w:lineRule="auto"/>
        <w:ind w:firstLine="709"/>
        <w:jc w:val="both"/>
        <w:rPr>
          <w:sz w:val="28"/>
          <w:szCs w:val="28"/>
        </w:rPr>
      </w:pPr>
      <w:r w:rsidRPr="001105A4">
        <w:rPr>
          <w:sz w:val="28"/>
          <w:szCs w:val="28"/>
        </w:rPr>
        <w:t xml:space="preserve">4) автоматическое лицензирование (наблюдение) экспорта и (или) импорта товаров; </w:t>
      </w:r>
    </w:p>
    <w:p w:rsidR="006D60F2" w:rsidRPr="001105A4" w:rsidRDefault="006D60F2"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hAnsi="Times New Roman" w:cs="Times New Roman"/>
          <w:sz w:val="28"/>
          <w:szCs w:val="28"/>
        </w:rPr>
        <w:t>5) разрешительный порядок ввоза и (или) вывоза товаров.</w:t>
      </w:r>
    </w:p>
    <w:p w:rsidR="000936E4" w:rsidRPr="00D05E52" w:rsidRDefault="000936E4" w:rsidP="00680800">
      <w:pPr>
        <w:spacing w:after="0" w:line="360" w:lineRule="auto"/>
        <w:ind w:firstLine="709"/>
        <w:jc w:val="both"/>
        <w:rPr>
          <w:rFonts w:ascii="Times New Roman" w:hAnsi="Times New Roman" w:cs="Times New Roman"/>
          <w:sz w:val="28"/>
          <w:szCs w:val="28"/>
        </w:rPr>
      </w:pPr>
      <w:r w:rsidRPr="00D05E52">
        <w:rPr>
          <w:rFonts w:ascii="Times New Roman" w:eastAsia="Times New Roman" w:hAnsi="Times New Roman" w:cs="Times New Roman"/>
          <w:bCs/>
          <w:sz w:val="28"/>
          <w:szCs w:val="28"/>
        </w:rPr>
        <w:t>По характеру и месту своего воздействия на внешнюю торговлю нетарифные меры можно разделить на несколько категорий</w:t>
      </w:r>
      <w:r w:rsidR="00815402" w:rsidRPr="00D05E52">
        <w:rPr>
          <w:rFonts w:ascii="Times New Roman" w:hAnsi="Times New Roman" w:cs="Times New Roman" w:hint="eastAsia"/>
          <w:bCs/>
          <w:sz w:val="28"/>
          <w:szCs w:val="28"/>
        </w:rPr>
        <w:t>:</w:t>
      </w:r>
    </w:p>
    <w:p w:rsidR="000936E4" w:rsidRPr="00D05E52" w:rsidRDefault="00815402" w:rsidP="00680800">
      <w:pPr>
        <w:spacing w:after="0" w:line="360" w:lineRule="auto"/>
        <w:ind w:firstLine="709"/>
        <w:jc w:val="both"/>
        <w:rPr>
          <w:rFonts w:ascii="Times New Roman" w:hAnsi="Times New Roman" w:cs="Times New Roman"/>
          <w:sz w:val="28"/>
          <w:szCs w:val="28"/>
        </w:rPr>
      </w:pPr>
      <w:r w:rsidRPr="00D05E52">
        <w:rPr>
          <w:rFonts w:ascii="Times New Roman" w:hAnsi="Times New Roman" w:cs="Times New Roman" w:hint="eastAsia"/>
          <w:bCs/>
          <w:sz w:val="28"/>
          <w:szCs w:val="28"/>
        </w:rPr>
        <w:t xml:space="preserve">1. </w:t>
      </w:r>
      <w:r w:rsidRPr="00D05E52">
        <w:rPr>
          <w:rFonts w:ascii="Times New Roman" w:eastAsia="Times New Roman" w:hAnsi="Times New Roman" w:cs="Times New Roman"/>
          <w:bCs/>
          <w:sz w:val="28"/>
          <w:szCs w:val="28"/>
        </w:rPr>
        <w:t>Меры, воздейству</w:t>
      </w:r>
      <w:r w:rsidRPr="00D05E52">
        <w:rPr>
          <w:rFonts w:ascii="Times New Roman" w:hAnsi="Times New Roman" w:cs="Times New Roman"/>
          <w:bCs/>
          <w:sz w:val="28"/>
          <w:szCs w:val="28"/>
        </w:rPr>
        <w:t>ющие</w:t>
      </w:r>
      <w:r w:rsidR="000936E4" w:rsidRPr="00D05E52">
        <w:rPr>
          <w:rFonts w:ascii="Times New Roman" w:eastAsia="Times New Roman" w:hAnsi="Times New Roman" w:cs="Times New Roman"/>
          <w:bCs/>
          <w:sz w:val="28"/>
          <w:szCs w:val="28"/>
        </w:rPr>
        <w:t xml:space="preserve"> на импорт товаров</w:t>
      </w:r>
      <w:r w:rsidRPr="00D05E52">
        <w:rPr>
          <w:rFonts w:ascii="Times New Roman" w:hAnsi="Times New Roman" w:cs="Times New Roman" w:hint="eastAsia"/>
          <w:bCs/>
          <w:sz w:val="28"/>
          <w:szCs w:val="28"/>
        </w:rPr>
        <w:t>:</w:t>
      </w:r>
      <w:r w:rsidR="000936E4" w:rsidRPr="00D05E52">
        <w:rPr>
          <w:rFonts w:ascii="Times New Roman" w:eastAsia="Times New Roman" w:hAnsi="Times New Roman" w:cs="Times New Roman"/>
          <w:sz w:val="28"/>
          <w:szCs w:val="28"/>
        </w:rPr>
        <w:t xml:space="preserve"> запреты, квоты, лицензирование, таможенные и адм</w:t>
      </w:r>
      <w:r w:rsidR="00D05E52" w:rsidRPr="00D05E52">
        <w:rPr>
          <w:rFonts w:ascii="Times New Roman" w:eastAsia="Times New Roman" w:hAnsi="Times New Roman" w:cs="Times New Roman"/>
          <w:sz w:val="28"/>
          <w:szCs w:val="28"/>
        </w:rPr>
        <w:t>инистративные формальности</w:t>
      </w:r>
      <w:r w:rsidR="00D05E52" w:rsidRPr="00D05E52">
        <w:rPr>
          <w:rFonts w:ascii="Times New Roman" w:hAnsi="Times New Roman" w:cs="Times New Roman" w:hint="eastAsia"/>
          <w:sz w:val="28"/>
          <w:szCs w:val="28"/>
        </w:rPr>
        <w:t>.</w:t>
      </w:r>
    </w:p>
    <w:p w:rsidR="000936E4" w:rsidRPr="00D05E52" w:rsidRDefault="00D05E52" w:rsidP="00680800">
      <w:pPr>
        <w:spacing w:after="0" w:line="360" w:lineRule="auto"/>
        <w:ind w:firstLine="709"/>
        <w:jc w:val="both"/>
        <w:rPr>
          <w:rFonts w:ascii="Times New Roman" w:eastAsia="Times New Roman" w:hAnsi="Times New Roman" w:cs="Times New Roman"/>
          <w:sz w:val="28"/>
          <w:szCs w:val="28"/>
        </w:rPr>
      </w:pPr>
      <w:r w:rsidRPr="00D05E52">
        <w:rPr>
          <w:rFonts w:ascii="Times New Roman" w:hAnsi="Times New Roman" w:cs="Times New Roman" w:hint="eastAsia"/>
          <w:bCs/>
          <w:sz w:val="28"/>
          <w:szCs w:val="28"/>
        </w:rPr>
        <w:t xml:space="preserve">2. </w:t>
      </w:r>
      <w:r w:rsidRPr="00D05E52">
        <w:rPr>
          <w:rFonts w:ascii="Times New Roman" w:hAnsi="Times New Roman" w:cs="Times New Roman"/>
          <w:bCs/>
          <w:sz w:val="28"/>
          <w:szCs w:val="28"/>
        </w:rPr>
        <w:t>Нет</w:t>
      </w:r>
      <w:r w:rsidR="000936E4" w:rsidRPr="00D05E52">
        <w:rPr>
          <w:rFonts w:ascii="Times New Roman" w:eastAsia="Times New Roman" w:hAnsi="Times New Roman" w:cs="Times New Roman"/>
          <w:bCs/>
          <w:sz w:val="28"/>
          <w:szCs w:val="28"/>
        </w:rPr>
        <w:t>арифные меры в отношении экспорта товаров.</w:t>
      </w:r>
    </w:p>
    <w:p w:rsidR="00D05E52" w:rsidRPr="00D05E52" w:rsidRDefault="00D05E52" w:rsidP="00680800">
      <w:pPr>
        <w:spacing w:after="0" w:line="360" w:lineRule="auto"/>
        <w:ind w:firstLine="709"/>
        <w:jc w:val="both"/>
        <w:rPr>
          <w:rFonts w:ascii="Times New Roman" w:eastAsia="Times New Roman" w:hAnsi="Times New Roman" w:cs="Times New Roman"/>
          <w:sz w:val="28"/>
          <w:szCs w:val="28"/>
        </w:rPr>
      </w:pPr>
      <w:r w:rsidRPr="00D05E52">
        <w:rPr>
          <w:rFonts w:ascii="Times New Roman" w:eastAsia="Times New Roman" w:hAnsi="Times New Roman" w:cs="Times New Roman"/>
          <w:sz w:val="28"/>
          <w:szCs w:val="28"/>
        </w:rPr>
        <w:t xml:space="preserve">3. </w:t>
      </w:r>
      <w:r w:rsidRPr="00D05E52">
        <w:rPr>
          <w:rFonts w:ascii="Times New Roman" w:eastAsia="Times New Roman" w:hAnsi="Times New Roman" w:cs="Times New Roman"/>
          <w:bCs/>
          <w:sz w:val="28"/>
          <w:szCs w:val="28"/>
        </w:rPr>
        <w:t>Н</w:t>
      </w:r>
      <w:r w:rsidR="000936E4" w:rsidRPr="00D05E52">
        <w:rPr>
          <w:rFonts w:ascii="Times New Roman" w:eastAsia="Times New Roman" w:hAnsi="Times New Roman" w:cs="Times New Roman"/>
          <w:bCs/>
          <w:sz w:val="28"/>
          <w:szCs w:val="28"/>
        </w:rPr>
        <w:t>етарифные меры, действующие в рамках национальной экономической территории и воздействующие на внешнюю торговлю страны.</w:t>
      </w:r>
      <w:r w:rsidR="000936E4" w:rsidRPr="00D05E52">
        <w:rPr>
          <w:rFonts w:ascii="Times New Roman" w:eastAsia="Times New Roman" w:hAnsi="Times New Roman" w:cs="Times New Roman"/>
          <w:sz w:val="28"/>
          <w:szCs w:val="28"/>
        </w:rPr>
        <w:t xml:space="preserve"> </w:t>
      </w:r>
    </w:p>
    <w:p w:rsidR="00D05E52" w:rsidRDefault="00D05E52" w:rsidP="006808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практике часто возникают проблемы определения правового содержания той или иной нетарифной меры по причине того </w:t>
      </w:r>
      <w:proofErr w:type="spellStart"/>
      <w:r>
        <w:rPr>
          <w:rFonts w:ascii="Times New Roman" w:eastAsia="Times New Roman" w:hAnsi="Times New Roman" w:cs="Times New Roman"/>
          <w:sz w:val="28"/>
          <w:szCs w:val="28"/>
        </w:rPr>
        <w:t>отсуствия</w:t>
      </w:r>
      <w:proofErr w:type="spellEnd"/>
      <w:r w:rsidR="009A77F7" w:rsidRPr="001105A4">
        <w:rPr>
          <w:rFonts w:ascii="Times New Roman" w:eastAsia="Times New Roman" w:hAnsi="Times New Roman" w:cs="Times New Roman"/>
          <w:sz w:val="28"/>
          <w:szCs w:val="28"/>
        </w:rPr>
        <w:t xml:space="preserve"> общеп</w:t>
      </w:r>
      <w:r>
        <w:rPr>
          <w:rFonts w:ascii="Times New Roman" w:eastAsia="Times New Roman" w:hAnsi="Times New Roman" w:cs="Times New Roman"/>
          <w:sz w:val="28"/>
          <w:szCs w:val="28"/>
        </w:rPr>
        <w:t xml:space="preserve">ринятого определения термина «нетарифная мера». </w:t>
      </w:r>
    </w:p>
    <w:p w:rsidR="009A77F7" w:rsidRDefault="00D05E52" w:rsidP="00680800">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Конференция</w:t>
      </w:r>
      <w:r w:rsidRPr="00D05E52">
        <w:rPr>
          <w:rFonts w:ascii="Times New Roman" w:hAnsi="Times New Roman" w:cs="Times New Roman"/>
          <w:sz w:val="28"/>
          <w:szCs w:val="28"/>
          <w:shd w:val="clear" w:color="auto" w:fill="FFFFFF"/>
        </w:rPr>
        <w:t xml:space="preserve"> ООН по торговле и развитию (далее по тексту</w:t>
      </w:r>
      <w:r w:rsidR="00051C85">
        <w:rPr>
          <w:rFonts w:ascii="Times New Roman" w:hAnsi="Times New Roman" w:cs="Times New Roman"/>
          <w:sz w:val="28"/>
          <w:szCs w:val="28"/>
          <w:shd w:val="clear" w:color="auto" w:fill="FFFFFF"/>
        </w:rPr>
        <w:br/>
      </w:r>
      <w:r w:rsidRPr="00C27B90">
        <w:rPr>
          <w:rFonts w:ascii="Times New Roman" w:hAnsi="Times New Roman" w:cs="Times New Roman"/>
          <w:sz w:val="28"/>
          <w:szCs w:val="28"/>
          <w:shd w:val="clear" w:color="auto" w:fill="FFFFFF"/>
        </w:rPr>
        <w:t>-</w:t>
      </w:r>
      <w:r w:rsidR="00C27B90">
        <w:rPr>
          <w:rFonts w:ascii="Times New Roman" w:hAnsi="Times New Roman" w:cs="Times New Roman"/>
          <w:sz w:val="28"/>
          <w:szCs w:val="28"/>
          <w:shd w:val="clear" w:color="auto" w:fill="FFFFFF"/>
        </w:rPr>
        <w:t xml:space="preserve"> </w:t>
      </w:r>
      <w:r w:rsidRPr="00C27B90">
        <w:rPr>
          <w:rFonts w:ascii="Times New Roman" w:hAnsi="Times New Roman" w:cs="Times New Roman"/>
          <w:sz w:val="28"/>
          <w:szCs w:val="28"/>
          <w:shd w:val="clear" w:color="auto" w:fill="FFFFFF"/>
        </w:rPr>
        <w:t>«</w:t>
      </w:r>
      <w:r w:rsidRPr="00C27B90">
        <w:rPr>
          <w:rFonts w:ascii="Times New Roman" w:hAnsi="Times New Roman" w:cs="Times New Roman"/>
          <w:bCs/>
          <w:sz w:val="28"/>
          <w:szCs w:val="28"/>
          <w:shd w:val="clear" w:color="auto" w:fill="FFFFFF"/>
        </w:rPr>
        <w:t>ЮНКТАД»</w:t>
      </w:r>
      <w:r w:rsidRPr="00C27B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создало свою классификацию нетарифных мер.</w:t>
      </w:r>
      <w:r w:rsidR="009A77F7" w:rsidRPr="001105A4">
        <w:rPr>
          <w:rFonts w:ascii="Times New Roman" w:eastAsia="Times New Roman" w:hAnsi="Times New Roman" w:cs="Times New Roman"/>
          <w:sz w:val="28"/>
          <w:szCs w:val="28"/>
        </w:rPr>
        <w:t xml:space="preserve"> Она состоит</w:t>
      </w:r>
      <w:r w:rsidR="00051C85">
        <w:rPr>
          <w:rFonts w:ascii="Times New Roman" w:eastAsia="Times New Roman" w:hAnsi="Times New Roman" w:cs="Times New Roman"/>
          <w:sz w:val="28"/>
          <w:szCs w:val="28"/>
        </w:rPr>
        <w:br/>
      </w:r>
      <w:r w:rsidR="009A77F7" w:rsidRPr="001105A4">
        <w:rPr>
          <w:rFonts w:ascii="Times New Roman" w:eastAsia="Times New Roman" w:hAnsi="Times New Roman" w:cs="Times New Roman"/>
          <w:sz w:val="28"/>
          <w:szCs w:val="28"/>
        </w:rPr>
        <w:t>из разделов (глав), кажд</w:t>
      </w:r>
      <w:r>
        <w:rPr>
          <w:rFonts w:ascii="Times New Roman" w:eastAsia="Times New Roman" w:hAnsi="Times New Roman" w:cs="Times New Roman"/>
          <w:sz w:val="28"/>
          <w:szCs w:val="28"/>
        </w:rPr>
        <w:t>ая из которых включает нетарифные меры</w:t>
      </w:r>
      <w:r w:rsidR="009A77F7" w:rsidRPr="001105A4">
        <w:rPr>
          <w:rFonts w:ascii="Times New Roman" w:eastAsia="Times New Roman" w:hAnsi="Times New Roman" w:cs="Times New Roman"/>
          <w:sz w:val="28"/>
          <w:szCs w:val="28"/>
        </w:rPr>
        <w:t xml:space="preserve"> близкие</w:t>
      </w:r>
      <w:r w:rsidR="00051C85">
        <w:rPr>
          <w:rFonts w:ascii="Times New Roman" w:eastAsia="Times New Roman" w:hAnsi="Times New Roman" w:cs="Times New Roman"/>
          <w:sz w:val="28"/>
          <w:szCs w:val="28"/>
        </w:rPr>
        <w:br/>
      </w:r>
      <w:r w:rsidR="009A77F7" w:rsidRPr="001105A4">
        <w:rPr>
          <w:rFonts w:ascii="Times New Roman" w:eastAsia="Times New Roman" w:hAnsi="Times New Roman" w:cs="Times New Roman"/>
          <w:sz w:val="28"/>
          <w:szCs w:val="28"/>
        </w:rPr>
        <w:t>по характеру своего воздействия на торговлю (16 разделов от A до P). Каждый раздел включает подгруппы,</w:t>
      </w:r>
      <w:r>
        <w:rPr>
          <w:rFonts w:ascii="Times New Roman" w:eastAsia="Times New Roman" w:hAnsi="Times New Roman" w:cs="Times New Roman"/>
          <w:sz w:val="28"/>
          <w:szCs w:val="28"/>
        </w:rPr>
        <w:t xml:space="preserve"> объединяющие отдельные виды нетарифных мер</w:t>
      </w:r>
      <w:r w:rsidR="009A77F7" w:rsidRPr="001105A4">
        <w:rPr>
          <w:rFonts w:ascii="Times New Roman" w:eastAsia="Times New Roman" w:hAnsi="Times New Roman" w:cs="Times New Roman"/>
          <w:sz w:val="28"/>
          <w:szCs w:val="28"/>
        </w:rPr>
        <w:t xml:space="preserve">. </w:t>
      </w:r>
    </w:p>
    <w:p w:rsidR="009A77F7" w:rsidRPr="00C27B90" w:rsidRDefault="00D05E52" w:rsidP="0068080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Классификация нетарифных мер ЮНКТАД</w:t>
      </w:r>
      <w:r w:rsidR="00C27B90">
        <w:rPr>
          <w:rStyle w:val="af1"/>
          <w:rFonts w:ascii="Times New Roman" w:eastAsia="Times New Roman" w:hAnsi="Times New Roman" w:cs="Times New Roman"/>
          <w:sz w:val="28"/>
          <w:szCs w:val="28"/>
        </w:rPr>
        <w:footnoteReference w:id="16"/>
      </w:r>
      <w:r>
        <w:rPr>
          <w:rFonts w:ascii="Times New Roman" w:hAnsi="Times New Roman" w:cs="Times New Roman" w:hint="eastAsia"/>
          <w:sz w:val="28"/>
          <w:szCs w:val="28"/>
        </w:rPr>
        <w:t>:</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A. Санитарные и фитосанитарные меры, включая системы сертификаций;</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B. Технические регламенты и стандарты, включая системы соответствия;</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C. Предотгрузочная инспекция и таможенные формальности;</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D. Антидемпинговые, компенсационные и защитные меры;</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E. Запреты, квоты, лицензии и другие меры количественного контроля;</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 xml:space="preserve">F. </w:t>
      </w:r>
      <w:proofErr w:type="gramStart"/>
      <w:r w:rsidRPr="001105A4">
        <w:rPr>
          <w:rFonts w:ascii="Times New Roman" w:eastAsia="Times New Roman" w:hAnsi="Times New Roman" w:cs="Times New Roman"/>
          <w:sz w:val="28"/>
          <w:szCs w:val="28"/>
        </w:rPr>
        <w:t>Контроль за</w:t>
      </w:r>
      <w:proofErr w:type="gramEnd"/>
      <w:r w:rsidRPr="001105A4">
        <w:rPr>
          <w:rFonts w:ascii="Times New Roman" w:eastAsia="Times New Roman" w:hAnsi="Times New Roman" w:cs="Times New Roman"/>
          <w:sz w:val="28"/>
          <w:szCs w:val="28"/>
        </w:rPr>
        <w:t xml:space="preserve"> ценами, включая поддержку внутреннего производства</w:t>
      </w:r>
      <w:r w:rsidR="00051C85">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и цен;</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G. Финансовые меры, включая ограничительные методы платежей;</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H. Внутренние меры, влияющие на конкурентоспособность импортных товаров;</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I. Инвестиционные меры, связанные с торговлей;</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K. Ограничения и запреты послепродажного обслуживания импортных товаров;</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L. Субсидии, воздействующие на торговлю (исключая экспортные субсидии);</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M. Торги в отношении правительственных закупок импортируемых товаров;</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N. Ограничения торговли, связанные с правами на интеллектуальную собственность;</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O. Ограничения торговли, связанные с определением страны происхождения товаров;</w:t>
      </w:r>
    </w:p>
    <w:p w:rsidR="009A77F7" w:rsidRPr="001105A4" w:rsidRDefault="009A77F7"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P. Меры в отношении экспорта товаров: запреты, квоты, лицензии, экспортные субсидии и др.</w:t>
      </w:r>
    </w:p>
    <w:p w:rsidR="00B169F5" w:rsidRPr="00B169F5" w:rsidRDefault="00BF790F" w:rsidP="00680800">
      <w:pPr>
        <w:spacing w:after="0" w:line="360" w:lineRule="auto"/>
        <w:ind w:firstLine="709"/>
        <w:jc w:val="both"/>
        <w:rPr>
          <w:rFonts w:ascii="Times New Roman" w:hAnsi="Times New Roman" w:cs="Times New Roman"/>
          <w:sz w:val="28"/>
          <w:szCs w:val="28"/>
          <w:shd w:val="clear" w:color="auto" w:fill="FFFFFF"/>
        </w:rPr>
      </w:pPr>
      <w:r w:rsidRPr="00B169F5">
        <w:rPr>
          <w:rFonts w:ascii="Times New Roman" w:hAnsi="Times New Roman" w:cs="Times New Roman"/>
          <w:sz w:val="28"/>
          <w:szCs w:val="28"/>
          <w:shd w:val="clear" w:color="auto" w:fill="FFFFFF"/>
        </w:rPr>
        <w:t xml:space="preserve">Таким образом, можно сделать вывод, что существует достаточно большое количество определений и </w:t>
      </w:r>
      <w:proofErr w:type="gramStart"/>
      <w:r w:rsidRPr="00B169F5">
        <w:rPr>
          <w:rFonts w:ascii="Times New Roman" w:hAnsi="Times New Roman" w:cs="Times New Roman"/>
          <w:sz w:val="28"/>
          <w:szCs w:val="28"/>
          <w:shd w:val="clear" w:color="auto" w:fill="FFFFFF"/>
        </w:rPr>
        <w:t>классификаций</w:t>
      </w:r>
      <w:proofErr w:type="gramEnd"/>
      <w:r w:rsidRPr="00B169F5">
        <w:rPr>
          <w:rFonts w:ascii="Times New Roman" w:hAnsi="Times New Roman" w:cs="Times New Roman"/>
          <w:sz w:val="28"/>
          <w:szCs w:val="28"/>
          <w:shd w:val="clear" w:color="auto" w:fill="FFFFFF"/>
        </w:rPr>
        <w:t xml:space="preserve"> нетарифных мер регулирования внешней торговли. При этом следует отметить, что в основе мер нетарифного регулирования, применяемых на территории ЕАЭС по отношению </w:t>
      </w:r>
      <w:r w:rsidRPr="00B169F5">
        <w:rPr>
          <w:rFonts w:ascii="Times New Roman" w:hAnsi="Times New Roman" w:cs="Times New Roman"/>
          <w:sz w:val="28"/>
          <w:szCs w:val="28"/>
          <w:shd w:val="clear" w:color="auto" w:fill="FFFFFF"/>
        </w:rPr>
        <w:lastRenderedPageBreak/>
        <w:t>к третьим странам, лежит классификация ВТО.</w:t>
      </w:r>
      <w:r w:rsidR="0031369E" w:rsidRPr="00B169F5">
        <w:rPr>
          <w:rFonts w:ascii="Times New Roman" w:hAnsi="Times New Roman" w:cs="Times New Roman"/>
          <w:sz w:val="28"/>
          <w:szCs w:val="28"/>
          <w:shd w:val="clear" w:color="auto" w:fill="FFFFFF"/>
        </w:rPr>
        <w:t xml:space="preserve"> </w:t>
      </w:r>
      <w:proofErr w:type="gramStart"/>
      <w:r w:rsidR="0031369E" w:rsidRPr="00B169F5">
        <w:rPr>
          <w:rFonts w:ascii="Times New Roman" w:hAnsi="Times New Roman" w:cs="Times New Roman"/>
          <w:sz w:val="28"/>
          <w:szCs w:val="28"/>
          <w:shd w:val="clear" w:color="auto" w:fill="FFFFFF"/>
        </w:rPr>
        <w:t>С точки зрения автора в</w:t>
      </w:r>
      <w:r w:rsidRPr="00B169F5">
        <w:rPr>
          <w:rFonts w:ascii="Times New Roman" w:hAnsi="Times New Roman" w:cs="Times New Roman"/>
          <w:sz w:val="28"/>
          <w:szCs w:val="28"/>
          <w:shd w:val="clear" w:color="auto" w:fill="FFFFFF"/>
        </w:rPr>
        <w:t>ажнейшей проблемой в области нетарифного регулирования является</w:t>
      </w:r>
      <w:r w:rsidR="00051C85">
        <w:rPr>
          <w:rFonts w:ascii="Times New Roman" w:hAnsi="Times New Roman" w:cs="Times New Roman"/>
          <w:sz w:val="28"/>
          <w:szCs w:val="28"/>
          <w:shd w:val="clear" w:color="auto" w:fill="FFFFFF"/>
        </w:rPr>
        <w:br/>
      </w:r>
      <w:r w:rsidRPr="00B169F5">
        <w:rPr>
          <w:rFonts w:ascii="Times New Roman" w:hAnsi="Times New Roman" w:cs="Times New Roman"/>
          <w:sz w:val="28"/>
          <w:szCs w:val="28"/>
          <w:shd w:val="clear" w:color="auto" w:fill="FFFFFF"/>
        </w:rPr>
        <w:t>то,</w:t>
      </w:r>
      <w:r w:rsidR="00051C85">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что до сих пор законодательно нет общепринятого и нормативно зафикс</w:t>
      </w:r>
      <w:r w:rsidR="006D60F2" w:rsidRPr="00B169F5">
        <w:rPr>
          <w:rFonts w:ascii="Times New Roman" w:hAnsi="Times New Roman" w:cs="Times New Roman"/>
          <w:sz w:val="28"/>
          <w:szCs w:val="28"/>
          <w:shd w:val="clear" w:color="auto" w:fill="FFFFFF"/>
        </w:rPr>
        <w:t>ированного определения</w:t>
      </w:r>
      <w:r w:rsidR="0031369E" w:rsidRPr="00B169F5">
        <w:rPr>
          <w:rFonts w:ascii="Times New Roman" w:hAnsi="Times New Roman" w:cs="Times New Roman"/>
          <w:sz w:val="28"/>
          <w:szCs w:val="28"/>
          <w:shd w:val="clear" w:color="auto" w:fill="FFFFFF"/>
        </w:rPr>
        <w:t xml:space="preserve"> нетарифных мер</w:t>
      </w:r>
      <w:r w:rsidR="006D60F2" w:rsidRPr="00B169F5">
        <w:rPr>
          <w:rFonts w:ascii="Times New Roman" w:hAnsi="Times New Roman" w:cs="Times New Roman"/>
          <w:sz w:val="28"/>
          <w:szCs w:val="28"/>
          <w:shd w:val="clear" w:color="auto" w:fill="FFFFFF"/>
        </w:rPr>
        <w:t>, что вызывает множество проблем н</w:t>
      </w:r>
      <w:r w:rsidR="00AB175F">
        <w:rPr>
          <w:rFonts w:ascii="Times New Roman" w:hAnsi="Times New Roman" w:cs="Times New Roman"/>
          <w:sz w:val="28"/>
          <w:szCs w:val="28"/>
          <w:shd w:val="clear" w:color="auto" w:fill="FFFFFF"/>
        </w:rPr>
        <w:t>а практике при разрешении споров</w:t>
      </w:r>
      <w:r w:rsidR="00AB175F">
        <w:rPr>
          <w:rStyle w:val="af1"/>
          <w:rFonts w:ascii="Times New Roman" w:hAnsi="Times New Roman" w:cs="Times New Roman"/>
          <w:sz w:val="28"/>
          <w:szCs w:val="28"/>
          <w:shd w:val="clear" w:color="auto" w:fill="FFFFFF"/>
        </w:rPr>
        <w:footnoteReference w:id="17"/>
      </w:r>
      <w:r w:rsidR="006D60F2" w:rsidRPr="00B169F5">
        <w:rPr>
          <w:rFonts w:ascii="Times New Roman" w:hAnsi="Times New Roman" w:cs="Times New Roman"/>
          <w:sz w:val="28"/>
          <w:szCs w:val="28"/>
          <w:shd w:val="clear" w:color="auto" w:fill="FFFFFF"/>
        </w:rPr>
        <w:t>.</w:t>
      </w:r>
      <w:r w:rsidR="001C3F92" w:rsidRPr="00B169F5">
        <w:rPr>
          <w:rFonts w:ascii="Times New Roman" w:hAnsi="Times New Roman" w:cs="Times New Roman"/>
          <w:sz w:val="28"/>
          <w:szCs w:val="28"/>
          <w:shd w:val="clear" w:color="auto" w:fill="FFFFFF"/>
        </w:rPr>
        <w:t xml:space="preserve"> Связано</w:t>
      </w:r>
      <w:r w:rsidR="00051C85">
        <w:rPr>
          <w:rFonts w:ascii="Times New Roman" w:hAnsi="Times New Roman" w:cs="Times New Roman"/>
          <w:sz w:val="28"/>
          <w:szCs w:val="28"/>
          <w:shd w:val="clear" w:color="auto" w:fill="FFFFFF"/>
        </w:rPr>
        <w:br/>
      </w:r>
      <w:r w:rsidR="001C3F92" w:rsidRPr="00B169F5">
        <w:rPr>
          <w:rFonts w:ascii="Times New Roman" w:hAnsi="Times New Roman" w:cs="Times New Roman"/>
          <w:sz w:val="28"/>
          <w:szCs w:val="28"/>
          <w:shd w:val="clear" w:color="auto" w:fill="FFFFFF"/>
        </w:rPr>
        <w:t>это с тем, что нетарифные меры являются</w:t>
      </w:r>
      <w:r w:rsidR="00B169F5" w:rsidRPr="00B169F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не только инструментами регулирования</w:t>
      </w:r>
      <w:r w:rsidR="00B169F5" w:rsidRPr="00B169F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внешней торговли</w:t>
      </w:r>
      <w:r w:rsidR="00051C8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или инструментами торговой политики.</w:t>
      </w:r>
      <w:proofErr w:type="gramEnd"/>
      <w:r w:rsidR="00051C85">
        <w:rPr>
          <w:rFonts w:ascii="Times New Roman" w:hAnsi="Times New Roman" w:cs="Times New Roman"/>
          <w:sz w:val="28"/>
          <w:szCs w:val="28"/>
          <w:shd w:val="clear" w:color="auto" w:fill="FFFFFF"/>
        </w:rPr>
        <w:br/>
      </w:r>
      <w:r w:rsidR="001C3F92" w:rsidRPr="00B169F5">
        <w:rPr>
          <w:rFonts w:ascii="Times New Roman" w:hAnsi="Times New Roman" w:cs="Times New Roman"/>
          <w:sz w:val="28"/>
          <w:szCs w:val="28"/>
          <w:shd w:val="clear" w:color="auto" w:fill="FFFFFF"/>
        </w:rPr>
        <w:t>Как было показано выше, они часто</w:t>
      </w:r>
      <w:r w:rsidR="00B169F5" w:rsidRPr="00B169F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регулируют другие направления развития экономики и не только экономики</w:t>
      </w:r>
      <w:r w:rsidR="00051C8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и выполняют</w:t>
      </w:r>
      <w:r w:rsidR="00B169F5" w:rsidRPr="00B169F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различные функции. Они могут быть инструментами технической или экологической политики,</w:t>
      </w:r>
      <w:r w:rsidR="00B169F5" w:rsidRPr="00B169F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методами защиты жизни и здоровья людей</w:t>
      </w:r>
      <w:r w:rsidR="00051C85">
        <w:rPr>
          <w:rFonts w:ascii="Times New Roman" w:hAnsi="Times New Roman" w:cs="Times New Roman"/>
          <w:sz w:val="28"/>
          <w:szCs w:val="28"/>
          <w:shd w:val="clear" w:color="auto" w:fill="FFFFFF"/>
        </w:rPr>
        <w:t xml:space="preserve"> </w:t>
      </w:r>
      <w:r w:rsidR="001C3F92" w:rsidRPr="00B169F5">
        <w:rPr>
          <w:rFonts w:ascii="Times New Roman" w:hAnsi="Times New Roman" w:cs="Times New Roman"/>
          <w:sz w:val="28"/>
          <w:szCs w:val="28"/>
          <w:shd w:val="clear" w:color="auto" w:fill="FFFFFF"/>
        </w:rPr>
        <w:t>и животных или выполнять другие функции.</w:t>
      </w:r>
      <w:r w:rsidR="00B169F5" w:rsidRPr="00B169F5">
        <w:rPr>
          <w:rFonts w:ascii="Times New Roman" w:hAnsi="Times New Roman" w:cs="Times New Roman"/>
          <w:sz w:val="28"/>
          <w:szCs w:val="28"/>
          <w:shd w:val="clear" w:color="auto" w:fill="FFFFFF"/>
        </w:rPr>
        <w:t xml:space="preserve"> Еще один вопрос связан с тем,</w:t>
      </w:r>
      <w:r w:rsidR="00051C85">
        <w:rPr>
          <w:rFonts w:ascii="Times New Roman" w:hAnsi="Times New Roman" w:cs="Times New Roman"/>
          <w:sz w:val="28"/>
          <w:szCs w:val="28"/>
          <w:shd w:val="clear" w:color="auto" w:fill="FFFFFF"/>
        </w:rPr>
        <w:t xml:space="preserve"> </w:t>
      </w:r>
      <w:r w:rsidR="00B169F5" w:rsidRPr="00B169F5">
        <w:rPr>
          <w:rFonts w:ascii="Times New Roman" w:hAnsi="Times New Roman" w:cs="Times New Roman"/>
          <w:sz w:val="28"/>
          <w:szCs w:val="28"/>
          <w:shd w:val="clear" w:color="auto" w:fill="FFFFFF"/>
        </w:rPr>
        <w:t>как именовать нетарифную меру - как меру</w:t>
      </w:r>
      <w:r w:rsidR="00051C85">
        <w:rPr>
          <w:rFonts w:ascii="Times New Roman" w:hAnsi="Times New Roman" w:cs="Times New Roman"/>
          <w:sz w:val="28"/>
          <w:szCs w:val="28"/>
          <w:shd w:val="clear" w:color="auto" w:fill="FFFFFF"/>
        </w:rPr>
        <w:br/>
      </w:r>
      <w:r w:rsidR="00B169F5" w:rsidRPr="00B169F5">
        <w:rPr>
          <w:rFonts w:ascii="Times New Roman" w:hAnsi="Times New Roman" w:cs="Times New Roman"/>
          <w:sz w:val="28"/>
          <w:szCs w:val="28"/>
          <w:shd w:val="clear" w:color="auto" w:fill="FFFFFF"/>
        </w:rPr>
        <w:t>или как барьер в торговле? Дело</w:t>
      </w:r>
      <w:r w:rsidR="00051C85">
        <w:rPr>
          <w:rFonts w:ascii="Times New Roman" w:hAnsi="Times New Roman" w:cs="Times New Roman"/>
          <w:sz w:val="28"/>
          <w:szCs w:val="28"/>
          <w:shd w:val="clear" w:color="auto" w:fill="FFFFFF"/>
        </w:rPr>
        <w:t xml:space="preserve"> </w:t>
      </w:r>
      <w:r w:rsidR="00B169F5" w:rsidRPr="00B169F5">
        <w:rPr>
          <w:rFonts w:ascii="Times New Roman" w:hAnsi="Times New Roman" w:cs="Times New Roman"/>
          <w:sz w:val="28"/>
          <w:szCs w:val="28"/>
          <w:shd w:val="clear" w:color="auto" w:fill="FFFFFF"/>
        </w:rPr>
        <w:t xml:space="preserve">в том, что нетарифные меры </w:t>
      </w:r>
      <w:proofErr w:type="gramStart"/>
      <w:r w:rsidR="00B169F5" w:rsidRPr="00B169F5">
        <w:rPr>
          <w:rFonts w:ascii="Times New Roman" w:hAnsi="Times New Roman" w:cs="Times New Roman"/>
          <w:sz w:val="28"/>
          <w:szCs w:val="28"/>
          <w:shd w:val="clear" w:color="auto" w:fill="FFFFFF"/>
        </w:rPr>
        <w:t>могут</w:t>
      </w:r>
      <w:proofErr w:type="gramEnd"/>
      <w:r w:rsidR="00051C85">
        <w:rPr>
          <w:rFonts w:ascii="Times New Roman" w:hAnsi="Times New Roman" w:cs="Times New Roman"/>
          <w:sz w:val="28"/>
          <w:szCs w:val="28"/>
          <w:shd w:val="clear" w:color="auto" w:fill="FFFFFF"/>
        </w:rPr>
        <w:br/>
      </w:r>
      <w:r w:rsidR="00B169F5" w:rsidRPr="00B169F5">
        <w:rPr>
          <w:rFonts w:ascii="Times New Roman" w:hAnsi="Times New Roman" w:cs="Times New Roman"/>
          <w:sz w:val="28"/>
          <w:szCs w:val="28"/>
          <w:shd w:val="clear" w:color="auto" w:fill="FFFFFF"/>
        </w:rPr>
        <w:t>как противодействовать импорту,</w:t>
      </w:r>
      <w:r w:rsidR="00051C85">
        <w:rPr>
          <w:rFonts w:ascii="Times New Roman" w:hAnsi="Times New Roman" w:cs="Times New Roman"/>
          <w:sz w:val="28"/>
          <w:szCs w:val="28"/>
          <w:shd w:val="clear" w:color="auto" w:fill="FFFFFF"/>
        </w:rPr>
        <w:t xml:space="preserve"> </w:t>
      </w:r>
      <w:r w:rsidR="00B169F5" w:rsidRPr="00B169F5">
        <w:rPr>
          <w:rFonts w:ascii="Times New Roman" w:hAnsi="Times New Roman" w:cs="Times New Roman"/>
          <w:sz w:val="28"/>
          <w:szCs w:val="28"/>
          <w:shd w:val="clear" w:color="auto" w:fill="FFFFFF"/>
        </w:rPr>
        <w:t>так и содействовать национальному производ</w:t>
      </w:r>
      <w:r w:rsidR="00051C85">
        <w:rPr>
          <w:rFonts w:ascii="Times New Roman" w:hAnsi="Times New Roman" w:cs="Times New Roman"/>
          <w:sz w:val="28"/>
          <w:szCs w:val="28"/>
          <w:shd w:val="clear" w:color="auto" w:fill="FFFFFF"/>
        </w:rPr>
        <w:t xml:space="preserve">ству или экспорту. Например, </w:t>
      </w:r>
      <w:r w:rsidR="00B169F5">
        <w:rPr>
          <w:rFonts w:ascii="Times New Roman" w:hAnsi="Times New Roman" w:cs="Times New Roman"/>
          <w:sz w:val="28"/>
          <w:szCs w:val="28"/>
          <w:shd w:val="clear" w:color="auto" w:fill="FFFFFF"/>
        </w:rPr>
        <w:t>и</w:t>
      </w:r>
      <w:r w:rsidR="00B169F5" w:rsidRPr="00B169F5">
        <w:rPr>
          <w:rFonts w:ascii="Times New Roman" w:hAnsi="Times New Roman" w:cs="Times New Roman"/>
          <w:sz w:val="28"/>
          <w:szCs w:val="28"/>
          <w:shd w:val="clear" w:color="auto" w:fill="FFFFFF"/>
        </w:rPr>
        <w:t>мпортозамещающая</w:t>
      </w:r>
      <w:r w:rsidR="00B169F5">
        <w:rPr>
          <w:rFonts w:ascii="Times New Roman" w:hAnsi="Times New Roman" w:cs="Times New Roman"/>
          <w:sz w:val="28"/>
          <w:szCs w:val="28"/>
          <w:shd w:val="clear" w:color="auto" w:fill="FFFFFF"/>
        </w:rPr>
        <w:t xml:space="preserve"> </w:t>
      </w:r>
      <w:r w:rsidR="00B169F5" w:rsidRPr="00B169F5">
        <w:rPr>
          <w:rFonts w:ascii="Times New Roman" w:hAnsi="Times New Roman" w:cs="Times New Roman"/>
          <w:sz w:val="28"/>
          <w:szCs w:val="28"/>
          <w:shd w:val="clear" w:color="auto" w:fill="FFFFFF"/>
        </w:rPr>
        <w:t>субсидия создает препятствия для ввоза иностранных товаров. В то же время</w:t>
      </w:r>
      <w:r w:rsidR="00051C85">
        <w:rPr>
          <w:rFonts w:ascii="Times New Roman" w:hAnsi="Times New Roman" w:cs="Times New Roman"/>
          <w:sz w:val="28"/>
          <w:szCs w:val="28"/>
          <w:shd w:val="clear" w:color="auto" w:fill="FFFFFF"/>
        </w:rPr>
        <w:t xml:space="preserve"> </w:t>
      </w:r>
      <w:proofErr w:type="spellStart"/>
      <w:r w:rsidR="00B169F5" w:rsidRPr="00B169F5">
        <w:rPr>
          <w:rFonts w:ascii="Times New Roman" w:hAnsi="Times New Roman" w:cs="Times New Roman"/>
          <w:sz w:val="28"/>
          <w:szCs w:val="28"/>
          <w:shd w:val="clear" w:color="auto" w:fill="FFFFFF"/>
        </w:rPr>
        <w:t>экспортоориентированная</w:t>
      </w:r>
      <w:proofErr w:type="spellEnd"/>
      <w:r w:rsidR="00B169F5" w:rsidRPr="00B169F5">
        <w:rPr>
          <w:rFonts w:ascii="Times New Roman" w:hAnsi="Times New Roman" w:cs="Times New Roman"/>
          <w:sz w:val="28"/>
          <w:szCs w:val="28"/>
          <w:shd w:val="clear" w:color="auto" w:fill="FFFFFF"/>
        </w:rPr>
        <w:t xml:space="preserve"> субсидия содействует вывозу национальных товаров. </w:t>
      </w:r>
    </w:p>
    <w:p w:rsidR="00B169F5" w:rsidRPr="00B169F5" w:rsidRDefault="006C162D" w:rsidP="0068080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Поэтому термин «мера»</w:t>
      </w:r>
      <w:r w:rsidR="00B169F5" w:rsidRPr="00B169F5">
        <w:rPr>
          <w:rFonts w:ascii="Times New Roman" w:hAnsi="Times New Roman" w:cs="Times New Roman"/>
          <w:sz w:val="28"/>
          <w:szCs w:val="28"/>
          <w:shd w:val="clear" w:color="auto" w:fill="FFFFFF"/>
        </w:rPr>
        <w:t xml:space="preserve"> носит более универсальный характер.</w:t>
      </w:r>
      <w:r w:rsidR="00B169F5">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«Барьер»</w:t>
      </w:r>
      <w:r w:rsidR="00B169F5" w:rsidRPr="00B169F5">
        <w:rPr>
          <w:rFonts w:ascii="Times New Roman" w:hAnsi="Times New Roman" w:cs="Times New Roman"/>
          <w:sz w:val="28"/>
          <w:szCs w:val="28"/>
          <w:shd w:val="clear" w:color="auto" w:fill="FFFFFF"/>
        </w:rPr>
        <w:t xml:space="preserve"> </w:t>
      </w:r>
      <w:r w:rsidR="00B169F5">
        <w:rPr>
          <w:rFonts w:ascii="Times New Roman" w:hAnsi="Times New Roman" w:cs="Times New Roman"/>
          <w:sz w:val="28"/>
          <w:szCs w:val="28"/>
          <w:shd w:val="clear" w:color="auto" w:fill="FFFFFF"/>
        </w:rPr>
        <w:t>–</w:t>
      </w:r>
      <w:r w:rsidR="00B169F5" w:rsidRPr="00B169F5">
        <w:rPr>
          <w:rFonts w:ascii="Times New Roman" w:hAnsi="Times New Roman" w:cs="Times New Roman"/>
          <w:sz w:val="28"/>
          <w:szCs w:val="28"/>
          <w:shd w:val="clear" w:color="auto" w:fill="FFFFFF"/>
        </w:rPr>
        <w:t xml:space="preserve"> это</w:t>
      </w:r>
      <w:r w:rsidR="00B169F5">
        <w:rPr>
          <w:rFonts w:ascii="Times New Roman" w:hAnsi="Times New Roman" w:cs="Times New Roman"/>
          <w:sz w:val="28"/>
          <w:szCs w:val="28"/>
          <w:shd w:val="clear" w:color="auto" w:fill="FFFFFF"/>
        </w:rPr>
        <w:t xml:space="preserve"> </w:t>
      </w:r>
      <w:r w:rsidR="00B169F5" w:rsidRPr="00B169F5">
        <w:rPr>
          <w:rFonts w:ascii="Times New Roman" w:hAnsi="Times New Roman" w:cs="Times New Roman"/>
          <w:sz w:val="28"/>
          <w:szCs w:val="28"/>
          <w:shd w:val="clear" w:color="auto" w:fill="FFFFFF"/>
        </w:rPr>
        <w:t>частный, возможны</w:t>
      </w:r>
      <w:r w:rsidR="00AB175F">
        <w:rPr>
          <w:rFonts w:ascii="Times New Roman" w:hAnsi="Times New Roman" w:cs="Times New Roman"/>
          <w:sz w:val="28"/>
          <w:szCs w:val="28"/>
          <w:shd w:val="clear" w:color="auto" w:fill="FFFFFF"/>
        </w:rPr>
        <w:t>й случай применения меры. По мнению автора, термин «мера»</w:t>
      </w:r>
      <w:r w:rsidR="00B169F5" w:rsidRPr="00B169F5">
        <w:rPr>
          <w:rFonts w:ascii="Times New Roman" w:hAnsi="Times New Roman" w:cs="Times New Roman"/>
          <w:sz w:val="28"/>
          <w:szCs w:val="28"/>
          <w:shd w:val="clear" w:color="auto" w:fill="FFFFFF"/>
        </w:rPr>
        <w:t xml:space="preserve"> и должен</w:t>
      </w:r>
      <w:r w:rsidR="00B169F5">
        <w:rPr>
          <w:rFonts w:ascii="Times New Roman" w:hAnsi="Times New Roman" w:cs="Times New Roman"/>
          <w:sz w:val="28"/>
          <w:szCs w:val="28"/>
          <w:shd w:val="clear" w:color="auto" w:fill="FFFFFF"/>
        </w:rPr>
        <w:t xml:space="preserve"> </w:t>
      </w:r>
      <w:r w:rsidR="00B169F5" w:rsidRPr="00B169F5">
        <w:rPr>
          <w:rFonts w:ascii="Times New Roman" w:hAnsi="Times New Roman" w:cs="Times New Roman"/>
          <w:sz w:val="28"/>
          <w:szCs w:val="28"/>
          <w:shd w:val="clear" w:color="auto" w:fill="FFFFFF"/>
        </w:rPr>
        <w:t>использоваться для определения всей большой группы нетарифных мероприятий как прямого,</w:t>
      </w:r>
      <w:r w:rsidR="00B169F5">
        <w:rPr>
          <w:rFonts w:ascii="Times New Roman" w:hAnsi="Times New Roman" w:cs="Times New Roman"/>
          <w:sz w:val="28"/>
          <w:szCs w:val="28"/>
          <w:shd w:val="clear" w:color="auto" w:fill="FFFFFF"/>
        </w:rPr>
        <w:t xml:space="preserve"> </w:t>
      </w:r>
      <w:r w:rsidR="00B169F5" w:rsidRPr="00B169F5">
        <w:rPr>
          <w:rFonts w:ascii="Times New Roman" w:hAnsi="Times New Roman" w:cs="Times New Roman"/>
          <w:sz w:val="28"/>
          <w:szCs w:val="28"/>
          <w:shd w:val="clear" w:color="auto" w:fill="FFFFFF"/>
        </w:rPr>
        <w:t>так и косвенного действия.</w:t>
      </w:r>
    </w:p>
    <w:p w:rsidR="00B169F5" w:rsidRPr="00B169F5" w:rsidRDefault="00B169F5" w:rsidP="00680800">
      <w:pPr>
        <w:spacing w:after="0" w:line="360" w:lineRule="auto"/>
        <w:ind w:firstLine="709"/>
        <w:jc w:val="both"/>
        <w:rPr>
          <w:rFonts w:ascii="Times New Roman" w:hAnsi="Times New Roman" w:cs="Times New Roman"/>
          <w:sz w:val="28"/>
          <w:szCs w:val="28"/>
          <w:shd w:val="clear" w:color="auto" w:fill="FFFFFF"/>
        </w:rPr>
      </w:pPr>
      <w:r w:rsidRPr="00B169F5">
        <w:rPr>
          <w:rFonts w:ascii="Times New Roman" w:hAnsi="Times New Roman" w:cs="Times New Roman"/>
          <w:sz w:val="28"/>
          <w:szCs w:val="28"/>
          <w:shd w:val="clear" w:color="auto" w:fill="FFFFFF"/>
        </w:rPr>
        <w:t>По характеру и месту своего воздействия на внешнюю торговлю нетарифные меры</w:t>
      </w:r>
      <w:r>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можно разделить на несколько категорий.</w:t>
      </w:r>
    </w:p>
    <w:p w:rsidR="006D60F2" w:rsidRDefault="00B169F5" w:rsidP="005923C1">
      <w:pPr>
        <w:spacing w:after="0" w:line="360" w:lineRule="auto"/>
        <w:ind w:firstLine="709"/>
        <w:jc w:val="both"/>
        <w:rPr>
          <w:rFonts w:ascii="Times New Roman" w:hAnsi="Times New Roman" w:cs="Times New Roman"/>
          <w:sz w:val="28"/>
          <w:szCs w:val="28"/>
          <w:shd w:val="clear" w:color="auto" w:fill="FFFFFF"/>
        </w:rPr>
      </w:pPr>
      <w:r w:rsidRPr="00B169F5">
        <w:rPr>
          <w:rFonts w:ascii="Times New Roman" w:hAnsi="Times New Roman" w:cs="Times New Roman"/>
          <w:sz w:val="28"/>
          <w:szCs w:val="28"/>
          <w:shd w:val="clear" w:color="auto" w:fill="FFFFFF"/>
        </w:rPr>
        <w:t>Прежде всего, это меры, которые воздействуют на импорт товаров.</w:t>
      </w:r>
      <w:r>
        <w:rPr>
          <w:rFonts w:ascii="Times New Roman" w:hAnsi="Times New Roman" w:cs="Times New Roman"/>
          <w:sz w:val="28"/>
          <w:szCs w:val="28"/>
          <w:shd w:val="clear" w:color="auto" w:fill="FFFFFF"/>
        </w:rPr>
        <w:br/>
      </w:r>
      <w:r w:rsidRPr="00B169F5">
        <w:rPr>
          <w:rFonts w:ascii="Times New Roman" w:hAnsi="Times New Roman" w:cs="Times New Roman"/>
          <w:sz w:val="28"/>
          <w:szCs w:val="28"/>
          <w:shd w:val="clear" w:color="auto" w:fill="FFFFFF"/>
        </w:rPr>
        <w:t>Они включают</w:t>
      </w:r>
      <w:r>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запреты, квоты, лицензирование, таможенные</w:t>
      </w:r>
      <w:r w:rsidR="001C26A5">
        <w:rPr>
          <w:rFonts w:ascii="Times New Roman" w:hAnsi="Times New Roman" w:cs="Times New Roman"/>
          <w:sz w:val="28"/>
          <w:szCs w:val="28"/>
          <w:shd w:val="clear" w:color="auto" w:fill="FFFFFF"/>
        </w:rPr>
        <w:br/>
      </w:r>
      <w:r w:rsidRPr="00B169F5">
        <w:rPr>
          <w:rFonts w:ascii="Times New Roman" w:hAnsi="Times New Roman" w:cs="Times New Roman"/>
          <w:sz w:val="28"/>
          <w:szCs w:val="28"/>
          <w:shd w:val="clear" w:color="auto" w:fill="FFFFFF"/>
        </w:rPr>
        <w:t>и административные формальности и др.</w:t>
      </w:r>
      <w:r>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Другая категория - это нетарифные меры в отношении экспорта товаров. Они также</w:t>
      </w:r>
      <w:r>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 xml:space="preserve">включают запреты, квоты, лицензии, таможенные и административные формальности в отношении </w:t>
      </w:r>
      <w:r w:rsidRPr="00B169F5">
        <w:rPr>
          <w:rFonts w:ascii="Times New Roman" w:hAnsi="Times New Roman" w:cs="Times New Roman"/>
          <w:sz w:val="28"/>
          <w:szCs w:val="28"/>
          <w:shd w:val="clear" w:color="auto" w:fill="FFFFFF"/>
        </w:rPr>
        <w:lastRenderedPageBreak/>
        <w:t>экспорта, добровольные ограничения экспорта и др. Обе названные выше категории действуют, как правило, на границе страны. Контроль</w:t>
      </w:r>
      <w:r w:rsidRPr="00B169F5">
        <w:rPr>
          <w:rFonts w:ascii="Times New Roman" w:hAnsi="Times New Roman" w:cs="Times New Roman"/>
          <w:sz w:val="28"/>
          <w:szCs w:val="28"/>
          <w:shd w:val="clear" w:color="auto" w:fill="FFFFFF"/>
        </w:rPr>
        <w:br/>
        <w:t>над применением этих мер осуществляет таможенная администрация</w:t>
      </w:r>
      <w:r w:rsidR="001C26A5">
        <w:rPr>
          <w:rFonts w:ascii="Times New Roman" w:hAnsi="Times New Roman" w:cs="Times New Roman"/>
          <w:sz w:val="28"/>
          <w:szCs w:val="28"/>
          <w:shd w:val="clear" w:color="auto" w:fill="FFFFFF"/>
        </w:rPr>
        <w:br/>
      </w:r>
      <w:r w:rsidRPr="00B169F5">
        <w:rPr>
          <w:rFonts w:ascii="Times New Roman" w:hAnsi="Times New Roman" w:cs="Times New Roman"/>
          <w:sz w:val="28"/>
          <w:szCs w:val="28"/>
          <w:shd w:val="clear" w:color="auto" w:fill="FFFFFF"/>
        </w:rPr>
        <w:t>и некоторые другие органы власти. В ряде случаев к названным выше категориям добавляются меры, связанные с</w:t>
      </w:r>
      <w:r w:rsidR="006C162D">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пограничным техническим регулированием</w:t>
      </w:r>
      <w:r w:rsidR="005923C1">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и пограничным санитарно-фитосанитарным</w:t>
      </w:r>
      <w:r>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регулированием.</w:t>
      </w:r>
      <w:r w:rsidR="00F72592">
        <w:rPr>
          <w:rFonts w:ascii="Times New Roman" w:hAnsi="Times New Roman" w:cs="Times New Roman"/>
          <w:sz w:val="28"/>
          <w:szCs w:val="28"/>
          <w:shd w:val="clear" w:color="auto" w:fill="FFFFFF"/>
        </w:rPr>
        <w:t xml:space="preserve"> </w:t>
      </w:r>
      <w:r w:rsidRPr="00B169F5">
        <w:rPr>
          <w:rFonts w:ascii="Times New Roman" w:hAnsi="Times New Roman" w:cs="Times New Roman"/>
          <w:sz w:val="28"/>
          <w:szCs w:val="28"/>
          <w:shd w:val="clear" w:color="auto" w:fill="FFFFFF"/>
        </w:rPr>
        <w:t xml:space="preserve">В рамках ВТО многие из технических и санитарных норм выведены </w:t>
      </w:r>
      <w:r w:rsidR="001C26A5">
        <w:rPr>
          <w:rFonts w:ascii="Times New Roman" w:hAnsi="Times New Roman" w:cs="Times New Roman"/>
          <w:sz w:val="28"/>
          <w:szCs w:val="28"/>
          <w:shd w:val="clear" w:color="auto" w:fill="FFFFFF"/>
        </w:rPr>
        <w:br/>
      </w:r>
      <w:r w:rsidR="006C162D">
        <w:rPr>
          <w:rFonts w:ascii="Times New Roman" w:hAnsi="Times New Roman" w:cs="Times New Roman"/>
          <w:sz w:val="28"/>
          <w:szCs w:val="28"/>
          <w:shd w:val="clear" w:color="auto" w:fill="FFFFFF"/>
        </w:rPr>
        <w:t>и</w:t>
      </w:r>
      <w:r w:rsidRPr="00B169F5">
        <w:rPr>
          <w:rFonts w:ascii="Times New Roman" w:hAnsi="Times New Roman" w:cs="Times New Roman"/>
          <w:sz w:val="28"/>
          <w:szCs w:val="28"/>
          <w:shd w:val="clear" w:color="auto" w:fill="FFFFFF"/>
        </w:rPr>
        <w:t>з-под</w:t>
      </w:r>
      <w:r>
        <w:rPr>
          <w:rFonts w:ascii="Times New Roman" w:hAnsi="Times New Roman" w:cs="Times New Roman"/>
          <w:sz w:val="28"/>
          <w:szCs w:val="28"/>
          <w:shd w:val="clear" w:color="auto" w:fill="FFFFFF"/>
        </w:rPr>
        <w:t xml:space="preserve"> </w:t>
      </w:r>
      <w:r w:rsidR="00AB175F">
        <w:rPr>
          <w:rFonts w:ascii="Times New Roman" w:hAnsi="Times New Roman" w:cs="Times New Roman"/>
          <w:sz w:val="28"/>
          <w:szCs w:val="28"/>
          <w:shd w:val="clear" w:color="auto" w:fill="FFFFFF"/>
        </w:rPr>
        <w:t>юрисдикции ГАТТ или ВТО</w:t>
      </w:r>
      <w:r w:rsidRPr="00B169F5">
        <w:rPr>
          <w:rFonts w:ascii="Times New Roman" w:hAnsi="Times New Roman" w:cs="Times New Roman"/>
          <w:sz w:val="28"/>
          <w:szCs w:val="28"/>
          <w:shd w:val="clear" w:color="auto" w:fill="FFFFFF"/>
        </w:rPr>
        <w:t xml:space="preserve"> в качестве мер торговой политики.</w:t>
      </w:r>
      <w:r>
        <w:rPr>
          <w:rFonts w:ascii="Times New Roman" w:hAnsi="Times New Roman" w:cs="Times New Roman"/>
          <w:sz w:val="28"/>
          <w:szCs w:val="28"/>
          <w:shd w:val="clear" w:color="auto" w:fill="FFFFFF"/>
        </w:rPr>
        <w:t xml:space="preserve"> </w:t>
      </w:r>
    </w:p>
    <w:p w:rsidR="006D107C" w:rsidRPr="001105A4" w:rsidRDefault="00B169F5" w:rsidP="00680800">
      <w:pPr>
        <w:spacing w:after="0" w:line="360" w:lineRule="auto"/>
        <w:ind w:firstLine="709"/>
        <w:jc w:val="both"/>
        <w:rPr>
          <w:rFonts w:ascii="Times New Roman" w:eastAsia="Times New Roman" w:hAnsi="Times New Roman" w:cs="Times New Roman"/>
          <w:sz w:val="28"/>
          <w:szCs w:val="28"/>
        </w:rPr>
      </w:pPr>
      <w:r w:rsidRPr="0031369E">
        <w:rPr>
          <w:rFonts w:ascii="Times New Roman" w:eastAsia="Times New Roman" w:hAnsi="Times New Roman" w:cs="Times New Roman"/>
          <w:bCs/>
          <w:sz w:val="28"/>
          <w:szCs w:val="28"/>
        </w:rPr>
        <w:t xml:space="preserve">В рамках ВТО в самой общей форме применение нетарифных мер регулируется </w:t>
      </w:r>
      <w:r w:rsidRPr="0031369E">
        <w:rPr>
          <w:rFonts w:ascii="Times New Roman" w:eastAsia="Times New Roman" w:hAnsi="Times New Roman" w:cs="Times New Roman"/>
          <w:sz w:val="28"/>
          <w:szCs w:val="28"/>
        </w:rPr>
        <w:t>статьями I</w:t>
      </w:r>
      <w:r w:rsidRPr="0031369E">
        <w:rPr>
          <w:rFonts w:ascii="Times New Roman" w:eastAsia="Times New Roman" w:hAnsi="Times New Roman" w:cs="Times New Roman"/>
          <w:bCs/>
          <w:sz w:val="28"/>
          <w:szCs w:val="28"/>
        </w:rPr>
        <w:t xml:space="preserve"> и </w:t>
      </w:r>
      <w:r w:rsidRPr="0031369E">
        <w:rPr>
          <w:rFonts w:ascii="Times New Roman" w:eastAsia="Times New Roman" w:hAnsi="Times New Roman" w:cs="Times New Roman"/>
          <w:sz w:val="28"/>
          <w:szCs w:val="28"/>
        </w:rPr>
        <w:t>III</w:t>
      </w:r>
      <w:r w:rsidRPr="0031369E">
        <w:rPr>
          <w:rFonts w:ascii="Times New Roman" w:eastAsia="Times New Roman" w:hAnsi="Times New Roman" w:cs="Times New Roman"/>
          <w:bCs/>
          <w:sz w:val="28"/>
          <w:szCs w:val="28"/>
        </w:rPr>
        <w:t xml:space="preserve"> ГАТТ-1994.</w:t>
      </w:r>
      <w:r w:rsidRPr="00110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Данные статьи устанавливают обязанность для государств-</w:t>
      </w:r>
      <w:r w:rsidRPr="001105A4">
        <w:rPr>
          <w:rFonts w:ascii="Times New Roman" w:eastAsia="Times New Roman" w:hAnsi="Times New Roman" w:cs="Times New Roman"/>
          <w:sz w:val="28"/>
          <w:szCs w:val="28"/>
        </w:rPr>
        <w:t>членов ВТО использовать режим наибольшего благоприятствования и национальный режим в отношении всех мер, рег</w:t>
      </w:r>
      <w:r>
        <w:rPr>
          <w:rFonts w:ascii="Times New Roman" w:eastAsia="Times New Roman" w:hAnsi="Times New Roman" w:cs="Times New Roman"/>
          <w:sz w:val="28"/>
          <w:szCs w:val="28"/>
        </w:rPr>
        <w:t>улирующих внешнюю торговлю. П</w:t>
      </w:r>
      <w:r w:rsidRPr="001105A4">
        <w:rPr>
          <w:rFonts w:ascii="Times New Roman" w:eastAsia="Times New Roman" w:hAnsi="Times New Roman" w:cs="Times New Roman"/>
          <w:sz w:val="28"/>
          <w:szCs w:val="28"/>
        </w:rPr>
        <w:t xml:space="preserve">рямой запрет на использование нетарифных мер в тексте ГАТТ-1994 отсутствует. </w:t>
      </w:r>
      <w:r>
        <w:rPr>
          <w:rFonts w:ascii="Times New Roman" w:eastAsia="Times New Roman" w:hAnsi="Times New Roman" w:cs="Times New Roman"/>
          <w:sz w:val="28"/>
          <w:szCs w:val="28"/>
        </w:rPr>
        <w:t>Р</w:t>
      </w:r>
      <w:r w:rsidRPr="001105A4">
        <w:rPr>
          <w:rFonts w:ascii="Times New Roman" w:eastAsia="Times New Roman" w:hAnsi="Times New Roman" w:cs="Times New Roman"/>
          <w:sz w:val="28"/>
          <w:szCs w:val="28"/>
        </w:rPr>
        <w:t>яд положений ГАТТ-1994</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и ГАТС разрешает при определенных условиях</w:t>
      </w:r>
      <w:r>
        <w:rPr>
          <w:rFonts w:ascii="Times New Roman" w:eastAsia="Times New Roman" w:hAnsi="Times New Roman" w:cs="Times New Roman"/>
          <w:sz w:val="28"/>
          <w:szCs w:val="28"/>
        </w:rPr>
        <w:t xml:space="preserve"> </w:t>
      </w:r>
      <w:r w:rsidRPr="001105A4">
        <w:rPr>
          <w:rFonts w:ascii="Times New Roman" w:eastAsia="Times New Roman" w:hAnsi="Times New Roman" w:cs="Times New Roman"/>
          <w:sz w:val="28"/>
          <w:szCs w:val="28"/>
        </w:rPr>
        <w:t xml:space="preserve">использовать отдельные меры нетарифного регулирования. </w:t>
      </w:r>
    </w:p>
    <w:p w:rsidR="00B169F5" w:rsidRDefault="00B169F5" w:rsidP="006808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Нетарифное регулирование также закреплено </w:t>
      </w:r>
      <w:r>
        <w:rPr>
          <w:rFonts w:ascii="Times New Roman" w:hAnsi="Times New Roman" w:cs="Times New Roman"/>
          <w:sz w:val="28"/>
          <w:szCs w:val="28"/>
        </w:rPr>
        <w:t>в</w:t>
      </w:r>
      <w:r w:rsidR="00D842F8">
        <w:rPr>
          <w:rFonts w:ascii="Times New Roman" w:eastAsia="Times New Roman" w:hAnsi="Times New Roman" w:cs="Times New Roman"/>
          <w:sz w:val="28"/>
          <w:szCs w:val="28"/>
        </w:rPr>
        <w:t xml:space="preserve"> ст.</w:t>
      </w:r>
      <w:r w:rsidRPr="001105A4">
        <w:rPr>
          <w:rFonts w:ascii="Times New Roman" w:eastAsia="Times New Roman" w:hAnsi="Times New Roman" w:cs="Times New Roman"/>
          <w:sz w:val="28"/>
          <w:szCs w:val="28"/>
        </w:rPr>
        <w:t xml:space="preserve"> XI, </w:t>
      </w:r>
      <w:r w:rsidR="000121FC">
        <w:rPr>
          <w:rFonts w:ascii="Times New Roman" w:eastAsia="Times New Roman" w:hAnsi="Times New Roman" w:cs="Times New Roman"/>
          <w:sz w:val="28"/>
          <w:szCs w:val="28"/>
        </w:rPr>
        <w:t>XII, XIII, XIV ГАТТ</w:t>
      </w:r>
      <w:r w:rsidR="00D842F8">
        <w:rPr>
          <w:rFonts w:ascii="Times New Roman" w:eastAsia="Times New Roman" w:hAnsi="Times New Roman" w:cs="Times New Roman"/>
          <w:sz w:val="28"/>
          <w:szCs w:val="28"/>
        </w:rPr>
        <w:t>. Статья</w:t>
      </w:r>
      <w:r w:rsidRPr="001105A4">
        <w:rPr>
          <w:rFonts w:ascii="Times New Roman" w:eastAsia="Times New Roman" w:hAnsi="Times New Roman" w:cs="Times New Roman"/>
          <w:sz w:val="28"/>
          <w:szCs w:val="28"/>
        </w:rPr>
        <w:t xml:space="preserve"> XI требует от всех стран - членов ВТО отказаться</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 xml:space="preserve">от использования количественных ограничений. Статья XII разрешает </w:t>
      </w:r>
      <w:r>
        <w:rPr>
          <w:rFonts w:ascii="Times New Roman" w:eastAsia="Times New Roman" w:hAnsi="Times New Roman" w:cs="Times New Roman"/>
          <w:sz w:val="28"/>
          <w:szCs w:val="28"/>
        </w:rPr>
        <w:t>государствам</w:t>
      </w:r>
      <w:r w:rsidRPr="001105A4">
        <w:rPr>
          <w:rFonts w:ascii="Times New Roman" w:eastAsia="Times New Roman" w:hAnsi="Times New Roman" w:cs="Times New Roman"/>
          <w:sz w:val="28"/>
          <w:szCs w:val="28"/>
        </w:rPr>
        <w:t xml:space="preserve"> - членам ВТО использовать количественные ограничения</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для обеспечения равновесия платежного баланса и укрепления внешнего финансового положения. Статья XIII содержит правила, которым члены ВТО должны следо</w:t>
      </w:r>
      <w:r>
        <w:rPr>
          <w:rFonts w:ascii="Times New Roman" w:eastAsia="Times New Roman" w:hAnsi="Times New Roman" w:cs="Times New Roman"/>
          <w:sz w:val="28"/>
          <w:szCs w:val="28"/>
        </w:rPr>
        <w:t>вать, применяя эти ограничения с разъяснением правил</w:t>
      </w:r>
      <w:r w:rsidRPr="001105A4">
        <w:rPr>
          <w:rFonts w:ascii="Times New Roman" w:eastAsia="Times New Roman" w:hAnsi="Times New Roman" w:cs="Times New Roman"/>
          <w:sz w:val="28"/>
          <w:szCs w:val="28"/>
        </w:rPr>
        <w:t xml:space="preserve"> недискриминационного характера их применения. Статья XIV по существу разрешает выборочно применять количественные ограничения в отношении отдельных стран, т.е. дискриминационно.</w:t>
      </w:r>
    </w:p>
    <w:p w:rsidR="006D107C" w:rsidRPr="001105A4" w:rsidRDefault="006D107C" w:rsidP="006808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D107C">
        <w:rPr>
          <w:rFonts w:ascii="Times New Roman" w:eastAsia="Times New Roman" w:hAnsi="Times New Roman" w:cs="Times New Roman"/>
          <w:sz w:val="28"/>
          <w:szCs w:val="28"/>
        </w:rPr>
        <w:t xml:space="preserve">ринцип </w:t>
      </w:r>
      <w:proofErr w:type="spellStart"/>
      <w:r w:rsidRPr="006D107C">
        <w:rPr>
          <w:rFonts w:ascii="Times New Roman" w:eastAsia="Times New Roman" w:hAnsi="Times New Roman" w:cs="Times New Roman"/>
          <w:sz w:val="28"/>
          <w:szCs w:val="28"/>
        </w:rPr>
        <w:t>недискриминации</w:t>
      </w:r>
      <w:proofErr w:type="spellEnd"/>
      <w:r w:rsidRPr="006D107C">
        <w:rPr>
          <w:rFonts w:ascii="Times New Roman" w:eastAsia="Times New Roman" w:hAnsi="Times New Roman" w:cs="Times New Roman"/>
          <w:sz w:val="28"/>
          <w:szCs w:val="28"/>
        </w:rPr>
        <w:t xml:space="preserve"> действует с учетом исключений,</w:t>
      </w:r>
      <w:r w:rsidR="00D842F8">
        <w:rPr>
          <w:rFonts w:ascii="Times New Roman" w:eastAsia="Times New Roman" w:hAnsi="Times New Roman" w:cs="Times New Roman"/>
          <w:sz w:val="28"/>
          <w:szCs w:val="28"/>
        </w:rPr>
        <w:t xml:space="preserve"> которые установлены в ст. XIV «</w:t>
      </w:r>
      <w:r w:rsidRPr="006D107C">
        <w:rPr>
          <w:rFonts w:ascii="Times New Roman" w:eastAsia="Times New Roman" w:hAnsi="Times New Roman" w:cs="Times New Roman"/>
          <w:sz w:val="28"/>
          <w:szCs w:val="28"/>
        </w:rPr>
        <w:t>Исключе</w:t>
      </w:r>
      <w:r w:rsidR="00D842F8">
        <w:rPr>
          <w:rFonts w:ascii="Times New Roman" w:eastAsia="Times New Roman" w:hAnsi="Times New Roman" w:cs="Times New Roman"/>
          <w:sz w:val="28"/>
          <w:szCs w:val="28"/>
        </w:rPr>
        <w:t xml:space="preserve">ния из правил о </w:t>
      </w:r>
      <w:proofErr w:type="spellStart"/>
      <w:r w:rsidR="00D842F8">
        <w:rPr>
          <w:rFonts w:ascii="Times New Roman" w:eastAsia="Times New Roman" w:hAnsi="Times New Roman" w:cs="Times New Roman"/>
          <w:sz w:val="28"/>
          <w:szCs w:val="28"/>
        </w:rPr>
        <w:t>недискриминации</w:t>
      </w:r>
      <w:proofErr w:type="spellEnd"/>
      <w:r w:rsidR="00D842F8">
        <w:rPr>
          <w:rFonts w:ascii="Times New Roman" w:eastAsia="Times New Roman" w:hAnsi="Times New Roman" w:cs="Times New Roman"/>
          <w:sz w:val="28"/>
          <w:szCs w:val="28"/>
        </w:rPr>
        <w:t>»</w:t>
      </w:r>
      <w:r w:rsidRPr="006D107C">
        <w:rPr>
          <w:rFonts w:ascii="Times New Roman" w:eastAsia="Times New Roman" w:hAnsi="Times New Roman" w:cs="Times New Roman"/>
          <w:sz w:val="28"/>
          <w:szCs w:val="28"/>
        </w:rPr>
        <w:t xml:space="preserve"> ГАТТ. </w:t>
      </w:r>
      <w:r>
        <w:rPr>
          <w:rFonts w:ascii="Times New Roman" w:eastAsia="Times New Roman" w:hAnsi="Times New Roman" w:cs="Times New Roman"/>
          <w:sz w:val="28"/>
          <w:szCs w:val="28"/>
        </w:rPr>
        <w:br/>
      </w:r>
      <w:proofErr w:type="gramStart"/>
      <w:r w:rsidRPr="006D107C">
        <w:rPr>
          <w:rFonts w:ascii="Times New Roman" w:eastAsia="Times New Roman" w:hAnsi="Times New Roman" w:cs="Times New Roman"/>
          <w:sz w:val="28"/>
          <w:szCs w:val="28"/>
        </w:rPr>
        <w:t xml:space="preserve">Как следует из текста этой статьи, ограничения из правил о </w:t>
      </w:r>
      <w:proofErr w:type="spellStart"/>
      <w:r w:rsidRPr="006D107C">
        <w:rPr>
          <w:rFonts w:ascii="Times New Roman" w:eastAsia="Times New Roman" w:hAnsi="Times New Roman" w:cs="Times New Roman"/>
          <w:sz w:val="28"/>
          <w:szCs w:val="28"/>
        </w:rPr>
        <w:t>недискриминации</w:t>
      </w:r>
      <w:proofErr w:type="spellEnd"/>
      <w:r w:rsidRPr="006D107C">
        <w:rPr>
          <w:rFonts w:ascii="Times New Roman" w:eastAsia="Times New Roman" w:hAnsi="Times New Roman" w:cs="Times New Roman"/>
          <w:sz w:val="28"/>
          <w:szCs w:val="28"/>
        </w:rPr>
        <w:t xml:space="preserve"> </w:t>
      </w:r>
      <w:r w:rsidRPr="006D107C">
        <w:rPr>
          <w:rFonts w:ascii="Times New Roman" w:eastAsia="Times New Roman" w:hAnsi="Times New Roman" w:cs="Times New Roman"/>
          <w:sz w:val="28"/>
          <w:szCs w:val="28"/>
        </w:rPr>
        <w:lastRenderedPageBreak/>
        <w:t>касаются строго определенных положений: ст. XII</w:t>
      </w:r>
      <w:r w:rsidR="00AB175F">
        <w:rPr>
          <w:rFonts w:ascii="Times New Roman" w:eastAsia="Times New Roman" w:hAnsi="Times New Roman" w:cs="Times New Roman"/>
          <w:sz w:val="28"/>
          <w:szCs w:val="28"/>
        </w:rPr>
        <w:t xml:space="preserve"> ГАТТ «</w:t>
      </w:r>
      <w:r w:rsidRPr="006D107C">
        <w:rPr>
          <w:rFonts w:ascii="Times New Roman" w:eastAsia="Times New Roman" w:hAnsi="Times New Roman" w:cs="Times New Roman"/>
          <w:sz w:val="28"/>
          <w:szCs w:val="28"/>
        </w:rPr>
        <w:t>Ограничение в целях обесп</w:t>
      </w:r>
      <w:r w:rsidR="00AB175F">
        <w:rPr>
          <w:rFonts w:ascii="Times New Roman" w:eastAsia="Times New Roman" w:hAnsi="Times New Roman" w:cs="Times New Roman"/>
          <w:sz w:val="28"/>
          <w:szCs w:val="28"/>
        </w:rPr>
        <w:t xml:space="preserve">ечения платежного баланса» и разд. «B» </w:t>
      </w:r>
      <w:r w:rsidRPr="006D107C">
        <w:rPr>
          <w:rFonts w:ascii="Times New Roman" w:eastAsia="Times New Roman" w:hAnsi="Times New Roman" w:cs="Times New Roman"/>
          <w:sz w:val="28"/>
          <w:szCs w:val="28"/>
        </w:rPr>
        <w:t>ст. XVIII</w:t>
      </w:r>
      <w:r w:rsidR="00AB175F">
        <w:rPr>
          <w:rFonts w:ascii="Times New Roman" w:eastAsia="Times New Roman" w:hAnsi="Times New Roman" w:cs="Times New Roman"/>
          <w:sz w:val="28"/>
          <w:szCs w:val="28"/>
        </w:rPr>
        <w:t xml:space="preserve"> ГАТТ «</w:t>
      </w:r>
      <w:r w:rsidRPr="006D107C">
        <w:rPr>
          <w:rFonts w:ascii="Times New Roman" w:eastAsia="Times New Roman" w:hAnsi="Times New Roman" w:cs="Times New Roman"/>
          <w:sz w:val="28"/>
          <w:szCs w:val="28"/>
        </w:rPr>
        <w:t>Правительственная</w:t>
      </w:r>
      <w:r w:rsidR="00AB175F">
        <w:rPr>
          <w:rFonts w:ascii="Times New Roman" w:eastAsia="Times New Roman" w:hAnsi="Times New Roman" w:cs="Times New Roman"/>
          <w:sz w:val="28"/>
          <w:szCs w:val="28"/>
        </w:rPr>
        <w:t xml:space="preserve"> помощь экономическому развитию», ст. XIII ГАТТ «</w:t>
      </w:r>
      <w:r w:rsidRPr="006D107C">
        <w:rPr>
          <w:rFonts w:ascii="Times New Roman" w:eastAsia="Times New Roman" w:hAnsi="Times New Roman" w:cs="Times New Roman"/>
          <w:sz w:val="28"/>
          <w:szCs w:val="28"/>
        </w:rPr>
        <w:t>Недискриминационное примен</w:t>
      </w:r>
      <w:r w:rsidR="00AB175F">
        <w:rPr>
          <w:rFonts w:ascii="Times New Roman" w:eastAsia="Times New Roman" w:hAnsi="Times New Roman" w:cs="Times New Roman"/>
          <w:sz w:val="28"/>
          <w:szCs w:val="28"/>
        </w:rPr>
        <w:t>ение количественных ограничений»</w:t>
      </w:r>
      <w:r w:rsidRPr="006D107C">
        <w:rPr>
          <w:rFonts w:ascii="Times New Roman" w:eastAsia="Times New Roman" w:hAnsi="Times New Roman" w:cs="Times New Roman"/>
          <w:sz w:val="28"/>
          <w:szCs w:val="28"/>
        </w:rPr>
        <w:t>, ст. VIII</w:t>
      </w:r>
      <w:r w:rsidR="00AB175F">
        <w:rPr>
          <w:rFonts w:ascii="Times New Roman" w:eastAsia="Times New Roman" w:hAnsi="Times New Roman" w:cs="Times New Roman"/>
          <w:sz w:val="28"/>
          <w:szCs w:val="28"/>
        </w:rPr>
        <w:t xml:space="preserve"> ГАТТ «</w:t>
      </w:r>
      <w:r w:rsidRPr="006D107C">
        <w:rPr>
          <w:rFonts w:ascii="Times New Roman" w:eastAsia="Times New Roman" w:hAnsi="Times New Roman" w:cs="Times New Roman"/>
          <w:sz w:val="28"/>
          <w:szCs w:val="28"/>
        </w:rPr>
        <w:t>Сборы и формальност</w:t>
      </w:r>
      <w:r w:rsidR="00AB175F">
        <w:rPr>
          <w:rFonts w:ascii="Times New Roman" w:eastAsia="Times New Roman" w:hAnsi="Times New Roman" w:cs="Times New Roman"/>
          <w:sz w:val="28"/>
          <w:szCs w:val="28"/>
        </w:rPr>
        <w:t>и, связанные с ввозом и вывозом»</w:t>
      </w:r>
      <w:r w:rsidRPr="006D107C">
        <w:rPr>
          <w:rFonts w:ascii="Times New Roman" w:eastAsia="Times New Roman" w:hAnsi="Times New Roman" w:cs="Times New Roman"/>
          <w:sz w:val="28"/>
          <w:szCs w:val="28"/>
        </w:rPr>
        <w:t xml:space="preserve"> и ст. XV</w:t>
      </w:r>
      <w:r w:rsidR="00AB175F">
        <w:rPr>
          <w:rFonts w:ascii="Times New Roman" w:eastAsia="Times New Roman" w:hAnsi="Times New Roman" w:cs="Times New Roman"/>
          <w:sz w:val="28"/>
          <w:szCs w:val="28"/>
        </w:rPr>
        <w:t xml:space="preserve"> ГАТТ «</w:t>
      </w:r>
      <w:r w:rsidRPr="006D107C">
        <w:rPr>
          <w:rFonts w:ascii="Times New Roman" w:eastAsia="Times New Roman" w:hAnsi="Times New Roman" w:cs="Times New Roman"/>
          <w:sz w:val="28"/>
          <w:szCs w:val="28"/>
        </w:rPr>
        <w:t>Договоренност</w:t>
      </w:r>
      <w:r w:rsidR="00AB175F">
        <w:rPr>
          <w:rFonts w:ascii="Times New Roman" w:eastAsia="Times New Roman" w:hAnsi="Times New Roman" w:cs="Times New Roman"/>
          <w:sz w:val="28"/>
          <w:szCs w:val="28"/>
        </w:rPr>
        <w:t>и в отношении валюты</w:t>
      </w:r>
      <w:proofErr w:type="gramEnd"/>
      <w:r w:rsidR="00AB175F">
        <w:rPr>
          <w:rFonts w:ascii="Times New Roman" w:eastAsia="Times New Roman" w:hAnsi="Times New Roman" w:cs="Times New Roman"/>
          <w:sz w:val="28"/>
          <w:szCs w:val="28"/>
        </w:rPr>
        <w:t>»</w:t>
      </w:r>
      <w:r w:rsidRPr="006D107C">
        <w:rPr>
          <w:rFonts w:ascii="Times New Roman" w:eastAsia="Times New Roman" w:hAnsi="Times New Roman" w:cs="Times New Roman"/>
          <w:sz w:val="28"/>
          <w:szCs w:val="28"/>
        </w:rPr>
        <w:t xml:space="preserve">. </w:t>
      </w:r>
      <w:proofErr w:type="gramStart"/>
      <w:r w:rsidRPr="006D107C">
        <w:rPr>
          <w:rFonts w:ascii="Times New Roman" w:eastAsia="Times New Roman" w:hAnsi="Times New Roman" w:cs="Times New Roman"/>
          <w:sz w:val="28"/>
          <w:szCs w:val="28"/>
        </w:rPr>
        <w:t>В частности, договаривающаяся сторона, применяющая ограничения импорта согласно ст. XII</w:t>
      </w:r>
      <w:r w:rsidR="00AB175F">
        <w:rPr>
          <w:rFonts w:ascii="Times New Roman" w:eastAsia="Times New Roman" w:hAnsi="Times New Roman" w:cs="Times New Roman"/>
          <w:sz w:val="28"/>
          <w:szCs w:val="28"/>
        </w:rPr>
        <w:t xml:space="preserve"> ГАТТ или разд. «B»</w:t>
      </w:r>
      <w:r w:rsidRPr="006D107C">
        <w:rPr>
          <w:rFonts w:ascii="Times New Roman" w:eastAsia="Times New Roman" w:hAnsi="Times New Roman" w:cs="Times New Roman"/>
          <w:sz w:val="28"/>
          <w:szCs w:val="28"/>
        </w:rPr>
        <w:t xml:space="preserve"> ст. XVIII</w:t>
      </w:r>
      <w:r w:rsidR="00AB175F">
        <w:rPr>
          <w:rFonts w:ascii="Times New Roman" w:eastAsia="Times New Roman" w:hAnsi="Times New Roman" w:cs="Times New Roman"/>
          <w:sz w:val="28"/>
          <w:szCs w:val="28"/>
        </w:rPr>
        <w:t xml:space="preserve"> ГАТТ</w:t>
      </w:r>
      <w:r w:rsidRPr="006D107C">
        <w:rPr>
          <w:rFonts w:ascii="Times New Roman" w:eastAsia="Times New Roman" w:hAnsi="Times New Roman" w:cs="Times New Roman"/>
          <w:sz w:val="28"/>
          <w:szCs w:val="28"/>
        </w:rPr>
        <w:t>, может с согласия договаривающихся сторон временно отступать от положений ст. XIII</w:t>
      </w:r>
      <w:r w:rsidR="00AB175F">
        <w:rPr>
          <w:rFonts w:ascii="Times New Roman" w:eastAsia="Times New Roman" w:hAnsi="Times New Roman" w:cs="Times New Roman"/>
          <w:sz w:val="28"/>
          <w:szCs w:val="28"/>
        </w:rPr>
        <w:t xml:space="preserve"> ГАТТ </w:t>
      </w:r>
      <w:r w:rsidRPr="006D107C">
        <w:rPr>
          <w:rFonts w:ascii="Times New Roman" w:eastAsia="Times New Roman" w:hAnsi="Times New Roman" w:cs="Times New Roman"/>
          <w:sz w:val="28"/>
          <w:szCs w:val="28"/>
        </w:rPr>
        <w:t>в отношении незначительной части</w:t>
      </w:r>
      <w:r w:rsidR="00AB175F">
        <w:rPr>
          <w:rFonts w:ascii="Times New Roman" w:eastAsia="Times New Roman" w:hAnsi="Times New Roman" w:cs="Times New Roman"/>
          <w:sz w:val="28"/>
          <w:szCs w:val="28"/>
        </w:rPr>
        <w:br/>
      </w:r>
      <w:r w:rsidRPr="006D107C">
        <w:rPr>
          <w:rFonts w:ascii="Times New Roman" w:eastAsia="Times New Roman" w:hAnsi="Times New Roman" w:cs="Times New Roman"/>
          <w:sz w:val="28"/>
          <w:szCs w:val="28"/>
        </w:rPr>
        <w:t>ее внешней</w:t>
      </w:r>
      <w:r w:rsidR="00AB175F">
        <w:rPr>
          <w:rFonts w:ascii="Times New Roman" w:eastAsia="Times New Roman" w:hAnsi="Times New Roman" w:cs="Times New Roman"/>
          <w:sz w:val="28"/>
          <w:szCs w:val="28"/>
        </w:rPr>
        <w:t xml:space="preserve"> торговли в тех случаях, когда «</w:t>
      </w:r>
      <w:r w:rsidRPr="006D107C">
        <w:rPr>
          <w:rFonts w:ascii="Times New Roman" w:eastAsia="Times New Roman" w:hAnsi="Times New Roman" w:cs="Times New Roman"/>
          <w:sz w:val="28"/>
          <w:szCs w:val="28"/>
        </w:rPr>
        <w:t>выгоды Договаривающейся Стороны или соответствующих Договаривающихся Сторон существенно превышают любой ущерб, который может быть нанесен торговле</w:t>
      </w:r>
      <w:r w:rsidR="00AB175F">
        <w:rPr>
          <w:rFonts w:ascii="Times New Roman" w:eastAsia="Times New Roman" w:hAnsi="Times New Roman" w:cs="Times New Roman"/>
          <w:sz w:val="28"/>
          <w:szCs w:val="28"/>
        </w:rPr>
        <w:t xml:space="preserve"> других Договаривающихся Сторон»</w:t>
      </w:r>
      <w:r w:rsidRPr="006D107C">
        <w:rPr>
          <w:rFonts w:ascii="Times New Roman" w:eastAsia="Times New Roman" w:hAnsi="Times New Roman" w:cs="Times New Roman"/>
          <w:sz w:val="28"/>
          <w:szCs w:val="28"/>
        </w:rPr>
        <w:t xml:space="preserve"> (п</w:t>
      </w:r>
      <w:proofErr w:type="gramEnd"/>
      <w:r w:rsidRPr="006D107C">
        <w:rPr>
          <w:rFonts w:ascii="Times New Roman" w:eastAsia="Times New Roman" w:hAnsi="Times New Roman" w:cs="Times New Roman"/>
          <w:sz w:val="28"/>
          <w:szCs w:val="28"/>
        </w:rPr>
        <w:t xml:space="preserve">. </w:t>
      </w:r>
      <w:proofErr w:type="gramStart"/>
      <w:r w:rsidRPr="006D107C">
        <w:rPr>
          <w:rFonts w:ascii="Times New Roman" w:eastAsia="Times New Roman" w:hAnsi="Times New Roman" w:cs="Times New Roman"/>
          <w:sz w:val="28"/>
          <w:szCs w:val="28"/>
        </w:rPr>
        <w:t>2</w:t>
      </w:r>
      <w:r w:rsidR="00AB175F">
        <w:rPr>
          <w:rFonts w:ascii="Times New Roman" w:eastAsia="Times New Roman" w:hAnsi="Times New Roman" w:cs="Times New Roman"/>
          <w:sz w:val="28"/>
          <w:szCs w:val="28"/>
        </w:rPr>
        <w:t xml:space="preserve"> ст. XIV ГАТТ).</w:t>
      </w:r>
      <w:proofErr w:type="gramEnd"/>
      <w:r w:rsidR="00AB175F">
        <w:rPr>
          <w:rFonts w:ascii="Times New Roman" w:eastAsia="Times New Roman" w:hAnsi="Times New Roman" w:cs="Times New Roman"/>
          <w:sz w:val="28"/>
          <w:szCs w:val="28"/>
        </w:rPr>
        <w:t xml:space="preserve"> Аналогичным образом «</w:t>
      </w:r>
      <w:r w:rsidRPr="006D107C">
        <w:rPr>
          <w:rFonts w:ascii="Times New Roman" w:eastAsia="Times New Roman" w:hAnsi="Times New Roman" w:cs="Times New Roman"/>
          <w:sz w:val="28"/>
          <w:szCs w:val="28"/>
        </w:rPr>
        <w:t xml:space="preserve">в соответствии с </w:t>
      </w:r>
      <w:proofErr w:type="spellStart"/>
      <w:r w:rsidRPr="006D107C">
        <w:rPr>
          <w:rFonts w:ascii="Times New Roman" w:eastAsia="Times New Roman" w:hAnsi="Times New Roman" w:cs="Times New Roman"/>
          <w:sz w:val="28"/>
          <w:szCs w:val="28"/>
        </w:rPr>
        <w:t>тем</w:t>
      </w:r>
      <w:proofErr w:type="gramStart"/>
      <w:r w:rsidRPr="006D107C">
        <w:rPr>
          <w:rFonts w:ascii="Times New Roman" w:eastAsia="Times New Roman" w:hAnsi="Times New Roman" w:cs="Times New Roman"/>
          <w:sz w:val="28"/>
          <w:szCs w:val="28"/>
        </w:rPr>
        <w:t>,ч</w:t>
      </w:r>
      <w:proofErr w:type="gramEnd"/>
      <w:r w:rsidRPr="006D107C">
        <w:rPr>
          <w:rFonts w:ascii="Times New Roman" w:eastAsia="Times New Roman" w:hAnsi="Times New Roman" w:cs="Times New Roman"/>
          <w:sz w:val="28"/>
          <w:szCs w:val="28"/>
        </w:rPr>
        <w:t>то</w:t>
      </w:r>
      <w:proofErr w:type="spellEnd"/>
      <w:r w:rsidRPr="006D107C">
        <w:rPr>
          <w:rFonts w:ascii="Times New Roman" w:eastAsia="Times New Roman" w:hAnsi="Times New Roman" w:cs="Times New Roman"/>
          <w:sz w:val="28"/>
          <w:szCs w:val="28"/>
        </w:rPr>
        <w:t xml:space="preserve"> предусмотрено в п. 4 ст. XIV</w:t>
      </w:r>
      <w:r w:rsidR="00AB175F">
        <w:rPr>
          <w:rFonts w:ascii="Times New Roman" w:eastAsia="Times New Roman" w:hAnsi="Times New Roman" w:cs="Times New Roman"/>
          <w:sz w:val="28"/>
          <w:szCs w:val="28"/>
        </w:rPr>
        <w:t xml:space="preserve"> ГАТТ</w:t>
      </w:r>
      <w:r w:rsidRPr="006D107C">
        <w:rPr>
          <w:rFonts w:ascii="Times New Roman" w:eastAsia="Times New Roman" w:hAnsi="Times New Roman" w:cs="Times New Roman"/>
          <w:sz w:val="28"/>
          <w:szCs w:val="28"/>
        </w:rPr>
        <w:t xml:space="preserve">, нормы </w:t>
      </w:r>
      <w:r w:rsidR="00AB175F">
        <w:rPr>
          <w:rFonts w:ascii="Times New Roman" w:eastAsia="Times New Roman" w:hAnsi="Times New Roman" w:cs="Times New Roman"/>
          <w:sz w:val="28"/>
          <w:szCs w:val="28"/>
        </w:rPr>
        <w:t>ст. ст. XI - XV ГАТТ или разд. «B»</w:t>
      </w:r>
      <w:r w:rsidRPr="006D107C">
        <w:rPr>
          <w:rFonts w:ascii="Times New Roman" w:eastAsia="Times New Roman" w:hAnsi="Times New Roman" w:cs="Times New Roman"/>
          <w:sz w:val="28"/>
          <w:szCs w:val="28"/>
        </w:rPr>
        <w:t xml:space="preserve"> ст. XVIII</w:t>
      </w:r>
      <w:r w:rsidR="00AB175F">
        <w:rPr>
          <w:rFonts w:ascii="Times New Roman" w:eastAsia="Times New Roman" w:hAnsi="Times New Roman" w:cs="Times New Roman"/>
          <w:sz w:val="28"/>
          <w:szCs w:val="28"/>
        </w:rPr>
        <w:t xml:space="preserve"> ГАТТ</w:t>
      </w:r>
      <w:r w:rsidRPr="006D107C">
        <w:rPr>
          <w:rFonts w:ascii="Times New Roman" w:eastAsia="Times New Roman" w:hAnsi="Times New Roman" w:cs="Times New Roman"/>
          <w:sz w:val="28"/>
          <w:szCs w:val="28"/>
        </w:rPr>
        <w:t xml:space="preserve"> не препятствуют участнику, применяющему в подлежащих случаях (указанных в поименованных разделах Соглашения) ограничения импорта, принимать меры к регулированию ее экспорта таким </w:t>
      </w:r>
      <w:proofErr w:type="spellStart"/>
      <w:r w:rsidRPr="006D107C">
        <w:rPr>
          <w:rFonts w:ascii="Times New Roman" w:eastAsia="Times New Roman" w:hAnsi="Times New Roman" w:cs="Times New Roman"/>
          <w:sz w:val="28"/>
          <w:szCs w:val="28"/>
        </w:rPr>
        <w:t>способом,чтобы</w:t>
      </w:r>
      <w:proofErr w:type="spellEnd"/>
      <w:r w:rsidRPr="006D107C">
        <w:rPr>
          <w:rFonts w:ascii="Times New Roman" w:eastAsia="Times New Roman" w:hAnsi="Times New Roman" w:cs="Times New Roman"/>
          <w:sz w:val="28"/>
          <w:szCs w:val="28"/>
        </w:rPr>
        <w:t xml:space="preserve"> увеличить ее валютные поступления, которые она может </w:t>
      </w:r>
      <w:proofErr w:type="spellStart"/>
      <w:r w:rsidRPr="006D107C">
        <w:rPr>
          <w:rFonts w:ascii="Times New Roman" w:eastAsia="Times New Roman" w:hAnsi="Times New Roman" w:cs="Times New Roman"/>
          <w:sz w:val="28"/>
          <w:szCs w:val="28"/>
        </w:rPr>
        <w:t>использовать,не</w:t>
      </w:r>
      <w:proofErr w:type="spellEnd"/>
      <w:r w:rsidRPr="006D107C">
        <w:rPr>
          <w:rFonts w:ascii="Times New Roman" w:eastAsia="Times New Roman" w:hAnsi="Times New Roman" w:cs="Times New Roman"/>
          <w:sz w:val="28"/>
          <w:szCs w:val="28"/>
        </w:rPr>
        <w:t xml:space="preserve"> о</w:t>
      </w:r>
      <w:r w:rsidR="00240692">
        <w:rPr>
          <w:rFonts w:ascii="Times New Roman" w:eastAsia="Times New Roman" w:hAnsi="Times New Roman" w:cs="Times New Roman"/>
          <w:sz w:val="28"/>
          <w:szCs w:val="28"/>
        </w:rPr>
        <w:t>тклоняясь от положений ст. XIII ГАТТ</w:t>
      </w:r>
      <w:r w:rsidRPr="006D107C">
        <w:rPr>
          <w:rFonts w:ascii="Times New Roman" w:eastAsia="Times New Roman" w:hAnsi="Times New Roman" w:cs="Times New Roman"/>
          <w:sz w:val="28"/>
          <w:szCs w:val="28"/>
        </w:rPr>
        <w:t>.</w:t>
      </w:r>
    </w:p>
    <w:p w:rsidR="00B169F5" w:rsidRPr="001105A4" w:rsidRDefault="00B169F5" w:rsidP="00680800">
      <w:pPr>
        <w:spacing w:after="0" w:line="360" w:lineRule="auto"/>
        <w:ind w:firstLine="709"/>
        <w:jc w:val="both"/>
        <w:rPr>
          <w:rFonts w:ascii="Times New Roman" w:eastAsia="Times New Roman" w:hAnsi="Times New Roman" w:cs="Times New Roman"/>
          <w:sz w:val="28"/>
          <w:szCs w:val="28"/>
        </w:rPr>
      </w:pPr>
      <w:r w:rsidRPr="008E5C52">
        <w:rPr>
          <w:rFonts w:ascii="Times New Roman" w:eastAsia="Times New Roman" w:hAnsi="Times New Roman" w:cs="Times New Roman"/>
          <w:sz w:val="28"/>
          <w:szCs w:val="28"/>
        </w:rPr>
        <w:t>Статья XX</w:t>
      </w:r>
      <w:r w:rsidR="00240692">
        <w:rPr>
          <w:rFonts w:ascii="Times New Roman" w:eastAsia="Times New Roman" w:hAnsi="Times New Roman" w:cs="Times New Roman"/>
          <w:bCs/>
          <w:sz w:val="28"/>
          <w:szCs w:val="28"/>
        </w:rPr>
        <w:t xml:space="preserve"> ГАТТ</w:t>
      </w:r>
      <w:r w:rsidRPr="001105A4">
        <w:rPr>
          <w:rFonts w:ascii="Times New Roman" w:eastAsia="Times New Roman" w:hAnsi="Times New Roman" w:cs="Times New Roman"/>
          <w:sz w:val="28"/>
          <w:szCs w:val="28"/>
        </w:rPr>
        <w:t xml:space="preserve"> разрешает применение целого ряда мер в форме исключений из правил ГАТТ (ВТО). В число таких мер входят: запреты</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и ограничения по соображениям защиты общественной морали, охраны жизни</w:t>
      </w:r>
      <w:r w:rsidR="00240692">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и здоровья населения, животных и растений, а также меры, относящиеся</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 xml:space="preserve">к ввозу и вывозу золота, серебра и меры, применяемые для охраны </w:t>
      </w:r>
      <w:proofErr w:type="spellStart"/>
      <w:r w:rsidRPr="001105A4">
        <w:rPr>
          <w:rFonts w:ascii="Times New Roman" w:eastAsia="Times New Roman" w:hAnsi="Times New Roman" w:cs="Times New Roman"/>
          <w:sz w:val="28"/>
          <w:szCs w:val="28"/>
        </w:rPr>
        <w:t>невозобновляемых</w:t>
      </w:r>
      <w:proofErr w:type="spellEnd"/>
      <w:r w:rsidRPr="001105A4">
        <w:rPr>
          <w:rFonts w:ascii="Times New Roman" w:eastAsia="Times New Roman" w:hAnsi="Times New Roman" w:cs="Times New Roman"/>
          <w:sz w:val="28"/>
          <w:szCs w:val="28"/>
        </w:rPr>
        <w:t xml:space="preserve"> природных ресурсов. </w:t>
      </w:r>
      <w:r>
        <w:rPr>
          <w:rFonts w:ascii="Times New Roman" w:eastAsia="Times New Roman" w:hAnsi="Times New Roman" w:cs="Times New Roman"/>
          <w:sz w:val="28"/>
          <w:szCs w:val="28"/>
        </w:rPr>
        <w:t>Также сюда подпадает</w:t>
      </w:r>
      <w:r w:rsidRPr="001105A4">
        <w:rPr>
          <w:rFonts w:ascii="Times New Roman" w:eastAsia="Times New Roman" w:hAnsi="Times New Roman" w:cs="Times New Roman"/>
          <w:sz w:val="28"/>
          <w:szCs w:val="28"/>
        </w:rPr>
        <w:t xml:space="preserve"> исполнение обязательств по межправительст</w:t>
      </w:r>
      <w:r>
        <w:rPr>
          <w:rFonts w:ascii="Times New Roman" w:eastAsia="Times New Roman" w:hAnsi="Times New Roman" w:cs="Times New Roman"/>
          <w:sz w:val="28"/>
          <w:szCs w:val="28"/>
        </w:rPr>
        <w:t>венным товарным соглашениям. Данная</w:t>
      </w:r>
      <w:r w:rsidRPr="001105A4">
        <w:rPr>
          <w:rFonts w:ascii="Times New Roman" w:eastAsia="Times New Roman" w:hAnsi="Times New Roman" w:cs="Times New Roman"/>
          <w:sz w:val="28"/>
          <w:szCs w:val="28"/>
        </w:rPr>
        <w:t xml:space="preserve"> статья разрешает применение мер по охране национальных, художественных</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 xml:space="preserve">и археологических ценностей и некоторых других мер. В ней подчеркивается, что применение названных выше мер не должно быть скрытым ограничением </w:t>
      </w:r>
      <w:r w:rsidRPr="001105A4">
        <w:rPr>
          <w:rFonts w:ascii="Times New Roman" w:eastAsia="Times New Roman" w:hAnsi="Times New Roman" w:cs="Times New Roman"/>
          <w:sz w:val="28"/>
          <w:szCs w:val="28"/>
        </w:rPr>
        <w:lastRenderedPageBreak/>
        <w:t xml:space="preserve">международной </w:t>
      </w:r>
      <w:proofErr w:type="gramStart"/>
      <w:r w:rsidRPr="001105A4">
        <w:rPr>
          <w:rFonts w:ascii="Times New Roman" w:eastAsia="Times New Roman" w:hAnsi="Times New Roman" w:cs="Times New Roman"/>
          <w:sz w:val="28"/>
          <w:szCs w:val="28"/>
        </w:rPr>
        <w:t>торговли</w:t>
      </w:r>
      <w:proofErr w:type="gramEnd"/>
      <w:r w:rsidRPr="001105A4">
        <w:rPr>
          <w:rFonts w:ascii="Times New Roman" w:eastAsia="Times New Roman" w:hAnsi="Times New Roman" w:cs="Times New Roman"/>
          <w:sz w:val="28"/>
          <w:szCs w:val="28"/>
        </w:rPr>
        <w:t xml:space="preserve"> и они не должны применяться произвольным, а также дискриминационным путем.</w:t>
      </w:r>
    </w:p>
    <w:p w:rsidR="00B169F5" w:rsidRPr="001105A4" w:rsidRDefault="00B169F5" w:rsidP="00680800">
      <w:pPr>
        <w:spacing w:after="0" w:line="360" w:lineRule="auto"/>
        <w:ind w:firstLine="709"/>
        <w:jc w:val="both"/>
        <w:rPr>
          <w:rFonts w:ascii="Times New Roman" w:eastAsia="Times New Roman" w:hAnsi="Times New Roman" w:cs="Times New Roman"/>
          <w:sz w:val="28"/>
          <w:szCs w:val="28"/>
        </w:rPr>
      </w:pPr>
      <w:r w:rsidRPr="008E5C52">
        <w:rPr>
          <w:rFonts w:ascii="Times New Roman" w:eastAsia="Times New Roman" w:hAnsi="Times New Roman" w:cs="Times New Roman"/>
          <w:sz w:val="28"/>
          <w:szCs w:val="28"/>
        </w:rPr>
        <w:t>Статья XXI</w:t>
      </w:r>
      <w:r w:rsidR="00240692">
        <w:rPr>
          <w:rFonts w:ascii="Times New Roman" w:eastAsia="Times New Roman" w:hAnsi="Times New Roman" w:cs="Times New Roman"/>
          <w:bCs/>
          <w:sz w:val="28"/>
          <w:szCs w:val="28"/>
        </w:rPr>
        <w:t xml:space="preserve"> ГАТТ</w:t>
      </w:r>
      <w:r w:rsidRPr="001105A4">
        <w:rPr>
          <w:rFonts w:ascii="Times New Roman" w:eastAsia="Times New Roman" w:hAnsi="Times New Roman" w:cs="Times New Roman"/>
          <w:sz w:val="28"/>
          <w:szCs w:val="28"/>
        </w:rPr>
        <w:t xml:space="preserve"> разрешает применение различных мер</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по соображениям национальной безопасности и позволяет применять запреты</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в отношении торговли оружием и боеприпасами, а также ядерными материалами и материалами, из которых они производятся.</w:t>
      </w:r>
    </w:p>
    <w:p w:rsidR="00B169F5" w:rsidRPr="001105A4" w:rsidRDefault="00B169F5" w:rsidP="00680800">
      <w:pPr>
        <w:spacing w:after="0" w:line="360" w:lineRule="auto"/>
        <w:ind w:firstLine="709"/>
        <w:jc w:val="both"/>
        <w:rPr>
          <w:rFonts w:ascii="Times New Roman" w:eastAsia="Times New Roman" w:hAnsi="Times New Roman" w:cs="Times New Roman"/>
          <w:sz w:val="28"/>
          <w:szCs w:val="28"/>
        </w:rPr>
      </w:pPr>
      <w:r w:rsidRPr="008E5C52">
        <w:rPr>
          <w:rFonts w:ascii="Times New Roman" w:eastAsia="Times New Roman" w:hAnsi="Times New Roman" w:cs="Times New Roman"/>
          <w:bCs/>
          <w:sz w:val="28"/>
          <w:szCs w:val="28"/>
        </w:rPr>
        <w:t>Правовая система ВТО включает ряд соглашений, цель которых - создать основы международно-правовой дисциплины в использовании отдельных инструментов внутренней и внешней политики в качестве НТМ</w:t>
      </w:r>
      <w:r w:rsidRPr="008E5C52">
        <w:rPr>
          <w:rFonts w:ascii="Times New Roman" w:hAnsi="Times New Roman" w:cs="Times New Roman" w:hint="eastAsia"/>
          <w:bCs/>
          <w:sz w:val="28"/>
          <w:szCs w:val="28"/>
        </w:rPr>
        <w:t>:</w:t>
      </w:r>
      <w:r w:rsidRPr="008E5C52">
        <w:rPr>
          <w:rFonts w:ascii="Times New Roman" w:eastAsia="Times New Roman" w:hAnsi="Times New Roman" w:cs="Times New Roman"/>
          <w:sz w:val="28"/>
          <w:szCs w:val="28"/>
        </w:rPr>
        <w:t xml:space="preserve"> С</w:t>
      </w:r>
      <w:r w:rsidRPr="001105A4">
        <w:rPr>
          <w:rFonts w:ascii="Times New Roman" w:eastAsia="Times New Roman" w:hAnsi="Times New Roman" w:cs="Times New Roman"/>
          <w:sz w:val="28"/>
          <w:szCs w:val="28"/>
        </w:rPr>
        <w:t>оглашения</w:t>
      </w:r>
      <w:r w:rsidR="00240692">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 xml:space="preserve">по субсидиям и компенсационным мерам и Соглашения </w:t>
      </w:r>
      <w:r w:rsidR="00240692">
        <w:rPr>
          <w:rFonts w:ascii="Times New Roman" w:eastAsia="Times New Roman" w:hAnsi="Times New Roman" w:cs="Times New Roman"/>
          <w:sz w:val="28"/>
          <w:szCs w:val="28"/>
        </w:rPr>
        <w:t>о применении ст.</w:t>
      </w:r>
      <w:r w:rsidR="00D842F8">
        <w:rPr>
          <w:rFonts w:ascii="Times New Roman" w:eastAsia="Times New Roman" w:hAnsi="Times New Roman" w:cs="Times New Roman"/>
          <w:sz w:val="28"/>
          <w:szCs w:val="28"/>
        </w:rPr>
        <w:t xml:space="preserve"> VI ГАТТ</w:t>
      </w:r>
      <w:r w:rsidRPr="001105A4">
        <w:rPr>
          <w:rFonts w:ascii="Times New Roman" w:eastAsia="Times New Roman" w:hAnsi="Times New Roman" w:cs="Times New Roman"/>
          <w:sz w:val="28"/>
          <w:szCs w:val="28"/>
        </w:rPr>
        <w:t xml:space="preserve"> (Антидемпинговый кодекс ВТО). Кро</w:t>
      </w:r>
      <w:r w:rsidR="00D842F8">
        <w:rPr>
          <w:rFonts w:ascii="Times New Roman" w:eastAsia="Times New Roman" w:hAnsi="Times New Roman" w:cs="Times New Roman"/>
          <w:sz w:val="28"/>
          <w:szCs w:val="28"/>
        </w:rPr>
        <w:t>ме того, ст. XIX ГАТТ</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и Соглашение о защитных мерах разрешают членам ВТО применять временные защитные меры. Соглашение по импортному лицензированию ВТО подробно регламентирует применение импортных лицензий.</w:t>
      </w:r>
    </w:p>
    <w:p w:rsidR="00B169F5" w:rsidRPr="001105A4" w:rsidRDefault="00B169F5"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Особое место в правовой системе ВТО занимают: Соглашение</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по техническим барьерам в торговле и Соглашение по использованию санитарных и фитосанитарных мер. Эти Соглашения содержат исключительно важное положение для правовой системы ВТО.</w:t>
      </w:r>
    </w:p>
    <w:p w:rsidR="00B169F5" w:rsidRPr="001105A4" w:rsidRDefault="00B169F5"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 xml:space="preserve">Соглашение по техническим барьерам в торговле </w:t>
      </w:r>
      <w:r>
        <w:rPr>
          <w:rFonts w:ascii="Times New Roman" w:eastAsia="Times New Roman" w:hAnsi="Times New Roman" w:cs="Times New Roman"/>
          <w:sz w:val="28"/>
          <w:szCs w:val="28"/>
        </w:rPr>
        <w:t xml:space="preserve">устанавливают </w:t>
      </w:r>
      <w:r w:rsidRPr="001105A4">
        <w:rPr>
          <w:rFonts w:ascii="Times New Roman" w:eastAsia="Times New Roman" w:hAnsi="Times New Roman" w:cs="Times New Roman"/>
          <w:sz w:val="28"/>
          <w:szCs w:val="28"/>
        </w:rPr>
        <w:t>меры технической политики, меры защиты жизни и здоровья людей, животных</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и растений, меры охраны окружающей среды и некоторые другие меры</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не должны использоваться в качестве инструментов ограничения</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в международной торговле</w:t>
      </w:r>
      <w:proofErr w:type="gramStart"/>
      <w:r w:rsidRPr="001105A4">
        <w:rPr>
          <w:rFonts w:ascii="Times New Roman" w:eastAsia="Times New Roman" w:hAnsi="Times New Roman" w:cs="Times New Roman"/>
          <w:sz w:val="28"/>
          <w:szCs w:val="28"/>
        </w:rPr>
        <w:t xml:space="preserve"> .</w:t>
      </w:r>
      <w:proofErr w:type="gramEnd"/>
    </w:p>
    <w:p w:rsidR="00B169F5" w:rsidRDefault="00B169F5" w:rsidP="00680800">
      <w:pPr>
        <w:spacing w:after="0" w:line="360" w:lineRule="auto"/>
        <w:ind w:firstLine="709"/>
        <w:jc w:val="both"/>
        <w:rPr>
          <w:rFonts w:ascii="Times New Roman" w:eastAsia="Times New Roman" w:hAnsi="Times New Roman" w:cs="Times New Roman"/>
          <w:sz w:val="28"/>
          <w:szCs w:val="28"/>
        </w:rPr>
      </w:pPr>
      <w:r w:rsidRPr="00110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1105A4">
        <w:rPr>
          <w:rFonts w:ascii="Times New Roman" w:eastAsia="Times New Roman" w:hAnsi="Times New Roman" w:cs="Times New Roman"/>
          <w:sz w:val="28"/>
          <w:szCs w:val="28"/>
        </w:rPr>
        <w:t>еры технического регулиро</w:t>
      </w:r>
      <w:r w:rsidR="00240692">
        <w:rPr>
          <w:rFonts w:ascii="Times New Roman" w:eastAsia="Times New Roman" w:hAnsi="Times New Roman" w:cs="Times New Roman"/>
          <w:sz w:val="28"/>
          <w:szCs w:val="28"/>
        </w:rPr>
        <w:t>вания не должны применяться... «</w:t>
      </w:r>
      <w:r w:rsidRPr="001105A4">
        <w:rPr>
          <w:rFonts w:ascii="Times New Roman" w:eastAsia="Times New Roman" w:hAnsi="Times New Roman" w:cs="Times New Roman"/>
          <w:sz w:val="28"/>
          <w:szCs w:val="28"/>
        </w:rPr>
        <w:t>таким способом, который представлял бы собой средство скрытого огр</w:t>
      </w:r>
      <w:r w:rsidR="00240692">
        <w:rPr>
          <w:rFonts w:ascii="Times New Roman" w:eastAsia="Times New Roman" w:hAnsi="Times New Roman" w:cs="Times New Roman"/>
          <w:sz w:val="28"/>
          <w:szCs w:val="28"/>
        </w:rPr>
        <w:t>аничения международной торговли»</w:t>
      </w:r>
      <w:r w:rsidRPr="001105A4">
        <w:rPr>
          <w:rFonts w:ascii="Times New Roman" w:eastAsia="Times New Roman" w:hAnsi="Times New Roman" w:cs="Times New Roman"/>
          <w:sz w:val="28"/>
          <w:szCs w:val="28"/>
        </w:rPr>
        <w:t xml:space="preserve"> или как средство произвольной дискриминации между странами</w:t>
      </w:r>
      <w:r>
        <w:rPr>
          <w:rFonts w:ascii="Times New Roman" w:eastAsia="Times New Roman" w:hAnsi="Times New Roman" w:cs="Times New Roman"/>
          <w:sz w:val="28"/>
          <w:szCs w:val="28"/>
        </w:rPr>
        <w:t>.</w:t>
      </w:r>
    </w:p>
    <w:p w:rsidR="00B169F5" w:rsidRPr="00FD672C" w:rsidRDefault="00B169F5" w:rsidP="00680800">
      <w:pPr>
        <w:spacing w:after="0" w:line="360" w:lineRule="auto"/>
        <w:ind w:firstLine="709"/>
        <w:jc w:val="both"/>
        <w:rPr>
          <w:rFonts w:ascii="Times New Roman" w:hAnsi="Times New Roman" w:cs="Times New Roman"/>
          <w:sz w:val="28"/>
          <w:szCs w:val="28"/>
        </w:rPr>
      </w:pPr>
      <w:r w:rsidRPr="001105A4">
        <w:rPr>
          <w:rFonts w:ascii="Times New Roman" w:eastAsia="Times New Roman" w:hAnsi="Times New Roman" w:cs="Times New Roman"/>
          <w:sz w:val="28"/>
          <w:szCs w:val="28"/>
        </w:rPr>
        <w:t xml:space="preserve"> Соглашение по санитарному и фитосанитарному регулированию ВТО тоже </w:t>
      </w:r>
      <w:r>
        <w:rPr>
          <w:rFonts w:ascii="Times New Roman" w:eastAsia="Times New Roman" w:hAnsi="Times New Roman" w:cs="Times New Roman"/>
          <w:sz w:val="28"/>
          <w:szCs w:val="28"/>
        </w:rPr>
        <w:t>содержит аналогичное обязательство</w:t>
      </w:r>
      <w:r>
        <w:rPr>
          <w:rFonts w:ascii="Times New Roman" w:hAnsi="Times New Roman" w:cs="Times New Roman" w:hint="eastAsia"/>
          <w:sz w:val="28"/>
          <w:szCs w:val="28"/>
        </w:rPr>
        <w:t xml:space="preserve">: </w:t>
      </w:r>
      <w:r w:rsidR="00240692">
        <w:rPr>
          <w:rFonts w:ascii="Times New Roman" w:eastAsia="Times New Roman" w:hAnsi="Times New Roman" w:cs="Times New Roman"/>
          <w:sz w:val="28"/>
          <w:szCs w:val="28"/>
        </w:rPr>
        <w:t>«</w:t>
      </w:r>
      <w:r w:rsidRPr="001105A4">
        <w:rPr>
          <w:rFonts w:ascii="Times New Roman" w:eastAsia="Times New Roman" w:hAnsi="Times New Roman" w:cs="Times New Roman"/>
          <w:sz w:val="28"/>
          <w:szCs w:val="28"/>
        </w:rPr>
        <w:t xml:space="preserve">...члены ВТО обеспечивают, чтобы </w:t>
      </w:r>
      <w:r w:rsidRPr="001105A4">
        <w:rPr>
          <w:rFonts w:ascii="Times New Roman" w:eastAsia="Times New Roman" w:hAnsi="Times New Roman" w:cs="Times New Roman"/>
          <w:sz w:val="28"/>
          <w:szCs w:val="28"/>
        </w:rPr>
        <w:lastRenderedPageBreak/>
        <w:t>любая санитарная или фитосанитарная мера применялась только в той степени, в которой это необходимо для охраны жизни и здоровья людей, животных</w:t>
      </w:r>
      <w:r w:rsidR="00D842F8">
        <w:rPr>
          <w:rFonts w:ascii="Times New Roman" w:eastAsia="Times New Roman" w:hAnsi="Times New Roman" w:cs="Times New Roman"/>
          <w:sz w:val="28"/>
          <w:szCs w:val="28"/>
        </w:rPr>
        <w:br/>
      </w:r>
      <w:r w:rsidRPr="001105A4">
        <w:rPr>
          <w:rFonts w:ascii="Times New Roman" w:eastAsia="Times New Roman" w:hAnsi="Times New Roman" w:cs="Times New Roman"/>
          <w:sz w:val="28"/>
          <w:szCs w:val="28"/>
        </w:rPr>
        <w:t>и растений... и не применялась таким способом, который являлся бы скрытым ограничением в торго</w:t>
      </w:r>
      <w:r w:rsidR="00240692">
        <w:rPr>
          <w:rFonts w:ascii="Times New Roman" w:eastAsia="Times New Roman" w:hAnsi="Times New Roman" w:cs="Times New Roman"/>
          <w:sz w:val="28"/>
          <w:szCs w:val="28"/>
        </w:rPr>
        <w:t>вле»</w:t>
      </w:r>
      <w:r w:rsidRPr="001105A4">
        <w:rPr>
          <w:rFonts w:ascii="Times New Roman" w:eastAsia="Times New Roman" w:hAnsi="Times New Roman" w:cs="Times New Roman"/>
          <w:sz w:val="28"/>
          <w:szCs w:val="28"/>
        </w:rPr>
        <w:t>.</w:t>
      </w:r>
    </w:p>
    <w:p w:rsidR="00B169F5" w:rsidRPr="001105A4" w:rsidRDefault="00B169F5" w:rsidP="006808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Вышеуказанные положения являются системообразующими нормами</w:t>
      </w:r>
      <w:r w:rsidRPr="001105A4">
        <w:rPr>
          <w:rFonts w:ascii="Times New Roman" w:eastAsia="Times New Roman" w:hAnsi="Times New Roman" w:cs="Times New Roman"/>
          <w:sz w:val="28"/>
          <w:szCs w:val="28"/>
        </w:rPr>
        <w:t xml:space="preserve"> ВТО. Они обязательны для членов ВТО с момента их присоединения к этой организации.</w:t>
      </w:r>
    </w:p>
    <w:p w:rsidR="00B169F5" w:rsidRDefault="00B169F5" w:rsidP="00680800">
      <w:pPr>
        <w:spacing w:after="0" w:line="360" w:lineRule="auto"/>
        <w:ind w:firstLine="709"/>
        <w:jc w:val="both"/>
        <w:rPr>
          <w:rFonts w:ascii="Times New Roman" w:eastAsia="Times New Roman" w:hAnsi="Times New Roman" w:cs="Times New Roman"/>
          <w:bCs/>
          <w:sz w:val="28"/>
          <w:szCs w:val="28"/>
        </w:rPr>
      </w:pPr>
      <w:r w:rsidRPr="00FD672C">
        <w:rPr>
          <w:rFonts w:ascii="Times New Roman" w:eastAsia="Times New Roman" w:hAnsi="Times New Roman" w:cs="Times New Roman"/>
          <w:bCs/>
          <w:sz w:val="28"/>
          <w:szCs w:val="28"/>
        </w:rPr>
        <w:t xml:space="preserve">Меры, возникшие как инструменты технической или административной политики, (стандарты, нормы здравоохранения, правила, связанные с защитой окружающей среды и др.) приобретают торгово-политическое значение, становятся активными инструментами проведения торговой политики и часто превращаются в нетарифные меры. Данная тенденция привела </w:t>
      </w:r>
      <w:proofErr w:type="gramStart"/>
      <w:r w:rsidRPr="00FD672C">
        <w:rPr>
          <w:rFonts w:ascii="Times New Roman" w:eastAsia="Times New Roman" w:hAnsi="Times New Roman" w:cs="Times New Roman"/>
          <w:bCs/>
          <w:sz w:val="28"/>
          <w:szCs w:val="28"/>
        </w:rPr>
        <w:t>к</w:t>
      </w:r>
      <w:proofErr w:type="gramEnd"/>
      <w:r w:rsidRPr="00FD672C">
        <w:rPr>
          <w:rFonts w:ascii="Times New Roman" w:eastAsia="Times New Roman" w:hAnsi="Times New Roman" w:cs="Times New Roman"/>
          <w:bCs/>
          <w:sz w:val="28"/>
          <w:szCs w:val="28"/>
        </w:rPr>
        <w:t xml:space="preserve"> </w:t>
      </w:r>
      <w:proofErr w:type="gramStart"/>
      <w:r w:rsidRPr="00FD672C">
        <w:rPr>
          <w:rFonts w:ascii="Times New Roman" w:eastAsia="Times New Roman" w:hAnsi="Times New Roman" w:cs="Times New Roman"/>
          <w:bCs/>
          <w:sz w:val="28"/>
          <w:szCs w:val="28"/>
        </w:rPr>
        <w:t>возникновения</w:t>
      </w:r>
      <w:proofErr w:type="gramEnd"/>
      <w:r w:rsidRPr="00FD672C">
        <w:rPr>
          <w:rFonts w:ascii="Times New Roman" w:eastAsia="Times New Roman" w:hAnsi="Times New Roman" w:cs="Times New Roman"/>
          <w:bCs/>
          <w:sz w:val="28"/>
          <w:szCs w:val="28"/>
        </w:rPr>
        <w:t xml:space="preserve"> сложных торговых споров между государствами-участниками, сначала</w:t>
      </w:r>
      <w:r w:rsidR="00D842F8">
        <w:rPr>
          <w:rFonts w:ascii="Times New Roman" w:eastAsia="Times New Roman" w:hAnsi="Times New Roman" w:cs="Times New Roman"/>
          <w:bCs/>
          <w:sz w:val="28"/>
          <w:szCs w:val="28"/>
        </w:rPr>
        <w:br/>
      </w:r>
      <w:r w:rsidRPr="00FD672C">
        <w:rPr>
          <w:rFonts w:ascii="Times New Roman" w:eastAsia="Times New Roman" w:hAnsi="Times New Roman" w:cs="Times New Roman"/>
          <w:bCs/>
          <w:sz w:val="28"/>
          <w:szCs w:val="28"/>
        </w:rPr>
        <w:t>в рамках ГАТТ, а после в рамках ВТО.</w:t>
      </w:r>
    </w:p>
    <w:p w:rsidR="00E10D30" w:rsidRDefault="00E10D30" w:rsidP="00005496">
      <w:pPr>
        <w:spacing w:after="0" w:line="360" w:lineRule="auto"/>
        <w:jc w:val="both"/>
        <w:rPr>
          <w:rFonts w:ascii="Times New Roman" w:eastAsia="Times New Roman" w:hAnsi="Times New Roman" w:cs="Times New Roman"/>
          <w:bCs/>
          <w:sz w:val="28"/>
          <w:szCs w:val="28"/>
        </w:rPr>
      </w:pPr>
    </w:p>
    <w:p w:rsidR="004A1E1E" w:rsidRDefault="001C26A5" w:rsidP="004A1E1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2. ПРАВИЛА И ПРАКТИКА </w:t>
      </w:r>
      <w:proofErr w:type="gramStart"/>
      <w:r>
        <w:rPr>
          <w:rFonts w:ascii="Times New Roman" w:hAnsi="Times New Roman" w:cs="Times New Roman"/>
          <w:b/>
          <w:sz w:val="28"/>
          <w:szCs w:val="28"/>
        </w:rPr>
        <w:t>ПРИМЕНЕНИЯ</w:t>
      </w:r>
      <w:proofErr w:type="gramEnd"/>
      <w:r>
        <w:rPr>
          <w:rFonts w:ascii="Times New Roman" w:hAnsi="Times New Roman" w:cs="Times New Roman"/>
          <w:b/>
          <w:sz w:val="28"/>
          <w:szCs w:val="28"/>
        </w:rPr>
        <w:t xml:space="preserve"> НЕТАРИФНЫХ МЕР В МЕЖДУНАРОДНОЙ ТОРГОВЛЕ</w:t>
      </w:r>
    </w:p>
    <w:p w:rsidR="00680800" w:rsidRPr="004A1E1E" w:rsidRDefault="00DC6FA4" w:rsidP="000121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w:t>
      </w:r>
      <w:r w:rsidR="00115405">
        <w:rPr>
          <w:rFonts w:ascii="Times New Roman" w:hAnsi="Times New Roman" w:cs="Times New Roman"/>
          <w:sz w:val="28"/>
          <w:szCs w:val="28"/>
        </w:rPr>
        <w:t xml:space="preserve"> главе</w:t>
      </w:r>
      <w:r>
        <w:rPr>
          <w:rFonts w:ascii="Times New Roman" w:hAnsi="Times New Roman" w:cs="Times New Roman"/>
          <w:sz w:val="28"/>
          <w:szCs w:val="28"/>
        </w:rPr>
        <w:t xml:space="preserve"> автором</w:t>
      </w:r>
      <w:r w:rsidR="00115405">
        <w:rPr>
          <w:rFonts w:ascii="Times New Roman" w:hAnsi="Times New Roman" w:cs="Times New Roman"/>
          <w:sz w:val="28"/>
          <w:szCs w:val="28"/>
        </w:rPr>
        <w:t xml:space="preserve"> проводи</w:t>
      </w:r>
      <w:r w:rsidR="00F3605B">
        <w:rPr>
          <w:rFonts w:ascii="Times New Roman" w:hAnsi="Times New Roman" w:cs="Times New Roman"/>
          <w:sz w:val="28"/>
          <w:szCs w:val="28"/>
        </w:rPr>
        <w:t xml:space="preserve">тся анализ </w:t>
      </w:r>
      <w:r w:rsidR="00115405">
        <w:rPr>
          <w:rFonts w:ascii="Times New Roman" w:hAnsi="Times New Roman" w:cs="Times New Roman"/>
          <w:sz w:val="28"/>
          <w:szCs w:val="28"/>
        </w:rPr>
        <w:t>практики применения не</w:t>
      </w:r>
      <w:r>
        <w:rPr>
          <w:rFonts w:ascii="Times New Roman" w:hAnsi="Times New Roman" w:cs="Times New Roman"/>
          <w:sz w:val="28"/>
          <w:szCs w:val="28"/>
        </w:rPr>
        <w:t>тарифных мер в мировой торговле. О</w:t>
      </w:r>
      <w:r w:rsidR="00115405">
        <w:rPr>
          <w:rFonts w:ascii="Times New Roman" w:hAnsi="Times New Roman" w:cs="Times New Roman"/>
          <w:sz w:val="28"/>
          <w:szCs w:val="28"/>
        </w:rPr>
        <w:t>тдельное внимание заслуживает изучение правил применения количественных ограничений, правил лицензирования товаров, технических барьеров, санитарны</w:t>
      </w:r>
      <w:r>
        <w:rPr>
          <w:rFonts w:ascii="Times New Roman" w:hAnsi="Times New Roman" w:cs="Times New Roman"/>
          <w:sz w:val="28"/>
          <w:szCs w:val="28"/>
        </w:rPr>
        <w:t>х</w:t>
      </w:r>
      <w:r w:rsidR="00240692">
        <w:rPr>
          <w:rFonts w:ascii="Times New Roman" w:hAnsi="Times New Roman" w:cs="Times New Roman"/>
          <w:sz w:val="28"/>
          <w:szCs w:val="28"/>
        </w:rPr>
        <w:t xml:space="preserve"> </w:t>
      </w:r>
      <w:r>
        <w:rPr>
          <w:rFonts w:ascii="Times New Roman" w:hAnsi="Times New Roman" w:cs="Times New Roman"/>
          <w:sz w:val="28"/>
          <w:szCs w:val="28"/>
        </w:rPr>
        <w:t>и фитосанитарных правил и др.</w:t>
      </w:r>
      <w:r w:rsidR="00115405">
        <w:rPr>
          <w:rFonts w:ascii="Times New Roman" w:hAnsi="Times New Roman" w:cs="Times New Roman"/>
          <w:sz w:val="28"/>
          <w:szCs w:val="28"/>
        </w:rPr>
        <w:t xml:space="preserve"> </w:t>
      </w:r>
      <w:r>
        <w:rPr>
          <w:rFonts w:ascii="Times New Roman" w:hAnsi="Times New Roman" w:cs="Times New Roman"/>
          <w:sz w:val="28"/>
          <w:szCs w:val="28"/>
        </w:rPr>
        <w:t>Указанные меры являются всеобъемлющими</w:t>
      </w:r>
      <w:r w:rsidR="00240692">
        <w:rPr>
          <w:rFonts w:ascii="Times New Roman" w:hAnsi="Times New Roman" w:cs="Times New Roman"/>
          <w:sz w:val="28"/>
          <w:szCs w:val="28"/>
        </w:rPr>
        <w:t xml:space="preserve"> </w:t>
      </w:r>
      <w:r w:rsidR="004A1E1E" w:rsidRPr="00EB3B9B">
        <w:rPr>
          <w:rFonts w:ascii="Times New Roman" w:hAnsi="Times New Roman" w:cs="Times New Roman"/>
          <w:sz w:val="28"/>
          <w:szCs w:val="28"/>
        </w:rPr>
        <w:t>по широкому спектру</w:t>
      </w:r>
      <w:r w:rsidR="004A1E1E">
        <w:rPr>
          <w:rFonts w:ascii="Times New Roman" w:hAnsi="Times New Roman" w:cs="Times New Roman"/>
          <w:sz w:val="28"/>
          <w:szCs w:val="28"/>
        </w:rPr>
        <w:t xml:space="preserve"> </w:t>
      </w:r>
      <w:r w:rsidR="004A1E1E" w:rsidRPr="00EB3B9B">
        <w:rPr>
          <w:rFonts w:ascii="Times New Roman" w:hAnsi="Times New Roman" w:cs="Times New Roman"/>
          <w:sz w:val="28"/>
          <w:szCs w:val="28"/>
        </w:rPr>
        <w:t xml:space="preserve">правила, которые существенно различаются по типу, цели и сфере </w:t>
      </w:r>
      <w:r w:rsidR="00115405">
        <w:rPr>
          <w:rFonts w:ascii="Times New Roman" w:hAnsi="Times New Roman" w:cs="Times New Roman"/>
          <w:sz w:val="28"/>
          <w:szCs w:val="28"/>
        </w:rPr>
        <w:t>применения. Представленные в данной главе</w:t>
      </w:r>
      <w:r w:rsidR="004A1E1E" w:rsidRPr="00EB3B9B">
        <w:rPr>
          <w:rFonts w:ascii="Times New Roman" w:hAnsi="Times New Roman" w:cs="Times New Roman"/>
          <w:sz w:val="28"/>
          <w:szCs w:val="28"/>
        </w:rPr>
        <w:t xml:space="preserve"> </w:t>
      </w:r>
      <w:r w:rsidR="00240692" w:rsidRPr="00EB3B9B">
        <w:rPr>
          <w:rFonts w:ascii="Times New Roman" w:hAnsi="Times New Roman" w:cs="Times New Roman"/>
          <w:sz w:val="28"/>
          <w:szCs w:val="28"/>
        </w:rPr>
        <w:t>исследования</w:t>
      </w:r>
      <w:r w:rsidR="00240692">
        <w:rPr>
          <w:rFonts w:ascii="Times New Roman" w:hAnsi="Times New Roman" w:cs="Times New Roman"/>
          <w:sz w:val="28"/>
          <w:szCs w:val="28"/>
        </w:rPr>
        <w:t xml:space="preserve"> ограничиваются</w:t>
      </w:r>
      <w:r w:rsidR="004A1E1E" w:rsidRPr="00EB3B9B">
        <w:rPr>
          <w:rFonts w:ascii="Times New Roman" w:hAnsi="Times New Roman" w:cs="Times New Roman"/>
          <w:sz w:val="28"/>
          <w:szCs w:val="28"/>
        </w:rPr>
        <w:t xml:space="preserve"> некоторыми наиболее интересными случаями</w:t>
      </w:r>
      <w:r w:rsidR="00240692">
        <w:rPr>
          <w:rFonts w:ascii="Times New Roman" w:hAnsi="Times New Roman" w:cs="Times New Roman"/>
          <w:sz w:val="28"/>
          <w:szCs w:val="28"/>
        </w:rPr>
        <w:t xml:space="preserve"> в международные практики</w:t>
      </w:r>
      <w:r w:rsidR="00115405">
        <w:rPr>
          <w:rFonts w:ascii="Times New Roman" w:hAnsi="Times New Roman" w:cs="Times New Roman"/>
          <w:sz w:val="28"/>
          <w:szCs w:val="28"/>
        </w:rPr>
        <w:t xml:space="preserve"> применения нетарифных</w:t>
      </w:r>
      <w:r>
        <w:rPr>
          <w:rFonts w:ascii="Times New Roman" w:hAnsi="Times New Roman" w:cs="Times New Roman"/>
          <w:sz w:val="28"/>
          <w:szCs w:val="28"/>
        </w:rPr>
        <w:t xml:space="preserve"> мер.</w:t>
      </w:r>
    </w:p>
    <w:p w:rsidR="00401EC1" w:rsidRDefault="00401EC1" w:rsidP="00A25B8F">
      <w:pPr>
        <w:spacing w:line="360" w:lineRule="auto"/>
        <w:ind w:firstLine="709"/>
        <w:jc w:val="both"/>
        <w:rPr>
          <w:rStyle w:val="a6"/>
          <w:rFonts w:ascii="Times New Roman" w:hAnsi="Times New Roman" w:cs="Times New Roman"/>
          <w:b/>
          <w:i w:val="0"/>
          <w:sz w:val="28"/>
          <w:szCs w:val="28"/>
        </w:rPr>
      </w:pPr>
    </w:p>
    <w:p w:rsidR="00401EC1" w:rsidRDefault="00401EC1" w:rsidP="00A25B8F">
      <w:pPr>
        <w:spacing w:line="360" w:lineRule="auto"/>
        <w:ind w:firstLine="709"/>
        <w:jc w:val="both"/>
        <w:rPr>
          <w:rStyle w:val="a6"/>
          <w:rFonts w:ascii="Times New Roman" w:hAnsi="Times New Roman" w:cs="Times New Roman"/>
          <w:b/>
          <w:i w:val="0"/>
          <w:sz w:val="28"/>
          <w:szCs w:val="28"/>
        </w:rPr>
      </w:pPr>
    </w:p>
    <w:p w:rsidR="006D107C" w:rsidRPr="00A25B8F" w:rsidRDefault="00005496" w:rsidP="00A25B8F">
      <w:pPr>
        <w:spacing w:line="360" w:lineRule="auto"/>
        <w:ind w:firstLine="709"/>
        <w:jc w:val="both"/>
        <w:rPr>
          <w:rFonts w:ascii="Times New Roman" w:hAnsi="Times New Roman" w:cs="Times New Roman"/>
          <w:b/>
          <w:iCs/>
          <w:sz w:val="28"/>
          <w:szCs w:val="28"/>
        </w:rPr>
      </w:pPr>
      <w:r w:rsidRPr="00240692">
        <w:rPr>
          <w:rStyle w:val="a6"/>
          <w:rFonts w:ascii="Times New Roman" w:hAnsi="Times New Roman" w:cs="Times New Roman"/>
          <w:b/>
          <w:i w:val="0"/>
          <w:sz w:val="28"/>
          <w:szCs w:val="28"/>
        </w:rPr>
        <w:lastRenderedPageBreak/>
        <w:t>§</w:t>
      </w:r>
      <w:r w:rsidRPr="00240692">
        <w:rPr>
          <w:rStyle w:val="a6"/>
          <w:rFonts w:ascii="Times New Roman" w:hAnsi="Times New Roman" w:cs="Times New Roman"/>
          <w:b/>
          <w:sz w:val="28"/>
          <w:szCs w:val="28"/>
        </w:rPr>
        <w:t xml:space="preserve"> </w:t>
      </w:r>
      <w:r w:rsidR="000121FC">
        <w:rPr>
          <w:rStyle w:val="a6"/>
          <w:rFonts w:ascii="Times New Roman" w:hAnsi="Times New Roman" w:cs="Times New Roman"/>
          <w:b/>
          <w:i w:val="0"/>
          <w:sz w:val="28"/>
          <w:szCs w:val="28"/>
        </w:rPr>
        <w:t>2.1. В</w:t>
      </w:r>
      <w:r w:rsidR="00DC6FA4">
        <w:rPr>
          <w:rStyle w:val="a6"/>
          <w:rFonts w:ascii="Times New Roman" w:hAnsi="Times New Roman" w:cs="Times New Roman"/>
          <w:b/>
          <w:i w:val="0"/>
          <w:sz w:val="28"/>
          <w:szCs w:val="28"/>
        </w:rPr>
        <w:t>иды</w:t>
      </w:r>
      <w:r w:rsidR="006D107C" w:rsidRPr="0031369E">
        <w:rPr>
          <w:rStyle w:val="a6"/>
          <w:rFonts w:ascii="Times New Roman" w:hAnsi="Times New Roman" w:cs="Times New Roman"/>
          <w:b/>
          <w:i w:val="0"/>
          <w:sz w:val="28"/>
          <w:szCs w:val="28"/>
        </w:rPr>
        <w:t xml:space="preserve"> нетарифного регулирования </w:t>
      </w:r>
      <w:r w:rsidR="00DC6FA4">
        <w:rPr>
          <w:rStyle w:val="a6"/>
          <w:rFonts w:ascii="Times New Roman" w:hAnsi="Times New Roman" w:cs="Times New Roman"/>
          <w:b/>
          <w:i w:val="0"/>
          <w:sz w:val="28"/>
          <w:szCs w:val="28"/>
        </w:rPr>
        <w:t>международной торговли</w:t>
      </w:r>
    </w:p>
    <w:p w:rsidR="00CF0034" w:rsidRDefault="00A25B8F" w:rsidP="00680800">
      <w:pPr>
        <w:spacing w:after="0" w:line="360" w:lineRule="auto"/>
        <w:ind w:firstLine="709"/>
        <w:jc w:val="both"/>
        <w:rPr>
          <w:rFonts w:ascii="Times New Roman" w:hAnsi="Times New Roman" w:cs="Times New Roman"/>
          <w:sz w:val="28"/>
          <w:szCs w:val="28"/>
        </w:rPr>
      </w:pPr>
      <w:r w:rsidRPr="00DC6FA4">
        <w:rPr>
          <w:rFonts w:ascii="Times New Roman" w:hAnsi="Times New Roman" w:cs="Times New Roman"/>
          <w:sz w:val="28"/>
          <w:szCs w:val="28"/>
        </w:rPr>
        <w:t>Одним из видов нетарифного регулирования является – количественное ограничение экспорта и импорта. Данный вид нетарифного регулирования является прямой административной формой государственного</w:t>
      </w:r>
      <w:r w:rsidR="00BA65FD">
        <w:rPr>
          <w:rFonts w:ascii="Times New Roman" w:hAnsi="Times New Roman" w:cs="Times New Roman"/>
          <w:sz w:val="28"/>
          <w:szCs w:val="28"/>
        </w:rPr>
        <w:t xml:space="preserve"> регулирования внешней торговли, характерный ограничением импорта и экспорта путем установления максимального объема ввоза или вывоза товаров, который разрешен в течение определенного периода времени, устанавливаемого</w:t>
      </w:r>
      <w:r w:rsidR="00BA65FD">
        <w:rPr>
          <w:rFonts w:ascii="Times New Roman" w:hAnsi="Times New Roman" w:cs="Times New Roman"/>
          <w:sz w:val="28"/>
          <w:szCs w:val="28"/>
        </w:rPr>
        <w:br/>
        <w:t>по решению государства. Объем ввоза и вывоза товара называется квотой, а сам метод – квотирование.</w:t>
      </w:r>
      <w:r w:rsidRPr="00DC6FA4">
        <w:rPr>
          <w:rFonts w:ascii="Times New Roman" w:hAnsi="Times New Roman" w:cs="Times New Roman"/>
          <w:sz w:val="28"/>
          <w:szCs w:val="28"/>
        </w:rPr>
        <w:t xml:space="preserve"> Применение</w:t>
      </w:r>
      <w:r w:rsidR="00CF0034" w:rsidRPr="00DC6FA4">
        <w:rPr>
          <w:rFonts w:ascii="Times New Roman" w:hAnsi="Times New Roman" w:cs="Times New Roman"/>
          <w:sz w:val="28"/>
          <w:szCs w:val="28"/>
        </w:rPr>
        <w:t xml:space="preserve"> </w:t>
      </w:r>
      <w:r w:rsidRPr="00DC6FA4">
        <w:rPr>
          <w:rFonts w:ascii="Times New Roman" w:hAnsi="Times New Roman" w:cs="Times New Roman"/>
          <w:sz w:val="28"/>
          <w:szCs w:val="28"/>
        </w:rPr>
        <w:t>количественных ограничений возможно</w:t>
      </w:r>
      <w:r w:rsidR="00CF0034" w:rsidRPr="00DC6FA4">
        <w:rPr>
          <w:rFonts w:ascii="Times New Roman" w:hAnsi="Times New Roman" w:cs="Times New Roman"/>
          <w:sz w:val="28"/>
          <w:szCs w:val="28"/>
        </w:rPr>
        <w:t xml:space="preserve"> только в тех случаях, когда возможно количественное измерение объекта,</w:t>
      </w:r>
      <w:r w:rsidR="00BA65FD">
        <w:rPr>
          <w:rFonts w:ascii="Times New Roman" w:hAnsi="Times New Roman" w:cs="Times New Roman"/>
          <w:sz w:val="28"/>
          <w:szCs w:val="28"/>
        </w:rPr>
        <w:br/>
      </w:r>
      <w:r w:rsidR="00CF0034" w:rsidRPr="00DC6FA4">
        <w:rPr>
          <w:rFonts w:ascii="Times New Roman" w:hAnsi="Times New Roman" w:cs="Times New Roman"/>
          <w:sz w:val="28"/>
          <w:szCs w:val="28"/>
        </w:rPr>
        <w:t>на который направлено регулирование</w:t>
      </w:r>
      <w:r w:rsidRPr="00DC6FA4">
        <w:rPr>
          <w:rFonts w:ascii="Times New Roman" w:hAnsi="Times New Roman" w:cs="Times New Roman"/>
          <w:sz w:val="28"/>
          <w:szCs w:val="28"/>
        </w:rPr>
        <w:t>.</w:t>
      </w:r>
      <w:r w:rsidR="00BA65FD">
        <w:rPr>
          <w:rFonts w:ascii="Times New Roman" w:hAnsi="Times New Roman" w:cs="Times New Roman"/>
          <w:sz w:val="28"/>
          <w:szCs w:val="28"/>
        </w:rPr>
        <w:t xml:space="preserve"> Квотирование может</w:t>
      </w:r>
      <w:r w:rsidR="00CF0034" w:rsidRPr="00DC6FA4">
        <w:rPr>
          <w:rFonts w:ascii="Times New Roman" w:hAnsi="Times New Roman" w:cs="Times New Roman"/>
          <w:sz w:val="28"/>
          <w:szCs w:val="28"/>
        </w:rPr>
        <w:t xml:space="preserve"> применяться</w:t>
      </w:r>
      <w:r w:rsidR="00240692">
        <w:rPr>
          <w:rFonts w:ascii="Times New Roman" w:hAnsi="Times New Roman" w:cs="Times New Roman"/>
          <w:sz w:val="28"/>
          <w:szCs w:val="28"/>
        </w:rPr>
        <w:br/>
      </w:r>
      <w:r w:rsidR="00CF0034" w:rsidRPr="00DC6FA4">
        <w:rPr>
          <w:rFonts w:ascii="Times New Roman" w:hAnsi="Times New Roman" w:cs="Times New Roman"/>
          <w:sz w:val="28"/>
          <w:szCs w:val="28"/>
        </w:rPr>
        <w:t>как самостоятельно, так и в совокупности с другими формами разрешительной системы, прежде всего с лицензированием</w:t>
      </w:r>
      <w:r w:rsidR="00BA65FD">
        <w:rPr>
          <w:rFonts w:ascii="Times New Roman" w:hAnsi="Times New Roman" w:cs="Times New Roman"/>
          <w:sz w:val="28"/>
          <w:szCs w:val="28"/>
        </w:rPr>
        <w:t>, путем предоставления лицензии</w:t>
      </w:r>
      <w:r w:rsidR="00F3605B">
        <w:rPr>
          <w:rFonts w:ascii="Times New Roman" w:hAnsi="Times New Roman" w:cs="Times New Roman"/>
          <w:sz w:val="28"/>
          <w:szCs w:val="28"/>
        </w:rPr>
        <w:br/>
      </w:r>
      <w:r w:rsidR="00BA65FD">
        <w:rPr>
          <w:rFonts w:ascii="Times New Roman" w:hAnsi="Times New Roman" w:cs="Times New Roman"/>
          <w:sz w:val="28"/>
          <w:szCs w:val="28"/>
        </w:rPr>
        <w:t>на импорт или экспорт товаров. Помимо этого, в число количественных ограничений включаются запреты ввоза и вывоза товаров. В</w:t>
      </w:r>
      <w:r w:rsidR="00CF0034" w:rsidRPr="00DC6FA4">
        <w:rPr>
          <w:rFonts w:ascii="Times New Roman" w:hAnsi="Times New Roman" w:cs="Times New Roman"/>
          <w:sz w:val="28"/>
          <w:szCs w:val="28"/>
        </w:rPr>
        <w:t>опросы</w:t>
      </w:r>
      <w:r w:rsidR="00BA65FD">
        <w:rPr>
          <w:rFonts w:ascii="Times New Roman" w:hAnsi="Times New Roman" w:cs="Times New Roman"/>
          <w:sz w:val="28"/>
          <w:szCs w:val="28"/>
        </w:rPr>
        <w:t xml:space="preserve"> применения количественных ограничений и порядок лицензирования</w:t>
      </w:r>
      <w:r w:rsidR="00CF0034" w:rsidRPr="00DC6FA4">
        <w:rPr>
          <w:rFonts w:ascii="Times New Roman" w:hAnsi="Times New Roman" w:cs="Times New Roman"/>
          <w:sz w:val="28"/>
          <w:szCs w:val="28"/>
        </w:rPr>
        <w:t xml:space="preserve"> регламентируются уполномоченными государственными органами</w:t>
      </w:r>
      <w:r w:rsidR="00BA65FD">
        <w:rPr>
          <w:rFonts w:ascii="Times New Roman" w:hAnsi="Times New Roman" w:cs="Times New Roman"/>
          <w:sz w:val="28"/>
          <w:szCs w:val="28"/>
        </w:rPr>
        <w:t xml:space="preserve"> государства</w:t>
      </w:r>
      <w:r w:rsidR="00CF0034" w:rsidRPr="00DC6FA4">
        <w:rPr>
          <w:rFonts w:ascii="Times New Roman" w:hAnsi="Times New Roman" w:cs="Times New Roman"/>
          <w:sz w:val="28"/>
          <w:szCs w:val="28"/>
        </w:rPr>
        <w:t>.</w:t>
      </w:r>
    </w:p>
    <w:p w:rsidR="00573919" w:rsidRDefault="00240692" w:rsidP="0068080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ст.</w:t>
      </w:r>
      <w:r w:rsidR="00573919">
        <w:rPr>
          <w:rFonts w:ascii="Times New Roman" w:hAnsi="Times New Roman" w:cs="Times New Roman"/>
          <w:sz w:val="28"/>
          <w:szCs w:val="28"/>
        </w:rPr>
        <w:t xml:space="preserve"> </w:t>
      </w:r>
      <w:r w:rsidR="00573919">
        <w:rPr>
          <w:rFonts w:ascii="Times New Roman" w:hAnsi="Times New Roman" w:cs="Times New Roman"/>
          <w:sz w:val="28"/>
          <w:szCs w:val="28"/>
          <w:lang w:val="en-US"/>
        </w:rPr>
        <w:t>XI</w:t>
      </w:r>
      <w:r w:rsidR="00573919" w:rsidRPr="00573919">
        <w:rPr>
          <w:rFonts w:ascii="Times New Roman" w:hAnsi="Times New Roman" w:cs="Times New Roman"/>
          <w:sz w:val="28"/>
          <w:szCs w:val="28"/>
        </w:rPr>
        <w:t xml:space="preserve"> </w:t>
      </w:r>
      <w:r w:rsidR="00573919">
        <w:rPr>
          <w:rFonts w:ascii="Times New Roman" w:hAnsi="Times New Roman" w:cs="Times New Roman"/>
          <w:sz w:val="28"/>
          <w:szCs w:val="28"/>
        </w:rPr>
        <w:t>ГАТТ установлена общая отмена количественных ограничений, между тем, в этой статье предусмотрены исключения из общего правила такие как</w:t>
      </w:r>
      <w:r w:rsidR="00573919">
        <w:rPr>
          <w:rFonts w:ascii="Times New Roman" w:hAnsi="Times New Roman" w:cs="Times New Roman" w:hint="eastAsia"/>
          <w:sz w:val="28"/>
          <w:szCs w:val="28"/>
        </w:rPr>
        <w:t xml:space="preserve">: </w:t>
      </w:r>
      <w:r w:rsidR="00573919" w:rsidRPr="00573919">
        <w:rPr>
          <w:rFonts w:ascii="Times New Roman" w:hAnsi="Times New Roman" w:cs="Times New Roman"/>
          <w:sz w:val="28"/>
          <w:szCs w:val="28"/>
        </w:rPr>
        <w:t>предотвращение или ослабление последствий критического недостатка продовольствия или других товаров, имеющих существенное значение для экспортирующей договаривающейся стороны; необходимость, вызванная применением стандартов или правил классификации, сортировки</w:t>
      </w:r>
      <w:r w:rsidR="00573919">
        <w:rPr>
          <w:rFonts w:ascii="Times New Roman" w:hAnsi="Times New Roman" w:cs="Times New Roman"/>
          <w:sz w:val="28"/>
          <w:szCs w:val="28"/>
        </w:rPr>
        <w:br/>
      </w:r>
      <w:r w:rsidR="00573919" w:rsidRPr="00573919">
        <w:rPr>
          <w:rFonts w:ascii="Times New Roman" w:hAnsi="Times New Roman" w:cs="Times New Roman"/>
          <w:sz w:val="28"/>
          <w:szCs w:val="28"/>
        </w:rPr>
        <w:t>и сбыта сырьевых товаров в международной торговле;</w:t>
      </w:r>
      <w:proofErr w:type="gramEnd"/>
      <w:r w:rsidR="00573919" w:rsidRPr="00573919">
        <w:rPr>
          <w:rFonts w:ascii="Times New Roman" w:hAnsi="Times New Roman" w:cs="Times New Roman"/>
          <w:sz w:val="28"/>
          <w:szCs w:val="28"/>
        </w:rPr>
        <w:br/>
      </w:r>
      <w:proofErr w:type="gramStart"/>
      <w:r w:rsidR="00573919" w:rsidRPr="00573919">
        <w:rPr>
          <w:rFonts w:ascii="Times New Roman" w:hAnsi="Times New Roman" w:cs="Times New Roman"/>
          <w:sz w:val="28"/>
          <w:szCs w:val="28"/>
        </w:rPr>
        <w:t xml:space="preserve">ограничение импорта любого сельскохозяйственного товара или продуктов рыболовства, ввозимых в любом виде, необходимые для осуществления правительственных мер, которые имеют своей целью: ограничить количества аналогичного отечественного товара, разрешаемые для сбыта или производства, или, если не имеется значительного отечественного производства аналогичного </w:t>
      </w:r>
      <w:r w:rsidR="00573919" w:rsidRPr="00573919">
        <w:rPr>
          <w:rFonts w:ascii="Times New Roman" w:hAnsi="Times New Roman" w:cs="Times New Roman"/>
          <w:sz w:val="28"/>
          <w:szCs w:val="28"/>
        </w:rPr>
        <w:lastRenderedPageBreak/>
        <w:t>товара, то такого отечественного товара, который может быть прямо заменен импортированным товаром;</w:t>
      </w:r>
      <w:proofErr w:type="gramEnd"/>
      <w:r w:rsidR="00573919">
        <w:rPr>
          <w:rFonts w:ascii="Arial" w:hAnsi="Arial" w:cs="Arial"/>
          <w:color w:val="2D2D2D"/>
          <w:spacing w:val="2"/>
          <w:sz w:val="21"/>
          <w:szCs w:val="21"/>
          <w:shd w:val="clear" w:color="auto" w:fill="FFFFFF"/>
        </w:rPr>
        <w:t xml:space="preserve"> </w:t>
      </w:r>
      <w:r w:rsidR="00573919" w:rsidRPr="00573919">
        <w:rPr>
          <w:rFonts w:ascii="Times New Roman" w:hAnsi="Times New Roman" w:cs="Times New Roman"/>
          <w:sz w:val="28"/>
          <w:szCs w:val="28"/>
        </w:rPr>
        <w:t>или</w:t>
      </w:r>
      <w:r w:rsidR="00573919">
        <w:rPr>
          <w:rFonts w:ascii="Times New Roman" w:hAnsi="Times New Roman" w:cs="Times New Roman"/>
          <w:sz w:val="28"/>
          <w:szCs w:val="28"/>
        </w:rPr>
        <w:t xml:space="preserve"> </w:t>
      </w:r>
      <w:r w:rsidR="00573919" w:rsidRPr="00573919">
        <w:rPr>
          <w:rFonts w:ascii="Times New Roman" w:hAnsi="Times New Roman" w:cs="Times New Roman"/>
          <w:sz w:val="28"/>
          <w:szCs w:val="28"/>
        </w:rPr>
        <w:t>снять с рынка временный излишек аналогичного отечественного товара, или если не имеется существенного отечественного производства аналогичного товара, то такого отечественного товара, который может быть прямо заменен импортированным товаром, путем представления имеющегося излишка некоторым группам отечественных потребителей бесплатно или по ценам ниже текущих рыночных;</w:t>
      </w:r>
      <w:r w:rsidR="00573919">
        <w:rPr>
          <w:rFonts w:ascii="Times New Roman" w:hAnsi="Times New Roman" w:cs="Times New Roman"/>
          <w:sz w:val="28"/>
          <w:szCs w:val="28"/>
        </w:rPr>
        <w:br/>
      </w:r>
      <w:r w:rsidR="00573919" w:rsidRPr="00573919">
        <w:rPr>
          <w:rFonts w:ascii="Times New Roman" w:hAnsi="Times New Roman" w:cs="Times New Roman"/>
          <w:sz w:val="28"/>
          <w:szCs w:val="28"/>
        </w:rPr>
        <w:t>или</w:t>
      </w:r>
      <w:r w:rsidR="001C26A5">
        <w:rPr>
          <w:rFonts w:ascii="Times New Roman" w:hAnsi="Times New Roman" w:cs="Times New Roman"/>
          <w:sz w:val="28"/>
          <w:szCs w:val="28"/>
        </w:rPr>
        <w:t xml:space="preserve"> </w:t>
      </w:r>
      <w:r w:rsidR="00573919" w:rsidRPr="00573919">
        <w:rPr>
          <w:rFonts w:ascii="Times New Roman" w:hAnsi="Times New Roman" w:cs="Times New Roman"/>
          <w:sz w:val="28"/>
          <w:szCs w:val="28"/>
        </w:rPr>
        <w:t>ограничить разрешаемые к производству количества любого продукта животного происхождения, производство которого прямо зависит, полностью или в основной части, от импортируемого сырьевого товара,</w:t>
      </w:r>
      <w:r w:rsidR="00065B24">
        <w:rPr>
          <w:rFonts w:ascii="Times New Roman" w:hAnsi="Times New Roman" w:cs="Times New Roman"/>
          <w:sz w:val="28"/>
          <w:szCs w:val="28"/>
        </w:rPr>
        <w:br/>
      </w:r>
      <w:r w:rsidR="00573919" w:rsidRPr="00573919">
        <w:rPr>
          <w:rFonts w:ascii="Times New Roman" w:hAnsi="Times New Roman" w:cs="Times New Roman"/>
          <w:sz w:val="28"/>
          <w:szCs w:val="28"/>
        </w:rPr>
        <w:t>если отечественное производство данного товара относительно незначительно.</w:t>
      </w:r>
    </w:p>
    <w:p w:rsidR="00573919" w:rsidRDefault="00573919"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1C26A5">
        <w:rPr>
          <w:rFonts w:ascii="Times New Roman" w:hAnsi="Times New Roman" w:cs="Times New Roman"/>
          <w:sz w:val="28"/>
          <w:szCs w:val="28"/>
        </w:rPr>
        <w:t>с п. 2 ст.</w:t>
      </w:r>
      <w:r>
        <w:rPr>
          <w:rFonts w:ascii="Times New Roman" w:hAnsi="Times New Roman" w:cs="Times New Roman"/>
          <w:sz w:val="28"/>
          <w:szCs w:val="28"/>
        </w:rPr>
        <w:t xml:space="preserve"> </w:t>
      </w:r>
      <w:r w:rsidR="00065B24">
        <w:rPr>
          <w:rFonts w:ascii="Times New Roman" w:hAnsi="Times New Roman" w:cs="Times New Roman" w:hint="eastAsia"/>
          <w:sz w:val="28"/>
          <w:szCs w:val="28"/>
        </w:rPr>
        <w:t>X</w:t>
      </w:r>
      <w:r>
        <w:rPr>
          <w:rFonts w:ascii="Times New Roman" w:hAnsi="Times New Roman" w:cs="Times New Roman" w:hint="eastAsia"/>
          <w:sz w:val="28"/>
          <w:szCs w:val="28"/>
        </w:rPr>
        <w:t xml:space="preserve">I </w:t>
      </w:r>
      <w:r w:rsidR="009734D2">
        <w:rPr>
          <w:rFonts w:ascii="Times New Roman" w:hAnsi="Times New Roman" w:cs="Times New Roman"/>
          <w:sz w:val="28"/>
          <w:szCs w:val="28"/>
        </w:rPr>
        <w:t>ГА</w:t>
      </w:r>
      <w:proofErr w:type="gramStart"/>
      <w:r w:rsidR="009734D2">
        <w:rPr>
          <w:rFonts w:ascii="Times New Roman" w:hAnsi="Times New Roman" w:cs="Times New Roman"/>
          <w:sz w:val="28"/>
          <w:szCs w:val="28"/>
        </w:rPr>
        <w:t>ТТ в сл</w:t>
      </w:r>
      <w:proofErr w:type="gramEnd"/>
      <w:r w:rsidR="009734D2">
        <w:rPr>
          <w:rFonts w:ascii="Times New Roman" w:hAnsi="Times New Roman" w:cs="Times New Roman"/>
          <w:sz w:val="28"/>
          <w:szCs w:val="28"/>
        </w:rPr>
        <w:t>учае применен</w:t>
      </w:r>
      <w:r w:rsidR="00111942">
        <w:rPr>
          <w:rFonts w:ascii="Times New Roman" w:hAnsi="Times New Roman" w:cs="Times New Roman"/>
          <w:sz w:val="28"/>
          <w:szCs w:val="28"/>
        </w:rPr>
        <w:t xml:space="preserve">ия количественных ограничений </w:t>
      </w:r>
      <w:r w:rsidR="009734D2">
        <w:rPr>
          <w:rFonts w:ascii="Times New Roman" w:hAnsi="Times New Roman" w:cs="Times New Roman"/>
          <w:sz w:val="28"/>
          <w:szCs w:val="28"/>
        </w:rPr>
        <w:t>государство обязано</w:t>
      </w:r>
      <w:r w:rsidR="00111942">
        <w:rPr>
          <w:rFonts w:ascii="Times New Roman" w:hAnsi="Times New Roman" w:cs="Times New Roman"/>
          <w:sz w:val="28"/>
          <w:szCs w:val="28"/>
        </w:rPr>
        <w:t xml:space="preserve"> </w:t>
      </w:r>
      <w:r w:rsidR="009734D2">
        <w:rPr>
          <w:rFonts w:ascii="Times New Roman" w:hAnsi="Times New Roman" w:cs="Times New Roman"/>
          <w:sz w:val="28"/>
          <w:szCs w:val="28"/>
        </w:rPr>
        <w:t>о</w:t>
      </w:r>
      <w:r w:rsidR="009734D2" w:rsidRPr="00111942">
        <w:rPr>
          <w:rFonts w:ascii="Times New Roman" w:hAnsi="Times New Roman" w:cs="Times New Roman"/>
          <w:sz w:val="28"/>
          <w:szCs w:val="28"/>
        </w:rPr>
        <w:t>публиковать</w:t>
      </w:r>
      <w:r w:rsidRPr="00111942">
        <w:rPr>
          <w:rFonts w:ascii="Times New Roman" w:hAnsi="Times New Roman" w:cs="Times New Roman"/>
          <w:sz w:val="28"/>
          <w:szCs w:val="28"/>
        </w:rPr>
        <w:t xml:space="preserve"> для всеобщего извещения общие количества или стоимость товара, разрешенного к импорту</w:t>
      </w:r>
      <w:r w:rsidR="00111942">
        <w:rPr>
          <w:rFonts w:ascii="Times New Roman" w:hAnsi="Times New Roman" w:cs="Times New Roman"/>
          <w:sz w:val="28"/>
          <w:szCs w:val="28"/>
        </w:rPr>
        <w:br/>
      </w:r>
      <w:r w:rsidRPr="00111942">
        <w:rPr>
          <w:rFonts w:ascii="Times New Roman" w:hAnsi="Times New Roman" w:cs="Times New Roman"/>
          <w:sz w:val="28"/>
          <w:szCs w:val="28"/>
        </w:rPr>
        <w:t>в течение определенного периода в будущем, и любые изменения такого количества или стоимости.</w:t>
      </w:r>
      <w:r w:rsidR="009734D2" w:rsidRPr="00111942">
        <w:rPr>
          <w:rFonts w:ascii="Times New Roman" w:hAnsi="Times New Roman" w:cs="Times New Roman"/>
          <w:sz w:val="28"/>
          <w:szCs w:val="28"/>
        </w:rPr>
        <w:t xml:space="preserve"> Помимо э</w:t>
      </w:r>
      <w:r w:rsidRPr="00111942">
        <w:rPr>
          <w:rFonts w:ascii="Times New Roman" w:hAnsi="Times New Roman" w:cs="Times New Roman"/>
          <w:sz w:val="28"/>
          <w:szCs w:val="28"/>
        </w:rPr>
        <w:t xml:space="preserve">того, любые </w:t>
      </w:r>
      <w:r w:rsidR="009734D2" w:rsidRPr="00111942">
        <w:rPr>
          <w:rFonts w:ascii="Times New Roman" w:hAnsi="Times New Roman" w:cs="Times New Roman"/>
          <w:sz w:val="28"/>
          <w:szCs w:val="28"/>
        </w:rPr>
        <w:t xml:space="preserve">ограничения </w:t>
      </w:r>
      <w:r w:rsidRPr="00111942">
        <w:rPr>
          <w:rFonts w:ascii="Times New Roman" w:hAnsi="Times New Roman" w:cs="Times New Roman"/>
          <w:sz w:val="28"/>
          <w:szCs w:val="28"/>
        </w:rPr>
        <w:t xml:space="preserve"> не</w:t>
      </w:r>
      <w:r w:rsidR="00111942" w:rsidRPr="00111942">
        <w:rPr>
          <w:rFonts w:ascii="Times New Roman" w:hAnsi="Times New Roman" w:cs="Times New Roman"/>
          <w:sz w:val="28"/>
          <w:szCs w:val="28"/>
        </w:rPr>
        <w:t xml:space="preserve"> должны сокращать</w:t>
      </w:r>
      <w:r w:rsidRPr="00111942">
        <w:rPr>
          <w:rFonts w:ascii="Times New Roman" w:hAnsi="Times New Roman" w:cs="Times New Roman"/>
          <w:sz w:val="28"/>
          <w:szCs w:val="28"/>
        </w:rPr>
        <w:t xml:space="preserve"> общий объем импорта по отношению к общему объему отечественного производства, по сравнению с тем соотношением, которое,</w:t>
      </w:r>
      <w:r w:rsidR="00111942">
        <w:rPr>
          <w:rFonts w:ascii="Times New Roman" w:hAnsi="Times New Roman" w:cs="Times New Roman"/>
          <w:sz w:val="28"/>
          <w:szCs w:val="28"/>
        </w:rPr>
        <w:br/>
      </w:r>
      <w:r w:rsidRPr="00111942">
        <w:rPr>
          <w:rFonts w:ascii="Times New Roman" w:hAnsi="Times New Roman" w:cs="Times New Roman"/>
          <w:sz w:val="28"/>
          <w:szCs w:val="28"/>
        </w:rPr>
        <w:t>как можно было бы разумно ожидать, существовало бы между ними</w:t>
      </w:r>
      <w:r w:rsidR="000121FC">
        <w:rPr>
          <w:rFonts w:ascii="Times New Roman" w:hAnsi="Times New Roman" w:cs="Times New Roman"/>
          <w:sz w:val="28"/>
          <w:szCs w:val="28"/>
        </w:rPr>
        <w:br/>
      </w:r>
      <w:r w:rsidRPr="00111942">
        <w:rPr>
          <w:rFonts w:ascii="Times New Roman" w:hAnsi="Times New Roman" w:cs="Times New Roman"/>
          <w:sz w:val="28"/>
          <w:szCs w:val="28"/>
        </w:rPr>
        <w:t>при отсутствии ограничений.</w:t>
      </w:r>
    </w:p>
    <w:p w:rsidR="0097476B" w:rsidRDefault="0097476B" w:rsidP="00680800">
      <w:pPr>
        <w:spacing w:after="0" w:line="360" w:lineRule="auto"/>
        <w:ind w:firstLine="709"/>
        <w:jc w:val="both"/>
        <w:rPr>
          <w:rFonts w:ascii="Times New Roman" w:hAnsi="Times New Roman" w:cs="Times New Roman"/>
          <w:sz w:val="28"/>
          <w:szCs w:val="28"/>
        </w:rPr>
      </w:pPr>
      <w:proofErr w:type="gramStart"/>
      <w:r w:rsidRPr="00065B24">
        <w:rPr>
          <w:rFonts w:ascii="Times New Roman" w:hAnsi="Times New Roman" w:cs="Times New Roman"/>
          <w:sz w:val="28"/>
          <w:szCs w:val="28"/>
        </w:rPr>
        <w:t>В</w:t>
      </w:r>
      <w:r w:rsidR="007A1953">
        <w:rPr>
          <w:rFonts w:ascii="Times New Roman" w:hAnsi="Times New Roman" w:cs="Times New Roman"/>
          <w:sz w:val="28"/>
          <w:szCs w:val="28"/>
        </w:rPr>
        <w:t xml:space="preserve"> качестве примера неправомерного применения количественных ограничений можно</w:t>
      </w:r>
      <w:r w:rsidR="00D024DB">
        <w:rPr>
          <w:rFonts w:ascii="Times New Roman" w:hAnsi="Times New Roman" w:cs="Times New Roman"/>
          <w:sz w:val="28"/>
          <w:szCs w:val="28"/>
        </w:rPr>
        <w:t xml:space="preserve"> привести</w:t>
      </w:r>
      <w:r w:rsidR="007A1953">
        <w:rPr>
          <w:rFonts w:ascii="Times New Roman" w:hAnsi="Times New Roman" w:cs="Times New Roman"/>
          <w:sz w:val="28"/>
          <w:szCs w:val="28"/>
        </w:rPr>
        <w:t xml:space="preserve"> </w:t>
      </w:r>
      <w:r>
        <w:rPr>
          <w:rFonts w:ascii="Times New Roman" w:hAnsi="Times New Roman" w:cs="Times New Roman"/>
          <w:sz w:val="28"/>
          <w:szCs w:val="28"/>
        </w:rPr>
        <w:t>дел</w:t>
      </w:r>
      <w:r w:rsidR="00D024DB">
        <w:rPr>
          <w:rFonts w:ascii="Times New Roman" w:hAnsi="Times New Roman" w:cs="Times New Roman"/>
          <w:sz w:val="28"/>
          <w:szCs w:val="28"/>
        </w:rPr>
        <w:t xml:space="preserve">о </w:t>
      </w:r>
      <w:r>
        <w:rPr>
          <w:rFonts w:ascii="Times New Roman" w:hAnsi="Times New Roman" w:cs="Times New Roman"/>
          <w:sz w:val="28"/>
          <w:szCs w:val="28"/>
        </w:rPr>
        <w:t xml:space="preserve">US – </w:t>
      </w:r>
      <w:proofErr w:type="spellStart"/>
      <w:r>
        <w:rPr>
          <w:rFonts w:ascii="Times New Roman" w:hAnsi="Times New Roman" w:cs="Times New Roman"/>
          <w:sz w:val="28"/>
          <w:szCs w:val="28"/>
        </w:rPr>
        <w:t>Shrimp</w:t>
      </w:r>
      <w:proofErr w:type="spellEnd"/>
      <w:r w:rsidR="00240692">
        <w:rPr>
          <w:rStyle w:val="af1"/>
          <w:rFonts w:ascii="Times New Roman" w:hAnsi="Times New Roman" w:cs="Times New Roman"/>
          <w:sz w:val="28"/>
          <w:szCs w:val="28"/>
        </w:rPr>
        <w:footnoteReference w:id="18"/>
      </w:r>
      <w:r w:rsidR="00D024DB">
        <w:rPr>
          <w:rFonts w:ascii="Times New Roman" w:hAnsi="Times New Roman" w:cs="Times New Roman"/>
          <w:sz w:val="28"/>
          <w:szCs w:val="28"/>
        </w:rPr>
        <w:t>, в котором</w:t>
      </w:r>
      <w:r>
        <w:rPr>
          <w:rFonts w:ascii="Times New Roman" w:hAnsi="Times New Roman" w:cs="Times New Roman"/>
          <w:sz w:val="28"/>
          <w:szCs w:val="28"/>
        </w:rPr>
        <w:t xml:space="preserve"> было установлено,</w:t>
      </w:r>
      <w:r w:rsidRPr="00065B24">
        <w:rPr>
          <w:rFonts w:ascii="Times New Roman" w:hAnsi="Times New Roman" w:cs="Times New Roman"/>
          <w:sz w:val="28"/>
          <w:szCs w:val="28"/>
        </w:rPr>
        <w:t xml:space="preserve"> что </w:t>
      </w:r>
      <w:r w:rsidR="007A1953">
        <w:rPr>
          <w:rFonts w:ascii="Times New Roman" w:hAnsi="Times New Roman" w:cs="Times New Roman"/>
          <w:sz w:val="28"/>
          <w:szCs w:val="28"/>
        </w:rPr>
        <w:t xml:space="preserve">США </w:t>
      </w:r>
      <w:r w:rsidRPr="00065B24">
        <w:rPr>
          <w:rFonts w:ascii="Times New Roman" w:hAnsi="Times New Roman" w:cs="Times New Roman"/>
          <w:sz w:val="28"/>
          <w:szCs w:val="28"/>
        </w:rPr>
        <w:t>действовали непоследовательно</w:t>
      </w:r>
      <w:r w:rsidR="007A1953">
        <w:rPr>
          <w:rFonts w:ascii="Times New Roman" w:hAnsi="Times New Roman" w:cs="Times New Roman"/>
          <w:sz w:val="28"/>
          <w:szCs w:val="28"/>
        </w:rPr>
        <w:t xml:space="preserve"> в соответствии со статьей</w:t>
      </w:r>
      <w:r w:rsidRPr="00065B24">
        <w:rPr>
          <w:rFonts w:ascii="Times New Roman" w:hAnsi="Times New Roman" w:cs="Times New Roman"/>
          <w:sz w:val="28"/>
          <w:szCs w:val="28"/>
        </w:rPr>
        <w:t xml:space="preserve"> XI</w:t>
      </w:r>
      <w:r w:rsidR="00D024DB">
        <w:rPr>
          <w:rFonts w:ascii="Times New Roman" w:hAnsi="Times New Roman" w:cs="Times New Roman"/>
          <w:sz w:val="28"/>
          <w:szCs w:val="28"/>
        </w:rPr>
        <w:t xml:space="preserve"> ГАТТ</w:t>
      </w:r>
      <w:r w:rsidRPr="00065B24">
        <w:rPr>
          <w:rFonts w:ascii="Times New Roman" w:hAnsi="Times New Roman" w:cs="Times New Roman"/>
          <w:sz w:val="28"/>
          <w:szCs w:val="28"/>
        </w:rPr>
        <w:t xml:space="preserve"> путем введения запрета на импорт креветок и креветочных продуктов</w:t>
      </w:r>
      <w:r w:rsidR="00D024DB">
        <w:rPr>
          <w:rFonts w:ascii="Times New Roman" w:hAnsi="Times New Roman" w:cs="Times New Roman"/>
          <w:sz w:val="28"/>
          <w:szCs w:val="28"/>
        </w:rPr>
        <w:t xml:space="preserve">, добытых </w:t>
      </w:r>
      <w:r w:rsidRPr="00065B24">
        <w:rPr>
          <w:rFonts w:ascii="Times New Roman" w:hAnsi="Times New Roman" w:cs="Times New Roman"/>
          <w:sz w:val="28"/>
          <w:szCs w:val="28"/>
        </w:rPr>
        <w:t>судами иностранных государств</w:t>
      </w:r>
      <w:r w:rsidR="00D024DB">
        <w:rPr>
          <w:rFonts w:ascii="Times New Roman" w:hAnsi="Times New Roman" w:cs="Times New Roman"/>
          <w:sz w:val="28"/>
          <w:szCs w:val="28"/>
        </w:rPr>
        <w:t xml:space="preserve"> способами, </w:t>
      </w:r>
      <w:r w:rsidRPr="00065B24">
        <w:rPr>
          <w:rFonts w:ascii="Times New Roman" w:hAnsi="Times New Roman" w:cs="Times New Roman"/>
          <w:sz w:val="28"/>
          <w:szCs w:val="28"/>
        </w:rPr>
        <w:t>котор</w:t>
      </w:r>
      <w:r w:rsidR="00D024DB">
        <w:rPr>
          <w:rFonts w:ascii="Times New Roman" w:hAnsi="Times New Roman" w:cs="Times New Roman"/>
          <w:sz w:val="28"/>
          <w:szCs w:val="28"/>
        </w:rPr>
        <w:t xml:space="preserve">ые </w:t>
      </w:r>
      <w:r w:rsidRPr="00065B24">
        <w:rPr>
          <w:rFonts w:ascii="Times New Roman" w:hAnsi="Times New Roman" w:cs="Times New Roman"/>
          <w:sz w:val="28"/>
          <w:szCs w:val="28"/>
        </w:rPr>
        <w:t>не</w:t>
      </w:r>
      <w:r w:rsidR="00D024DB">
        <w:rPr>
          <w:rFonts w:ascii="Times New Roman" w:hAnsi="Times New Roman" w:cs="Times New Roman"/>
          <w:sz w:val="28"/>
          <w:szCs w:val="28"/>
        </w:rPr>
        <w:t xml:space="preserve"> </w:t>
      </w:r>
      <w:r w:rsidRPr="00065B24">
        <w:rPr>
          <w:rFonts w:ascii="Times New Roman" w:hAnsi="Times New Roman" w:cs="Times New Roman"/>
          <w:sz w:val="28"/>
          <w:szCs w:val="28"/>
        </w:rPr>
        <w:t>был</w:t>
      </w:r>
      <w:r w:rsidR="00D024DB">
        <w:rPr>
          <w:rFonts w:ascii="Times New Roman" w:hAnsi="Times New Roman" w:cs="Times New Roman"/>
          <w:sz w:val="28"/>
          <w:szCs w:val="28"/>
        </w:rPr>
        <w:t>и</w:t>
      </w:r>
      <w:r w:rsidRPr="00065B24">
        <w:rPr>
          <w:rFonts w:ascii="Times New Roman" w:hAnsi="Times New Roman" w:cs="Times New Roman"/>
          <w:sz w:val="28"/>
          <w:szCs w:val="28"/>
        </w:rPr>
        <w:t xml:space="preserve"> </w:t>
      </w:r>
      <w:r w:rsidR="00D024DB" w:rsidRPr="00065B24">
        <w:rPr>
          <w:rFonts w:ascii="Times New Roman" w:hAnsi="Times New Roman" w:cs="Times New Roman"/>
          <w:sz w:val="28"/>
          <w:szCs w:val="28"/>
        </w:rPr>
        <w:t>сертифицирован</w:t>
      </w:r>
      <w:r w:rsidR="00D024DB">
        <w:rPr>
          <w:rFonts w:ascii="Times New Roman" w:hAnsi="Times New Roman" w:cs="Times New Roman"/>
          <w:sz w:val="28"/>
          <w:szCs w:val="28"/>
        </w:rPr>
        <w:t>ы</w:t>
      </w:r>
      <w:r w:rsidRPr="00065B24">
        <w:rPr>
          <w:rFonts w:ascii="Times New Roman" w:hAnsi="Times New Roman" w:cs="Times New Roman"/>
          <w:sz w:val="28"/>
          <w:szCs w:val="28"/>
        </w:rPr>
        <w:t xml:space="preserve"> властями США</w:t>
      </w:r>
      <w:r w:rsidR="00D024DB">
        <w:rPr>
          <w:rFonts w:ascii="Times New Roman" w:hAnsi="Times New Roman" w:cs="Times New Roman"/>
          <w:sz w:val="28"/>
          <w:szCs w:val="28"/>
        </w:rPr>
        <w:t>,</w:t>
      </w:r>
      <w:r w:rsidRPr="00065B24">
        <w:rPr>
          <w:rFonts w:ascii="Times New Roman" w:hAnsi="Times New Roman" w:cs="Times New Roman"/>
          <w:sz w:val="28"/>
          <w:szCs w:val="28"/>
        </w:rPr>
        <w:t xml:space="preserve"> ведущие к</w:t>
      </w:r>
      <w:r w:rsidR="00D024DB">
        <w:rPr>
          <w:rFonts w:ascii="Times New Roman" w:hAnsi="Times New Roman" w:cs="Times New Roman"/>
          <w:sz w:val="28"/>
          <w:szCs w:val="28"/>
        </w:rPr>
        <w:t xml:space="preserve"> </w:t>
      </w:r>
      <w:r w:rsidR="000B7516">
        <w:rPr>
          <w:rFonts w:ascii="Times New Roman" w:hAnsi="Times New Roman" w:cs="Times New Roman"/>
          <w:sz w:val="28"/>
          <w:szCs w:val="28"/>
        </w:rPr>
        <w:t>случайному убийству</w:t>
      </w:r>
      <w:r w:rsidRPr="00065B24">
        <w:rPr>
          <w:rFonts w:ascii="Times New Roman" w:hAnsi="Times New Roman" w:cs="Times New Roman"/>
          <w:sz w:val="28"/>
          <w:szCs w:val="28"/>
        </w:rPr>
        <w:t xml:space="preserve"> морских черепах выше определ</w:t>
      </w:r>
      <w:r w:rsidR="00D024DB">
        <w:rPr>
          <w:rFonts w:ascii="Times New Roman" w:hAnsi="Times New Roman" w:cs="Times New Roman"/>
          <w:sz w:val="28"/>
          <w:szCs w:val="28"/>
        </w:rPr>
        <w:t>енного уровня</w:t>
      </w:r>
      <w:r w:rsidR="000B7516">
        <w:rPr>
          <w:rFonts w:ascii="Times New Roman" w:hAnsi="Times New Roman" w:cs="Times New Roman"/>
          <w:sz w:val="28"/>
          <w:szCs w:val="28"/>
        </w:rPr>
        <w:t>, в связи с тем, что</w:t>
      </w:r>
      <w:proofErr w:type="gramEnd"/>
      <w:r w:rsidR="000B7516">
        <w:t xml:space="preserve"> </w:t>
      </w:r>
      <w:r w:rsidR="000B7516">
        <w:rPr>
          <w:rFonts w:ascii="Times New Roman" w:hAnsi="Times New Roman" w:cs="Times New Roman"/>
          <w:sz w:val="28"/>
          <w:szCs w:val="28"/>
        </w:rPr>
        <w:t>в</w:t>
      </w:r>
      <w:r w:rsidR="000B7516" w:rsidRPr="000B7516">
        <w:rPr>
          <w:rFonts w:ascii="Times New Roman" w:hAnsi="Times New Roman" w:cs="Times New Roman"/>
          <w:sz w:val="28"/>
          <w:szCs w:val="28"/>
        </w:rPr>
        <w:t xml:space="preserve"> США</w:t>
      </w:r>
      <w:r w:rsidR="000B7516">
        <w:rPr>
          <w:rFonts w:ascii="Times New Roman" w:hAnsi="Times New Roman" w:cs="Times New Roman"/>
          <w:sz w:val="28"/>
          <w:szCs w:val="28"/>
        </w:rPr>
        <w:t xml:space="preserve"> </w:t>
      </w:r>
      <w:r w:rsidR="000B7516" w:rsidRPr="000B7516">
        <w:rPr>
          <w:rFonts w:ascii="Times New Roman" w:hAnsi="Times New Roman" w:cs="Times New Roman"/>
          <w:sz w:val="28"/>
          <w:szCs w:val="28"/>
        </w:rPr>
        <w:t xml:space="preserve">разработали устройство TED </w:t>
      </w:r>
      <w:r w:rsidR="000B7516" w:rsidRPr="000B7516">
        <w:rPr>
          <w:rFonts w:ascii="Times New Roman" w:hAnsi="Times New Roman" w:cs="Times New Roman"/>
          <w:sz w:val="28"/>
          <w:szCs w:val="28"/>
        </w:rPr>
        <w:lastRenderedPageBreak/>
        <w:t>(</w:t>
      </w:r>
      <w:proofErr w:type="spellStart"/>
      <w:r w:rsidR="000B7516" w:rsidRPr="000B7516">
        <w:rPr>
          <w:rFonts w:ascii="Times New Roman" w:hAnsi="Times New Roman" w:cs="Times New Roman"/>
          <w:sz w:val="28"/>
          <w:szCs w:val="28"/>
        </w:rPr>
        <w:t>turtle</w:t>
      </w:r>
      <w:proofErr w:type="spellEnd"/>
      <w:r w:rsidR="000B7516" w:rsidRPr="000B7516">
        <w:rPr>
          <w:rFonts w:ascii="Times New Roman" w:hAnsi="Times New Roman" w:cs="Times New Roman"/>
          <w:sz w:val="28"/>
          <w:szCs w:val="28"/>
        </w:rPr>
        <w:t xml:space="preserve"> </w:t>
      </w:r>
      <w:proofErr w:type="spellStart"/>
      <w:r w:rsidR="000B7516" w:rsidRPr="000B7516">
        <w:rPr>
          <w:rFonts w:ascii="Times New Roman" w:hAnsi="Times New Roman" w:cs="Times New Roman"/>
          <w:sz w:val="28"/>
          <w:szCs w:val="28"/>
        </w:rPr>
        <w:t>excluder</w:t>
      </w:r>
      <w:proofErr w:type="spellEnd"/>
      <w:r w:rsidR="000B7516" w:rsidRPr="000B7516">
        <w:rPr>
          <w:rFonts w:ascii="Times New Roman" w:hAnsi="Times New Roman" w:cs="Times New Roman"/>
          <w:sz w:val="28"/>
          <w:szCs w:val="28"/>
        </w:rPr>
        <w:t xml:space="preserve"> </w:t>
      </w:r>
      <w:proofErr w:type="spellStart"/>
      <w:r w:rsidR="000B7516" w:rsidRPr="000B7516">
        <w:rPr>
          <w:rFonts w:ascii="Times New Roman" w:hAnsi="Times New Roman" w:cs="Times New Roman"/>
          <w:sz w:val="28"/>
          <w:szCs w:val="28"/>
        </w:rPr>
        <w:t>device</w:t>
      </w:r>
      <w:proofErr w:type="spellEnd"/>
      <w:r w:rsidR="000B7516" w:rsidRPr="000B7516">
        <w:rPr>
          <w:rFonts w:ascii="Times New Roman" w:hAnsi="Times New Roman" w:cs="Times New Roman"/>
          <w:sz w:val="28"/>
          <w:szCs w:val="28"/>
        </w:rPr>
        <w:t xml:space="preserve">), </w:t>
      </w:r>
      <w:proofErr w:type="gramStart"/>
      <w:r w:rsidR="000B7516" w:rsidRPr="000B7516">
        <w:rPr>
          <w:rFonts w:ascii="Times New Roman" w:hAnsi="Times New Roman" w:cs="Times New Roman"/>
          <w:sz w:val="28"/>
          <w:szCs w:val="28"/>
        </w:rPr>
        <w:t>механизм</w:t>
      </w:r>
      <w:proofErr w:type="gramEnd"/>
      <w:r w:rsidR="000B7516" w:rsidRPr="000B7516">
        <w:rPr>
          <w:rFonts w:ascii="Times New Roman" w:hAnsi="Times New Roman" w:cs="Times New Roman"/>
          <w:sz w:val="28"/>
          <w:szCs w:val="28"/>
        </w:rPr>
        <w:t xml:space="preserve"> </w:t>
      </w:r>
      <w:r w:rsidR="000B7516">
        <w:rPr>
          <w:rFonts w:ascii="Times New Roman" w:hAnsi="Times New Roman" w:cs="Times New Roman"/>
          <w:sz w:val="28"/>
          <w:szCs w:val="28"/>
        </w:rPr>
        <w:t>который</w:t>
      </w:r>
      <w:r w:rsidR="000B7516" w:rsidRPr="000B7516">
        <w:rPr>
          <w:rFonts w:ascii="Times New Roman" w:hAnsi="Times New Roman" w:cs="Times New Roman"/>
          <w:sz w:val="28"/>
          <w:szCs w:val="28"/>
        </w:rPr>
        <w:t xml:space="preserve"> </w:t>
      </w:r>
      <w:r w:rsidR="000B7516">
        <w:rPr>
          <w:rFonts w:ascii="Times New Roman" w:hAnsi="Times New Roman" w:cs="Times New Roman"/>
          <w:sz w:val="28"/>
          <w:szCs w:val="28"/>
        </w:rPr>
        <w:t>позволял</w:t>
      </w:r>
      <w:r w:rsidR="000B7516" w:rsidRPr="000B7516">
        <w:rPr>
          <w:rFonts w:ascii="Times New Roman" w:hAnsi="Times New Roman" w:cs="Times New Roman"/>
          <w:sz w:val="28"/>
          <w:szCs w:val="28"/>
        </w:rPr>
        <w:t xml:space="preserve"> черепахам</w:t>
      </w:r>
      <w:r w:rsidR="000B7516">
        <w:rPr>
          <w:rFonts w:ascii="Times New Roman" w:hAnsi="Times New Roman" w:cs="Times New Roman"/>
          <w:sz w:val="28"/>
          <w:szCs w:val="28"/>
        </w:rPr>
        <w:t xml:space="preserve"> </w:t>
      </w:r>
      <w:r w:rsidR="000B7516" w:rsidRPr="000B7516">
        <w:rPr>
          <w:rFonts w:ascii="Times New Roman" w:hAnsi="Times New Roman" w:cs="Times New Roman"/>
          <w:sz w:val="28"/>
          <w:szCs w:val="28"/>
        </w:rPr>
        <w:t>образом выбираться из сети через «запасной выход». США ввело запрет на ввоз креветок, пойманных без TED</w:t>
      </w:r>
      <w:r w:rsidR="000B7516">
        <w:rPr>
          <w:rFonts w:ascii="Times New Roman" w:hAnsi="Times New Roman" w:cs="Times New Roman"/>
          <w:sz w:val="28"/>
          <w:szCs w:val="28"/>
        </w:rPr>
        <w:t>. П</w:t>
      </w:r>
      <w:r w:rsidR="000B7516" w:rsidRPr="000B7516">
        <w:rPr>
          <w:rFonts w:ascii="Times New Roman" w:hAnsi="Times New Roman" w:cs="Times New Roman"/>
          <w:sz w:val="28"/>
          <w:szCs w:val="28"/>
        </w:rPr>
        <w:t xml:space="preserve">атенты и права на использование </w:t>
      </w:r>
      <w:r w:rsidR="000B7516">
        <w:rPr>
          <w:rFonts w:ascii="Times New Roman" w:hAnsi="Times New Roman" w:cs="Times New Roman"/>
          <w:sz w:val="28"/>
          <w:szCs w:val="28"/>
        </w:rPr>
        <w:t>принадлежали исключительно</w:t>
      </w:r>
      <w:r w:rsidR="000B7516" w:rsidRPr="000B7516">
        <w:rPr>
          <w:rFonts w:ascii="Times New Roman" w:hAnsi="Times New Roman" w:cs="Times New Roman"/>
          <w:sz w:val="28"/>
          <w:szCs w:val="28"/>
        </w:rPr>
        <w:t xml:space="preserve"> гражданам США. </w:t>
      </w:r>
    </w:p>
    <w:p w:rsidR="004B6A53" w:rsidRPr="00297192" w:rsidRDefault="004B6A53" w:rsidP="00680800">
      <w:pPr>
        <w:spacing w:after="0" w:line="360" w:lineRule="auto"/>
        <w:ind w:firstLine="709"/>
        <w:jc w:val="both"/>
        <w:rPr>
          <w:rFonts w:ascii="Times New Roman" w:hAnsi="Times New Roman" w:cs="Times New Roman"/>
          <w:sz w:val="28"/>
          <w:szCs w:val="28"/>
        </w:rPr>
      </w:pPr>
      <w:r w:rsidRPr="00297192">
        <w:rPr>
          <w:rFonts w:ascii="Times New Roman" w:hAnsi="Times New Roman" w:cs="Times New Roman"/>
          <w:sz w:val="28"/>
          <w:szCs w:val="28"/>
        </w:rPr>
        <w:t xml:space="preserve">Другим примером применения количественных ограничений является дело </w:t>
      </w:r>
      <w:proofErr w:type="spellStart"/>
      <w:r w:rsidR="00297192" w:rsidRPr="00297192">
        <w:rPr>
          <w:rFonts w:ascii="Times New Roman" w:hAnsi="Times New Roman" w:cs="Times New Roman"/>
          <w:sz w:val="28"/>
          <w:szCs w:val="28"/>
        </w:rPr>
        <w:t>Japan</w:t>
      </w:r>
      <w:proofErr w:type="spellEnd"/>
      <w:r w:rsidR="00297192" w:rsidRPr="00297192">
        <w:rPr>
          <w:rFonts w:ascii="Times New Roman" w:hAnsi="Times New Roman" w:cs="Times New Roman"/>
          <w:sz w:val="28"/>
          <w:szCs w:val="28"/>
        </w:rPr>
        <w:t xml:space="preserve"> — </w:t>
      </w:r>
      <w:proofErr w:type="spellStart"/>
      <w:r w:rsidR="00297192" w:rsidRPr="00297192">
        <w:rPr>
          <w:rFonts w:ascii="Times New Roman" w:hAnsi="Times New Roman" w:cs="Times New Roman"/>
          <w:sz w:val="28"/>
          <w:szCs w:val="28"/>
        </w:rPr>
        <w:t>Measures</w:t>
      </w:r>
      <w:proofErr w:type="spellEnd"/>
      <w:r w:rsidR="00297192" w:rsidRPr="00297192">
        <w:rPr>
          <w:rFonts w:ascii="Times New Roman" w:hAnsi="Times New Roman" w:cs="Times New Roman"/>
          <w:sz w:val="28"/>
          <w:szCs w:val="28"/>
        </w:rPr>
        <w:t xml:space="preserve"> </w:t>
      </w:r>
      <w:proofErr w:type="spellStart"/>
      <w:r w:rsidR="00297192" w:rsidRPr="00297192">
        <w:rPr>
          <w:rFonts w:ascii="Times New Roman" w:hAnsi="Times New Roman" w:cs="Times New Roman"/>
          <w:sz w:val="28"/>
          <w:szCs w:val="28"/>
        </w:rPr>
        <w:t>Affecting</w:t>
      </w:r>
      <w:proofErr w:type="spellEnd"/>
      <w:r w:rsidR="00297192" w:rsidRPr="00297192">
        <w:rPr>
          <w:rFonts w:ascii="Times New Roman" w:hAnsi="Times New Roman" w:cs="Times New Roman"/>
          <w:sz w:val="28"/>
          <w:szCs w:val="28"/>
        </w:rPr>
        <w:t xml:space="preserve"> </w:t>
      </w:r>
      <w:proofErr w:type="spellStart"/>
      <w:r w:rsidR="00297192" w:rsidRPr="00297192">
        <w:rPr>
          <w:rFonts w:ascii="Times New Roman" w:hAnsi="Times New Roman" w:cs="Times New Roman"/>
          <w:sz w:val="28"/>
          <w:szCs w:val="28"/>
        </w:rPr>
        <w:t>Agricultural</w:t>
      </w:r>
      <w:proofErr w:type="spellEnd"/>
      <w:r w:rsidR="00297192" w:rsidRPr="00297192">
        <w:rPr>
          <w:rFonts w:ascii="Times New Roman" w:hAnsi="Times New Roman" w:cs="Times New Roman"/>
          <w:sz w:val="28"/>
          <w:szCs w:val="28"/>
        </w:rPr>
        <w:t xml:space="preserve"> </w:t>
      </w:r>
      <w:proofErr w:type="spellStart"/>
      <w:r w:rsidR="00297192" w:rsidRPr="00297192">
        <w:rPr>
          <w:rFonts w:ascii="Times New Roman" w:hAnsi="Times New Roman" w:cs="Times New Roman"/>
          <w:sz w:val="28"/>
          <w:szCs w:val="28"/>
        </w:rPr>
        <w:t>Products</w:t>
      </w:r>
      <w:proofErr w:type="spellEnd"/>
      <w:r w:rsidR="00297192">
        <w:rPr>
          <w:rStyle w:val="af1"/>
          <w:rFonts w:ascii="Times New Roman" w:hAnsi="Times New Roman" w:cs="Times New Roman"/>
          <w:sz w:val="28"/>
          <w:szCs w:val="28"/>
        </w:rPr>
        <w:footnoteReference w:id="19"/>
      </w:r>
      <w:r w:rsidRPr="00297192">
        <w:rPr>
          <w:rFonts w:ascii="Times New Roman" w:hAnsi="Times New Roman" w:cs="Times New Roman"/>
          <w:sz w:val="28"/>
          <w:szCs w:val="28"/>
        </w:rPr>
        <w:t>, в котором группа</w:t>
      </w:r>
      <w:r w:rsidR="0078444E" w:rsidRPr="00297192">
        <w:rPr>
          <w:rFonts w:ascii="Times New Roman" w:hAnsi="Times New Roman" w:cs="Times New Roman"/>
          <w:sz w:val="28"/>
          <w:szCs w:val="28"/>
        </w:rPr>
        <w:t xml:space="preserve"> также</w:t>
      </w:r>
      <w:r w:rsidRPr="00297192">
        <w:rPr>
          <w:rFonts w:ascii="Times New Roman" w:hAnsi="Times New Roman" w:cs="Times New Roman"/>
          <w:sz w:val="28"/>
          <w:szCs w:val="28"/>
        </w:rPr>
        <w:t xml:space="preserve"> </w:t>
      </w:r>
      <w:r w:rsidR="0078444E" w:rsidRPr="00297192">
        <w:rPr>
          <w:rFonts w:ascii="Times New Roman" w:hAnsi="Times New Roman" w:cs="Times New Roman"/>
          <w:sz w:val="28"/>
          <w:szCs w:val="28"/>
        </w:rPr>
        <w:t xml:space="preserve">установила нарушение статьи XI ГАТТ, так как в данном деле применялась нетарифная мера, связанная с ограничением </w:t>
      </w:r>
      <w:r w:rsidRPr="00297192">
        <w:rPr>
          <w:rFonts w:ascii="Times New Roman" w:hAnsi="Times New Roman" w:cs="Times New Roman"/>
          <w:sz w:val="28"/>
          <w:szCs w:val="28"/>
        </w:rPr>
        <w:t>импорт</w:t>
      </w:r>
      <w:r w:rsidR="0078444E" w:rsidRPr="00297192">
        <w:rPr>
          <w:rFonts w:ascii="Times New Roman" w:hAnsi="Times New Roman" w:cs="Times New Roman"/>
          <w:sz w:val="28"/>
          <w:szCs w:val="28"/>
        </w:rPr>
        <w:t>а путем установления монополии через государственные торговые операции.</w:t>
      </w:r>
    </w:p>
    <w:p w:rsidR="008F10F7" w:rsidRDefault="0078444E" w:rsidP="00680800">
      <w:pPr>
        <w:spacing w:after="0" w:line="360" w:lineRule="auto"/>
        <w:ind w:firstLine="709"/>
        <w:jc w:val="both"/>
        <w:rPr>
          <w:rFonts w:ascii="Times New Roman" w:hAnsi="Times New Roman" w:cs="Times New Roman"/>
          <w:sz w:val="28"/>
          <w:szCs w:val="28"/>
        </w:rPr>
      </w:pPr>
      <w:r w:rsidRPr="0078444E">
        <w:rPr>
          <w:rFonts w:ascii="Times New Roman" w:hAnsi="Times New Roman" w:cs="Times New Roman"/>
          <w:sz w:val="28"/>
          <w:szCs w:val="28"/>
        </w:rPr>
        <w:t xml:space="preserve">Еще одно дело, связанное с применением статьи XI ГАТТ является дело </w:t>
      </w:r>
      <w:r w:rsidRPr="008F10F7">
        <w:rPr>
          <w:rFonts w:ascii="Times New Roman" w:hAnsi="Times New Roman" w:cs="Times New Roman"/>
          <w:bCs/>
          <w:sz w:val="28"/>
          <w:szCs w:val="28"/>
        </w:rPr>
        <w:t>EC – ASBESTOS CASE</w:t>
      </w:r>
      <w:r w:rsidR="00152CCD">
        <w:rPr>
          <w:rStyle w:val="af1"/>
          <w:rFonts w:ascii="Times New Roman" w:hAnsi="Times New Roman" w:cs="Times New Roman"/>
          <w:bCs/>
          <w:sz w:val="28"/>
          <w:szCs w:val="28"/>
        </w:rPr>
        <w:footnoteReference w:id="20"/>
      </w:r>
      <w:r w:rsidRPr="00297192">
        <w:rPr>
          <w:rFonts w:ascii="Times New Roman" w:hAnsi="Times New Roman" w:cs="Times New Roman"/>
          <w:bCs/>
          <w:sz w:val="28"/>
          <w:szCs w:val="28"/>
        </w:rPr>
        <w:t>.</w:t>
      </w:r>
      <w:r w:rsidRPr="0078444E">
        <w:rPr>
          <w:rFonts w:ascii="Times New Roman" w:hAnsi="Times New Roman" w:cs="Times New Roman"/>
          <w:b/>
          <w:bCs/>
          <w:sz w:val="28"/>
          <w:szCs w:val="28"/>
        </w:rPr>
        <w:t xml:space="preserve"> </w:t>
      </w:r>
      <w:r w:rsidRPr="0078444E">
        <w:rPr>
          <w:rFonts w:ascii="Times New Roman" w:hAnsi="Times New Roman" w:cs="Times New Roman"/>
          <w:bCs/>
          <w:sz w:val="28"/>
          <w:szCs w:val="28"/>
        </w:rPr>
        <w:t>В данном деле</w:t>
      </w:r>
      <w:r w:rsidRPr="0078444E">
        <w:rPr>
          <w:rFonts w:ascii="Times New Roman" w:hAnsi="Times New Roman" w:cs="Times New Roman"/>
          <w:b/>
          <w:bCs/>
          <w:sz w:val="28"/>
          <w:szCs w:val="28"/>
        </w:rPr>
        <w:t xml:space="preserve"> </w:t>
      </w:r>
      <w:r w:rsidRPr="0078444E">
        <w:rPr>
          <w:rFonts w:ascii="Times New Roman" w:hAnsi="Times New Roman" w:cs="Times New Roman"/>
          <w:sz w:val="28"/>
          <w:szCs w:val="28"/>
        </w:rPr>
        <w:t xml:space="preserve">Франция запретила ввоз и продажу любой штукатурки, содержащей асбест по той причине, что контакт в </w:t>
      </w:r>
      <w:r>
        <w:rPr>
          <w:rFonts w:ascii="Times New Roman" w:hAnsi="Times New Roman" w:cs="Times New Roman"/>
          <w:sz w:val="28"/>
          <w:szCs w:val="28"/>
        </w:rPr>
        <w:t>течение</w:t>
      </w:r>
      <w:r w:rsidRPr="0078444E">
        <w:rPr>
          <w:rFonts w:ascii="Times New Roman" w:hAnsi="Times New Roman" w:cs="Times New Roman"/>
          <w:sz w:val="28"/>
          <w:szCs w:val="28"/>
        </w:rPr>
        <w:t xml:space="preserve"> длительного времени с ней, по неким исследованиям, вызывает онкологические заболевания. В то же время Франция не запрещает ввоз и продажу штукатурки, содержащей</w:t>
      </w:r>
      <w:r>
        <w:rPr>
          <w:rFonts w:ascii="Times New Roman" w:hAnsi="Times New Roman" w:cs="Times New Roman"/>
          <w:sz w:val="28"/>
          <w:szCs w:val="28"/>
        </w:rPr>
        <w:t xml:space="preserve"> </w:t>
      </w:r>
      <w:r w:rsidRPr="0078444E">
        <w:rPr>
          <w:rFonts w:ascii="Times New Roman" w:hAnsi="Times New Roman" w:cs="Times New Roman"/>
          <w:sz w:val="28"/>
          <w:szCs w:val="28"/>
        </w:rPr>
        <w:t>ве</w:t>
      </w:r>
      <w:r>
        <w:rPr>
          <w:rFonts w:ascii="Times New Roman" w:hAnsi="Times New Roman" w:cs="Times New Roman"/>
          <w:sz w:val="28"/>
          <w:szCs w:val="28"/>
        </w:rPr>
        <w:t>щества</w:t>
      </w:r>
      <w:r w:rsidRPr="0078444E">
        <w:rPr>
          <w:rFonts w:ascii="Times New Roman" w:hAnsi="Times New Roman" w:cs="Times New Roman"/>
          <w:sz w:val="28"/>
          <w:szCs w:val="28"/>
        </w:rPr>
        <w:t xml:space="preserve">, </w:t>
      </w:r>
      <w:r>
        <w:rPr>
          <w:rFonts w:ascii="Times New Roman" w:hAnsi="Times New Roman" w:cs="Times New Roman"/>
          <w:sz w:val="28"/>
          <w:szCs w:val="28"/>
        </w:rPr>
        <w:t>близкие</w:t>
      </w:r>
      <w:r w:rsidRPr="0078444E">
        <w:rPr>
          <w:rFonts w:ascii="Times New Roman" w:hAnsi="Times New Roman" w:cs="Times New Roman"/>
          <w:sz w:val="28"/>
          <w:szCs w:val="28"/>
        </w:rPr>
        <w:t xml:space="preserve"> к асбесту, но асбестом не являющееся. </w:t>
      </w:r>
      <w:r>
        <w:rPr>
          <w:rFonts w:ascii="Times New Roman" w:hAnsi="Times New Roman" w:cs="Times New Roman"/>
          <w:sz w:val="28"/>
          <w:szCs w:val="28"/>
        </w:rPr>
        <w:t xml:space="preserve">Кроме того, что </w:t>
      </w:r>
      <w:r w:rsidRPr="0078444E">
        <w:rPr>
          <w:rFonts w:ascii="Times New Roman" w:hAnsi="Times New Roman" w:cs="Times New Roman"/>
          <w:sz w:val="28"/>
          <w:szCs w:val="28"/>
        </w:rPr>
        <w:t xml:space="preserve">запрет продажи </w:t>
      </w:r>
      <w:r>
        <w:rPr>
          <w:rFonts w:ascii="Times New Roman" w:hAnsi="Times New Roman" w:cs="Times New Roman"/>
          <w:sz w:val="28"/>
          <w:szCs w:val="28"/>
        </w:rPr>
        <w:t xml:space="preserve">штукатурки в данном деле рассматривался с точки зрения соответствия </w:t>
      </w:r>
      <w:r>
        <w:rPr>
          <w:rFonts w:ascii="Times New Roman" w:hAnsi="Times New Roman" w:cs="Times New Roman" w:hint="eastAsia"/>
          <w:sz w:val="28"/>
          <w:szCs w:val="28"/>
        </w:rPr>
        <w:t xml:space="preserve">III </w:t>
      </w:r>
      <w:r>
        <w:rPr>
          <w:rFonts w:ascii="Times New Roman" w:hAnsi="Times New Roman" w:cs="Times New Roman"/>
          <w:sz w:val="28"/>
          <w:szCs w:val="28"/>
        </w:rPr>
        <w:t>ГАТТ</w:t>
      </w:r>
      <w:r w:rsidRPr="0078444E">
        <w:rPr>
          <w:rFonts w:ascii="Times New Roman" w:hAnsi="Times New Roman" w:cs="Times New Roman"/>
          <w:sz w:val="28"/>
          <w:szCs w:val="28"/>
        </w:rPr>
        <w:t>,</w:t>
      </w:r>
      <w:r>
        <w:rPr>
          <w:rFonts w:ascii="Times New Roman" w:hAnsi="Times New Roman" w:cs="Times New Roman"/>
          <w:sz w:val="28"/>
          <w:szCs w:val="28"/>
        </w:rPr>
        <w:t xml:space="preserve"> в данном деле также </w:t>
      </w:r>
      <w:r w:rsidR="008F10F7">
        <w:rPr>
          <w:rFonts w:ascii="Times New Roman" w:hAnsi="Times New Roman" w:cs="Times New Roman"/>
          <w:sz w:val="28"/>
          <w:szCs w:val="28"/>
        </w:rPr>
        <w:t xml:space="preserve">проводился анализ правомерности запрета с точки зрения статьи </w:t>
      </w:r>
      <w:r w:rsidR="008F10F7">
        <w:rPr>
          <w:rFonts w:ascii="Times New Roman" w:hAnsi="Times New Roman" w:cs="Times New Roman" w:hint="eastAsia"/>
          <w:sz w:val="28"/>
          <w:szCs w:val="28"/>
        </w:rPr>
        <w:t xml:space="preserve">XI </w:t>
      </w:r>
      <w:r w:rsidR="008F10F7">
        <w:rPr>
          <w:rFonts w:ascii="Times New Roman" w:hAnsi="Times New Roman" w:cs="Times New Roman"/>
          <w:sz w:val="28"/>
          <w:szCs w:val="28"/>
        </w:rPr>
        <w:t>ГАТТ. Это только несколько примеров споров относительно применения количественных ограничений</w:t>
      </w:r>
      <w:r w:rsidR="008F10F7">
        <w:rPr>
          <w:rFonts w:ascii="Times New Roman" w:hAnsi="Times New Roman" w:cs="Times New Roman"/>
          <w:sz w:val="28"/>
          <w:szCs w:val="28"/>
        </w:rPr>
        <w:br/>
        <w:t>из множества дел, которые были рассмотрены органом по разрешению споров</w:t>
      </w:r>
      <w:r w:rsidR="008F10F7">
        <w:rPr>
          <w:rFonts w:ascii="Times New Roman" w:hAnsi="Times New Roman" w:cs="Times New Roman"/>
          <w:sz w:val="28"/>
          <w:szCs w:val="28"/>
        </w:rPr>
        <w:br/>
        <w:t xml:space="preserve">в рамках ВТО. </w:t>
      </w:r>
    </w:p>
    <w:p w:rsidR="00152CCD" w:rsidRPr="00152CCD" w:rsidRDefault="0078444E" w:rsidP="00680800">
      <w:pPr>
        <w:spacing w:after="0" w:line="360" w:lineRule="auto"/>
        <w:ind w:firstLine="709"/>
        <w:jc w:val="both"/>
        <w:rPr>
          <w:rFonts w:ascii="Times New Roman" w:hAnsi="Times New Roman" w:cs="Times New Roman"/>
          <w:sz w:val="28"/>
          <w:szCs w:val="28"/>
        </w:rPr>
      </w:pPr>
      <w:r w:rsidRPr="0078444E">
        <w:rPr>
          <w:rFonts w:ascii="Times New Roman" w:hAnsi="Times New Roman" w:cs="Times New Roman"/>
          <w:sz w:val="28"/>
          <w:szCs w:val="28"/>
        </w:rPr>
        <w:t xml:space="preserve"> </w:t>
      </w:r>
      <w:proofErr w:type="gramStart"/>
      <w:r w:rsidR="00065B24">
        <w:rPr>
          <w:rFonts w:ascii="Times New Roman" w:hAnsi="Times New Roman" w:cs="Times New Roman"/>
          <w:sz w:val="28"/>
          <w:szCs w:val="28"/>
        </w:rPr>
        <w:t>Еще одно исключение из общего правила об отмене количественных ограничений установлено</w:t>
      </w:r>
      <w:r w:rsidR="008F10F7">
        <w:rPr>
          <w:rFonts w:ascii="Times New Roman" w:hAnsi="Times New Roman" w:cs="Times New Roman"/>
          <w:sz w:val="28"/>
          <w:szCs w:val="28"/>
        </w:rPr>
        <w:t xml:space="preserve"> </w:t>
      </w:r>
      <w:r w:rsidR="00065B24">
        <w:rPr>
          <w:rFonts w:ascii="Times New Roman" w:hAnsi="Times New Roman" w:cs="Times New Roman"/>
          <w:sz w:val="28"/>
          <w:szCs w:val="28"/>
        </w:rPr>
        <w:t xml:space="preserve">в статье </w:t>
      </w:r>
      <w:r w:rsidR="00065B24">
        <w:rPr>
          <w:rFonts w:ascii="Times New Roman" w:hAnsi="Times New Roman" w:cs="Times New Roman" w:hint="eastAsia"/>
          <w:sz w:val="28"/>
          <w:szCs w:val="28"/>
        </w:rPr>
        <w:t xml:space="preserve">XII </w:t>
      </w:r>
      <w:r w:rsidR="00065B24">
        <w:rPr>
          <w:rFonts w:ascii="Times New Roman" w:hAnsi="Times New Roman" w:cs="Times New Roman"/>
          <w:sz w:val="28"/>
          <w:szCs w:val="28"/>
        </w:rPr>
        <w:t>ГАТТ, согласно которому государство</w:t>
      </w:r>
      <w:r w:rsidR="00065B24">
        <w:rPr>
          <w:rFonts w:ascii="Times New Roman" w:hAnsi="Times New Roman" w:cs="Times New Roman"/>
          <w:sz w:val="28"/>
          <w:szCs w:val="28"/>
        </w:rPr>
        <w:br/>
      </w:r>
      <w:r w:rsidR="00065B24" w:rsidRPr="00065B24">
        <w:rPr>
          <w:rFonts w:ascii="Times New Roman" w:hAnsi="Times New Roman" w:cs="Times New Roman"/>
          <w:sz w:val="28"/>
          <w:szCs w:val="28"/>
        </w:rPr>
        <w:t>в целях обеспечения своего внешнего финансового положения и своего платежного баланса может ограничить количество или стоимость</w:t>
      </w:r>
      <w:r w:rsidR="00065B24">
        <w:rPr>
          <w:rFonts w:ascii="Times New Roman" w:hAnsi="Times New Roman" w:cs="Times New Roman"/>
          <w:sz w:val="28"/>
          <w:szCs w:val="28"/>
        </w:rPr>
        <w:t xml:space="preserve"> товара, </w:t>
      </w:r>
      <w:r w:rsidR="00065B24">
        <w:rPr>
          <w:rFonts w:ascii="Times New Roman" w:hAnsi="Times New Roman" w:cs="Times New Roman"/>
          <w:sz w:val="28"/>
          <w:szCs w:val="28"/>
        </w:rPr>
        <w:lastRenderedPageBreak/>
        <w:t>разрешаемого к импорту в случаях, если (а) о</w:t>
      </w:r>
      <w:r w:rsidR="00065B24" w:rsidRPr="00065B24">
        <w:rPr>
          <w:rFonts w:ascii="Times New Roman" w:hAnsi="Times New Roman" w:cs="Times New Roman"/>
          <w:sz w:val="28"/>
          <w:szCs w:val="28"/>
        </w:rPr>
        <w:t xml:space="preserve">граничения импорта, устанавливаемые, сохраняемые или усиливаемые </w:t>
      </w:r>
      <w:r w:rsidR="00065B24">
        <w:rPr>
          <w:rFonts w:ascii="Times New Roman" w:hAnsi="Times New Roman" w:cs="Times New Roman"/>
          <w:sz w:val="28"/>
          <w:szCs w:val="28"/>
        </w:rPr>
        <w:t>государством</w:t>
      </w:r>
      <w:r w:rsidR="00065B24" w:rsidRPr="00065B24">
        <w:rPr>
          <w:rFonts w:ascii="Times New Roman" w:hAnsi="Times New Roman" w:cs="Times New Roman"/>
          <w:sz w:val="28"/>
          <w:szCs w:val="28"/>
        </w:rPr>
        <w:t xml:space="preserve"> в соответствии</w:t>
      </w:r>
      <w:r w:rsidR="00181191">
        <w:rPr>
          <w:rFonts w:ascii="Times New Roman" w:hAnsi="Times New Roman" w:cs="Times New Roman"/>
          <w:sz w:val="28"/>
          <w:szCs w:val="28"/>
        </w:rPr>
        <w:br/>
      </w:r>
      <w:r w:rsidR="00065B24" w:rsidRPr="00065B24">
        <w:rPr>
          <w:rFonts w:ascii="Times New Roman" w:hAnsi="Times New Roman" w:cs="Times New Roman"/>
          <w:sz w:val="28"/>
          <w:szCs w:val="28"/>
        </w:rPr>
        <w:t>с настоящей статьей, не должны быть более значительными, чем</w:t>
      </w:r>
      <w:proofErr w:type="gramEnd"/>
      <w:r w:rsidR="00065B24" w:rsidRPr="00065B24">
        <w:rPr>
          <w:rFonts w:ascii="Times New Roman" w:hAnsi="Times New Roman" w:cs="Times New Roman"/>
          <w:sz w:val="28"/>
          <w:szCs w:val="28"/>
        </w:rPr>
        <w:t xml:space="preserve"> это требуется для:</w:t>
      </w:r>
      <w:r w:rsidR="00065B24" w:rsidRPr="00065B24">
        <w:rPr>
          <w:rFonts w:ascii="Times New Roman" w:hAnsi="Times New Roman" w:cs="Times New Roman"/>
          <w:sz w:val="28"/>
          <w:szCs w:val="28"/>
        </w:rPr>
        <w:br/>
        <w:t>(i) предотвращения неминуемой угрозы серьезного сокращения ее валютных резервов или остановки такого сокращения, или</w:t>
      </w:r>
      <w:r w:rsidR="00152CCD" w:rsidRPr="00152CCD">
        <w:rPr>
          <w:rFonts w:ascii="Times New Roman" w:hAnsi="Times New Roman" w:cs="Times New Roman"/>
          <w:sz w:val="28"/>
          <w:szCs w:val="28"/>
        </w:rPr>
        <w:t xml:space="preserve"> </w:t>
      </w:r>
    </w:p>
    <w:p w:rsidR="00065B24" w:rsidRDefault="00065B24" w:rsidP="000121FC">
      <w:pPr>
        <w:spacing w:after="0" w:line="360" w:lineRule="auto"/>
        <w:jc w:val="both"/>
        <w:rPr>
          <w:rFonts w:ascii="Times New Roman" w:hAnsi="Times New Roman" w:cs="Times New Roman"/>
          <w:sz w:val="28"/>
          <w:szCs w:val="28"/>
        </w:rPr>
      </w:pPr>
      <w:r w:rsidRPr="00065B24">
        <w:rPr>
          <w:rFonts w:ascii="Times New Roman" w:hAnsi="Times New Roman" w:cs="Times New Roman"/>
          <w:sz w:val="28"/>
          <w:szCs w:val="28"/>
        </w:rPr>
        <w:t>(</w:t>
      </w:r>
      <w:proofErr w:type="spellStart"/>
      <w:r w:rsidRPr="00065B24">
        <w:rPr>
          <w:rFonts w:ascii="Times New Roman" w:hAnsi="Times New Roman" w:cs="Times New Roman"/>
          <w:sz w:val="28"/>
          <w:szCs w:val="28"/>
        </w:rPr>
        <w:t>ii</w:t>
      </w:r>
      <w:proofErr w:type="spellEnd"/>
      <w:r w:rsidRPr="00065B24">
        <w:rPr>
          <w:rFonts w:ascii="Times New Roman" w:hAnsi="Times New Roman" w:cs="Times New Roman"/>
          <w:sz w:val="28"/>
          <w:szCs w:val="28"/>
        </w:rPr>
        <w:t>) того, чтобы в случае договаривающейся стороны с очень низкими валютными резервами добиться разумного темпа роста ее резервов.</w:t>
      </w:r>
    </w:p>
    <w:p w:rsidR="0079297B" w:rsidRDefault="0079297B"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норма предоставляет возможность государству стабилизировать свое финансовое и экономическое положение посредством введения норм,</w:t>
      </w:r>
      <w:r>
        <w:rPr>
          <w:rFonts w:ascii="Times New Roman" w:hAnsi="Times New Roman" w:cs="Times New Roman"/>
          <w:sz w:val="28"/>
          <w:szCs w:val="28"/>
        </w:rPr>
        <w:br/>
        <w:t>при соблюдении условий и принципов, закрепленных в ГАТТ.</w:t>
      </w:r>
    </w:p>
    <w:p w:rsidR="00072BF4" w:rsidRDefault="0079297B" w:rsidP="00680800">
      <w:pPr>
        <w:spacing w:after="0" w:line="360" w:lineRule="auto"/>
        <w:ind w:firstLine="709"/>
        <w:jc w:val="both"/>
        <w:rPr>
          <w:rFonts w:ascii="Times New Roman" w:hAnsi="Times New Roman" w:cs="Times New Roman"/>
          <w:sz w:val="28"/>
          <w:szCs w:val="28"/>
        </w:rPr>
      </w:pPr>
      <w:r w:rsidRPr="0079297B">
        <w:rPr>
          <w:rFonts w:ascii="Times New Roman" w:hAnsi="Times New Roman" w:cs="Times New Roman"/>
          <w:sz w:val="28"/>
          <w:szCs w:val="28"/>
        </w:rPr>
        <w:t>Государство, применяющее ограничения в соответствии с подпунктом (а) статьи XII, обязано снижать применение количественных мер по мере улучшения положения, сохраняя их только в той мере, в какой оправдано</w:t>
      </w:r>
      <w:r w:rsidRPr="0079297B">
        <w:rPr>
          <w:rFonts w:ascii="Times New Roman" w:hAnsi="Times New Roman" w:cs="Times New Roman"/>
          <w:sz w:val="28"/>
          <w:szCs w:val="28"/>
        </w:rPr>
        <w:br/>
        <w:t>их применение.</w:t>
      </w:r>
      <w:r>
        <w:rPr>
          <w:rFonts w:ascii="Times New Roman" w:hAnsi="Times New Roman" w:cs="Times New Roman"/>
          <w:sz w:val="28"/>
          <w:szCs w:val="28"/>
        </w:rPr>
        <w:t xml:space="preserve"> </w:t>
      </w:r>
      <w:r w:rsidRPr="0079297B">
        <w:rPr>
          <w:rFonts w:ascii="Times New Roman" w:hAnsi="Times New Roman" w:cs="Times New Roman"/>
          <w:sz w:val="28"/>
          <w:szCs w:val="28"/>
        </w:rPr>
        <w:t>Государство обязуется при проведении своей внутренней политики обращать должное внимание на необходимость сохранения</w:t>
      </w:r>
      <w:r>
        <w:rPr>
          <w:rFonts w:ascii="Times New Roman" w:hAnsi="Times New Roman" w:cs="Times New Roman"/>
          <w:sz w:val="28"/>
          <w:szCs w:val="28"/>
        </w:rPr>
        <w:br/>
      </w:r>
      <w:r w:rsidRPr="0079297B">
        <w:rPr>
          <w:rFonts w:ascii="Times New Roman" w:hAnsi="Times New Roman" w:cs="Times New Roman"/>
          <w:sz w:val="28"/>
          <w:szCs w:val="28"/>
        </w:rPr>
        <w:t>или восстановления равно</w:t>
      </w:r>
      <w:r>
        <w:rPr>
          <w:rFonts w:ascii="Times New Roman" w:hAnsi="Times New Roman" w:cs="Times New Roman"/>
          <w:sz w:val="28"/>
          <w:szCs w:val="28"/>
        </w:rPr>
        <w:t>весия в платежном балансе</w:t>
      </w:r>
      <w:r w:rsidR="00152CCD" w:rsidRPr="00152CCD">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79297B">
        <w:rPr>
          <w:rFonts w:ascii="Times New Roman" w:hAnsi="Times New Roman" w:cs="Times New Roman"/>
          <w:sz w:val="28"/>
          <w:szCs w:val="28"/>
        </w:rPr>
        <w:t>прочн</w:t>
      </w:r>
      <w:r w:rsidR="00072BF4">
        <w:rPr>
          <w:rFonts w:ascii="Times New Roman" w:hAnsi="Times New Roman" w:cs="Times New Roman"/>
          <w:sz w:val="28"/>
          <w:szCs w:val="28"/>
        </w:rPr>
        <w:t>ой основе</w:t>
      </w:r>
      <w:r w:rsidR="00152CCD">
        <w:rPr>
          <w:rFonts w:ascii="Times New Roman" w:hAnsi="Times New Roman" w:cs="Times New Roman"/>
          <w:sz w:val="28"/>
          <w:szCs w:val="28"/>
        </w:rPr>
        <w:br/>
      </w:r>
      <w:r w:rsidR="00072BF4">
        <w:rPr>
          <w:rFonts w:ascii="Times New Roman" w:hAnsi="Times New Roman" w:cs="Times New Roman"/>
          <w:sz w:val="28"/>
          <w:szCs w:val="28"/>
        </w:rPr>
        <w:t>и на желательность избегания</w:t>
      </w:r>
      <w:r w:rsidRPr="0079297B">
        <w:rPr>
          <w:rFonts w:ascii="Times New Roman" w:hAnsi="Times New Roman" w:cs="Times New Roman"/>
          <w:sz w:val="28"/>
          <w:szCs w:val="28"/>
        </w:rPr>
        <w:t xml:space="preserve"> внеэкономического использования производственных ресурсов. Государство, применяющее количественные ограничения, могут установить эффективность ограничений</w:t>
      </w:r>
      <w:r w:rsidR="00072BF4">
        <w:rPr>
          <w:rFonts w:ascii="Times New Roman" w:hAnsi="Times New Roman" w:cs="Times New Roman"/>
          <w:sz w:val="28"/>
          <w:szCs w:val="28"/>
        </w:rPr>
        <w:br/>
      </w:r>
      <w:r w:rsidRPr="0079297B">
        <w:rPr>
          <w:rFonts w:ascii="Times New Roman" w:hAnsi="Times New Roman" w:cs="Times New Roman"/>
          <w:sz w:val="28"/>
          <w:szCs w:val="28"/>
        </w:rPr>
        <w:t>в отношении импорта различных товаров или групп товаров таким образом, чтобы предоставить приоритет для ввоза тех товаров, которые являются более существенными для выравнивания платежного баланса.</w:t>
      </w:r>
      <w:r w:rsidR="00072BF4" w:rsidRPr="00072BF4">
        <w:rPr>
          <w:rFonts w:ascii="Arial" w:hAnsi="Arial" w:cs="Arial"/>
          <w:color w:val="2D2D2D"/>
          <w:spacing w:val="2"/>
          <w:sz w:val="21"/>
          <w:szCs w:val="21"/>
          <w:shd w:val="clear" w:color="auto" w:fill="FFFFFF"/>
        </w:rPr>
        <w:t xml:space="preserve"> </w:t>
      </w:r>
      <w:r w:rsidR="00072BF4" w:rsidRPr="00072BF4">
        <w:rPr>
          <w:rFonts w:ascii="Times New Roman" w:hAnsi="Times New Roman" w:cs="Times New Roman"/>
          <w:sz w:val="28"/>
          <w:szCs w:val="28"/>
        </w:rPr>
        <w:t>Государства-участники признают, что для достижения этих целей должны принимать меры, которые скорее расширяют, нежели сокращают международную торговлю.</w:t>
      </w:r>
      <w:r w:rsidRPr="00072BF4">
        <w:rPr>
          <w:rFonts w:ascii="Times New Roman" w:hAnsi="Times New Roman" w:cs="Times New Roman"/>
          <w:sz w:val="28"/>
          <w:szCs w:val="28"/>
        </w:rPr>
        <w:br/>
      </w:r>
      <w:r w:rsidR="00072BF4" w:rsidRPr="00072BF4">
        <w:rPr>
          <w:rFonts w:ascii="Times New Roman" w:hAnsi="Times New Roman" w:cs="Times New Roman"/>
          <w:sz w:val="28"/>
          <w:szCs w:val="28"/>
        </w:rPr>
        <w:t>Государства-участники обязуются</w:t>
      </w:r>
      <w:r w:rsidRPr="00072BF4">
        <w:rPr>
          <w:rFonts w:ascii="Times New Roman" w:hAnsi="Times New Roman" w:cs="Times New Roman"/>
          <w:sz w:val="28"/>
          <w:szCs w:val="28"/>
        </w:rPr>
        <w:t>:</w:t>
      </w:r>
    </w:p>
    <w:p w:rsidR="00072BF4" w:rsidRPr="00072BF4" w:rsidRDefault="0079297B" w:rsidP="00680800">
      <w:pPr>
        <w:spacing w:after="0" w:line="360" w:lineRule="auto"/>
        <w:ind w:firstLine="709"/>
        <w:jc w:val="both"/>
        <w:rPr>
          <w:rFonts w:ascii="Times New Roman" w:hAnsi="Times New Roman" w:cs="Times New Roman"/>
          <w:sz w:val="28"/>
          <w:szCs w:val="28"/>
        </w:rPr>
      </w:pPr>
      <w:r w:rsidRPr="00072BF4">
        <w:rPr>
          <w:rFonts w:ascii="Times New Roman" w:hAnsi="Times New Roman" w:cs="Times New Roman"/>
          <w:sz w:val="28"/>
          <w:szCs w:val="28"/>
        </w:rPr>
        <w:t>(i) избегать ненужного ущерба коммерческим или экономическим интересам любой д</w:t>
      </w:r>
      <w:r w:rsidR="00072BF4" w:rsidRPr="00072BF4">
        <w:rPr>
          <w:rFonts w:ascii="Times New Roman" w:hAnsi="Times New Roman" w:cs="Times New Roman"/>
          <w:sz w:val="28"/>
          <w:szCs w:val="28"/>
        </w:rPr>
        <w:t>ругой договаривающейся стороны</w:t>
      </w:r>
      <w:r w:rsidRPr="00072BF4">
        <w:rPr>
          <w:rFonts w:ascii="Times New Roman" w:hAnsi="Times New Roman" w:cs="Times New Roman"/>
          <w:sz w:val="28"/>
          <w:szCs w:val="28"/>
        </w:rPr>
        <w:t>;</w:t>
      </w:r>
      <w:r w:rsidR="00072BF4" w:rsidRPr="00072BF4">
        <w:rPr>
          <w:rFonts w:ascii="Times New Roman" w:hAnsi="Times New Roman" w:cs="Times New Roman" w:hint="eastAsia"/>
          <w:sz w:val="28"/>
          <w:szCs w:val="28"/>
        </w:rPr>
        <w:t xml:space="preserve"> </w:t>
      </w:r>
    </w:p>
    <w:p w:rsidR="00072BF4" w:rsidRPr="00072BF4" w:rsidRDefault="0079297B" w:rsidP="00680800">
      <w:pPr>
        <w:spacing w:after="0" w:line="360" w:lineRule="auto"/>
        <w:ind w:firstLine="709"/>
        <w:jc w:val="both"/>
        <w:rPr>
          <w:rFonts w:ascii="Times New Roman" w:hAnsi="Times New Roman" w:cs="Times New Roman"/>
          <w:sz w:val="28"/>
          <w:szCs w:val="28"/>
        </w:rPr>
      </w:pPr>
      <w:r w:rsidRPr="00072BF4">
        <w:rPr>
          <w:rFonts w:ascii="Times New Roman" w:hAnsi="Times New Roman" w:cs="Times New Roman"/>
          <w:sz w:val="28"/>
          <w:szCs w:val="28"/>
        </w:rPr>
        <w:lastRenderedPageBreak/>
        <w:t>(</w:t>
      </w:r>
      <w:proofErr w:type="spellStart"/>
      <w:r w:rsidRPr="00072BF4">
        <w:rPr>
          <w:rFonts w:ascii="Times New Roman" w:hAnsi="Times New Roman" w:cs="Times New Roman"/>
          <w:sz w:val="28"/>
          <w:szCs w:val="28"/>
        </w:rPr>
        <w:t>ii</w:t>
      </w:r>
      <w:proofErr w:type="spellEnd"/>
      <w:r w:rsidRPr="00072BF4">
        <w:rPr>
          <w:rFonts w:ascii="Times New Roman" w:hAnsi="Times New Roman" w:cs="Times New Roman"/>
          <w:sz w:val="28"/>
          <w:szCs w:val="28"/>
        </w:rPr>
        <w:t>) не применять ограничений таким образом, чтобы воспрепятствовать,</w:t>
      </w:r>
      <w:r w:rsidR="00072BF4">
        <w:rPr>
          <w:rFonts w:ascii="Times New Roman" w:hAnsi="Times New Roman" w:cs="Times New Roman" w:hint="eastAsia"/>
          <w:sz w:val="28"/>
          <w:szCs w:val="28"/>
        </w:rPr>
        <w:br/>
      </w:r>
      <w:r w:rsidRPr="00072BF4">
        <w:rPr>
          <w:rFonts w:ascii="Times New Roman" w:hAnsi="Times New Roman" w:cs="Times New Roman"/>
          <w:sz w:val="28"/>
          <w:szCs w:val="28"/>
        </w:rPr>
        <w:t>без разумных оснований, ввозу любых товаров в минимальных коммерческих количествах, исключение которых нарушило бы обычные каналы торговли;</w:t>
      </w:r>
    </w:p>
    <w:p w:rsidR="0079297B" w:rsidRDefault="0079297B" w:rsidP="00680800">
      <w:pPr>
        <w:spacing w:after="0" w:line="360" w:lineRule="auto"/>
        <w:ind w:firstLine="709"/>
        <w:jc w:val="both"/>
        <w:rPr>
          <w:rFonts w:ascii="Times New Roman" w:hAnsi="Times New Roman" w:cs="Times New Roman"/>
          <w:sz w:val="28"/>
          <w:szCs w:val="28"/>
        </w:rPr>
      </w:pPr>
      <w:r w:rsidRPr="00072BF4">
        <w:rPr>
          <w:rFonts w:ascii="Times New Roman" w:hAnsi="Times New Roman" w:cs="Times New Roman"/>
          <w:sz w:val="28"/>
          <w:szCs w:val="28"/>
        </w:rPr>
        <w:t>(</w:t>
      </w:r>
      <w:proofErr w:type="spellStart"/>
      <w:r w:rsidRPr="00072BF4">
        <w:rPr>
          <w:rFonts w:ascii="Times New Roman" w:hAnsi="Times New Roman" w:cs="Times New Roman"/>
          <w:sz w:val="28"/>
          <w:szCs w:val="28"/>
        </w:rPr>
        <w:t>iii</w:t>
      </w:r>
      <w:proofErr w:type="spellEnd"/>
      <w:r w:rsidRPr="00072BF4">
        <w:rPr>
          <w:rFonts w:ascii="Times New Roman" w:hAnsi="Times New Roman" w:cs="Times New Roman"/>
          <w:sz w:val="28"/>
          <w:szCs w:val="28"/>
        </w:rPr>
        <w:t>) не применять ограничений, которые воспрепятствовали бы ввозу коммерческих образцов или воспрепятствовали бы соблюдению положений</w:t>
      </w:r>
      <w:r w:rsidR="00F3605B">
        <w:rPr>
          <w:rFonts w:ascii="Times New Roman" w:hAnsi="Times New Roman" w:cs="Times New Roman"/>
          <w:sz w:val="28"/>
          <w:szCs w:val="28"/>
        </w:rPr>
        <w:br/>
      </w:r>
      <w:r w:rsidRPr="00072BF4">
        <w:rPr>
          <w:rFonts w:ascii="Times New Roman" w:hAnsi="Times New Roman" w:cs="Times New Roman"/>
          <w:sz w:val="28"/>
          <w:szCs w:val="28"/>
        </w:rPr>
        <w:t>о патентах, товарных знаках, авторском праве, или аналогичных процедур.</w:t>
      </w:r>
      <w:r>
        <w:rPr>
          <w:rFonts w:ascii="Times New Roman" w:hAnsi="Times New Roman" w:cs="Times New Roman"/>
          <w:sz w:val="28"/>
          <w:szCs w:val="28"/>
        </w:rPr>
        <w:t xml:space="preserve"> </w:t>
      </w:r>
    </w:p>
    <w:p w:rsidR="00F3605B" w:rsidRPr="00072BF4" w:rsidRDefault="00F3605B" w:rsidP="0068080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w:t>
      </w:r>
      <w:r>
        <w:rPr>
          <w:rFonts w:ascii="Times New Roman" w:hAnsi="Times New Roman" w:cs="Times New Roman" w:hint="eastAsia"/>
          <w:sz w:val="28"/>
          <w:szCs w:val="28"/>
        </w:rPr>
        <w:t xml:space="preserve">XIII </w:t>
      </w:r>
      <w:r w:rsidRPr="00F3605B">
        <w:rPr>
          <w:rFonts w:ascii="Times New Roman" w:hAnsi="Times New Roman" w:cs="Times New Roman"/>
          <w:sz w:val="28"/>
          <w:szCs w:val="28"/>
        </w:rPr>
        <w:t>ни одна из договаривающихся сторон</w:t>
      </w:r>
      <w:r w:rsidRPr="00F3605B">
        <w:rPr>
          <w:rFonts w:ascii="Times New Roman" w:hAnsi="Times New Roman" w:cs="Times New Roman"/>
          <w:sz w:val="28"/>
          <w:szCs w:val="28"/>
        </w:rPr>
        <w:br/>
        <w:t>не применяет никаких запрещений или ограничений ввоза любого товара</w:t>
      </w:r>
      <w:r w:rsidRPr="00F3605B">
        <w:rPr>
          <w:rFonts w:ascii="Times New Roman" w:hAnsi="Times New Roman" w:cs="Times New Roman"/>
          <w:sz w:val="28"/>
          <w:szCs w:val="28"/>
        </w:rPr>
        <w:br/>
        <w:t>с территории любой другой договаривающейся стороны или вывоза любого товара, предназначаемого для территории любой другой договаривающейся стороны, если только ввоз подобного товара из всех третьих стран или вывоз подобного товара во все третьи страны не запрещен или ограничен подобным образом.</w:t>
      </w:r>
      <w:proofErr w:type="gramEnd"/>
    </w:p>
    <w:p w:rsidR="00CF0034" w:rsidRPr="00DC6FA4" w:rsidRDefault="00CF0034" w:rsidP="00680800">
      <w:pPr>
        <w:spacing w:after="0" w:line="360" w:lineRule="auto"/>
        <w:ind w:firstLine="709"/>
        <w:jc w:val="both"/>
        <w:rPr>
          <w:rFonts w:ascii="Times New Roman" w:hAnsi="Times New Roman" w:cs="Times New Roman"/>
          <w:sz w:val="28"/>
          <w:szCs w:val="28"/>
        </w:rPr>
      </w:pPr>
      <w:proofErr w:type="gramStart"/>
      <w:r w:rsidRPr="00DC6FA4">
        <w:rPr>
          <w:rFonts w:ascii="Times New Roman" w:hAnsi="Times New Roman" w:cs="Times New Roman"/>
          <w:sz w:val="28"/>
          <w:szCs w:val="28"/>
        </w:rPr>
        <w:t>По своему характеру количественные ограничения могут носить</w:t>
      </w:r>
      <w:r w:rsidR="00DC6FA4">
        <w:rPr>
          <w:rFonts w:ascii="Times New Roman" w:hAnsi="Times New Roman" w:cs="Times New Roman"/>
          <w:sz w:val="28"/>
          <w:szCs w:val="28"/>
        </w:rPr>
        <w:br/>
      </w:r>
      <w:r w:rsidRPr="00DC6FA4">
        <w:rPr>
          <w:rFonts w:ascii="Times New Roman" w:hAnsi="Times New Roman" w:cs="Times New Roman"/>
          <w:sz w:val="28"/>
          <w:szCs w:val="28"/>
        </w:rPr>
        <w:t>и экономический, и неэкономический характер, применяться в различных сферах жизнедеятельности общества и выступать в качестве защитных</w:t>
      </w:r>
      <w:r w:rsidR="00BE023C">
        <w:rPr>
          <w:rFonts w:ascii="Times New Roman" w:hAnsi="Times New Roman" w:cs="Times New Roman"/>
          <w:sz w:val="28"/>
          <w:szCs w:val="28"/>
        </w:rPr>
        <w:br/>
      </w:r>
      <w:r w:rsidRPr="00DC6FA4">
        <w:rPr>
          <w:rFonts w:ascii="Times New Roman" w:hAnsi="Times New Roman" w:cs="Times New Roman"/>
          <w:sz w:val="28"/>
          <w:szCs w:val="28"/>
        </w:rPr>
        <w:t>и стимулирующих мер</w:t>
      </w:r>
      <w:r w:rsidR="00152CCD">
        <w:rPr>
          <w:rStyle w:val="af1"/>
          <w:rFonts w:ascii="Times New Roman" w:hAnsi="Times New Roman" w:cs="Times New Roman"/>
          <w:sz w:val="28"/>
          <w:szCs w:val="28"/>
        </w:rPr>
        <w:footnoteReference w:id="21"/>
      </w:r>
      <w:r w:rsidR="00152CCD" w:rsidRPr="00152CCD">
        <w:rPr>
          <w:rFonts w:ascii="Times New Roman" w:hAnsi="Times New Roman" w:cs="Times New Roman"/>
          <w:sz w:val="28"/>
          <w:szCs w:val="28"/>
        </w:rPr>
        <w:t xml:space="preserve">. </w:t>
      </w:r>
      <w:r w:rsidRPr="00DC6FA4">
        <w:rPr>
          <w:rFonts w:ascii="Times New Roman" w:hAnsi="Times New Roman" w:cs="Times New Roman"/>
          <w:sz w:val="28"/>
          <w:szCs w:val="28"/>
        </w:rPr>
        <w:t>В отношении стимулирующих квот правильней было бы говорить не о количественных ограничениях,</w:t>
      </w:r>
      <w:r w:rsidR="00152CCD" w:rsidRPr="00152CCD">
        <w:rPr>
          <w:rFonts w:ascii="Times New Roman" w:hAnsi="Times New Roman" w:cs="Times New Roman"/>
          <w:sz w:val="28"/>
          <w:szCs w:val="28"/>
        </w:rPr>
        <w:t xml:space="preserve"> </w:t>
      </w:r>
      <w:r w:rsidRPr="00DC6FA4">
        <w:rPr>
          <w:rFonts w:ascii="Times New Roman" w:hAnsi="Times New Roman" w:cs="Times New Roman"/>
          <w:sz w:val="28"/>
          <w:szCs w:val="28"/>
        </w:rPr>
        <w:t>а о количественных требованиях, устанавливаемых, как правило, в целях защиты определенных групп населения.</w:t>
      </w:r>
      <w:proofErr w:type="gramEnd"/>
      <w:r w:rsidRPr="00DC6FA4">
        <w:rPr>
          <w:rFonts w:ascii="Times New Roman" w:hAnsi="Times New Roman" w:cs="Times New Roman"/>
          <w:sz w:val="28"/>
          <w:szCs w:val="28"/>
        </w:rPr>
        <w:t xml:space="preserve"> Количественные ограничения экономического характера законодательство о квотировании связывает чаще всего</w:t>
      </w:r>
      <w:r w:rsidR="00152CCD" w:rsidRPr="00152CCD">
        <w:rPr>
          <w:rFonts w:ascii="Times New Roman" w:hAnsi="Times New Roman" w:cs="Times New Roman"/>
          <w:sz w:val="28"/>
          <w:szCs w:val="28"/>
        </w:rPr>
        <w:t xml:space="preserve"> </w:t>
      </w:r>
      <w:r w:rsidRPr="00DC6FA4">
        <w:rPr>
          <w:rFonts w:ascii="Times New Roman" w:hAnsi="Times New Roman" w:cs="Times New Roman"/>
          <w:sz w:val="28"/>
          <w:szCs w:val="28"/>
        </w:rPr>
        <w:t>с заявительным порядком предоставления квот.</w:t>
      </w:r>
    </w:p>
    <w:p w:rsidR="00CF0034" w:rsidRPr="00DC6FA4" w:rsidRDefault="00CF0034" w:rsidP="00680800">
      <w:pPr>
        <w:spacing w:after="0" w:line="360" w:lineRule="auto"/>
        <w:ind w:firstLine="709"/>
        <w:jc w:val="both"/>
        <w:rPr>
          <w:rFonts w:ascii="Times New Roman" w:hAnsi="Times New Roman" w:cs="Times New Roman"/>
          <w:sz w:val="28"/>
          <w:szCs w:val="28"/>
        </w:rPr>
      </w:pPr>
      <w:r w:rsidRPr="00DC6FA4">
        <w:rPr>
          <w:rFonts w:ascii="Times New Roman" w:hAnsi="Times New Roman" w:cs="Times New Roman"/>
          <w:sz w:val="28"/>
          <w:szCs w:val="28"/>
        </w:rPr>
        <w:t xml:space="preserve">Являясь одной из форм разрешительной системы, квотирование применяется </w:t>
      </w:r>
      <w:r w:rsidR="001444F2">
        <w:rPr>
          <w:rFonts w:ascii="Times New Roman" w:hAnsi="Times New Roman" w:cs="Times New Roman"/>
          <w:sz w:val="28"/>
          <w:szCs w:val="28"/>
        </w:rPr>
        <w:t>во всех государства мира с помощью различных методов</w:t>
      </w:r>
      <w:r w:rsidRPr="00DC6FA4">
        <w:rPr>
          <w:rFonts w:ascii="Times New Roman" w:hAnsi="Times New Roman" w:cs="Times New Roman"/>
          <w:sz w:val="28"/>
          <w:szCs w:val="28"/>
        </w:rPr>
        <w:t>. Общемировой является практика введения квот во внешнеэкономической деятельности. Так, например, Европейский союз рассматривает количественные квоты во внешней торговле как меры безопасности, США</w:t>
      </w:r>
      <w:r w:rsidR="001444F2">
        <w:rPr>
          <w:rFonts w:ascii="Times New Roman" w:hAnsi="Times New Roman" w:cs="Times New Roman"/>
          <w:sz w:val="28"/>
          <w:szCs w:val="28"/>
        </w:rPr>
        <w:br/>
      </w:r>
      <w:r w:rsidRPr="00DC6FA4">
        <w:rPr>
          <w:rFonts w:ascii="Times New Roman" w:hAnsi="Times New Roman" w:cs="Times New Roman"/>
          <w:sz w:val="28"/>
          <w:szCs w:val="28"/>
        </w:rPr>
        <w:lastRenderedPageBreak/>
        <w:t>- как защитные меры, которые могут быть введены только при четком соблюдении установленных правил. При этом распределение квот базируется на системе выдачи лицензий.</w:t>
      </w:r>
    </w:p>
    <w:p w:rsidR="00CF0034" w:rsidRPr="00DC6FA4" w:rsidRDefault="00CF0034" w:rsidP="00680800">
      <w:pPr>
        <w:spacing w:after="0" w:line="360" w:lineRule="auto"/>
        <w:ind w:firstLine="709"/>
        <w:jc w:val="both"/>
        <w:rPr>
          <w:rFonts w:ascii="Times New Roman" w:hAnsi="Times New Roman" w:cs="Times New Roman"/>
          <w:sz w:val="28"/>
          <w:szCs w:val="28"/>
        </w:rPr>
      </w:pPr>
      <w:proofErr w:type="gramStart"/>
      <w:r w:rsidRPr="00DC6FA4">
        <w:rPr>
          <w:rFonts w:ascii="Times New Roman" w:hAnsi="Times New Roman" w:cs="Times New Roman"/>
          <w:sz w:val="28"/>
          <w:szCs w:val="28"/>
        </w:rPr>
        <w:t>В Российской Федерации квотирование также широко применяется</w:t>
      </w:r>
      <w:r w:rsidR="00F3605B">
        <w:rPr>
          <w:rFonts w:ascii="Times New Roman" w:hAnsi="Times New Roman" w:cs="Times New Roman"/>
          <w:sz w:val="28"/>
          <w:szCs w:val="28"/>
        </w:rPr>
        <w:br/>
      </w:r>
      <w:r w:rsidRPr="00DC6FA4">
        <w:rPr>
          <w:rFonts w:ascii="Times New Roman" w:hAnsi="Times New Roman" w:cs="Times New Roman"/>
          <w:sz w:val="28"/>
          <w:szCs w:val="28"/>
        </w:rPr>
        <w:t>во внешней торговле, но этим сфера квотирования не ограничивается: квоты действуют в природоохранной, трудовой, образовательной сферах, в отдельных сферах предпринимательской деятельности и др.</w:t>
      </w:r>
      <w:proofErr w:type="gramEnd"/>
    </w:p>
    <w:p w:rsidR="001444F2" w:rsidRDefault="00CF0034" w:rsidP="00680800">
      <w:pPr>
        <w:spacing w:after="0" w:line="360" w:lineRule="auto"/>
        <w:ind w:firstLine="709"/>
        <w:jc w:val="both"/>
        <w:rPr>
          <w:rFonts w:ascii="Times New Roman" w:hAnsi="Times New Roman" w:cs="Times New Roman"/>
          <w:sz w:val="28"/>
          <w:szCs w:val="28"/>
        </w:rPr>
      </w:pPr>
      <w:proofErr w:type="gramStart"/>
      <w:r w:rsidRPr="00DC6FA4">
        <w:rPr>
          <w:rFonts w:ascii="Times New Roman" w:hAnsi="Times New Roman" w:cs="Times New Roman"/>
          <w:sz w:val="28"/>
          <w:szCs w:val="28"/>
        </w:rPr>
        <w:t>Целями введения квот являются обеспечение национальных интересов Российской Федерации; защита внутреннего рынка, национальных товаропроизводителей, окружающей природной среды;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 поддержка определенных слоев населения, в первую очередь инвалидов, лиц, поступающих в высшие учебные заведения и т.д.</w:t>
      </w:r>
      <w:proofErr w:type="gramEnd"/>
    </w:p>
    <w:p w:rsidR="00CF0034" w:rsidRPr="001444F2" w:rsidRDefault="00CF0034" w:rsidP="00680800">
      <w:pPr>
        <w:spacing w:after="0" w:line="360" w:lineRule="auto"/>
        <w:ind w:firstLine="709"/>
        <w:jc w:val="both"/>
        <w:rPr>
          <w:rFonts w:ascii="Times New Roman" w:hAnsi="Times New Roman" w:cs="Times New Roman"/>
          <w:sz w:val="28"/>
          <w:szCs w:val="28"/>
        </w:rPr>
      </w:pPr>
      <w:r w:rsidRPr="001444F2">
        <w:rPr>
          <w:rFonts w:ascii="Times New Roman" w:hAnsi="Times New Roman" w:cs="Times New Roman"/>
          <w:sz w:val="28"/>
          <w:szCs w:val="28"/>
        </w:rPr>
        <w:t>Согласно Федеральному закону</w:t>
      </w:r>
      <w:r w:rsidR="001C26A5">
        <w:rPr>
          <w:rFonts w:ascii="Times New Roman" w:hAnsi="Times New Roman" w:cs="Times New Roman"/>
          <w:sz w:val="28"/>
          <w:szCs w:val="28"/>
        </w:rPr>
        <w:t xml:space="preserve"> от 8 декабря 2003 г. №</w:t>
      </w:r>
      <w:r w:rsidR="001444F2" w:rsidRPr="001444F2">
        <w:rPr>
          <w:rFonts w:ascii="Times New Roman" w:hAnsi="Times New Roman" w:cs="Times New Roman"/>
          <w:sz w:val="28"/>
          <w:szCs w:val="28"/>
        </w:rPr>
        <w:t xml:space="preserve"> 164-ФЗ</w:t>
      </w:r>
      <w:r w:rsidR="001444F2">
        <w:rPr>
          <w:rFonts w:ascii="Times New Roman" w:hAnsi="Times New Roman" w:cs="Times New Roman"/>
          <w:sz w:val="28"/>
          <w:szCs w:val="28"/>
        </w:rPr>
        <w:br/>
      </w:r>
      <w:r w:rsidR="001444F2" w:rsidRPr="001444F2">
        <w:rPr>
          <w:rFonts w:ascii="Times New Roman" w:hAnsi="Times New Roman" w:cs="Times New Roman"/>
          <w:sz w:val="28"/>
          <w:szCs w:val="28"/>
        </w:rPr>
        <w:t>«</w:t>
      </w:r>
      <w:r w:rsidRPr="001444F2">
        <w:rPr>
          <w:rFonts w:ascii="Times New Roman" w:hAnsi="Times New Roman" w:cs="Times New Roman"/>
          <w:sz w:val="28"/>
          <w:szCs w:val="28"/>
        </w:rPr>
        <w:t xml:space="preserve">Об основах государственного регулирования </w:t>
      </w:r>
      <w:r w:rsidR="001444F2" w:rsidRPr="001444F2">
        <w:rPr>
          <w:rFonts w:ascii="Times New Roman" w:hAnsi="Times New Roman" w:cs="Times New Roman"/>
          <w:sz w:val="28"/>
          <w:szCs w:val="28"/>
        </w:rPr>
        <w:t>внешнеторговой деятельности»</w:t>
      </w:r>
      <w:r w:rsidRPr="001444F2">
        <w:rPr>
          <w:rFonts w:ascii="Times New Roman" w:hAnsi="Times New Roman" w:cs="Times New Roman"/>
          <w:sz w:val="28"/>
          <w:szCs w:val="28"/>
        </w:rPr>
        <w:t xml:space="preserve"> (далее - Закон об основах государственного регулирования внешнеторговой деятельности)</w:t>
      </w:r>
      <w:r w:rsidRPr="00181191">
        <w:rPr>
          <w:rFonts w:ascii="Times New Roman" w:hAnsi="Times New Roman" w:cs="Times New Roman"/>
          <w:sz w:val="28"/>
          <w:szCs w:val="28"/>
        </w:rPr>
        <w:t xml:space="preserve"> </w:t>
      </w:r>
      <w:hyperlink r:id="rId8" w:history="1">
        <w:r w:rsidRPr="00152CCD">
          <w:rPr>
            <w:rStyle w:val="a4"/>
            <w:rFonts w:ascii="Times New Roman" w:hAnsi="Times New Roman" w:cs="Times New Roman"/>
            <w:color w:val="auto"/>
            <w:sz w:val="28"/>
            <w:szCs w:val="28"/>
            <w:u w:val="none"/>
          </w:rPr>
          <w:t>(ст. 12)</w:t>
        </w:r>
      </w:hyperlink>
      <w:r w:rsidRPr="001444F2">
        <w:rPr>
          <w:rFonts w:ascii="Times New Roman" w:hAnsi="Times New Roman" w:cs="Times New Roman"/>
          <w:sz w:val="28"/>
          <w:szCs w:val="28"/>
        </w:rPr>
        <w:t xml:space="preserve"> государственное регулирование </w:t>
      </w:r>
    </w:p>
    <w:p w:rsidR="00CF0034" w:rsidRPr="001444F2" w:rsidRDefault="00CF0034" w:rsidP="00680800">
      <w:pPr>
        <w:spacing w:after="0" w:line="360" w:lineRule="auto"/>
        <w:ind w:firstLine="709"/>
        <w:jc w:val="both"/>
        <w:rPr>
          <w:rFonts w:ascii="Times New Roman" w:hAnsi="Times New Roman" w:cs="Times New Roman"/>
          <w:sz w:val="28"/>
          <w:szCs w:val="28"/>
        </w:rPr>
      </w:pPr>
      <w:r w:rsidRPr="001444F2">
        <w:rPr>
          <w:rFonts w:ascii="Times New Roman" w:hAnsi="Times New Roman" w:cs="Times New Roman"/>
          <w:sz w:val="28"/>
          <w:szCs w:val="28"/>
        </w:rPr>
        <w:t>1) таможенно-тарифного регулирования;</w:t>
      </w:r>
    </w:p>
    <w:p w:rsidR="00CF0034" w:rsidRPr="001444F2" w:rsidRDefault="00CF0034" w:rsidP="00680800">
      <w:pPr>
        <w:spacing w:after="0" w:line="360" w:lineRule="auto"/>
        <w:ind w:firstLine="709"/>
        <w:jc w:val="both"/>
        <w:rPr>
          <w:rFonts w:ascii="Times New Roman" w:hAnsi="Times New Roman" w:cs="Times New Roman"/>
          <w:sz w:val="28"/>
          <w:szCs w:val="28"/>
        </w:rPr>
      </w:pPr>
      <w:r w:rsidRPr="001444F2">
        <w:rPr>
          <w:rFonts w:ascii="Times New Roman" w:hAnsi="Times New Roman" w:cs="Times New Roman"/>
          <w:sz w:val="28"/>
          <w:szCs w:val="28"/>
        </w:rPr>
        <w:t>2) нетарифного регулирования.</w:t>
      </w:r>
    </w:p>
    <w:p w:rsidR="00CF0034" w:rsidRPr="001444F2" w:rsidRDefault="00CF0034" w:rsidP="00680800">
      <w:pPr>
        <w:spacing w:after="0" w:line="360" w:lineRule="auto"/>
        <w:ind w:firstLine="709"/>
        <w:jc w:val="both"/>
        <w:rPr>
          <w:rFonts w:ascii="Times New Roman" w:hAnsi="Times New Roman" w:cs="Times New Roman"/>
          <w:sz w:val="28"/>
          <w:szCs w:val="28"/>
        </w:rPr>
      </w:pPr>
      <w:r w:rsidRPr="001444F2">
        <w:rPr>
          <w:rFonts w:ascii="Times New Roman" w:hAnsi="Times New Roman" w:cs="Times New Roman"/>
          <w:sz w:val="28"/>
          <w:szCs w:val="28"/>
        </w:rPr>
        <w:t>К нетарифным мерам относится квотирование, которое может применяться как при ввозе товаров, так и при их вывозе. Соответственно, существуют импортные квоты и экспортные квоты.</w:t>
      </w:r>
    </w:p>
    <w:p w:rsidR="00CF0034" w:rsidRPr="001444F2" w:rsidRDefault="00CF0034" w:rsidP="00680800">
      <w:pPr>
        <w:spacing w:after="0" w:line="360" w:lineRule="auto"/>
        <w:ind w:firstLine="709"/>
        <w:jc w:val="both"/>
        <w:rPr>
          <w:rFonts w:ascii="Times New Roman" w:hAnsi="Times New Roman" w:cs="Times New Roman"/>
          <w:sz w:val="28"/>
          <w:szCs w:val="28"/>
        </w:rPr>
      </w:pPr>
      <w:r w:rsidRPr="001444F2">
        <w:rPr>
          <w:rFonts w:ascii="Times New Roman" w:hAnsi="Times New Roman" w:cs="Times New Roman"/>
          <w:sz w:val="28"/>
          <w:szCs w:val="28"/>
        </w:rPr>
        <w:t xml:space="preserve">Федеральный </w:t>
      </w:r>
      <w:hyperlink r:id="rId9" w:history="1">
        <w:r w:rsidRPr="00152CCD">
          <w:rPr>
            <w:rFonts w:ascii="Times New Roman" w:hAnsi="Times New Roman" w:cs="Times New Roman"/>
            <w:sz w:val="28"/>
            <w:szCs w:val="28"/>
          </w:rPr>
          <w:t>закон</w:t>
        </w:r>
      </w:hyperlink>
      <w:r w:rsidR="00152CCD">
        <w:rPr>
          <w:rFonts w:ascii="Times New Roman" w:hAnsi="Times New Roman" w:cs="Times New Roman"/>
          <w:sz w:val="28"/>
          <w:szCs w:val="28"/>
        </w:rPr>
        <w:t xml:space="preserve"> от 8 декабря 2003 г. №</w:t>
      </w:r>
      <w:r w:rsidRPr="001444F2">
        <w:rPr>
          <w:rFonts w:ascii="Times New Roman" w:hAnsi="Times New Roman" w:cs="Times New Roman"/>
          <w:sz w:val="28"/>
          <w:szCs w:val="28"/>
        </w:rPr>
        <w:t xml:space="preserve"> 1</w:t>
      </w:r>
      <w:r w:rsidR="001444F2" w:rsidRPr="001444F2">
        <w:rPr>
          <w:rFonts w:ascii="Times New Roman" w:hAnsi="Times New Roman" w:cs="Times New Roman"/>
          <w:sz w:val="28"/>
          <w:szCs w:val="28"/>
        </w:rPr>
        <w:t>65-ФЗ «</w:t>
      </w:r>
      <w:r w:rsidRPr="001444F2">
        <w:rPr>
          <w:rFonts w:ascii="Times New Roman" w:hAnsi="Times New Roman" w:cs="Times New Roman"/>
          <w:sz w:val="28"/>
          <w:szCs w:val="28"/>
        </w:rPr>
        <w:t>О специальных защитных, антидемпинговых и компенсаци</w:t>
      </w:r>
      <w:r w:rsidR="001444F2" w:rsidRPr="001444F2">
        <w:rPr>
          <w:rFonts w:ascii="Times New Roman" w:hAnsi="Times New Roman" w:cs="Times New Roman"/>
          <w:sz w:val="28"/>
          <w:szCs w:val="28"/>
        </w:rPr>
        <w:t>онных мерах при импорте товаров»</w:t>
      </w:r>
      <w:r w:rsidR="001444F2">
        <w:rPr>
          <w:rFonts w:ascii="Times New Roman" w:hAnsi="Times New Roman" w:cs="Times New Roman"/>
          <w:sz w:val="28"/>
          <w:szCs w:val="28"/>
        </w:rPr>
        <w:t xml:space="preserve"> </w:t>
      </w:r>
      <w:r w:rsidRPr="001444F2">
        <w:rPr>
          <w:rFonts w:ascii="Times New Roman" w:hAnsi="Times New Roman" w:cs="Times New Roman"/>
          <w:sz w:val="28"/>
          <w:szCs w:val="28"/>
        </w:rPr>
        <w:t xml:space="preserve">так определяет импортную квоту: это ограничение импорта товара в отношении его количества и (или) стоимости. Экспортная квота представляет собой аналогичную меру государственного воздействия в отношении экспорта </w:t>
      </w:r>
      <w:r w:rsidRPr="001444F2">
        <w:rPr>
          <w:rFonts w:ascii="Times New Roman" w:hAnsi="Times New Roman" w:cs="Times New Roman"/>
          <w:sz w:val="28"/>
          <w:szCs w:val="28"/>
        </w:rPr>
        <w:lastRenderedPageBreak/>
        <w:t>товаров. Квоты могут выражаться в установлении определенного количества товаров (количественные квоты) или определенной стоимости товаров (стоимостные квоты).</w:t>
      </w:r>
    </w:p>
    <w:p w:rsidR="00CF0034" w:rsidRPr="001444F2" w:rsidRDefault="00CF0034" w:rsidP="00680800">
      <w:pPr>
        <w:spacing w:after="0" w:line="360" w:lineRule="auto"/>
        <w:ind w:firstLine="709"/>
        <w:jc w:val="both"/>
        <w:rPr>
          <w:rFonts w:ascii="Times New Roman" w:hAnsi="Times New Roman" w:cs="Times New Roman"/>
          <w:sz w:val="28"/>
          <w:szCs w:val="28"/>
        </w:rPr>
      </w:pPr>
      <w:r w:rsidRPr="001444F2">
        <w:rPr>
          <w:rFonts w:ascii="Times New Roman" w:hAnsi="Times New Roman" w:cs="Times New Roman"/>
          <w:sz w:val="28"/>
          <w:szCs w:val="28"/>
        </w:rPr>
        <w:t>Нетарифное регулирование может осуществляться только в случаях, предусмотренных Законом об основах государственного регулирования внешнеторговой деятельности (</w:t>
      </w:r>
      <w:hyperlink r:id="rId10" w:history="1">
        <w:r w:rsidRPr="00181191">
          <w:rPr>
            <w:rFonts w:ascii="Times New Roman" w:hAnsi="Times New Roman" w:cs="Times New Roman"/>
            <w:sz w:val="28"/>
            <w:szCs w:val="28"/>
          </w:rPr>
          <w:t>ст. ст. 21</w:t>
        </w:r>
      </w:hyperlink>
      <w:r w:rsidRPr="001444F2">
        <w:rPr>
          <w:rFonts w:ascii="Times New Roman" w:hAnsi="Times New Roman" w:cs="Times New Roman"/>
          <w:sz w:val="28"/>
          <w:szCs w:val="28"/>
        </w:rPr>
        <w:t xml:space="preserve">, </w:t>
      </w:r>
      <w:hyperlink r:id="rId11" w:history="1">
        <w:r w:rsidRPr="00181191">
          <w:rPr>
            <w:rFonts w:ascii="Times New Roman" w:hAnsi="Times New Roman" w:cs="Times New Roman"/>
            <w:sz w:val="28"/>
            <w:szCs w:val="28"/>
          </w:rPr>
          <w:t>24</w:t>
        </w:r>
      </w:hyperlink>
      <w:r w:rsidRPr="001444F2">
        <w:rPr>
          <w:rFonts w:ascii="Times New Roman" w:hAnsi="Times New Roman" w:cs="Times New Roman"/>
          <w:sz w:val="28"/>
          <w:szCs w:val="28"/>
        </w:rPr>
        <w:t xml:space="preserve">, </w:t>
      </w:r>
      <w:hyperlink r:id="rId12" w:history="1">
        <w:r w:rsidRPr="00181191">
          <w:rPr>
            <w:rFonts w:ascii="Times New Roman" w:hAnsi="Times New Roman" w:cs="Times New Roman"/>
            <w:sz w:val="28"/>
            <w:szCs w:val="28"/>
          </w:rPr>
          <w:t>26</w:t>
        </w:r>
      </w:hyperlink>
      <w:r w:rsidRPr="001444F2">
        <w:rPr>
          <w:rFonts w:ascii="Times New Roman" w:hAnsi="Times New Roman" w:cs="Times New Roman"/>
          <w:sz w:val="28"/>
          <w:szCs w:val="28"/>
        </w:rPr>
        <w:t xml:space="preserve"> - </w:t>
      </w:r>
      <w:hyperlink r:id="rId13" w:history="1">
        <w:r w:rsidRPr="00181191">
          <w:rPr>
            <w:rFonts w:ascii="Times New Roman" w:hAnsi="Times New Roman" w:cs="Times New Roman"/>
            <w:sz w:val="28"/>
            <w:szCs w:val="28"/>
          </w:rPr>
          <w:t>27</w:t>
        </w:r>
      </w:hyperlink>
      <w:r w:rsidRPr="001444F2">
        <w:rPr>
          <w:rFonts w:ascii="Times New Roman" w:hAnsi="Times New Roman" w:cs="Times New Roman"/>
          <w:sz w:val="28"/>
          <w:szCs w:val="28"/>
        </w:rPr>
        <w:t>), и при соблюдении установленных требований (</w:t>
      </w:r>
      <w:hyperlink r:id="rId14" w:history="1">
        <w:r w:rsidRPr="00181191">
          <w:rPr>
            <w:rFonts w:ascii="Times New Roman" w:hAnsi="Times New Roman" w:cs="Times New Roman"/>
            <w:sz w:val="28"/>
            <w:szCs w:val="28"/>
          </w:rPr>
          <w:t>ст. 20</w:t>
        </w:r>
      </w:hyperlink>
      <w:r w:rsidRPr="001444F2">
        <w:rPr>
          <w:rFonts w:ascii="Times New Roman" w:hAnsi="Times New Roman" w:cs="Times New Roman"/>
          <w:sz w:val="28"/>
          <w:szCs w:val="28"/>
        </w:rPr>
        <w:t xml:space="preserve"> данного Федерального закона).</w:t>
      </w:r>
    </w:p>
    <w:p w:rsidR="00CF0034" w:rsidRPr="001444F2" w:rsidRDefault="00CF0034" w:rsidP="00680800">
      <w:pPr>
        <w:spacing w:after="0" w:line="360" w:lineRule="auto"/>
        <w:ind w:firstLine="709"/>
        <w:jc w:val="both"/>
        <w:rPr>
          <w:rFonts w:ascii="Times New Roman" w:hAnsi="Times New Roman" w:cs="Times New Roman"/>
          <w:sz w:val="28"/>
          <w:szCs w:val="28"/>
        </w:rPr>
      </w:pPr>
      <w:proofErr w:type="gramStart"/>
      <w:r w:rsidRPr="001444F2">
        <w:rPr>
          <w:rFonts w:ascii="Times New Roman" w:hAnsi="Times New Roman" w:cs="Times New Roman"/>
          <w:sz w:val="28"/>
          <w:szCs w:val="28"/>
        </w:rPr>
        <w:t>Законом установлено принципиальное положение, направленное</w:t>
      </w:r>
      <w:r w:rsidR="00181191">
        <w:rPr>
          <w:rFonts w:ascii="Times New Roman" w:hAnsi="Times New Roman" w:cs="Times New Roman"/>
          <w:sz w:val="28"/>
          <w:szCs w:val="28"/>
        </w:rPr>
        <w:br/>
      </w:r>
      <w:r w:rsidRPr="001444F2">
        <w:rPr>
          <w:rFonts w:ascii="Times New Roman" w:hAnsi="Times New Roman" w:cs="Times New Roman"/>
          <w:sz w:val="28"/>
          <w:szCs w:val="28"/>
        </w:rPr>
        <w:t>на защиту прав участников внешнеторговой деятельности, согласно которому импорт и экспорт товаров осуществляются без количественных ограничений,</w:t>
      </w:r>
      <w:r w:rsidR="00181191">
        <w:rPr>
          <w:rFonts w:ascii="Times New Roman" w:hAnsi="Times New Roman" w:cs="Times New Roman"/>
          <w:sz w:val="28"/>
          <w:szCs w:val="28"/>
        </w:rPr>
        <w:br/>
      </w:r>
      <w:r w:rsidRPr="001444F2">
        <w:rPr>
          <w:rFonts w:ascii="Times New Roman" w:hAnsi="Times New Roman" w:cs="Times New Roman"/>
          <w:sz w:val="28"/>
          <w:szCs w:val="28"/>
        </w:rPr>
        <w:t>за исключением случаев, предусмотренных данным Федеральным законом</w:t>
      </w:r>
      <w:r w:rsidR="00181191">
        <w:rPr>
          <w:rFonts w:ascii="Times New Roman" w:hAnsi="Times New Roman" w:cs="Times New Roman"/>
          <w:sz w:val="28"/>
          <w:szCs w:val="28"/>
        </w:rPr>
        <w:br/>
      </w:r>
      <w:hyperlink r:id="rId15" w:history="1">
        <w:r w:rsidRPr="00181191">
          <w:rPr>
            <w:rFonts w:ascii="Times New Roman" w:hAnsi="Times New Roman" w:cs="Times New Roman"/>
            <w:sz w:val="28"/>
            <w:szCs w:val="28"/>
          </w:rPr>
          <w:t>(ст. 21)</w:t>
        </w:r>
      </w:hyperlink>
      <w:r w:rsidRPr="001444F2">
        <w:rPr>
          <w:rFonts w:ascii="Times New Roman" w:hAnsi="Times New Roman" w:cs="Times New Roman"/>
          <w:sz w:val="28"/>
          <w:szCs w:val="28"/>
        </w:rPr>
        <w:t>. Таким образом, общим правилом является свобода внешнеторговой деятельности, тогда как вводимые ограничения, в том числе квоты, - это всегда исключение из общего правила.</w:t>
      </w:r>
      <w:proofErr w:type="gramEnd"/>
    </w:p>
    <w:p w:rsidR="00CF0034" w:rsidRPr="00E20104" w:rsidRDefault="00CF0034" w:rsidP="00680800">
      <w:pPr>
        <w:spacing w:after="0" w:line="360" w:lineRule="auto"/>
        <w:ind w:firstLine="709"/>
        <w:jc w:val="both"/>
        <w:rPr>
          <w:rFonts w:ascii="Times New Roman" w:hAnsi="Times New Roman" w:cs="Times New Roman"/>
          <w:sz w:val="28"/>
          <w:szCs w:val="28"/>
        </w:rPr>
      </w:pPr>
      <w:proofErr w:type="gramStart"/>
      <w:r w:rsidRPr="00E20104">
        <w:rPr>
          <w:rFonts w:ascii="Times New Roman" w:hAnsi="Times New Roman" w:cs="Times New Roman"/>
          <w:sz w:val="28"/>
          <w:szCs w:val="28"/>
        </w:rPr>
        <w:t xml:space="preserve">В соответствии со </w:t>
      </w:r>
      <w:hyperlink r:id="rId16" w:history="1">
        <w:r w:rsidRPr="00E20104">
          <w:rPr>
            <w:rFonts w:ascii="Times New Roman" w:hAnsi="Times New Roman" w:cs="Times New Roman"/>
            <w:sz w:val="28"/>
            <w:szCs w:val="28"/>
          </w:rPr>
          <w:t>ст. 13</w:t>
        </w:r>
      </w:hyperlink>
      <w:r w:rsidRPr="00E20104">
        <w:rPr>
          <w:rFonts w:ascii="Times New Roman" w:hAnsi="Times New Roman" w:cs="Times New Roman"/>
          <w:sz w:val="28"/>
          <w:szCs w:val="28"/>
        </w:rPr>
        <w:t xml:space="preserve"> рассматриваемого Закона полномочием</w:t>
      </w:r>
      <w:r w:rsidR="00BD2ABD" w:rsidRPr="00E20104">
        <w:rPr>
          <w:rFonts w:ascii="Times New Roman" w:hAnsi="Times New Roman" w:cs="Times New Roman"/>
          <w:sz w:val="28"/>
          <w:szCs w:val="28"/>
        </w:rPr>
        <w:br/>
      </w:r>
      <w:r w:rsidRPr="00E20104">
        <w:rPr>
          <w:rFonts w:ascii="Times New Roman" w:hAnsi="Times New Roman" w:cs="Times New Roman"/>
          <w:sz w:val="28"/>
          <w:szCs w:val="28"/>
        </w:rPr>
        <w:t>по квотированию экспорта и импорта товаров наделено Правительство Российской Федерации, которое вводит количественные ограничения экспорта</w:t>
      </w:r>
      <w:r w:rsidR="00181191">
        <w:rPr>
          <w:rFonts w:ascii="Times New Roman" w:hAnsi="Times New Roman" w:cs="Times New Roman"/>
          <w:sz w:val="28"/>
          <w:szCs w:val="28"/>
        </w:rPr>
        <w:br/>
      </w:r>
      <w:r w:rsidRPr="00E20104">
        <w:rPr>
          <w:rFonts w:ascii="Times New Roman" w:hAnsi="Times New Roman" w:cs="Times New Roman"/>
          <w:sz w:val="28"/>
          <w:szCs w:val="28"/>
        </w:rPr>
        <w:t>и импорта товаров в соответствии с международными договорами Российской Федерации, федеральными законами и определяет в соответствии</w:t>
      </w:r>
      <w:r w:rsidR="00BD2ABD" w:rsidRPr="00E20104">
        <w:rPr>
          <w:rFonts w:ascii="Times New Roman" w:hAnsi="Times New Roman" w:cs="Times New Roman"/>
          <w:sz w:val="28"/>
          <w:szCs w:val="28"/>
        </w:rPr>
        <w:br/>
      </w:r>
      <w:r w:rsidRPr="00E20104">
        <w:rPr>
          <w:rFonts w:ascii="Times New Roman" w:hAnsi="Times New Roman" w:cs="Times New Roman"/>
          <w:sz w:val="28"/>
          <w:szCs w:val="28"/>
        </w:rPr>
        <w:t>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roofErr w:type="gramEnd"/>
    </w:p>
    <w:p w:rsidR="00BD2ABD" w:rsidRPr="001444F2" w:rsidRDefault="00BD2ABD"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значительным ограничением в международной торговле является административная процедура лицензирования. По мнению</w:t>
      </w:r>
      <w:r w:rsidR="00152CCD">
        <w:rPr>
          <w:rFonts w:ascii="Times New Roman" w:hAnsi="Times New Roman" w:cs="Times New Roman"/>
          <w:sz w:val="28"/>
          <w:szCs w:val="28"/>
        </w:rPr>
        <w:t xml:space="preserve"> И.И.</w:t>
      </w:r>
      <w:r>
        <w:rPr>
          <w:rFonts w:ascii="Times New Roman" w:hAnsi="Times New Roman" w:cs="Times New Roman"/>
          <w:sz w:val="28"/>
          <w:szCs w:val="28"/>
        </w:rPr>
        <w:t xml:space="preserve"> </w:t>
      </w:r>
      <w:proofErr w:type="spellStart"/>
      <w:r w:rsidR="00152CCD" w:rsidRPr="00152CCD">
        <w:rPr>
          <w:rFonts w:ascii="Times New Roman" w:hAnsi="Times New Roman" w:cs="Times New Roman"/>
          <w:sz w:val="28"/>
          <w:szCs w:val="28"/>
        </w:rPr>
        <w:t>Дюмулена</w:t>
      </w:r>
      <w:proofErr w:type="spellEnd"/>
      <w:r>
        <w:rPr>
          <w:rFonts w:ascii="Times New Roman" w:hAnsi="Times New Roman" w:cs="Times New Roman"/>
          <w:sz w:val="28"/>
          <w:szCs w:val="28"/>
        </w:rPr>
        <w:t xml:space="preserve"> лицензирование дает особенно широкие возможности не</w:t>
      </w:r>
      <w:r w:rsidR="00152CCD">
        <w:rPr>
          <w:rFonts w:ascii="Times New Roman" w:hAnsi="Times New Roman" w:cs="Times New Roman"/>
          <w:sz w:val="28"/>
          <w:szCs w:val="28"/>
        </w:rPr>
        <w:t xml:space="preserve"> </w:t>
      </w:r>
      <w:r>
        <w:rPr>
          <w:rFonts w:ascii="Times New Roman" w:hAnsi="Times New Roman" w:cs="Times New Roman"/>
          <w:sz w:val="28"/>
          <w:szCs w:val="28"/>
        </w:rPr>
        <w:t>только использовать государственный аппарат для регулирования внешней торговли, протекционизма внутренней экономики, но и используется в интересах ведущих государственных монополий, что может являться дополнительным барьером</w:t>
      </w:r>
      <w:r w:rsidR="00181191">
        <w:rPr>
          <w:rFonts w:ascii="Times New Roman" w:hAnsi="Times New Roman" w:cs="Times New Roman"/>
          <w:sz w:val="28"/>
          <w:szCs w:val="28"/>
        </w:rPr>
        <w:br/>
      </w:r>
      <w:r>
        <w:rPr>
          <w:rFonts w:ascii="Times New Roman" w:hAnsi="Times New Roman" w:cs="Times New Roman"/>
          <w:sz w:val="28"/>
          <w:szCs w:val="28"/>
        </w:rPr>
        <w:lastRenderedPageBreak/>
        <w:t xml:space="preserve">для экспортеров и импортеров. </w:t>
      </w:r>
      <w:r w:rsidR="00D42097">
        <w:rPr>
          <w:rFonts w:ascii="Times New Roman" w:hAnsi="Times New Roman" w:cs="Times New Roman"/>
          <w:sz w:val="28"/>
          <w:szCs w:val="28"/>
        </w:rPr>
        <w:t>Лицензирование –</w:t>
      </w:r>
      <w:r w:rsidR="00181191">
        <w:rPr>
          <w:rFonts w:ascii="Times New Roman" w:hAnsi="Times New Roman" w:cs="Times New Roman"/>
          <w:sz w:val="28"/>
          <w:szCs w:val="28"/>
        </w:rPr>
        <w:t xml:space="preserve"> </w:t>
      </w:r>
      <w:r w:rsidR="00D42097">
        <w:rPr>
          <w:rFonts w:ascii="Times New Roman" w:hAnsi="Times New Roman" w:cs="Times New Roman"/>
          <w:sz w:val="28"/>
          <w:szCs w:val="28"/>
        </w:rPr>
        <w:t>это разрешительный порядок ввоза или вывоза товара на основании специального разрешения, которое выдается специальным органом государственной власти.</w:t>
      </w:r>
    </w:p>
    <w:p w:rsidR="00596609" w:rsidRDefault="00E20104" w:rsidP="00680800">
      <w:pPr>
        <w:spacing w:after="0" w:line="360" w:lineRule="auto"/>
        <w:ind w:firstLine="709"/>
        <w:jc w:val="both"/>
        <w:rPr>
          <w:rFonts w:ascii="Times New Roman" w:hAnsi="Times New Roman" w:cs="Times New Roman"/>
          <w:color w:val="000000"/>
          <w:sz w:val="28"/>
          <w:szCs w:val="28"/>
        </w:rPr>
      </w:pPr>
      <w:r w:rsidRPr="00596609">
        <w:rPr>
          <w:rFonts w:ascii="Times New Roman" w:hAnsi="Times New Roman" w:cs="Times New Roman"/>
          <w:sz w:val="28"/>
          <w:szCs w:val="28"/>
        </w:rPr>
        <w:t>Одно из</w:t>
      </w:r>
      <w:r w:rsidR="005649BA" w:rsidRPr="00596609">
        <w:rPr>
          <w:rFonts w:ascii="Times New Roman" w:hAnsi="Times New Roman" w:cs="Times New Roman"/>
          <w:sz w:val="28"/>
          <w:szCs w:val="28"/>
        </w:rPr>
        <w:t xml:space="preserve"> основных</w:t>
      </w:r>
      <w:r w:rsidR="00596609" w:rsidRPr="00596609">
        <w:rPr>
          <w:rFonts w:ascii="Times New Roman" w:hAnsi="Times New Roman" w:cs="Times New Roman"/>
          <w:sz w:val="28"/>
          <w:szCs w:val="28"/>
        </w:rPr>
        <w:t xml:space="preserve"> </w:t>
      </w:r>
      <w:r w:rsidRPr="00596609">
        <w:rPr>
          <w:rFonts w:ascii="Times New Roman" w:hAnsi="Times New Roman" w:cs="Times New Roman"/>
          <w:sz w:val="28"/>
          <w:szCs w:val="28"/>
        </w:rPr>
        <w:t>соглашений, принятых в</w:t>
      </w:r>
      <w:r w:rsidR="005649BA" w:rsidRPr="00596609">
        <w:rPr>
          <w:rFonts w:ascii="Times New Roman" w:hAnsi="Times New Roman" w:cs="Times New Roman"/>
          <w:sz w:val="28"/>
          <w:szCs w:val="28"/>
        </w:rPr>
        <w:t xml:space="preserve"> рамках ВТО является Соглашение по техническим барьерам в торговле (</w:t>
      </w:r>
      <w:proofErr w:type="spellStart"/>
      <w:r w:rsidR="005649BA" w:rsidRPr="00596609">
        <w:rPr>
          <w:rFonts w:ascii="Times New Roman" w:hAnsi="Times New Roman" w:cs="Times New Roman"/>
          <w:bCs/>
          <w:sz w:val="28"/>
          <w:szCs w:val="28"/>
          <w:shd w:val="clear" w:color="auto" w:fill="FFFFFF"/>
        </w:rPr>
        <w:t>Agreement</w:t>
      </w:r>
      <w:proofErr w:type="spellEnd"/>
      <w:r w:rsidR="005649BA" w:rsidRPr="00596609">
        <w:rPr>
          <w:rFonts w:ascii="Times New Roman" w:hAnsi="Times New Roman" w:cs="Times New Roman"/>
          <w:bCs/>
          <w:sz w:val="28"/>
          <w:szCs w:val="28"/>
          <w:shd w:val="clear" w:color="auto" w:fill="FFFFFF"/>
        </w:rPr>
        <w:t xml:space="preserve"> </w:t>
      </w:r>
      <w:proofErr w:type="spellStart"/>
      <w:r w:rsidR="005649BA" w:rsidRPr="00596609">
        <w:rPr>
          <w:rFonts w:ascii="Times New Roman" w:hAnsi="Times New Roman" w:cs="Times New Roman"/>
          <w:bCs/>
          <w:sz w:val="28"/>
          <w:szCs w:val="28"/>
          <w:shd w:val="clear" w:color="auto" w:fill="FFFFFF"/>
        </w:rPr>
        <w:t>on</w:t>
      </w:r>
      <w:proofErr w:type="spellEnd"/>
      <w:r w:rsidR="005649BA" w:rsidRPr="00596609">
        <w:rPr>
          <w:rFonts w:ascii="Times New Roman" w:hAnsi="Times New Roman" w:cs="Times New Roman"/>
          <w:bCs/>
          <w:sz w:val="28"/>
          <w:szCs w:val="28"/>
          <w:shd w:val="clear" w:color="auto" w:fill="FFFFFF"/>
        </w:rPr>
        <w:t xml:space="preserve"> </w:t>
      </w:r>
      <w:proofErr w:type="spellStart"/>
      <w:r w:rsidR="005649BA" w:rsidRPr="00596609">
        <w:rPr>
          <w:rFonts w:ascii="Times New Roman" w:hAnsi="Times New Roman" w:cs="Times New Roman"/>
          <w:bCs/>
          <w:sz w:val="28"/>
          <w:szCs w:val="28"/>
          <w:shd w:val="clear" w:color="auto" w:fill="FFFFFF"/>
        </w:rPr>
        <w:t>Technical</w:t>
      </w:r>
      <w:proofErr w:type="spellEnd"/>
      <w:r w:rsidR="005649BA" w:rsidRPr="00596609">
        <w:rPr>
          <w:rFonts w:ascii="Times New Roman" w:hAnsi="Times New Roman" w:cs="Times New Roman"/>
          <w:bCs/>
          <w:sz w:val="28"/>
          <w:szCs w:val="28"/>
          <w:shd w:val="clear" w:color="auto" w:fill="FFFFFF"/>
        </w:rPr>
        <w:t xml:space="preserve"> </w:t>
      </w:r>
      <w:proofErr w:type="spellStart"/>
      <w:r w:rsidR="005649BA" w:rsidRPr="00596609">
        <w:rPr>
          <w:rFonts w:ascii="Times New Roman" w:hAnsi="Times New Roman" w:cs="Times New Roman"/>
          <w:bCs/>
          <w:sz w:val="28"/>
          <w:szCs w:val="28"/>
          <w:shd w:val="clear" w:color="auto" w:fill="FFFFFF"/>
        </w:rPr>
        <w:t>Barriers</w:t>
      </w:r>
      <w:proofErr w:type="spellEnd"/>
      <w:r w:rsidR="005649BA" w:rsidRPr="00596609">
        <w:rPr>
          <w:rFonts w:ascii="Times New Roman" w:hAnsi="Times New Roman" w:cs="Times New Roman"/>
          <w:bCs/>
          <w:sz w:val="28"/>
          <w:szCs w:val="28"/>
          <w:shd w:val="clear" w:color="auto" w:fill="FFFFFF"/>
        </w:rPr>
        <w:t xml:space="preserve"> </w:t>
      </w:r>
      <w:proofErr w:type="spellStart"/>
      <w:r w:rsidR="005649BA" w:rsidRPr="00596609">
        <w:rPr>
          <w:rFonts w:ascii="Times New Roman" w:hAnsi="Times New Roman" w:cs="Times New Roman"/>
          <w:bCs/>
          <w:sz w:val="28"/>
          <w:szCs w:val="28"/>
          <w:shd w:val="clear" w:color="auto" w:fill="FFFFFF"/>
        </w:rPr>
        <w:t>to</w:t>
      </w:r>
      <w:proofErr w:type="spellEnd"/>
      <w:r w:rsidR="005649BA" w:rsidRPr="00596609">
        <w:rPr>
          <w:rFonts w:ascii="Times New Roman" w:hAnsi="Times New Roman" w:cs="Times New Roman"/>
          <w:bCs/>
          <w:sz w:val="28"/>
          <w:szCs w:val="28"/>
          <w:shd w:val="clear" w:color="auto" w:fill="FFFFFF"/>
        </w:rPr>
        <w:t xml:space="preserve"> </w:t>
      </w:r>
      <w:proofErr w:type="spellStart"/>
      <w:r w:rsidR="005649BA" w:rsidRPr="00596609">
        <w:rPr>
          <w:rFonts w:ascii="Times New Roman" w:hAnsi="Times New Roman" w:cs="Times New Roman"/>
          <w:bCs/>
          <w:sz w:val="28"/>
          <w:szCs w:val="28"/>
          <w:shd w:val="clear" w:color="auto" w:fill="FFFFFF"/>
        </w:rPr>
        <w:t>Trade</w:t>
      </w:r>
      <w:proofErr w:type="spellEnd"/>
      <w:r w:rsidR="005649BA" w:rsidRPr="00596609">
        <w:rPr>
          <w:rFonts w:ascii="Times New Roman" w:hAnsi="Times New Roman" w:cs="Times New Roman"/>
          <w:bCs/>
          <w:sz w:val="28"/>
          <w:szCs w:val="28"/>
          <w:shd w:val="clear" w:color="auto" w:fill="FFFFFF"/>
        </w:rPr>
        <w:t>)</w:t>
      </w:r>
      <w:r w:rsidR="00596609" w:rsidRPr="00596609">
        <w:rPr>
          <w:rFonts w:ascii="Times New Roman" w:hAnsi="Times New Roman" w:cs="Times New Roman"/>
          <w:bCs/>
          <w:sz w:val="28"/>
          <w:szCs w:val="28"/>
          <w:shd w:val="clear" w:color="auto" w:fill="FFFFFF"/>
        </w:rPr>
        <w:t xml:space="preserve"> (далее –</w:t>
      </w:r>
      <w:r w:rsidR="00F51D6E">
        <w:rPr>
          <w:rFonts w:ascii="Times New Roman" w:hAnsi="Times New Roman" w:cs="Times New Roman"/>
          <w:bCs/>
          <w:sz w:val="28"/>
          <w:szCs w:val="28"/>
          <w:shd w:val="clear" w:color="auto" w:fill="FFFFFF"/>
        </w:rPr>
        <w:t xml:space="preserve"> Соглашение</w:t>
      </w:r>
      <w:r w:rsidR="00596609" w:rsidRPr="00596609">
        <w:rPr>
          <w:rFonts w:ascii="Times New Roman" w:hAnsi="Times New Roman" w:cs="Times New Roman"/>
          <w:bCs/>
          <w:sz w:val="28"/>
          <w:szCs w:val="28"/>
          <w:shd w:val="clear" w:color="auto" w:fill="FFFFFF"/>
        </w:rPr>
        <w:t xml:space="preserve"> </w:t>
      </w:r>
      <w:r w:rsidR="00596609" w:rsidRPr="00596609">
        <w:rPr>
          <w:rFonts w:ascii="Times New Roman" w:hAnsi="Times New Roman" w:cs="Times New Roman" w:hint="eastAsia"/>
          <w:bCs/>
          <w:sz w:val="28"/>
          <w:szCs w:val="28"/>
          <w:shd w:val="clear" w:color="auto" w:fill="FFFFFF"/>
        </w:rPr>
        <w:t>TBT</w:t>
      </w:r>
      <w:r w:rsidR="00596609" w:rsidRPr="00596609">
        <w:rPr>
          <w:rFonts w:ascii="Times New Roman" w:hAnsi="Times New Roman" w:cs="Times New Roman"/>
          <w:bCs/>
          <w:sz w:val="28"/>
          <w:szCs w:val="28"/>
          <w:shd w:val="clear" w:color="auto" w:fill="FFFFFF"/>
        </w:rPr>
        <w:t>)</w:t>
      </w:r>
      <w:r w:rsidR="000E1001">
        <w:rPr>
          <w:rFonts w:ascii="Times New Roman" w:hAnsi="Times New Roman" w:cs="Times New Roman"/>
          <w:bCs/>
          <w:sz w:val="28"/>
          <w:szCs w:val="28"/>
          <w:shd w:val="clear" w:color="auto" w:fill="FFFFFF"/>
        </w:rPr>
        <w:t>. Предмет данного соглашения</w:t>
      </w:r>
      <w:r w:rsidR="00F51D6E">
        <w:rPr>
          <w:rFonts w:ascii="Times New Roman" w:hAnsi="Times New Roman" w:cs="Times New Roman"/>
          <w:bCs/>
          <w:sz w:val="28"/>
          <w:szCs w:val="28"/>
          <w:shd w:val="clear" w:color="auto" w:fill="FFFFFF"/>
        </w:rPr>
        <w:br/>
      </w:r>
      <w:r w:rsidR="000E1001">
        <w:rPr>
          <w:rFonts w:ascii="Times New Roman" w:hAnsi="Times New Roman" w:cs="Times New Roman"/>
          <w:bCs/>
          <w:sz w:val="28"/>
          <w:szCs w:val="28"/>
          <w:shd w:val="clear" w:color="auto" w:fill="FFFFFF"/>
        </w:rPr>
        <w:t>-</w:t>
      </w:r>
      <w:r w:rsidR="00596609" w:rsidRPr="00596609">
        <w:rPr>
          <w:rFonts w:ascii="Times New Roman" w:hAnsi="Times New Roman" w:cs="Times New Roman"/>
          <w:bCs/>
          <w:sz w:val="28"/>
          <w:szCs w:val="28"/>
          <w:shd w:val="clear" w:color="auto" w:fill="FFFFFF"/>
        </w:rPr>
        <w:t xml:space="preserve"> техническое регулирование, т</w:t>
      </w:r>
      <w:r w:rsidR="00596609" w:rsidRPr="00596609">
        <w:rPr>
          <w:rFonts w:ascii="Times New Roman" w:hAnsi="Times New Roman" w:cs="Times New Roman"/>
          <w:sz w:val="28"/>
          <w:szCs w:val="28"/>
        </w:rPr>
        <w:t xml:space="preserve">о есть </w:t>
      </w:r>
      <w:r w:rsidR="000E1001">
        <w:rPr>
          <w:rFonts w:ascii="Times New Roman" w:hAnsi="Times New Roman" w:cs="Times New Roman"/>
          <w:sz w:val="28"/>
          <w:szCs w:val="28"/>
        </w:rPr>
        <w:t>установление</w:t>
      </w:r>
      <w:r w:rsidR="00596609" w:rsidRPr="00596609">
        <w:rPr>
          <w:rFonts w:ascii="Times New Roman" w:hAnsi="Times New Roman" w:cs="Times New Roman"/>
          <w:sz w:val="28"/>
          <w:szCs w:val="28"/>
        </w:rPr>
        <w:t xml:space="preserve"> </w:t>
      </w:r>
      <w:r w:rsidR="000E1001">
        <w:rPr>
          <w:rFonts w:ascii="Times New Roman" w:hAnsi="Times New Roman" w:cs="Times New Roman"/>
          <w:sz w:val="28"/>
          <w:szCs w:val="28"/>
        </w:rPr>
        <w:t>технических</w:t>
      </w:r>
      <w:r w:rsidR="00596609" w:rsidRPr="00596609">
        <w:rPr>
          <w:rFonts w:ascii="Times New Roman" w:hAnsi="Times New Roman" w:cs="Times New Roman"/>
          <w:sz w:val="28"/>
          <w:szCs w:val="28"/>
        </w:rPr>
        <w:t xml:space="preserve"> </w:t>
      </w:r>
      <w:r w:rsidR="000E1001">
        <w:rPr>
          <w:rFonts w:ascii="Times New Roman" w:hAnsi="Times New Roman" w:cs="Times New Roman"/>
          <w:sz w:val="28"/>
          <w:szCs w:val="28"/>
        </w:rPr>
        <w:t>требований</w:t>
      </w:r>
      <w:r w:rsidR="00F51D6E">
        <w:rPr>
          <w:rFonts w:ascii="Times New Roman" w:hAnsi="Times New Roman" w:cs="Times New Roman"/>
          <w:sz w:val="28"/>
          <w:szCs w:val="28"/>
        </w:rPr>
        <w:br/>
        <w:t xml:space="preserve">к качествам </w:t>
      </w:r>
      <w:r w:rsidR="00596609" w:rsidRPr="00596609">
        <w:rPr>
          <w:rFonts w:ascii="Times New Roman" w:hAnsi="Times New Roman" w:cs="Times New Roman"/>
          <w:sz w:val="28"/>
          <w:szCs w:val="28"/>
        </w:rPr>
        <w:t>и физическим характеристикам товара.</w:t>
      </w:r>
      <w:r w:rsidR="00F51D6E">
        <w:rPr>
          <w:rFonts w:ascii="Times New Roman" w:hAnsi="Times New Roman" w:cs="Times New Roman"/>
          <w:sz w:val="28"/>
          <w:szCs w:val="28"/>
        </w:rPr>
        <w:t xml:space="preserve"> Соглашение</w:t>
      </w:r>
      <w:r w:rsidR="00596609" w:rsidRPr="00596609">
        <w:rPr>
          <w:rFonts w:ascii="Times New Roman" w:hAnsi="Times New Roman" w:cs="Times New Roman"/>
          <w:sz w:val="28"/>
          <w:szCs w:val="28"/>
        </w:rPr>
        <w:t xml:space="preserve"> TBT</w:t>
      </w:r>
      <w:r w:rsidR="005649BA" w:rsidRPr="00596609">
        <w:rPr>
          <w:rFonts w:ascii="Times New Roman" w:hAnsi="Times New Roman" w:cs="Times New Roman"/>
          <w:color w:val="000000"/>
          <w:sz w:val="28"/>
          <w:szCs w:val="28"/>
        </w:rPr>
        <w:t xml:space="preserve"> расп</w:t>
      </w:r>
      <w:r w:rsidR="00596609">
        <w:rPr>
          <w:rFonts w:ascii="Times New Roman" w:hAnsi="Times New Roman" w:cs="Times New Roman"/>
          <w:color w:val="000000"/>
          <w:sz w:val="28"/>
          <w:szCs w:val="28"/>
        </w:rPr>
        <w:t>ространяется</w:t>
      </w:r>
      <w:r w:rsidR="00F51D6E">
        <w:rPr>
          <w:rFonts w:ascii="Times New Roman" w:hAnsi="Times New Roman" w:cs="Times New Roman"/>
          <w:color w:val="000000"/>
          <w:sz w:val="28"/>
          <w:szCs w:val="28"/>
        </w:rPr>
        <w:t xml:space="preserve"> </w:t>
      </w:r>
      <w:r w:rsidR="00596609">
        <w:rPr>
          <w:rFonts w:ascii="Times New Roman" w:hAnsi="Times New Roman" w:cs="Times New Roman"/>
          <w:color w:val="000000"/>
          <w:sz w:val="28"/>
          <w:szCs w:val="28"/>
        </w:rPr>
        <w:t xml:space="preserve">на все промышленные </w:t>
      </w:r>
      <w:r w:rsidR="005649BA" w:rsidRPr="00596609">
        <w:rPr>
          <w:rFonts w:ascii="Times New Roman" w:hAnsi="Times New Roman" w:cs="Times New Roman"/>
          <w:color w:val="000000"/>
          <w:sz w:val="28"/>
          <w:szCs w:val="28"/>
        </w:rPr>
        <w:t>и сельскохозяйственные товары.</w:t>
      </w:r>
    </w:p>
    <w:p w:rsidR="00E20104" w:rsidRPr="004425F7" w:rsidRDefault="000E1001" w:rsidP="0068080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Другое</w:t>
      </w:r>
      <w:r w:rsidR="004039B9">
        <w:rPr>
          <w:rFonts w:ascii="Times New Roman" w:hAnsi="Times New Roman" w:cs="Times New Roman"/>
          <w:color w:val="000000"/>
          <w:sz w:val="28"/>
          <w:szCs w:val="28"/>
        </w:rPr>
        <w:t xml:space="preserve"> немаловажное</w:t>
      </w:r>
      <w:r>
        <w:rPr>
          <w:rFonts w:ascii="Times New Roman" w:hAnsi="Times New Roman" w:cs="Times New Roman"/>
          <w:color w:val="000000"/>
          <w:sz w:val="28"/>
          <w:szCs w:val="28"/>
        </w:rPr>
        <w:t xml:space="preserve"> соглашен</w:t>
      </w:r>
      <w:r w:rsidR="004039B9">
        <w:rPr>
          <w:rFonts w:ascii="Times New Roman" w:hAnsi="Times New Roman" w:cs="Times New Roman"/>
          <w:color w:val="000000"/>
          <w:sz w:val="28"/>
          <w:szCs w:val="28"/>
        </w:rPr>
        <w:t>и</w:t>
      </w:r>
      <w:r>
        <w:rPr>
          <w:rFonts w:ascii="Times New Roman" w:hAnsi="Times New Roman" w:cs="Times New Roman"/>
          <w:color w:val="000000"/>
          <w:sz w:val="28"/>
          <w:szCs w:val="28"/>
        </w:rPr>
        <w:t>е</w:t>
      </w:r>
      <w:r w:rsidR="004039B9">
        <w:rPr>
          <w:rFonts w:ascii="Times New Roman" w:hAnsi="Times New Roman" w:cs="Times New Roman"/>
          <w:color w:val="000000"/>
          <w:sz w:val="28"/>
          <w:szCs w:val="28"/>
        </w:rPr>
        <w:t xml:space="preserve"> обязательное к применению всеми участниками ВТО – Соглашение по применению санитарных</w:t>
      </w:r>
      <w:r w:rsidR="004039B9">
        <w:rPr>
          <w:rFonts w:ascii="Times New Roman" w:hAnsi="Times New Roman" w:cs="Times New Roman"/>
          <w:color w:val="000000"/>
          <w:sz w:val="28"/>
          <w:szCs w:val="28"/>
        </w:rPr>
        <w:br/>
        <w:t>и фитосанитарных мер</w:t>
      </w:r>
      <w:r w:rsidR="004425F7">
        <w:rPr>
          <w:rFonts w:ascii="Times New Roman" w:hAnsi="Times New Roman" w:cs="Times New Roman"/>
          <w:color w:val="000000"/>
          <w:sz w:val="28"/>
          <w:szCs w:val="28"/>
        </w:rPr>
        <w:t xml:space="preserve"> </w:t>
      </w:r>
      <w:proofErr w:type="gramStart"/>
      <w:r w:rsidR="00F51D6E">
        <w:rPr>
          <w:rFonts w:ascii="Times New Roman" w:hAnsi="Times New Roman" w:cs="Times New Roman"/>
          <w:color w:val="000000"/>
          <w:sz w:val="28"/>
          <w:szCs w:val="28"/>
        </w:rPr>
        <w:t>(</w:t>
      </w:r>
      <w:r w:rsidR="00F1761C">
        <w:rPr>
          <w:rFonts w:ascii="Arial" w:hAnsi="Arial" w:cs="Arial"/>
          <w:color w:val="222222"/>
          <w:sz w:val="21"/>
          <w:szCs w:val="21"/>
          <w:shd w:val="clear" w:color="auto" w:fill="FFFFFF"/>
        </w:rPr>
        <w:t> </w:t>
      </w:r>
      <w:proofErr w:type="spellStart"/>
      <w:proofErr w:type="gramEnd"/>
      <w:r w:rsidR="00F1761C" w:rsidRPr="00F51D6E">
        <w:rPr>
          <w:rFonts w:ascii="Times New Roman" w:hAnsi="Times New Roman" w:cs="Times New Roman"/>
          <w:color w:val="000000"/>
          <w:sz w:val="28"/>
          <w:szCs w:val="28"/>
        </w:rPr>
        <w:t>Agreement</w:t>
      </w:r>
      <w:proofErr w:type="spellEnd"/>
      <w:r w:rsidR="00F1761C" w:rsidRPr="00F51D6E">
        <w:rPr>
          <w:rFonts w:ascii="Times New Roman" w:hAnsi="Times New Roman" w:cs="Times New Roman"/>
          <w:color w:val="000000"/>
          <w:sz w:val="28"/>
          <w:szCs w:val="28"/>
        </w:rPr>
        <w:t xml:space="preserve"> </w:t>
      </w:r>
      <w:proofErr w:type="spellStart"/>
      <w:r w:rsidR="00F1761C" w:rsidRPr="00F51D6E">
        <w:rPr>
          <w:rFonts w:ascii="Times New Roman" w:hAnsi="Times New Roman" w:cs="Times New Roman"/>
          <w:color w:val="000000"/>
          <w:sz w:val="28"/>
          <w:szCs w:val="28"/>
        </w:rPr>
        <w:t>on</w:t>
      </w:r>
      <w:proofErr w:type="spellEnd"/>
      <w:r w:rsidR="00F1761C" w:rsidRPr="00F51D6E">
        <w:rPr>
          <w:rFonts w:ascii="Times New Roman" w:hAnsi="Times New Roman" w:cs="Times New Roman"/>
          <w:color w:val="000000"/>
          <w:sz w:val="28"/>
          <w:szCs w:val="28"/>
        </w:rPr>
        <w:t xml:space="preserve"> </w:t>
      </w:r>
      <w:proofErr w:type="spellStart"/>
      <w:r w:rsidR="00F1761C" w:rsidRPr="00F51D6E">
        <w:rPr>
          <w:rFonts w:ascii="Times New Roman" w:hAnsi="Times New Roman" w:cs="Times New Roman"/>
          <w:color w:val="000000"/>
          <w:sz w:val="28"/>
          <w:szCs w:val="28"/>
        </w:rPr>
        <w:t>the</w:t>
      </w:r>
      <w:proofErr w:type="spellEnd"/>
      <w:r w:rsidR="00F1761C" w:rsidRPr="00F51D6E">
        <w:rPr>
          <w:rFonts w:ascii="Times New Roman" w:hAnsi="Times New Roman" w:cs="Times New Roman"/>
          <w:color w:val="000000"/>
          <w:sz w:val="28"/>
          <w:szCs w:val="28"/>
        </w:rPr>
        <w:t xml:space="preserve"> </w:t>
      </w:r>
      <w:proofErr w:type="spellStart"/>
      <w:r w:rsidR="00F1761C" w:rsidRPr="00F51D6E">
        <w:rPr>
          <w:rFonts w:ascii="Times New Roman" w:hAnsi="Times New Roman" w:cs="Times New Roman"/>
          <w:color w:val="000000"/>
          <w:sz w:val="28"/>
          <w:szCs w:val="28"/>
        </w:rPr>
        <w:t>Application</w:t>
      </w:r>
      <w:proofErr w:type="spellEnd"/>
      <w:r w:rsidR="00F1761C" w:rsidRPr="00F51D6E">
        <w:rPr>
          <w:rFonts w:ascii="Times New Roman" w:hAnsi="Times New Roman" w:cs="Times New Roman"/>
          <w:color w:val="000000"/>
          <w:sz w:val="28"/>
          <w:szCs w:val="28"/>
        </w:rPr>
        <w:t xml:space="preserve"> </w:t>
      </w:r>
      <w:proofErr w:type="spellStart"/>
      <w:r w:rsidR="00F1761C" w:rsidRPr="00F51D6E">
        <w:rPr>
          <w:rFonts w:ascii="Times New Roman" w:hAnsi="Times New Roman" w:cs="Times New Roman"/>
          <w:color w:val="000000"/>
          <w:sz w:val="28"/>
          <w:szCs w:val="28"/>
        </w:rPr>
        <w:t>of</w:t>
      </w:r>
      <w:proofErr w:type="spellEnd"/>
      <w:r w:rsidR="00F1761C" w:rsidRPr="00F51D6E">
        <w:rPr>
          <w:rFonts w:ascii="Times New Roman" w:hAnsi="Times New Roman" w:cs="Times New Roman"/>
          <w:color w:val="000000"/>
          <w:sz w:val="28"/>
          <w:szCs w:val="28"/>
        </w:rPr>
        <w:t xml:space="preserve"> </w:t>
      </w:r>
      <w:proofErr w:type="spellStart"/>
      <w:r w:rsidR="00F1761C" w:rsidRPr="00F51D6E">
        <w:rPr>
          <w:rFonts w:ascii="Times New Roman" w:hAnsi="Times New Roman" w:cs="Times New Roman"/>
          <w:color w:val="000000"/>
          <w:sz w:val="28"/>
          <w:szCs w:val="28"/>
        </w:rPr>
        <w:t>Sanitary</w:t>
      </w:r>
      <w:proofErr w:type="spellEnd"/>
      <w:r w:rsidR="00F51D6E">
        <w:rPr>
          <w:rFonts w:ascii="Times New Roman" w:hAnsi="Times New Roman" w:cs="Times New Roman"/>
          <w:color w:val="000000"/>
          <w:sz w:val="28"/>
          <w:szCs w:val="28"/>
        </w:rPr>
        <w:br/>
      </w:r>
      <w:proofErr w:type="spellStart"/>
      <w:r w:rsidR="00F1761C" w:rsidRPr="00F51D6E">
        <w:rPr>
          <w:rFonts w:ascii="Times New Roman" w:hAnsi="Times New Roman" w:cs="Times New Roman"/>
          <w:color w:val="000000"/>
          <w:sz w:val="28"/>
          <w:szCs w:val="28"/>
        </w:rPr>
        <w:t>and</w:t>
      </w:r>
      <w:proofErr w:type="spellEnd"/>
      <w:r w:rsidR="00F1761C" w:rsidRPr="00F51D6E">
        <w:rPr>
          <w:rFonts w:ascii="Times New Roman" w:hAnsi="Times New Roman" w:cs="Times New Roman"/>
          <w:color w:val="000000"/>
          <w:sz w:val="28"/>
          <w:szCs w:val="28"/>
        </w:rPr>
        <w:t xml:space="preserve"> </w:t>
      </w:r>
      <w:proofErr w:type="spellStart"/>
      <w:r w:rsidR="00F1761C" w:rsidRPr="00F51D6E">
        <w:rPr>
          <w:rFonts w:ascii="Times New Roman" w:hAnsi="Times New Roman" w:cs="Times New Roman"/>
          <w:color w:val="000000"/>
          <w:sz w:val="28"/>
          <w:szCs w:val="28"/>
        </w:rPr>
        <w:t>Phytosanitary</w:t>
      </w:r>
      <w:proofErr w:type="spellEnd"/>
      <w:r w:rsidR="00F1761C" w:rsidRPr="00F51D6E">
        <w:rPr>
          <w:rFonts w:ascii="Times New Roman" w:hAnsi="Times New Roman" w:cs="Times New Roman"/>
          <w:color w:val="000000"/>
          <w:sz w:val="28"/>
          <w:szCs w:val="28"/>
        </w:rPr>
        <w:t xml:space="preserve"> </w:t>
      </w:r>
      <w:proofErr w:type="spellStart"/>
      <w:r w:rsidR="00F1761C" w:rsidRPr="00F51D6E">
        <w:rPr>
          <w:rFonts w:ascii="Times New Roman" w:hAnsi="Times New Roman" w:cs="Times New Roman"/>
          <w:color w:val="000000"/>
          <w:sz w:val="28"/>
          <w:szCs w:val="28"/>
        </w:rPr>
        <w:t>Measures</w:t>
      </w:r>
      <w:proofErr w:type="spellEnd"/>
      <w:r w:rsidR="00F51D6E">
        <w:rPr>
          <w:rFonts w:ascii="Times New Roman" w:hAnsi="Times New Roman" w:cs="Times New Roman"/>
          <w:color w:val="000000"/>
          <w:sz w:val="28"/>
          <w:szCs w:val="28"/>
        </w:rPr>
        <w:t xml:space="preserve">) (далее – Соглашение </w:t>
      </w:r>
      <w:r w:rsidR="00F51D6E">
        <w:rPr>
          <w:rFonts w:ascii="Times New Roman" w:hAnsi="Times New Roman" w:cs="Times New Roman"/>
          <w:color w:val="000000"/>
          <w:sz w:val="28"/>
          <w:szCs w:val="28"/>
          <w:lang w:val="en-US"/>
        </w:rPr>
        <w:t>SPS</w:t>
      </w:r>
      <w:r w:rsidR="00F51D6E" w:rsidRPr="00F51D6E">
        <w:rPr>
          <w:rFonts w:ascii="Times New Roman" w:hAnsi="Times New Roman" w:cs="Times New Roman"/>
          <w:color w:val="000000"/>
          <w:sz w:val="28"/>
          <w:szCs w:val="28"/>
        </w:rPr>
        <w:t>)</w:t>
      </w:r>
      <w:r w:rsidR="004039B9">
        <w:rPr>
          <w:rFonts w:ascii="Times New Roman" w:hAnsi="Times New Roman" w:cs="Times New Roman"/>
          <w:color w:val="000000"/>
          <w:sz w:val="28"/>
          <w:szCs w:val="28"/>
        </w:rPr>
        <w:t xml:space="preserve">. </w:t>
      </w:r>
      <w:r w:rsidR="00153BC7">
        <w:rPr>
          <w:rFonts w:ascii="Times New Roman" w:hAnsi="Times New Roman" w:cs="Times New Roman"/>
          <w:color w:val="000000"/>
          <w:sz w:val="28"/>
          <w:szCs w:val="28"/>
        </w:rPr>
        <w:t xml:space="preserve">Предмет данного </w:t>
      </w:r>
      <w:r w:rsidR="005649BA" w:rsidRPr="00596609">
        <w:rPr>
          <w:rFonts w:ascii="Times New Roman" w:hAnsi="Times New Roman" w:cs="Times New Roman"/>
          <w:color w:val="000000"/>
          <w:sz w:val="28"/>
          <w:szCs w:val="28"/>
        </w:rPr>
        <w:t>соглашения</w:t>
      </w:r>
      <w:r w:rsidR="00153BC7">
        <w:rPr>
          <w:rFonts w:ascii="Times New Roman" w:hAnsi="Times New Roman" w:cs="Times New Roman"/>
          <w:color w:val="000000"/>
          <w:sz w:val="28"/>
          <w:szCs w:val="28"/>
        </w:rPr>
        <w:t>, в соответствии</w:t>
      </w:r>
      <w:r w:rsidR="00F51D6E" w:rsidRPr="00F51D6E">
        <w:rPr>
          <w:rFonts w:ascii="Times New Roman" w:hAnsi="Times New Roman" w:cs="Times New Roman"/>
          <w:color w:val="000000"/>
          <w:sz w:val="28"/>
          <w:szCs w:val="28"/>
        </w:rPr>
        <w:t xml:space="preserve"> </w:t>
      </w:r>
      <w:r w:rsidR="00153BC7">
        <w:rPr>
          <w:rFonts w:ascii="Times New Roman" w:hAnsi="Times New Roman" w:cs="Times New Roman"/>
          <w:color w:val="000000"/>
          <w:sz w:val="28"/>
          <w:szCs w:val="28"/>
        </w:rPr>
        <w:t>с его преамбулой</w:t>
      </w:r>
      <w:r w:rsidR="00F51D6E">
        <w:rPr>
          <w:rFonts w:ascii="Times New Roman" w:hAnsi="Times New Roman" w:cs="Times New Roman"/>
          <w:color w:val="000000"/>
          <w:sz w:val="28"/>
          <w:szCs w:val="28"/>
        </w:rPr>
        <w:t>,</w:t>
      </w:r>
      <w:r w:rsidR="00153BC7">
        <w:rPr>
          <w:rFonts w:ascii="Times New Roman" w:hAnsi="Times New Roman" w:cs="Times New Roman"/>
          <w:color w:val="000000"/>
          <w:sz w:val="28"/>
          <w:szCs w:val="28"/>
        </w:rPr>
        <w:t xml:space="preserve"> является </w:t>
      </w:r>
      <w:r w:rsidR="00153BC7">
        <w:rPr>
          <w:rFonts w:ascii="Arial" w:hAnsi="Arial" w:cs="Arial"/>
          <w:color w:val="2D2D2D"/>
          <w:spacing w:val="2"/>
          <w:sz w:val="21"/>
          <w:szCs w:val="21"/>
          <w:shd w:val="clear" w:color="auto" w:fill="FFFFFF"/>
        </w:rPr>
        <w:t> </w:t>
      </w:r>
      <w:r w:rsidR="00153BC7" w:rsidRPr="004425F7">
        <w:rPr>
          <w:rFonts w:ascii="Times New Roman" w:hAnsi="Times New Roman" w:cs="Times New Roman"/>
          <w:color w:val="000000"/>
          <w:sz w:val="28"/>
          <w:szCs w:val="28"/>
        </w:rPr>
        <w:t>применения мер, необходимых для охраны жизни или здоровья людей, животных или растений, при условии, что эти меры</w:t>
      </w:r>
      <w:r w:rsidR="00F51D6E">
        <w:rPr>
          <w:rFonts w:ascii="Times New Roman" w:hAnsi="Times New Roman" w:cs="Times New Roman"/>
          <w:color w:val="000000"/>
          <w:sz w:val="28"/>
          <w:szCs w:val="28"/>
        </w:rPr>
        <w:t xml:space="preserve"> </w:t>
      </w:r>
      <w:r w:rsidR="00153BC7" w:rsidRPr="004425F7">
        <w:rPr>
          <w:rFonts w:ascii="Times New Roman" w:hAnsi="Times New Roman" w:cs="Times New Roman"/>
          <w:color w:val="000000"/>
          <w:sz w:val="28"/>
          <w:szCs w:val="28"/>
        </w:rPr>
        <w:t>не применяются таким способом, который являлся</w:t>
      </w:r>
      <w:r w:rsidR="00181191">
        <w:rPr>
          <w:rFonts w:ascii="Times New Roman" w:hAnsi="Times New Roman" w:cs="Times New Roman"/>
          <w:color w:val="000000"/>
          <w:sz w:val="28"/>
          <w:szCs w:val="28"/>
        </w:rPr>
        <w:br/>
      </w:r>
      <w:r w:rsidR="00153BC7" w:rsidRPr="004425F7">
        <w:rPr>
          <w:rFonts w:ascii="Times New Roman" w:hAnsi="Times New Roman" w:cs="Times New Roman"/>
          <w:color w:val="000000"/>
          <w:sz w:val="28"/>
          <w:szCs w:val="28"/>
        </w:rPr>
        <w:t>бы средством произвольной или неоправданной дискриминации между членами, в которых преобладают сходные условия, или скрытым ограничением международной торговли</w:t>
      </w:r>
      <w:r w:rsidR="004425F7" w:rsidRPr="004425F7">
        <w:rPr>
          <w:rFonts w:ascii="Times New Roman" w:hAnsi="Times New Roman" w:cs="Times New Roman"/>
          <w:color w:val="000000"/>
          <w:sz w:val="28"/>
          <w:szCs w:val="28"/>
        </w:rPr>
        <w:t>.</w:t>
      </w:r>
      <w:r w:rsidR="005649BA" w:rsidRPr="00596609">
        <w:rPr>
          <w:rFonts w:ascii="Times New Roman" w:hAnsi="Times New Roman" w:cs="Times New Roman"/>
          <w:color w:val="000000"/>
          <w:sz w:val="28"/>
          <w:szCs w:val="28"/>
        </w:rPr>
        <w:t xml:space="preserve"> </w:t>
      </w:r>
    </w:p>
    <w:p w:rsidR="00E916BE" w:rsidRPr="006D59C8" w:rsidRDefault="00E916BE" w:rsidP="00680800">
      <w:pPr>
        <w:spacing w:after="0" w:line="360" w:lineRule="auto"/>
        <w:ind w:firstLine="709"/>
        <w:jc w:val="both"/>
        <w:rPr>
          <w:rFonts w:ascii="Times New Roman" w:hAnsi="Times New Roman" w:cs="Times New Roman"/>
          <w:sz w:val="28"/>
          <w:szCs w:val="28"/>
        </w:rPr>
      </w:pPr>
      <w:r w:rsidRPr="00E20104">
        <w:rPr>
          <w:rFonts w:ascii="Times New Roman" w:hAnsi="Times New Roman" w:cs="Times New Roman"/>
          <w:sz w:val="28"/>
          <w:szCs w:val="28"/>
        </w:rPr>
        <w:t xml:space="preserve">Соглашения SPS и TBT в наше время получают наиболее широкое применение в практике </w:t>
      </w:r>
      <w:r>
        <w:rPr>
          <w:rFonts w:ascii="Times New Roman" w:hAnsi="Times New Roman" w:cs="Times New Roman"/>
          <w:sz w:val="28"/>
          <w:szCs w:val="28"/>
        </w:rPr>
        <w:t xml:space="preserve">по причине ограниченных возможностей применения </w:t>
      </w:r>
      <w:r w:rsidRPr="00E20104">
        <w:rPr>
          <w:rFonts w:ascii="Times New Roman" w:hAnsi="Times New Roman" w:cs="Times New Roman"/>
          <w:sz w:val="28"/>
          <w:szCs w:val="28"/>
        </w:rPr>
        <w:t xml:space="preserve"> </w:t>
      </w:r>
      <w:r>
        <w:rPr>
          <w:rFonts w:ascii="Times New Roman" w:hAnsi="Times New Roman" w:cs="Times New Roman"/>
          <w:sz w:val="28"/>
          <w:szCs w:val="28"/>
        </w:rPr>
        <w:t>тарифных мер</w:t>
      </w:r>
      <w:r>
        <w:rPr>
          <w:rFonts w:ascii="Times New Roman" w:hAnsi="Times New Roman" w:cs="Times New Roman" w:hint="eastAsia"/>
          <w:sz w:val="28"/>
          <w:szCs w:val="28"/>
        </w:rPr>
        <w:t>:</w:t>
      </w:r>
      <w:r w:rsidRPr="00E20104">
        <w:rPr>
          <w:rFonts w:ascii="Times New Roman" w:hAnsi="Times New Roman" w:cs="Times New Roman"/>
          <w:sz w:val="28"/>
          <w:szCs w:val="28"/>
        </w:rPr>
        <w:t xml:space="preserve"> у стран в ВТО есть потолки, выше которых нельзя установить тариф. </w:t>
      </w:r>
      <w:r w:rsidRPr="006D59C8">
        <w:rPr>
          <w:rFonts w:ascii="Times New Roman" w:hAnsi="Times New Roman" w:cs="Times New Roman"/>
          <w:sz w:val="28"/>
          <w:szCs w:val="28"/>
        </w:rPr>
        <w:t>В последние годы потребительский спрос на повышение безопасности продукции и улучшение охраны окружающей среды побуждают правительства ужесточать существующие правила или проводить новую политику. Поэтому страны принимают все большее число технических регламентов (которые являются обязательными) и стандартов (которые являютс</w:t>
      </w:r>
      <w:r>
        <w:rPr>
          <w:rFonts w:ascii="Times New Roman" w:hAnsi="Times New Roman" w:cs="Times New Roman"/>
          <w:sz w:val="28"/>
          <w:szCs w:val="28"/>
        </w:rPr>
        <w:t>я добровольными), санитарные и фитосанитарные меры. П</w:t>
      </w:r>
      <w:r w:rsidRPr="006D59C8">
        <w:rPr>
          <w:rFonts w:ascii="Times New Roman" w:hAnsi="Times New Roman" w:cs="Times New Roman"/>
          <w:sz w:val="28"/>
          <w:szCs w:val="28"/>
        </w:rPr>
        <w:t>равила и стандарты устанавливают</w:t>
      </w:r>
      <w:r>
        <w:rPr>
          <w:rFonts w:ascii="Times New Roman" w:hAnsi="Times New Roman" w:cs="Times New Roman"/>
          <w:sz w:val="28"/>
          <w:szCs w:val="28"/>
        </w:rPr>
        <w:br/>
      </w:r>
      <w:r w:rsidRPr="006D59C8">
        <w:rPr>
          <w:rFonts w:ascii="Times New Roman" w:hAnsi="Times New Roman" w:cs="Times New Roman"/>
          <w:sz w:val="28"/>
          <w:szCs w:val="28"/>
        </w:rPr>
        <w:t>либо конкретные характеристики продукта</w:t>
      </w:r>
      <w:r w:rsidR="00D64272">
        <w:rPr>
          <w:rFonts w:ascii="Times New Roman" w:hAnsi="Times New Roman" w:cs="Times New Roman"/>
          <w:sz w:val="28"/>
          <w:szCs w:val="28"/>
        </w:rPr>
        <w:t xml:space="preserve"> </w:t>
      </w:r>
      <w:r w:rsidRPr="006D59C8">
        <w:rPr>
          <w:rFonts w:ascii="Times New Roman" w:hAnsi="Times New Roman" w:cs="Times New Roman"/>
          <w:sz w:val="28"/>
          <w:szCs w:val="28"/>
        </w:rPr>
        <w:t>—</w:t>
      </w:r>
      <w:r w:rsidR="00D64272">
        <w:rPr>
          <w:rFonts w:ascii="Times New Roman" w:hAnsi="Times New Roman" w:cs="Times New Roman"/>
          <w:sz w:val="28"/>
          <w:szCs w:val="28"/>
        </w:rPr>
        <w:t xml:space="preserve"> </w:t>
      </w:r>
      <w:r w:rsidRPr="006D59C8">
        <w:rPr>
          <w:rFonts w:ascii="Times New Roman" w:hAnsi="Times New Roman" w:cs="Times New Roman"/>
          <w:sz w:val="28"/>
          <w:szCs w:val="28"/>
        </w:rPr>
        <w:t>такие как его форма, размер</w:t>
      </w:r>
      <w:r w:rsidR="00D64272">
        <w:rPr>
          <w:rFonts w:ascii="Times New Roman" w:hAnsi="Times New Roman" w:cs="Times New Roman"/>
          <w:sz w:val="28"/>
          <w:szCs w:val="28"/>
        </w:rPr>
        <w:br/>
      </w:r>
      <w:r w:rsidRPr="006D59C8">
        <w:rPr>
          <w:rFonts w:ascii="Times New Roman" w:hAnsi="Times New Roman" w:cs="Times New Roman"/>
          <w:sz w:val="28"/>
          <w:szCs w:val="28"/>
        </w:rPr>
        <w:lastRenderedPageBreak/>
        <w:t>или конструкция и производительность, либо они могут относиться</w:t>
      </w:r>
      <w:r>
        <w:rPr>
          <w:rFonts w:ascii="Times New Roman" w:hAnsi="Times New Roman" w:cs="Times New Roman"/>
          <w:sz w:val="28"/>
          <w:szCs w:val="28"/>
        </w:rPr>
        <w:br/>
      </w:r>
      <w:r w:rsidRPr="006D59C8">
        <w:rPr>
          <w:rFonts w:ascii="Times New Roman" w:hAnsi="Times New Roman" w:cs="Times New Roman"/>
          <w:sz w:val="28"/>
          <w:szCs w:val="28"/>
        </w:rPr>
        <w:t>к производственному процессу и методам, используемым при его изготовлении. Многие из этих инструментов имеют последствия для торговли, поскольку экспортеры, стремящиеся получить доступ на рынки для своей продукции, должны:</w:t>
      </w:r>
      <w:r>
        <w:rPr>
          <w:rFonts w:ascii="Times New Roman" w:hAnsi="Times New Roman" w:cs="Times New Roman"/>
          <w:sz w:val="28"/>
          <w:szCs w:val="28"/>
        </w:rPr>
        <w:t xml:space="preserve"> выявлять и понимать требования,</w:t>
      </w:r>
      <w:r w:rsidRPr="006D59C8">
        <w:rPr>
          <w:rFonts w:ascii="Times New Roman" w:hAnsi="Times New Roman" w:cs="Times New Roman"/>
          <w:sz w:val="28"/>
          <w:szCs w:val="28"/>
        </w:rPr>
        <w:t xml:space="preserve"> потенциально обновлять свою продукцию или процессы</w:t>
      </w:r>
      <w:r>
        <w:rPr>
          <w:rFonts w:ascii="Times New Roman" w:hAnsi="Times New Roman" w:cs="Times New Roman"/>
          <w:sz w:val="28"/>
          <w:szCs w:val="28"/>
        </w:rPr>
        <w:t>, если стандарты не соблюдаются</w:t>
      </w:r>
      <w:r w:rsidRPr="006D59C8">
        <w:rPr>
          <w:rFonts w:ascii="Times New Roman" w:hAnsi="Times New Roman" w:cs="Times New Roman"/>
          <w:sz w:val="28"/>
          <w:szCs w:val="28"/>
        </w:rPr>
        <w:t xml:space="preserve"> и представлять доказательства, подтверждающие соблюдение правил или стандартов. Вместе</w:t>
      </w:r>
      <w:r w:rsidR="00F51D6E">
        <w:rPr>
          <w:rFonts w:ascii="Times New Roman" w:hAnsi="Times New Roman" w:cs="Times New Roman"/>
          <w:sz w:val="28"/>
          <w:szCs w:val="28"/>
        </w:rPr>
        <w:br/>
      </w:r>
      <w:r>
        <w:rPr>
          <w:rFonts w:ascii="Times New Roman" w:hAnsi="Times New Roman" w:cs="Times New Roman"/>
          <w:sz w:val="28"/>
          <w:szCs w:val="28"/>
        </w:rPr>
        <w:t xml:space="preserve">с тем, </w:t>
      </w:r>
      <w:r w:rsidRPr="006D59C8">
        <w:rPr>
          <w:rFonts w:ascii="Times New Roman" w:hAnsi="Times New Roman" w:cs="Times New Roman"/>
          <w:sz w:val="28"/>
          <w:szCs w:val="28"/>
        </w:rPr>
        <w:t>затраты, связанные с выполнением этих шагов, могут быть большими</w:t>
      </w:r>
      <w:r>
        <w:rPr>
          <w:rFonts w:ascii="Times New Roman" w:hAnsi="Times New Roman" w:cs="Times New Roman"/>
          <w:sz w:val="28"/>
          <w:szCs w:val="28"/>
        </w:rPr>
        <w:br/>
      </w:r>
      <w:r w:rsidRPr="006D59C8">
        <w:rPr>
          <w:rFonts w:ascii="Times New Roman" w:hAnsi="Times New Roman" w:cs="Times New Roman"/>
          <w:sz w:val="28"/>
          <w:szCs w:val="28"/>
        </w:rPr>
        <w:t>или непомерно высокими. Кроме того, когда стандарты существенно</w:t>
      </w:r>
      <w:r w:rsidR="00F51D6E">
        <w:rPr>
          <w:rFonts w:ascii="Times New Roman" w:hAnsi="Times New Roman" w:cs="Times New Roman"/>
          <w:sz w:val="28"/>
          <w:szCs w:val="28"/>
        </w:rPr>
        <w:t xml:space="preserve"> различаются между странами, что</w:t>
      </w:r>
      <w:r w:rsidRPr="006D59C8">
        <w:rPr>
          <w:rFonts w:ascii="Times New Roman" w:hAnsi="Times New Roman" w:cs="Times New Roman"/>
          <w:sz w:val="28"/>
          <w:szCs w:val="28"/>
        </w:rPr>
        <w:t xml:space="preserve"> может привести к дополнительным издержкам и осложнениям, поскольку экспорт на различные рынки потребует параллельных процессов и снижения эффекта масштаба. Поскольку </w:t>
      </w:r>
      <w:proofErr w:type="gramStart"/>
      <w:r w:rsidRPr="006D59C8">
        <w:rPr>
          <w:rFonts w:ascii="Times New Roman" w:hAnsi="Times New Roman" w:cs="Times New Roman"/>
          <w:sz w:val="28"/>
          <w:szCs w:val="28"/>
        </w:rPr>
        <w:t>расходы</w:t>
      </w:r>
      <w:proofErr w:type="gramEnd"/>
      <w:r w:rsidRPr="006D59C8">
        <w:rPr>
          <w:rFonts w:ascii="Times New Roman" w:hAnsi="Times New Roman" w:cs="Times New Roman"/>
          <w:sz w:val="28"/>
          <w:szCs w:val="28"/>
        </w:rPr>
        <w:t xml:space="preserve"> </w:t>
      </w:r>
      <w:r>
        <w:rPr>
          <w:rFonts w:ascii="Times New Roman" w:hAnsi="Times New Roman" w:cs="Times New Roman"/>
          <w:sz w:val="28"/>
          <w:szCs w:val="28"/>
        </w:rPr>
        <w:br/>
      </w:r>
      <w:r w:rsidRPr="006D59C8">
        <w:rPr>
          <w:rFonts w:ascii="Times New Roman" w:hAnsi="Times New Roman" w:cs="Times New Roman"/>
          <w:sz w:val="28"/>
          <w:szCs w:val="28"/>
        </w:rPr>
        <w:t>а соблюдение часто фиксируются, такая политика являетс</w:t>
      </w:r>
      <w:r>
        <w:rPr>
          <w:rFonts w:ascii="Times New Roman" w:hAnsi="Times New Roman" w:cs="Times New Roman"/>
          <w:sz w:val="28"/>
          <w:szCs w:val="28"/>
        </w:rPr>
        <w:t>я особым барьером для представителей среднего и малого бизнеса и дает большой простор</w:t>
      </w:r>
      <w:r w:rsidR="00F51D6E">
        <w:rPr>
          <w:rFonts w:ascii="Times New Roman" w:hAnsi="Times New Roman" w:cs="Times New Roman"/>
          <w:sz w:val="28"/>
          <w:szCs w:val="28"/>
        </w:rPr>
        <w:br/>
      </w:r>
      <w:r>
        <w:rPr>
          <w:rFonts w:ascii="Times New Roman" w:hAnsi="Times New Roman" w:cs="Times New Roman"/>
          <w:sz w:val="28"/>
          <w:szCs w:val="28"/>
        </w:rPr>
        <w:t>для компаний с большим бюджетом, что также является косвенным ограничением в международной торговле.</w:t>
      </w:r>
      <w:r w:rsidRPr="006D59C8">
        <w:rPr>
          <w:rFonts w:ascii="Times New Roman" w:hAnsi="Times New Roman" w:cs="Times New Roman"/>
          <w:sz w:val="28"/>
          <w:szCs w:val="28"/>
        </w:rPr>
        <w:t xml:space="preserve"> В контексте торговли эти виды регулирования известны как техн</w:t>
      </w:r>
      <w:r w:rsidR="00F51D6E">
        <w:rPr>
          <w:rFonts w:ascii="Times New Roman" w:hAnsi="Times New Roman" w:cs="Times New Roman"/>
          <w:sz w:val="28"/>
          <w:szCs w:val="28"/>
        </w:rPr>
        <w:t>ические барьеры в торговле</w:t>
      </w:r>
      <w:r w:rsidRPr="006D59C8">
        <w:rPr>
          <w:rFonts w:ascii="Times New Roman" w:hAnsi="Times New Roman" w:cs="Times New Roman"/>
          <w:sz w:val="28"/>
          <w:szCs w:val="28"/>
        </w:rPr>
        <w:t>, которые являются одной</w:t>
      </w:r>
      <w:r w:rsidR="00F51D6E">
        <w:rPr>
          <w:rFonts w:ascii="Times New Roman" w:hAnsi="Times New Roman" w:cs="Times New Roman"/>
          <w:sz w:val="28"/>
          <w:szCs w:val="28"/>
        </w:rPr>
        <w:t xml:space="preserve"> </w:t>
      </w:r>
      <w:r w:rsidRPr="006D59C8">
        <w:rPr>
          <w:rFonts w:ascii="Times New Roman" w:hAnsi="Times New Roman" w:cs="Times New Roman"/>
          <w:sz w:val="28"/>
          <w:szCs w:val="28"/>
        </w:rPr>
        <w:t>из форм торговых барьеров в ра</w:t>
      </w:r>
      <w:r>
        <w:rPr>
          <w:rFonts w:ascii="Times New Roman" w:hAnsi="Times New Roman" w:cs="Times New Roman"/>
          <w:sz w:val="28"/>
          <w:szCs w:val="28"/>
        </w:rPr>
        <w:t>мках более широкой категории нетарифных мер</w:t>
      </w:r>
      <w:r w:rsidRPr="006D59C8">
        <w:rPr>
          <w:rFonts w:ascii="Times New Roman" w:hAnsi="Times New Roman" w:cs="Times New Roman"/>
          <w:sz w:val="28"/>
          <w:szCs w:val="28"/>
        </w:rPr>
        <w:t>.</w:t>
      </w:r>
    </w:p>
    <w:p w:rsidR="00E916BE" w:rsidRPr="00D64272" w:rsidRDefault="00F51D6E"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Технические барьеры, как правило, применяются</w:t>
      </w:r>
      <w:r w:rsidR="00E916BE" w:rsidRPr="006D59C8">
        <w:rPr>
          <w:rFonts w:ascii="Times New Roman" w:hAnsi="Times New Roman" w:cs="Times New Roman"/>
          <w:sz w:val="28"/>
          <w:szCs w:val="28"/>
        </w:rPr>
        <w:t xml:space="preserve"> в целях достижения законных </w:t>
      </w:r>
      <w:r w:rsidR="00E916BE">
        <w:rPr>
          <w:rFonts w:ascii="Times New Roman" w:hAnsi="Times New Roman" w:cs="Times New Roman"/>
          <w:sz w:val="28"/>
          <w:szCs w:val="28"/>
        </w:rPr>
        <w:t>государственных интересов и</w:t>
      </w:r>
      <w:r w:rsidR="00E916BE" w:rsidRPr="006D59C8">
        <w:rPr>
          <w:rFonts w:ascii="Times New Roman" w:hAnsi="Times New Roman" w:cs="Times New Roman"/>
          <w:sz w:val="28"/>
          <w:szCs w:val="28"/>
        </w:rPr>
        <w:t xml:space="preserve"> целей, таких, как охрана здоровья</w:t>
      </w:r>
      <w:r>
        <w:rPr>
          <w:rFonts w:ascii="Times New Roman" w:hAnsi="Times New Roman" w:cs="Times New Roman"/>
          <w:sz w:val="28"/>
          <w:szCs w:val="28"/>
        </w:rPr>
        <w:br/>
      </w:r>
      <w:r w:rsidR="00E916BE" w:rsidRPr="006D59C8">
        <w:rPr>
          <w:rFonts w:ascii="Times New Roman" w:hAnsi="Times New Roman" w:cs="Times New Roman"/>
          <w:sz w:val="28"/>
          <w:szCs w:val="28"/>
        </w:rPr>
        <w:t>и безопасность населени</w:t>
      </w:r>
      <w:r>
        <w:rPr>
          <w:rFonts w:ascii="Times New Roman" w:hAnsi="Times New Roman" w:cs="Times New Roman"/>
          <w:sz w:val="28"/>
          <w:szCs w:val="28"/>
        </w:rPr>
        <w:t>я. Однако в тех случаях, когда Соглашение Т</w:t>
      </w:r>
      <w:proofErr w:type="gramStart"/>
      <w:r>
        <w:rPr>
          <w:rFonts w:ascii="Times New Roman" w:hAnsi="Times New Roman" w:cs="Times New Roman" w:hint="eastAsia"/>
          <w:sz w:val="28"/>
          <w:szCs w:val="28"/>
        </w:rPr>
        <w:t>B</w:t>
      </w:r>
      <w:proofErr w:type="gramEnd"/>
      <w:r>
        <w:rPr>
          <w:rFonts w:ascii="Times New Roman" w:hAnsi="Times New Roman" w:cs="Times New Roman"/>
          <w:sz w:val="28"/>
          <w:szCs w:val="28"/>
        </w:rPr>
        <w:t>Т устанавливае</w:t>
      </w:r>
      <w:r w:rsidR="00E916BE" w:rsidRPr="006D59C8">
        <w:rPr>
          <w:rFonts w:ascii="Times New Roman" w:hAnsi="Times New Roman" w:cs="Times New Roman"/>
          <w:sz w:val="28"/>
          <w:szCs w:val="28"/>
        </w:rPr>
        <w:t>т требования, которые превышают требования, необходимые</w:t>
      </w:r>
      <w:r>
        <w:rPr>
          <w:rFonts w:ascii="Times New Roman" w:hAnsi="Times New Roman" w:cs="Times New Roman"/>
          <w:sz w:val="28"/>
          <w:szCs w:val="28"/>
        </w:rPr>
        <w:br/>
      </w:r>
      <w:r w:rsidR="00E916BE" w:rsidRPr="006D59C8">
        <w:rPr>
          <w:rFonts w:ascii="Times New Roman" w:hAnsi="Times New Roman" w:cs="Times New Roman"/>
          <w:sz w:val="28"/>
          <w:szCs w:val="28"/>
        </w:rPr>
        <w:t>для достижения их заявленных целей, или в тех случаях, когда</w:t>
      </w:r>
      <w:r>
        <w:rPr>
          <w:rFonts w:ascii="Times New Roman" w:hAnsi="Times New Roman" w:cs="Times New Roman"/>
          <w:sz w:val="28"/>
          <w:szCs w:val="28"/>
        </w:rPr>
        <w:br/>
      </w:r>
      <w:r w:rsidR="00E916BE" w:rsidRPr="006D59C8">
        <w:rPr>
          <w:rFonts w:ascii="Times New Roman" w:hAnsi="Times New Roman" w:cs="Times New Roman"/>
          <w:sz w:val="28"/>
          <w:szCs w:val="28"/>
        </w:rPr>
        <w:t>они применяются в качестве</w:t>
      </w:r>
      <w:r w:rsidR="00E916BE">
        <w:rPr>
          <w:rFonts w:ascii="Times New Roman" w:hAnsi="Times New Roman" w:cs="Times New Roman"/>
          <w:sz w:val="28"/>
          <w:szCs w:val="28"/>
        </w:rPr>
        <w:t xml:space="preserve"> одной из форм скрытого</w:t>
      </w:r>
      <w:r w:rsidR="00E916BE" w:rsidRPr="006D59C8">
        <w:rPr>
          <w:rFonts w:ascii="Times New Roman" w:hAnsi="Times New Roman" w:cs="Times New Roman"/>
          <w:sz w:val="28"/>
          <w:szCs w:val="28"/>
        </w:rPr>
        <w:t xml:space="preserve"> протекционизма,</w:t>
      </w:r>
      <w:r>
        <w:rPr>
          <w:rFonts w:ascii="Times New Roman" w:hAnsi="Times New Roman" w:cs="Times New Roman"/>
          <w:sz w:val="28"/>
          <w:szCs w:val="28"/>
        </w:rPr>
        <w:br/>
      </w:r>
      <w:r w:rsidR="00E916BE" w:rsidRPr="006D59C8">
        <w:rPr>
          <w:rFonts w:ascii="Times New Roman" w:hAnsi="Times New Roman" w:cs="Times New Roman"/>
          <w:sz w:val="28"/>
          <w:szCs w:val="28"/>
        </w:rPr>
        <w:t>они могут оказывать ограничительное</w:t>
      </w:r>
      <w:r>
        <w:rPr>
          <w:rFonts w:ascii="Times New Roman" w:hAnsi="Times New Roman" w:cs="Times New Roman"/>
          <w:sz w:val="28"/>
          <w:szCs w:val="28"/>
        </w:rPr>
        <w:t xml:space="preserve"> </w:t>
      </w:r>
      <w:r w:rsidR="00E916BE" w:rsidRPr="006D59C8">
        <w:rPr>
          <w:rFonts w:ascii="Times New Roman" w:hAnsi="Times New Roman" w:cs="Times New Roman"/>
          <w:sz w:val="28"/>
          <w:szCs w:val="28"/>
        </w:rPr>
        <w:t>и деформирующее воздействие</w:t>
      </w:r>
      <w:r>
        <w:rPr>
          <w:rFonts w:ascii="Times New Roman" w:hAnsi="Times New Roman" w:cs="Times New Roman"/>
          <w:sz w:val="28"/>
          <w:szCs w:val="28"/>
        </w:rPr>
        <w:br/>
      </w:r>
      <w:r w:rsidR="00E916BE" w:rsidRPr="006D59C8">
        <w:rPr>
          <w:rFonts w:ascii="Times New Roman" w:hAnsi="Times New Roman" w:cs="Times New Roman"/>
          <w:sz w:val="28"/>
          <w:szCs w:val="28"/>
        </w:rPr>
        <w:t>на международную торговлю.</w:t>
      </w:r>
      <w:r w:rsidR="00D721DE">
        <w:rPr>
          <w:rFonts w:ascii="Times New Roman" w:hAnsi="Times New Roman" w:cs="Times New Roman"/>
          <w:sz w:val="28"/>
          <w:szCs w:val="28"/>
        </w:rPr>
        <w:t xml:space="preserve"> Технические меры м</w:t>
      </w:r>
      <w:r w:rsidR="00D721DE" w:rsidRPr="006D59C8">
        <w:rPr>
          <w:rFonts w:ascii="Times New Roman" w:hAnsi="Times New Roman" w:cs="Times New Roman"/>
          <w:sz w:val="28"/>
          <w:szCs w:val="28"/>
        </w:rPr>
        <w:t>огут включать положения</w:t>
      </w:r>
      <w:r w:rsidR="00D721DE">
        <w:rPr>
          <w:rFonts w:ascii="Times New Roman" w:hAnsi="Times New Roman" w:cs="Times New Roman"/>
          <w:sz w:val="28"/>
          <w:szCs w:val="28"/>
        </w:rPr>
        <w:br/>
      </w:r>
      <w:r w:rsidR="00D721DE" w:rsidRPr="006D59C8">
        <w:rPr>
          <w:rFonts w:ascii="Times New Roman" w:hAnsi="Times New Roman" w:cs="Times New Roman"/>
          <w:sz w:val="28"/>
          <w:szCs w:val="28"/>
        </w:rPr>
        <w:t>и стандарты, регулирующие: маркировку состава или качества продуктов питания, напитков и лекарств; требован</w:t>
      </w:r>
      <w:r w:rsidR="00D721DE">
        <w:rPr>
          <w:rFonts w:ascii="Times New Roman" w:hAnsi="Times New Roman" w:cs="Times New Roman"/>
          <w:sz w:val="28"/>
          <w:szCs w:val="28"/>
        </w:rPr>
        <w:t xml:space="preserve">ия к качеству свежих продуктов, </w:t>
      </w:r>
      <w:r w:rsidR="00D721DE" w:rsidRPr="006D59C8">
        <w:rPr>
          <w:rFonts w:ascii="Times New Roman" w:hAnsi="Times New Roman" w:cs="Times New Roman"/>
          <w:sz w:val="28"/>
          <w:szCs w:val="28"/>
        </w:rPr>
        <w:t xml:space="preserve">объем, </w:t>
      </w:r>
      <w:r w:rsidR="00D721DE" w:rsidRPr="006D59C8">
        <w:rPr>
          <w:rFonts w:ascii="Times New Roman" w:hAnsi="Times New Roman" w:cs="Times New Roman"/>
          <w:sz w:val="28"/>
          <w:szCs w:val="28"/>
        </w:rPr>
        <w:lastRenderedPageBreak/>
        <w:t>форму и внешний вид упаковки; или требования к испытаниям тра</w:t>
      </w:r>
      <w:r w:rsidR="00D721DE">
        <w:rPr>
          <w:rFonts w:ascii="Times New Roman" w:hAnsi="Times New Roman" w:cs="Times New Roman"/>
          <w:sz w:val="28"/>
          <w:szCs w:val="28"/>
        </w:rPr>
        <w:t xml:space="preserve">нспортных средств. </w:t>
      </w:r>
      <w:r>
        <w:rPr>
          <w:rFonts w:ascii="Times New Roman" w:hAnsi="Times New Roman" w:cs="Times New Roman"/>
          <w:sz w:val="28"/>
          <w:szCs w:val="28"/>
        </w:rPr>
        <w:t>Часто активное введение нетарифных мер связывается</w:t>
      </w:r>
      <w:r w:rsidR="00F14F4E">
        <w:rPr>
          <w:rFonts w:ascii="Times New Roman" w:hAnsi="Times New Roman" w:cs="Times New Roman"/>
          <w:sz w:val="28"/>
          <w:szCs w:val="28"/>
        </w:rPr>
        <w:br/>
      </w:r>
      <w:r>
        <w:rPr>
          <w:rFonts w:ascii="Times New Roman" w:hAnsi="Times New Roman" w:cs="Times New Roman"/>
          <w:sz w:val="28"/>
          <w:szCs w:val="28"/>
        </w:rPr>
        <w:t>с экономическими</w:t>
      </w:r>
      <w:r w:rsidR="00E916BE" w:rsidRPr="006D59C8">
        <w:rPr>
          <w:rFonts w:ascii="Times New Roman" w:hAnsi="Times New Roman" w:cs="Times New Roman"/>
          <w:sz w:val="28"/>
          <w:szCs w:val="28"/>
        </w:rPr>
        <w:t xml:space="preserve"> спад</w:t>
      </w:r>
      <w:r>
        <w:rPr>
          <w:rFonts w:ascii="Times New Roman" w:hAnsi="Times New Roman" w:cs="Times New Roman"/>
          <w:sz w:val="28"/>
          <w:szCs w:val="28"/>
        </w:rPr>
        <w:t>ами, вызванными</w:t>
      </w:r>
      <w:r w:rsidR="00E916BE" w:rsidRPr="006D59C8">
        <w:rPr>
          <w:rFonts w:ascii="Times New Roman" w:hAnsi="Times New Roman" w:cs="Times New Roman"/>
          <w:sz w:val="28"/>
          <w:szCs w:val="28"/>
        </w:rPr>
        <w:t xml:space="preserve"> глобальным</w:t>
      </w:r>
      <w:r>
        <w:rPr>
          <w:rFonts w:ascii="Times New Roman" w:hAnsi="Times New Roman" w:cs="Times New Roman"/>
          <w:sz w:val="28"/>
          <w:szCs w:val="28"/>
        </w:rPr>
        <w:t>и</w:t>
      </w:r>
      <w:r w:rsidR="00E916BE" w:rsidRPr="006D59C8">
        <w:rPr>
          <w:rFonts w:ascii="Times New Roman" w:hAnsi="Times New Roman" w:cs="Times New Roman"/>
          <w:sz w:val="28"/>
          <w:szCs w:val="28"/>
        </w:rPr>
        <w:t xml:space="preserve"> </w:t>
      </w:r>
      <w:r>
        <w:rPr>
          <w:rFonts w:ascii="Times New Roman" w:hAnsi="Times New Roman" w:cs="Times New Roman"/>
          <w:sz w:val="28"/>
          <w:szCs w:val="28"/>
        </w:rPr>
        <w:t>экономическими кризисами</w:t>
      </w:r>
      <w:r w:rsidR="00E916BE" w:rsidRPr="006D59C8">
        <w:rPr>
          <w:rFonts w:ascii="Times New Roman" w:hAnsi="Times New Roman" w:cs="Times New Roman"/>
          <w:sz w:val="28"/>
          <w:szCs w:val="28"/>
        </w:rPr>
        <w:t>,</w:t>
      </w:r>
      <w:r>
        <w:rPr>
          <w:rFonts w:ascii="Times New Roman" w:hAnsi="Times New Roman" w:cs="Times New Roman"/>
          <w:sz w:val="28"/>
          <w:szCs w:val="28"/>
        </w:rPr>
        <w:t xml:space="preserve"> что в свою очередь</w:t>
      </w:r>
      <w:r w:rsidR="00E916BE" w:rsidRPr="006D59C8">
        <w:rPr>
          <w:rFonts w:ascii="Times New Roman" w:hAnsi="Times New Roman" w:cs="Times New Roman"/>
          <w:sz w:val="28"/>
          <w:szCs w:val="28"/>
        </w:rPr>
        <w:t xml:space="preserve"> </w:t>
      </w:r>
      <w:r>
        <w:rPr>
          <w:rFonts w:ascii="Times New Roman" w:hAnsi="Times New Roman" w:cs="Times New Roman"/>
          <w:sz w:val="28"/>
          <w:szCs w:val="28"/>
        </w:rPr>
        <w:t>сопровождается усилением ограничением</w:t>
      </w:r>
      <w:r w:rsidR="00F14F4E">
        <w:rPr>
          <w:rFonts w:ascii="Times New Roman" w:hAnsi="Times New Roman" w:cs="Times New Roman"/>
          <w:sz w:val="28"/>
          <w:szCs w:val="28"/>
        </w:rPr>
        <w:br/>
      </w:r>
      <w:r>
        <w:rPr>
          <w:rFonts w:ascii="Times New Roman" w:hAnsi="Times New Roman" w:cs="Times New Roman"/>
          <w:sz w:val="28"/>
          <w:szCs w:val="28"/>
        </w:rPr>
        <w:t>на торговлю, поскольку государства реагируют на кризисы</w:t>
      </w:r>
      <w:r>
        <w:rPr>
          <w:rFonts w:ascii="Times New Roman" w:hAnsi="Times New Roman" w:cs="Times New Roman"/>
          <w:sz w:val="28"/>
          <w:szCs w:val="28"/>
        </w:rPr>
        <w:br/>
      </w:r>
      <w:r w:rsidR="00E916BE" w:rsidRPr="006D59C8">
        <w:rPr>
          <w:rFonts w:ascii="Times New Roman" w:hAnsi="Times New Roman" w:cs="Times New Roman"/>
          <w:sz w:val="28"/>
          <w:szCs w:val="28"/>
        </w:rPr>
        <w:t>с целью защи</w:t>
      </w:r>
      <w:r w:rsidR="00152CCD">
        <w:rPr>
          <w:rFonts w:ascii="Times New Roman" w:hAnsi="Times New Roman" w:cs="Times New Roman"/>
          <w:sz w:val="28"/>
          <w:szCs w:val="28"/>
        </w:rPr>
        <w:t>ты отечественных производителей.</w:t>
      </w:r>
      <w:r w:rsidR="00550742">
        <w:rPr>
          <w:rFonts w:ascii="Times New Roman" w:hAnsi="Times New Roman" w:cs="Times New Roman"/>
          <w:sz w:val="28"/>
          <w:szCs w:val="28"/>
        </w:rPr>
        <w:t xml:space="preserve"> </w:t>
      </w:r>
      <w:proofErr w:type="gramStart"/>
      <w:r w:rsidR="00D721DE" w:rsidRPr="006D59C8">
        <w:rPr>
          <w:rFonts w:ascii="Times New Roman" w:hAnsi="Times New Roman" w:cs="Times New Roman"/>
          <w:sz w:val="28"/>
          <w:szCs w:val="28"/>
        </w:rPr>
        <w:t>Осн</w:t>
      </w:r>
      <w:r w:rsidR="00D721DE">
        <w:rPr>
          <w:rFonts w:ascii="Times New Roman" w:hAnsi="Times New Roman" w:cs="Times New Roman"/>
          <w:sz w:val="28"/>
          <w:szCs w:val="28"/>
        </w:rPr>
        <w:t xml:space="preserve">овная цель настоящего Соглашений </w:t>
      </w:r>
      <w:r w:rsidR="00D721DE" w:rsidRPr="00E20104">
        <w:rPr>
          <w:rFonts w:ascii="Times New Roman" w:hAnsi="Times New Roman" w:cs="Times New Roman"/>
          <w:sz w:val="28"/>
          <w:szCs w:val="28"/>
        </w:rPr>
        <w:t>SPS и TBT</w:t>
      </w:r>
      <w:r w:rsidR="00D721DE" w:rsidRPr="006D59C8">
        <w:rPr>
          <w:rFonts w:ascii="Times New Roman" w:hAnsi="Times New Roman" w:cs="Times New Roman"/>
          <w:sz w:val="28"/>
          <w:szCs w:val="28"/>
        </w:rPr>
        <w:t xml:space="preserve"> заключается в обеспечении того, чтобы национальные технические стандарты</w:t>
      </w:r>
      <w:r w:rsidR="00D721DE">
        <w:rPr>
          <w:rFonts w:ascii="Times New Roman" w:hAnsi="Times New Roman" w:cs="Times New Roman"/>
          <w:sz w:val="28"/>
          <w:szCs w:val="28"/>
        </w:rPr>
        <w:t>, санитарные и фитосанитарные меры</w:t>
      </w:r>
      <w:r w:rsidR="00D721DE">
        <w:rPr>
          <w:rFonts w:ascii="Times New Roman" w:hAnsi="Times New Roman" w:cs="Times New Roman"/>
          <w:sz w:val="28"/>
          <w:szCs w:val="28"/>
        </w:rPr>
        <w:br/>
      </w:r>
      <w:r w:rsidR="00D721DE" w:rsidRPr="006D59C8">
        <w:rPr>
          <w:rFonts w:ascii="Times New Roman" w:hAnsi="Times New Roman" w:cs="Times New Roman"/>
          <w:sz w:val="28"/>
          <w:szCs w:val="28"/>
        </w:rPr>
        <w:t>не создавали ненужных препятствий</w:t>
      </w:r>
      <w:r w:rsidR="00D721DE">
        <w:rPr>
          <w:rFonts w:ascii="Times New Roman" w:hAnsi="Times New Roman" w:cs="Times New Roman"/>
          <w:sz w:val="28"/>
          <w:szCs w:val="28"/>
        </w:rPr>
        <w:t xml:space="preserve"> </w:t>
      </w:r>
      <w:r w:rsidR="00D721DE" w:rsidRPr="006D59C8">
        <w:rPr>
          <w:rFonts w:ascii="Times New Roman" w:hAnsi="Times New Roman" w:cs="Times New Roman"/>
          <w:sz w:val="28"/>
          <w:szCs w:val="28"/>
        </w:rPr>
        <w:t>для международной торговли, признавая при этом право членов принимать м</w:t>
      </w:r>
      <w:r w:rsidR="00F14F4E">
        <w:rPr>
          <w:rFonts w:ascii="Times New Roman" w:hAnsi="Times New Roman" w:cs="Times New Roman"/>
          <w:sz w:val="28"/>
          <w:szCs w:val="28"/>
        </w:rPr>
        <w:t>еры в общественных целях,</w:t>
      </w:r>
      <w:r w:rsidR="00F14F4E">
        <w:rPr>
          <w:rFonts w:ascii="Times New Roman" w:hAnsi="Times New Roman" w:cs="Times New Roman"/>
          <w:sz w:val="28"/>
          <w:szCs w:val="28"/>
        </w:rPr>
        <w:br/>
        <w:t>не злоупотребляя ими в целях поддержки отечественных производителей</w:t>
      </w:r>
      <w:r w:rsidR="00F14F4E">
        <w:rPr>
          <w:rFonts w:ascii="Times New Roman" w:hAnsi="Times New Roman" w:cs="Times New Roman"/>
          <w:sz w:val="28"/>
          <w:szCs w:val="28"/>
        </w:rPr>
        <w:br/>
        <w:t>и создавая новые ограничения для иностранных поставщиков.</w:t>
      </w:r>
      <w:proofErr w:type="gramEnd"/>
      <w:r w:rsidR="00D721DE">
        <w:rPr>
          <w:rFonts w:ascii="Times New Roman" w:hAnsi="Times New Roman" w:cs="Times New Roman"/>
          <w:sz w:val="28"/>
          <w:szCs w:val="28"/>
        </w:rPr>
        <w:br/>
        <w:t xml:space="preserve">         </w:t>
      </w:r>
      <w:proofErr w:type="gramStart"/>
      <w:r w:rsidR="00550742" w:rsidRPr="00D721DE">
        <w:rPr>
          <w:rFonts w:ascii="Times New Roman" w:hAnsi="Times New Roman" w:cs="Times New Roman"/>
          <w:color w:val="000000"/>
          <w:sz w:val="28"/>
          <w:szCs w:val="28"/>
        </w:rPr>
        <w:t>Введение технических барьеров, санитарных</w:t>
      </w:r>
      <w:r w:rsidR="00D721DE" w:rsidRPr="00D721DE">
        <w:rPr>
          <w:rFonts w:ascii="Times New Roman" w:hAnsi="Times New Roman" w:cs="Times New Roman"/>
          <w:color w:val="000000"/>
          <w:sz w:val="28"/>
          <w:szCs w:val="28"/>
        </w:rPr>
        <w:t xml:space="preserve"> </w:t>
      </w:r>
      <w:r w:rsidR="00550742" w:rsidRPr="00D721DE">
        <w:rPr>
          <w:rFonts w:ascii="Times New Roman" w:hAnsi="Times New Roman" w:cs="Times New Roman"/>
          <w:color w:val="000000"/>
          <w:sz w:val="28"/>
          <w:szCs w:val="28"/>
        </w:rPr>
        <w:t>и фитосанитарных мер</w:t>
      </w:r>
      <w:r w:rsidR="00D721DE" w:rsidRPr="00D721DE">
        <w:rPr>
          <w:rFonts w:ascii="Times New Roman" w:hAnsi="Times New Roman" w:cs="Times New Roman"/>
          <w:color w:val="000000"/>
          <w:sz w:val="28"/>
          <w:szCs w:val="28"/>
        </w:rPr>
        <w:t>,</w:t>
      </w:r>
      <w:r w:rsidR="00D721DE" w:rsidRPr="00D721DE">
        <w:rPr>
          <w:rFonts w:ascii="Times New Roman" w:hAnsi="Times New Roman" w:cs="Times New Roman"/>
          <w:color w:val="000000"/>
          <w:sz w:val="28"/>
          <w:szCs w:val="28"/>
        </w:rPr>
        <w:br/>
        <w:t>как результат</w:t>
      </w:r>
      <w:r w:rsidR="00550742" w:rsidRPr="00D721DE">
        <w:rPr>
          <w:rFonts w:ascii="Times New Roman" w:hAnsi="Times New Roman" w:cs="Times New Roman"/>
          <w:color w:val="000000"/>
          <w:sz w:val="28"/>
          <w:szCs w:val="28"/>
        </w:rPr>
        <w:t xml:space="preserve"> </w:t>
      </w:r>
      <w:r w:rsidR="00E916BE" w:rsidRPr="00D721DE">
        <w:rPr>
          <w:rFonts w:ascii="Times New Roman" w:hAnsi="Times New Roman" w:cs="Times New Roman"/>
          <w:color w:val="000000"/>
          <w:sz w:val="28"/>
          <w:szCs w:val="28"/>
        </w:rPr>
        <w:t>может</w:t>
      </w:r>
      <w:r w:rsidR="00550742" w:rsidRPr="00D721DE">
        <w:rPr>
          <w:rFonts w:ascii="Times New Roman" w:hAnsi="Times New Roman" w:cs="Times New Roman"/>
          <w:color w:val="000000"/>
          <w:sz w:val="28"/>
          <w:szCs w:val="28"/>
        </w:rPr>
        <w:t xml:space="preserve"> </w:t>
      </w:r>
      <w:r w:rsidR="00D721DE" w:rsidRPr="00D721DE">
        <w:rPr>
          <w:rFonts w:ascii="Times New Roman" w:hAnsi="Times New Roman" w:cs="Times New Roman"/>
          <w:color w:val="000000"/>
          <w:sz w:val="28"/>
          <w:szCs w:val="28"/>
        </w:rPr>
        <w:t>привести</w:t>
      </w:r>
      <w:r w:rsidR="00550742" w:rsidRPr="00D721DE">
        <w:rPr>
          <w:rFonts w:ascii="Times New Roman" w:hAnsi="Times New Roman" w:cs="Times New Roman"/>
          <w:color w:val="000000"/>
          <w:sz w:val="28"/>
          <w:szCs w:val="28"/>
        </w:rPr>
        <w:t xml:space="preserve">  возникновение издержек </w:t>
      </w:r>
      <w:r w:rsidR="00E916BE" w:rsidRPr="00D721DE">
        <w:rPr>
          <w:rFonts w:ascii="Times New Roman" w:hAnsi="Times New Roman" w:cs="Times New Roman"/>
          <w:color w:val="000000"/>
          <w:sz w:val="28"/>
          <w:szCs w:val="28"/>
        </w:rPr>
        <w:t>не только</w:t>
      </w:r>
      <w:r w:rsidR="00D721DE" w:rsidRPr="00D721DE">
        <w:rPr>
          <w:rFonts w:ascii="Times New Roman" w:hAnsi="Times New Roman" w:cs="Times New Roman"/>
          <w:color w:val="000000"/>
          <w:sz w:val="28"/>
          <w:szCs w:val="28"/>
        </w:rPr>
        <w:br/>
      </w:r>
      <w:r w:rsidR="00550742" w:rsidRPr="00D721DE">
        <w:rPr>
          <w:rFonts w:ascii="Times New Roman" w:hAnsi="Times New Roman" w:cs="Times New Roman"/>
          <w:color w:val="000000"/>
          <w:sz w:val="28"/>
          <w:szCs w:val="28"/>
        </w:rPr>
        <w:t xml:space="preserve">для </w:t>
      </w:r>
      <w:r w:rsidR="00E916BE" w:rsidRPr="00D721DE">
        <w:rPr>
          <w:rFonts w:ascii="Times New Roman" w:hAnsi="Times New Roman" w:cs="Times New Roman"/>
          <w:color w:val="000000"/>
          <w:sz w:val="28"/>
          <w:szCs w:val="28"/>
        </w:rPr>
        <w:t>производителей</w:t>
      </w:r>
      <w:r w:rsidR="00550742" w:rsidRPr="00D721DE">
        <w:rPr>
          <w:rFonts w:ascii="Times New Roman" w:hAnsi="Times New Roman" w:cs="Times New Roman"/>
          <w:color w:val="000000"/>
          <w:sz w:val="28"/>
          <w:szCs w:val="28"/>
        </w:rPr>
        <w:t xml:space="preserve"> товаров,</w:t>
      </w:r>
      <w:r w:rsidR="00D721DE" w:rsidRPr="00D721DE">
        <w:rPr>
          <w:rFonts w:ascii="Times New Roman" w:hAnsi="Times New Roman" w:cs="Times New Roman"/>
          <w:color w:val="000000"/>
          <w:sz w:val="28"/>
          <w:szCs w:val="28"/>
        </w:rPr>
        <w:t xml:space="preserve"> </w:t>
      </w:r>
      <w:r w:rsidR="00550742" w:rsidRPr="00D721DE">
        <w:rPr>
          <w:rFonts w:ascii="Times New Roman" w:hAnsi="Times New Roman" w:cs="Times New Roman"/>
          <w:color w:val="000000"/>
          <w:sz w:val="28"/>
          <w:szCs w:val="28"/>
        </w:rPr>
        <w:t>но и для</w:t>
      </w:r>
      <w:r w:rsidR="00E916BE" w:rsidRPr="00D721DE">
        <w:rPr>
          <w:rFonts w:ascii="Times New Roman" w:hAnsi="Times New Roman" w:cs="Times New Roman"/>
          <w:color w:val="000000"/>
          <w:sz w:val="28"/>
          <w:szCs w:val="28"/>
        </w:rPr>
        <w:t xml:space="preserve"> потребителей и импортеров, которым</w:t>
      </w:r>
      <w:r w:rsidR="00550742" w:rsidRPr="00D721DE">
        <w:rPr>
          <w:rFonts w:ascii="Times New Roman" w:hAnsi="Times New Roman" w:cs="Times New Roman"/>
          <w:color w:val="000000"/>
          <w:sz w:val="28"/>
          <w:szCs w:val="28"/>
        </w:rPr>
        <w:t xml:space="preserve"> будет </w:t>
      </w:r>
      <w:r w:rsidR="00E916BE" w:rsidRPr="00D721DE">
        <w:rPr>
          <w:rFonts w:ascii="Times New Roman" w:hAnsi="Times New Roman" w:cs="Times New Roman"/>
          <w:color w:val="000000"/>
          <w:sz w:val="28"/>
          <w:szCs w:val="28"/>
        </w:rPr>
        <w:t>отказано в выгодах</w:t>
      </w:r>
      <w:r w:rsidR="00D721DE" w:rsidRPr="00D721DE">
        <w:rPr>
          <w:rFonts w:ascii="Times New Roman" w:hAnsi="Times New Roman" w:cs="Times New Roman"/>
          <w:color w:val="000000"/>
          <w:sz w:val="28"/>
          <w:szCs w:val="28"/>
        </w:rPr>
        <w:t xml:space="preserve"> </w:t>
      </w:r>
      <w:r w:rsidR="00E916BE" w:rsidRPr="00D721DE">
        <w:rPr>
          <w:rFonts w:ascii="Times New Roman" w:hAnsi="Times New Roman" w:cs="Times New Roman"/>
          <w:color w:val="000000"/>
          <w:sz w:val="28"/>
          <w:szCs w:val="28"/>
        </w:rPr>
        <w:t>от более дешевой или более разноо</w:t>
      </w:r>
      <w:r w:rsidR="00550742" w:rsidRPr="00D721DE">
        <w:rPr>
          <w:rFonts w:ascii="Times New Roman" w:hAnsi="Times New Roman" w:cs="Times New Roman"/>
          <w:color w:val="000000"/>
          <w:sz w:val="28"/>
          <w:szCs w:val="28"/>
        </w:rPr>
        <w:t>бразной импортируемой продукции,</w:t>
      </w:r>
      <w:r w:rsidR="00D721DE" w:rsidRPr="00D721DE">
        <w:rPr>
          <w:rFonts w:ascii="Times New Roman" w:hAnsi="Times New Roman" w:cs="Times New Roman"/>
          <w:color w:val="000000"/>
          <w:sz w:val="28"/>
          <w:szCs w:val="28"/>
        </w:rPr>
        <w:t xml:space="preserve"> </w:t>
      </w:r>
      <w:r w:rsidR="00550742" w:rsidRPr="00D721DE">
        <w:rPr>
          <w:rFonts w:ascii="Times New Roman" w:hAnsi="Times New Roman" w:cs="Times New Roman"/>
          <w:color w:val="000000"/>
          <w:sz w:val="28"/>
          <w:szCs w:val="28"/>
        </w:rPr>
        <w:t>так как в случае введения новых  нетарифных мер возникают новые запреты</w:t>
      </w:r>
      <w:r w:rsidR="00D721DE" w:rsidRPr="00D721DE">
        <w:rPr>
          <w:rFonts w:ascii="Times New Roman" w:hAnsi="Times New Roman" w:cs="Times New Roman"/>
          <w:color w:val="000000"/>
          <w:sz w:val="28"/>
          <w:szCs w:val="28"/>
        </w:rPr>
        <w:t xml:space="preserve"> </w:t>
      </w:r>
      <w:r w:rsidR="00550742" w:rsidRPr="00D721DE">
        <w:rPr>
          <w:rFonts w:ascii="Times New Roman" w:hAnsi="Times New Roman" w:cs="Times New Roman"/>
          <w:color w:val="000000"/>
          <w:sz w:val="28"/>
          <w:szCs w:val="28"/>
        </w:rPr>
        <w:t xml:space="preserve">и ограничения, что скажется </w:t>
      </w:r>
      <w:r w:rsidR="00F90CFA">
        <w:rPr>
          <w:rFonts w:ascii="Times New Roman" w:hAnsi="Times New Roman" w:cs="Times New Roman"/>
          <w:color w:val="000000"/>
          <w:sz w:val="28"/>
          <w:szCs w:val="28"/>
        </w:rPr>
        <w:t>на стоимости конечной продукции, ввиду того что соблюдение</w:t>
      </w:r>
      <w:proofErr w:type="gramEnd"/>
      <w:r w:rsidR="00F90CFA">
        <w:rPr>
          <w:rFonts w:ascii="Times New Roman" w:hAnsi="Times New Roman" w:cs="Times New Roman"/>
          <w:color w:val="000000"/>
          <w:sz w:val="28"/>
          <w:szCs w:val="28"/>
        </w:rPr>
        <w:t xml:space="preserve"> и соответствие регламентам</w:t>
      </w:r>
      <w:r w:rsidR="00F90CFA">
        <w:rPr>
          <w:rFonts w:ascii="Times New Roman" w:hAnsi="Times New Roman" w:cs="Times New Roman"/>
          <w:color w:val="000000"/>
          <w:sz w:val="28"/>
          <w:szCs w:val="28"/>
        </w:rPr>
        <w:br/>
        <w:t>и стандартам качества производимой продукции будет обходиться дороже</w:t>
      </w:r>
      <w:r w:rsidR="00152CCD">
        <w:rPr>
          <w:rFonts w:ascii="Times New Roman" w:hAnsi="Times New Roman" w:cs="Times New Roman"/>
          <w:color w:val="000000"/>
          <w:sz w:val="28"/>
          <w:szCs w:val="28"/>
        </w:rPr>
        <w:br/>
      </w:r>
      <w:r w:rsidR="00F90CFA">
        <w:rPr>
          <w:rFonts w:ascii="Times New Roman" w:hAnsi="Times New Roman" w:cs="Times New Roman"/>
          <w:color w:val="000000"/>
          <w:sz w:val="28"/>
          <w:szCs w:val="28"/>
        </w:rPr>
        <w:t>при введении нетарифных мер.</w:t>
      </w:r>
      <w:r w:rsidR="00550742" w:rsidRPr="00D721DE">
        <w:rPr>
          <w:rFonts w:ascii="Times New Roman" w:hAnsi="Times New Roman" w:cs="Times New Roman"/>
          <w:color w:val="000000"/>
          <w:sz w:val="28"/>
          <w:szCs w:val="28"/>
        </w:rPr>
        <w:t xml:space="preserve"> </w:t>
      </w:r>
      <w:proofErr w:type="gramStart"/>
      <w:r w:rsidR="00D810DA">
        <w:rPr>
          <w:rFonts w:ascii="Times New Roman" w:hAnsi="Times New Roman" w:cs="Times New Roman"/>
          <w:color w:val="000000"/>
          <w:sz w:val="28"/>
          <w:szCs w:val="28"/>
        </w:rPr>
        <w:t>Еще одной проблемой, связанной с введением технических регламентов и стандартов, может</w:t>
      </w:r>
      <w:r w:rsidR="00D810DA" w:rsidRPr="00D810DA">
        <w:rPr>
          <w:rFonts w:ascii="Times New Roman" w:hAnsi="Times New Roman" w:cs="Times New Roman"/>
          <w:color w:val="000000"/>
          <w:sz w:val="28"/>
          <w:szCs w:val="28"/>
        </w:rPr>
        <w:t xml:space="preserve"> стать вопрос прозрачности</w:t>
      </w:r>
      <w:r w:rsidR="00F90CFA">
        <w:rPr>
          <w:rFonts w:ascii="Times New Roman" w:hAnsi="Times New Roman" w:cs="Times New Roman"/>
          <w:color w:val="000000"/>
          <w:sz w:val="28"/>
          <w:szCs w:val="28"/>
        </w:rPr>
        <w:br/>
      </w:r>
      <w:r w:rsidR="00D810DA" w:rsidRPr="00D810DA">
        <w:rPr>
          <w:rFonts w:ascii="Times New Roman" w:hAnsi="Times New Roman" w:cs="Times New Roman"/>
          <w:color w:val="000000"/>
          <w:sz w:val="28"/>
          <w:szCs w:val="28"/>
        </w:rPr>
        <w:t>и открытости введения мер, так как не всегда или несвоевременно государства-члены ВТО предоставляют</w:t>
      </w:r>
      <w:r w:rsidR="00D810DA">
        <w:rPr>
          <w:rFonts w:ascii="Times New Roman" w:hAnsi="Times New Roman" w:cs="Times New Roman"/>
          <w:color w:val="000000"/>
          <w:sz w:val="28"/>
          <w:szCs w:val="28"/>
        </w:rPr>
        <w:t xml:space="preserve"> </w:t>
      </w:r>
      <w:r w:rsidR="00D810DA" w:rsidRPr="00D810DA">
        <w:rPr>
          <w:rFonts w:ascii="Times New Roman" w:hAnsi="Times New Roman" w:cs="Times New Roman"/>
          <w:color w:val="000000"/>
          <w:sz w:val="28"/>
          <w:szCs w:val="28"/>
        </w:rPr>
        <w:t>по запросу другим членам подробные описания</w:t>
      </w:r>
      <w:r w:rsidR="00F90CFA">
        <w:rPr>
          <w:rFonts w:ascii="Times New Roman" w:hAnsi="Times New Roman" w:cs="Times New Roman"/>
          <w:color w:val="000000"/>
          <w:sz w:val="28"/>
          <w:szCs w:val="28"/>
        </w:rPr>
        <w:br/>
      </w:r>
      <w:r w:rsidR="00D810DA" w:rsidRPr="00D810DA">
        <w:rPr>
          <w:rFonts w:ascii="Times New Roman" w:hAnsi="Times New Roman" w:cs="Times New Roman"/>
          <w:color w:val="000000"/>
          <w:sz w:val="28"/>
          <w:szCs w:val="28"/>
        </w:rPr>
        <w:t>или тексты разрабатываемого технического регламента либо предоставления другим членам разумный период времени для подготовки ими замечаний</w:t>
      </w:r>
      <w:r w:rsidR="00F90CFA">
        <w:rPr>
          <w:rFonts w:ascii="Times New Roman" w:hAnsi="Times New Roman" w:cs="Times New Roman"/>
          <w:color w:val="000000"/>
          <w:sz w:val="28"/>
          <w:szCs w:val="28"/>
        </w:rPr>
        <w:br/>
      </w:r>
      <w:r w:rsidR="00D810DA" w:rsidRPr="00D810DA">
        <w:rPr>
          <w:rFonts w:ascii="Times New Roman" w:hAnsi="Times New Roman" w:cs="Times New Roman"/>
          <w:color w:val="000000"/>
          <w:sz w:val="28"/>
          <w:szCs w:val="28"/>
        </w:rPr>
        <w:t>в письменной форме, обсуждения по вопросу введения технических регламентов и стандартов</w:t>
      </w:r>
      <w:proofErr w:type="gramEnd"/>
      <w:r w:rsidR="00D810DA" w:rsidRPr="00D810DA">
        <w:rPr>
          <w:rFonts w:ascii="Times New Roman" w:hAnsi="Times New Roman" w:cs="Times New Roman"/>
          <w:color w:val="000000"/>
          <w:sz w:val="28"/>
          <w:szCs w:val="28"/>
        </w:rPr>
        <w:t>.</w:t>
      </w:r>
    </w:p>
    <w:p w:rsidR="00E20104" w:rsidRPr="00D721DE" w:rsidRDefault="00E20104" w:rsidP="00680800">
      <w:pPr>
        <w:spacing w:after="0" w:line="360" w:lineRule="auto"/>
        <w:ind w:firstLine="709"/>
        <w:jc w:val="both"/>
        <w:rPr>
          <w:rFonts w:ascii="Times New Roman" w:hAnsi="Times New Roman" w:cs="Times New Roman"/>
          <w:color w:val="000000"/>
          <w:sz w:val="28"/>
          <w:szCs w:val="28"/>
        </w:rPr>
      </w:pPr>
      <w:proofErr w:type="gramStart"/>
      <w:r w:rsidRPr="00D721DE">
        <w:rPr>
          <w:rFonts w:ascii="Times New Roman" w:hAnsi="Times New Roman" w:cs="Times New Roman"/>
          <w:color w:val="000000"/>
          <w:sz w:val="28"/>
          <w:szCs w:val="28"/>
        </w:rPr>
        <w:lastRenderedPageBreak/>
        <w:t>Качественные ограничения</w:t>
      </w:r>
      <w:r w:rsidR="00D721DE" w:rsidRPr="00D721DE">
        <w:rPr>
          <w:rFonts w:ascii="Times New Roman" w:hAnsi="Times New Roman" w:cs="Times New Roman"/>
          <w:color w:val="000000"/>
          <w:sz w:val="28"/>
          <w:szCs w:val="28"/>
        </w:rPr>
        <w:t xml:space="preserve"> (любого рода) запрещены в соответствии</w:t>
      </w:r>
      <w:r w:rsidR="00D721DE" w:rsidRPr="00D721DE">
        <w:rPr>
          <w:rFonts w:ascii="Times New Roman" w:hAnsi="Times New Roman" w:cs="Times New Roman"/>
          <w:color w:val="000000"/>
          <w:sz w:val="28"/>
          <w:szCs w:val="28"/>
        </w:rPr>
        <w:br/>
      </w:r>
      <w:r w:rsidR="00E67647">
        <w:rPr>
          <w:rFonts w:ascii="Times New Roman" w:hAnsi="Times New Roman" w:cs="Times New Roman"/>
          <w:color w:val="000000"/>
          <w:sz w:val="28"/>
          <w:szCs w:val="28"/>
        </w:rPr>
        <w:t>в п.1</w:t>
      </w:r>
      <w:r w:rsidR="00D721DE" w:rsidRPr="00D721DE">
        <w:rPr>
          <w:rFonts w:ascii="Times New Roman" w:hAnsi="Times New Roman" w:cs="Times New Roman"/>
          <w:color w:val="000000"/>
          <w:sz w:val="28"/>
          <w:szCs w:val="28"/>
        </w:rPr>
        <w:t xml:space="preserve"> ст. XI ГАТТ, согласно которой «Ни одна из договаривающихся сторон</w:t>
      </w:r>
      <w:r w:rsidR="00D810DA">
        <w:rPr>
          <w:rFonts w:ascii="Times New Roman" w:hAnsi="Times New Roman" w:cs="Times New Roman"/>
          <w:color w:val="000000"/>
          <w:sz w:val="28"/>
          <w:szCs w:val="28"/>
        </w:rPr>
        <w:br/>
      </w:r>
      <w:r w:rsidR="00D721DE" w:rsidRPr="00D721DE">
        <w:rPr>
          <w:rFonts w:ascii="Times New Roman" w:hAnsi="Times New Roman" w:cs="Times New Roman"/>
          <w:color w:val="000000"/>
          <w:sz w:val="28"/>
          <w:szCs w:val="28"/>
        </w:rPr>
        <w:t>не устанавливает или не сохраняет на ввоз любого товара из территории другой договаривающейся стороны или вывоз или продажу для экспорта любого товара, предназначаемого для территории другой договаривающейся стороны, никаких запрещений или ограничений, будь то в форме квот, импортных или экспортных</w:t>
      </w:r>
      <w:proofErr w:type="gramEnd"/>
      <w:r w:rsidR="00D721DE" w:rsidRPr="00D721DE">
        <w:rPr>
          <w:rFonts w:ascii="Times New Roman" w:hAnsi="Times New Roman" w:cs="Times New Roman"/>
          <w:color w:val="000000"/>
          <w:sz w:val="28"/>
          <w:szCs w:val="28"/>
        </w:rPr>
        <w:t xml:space="preserve"> лицензий или других мер, кроме пошлин, налогов или других сборов.</w:t>
      </w:r>
    </w:p>
    <w:p w:rsidR="00E20104" w:rsidRPr="00D64272" w:rsidRDefault="00E20104" w:rsidP="00680800">
      <w:pPr>
        <w:spacing w:after="0" w:line="360" w:lineRule="auto"/>
        <w:ind w:firstLine="709"/>
        <w:jc w:val="both"/>
        <w:rPr>
          <w:rFonts w:ascii="Times New Roman" w:hAnsi="Times New Roman" w:cs="Times New Roman"/>
          <w:sz w:val="28"/>
          <w:szCs w:val="28"/>
        </w:rPr>
      </w:pPr>
      <w:r w:rsidRPr="00E20104">
        <w:rPr>
          <w:rFonts w:ascii="Times New Roman" w:hAnsi="Times New Roman" w:cs="Times New Roman"/>
          <w:sz w:val="28"/>
          <w:szCs w:val="28"/>
        </w:rPr>
        <w:t>За</w:t>
      </w:r>
      <w:r w:rsidR="00D721DE">
        <w:rPr>
          <w:rFonts w:ascii="Times New Roman" w:hAnsi="Times New Roman" w:cs="Times New Roman"/>
          <w:sz w:val="28"/>
          <w:szCs w:val="28"/>
        </w:rPr>
        <w:t>прет на любого рода запреты и ограничения</w:t>
      </w:r>
      <w:r w:rsidRPr="00E20104">
        <w:rPr>
          <w:rFonts w:ascii="Times New Roman" w:hAnsi="Times New Roman" w:cs="Times New Roman"/>
          <w:sz w:val="28"/>
          <w:szCs w:val="28"/>
        </w:rPr>
        <w:t xml:space="preserve"> - это широчайший профиль, </w:t>
      </w:r>
      <w:r w:rsidR="00D64272">
        <w:rPr>
          <w:rFonts w:ascii="Times New Roman" w:hAnsi="Times New Roman" w:cs="Times New Roman"/>
          <w:sz w:val="28"/>
          <w:szCs w:val="28"/>
        </w:rPr>
        <w:t xml:space="preserve">для введения нетарифных мер, в </w:t>
      </w:r>
      <w:proofErr w:type="spellStart"/>
      <w:r w:rsidR="00D64272">
        <w:rPr>
          <w:rFonts w:ascii="Times New Roman" w:hAnsi="Times New Roman" w:cs="Times New Roman"/>
          <w:sz w:val="28"/>
          <w:szCs w:val="28"/>
        </w:rPr>
        <w:t>т.ч</w:t>
      </w:r>
      <w:proofErr w:type="spellEnd"/>
      <w:r w:rsidR="00D64272">
        <w:rPr>
          <w:rFonts w:ascii="Times New Roman" w:hAnsi="Times New Roman" w:cs="Times New Roman"/>
          <w:sz w:val="28"/>
          <w:szCs w:val="28"/>
        </w:rPr>
        <w:t>. мер</w:t>
      </w:r>
      <w:r w:rsidRPr="00E20104">
        <w:rPr>
          <w:rFonts w:ascii="Times New Roman" w:hAnsi="Times New Roman" w:cs="Times New Roman"/>
          <w:sz w:val="28"/>
          <w:szCs w:val="28"/>
        </w:rPr>
        <w:t xml:space="preserve"> технического рег</w:t>
      </w:r>
      <w:r w:rsidR="00D64272">
        <w:rPr>
          <w:rFonts w:ascii="Times New Roman" w:hAnsi="Times New Roman" w:cs="Times New Roman"/>
          <w:sz w:val="28"/>
          <w:szCs w:val="28"/>
        </w:rPr>
        <w:t>улирования, которые по своей природе</w:t>
      </w:r>
      <w:r w:rsidRPr="00E20104">
        <w:rPr>
          <w:rFonts w:ascii="Times New Roman" w:hAnsi="Times New Roman" w:cs="Times New Roman"/>
          <w:sz w:val="28"/>
          <w:szCs w:val="28"/>
        </w:rPr>
        <w:t xml:space="preserve"> приведут к запрету, потому что это</w:t>
      </w:r>
      <w:r w:rsidR="00D721DE">
        <w:rPr>
          <w:rFonts w:ascii="Times New Roman" w:hAnsi="Times New Roman" w:cs="Times New Roman"/>
          <w:sz w:val="28"/>
          <w:szCs w:val="28"/>
        </w:rPr>
        <w:t xml:space="preserve"> могут быть</w:t>
      </w:r>
      <w:r w:rsidRPr="00E20104">
        <w:rPr>
          <w:rFonts w:ascii="Times New Roman" w:hAnsi="Times New Roman" w:cs="Times New Roman"/>
          <w:sz w:val="28"/>
          <w:szCs w:val="28"/>
        </w:rPr>
        <w:t xml:space="preserve"> меры</w:t>
      </w:r>
      <w:r w:rsidR="00D721DE">
        <w:rPr>
          <w:rFonts w:ascii="Times New Roman" w:hAnsi="Times New Roman" w:cs="Times New Roman"/>
          <w:sz w:val="28"/>
          <w:szCs w:val="28"/>
        </w:rPr>
        <w:t>, подпадающие под категорию «других мер» в соответствии с</w:t>
      </w:r>
      <w:r w:rsidR="00E67647">
        <w:rPr>
          <w:rFonts w:ascii="Times New Roman" w:hAnsi="Times New Roman" w:cs="Times New Roman"/>
          <w:sz w:val="28"/>
          <w:szCs w:val="28"/>
        </w:rPr>
        <w:t xml:space="preserve"> п.</w:t>
      </w:r>
      <w:r w:rsidR="00D64272">
        <w:rPr>
          <w:rFonts w:ascii="Times New Roman" w:hAnsi="Times New Roman" w:cs="Times New Roman"/>
          <w:sz w:val="28"/>
          <w:szCs w:val="28"/>
        </w:rPr>
        <w:t xml:space="preserve"> </w:t>
      </w:r>
      <w:r w:rsidR="00E67647">
        <w:rPr>
          <w:rFonts w:ascii="Times New Roman" w:hAnsi="Times New Roman" w:cs="Times New Roman"/>
          <w:sz w:val="28"/>
          <w:szCs w:val="28"/>
        </w:rPr>
        <w:t>1</w:t>
      </w:r>
      <w:r w:rsidR="00D721DE">
        <w:rPr>
          <w:rFonts w:ascii="Times New Roman" w:hAnsi="Times New Roman" w:cs="Times New Roman"/>
          <w:sz w:val="28"/>
          <w:szCs w:val="28"/>
        </w:rPr>
        <w:t xml:space="preserve"> ст. </w:t>
      </w:r>
      <w:r w:rsidR="00D721DE" w:rsidRPr="00D721DE">
        <w:rPr>
          <w:rFonts w:ascii="Times New Roman" w:hAnsi="Times New Roman" w:cs="Times New Roman"/>
          <w:color w:val="000000"/>
          <w:sz w:val="28"/>
          <w:szCs w:val="28"/>
        </w:rPr>
        <w:t>XI ГАТТ</w:t>
      </w:r>
      <w:r w:rsidRPr="00E20104">
        <w:rPr>
          <w:rFonts w:ascii="Times New Roman" w:hAnsi="Times New Roman" w:cs="Times New Roman"/>
          <w:sz w:val="28"/>
          <w:szCs w:val="28"/>
        </w:rPr>
        <w:t xml:space="preserve"> </w:t>
      </w:r>
      <w:r w:rsidR="00E67647" w:rsidRPr="00D721DE">
        <w:rPr>
          <w:rFonts w:ascii="Times New Roman" w:hAnsi="Times New Roman" w:cs="Times New Roman"/>
          <w:color w:val="000000"/>
          <w:sz w:val="28"/>
          <w:szCs w:val="28"/>
        </w:rPr>
        <w:t>кроме пошлин, налогов или других сборов</w:t>
      </w:r>
      <w:r w:rsidR="00D721DE">
        <w:rPr>
          <w:rFonts w:ascii="Times New Roman" w:hAnsi="Times New Roman" w:cs="Times New Roman"/>
          <w:sz w:val="28"/>
          <w:szCs w:val="28"/>
        </w:rPr>
        <w:t xml:space="preserve">, </w:t>
      </w:r>
      <w:r w:rsidR="00E67647">
        <w:rPr>
          <w:rFonts w:ascii="Times New Roman" w:hAnsi="Times New Roman" w:cs="Times New Roman"/>
          <w:sz w:val="28"/>
          <w:szCs w:val="28"/>
        </w:rPr>
        <w:t>т</w:t>
      </w:r>
      <w:r w:rsidRPr="00E20104">
        <w:rPr>
          <w:rFonts w:ascii="Times New Roman" w:hAnsi="Times New Roman" w:cs="Times New Roman"/>
          <w:sz w:val="28"/>
          <w:szCs w:val="28"/>
        </w:rPr>
        <w:t xml:space="preserve">о </w:t>
      </w:r>
      <w:proofErr w:type="gramStart"/>
      <w:r w:rsidRPr="00E20104">
        <w:rPr>
          <w:rFonts w:ascii="Times New Roman" w:hAnsi="Times New Roman" w:cs="Times New Roman"/>
          <w:sz w:val="28"/>
          <w:szCs w:val="28"/>
        </w:rPr>
        <w:t>есть</w:t>
      </w:r>
      <w:proofErr w:type="gramEnd"/>
      <w:r w:rsidRPr="00E20104">
        <w:rPr>
          <w:rFonts w:ascii="Times New Roman" w:hAnsi="Times New Roman" w:cs="Times New Roman"/>
          <w:sz w:val="28"/>
          <w:szCs w:val="28"/>
        </w:rPr>
        <w:t xml:space="preserve"> по сути техническое регулирование (которое по своей сути является запретительным)</w:t>
      </w:r>
      <w:r w:rsidR="00E67647">
        <w:rPr>
          <w:rFonts w:ascii="Times New Roman" w:hAnsi="Times New Roman" w:cs="Times New Roman"/>
          <w:sz w:val="28"/>
          <w:szCs w:val="28"/>
        </w:rPr>
        <w:br/>
      </w:r>
      <w:r w:rsidRPr="00E20104">
        <w:rPr>
          <w:rFonts w:ascii="Times New Roman" w:hAnsi="Times New Roman" w:cs="Times New Roman"/>
          <w:sz w:val="28"/>
          <w:szCs w:val="28"/>
        </w:rPr>
        <w:t xml:space="preserve">было запрещено с 1947 года. </w:t>
      </w:r>
      <w:r w:rsidR="00E67647">
        <w:rPr>
          <w:rFonts w:ascii="Times New Roman" w:hAnsi="Times New Roman" w:cs="Times New Roman"/>
          <w:sz w:val="28"/>
          <w:szCs w:val="28"/>
        </w:rPr>
        <w:t>Также известны положения ст. III ГАТТ</w:t>
      </w:r>
      <w:r w:rsidRPr="00E20104">
        <w:rPr>
          <w:rFonts w:ascii="Times New Roman" w:hAnsi="Times New Roman" w:cs="Times New Roman"/>
          <w:sz w:val="28"/>
          <w:szCs w:val="28"/>
        </w:rPr>
        <w:t>, которые устанавливают правила о том, что любое регулирование, которое предоставляет привилегии отечественным товарам и одновременно не предоставляет</w:t>
      </w:r>
      <w:r w:rsidR="00D64272">
        <w:rPr>
          <w:rFonts w:ascii="Times New Roman" w:hAnsi="Times New Roman" w:cs="Times New Roman"/>
          <w:sz w:val="28"/>
          <w:szCs w:val="28"/>
        </w:rPr>
        <w:br/>
      </w:r>
      <w:r w:rsidRPr="00E20104">
        <w:rPr>
          <w:rFonts w:ascii="Times New Roman" w:hAnsi="Times New Roman" w:cs="Times New Roman"/>
          <w:sz w:val="28"/>
          <w:szCs w:val="28"/>
        </w:rPr>
        <w:t xml:space="preserve">их аналогичным иностранным товарам, является нарушением национальное режима (этот режим </w:t>
      </w:r>
      <w:r w:rsidR="00E67647">
        <w:rPr>
          <w:rFonts w:ascii="Times New Roman" w:hAnsi="Times New Roman" w:cs="Times New Roman"/>
          <w:sz w:val="28"/>
          <w:szCs w:val="28"/>
        </w:rPr>
        <w:t>должен распространяться</w:t>
      </w:r>
      <w:r w:rsidRPr="00E20104">
        <w:rPr>
          <w:rFonts w:ascii="Times New Roman" w:hAnsi="Times New Roman" w:cs="Times New Roman"/>
          <w:sz w:val="28"/>
          <w:szCs w:val="28"/>
        </w:rPr>
        <w:t xml:space="preserve"> и на техническое регулирование). </w:t>
      </w:r>
    </w:p>
    <w:p w:rsidR="00D810DA" w:rsidRDefault="00D810DA"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D64272">
        <w:rPr>
          <w:rFonts w:ascii="Times New Roman" w:hAnsi="Times New Roman" w:cs="Times New Roman"/>
          <w:sz w:val="28"/>
          <w:szCs w:val="28"/>
        </w:rPr>
        <w:t xml:space="preserve"> </w:t>
      </w:r>
      <w:r>
        <w:rPr>
          <w:rFonts w:ascii="Times New Roman" w:hAnsi="Times New Roman" w:cs="Times New Roman"/>
          <w:sz w:val="28"/>
          <w:szCs w:val="28"/>
        </w:rPr>
        <w:t>2.1. ст.</w:t>
      </w:r>
      <w:r w:rsidR="00D64272">
        <w:rPr>
          <w:rFonts w:ascii="Times New Roman" w:hAnsi="Times New Roman" w:cs="Times New Roman"/>
          <w:sz w:val="28"/>
          <w:szCs w:val="28"/>
        </w:rPr>
        <w:t xml:space="preserve"> </w:t>
      </w:r>
      <w:r>
        <w:rPr>
          <w:rFonts w:ascii="Times New Roman" w:hAnsi="Times New Roman" w:cs="Times New Roman"/>
          <w:sz w:val="28"/>
          <w:szCs w:val="28"/>
        </w:rPr>
        <w:t xml:space="preserve">2 Соглашения </w:t>
      </w:r>
      <w:r w:rsidRPr="00D810DA">
        <w:rPr>
          <w:rFonts w:ascii="Times New Roman" w:hAnsi="Times New Roman" w:cs="Times New Roman"/>
          <w:sz w:val="28"/>
          <w:szCs w:val="28"/>
        </w:rPr>
        <w:t xml:space="preserve">TBT </w:t>
      </w:r>
      <w:r>
        <w:rPr>
          <w:rFonts w:ascii="Times New Roman" w:hAnsi="Times New Roman" w:cs="Times New Roman"/>
          <w:sz w:val="28"/>
          <w:szCs w:val="28"/>
        </w:rPr>
        <w:t>«Государства - ч</w:t>
      </w:r>
      <w:r w:rsidRPr="00D810DA">
        <w:rPr>
          <w:rFonts w:ascii="Times New Roman" w:hAnsi="Times New Roman" w:cs="Times New Roman"/>
          <w:sz w:val="28"/>
          <w:szCs w:val="28"/>
        </w:rPr>
        <w:t>лены обеспечивают, чтобы технические регламенты не разрабатывались,</w:t>
      </w:r>
      <w:r>
        <w:rPr>
          <w:rFonts w:ascii="Times New Roman" w:hAnsi="Times New Roman" w:cs="Times New Roman"/>
          <w:sz w:val="28"/>
          <w:szCs w:val="28"/>
        </w:rPr>
        <w:br/>
      </w:r>
      <w:r w:rsidRPr="00D810DA">
        <w:rPr>
          <w:rFonts w:ascii="Times New Roman" w:hAnsi="Times New Roman" w:cs="Times New Roman"/>
          <w:sz w:val="28"/>
          <w:szCs w:val="28"/>
        </w:rPr>
        <w:t>не принимались</w:t>
      </w:r>
      <w:r>
        <w:rPr>
          <w:rFonts w:ascii="Times New Roman" w:hAnsi="Times New Roman" w:cs="Times New Roman"/>
          <w:sz w:val="28"/>
          <w:szCs w:val="28"/>
        </w:rPr>
        <w:t xml:space="preserve"> </w:t>
      </w:r>
      <w:r w:rsidRPr="00D810DA">
        <w:rPr>
          <w:rFonts w:ascii="Times New Roman" w:hAnsi="Times New Roman" w:cs="Times New Roman"/>
          <w:sz w:val="28"/>
          <w:szCs w:val="28"/>
        </w:rPr>
        <w:t>или не применялись таким образом, чтобы создавать</w:t>
      </w:r>
      <w:r>
        <w:rPr>
          <w:rFonts w:ascii="Times New Roman" w:hAnsi="Times New Roman" w:cs="Times New Roman"/>
          <w:sz w:val="28"/>
          <w:szCs w:val="28"/>
        </w:rPr>
        <w:br/>
      </w:r>
      <w:r w:rsidRPr="00D810DA">
        <w:rPr>
          <w:rFonts w:ascii="Times New Roman" w:hAnsi="Times New Roman" w:cs="Times New Roman"/>
          <w:sz w:val="28"/>
          <w:szCs w:val="28"/>
        </w:rPr>
        <w:t>или приводить к созданию излишних препятствий в международной торговле.</w:t>
      </w:r>
      <w:r w:rsidR="00181191">
        <w:rPr>
          <w:rFonts w:ascii="Times New Roman" w:hAnsi="Times New Roman" w:cs="Times New Roman"/>
          <w:sz w:val="28"/>
          <w:szCs w:val="28"/>
        </w:rPr>
        <w:br/>
      </w:r>
      <w:r w:rsidRPr="00D810DA">
        <w:rPr>
          <w:rFonts w:ascii="Times New Roman" w:hAnsi="Times New Roman" w:cs="Times New Roman"/>
          <w:sz w:val="28"/>
          <w:szCs w:val="28"/>
        </w:rPr>
        <w:t xml:space="preserve"> С этой целью технические регламенты </w:t>
      </w:r>
      <w:r w:rsidR="00181191">
        <w:rPr>
          <w:rFonts w:ascii="Times New Roman" w:hAnsi="Times New Roman" w:cs="Times New Roman"/>
          <w:sz w:val="28"/>
          <w:szCs w:val="28"/>
        </w:rPr>
        <w:t>не оказывают на торговлю более о</w:t>
      </w:r>
      <w:r w:rsidRPr="00D810DA">
        <w:rPr>
          <w:rFonts w:ascii="Times New Roman" w:hAnsi="Times New Roman" w:cs="Times New Roman"/>
          <w:sz w:val="28"/>
          <w:szCs w:val="28"/>
        </w:rPr>
        <w:t>граничивающее воздействие,</w:t>
      </w:r>
      <w:r>
        <w:rPr>
          <w:rFonts w:ascii="Times New Roman" w:hAnsi="Times New Roman" w:cs="Times New Roman"/>
          <w:sz w:val="28"/>
          <w:szCs w:val="28"/>
        </w:rPr>
        <w:t xml:space="preserve"> </w:t>
      </w:r>
      <w:r w:rsidRPr="00D810DA">
        <w:rPr>
          <w:rFonts w:ascii="Times New Roman" w:hAnsi="Times New Roman" w:cs="Times New Roman"/>
          <w:sz w:val="28"/>
          <w:szCs w:val="28"/>
        </w:rPr>
        <w:t>чем это необходимо для достижения законных целей, с учетом рисков, которые возникали бы, когда такие цели</w:t>
      </w:r>
      <w:r>
        <w:rPr>
          <w:rFonts w:ascii="Times New Roman" w:hAnsi="Times New Roman" w:cs="Times New Roman"/>
          <w:sz w:val="28"/>
          <w:szCs w:val="28"/>
        </w:rPr>
        <w:br/>
      </w:r>
      <w:r w:rsidRPr="00D810DA">
        <w:rPr>
          <w:rFonts w:ascii="Times New Roman" w:hAnsi="Times New Roman" w:cs="Times New Roman"/>
          <w:sz w:val="28"/>
          <w:szCs w:val="28"/>
        </w:rPr>
        <w:t>не достигаются».</w:t>
      </w:r>
      <w:r>
        <w:rPr>
          <w:rFonts w:ascii="Times New Roman" w:hAnsi="Times New Roman" w:cs="Times New Roman"/>
          <w:sz w:val="28"/>
          <w:szCs w:val="28"/>
        </w:rPr>
        <w:t xml:space="preserve"> Помимо этого </w:t>
      </w:r>
      <w:r w:rsidRPr="00D810DA">
        <w:rPr>
          <w:rFonts w:ascii="Times New Roman" w:hAnsi="Times New Roman" w:cs="Times New Roman"/>
          <w:sz w:val="28"/>
          <w:szCs w:val="28"/>
        </w:rPr>
        <w:t xml:space="preserve">при введении технических мер должен соблюдаться законные цели так как: требования национальной безопасности; предотвращение обманной практики; защита здоровья или безопасности людей, </w:t>
      </w:r>
      <w:r w:rsidRPr="00D810DA">
        <w:rPr>
          <w:rFonts w:ascii="Times New Roman" w:hAnsi="Times New Roman" w:cs="Times New Roman"/>
          <w:sz w:val="28"/>
          <w:szCs w:val="28"/>
        </w:rPr>
        <w:lastRenderedPageBreak/>
        <w:t xml:space="preserve">жизни или здоровья животных или растений, или охрана окружающей среды. При оценке </w:t>
      </w:r>
      <w:r w:rsidR="009547D0">
        <w:rPr>
          <w:rFonts w:ascii="Times New Roman" w:hAnsi="Times New Roman" w:cs="Times New Roman"/>
          <w:sz w:val="28"/>
          <w:szCs w:val="28"/>
        </w:rPr>
        <w:t>введения нетарифных мер должны учитываться</w:t>
      </w:r>
      <w:r w:rsidRPr="00D810DA">
        <w:rPr>
          <w:rFonts w:ascii="Times New Roman" w:hAnsi="Times New Roman" w:cs="Times New Roman"/>
          <w:sz w:val="28"/>
          <w:szCs w:val="28"/>
        </w:rPr>
        <w:t xml:space="preserve"> такие фактор</w:t>
      </w:r>
      <w:r w:rsidR="009547D0">
        <w:rPr>
          <w:rFonts w:ascii="Times New Roman" w:hAnsi="Times New Roman" w:cs="Times New Roman"/>
          <w:sz w:val="28"/>
          <w:szCs w:val="28"/>
        </w:rPr>
        <w:t>ы, как</w:t>
      </w:r>
      <w:r w:rsidRPr="00D810DA">
        <w:rPr>
          <w:rFonts w:ascii="Times New Roman" w:hAnsi="Times New Roman" w:cs="Times New Roman"/>
          <w:sz w:val="28"/>
          <w:szCs w:val="28"/>
        </w:rPr>
        <w:t xml:space="preserve"> имеющаяся научная и техническая информация, соответствующая технология или предполагаемое конечное использование товаров.</w:t>
      </w:r>
    </w:p>
    <w:p w:rsidR="009547D0" w:rsidRPr="009547D0" w:rsidRDefault="009547D0"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w:t>
      </w:r>
      <w:r w:rsidRPr="009547D0">
        <w:rPr>
          <w:rFonts w:ascii="Times New Roman" w:hAnsi="Times New Roman" w:cs="Times New Roman"/>
          <w:sz w:val="28"/>
          <w:szCs w:val="28"/>
        </w:rPr>
        <w:t xml:space="preserve"> </w:t>
      </w:r>
      <w:r>
        <w:rPr>
          <w:rFonts w:ascii="Times New Roman" w:hAnsi="Times New Roman" w:cs="Times New Roman"/>
          <w:sz w:val="28"/>
          <w:szCs w:val="28"/>
        </w:rPr>
        <w:t>техническое</w:t>
      </w:r>
      <w:r w:rsidRPr="009547D0">
        <w:rPr>
          <w:rFonts w:ascii="Times New Roman" w:hAnsi="Times New Roman" w:cs="Times New Roman"/>
          <w:sz w:val="28"/>
          <w:szCs w:val="28"/>
        </w:rPr>
        <w:t xml:space="preserve"> </w:t>
      </w:r>
      <w:r>
        <w:rPr>
          <w:rFonts w:ascii="Times New Roman" w:hAnsi="Times New Roman" w:cs="Times New Roman"/>
          <w:sz w:val="28"/>
          <w:szCs w:val="28"/>
        </w:rPr>
        <w:t xml:space="preserve">регламент и стандарт </w:t>
      </w:r>
      <w:proofErr w:type="gramStart"/>
      <w:r>
        <w:rPr>
          <w:rFonts w:ascii="Times New Roman" w:hAnsi="Times New Roman" w:cs="Times New Roman"/>
          <w:sz w:val="28"/>
          <w:szCs w:val="28"/>
        </w:rPr>
        <w:t>определены</w:t>
      </w:r>
      <w:proofErr w:type="gramEnd"/>
      <w:r w:rsidRPr="009547D0">
        <w:rPr>
          <w:rFonts w:ascii="Times New Roman" w:hAnsi="Times New Roman" w:cs="Times New Roman"/>
          <w:sz w:val="28"/>
          <w:szCs w:val="28"/>
        </w:rPr>
        <w:t xml:space="preserve"> </w:t>
      </w:r>
      <w:r>
        <w:rPr>
          <w:rFonts w:ascii="Times New Roman" w:hAnsi="Times New Roman" w:cs="Times New Roman"/>
          <w:sz w:val="28"/>
          <w:szCs w:val="28"/>
        </w:rPr>
        <w:t>в</w:t>
      </w:r>
      <w:r w:rsidRPr="009547D0">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9547D0">
        <w:rPr>
          <w:rFonts w:ascii="Times New Roman" w:hAnsi="Times New Roman" w:cs="Times New Roman"/>
          <w:sz w:val="28"/>
          <w:szCs w:val="28"/>
        </w:rPr>
        <w:t xml:space="preserve"> </w:t>
      </w:r>
      <w:r>
        <w:rPr>
          <w:rFonts w:ascii="Times New Roman" w:hAnsi="Times New Roman" w:cs="Times New Roman"/>
          <w:sz w:val="28"/>
          <w:szCs w:val="28"/>
          <w:lang w:val="en-US"/>
        </w:rPr>
        <w:t>TBT</w:t>
      </w:r>
      <w:r>
        <w:rPr>
          <w:rFonts w:ascii="Times New Roman" w:hAnsi="Times New Roman" w:cs="Times New Roman"/>
          <w:sz w:val="28"/>
          <w:szCs w:val="28"/>
        </w:rPr>
        <w:br/>
        <w:t>и</w:t>
      </w:r>
      <w:r w:rsidRPr="009547D0">
        <w:rPr>
          <w:rFonts w:ascii="Times New Roman" w:hAnsi="Times New Roman" w:cs="Times New Roman"/>
          <w:sz w:val="28"/>
          <w:szCs w:val="28"/>
        </w:rPr>
        <w:t xml:space="preserve"> </w:t>
      </w:r>
      <w:r>
        <w:rPr>
          <w:rFonts w:ascii="Times New Roman" w:hAnsi="Times New Roman" w:cs="Times New Roman"/>
          <w:sz w:val="28"/>
          <w:szCs w:val="28"/>
        </w:rPr>
        <w:t>чем оно</w:t>
      </w:r>
      <w:r w:rsidRPr="009547D0">
        <w:rPr>
          <w:rFonts w:ascii="Times New Roman" w:hAnsi="Times New Roman" w:cs="Times New Roman"/>
          <w:sz w:val="28"/>
          <w:szCs w:val="28"/>
        </w:rPr>
        <w:t xml:space="preserve"> </w:t>
      </w:r>
      <w:r>
        <w:rPr>
          <w:rFonts w:ascii="Times New Roman" w:hAnsi="Times New Roman" w:cs="Times New Roman"/>
          <w:sz w:val="28"/>
          <w:szCs w:val="28"/>
        </w:rPr>
        <w:t>отличаются</w:t>
      </w:r>
      <w:r w:rsidRPr="009547D0">
        <w:rPr>
          <w:rFonts w:ascii="Times New Roman" w:hAnsi="Times New Roman" w:cs="Times New Roman"/>
          <w:sz w:val="28"/>
          <w:szCs w:val="28"/>
        </w:rPr>
        <w:t xml:space="preserve"> </w:t>
      </w:r>
      <w:r>
        <w:rPr>
          <w:rFonts w:ascii="Times New Roman" w:hAnsi="Times New Roman" w:cs="Times New Roman"/>
          <w:sz w:val="28"/>
          <w:szCs w:val="28"/>
        </w:rPr>
        <w:t>друг от друга</w:t>
      </w:r>
      <w:r w:rsidRPr="009547D0">
        <w:rPr>
          <w:rFonts w:ascii="Times New Roman" w:hAnsi="Times New Roman" w:cs="Times New Roman"/>
          <w:sz w:val="28"/>
          <w:szCs w:val="28"/>
        </w:rPr>
        <w:t>?</w:t>
      </w:r>
      <w:r>
        <w:rPr>
          <w:rFonts w:ascii="Times New Roman" w:hAnsi="Times New Roman" w:cs="Times New Roman"/>
          <w:sz w:val="28"/>
          <w:szCs w:val="28"/>
        </w:rPr>
        <w:t xml:space="preserve"> В</w:t>
      </w:r>
      <w:r w:rsidRPr="009547D0">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D64272">
        <w:rPr>
          <w:rFonts w:ascii="Times New Roman" w:hAnsi="Times New Roman" w:cs="Times New Roman"/>
          <w:sz w:val="28"/>
          <w:szCs w:val="28"/>
        </w:rPr>
        <w:t xml:space="preserve"> </w:t>
      </w:r>
      <w:r>
        <w:rPr>
          <w:rFonts w:ascii="Times New Roman" w:hAnsi="Times New Roman" w:cs="Times New Roman"/>
          <w:sz w:val="28"/>
          <w:szCs w:val="28"/>
        </w:rPr>
        <w:t>с</w:t>
      </w:r>
      <w:r w:rsidRPr="009547D0">
        <w:rPr>
          <w:rFonts w:ascii="Times New Roman" w:hAnsi="Times New Roman" w:cs="Times New Roman"/>
          <w:sz w:val="28"/>
          <w:szCs w:val="28"/>
        </w:rPr>
        <w:t xml:space="preserve"> </w:t>
      </w:r>
      <w:r w:rsidR="00D64272">
        <w:rPr>
          <w:rFonts w:ascii="Times New Roman" w:hAnsi="Times New Roman" w:cs="Times New Roman"/>
          <w:sz w:val="28"/>
          <w:szCs w:val="28"/>
        </w:rPr>
        <w:t>П</w:t>
      </w:r>
      <w:r>
        <w:rPr>
          <w:rFonts w:ascii="Times New Roman" w:hAnsi="Times New Roman" w:cs="Times New Roman"/>
          <w:sz w:val="28"/>
          <w:szCs w:val="28"/>
        </w:rPr>
        <w:t>риложением</w:t>
      </w:r>
      <w:r w:rsidRPr="009547D0">
        <w:rPr>
          <w:rFonts w:ascii="Times New Roman" w:hAnsi="Times New Roman" w:cs="Times New Roman"/>
          <w:sz w:val="28"/>
          <w:szCs w:val="28"/>
        </w:rPr>
        <w:t xml:space="preserve"> №1</w:t>
      </w:r>
      <w:r w:rsidRPr="009547D0">
        <w:rPr>
          <w:rFonts w:ascii="Times New Roman" w:hAnsi="Times New Roman" w:cs="Times New Roman"/>
          <w:sz w:val="28"/>
          <w:szCs w:val="28"/>
        </w:rPr>
        <w:br/>
      </w:r>
      <w:r>
        <w:rPr>
          <w:rFonts w:ascii="Times New Roman" w:hAnsi="Times New Roman" w:cs="Times New Roman"/>
          <w:sz w:val="28"/>
          <w:szCs w:val="28"/>
        </w:rPr>
        <w:t>к</w:t>
      </w:r>
      <w:r w:rsidRPr="009547D0">
        <w:rPr>
          <w:rFonts w:ascii="Times New Roman" w:hAnsi="Times New Roman" w:cs="Times New Roman"/>
          <w:sz w:val="28"/>
          <w:szCs w:val="28"/>
        </w:rPr>
        <w:t xml:space="preserve"> </w:t>
      </w:r>
      <w:r>
        <w:rPr>
          <w:rFonts w:ascii="Times New Roman" w:hAnsi="Times New Roman" w:cs="Times New Roman"/>
          <w:sz w:val="28"/>
          <w:szCs w:val="28"/>
        </w:rPr>
        <w:t>Соглашению</w:t>
      </w:r>
      <w:r w:rsidRPr="009547D0">
        <w:rPr>
          <w:rFonts w:ascii="Times New Roman" w:hAnsi="Times New Roman" w:cs="Times New Roman"/>
          <w:sz w:val="28"/>
          <w:szCs w:val="28"/>
        </w:rPr>
        <w:t xml:space="preserve"> TBT</w:t>
      </w:r>
      <w:r>
        <w:rPr>
          <w:rFonts w:ascii="Times New Roman" w:hAnsi="Times New Roman" w:cs="Times New Roman"/>
          <w:sz w:val="28"/>
          <w:szCs w:val="28"/>
        </w:rPr>
        <w:t xml:space="preserve"> «</w:t>
      </w:r>
      <w:r w:rsidRPr="009547D0">
        <w:rPr>
          <w:rFonts w:ascii="Times New Roman" w:hAnsi="Times New Roman" w:cs="Times New Roman"/>
          <w:sz w:val="28"/>
          <w:szCs w:val="28"/>
        </w:rPr>
        <w:t>технический регламент - это документ, в котором устанавливаются характеристики товара или связанные с ними процессы</w:t>
      </w:r>
      <w:r>
        <w:rPr>
          <w:rFonts w:ascii="Times New Roman" w:hAnsi="Times New Roman" w:cs="Times New Roman"/>
          <w:sz w:val="28"/>
          <w:szCs w:val="28"/>
        </w:rPr>
        <w:br/>
      </w:r>
      <w:r w:rsidRPr="009547D0">
        <w:rPr>
          <w:rFonts w:ascii="Times New Roman" w:hAnsi="Times New Roman" w:cs="Times New Roman"/>
          <w:sz w:val="28"/>
          <w:szCs w:val="28"/>
        </w:rPr>
        <w:t>и методы производства, включая применимые административные положения, соблюдение которых является обязательным. Он может также включать</w:t>
      </w:r>
      <w:r>
        <w:rPr>
          <w:rFonts w:ascii="Times New Roman" w:hAnsi="Times New Roman" w:cs="Times New Roman"/>
          <w:sz w:val="28"/>
          <w:szCs w:val="28"/>
        </w:rPr>
        <w:br/>
      </w:r>
      <w:r w:rsidRPr="009547D0">
        <w:rPr>
          <w:rFonts w:ascii="Times New Roman" w:hAnsi="Times New Roman" w:cs="Times New Roman"/>
          <w:sz w:val="28"/>
          <w:szCs w:val="28"/>
        </w:rPr>
        <w:t>или исключительно содержать требования к терминологии, обозначениям, упаковк</w:t>
      </w:r>
      <w:r w:rsidR="00D64272">
        <w:rPr>
          <w:rFonts w:ascii="Times New Roman" w:hAnsi="Times New Roman" w:cs="Times New Roman"/>
          <w:sz w:val="28"/>
          <w:szCs w:val="28"/>
        </w:rPr>
        <w:t>е, маркировке или требования к этикетке</w:t>
      </w:r>
      <w:r w:rsidRPr="009547D0">
        <w:rPr>
          <w:rFonts w:ascii="Times New Roman" w:hAnsi="Times New Roman" w:cs="Times New Roman"/>
          <w:sz w:val="28"/>
          <w:szCs w:val="28"/>
        </w:rPr>
        <w:t xml:space="preserve"> в той степени, в которой</w:t>
      </w:r>
      <w:r>
        <w:rPr>
          <w:rFonts w:ascii="Times New Roman" w:hAnsi="Times New Roman" w:cs="Times New Roman"/>
          <w:sz w:val="28"/>
          <w:szCs w:val="28"/>
        </w:rPr>
        <w:br/>
      </w:r>
      <w:r w:rsidRPr="009547D0">
        <w:rPr>
          <w:rFonts w:ascii="Times New Roman" w:hAnsi="Times New Roman" w:cs="Times New Roman"/>
          <w:sz w:val="28"/>
          <w:szCs w:val="28"/>
        </w:rPr>
        <w:t>они применяются к товару, процессу или методу производства».</w:t>
      </w:r>
    </w:p>
    <w:p w:rsidR="009547D0" w:rsidRPr="009547D0" w:rsidRDefault="009547D0" w:rsidP="00680800">
      <w:pPr>
        <w:spacing w:after="0" w:line="360" w:lineRule="auto"/>
        <w:ind w:firstLine="709"/>
        <w:jc w:val="both"/>
        <w:rPr>
          <w:rFonts w:ascii="Times New Roman" w:hAnsi="Times New Roman" w:cs="Times New Roman"/>
          <w:sz w:val="28"/>
          <w:szCs w:val="28"/>
        </w:rPr>
      </w:pPr>
      <w:r w:rsidRPr="009547D0">
        <w:rPr>
          <w:rFonts w:ascii="Times New Roman" w:hAnsi="Times New Roman" w:cs="Times New Roman"/>
          <w:sz w:val="28"/>
          <w:szCs w:val="28"/>
        </w:rPr>
        <w:t>Таким образом, есть 3 условия</w:t>
      </w:r>
      <w:r w:rsidR="00D64272">
        <w:rPr>
          <w:rFonts w:ascii="Times New Roman" w:hAnsi="Times New Roman" w:cs="Times New Roman"/>
          <w:sz w:val="28"/>
          <w:szCs w:val="28"/>
        </w:rPr>
        <w:t xml:space="preserve"> характерные для</w:t>
      </w:r>
      <w:r w:rsidRPr="009547D0">
        <w:rPr>
          <w:rFonts w:ascii="Times New Roman" w:hAnsi="Times New Roman" w:cs="Times New Roman"/>
          <w:sz w:val="28"/>
          <w:szCs w:val="28"/>
        </w:rPr>
        <w:t xml:space="preserve"> технического регламента: </w:t>
      </w:r>
    </w:p>
    <w:p w:rsidR="009547D0" w:rsidRPr="009547D0" w:rsidRDefault="009547D0" w:rsidP="00680800">
      <w:pPr>
        <w:spacing w:after="0" w:line="360" w:lineRule="auto"/>
        <w:ind w:firstLine="709"/>
        <w:jc w:val="both"/>
        <w:rPr>
          <w:rFonts w:ascii="Times New Roman" w:hAnsi="Times New Roman" w:cs="Times New Roman"/>
          <w:sz w:val="28"/>
          <w:szCs w:val="28"/>
        </w:rPr>
      </w:pPr>
      <w:r w:rsidRPr="009547D0">
        <w:rPr>
          <w:rFonts w:ascii="Times New Roman" w:hAnsi="Times New Roman" w:cs="Times New Roman"/>
          <w:sz w:val="28"/>
          <w:szCs w:val="28"/>
        </w:rPr>
        <w:t xml:space="preserve">1. </w:t>
      </w:r>
      <w:r>
        <w:rPr>
          <w:rFonts w:ascii="Times New Roman" w:hAnsi="Times New Roman" w:cs="Times New Roman"/>
          <w:sz w:val="28"/>
          <w:szCs w:val="28"/>
        </w:rPr>
        <w:t>Технический регламент</w:t>
      </w:r>
      <w:r w:rsidRPr="009547D0">
        <w:rPr>
          <w:rFonts w:ascii="Times New Roman" w:hAnsi="Times New Roman" w:cs="Times New Roman"/>
          <w:sz w:val="28"/>
          <w:szCs w:val="28"/>
        </w:rPr>
        <w:t xml:space="preserve"> должен быть неким </w:t>
      </w:r>
      <w:r>
        <w:rPr>
          <w:rFonts w:ascii="Times New Roman" w:hAnsi="Times New Roman" w:cs="Times New Roman"/>
          <w:sz w:val="28"/>
          <w:szCs w:val="28"/>
        </w:rPr>
        <w:t>документом</w:t>
      </w:r>
      <w:r w:rsidRPr="009547D0">
        <w:rPr>
          <w:rFonts w:ascii="Times New Roman" w:hAnsi="Times New Roman" w:cs="Times New Roman"/>
          <w:sz w:val="28"/>
          <w:szCs w:val="28"/>
        </w:rPr>
        <w:t xml:space="preserve"> (в разных формах: постановления Правительства, указы Президента, ФЗ - в разных странах</w:t>
      </w:r>
      <w:r>
        <w:rPr>
          <w:rFonts w:ascii="Times New Roman" w:hAnsi="Times New Roman" w:cs="Times New Roman"/>
          <w:sz w:val="28"/>
          <w:szCs w:val="28"/>
        </w:rPr>
        <w:t xml:space="preserve"> </w:t>
      </w:r>
      <w:r w:rsidRPr="009547D0">
        <w:rPr>
          <w:rFonts w:ascii="Times New Roman" w:hAnsi="Times New Roman" w:cs="Times New Roman"/>
          <w:sz w:val="28"/>
          <w:szCs w:val="28"/>
        </w:rPr>
        <w:t xml:space="preserve">по-разному, главное, чтобы он отражал следующие 2 пункта); </w:t>
      </w:r>
    </w:p>
    <w:p w:rsidR="009547D0" w:rsidRPr="009547D0" w:rsidRDefault="009547D0" w:rsidP="00680800">
      <w:pPr>
        <w:spacing w:after="0" w:line="360" w:lineRule="auto"/>
        <w:ind w:firstLine="709"/>
        <w:jc w:val="both"/>
        <w:rPr>
          <w:rFonts w:ascii="Times New Roman" w:hAnsi="Times New Roman" w:cs="Times New Roman"/>
          <w:sz w:val="28"/>
          <w:szCs w:val="28"/>
        </w:rPr>
      </w:pPr>
      <w:r w:rsidRPr="009547D0">
        <w:rPr>
          <w:rFonts w:ascii="Times New Roman" w:hAnsi="Times New Roman" w:cs="Times New Roman"/>
          <w:sz w:val="28"/>
          <w:szCs w:val="28"/>
        </w:rPr>
        <w:t xml:space="preserve">2. Этот </w:t>
      </w:r>
      <w:r w:rsidRPr="009547D0">
        <w:rPr>
          <w:rFonts w:ascii="Times New Roman" w:hAnsi="Times New Roman" w:cs="Times New Roman"/>
          <w:sz w:val="28"/>
          <w:szCs w:val="28"/>
          <w:lang w:val="en-US"/>
        </w:rPr>
        <w:t>document</w:t>
      </w:r>
      <w:r w:rsidRPr="009547D0">
        <w:rPr>
          <w:rFonts w:ascii="Times New Roman" w:hAnsi="Times New Roman" w:cs="Times New Roman"/>
          <w:sz w:val="28"/>
          <w:szCs w:val="28"/>
        </w:rPr>
        <w:t xml:space="preserve"> должен</w:t>
      </w:r>
      <w:r>
        <w:rPr>
          <w:rFonts w:ascii="Times New Roman" w:hAnsi="Times New Roman" w:cs="Times New Roman"/>
          <w:sz w:val="28"/>
          <w:szCs w:val="28"/>
        </w:rPr>
        <w:t xml:space="preserve"> устанавливать</w:t>
      </w:r>
      <w:r w:rsidRPr="009547D0">
        <w:rPr>
          <w:rFonts w:ascii="Times New Roman" w:hAnsi="Times New Roman" w:cs="Times New Roman"/>
          <w:sz w:val="28"/>
          <w:szCs w:val="28"/>
        </w:rPr>
        <w:t xml:space="preserve"> характеристики товара</w:t>
      </w:r>
      <w:r>
        <w:rPr>
          <w:rFonts w:ascii="Times New Roman" w:hAnsi="Times New Roman" w:cs="Times New Roman"/>
          <w:sz w:val="28"/>
          <w:szCs w:val="28"/>
        </w:rPr>
        <w:br/>
      </w:r>
      <w:r w:rsidRPr="009547D0">
        <w:rPr>
          <w:rFonts w:ascii="Times New Roman" w:hAnsi="Times New Roman" w:cs="Times New Roman"/>
          <w:sz w:val="28"/>
          <w:szCs w:val="28"/>
        </w:rPr>
        <w:t>или связанные с ними процессы</w:t>
      </w:r>
      <w:r>
        <w:rPr>
          <w:rFonts w:ascii="Times New Roman" w:hAnsi="Times New Roman" w:cs="Times New Roman"/>
          <w:sz w:val="28"/>
          <w:szCs w:val="28"/>
        </w:rPr>
        <w:t xml:space="preserve"> </w:t>
      </w:r>
      <w:r w:rsidRPr="009547D0">
        <w:rPr>
          <w:rFonts w:ascii="Times New Roman" w:hAnsi="Times New Roman" w:cs="Times New Roman"/>
          <w:sz w:val="28"/>
          <w:szCs w:val="28"/>
        </w:rPr>
        <w:t>и методы производства, включая примен</w:t>
      </w:r>
      <w:r>
        <w:rPr>
          <w:rFonts w:ascii="Times New Roman" w:hAnsi="Times New Roman" w:cs="Times New Roman"/>
          <w:sz w:val="28"/>
          <w:szCs w:val="28"/>
        </w:rPr>
        <w:t xml:space="preserve">имые административные положения </w:t>
      </w:r>
      <w:r>
        <w:rPr>
          <w:rFonts w:ascii="Times New Roman" w:hAnsi="Times New Roman" w:cs="Times New Roman" w:hint="eastAsia"/>
          <w:sz w:val="28"/>
          <w:szCs w:val="28"/>
        </w:rPr>
        <w:t>(</w:t>
      </w:r>
      <w:r>
        <w:rPr>
          <w:rFonts w:ascii="Times New Roman" w:hAnsi="Times New Roman" w:cs="Times New Roman"/>
          <w:sz w:val="28"/>
          <w:szCs w:val="28"/>
        </w:rPr>
        <w:t>«</w:t>
      </w:r>
      <w:r w:rsidRPr="009547D0">
        <w:rPr>
          <w:rFonts w:ascii="Times New Roman" w:hAnsi="Times New Roman" w:cs="Times New Roman"/>
          <w:sz w:val="28"/>
          <w:szCs w:val="28"/>
          <w:lang w:val="en-US"/>
        </w:rPr>
        <w:t>lay</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down</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product</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characteristics</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or</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their</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related</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processes</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and</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production</w:t>
      </w:r>
      <w:r w:rsidRPr="009547D0">
        <w:rPr>
          <w:rFonts w:ascii="Times New Roman" w:hAnsi="Times New Roman" w:cs="Times New Roman"/>
          <w:sz w:val="28"/>
          <w:szCs w:val="28"/>
        </w:rPr>
        <w:t xml:space="preserve"> </w:t>
      </w:r>
      <w:r w:rsidRPr="009547D0">
        <w:rPr>
          <w:rFonts w:ascii="Times New Roman" w:hAnsi="Times New Roman" w:cs="Times New Roman"/>
          <w:sz w:val="28"/>
          <w:szCs w:val="28"/>
          <w:lang w:val="en-US"/>
        </w:rPr>
        <w:t>methods</w:t>
      </w:r>
      <w:r>
        <w:rPr>
          <w:rFonts w:ascii="Times New Roman" w:hAnsi="Times New Roman" w:cs="Times New Roman"/>
          <w:sz w:val="28"/>
          <w:szCs w:val="28"/>
        </w:rPr>
        <w:t>»).</w:t>
      </w:r>
      <w:r w:rsidRPr="009547D0">
        <w:rPr>
          <w:rFonts w:ascii="Times New Roman" w:hAnsi="Times New Roman" w:cs="Times New Roman"/>
          <w:sz w:val="28"/>
          <w:szCs w:val="28"/>
        </w:rPr>
        <w:t xml:space="preserve"> </w:t>
      </w:r>
    </w:p>
    <w:p w:rsidR="009547D0" w:rsidRDefault="009547D0" w:rsidP="00680800">
      <w:pPr>
        <w:spacing w:after="0" w:line="360" w:lineRule="auto"/>
        <w:ind w:firstLine="709"/>
        <w:jc w:val="both"/>
        <w:rPr>
          <w:rFonts w:ascii="Times New Roman" w:hAnsi="Times New Roman" w:cs="Times New Roman"/>
          <w:sz w:val="28"/>
          <w:szCs w:val="28"/>
        </w:rPr>
      </w:pPr>
      <w:r w:rsidRPr="009547D0">
        <w:rPr>
          <w:rFonts w:ascii="Times New Roman" w:hAnsi="Times New Roman" w:cs="Times New Roman"/>
          <w:sz w:val="28"/>
          <w:szCs w:val="28"/>
        </w:rPr>
        <w:t xml:space="preserve">3. </w:t>
      </w:r>
      <w:r w:rsidR="006526DB">
        <w:rPr>
          <w:rFonts w:ascii="Times New Roman" w:hAnsi="Times New Roman" w:cs="Times New Roman"/>
          <w:sz w:val="28"/>
          <w:szCs w:val="28"/>
        </w:rPr>
        <w:t>Явля</w:t>
      </w:r>
      <w:r w:rsidR="00F14F4E">
        <w:rPr>
          <w:rFonts w:ascii="Times New Roman" w:hAnsi="Times New Roman" w:cs="Times New Roman"/>
          <w:sz w:val="28"/>
          <w:szCs w:val="28"/>
        </w:rPr>
        <w:t>ется</w:t>
      </w:r>
      <w:r w:rsidR="006526DB">
        <w:rPr>
          <w:rFonts w:ascii="Times New Roman" w:hAnsi="Times New Roman" w:cs="Times New Roman"/>
          <w:sz w:val="28"/>
          <w:szCs w:val="28"/>
        </w:rPr>
        <w:t xml:space="preserve"> </w:t>
      </w:r>
      <w:proofErr w:type="gramStart"/>
      <w:r w:rsidR="006526DB">
        <w:rPr>
          <w:rFonts w:ascii="Times New Roman" w:hAnsi="Times New Roman" w:cs="Times New Roman"/>
          <w:sz w:val="28"/>
          <w:szCs w:val="28"/>
        </w:rPr>
        <w:t>обязательным к исполнению</w:t>
      </w:r>
      <w:proofErr w:type="gramEnd"/>
      <w:r w:rsidR="006526DB">
        <w:rPr>
          <w:rFonts w:ascii="Times New Roman" w:hAnsi="Times New Roman" w:cs="Times New Roman"/>
          <w:sz w:val="28"/>
          <w:szCs w:val="28"/>
        </w:rPr>
        <w:t>.</w:t>
      </w:r>
      <w:r w:rsidRPr="009547D0">
        <w:rPr>
          <w:rFonts w:ascii="Times New Roman" w:hAnsi="Times New Roman" w:cs="Times New Roman"/>
          <w:sz w:val="28"/>
          <w:szCs w:val="28"/>
        </w:rPr>
        <w:t xml:space="preserve"> </w:t>
      </w:r>
    </w:p>
    <w:p w:rsidR="00F14F4E" w:rsidRDefault="00F14F4E" w:rsidP="00680800">
      <w:pPr>
        <w:spacing w:after="0" w:line="360" w:lineRule="auto"/>
        <w:ind w:firstLine="709"/>
        <w:jc w:val="both"/>
        <w:rPr>
          <w:rFonts w:ascii="Times New Roman" w:hAnsi="Times New Roman" w:cs="Times New Roman"/>
          <w:sz w:val="28"/>
          <w:szCs w:val="28"/>
        </w:rPr>
      </w:pPr>
      <w:r w:rsidRPr="00F14F4E">
        <w:rPr>
          <w:rFonts w:ascii="Times New Roman" w:hAnsi="Times New Roman" w:cs="Times New Roman"/>
          <w:sz w:val="28"/>
          <w:szCs w:val="28"/>
        </w:rPr>
        <w:t xml:space="preserve">Под стандартом в соглашении </w:t>
      </w:r>
      <w:proofErr w:type="gramStart"/>
      <w:r w:rsidRPr="00F14F4E">
        <w:rPr>
          <w:rFonts w:ascii="Times New Roman" w:hAnsi="Times New Roman" w:cs="Times New Roman"/>
          <w:sz w:val="28"/>
          <w:szCs w:val="28"/>
        </w:rPr>
        <w:t>Т</w:t>
      </w:r>
      <w:proofErr w:type="gramEnd"/>
      <w:r w:rsidRPr="00F14F4E">
        <w:rPr>
          <w:rFonts w:ascii="Times New Roman" w:hAnsi="Times New Roman" w:cs="Times New Roman"/>
          <w:sz w:val="28"/>
          <w:szCs w:val="28"/>
        </w:rPr>
        <w:t>BT понимается документ, принятый признанным органом, который содержит предназначенные для общего</w:t>
      </w:r>
      <w:r>
        <w:rPr>
          <w:rFonts w:ascii="Times New Roman" w:hAnsi="Times New Roman" w:cs="Times New Roman"/>
          <w:sz w:val="28"/>
          <w:szCs w:val="28"/>
        </w:rPr>
        <w:br/>
      </w:r>
      <w:r w:rsidRPr="00F14F4E">
        <w:rPr>
          <w:rFonts w:ascii="Times New Roman" w:hAnsi="Times New Roman" w:cs="Times New Roman"/>
          <w:sz w:val="28"/>
          <w:szCs w:val="28"/>
        </w:rPr>
        <w:t xml:space="preserve">и многократного использования правила, руководства или характеристики применительно к товарам или связанным с ними процессами и методами производства, соблюдение которых не является обязательным. Он может также включать или исключительно содержать требования к терминологии, </w:t>
      </w:r>
      <w:r w:rsidRPr="00F14F4E">
        <w:rPr>
          <w:rFonts w:ascii="Times New Roman" w:hAnsi="Times New Roman" w:cs="Times New Roman"/>
          <w:sz w:val="28"/>
          <w:szCs w:val="28"/>
        </w:rPr>
        <w:lastRenderedPageBreak/>
        <w:t xml:space="preserve">обозначениям, упаковке, маркировке и </w:t>
      </w:r>
      <w:proofErr w:type="spellStart"/>
      <w:r w:rsidRPr="00F14F4E">
        <w:rPr>
          <w:rFonts w:ascii="Times New Roman" w:hAnsi="Times New Roman" w:cs="Times New Roman"/>
          <w:sz w:val="28"/>
          <w:szCs w:val="28"/>
        </w:rPr>
        <w:t>этикетированию</w:t>
      </w:r>
      <w:proofErr w:type="spellEnd"/>
      <w:r w:rsidRPr="00F14F4E">
        <w:rPr>
          <w:rFonts w:ascii="Times New Roman" w:hAnsi="Times New Roman" w:cs="Times New Roman"/>
          <w:sz w:val="28"/>
          <w:szCs w:val="28"/>
        </w:rPr>
        <w:t xml:space="preserve"> в той степени,</w:t>
      </w:r>
      <w:r>
        <w:rPr>
          <w:rFonts w:ascii="Times New Roman" w:hAnsi="Times New Roman" w:cs="Times New Roman"/>
          <w:sz w:val="28"/>
          <w:szCs w:val="28"/>
        </w:rPr>
        <w:br/>
      </w:r>
      <w:r w:rsidRPr="00F14F4E">
        <w:rPr>
          <w:rFonts w:ascii="Times New Roman" w:hAnsi="Times New Roman" w:cs="Times New Roman"/>
          <w:sz w:val="28"/>
          <w:szCs w:val="28"/>
        </w:rPr>
        <w:t>в которой они применяются к товару, процессу или методу производства.</w:t>
      </w:r>
    </w:p>
    <w:p w:rsidR="00F14F4E" w:rsidRPr="009547D0" w:rsidRDefault="00F14F4E"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между техническим регламентом и стандартом является обязательность применения технического регламента в отличие</w:t>
      </w:r>
      <w:r>
        <w:rPr>
          <w:rFonts w:ascii="Times New Roman" w:hAnsi="Times New Roman" w:cs="Times New Roman"/>
          <w:sz w:val="28"/>
          <w:szCs w:val="28"/>
        </w:rPr>
        <w:br/>
        <w:t xml:space="preserve">от стандарта. Стандарты являются добровольными </w:t>
      </w:r>
      <w:r w:rsidRPr="00F14F4E">
        <w:rPr>
          <w:rFonts w:ascii="Times New Roman" w:hAnsi="Times New Roman" w:cs="Times New Roman"/>
          <w:sz w:val="28"/>
          <w:szCs w:val="28"/>
        </w:rPr>
        <w:t>и не дают н</w:t>
      </w:r>
      <w:r w:rsidR="00152CCD">
        <w:rPr>
          <w:rFonts w:ascii="Times New Roman" w:hAnsi="Times New Roman" w:cs="Times New Roman"/>
          <w:sz w:val="28"/>
          <w:szCs w:val="28"/>
        </w:rPr>
        <w:t>икаких привилегий производителям</w:t>
      </w:r>
      <w:r w:rsidRPr="00F14F4E">
        <w:rPr>
          <w:rFonts w:ascii="Times New Roman" w:hAnsi="Times New Roman" w:cs="Times New Roman"/>
          <w:sz w:val="28"/>
          <w:szCs w:val="28"/>
        </w:rPr>
        <w:t>, кроме права написать на товаре «стандарт качества». Стандарты могут быть государственными, могут иметь</w:t>
      </w:r>
      <w:r>
        <w:rPr>
          <w:rFonts w:ascii="Times New Roman" w:hAnsi="Times New Roman" w:cs="Times New Roman"/>
          <w:sz w:val="28"/>
          <w:szCs w:val="28"/>
        </w:rPr>
        <w:br/>
      </w:r>
      <w:r w:rsidRPr="00F14F4E">
        <w:rPr>
          <w:rFonts w:ascii="Times New Roman" w:hAnsi="Times New Roman" w:cs="Times New Roman"/>
          <w:sz w:val="28"/>
          <w:szCs w:val="28"/>
        </w:rPr>
        <w:t>не государственную природу, например стандарт приняты ассоциацией производителей</w:t>
      </w:r>
      <w:r w:rsidR="00152CCD">
        <w:rPr>
          <w:rFonts w:ascii="Times New Roman" w:hAnsi="Times New Roman" w:cs="Times New Roman"/>
          <w:sz w:val="28"/>
          <w:szCs w:val="28"/>
        </w:rPr>
        <w:t>.</w:t>
      </w:r>
      <w:r w:rsidRPr="00F14F4E">
        <w:rPr>
          <w:rFonts w:ascii="Times New Roman" w:hAnsi="Times New Roman" w:cs="Times New Roman"/>
          <w:sz w:val="28"/>
          <w:szCs w:val="28"/>
        </w:rPr>
        <w:t xml:space="preserve"> </w:t>
      </w:r>
    </w:p>
    <w:p w:rsidR="00D64272" w:rsidRDefault="00EB3B9B" w:rsidP="00680800">
      <w:pPr>
        <w:spacing w:after="0" w:line="360" w:lineRule="auto"/>
        <w:ind w:firstLine="709"/>
        <w:jc w:val="both"/>
        <w:rPr>
          <w:rFonts w:ascii="Times New Roman" w:hAnsi="Times New Roman" w:cs="Times New Roman"/>
          <w:sz w:val="28"/>
          <w:szCs w:val="28"/>
        </w:rPr>
      </w:pPr>
      <w:r w:rsidRPr="00EB3B9B">
        <w:rPr>
          <w:rFonts w:ascii="Times New Roman" w:hAnsi="Times New Roman" w:cs="Times New Roman"/>
          <w:sz w:val="28"/>
          <w:szCs w:val="28"/>
        </w:rPr>
        <w:t>Санитарные и фитосанитарные меры включают нормы и ограничения</w:t>
      </w:r>
      <w:r w:rsidR="00F90CFA">
        <w:rPr>
          <w:rFonts w:ascii="Times New Roman" w:hAnsi="Times New Roman" w:cs="Times New Roman"/>
          <w:sz w:val="28"/>
          <w:szCs w:val="28"/>
        </w:rPr>
        <w:br/>
      </w:r>
      <w:r w:rsidRPr="00EB3B9B">
        <w:rPr>
          <w:rFonts w:ascii="Times New Roman" w:hAnsi="Times New Roman" w:cs="Times New Roman"/>
          <w:sz w:val="28"/>
          <w:szCs w:val="28"/>
        </w:rPr>
        <w:t>по защите человека,</w:t>
      </w:r>
      <w:r w:rsidR="00BB5640">
        <w:rPr>
          <w:rFonts w:ascii="Times New Roman" w:hAnsi="Times New Roman" w:cs="Times New Roman"/>
          <w:sz w:val="28"/>
          <w:szCs w:val="28"/>
        </w:rPr>
        <w:t xml:space="preserve"> </w:t>
      </w:r>
      <w:r w:rsidRPr="00EB3B9B">
        <w:rPr>
          <w:rFonts w:ascii="Times New Roman" w:hAnsi="Times New Roman" w:cs="Times New Roman"/>
          <w:sz w:val="28"/>
          <w:szCs w:val="28"/>
        </w:rPr>
        <w:t xml:space="preserve">животная или растительная жизнь или здоровье. </w:t>
      </w:r>
      <w:r w:rsidR="00F90CFA">
        <w:rPr>
          <w:rFonts w:ascii="Times New Roman" w:hAnsi="Times New Roman" w:cs="Times New Roman"/>
          <w:sz w:val="28"/>
          <w:szCs w:val="28"/>
        </w:rPr>
        <w:t>Государства-участники имеют право вводить данные меры исключительно</w:t>
      </w:r>
      <w:r w:rsidR="00F90CFA">
        <w:rPr>
          <w:rFonts w:ascii="Times New Roman" w:hAnsi="Times New Roman" w:cs="Times New Roman"/>
          <w:sz w:val="28"/>
          <w:szCs w:val="28"/>
        </w:rPr>
        <w:br/>
        <w:t xml:space="preserve">человека, жив </w:t>
      </w:r>
      <w:proofErr w:type="gramStart"/>
      <w:r w:rsidR="00F90CFA">
        <w:rPr>
          <w:rFonts w:ascii="Times New Roman" w:hAnsi="Times New Roman" w:cs="Times New Roman"/>
          <w:sz w:val="28"/>
          <w:szCs w:val="28"/>
        </w:rPr>
        <w:t>целях</w:t>
      </w:r>
      <w:proofErr w:type="gramEnd"/>
      <w:r w:rsidR="00F90CFA">
        <w:rPr>
          <w:rFonts w:ascii="Times New Roman" w:hAnsi="Times New Roman" w:cs="Times New Roman"/>
          <w:sz w:val="28"/>
          <w:szCs w:val="28"/>
        </w:rPr>
        <w:t xml:space="preserve"> охраны</w:t>
      </w:r>
      <w:r w:rsidR="00F90CFA">
        <w:rPr>
          <w:rFonts w:ascii="Arial" w:hAnsi="Arial" w:cs="Arial"/>
          <w:color w:val="2D2D2D"/>
          <w:spacing w:val="2"/>
          <w:sz w:val="21"/>
          <w:szCs w:val="21"/>
          <w:shd w:val="clear" w:color="auto" w:fill="FFFFFF"/>
        </w:rPr>
        <w:t xml:space="preserve"> </w:t>
      </w:r>
      <w:r w:rsidR="00F90CFA" w:rsidRPr="00F90CFA">
        <w:rPr>
          <w:rFonts w:ascii="Times New Roman" w:hAnsi="Times New Roman" w:cs="Times New Roman"/>
          <w:sz w:val="28"/>
          <w:szCs w:val="28"/>
        </w:rPr>
        <w:t>жизни или здоровья людей, животных</w:t>
      </w:r>
      <w:r w:rsidR="00F90CFA">
        <w:rPr>
          <w:rFonts w:ascii="Times New Roman" w:hAnsi="Times New Roman" w:cs="Times New Roman"/>
          <w:sz w:val="28"/>
          <w:szCs w:val="28"/>
        </w:rPr>
        <w:br/>
      </w:r>
      <w:r w:rsidR="00F90CFA" w:rsidRPr="00F90CFA">
        <w:rPr>
          <w:rFonts w:ascii="Times New Roman" w:hAnsi="Times New Roman" w:cs="Times New Roman"/>
          <w:sz w:val="28"/>
          <w:szCs w:val="28"/>
        </w:rPr>
        <w:t>или растений</w:t>
      </w:r>
      <w:r w:rsidR="00F90CFA">
        <w:rPr>
          <w:rFonts w:ascii="Times New Roman" w:hAnsi="Times New Roman" w:cs="Times New Roman"/>
          <w:sz w:val="28"/>
          <w:szCs w:val="28"/>
        </w:rPr>
        <w:t>. Еще одним принципом введения таких мер является обязанность по научному обоснованию введению таких мер и наличию научных п</w:t>
      </w:r>
      <w:r w:rsidR="002C7FDF">
        <w:rPr>
          <w:rFonts w:ascii="Times New Roman" w:hAnsi="Times New Roman" w:cs="Times New Roman"/>
          <w:sz w:val="28"/>
          <w:szCs w:val="28"/>
        </w:rPr>
        <w:t>ринципов для введения таких мер в соответствии с п. 2</w:t>
      </w:r>
      <w:r w:rsidR="00F90CFA">
        <w:rPr>
          <w:rFonts w:ascii="Times New Roman" w:hAnsi="Times New Roman" w:cs="Times New Roman"/>
          <w:sz w:val="28"/>
          <w:szCs w:val="28"/>
        </w:rPr>
        <w:t xml:space="preserve"> </w:t>
      </w:r>
      <w:r w:rsidR="002C7FDF">
        <w:rPr>
          <w:rFonts w:ascii="Times New Roman" w:hAnsi="Times New Roman" w:cs="Times New Roman"/>
          <w:sz w:val="28"/>
          <w:szCs w:val="28"/>
        </w:rPr>
        <w:t xml:space="preserve">ст. 2 Соглашения </w:t>
      </w:r>
      <w:r w:rsidR="002C7FDF">
        <w:rPr>
          <w:rFonts w:ascii="Times New Roman" w:hAnsi="Times New Roman" w:cs="Times New Roman"/>
          <w:sz w:val="28"/>
          <w:szCs w:val="28"/>
          <w:lang w:val="en-US"/>
        </w:rPr>
        <w:t>SPS</w:t>
      </w:r>
      <w:r w:rsidR="002C7FDF" w:rsidRPr="002C7FDF">
        <w:rPr>
          <w:rFonts w:ascii="Times New Roman" w:hAnsi="Times New Roman" w:cs="Times New Roman"/>
          <w:sz w:val="28"/>
          <w:szCs w:val="28"/>
        </w:rPr>
        <w:t>.</w:t>
      </w:r>
      <w:r w:rsidR="002C7FDF">
        <w:rPr>
          <w:rFonts w:ascii="Times New Roman" w:hAnsi="Times New Roman" w:cs="Times New Roman"/>
          <w:sz w:val="28"/>
          <w:szCs w:val="28"/>
        </w:rPr>
        <w:br/>
        <w:t xml:space="preserve">В соответствии с п.3 ст.2 Соглашения </w:t>
      </w:r>
      <w:r w:rsidR="002C7FDF">
        <w:rPr>
          <w:rFonts w:ascii="Times New Roman" w:hAnsi="Times New Roman" w:cs="Times New Roman"/>
          <w:sz w:val="28"/>
          <w:szCs w:val="28"/>
          <w:lang w:val="en-US"/>
        </w:rPr>
        <w:t>SPS</w:t>
      </w:r>
      <w:r w:rsidR="002C7FDF" w:rsidRPr="002C7FDF">
        <w:rPr>
          <w:rFonts w:ascii="Times New Roman" w:hAnsi="Times New Roman" w:cs="Times New Roman"/>
          <w:sz w:val="28"/>
          <w:szCs w:val="28"/>
        </w:rPr>
        <w:t xml:space="preserve"> </w:t>
      </w:r>
      <w:r w:rsidR="002C7FDF">
        <w:rPr>
          <w:rFonts w:ascii="Times New Roman" w:hAnsi="Times New Roman" w:cs="Times New Roman"/>
          <w:sz w:val="28"/>
          <w:szCs w:val="28"/>
        </w:rPr>
        <w:t>государства-участник</w:t>
      </w:r>
      <w:r w:rsidR="006F5A42">
        <w:rPr>
          <w:rFonts w:ascii="Times New Roman" w:hAnsi="Times New Roman" w:cs="Times New Roman"/>
          <w:sz w:val="28"/>
          <w:szCs w:val="28"/>
        </w:rPr>
        <w:t>и</w:t>
      </w:r>
      <w:r w:rsidR="002C7FDF">
        <w:rPr>
          <w:rFonts w:ascii="Times New Roman" w:hAnsi="Times New Roman" w:cs="Times New Roman"/>
          <w:sz w:val="28"/>
          <w:szCs w:val="28"/>
        </w:rPr>
        <w:t xml:space="preserve"> обязан</w:t>
      </w:r>
      <w:r w:rsidR="006F5A42">
        <w:rPr>
          <w:rFonts w:ascii="Times New Roman" w:hAnsi="Times New Roman" w:cs="Times New Roman"/>
          <w:sz w:val="28"/>
          <w:szCs w:val="28"/>
        </w:rPr>
        <w:t>ы</w:t>
      </w:r>
      <w:r w:rsidR="002C7FDF">
        <w:rPr>
          <w:rFonts w:ascii="Times New Roman" w:hAnsi="Times New Roman" w:cs="Times New Roman"/>
          <w:sz w:val="28"/>
          <w:szCs w:val="28"/>
        </w:rPr>
        <w:t xml:space="preserve"> соблюдать принцип </w:t>
      </w:r>
      <w:proofErr w:type="spellStart"/>
      <w:r w:rsidR="002C7FDF">
        <w:rPr>
          <w:rFonts w:ascii="Times New Roman" w:hAnsi="Times New Roman" w:cs="Times New Roman"/>
          <w:sz w:val="28"/>
          <w:szCs w:val="28"/>
        </w:rPr>
        <w:t>недискриминации</w:t>
      </w:r>
      <w:proofErr w:type="spellEnd"/>
      <w:r w:rsidR="002C7FDF">
        <w:rPr>
          <w:rFonts w:ascii="Times New Roman" w:hAnsi="Times New Roman" w:cs="Times New Roman"/>
          <w:sz w:val="28"/>
          <w:szCs w:val="28"/>
        </w:rPr>
        <w:t xml:space="preserve"> и избега</w:t>
      </w:r>
      <w:r w:rsidR="006F5A42">
        <w:rPr>
          <w:rFonts w:ascii="Times New Roman" w:hAnsi="Times New Roman" w:cs="Times New Roman"/>
          <w:sz w:val="28"/>
          <w:szCs w:val="28"/>
        </w:rPr>
        <w:t>ть</w:t>
      </w:r>
      <w:r w:rsidR="002C7FDF">
        <w:rPr>
          <w:rFonts w:ascii="Times New Roman" w:hAnsi="Times New Roman" w:cs="Times New Roman"/>
          <w:sz w:val="28"/>
          <w:szCs w:val="28"/>
        </w:rPr>
        <w:t xml:space="preserve"> необоснованного применения санитарных и фитосанитарных мер.</w:t>
      </w:r>
    </w:p>
    <w:p w:rsidR="002408B3" w:rsidRDefault="002408B3" w:rsidP="0068080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анализе регулирования применения нетарифных мер в ГАТТ</w:t>
      </w:r>
      <w:r w:rsidRPr="002408B3">
        <w:rPr>
          <w:rFonts w:ascii="Times New Roman" w:hAnsi="Times New Roman" w:cs="Times New Roman"/>
          <w:sz w:val="28"/>
          <w:szCs w:val="28"/>
        </w:rPr>
        <w:t xml:space="preserve"> и</w:t>
      </w:r>
      <w:r>
        <w:rPr>
          <w:rFonts w:ascii="Times New Roman" w:hAnsi="Times New Roman" w:cs="Times New Roman"/>
          <w:sz w:val="28"/>
          <w:szCs w:val="28"/>
        </w:rPr>
        <w:t xml:space="preserve"> SPS можно отметить, что</w:t>
      </w:r>
      <w:r w:rsidRPr="002408B3">
        <w:rPr>
          <w:rFonts w:ascii="Times New Roman" w:hAnsi="Times New Roman" w:cs="Times New Roman"/>
          <w:sz w:val="28"/>
          <w:szCs w:val="28"/>
        </w:rPr>
        <w:t xml:space="preserve"> </w:t>
      </w:r>
      <w:r>
        <w:rPr>
          <w:rFonts w:ascii="Times New Roman" w:hAnsi="Times New Roman" w:cs="Times New Roman"/>
          <w:sz w:val="28"/>
          <w:szCs w:val="28"/>
        </w:rPr>
        <w:t>применение санитарных и фитосанитарных мер ГАТТ являл</w:t>
      </w:r>
      <w:r w:rsidR="001B0BB9">
        <w:rPr>
          <w:rFonts w:ascii="Times New Roman" w:hAnsi="Times New Roman" w:cs="Times New Roman"/>
          <w:sz w:val="28"/>
          <w:szCs w:val="28"/>
        </w:rPr>
        <w:t>о</w:t>
      </w:r>
      <w:r>
        <w:rPr>
          <w:rFonts w:ascii="Times New Roman" w:hAnsi="Times New Roman" w:cs="Times New Roman"/>
          <w:sz w:val="28"/>
          <w:szCs w:val="28"/>
        </w:rPr>
        <w:t>сь</w:t>
      </w:r>
      <w:r w:rsidRPr="002408B3">
        <w:rPr>
          <w:rFonts w:ascii="Times New Roman" w:hAnsi="Times New Roman" w:cs="Times New Roman"/>
          <w:sz w:val="28"/>
          <w:szCs w:val="28"/>
        </w:rPr>
        <w:t xml:space="preserve"> исключением</w:t>
      </w:r>
      <w:r>
        <w:rPr>
          <w:rFonts w:ascii="Times New Roman" w:hAnsi="Times New Roman" w:cs="Times New Roman"/>
          <w:sz w:val="28"/>
          <w:szCs w:val="28"/>
        </w:rPr>
        <w:t xml:space="preserve"> из общего правил</w:t>
      </w:r>
      <w:r w:rsidR="001B0BB9">
        <w:rPr>
          <w:rFonts w:ascii="Times New Roman" w:hAnsi="Times New Roman" w:cs="Times New Roman"/>
          <w:sz w:val="28"/>
          <w:szCs w:val="28"/>
        </w:rPr>
        <w:t xml:space="preserve">а о </w:t>
      </w:r>
      <w:proofErr w:type="spellStart"/>
      <w:r w:rsidR="001B0BB9">
        <w:rPr>
          <w:rFonts w:ascii="Times New Roman" w:hAnsi="Times New Roman" w:cs="Times New Roman"/>
          <w:sz w:val="28"/>
          <w:szCs w:val="28"/>
        </w:rPr>
        <w:t>недискриминации</w:t>
      </w:r>
      <w:proofErr w:type="spellEnd"/>
      <w:r w:rsidRPr="002408B3">
        <w:rPr>
          <w:rFonts w:ascii="Times New Roman" w:hAnsi="Times New Roman" w:cs="Times New Roman"/>
          <w:sz w:val="28"/>
          <w:szCs w:val="28"/>
        </w:rPr>
        <w:t xml:space="preserve"> и</w:t>
      </w:r>
      <w:r>
        <w:rPr>
          <w:rFonts w:ascii="Times New Roman" w:hAnsi="Times New Roman" w:cs="Times New Roman"/>
          <w:sz w:val="28"/>
          <w:szCs w:val="28"/>
        </w:rPr>
        <w:t xml:space="preserve"> их применение обосновывалось</w:t>
      </w:r>
      <w:r w:rsidRPr="002408B3">
        <w:rPr>
          <w:rFonts w:ascii="Times New Roman" w:hAnsi="Times New Roman" w:cs="Times New Roman"/>
          <w:sz w:val="28"/>
          <w:szCs w:val="28"/>
        </w:rPr>
        <w:t xml:space="preserve"> через </w:t>
      </w:r>
      <w:r>
        <w:rPr>
          <w:rFonts w:ascii="Times New Roman" w:hAnsi="Times New Roman" w:cs="Times New Roman"/>
          <w:sz w:val="28"/>
          <w:szCs w:val="28"/>
        </w:rPr>
        <w:t>ст.</w:t>
      </w:r>
      <w:r w:rsidRPr="002408B3">
        <w:rPr>
          <w:rFonts w:ascii="Times New Roman" w:hAnsi="Times New Roman" w:cs="Times New Roman"/>
          <w:sz w:val="28"/>
          <w:szCs w:val="28"/>
        </w:rPr>
        <w:t xml:space="preserve"> XX, то с появлением </w:t>
      </w:r>
      <w:r>
        <w:rPr>
          <w:rFonts w:ascii="Times New Roman" w:hAnsi="Times New Roman" w:cs="Times New Roman"/>
          <w:sz w:val="28"/>
          <w:szCs w:val="28"/>
        </w:rPr>
        <w:t>Соглашения</w:t>
      </w:r>
      <w:r w:rsidRPr="002408B3">
        <w:rPr>
          <w:rFonts w:ascii="Times New Roman" w:hAnsi="Times New Roman" w:cs="Times New Roman"/>
          <w:sz w:val="28"/>
          <w:szCs w:val="28"/>
        </w:rPr>
        <w:t xml:space="preserve"> SPS санитарные</w:t>
      </w:r>
      <w:r w:rsidR="001B0BB9">
        <w:rPr>
          <w:rFonts w:ascii="Times New Roman" w:hAnsi="Times New Roman" w:cs="Times New Roman"/>
          <w:sz w:val="28"/>
          <w:szCs w:val="28"/>
        </w:rPr>
        <w:br/>
      </w:r>
      <w:r w:rsidRPr="002408B3">
        <w:rPr>
          <w:rFonts w:ascii="Times New Roman" w:hAnsi="Times New Roman" w:cs="Times New Roman"/>
          <w:sz w:val="28"/>
          <w:szCs w:val="28"/>
        </w:rPr>
        <w:t>и фитосанитарные меры стали правом членов ВТО, но только в случае, если соответствующие условия предписаны в SPS, т.е. это прямое</w:t>
      </w:r>
      <w:proofErr w:type="gramEnd"/>
      <w:r w:rsidRPr="002408B3">
        <w:rPr>
          <w:rFonts w:ascii="Times New Roman" w:hAnsi="Times New Roman" w:cs="Times New Roman"/>
          <w:sz w:val="28"/>
          <w:szCs w:val="28"/>
        </w:rPr>
        <w:t xml:space="preserve"> право, которое каждый член ВТО может осуществлять.</w:t>
      </w:r>
    </w:p>
    <w:p w:rsidR="00EB3B9B" w:rsidRPr="00EB3B9B" w:rsidRDefault="002408B3"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Независимо от целей и правовых рамок технические барьеры, санитарные и фитосанитарные меры имеют </w:t>
      </w:r>
      <w:proofErr w:type="gramStart"/>
      <w:r>
        <w:rPr>
          <w:rFonts w:ascii="Times New Roman" w:hAnsi="Times New Roman" w:cs="Times New Roman"/>
          <w:sz w:val="28"/>
          <w:szCs w:val="28"/>
        </w:rPr>
        <w:t>важно</w:t>
      </w:r>
      <w:r w:rsidR="00EB3B9B" w:rsidRPr="00EB3B9B">
        <w:rPr>
          <w:rFonts w:ascii="Times New Roman" w:hAnsi="Times New Roman" w:cs="Times New Roman"/>
          <w:sz w:val="28"/>
          <w:szCs w:val="28"/>
        </w:rPr>
        <w:t>е</w:t>
      </w:r>
      <w:proofErr w:type="gramEnd"/>
      <w:r w:rsidR="00EB3B9B" w:rsidRPr="00EB3B9B">
        <w:rPr>
          <w:rFonts w:ascii="Times New Roman" w:hAnsi="Times New Roman" w:cs="Times New Roman"/>
          <w:sz w:val="28"/>
          <w:szCs w:val="28"/>
        </w:rPr>
        <w:t xml:space="preserve"> экономические последствия</w:t>
      </w:r>
      <w:r w:rsidR="001B0BB9">
        <w:rPr>
          <w:rFonts w:ascii="Times New Roman" w:hAnsi="Times New Roman" w:cs="Times New Roman"/>
          <w:sz w:val="28"/>
          <w:szCs w:val="28"/>
        </w:rPr>
        <w:br/>
        <w:t>для международной торговли. Данные</w:t>
      </w:r>
      <w:r w:rsidR="00BB5640">
        <w:rPr>
          <w:rFonts w:ascii="Times New Roman" w:hAnsi="Times New Roman" w:cs="Times New Roman"/>
          <w:sz w:val="28"/>
          <w:szCs w:val="28"/>
        </w:rPr>
        <w:t xml:space="preserve"> </w:t>
      </w:r>
      <w:r w:rsidR="00EB3B9B" w:rsidRPr="00EB3B9B">
        <w:rPr>
          <w:rFonts w:ascii="Times New Roman" w:hAnsi="Times New Roman" w:cs="Times New Roman"/>
          <w:sz w:val="28"/>
          <w:szCs w:val="28"/>
        </w:rPr>
        <w:t xml:space="preserve">меры часто приводят к увеличению </w:t>
      </w:r>
      <w:r w:rsidR="00EB3B9B" w:rsidRPr="00EB3B9B">
        <w:rPr>
          <w:rFonts w:ascii="Times New Roman" w:hAnsi="Times New Roman" w:cs="Times New Roman"/>
          <w:sz w:val="28"/>
          <w:szCs w:val="28"/>
        </w:rPr>
        <w:lastRenderedPageBreak/>
        <w:t xml:space="preserve">постоянных и предельных торговых </w:t>
      </w:r>
      <w:r w:rsidR="001B0BB9">
        <w:rPr>
          <w:rFonts w:ascii="Times New Roman" w:hAnsi="Times New Roman" w:cs="Times New Roman"/>
          <w:sz w:val="28"/>
          <w:szCs w:val="28"/>
        </w:rPr>
        <w:t>и/или производственных издержек (улучшение</w:t>
      </w:r>
      <w:r w:rsidR="001B0BB9" w:rsidRPr="00EB3B9B">
        <w:rPr>
          <w:rFonts w:ascii="Times New Roman" w:hAnsi="Times New Roman" w:cs="Times New Roman"/>
          <w:sz w:val="28"/>
          <w:szCs w:val="28"/>
        </w:rPr>
        <w:t xml:space="preserve"> произв</w:t>
      </w:r>
      <w:r w:rsidR="001B0BB9">
        <w:rPr>
          <w:rFonts w:ascii="Times New Roman" w:hAnsi="Times New Roman" w:cs="Times New Roman"/>
          <w:sz w:val="28"/>
          <w:szCs w:val="28"/>
        </w:rPr>
        <w:t>одственных процессов, инвестиции</w:t>
      </w:r>
      <w:r w:rsidR="001B0BB9" w:rsidRPr="00EB3B9B">
        <w:rPr>
          <w:rFonts w:ascii="Times New Roman" w:hAnsi="Times New Roman" w:cs="Times New Roman"/>
          <w:sz w:val="28"/>
          <w:szCs w:val="28"/>
        </w:rPr>
        <w:t xml:space="preserve"> в</w:t>
      </w:r>
      <w:r w:rsidR="001B0BB9">
        <w:rPr>
          <w:rFonts w:ascii="Times New Roman" w:hAnsi="Times New Roman" w:cs="Times New Roman"/>
          <w:sz w:val="28"/>
          <w:szCs w:val="28"/>
        </w:rPr>
        <w:t xml:space="preserve"> </w:t>
      </w:r>
      <w:r w:rsidR="001B0BB9" w:rsidRPr="00EB3B9B">
        <w:rPr>
          <w:rFonts w:ascii="Times New Roman" w:hAnsi="Times New Roman" w:cs="Times New Roman"/>
          <w:sz w:val="28"/>
          <w:szCs w:val="28"/>
        </w:rPr>
        <w:t xml:space="preserve">новые </w:t>
      </w:r>
      <w:r w:rsidR="001B0BB9">
        <w:rPr>
          <w:rFonts w:ascii="Times New Roman" w:hAnsi="Times New Roman" w:cs="Times New Roman"/>
          <w:sz w:val="28"/>
          <w:szCs w:val="28"/>
        </w:rPr>
        <w:t xml:space="preserve">технологии, эффективная </w:t>
      </w:r>
      <w:proofErr w:type="spellStart"/>
      <w:r w:rsidR="001B0BB9">
        <w:rPr>
          <w:rFonts w:ascii="Times New Roman" w:hAnsi="Times New Roman" w:cs="Times New Roman"/>
          <w:sz w:val="28"/>
          <w:szCs w:val="28"/>
        </w:rPr>
        <w:t>производственна</w:t>
      </w:r>
      <w:proofErr w:type="spellEnd"/>
      <w:r w:rsidR="001B0BB9" w:rsidRPr="00EB3B9B">
        <w:rPr>
          <w:rFonts w:ascii="Times New Roman" w:hAnsi="Times New Roman" w:cs="Times New Roman"/>
          <w:sz w:val="28"/>
          <w:szCs w:val="28"/>
        </w:rPr>
        <w:t xml:space="preserve"> инфраструктура и</w:t>
      </w:r>
      <w:r w:rsidR="001B0BB9">
        <w:rPr>
          <w:rFonts w:ascii="Times New Roman" w:hAnsi="Times New Roman" w:cs="Times New Roman"/>
          <w:sz w:val="28"/>
          <w:szCs w:val="28"/>
        </w:rPr>
        <w:t xml:space="preserve"> </w:t>
      </w:r>
      <w:r w:rsidR="001B0BB9" w:rsidRPr="00EB3B9B">
        <w:rPr>
          <w:rFonts w:ascii="Times New Roman" w:hAnsi="Times New Roman" w:cs="Times New Roman"/>
          <w:sz w:val="28"/>
          <w:szCs w:val="28"/>
        </w:rPr>
        <w:t>использование более дорогих методов доставки</w:t>
      </w:r>
      <w:r w:rsidR="001B0BB9">
        <w:rPr>
          <w:rFonts w:ascii="Times New Roman" w:hAnsi="Times New Roman" w:cs="Times New Roman"/>
          <w:sz w:val="28"/>
          <w:szCs w:val="28"/>
        </w:rPr>
        <w:t xml:space="preserve"> товаров). Рассматриваемые в данном разделе меры</w:t>
      </w:r>
      <w:r w:rsidR="00EB3B9B" w:rsidRPr="00EB3B9B">
        <w:rPr>
          <w:rFonts w:ascii="Times New Roman" w:hAnsi="Times New Roman" w:cs="Times New Roman"/>
          <w:sz w:val="28"/>
          <w:szCs w:val="28"/>
        </w:rPr>
        <w:t xml:space="preserve"> могут вызывать законную обеспокоенность</w:t>
      </w:r>
      <w:r w:rsidR="001B0BB9">
        <w:rPr>
          <w:rFonts w:ascii="Times New Roman" w:hAnsi="Times New Roman" w:cs="Times New Roman"/>
          <w:sz w:val="28"/>
          <w:szCs w:val="28"/>
        </w:rPr>
        <w:t xml:space="preserve"> </w:t>
      </w:r>
      <w:r w:rsidR="00EB3B9B" w:rsidRPr="00EB3B9B">
        <w:rPr>
          <w:rFonts w:ascii="Times New Roman" w:hAnsi="Times New Roman" w:cs="Times New Roman"/>
          <w:sz w:val="28"/>
          <w:szCs w:val="28"/>
        </w:rPr>
        <w:t xml:space="preserve">о нарушении (и/или искажении) торговли, которое </w:t>
      </w:r>
      <w:proofErr w:type="gramStart"/>
      <w:r w:rsidR="00EB3B9B" w:rsidRPr="00EB3B9B">
        <w:rPr>
          <w:rFonts w:ascii="Times New Roman" w:hAnsi="Times New Roman" w:cs="Times New Roman"/>
          <w:sz w:val="28"/>
          <w:szCs w:val="28"/>
        </w:rPr>
        <w:t>может</w:t>
      </w:r>
      <w:proofErr w:type="gramEnd"/>
      <w:r w:rsidR="00BB5640">
        <w:rPr>
          <w:rFonts w:ascii="Times New Roman" w:hAnsi="Times New Roman" w:cs="Times New Roman"/>
          <w:sz w:val="28"/>
          <w:szCs w:val="28"/>
        </w:rPr>
        <w:t xml:space="preserve"> </w:t>
      </w:r>
      <w:r w:rsidR="00EB3B9B" w:rsidRPr="00EB3B9B">
        <w:rPr>
          <w:rFonts w:ascii="Times New Roman" w:hAnsi="Times New Roman" w:cs="Times New Roman"/>
          <w:sz w:val="28"/>
          <w:szCs w:val="28"/>
        </w:rPr>
        <w:t>имеют большие последствия для</w:t>
      </w:r>
      <w:r w:rsidR="006D4B41">
        <w:rPr>
          <w:rFonts w:ascii="Times New Roman" w:hAnsi="Times New Roman" w:cs="Times New Roman"/>
          <w:sz w:val="28"/>
          <w:szCs w:val="28"/>
        </w:rPr>
        <w:t xml:space="preserve"> мирового сообщества. С</w:t>
      </w:r>
      <w:r w:rsidR="006D4B41" w:rsidRPr="006D59C8">
        <w:rPr>
          <w:rFonts w:ascii="Times New Roman" w:hAnsi="Times New Roman" w:cs="Times New Roman"/>
          <w:sz w:val="28"/>
          <w:szCs w:val="28"/>
        </w:rPr>
        <w:t xml:space="preserve"> точки зрения экспортеров из развивающихся стран есть две причины полагать,</w:t>
      </w:r>
      <w:r w:rsidR="00152CCD">
        <w:rPr>
          <w:rFonts w:ascii="Times New Roman" w:hAnsi="Times New Roman" w:cs="Times New Roman"/>
          <w:sz w:val="28"/>
          <w:szCs w:val="28"/>
        </w:rPr>
        <w:br/>
      </w:r>
      <w:r w:rsidR="006D4B41" w:rsidRPr="006D59C8">
        <w:rPr>
          <w:rFonts w:ascii="Times New Roman" w:hAnsi="Times New Roman" w:cs="Times New Roman"/>
          <w:sz w:val="28"/>
          <w:szCs w:val="28"/>
        </w:rPr>
        <w:t xml:space="preserve">что </w:t>
      </w:r>
      <w:r w:rsidR="006D4B41">
        <w:rPr>
          <w:rFonts w:ascii="Times New Roman" w:hAnsi="Times New Roman" w:cs="Times New Roman"/>
          <w:sz w:val="28"/>
          <w:szCs w:val="28"/>
        </w:rPr>
        <w:t xml:space="preserve">нетарифные </w:t>
      </w:r>
      <w:r w:rsidR="006D4B41" w:rsidRPr="006D59C8">
        <w:rPr>
          <w:rFonts w:ascii="Times New Roman" w:hAnsi="Times New Roman" w:cs="Times New Roman"/>
          <w:sz w:val="28"/>
          <w:szCs w:val="28"/>
        </w:rPr>
        <w:t>меры могут иметь потенциально деформирующие последствия</w:t>
      </w:r>
      <w:r w:rsidR="006D4B41">
        <w:rPr>
          <w:rFonts w:ascii="Times New Roman" w:hAnsi="Times New Roman" w:cs="Times New Roman"/>
          <w:sz w:val="28"/>
          <w:szCs w:val="28"/>
        </w:rPr>
        <w:br/>
        <w:t xml:space="preserve">для торговли </w:t>
      </w:r>
      <w:r w:rsidR="006D4B41" w:rsidRPr="006D59C8">
        <w:rPr>
          <w:rFonts w:ascii="Times New Roman" w:hAnsi="Times New Roman" w:cs="Times New Roman"/>
          <w:sz w:val="28"/>
          <w:szCs w:val="28"/>
        </w:rPr>
        <w:t>в ущерб развивающимся страна</w:t>
      </w:r>
      <w:r w:rsidR="006D4B41">
        <w:rPr>
          <w:rFonts w:ascii="Times New Roman" w:hAnsi="Times New Roman" w:cs="Times New Roman"/>
          <w:sz w:val="28"/>
          <w:szCs w:val="28"/>
        </w:rPr>
        <w:t>м. Во-первых, технические регламенты, санитарные и фитосанитарные меры</w:t>
      </w:r>
      <w:r w:rsidR="006D4B41" w:rsidRPr="006D59C8">
        <w:rPr>
          <w:rFonts w:ascii="Times New Roman" w:hAnsi="Times New Roman" w:cs="Times New Roman"/>
          <w:sz w:val="28"/>
          <w:szCs w:val="28"/>
        </w:rPr>
        <w:t xml:space="preserve"> в значительной степени сосредоточены в секторах (особенно в сельском хозяйстве), которые занимают значительную долю экспорта развивающихся стран. Во-вторых, соблюдение </w:t>
      </w:r>
      <w:r w:rsidR="006D4B41">
        <w:rPr>
          <w:rFonts w:ascii="Times New Roman" w:hAnsi="Times New Roman" w:cs="Times New Roman"/>
          <w:sz w:val="28"/>
          <w:szCs w:val="28"/>
        </w:rPr>
        <w:t>санитарных и фитосанитарных мер</w:t>
      </w:r>
      <w:r w:rsidR="006D4B41" w:rsidRPr="006D59C8">
        <w:rPr>
          <w:rFonts w:ascii="Times New Roman" w:hAnsi="Times New Roman" w:cs="Times New Roman"/>
          <w:sz w:val="28"/>
          <w:szCs w:val="28"/>
        </w:rPr>
        <w:t xml:space="preserve"> зачастую носит асимметричный характер, поскольку для этого требуются технические ноу-хау, производственные мощности и инфраструктурная база, которая, хотя обычно и имеется</w:t>
      </w:r>
      <w:r w:rsidR="006D4B41">
        <w:rPr>
          <w:rFonts w:ascii="Times New Roman" w:hAnsi="Times New Roman" w:cs="Times New Roman"/>
          <w:sz w:val="28"/>
          <w:szCs w:val="28"/>
        </w:rPr>
        <w:br/>
      </w:r>
      <w:r w:rsidR="006D4B41" w:rsidRPr="006D59C8">
        <w:rPr>
          <w:rFonts w:ascii="Times New Roman" w:hAnsi="Times New Roman" w:cs="Times New Roman"/>
          <w:sz w:val="28"/>
          <w:szCs w:val="28"/>
        </w:rPr>
        <w:t>на развитых и развивающихся рынках, часто отсутствует во многих странах</w:t>
      </w:r>
      <w:r w:rsidR="006D4B41">
        <w:rPr>
          <w:rFonts w:ascii="Times New Roman" w:hAnsi="Times New Roman" w:cs="Times New Roman"/>
          <w:sz w:val="28"/>
          <w:szCs w:val="28"/>
        </w:rPr>
        <w:br/>
      </w:r>
      <w:r w:rsidR="006D4B41" w:rsidRPr="006D59C8">
        <w:rPr>
          <w:rFonts w:ascii="Times New Roman" w:hAnsi="Times New Roman" w:cs="Times New Roman"/>
          <w:sz w:val="28"/>
          <w:szCs w:val="28"/>
        </w:rPr>
        <w:t>с низким уровнем дохода</w:t>
      </w:r>
      <w:r w:rsidR="00152CCD">
        <w:rPr>
          <w:rFonts w:ascii="Times New Roman" w:hAnsi="Times New Roman" w:cs="Times New Roman"/>
          <w:sz w:val="28"/>
          <w:szCs w:val="28"/>
        </w:rPr>
        <w:t>.</w:t>
      </w:r>
    </w:p>
    <w:p w:rsidR="004F3F69" w:rsidRPr="000142E6" w:rsidRDefault="00285AFF"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выделяют еще одну форму нетарифного ограничения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оздание </w:t>
      </w:r>
      <w:r w:rsidRPr="00152CCD">
        <w:rPr>
          <w:rFonts w:ascii="Times New Roman" w:hAnsi="Times New Roman" w:cs="Times New Roman"/>
          <w:sz w:val="28"/>
          <w:szCs w:val="28"/>
        </w:rPr>
        <w:t>государственных торговых</w:t>
      </w:r>
      <w:r w:rsidR="007D664B" w:rsidRPr="00152CCD">
        <w:rPr>
          <w:rFonts w:ascii="Times New Roman" w:hAnsi="Times New Roman" w:cs="Times New Roman"/>
          <w:sz w:val="28"/>
          <w:szCs w:val="28"/>
        </w:rPr>
        <w:t xml:space="preserve"> предприяти</w:t>
      </w:r>
      <w:r w:rsidR="00152CCD">
        <w:rPr>
          <w:rFonts w:ascii="Times New Roman" w:hAnsi="Times New Roman" w:cs="Times New Roman"/>
          <w:sz w:val="28"/>
          <w:szCs w:val="28"/>
        </w:rPr>
        <w:t>й</w:t>
      </w:r>
      <w:r w:rsidR="00152CCD">
        <w:rPr>
          <w:rStyle w:val="af1"/>
          <w:rFonts w:ascii="Times New Roman" w:hAnsi="Times New Roman" w:cs="Times New Roman"/>
          <w:sz w:val="28"/>
          <w:szCs w:val="28"/>
        </w:rPr>
        <w:footnoteReference w:id="22"/>
      </w:r>
      <w:r w:rsidRPr="00152CCD">
        <w:rPr>
          <w:rFonts w:ascii="Times New Roman" w:hAnsi="Times New Roman" w:cs="Times New Roman"/>
          <w:sz w:val="28"/>
          <w:szCs w:val="28"/>
        </w:rPr>
        <w:t>.</w:t>
      </w:r>
      <w:r w:rsidR="00152CCD">
        <w:rPr>
          <w:rFonts w:ascii="Times New Roman" w:hAnsi="Times New Roman" w:cs="Times New Roman"/>
          <w:sz w:val="28"/>
          <w:szCs w:val="28"/>
        </w:rPr>
        <w:t xml:space="preserve"> </w:t>
      </w:r>
      <w:r w:rsidR="00476FFA">
        <w:rPr>
          <w:rFonts w:ascii="Times New Roman" w:hAnsi="Times New Roman" w:cs="Times New Roman"/>
          <w:sz w:val="28"/>
          <w:szCs w:val="28"/>
        </w:rPr>
        <w:t xml:space="preserve">Деятельность государственных торговых предприятий </w:t>
      </w:r>
      <w:r w:rsidR="000142E6">
        <w:rPr>
          <w:rFonts w:ascii="Times New Roman" w:hAnsi="Times New Roman" w:cs="Times New Roman"/>
          <w:sz w:val="28"/>
          <w:szCs w:val="28"/>
        </w:rPr>
        <w:t xml:space="preserve">регулируется ст. </w:t>
      </w:r>
      <w:r w:rsidR="000142E6">
        <w:rPr>
          <w:rFonts w:ascii="Times New Roman" w:hAnsi="Times New Roman" w:cs="Times New Roman"/>
          <w:sz w:val="28"/>
          <w:szCs w:val="28"/>
          <w:lang w:val="en-US"/>
        </w:rPr>
        <w:t>XVII</w:t>
      </w:r>
      <w:r w:rsidR="000142E6">
        <w:rPr>
          <w:rFonts w:ascii="Times New Roman" w:hAnsi="Times New Roman" w:cs="Times New Roman"/>
          <w:sz w:val="28"/>
          <w:szCs w:val="28"/>
        </w:rPr>
        <w:t xml:space="preserve"> ГАТТ</w:t>
      </w:r>
      <w:r w:rsidR="00495594">
        <w:rPr>
          <w:rFonts w:ascii="Times New Roman" w:hAnsi="Times New Roman" w:cs="Times New Roman"/>
          <w:sz w:val="28"/>
          <w:szCs w:val="28"/>
        </w:rPr>
        <w:t xml:space="preserve">. </w:t>
      </w:r>
      <w:r w:rsidR="000142E6">
        <w:rPr>
          <w:rFonts w:ascii="Times New Roman" w:hAnsi="Times New Roman" w:cs="Times New Roman"/>
          <w:sz w:val="28"/>
          <w:szCs w:val="28"/>
        </w:rPr>
        <w:t xml:space="preserve"> </w:t>
      </w:r>
      <w:r w:rsidR="000142E6" w:rsidRPr="00495594">
        <w:rPr>
          <w:rFonts w:ascii="Times New Roman" w:hAnsi="Times New Roman" w:cs="Times New Roman"/>
          <w:sz w:val="28"/>
          <w:szCs w:val="28"/>
        </w:rPr>
        <w:t xml:space="preserve"> </w:t>
      </w:r>
    </w:p>
    <w:p w:rsidR="007D664B" w:rsidRDefault="007D664B" w:rsidP="00680800">
      <w:pPr>
        <w:spacing w:after="0" w:line="360" w:lineRule="auto"/>
        <w:ind w:firstLine="709"/>
        <w:jc w:val="both"/>
        <w:rPr>
          <w:rFonts w:ascii="Times New Roman" w:hAnsi="Times New Roman" w:cs="Times New Roman"/>
          <w:sz w:val="28"/>
          <w:szCs w:val="28"/>
        </w:rPr>
      </w:pPr>
      <w:r w:rsidRPr="007D664B">
        <w:rPr>
          <w:rFonts w:ascii="Times New Roman" w:hAnsi="Times New Roman" w:cs="Times New Roman"/>
          <w:sz w:val="28"/>
          <w:szCs w:val="28"/>
        </w:rPr>
        <w:t>Государственные торговые предприятия (ГТП) являются предприятиями</w:t>
      </w:r>
      <w:r w:rsidR="00495594">
        <w:rPr>
          <w:rFonts w:ascii="Times New Roman" w:hAnsi="Times New Roman" w:cs="Times New Roman"/>
          <w:sz w:val="28"/>
          <w:szCs w:val="28"/>
        </w:rPr>
        <w:t>, образованное государством,</w:t>
      </w:r>
      <w:r w:rsidR="004F3F69">
        <w:rPr>
          <w:rFonts w:ascii="Times New Roman" w:hAnsi="Times New Roman" w:cs="Times New Roman"/>
          <w:sz w:val="28"/>
          <w:szCs w:val="28"/>
        </w:rPr>
        <w:t xml:space="preserve"> </w:t>
      </w:r>
      <w:r w:rsidR="00495594">
        <w:rPr>
          <w:rFonts w:ascii="Times New Roman" w:hAnsi="Times New Roman" w:cs="Times New Roman"/>
          <w:sz w:val="28"/>
          <w:szCs w:val="28"/>
        </w:rPr>
        <w:t>уполномоченное</w:t>
      </w:r>
      <w:r w:rsidRPr="007D664B">
        <w:rPr>
          <w:rFonts w:ascii="Times New Roman" w:hAnsi="Times New Roman" w:cs="Times New Roman"/>
          <w:sz w:val="28"/>
          <w:szCs w:val="28"/>
        </w:rPr>
        <w:t xml:space="preserve"> заниматься торговлей</w:t>
      </w:r>
      <w:r w:rsidR="00495594">
        <w:rPr>
          <w:rFonts w:ascii="Times New Roman" w:hAnsi="Times New Roman" w:cs="Times New Roman"/>
          <w:sz w:val="28"/>
          <w:szCs w:val="28"/>
        </w:rPr>
        <w:br/>
      </w:r>
      <w:r w:rsidRPr="007D664B">
        <w:rPr>
          <w:rFonts w:ascii="Times New Roman" w:hAnsi="Times New Roman" w:cs="Times New Roman"/>
          <w:sz w:val="28"/>
          <w:szCs w:val="28"/>
        </w:rPr>
        <w:t>(экспорт и / или</w:t>
      </w:r>
      <w:r w:rsidR="004F3F69">
        <w:rPr>
          <w:rFonts w:ascii="Times New Roman" w:hAnsi="Times New Roman" w:cs="Times New Roman"/>
          <w:sz w:val="28"/>
          <w:szCs w:val="28"/>
        </w:rPr>
        <w:t xml:space="preserve"> </w:t>
      </w:r>
      <w:r w:rsidR="00495594">
        <w:rPr>
          <w:rFonts w:ascii="Times New Roman" w:hAnsi="Times New Roman" w:cs="Times New Roman"/>
          <w:sz w:val="28"/>
          <w:szCs w:val="28"/>
        </w:rPr>
        <w:t>импорт товаров), деятельность которого находится</w:t>
      </w:r>
      <w:r w:rsidR="00495594">
        <w:rPr>
          <w:rFonts w:ascii="Times New Roman" w:hAnsi="Times New Roman" w:cs="Times New Roman"/>
          <w:sz w:val="28"/>
          <w:szCs w:val="28"/>
        </w:rPr>
        <w:br/>
        <w:t>под контролем и поддержке государства. ГТП</w:t>
      </w:r>
      <w:r w:rsidRPr="007D664B">
        <w:rPr>
          <w:rFonts w:ascii="Times New Roman" w:hAnsi="Times New Roman" w:cs="Times New Roman"/>
          <w:sz w:val="28"/>
          <w:szCs w:val="28"/>
        </w:rPr>
        <w:t xml:space="preserve"> являются законными</w:t>
      </w:r>
      <w:r w:rsidR="00285AFF">
        <w:rPr>
          <w:rFonts w:ascii="Times New Roman" w:hAnsi="Times New Roman" w:cs="Times New Roman"/>
          <w:sz w:val="28"/>
          <w:szCs w:val="28"/>
        </w:rPr>
        <w:t xml:space="preserve"> </w:t>
      </w:r>
      <w:r w:rsidR="00495594">
        <w:rPr>
          <w:rFonts w:ascii="Times New Roman" w:hAnsi="Times New Roman" w:cs="Times New Roman"/>
          <w:sz w:val="28"/>
          <w:szCs w:val="28"/>
        </w:rPr>
        <w:t>торговыми субъектами торговли</w:t>
      </w:r>
      <w:r w:rsidRPr="007D664B">
        <w:rPr>
          <w:rFonts w:ascii="Times New Roman" w:hAnsi="Times New Roman" w:cs="Times New Roman"/>
          <w:sz w:val="28"/>
          <w:szCs w:val="28"/>
        </w:rPr>
        <w:t>, подпадающие под определение и правила ВТО.</w:t>
      </w:r>
    </w:p>
    <w:p w:rsidR="00495594" w:rsidRDefault="00495594" w:rsidP="00680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ГТП должна руководствоваться принципом </w:t>
      </w:r>
      <w:proofErr w:type="spellStart"/>
      <w:r>
        <w:rPr>
          <w:rFonts w:ascii="Times New Roman" w:hAnsi="Times New Roman" w:cs="Times New Roman"/>
          <w:sz w:val="28"/>
          <w:szCs w:val="28"/>
        </w:rPr>
        <w:t>недискриминации</w:t>
      </w:r>
      <w:proofErr w:type="spellEnd"/>
      <w:r>
        <w:rPr>
          <w:rFonts w:ascii="Times New Roman" w:hAnsi="Times New Roman" w:cs="Times New Roman"/>
          <w:sz w:val="28"/>
          <w:szCs w:val="28"/>
        </w:rPr>
        <w:t>, а также осуществлять свою деятельность, основываясь</w:t>
      </w:r>
      <w:r>
        <w:rPr>
          <w:rFonts w:ascii="Times New Roman" w:hAnsi="Times New Roman" w:cs="Times New Roman"/>
          <w:sz w:val="28"/>
          <w:szCs w:val="28"/>
        </w:rPr>
        <w:br/>
      </w:r>
      <w:r>
        <w:rPr>
          <w:rFonts w:ascii="Times New Roman" w:hAnsi="Times New Roman" w:cs="Times New Roman"/>
          <w:sz w:val="28"/>
          <w:szCs w:val="28"/>
        </w:rPr>
        <w:lastRenderedPageBreak/>
        <w:t xml:space="preserve">на коммерческих соображениях, включающих цену и качество товаров. Данные предприятия </w:t>
      </w:r>
      <w:proofErr w:type="gramStart"/>
      <w:r>
        <w:rPr>
          <w:rFonts w:ascii="Times New Roman" w:hAnsi="Times New Roman" w:cs="Times New Roman"/>
          <w:sz w:val="28"/>
          <w:szCs w:val="28"/>
        </w:rPr>
        <w:t>исходя из своего статуса и возможностей могут</w:t>
      </w:r>
      <w:proofErr w:type="gramEnd"/>
      <w:r>
        <w:rPr>
          <w:rFonts w:ascii="Times New Roman" w:hAnsi="Times New Roman" w:cs="Times New Roman"/>
          <w:sz w:val="28"/>
          <w:szCs w:val="28"/>
        </w:rPr>
        <w:t xml:space="preserve"> создавать государственные монополии и захватывать внутренней рынок, что приведет</w:t>
      </w:r>
      <w:r>
        <w:rPr>
          <w:rFonts w:ascii="Times New Roman" w:hAnsi="Times New Roman" w:cs="Times New Roman"/>
          <w:sz w:val="28"/>
          <w:szCs w:val="28"/>
        </w:rPr>
        <w:br/>
        <w:t>к отсутствию конкуренции и созданию барьеров для иностранных экспортеров</w:t>
      </w:r>
      <w:r w:rsidR="00152CCD">
        <w:rPr>
          <w:rFonts w:ascii="Times New Roman" w:hAnsi="Times New Roman" w:cs="Times New Roman"/>
          <w:sz w:val="28"/>
          <w:szCs w:val="28"/>
        </w:rPr>
        <w:br/>
      </w:r>
      <w:r>
        <w:rPr>
          <w:rFonts w:ascii="Times New Roman" w:hAnsi="Times New Roman" w:cs="Times New Roman"/>
          <w:sz w:val="28"/>
          <w:szCs w:val="28"/>
        </w:rPr>
        <w:t xml:space="preserve">и импортеров. Во избежание данной проблемы в ст. </w:t>
      </w:r>
      <w:r>
        <w:rPr>
          <w:rFonts w:ascii="Times New Roman" w:hAnsi="Times New Roman" w:cs="Times New Roman"/>
          <w:sz w:val="28"/>
          <w:szCs w:val="28"/>
          <w:lang w:val="en-US"/>
        </w:rPr>
        <w:t>XVII</w:t>
      </w:r>
      <w:r>
        <w:rPr>
          <w:rFonts w:ascii="Times New Roman" w:hAnsi="Times New Roman" w:cs="Times New Roman"/>
          <w:sz w:val="28"/>
          <w:szCs w:val="28"/>
        </w:rPr>
        <w:t xml:space="preserve"> ГАТТ у ГТП есть обязанность предоставлять равные возможности любым предприятиям других стран </w:t>
      </w:r>
      <w:r w:rsidR="006E2C23">
        <w:rPr>
          <w:rFonts w:ascii="Times New Roman" w:hAnsi="Times New Roman" w:cs="Times New Roman"/>
          <w:sz w:val="28"/>
          <w:szCs w:val="28"/>
        </w:rPr>
        <w:t>должны предоставляться равные возможности заключать с ГТП любые сделки и осуществлять и осуществлять торговую деятельность на равных, недискриминационных и конкурентных началах.</w:t>
      </w:r>
      <w:r>
        <w:rPr>
          <w:rFonts w:ascii="Times New Roman" w:hAnsi="Times New Roman" w:cs="Times New Roman"/>
          <w:sz w:val="28"/>
          <w:szCs w:val="28"/>
        </w:rPr>
        <w:t xml:space="preserve">  </w:t>
      </w:r>
    </w:p>
    <w:p w:rsidR="001C0658" w:rsidRDefault="00E37521" w:rsidP="0068080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в</w:t>
      </w:r>
      <w:r w:rsidR="001C0658">
        <w:rPr>
          <w:rFonts w:ascii="Times New Roman" w:hAnsi="Times New Roman" w:cs="Times New Roman"/>
          <w:sz w:val="28"/>
          <w:szCs w:val="28"/>
        </w:rPr>
        <w:t>ышеуказан</w:t>
      </w:r>
      <w:r>
        <w:rPr>
          <w:rFonts w:ascii="Times New Roman" w:hAnsi="Times New Roman" w:cs="Times New Roman"/>
          <w:sz w:val="28"/>
          <w:szCs w:val="28"/>
        </w:rPr>
        <w:t>н</w:t>
      </w:r>
      <w:r w:rsidR="001C0658">
        <w:rPr>
          <w:rFonts w:ascii="Times New Roman" w:hAnsi="Times New Roman" w:cs="Times New Roman"/>
          <w:sz w:val="28"/>
          <w:szCs w:val="28"/>
        </w:rPr>
        <w:t xml:space="preserve">ые </w:t>
      </w:r>
      <w:r>
        <w:rPr>
          <w:rFonts w:ascii="Times New Roman" w:hAnsi="Times New Roman" w:cs="Times New Roman"/>
          <w:sz w:val="28"/>
          <w:szCs w:val="28"/>
        </w:rPr>
        <w:t xml:space="preserve">нетарифным мерам также можно добавить </w:t>
      </w:r>
      <w:r w:rsidR="00F4755E" w:rsidRPr="00A70E48">
        <w:rPr>
          <w:rFonts w:ascii="Times New Roman" w:hAnsi="Times New Roman" w:cs="Times New Roman"/>
          <w:sz w:val="28"/>
          <w:szCs w:val="28"/>
        </w:rPr>
        <w:t>таможенные и другие пограничные формальности в том случае, когда они превышают</w:t>
      </w:r>
      <w:r w:rsidR="00A70E48">
        <w:rPr>
          <w:rFonts w:ascii="Times New Roman" w:hAnsi="Times New Roman" w:cs="Times New Roman"/>
          <w:sz w:val="28"/>
          <w:szCs w:val="28"/>
        </w:rPr>
        <w:t xml:space="preserve"> </w:t>
      </w:r>
      <w:r w:rsidR="00F4755E" w:rsidRPr="00A70E48">
        <w:rPr>
          <w:rFonts w:ascii="Times New Roman" w:hAnsi="Times New Roman" w:cs="Times New Roman"/>
          <w:sz w:val="28"/>
          <w:szCs w:val="28"/>
        </w:rPr>
        <w:t>нормальные общепринятые нормы, что создает барьеры в международной торговле, к таким формальностям относятся: методы таможенной оценки, система тарифной классификации, завышенные и произвольные требования</w:t>
      </w:r>
      <w:r w:rsidR="00A70E48">
        <w:rPr>
          <w:rFonts w:ascii="Times New Roman" w:hAnsi="Times New Roman" w:cs="Times New Roman"/>
          <w:sz w:val="28"/>
          <w:szCs w:val="28"/>
        </w:rPr>
        <w:br/>
      </w:r>
      <w:r w:rsidR="00F4755E" w:rsidRPr="00A70E48">
        <w:rPr>
          <w:rFonts w:ascii="Times New Roman" w:hAnsi="Times New Roman" w:cs="Times New Roman"/>
          <w:sz w:val="28"/>
          <w:szCs w:val="28"/>
        </w:rPr>
        <w:t>к документам, необходимым для таможенного оформления, недостаточная правовая и судебная защита в спорах, возникающих по этому кругу вопросов.</w:t>
      </w:r>
      <w:proofErr w:type="gramEnd"/>
      <w:r w:rsidR="00F4755E" w:rsidRPr="00A70E48">
        <w:rPr>
          <w:rFonts w:ascii="Times New Roman" w:hAnsi="Times New Roman" w:cs="Times New Roman"/>
          <w:sz w:val="28"/>
          <w:szCs w:val="28"/>
        </w:rPr>
        <w:t xml:space="preserve"> Отдельно в научной литературе выделяют ограничительная практика правительственных органов</w:t>
      </w:r>
      <w:r w:rsidR="00A70E48" w:rsidRPr="00A70E48">
        <w:rPr>
          <w:rFonts w:ascii="Times New Roman" w:hAnsi="Times New Roman" w:cs="Times New Roman"/>
          <w:sz w:val="28"/>
          <w:szCs w:val="28"/>
        </w:rPr>
        <w:t xml:space="preserve">, </w:t>
      </w:r>
      <w:r w:rsidR="00F4755E" w:rsidRPr="00A70E48">
        <w:rPr>
          <w:rFonts w:ascii="Times New Roman" w:hAnsi="Times New Roman" w:cs="Times New Roman"/>
          <w:sz w:val="28"/>
          <w:szCs w:val="28"/>
        </w:rPr>
        <w:t>субсидии и другие дотации экспортерам</w:t>
      </w:r>
      <w:r w:rsidR="00A70E48">
        <w:rPr>
          <w:rFonts w:ascii="Times New Roman" w:hAnsi="Times New Roman" w:cs="Times New Roman"/>
          <w:sz w:val="28"/>
          <w:szCs w:val="28"/>
        </w:rPr>
        <w:br/>
      </w:r>
      <w:r w:rsidR="00F4755E" w:rsidRPr="00A70E48">
        <w:rPr>
          <w:rFonts w:ascii="Times New Roman" w:hAnsi="Times New Roman" w:cs="Times New Roman"/>
          <w:sz w:val="28"/>
          <w:szCs w:val="28"/>
        </w:rPr>
        <w:t>или импортозамещающим отраслям</w:t>
      </w:r>
      <w:r w:rsidR="00A70E48" w:rsidRPr="00A70E48">
        <w:rPr>
          <w:rFonts w:ascii="Times New Roman" w:hAnsi="Times New Roman" w:cs="Times New Roman"/>
          <w:sz w:val="28"/>
          <w:szCs w:val="28"/>
        </w:rPr>
        <w:t>, как отдельные категории нетарифных мер</w:t>
      </w:r>
      <w:r w:rsidR="00152CCD">
        <w:rPr>
          <w:rStyle w:val="af1"/>
          <w:rFonts w:ascii="Times New Roman" w:hAnsi="Times New Roman" w:cs="Times New Roman"/>
          <w:sz w:val="28"/>
          <w:szCs w:val="28"/>
        </w:rPr>
        <w:footnoteReference w:id="23"/>
      </w:r>
      <w:r w:rsidR="00152CCD" w:rsidRPr="00152CCD">
        <w:rPr>
          <w:rFonts w:ascii="Times New Roman" w:hAnsi="Times New Roman" w:cs="Times New Roman"/>
          <w:sz w:val="28"/>
          <w:szCs w:val="28"/>
        </w:rPr>
        <w:t>.</w:t>
      </w:r>
    </w:p>
    <w:p w:rsidR="00680800" w:rsidRPr="00A70E48" w:rsidRDefault="00680800" w:rsidP="00680800">
      <w:pPr>
        <w:spacing w:after="0" w:line="360" w:lineRule="auto"/>
        <w:ind w:firstLine="709"/>
        <w:jc w:val="both"/>
        <w:rPr>
          <w:rFonts w:ascii="Times New Roman" w:hAnsi="Times New Roman" w:cs="Times New Roman"/>
          <w:sz w:val="28"/>
          <w:szCs w:val="28"/>
        </w:rPr>
      </w:pPr>
    </w:p>
    <w:p w:rsidR="009E683F" w:rsidRPr="00FD672C" w:rsidRDefault="00005496" w:rsidP="001105A4">
      <w:pPr>
        <w:spacing w:after="0" w:line="360" w:lineRule="auto"/>
        <w:ind w:firstLine="709"/>
        <w:jc w:val="both"/>
        <w:rPr>
          <w:rFonts w:ascii="Times New Roman" w:hAnsi="Times New Roman" w:cs="Times New Roman"/>
          <w:b/>
          <w:sz w:val="28"/>
          <w:szCs w:val="28"/>
        </w:rPr>
      </w:pPr>
      <w:r>
        <w:rPr>
          <w:sz w:val="26"/>
          <w:szCs w:val="26"/>
        </w:rPr>
        <w:t xml:space="preserve">§ </w:t>
      </w:r>
      <w:r w:rsidR="00520E0A">
        <w:rPr>
          <w:rFonts w:ascii="Times New Roman" w:hAnsi="Times New Roman" w:cs="Times New Roman"/>
          <w:b/>
          <w:sz w:val="28"/>
          <w:szCs w:val="28"/>
        </w:rPr>
        <w:t>2.</w:t>
      </w:r>
      <w:r w:rsidR="000121FC">
        <w:rPr>
          <w:rFonts w:ascii="Times New Roman" w:hAnsi="Times New Roman" w:cs="Times New Roman"/>
          <w:b/>
          <w:sz w:val="28"/>
          <w:szCs w:val="28"/>
        </w:rPr>
        <w:t>2</w:t>
      </w:r>
      <w:r w:rsidR="00FD672C">
        <w:rPr>
          <w:rFonts w:ascii="Times New Roman" w:hAnsi="Times New Roman" w:cs="Times New Roman"/>
          <w:b/>
          <w:sz w:val="28"/>
          <w:szCs w:val="28"/>
        </w:rPr>
        <w:t xml:space="preserve">. </w:t>
      </w:r>
      <w:r w:rsidR="000121FC">
        <w:rPr>
          <w:rFonts w:ascii="Times New Roman" w:hAnsi="Times New Roman" w:cs="Times New Roman"/>
          <w:b/>
          <w:sz w:val="28"/>
          <w:szCs w:val="28"/>
        </w:rPr>
        <w:t>Международная</w:t>
      </w:r>
      <w:r w:rsidR="00401EC1">
        <w:rPr>
          <w:rFonts w:ascii="Times New Roman" w:hAnsi="Times New Roman" w:cs="Times New Roman"/>
          <w:b/>
          <w:sz w:val="28"/>
          <w:szCs w:val="28"/>
        </w:rPr>
        <w:t xml:space="preserve"> практика</w:t>
      </w:r>
      <w:r w:rsidR="009E683F" w:rsidRPr="00FD672C">
        <w:rPr>
          <w:rFonts w:ascii="Times New Roman" w:hAnsi="Times New Roman" w:cs="Times New Roman"/>
          <w:b/>
          <w:sz w:val="28"/>
          <w:szCs w:val="28"/>
        </w:rPr>
        <w:t xml:space="preserve"> </w:t>
      </w:r>
      <w:r w:rsidR="00FD672C" w:rsidRPr="00FD672C">
        <w:rPr>
          <w:rFonts w:ascii="Times New Roman" w:hAnsi="Times New Roman" w:cs="Times New Roman"/>
          <w:b/>
          <w:sz w:val="28"/>
          <w:szCs w:val="28"/>
        </w:rPr>
        <w:t>разрешения споров</w:t>
      </w:r>
      <w:r w:rsidR="000121FC">
        <w:rPr>
          <w:rFonts w:ascii="Times New Roman" w:hAnsi="Times New Roman" w:cs="Times New Roman"/>
          <w:b/>
          <w:sz w:val="28"/>
          <w:szCs w:val="28"/>
        </w:rPr>
        <w:t xml:space="preserve"> в области применения запретов и ограничений</w:t>
      </w:r>
    </w:p>
    <w:p w:rsidR="00D808C9" w:rsidRPr="00FD672C" w:rsidRDefault="009E683F" w:rsidP="001105A4">
      <w:pPr>
        <w:spacing w:after="0"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 xml:space="preserve">На сегодняшний день существует обширная практика применения мер нетарифного регулирования государствами-участниками ВТО, анализ которой позволяет </w:t>
      </w:r>
      <w:r w:rsidR="00D808C9" w:rsidRPr="00FD672C">
        <w:rPr>
          <w:rFonts w:ascii="Times New Roman" w:hAnsi="Times New Roman" w:cs="Times New Roman"/>
          <w:sz w:val="28"/>
          <w:szCs w:val="28"/>
        </w:rPr>
        <w:t>более детально изучить п</w:t>
      </w:r>
      <w:r w:rsidRPr="00FD672C">
        <w:rPr>
          <w:rFonts w:ascii="Times New Roman" w:hAnsi="Times New Roman" w:cs="Times New Roman"/>
          <w:sz w:val="28"/>
          <w:szCs w:val="28"/>
        </w:rPr>
        <w:t>равомерность</w:t>
      </w:r>
      <w:r w:rsidR="00D808C9" w:rsidRPr="00FD672C">
        <w:rPr>
          <w:rFonts w:ascii="Times New Roman" w:hAnsi="Times New Roman" w:cs="Times New Roman"/>
          <w:sz w:val="28"/>
          <w:szCs w:val="28"/>
        </w:rPr>
        <w:t xml:space="preserve">, соразмерность, </w:t>
      </w:r>
      <w:r w:rsidRPr="00FD672C">
        <w:rPr>
          <w:rFonts w:ascii="Times New Roman" w:hAnsi="Times New Roman" w:cs="Times New Roman"/>
          <w:sz w:val="28"/>
          <w:szCs w:val="28"/>
        </w:rPr>
        <w:t>обоснованность</w:t>
      </w:r>
      <w:r w:rsidR="00D808C9" w:rsidRPr="00FD672C">
        <w:rPr>
          <w:rFonts w:ascii="Times New Roman" w:hAnsi="Times New Roman" w:cs="Times New Roman"/>
          <w:sz w:val="28"/>
          <w:szCs w:val="28"/>
        </w:rPr>
        <w:t xml:space="preserve"> и допустимость</w:t>
      </w:r>
      <w:r w:rsidRPr="00FD672C">
        <w:rPr>
          <w:rFonts w:ascii="Times New Roman" w:hAnsi="Times New Roman" w:cs="Times New Roman"/>
          <w:sz w:val="28"/>
          <w:szCs w:val="28"/>
        </w:rPr>
        <w:t xml:space="preserve"> применения мер нетарифного регулирования </w:t>
      </w:r>
      <w:r w:rsidR="00D808C9" w:rsidRPr="00FD672C">
        <w:rPr>
          <w:rFonts w:ascii="Times New Roman" w:hAnsi="Times New Roman" w:cs="Times New Roman"/>
          <w:sz w:val="28"/>
          <w:szCs w:val="28"/>
        </w:rPr>
        <w:t xml:space="preserve">в </w:t>
      </w:r>
      <w:r w:rsidR="00D808C9" w:rsidRPr="00FD672C">
        <w:rPr>
          <w:rFonts w:ascii="Times New Roman" w:hAnsi="Times New Roman" w:cs="Times New Roman"/>
          <w:sz w:val="28"/>
          <w:szCs w:val="28"/>
        </w:rPr>
        <w:lastRenderedPageBreak/>
        <w:t>целях защиты государственных интересов стран-участников ВТО</w:t>
      </w:r>
      <w:r w:rsidR="00982965" w:rsidRPr="00FD672C">
        <w:rPr>
          <w:rFonts w:ascii="Times New Roman" w:hAnsi="Times New Roman" w:cs="Times New Roman"/>
          <w:sz w:val="28"/>
          <w:szCs w:val="28"/>
        </w:rPr>
        <w:t xml:space="preserve"> в рамках действия общих положений</w:t>
      </w:r>
      <w:r w:rsidR="00D808C9" w:rsidRPr="00FD672C">
        <w:rPr>
          <w:rFonts w:ascii="Times New Roman" w:hAnsi="Times New Roman" w:cs="Times New Roman"/>
          <w:sz w:val="28"/>
          <w:szCs w:val="28"/>
        </w:rPr>
        <w:t>.</w:t>
      </w:r>
    </w:p>
    <w:p w:rsidR="009E683F" w:rsidRPr="00FD672C" w:rsidRDefault="00D808C9" w:rsidP="001105A4">
      <w:pPr>
        <w:spacing w:after="0"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Одним из ярких примеров недопустимости применения нетарифных мер, нарушающих положения ГАТТ, а именно ст.</w:t>
      </w:r>
      <w:r w:rsidRPr="00FD672C">
        <w:rPr>
          <w:rFonts w:ascii="Times New Roman" w:hAnsi="Times New Roman" w:cs="Times New Roman"/>
          <w:sz w:val="28"/>
          <w:szCs w:val="28"/>
          <w:lang w:val="en-US"/>
        </w:rPr>
        <w:t>I</w:t>
      </w:r>
      <w:r w:rsidRPr="00FD672C">
        <w:rPr>
          <w:rFonts w:ascii="Times New Roman" w:hAnsi="Times New Roman" w:cs="Times New Roman"/>
          <w:sz w:val="28"/>
          <w:szCs w:val="28"/>
        </w:rPr>
        <w:t>, V</w:t>
      </w:r>
      <w:r w:rsidRPr="00FD672C">
        <w:rPr>
          <w:rFonts w:ascii="Times New Roman" w:hAnsi="Times New Roman" w:cs="Times New Roman"/>
          <w:sz w:val="28"/>
          <w:szCs w:val="28"/>
          <w:lang w:val="en-US"/>
        </w:rPr>
        <w:t>I</w:t>
      </w:r>
      <w:r w:rsidRPr="00FD672C">
        <w:rPr>
          <w:rFonts w:ascii="Times New Roman" w:hAnsi="Times New Roman" w:cs="Times New Roman"/>
          <w:sz w:val="28"/>
          <w:szCs w:val="28"/>
        </w:rPr>
        <w:t xml:space="preserve">, </w:t>
      </w:r>
      <w:r w:rsidRPr="00FD672C">
        <w:rPr>
          <w:rFonts w:ascii="Times New Roman" w:hAnsi="Times New Roman" w:cs="Times New Roman"/>
          <w:sz w:val="28"/>
          <w:szCs w:val="28"/>
          <w:lang w:val="en-US"/>
        </w:rPr>
        <w:t>X</w:t>
      </w:r>
      <w:r w:rsidRPr="00FD672C">
        <w:rPr>
          <w:rFonts w:ascii="Times New Roman" w:hAnsi="Times New Roman" w:cs="Times New Roman"/>
          <w:sz w:val="28"/>
          <w:szCs w:val="28"/>
        </w:rPr>
        <w:t xml:space="preserve">, </w:t>
      </w:r>
      <w:r w:rsidRPr="00FD672C">
        <w:rPr>
          <w:rFonts w:ascii="Times New Roman" w:hAnsi="Times New Roman" w:cs="Times New Roman"/>
          <w:sz w:val="28"/>
          <w:szCs w:val="28"/>
          <w:lang w:val="en-US"/>
        </w:rPr>
        <w:t>XI</w:t>
      </w:r>
      <w:r w:rsidR="009E683F" w:rsidRPr="00FD672C">
        <w:rPr>
          <w:rFonts w:ascii="Times New Roman" w:hAnsi="Times New Roman" w:cs="Times New Roman"/>
          <w:sz w:val="28"/>
          <w:szCs w:val="28"/>
        </w:rPr>
        <w:t xml:space="preserve"> </w:t>
      </w:r>
      <w:r w:rsidRPr="00FD672C">
        <w:rPr>
          <w:rFonts w:ascii="Times New Roman" w:hAnsi="Times New Roman" w:cs="Times New Roman"/>
          <w:sz w:val="28"/>
          <w:szCs w:val="28"/>
        </w:rPr>
        <w:t xml:space="preserve">ГАТТ, является дело </w:t>
      </w:r>
      <w:r w:rsidRPr="00FD672C">
        <w:rPr>
          <w:rFonts w:ascii="Times New Roman" w:hAnsi="Times New Roman" w:cs="Times New Roman"/>
          <w:sz w:val="28"/>
          <w:szCs w:val="28"/>
          <w:lang w:val="en-US"/>
        </w:rPr>
        <w:t>Japan</w:t>
      </w:r>
      <w:r w:rsidRPr="00FD672C">
        <w:rPr>
          <w:rFonts w:ascii="Times New Roman" w:hAnsi="Times New Roman" w:cs="Times New Roman"/>
          <w:sz w:val="28"/>
          <w:szCs w:val="28"/>
        </w:rPr>
        <w:t>-</w:t>
      </w:r>
      <w:r w:rsidRPr="00FD672C">
        <w:rPr>
          <w:rFonts w:ascii="Times New Roman" w:hAnsi="Times New Roman" w:cs="Times New Roman"/>
          <w:sz w:val="28"/>
          <w:szCs w:val="28"/>
          <w:lang w:val="en-US"/>
        </w:rPr>
        <w:t>Trade</w:t>
      </w:r>
      <w:r w:rsidRPr="00FD672C">
        <w:rPr>
          <w:rFonts w:ascii="Times New Roman" w:hAnsi="Times New Roman" w:cs="Times New Roman"/>
          <w:sz w:val="28"/>
          <w:szCs w:val="28"/>
        </w:rPr>
        <w:t xml:space="preserve"> </w:t>
      </w:r>
      <w:r w:rsidRPr="00FD672C">
        <w:rPr>
          <w:rFonts w:ascii="Times New Roman" w:hAnsi="Times New Roman" w:cs="Times New Roman"/>
          <w:sz w:val="28"/>
          <w:szCs w:val="28"/>
          <w:lang w:val="en-US"/>
        </w:rPr>
        <w:t>in</w:t>
      </w:r>
      <w:r w:rsidRPr="00FD672C">
        <w:rPr>
          <w:rFonts w:ascii="Times New Roman" w:hAnsi="Times New Roman" w:cs="Times New Roman"/>
          <w:sz w:val="28"/>
          <w:szCs w:val="28"/>
        </w:rPr>
        <w:t xml:space="preserve"> </w:t>
      </w:r>
      <w:proofErr w:type="spellStart"/>
      <w:r w:rsidRPr="00FD672C">
        <w:rPr>
          <w:rFonts w:ascii="Times New Roman" w:hAnsi="Times New Roman" w:cs="Times New Roman"/>
          <w:sz w:val="28"/>
          <w:szCs w:val="28"/>
          <w:lang w:val="en-US"/>
        </w:rPr>
        <w:t>Semicoductors</w:t>
      </w:r>
      <w:proofErr w:type="spellEnd"/>
      <w:r w:rsidR="00C27B90">
        <w:rPr>
          <w:rStyle w:val="af1"/>
          <w:rFonts w:ascii="Times New Roman" w:hAnsi="Times New Roman" w:cs="Times New Roman"/>
          <w:sz w:val="28"/>
          <w:szCs w:val="28"/>
          <w:lang w:val="en-US"/>
        </w:rPr>
        <w:footnoteReference w:id="24"/>
      </w:r>
      <w:r w:rsidRPr="00FD672C">
        <w:rPr>
          <w:rFonts w:ascii="Times New Roman" w:hAnsi="Times New Roman" w:cs="Times New Roman"/>
          <w:sz w:val="28"/>
          <w:szCs w:val="28"/>
        </w:rPr>
        <w:t xml:space="preserve"> (Япония-ответчик; Европейский союз</w:t>
      </w:r>
      <w:r w:rsidR="003363DB" w:rsidRPr="00FD672C">
        <w:rPr>
          <w:rFonts w:ascii="Times New Roman" w:hAnsi="Times New Roman" w:cs="Times New Roman"/>
          <w:sz w:val="28"/>
          <w:szCs w:val="28"/>
        </w:rPr>
        <w:t xml:space="preserve"> </w:t>
      </w:r>
      <w:r w:rsidRPr="00FD672C">
        <w:rPr>
          <w:rFonts w:ascii="Times New Roman" w:hAnsi="Times New Roman" w:cs="Times New Roman"/>
          <w:sz w:val="28"/>
          <w:szCs w:val="28"/>
        </w:rPr>
        <w:t>(далее</w:t>
      </w:r>
      <w:r w:rsidR="003363DB" w:rsidRPr="00FD672C">
        <w:rPr>
          <w:rFonts w:ascii="Times New Roman" w:hAnsi="Times New Roman" w:cs="Times New Roman"/>
          <w:sz w:val="28"/>
          <w:szCs w:val="28"/>
        </w:rPr>
        <w:t xml:space="preserve"> </w:t>
      </w:r>
      <w:r w:rsidRPr="00FD672C">
        <w:rPr>
          <w:rFonts w:ascii="Times New Roman" w:hAnsi="Times New Roman" w:cs="Times New Roman"/>
          <w:sz w:val="28"/>
          <w:szCs w:val="28"/>
        </w:rPr>
        <w:t>-</w:t>
      </w:r>
      <w:r w:rsidR="003363DB" w:rsidRPr="00FD672C">
        <w:rPr>
          <w:rFonts w:ascii="Times New Roman" w:hAnsi="Times New Roman" w:cs="Times New Roman"/>
          <w:sz w:val="28"/>
          <w:szCs w:val="28"/>
        </w:rPr>
        <w:t xml:space="preserve"> </w:t>
      </w:r>
      <w:r w:rsidRPr="00FD672C">
        <w:rPr>
          <w:rFonts w:ascii="Times New Roman" w:hAnsi="Times New Roman" w:cs="Times New Roman"/>
          <w:sz w:val="28"/>
          <w:szCs w:val="28"/>
        </w:rPr>
        <w:t>ЕС)</w:t>
      </w:r>
      <w:r w:rsidR="003363DB" w:rsidRPr="00FD672C">
        <w:rPr>
          <w:rFonts w:ascii="Times New Roman" w:hAnsi="Times New Roman" w:cs="Times New Roman"/>
          <w:sz w:val="28"/>
          <w:szCs w:val="28"/>
        </w:rPr>
        <w:t xml:space="preserve"> </w:t>
      </w:r>
      <w:r w:rsidRPr="00FD672C">
        <w:rPr>
          <w:rFonts w:ascii="Times New Roman" w:hAnsi="Times New Roman" w:cs="Times New Roman"/>
          <w:sz w:val="28"/>
          <w:szCs w:val="28"/>
        </w:rPr>
        <w:t>-</w:t>
      </w:r>
      <w:r w:rsidR="003363DB" w:rsidRPr="00FD672C">
        <w:rPr>
          <w:rFonts w:ascii="Times New Roman" w:hAnsi="Times New Roman" w:cs="Times New Roman"/>
          <w:sz w:val="28"/>
          <w:szCs w:val="28"/>
        </w:rPr>
        <w:t xml:space="preserve"> </w:t>
      </w:r>
      <w:r w:rsidR="00BE1740">
        <w:rPr>
          <w:rFonts w:ascii="Times New Roman" w:hAnsi="Times New Roman" w:cs="Times New Roman"/>
          <w:sz w:val="28"/>
          <w:szCs w:val="28"/>
        </w:rPr>
        <w:t xml:space="preserve">истец). </w:t>
      </w:r>
      <w:r w:rsidRPr="00FD672C">
        <w:rPr>
          <w:rFonts w:ascii="Times New Roman" w:hAnsi="Times New Roman" w:cs="Times New Roman"/>
          <w:sz w:val="28"/>
          <w:szCs w:val="28"/>
        </w:rPr>
        <w:t xml:space="preserve">Третейской группой ГАТТ проводился анализ мер по мониторингу, </w:t>
      </w:r>
      <w:proofErr w:type="gramStart"/>
      <w:r w:rsidRPr="00FD672C">
        <w:rPr>
          <w:rFonts w:ascii="Times New Roman" w:hAnsi="Times New Roman" w:cs="Times New Roman"/>
          <w:sz w:val="28"/>
          <w:szCs w:val="28"/>
        </w:rPr>
        <w:t>применяемые</w:t>
      </w:r>
      <w:proofErr w:type="gramEnd"/>
      <w:r w:rsidRPr="00FD672C">
        <w:rPr>
          <w:rFonts w:ascii="Times New Roman" w:hAnsi="Times New Roman" w:cs="Times New Roman"/>
          <w:sz w:val="28"/>
          <w:szCs w:val="28"/>
        </w:rPr>
        <w:t xml:space="preserve"> правительством Японии в отношении рынков третьих стран, правил, касающихся доступа стран на рынок Японии</w:t>
      </w:r>
      <w:r w:rsidR="003363DB" w:rsidRPr="00FD672C">
        <w:rPr>
          <w:rFonts w:ascii="Times New Roman" w:hAnsi="Times New Roman" w:cs="Times New Roman"/>
          <w:sz w:val="28"/>
          <w:szCs w:val="28"/>
        </w:rPr>
        <w:t xml:space="preserve">, а также прозрачность </w:t>
      </w:r>
      <w:r w:rsidR="00152CCD" w:rsidRPr="00FD672C">
        <w:rPr>
          <w:rFonts w:ascii="Times New Roman" w:hAnsi="Times New Roman" w:cs="Times New Roman"/>
          <w:sz w:val="28"/>
          <w:szCs w:val="28"/>
        </w:rPr>
        <w:t>данных мер</w:t>
      </w:r>
      <w:r w:rsidR="003363DB" w:rsidRPr="00FD672C">
        <w:rPr>
          <w:rFonts w:ascii="Times New Roman" w:hAnsi="Times New Roman" w:cs="Times New Roman"/>
          <w:sz w:val="28"/>
          <w:szCs w:val="28"/>
        </w:rPr>
        <w:t xml:space="preserve"> на соответствие общим правилам ГАТТ. </w:t>
      </w:r>
    </w:p>
    <w:p w:rsidR="003363DB" w:rsidRPr="00FD672C" w:rsidRDefault="003363DB" w:rsidP="001105A4">
      <w:pPr>
        <w:spacing w:after="0"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При рассмотрении данного дела Третейской группой был сделан вывод, что Япония создала административный механизм, с помощью которого создавались ограничения для частного сектора с целью прекращения экспорта</w:t>
      </w:r>
      <w:r w:rsidR="00152CCD">
        <w:rPr>
          <w:rFonts w:ascii="Times New Roman" w:hAnsi="Times New Roman" w:cs="Times New Roman"/>
          <w:sz w:val="28"/>
          <w:szCs w:val="28"/>
        </w:rPr>
        <w:br/>
      </w:r>
      <w:r w:rsidRPr="00FD672C">
        <w:rPr>
          <w:rFonts w:ascii="Times New Roman" w:hAnsi="Times New Roman" w:cs="Times New Roman"/>
          <w:sz w:val="28"/>
          <w:szCs w:val="28"/>
        </w:rPr>
        <w:t>по ценам ниже себестоимости произ</w:t>
      </w:r>
      <w:r w:rsidR="00FD672C">
        <w:rPr>
          <w:rFonts w:ascii="Times New Roman" w:hAnsi="Times New Roman" w:cs="Times New Roman"/>
          <w:sz w:val="28"/>
          <w:szCs w:val="28"/>
        </w:rPr>
        <w:t>водства. Т</w:t>
      </w:r>
      <w:r w:rsidRPr="00FD672C">
        <w:rPr>
          <w:rFonts w:ascii="Times New Roman" w:hAnsi="Times New Roman" w:cs="Times New Roman"/>
          <w:sz w:val="28"/>
          <w:szCs w:val="28"/>
        </w:rPr>
        <w:t>акой механизм, с точки зрения Третейской группы, обладал всеми признаками системы экспортного контроля. Третейская группа сделала вывод о том, что ст. XI ГАТТ не ссылается</w:t>
      </w:r>
      <w:r w:rsidR="00152CCD">
        <w:rPr>
          <w:rFonts w:ascii="Times New Roman" w:hAnsi="Times New Roman" w:cs="Times New Roman"/>
          <w:sz w:val="28"/>
          <w:szCs w:val="28"/>
        </w:rPr>
        <w:br/>
      </w:r>
      <w:r w:rsidRPr="00FD672C">
        <w:rPr>
          <w:rFonts w:ascii="Times New Roman" w:hAnsi="Times New Roman" w:cs="Times New Roman"/>
          <w:sz w:val="28"/>
          <w:szCs w:val="28"/>
        </w:rPr>
        <w:t xml:space="preserve">на определенные национальные нормативно-правовые акты и имеет более широкий смысл. </w:t>
      </w:r>
      <w:r w:rsidR="00EB3705" w:rsidRPr="00FD672C">
        <w:rPr>
          <w:rFonts w:ascii="Times New Roman" w:hAnsi="Times New Roman" w:cs="Times New Roman"/>
          <w:sz w:val="28"/>
          <w:szCs w:val="28"/>
        </w:rPr>
        <w:t>Любая мера, введенная или поддерживаемая государством-участником, которая фактически ограничивает экспорт или продажу экспортного товара, подпадает под действие ст.</w:t>
      </w:r>
      <w:r w:rsidR="00EB3705" w:rsidRPr="00FD672C">
        <w:rPr>
          <w:rFonts w:ascii="Times New Roman" w:hAnsi="Times New Roman" w:cs="Times New Roman"/>
          <w:sz w:val="28"/>
          <w:szCs w:val="28"/>
          <w:lang w:val="en-US"/>
        </w:rPr>
        <w:t>XI</w:t>
      </w:r>
      <w:r w:rsidR="00EB3705" w:rsidRPr="00FD672C">
        <w:rPr>
          <w:rFonts w:ascii="Times New Roman" w:hAnsi="Times New Roman" w:cs="Times New Roman"/>
          <w:sz w:val="28"/>
          <w:szCs w:val="28"/>
        </w:rPr>
        <w:t xml:space="preserve"> ГАТТ. Данное дело создало важнейший правовой прецедент в практике разреше</w:t>
      </w:r>
      <w:r w:rsidR="0076723A" w:rsidRPr="00FD672C">
        <w:rPr>
          <w:rFonts w:ascii="Times New Roman" w:hAnsi="Times New Roman" w:cs="Times New Roman"/>
          <w:sz w:val="28"/>
          <w:szCs w:val="28"/>
        </w:rPr>
        <w:t>ния споров в рамках ВТО.</w:t>
      </w:r>
      <w:r w:rsidR="00C27B90">
        <w:rPr>
          <w:rStyle w:val="af1"/>
          <w:rFonts w:ascii="Times New Roman" w:hAnsi="Times New Roman" w:cs="Times New Roman"/>
          <w:sz w:val="28"/>
          <w:szCs w:val="28"/>
        </w:rPr>
        <w:footnoteReference w:id="25"/>
      </w:r>
      <w:r w:rsidR="00EB3705" w:rsidRPr="00FD672C">
        <w:rPr>
          <w:rFonts w:ascii="Times New Roman" w:hAnsi="Times New Roman" w:cs="Times New Roman"/>
          <w:sz w:val="28"/>
          <w:szCs w:val="28"/>
        </w:rPr>
        <w:t xml:space="preserve"> </w:t>
      </w:r>
    </w:p>
    <w:p w:rsidR="003363DB" w:rsidRPr="00FD672C" w:rsidRDefault="00EB3705" w:rsidP="001105A4">
      <w:pPr>
        <w:spacing w:after="0"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 xml:space="preserve">По другому известному делу, рассмотренное </w:t>
      </w:r>
      <w:r w:rsidR="009906F1" w:rsidRPr="00FD672C">
        <w:rPr>
          <w:rFonts w:ascii="Times New Roman" w:hAnsi="Times New Roman" w:cs="Times New Roman"/>
          <w:sz w:val="28"/>
          <w:szCs w:val="28"/>
        </w:rPr>
        <w:t xml:space="preserve">органом по разрешению споров </w:t>
      </w:r>
      <w:r w:rsidRPr="00FD672C">
        <w:rPr>
          <w:rFonts w:ascii="Times New Roman" w:hAnsi="Times New Roman" w:cs="Times New Roman"/>
          <w:sz w:val="28"/>
          <w:szCs w:val="28"/>
        </w:rPr>
        <w:t xml:space="preserve">в рамках ВТО, </w:t>
      </w:r>
      <w:r w:rsidR="00995802" w:rsidRPr="00FD672C">
        <w:rPr>
          <w:rFonts w:ascii="Times New Roman" w:hAnsi="Times New Roman" w:cs="Times New Roman"/>
          <w:sz w:val="28"/>
          <w:szCs w:val="28"/>
        </w:rPr>
        <w:t>Турция выступала</w:t>
      </w:r>
      <w:r w:rsidRPr="00FD672C">
        <w:rPr>
          <w:rFonts w:ascii="Times New Roman" w:hAnsi="Times New Roman" w:cs="Times New Roman"/>
          <w:sz w:val="28"/>
          <w:szCs w:val="28"/>
        </w:rPr>
        <w:t xml:space="preserve"> истцом;</w:t>
      </w:r>
      <w:r w:rsidR="00995802" w:rsidRPr="00FD672C">
        <w:rPr>
          <w:rFonts w:ascii="Times New Roman" w:hAnsi="Times New Roman" w:cs="Times New Roman"/>
          <w:sz w:val="28"/>
          <w:szCs w:val="28"/>
        </w:rPr>
        <w:t xml:space="preserve"> </w:t>
      </w:r>
      <w:proofErr w:type="gramStart"/>
      <w:r w:rsidR="00995802" w:rsidRPr="00FD672C">
        <w:rPr>
          <w:rFonts w:ascii="Times New Roman" w:hAnsi="Times New Roman" w:cs="Times New Roman"/>
          <w:sz w:val="28"/>
          <w:szCs w:val="28"/>
        </w:rPr>
        <w:t>Индия</w:t>
      </w:r>
      <w:r w:rsidRPr="00FD672C">
        <w:rPr>
          <w:rFonts w:ascii="Times New Roman" w:hAnsi="Times New Roman" w:cs="Times New Roman"/>
          <w:sz w:val="28"/>
          <w:szCs w:val="28"/>
        </w:rPr>
        <w:t>–ответчиками</w:t>
      </w:r>
      <w:proofErr w:type="gramEnd"/>
      <w:r w:rsidR="007B194F">
        <w:rPr>
          <w:rStyle w:val="af1"/>
          <w:rFonts w:ascii="Times New Roman" w:hAnsi="Times New Roman" w:cs="Times New Roman"/>
          <w:sz w:val="28"/>
          <w:szCs w:val="28"/>
        </w:rPr>
        <w:footnoteReference w:id="26"/>
      </w:r>
      <w:r w:rsidR="007B194F">
        <w:rPr>
          <w:rFonts w:ascii="Times New Roman" w:hAnsi="Times New Roman" w:cs="Times New Roman" w:hint="eastAsia"/>
          <w:sz w:val="28"/>
          <w:szCs w:val="28"/>
        </w:rPr>
        <w:t>.</w:t>
      </w:r>
      <w:r w:rsidR="006E1A0B" w:rsidRPr="00FD672C">
        <w:rPr>
          <w:rFonts w:ascii="Times New Roman" w:hAnsi="Times New Roman" w:cs="Times New Roman"/>
          <w:sz w:val="28"/>
          <w:szCs w:val="28"/>
        </w:rPr>
        <w:t xml:space="preserve"> </w:t>
      </w:r>
      <w:r w:rsidR="00995802" w:rsidRPr="00FD672C">
        <w:rPr>
          <w:rFonts w:ascii="Times New Roman" w:hAnsi="Times New Roman" w:cs="Times New Roman"/>
          <w:sz w:val="28"/>
          <w:szCs w:val="28"/>
        </w:rPr>
        <w:t>Апелляционный орган впервые рассматривал обращение по вопросу интерпретации ст.</w:t>
      </w:r>
      <w:r w:rsidR="00995802" w:rsidRPr="00FD672C">
        <w:rPr>
          <w:rFonts w:ascii="Times New Roman" w:hAnsi="Times New Roman" w:cs="Times New Roman"/>
          <w:sz w:val="28"/>
          <w:szCs w:val="28"/>
          <w:lang w:val="en-US"/>
        </w:rPr>
        <w:t>XXIV</w:t>
      </w:r>
      <w:r w:rsidR="00995802" w:rsidRPr="00FD672C">
        <w:rPr>
          <w:rFonts w:ascii="Times New Roman" w:hAnsi="Times New Roman" w:cs="Times New Roman"/>
          <w:sz w:val="28"/>
          <w:szCs w:val="28"/>
        </w:rPr>
        <w:t xml:space="preserve"> </w:t>
      </w:r>
      <w:r w:rsidR="006E1A0B" w:rsidRPr="00FD672C">
        <w:rPr>
          <w:rFonts w:ascii="Times New Roman" w:hAnsi="Times New Roman" w:cs="Times New Roman"/>
          <w:sz w:val="28"/>
          <w:szCs w:val="28"/>
        </w:rPr>
        <w:t>ГАТТ 1994.</w:t>
      </w:r>
    </w:p>
    <w:p w:rsidR="003557E0" w:rsidRPr="00FD672C" w:rsidRDefault="006E1A0B" w:rsidP="001105A4">
      <w:pPr>
        <w:spacing w:after="0"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По обстоятель</w:t>
      </w:r>
      <w:r w:rsidR="009906F1" w:rsidRPr="00FD672C">
        <w:rPr>
          <w:rFonts w:ascii="Times New Roman" w:hAnsi="Times New Roman" w:cs="Times New Roman"/>
          <w:sz w:val="28"/>
          <w:szCs w:val="28"/>
        </w:rPr>
        <w:t xml:space="preserve">ствам данного дела одним из условий создания таможенного союза между ЕС и Турцией являлось применение Турцией схожей </w:t>
      </w:r>
      <w:r w:rsidR="009906F1" w:rsidRPr="00FD672C">
        <w:rPr>
          <w:rFonts w:ascii="Times New Roman" w:hAnsi="Times New Roman" w:cs="Times New Roman"/>
          <w:sz w:val="28"/>
          <w:szCs w:val="28"/>
        </w:rPr>
        <w:lastRenderedPageBreak/>
        <w:t>торговой политики с ЕС. В целях реализации данного условия Турция ввела количественные ограничения на отдельные изделия из текстиля и одежды</w:t>
      </w:r>
      <w:r w:rsidR="00A70E48">
        <w:rPr>
          <w:rFonts w:ascii="Times New Roman" w:hAnsi="Times New Roman" w:cs="Times New Roman"/>
          <w:sz w:val="28"/>
          <w:szCs w:val="28"/>
        </w:rPr>
        <w:br/>
      </w:r>
      <w:r w:rsidR="009906F1" w:rsidRPr="00FD672C">
        <w:rPr>
          <w:rFonts w:ascii="Times New Roman" w:hAnsi="Times New Roman" w:cs="Times New Roman"/>
          <w:sz w:val="28"/>
          <w:szCs w:val="28"/>
        </w:rPr>
        <w:t>из Индии и обосновывала свои действия со ссылкой на ст.</w:t>
      </w:r>
      <w:r w:rsidR="009906F1" w:rsidRPr="00FD672C">
        <w:rPr>
          <w:rFonts w:ascii="Times New Roman" w:hAnsi="Times New Roman" w:cs="Times New Roman"/>
          <w:sz w:val="28"/>
          <w:szCs w:val="28"/>
          <w:lang w:val="en-US"/>
        </w:rPr>
        <w:t>XXIV</w:t>
      </w:r>
      <w:r w:rsidR="009906F1" w:rsidRPr="00FD672C">
        <w:rPr>
          <w:rFonts w:ascii="Times New Roman" w:hAnsi="Times New Roman" w:cs="Times New Roman"/>
          <w:sz w:val="28"/>
          <w:szCs w:val="28"/>
        </w:rPr>
        <w:t xml:space="preserve"> ГАТТ 1994. </w:t>
      </w:r>
    </w:p>
    <w:p w:rsidR="009906F1" w:rsidRPr="00FD672C" w:rsidRDefault="009906F1" w:rsidP="001105A4">
      <w:pPr>
        <w:spacing w:after="0"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Третейская группа пришла к выводу, что нетарифные меры, которые были введены Турцией, противоречили ст.</w:t>
      </w:r>
      <w:r w:rsidRPr="00FD672C">
        <w:rPr>
          <w:rFonts w:ascii="Times New Roman" w:hAnsi="Times New Roman" w:cs="Times New Roman"/>
          <w:sz w:val="28"/>
          <w:szCs w:val="28"/>
          <w:lang w:val="en-US"/>
        </w:rPr>
        <w:t>XI</w:t>
      </w:r>
      <w:r w:rsidRPr="00FD672C">
        <w:rPr>
          <w:rFonts w:ascii="Times New Roman" w:hAnsi="Times New Roman" w:cs="Times New Roman"/>
          <w:sz w:val="28"/>
          <w:szCs w:val="28"/>
        </w:rPr>
        <w:t xml:space="preserve"> и XIII ГАТТ 1994, а также ст.2.4. Соглашения по текстилю.  Из данного дела следует, что ст.</w:t>
      </w:r>
      <w:r w:rsidRPr="00FD672C">
        <w:rPr>
          <w:rFonts w:ascii="Times New Roman" w:hAnsi="Times New Roman" w:cs="Times New Roman"/>
          <w:sz w:val="28"/>
          <w:szCs w:val="28"/>
          <w:lang w:val="en-US"/>
        </w:rPr>
        <w:t>XXIV</w:t>
      </w:r>
      <w:r w:rsidR="00811B96">
        <w:rPr>
          <w:rFonts w:ascii="Times New Roman" w:hAnsi="Times New Roman" w:cs="Times New Roman"/>
          <w:sz w:val="28"/>
          <w:szCs w:val="28"/>
        </w:rPr>
        <w:t xml:space="preserve"> ГАТТ</w:t>
      </w:r>
      <w:r w:rsidR="00A70E48">
        <w:rPr>
          <w:rFonts w:ascii="Times New Roman" w:hAnsi="Times New Roman" w:cs="Times New Roman"/>
          <w:sz w:val="28"/>
          <w:szCs w:val="28"/>
        </w:rPr>
        <w:br/>
      </w:r>
      <w:r w:rsidR="009502F4" w:rsidRPr="00FD672C">
        <w:rPr>
          <w:rFonts w:ascii="Times New Roman" w:hAnsi="Times New Roman" w:cs="Times New Roman"/>
          <w:sz w:val="28"/>
          <w:szCs w:val="28"/>
        </w:rPr>
        <w:t>не предоставляет исключений из правил, запрещающих введение количественных ограничений, предусмотренных ст. XI ст. XIII ГАТТ 1994,</w:t>
      </w:r>
      <w:r w:rsidR="00A70E48">
        <w:rPr>
          <w:rFonts w:ascii="Times New Roman" w:hAnsi="Times New Roman" w:cs="Times New Roman"/>
          <w:sz w:val="28"/>
          <w:szCs w:val="28"/>
        </w:rPr>
        <w:br/>
      </w:r>
      <w:r w:rsidR="009502F4" w:rsidRPr="00FD672C">
        <w:rPr>
          <w:rFonts w:ascii="Times New Roman" w:hAnsi="Times New Roman" w:cs="Times New Roman"/>
          <w:sz w:val="28"/>
          <w:szCs w:val="28"/>
        </w:rPr>
        <w:t>и не должна предоставлять каких-либо оснований для принятия мер, идущих вразрез общим положениям ГАТТ. Между тем из этого правила</w:t>
      </w:r>
      <w:r w:rsidR="00A70E48">
        <w:rPr>
          <w:rFonts w:ascii="Times New Roman" w:hAnsi="Times New Roman" w:cs="Times New Roman"/>
          <w:sz w:val="28"/>
          <w:szCs w:val="28"/>
        </w:rPr>
        <w:br/>
      </w:r>
      <w:r w:rsidR="009502F4" w:rsidRPr="00FD672C">
        <w:rPr>
          <w:rFonts w:ascii="Times New Roman" w:hAnsi="Times New Roman" w:cs="Times New Roman"/>
          <w:sz w:val="28"/>
          <w:szCs w:val="28"/>
        </w:rPr>
        <w:t xml:space="preserve">есть исключения, меры, противоречащие общим положениям ГАТТ, могут применяться  только в том случае, если они направлены на образование таможенного союза и только в той степени, в которой такое образование может быть затруднено. </w:t>
      </w:r>
      <w:r w:rsidR="004A1F3A" w:rsidRPr="00FD672C">
        <w:rPr>
          <w:rFonts w:ascii="Times New Roman" w:hAnsi="Times New Roman" w:cs="Times New Roman"/>
          <w:sz w:val="28"/>
          <w:szCs w:val="28"/>
        </w:rPr>
        <w:t xml:space="preserve">Также в данном деле была рассмотрена необходимость проведения экономического теста для оценки баланса между положительным эффектом образования таможенных союзов и негативными последствиями, вызванные таким образованием. </w:t>
      </w:r>
    </w:p>
    <w:p w:rsidR="00D74023" w:rsidRPr="001105A4" w:rsidRDefault="004A1F3A" w:rsidP="001105A4">
      <w:pPr>
        <w:spacing w:after="0" w:line="360" w:lineRule="auto"/>
        <w:ind w:firstLine="709"/>
        <w:jc w:val="both"/>
        <w:rPr>
          <w:rFonts w:ascii="Times New Roman" w:hAnsi="Times New Roman" w:cs="Times New Roman"/>
          <w:sz w:val="28"/>
          <w:szCs w:val="28"/>
        </w:rPr>
      </w:pPr>
      <w:r w:rsidRPr="00FD672C">
        <w:rPr>
          <w:rFonts w:ascii="Times New Roman" w:hAnsi="Times New Roman" w:cs="Times New Roman"/>
          <w:sz w:val="28"/>
          <w:szCs w:val="28"/>
        </w:rPr>
        <w:t>В деле</w:t>
      </w:r>
      <w:r w:rsidRPr="001105A4">
        <w:rPr>
          <w:rFonts w:ascii="Times New Roman" w:hAnsi="Times New Roman" w:cs="Times New Roman"/>
          <w:b/>
          <w:sz w:val="28"/>
          <w:szCs w:val="28"/>
        </w:rPr>
        <w:t xml:space="preserve"> </w:t>
      </w:r>
      <w:r w:rsidR="000C2C43" w:rsidRPr="001105A4">
        <w:rPr>
          <w:rFonts w:ascii="Times New Roman" w:hAnsi="Times New Roman" w:cs="Times New Roman"/>
          <w:sz w:val="28"/>
          <w:szCs w:val="28"/>
          <w:lang w:val="en-US"/>
        </w:rPr>
        <w:t>CHINA</w:t>
      </w:r>
      <w:r w:rsidR="000C2C43" w:rsidRPr="001105A4">
        <w:rPr>
          <w:rFonts w:ascii="Times New Roman" w:hAnsi="Times New Roman" w:cs="Times New Roman"/>
          <w:sz w:val="28"/>
          <w:szCs w:val="28"/>
        </w:rPr>
        <w:t xml:space="preserve"> – </w:t>
      </w:r>
      <w:r w:rsidR="000C2C43" w:rsidRPr="001105A4">
        <w:rPr>
          <w:rFonts w:ascii="Times New Roman" w:hAnsi="Times New Roman" w:cs="Times New Roman"/>
          <w:sz w:val="28"/>
          <w:szCs w:val="28"/>
          <w:lang w:val="en-US"/>
        </w:rPr>
        <w:t>RARE</w:t>
      </w:r>
      <w:r w:rsidR="000C2C43" w:rsidRPr="001105A4">
        <w:rPr>
          <w:rFonts w:ascii="Times New Roman" w:hAnsi="Times New Roman" w:cs="Times New Roman"/>
          <w:sz w:val="28"/>
          <w:szCs w:val="28"/>
        </w:rPr>
        <w:t xml:space="preserve"> </w:t>
      </w:r>
      <w:r w:rsidR="000C2C43" w:rsidRPr="001105A4">
        <w:rPr>
          <w:rFonts w:ascii="Times New Roman" w:hAnsi="Times New Roman" w:cs="Times New Roman"/>
          <w:sz w:val="28"/>
          <w:szCs w:val="28"/>
          <w:lang w:val="en-US"/>
        </w:rPr>
        <w:t>EARTHS</w:t>
      </w:r>
      <w:r w:rsidR="00C27B90">
        <w:rPr>
          <w:rStyle w:val="af1"/>
          <w:rFonts w:ascii="Times New Roman" w:hAnsi="Times New Roman" w:cs="Times New Roman"/>
          <w:sz w:val="28"/>
          <w:szCs w:val="28"/>
          <w:lang w:val="en-US"/>
        </w:rPr>
        <w:footnoteReference w:id="27"/>
      </w:r>
      <w:r w:rsidR="00C27B90">
        <w:rPr>
          <w:rFonts w:ascii="Times New Roman" w:hAnsi="Times New Roman" w:cs="Times New Roman" w:hint="eastAsia"/>
          <w:sz w:val="28"/>
          <w:szCs w:val="28"/>
        </w:rPr>
        <w:t>,</w:t>
      </w:r>
      <w:r w:rsidR="000C2C43" w:rsidRPr="001105A4">
        <w:rPr>
          <w:rFonts w:ascii="Times New Roman" w:hAnsi="Times New Roman" w:cs="Times New Roman"/>
          <w:sz w:val="28"/>
          <w:szCs w:val="28"/>
        </w:rPr>
        <w:t xml:space="preserve"> по которому на стороне Истца выступали ЕС, США и Япония, а на стороне ответчика-Китай</w:t>
      </w:r>
      <w:r w:rsidR="004A64CE">
        <w:rPr>
          <w:rFonts w:ascii="Times New Roman" w:hAnsi="Times New Roman" w:cs="Times New Roman"/>
          <w:sz w:val="28"/>
          <w:szCs w:val="28"/>
        </w:rPr>
        <w:t>. Орган</w:t>
      </w:r>
      <w:r w:rsidR="00A70E48">
        <w:rPr>
          <w:rFonts w:ascii="Times New Roman" w:hAnsi="Times New Roman" w:cs="Times New Roman"/>
          <w:sz w:val="28"/>
          <w:szCs w:val="28"/>
        </w:rPr>
        <w:br/>
      </w:r>
      <w:r w:rsidR="004A64CE">
        <w:rPr>
          <w:rFonts w:ascii="Times New Roman" w:hAnsi="Times New Roman" w:cs="Times New Roman"/>
          <w:sz w:val="28"/>
          <w:szCs w:val="28"/>
        </w:rPr>
        <w:t xml:space="preserve">по разрешению  споров </w:t>
      </w:r>
      <w:r w:rsidR="000C2C43" w:rsidRPr="001105A4">
        <w:rPr>
          <w:rFonts w:ascii="Times New Roman" w:hAnsi="Times New Roman" w:cs="Times New Roman"/>
          <w:sz w:val="28"/>
          <w:szCs w:val="28"/>
        </w:rPr>
        <w:t>по данному дело акцентировал свое внимание</w:t>
      </w:r>
      <w:r w:rsidR="00A70E48">
        <w:rPr>
          <w:rFonts w:ascii="Times New Roman" w:hAnsi="Times New Roman" w:cs="Times New Roman"/>
          <w:sz w:val="28"/>
          <w:szCs w:val="28"/>
        </w:rPr>
        <w:br/>
      </w:r>
      <w:r w:rsidR="000C2C43" w:rsidRPr="001105A4">
        <w:rPr>
          <w:rFonts w:ascii="Times New Roman" w:hAnsi="Times New Roman" w:cs="Times New Roman"/>
          <w:sz w:val="28"/>
          <w:szCs w:val="28"/>
        </w:rPr>
        <w:t xml:space="preserve">на вопрос необходимости, допустимости и </w:t>
      </w:r>
      <w:proofErr w:type="gramStart"/>
      <w:r w:rsidR="000C2C43" w:rsidRPr="001105A4">
        <w:rPr>
          <w:rFonts w:ascii="Times New Roman" w:hAnsi="Times New Roman" w:cs="Times New Roman"/>
          <w:sz w:val="28"/>
          <w:szCs w:val="28"/>
        </w:rPr>
        <w:t>соразмерности</w:t>
      </w:r>
      <w:proofErr w:type="gramEnd"/>
      <w:r w:rsidR="000C2C43" w:rsidRPr="001105A4">
        <w:rPr>
          <w:rFonts w:ascii="Times New Roman" w:hAnsi="Times New Roman" w:cs="Times New Roman"/>
          <w:sz w:val="28"/>
          <w:szCs w:val="28"/>
        </w:rPr>
        <w:t xml:space="preserve"> введенных Китаем нетарифных мер в отношении редкоземельных металлов, вольфрама</w:t>
      </w:r>
      <w:r w:rsidR="00A70E48">
        <w:rPr>
          <w:rFonts w:ascii="Times New Roman" w:hAnsi="Times New Roman" w:cs="Times New Roman"/>
          <w:sz w:val="28"/>
          <w:szCs w:val="28"/>
        </w:rPr>
        <w:br/>
      </w:r>
      <w:r w:rsidR="000C2C43" w:rsidRPr="001105A4">
        <w:rPr>
          <w:rFonts w:ascii="Times New Roman" w:hAnsi="Times New Roman" w:cs="Times New Roman"/>
          <w:sz w:val="28"/>
          <w:szCs w:val="28"/>
        </w:rPr>
        <w:t>и молибдена. Было установлено, что применение экспортного квотирования</w:t>
      </w:r>
      <w:r w:rsidR="00A70E48">
        <w:rPr>
          <w:rFonts w:ascii="Times New Roman" w:hAnsi="Times New Roman" w:cs="Times New Roman"/>
          <w:sz w:val="28"/>
          <w:szCs w:val="28"/>
        </w:rPr>
        <w:br/>
      </w:r>
      <w:r w:rsidR="00782E90" w:rsidRPr="001105A4">
        <w:rPr>
          <w:rFonts w:ascii="Times New Roman" w:hAnsi="Times New Roman" w:cs="Times New Roman"/>
          <w:sz w:val="28"/>
          <w:szCs w:val="28"/>
        </w:rPr>
        <w:t>не могли быть обосновано через применение ст.</w:t>
      </w:r>
      <w:r w:rsidR="00782E90" w:rsidRPr="001105A4">
        <w:rPr>
          <w:rFonts w:ascii="Times New Roman" w:hAnsi="Times New Roman" w:cs="Times New Roman"/>
          <w:sz w:val="28"/>
          <w:szCs w:val="28"/>
          <w:lang w:val="en-US"/>
        </w:rPr>
        <w:t>XI</w:t>
      </w:r>
      <w:r w:rsidR="00782E90" w:rsidRPr="001105A4">
        <w:rPr>
          <w:rFonts w:ascii="Times New Roman" w:hAnsi="Times New Roman" w:cs="Times New Roman"/>
          <w:sz w:val="28"/>
          <w:szCs w:val="28"/>
        </w:rPr>
        <w:t xml:space="preserve"> и XX (g) ГАТТ</w:t>
      </w:r>
      <w:r w:rsidR="00A70E48">
        <w:rPr>
          <w:rFonts w:ascii="Times New Roman" w:hAnsi="Times New Roman" w:cs="Times New Roman"/>
          <w:sz w:val="28"/>
          <w:szCs w:val="28"/>
        </w:rPr>
        <w:br/>
      </w:r>
      <w:r w:rsidR="00782E90" w:rsidRPr="001105A4">
        <w:rPr>
          <w:rFonts w:ascii="Times New Roman" w:hAnsi="Times New Roman" w:cs="Times New Roman"/>
          <w:sz w:val="28"/>
          <w:szCs w:val="28"/>
        </w:rPr>
        <w:t>и неправомерно были введены китайским правительством.</w:t>
      </w:r>
    </w:p>
    <w:p w:rsidR="000C2C43" w:rsidRDefault="00782E90" w:rsidP="001105A4">
      <w:pPr>
        <w:spacing w:after="0" w:line="360" w:lineRule="auto"/>
        <w:ind w:firstLine="709"/>
        <w:jc w:val="both"/>
        <w:rPr>
          <w:rFonts w:ascii="Times New Roman" w:hAnsi="Times New Roman" w:cs="Times New Roman"/>
          <w:sz w:val="28"/>
          <w:szCs w:val="28"/>
        </w:rPr>
      </w:pPr>
      <w:r w:rsidRPr="001105A4">
        <w:rPr>
          <w:rFonts w:ascii="Times New Roman" w:hAnsi="Times New Roman" w:cs="Times New Roman"/>
          <w:sz w:val="28"/>
          <w:szCs w:val="28"/>
        </w:rPr>
        <w:t xml:space="preserve"> </w:t>
      </w:r>
      <w:proofErr w:type="gramStart"/>
      <w:r w:rsidRPr="001105A4">
        <w:rPr>
          <w:rFonts w:ascii="Times New Roman" w:hAnsi="Times New Roman" w:cs="Times New Roman"/>
          <w:sz w:val="28"/>
          <w:szCs w:val="28"/>
        </w:rPr>
        <w:t>Аналогичная позиция была высказана органом по разрешению споров</w:t>
      </w:r>
      <w:r w:rsidR="00A70E48">
        <w:rPr>
          <w:rFonts w:ascii="Times New Roman" w:hAnsi="Times New Roman" w:cs="Times New Roman"/>
          <w:sz w:val="28"/>
          <w:szCs w:val="28"/>
        </w:rPr>
        <w:br/>
      </w:r>
      <w:r w:rsidRPr="001105A4">
        <w:rPr>
          <w:rFonts w:ascii="Times New Roman" w:hAnsi="Times New Roman" w:cs="Times New Roman"/>
          <w:sz w:val="28"/>
          <w:szCs w:val="28"/>
        </w:rPr>
        <w:t>в ранее рассмотренном деле</w:t>
      </w:r>
      <w:r w:rsidR="00D74023" w:rsidRPr="001105A4">
        <w:rPr>
          <w:rFonts w:ascii="Times New Roman" w:hAnsi="Times New Roman" w:cs="Times New Roman"/>
          <w:sz w:val="28"/>
          <w:szCs w:val="28"/>
        </w:rPr>
        <w:t xml:space="preserve"> C</w:t>
      </w:r>
      <w:proofErr w:type="spellStart"/>
      <w:r w:rsidR="00D74023" w:rsidRPr="001105A4">
        <w:rPr>
          <w:rFonts w:ascii="Times New Roman" w:hAnsi="Times New Roman" w:cs="Times New Roman"/>
          <w:sz w:val="28"/>
          <w:szCs w:val="28"/>
          <w:lang w:val="en-US"/>
        </w:rPr>
        <w:t>hina</w:t>
      </w:r>
      <w:proofErr w:type="spellEnd"/>
      <w:r w:rsidR="00D74023" w:rsidRPr="001105A4">
        <w:rPr>
          <w:rFonts w:ascii="Times New Roman" w:hAnsi="Times New Roman" w:cs="Times New Roman"/>
          <w:sz w:val="28"/>
          <w:szCs w:val="28"/>
        </w:rPr>
        <w:t xml:space="preserve"> - </w:t>
      </w:r>
      <w:r w:rsidR="00D74023" w:rsidRPr="001105A4">
        <w:rPr>
          <w:rFonts w:ascii="Times New Roman" w:hAnsi="Times New Roman" w:cs="Times New Roman"/>
          <w:sz w:val="28"/>
          <w:szCs w:val="28"/>
          <w:lang w:val="en-US"/>
        </w:rPr>
        <w:t>Raw</w:t>
      </w:r>
      <w:r w:rsidR="00D74023" w:rsidRPr="001105A4">
        <w:rPr>
          <w:rFonts w:ascii="Times New Roman" w:hAnsi="Times New Roman" w:cs="Times New Roman"/>
          <w:sz w:val="28"/>
          <w:szCs w:val="28"/>
        </w:rPr>
        <w:t xml:space="preserve"> </w:t>
      </w:r>
      <w:r w:rsidR="00D74023" w:rsidRPr="001105A4">
        <w:rPr>
          <w:rFonts w:ascii="Times New Roman" w:hAnsi="Times New Roman" w:cs="Times New Roman"/>
          <w:sz w:val="28"/>
          <w:szCs w:val="28"/>
          <w:lang w:val="en-US"/>
        </w:rPr>
        <w:t>materials</w:t>
      </w:r>
      <w:r w:rsidR="007B194F">
        <w:rPr>
          <w:rStyle w:val="af1"/>
          <w:rFonts w:ascii="Times New Roman" w:hAnsi="Times New Roman" w:cs="Times New Roman"/>
          <w:sz w:val="28"/>
          <w:szCs w:val="28"/>
          <w:lang w:val="en-US"/>
        </w:rPr>
        <w:footnoteReference w:id="28"/>
      </w:r>
      <w:r w:rsidR="007B194F" w:rsidRPr="007B194F">
        <w:rPr>
          <w:rFonts w:ascii="Times New Roman" w:hAnsi="Times New Roman" w:cs="Times New Roman" w:hint="eastAsia"/>
          <w:sz w:val="28"/>
          <w:szCs w:val="28"/>
        </w:rPr>
        <w:t>.</w:t>
      </w:r>
      <w:r w:rsidR="00A70E48">
        <w:rPr>
          <w:rFonts w:ascii="Times New Roman" w:hAnsi="Times New Roman" w:cs="Times New Roman"/>
          <w:sz w:val="28"/>
          <w:szCs w:val="28"/>
        </w:rPr>
        <w:t xml:space="preserve"> В данном деле</w:t>
      </w:r>
      <w:r w:rsidR="00D74023" w:rsidRPr="001105A4">
        <w:rPr>
          <w:rFonts w:ascii="Times New Roman" w:hAnsi="Times New Roman" w:cs="Times New Roman"/>
          <w:sz w:val="28"/>
          <w:szCs w:val="28"/>
        </w:rPr>
        <w:t xml:space="preserve"> ответчиком </w:t>
      </w:r>
      <w:r w:rsidR="00D74023" w:rsidRPr="001105A4">
        <w:rPr>
          <w:rFonts w:ascii="Times New Roman" w:hAnsi="Times New Roman" w:cs="Times New Roman"/>
          <w:sz w:val="28"/>
          <w:szCs w:val="28"/>
        </w:rPr>
        <w:lastRenderedPageBreak/>
        <w:t>также выступал Китай, к Китаю заявили требования США, Мексика, ЕС</w:t>
      </w:r>
      <w:r w:rsidR="00A70E48">
        <w:rPr>
          <w:rFonts w:ascii="Times New Roman" w:hAnsi="Times New Roman" w:cs="Times New Roman"/>
          <w:sz w:val="28"/>
          <w:szCs w:val="28"/>
        </w:rPr>
        <w:br/>
      </w:r>
      <w:r w:rsidR="00D74023" w:rsidRPr="001105A4">
        <w:rPr>
          <w:rFonts w:ascii="Times New Roman" w:hAnsi="Times New Roman" w:cs="Times New Roman"/>
          <w:sz w:val="28"/>
          <w:szCs w:val="28"/>
        </w:rPr>
        <w:t>о незаконном введении Китаем тарифных и нетарифных мер</w:t>
      </w:r>
      <w:r w:rsidR="00A70E48">
        <w:rPr>
          <w:rFonts w:ascii="Times New Roman" w:hAnsi="Times New Roman" w:cs="Times New Roman"/>
          <w:sz w:val="28"/>
          <w:szCs w:val="28"/>
        </w:rPr>
        <w:br/>
      </w:r>
      <w:r w:rsidR="00D74023" w:rsidRPr="001105A4">
        <w:rPr>
          <w:rFonts w:ascii="Times New Roman" w:hAnsi="Times New Roman" w:cs="Times New Roman"/>
          <w:sz w:val="28"/>
          <w:szCs w:val="28"/>
        </w:rPr>
        <w:t>на материалы, которые используются в различных продуктах: лекарственные средства, электроника, бытовая техника и др. Китае пытался обосновать применяемые меры через ст. XX ГАТТ</w:t>
      </w:r>
      <w:proofErr w:type="gramEnd"/>
      <w:r w:rsidR="00D74023" w:rsidRPr="001105A4">
        <w:rPr>
          <w:rFonts w:ascii="Times New Roman" w:hAnsi="Times New Roman" w:cs="Times New Roman"/>
          <w:sz w:val="28"/>
          <w:szCs w:val="28"/>
        </w:rPr>
        <w:t xml:space="preserve">. Одним </w:t>
      </w:r>
      <w:r w:rsidR="004A64CE">
        <w:rPr>
          <w:rFonts w:ascii="Times New Roman" w:hAnsi="Times New Roman" w:cs="Times New Roman"/>
          <w:sz w:val="28"/>
          <w:szCs w:val="28"/>
        </w:rPr>
        <w:t>из аргументов Китая заключался</w:t>
      </w:r>
      <w:r w:rsidR="00D74023" w:rsidRPr="001105A4">
        <w:rPr>
          <w:rFonts w:ascii="Times New Roman" w:hAnsi="Times New Roman" w:cs="Times New Roman"/>
          <w:sz w:val="28"/>
          <w:szCs w:val="28"/>
        </w:rPr>
        <w:t xml:space="preserve"> в том, что введенные тарифные и нетарифные меры направлены на сохранение природных ресурсов, так как являются по своей природе </w:t>
      </w:r>
      <w:r w:rsidR="00A7281A" w:rsidRPr="001105A4">
        <w:rPr>
          <w:rFonts w:ascii="Times New Roman" w:hAnsi="Times New Roman" w:cs="Times New Roman"/>
          <w:sz w:val="28"/>
          <w:szCs w:val="28"/>
        </w:rPr>
        <w:t>мерами административного управления ограниченными запасами природных ресурсов</w:t>
      </w:r>
      <w:r w:rsidR="00152CCD">
        <w:rPr>
          <w:rFonts w:ascii="Times New Roman" w:hAnsi="Times New Roman" w:cs="Times New Roman"/>
          <w:sz w:val="28"/>
          <w:szCs w:val="28"/>
        </w:rPr>
        <w:br/>
      </w:r>
      <w:r w:rsidR="00A7281A" w:rsidRPr="001105A4">
        <w:rPr>
          <w:rFonts w:ascii="Times New Roman" w:hAnsi="Times New Roman" w:cs="Times New Roman"/>
          <w:sz w:val="28"/>
          <w:szCs w:val="28"/>
        </w:rPr>
        <w:t>и по этой причине могут быть оправданы со ссылкой на ст.</w:t>
      </w:r>
      <w:r w:rsidR="004A64CE">
        <w:rPr>
          <w:rFonts w:ascii="Times New Roman" w:hAnsi="Times New Roman" w:cs="Times New Roman"/>
          <w:sz w:val="28"/>
          <w:szCs w:val="28"/>
        </w:rPr>
        <w:t xml:space="preserve"> </w:t>
      </w:r>
      <w:r w:rsidR="00A7281A" w:rsidRPr="001105A4">
        <w:rPr>
          <w:rFonts w:ascii="Times New Roman" w:hAnsi="Times New Roman" w:cs="Times New Roman"/>
          <w:sz w:val="28"/>
          <w:szCs w:val="28"/>
          <w:lang w:val="en-US"/>
        </w:rPr>
        <w:t>XX</w:t>
      </w:r>
      <w:r w:rsidR="00A7281A" w:rsidRPr="001105A4">
        <w:rPr>
          <w:rFonts w:ascii="Times New Roman" w:hAnsi="Times New Roman" w:cs="Times New Roman"/>
          <w:sz w:val="28"/>
          <w:szCs w:val="28"/>
        </w:rPr>
        <w:t xml:space="preserve"> ГАТТ. </w:t>
      </w:r>
      <w:proofErr w:type="gramStart"/>
      <w:r w:rsidR="00A7281A" w:rsidRPr="001105A4">
        <w:rPr>
          <w:rFonts w:ascii="Times New Roman" w:hAnsi="Times New Roman" w:cs="Times New Roman"/>
          <w:sz w:val="28"/>
          <w:szCs w:val="28"/>
        </w:rPr>
        <w:t>Однако</w:t>
      </w:r>
      <w:r w:rsidR="004A64CE">
        <w:rPr>
          <w:rFonts w:ascii="Times New Roman" w:hAnsi="Times New Roman" w:cs="Times New Roman"/>
          <w:sz w:val="28"/>
          <w:szCs w:val="28"/>
        </w:rPr>
        <w:t>,</w:t>
      </w:r>
      <w:r w:rsidR="00A7281A" w:rsidRPr="001105A4">
        <w:rPr>
          <w:rFonts w:ascii="Times New Roman" w:hAnsi="Times New Roman" w:cs="Times New Roman"/>
          <w:sz w:val="28"/>
          <w:szCs w:val="28"/>
        </w:rPr>
        <w:t xml:space="preserve"> орган по разрешению споров занял противоположную позицию по отношению</w:t>
      </w:r>
      <w:r w:rsidR="00152CCD">
        <w:rPr>
          <w:rFonts w:ascii="Times New Roman" w:hAnsi="Times New Roman" w:cs="Times New Roman"/>
          <w:sz w:val="28"/>
          <w:szCs w:val="28"/>
        </w:rPr>
        <w:br/>
      </w:r>
      <w:r w:rsidR="00A7281A" w:rsidRPr="001105A4">
        <w:rPr>
          <w:rFonts w:ascii="Times New Roman" w:hAnsi="Times New Roman" w:cs="Times New Roman"/>
          <w:sz w:val="28"/>
          <w:szCs w:val="28"/>
        </w:rPr>
        <w:t>к Китаю, обосновав это тем, что Китай не может извлекать выгоду</w:t>
      </w:r>
      <w:r w:rsidR="00A70E48">
        <w:rPr>
          <w:rFonts w:ascii="Times New Roman" w:hAnsi="Times New Roman" w:cs="Times New Roman"/>
          <w:sz w:val="28"/>
          <w:szCs w:val="28"/>
        </w:rPr>
        <w:br/>
        <w:t>\</w:t>
      </w:r>
      <w:r w:rsidR="00A7281A" w:rsidRPr="001105A4">
        <w:rPr>
          <w:rFonts w:ascii="Times New Roman" w:hAnsi="Times New Roman" w:cs="Times New Roman"/>
          <w:sz w:val="28"/>
          <w:szCs w:val="28"/>
        </w:rPr>
        <w:t>из положений ст. XX ГАТТ, как из общих исключений, более того, Китай</w:t>
      </w:r>
      <w:r w:rsidR="00A70E48">
        <w:rPr>
          <w:rFonts w:ascii="Times New Roman" w:hAnsi="Times New Roman" w:cs="Times New Roman"/>
          <w:sz w:val="28"/>
          <w:szCs w:val="28"/>
        </w:rPr>
        <w:br/>
      </w:r>
      <w:r w:rsidR="00A7281A" w:rsidRPr="001105A4">
        <w:rPr>
          <w:rFonts w:ascii="Times New Roman" w:hAnsi="Times New Roman" w:cs="Times New Roman"/>
          <w:sz w:val="28"/>
          <w:szCs w:val="28"/>
        </w:rPr>
        <w:t>не имеет права ссылаться на ст. XX ГАТТ в обосновании необоснованных</w:t>
      </w:r>
      <w:r w:rsidR="00A70E48">
        <w:rPr>
          <w:rFonts w:ascii="Times New Roman" w:hAnsi="Times New Roman" w:cs="Times New Roman"/>
          <w:sz w:val="28"/>
          <w:szCs w:val="28"/>
        </w:rPr>
        <w:br/>
      </w:r>
      <w:r w:rsidR="00A7281A" w:rsidRPr="001105A4">
        <w:rPr>
          <w:rFonts w:ascii="Times New Roman" w:hAnsi="Times New Roman" w:cs="Times New Roman"/>
          <w:sz w:val="28"/>
          <w:szCs w:val="28"/>
        </w:rPr>
        <w:t>и несоразмерных мер нетарифного регулирования, которые противоречат Протоколу вступления Китая в ВТО.</w:t>
      </w:r>
      <w:r w:rsidRPr="001105A4">
        <w:rPr>
          <w:rFonts w:ascii="Times New Roman" w:hAnsi="Times New Roman" w:cs="Times New Roman"/>
          <w:sz w:val="28"/>
          <w:szCs w:val="28"/>
        </w:rPr>
        <w:t xml:space="preserve"> </w:t>
      </w:r>
      <w:proofErr w:type="gramEnd"/>
    </w:p>
    <w:p w:rsidR="005A5F91" w:rsidRDefault="002D687F" w:rsidP="005A5F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деле </w:t>
      </w:r>
      <w:r w:rsidR="00A90833" w:rsidRPr="002D687F">
        <w:rPr>
          <w:rFonts w:ascii="Times New Roman" w:hAnsi="Times New Roman" w:cs="Times New Roman"/>
          <w:sz w:val="28"/>
          <w:szCs w:val="28"/>
        </w:rPr>
        <w:t>US COOL</w:t>
      </w:r>
      <w:r w:rsidRPr="002D687F">
        <w:rPr>
          <w:rFonts w:ascii="Times New Roman" w:hAnsi="Times New Roman" w:cs="Times New Roman"/>
          <w:sz w:val="28"/>
          <w:szCs w:val="28"/>
        </w:rPr>
        <w:t xml:space="preserve"> (</w:t>
      </w:r>
      <w:proofErr w:type="spellStart"/>
      <w:r w:rsidRPr="002D687F">
        <w:rPr>
          <w:rFonts w:ascii="Times New Roman" w:hAnsi="Times New Roman" w:cs="Times New Roman"/>
          <w:sz w:val="28"/>
          <w:szCs w:val="28"/>
        </w:rPr>
        <w:t>Certain</w:t>
      </w:r>
      <w:proofErr w:type="spellEnd"/>
      <w:r w:rsidRPr="002D687F">
        <w:rPr>
          <w:rFonts w:ascii="Times New Roman" w:hAnsi="Times New Roman" w:cs="Times New Roman"/>
          <w:sz w:val="28"/>
          <w:szCs w:val="28"/>
        </w:rPr>
        <w:t xml:space="preserve"> </w:t>
      </w:r>
      <w:proofErr w:type="spellStart"/>
      <w:r w:rsidRPr="002D687F">
        <w:rPr>
          <w:rFonts w:ascii="Times New Roman" w:hAnsi="Times New Roman" w:cs="Times New Roman"/>
          <w:sz w:val="28"/>
          <w:szCs w:val="28"/>
        </w:rPr>
        <w:t>Co</w:t>
      </w:r>
      <w:r>
        <w:rPr>
          <w:rFonts w:ascii="Times New Roman" w:hAnsi="Times New Roman" w:cs="Times New Roman"/>
          <w:sz w:val="28"/>
          <w:szCs w:val="28"/>
        </w:rPr>
        <w:t>untry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Labelling</w:t>
      </w:r>
      <w:proofErr w:type="spellEnd"/>
      <w:r>
        <w:rPr>
          <w:rFonts w:ascii="Times New Roman" w:hAnsi="Times New Roman" w:cs="Times New Roman"/>
          <w:sz w:val="28"/>
          <w:szCs w:val="28"/>
        </w:rPr>
        <w:t xml:space="preserve"> </w:t>
      </w:r>
      <w:proofErr w:type="spellStart"/>
      <w:r w:rsidRPr="002D687F">
        <w:rPr>
          <w:rFonts w:ascii="Times New Roman" w:hAnsi="Times New Roman" w:cs="Times New Roman"/>
          <w:sz w:val="28"/>
          <w:szCs w:val="28"/>
        </w:rPr>
        <w:t>Requirements</w:t>
      </w:r>
      <w:proofErr w:type="spellEnd"/>
      <w:r>
        <w:rPr>
          <w:rFonts w:ascii="Times New Roman" w:hAnsi="Times New Roman" w:cs="Times New Roman"/>
          <w:sz w:val="28"/>
          <w:szCs w:val="28"/>
        </w:rPr>
        <w:t>)</w:t>
      </w:r>
      <w:r w:rsidR="00A90833" w:rsidRPr="002D687F">
        <w:rPr>
          <w:rFonts w:ascii="Times New Roman" w:hAnsi="Times New Roman" w:cs="Times New Roman"/>
          <w:sz w:val="28"/>
          <w:szCs w:val="28"/>
        </w:rPr>
        <w:t xml:space="preserve"> CASE</w:t>
      </w:r>
      <w:r w:rsidR="00811B96">
        <w:rPr>
          <w:rStyle w:val="af1"/>
          <w:rFonts w:ascii="Times New Roman" w:hAnsi="Times New Roman" w:cs="Times New Roman"/>
          <w:sz w:val="28"/>
          <w:szCs w:val="28"/>
        </w:rPr>
        <w:footnoteReference w:id="29"/>
      </w:r>
      <w:r w:rsidR="00606873">
        <w:rPr>
          <w:rFonts w:ascii="Times New Roman" w:hAnsi="Times New Roman" w:cs="Times New Roman"/>
          <w:sz w:val="28"/>
          <w:szCs w:val="28"/>
        </w:rPr>
        <w:t xml:space="preserve"> предметом разбирательства </w:t>
      </w:r>
      <w:r>
        <w:rPr>
          <w:rFonts w:ascii="Times New Roman" w:hAnsi="Times New Roman" w:cs="Times New Roman"/>
          <w:sz w:val="28"/>
          <w:szCs w:val="28"/>
        </w:rPr>
        <w:t>являлось</w:t>
      </w:r>
      <w:r w:rsidR="005A5F91">
        <w:rPr>
          <w:rFonts w:ascii="Times New Roman" w:hAnsi="Times New Roman" w:cs="Times New Roman"/>
          <w:sz w:val="28"/>
          <w:szCs w:val="28"/>
        </w:rPr>
        <w:t xml:space="preserve"> правомерность введения правила</w:t>
      </w:r>
      <w:r>
        <w:rPr>
          <w:rFonts w:ascii="Times New Roman" w:hAnsi="Times New Roman" w:cs="Times New Roman"/>
          <w:sz w:val="28"/>
          <w:szCs w:val="28"/>
        </w:rPr>
        <w:t xml:space="preserve"> указания</w:t>
      </w:r>
      <w:r w:rsidR="00A90833" w:rsidRPr="001C0658">
        <w:rPr>
          <w:rFonts w:ascii="Times New Roman" w:hAnsi="Times New Roman" w:cs="Times New Roman"/>
          <w:sz w:val="28"/>
          <w:szCs w:val="28"/>
        </w:rPr>
        <w:t xml:space="preserve"> на этикетке тов</w:t>
      </w:r>
      <w:r w:rsidR="005A5F91">
        <w:rPr>
          <w:rFonts w:ascii="Times New Roman" w:hAnsi="Times New Roman" w:cs="Times New Roman"/>
          <w:sz w:val="28"/>
          <w:szCs w:val="28"/>
        </w:rPr>
        <w:t>ара, что товар произведен в США,</w:t>
      </w:r>
      <w:r w:rsidR="00606873">
        <w:rPr>
          <w:rFonts w:ascii="Times New Roman" w:hAnsi="Times New Roman" w:cs="Times New Roman"/>
          <w:sz w:val="28"/>
          <w:szCs w:val="28"/>
        </w:rPr>
        <w:t xml:space="preserve"> при строгом соблюдении особых условий. США с целью защиты</w:t>
      </w:r>
      <w:r w:rsidR="00A90833" w:rsidRPr="001C0658">
        <w:rPr>
          <w:rFonts w:ascii="Times New Roman" w:hAnsi="Times New Roman" w:cs="Times New Roman"/>
          <w:sz w:val="28"/>
          <w:szCs w:val="28"/>
        </w:rPr>
        <w:t xml:space="preserve"> потребителей от неправомерной информации,</w:t>
      </w:r>
      <w:r w:rsidR="00606873">
        <w:rPr>
          <w:rFonts w:ascii="Times New Roman" w:hAnsi="Times New Roman" w:cs="Times New Roman"/>
          <w:sz w:val="28"/>
          <w:szCs w:val="28"/>
        </w:rPr>
        <w:t xml:space="preserve"> ввело</w:t>
      </w:r>
      <w:r w:rsidR="00A90833" w:rsidRPr="001C0658">
        <w:rPr>
          <w:rFonts w:ascii="Times New Roman" w:hAnsi="Times New Roman" w:cs="Times New Roman"/>
          <w:sz w:val="28"/>
          <w:szCs w:val="28"/>
        </w:rPr>
        <w:t xml:space="preserve"> правило: для то</w:t>
      </w:r>
      <w:r>
        <w:rPr>
          <w:rFonts w:ascii="Times New Roman" w:hAnsi="Times New Roman" w:cs="Times New Roman"/>
          <w:sz w:val="28"/>
          <w:szCs w:val="28"/>
        </w:rPr>
        <w:t>го, чтобы написать на говядине «</w:t>
      </w:r>
      <w:proofErr w:type="spellStart"/>
      <w:r>
        <w:rPr>
          <w:rFonts w:ascii="Times New Roman" w:hAnsi="Times New Roman" w:cs="Times New Roman"/>
          <w:sz w:val="28"/>
          <w:szCs w:val="28"/>
        </w:rPr>
        <w:t>madein</w:t>
      </w:r>
      <w:proofErr w:type="spellEnd"/>
      <w:r>
        <w:rPr>
          <w:rFonts w:ascii="Times New Roman" w:hAnsi="Times New Roman" w:cs="Times New Roman"/>
          <w:sz w:val="28"/>
          <w:szCs w:val="28"/>
        </w:rPr>
        <w:t xml:space="preserve"> USA», н</w:t>
      </w:r>
      <w:r w:rsidR="00606873">
        <w:rPr>
          <w:rFonts w:ascii="Times New Roman" w:hAnsi="Times New Roman" w:cs="Times New Roman"/>
          <w:sz w:val="28"/>
          <w:szCs w:val="28"/>
        </w:rPr>
        <w:t>еобходимо, чтобы коровы, которых</w:t>
      </w:r>
      <w:r>
        <w:rPr>
          <w:rFonts w:ascii="Times New Roman" w:hAnsi="Times New Roman" w:cs="Times New Roman"/>
          <w:sz w:val="28"/>
          <w:szCs w:val="28"/>
        </w:rPr>
        <w:t xml:space="preserve"> в дальнейшем отправляли на убой</w:t>
      </w:r>
      <w:r w:rsidR="00606873">
        <w:rPr>
          <w:rFonts w:ascii="Times New Roman" w:hAnsi="Times New Roman" w:cs="Times New Roman"/>
          <w:sz w:val="28"/>
          <w:szCs w:val="28"/>
        </w:rPr>
        <w:t>,</w:t>
      </w:r>
      <w:r>
        <w:rPr>
          <w:rFonts w:ascii="Times New Roman" w:hAnsi="Times New Roman" w:cs="Times New Roman"/>
          <w:sz w:val="28"/>
          <w:szCs w:val="28"/>
        </w:rPr>
        <w:t xml:space="preserve"> была выращена в США (без перевозки и </w:t>
      </w:r>
      <w:r w:rsidR="00C757DD">
        <w:rPr>
          <w:rFonts w:ascii="Times New Roman" w:hAnsi="Times New Roman" w:cs="Times New Roman"/>
          <w:sz w:val="28"/>
          <w:szCs w:val="28"/>
        </w:rPr>
        <w:t>транс</w:t>
      </w:r>
      <w:r w:rsidR="00CD4FB7">
        <w:rPr>
          <w:rFonts w:ascii="Times New Roman" w:hAnsi="Times New Roman" w:cs="Times New Roman"/>
          <w:sz w:val="28"/>
          <w:szCs w:val="28"/>
        </w:rPr>
        <w:t>портировки за пределы США</w:t>
      </w:r>
      <w:proofErr w:type="gramStart"/>
      <w:r w:rsidR="00606873">
        <w:rPr>
          <w:rFonts w:ascii="Times New Roman" w:hAnsi="Times New Roman" w:cs="Times New Roman"/>
          <w:sz w:val="28"/>
          <w:szCs w:val="28"/>
        </w:rPr>
        <w:t>)и</w:t>
      </w:r>
      <w:proofErr w:type="gramEnd"/>
      <w:r w:rsidR="00A90833" w:rsidRPr="001C0658">
        <w:rPr>
          <w:rFonts w:ascii="Times New Roman" w:hAnsi="Times New Roman" w:cs="Times New Roman"/>
          <w:sz w:val="28"/>
          <w:szCs w:val="28"/>
        </w:rPr>
        <w:t xml:space="preserve"> была забита</w:t>
      </w:r>
      <w:r w:rsidR="005A5F91">
        <w:rPr>
          <w:rFonts w:ascii="Times New Roman" w:hAnsi="Times New Roman" w:cs="Times New Roman"/>
          <w:sz w:val="28"/>
          <w:szCs w:val="28"/>
        </w:rPr>
        <w:t xml:space="preserve"> </w:t>
      </w:r>
      <w:r w:rsidR="00A90833" w:rsidRPr="001C0658">
        <w:rPr>
          <w:rFonts w:ascii="Times New Roman" w:hAnsi="Times New Roman" w:cs="Times New Roman"/>
          <w:sz w:val="28"/>
          <w:szCs w:val="28"/>
        </w:rPr>
        <w:t>на территории США - только при со</w:t>
      </w:r>
      <w:r w:rsidR="00606873">
        <w:rPr>
          <w:rFonts w:ascii="Times New Roman" w:hAnsi="Times New Roman" w:cs="Times New Roman"/>
          <w:sz w:val="28"/>
          <w:szCs w:val="28"/>
        </w:rPr>
        <w:t xml:space="preserve">блюдении </w:t>
      </w:r>
      <w:r w:rsidR="00BC42D2">
        <w:rPr>
          <w:rFonts w:ascii="Times New Roman" w:hAnsi="Times New Roman" w:cs="Times New Roman"/>
          <w:sz w:val="28"/>
          <w:szCs w:val="28"/>
        </w:rPr>
        <w:t>этих условий производитель говядины и продуктов, содержащих говядину</w:t>
      </w:r>
      <w:r w:rsidR="00606873">
        <w:rPr>
          <w:rFonts w:ascii="Times New Roman" w:hAnsi="Times New Roman" w:cs="Times New Roman"/>
          <w:sz w:val="28"/>
          <w:szCs w:val="28"/>
        </w:rPr>
        <w:t>,</w:t>
      </w:r>
      <w:r w:rsidR="00BC42D2">
        <w:rPr>
          <w:rFonts w:ascii="Times New Roman" w:hAnsi="Times New Roman" w:cs="Times New Roman"/>
          <w:sz w:val="28"/>
          <w:szCs w:val="28"/>
        </w:rPr>
        <w:t xml:space="preserve"> могли </w:t>
      </w:r>
      <w:r w:rsidR="00A90833" w:rsidRPr="001C0658">
        <w:rPr>
          <w:rFonts w:ascii="Times New Roman" w:hAnsi="Times New Roman" w:cs="Times New Roman"/>
          <w:sz w:val="28"/>
          <w:szCs w:val="28"/>
        </w:rPr>
        <w:t xml:space="preserve"> написать на товаре</w:t>
      </w:r>
      <w:r w:rsidR="00BC42D2">
        <w:rPr>
          <w:rFonts w:ascii="Times New Roman" w:hAnsi="Times New Roman" w:cs="Times New Roman"/>
          <w:sz w:val="28"/>
          <w:szCs w:val="28"/>
        </w:rPr>
        <w:t xml:space="preserve"> «</w:t>
      </w:r>
      <w:proofErr w:type="spellStart"/>
      <w:r w:rsidR="00BC42D2">
        <w:rPr>
          <w:rFonts w:ascii="Times New Roman" w:hAnsi="Times New Roman" w:cs="Times New Roman"/>
          <w:sz w:val="28"/>
          <w:szCs w:val="28"/>
        </w:rPr>
        <w:t>made</w:t>
      </w:r>
      <w:proofErr w:type="spellEnd"/>
      <w:r w:rsidR="00BC42D2">
        <w:rPr>
          <w:rFonts w:ascii="Times New Roman" w:hAnsi="Times New Roman" w:cs="Times New Roman"/>
          <w:sz w:val="28"/>
          <w:szCs w:val="28"/>
        </w:rPr>
        <w:t xml:space="preserve"> </w:t>
      </w:r>
      <w:proofErr w:type="spellStart"/>
      <w:r w:rsidR="00BC42D2">
        <w:rPr>
          <w:rFonts w:ascii="Times New Roman" w:hAnsi="Times New Roman" w:cs="Times New Roman"/>
          <w:sz w:val="28"/>
          <w:szCs w:val="28"/>
        </w:rPr>
        <w:t>in</w:t>
      </w:r>
      <w:proofErr w:type="spellEnd"/>
      <w:r w:rsidR="00BC42D2">
        <w:rPr>
          <w:rFonts w:ascii="Times New Roman" w:hAnsi="Times New Roman" w:cs="Times New Roman"/>
          <w:sz w:val="28"/>
          <w:szCs w:val="28"/>
        </w:rPr>
        <w:t xml:space="preserve"> USA»</w:t>
      </w:r>
      <w:r w:rsidR="00A90833" w:rsidRPr="001C0658">
        <w:rPr>
          <w:rFonts w:ascii="Times New Roman" w:hAnsi="Times New Roman" w:cs="Times New Roman"/>
          <w:sz w:val="28"/>
          <w:szCs w:val="28"/>
        </w:rPr>
        <w:t xml:space="preserve">. </w:t>
      </w:r>
      <w:r w:rsidR="005A5F91">
        <w:rPr>
          <w:rFonts w:ascii="Times New Roman" w:hAnsi="Times New Roman" w:cs="Times New Roman"/>
          <w:sz w:val="28"/>
          <w:szCs w:val="28"/>
        </w:rPr>
        <w:t>Если говядина выращивалась</w:t>
      </w:r>
      <w:r w:rsidR="00A90833" w:rsidRPr="001C0658">
        <w:rPr>
          <w:rFonts w:ascii="Times New Roman" w:hAnsi="Times New Roman" w:cs="Times New Roman"/>
          <w:sz w:val="28"/>
          <w:szCs w:val="28"/>
        </w:rPr>
        <w:t xml:space="preserve"> не на </w:t>
      </w:r>
      <w:r w:rsidR="00A90833" w:rsidRPr="001C0658">
        <w:rPr>
          <w:rFonts w:ascii="Times New Roman" w:hAnsi="Times New Roman" w:cs="Times New Roman"/>
          <w:sz w:val="28"/>
          <w:szCs w:val="28"/>
        </w:rPr>
        <w:lastRenderedPageBreak/>
        <w:t xml:space="preserve">территории США </w:t>
      </w:r>
      <w:r w:rsidR="005A5F91">
        <w:rPr>
          <w:rFonts w:ascii="Times New Roman" w:hAnsi="Times New Roman" w:cs="Times New Roman"/>
          <w:sz w:val="28"/>
          <w:szCs w:val="28"/>
        </w:rPr>
        <w:t>(например, Канада) и</w:t>
      </w:r>
      <w:r w:rsidR="00A90833" w:rsidRPr="001C0658">
        <w:rPr>
          <w:rFonts w:ascii="Times New Roman" w:hAnsi="Times New Roman" w:cs="Times New Roman"/>
          <w:sz w:val="28"/>
          <w:szCs w:val="28"/>
        </w:rPr>
        <w:t xml:space="preserve"> была забита в США, т</w:t>
      </w:r>
      <w:r w:rsidR="005A5F91">
        <w:rPr>
          <w:rFonts w:ascii="Times New Roman" w:hAnsi="Times New Roman" w:cs="Times New Roman"/>
          <w:sz w:val="28"/>
          <w:szCs w:val="28"/>
        </w:rPr>
        <w:t>о на говядине уже можно писать «</w:t>
      </w:r>
      <w:proofErr w:type="spellStart"/>
      <w:r w:rsidR="005A5F91">
        <w:rPr>
          <w:rFonts w:ascii="Times New Roman" w:hAnsi="Times New Roman" w:cs="Times New Roman"/>
          <w:sz w:val="28"/>
          <w:szCs w:val="28"/>
        </w:rPr>
        <w:t>made</w:t>
      </w:r>
      <w:proofErr w:type="spellEnd"/>
      <w:r w:rsidR="005A5F91">
        <w:rPr>
          <w:rFonts w:ascii="Times New Roman" w:hAnsi="Times New Roman" w:cs="Times New Roman"/>
          <w:sz w:val="28"/>
          <w:szCs w:val="28"/>
        </w:rPr>
        <w:t xml:space="preserve"> </w:t>
      </w:r>
      <w:proofErr w:type="spellStart"/>
      <w:r w:rsidR="005A5F91">
        <w:rPr>
          <w:rFonts w:ascii="Times New Roman" w:hAnsi="Times New Roman" w:cs="Times New Roman"/>
          <w:sz w:val="28"/>
          <w:szCs w:val="28"/>
        </w:rPr>
        <w:t>in</w:t>
      </w:r>
      <w:proofErr w:type="spellEnd"/>
      <w:r w:rsidR="005A5F91">
        <w:rPr>
          <w:rFonts w:ascii="Times New Roman" w:hAnsi="Times New Roman" w:cs="Times New Roman"/>
          <w:sz w:val="28"/>
          <w:szCs w:val="28"/>
        </w:rPr>
        <w:t xml:space="preserve"> USA, </w:t>
      </w:r>
      <w:proofErr w:type="spellStart"/>
      <w:r w:rsidR="005A5F91">
        <w:rPr>
          <w:rFonts w:ascii="Times New Roman" w:hAnsi="Times New Roman" w:cs="Times New Roman"/>
          <w:sz w:val="28"/>
          <w:szCs w:val="28"/>
        </w:rPr>
        <w:t>Canada</w:t>
      </w:r>
      <w:proofErr w:type="spellEnd"/>
      <w:r w:rsidR="005A5F91">
        <w:rPr>
          <w:rFonts w:ascii="Times New Roman" w:hAnsi="Times New Roman" w:cs="Times New Roman"/>
          <w:sz w:val="28"/>
          <w:szCs w:val="28"/>
        </w:rPr>
        <w:t>»</w:t>
      </w:r>
      <w:r w:rsidR="00A90833" w:rsidRPr="001C0658">
        <w:rPr>
          <w:rFonts w:ascii="Times New Roman" w:hAnsi="Times New Roman" w:cs="Times New Roman"/>
          <w:sz w:val="28"/>
          <w:szCs w:val="28"/>
        </w:rPr>
        <w:t xml:space="preserve">. </w:t>
      </w:r>
      <w:r w:rsidR="005A5F91">
        <w:rPr>
          <w:rFonts w:ascii="Times New Roman" w:hAnsi="Times New Roman" w:cs="Times New Roman"/>
          <w:sz w:val="28"/>
          <w:szCs w:val="28"/>
        </w:rPr>
        <w:t xml:space="preserve">      </w:t>
      </w:r>
    </w:p>
    <w:p w:rsidR="00CE264C" w:rsidRDefault="00A90833" w:rsidP="005A5F91">
      <w:pPr>
        <w:spacing w:after="0" w:line="360" w:lineRule="auto"/>
        <w:ind w:firstLine="709"/>
        <w:jc w:val="both"/>
        <w:rPr>
          <w:rFonts w:ascii="Times New Roman" w:hAnsi="Times New Roman" w:cs="Times New Roman"/>
          <w:sz w:val="28"/>
          <w:szCs w:val="28"/>
        </w:rPr>
      </w:pPr>
      <w:r w:rsidRPr="001C0658">
        <w:rPr>
          <w:rFonts w:ascii="Times New Roman" w:hAnsi="Times New Roman" w:cs="Times New Roman"/>
          <w:sz w:val="28"/>
          <w:szCs w:val="28"/>
        </w:rPr>
        <w:t>Говядина, забиваемая в других странах,</w:t>
      </w:r>
      <w:r w:rsidR="005A5F91">
        <w:rPr>
          <w:rFonts w:ascii="Times New Roman" w:hAnsi="Times New Roman" w:cs="Times New Roman"/>
          <w:sz w:val="28"/>
          <w:szCs w:val="28"/>
        </w:rPr>
        <w:t xml:space="preserve"> должна обозначаться «</w:t>
      </w:r>
      <w:proofErr w:type="spellStart"/>
      <w:r w:rsidR="005A5F91">
        <w:rPr>
          <w:rFonts w:ascii="Times New Roman" w:hAnsi="Times New Roman" w:cs="Times New Roman"/>
          <w:sz w:val="28"/>
          <w:szCs w:val="28"/>
        </w:rPr>
        <w:t>made</w:t>
      </w:r>
      <w:proofErr w:type="spellEnd"/>
      <w:r w:rsidR="005A5F91">
        <w:rPr>
          <w:rFonts w:ascii="Times New Roman" w:hAnsi="Times New Roman" w:cs="Times New Roman"/>
          <w:sz w:val="28"/>
          <w:szCs w:val="28"/>
        </w:rPr>
        <w:t xml:space="preserve"> </w:t>
      </w:r>
      <w:proofErr w:type="spellStart"/>
      <w:r w:rsidR="005A5F91">
        <w:rPr>
          <w:rFonts w:ascii="Times New Roman" w:hAnsi="Times New Roman" w:cs="Times New Roman"/>
          <w:sz w:val="28"/>
          <w:szCs w:val="28"/>
        </w:rPr>
        <w:t>elsewhere</w:t>
      </w:r>
      <w:proofErr w:type="spellEnd"/>
      <w:r w:rsidR="005A5F91">
        <w:rPr>
          <w:rFonts w:ascii="Times New Roman" w:hAnsi="Times New Roman" w:cs="Times New Roman"/>
          <w:sz w:val="28"/>
          <w:szCs w:val="28"/>
        </w:rPr>
        <w:t>»</w:t>
      </w:r>
      <w:r w:rsidRPr="001C0658">
        <w:rPr>
          <w:rFonts w:ascii="Times New Roman" w:hAnsi="Times New Roman" w:cs="Times New Roman"/>
          <w:sz w:val="28"/>
          <w:szCs w:val="28"/>
        </w:rPr>
        <w:t xml:space="preserve">. </w:t>
      </w:r>
      <w:r w:rsidR="005A5F91">
        <w:rPr>
          <w:rFonts w:ascii="Times New Roman" w:hAnsi="Times New Roman" w:cs="Times New Roman"/>
          <w:sz w:val="28"/>
          <w:szCs w:val="28"/>
        </w:rPr>
        <w:t xml:space="preserve">С введением данного правила у производителей стали возникать проблемы, связанные с продажами продукции на рынке США. Одна из </w:t>
      </w:r>
      <w:r w:rsidRPr="001C0658">
        <w:rPr>
          <w:rFonts w:ascii="Times New Roman" w:hAnsi="Times New Roman" w:cs="Times New Roman"/>
          <w:sz w:val="28"/>
          <w:szCs w:val="28"/>
        </w:rPr>
        <w:t>проб</w:t>
      </w:r>
      <w:r w:rsidR="005A5F91">
        <w:rPr>
          <w:rFonts w:ascii="Times New Roman" w:hAnsi="Times New Roman" w:cs="Times New Roman"/>
          <w:sz w:val="28"/>
          <w:szCs w:val="28"/>
        </w:rPr>
        <w:t>лем возникла у производителей фарша. Производители фарша использовали мясо коров, выращенных, как на территории США, так и за ее пределами, поэтому</w:t>
      </w:r>
      <w:r w:rsidR="005A5F91">
        <w:rPr>
          <w:rFonts w:ascii="Times New Roman" w:hAnsi="Times New Roman" w:cs="Times New Roman"/>
          <w:sz w:val="28"/>
          <w:szCs w:val="28"/>
        </w:rPr>
        <w:br/>
        <w:t xml:space="preserve">на упаковках с </w:t>
      </w:r>
      <w:proofErr w:type="gramStart"/>
      <w:r w:rsidR="005A5F91">
        <w:rPr>
          <w:rFonts w:ascii="Times New Roman" w:hAnsi="Times New Roman" w:cs="Times New Roman"/>
          <w:sz w:val="28"/>
          <w:szCs w:val="28"/>
        </w:rPr>
        <w:t>фаршем</w:t>
      </w:r>
      <w:proofErr w:type="gramEnd"/>
      <w:r w:rsidR="005A5F91">
        <w:rPr>
          <w:rFonts w:ascii="Times New Roman" w:hAnsi="Times New Roman" w:cs="Times New Roman"/>
          <w:sz w:val="28"/>
          <w:szCs w:val="28"/>
        </w:rPr>
        <w:t xml:space="preserve"> возможно было указать «</w:t>
      </w:r>
      <w:proofErr w:type="spellStart"/>
      <w:r w:rsidR="005A5F91">
        <w:rPr>
          <w:rFonts w:ascii="Times New Roman" w:hAnsi="Times New Roman" w:cs="Times New Roman"/>
          <w:sz w:val="28"/>
          <w:szCs w:val="28"/>
        </w:rPr>
        <w:t>made</w:t>
      </w:r>
      <w:proofErr w:type="spellEnd"/>
      <w:r w:rsidR="005A5F91">
        <w:rPr>
          <w:rFonts w:ascii="Times New Roman" w:hAnsi="Times New Roman" w:cs="Times New Roman"/>
          <w:sz w:val="28"/>
          <w:szCs w:val="28"/>
        </w:rPr>
        <w:t xml:space="preserve"> </w:t>
      </w:r>
      <w:proofErr w:type="spellStart"/>
      <w:r w:rsidR="005A5F91">
        <w:rPr>
          <w:rFonts w:ascii="Times New Roman" w:hAnsi="Times New Roman" w:cs="Times New Roman"/>
          <w:sz w:val="28"/>
          <w:szCs w:val="28"/>
        </w:rPr>
        <w:t>in</w:t>
      </w:r>
      <w:proofErr w:type="spellEnd"/>
      <w:r w:rsidR="005A5F91">
        <w:rPr>
          <w:rFonts w:ascii="Times New Roman" w:hAnsi="Times New Roman" w:cs="Times New Roman"/>
          <w:sz w:val="28"/>
          <w:szCs w:val="28"/>
        </w:rPr>
        <w:t xml:space="preserve"> USA» исключительно</w:t>
      </w:r>
      <w:r w:rsidR="00CE264C">
        <w:rPr>
          <w:rFonts w:ascii="Times New Roman" w:hAnsi="Times New Roman" w:cs="Times New Roman"/>
          <w:sz w:val="28"/>
          <w:szCs w:val="28"/>
        </w:rPr>
        <w:t xml:space="preserve"> тем производителям, которые использовали в производстве американскую говядину.</w:t>
      </w:r>
      <w:r w:rsidR="005A5F91">
        <w:rPr>
          <w:rFonts w:ascii="Times New Roman" w:hAnsi="Times New Roman" w:cs="Times New Roman"/>
          <w:sz w:val="28"/>
          <w:szCs w:val="28"/>
        </w:rPr>
        <w:t xml:space="preserve"> </w:t>
      </w:r>
      <w:r w:rsidR="00CE264C">
        <w:rPr>
          <w:rFonts w:ascii="Times New Roman" w:hAnsi="Times New Roman" w:cs="Times New Roman"/>
          <w:sz w:val="28"/>
          <w:szCs w:val="28"/>
        </w:rPr>
        <w:t>На основании исследований выяснилось, что в</w:t>
      </w:r>
      <w:r w:rsidRPr="001C0658">
        <w:rPr>
          <w:rFonts w:ascii="Times New Roman" w:hAnsi="Times New Roman" w:cs="Times New Roman"/>
          <w:sz w:val="28"/>
          <w:szCs w:val="28"/>
        </w:rPr>
        <w:t xml:space="preserve"> США у граждан есть тенденция покупать именно американские товары (считают, что они наиболее качественные) - по этой причине пр</w:t>
      </w:r>
      <w:r w:rsidR="00CE264C">
        <w:rPr>
          <w:rFonts w:ascii="Times New Roman" w:hAnsi="Times New Roman" w:cs="Times New Roman"/>
          <w:sz w:val="28"/>
          <w:szCs w:val="28"/>
        </w:rPr>
        <w:t>оизводители борются за надписи «</w:t>
      </w:r>
      <w:proofErr w:type="spellStart"/>
      <w:r w:rsidR="00CE264C">
        <w:rPr>
          <w:rFonts w:ascii="Times New Roman" w:hAnsi="Times New Roman" w:cs="Times New Roman"/>
          <w:sz w:val="28"/>
          <w:szCs w:val="28"/>
        </w:rPr>
        <w:t>made</w:t>
      </w:r>
      <w:proofErr w:type="spellEnd"/>
      <w:r w:rsidR="001D7EA7">
        <w:rPr>
          <w:rFonts w:ascii="Times New Roman" w:hAnsi="Times New Roman" w:cs="Times New Roman"/>
          <w:sz w:val="28"/>
          <w:szCs w:val="28"/>
        </w:rPr>
        <w:br/>
      </w:r>
      <w:proofErr w:type="spellStart"/>
      <w:r w:rsidR="00CE264C">
        <w:rPr>
          <w:rFonts w:ascii="Times New Roman" w:hAnsi="Times New Roman" w:cs="Times New Roman"/>
          <w:sz w:val="28"/>
          <w:szCs w:val="28"/>
        </w:rPr>
        <w:t>in</w:t>
      </w:r>
      <w:proofErr w:type="spellEnd"/>
      <w:r w:rsidR="00CE264C">
        <w:rPr>
          <w:rFonts w:ascii="Times New Roman" w:hAnsi="Times New Roman" w:cs="Times New Roman"/>
          <w:sz w:val="28"/>
          <w:szCs w:val="28"/>
        </w:rPr>
        <w:t xml:space="preserve"> USA» и «</w:t>
      </w:r>
      <w:proofErr w:type="spellStart"/>
      <w:r w:rsidR="00CE264C">
        <w:rPr>
          <w:rFonts w:ascii="Times New Roman" w:hAnsi="Times New Roman" w:cs="Times New Roman"/>
          <w:sz w:val="28"/>
          <w:szCs w:val="28"/>
        </w:rPr>
        <w:t>made</w:t>
      </w:r>
      <w:proofErr w:type="spellEnd"/>
      <w:r w:rsidR="00CE264C">
        <w:rPr>
          <w:rFonts w:ascii="Times New Roman" w:hAnsi="Times New Roman" w:cs="Times New Roman"/>
          <w:sz w:val="28"/>
          <w:szCs w:val="28"/>
        </w:rPr>
        <w:t xml:space="preserve"> </w:t>
      </w:r>
      <w:proofErr w:type="spellStart"/>
      <w:r w:rsidR="00CE264C">
        <w:rPr>
          <w:rFonts w:ascii="Times New Roman" w:hAnsi="Times New Roman" w:cs="Times New Roman"/>
          <w:sz w:val="28"/>
          <w:szCs w:val="28"/>
        </w:rPr>
        <w:t>in</w:t>
      </w:r>
      <w:proofErr w:type="spellEnd"/>
      <w:r w:rsidR="00CE264C">
        <w:rPr>
          <w:rFonts w:ascii="Times New Roman" w:hAnsi="Times New Roman" w:cs="Times New Roman"/>
          <w:sz w:val="28"/>
          <w:szCs w:val="28"/>
        </w:rPr>
        <w:t xml:space="preserve"> USA, </w:t>
      </w:r>
      <w:proofErr w:type="spellStart"/>
      <w:r w:rsidR="00CE264C">
        <w:rPr>
          <w:rFonts w:ascii="Times New Roman" w:hAnsi="Times New Roman" w:cs="Times New Roman"/>
          <w:sz w:val="28"/>
          <w:szCs w:val="28"/>
        </w:rPr>
        <w:t>Canada</w:t>
      </w:r>
      <w:proofErr w:type="spellEnd"/>
      <w:r w:rsidR="00CE264C">
        <w:rPr>
          <w:rFonts w:ascii="Times New Roman" w:hAnsi="Times New Roman" w:cs="Times New Roman"/>
          <w:sz w:val="28"/>
          <w:szCs w:val="28"/>
        </w:rPr>
        <w:t>»</w:t>
      </w:r>
      <w:r w:rsidRPr="001C0658">
        <w:rPr>
          <w:rFonts w:ascii="Times New Roman" w:hAnsi="Times New Roman" w:cs="Times New Roman"/>
          <w:sz w:val="28"/>
          <w:szCs w:val="28"/>
        </w:rPr>
        <w:t>.</w:t>
      </w:r>
      <w:r w:rsidR="00CE264C">
        <w:rPr>
          <w:rFonts w:ascii="Times New Roman" w:hAnsi="Times New Roman" w:cs="Times New Roman"/>
          <w:sz w:val="28"/>
          <w:szCs w:val="28"/>
        </w:rPr>
        <w:t xml:space="preserve"> </w:t>
      </w:r>
    </w:p>
    <w:p w:rsidR="00A90833" w:rsidRDefault="00CE264C" w:rsidP="005A5F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условиями данного дела </w:t>
      </w:r>
      <w:r w:rsidR="00A90833" w:rsidRPr="001C0658">
        <w:rPr>
          <w:rFonts w:ascii="Times New Roman" w:hAnsi="Times New Roman" w:cs="Times New Roman"/>
          <w:sz w:val="28"/>
          <w:szCs w:val="28"/>
        </w:rPr>
        <w:t>американские скотобойни установили правило</w:t>
      </w:r>
      <w:r>
        <w:rPr>
          <w:rFonts w:ascii="Times New Roman" w:hAnsi="Times New Roman" w:cs="Times New Roman"/>
          <w:sz w:val="28"/>
          <w:szCs w:val="28"/>
        </w:rPr>
        <w:t xml:space="preserve"> для </w:t>
      </w:r>
      <w:r w:rsidR="001D7EA7">
        <w:rPr>
          <w:rFonts w:ascii="Times New Roman" w:hAnsi="Times New Roman" w:cs="Times New Roman"/>
          <w:sz w:val="28"/>
          <w:szCs w:val="28"/>
        </w:rPr>
        <w:t>у</w:t>
      </w:r>
      <w:r>
        <w:rPr>
          <w:rFonts w:ascii="Times New Roman" w:hAnsi="Times New Roman" w:cs="Times New Roman"/>
          <w:sz w:val="28"/>
          <w:szCs w:val="28"/>
        </w:rPr>
        <w:t>боя скота</w:t>
      </w:r>
      <w:r w:rsidR="00A90833" w:rsidRPr="001C0658">
        <w:rPr>
          <w:rFonts w:ascii="Times New Roman" w:hAnsi="Times New Roman" w:cs="Times New Roman"/>
          <w:sz w:val="28"/>
          <w:szCs w:val="28"/>
        </w:rPr>
        <w:t xml:space="preserve">: 3 дня в неделю будет забивать отечественных коров, а 2 других дня </w:t>
      </w:r>
      <w:r>
        <w:rPr>
          <w:rFonts w:ascii="Times New Roman" w:hAnsi="Times New Roman" w:cs="Times New Roman"/>
          <w:sz w:val="28"/>
          <w:szCs w:val="28"/>
        </w:rPr>
        <w:t>–</w:t>
      </w:r>
      <w:r w:rsidR="00A90833" w:rsidRPr="001C0658">
        <w:rPr>
          <w:rFonts w:ascii="Times New Roman" w:hAnsi="Times New Roman" w:cs="Times New Roman"/>
          <w:sz w:val="28"/>
          <w:szCs w:val="28"/>
        </w:rPr>
        <w:t xml:space="preserve"> импортных</w:t>
      </w:r>
      <w:r>
        <w:rPr>
          <w:rFonts w:ascii="Times New Roman" w:hAnsi="Times New Roman" w:cs="Times New Roman"/>
          <w:sz w:val="28"/>
          <w:szCs w:val="28"/>
        </w:rPr>
        <w:t xml:space="preserve"> коров, поставляемых</w:t>
      </w:r>
      <w:r>
        <w:rPr>
          <w:rFonts w:ascii="Times New Roman" w:hAnsi="Times New Roman" w:cs="Times New Roman"/>
          <w:sz w:val="28"/>
          <w:szCs w:val="28"/>
        </w:rPr>
        <w:br/>
        <w:t>из других стран. Забой скота должен был происходить исключительно</w:t>
      </w:r>
      <w:r w:rsidR="001D7EA7">
        <w:rPr>
          <w:rFonts w:ascii="Times New Roman" w:hAnsi="Times New Roman" w:cs="Times New Roman"/>
          <w:sz w:val="28"/>
          <w:szCs w:val="28"/>
        </w:rPr>
        <w:br/>
      </w:r>
      <w:r>
        <w:rPr>
          <w:rFonts w:ascii="Times New Roman" w:hAnsi="Times New Roman" w:cs="Times New Roman"/>
          <w:sz w:val="28"/>
          <w:szCs w:val="28"/>
        </w:rPr>
        <w:t>н</w:t>
      </w:r>
      <w:r w:rsidR="001D7EA7">
        <w:rPr>
          <w:rFonts w:ascii="Times New Roman" w:hAnsi="Times New Roman" w:cs="Times New Roman"/>
          <w:sz w:val="28"/>
          <w:szCs w:val="28"/>
        </w:rPr>
        <w:t>а американских скотобойнях для того, чтобы можно после сделать надпись «</w:t>
      </w:r>
      <w:proofErr w:type="spellStart"/>
      <w:r w:rsidR="001D7EA7">
        <w:rPr>
          <w:rFonts w:ascii="Times New Roman" w:hAnsi="Times New Roman" w:cs="Times New Roman"/>
          <w:sz w:val="28"/>
          <w:szCs w:val="28"/>
        </w:rPr>
        <w:t>made</w:t>
      </w:r>
      <w:proofErr w:type="spellEnd"/>
      <w:r w:rsidR="001D7EA7">
        <w:rPr>
          <w:rFonts w:ascii="Times New Roman" w:hAnsi="Times New Roman" w:cs="Times New Roman"/>
          <w:sz w:val="28"/>
          <w:szCs w:val="28"/>
        </w:rPr>
        <w:t xml:space="preserve"> </w:t>
      </w:r>
      <w:proofErr w:type="spellStart"/>
      <w:r w:rsidR="001D7EA7">
        <w:rPr>
          <w:rFonts w:ascii="Times New Roman" w:hAnsi="Times New Roman" w:cs="Times New Roman"/>
          <w:sz w:val="28"/>
          <w:szCs w:val="28"/>
        </w:rPr>
        <w:t>in</w:t>
      </w:r>
      <w:proofErr w:type="spellEnd"/>
      <w:r w:rsidR="001D7EA7">
        <w:rPr>
          <w:rFonts w:ascii="Times New Roman" w:hAnsi="Times New Roman" w:cs="Times New Roman"/>
          <w:sz w:val="28"/>
          <w:szCs w:val="28"/>
        </w:rPr>
        <w:t xml:space="preserve"> USA» на упаковке. В</w:t>
      </w:r>
      <w:r>
        <w:rPr>
          <w:rFonts w:ascii="Times New Roman" w:hAnsi="Times New Roman" w:cs="Times New Roman"/>
          <w:sz w:val="28"/>
          <w:szCs w:val="28"/>
        </w:rPr>
        <w:t xml:space="preserve"> результате</w:t>
      </w:r>
      <w:r w:rsidR="001D7EA7">
        <w:rPr>
          <w:rFonts w:ascii="Times New Roman" w:hAnsi="Times New Roman" w:cs="Times New Roman"/>
          <w:sz w:val="28"/>
          <w:szCs w:val="28"/>
        </w:rPr>
        <w:t xml:space="preserve"> введения</w:t>
      </w:r>
      <w:r>
        <w:rPr>
          <w:rFonts w:ascii="Times New Roman" w:hAnsi="Times New Roman" w:cs="Times New Roman"/>
          <w:sz w:val="28"/>
          <w:szCs w:val="28"/>
        </w:rPr>
        <w:t xml:space="preserve"> таких</w:t>
      </w:r>
      <w:r w:rsidR="00A90833" w:rsidRPr="001C0658">
        <w:rPr>
          <w:rFonts w:ascii="Times New Roman" w:hAnsi="Times New Roman" w:cs="Times New Roman"/>
          <w:sz w:val="28"/>
          <w:szCs w:val="28"/>
        </w:rPr>
        <w:t xml:space="preserve"> м</w:t>
      </w:r>
      <w:r>
        <w:rPr>
          <w:rFonts w:ascii="Times New Roman" w:hAnsi="Times New Roman" w:cs="Times New Roman"/>
          <w:sz w:val="28"/>
          <w:szCs w:val="28"/>
        </w:rPr>
        <w:t>ер</w:t>
      </w:r>
      <w:r w:rsidR="001D7EA7">
        <w:rPr>
          <w:rFonts w:ascii="Times New Roman" w:hAnsi="Times New Roman" w:cs="Times New Roman"/>
          <w:sz w:val="28"/>
          <w:szCs w:val="28"/>
        </w:rPr>
        <w:t xml:space="preserve"> правительством США американские производители имели преимущества и привилегии </w:t>
      </w:r>
      <w:proofErr w:type="gramStart"/>
      <w:r w:rsidR="001D7EA7">
        <w:rPr>
          <w:rFonts w:ascii="Times New Roman" w:hAnsi="Times New Roman" w:cs="Times New Roman"/>
          <w:sz w:val="28"/>
          <w:szCs w:val="28"/>
        </w:rPr>
        <w:t>перед</w:t>
      </w:r>
      <w:proofErr w:type="gramEnd"/>
      <w:r w:rsidR="001D7EA7">
        <w:rPr>
          <w:rFonts w:ascii="Times New Roman" w:hAnsi="Times New Roman" w:cs="Times New Roman"/>
          <w:sz w:val="28"/>
          <w:szCs w:val="28"/>
        </w:rPr>
        <w:t xml:space="preserve"> иностранными производителям. Также был ограничен доступ на рынок мясо</w:t>
      </w:r>
      <w:r w:rsidR="00152CCD">
        <w:rPr>
          <w:rFonts w:ascii="Times New Roman" w:hAnsi="Times New Roman" w:cs="Times New Roman"/>
          <w:sz w:val="28"/>
          <w:szCs w:val="28"/>
        </w:rPr>
        <w:br/>
      </w:r>
      <w:r w:rsidR="001D7EA7">
        <w:rPr>
          <w:rFonts w:ascii="Times New Roman" w:hAnsi="Times New Roman" w:cs="Times New Roman"/>
          <w:sz w:val="28"/>
          <w:szCs w:val="28"/>
        </w:rPr>
        <w:t>для иностранных поставщиков.</w:t>
      </w:r>
    </w:p>
    <w:p w:rsidR="00BC42D2" w:rsidRPr="00BC42D2" w:rsidRDefault="001D7EA7" w:rsidP="00BC42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дело дошло до апелляционного органа. Апелляционная орган</w:t>
      </w:r>
      <w:r w:rsidR="00BC42D2" w:rsidRPr="00BC42D2">
        <w:rPr>
          <w:rFonts w:ascii="Times New Roman" w:hAnsi="Times New Roman" w:cs="Times New Roman"/>
          <w:sz w:val="28"/>
          <w:szCs w:val="28"/>
        </w:rPr>
        <w:t xml:space="preserve"> </w:t>
      </w:r>
      <w:r>
        <w:rPr>
          <w:rFonts w:ascii="Times New Roman" w:hAnsi="Times New Roman" w:cs="Times New Roman"/>
          <w:sz w:val="28"/>
          <w:szCs w:val="28"/>
        </w:rPr>
        <w:t>постановил, что введенная мера не соответствовала ст.</w:t>
      </w:r>
      <w:r w:rsidR="00BC42D2" w:rsidRPr="00BC42D2">
        <w:rPr>
          <w:rFonts w:ascii="Times New Roman" w:hAnsi="Times New Roman" w:cs="Times New Roman"/>
          <w:sz w:val="28"/>
          <w:szCs w:val="28"/>
        </w:rPr>
        <w:t xml:space="preserve"> 2.1</w:t>
      </w:r>
      <w:r>
        <w:rPr>
          <w:rFonts w:ascii="Times New Roman" w:hAnsi="Times New Roman" w:cs="Times New Roman"/>
          <w:sz w:val="28"/>
          <w:szCs w:val="28"/>
        </w:rPr>
        <w:t xml:space="preserve"> Соглашения </w:t>
      </w:r>
      <w:r>
        <w:rPr>
          <w:rFonts w:ascii="Times New Roman" w:hAnsi="Times New Roman" w:cs="Times New Roman"/>
          <w:sz w:val="28"/>
          <w:szCs w:val="28"/>
          <w:lang w:val="en-US"/>
        </w:rPr>
        <w:t>TBT</w:t>
      </w:r>
      <w:r>
        <w:rPr>
          <w:rFonts w:ascii="Times New Roman" w:hAnsi="Times New Roman" w:cs="Times New Roman"/>
          <w:sz w:val="28"/>
          <w:szCs w:val="28"/>
        </w:rPr>
        <w:t>, поскольку мера</w:t>
      </w:r>
      <w:r w:rsidR="00BC42D2" w:rsidRPr="00BC42D2">
        <w:rPr>
          <w:rFonts w:ascii="Times New Roman" w:hAnsi="Times New Roman" w:cs="Times New Roman"/>
          <w:sz w:val="28"/>
          <w:szCs w:val="28"/>
        </w:rPr>
        <w:t xml:space="preserve"> предоставляла менее благоприятные</w:t>
      </w:r>
      <w:r w:rsidR="00BC42D2">
        <w:rPr>
          <w:rFonts w:ascii="Times New Roman" w:hAnsi="Times New Roman" w:cs="Times New Roman"/>
          <w:sz w:val="28"/>
          <w:szCs w:val="28"/>
        </w:rPr>
        <w:t xml:space="preserve"> </w:t>
      </w:r>
      <w:r w:rsidR="00BC42D2" w:rsidRPr="00BC42D2">
        <w:rPr>
          <w:rFonts w:ascii="Times New Roman" w:hAnsi="Times New Roman" w:cs="Times New Roman"/>
          <w:sz w:val="28"/>
          <w:szCs w:val="28"/>
        </w:rPr>
        <w:t>обращение с импортным скотом, чем с домашним скотом. Апелляционный орган пришел к выводу,</w:t>
      </w:r>
      <w:r w:rsidR="00BC42D2">
        <w:rPr>
          <w:rFonts w:ascii="Times New Roman" w:hAnsi="Times New Roman" w:cs="Times New Roman"/>
          <w:sz w:val="28"/>
          <w:szCs w:val="28"/>
        </w:rPr>
        <w:br/>
      </w:r>
      <w:r>
        <w:rPr>
          <w:rFonts w:ascii="Times New Roman" w:hAnsi="Times New Roman" w:cs="Times New Roman"/>
          <w:sz w:val="28"/>
          <w:szCs w:val="28"/>
        </w:rPr>
        <w:t>что введение данной меры заключалось</w:t>
      </w:r>
      <w:r w:rsidR="00BC42D2" w:rsidRPr="00BC42D2">
        <w:rPr>
          <w:rFonts w:ascii="Times New Roman" w:hAnsi="Times New Roman" w:cs="Times New Roman"/>
          <w:sz w:val="28"/>
          <w:szCs w:val="28"/>
        </w:rPr>
        <w:t xml:space="preserve"> в том, ч</w:t>
      </w:r>
      <w:r>
        <w:rPr>
          <w:rFonts w:ascii="Times New Roman" w:hAnsi="Times New Roman" w:cs="Times New Roman"/>
          <w:sz w:val="28"/>
          <w:szCs w:val="28"/>
        </w:rPr>
        <w:t xml:space="preserve">тобы использовать исключительно </w:t>
      </w:r>
      <w:r w:rsidR="00BC42D2" w:rsidRPr="00BC42D2">
        <w:rPr>
          <w:rFonts w:ascii="Times New Roman" w:hAnsi="Times New Roman" w:cs="Times New Roman"/>
          <w:sz w:val="28"/>
          <w:szCs w:val="28"/>
        </w:rPr>
        <w:t>домашний</w:t>
      </w:r>
      <w:r>
        <w:rPr>
          <w:rFonts w:ascii="Times New Roman" w:hAnsi="Times New Roman" w:cs="Times New Roman"/>
          <w:sz w:val="28"/>
          <w:szCs w:val="28"/>
        </w:rPr>
        <w:t xml:space="preserve"> американский</w:t>
      </w:r>
      <w:r w:rsidR="00BC42D2" w:rsidRPr="00BC42D2">
        <w:rPr>
          <w:rFonts w:ascii="Times New Roman" w:hAnsi="Times New Roman" w:cs="Times New Roman"/>
          <w:sz w:val="28"/>
          <w:szCs w:val="28"/>
        </w:rPr>
        <w:t xml:space="preserve"> скот</w:t>
      </w:r>
      <w:r>
        <w:rPr>
          <w:rFonts w:ascii="Times New Roman" w:hAnsi="Times New Roman" w:cs="Times New Roman"/>
          <w:sz w:val="28"/>
          <w:szCs w:val="28"/>
        </w:rPr>
        <w:t xml:space="preserve"> в мясной промышленности</w:t>
      </w:r>
      <w:r w:rsidR="00E51680">
        <w:rPr>
          <w:rFonts w:ascii="Times New Roman" w:hAnsi="Times New Roman" w:cs="Times New Roman"/>
          <w:sz w:val="28"/>
          <w:szCs w:val="28"/>
        </w:rPr>
        <w:t>,</w:t>
      </w:r>
      <w:r w:rsidR="00152CCD">
        <w:rPr>
          <w:rFonts w:ascii="Times New Roman" w:hAnsi="Times New Roman" w:cs="Times New Roman"/>
          <w:sz w:val="28"/>
          <w:szCs w:val="28"/>
        </w:rPr>
        <w:br/>
      </w:r>
      <w:r w:rsidR="00E51680">
        <w:rPr>
          <w:rFonts w:ascii="Times New Roman" w:hAnsi="Times New Roman" w:cs="Times New Roman"/>
          <w:sz w:val="28"/>
          <w:szCs w:val="28"/>
        </w:rPr>
        <w:t>и тем самым нанося</w:t>
      </w:r>
      <w:r w:rsidR="00BC42D2" w:rsidRPr="00BC42D2">
        <w:rPr>
          <w:rFonts w:ascii="Times New Roman" w:hAnsi="Times New Roman" w:cs="Times New Roman"/>
          <w:sz w:val="28"/>
          <w:szCs w:val="28"/>
        </w:rPr>
        <w:t xml:space="preserve"> вред конкурентным возможностям</w:t>
      </w:r>
      <w:r w:rsidR="00BC42D2">
        <w:rPr>
          <w:rFonts w:ascii="Times New Roman" w:hAnsi="Times New Roman" w:cs="Times New Roman"/>
          <w:sz w:val="28"/>
          <w:szCs w:val="28"/>
        </w:rPr>
        <w:t xml:space="preserve"> </w:t>
      </w:r>
      <w:r w:rsidR="00BC42D2" w:rsidRPr="00BC42D2">
        <w:rPr>
          <w:rFonts w:ascii="Times New Roman" w:hAnsi="Times New Roman" w:cs="Times New Roman"/>
          <w:sz w:val="28"/>
          <w:szCs w:val="28"/>
        </w:rPr>
        <w:t xml:space="preserve">импортного скота. </w:t>
      </w:r>
      <w:r w:rsidR="00BC42D2" w:rsidRPr="00BC42D2">
        <w:rPr>
          <w:rFonts w:ascii="Times New Roman" w:hAnsi="Times New Roman" w:cs="Times New Roman"/>
          <w:sz w:val="28"/>
          <w:szCs w:val="28"/>
        </w:rPr>
        <w:lastRenderedPageBreak/>
        <w:t>Апелляционный орган далее установил, что требования в отношении ведения учета и проверки</w:t>
      </w:r>
      <w:r w:rsidR="00BC42D2">
        <w:rPr>
          <w:rFonts w:ascii="Times New Roman" w:hAnsi="Times New Roman" w:cs="Times New Roman"/>
          <w:sz w:val="28"/>
          <w:szCs w:val="28"/>
        </w:rPr>
        <w:t xml:space="preserve"> </w:t>
      </w:r>
      <w:r w:rsidR="00BC42D2" w:rsidRPr="00BC42D2">
        <w:rPr>
          <w:rFonts w:ascii="Times New Roman" w:hAnsi="Times New Roman" w:cs="Times New Roman"/>
          <w:sz w:val="28"/>
          <w:szCs w:val="28"/>
        </w:rPr>
        <w:t>непропорционально большая нагрузка на</w:t>
      </w:r>
      <w:r w:rsidR="00E51680">
        <w:rPr>
          <w:rFonts w:ascii="Times New Roman" w:hAnsi="Times New Roman" w:cs="Times New Roman"/>
          <w:sz w:val="28"/>
          <w:szCs w:val="28"/>
        </w:rPr>
        <w:t xml:space="preserve"> иностранных</w:t>
      </w:r>
      <w:r w:rsidR="00BC42D2" w:rsidRPr="00BC42D2">
        <w:rPr>
          <w:rFonts w:ascii="Times New Roman" w:hAnsi="Times New Roman" w:cs="Times New Roman"/>
          <w:sz w:val="28"/>
          <w:szCs w:val="28"/>
        </w:rPr>
        <w:t xml:space="preserve"> производителей</w:t>
      </w:r>
      <w:r w:rsidR="00E51680">
        <w:rPr>
          <w:rFonts w:ascii="Times New Roman" w:hAnsi="Times New Roman" w:cs="Times New Roman"/>
          <w:sz w:val="28"/>
          <w:szCs w:val="28"/>
        </w:rPr>
        <w:t xml:space="preserve"> </w:t>
      </w:r>
      <w:r w:rsidR="00BC42D2" w:rsidRPr="00BC42D2">
        <w:rPr>
          <w:rFonts w:ascii="Times New Roman" w:hAnsi="Times New Roman" w:cs="Times New Roman"/>
          <w:sz w:val="28"/>
          <w:szCs w:val="28"/>
        </w:rPr>
        <w:t>и</w:t>
      </w:r>
      <w:r w:rsidR="00E51680">
        <w:rPr>
          <w:rFonts w:ascii="Times New Roman" w:hAnsi="Times New Roman" w:cs="Times New Roman"/>
          <w:sz w:val="28"/>
          <w:szCs w:val="28"/>
        </w:rPr>
        <w:t xml:space="preserve"> иностранных</w:t>
      </w:r>
      <w:r w:rsidR="00BC42D2" w:rsidRPr="00BC42D2">
        <w:rPr>
          <w:rFonts w:ascii="Times New Roman" w:hAnsi="Times New Roman" w:cs="Times New Roman"/>
          <w:sz w:val="28"/>
          <w:szCs w:val="28"/>
        </w:rPr>
        <w:t xml:space="preserve"> переработчиков</w:t>
      </w:r>
      <w:r w:rsidR="00E51680">
        <w:rPr>
          <w:rFonts w:ascii="Times New Roman" w:hAnsi="Times New Roman" w:cs="Times New Roman"/>
          <w:sz w:val="28"/>
          <w:szCs w:val="28"/>
        </w:rPr>
        <w:t xml:space="preserve"> говядины</w:t>
      </w:r>
      <w:r w:rsidR="00BC42D2" w:rsidRPr="00BC42D2">
        <w:rPr>
          <w:rFonts w:ascii="Times New Roman" w:hAnsi="Times New Roman" w:cs="Times New Roman"/>
          <w:sz w:val="28"/>
          <w:szCs w:val="28"/>
        </w:rPr>
        <w:t xml:space="preserve"> по сравнению</w:t>
      </w:r>
      <w:r w:rsidR="00C5087C">
        <w:rPr>
          <w:rFonts w:ascii="Times New Roman" w:hAnsi="Times New Roman" w:cs="Times New Roman"/>
          <w:sz w:val="28"/>
          <w:szCs w:val="28"/>
        </w:rPr>
        <w:br/>
      </w:r>
      <w:r w:rsidR="00BC42D2" w:rsidRPr="00BC42D2">
        <w:rPr>
          <w:rFonts w:ascii="Times New Roman" w:hAnsi="Times New Roman" w:cs="Times New Roman"/>
          <w:sz w:val="28"/>
          <w:szCs w:val="28"/>
        </w:rPr>
        <w:t>с информацией о происхождении</w:t>
      </w:r>
      <w:r w:rsidR="00BC42D2">
        <w:rPr>
          <w:rFonts w:ascii="Times New Roman" w:hAnsi="Times New Roman" w:cs="Times New Roman"/>
          <w:sz w:val="28"/>
          <w:szCs w:val="28"/>
        </w:rPr>
        <w:t xml:space="preserve"> </w:t>
      </w:r>
      <w:r w:rsidR="00BC42D2" w:rsidRPr="00BC42D2">
        <w:rPr>
          <w:rFonts w:ascii="Times New Roman" w:hAnsi="Times New Roman" w:cs="Times New Roman"/>
          <w:sz w:val="28"/>
          <w:szCs w:val="28"/>
        </w:rPr>
        <w:t xml:space="preserve">потребитель. </w:t>
      </w:r>
    </w:p>
    <w:p w:rsidR="007B194F" w:rsidRPr="005F31E2" w:rsidRDefault="00E51680" w:rsidP="00C508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w:t>
      </w:r>
      <w:r w:rsidR="00BC42D2" w:rsidRPr="00BC42D2">
        <w:rPr>
          <w:rFonts w:ascii="Times New Roman" w:hAnsi="Times New Roman" w:cs="Times New Roman"/>
          <w:sz w:val="28"/>
          <w:szCs w:val="28"/>
        </w:rPr>
        <w:t xml:space="preserve"> 2.2</w:t>
      </w:r>
      <w:r>
        <w:rPr>
          <w:rFonts w:ascii="Times New Roman" w:hAnsi="Times New Roman" w:cs="Times New Roman"/>
          <w:sz w:val="28"/>
          <w:szCs w:val="28"/>
        </w:rPr>
        <w:t xml:space="preserve"> Соглашения Т</w:t>
      </w:r>
      <w:proofErr w:type="gramStart"/>
      <w:r>
        <w:rPr>
          <w:rFonts w:ascii="Times New Roman" w:hAnsi="Times New Roman" w:cs="Times New Roman"/>
          <w:sz w:val="28"/>
          <w:szCs w:val="28"/>
          <w:lang w:val="en-US"/>
        </w:rPr>
        <w:t>B</w:t>
      </w:r>
      <w:proofErr w:type="gramEnd"/>
      <w:r w:rsidR="00BC42D2" w:rsidRPr="00BC42D2">
        <w:rPr>
          <w:rFonts w:ascii="Times New Roman" w:hAnsi="Times New Roman" w:cs="Times New Roman"/>
          <w:sz w:val="28"/>
          <w:szCs w:val="28"/>
        </w:rPr>
        <w:t>Т</w:t>
      </w:r>
      <w:r w:rsidR="00C5087C" w:rsidRPr="00C5087C">
        <w:rPr>
          <w:rFonts w:ascii="Times New Roman" w:hAnsi="Times New Roman" w:cs="Times New Roman"/>
          <w:sz w:val="28"/>
          <w:szCs w:val="28"/>
        </w:rPr>
        <w:t xml:space="preserve"> Члены ВТО обязаны</w:t>
      </w:r>
      <w:r w:rsidR="00C5087C">
        <w:rPr>
          <w:rFonts w:ascii="Times New Roman" w:hAnsi="Times New Roman" w:cs="Times New Roman"/>
          <w:sz w:val="28"/>
          <w:szCs w:val="28"/>
        </w:rPr>
        <w:t xml:space="preserve"> избегать применение технических регламентов в целях создания дополнительных барьеров и ограничений в международной торговле</w:t>
      </w:r>
      <w:r w:rsidR="00C5087C" w:rsidRPr="00C5087C">
        <w:rPr>
          <w:rFonts w:ascii="Times New Roman" w:hAnsi="Times New Roman" w:cs="Times New Roman"/>
          <w:sz w:val="28"/>
          <w:szCs w:val="28"/>
        </w:rPr>
        <w:t>.</w:t>
      </w:r>
      <w:r w:rsidR="00BC42D2" w:rsidRPr="00BC42D2">
        <w:rPr>
          <w:rFonts w:ascii="Times New Roman" w:hAnsi="Times New Roman" w:cs="Times New Roman"/>
          <w:sz w:val="28"/>
          <w:szCs w:val="28"/>
        </w:rPr>
        <w:t xml:space="preserve"> Апелляционный орган</w:t>
      </w:r>
      <w:r w:rsidR="00C66BA7">
        <w:rPr>
          <w:rFonts w:ascii="Times New Roman" w:hAnsi="Times New Roman" w:cs="Times New Roman"/>
          <w:sz w:val="28"/>
          <w:szCs w:val="28"/>
        </w:rPr>
        <w:br/>
      </w:r>
      <w:r w:rsidR="00C5087C">
        <w:rPr>
          <w:rFonts w:ascii="Times New Roman" w:hAnsi="Times New Roman" w:cs="Times New Roman"/>
          <w:sz w:val="28"/>
          <w:szCs w:val="28"/>
        </w:rPr>
        <w:t>в данном деле</w:t>
      </w:r>
      <w:r w:rsidR="00BC42D2" w:rsidRPr="00BC42D2">
        <w:rPr>
          <w:rFonts w:ascii="Times New Roman" w:hAnsi="Times New Roman" w:cs="Times New Roman"/>
          <w:sz w:val="28"/>
          <w:szCs w:val="28"/>
        </w:rPr>
        <w:t xml:space="preserve"> установил, что статья 2.2 не устанавливает минимального порогового уровня, при котором эта мера должна</w:t>
      </w:r>
      <w:r w:rsidR="00C5087C">
        <w:rPr>
          <w:rFonts w:ascii="Times New Roman" w:hAnsi="Times New Roman" w:cs="Times New Roman"/>
          <w:sz w:val="28"/>
          <w:szCs w:val="28"/>
        </w:rPr>
        <w:t xml:space="preserve"> иметь</w:t>
      </w:r>
      <w:r w:rsidR="001D7EA7">
        <w:rPr>
          <w:rFonts w:ascii="Times New Roman" w:hAnsi="Times New Roman" w:cs="Times New Roman"/>
          <w:sz w:val="28"/>
          <w:szCs w:val="28"/>
        </w:rPr>
        <w:t xml:space="preserve"> </w:t>
      </w:r>
      <w:r w:rsidR="00C5087C">
        <w:rPr>
          <w:rFonts w:ascii="Times New Roman" w:hAnsi="Times New Roman" w:cs="Times New Roman"/>
          <w:sz w:val="28"/>
          <w:szCs w:val="28"/>
        </w:rPr>
        <w:t>законную</w:t>
      </w:r>
      <w:r w:rsidR="00BC42D2" w:rsidRPr="00BC42D2">
        <w:rPr>
          <w:rFonts w:ascii="Times New Roman" w:hAnsi="Times New Roman" w:cs="Times New Roman"/>
          <w:sz w:val="28"/>
          <w:szCs w:val="28"/>
        </w:rPr>
        <w:t xml:space="preserve"> цель</w:t>
      </w:r>
      <w:r w:rsidR="00C5087C">
        <w:rPr>
          <w:rFonts w:ascii="Times New Roman" w:hAnsi="Times New Roman" w:cs="Times New Roman"/>
          <w:sz w:val="28"/>
          <w:szCs w:val="28"/>
        </w:rPr>
        <w:t>.</w:t>
      </w:r>
      <w:r w:rsidR="00C66BA7">
        <w:rPr>
          <w:rFonts w:ascii="Times New Roman" w:hAnsi="Times New Roman" w:cs="Times New Roman"/>
          <w:sz w:val="28"/>
          <w:szCs w:val="28"/>
        </w:rPr>
        <w:br/>
      </w:r>
      <w:r w:rsidR="00C5087C">
        <w:rPr>
          <w:rFonts w:ascii="Times New Roman" w:hAnsi="Times New Roman" w:cs="Times New Roman"/>
          <w:sz w:val="28"/>
          <w:szCs w:val="28"/>
        </w:rPr>
        <w:t xml:space="preserve">В данном деле введенное США </w:t>
      </w:r>
      <w:r w:rsidR="00A90833" w:rsidRPr="001C0658">
        <w:rPr>
          <w:rFonts w:ascii="Times New Roman" w:hAnsi="Times New Roman" w:cs="Times New Roman"/>
          <w:sz w:val="28"/>
          <w:szCs w:val="28"/>
        </w:rPr>
        <w:t>техниче</w:t>
      </w:r>
      <w:r w:rsidR="00C5087C">
        <w:rPr>
          <w:rFonts w:ascii="Times New Roman" w:hAnsi="Times New Roman" w:cs="Times New Roman"/>
          <w:sz w:val="28"/>
          <w:szCs w:val="28"/>
        </w:rPr>
        <w:t>ское регулирование, определяющее</w:t>
      </w:r>
      <w:r w:rsidR="00A90833" w:rsidRPr="001C0658">
        <w:rPr>
          <w:rFonts w:ascii="Times New Roman" w:hAnsi="Times New Roman" w:cs="Times New Roman"/>
          <w:sz w:val="28"/>
          <w:szCs w:val="28"/>
        </w:rPr>
        <w:t xml:space="preserve"> </w:t>
      </w:r>
      <w:r w:rsidR="00C5087C">
        <w:rPr>
          <w:rFonts w:ascii="Times New Roman" w:hAnsi="Times New Roman" w:cs="Times New Roman"/>
          <w:sz w:val="28"/>
          <w:szCs w:val="28"/>
        </w:rPr>
        <w:t>характеристики конечного продукта</w:t>
      </w:r>
      <w:r w:rsidR="00A90833" w:rsidRPr="001C0658">
        <w:rPr>
          <w:rFonts w:ascii="Times New Roman" w:hAnsi="Times New Roman" w:cs="Times New Roman"/>
          <w:sz w:val="28"/>
          <w:szCs w:val="28"/>
        </w:rPr>
        <w:t>,</w:t>
      </w:r>
      <w:r w:rsidR="00C5087C">
        <w:rPr>
          <w:rFonts w:ascii="Times New Roman" w:hAnsi="Times New Roman" w:cs="Times New Roman"/>
          <w:sz w:val="28"/>
          <w:szCs w:val="28"/>
        </w:rPr>
        <w:t xml:space="preserve"> касающееся требования к упаковке</w:t>
      </w:r>
      <w:r w:rsidR="00A90833" w:rsidRPr="001C0658">
        <w:rPr>
          <w:rFonts w:ascii="Times New Roman" w:hAnsi="Times New Roman" w:cs="Times New Roman"/>
          <w:sz w:val="28"/>
          <w:szCs w:val="28"/>
        </w:rPr>
        <w:t xml:space="preserve"> </w:t>
      </w:r>
      <w:r w:rsidR="00C66BA7">
        <w:rPr>
          <w:rFonts w:ascii="Times New Roman" w:hAnsi="Times New Roman" w:cs="Times New Roman"/>
          <w:sz w:val="28"/>
          <w:szCs w:val="28"/>
        </w:rPr>
        <w:t>нарушило ст.</w:t>
      </w:r>
      <w:r w:rsidR="00A90833" w:rsidRPr="00C66BA7">
        <w:rPr>
          <w:rFonts w:ascii="Times New Roman" w:hAnsi="Times New Roman" w:cs="Times New Roman"/>
          <w:sz w:val="28"/>
          <w:szCs w:val="28"/>
        </w:rPr>
        <w:t xml:space="preserve"> </w:t>
      </w:r>
      <w:r w:rsidR="00C66BA7" w:rsidRPr="00C66BA7">
        <w:rPr>
          <w:rFonts w:ascii="Times New Roman" w:hAnsi="Times New Roman" w:cs="Times New Roman"/>
          <w:sz w:val="28"/>
          <w:szCs w:val="28"/>
        </w:rPr>
        <w:t>2</w:t>
      </w:r>
      <w:r w:rsidR="00A90833" w:rsidRPr="00C66BA7">
        <w:rPr>
          <w:rFonts w:ascii="Times New Roman" w:hAnsi="Times New Roman" w:cs="Times New Roman"/>
          <w:sz w:val="28"/>
          <w:szCs w:val="28"/>
        </w:rPr>
        <w:t>.1</w:t>
      </w:r>
      <w:r w:rsidR="00C66BA7">
        <w:rPr>
          <w:rFonts w:ascii="Times New Roman" w:hAnsi="Times New Roman" w:cs="Times New Roman"/>
          <w:sz w:val="28"/>
          <w:szCs w:val="28"/>
        </w:rPr>
        <w:t>, ст. 2.2.</w:t>
      </w:r>
      <w:r w:rsidR="00C66BA7" w:rsidRPr="00C66BA7">
        <w:rPr>
          <w:rFonts w:ascii="Times New Roman" w:hAnsi="Times New Roman" w:cs="Times New Roman"/>
          <w:sz w:val="28"/>
          <w:szCs w:val="28"/>
        </w:rPr>
        <w:t xml:space="preserve"> </w:t>
      </w:r>
      <w:r w:rsidR="00C66BA7">
        <w:rPr>
          <w:rFonts w:ascii="Times New Roman" w:hAnsi="Times New Roman" w:cs="Times New Roman"/>
          <w:sz w:val="28"/>
          <w:szCs w:val="28"/>
        </w:rPr>
        <w:t>Соглашения</w:t>
      </w:r>
      <w:r w:rsidR="00A90833" w:rsidRPr="005F31E2">
        <w:rPr>
          <w:rFonts w:ascii="Times New Roman" w:hAnsi="Times New Roman" w:cs="Times New Roman"/>
          <w:sz w:val="28"/>
          <w:szCs w:val="28"/>
        </w:rPr>
        <w:t xml:space="preserve"> </w:t>
      </w:r>
      <w:r w:rsidR="00A90833" w:rsidRPr="00520E0A">
        <w:rPr>
          <w:rFonts w:ascii="Times New Roman" w:hAnsi="Times New Roman" w:cs="Times New Roman"/>
          <w:sz w:val="28"/>
          <w:szCs w:val="28"/>
          <w:lang w:val="en-US"/>
        </w:rPr>
        <w:t>TBT</w:t>
      </w:r>
      <w:r w:rsidR="00A90833" w:rsidRPr="005F31E2">
        <w:rPr>
          <w:rFonts w:ascii="Times New Roman" w:hAnsi="Times New Roman" w:cs="Times New Roman"/>
          <w:sz w:val="28"/>
          <w:szCs w:val="28"/>
        </w:rPr>
        <w:t>.</w:t>
      </w:r>
    </w:p>
    <w:p w:rsidR="0008130E" w:rsidRDefault="0008130E" w:rsidP="00A908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w:t>
      </w:r>
      <w:r w:rsidRPr="0008130E">
        <w:rPr>
          <w:rFonts w:ascii="Times New Roman" w:hAnsi="Times New Roman" w:cs="Times New Roman"/>
          <w:sz w:val="28"/>
          <w:szCs w:val="28"/>
        </w:rPr>
        <w:t xml:space="preserve"> </w:t>
      </w:r>
      <w:r>
        <w:rPr>
          <w:rFonts w:ascii="Times New Roman" w:hAnsi="Times New Roman" w:cs="Times New Roman"/>
          <w:sz w:val="28"/>
          <w:szCs w:val="28"/>
        </w:rPr>
        <w:t>одно</w:t>
      </w:r>
      <w:r w:rsidRPr="0008130E">
        <w:rPr>
          <w:rFonts w:ascii="Times New Roman" w:hAnsi="Times New Roman" w:cs="Times New Roman"/>
          <w:sz w:val="28"/>
          <w:szCs w:val="28"/>
        </w:rPr>
        <w:t xml:space="preserve"> </w:t>
      </w:r>
      <w:r>
        <w:rPr>
          <w:rFonts w:ascii="Times New Roman" w:hAnsi="Times New Roman" w:cs="Times New Roman"/>
          <w:sz w:val="28"/>
          <w:szCs w:val="28"/>
        </w:rPr>
        <w:t>дело</w:t>
      </w:r>
      <w:r w:rsidRPr="0008130E">
        <w:rPr>
          <w:rFonts w:ascii="Times New Roman" w:hAnsi="Times New Roman" w:cs="Times New Roman"/>
          <w:sz w:val="28"/>
          <w:szCs w:val="28"/>
        </w:rPr>
        <w:t xml:space="preserve"> </w:t>
      </w:r>
      <w:r>
        <w:rPr>
          <w:rFonts w:ascii="Times New Roman" w:hAnsi="Times New Roman" w:cs="Times New Roman"/>
          <w:sz w:val="28"/>
          <w:szCs w:val="28"/>
        </w:rPr>
        <w:t>интересное</w:t>
      </w:r>
      <w:r w:rsidRPr="0008130E">
        <w:rPr>
          <w:rFonts w:ascii="Times New Roman" w:hAnsi="Times New Roman" w:cs="Times New Roman"/>
          <w:sz w:val="28"/>
          <w:szCs w:val="28"/>
        </w:rPr>
        <w:t xml:space="preserve"> </w:t>
      </w:r>
      <w:r>
        <w:rPr>
          <w:rFonts w:ascii="Times New Roman" w:hAnsi="Times New Roman" w:cs="Times New Roman"/>
          <w:sz w:val="28"/>
          <w:szCs w:val="28"/>
        </w:rPr>
        <w:t>для</w:t>
      </w:r>
      <w:r w:rsidRPr="0008130E">
        <w:rPr>
          <w:rFonts w:ascii="Times New Roman" w:hAnsi="Times New Roman" w:cs="Times New Roman"/>
          <w:sz w:val="28"/>
          <w:szCs w:val="28"/>
        </w:rPr>
        <w:t xml:space="preserve"> </w:t>
      </w:r>
      <w:r>
        <w:rPr>
          <w:rFonts w:ascii="Times New Roman" w:hAnsi="Times New Roman" w:cs="Times New Roman"/>
          <w:sz w:val="28"/>
          <w:szCs w:val="28"/>
        </w:rPr>
        <w:t>анализа</w:t>
      </w:r>
      <w:r w:rsidRPr="0008130E">
        <w:rPr>
          <w:rFonts w:ascii="Times New Roman" w:hAnsi="Times New Roman" w:cs="Times New Roman"/>
          <w:sz w:val="28"/>
          <w:szCs w:val="28"/>
        </w:rPr>
        <w:t xml:space="preserve"> </w:t>
      </w:r>
      <w:r>
        <w:rPr>
          <w:rFonts w:ascii="Times New Roman" w:hAnsi="Times New Roman" w:cs="Times New Roman"/>
          <w:sz w:val="28"/>
          <w:szCs w:val="28"/>
        </w:rPr>
        <w:t>установления</w:t>
      </w:r>
      <w:r w:rsidRPr="0008130E">
        <w:rPr>
          <w:rFonts w:ascii="Times New Roman" w:hAnsi="Times New Roman" w:cs="Times New Roman"/>
          <w:sz w:val="28"/>
          <w:szCs w:val="28"/>
        </w:rPr>
        <w:t xml:space="preserve"> </w:t>
      </w:r>
      <w:r>
        <w:rPr>
          <w:rFonts w:ascii="Times New Roman" w:hAnsi="Times New Roman" w:cs="Times New Roman"/>
          <w:sz w:val="28"/>
          <w:szCs w:val="28"/>
        </w:rPr>
        <w:t>запретов</w:t>
      </w:r>
      <w:r w:rsidR="00E15EE3">
        <w:rPr>
          <w:rFonts w:ascii="Times New Roman" w:hAnsi="Times New Roman" w:cs="Times New Roman"/>
          <w:sz w:val="28"/>
          <w:szCs w:val="28"/>
        </w:rPr>
        <w:br/>
      </w:r>
      <w:r>
        <w:rPr>
          <w:rFonts w:ascii="Times New Roman" w:hAnsi="Times New Roman" w:cs="Times New Roman"/>
          <w:sz w:val="28"/>
          <w:szCs w:val="28"/>
        </w:rPr>
        <w:t>и</w:t>
      </w:r>
      <w:r w:rsidRPr="0008130E">
        <w:rPr>
          <w:rFonts w:ascii="Times New Roman" w:hAnsi="Times New Roman" w:cs="Times New Roman"/>
          <w:sz w:val="28"/>
          <w:szCs w:val="28"/>
        </w:rPr>
        <w:t xml:space="preserve"> </w:t>
      </w:r>
      <w:r>
        <w:rPr>
          <w:rFonts w:ascii="Times New Roman" w:hAnsi="Times New Roman" w:cs="Times New Roman"/>
          <w:sz w:val="28"/>
          <w:szCs w:val="28"/>
        </w:rPr>
        <w:t>ограничений</w:t>
      </w:r>
      <w:r w:rsidRPr="0008130E">
        <w:rPr>
          <w:rFonts w:ascii="Times New Roman" w:hAnsi="Times New Roman" w:cs="Times New Roman"/>
          <w:sz w:val="28"/>
          <w:szCs w:val="28"/>
        </w:rPr>
        <w:t xml:space="preserve"> </w:t>
      </w:r>
      <w:r>
        <w:rPr>
          <w:rFonts w:ascii="Times New Roman" w:hAnsi="Times New Roman" w:cs="Times New Roman"/>
          <w:sz w:val="28"/>
          <w:szCs w:val="28"/>
        </w:rPr>
        <w:t>в</w:t>
      </w:r>
      <w:r w:rsidRPr="0008130E">
        <w:rPr>
          <w:rFonts w:ascii="Times New Roman" w:hAnsi="Times New Roman" w:cs="Times New Roman"/>
          <w:sz w:val="28"/>
          <w:szCs w:val="28"/>
        </w:rPr>
        <w:t xml:space="preserve"> </w:t>
      </w:r>
      <w:r>
        <w:rPr>
          <w:rFonts w:ascii="Times New Roman" w:hAnsi="Times New Roman" w:cs="Times New Roman"/>
          <w:sz w:val="28"/>
          <w:szCs w:val="28"/>
        </w:rPr>
        <w:t>международной</w:t>
      </w:r>
      <w:r w:rsidRPr="0008130E">
        <w:rPr>
          <w:rFonts w:ascii="Times New Roman" w:hAnsi="Times New Roman" w:cs="Times New Roman"/>
          <w:sz w:val="28"/>
          <w:szCs w:val="28"/>
        </w:rPr>
        <w:t xml:space="preserve"> </w:t>
      </w:r>
      <w:r>
        <w:rPr>
          <w:rFonts w:ascii="Times New Roman" w:hAnsi="Times New Roman" w:cs="Times New Roman"/>
          <w:sz w:val="28"/>
          <w:szCs w:val="28"/>
        </w:rPr>
        <w:t>торговле</w:t>
      </w:r>
      <w:r w:rsidRPr="0008130E">
        <w:rPr>
          <w:rFonts w:ascii="Times New Roman" w:hAnsi="Times New Roman" w:cs="Times New Roman"/>
          <w:sz w:val="28"/>
          <w:szCs w:val="28"/>
        </w:rPr>
        <w:t xml:space="preserve"> - </w:t>
      </w:r>
      <w:r>
        <w:rPr>
          <w:rFonts w:ascii="Times New Roman" w:hAnsi="Times New Roman" w:cs="Times New Roman"/>
          <w:sz w:val="28"/>
          <w:szCs w:val="28"/>
          <w:lang w:val="en-US"/>
        </w:rPr>
        <w:t>Tuna</w:t>
      </w:r>
      <w:r w:rsidRPr="0008130E">
        <w:rPr>
          <w:rFonts w:ascii="Times New Roman" w:hAnsi="Times New Roman" w:cs="Times New Roman"/>
          <w:sz w:val="28"/>
          <w:szCs w:val="28"/>
        </w:rPr>
        <w:t>-</w:t>
      </w:r>
      <w:r>
        <w:rPr>
          <w:rFonts w:ascii="Times New Roman" w:hAnsi="Times New Roman" w:cs="Times New Roman"/>
          <w:sz w:val="28"/>
          <w:szCs w:val="28"/>
          <w:lang w:val="en-US"/>
        </w:rPr>
        <w:t>Dolphin</w:t>
      </w:r>
      <w:r w:rsidRPr="0008130E">
        <w:rPr>
          <w:rFonts w:ascii="Times New Roman" w:hAnsi="Times New Roman" w:cs="Times New Roman"/>
          <w:sz w:val="28"/>
          <w:szCs w:val="28"/>
        </w:rPr>
        <w:t xml:space="preserve"> </w:t>
      </w:r>
      <w:r>
        <w:rPr>
          <w:rFonts w:ascii="Times New Roman" w:hAnsi="Times New Roman" w:cs="Times New Roman"/>
          <w:sz w:val="28"/>
          <w:szCs w:val="28"/>
          <w:lang w:val="en-US"/>
        </w:rPr>
        <w:t>GATT</w:t>
      </w:r>
      <w:r w:rsidRPr="0008130E">
        <w:rPr>
          <w:rFonts w:ascii="Times New Roman" w:hAnsi="Times New Roman" w:cs="Times New Roman"/>
          <w:sz w:val="28"/>
          <w:szCs w:val="28"/>
        </w:rPr>
        <w:t xml:space="preserve"> </w:t>
      </w:r>
      <w:r>
        <w:rPr>
          <w:rFonts w:ascii="Times New Roman" w:hAnsi="Times New Roman" w:cs="Times New Roman"/>
          <w:sz w:val="28"/>
          <w:szCs w:val="28"/>
          <w:lang w:val="en-US"/>
        </w:rPr>
        <w:t>Case</w:t>
      </w:r>
      <w:r w:rsidR="00811B96">
        <w:rPr>
          <w:rStyle w:val="af1"/>
          <w:rFonts w:ascii="Times New Roman" w:hAnsi="Times New Roman" w:cs="Times New Roman"/>
          <w:sz w:val="28"/>
          <w:szCs w:val="28"/>
          <w:lang w:val="en-US"/>
        </w:rPr>
        <w:footnoteReference w:id="30"/>
      </w:r>
      <w:r>
        <w:rPr>
          <w:rFonts w:ascii="Times New Roman" w:hAnsi="Times New Roman" w:cs="Times New Roman"/>
          <w:sz w:val="28"/>
          <w:szCs w:val="28"/>
        </w:rPr>
        <w:t>.</w:t>
      </w:r>
      <w:r w:rsidRPr="0008130E">
        <w:t xml:space="preserve"> </w:t>
      </w:r>
      <w:r w:rsidRPr="0008130E">
        <w:rPr>
          <w:rFonts w:ascii="Times New Roman" w:hAnsi="Times New Roman" w:cs="Times New Roman"/>
          <w:sz w:val="28"/>
          <w:szCs w:val="28"/>
        </w:rPr>
        <w:t>Существует долгая история гибели дельфинов в восточной части тропической части</w:t>
      </w:r>
      <w:r w:rsidR="00E15EE3">
        <w:rPr>
          <w:rFonts w:ascii="Times New Roman" w:hAnsi="Times New Roman" w:cs="Times New Roman"/>
          <w:sz w:val="28"/>
          <w:szCs w:val="28"/>
        </w:rPr>
        <w:t xml:space="preserve"> Тихого океана. Это стало важной проблемой</w:t>
      </w:r>
      <w:r w:rsidRPr="0008130E">
        <w:rPr>
          <w:rFonts w:ascii="Times New Roman" w:hAnsi="Times New Roman" w:cs="Times New Roman"/>
          <w:sz w:val="28"/>
          <w:szCs w:val="28"/>
        </w:rPr>
        <w:t xml:space="preserve"> в 1950-х годах, когда рыбаки начали и</w:t>
      </w:r>
      <w:r w:rsidR="00E15EE3">
        <w:rPr>
          <w:rFonts w:ascii="Times New Roman" w:hAnsi="Times New Roman" w:cs="Times New Roman"/>
          <w:sz w:val="28"/>
          <w:szCs w:val="28"/>
        </w:rPr>
        <w:t>спользовать уникальное природное явление в целях вылавливания рыбы. Уникальное природное явление заключается в том,</w:t>
      </w:r>
      <w:r w:rsidR="00152CCD">
        <w:rPr>
          <w:rFonts w:ascii="Times New Roman" w:hAnsi="Times New Roman" w:cs="Times New Roman"/>
          <w:sz w:val="28"/>
          <w:szCs w:val="28"/>
        </w:rPr>
        <w:t xml:space="preserve"> </w:t>
      </w:r>
      <w:r w:rsidR="00E15EE3">
        <w:rPr>
          <w:rFonts w:ascii="Times New Roman" w:hAnsi="Times New Roman" w:cs="Times New Roman"/>
          <w:sz w:val="28"/>
          <w:szCs w:val="28"/>
        </w:rPr>
        <w:t>что</w:t>
      </w:r>
      <w:r w:rsidRPr="0008130E">
        <w:rPr>
          <w:rFonts w:ascii="Times New Roman" w:hAnsi="Times New Roman" w:cs="Times New Roman"/>
          <w:sz w:val="28"/>
          <w:szCs w:val="28"/>
        </w:rPr>
        <w:t xml:space="preserve"> </w:t>
      </w:r>
      <w:r w:rsidR="007D2253">
        <w:rPr>
          <w:rFonts w:ascii="Times New Roman" w:hAnsi="Times New Roman" w:cs="Times New Roman"/>
          <w:sz w:val="28"/>
          <w:szCs w:val="28"/>
        </w:rPr>
        <w:t>рыбаки научились определять места обитания тунца по наличию дельфинов</w:t>
      </w:r>
      <w:r w:rsidR="007D2253" w:rsidRPr="007D2253">
        <w:rPr>
          <w:rFonts w:ascii="Times New Roman" w:hAnsi="Times New Roman" w:cs="Times New Roman"/>
          <w:sz w:val="28"/>
          <w:szCs w:val="28"/>
        </w:rPr>
        <w:t>:</w:t>
      </w:r>
      <w:r w:rsidRPr="0008130E">
        <w:rPr>
          <w:rFonts w:ascii="Times New Roman" w:hAnsi="Times New Roman" w:cs="Times New Roman"/>
          <w:sz w:val="28"/>
          <w:szCs w:val="28"/>
        </w:rPr>
        <w:t xml:space="preserve"> стаи плавали</w:t>
      </w:r>
      <w:r w:rsidR="00152CCD">
        <w:rPr>
          <w:rFonts w:ascii="Times New Roman" w:hAnsi="Times New Roman" w:cs="Times New Roman"/>
          <w:sz w:val="28"/>
          <w:szCs w:val="28"/>
        </w:rPr>
        <w:br/>
      </w:r>
      <w:r w:rsidRPr="0008130E">
        <w:rPr>
          <w:rFonts w:ascii="Times New Roman" w:hAnsi="Times New Roman" w:cs="Times New Roman"/>
          <w:sz w:val="28"/>
          <w:szCs w:val="28"/>
        </w:rPr>
        <w:t>под поверхностью плавающего дельфина. Рыбаки воспользовались этим</w:t>
      </w:r>
      <w:r w:rsidR="007D2253" w:rsidRPr="007D2253">
        <w:rPr>
          <w:rFonts w:ascii="Times New Roman" w:hAnsi="Times New Roman" w:cs="Times New Roman"/>
          <w:sz w:val="28"/>
          <w:szCs w:val="28"/>
        </w:rPr>
        <w:t xml:space="preserve"> </w:t>
      </w:r>
      <w:r w:rsidR="007D2253">
        <w:rPr>
          <w:rFonts w:ascii="Times New Roman" w:hAnsi="Times New Roman" w:cs="Times New Roman"/>
          <w:sz w:val="28"/>
          <w:szCs w:val="28"/>
        </w:rPr>
        <w:t>явлением</w:t>
      </w:r>
      <w:r w:rsidRPr="0008130E">
        <w:rPr>
          <w:rFonts w:ascii="Times New Roman" w:hAnsi="Times New Roman" w:cs="Times New Roman"/>
          <w:sz w:val="28"/>
          <w:szCs w:val="28"/>
        </w:rPr>
        <w:t>, разр</w:t>
      </w:r>
      <w:r w:rsidR="007310A6">
        <w:rPr>
          <w:rFonts w:ascii="Times New Roman" w:hAnsi="Times New Roman" w:cs="Times New Roman"/>
          <w:sz w:val="28"/>
          <w:szCs w:val="28"/>
        </w:rPr>
        <w:t>аботав метод кошелькового вылавливания тунца</w:t>
      </w:r>
      <w:r w:rsidRPr="0008130E">
        <w:rPr>
          <w:rFonts w:ascii="Times New Roman" w:hAnsi="Times New Roman" w:cs="Times New Roman"/>
          <w:sz w:val="28"/>
          <w:szCs w:val="28"/>
        </w:rPr>
        <w:t>.</w:t>
      </w:r>
      <w:r w:rsidR="007310A6">
        <w:rPr>
          <w:rFonts w:ascii="Times New Roman" w:hAnsi="Times New Roman" w:cs="Times New Roman"/>
          <w:sz w:val="28"/>
          <w:szCs w:val="28"/>
        </w:rPr>
        <w:t xml:space="preserve"> </w:t>
      </w:r>
      <w:r w:rsidRPr="0008130E">
        <w:rPr>
          <w:rFonts w:ascii="Times New Roman" w:hAnsi="Times New Roman" w:cs="Times New Roman"/>
          <w:sz w:val="28"/>
          <w:szCs w:val="28"/>
        </w:rPr>
        <w:t>Они также использовали дельфинов, чтобы выслеживать, преследовать</w:t>
      </w:r>
      <w:r w:rsidR="00152CCD">
        <w:rPr>
          <w:rFonts w:ascii="Times New Roman" w:hAnsi="Times New Roman" w:cs="Times New Roman"/>
          <w:sz w:val="28"/>
          <w:szCs w:val="28"/>
        </w:rPr>
        <w:t xml:space="preserve"> </w:t>
      </w:r>
      <w:r w:rsidRPr="0008130E">
        <w:rPr>
          <w:rFonts w:ascii="Times New Roman" w:hAnsi="Times New Roman" w:cs="Times New Roman"/>
          <w:sz w:val="28"/>
          <w:szCs w:val="28"/>
        </w:rPr>
        <w:t>и окружать тунца. Рыбаки перекры</w:t>
      </w:r>
      <w:r w:rsidR="007D2253">
        <w:rPr>
          <w:rFonts w:ascii="Times New Roman" w:hAnsi="Times New Roman" w:cs="Times New Roman"/>
          <w:sz w:val="28"/>
          <w:szCs w:val="28"/>
        </w:rPr>
        <w:t>ва</w:t>
      </w:r>
      <w:r w:rsidRPr="0008130E">
        <w:rPr>
          <w:rFonts w:ascii="Times New Roman" w:hAnsi="Times New Roman" w:cs="Times New Roman"/>
          <w:sz w:val="28"/>
          <w:szCs w:val="28"/>
        </w:rPr>
        <w:t>ли все пути отхода</w:t>
      </w:r>
      <w:r w:rsidR="007D2253">
        <w:rPr>
          <w:rFonts w:ascii="Times New Roman" w:hAnsi="Times New Roman" w:cs="Times New Roman"/>
          <w:sz w:val="28"/>
          <w:szCs w:val="28"/>
        </w:rPr>
        <w:t xml:space="preserve"> тунца, отлавливая тунца и</w:t>
      </w:r>
      <w:r w:rsidRPr="0008130E">
        <w:rPr>
          <w:rFonts w:ascii="Times New Roman" w:hAnsi="Times New Roman" w:cs="Times New Roman"/>
          <w:sz w:val="28"/>
          <w:szCs w:val="28"/>
        </w:rPr>
        <w:t xml:space="preserve"> дельфинов и тунца в свои </w:t>
      </w:r>
      <w:r w:rsidR="007D2253">
        <w:rPr>
          <w:rFonts w:ascii="Times New Roman" w:hAnsi="Times New Roman" w:cs="Times New Roman"/>
          <w:sz w:val="28"/>
          <w:szCs w:val="28"/>
        </w:rPr>
        <w:t>сети.</w:t>
      </w:r>
      <w:r w:rsidRPr="0008130E">
        <w:rPr>
          <w:rFonts w:ascii="Times New Roman" w:hAnsi="Times New Roman" w:cs="Times New Roman"/>
          <w:sz w:val="28"/>
          <w:szCs w:val="28"/>
        </w:rPr>
        <w:t xml:space="preserve"> </w:t>
      </w:r>
      <w:r w:rsidR="007310A6">
        <w:rPr>
          <w:rFonts w:ascii="Times New Roman" w:hAnsi="Times New Roman" w:cs="Times New Roman"/>
          <w:sz w:val="28"/>
          <w:szCs w:val="28"/>
        </w:rPr>
        <w:t xml:space="preserve">Как результат использования данного метода вылавливания </w:t>
      </w:r>
      <w:r w:rsidR="00811B96">
        <w:rPr>
          <w:rFonts w:ascii="Times New Roman" w:hAnsi="Times New Roman" w:cs="Times New Roman"/>
          <w:sz w:val="28"/>
          <w:szCs w:val="28"/>
        </w:rPr>
        <w:t>тунца:</w:t>
      </w:r>
      <w:r w:rsidR="00811B96" w:rsidRPr="007310A6">
        <w:rPr>
          <w:rFonts w:ascii="Times New Roman" w:hAnsi="Times New Roman" w:cs="Times New Roman"/>
          <w:sz w:val="28"/>
          <w:szCs w:val="28"/>
        </w:rPr>
        <w:t xml:space="preserve"> </w:t>
      </w:r>
      <w:r w:rsidR="00811B96" w:rsidRPr="0008130E">
        <w:rPr>
          <w:rFonts w:ascii="Times New Roman" w:hAnsi="Times New Roman" w:cs="Times New Roman"/>
          <w:sz w:val="28"/>
          <w:szCs w:val="28"/>
        </w:rPr>
        <w:t>произошло</w:t>
      </w:r>
      <w:r w:rsidR="00152CCD">
        <w:rPr>
          <w:rFonts w:ascii="Times New Roman" w:hAnsi="Times New Roman" w:cs="Times New Roman"/>
          <w:sz w:val="28"/>
          <w:szCs w:val="28"/>
        </w:rPr>
        <w:t xml:space="preserve"> резкое падение популяции дель</w:t>
      </w:r>
      <w:r w:rsidR="007310A6">
        <w:rPr>
          <w:rFonts w:ascii="Times New Roman" w:hAnsi="Times New Roman" w:cs="Times New Roman"/>
          <w:sz w:val="28"/>
          <w:szCs w:val="28"/>
        </w:rPr>
        <w:t>финов</w:t>
      </w:r>
      <w:r w:rsidRPr="0008130E">
        <w:rPr>
          <w:rFonts w:ascii="Times New Roman" w:hAnsi="Times New Roman" w:cs="Times New Roman"/>
          <w:sz w:val="28"/>
          <w:szCs w:val="28"/>
        </w:rPr>
        <w:t>.</w:t>
      </w:r>
    </w:p>
    <w:p w:rsidR="00680800" w:rsidRDefault="001C0658" w:rsidP="00680800">
      <w:pPr>
        <w:spacing w:after="0" w:line="360" w:lineRule="auto"/>
        <w:ind w:firstLine="709"/>
        <w:jc w:val="both"/>
        <w:rPr>
          <w:rFonts w:ascii="Times New Roman" w:hAnsi="Times New Roman" w:cs="Times New Roman"/>
          <w:sz w:val="28"/>
          <w:szCs w:val="28"/>
        </w:rPr>
      </w:pPr>
      <w:r w:rsidRPr="001C0658">
        <w:rPr>
          <w:rFonts w:ascii="Times New Roman" w:hAnsi="Times New Roman" w:cs="Times New Roman"/>
          <w:sz w:val="28"/>
          <w:szCs w:val="28"/>
        </w:rPr>
        <w:lastRenderedPageBreak/>
        <w:t>США по этой причине запретили импорт тунца, выловленного сетями,</w:t>
      </w:r>
      <w:r w:rsidR="007310A6">
        <w:rPr>
          <w:rFonts w:ascii="Times New Roman" w:hAnsi="Times New Roman" w:cs="Times New Roman"/>
          <w:sz w:val="28"/>
          <w:szCs w:val="28"/>
        </w:rPr>
        <w:br/>
      </w:r>
      <w:r w:rsidRPr="001C0658">
        <w:rPr>
          <w:rFonts w:ascii="Times New Roman" w:hAnsi="Times New Roman" w:cs="Times New Roman"/>
          <w:sz w:val="28"/>
          <w:szCs w:val="28"/>
        </w:rPr>
        <w:t>в которые могли попасть дельфины. Потом запрет на импорт был отменён</w:t>
      </w:r>
      <w:r w:rsidR="007310A6">
        <w:rPr>
          <w:rFonts w:ascii="Times New Roman" w:hAnsi="Times New Roman" w:cs="Times New Roman"/>
          <w:sz w:val="28"/>
          <w:szCs w:val="28"/>
        </w:rPr>
        <w:br/>
      </w:r>
      <w:r w:rsidRPr="001C0658">
        <w:rPr>
          <w:rFonts w:ascii="Times New Roman" w:hAnsi="Times New Roman" w:cs="Times New Roman"/>
          <w:sz w:val="28"/>
          <w:szCs w:val="28"/>
        </w:rPr>
        <w:t xml:space="preserve">в силу того, что он нарушал </w:t>
      </w:r>
      <w:r w:rsidR="007310A6">
        <w:rPr>
          <w:rFonts w:ascii="Times New Roman" w:hAnsi="Times New Roman" w:cs="Times New Roman"/>
          <w:sz w:val="28"/>
          <w:szCs w:val="28"/>
        </w:rPr>
        <w:t>ст.</w:t>
      </w:r>
      <w:r w:rsidRPr="001C0658">
        <w:rPr>
          <w:rFonts w:ascii="Times New Roman" w:hAnsi="Times New Roman" w:cs="Times New Roman"/>
          <w:sz w:val="28"/>
          <w:szCs w:val="28"/>
        </w:rPr>
        <w:t xml:space="preserve"> XI</w:t>
      </w:r>
      <w:r w:rsidR="007310A6">
        <w:rPr>
          <w:rFonts w:ascii="Times New Roman" w:hAnsi="Times New Roman" w:cs="Times New Roman"/>
          <w:sz w:val="28"/>
          <w:szCs w:val="28"/>
        </w:rPr>
        <w:t xml:space="preserve"> ГАТТ, н</w:t>
      </w:r>
      <w:r w:rsidRPr="001C0658">
        <w:rPr>
          <w:rFonts w:ascii="Times New Roman" w:hAnsi="Times New Roman" w:cs="Times New Roman"/>
          <w:sz w:val="28"/>
          <w:szCs w:val="28"/>
        </w:rPr>
        <w:t>о США как ответную меру ввели систему лейблов «</w:t>
      </w:r>
      <w:proofErr w:type="spellStart"/>
      <w:r w:rsidRPr="001C0658">
        <w:rPr>
          <w:rFonts w:ascii="Times New Roman" w:hAnsi="Times New Roman" w:cs="Times New Roman"/>
          <w:sz w:val="28"/>
          <w:szCs w:val="28"/>
        </w:rPr>
        <w:t>Dolphin</w:t>
      </w:r>
      <w:proofErr w:type="spellEnd"/>
      <w:r w:rsidRPr="001C0658">
        <w:rPr>
          <w:rFonts w:ascii="Times New Roman" w:hAnsi="Times New Roman" w:cs="Times New Roman"/>
          <w:sz w:val="28"/>
          <w:szCs w:val="28"/>
        </w:rPr>
        <w:t xml:space="preserve"> </w:t>
      </w:r>
      <w:proofErr w:type="spellStart"/>
      <w:r w:rsidRPr="001C0658">
        <w:rPr>
          <w:rFonts w:ascii="Times New Roman" w:hAnsi="Times New Roman" w:cs="Times New Roman"/>
          <w:sz w:val="28"/>
          <w:szCs w:val="28"/>
        </w:rPr>
        <w:t>safe</w:t>
      </w:r>
      <w:proofErr w:type="spellEnd"/>
      <w:r w:rsidRPr="001C0658">
        <w:rPr>
          <w:rFonts w:ascii="Times New Roman" w:hAnsi="Times New Roman" w:cs="Times New Roman"/>
          <w:sz w:val="28"/>
          <w:szCs w:val="28"/>
        </w:rPr>
        <w:t xml:space="preserve">». Потребители в США </w:t>
      </w:r>
      <w:r w:rsidR="007310A6">
        <w:rPr>
          <w:rFonts w:ascii="Times New Roman" w:hAnsi="Times New Roman" w:cs="Times New Roman"/>
          <w:sz w:val="28"/>
          <w:szCs w:val="28"/>
        </w:rPr>
        <w:t xml:space="preserve">были хорошо осведомлены </w:t>
      </w:r>
      <w:r w:rsidRPr="001C0658">
        <w:rPr>
          <w:rFonts w:ascii="Times New Roman" w:hAnsi="Times New Roman" w:cs="Times New Roman"/>
          <w:sz w:val="28"/>
          <w:szCs w:val="28"/>
        </w:rPr>
        <w:t xml:space="preserve">о том, что много дельфинов </w:t>
      </w:r>
      <w:proofErr w:type="gramStart"/>
      <w:r w:rsidRPr="001C0658">
        <w:rPr>
          <w:rFonts w:ascii="Times New Roman" w:hAnsi="Times New Roman" w:cs="Times New Roman"/>
          <w:sz w:val="28"/>
          <w:szCs w:val="28"/>
        </w:rPr>
        <w:t>погибают из-за ловли тунца</w:t>
      </w:r>
      <w:r w:rsidR="007310A6">
        <w:rPr>
          <w:rFonts w:ascii="Times New Roman" w:hAnsi="Times New Roman" w:cs="Times New Roman"/>
          <w:sz w:val="28"/>
          <w:szCs w:val="28"/>
        </w:rPr>
        <w:br/>
        <w:t>и многим потребителям было</w:t>
      </w:r>
      <w:proofErr w:type="gramEnd"/>
      <w:r w:rsidR="007310A6">
        <w:rPr>
          <w:rFonts w:ascii="Times New Roman" w:hAnsi="Times New Roman" w:cs="Times New Roman"/>
          <w:sz w:val="28"/>
          <w:szCs w:val="28"/>
        </w:rPr>
        <w:t xml:space="preserve"> важно</w:t>
      </w:r>
      <w:r w:rsidRPr="001C0658">
        <w:rPr>
          <w:rFonts w:ascii="Times New Roman" w:hAnsi="Times New Roman" w:cs="Times New Roman"/>
          <w:sz w:val="28"/>
          <w:szCs w:val="28"/>
        </w:rPr>
        <w:t>, чтобы тунец был выловлен методом, который бы позволял не убивать дельфинов. Наклейку «</w:t>
      </w:r>
      <w:proofErr w:type="spellStart"/>
      <w:r w:rsidRPr="001C0658">
        <w:rPr>
          <w:rFonts w:ascii="Times New Roman" w:hAnsi="Times New Roman" w:cs="Times New Roman"/>
          <w:sz w:val="28"/>
          <w:szCs w:val="28"/>
        </w:rPr>
        <w:t>Dolphin</w:t>
      </w:r>
      <w:proofErr w:type="spellEnd"/>
      <w:r w:rsidRPr="001C0658">
        <w:rPr>
          <w:rFonts w:ascii="Times New Roman" w:hAnsi="Times New Roman" w:cs="Times New Roman"/>
          <w:sz w:val="28"/>
          <w:szCs w:val="28"/>
        </w:rPr>
        <w:t xml:space="preserve"> </w:t>
      </w:r>
      <w:proofErr w:type="spellStart"/>
      <w:r w:rsidRPr="001C0658">
        <w:rPr>
          <w:rFonts w:ascii="Times New Roman" w:hAnsi="Times New Roman" w:cs="Times New Roman"/>
          <w:sz w:val="28"/>
          <w:szCs w:val="28"/>
        </w:rPr>
        <w:t>safe</w:t>
      </w:r>
      <w:proofErr w:type="spellEnd"/>
      <w:r w:rsidRPr="001C0658">
        <w:rPr>
          <w:rFonts w:ascii="Times New Roman" w:hAnsi="Times New Roman" w:cs="Times New Roman"/>
          <w:sz w:val="28"/>
          <w:szCs w:val="28"/>
        </w:rPr>
        <w:t>»</w:t>
      </w:r>
      <w:r w:rsidR="007310A6">
        <w:rPr>
          <w:rFonts w:ascii="Times New Roman" w:hAnsi="Times New Roman" w:cs="Times New Roman"/>
          <w:sz w:val="28"/>
          <w:szCs w:val="28"/>
        </w:rPr>
        <w:br/>
      </w:r>
      <w:r w:rsidRPr="001C0658">
        <w:rPr>
          <w:rFonts w:ascii="Times New Roman" w:hAnsi="Times New Roman" w:cs="Times New Roman"/>
          <w:sz w:val="28"/>
          <w:szCs w:val="28"/>
        </w:rPr>
        <w:t>на упаковку с тунцом можно было наклеить только в том случае, если тунец ловился без сетей и прочих опасных для дельфинов приспособлений, если капитан</w:t>
      </w:r>
      <w:r w:rsidR="007310A6">
        <w:rPr>
          <w:rFonts w:ascii="Times New Roman" w:hAnsi="Times New Roman" w:cs="Times New Roman"/>
          <w:sz w:val="28"/>
          <w:szCs w:val="28"/>
        </w:rPr>
        <w:t xml:space="preserve"> судна, на котором происходило вылавливание рыбы,</w:t>
      </w:r>
      <w:r w:rsidRPr="001C0658">
        <w:rPr>
          <w:rFonts w:ascii="Times New Roman" w:hAnsi="Times New Roman" w:cs="Times New Roman"/>
          <w:sz w:val="28"/>
          <w:szCs w:val="28"/>
        </w:rPr>
        <w:t xml:space="preserve"> имеет определённое образование</w:t>
      </w:r>
      <w:r w:rsidR="007310A6">
        <w:rPr>
          <w:rFonts w:ascii="Times New Roman" w:hAnsi="Times New Roman" w:cs="Times New Roman"/>
          <w:sz w:val="28"/>
          <w:szCs w:val="28"/>
        </w:rPr>
        <w:t>, которое можно получить только в США</w:t>
      </w:r>
      <w:r w:rsidRPr="001C0658">
        <w:rPr>
          <w:rFonts w:ascii="Times New Roman" w:hAnsi="Times New Roman" w:cs="Times New Roman"/>
          <w:sz w:val="28"/>
          <w:szCs w:val="28"/>
        </w:rPr>
        <w:t xml:space="preserve">, требования к водоизмещению судна </w:t>
      </w:r>
      <w:r w:rsidR="007310A6">
        <w:rPr>
          <w:rFonts w:ascii="Times New Roman" w:hAnsi="Times New Roman" w:cs="Times New Roman"/>
          <w:sz w:val="28"/>
          <w:szCs w:val="28"/>
        </w:rPr>
        <w:t>(по американским стандартам). Н</w:t>
      </w:r>
      <w:r w:rsidRPr="001C0658">
        <w:rPr>
          <w:rFonts w:ascii="Times New Roman" w:hAnsi="Times New Roman" w:cs="Times New Roman"/>
          <w:sz w:val="28"/>
          <w:szCs w:val="28"/>
        </w:rPr>
        <w:t>аличие этой наклейки очень сильно сказывалось на</w:t>
      </w:r>
      <w:r w:rsidR="007310A6">
        <w:rPr>
          <w:rFonts w:ascii="Times New Roman" w:hAnsi="Times New Roman" w:cs="Times New Roman"/>
          <w:sz w:val="28"/>
          <w:szCs w:val="28"/>
        </w:rPr>
        <w:t xml:space="preserve"> количестве продаж рыбных продуктов</w:t>
      </w:r>
      <w:r w:rsidRPr="001C0658">
        <w:rPr>
          <w:rFonts w:ascii="Times New Roman" w:hAnsi="Times New Roman" w:cs="Times New Roman"/>
          <w:sz w:val="28"/>
          <w:szCs w:val="28"/>
        </w:rPr>
        <w:t>. Таким образом, эта мера с наклейкой была выработана с такими критериями, под которые в основном подпадали американские производители. Формального нарушения не было, выработаны объективные критерии,</w:t>
      </w:r>
      <w:r w:rsidR="007310A6">
        <w:rPr>
          <w:rFonts w:ascii="Times New Roman" w:hAnsi="Times New Roman" w:cs="Times New Roman"/>
          <w:sz w:val="28"/>
          <w:szCs w:val="28"/>
        </w:rPr>
        <w:br/>
      </w:r>
      <w:r w:rsidRPr="001C0658">
        <w:rPr>
          <w:rFonts w:ascii="Times New Roman" w:hAnsi="Times New Roman" w:cs="Times New Roman"/>
          <w:sz w:val="28"/>
          <w:szCs w:val="28"/>
        </w:rPr>
        <w:t>но ф</w:t>
      </w:r>
      <w:r w:rsidR="007310A6">
        <w:rPr>
          <w:rFonts w:ascii="Times New Roman" w:hAnsi="Times New Roman" w:cs="Times New Roman"/>
          <w:sz w:val="28"/>
          <w:szCs w:val="28"/>
        </w:rPr>
        <w:t xml:space="preserve">актически нарушение </w:t>
      </w:r>
      <w:r w:rsidRPr="001C0658">
        <w:rPr>
          <w:rFonts w:ascii="Times New Roman" w:hAnsi="Times New Roman" w:cs="Times New Roman"/>
          <w:sz w:val="28"/>
          <w:szCs w:val="28"/>
        </w:rPr>
        <w:t>было</w:t>
      </w:r>
      <w:r w:rsidR="007310A6">
        <w:rPr>
          <w:rFonts w:ascii="Times New Roman" w:hAnsi="Times New Roman" w:cs="Times New Roman"/>
          <w:sz w:val="28"/>
          <w:szCs w:val="28"/>
        </w:rPr>
        <w:t xml:space="preserve"> нарушение ст.</w:t>
      </w:r>
      <w:r w:rsidR="007310A6" w:rsidRPr="007310A6">
        <w:rPr>
          <w:rFonts w:ascii="Times New Roman" w:hAnsi="Times New Roman" w:cs="Times New Roman"/>
          <w:sz w:val="28"/>
          <w:szCs w:val="28"/>
        </w:rPr>
        <w:t xml:space="preserve"> </w:t>
      </w:r>
      <w:r w:rsidR="007310A6">
        <w:rPr>
          <w:rFonts w:ascii="Times New Roman" w:hAnsi="Times New Roman" w:cs="Times New Roman" w:hint="eastAsia"/>
          <w:sz w:val="28"/>
          <w:szCs w:val="28"/>
        </w:rPr>
        <w:t xml:space="preserve">III </w:t>
      </w:r>
      <w:r w:rsidR="007310A6">
        <w:rPr>
          <w:rFonts w:ascii="Times New Roman" w:hAnsi="Times New Roman" w:cs="Times New Roman"/>
          <w:sz w:val="28"/>
          <w:szCs w:val="28"/>
        </w:rPr>
        <w:t>ГАТТ. В данном деле орган по разрешению споров разъяснил,</w:t>
      </w:r>
      <w:r w:rsidRPr="001C0658">
        <w:rPr>
          <w:rFonts w:ascii="Times New Roman" w:hAnsi="Times New Roman" w:cs="Times New Roman"/>
          <w:sz w:val="28"/>
          <w:szCs w:val="28"/>
        </w:rPr>
        <w:t xml:space="preserve"> что</w:t>
      </w:r>
      <w:r w:rsidR="007310A6">
        <w:rPr>
          <w:rFonts w:ascii="Times New Roman" w:hAnsi="Times New Roman" w:cs="Times New Roman"/>
          <w:sz w:val="28"/>
          <w:szCs w:val="28"/>
        </w:rPr>
        <w:t xml:space="preserve"> ст. </w:t>
      </w:r>
      <w:r w:rsidRPr="001C0658">
        <w:rPr>
          <w:rFonts w:ascii="Times New Roman" w:hAnsi="Times New Roman" w:cs="Times New Roman"/>
          <w:sz w:val="28"/>
          <w:szCs w:val="28"/>
        </w:rPr>
        <w:t>III</w:t>
      </w:r>
      <w:r w:rsidR="007310A6">
        <w:rPr>
          <w:rFonts w:ascii="Times New Roman" w:hAnsi="Times New Roman" w:cs="Times New Roman"/>
          <w:sz w:val="28"/>
          <w:szCs w:val="28"/>
        </w:rPr>
        <w:t xml:space="preserve"> ГА</w:t>
      </w:r>
      <w:proofErr w:type="gramStart"/>
      <w:r w:rsidR="007310A6">
        <w:rPr>
          <w:rFonts w:ascii="Times New Roman" w:hAnsi="Times New Roman" w:cs="Times New Roman"/>
          <w:sz w:val="28"/>
          <w:szCs w:val="28"/>
        </w:rPr>
        <w:t>ТТ вкл</w:t>
      </w:r>
      <w:proofErr w:type="gramEnd"/>
      <w:r w:rsidR="007310A6">
        <w:rPr>
          <w:rFonts w:ascii="Times New Roman" w:hAnsi="Times New Roman" w:cs="Times New Roman"/>
          <w:sz w:val="28"/>
          <w:szCs w:val="28"/>
        </w:rPr>
        <w:t xml:space="preserve">ючает, </w:t>
      </w:r>
      <w:r w:rsidRPr="001C0658">
        <w:rPr>
          <w:rFonts w:ascii="Times New Roman" w:hAnsi="Times New Roman" w:cs="Times New Roman"/>
          <w:sz w:val="28"/>
          <w:szCs w:val="28"/>
        </w:rPr>
        <w:t>как формальные, так и латентные нарушения (т.е. такие меры, которые по факту имеют дискриминационные последствия</w:t>
      </w:r>
      <w:r w:rsidR="007310A6">
        <w:rPr>
          <w:rFonts w:ascii="Times New Roman" w:hAnsi="Times New Roman" w:cs="Times New Roman"/>
          <w:sz w:val="28"/>
          <w:szCs w:val="28"/>
        </w:rPr>
        <w:t>)</w:t>
      </w:r>
      <w:r w:rsidR="009F464D" w:rsidRPr="009F464D">
        <w:rPr>
          <w:rFonts w:ascii="Times New Roman" w:hAnsi="Times New Roman" w:cs="Times New Roman"/>
          <w:sz w:val="28"/>
          <w:szCs w:val="28"/>
        </w:rPr>
        <w:t>.</w:t>
      </w:r>
      <w:r w:rsidR="00680800">
        <w:rPr>
          <w:rFonts w:ascii="Times New Roman" w:hAnsi="Times New Roman" w:cs="Times New Roman"/>
          <w:sz w:val="28"/>
          <w:szCs w:val="28"/>
        </w:rPr>
        <w:t xml:space="preserve"> </w:t>
      </w:r>
    </w:p>
    <w:p w:rsidR="009F464D" w:rsidRDefault="00DF76A1" w:rsidP="00680800">
      <w:pPr>
        <w:spacing w:after="0" w:line="360" w:lineRule="auto"/>
        <w:ind w:firstLine="709"/>
        <w:jc w:val="both"/>
        <w:rPr>
          <w:rFonts w:ascii="Times New Roman" w:hAnsi="Times New Roman" w:cs="Times New Roman"/>
          <w:sz w:val="28"/>
          <w:szCs w:val="28"/>
        </w:rPr>
      </w:pPr>
      <w:r w:rsidRPr="00DF76A1">
        <w:rPr>
          <w:rFonts w:ascii="Times New Roman" w:hAnsi="Times New Roman" w:cs="Times New Roman"/>
          <w:sz w:val="28"/>
          <w:szCs w:val="28"/>
        </w:rPr>
        <w:t>В деле KOREA – VARIOUS MEASURES ON BEEF</w:t>
      </w:r>
      <w:r>
        <w:rPr>
          <w:rFonts w:ascii="Times New Roman" w:hAnsi="Times New Roman" w:cs="Times New Roman"/>
          <w:sz w:val="28"/>
          <w:szCs w:val="28"/>
        </w:rPr>
        <w:t xml:space="preserve"> </w:t>
      </w:r>
      <w:r>
        <w:rPr>
          <w:rFonts w:ascii="Times New Roman" w:hAnsi="Times New Roman" w:cs="Times New Roman" w:hint="eastAsia"/>
          <w:sz w:val="28"/>
          <w:szCs w:val="28"/>
        </w:rPr>
        <w:t>CASE</w:t>
      </w:r>
      <w:r w:rsidR="00811B96">
        <w:rPr>
          <w:rStyle w:val="af1"/>
          <w:rFonts w:ascii="Times New Roman" w:hAnsi="Times New Roman" w:cs="Times New Roman"/>
          <w:sz w:val="28"/>
          <w:szCs w:val="28"/>
        </w:rPr>
        <w:footnoteReference w:id="31"/>
      </w:r>
      <w:r>
        <w:rPr>
          <w:rFonts w:ascii="Times New Roman" w:hAnsi="Times New Roman" w:cs="Times New Roman"/>
          <w:sz w:val="28"/>
          <w:szCs w:val="28"/>
        </w:rPr>
        <w:t xml:space="preserve"> Корея применила </w:t>
      </w:r>
      <w:proofErr w:type="gramStart"/>
      <w:r>
        <w:rPr>
          <w:rFonts w:ascii="Times New Roman" w:hAnsi="Times New Roman" w:cs="Times New Roman"/>
          <w:sz w:val="28"/>
          <w:szCs w:val="28"/>
        </w:rPr>
        <w:t>меры</w:t>
      </w:r>
      <w:proofErr w:type="gramEnd"/>
      <w:r w:rsidR="009F464D" w:rsidRPr="009F464D">
        <w:rPr>
          <w:rFonts w:ascii="Times New Roman" w:hAnsi="Times New Roman" w:cs="Times New Roman"/>
          <w:sz w:val="28"/>
          <w:szCs w:val="28"/>
        </w:rPr>
        <w:t xml:space="preserve"> </w:t>
      </w:r>
      <w:r w:rsidRPr="00DF76A1">
        <w:rPr>
          <w:rFonts w:ascii="Times New Roman" w:hAnsi="Times New Roman" w:cs="Times New Roman"/>
          <w:sz w:val="28"/>
          <w:szCs w:val="28"/>
        </w:rPr>
        <w:t>влияющие на импорт, распред</w:t>
      </w:r>
      <w:r>
        <w:rPr>
          <w:rFonts w:ascii="Times New Roman" w:hAnsi="Times New Roman" w:cs="Times New Roman"/>
          <w:sz w:val="28"/>
          <w:szCs w:val="28"/>
        </w:rPr>
        <w:t xml:space="preserve">еление и продажу говядины («корейская </w:t>
      </w:r>
      <w:r w:rsidRPr="00DF76A1">
        <w:rPr>
          <w:rFonts w:ascii="Times New Roman" w:hAnsi="Times New Roman" w:cs="Times New Roman"/>
          <w:sz w:val="28"/>
          <w:szCs w:val="28"/>
        </w:rPr>
        <w:t>двойная розничная торговля</w:t>
      </w:r>
      <w:r>
        <w:rPr>
          <w:rFonts w:ascii="Times New Roman" w:hAnsi="Times New Roman" w:cs="Times New Roman"/>
          <w:sz w:val="28"/>
          <w:szCs w:val="28"/>
        </w:rPr>
        <w:t xml:space="preserve"> система»)</w:t>
      </w:r>
      <w:r w:rsidRPr="00DF76A1">
        <w:rPr>
          <w:rFonts w:ascii="Times New Roman" w:hAnsi="Times New Roman" w:cs="Times New Roman"/>
          <w:sz w:val="28"/>
          <w:szCs w:val="28"/>
        </w:rPr>
        <w:t xml:space="preserve"> для продажи отечественной импортируе</w:t>
      </w:r>
      <w:r>
        <w:rPr>
          <w:rFonts w:ascii="Times New Roman" w:hAnsi="Times New Roman" w:cs="Times New Roman"/>
          <w:sz w:val="28"/>
          <w:szCs w:val="28"/>
        </w:rPr>
        <w:t xml:space="preserve">мой говядины и </w:t>
      </w:r>
      <w:r w:rsidRPr="00DF76A1">
        <w:rPr>
          <w:rFonts w:ascii="Times New Roman" w:hAnsi="Times New Roman" w:cs="Times New Roman"/>
          <w:sz w:val="28"/>
          <w:szCs w:val="28"/>
        </w:rPr>
        <w:t>корейские программы внутренне</w:t>
      </w:r>
      <w:r>
        <w:rPr>
          <w:rFonts w:ascii="Times New Roman" w:hAnsi="Times New Roman" w:cs="Times New Roman"/>
          <w:sz w:val="28"/>
          <w:szCs w:val="28"/>
        </w:rPr>
        <w:t xml:space="preserve">й поддержки сельского хозяйства. В соответствии с данными государственными программами </w:t>
      </w:r>
      <w:r w:rsidR="00276CDB">
        <w:rPr>
          <w:rFonts w:ascii="Times New Roman" w:hAnsi="Times New Roman" w:cs="Times New Roman"/>
          <w:sz w:val="28"/>
          <w:szCs w:val="28"/>
        </w:rPr>
        <w:t>отечественное</w:t>
      </w:r>
      <w:r w:rsidR="009F464D" w:rsidRPr="009F464D">
        <w:rPr>
          <w:rFonts w:ascii="Times New Roman" w:hAnsi="Times New Roman" w:cs="Times New Roman"/>
          <w:sz w:val="28"/>
          <w:szCs w:val="28"/>
        </w:rPr>
        <w:t xml:space="preserve"> мясо должно продаваться в одном магазине,</w:t>
      </w:r>
      <w:r w:rsidR="00276CDB">
        <w:rPr>
          <w:rFonts w:ascii="Times New Roman" w:hAnsi="Times New Roman" w:cs="Times New Roman"/>
          <w:sz w:val="28"/>
          <w:szCs w:val="28"/>
        </w:rPr>
        <w:br/>
      </w:r>
      <w:r w:rsidR="009F464D" w:rsidRPr="009F464D">
        <w:rPr>
          <w:rFonts w:ascii="Times New Roman" w:hAnsi="Times New Roman" w:cs="Times New Roman"/>
          <w:sz w:val="28"/>
          <w:szCs w:val="28"/>
        </w:rPr>
        <w:t xml:space="preserve">а импортное </w:t>
      </w:r>
      <w:r w:rsidR="00926714">
        <w:rPr>
          <w:rFonts w:ascii="Times New Roman" w:hAnsi="Times New Roman" w:cs="Times New Roman"/>
          <w:sz w:val="28"/>
          <w:szCs w:val="28"/>
        </w:rPr>
        <w:t xml:space="preserve">- только в других. Корея оправдывала введенные меры наличием </w:t>
      </w:r>
      <w:r w:rsidR="00926714">
        <w:rPr>
          <w:rFonts w:ascii="Times New Roman" w:hAnsi="Times New Roman" w:cs="Times New Roman"/>
          <w:sz w:val="28"/>
          <w:szCs w:val="28"/>
        </w:rPr>
        <w:lastRenderedPageBreak/>
        <w:t xml:space="preserve">закона в соответствии, с которым </w:t>
      </w:r>
      <w:r w:rsidR="00926714" w:rsidRPr="009F464D">
        <w:rPr>
          <w:rFonts w:ascii="Times New Roman" w:hAnsi="Times New Roman" w:cs="Times New Roman"/>
          <w:sz w:val="28"/>
          <w:szCs w:val="28"/>
        </w:rPr>
        <w:t>потребитель должен знать, откуда происходит мясо</w:t>
      </w:r>
      <w:r w:rsidR="00926714">
        <w:rPr>
          <w:rFonts w:ascii="Times New Roman" w:hAnsi="Times New Roman" w:cs="Times New Roman"/>
          <w:sz w:val="28"/>
          <w:szCs w:val="28"/>
        </w:rPr>
        <w:t xml:space="preserve"> и тем самым нарушение ст. </w:t>
      </w:r>
      <w:r w:rsidR="00926714" w:rsidRPr="00926714">
        <w:rPr>
          <w:rFonts w:ascii="Times New Roman" w:hAnsi="Times New Roman" w:cs="Times New Roman"/>
          <w:sz w:val="28"/>
          <w:szCs w:val="28"/>
          <w:lang w:val="en-US"/>
        </w:rPr>
        <w:t>XX</w:t>
      </w:r>
      <w:r w:rsidR="009F464D" w:rsidRPr="00926714">
        <w:rPr>
          <w:rFonts w:ascii="Times New Roman" w:hAnsi="Times New Roman" w:cs="Times New Roman"/>
          <w:sz w:val="28"/>
          <w:szCs w:val="28"/>
          <w:lang w:val="en-US"/>
        </w:rPr>
        <w:t>(d)</w:t>
      </w:r>
      <w:r w:rsidR="00926714" w:rsidRPr="00926714">
        <w:rPr>
          <w:rFonts w:ascii="Times New Roman" w:hAnsi="Times New Roman" w:cs="Times New Roman"/>
          <w:sz w:val="28"/>
          <w:szCs w:val="28"/>
          <w:lang w:val="en-US"/>
        </w:rPr>
        <w:t xml:space="preserve"> </w:t>
      </w:r>
      <w:r w:rsidR="00926714">
        <w:rPr>
          <w:rFonts w:ascii="Times New Roman" w:hAnsi="Times New Roman" w:cs="Times New Roman"/>
          <w:sz w:val="28"/>
          <w:szCs w:val="28"/>
        </w:rPr>
        <w:t>ГАТТ</w:t>
      </w:r>
      <w:r w:rsidR="00926714" w:rsidRPr="00926714">
        <w:rPr>
          <w:rFonts w:ascii="Times New Roman" w:hAnsi="Times New Roman" w:cs="Times New Roman"/>
          <w:sz w:val="28"/>
          <w:szCs w:val="28"/>
          <w:lang w:val="en-US"/>
        </w:rPr>
        <w:t xml:space="preserve"> </w:t>
      </w:r>
      <w:r w:rsidR="00926714">
        <w:rPr>
          <w:rFonts w:ascii="Times New Roman" w:hAnsi="Times New Roman" w:cs="Times New Roman"/>
          <w:sz w:val="28"/>
          <w:szCs w:val="28"/>
        </w:rPr>
        <w:t>отсутствует</w:t>
      </w:r>
      <w:r w:rsidR="00926714" w:rsidRPr="00926714">
        <w:rPr>
          <w:rFonts w:ascii="Times New Roman" w:hAnsi="Times New Roman" w:cs="Times New Roman"/>
          <w:sz w:val="28"/>
          <w:szCs w:val="28"/>
          <w:lang w:val="en-US"/>
        </w:rPr>
        <w:t xml:space="preserve">. </w:t>
      </w:r>
      <w:r w:rsidR="009F464D" w:rsidRPr="009F464D">
        <w:rPr>
          <w:rFonts w:ascii="Times New Roman" w:hAnsi="Times New Roman" w:cs="Times New Roman"/>
          <w:sz w:val="28"/>
          <w:szCs w:val="28"/>
        </w:rPr>
        <w:t>Этот</w:t>
      </w:r>
      <w:r w:rsidR="009F464D" w:rsidRPr="002D4B6A">
        <w:rPr>
          <w:rFonts w:ascii="Times New Roman" w:hAnsi="Times New Roman" w:cs="Times New Roman"/>
          <w:sz w:val="28"/>
          <w:szCs w:val="28"/>
          <w:lang w:val="en-US"/>
        </w:rPr>
        <w:t xml:space="preserve"> </w:t>
      </w:r>
      <w:proofErr w:type="gramStart"/>
      <w:r w:rsidR="009F464D" w:rsidRPr="009F464D">
        <w:rPr>
          <w:rFonts w:ascii="Times New Roman" w:hAnsi="Times New Roman" w:cs="Times New Roman"/>
          <w:sz w:val="28"/>
          <w:szCs w:val="28"/>
        </w:rPr>
        <w:t>закон</w:t>
      </w:r>
      <w:proofErr w:type="gramEnd"/>
      <w:r w:rsidR="00926714" w:rsidRPr="002D4B6A">
        <w:rPr>
          <w:rFonts w:ascii="Times New Roman" w:hAnsi="Times New Roman" w:cs="Times New Roman"/>
          <w:sz w:val="28"/>
          <w:szCs w:val="28"/>
          <w:lang w:val="en-US"/>
        </w:rPr>
        <w:t xml:space="preserve"> </w:t>
      </w:r>
      <w:r w:rsidR="00926714">
        <w:rPr>
          <w:rFonts w:ascii="Times New Roman" w:hAnsi="Times New Roman" w:cs="Times New Roman"/>
          <w:sz w:val="28"/>
          <w:szCs w:val="28"/>
        </w:rPr>
        <w:t>по</w:t>
      </w:r>
      <w:r w:rsidR="00926714" w:rsidRPr="002D4B6A">
        <w:rPr>
          <w:rFonts w:ascii="Times New Roman" w:hAnsi="Times New Roman" w:cs="Times New Roman"/>
          <w:sz w:val="28"/>
          <w:szCs w:val="28"/>
          <w:lang w:val="en-US"/>
        </w:rPr>
        <w:t xml:space="preserve"> </w:t>
      </w:r>
      <w:r w:rsidR="00926714">
        <w:rPr>
          <w:rFonts w:ascii="Times New Roman" w:hAnsi="Times New Roman" w:cs="Times New Roman"/>
          <w:sz w:val="28"/>
          <w:szCs w:val="28"/>
        </w:rPr>
        <w:t>мнению</w:t>
      </w:r>
      <w:r w:rsidR="00926714" w:rsidRPr="002D4B6A">
        <w:rPr>
          <w:rFonts w:ascii="Times New Roman" w:hAnsi="Times New Roman" w:cs="Times New Roman"/>
          <w:sz w:val="28"/>
          <w:szCs w:val="28"/>
          <w:lang w:val="en-US"/>
        </w:rPr>
        <w:t xml:space="preserve"> </w:t>
      </w:r>
      <w:r w:rsidR="00926714">
        <w:rPr>
          <w:rFonts w:ascii="Times New Roman" w:hAnsi="Times New Roman" w:cs="Times New Roman"/>
          <w:sz w:val="28"/>
          <w:szCs w:val="28"/>
        </w:rPr>
        <w:t>корейского</w:t>
      </w:r>
      <w:r w:rsidR="00926714" w:rsidRPr="002D4B6A">
        <w:rPr>
          <w:rFonts w:ascii="Times New Roman" w:hAnsi="Times New Roman" w:cs="Times New Roman"/>
          <w:sz w:val="28"/>
          <w:szCs w:val="28"/>
          <w:lang w:val="en-US"/>
        </w:rPr>
        <w:t xml:space="preserve"> </w:t>
      </w:r>
      <w:r w:rsidR="00926714">
        <w:rPr>
          <w:rFonts w:ascii="Times New Roman" w:hAnsi="Times New Roman" w:cs="Times New Roman"/>
          <w:sz w:val="28"/>
          <w:szCs w:val="28"/>
        </w:rPr>
        <w:t>правительства</w:t>
      </w:r>
      <w:r w:rsidR="009F464D" w:rsidRPr="002D4B6A">
        <w:rPr>
          <w:rFonts w:ascii="Times New Roman" w:hAnsi="Times New Roman" w:cs="Times New Roman"/>
          <w:sz w:val="28"/>
          <w:szCs w:val="28"/>
          <w:lang w:val="en-US"/>
        </w:rPr>
        <w:t xml:space="preserve"> – «</w:t>
      </w:r>
      <w:r w:rsidR="009F464D" w:rsidRPr="00520E0A">
        <w:rPr>
          <w:rFonts w:ascii="Times New Roman" w:hAnsi="Times New Roman" w:cs="Times New Roman"/>
          <w:sz w:val="28"/>
          <w:szCs w:val="28"/>
          <w:lang w:val="en-US"/>
        </w:rPr>
        <w:t>regulation</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which</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is</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not</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inconsistent</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with</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the</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provisions</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of</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this</w:t>
      </w:r>
      <w:r w:rsidR="009F464D" w:rsidRPr="002D4B6A">
        <w:rPr>
          <w:rFonts w:ascii="Times New Roman" w:hAnsi="Times New Roman" w:cs="Times New Roman"/>
          <w:sz w:val="28"/>
          <w:szCs w:val="28"/>
          <w:lang w:val="en-US"/>
        </w:rPr>
        <w:t xml:space="preserve"> </w:t>
      </w:r>
      <w:r w:rsidR="009F464D" w:rsidRPr="00520E0A">
        <w:rPr>
          <w:rFonts w:ascii="Times New Roman" w:hAnsi="Times New Roman" w:cs="Times New Roman"/>
          <w:sz w:val="28"/>
          <w:szCs w:val="28"/>
          <w:lang w:val="en-US"/>
        </w:rPr>
        <w:t>Agreement</w:t>
      </w:r>
      <w:r w:rsidR="009F464D" w:rsidRPr="002D4B6A">
        <w:rPr>
          <w:rFonts w:ascii="Times New Roman" w:hAnsi="Times New Roman" w:cs="Times New Roman"/>
          <w:sz w:val="28"/>
          <w:szCs w:val="28"/>
          <w:lang w:val="en-US"/>
        </w:rPr>
        <w:t xml:space="preserve">». </w:t>
      </w:r>
      <w:r w:rsidR="00926714">
        <w:rPr>
          <w:rFonts w:ascii="Times New Roman" w:hAnsi="Times New Roman" w:cs="Times New Roman"/>
          <w:sz w:val="28"/>
          <w:szCs w:val="28"/>
        </w:rPr>
        <w:t>Д</w:t>
      </w:r>
      <w:r w:rsidR="009F464D" w:rsidRPr="009F464D">
        <w:rPr>
          <w:rFonts w:ascii="Times New Roman" w:hAnsi="Times New Roman" w:cs="Times New Roman"/>
          <w:sz w:val="28"/>
          <w:szCs w:val="28"/>
        </w:rPr>
        <w:t>ля того</w:t>
      </w:r>
      <w:proofErr w:type="gramStart"/>
      <w:r w:rsidR="009F464D" w:rsidRPr="009F464D">
        <w:rPr>
          <w:rFonts w:ascii="Times New Roman" w:hAnsi="Times New Roman" w:cs="Times New Roman"/>
          <w:sz w:val="28"/>
          <w:szCs w:val="28"/>
        </w:rPr>
        <w:t>,</w:t>
      </w:r>
      <w:proofErr w:type="gramEnd"/>
      <w:r w:rsidR="009F464D" w:rsidRPr="009F464D">
        <w:rPr>
          <w:rFonts w:ascii="Times New Roman" w:hAnsi="Times New Roman" w:cs="Times New Roman"/>
          <w:sz w:val="28"/>
          <w:szCs w:val="28"/>
        </w:rPr>
        <w:t xml:space="preserve"> чтобы сделать </w:t>
      </w:r>
      <w:proofErr w:type="spellStart"/>
      <w:r w:rsidR="009F464D" w:rsidRPr="009F464D">
        <w:rPr>
          <w:rFonts w:ascii="Times New Roman" w:hAnsi="Times New Roman" w:cs="Times New Roman"/>
          <w:sz w:val="28"/>
          <w:szCs w:val="28"/>
        </w:rPr>
        <w:t>enforcement</w:t>
      </w:r>
      <w:proofErr w:type="spellEnd"/>
      <w:r w:rsidR="009F464D" w:rsidRPr="009F464D">
        <w:rPr>
          <w:rFonts w:ascii="Times New Roman" w:hAnsi="Times New Roman" w:cs="Times New Roman"/>
          <w:sz w:val="28"/>
          <w:szCs w:val="28"/>
        </w:rPr>
        <w:t xml:space="preserve"> </w:t>
      </w:r>
      <w:proofErr w:type="spellStart"/>
      <w:r w:rsidR="009F464D" w:rsidRPr="009F464D">
        <w:rPr>
          <w:rFonts w:ascii="Times New Roman" w:hAnsi="Times New Roman" w:cs="Times New Roman"/>
          <w:sz w:val="28"/>
          <w:szCs w:val="28"/>
        </w:rPr>
        <w:t>mechanism</w:t>
      </w:r>
      <w:proofErr w:type="spellEnd"/>
      <w:r w:rsidR="009F464D" w:rsidRPr="009F464D">
        <w:rPr>
          <w:rFonts w:ascii="Times New Roman" w:hAnsi="Times New Roman" w:cs="Times New Roman"/>
          <w:sz w:val="28"/>
          <w:szCs w:val="28"/>
        </w:rPr>
        <w:t xml:space="preserve"> (обеспечить исполнение) этого закона, Корее необходимо ещё ввести дополнительные меры, которые будет обеспечивать это требование</w:t>
      </w:r>
      <w:r w:rsidR="00680800">
        <w:rPr>
          <w:rFonts w:ascii="Times New Roman" w:hAnsi="Times New Roman" w:cs="Times New Roman"/>
          <w:sz w:val="28"/>
          <w:szCs w:val="28"/>
        </w:rPr>
        <w:br/>
      </w:r>
      <w:r w:rsidR="009F464D" w:rsidRPr="009F464D">
        <w:rPr>
          <w:rFonts w:ascii="Times New Roman" w:hAnsi="Times New Roman" w:cs="Times New Roman"/>
          <w:sz w:val="28"/>
          <w:szCs w:val="28"/>
        </w:rPr>
        <w:t>об информиро</w:t>
      </w:r>
      <w:r w:rsidR="00926714">
        <w:rPr>
          <w:rFonts w:ascii="Times New Roman" w:hAnsi="Times New Roman" w:cs="Times New Roman"/>
          <w:sz w:val="28"/>
          <w:szCs w:val="28"/>
        </w:rPr>
        <w:t>вании потребителей – для этого Корея ввела</w:t>
      </w:r>
      <w:r w:rsidR="009F464D" w:rsidRPr="009F464D">
        <w:rPr>
          <w:rFonts w:ascii="Times New Roman" w:hAnsi="Times New Roman" w:cs="Times New Roman"/>
          <w:sz w:val="28"/>
          <w:szCs w:val="28"/>
        </w:rPr>
        <w:t xml:space="preserve"> </w:t>
      </w:r>
      <w:r w:rsidR="00926714">
        <w:rPr>
          <w:rFonts w:ascii="Times New Roman" w:hAnsi="Times New Roman" w:cs="Times New Roman"/>
          <w:sz w:val="28"/>
          <w:szCs w:val="28"/>
        </w:rPr>
        <w:t>«система двух видов</w:t>
      </w:r>
      <w:r w:rsidR="009F464D" w:rsidRPr="009F464D">
        <w:rPr>
          <w:rFonts w:ascii="Times New Roman" w:hAnsi="Times New Roman" w:cs="Times New Roman"/>
          <w:sz w:val="28"/>
          <w:szCs w:val="28"/>
        </w:rPr>
        <w:t xml:space="preserve"> магазинов</w:t>
      </w:r>
      <w:r w:rsidR="00926714">
        <w:rPr>
          <w:rFonts w:ascii="Times New Roman" w:hAnsi="Times New Roman" w:cs="Times New Roman"/>
          <w:sz w:val="28"/>
          <w:szCs w:val="28"/>
        </w:rPr>
        <w:t>»</w:t>
      </w:r>
      <w:r w:rsidR="009F464D" w:rsidRPr="009F464D">
        <w:rPr>
          <w:rFonts w:ascii="Times New Roman" w:hAnsi="Times New Roman" w:cs="Times New Roman"/>
          <w:sz w:val="28"/>
          <w:szCs w:val="28"/>
        </w:rPr>
        <w:t xml:space="preserve">. </w:t>
      </w:r>
    </w:p>
    <w:p w:rsidR="00DF76A1" w:rsidRPr="009F464D" w:rsidRDefault="00DF76A1" w:rsidP="00926714">
      <w:pPr>
        <w:spacing w:after="0" w:line="360" w:lineRule="auto"/>
        <w:ind w:firstLine="709"/>
        <w:jc w:val="both"/>
        <w:rPr>
          <w:rFonts w:ascii="Times New Roman" w:hAnsi="Times New Roman" w:cs="Times New Roman"/>
          <w:sz w:val="28"/>
          <w:szCs w:val="28"/>
        </w:rPr>
      </w:pPr>
      <w:r w:rsidRPr="00DF76A1">
        <w:rPr>
          <w:rFonts w:ascii="Times New Roman" w:hAnsi="Times New Roman" w:cs="Times New Roman"/>
          <w:sz w:val="28"/>
          <w:szCs w:val="28"/>
        </w:rPr>
        <w:t>Апелляционный орган</w:t>
      </w:r>
      <w:r w:rsidR="00926714">
        <w:rPr>
          <w:rFonts w:ascii="Times New Roman" w:hAnsi="Times New Roman" w:cs="Times New Roman"/>
          <w:sz w:val="28"/>
          <w:szCs w:val="28"/>
        </w:rPr>
        <w:t xml:space="preserve"> в данном деле </w:t>
      </w:r>
      <w:r w:rsidRPr="00DF76A1">
        <w:rPr>
          <w:rFonts w:ascii="Times New Roman" w:hAnsi="Times New Roman" w:cs="Times New Roman"/>
          <w:sz w:val="28"/>
          <w:szCs w:val="28"/>
        </w:rPr>
        <w:t>поддержал вывод</w:t>
      </w:r>
      <w:r w:rsidR="00926714">
        <w:rPr>
          <w:rFonts w:ascii="Times New Roman" w:hAnsi="Times New Roman" w:cs="Times New Roman"/>
          <w:sz w:val="28"/>
          <w:szCs w:val="28"/>
        </w:rPr>
        <w:t xml:space="preserve"> третейской</w:t>
      </w:r>
      <w:r w:rsidRPr="00DF76A1">
        <w:rPr>
          <w:rFonts w:ascii="Times New Roman" w:hAnsi="Times New Roman" w:cs="Times New Roman"/>
          <w:sz w:val="28"/>
          <w:szCs w:val="28"/>
        </w:rPr>
        <w:t xml:space="preserve"> группы о том, что двойная розничная система не является оправданной мерой, необходимой для обеспечения соблюдения</w:t>
      </w:r>
      <w:r w:rsidR="00926714">
        <w:rPr>
          <w:rFonts w:ascii="Times New Roman" w:hAnsi="Times New Roman" w:cs="Times New Roman"/>
          <w:sz w:val="28"/>
          <w:szCs w:val="28"/>
        </w:rPr>
        <w:t xml:space="preserve"> положений ст. </w:t>
      </w:r>
      <w:r w:rsidR="00926714" w:rsidRPr="00926714">
        <w:rPr>
          <w:rFonts w:ascii="Times New Roman" w:hAnsi="Times New Roman" w:cs="Times New Roman"/>
          <w:sz w:val="28"/>
          <w:szCs w:val="28"/>
          <w:lang w:val="en-US"/>
        </w:rPr>
        <w:t>XX</w:t>
      </w:r>
      <w:r w:rsidR="00926714" w:rsidRPr="00926714">
        <w:rPr>
          <w:rFonts w:ascii="Times New Roman" w:hAnsi="Times New Roman" w:cs="Times New Roman"/>
          <w:sz w:val="28"/>
          <w:szCs w:val="28"/>
        </w:rPr>
        <w:t>(</w:t>
      </w:r>
      <w:r w:rsidR="00926714" w:rsidRPr="00926714">
        <w:rPr>
          <w:rFonts w:ascii="Times New Roman" w:hAnsi="Times New Roman" w:cs="Times New Roman"/>
          <w:sz w:val="28"/>
          <w:szCs w:val="28"/>
          <w:lang w:val="en-US"/>
        </w:rPr>
        <w:t>d</w:t>
      </w:r>
      <w:r w:rsidR="00926714" w:rsidRPr="00926714">
        <w:rPr>
          <w:rFonts w:ascii="Times New Roman" w:hAnsi="Times New Roman" w:cs="Times New Roman"/>
          <w:sz w:val="28"/>
          <w:szCs w:val="28"/>
        </w:rPr>
        <w:t xml:space="preserve">) </w:t>
      </w:r>
      <w:r w:rsidR="00926714">
        <w:rPr>
          <w:rFonts w:ascii="Times New Roman" w:hAnsi="Times New Roman" w:cs="Times New Roman"/>
          <w:sz w:val="28"/>
          <w:szCs w:val="28"/>
        </w:rPr>
        <w:t>ГАТТ</w:t>
      </w:r>
      <w:r w:rsidR="00926714">
        <w:rPr>
          <w:rFonts w:ascii="Times New Roman" w:hAnsi="Times New Roman" w:cs="Times New Roman"/>
          <w:sz w:val="28"/>
          <w:szCs w:val="28"/>
        </w:rPr>
        <w:br/>
        <w:t>и корейского закона</w:t>
      </w:r>
      <w:r w:rsidRPr="00DF76A1">
        <w:rPr>
          <w:rFonts w:ascii="Times New Roman" w:hAnsi="Times New Roman" w:cs="Times New Roman"/>
          <w:sz w:val="28"/>
          <w:szCs w:val="28"/>
        </w:rPr>
        <w:t xml:space="preserve"> о недобросовестной конкуренции, потому что двойная розничн</w:t>
      </w:r>
      <w:r w:rsidR="00926714">
        <w:rPr>
          <w:rFonts w:ascii="Times New Roman" w:hAnsi="Times New Roman" w:cs="Times New Roman"/>
          <w:sz w:val="28"/>
          <w:szCs w:val="28"/>
        </w:rPr>
        <w:t>ая система не была «необходимой» для доведения информации о товаре для потребителей</w:t>
      </w:r>
      <w:r w:rsidRPr="00DF76A1">
        <w:rPr>
          <w:rFonts w:ascii="Times New Roman" w:hAnsi="Times New Roman" w:cs="Times New Roman"/>
          <w:sz w:val="28"/>
          <w:szCs w:val="28"/>
        </w:rPr>
        <w:t>.</w:t>
      </w:r>
      <w:r w:rsidR="009B14FE">
        <w:rPr>
          <w:rFonts w:ascii="Times New Roman" w:hAnsi="Times New Roman" w:cs="Times New Roman"/>
          <w:sz w:val="28"/>
          <w:szCs w:val="28"/>
        </w:rPr>
        <w:t xml:space="preserve"> Корея не смогла доказать</w:t>
      </w:r>
      <w:r w:rsidR="00926714">
        <w:rPr>
          <w:rFonts w:ascii="Times New Roman" w:hAnsi="Times New Roman" w:cs="Times New Roman"/>
          <w:sz w:val="28"/>
          <w:szCs w:val="28"/>
        </w:rPr>
        <w:t xml:space="preserve"> </w:t>
      </w:r>
      <w:r w:rsidR="009B14FE">
        <w:rPr>
          <w:rFonts w:ascii="Times New Roman" w:hAnsi="Times New Roman" w:cs="Times New Roman"/>
          <w:sz w:val="28"/>
          <w:szCs w:val="28"/>
        </w:rPr>
        <w:t>«необходимость» применения вышеуказанных мер в целях обеспечения соблюдения закона</w:t>
      </w:r>
      <w:r w:rsidR="009B14FE">
        <w:rPr>
          <w:rFonts w:ascii="Times New Roman" w:hAnsi="Times New Roman" w:cs="Times New Roman"/>
          <w:sz w:val="28"/>
          <w:szCs w:val="28"/>
        </w:rPr>
        <w:br/>
        <w:t xml:space="preserve"> о недобросовестной конкуренции</w:t>
      </w:r>
      <w:r w:rsidR="006D4B41">
        <w:rPr>
          <w:rFonts w:ascii="Times New Roman" w:hAnsi="Times New Roman" w:cs="Times New Roman"/>
          <w:sz w:val="28"/>
          <w:szCs w:val="28"/>
        </w:rPr>
        <w:t xml:space="preserve"> в соответствии со ст. </w:t>
      </w:r>
      <w:r w:rsidR="006D4B41" w:rsidRPr="00926714">
        <w:rPr>
          <w:rFonts w:ascii="Times New Roman" w:hAnsi="Times New Roman" w:cs="Times New Roman"/>
          <w:sz w:val="28"/>
          <w:szCs w:val="28"/>
          <w:lang w:val="en-US"/>
        </w:rPr>
        <w:t>XX</w:t>
      </w:r>
      <w:r w:rsidR="006D4B41" w:rsidRPr="00926714">
        <w:rPr>
          <w:rFonts w:ascii="Times New Roman" w:hAnsi="Times New Roman" w:cs="Times New Roman"/>
          <w:sz w:val="28"/>
          <w:szCs w:val="28"/>
        </w:rPr>
        <w:t>(</w:t>
      </w:r>
      <w:r w:rsidR="006D4B41" w:rsidRPr="00926714">
        <w:rPr>
          <w:rFonts w:ascii="Times New Roman" w:hAnsi="Times New Roman" w:cs="Times New Roman"/>
          <w:sz w:val="28"/>
          <w:szCs w:val="28"/>
          <w:lang w:val="en-US"/>
        </w:rPr>
        <w:t>d</w:t>
      </w:r>
      <w:r w:rsidR="006D4B41" w:rsidRPr="00926714">
        <w:rPr>
          <w:rFonts w:ascii="Times New Roman" w:hAnsi="Times New Roman" w:cs="Times New Roman"/>
          <w:sz w:val="28"/>
          <w:szCs w:val="28"/>
        </w:rPr>
        <w:t xml:space="preserve">) </w:t>
      </w:r>
      <w:r w:rsidR="006D4B41">
        <w:rPr>
          <w:rFonts w:ascii="Times New Roman" w:hAnsi="Times New Roman" w:cs="Times New Roman"/>
          <w:sz w:val="28"/>
          <w:szCs w:val="28"/>
        </w:rPr>
        <w:t>ГАТТ</w:t>
      </w:r>
      <w:r w:rsidR="009B14FE">
        <w:rPr>
          <w:rFonts w:ascii="Times New Roman" w:hAnsi="Times New Roman" w:cs="Times New Roman"/>
          <w:sz w:val="28"/>
          <w:szCs w:val="28"/>
        </w:rPr>
        <w:t xml:space="preserve">. </w:t>
      </w:r>
      <w:r w:rsidR="00926714">
        <w:rPr>
          <w:rFonts w:ascii="Times New Roman" w:hAnsi="Times New Roman" w:cs="Times New Roman"/>
          <w:sz w:val="28"/>
          <w:szCs w:val="28"/>
        </w:rPr>
        <w:t xml:space="preserve">Апелляционный орган </w:t>
      </w:r>
      <w:proofErr w:type="gramStart"/>
      <w:r w:rsidR="00926714">
        <w:rPr>
          <w:rFonts w:ascii="Times New Roman" w:hAnsi="Times New Roman" w:cs="Times New Roman"/>
          <w:sz w:val="28"/>
          <w:szCs w:val="28"/>
        </w:rPr>
        <w:t>согласил</w:t>
      </w:r>
      <w:r w:rsidR="009B14FE">
        <w:rPr>
          <w:rFonts w:ascii="Times New Roman" w:hAnsi="Times New Roman" w:cs="Times New Roman"/>
          <w:sz w:val="28"/>
          <w:szCs w:val="28"/>
        </w:rPr>
        <w:t>ся</w:t>
      </w:r>
      <w:r w:rsidR="00926714">
        <w:rPr>
          <w:rFonts w:ascii="Times New Roman" w:hAnsi="Times New Roman" w:cs="Times New Roman"/>
          <w:sz w:val="28"/>
          <w:szCs w:val="28"/>
        </w:rPr>
        <w:t xml:space="preserve"> </w:t>
      </w:r>
      <w:r w:rsidRPr="00DF76A1">
        <w:rPr>
          <w:rFonts w:ascii="Times New Roman" w:hAnsi="Times New Roman" w:cs="Times New Roman"/>
          <w:sz w:val="28"/>
          <w:szCs w:val="28"/>
        </w:rPr>
        <w:t>с</w:t>
      </w:r>
      <w:r w:rsidR="00926714">
        <w:rPr>
          <w:rFonts w:ascii="Times New Roman" w:hAnsi="Times New Roman" w:cs="Times New Roman"/>
          <w:sz w:val="28"/>
          <w:szCs w:val="28"/>
        </w:rPr>
        <w:t xml:space="preserve"> позицией</w:t>
      </w:r>
      <w:proofErr w:type="gramEnd"/>
      <w:r w:rsidR="00926714">
        <w:rPr>
          <w:rFonts w:ascii="Times New Roman" w:hAnsi="Times New Roman" w:cs="Times New Roman"/>
          <w:sz w:val="28"/>
          <w:szCs w:val="28"/>
        </w:rPr>
        <w:t xml:space="preserve"> третейской группы</w:t>
      </w:r>
      <w:r w:rsidRPr="00DF76A1">
        <w:rPr>
          <w:rFonts w:ascii="Times New Roman" w:hAnsi="Times New Roman" w:cs="Times New Roman"/>
          <w:sz w:val="28"/>
          <w:szCs w:val="28"/>
        </w:rPr>
        <w:t xml:space="preserve"> в том, что Корея не</w:t>
      </w:r>
      <w:r w:rsidR="00276CDB">
        <w:rPr>
          <w:rFonts w:ascii="Times New Roman" w:hAnsi="Times New Roman" w:cs="Times New Roman"/>
          <w:sz w:val="28"/>
          <w:szCs w:val="28"/>
        </w:rPr>
        <w:t xml:space="preserve"> </w:t>
      </w:r>
      <w:r w:rsidR="006D4B41">
        <w:rPr>
          <w:rFonts w:ascii="Times New Roman" w:hAnsi="Times New Roman" w:cs="Times New Roman"/>
          <w:sz w:val="28"/>
          <w:szCs w:val="28"/>
        </w:rPr>
        <w:t>продемонстрировала</w:t>
      </w:r>
      <w:r w:rsidRPr="00DF76A1">
        <w:rPr>
          <w:rFonts w:ascii="Times New Roman" w:hAnsi="Times New Roman" w:cs="Times New Roman"/>
          <w:sz w:val="28"/>
          <w:szCs w:val="28"/>
        </w:rPr>
        <w:t>, что она не смогла</w:t>
      </w:r>
      <w:r w:rsidR="006D4B41">
        <w:rPr>
          <w:rFonts w:ascii="Times New Roman" w:hAnsi="Times New Roman" w:cs="Times New Roman"/>
          <w:sz w:val="28"/>
          <w:szCs w:val="28"/>
        </w:rPr>
        <w:t xml:space="preserve"> бы</w:t>
      </w:r>
      <w:r w:rsidRPr="00DF76A1">
        <w:rPr>
          <w:rFonts w:ascii="Times New Roman" w:hAnsi="Times New Roman" w:cs="Times New Roman"/>
          <w:sz w:val="28"/>
          <w:szCs w:val="28"/>
        </w:rPr>
        <w:t xml:space="preserve"> достичь желаемого уровня </w:t>
      </w:r>
      <w:proofErr w:type="spellStart"/>
      <w:r w:rsidRPr="00DF76A1">
        <w:rPr>
          <w:rFonts w:ascii="Times New Roman" w:hAnsi="Times New Roman" w:cs="Times New Roman"/>
          <w:sz w:val="28"/>
          <w:szCs w:val="28"/>
        </w:rPr>
        <w:t>правоприменения</w:t>
      </w:r>
      <w:proofErr w:type="spellEnd"/>
      <w:r w:rsidRPr="00DF76A1">
        <w:rPr>
          <w:rFonts w:ascii="Times New Roman" w:hAnsi="Times New Roman" w:cs="Times New Roman"/>
          <w:sz w:val="28"/>
          <w:szCs w:val="28"/>
        </w:rPr>
        <w:t xml:space="preserve"> с использованием альтернативных мер.</w:t>
      </w:r>
    </w:p>
    <w:p w:rsidR="006D59C8" w:rsidRPr="006D59C8" w:rsidRDefault="006D4B41" w:rsidP="006D5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вышерассмотренных кейсов можно сделать следующий вывод, </w:t>
      </w:r>
      <w:r w:rsidR="006D59C8" w:rsidRPr="006D59C8">
        <w:rPr>
          <w:rFonts w:ascii="Times New Roman" w:hAnsi="Times New Roman" w:cs="Times New Roman"/>
          <w:sz w:val="28"/>
          <w:szCs w:val="28"/>
        </w:rPr>
        <w:t>либе</w:t>
      </w:r>
      <w:r>
        <w:rPr>
          <w:rFonts w:ascii="Times New Roman" w:hAnsi="Times New Roman" w:cs="Times New Roman"/>
          <w:sz w:val="28"/>
          <w:szCs w:val="28"/>
        </w:rPr>
        <w:t>рализация тарифных мер привела к тому, что государства</w:t>
      </w:r>
      <w:r>
        <w:rPr>
          <w:rFonts w:ascii="Times New Roman" w:hAnsi="Times New Roman" w:cs="Times New Roman"/>
          <w:sz w:val="28"/>
          <w:szCs w:val="28"/>
        </w:rPr>
        <w:br/>
      </w:r>
      <w:r w:rsidR="006D59C8" w:rsidRPr="006D59C8">
        <w:rPr>
          <w:rFonts w:ascii="Times New Roman" w:hAnsi="Times New Roman" w:cs="Times New Roman"/>
          <w:sz w:val="28"/>
          <w:szCs w:val="28"/>
        </w:rPr>
        <w:t>за последние несколько десятилетий</w:t>
      </w:r>
      <w:r>
        <w:rPr>
          <w:rFonts w:ascii="Times New Roman" w:hAnsi="Times New Roman" w:cs="Times New Roman"/>
          <w:sz w:val="28"/>
          <w:szCs w:val="28"/>
        </w:rPr>
        <w:t xml:space="preserve"> стали </w:t>
      </w:r>
      <w:r w:rsidR="00434EAA">
        <w:rPr>
          <w:rFonts w:ascii="Times New Roman" w:hAnsi="Times New Roman" w:cs="Times New Roman"/>
          <w:sz w:val="28"/>
          <w:szCs w:val="28"/>
        </w:rPr>
        <w:t>применять различные виды нетарифных мер</w:t>
      </w:r>
      <w:r w:rsidR="006D59C8" w:rsidRPr="006D59C8">
        <w:rPr>
          <w:rFonts w:ascii="Times New Roman" w:hAnsi="Times New Roman" w:cs="Times New Roman"/>
          <w:sz w:val="28"/>
          <w:szCs w:val="28"/>
        </w:rPr>
        <w:t>,</w:t>
      </w:r>
      <w:r w:rsidR="00434EAA">
        <w:rPr>
          <w:rFonts w:ascii="Times New Roman" w:hAnsi="Times New Roman" w:cs="Times New Roman"/>
          <w:sz w:val="28"/>
          <w:szCs w:val="28"/>
        </w:rPr>
        <w:t xml:space="preserve"> тем самым устанавливая номер запреты и ограничения</w:t>
      </w:r>
      <w:r w:rsidR="00434EAA">
        <w:rPr>
          <w:rFonts w:ascii="Times New Roman" w:hAnsi="Times New Roman" w:cs="Times New Roman"/>
          <w:sz w:val="28"/>
          <w:szCs w:val="28"/>
        </w:rPr>
        <w:br/>
        <w:t>в торговле. Такие меры как запреты экспорта и импорта, таможенные процедуры доступа товаров на рынок, введение технических регламентов</w:t>
      </w:r>
      <w:r w:rsidR="00434EAA">
        <w:rPr>
          <w:rFonts w:ascii="Times New Roman" w:hAnsi="Times New Roman" w:cs="Times New Roman"/>
          <w:sz w:val="28"/>
          <w:szCs w:val="28"/>
        </w:rPr>
        <w:br/>
        <w:t xml:space="preserve">и применение санитарных и фитосанитарных мер принимают все более частый и </w:t>
      </w:r>
      <w:proofErr w:type="spellStart"/>
      <w:r w:rsidR="00434EAA">
        <w:rPr>
          <w:rFonts w:ascii="Times New Roman" w:hAnsi="Times New Roman" w:cs="Times New Roman"/>
          <w:sz w:val="28"/>
          <w:szCs w:val="28"/>
        </w:rPr>
        <w:t>протакционистский</w:t>
      </w:r>
      <w:proofErr w:type="spellEnd"/>
      <w:r w:rsidR="00434EAA">
        <w:rPr>
          <w:rFonts w:ascii="Times New Roman" w:hAnsi="Times New Roman" w:cs="Times New Roman"/>
          <w:sz w:val="28"/>
          <w:szCs w:val="28"/>
        </w:rPr>
        <w:t xml:space="preserve"> характер</w:t>
      </w:r>
      <w:r w:rsidR="006D59C8" w:rsidRPr="006D59C8">
        <w:rPr>
          <w:rFonts w:ascii="Times New Roman" w:hAnsi="Times New Roman" w:cs="Times New Roman"/>
          <w:sz w:val="28"/>
          <w:szCs w:val="28"/>
        </w:rPr>
        <w:t>.</w:t>
      </w:r>
      <w:r w:rsidR="00434EAA">
        <w:rPr>
          <w:rFonts w:ascii="Times New Roman" w:hAnsi="Times New Roman" w:cs="Times New Roman"/>
          <w:sz w:val="28"/>
          <w:szCs w:val="28"/>
        </w:rPr>
        <w:t xml:space="preserve"> </w:t>
      </w:r>
      <w:proofErr w:type="gramStart"/>
      <w:r w:rsidR="00434EAA">
        <w:rPr>
          <w:rFonts w:ascii="Times New Roman" w:hAnsi="Times New Roman" w:cs="Times New Roman"/>
          <w:sz w:val="28"/>
          <w:szCs w:val="28"/>
        </w:rPr>
        <w:t>По мнению автора э</w:t>
      </w:r>
      <w:r w:rsidR="006D59C8" w:rsidRPr="006D59C8">
        <w:rPr>
          <w:rFonts w:ascii="Times New Roman" w:hAnsi="Times New Roman" w:cs="Times New Roman"/>
          <w:sz w:val="28"/>
          <w:szCs w:val="28"/>
        </w:rPr>
        <w:t>то обусловлено главным образом неторговыми целями, такими, как</w:t>
      </w:r>
      <w:r w:rsidR="00434EAA">
        <w:rPr>
          <w:rFonts w:ascii="Times New Roman" w:hAnsi="Times New Roman" w:cs="Times New Roman"/>
          <w:sz w:val="28"/>
          <w:szCs w:val="28"/>
        </w:rPr>
        <w:t xml:space="preserve"> увеличение</w:t>
      </w:r>
      <w:r w:rsidR="006D59C8" w:rsidRPr="006D59C8">
        <w:rPr>
          <w:rFonts w:ascii="Times New Roman" w:hAnsi="Times New Roman" w:cs="Times New Roman"/>
          <w:sz w:val="28"/>
          <w:szCs w:val="28"/>
        </w:rPr>
        <w:t xml:space="preserve"> спрос</w:t>
      </w:r>
      <w:r w:rsidR="00434EAA">
        <w:rPr>
          <w:rFonts w:ascii="Times New Roman" w:hAnsi="Times New Roman" w:cs="Times New Roman"/>
          <w:sz w:val="28"/>
          <w:szCs w:val="28"/>
        </w:rPr>
        <w:t>а</w:t>
      </w:r>
      <w:r w:rsidR="006D59C8" w:rsidRPr="006D59C8">
        <w:rPr>
          <w:rFonts w:ascii="Times New Roman" w:hAnsi="Times New Roman" w:cs="Times New Roman"/>
          <w:sz w:val="28"/>
          <w:szCs w:val="28"/>
        </w:rPr>
        <w:t xml:space="preserve"> потребителей</w:t>
      </w:r>
      <w:r w:rsidR="00434EAA">
        <w:rPr>
          <w:rFonts w:ascii="Times New Roman" w:hAnsi="Times New Roman" w:cs="Times New Roman"/>
          <w:sz w:val="28"/>
          <w:szCs w:val="28"/>
        </w:rPr>
        <w:br/>
      </w:r>
      <w:r w:rsidR="00434EAA">
        <w:rPr>
          <w:rFonts w:ascii="Times New Roman" w:hAnsi="Times New Roman" w:cs="Times New Roman"/>
          <w:sz w:val="28"/>
          <w:szCs w:val="28"/>
        </w:rPr>
        <w:lastRenderedPageBreak/>
        <w:t>на качественные и безопасные товары, потребность в защите крупных отечественных</w:t>
      </w:r>
      <w:r w:rsidR="006D59C8" w:rsidRPr="006D59C8">
        <w:rPr>
          <w:rFonts w:ascii="Times New Roman" w:hAnsi="Times New Roman" w:cs="Times New Roman"/>
          <w:sz w:val="28"/>
          <w:szCs w:val="28"/>
        </w:rPr>
        <w:t xml:space="preserve"> предприятий,</w:t>
      </w:r>
      <w:r w:rsidR="00434EAA">
        <w:rPr>
          <w:rFonts w:ascii="Times New Roman" w:hAnsi="Times New Roman" w:cs="Times New Roman"/>
          <w:sz w:val="28"/>
          <w:szCs w:val="28"/>
        </w:rPr>
        <w:t xml:space="preserve"> в том числе и монополий,</w:t>
      </w:r>
      <w:r w:rsidR="006D59C8" w:rsidRPr="006D59C8">
        <w:rPr>
          <w:rFonts w:ascii="Times New Roman" w:hAnsi="Times New Roman" w:cs="Times New Roman"/>
          <w:sz w:val="28"/>
          <w:szCs w:val="28"/>
        </w:rPr>
        <w:t xml:space="preserve"> участвующих</w:t>
      </w:r>
      <w:r w:rsidR="00434EAA">
        <w:rPr>
          <w:rFonts w:ascii="Times New Roman" w:hAnsi="Times New Roman" w:cs="Times New Roman"/>
          <w:sz w:val="28"/>
          <w:szCs w:val="28"/>
        </w:rPr>
        <w:br/>
        <w:t xml:space="preserve">в </w:t>
      </w:r>
      <w:r w:rsidR="006D59C8" w:rsidRPr="006D59C8">
        <w:rPr>
          <w:rFonts w:ascii="Times New Roman" w:hAnsi="Times New Roman" w:cs="Times New Roman"/>
          <w:sz w:val="28"/>
          <w:szCs w:val="28"/>
        </w:rPr>
        <w:t>производстве и дистрибуции для оптимизации цепоче</w:t>
      </w:r>
      <w:r w:rsidR="00434EAA">
        <w:rPr>
          <w:rFonts w:ascii="Times New Roman" w:hAnsi="Times New Roman" w:cs="Times New Roman"/>
          <w:sz w:val="28"/>
          <w:szCs w:val="28"/>
        </w:rPr>
        <w:t>к производства,</w:t>
      </w:r>
      <w:r w:rsidR="00434EAA">
        <w:rPr>
          <w:rFonts w:ascii="Times New Roman" w:hAnsi="Times New Roman" w:cs="Times New Roman"/>
          <w:sz w:val="28"/>
          <w:szCs w:val="28"/>
        </w:rPr>
        <w:br/>
        <w:t>в отдельном случае причиной может быть сохранение культуры, традиций</w:t>
      </w:r>
      <w:r w:rsidR="00434EAA">
        <w:rPr>
          <w:rFonts w:ascii="Times New Roman" w:hAnsi="Times New Roman" w:cs="Times New Roman"/>
          <w:sz w:val="28"/>
          <w:szCs w:val="28"/>
        </w:rPr>
        <w:br/>
        <w:t>и идентичности отдельных народов</w:t>
      </w:r>
      <w:r w:rsidR="006D59C8" w:rsidRPr="006D59C8">
        <w:rPr>
          <w:rFonts w:ascii="Times New Roman" w:hAnsi="Times New Roman" w:cs="Times New Roman"/>
          <w:sz w:val="28"/>
          <w:szCs w:val="28"/>
        </w:rPr>
        <w:t>.</w:t>
      </w:r>
      <w:proofErr w:type="gramEnd"/>
      <w:r w:rsidR="006D59C8" w:rsidRPr="006D59C8">
        <w:rPr>
          <w:rFonts w:ascii="Times New Roman" w:hAnsi="Times New Roman" w:cs="Times New Roman"/>
          <w:sz w:val="28"/>
          <w:szCs w:val="28"/>
        </w:rPr>
        <w:t xml:space="preserve"> </w:t>
      </w:r>
      <w:r w:rsidR="00434EAA">
        <w:rPr>
          <w:rFonts w:ascii="Times New Roman" w:hAnsi="Times New Roman" w:cs="Times New Roman"/>
          <w:sz w:val="28"/>
          <w:szCs w:val="28"/>
        </w:rPr>
        <w:t xml:space="preserve">Также можно </w:t>
      </w:r>
      <w:proofErr w:type="spellStart"/>
      <w:r w:rsidR="00434EAA">
        <w:rPr>
          <w:rFonts w:ascii="Times New Roman" w:hAnsi="Times New Roman" w:cs="Times New Roman"/>
          <w:sz w:val="28"/>
          <w:szCs w:val="28"/>
        </w:rPr>
        <w:t>придти</w:t>
      </w:r>
      <w:proofErr w:type="spellEnd"/>
      <w:r w:rsidR="00434EAA">
        <w:rPr>
          <w:rFonts w:ascii="Times New Roman" w:hAnsi="Times New Roman" w:cs="Times New Roman"/>
          <w:sz w:val="28"/>
          <w:szCs w:val="28"/>
        </w:rPr>
        <w:t xml:space="preserve"> к выводу, что </w:t>
      </w:r>
      <w:r w:rsidR="006D59C8" w:rsidRPr="006D59C8">
        <w:rPr>
          <w:rFonts w:ascii="Times New Roman" w:hAnsi="Times New Roman" w:cs="Times New Roman"/>
          <w:sz w:val="28"/>
          <w:szCs w:val="28"/>
        </w:rPr>
        <w:t>доступ на рын</w:t>
      </w:r>
      <w:r w:rsidR="00434EAA">
        <w:rPr>
          <w:rFonts w:ascii="Times New Roman" w:hAnsi="Times New Roman" w:cs="Times New Roman"/>
          <w:sz w:val="28"/>
          <w:szCs w:val="28"/>
        </w:rPr>
        <w:t xml:space="preserve">ок </w:t>
      </w:r>
      <w:r w:rsidR="006D59C8" w:rsidRPr="006D59C8">
        <w:rPr>
          <w:rFonts w:ascii="Times New Roman" w:hAnsi="Times New Roman" w:cs="Times New Roman"/>
          <w:sz w:val="28"/>
          <w:szCs w:val="28"/>
        </w:rPr>
        <w:t>все больше зависит от способности экспортеров соблюдать</w:t>
      </w:r>
      <w:r w:rsidR="006A5FB8">
        <w:rPr>
          <w:rFonts w:ascii="Times New Roman" w:hAnsi="Times New Roman" w:cs="Times New Roman"/>
          <w:sz w:val="28"/>
          <w:szCs w:val="28"/>
        </w:rPr>
        <w:br/>
      </w:r>
      <w:r w:rsidR="006D59C8" w:rsidRPr="006D59C8">
        <w:rPr>
          <w:rFonts w:ascii="Times New Roman" w:hAnsi="Times New Roman" w:cs="Times New Roman"/>
          <w:sz w:val="28"/>
          <w:szCs w:val="28"/>
        </w:rPr>
        <w:t xml:space="preserve"> и демонстрировать соблюдение нормативных стандартов.</w:t>
      </w:r>
    </w:p>
    <w:p w:rsidR="00434EAA" w:rsidRDefault="006A5FB8" w:rsidP="006A5F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Продолжая анализ современного применения нетарифных мер</w:t>
      </w:r>
      <w:r w:rsidR="001C0658" w:rsidRPr="007310A6">
        <w:rPr>
          <w:rFonts w:ascii="Times New Roman" w:hAnsi="Times New Roman" w:cs="Times New Roman"/>
          <w:sz w:val="28"/>
          <w:szCs w:val="28"/>
        </w:rPr>
        <w:t>, В.М. Шумилов обращает</w:t>
      </w:r>
      <w:r w:rsidR="007310A6" w:rsidRP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внимание на</w:t>
      </w:r>
      <w:r w:rsidR="007310A6" w:rsidRPr="007310A6">
        <w:rPr>
          <w:rFonts w:ascii="Times New Roman" w:hAnsi="Times New Roman" w:cs="Times New Roman"/>
          <w:sz w:val="28"/>
          <w:szCs w:val="28"/>
        </w:rPr>
        <w:t xml:space="preserve"> </w:t>
      </w:r>
      <w:r>
        <w:rPr>
          <w:rFonts w:ascii="Times New Roman" w:hAnsi="Times New Roman" w:cs="Times New Roman"/>
          <w:sz w:val="28"/>
          <w:szCs w:val="28"/>
        </w:rPr>
        <w:t xml:space="preserve">интересную деталь: </w:t>
      </w:r>
      <w:proofErr w:type="gramStart"/>
      <w:r>
        <w:rPr>
          <w:rFonts w:ascii="Times New Roman" w:hAnsi="Times New Roman" w:cs="Times New Roman"/>
          <w:sz w:val="28"/>
          <w:szCs w:val="28"/>
        </w:rPr>
        <w:t>«</w:t>
      </w:r>
      <w:r w:rsidR="001C0658" w:rsidRPr="007310A6">
        <w:rPr>
          <w:rFonts w:ascii="Times New Roman" w:hAnsi="Times New Roman" w:cs="Times New Roman"/>
          <w:sz w:val="28"/>
          <w:szCs w:val="28"/>
        </w:rPr>
        <w:t>В последнее десятилетие заметным явлением в международной торговой системе</w:t>
      </w:r>
      <w:r w:rsid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стало применение рядом государств защитных мер, формально не входивших в круг ведения ГАТТ и</w:t>
      </w:r>
      <w:r w:rsid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не запрещенных им, например соглашений об упорядочении рынков,</w:t>
      </w:r>
      <w:r>
        <w:rPr>
          <w:rFonts w:ascii="Times New Roman" w:hAnsi="Times New Roman" w:cs="Times New Roman"/>
          <w:sz w:val="28"/>
          <w:szCs w:val="28"/>
        </w:rPr>
        <w:br/>
      </w:r>
      <w:r w:rsidR="001C0658" w:rsidRPr="007310A6">
        <w:rPr>
          <w:rFonts w:ascii="Times New Roman" w:hAnsi="Times New Roman" w:cs="Times New Roman"/>
          <w:sz w:val="28"/>
          <w:szCs w:val="28"/>
        </w:rPr>
        <w:t>о добровольных ограничениях</w:t>
      </w:r>
      <w:r w:rsid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 xml:space="preserve">экспорта и др. </w:t>
      </w:r>
      <w:r>
        <w:rPr>
          <w:rFonts w:ascii="Times New Roman" w:hAnsi="Times New Roman" w:cs="Times New Roman"/>
          <w:sz w:val="28"/>
          <w:szCs w:val="28"/>
        </w:rPr>
        <w:t>Данные</w:t>
      </w:r>
      <w:r w:rsidR="001C0658" w:rsidRPr="007310A6">
        <w:rPr>
          <w:rFonts w:ascii="Times New Roman" w:hAnsi="Times New Roman" w:cs="Times New Roman"/>
          <w:sz w:val="28"/>
          <w:szCs w:val="28"/>
        </w:rPr>
        <w:t xml:space="preserve"> мер</w:t>
      </w:r>
      <w:r w:rsidR="00811B96">
        <w:rPr>
          <w:rFonts w:ascii="Times New Roman" w:hAnsi="Times New Roman" w:cs="Times New Roman"/>
          <w:sz w:val="28"/>
          <w:szCs w:val="28"/>
        </w:rPr>
        <w:t>ы получили название серой зоны</w:t>
      </w:r>
      <w:r>
        <w:rPr>
          <w:rFonts w:ascii="Times New Roman" w:hAnsi="Times New Roman" w:cs="Times New Roman"/>
          <w:sz w:val="28"/>
          <w:szCs w:val="28"/>
        </w:rPr>
        <w:t>»</w:t>
      </w:r>
      <w:r w:rsidR="00811B96">
        <w:rPr>
          <w:rStyle w:val="af1"/>
          <w:rFonts w:ascii="Times New Roman" w:hAnsi="Times New Roman" w:cs="Times New Roman"/>
          <w:sz w:val="28"/>
          <w:szCs w:val="28"/>
        </w:rPr>
        <w:footnoteReference w:id="32"/>
      </w:r>
      <w:r w:rsidR="001C0658" w:rsidRPr="007310A6">
        <w:rPr>
          <w:rFonts w:ascii="Times New Roman" w:hAnsi="Times New Roman" w:cs="Times New Roman"/>
          <w:sz w:val="28"/>
          <w:szCs w:val="28"/>
        </w:rPr>
        <w:t>.</w:t>
      </w:r>
      <w:r>
        <w:rPr>
          <w:rFonts w:ascii="Times New Roman" w:hAnsi="Times New Roman" w:cs="Times New Roman"/>
          <w:sz w:val="28"/>
          <w:szCs w:val="28"/>
        </w:rPr>
        <w:t xml:space="preserve"> Это еще один важный теоретический и практический аспект нетарифных мер, так как на сегодняшний день государства используют</w:t>
      </w:r>
      <w:proofErr w:type="gramEnd"/>
      <w:r>
        <w:rPr>
          <w:rFonts w:ascii="Times New Roman" w:hAnsi="Times New Roman" w:cs="Times New Roman"/>
          <w:sz w:val="28"/>
          <w:szCs w:val="28"/>
        </w:rPr>
        <w:br/>
        <w:t>все новые и новые запреты и ограничения, которые могут не подпадать</w:t>
      </w:r>
      <w:r>
        <w:rPr>
          <w:rFonts w:ascii="Times New Roman" w:hAnsi="Times New Roman" w:cs="Times New Roman"/>
          <w:sz w:val="28"/>
          <w:szCs w:val="28"/>
        </w:rPr>
        <w:br/>
        <w:t xml:space="preserve">под существующие виды мер, установленные в сфере ВТО. </w:t>
      </w:r>
      <w:r w:rsidR="001C0658" w:rsidRPr="007310A6">
        <w:rPr>
          <w:rFonts w:ascii="Times New Roman" w:hAnsi="Times New Roman" w:cs="Times New Roman"/>
          <w:sz w:val="28"/>
          <w:szCs w:val="28"/>
        </w:rPr>
        <w:t>Некоторые</w:t>
      </w:r>
      <w:r>
        <w:rPr>
          <w:rFonts w:ascii="Times New Roman" w:hAnsi="Times New Roman" w:cs="Times New Roman"/>
          <w:sz w:val="28"/>
          <w:szCs w:val="28"/>
        </w:rPr>
        <w:br/>
      </w:r>
      <w:r w:rsidR="001C0658" w:rsidRPr="007310A6">
        <w:rPr>
          <w:rFonts w:ascii="Times New Roman" w:hAnsi="Times New Roman" w:cs="Times New Roman"/>
          <w:sz w:val="28"/>
          <w:szCs w:val="28"/>
        </w:rPr>
        <w:t>из традиционно</w:t>
      </w:r>
      <w:r w:rsid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применяемых государствами в международной торговле нетарифных мер ввиду их</w:t>
      </w:r>
      <w:r w:rsid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распространенности, систематического использования государствами-членами и существенной</w:t>
      </w:r>
      <w:r w:rsid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значимости получили специальную регламентацию в праве ВТО путем заключения отдельных</w:t>
      </w:r>
      <w:r w:rsidR="007310A6">
        <w:rPr>
          <w:rFonts w:ascii="Times New Roman" w:hAnsi="Times New Roman" w:cs="Times New Roman"/>
          <w:sz w:val="28"/>
          <w:szCs w:val="28"/>
        </w:rPr>
        <w:t xml:space="preserve"> </w:t>
      </w:r>
      <w:r w:rsidR="001C0658" w:rsidRPr="007310A6">
        <w:rPr>
          <w:rFonts w:ascii="Times New Roman" w:hAnsi="Times New Roman" w:cs="Times New Roman"/>
          <w:sz w:val="28"/>
          <w:szCs w:val="28"/>
        </w:rPr>
        <w:t>соглашений</w:t>
      </w:r>
      <w:r w:rsidR="00811B96">
        <w:rPr>
          <w:rFonts w:ascii="Times New Roman" w:hAnsi="Times New Roman" w:cs="Times New Roman"/>
          <w:sz w:val="28"/>
          <w:szCs w:val="28"/>
        </w:rPr>
        <w:t>.</w:t>
      </w:r>
    </w:p>
    <w:p w:rsidR="00811B96" w:rsidRPr="006A5FB8" w:rsidRDefault="00811B96" w:rsidP="006A5FB8">
      <w:pPr>
        <w:spacing w:after="0" w:line="360" w:lineRule="auto"/>
        <w:ind w:firstLine="709"/>
        <w:jc w:val="both"/>
        <w:rPr>
          <w:rFonts w:ascii="Times New Roman" w:hAnsi="Times New Roman" w:cs="Times New Roman"/>
          <w:sz w:val="28"/>
          <w:szCs w:val="28"/>
        </w:rPr>
      </w:pPr>
    </w:p>
    <w:p w:rsidR="000121FC" w:rsidRDefault="000121FC" w:rsidP="001105A4">
      <w:pPr>
        <w:spacing w:line="360" w:lineRule="auto"/>
        <w:jc w:val="both"/>
        <w:rPr>
          <w:sz w:val="26"/>
          <w:szCs w:val="26"/>
        </w:rPr>
      </w:pPr>
    </w:p>
    <w:p w:rsidR="000121FC" w:rsidRDefault="000121FC" w:rsidP="001105A4">
      <w:pPr>
        <w:spacing w:line="360" w:lineRule="auto"/>
        <w:jc w:val="both"/>
        <w:rPr>
          <w:sz w:val="26"/>
          <w:szCs w:val="26"/>
        </w:rPr>
      </w:pPr>
    </w:p>
    <w:p w:rsidR="000121FC" w:rsidRDefault="000121FC" w:rsidP="001105A4">
      <w:pPr>
        <w:spacing w:line="360" w:lineRule="auto"/>
        <w:jc w:val="both"/>
        <w:rPr>
          <w:sz w:val="26"/>
          <w:szCs w:val="26"/>
        </w:rPr>
      </w:pPr>
    </w:p>
    <w:p w:rsidR="00C27345" w:rsidRPr="001C3F92" w:rsidRDefault="00005496" w:rsidP="001105A4">
      <w:pPr>
        <w:spacing w:line="360" w:lineRule="auto"/>
        <w:jc w:val="both"/>
        <w:rPr>
          <w:rFonts w:ascii="Times New Roman" w:hAnsi="Times New Roman" w:cs="Times New Roman"/>
          <w:b/>
          <w:sz w:val="28"/>
          <w:szCs w:val="28"/>
        </w:rPr>
      </w:pPr>
      <w:r w:rsidRPr="000121FC">
        <w:rPr>
          <w:rFonts w:ascii="Times New Roman" w:hAnsi="Times New Roman" w:cs="Times New Roman"/>
          <w:b/>
          <w:sz w:val="28"/>
          <w:szCs w:val="28"/>
        </w:rPr>
        <w:lastRenderedPageBreak/>
        <w:t xml:space="preserve">§ </w:t>
      </w:r>
      <w:r w:rsidR="00434EAA">
        <w:rPr>
          <w:rFonts w:ascii="Times New Roman" w:hAnsi="Times New Roman" w:cs="Times New Roman"/>
          <w:b/>
          <w:sz w:val="28"/>
          <w:szCs w:val="28"/>
        </w:rPr>
        <w:t>2.</w:t>
      </w:r>
      <w:r w:rsidR="003557E0" w:rsidRPr="004A64CE">
        <w:rPr>
          <w:rFonts w:ascii="Times New Roman" w:hAnsi="Times New Roman" w:cs="Times New Roman"/>
          <w:b/>
          <w:sz w:val="28"/>
          <w:szCs w:val="28"/>
        </w:rPr>
        <w:t>3</w:t>
      </w:r>
      <w:r w:rsidR="004A64CE" w:rsidRPr="004A64CE">
        <w:rPr>
          <w:rFonts w:ascii="Times New Roman" w:hAnsi="Times New Roman" w:cs="Times New Roman"/>
          <w:b/>
          <w:sz w:val="28"/>
          <w:szCs w:val="28"/>
        </w:rPr>
        <w:t xml:space="preserve">. </w:t>
      </w:r>
      <w:r w:rsidR="00BD6D0C" w:rsidRPr="004A64CE">
        <w:rPr>
          <w:rFonts w:ascii="Times New Roman" w:hAnsi="Times New Roman" w:cs="Times New Roman"/>
          <w:b/>
          <w:sz w:val="28"/>
          <w:szCs w:val="28"/>
        </w:rPr>
        <w:t>Установление и применение не</w:t>
      </w:r>
      <w:r w:rsidR="0075453C" w:rsidRPr="004A64CE">
        <w:rPr>
          <w:rFonts w:ascii="Times New Roman" w:hAnsi="Times New Roman" w:cs="Times New Roman"/>
          <w:b/>
          <w:sz w:val="28"/>
          <w:szCs w:val="28"/>
        </w:rPr>
        <w:t xml:space="preserve">тарифных ограничений в </w:t>
      </w:r>
      <w:r w:rsidR="004A64CE" w:rsidRPr="004A64CE">
        <w:rPr>
          <w:rFonts w:ascii="Times New Roman" w:hAnsi="Times New Roman" w:cs="Times New Roman"/>
          <w:b/>
          <w:sz w:val="28"/>
          <w:szCs w:val="28"/>
        </w:rPr>
        <w:t>ЕАЭС</w:t>
      </w:r>
      <w:r w:rsidR="00BD6D0C" w:rsidRPr="004A64CE">
        <w:rPr>
          <w:rFonts w:ascii="Times New Roman" w:hAnsi="Times New Roman" w:cs="Times New Roman"/>
          <w:b/>
          <w:sz w:val="28"/>
          <w:szCs w:val="28"/>
        </w:rPr>
        <w:t xml:space="preserve"> </w:t>
      </w:r>
    </w:p>
    <w:p w:rsidR="008D28A1" w:rsidRPr="006A5FB8" w:rsidRDefault="008D28A1" w:rsidP="006A5FB8">
      <w:pPr>
        <w:spacing w:after="0" w:line="360" w:lineRule="auto"/>
        <w:ind w:firstLine="709"/>
        <w:jc w:val="both"/>
        <w:rPr>
          <w:rFonts w:ascii="Times New Roman" w:hAnsi="Times New Roman" w:cs="Times New Roman"/>
          <w:sz w:val="28"/>
          <w:szCs w:val="28"/>
        </w:rPr>
      </w:pPr>
      <w:r w:rsidRPr="001105A4">
        <w:rPr>
          <w:rFonts w:ascii="Times New Roman" w:hAnsi="Times New Roman" w:cs="Times New Roman"/>
          <w:sz w:val="28"/>
          <w:szCs w:val="28"/>
        </w:rPr>
        <w:t>В связи со снижением импортных тарифов в рамках многосторонней торговой системы и с ростом количества региональных торговых соглашений, предполагающих свободную от тарифов торговлю между странами, возрастает роль применения мер нетарифного регулирования.</w:t>
      </w:r>
    </w:p>
    <w:p w:rsidR="0075453C" w:rsidRPr="006A5FB8" w:rsidRDefault="0075453C" w:rsidP="006A5FB8">
      <w:pPr>
        <w:spacing w:after="0" w:line="360" w:lineRule="auto"/>
        <w:ind w:firstLine="709"/>
        <w:jc w:val="both"/>
        <w:rPr>
          <w:rFonts w:ascii="Times New Roman" w:hAnsi="Times New Roman" w:cs="Times New Roman"/>
          <w:sz w:val="28"/>
          <w:szCs w:val="28"/>
        </w:rPr>
      </w:pPr>
      <w:r w:rsidRPr="006A5FB8">
        <w:rPr>
          <w:rFonts w:ascii="Times New Roman" w:hAnsi="Times New Roman" w:cs="Times New Roman"/>
          <w:sz w:val="28"/>
          <w:szCs w:val="28"/>
        </w:rPr>
        <w:t>Евразийский экономический союз (далее</w:t>
      </w:r>
      <w:r w:rsidR="004A64CE" w:rsidRPr="006A5FB8">
        <w:rPr>
          <w:rFonts w:ascii="Times New Roman" w:hAnsi="Times New Roman" w:cs="Times New Roman"/>
          <w:sz w:val="28"/>
          <w:szCs w:val="28"/>
        </w:rPr>
        <w:t xml:space="preserve"> по тексту –</w:t>
      </w:r>
      <w:r w:rsidR="008E5C52" w:rsidRPr="006A5FB8">
        <w:rPr>
          <w:rFonts w:ascii="Times New Roman" w:hAnsi="Times New Roman" w:cs="Times New Roman"/>
          <w:sz w:val="28"/>
          <w:szCs w:val="28"/>
        </w:rPr>
        <w:t xml:space="preserve"> Союз/</w:t>
      </w:r>
      <w:r w:rsidR="004A64CE" w:rsidRPr="006A5FB8">
        <w:rPr>
          <w:rFonts w:ascii="Times New Roman" w:hAnsi="Times New Roman" w:cs="Times New Roman"/>
          <w:sz w:val="28"/>
          <w:szCs w:val="28"/>
        </w:rPr>
        <w:t>«</w:t>
      </w:r>
      <w:r w:rsidRPr="006A5FB8">
        <w:rPr>
          <w:rFonts w:ascii="Times New Roman" w:hAnsi="Times New Roman" w:cs="Times New Roman"/>
          <w:sz w:val="28"/>
          <w:szCs w:val="28"/>
        </w:rPr>
        <w:t>ЕАЭС</w:t>
      </w:r>
      <w:r w:rsidR="004A64CE" w:rsidRPr="006A5FB8">
        <w:rPr>
          <w:rFonts w:ascii="Times New Roman" w:hAnsi="Times New Roman" w:cs="Times New Roman"/>
          <w:sz w:val="28"/>
          <w:szCs w:val="28"/>
        </w:rPr>
        <w:t>»</w:t>
      </w:r>
      <w:r w:rsidRPr="006A5FB8">
        <w:rPr>
          <w:rFonts w:ascii="Times New Roman" w:hAnsi="Times New Roman" w:cs="Times New Roman"/>
          <w:sz w:val="28"/>
          <w:szCs w:val="28"/>
        </w:rPr>
        <w:t>) является интеграцио</w:t>
      </w:r>
      <w:r w:rsidR="004A64CE" w:rsidRPr="006A5FB8">
        <w:rPr>
          <w:rFonts w:ascii="Times New Roman" w:hAnsi="Times New Roman" w:cs="Times New Roman"/>
          <w:sz w:val="28"/>
          <w:szCs w:val="28"/>
        </w:rPr>
        <w:t>нны</w:t>
      </w:r>
      <w:r w:rsidRPr="006A5FB8">
        <w:rPr>
          <w:rFonts w:ascii="Times New Roman" w:hAnsi="Times New Roman" w:cs="Times New Roman"/>
          <w:sz w:val="28"/>
          <w:szCs w:val="28"/>
        </w:rPr>
        <w:t>м экономическим и политически образованием,</w:t>
      </w:r>
      <w:r w:rsidR="00DE1717">
        <w:rPr>
          <w:rFonts w:ascii="Times New Roman" w:hAnsi="Times New Roman" w:cs="Times New Roman"/>
          <w:sz w:val="28"/>
          <w:szCs w:val="28"/>
        </w:rPr>
        <w:br/>
      </w:r>
      <w:r w:rsidRPr="006A5FB8">
        <w:rPr>
          <w:rFonts w:ascii="Times New Roman" w:hAnsi="Times New Roman" w:cs="Times New Roman"/>
          <w:sz w:val="28"/>
          <w:szCs w:val="28"/>
        </w:rPr>
        <w:t>в рамках которого обеспечивается свобода движения товаров, услуг, капитала</w:t>
      </w:r>
      <w:r w:rsidR="00DE1717">
        <w:rPr>
          <w:rFonts w:ascii="Times New Roman" w:hAnsi="Times New Roman" w:cs="Times New Roman"/>
          <w:sz w:val="28"/>
          <w:szCs w:val="28"/>
        </w:rPr>
        <w:br/>
      </w:r>
      <w:r w:rsidRPr="006A5FB8">
        <w:rPr>
          <w:rFonts w:ascii="Times New Roman" w:hAnsi="Times New Roman" w:cs="Times New Roman"/>
          <w:sz w:val="28"/>
          <w:szCs w:val="28"/>
        </w:rPr>
        <w:t>и рабочей силы, проведение скоординированной, согласованной или единой политики в отраслях экономики, определенных настоящим Договором</w:t>
      </w:r>
      <w:r w:rsidR="00475CF7">
        <w:rPr>
          <w:rFonts w:ascii="Times New Roman" w:hAnsi="Times New Roman" w:cs="Times New Roman"/>
          <w:sz w:val="28"/>
          <w:szCs w:val="28"/>
        </w:rPr>
        <w:br/>
      </w:r>
      <w:r w:rsidRPr="006A5FB8">
        <w:rPr>
          <w:rFonts w:ascii="Times New Roman" w:hAnsi="Times New Roman" w:cs="Times New Roman"/>
          <w:sz w:val="28"/>
          <w:szCs w:val="28"/>
        </w:rPr>
        <w:t>и международными договорами в рамках Союза. Страны-члены Таможенного Союза: Россия, Белоруссия, Казахстан; 2 января 2015 – вступление Армении;</w:t>
      </w:r>
      <w:r w:rsidR="00811B96">
        <w:rPr>
          <w:rFonts w:ascii="Times New Roman" w:hAnsi="Times New Roman" w:cs="Times New Roman"/>
          <w:sz w:val="28"/>
          <w:szCs w:val="28"/>
        </w:rPr>
        <w:br/>
      </w:r>
      <w:r w:rsidRPr="006A5FB8">
        <w:rPr>
          <w:rFonts w:ascii="Times New Roman" w:hAnsi="Times New Roman" w:cs="Times New Roman"/>
          <w:sz w:val="28"/>
          <w:szCs w:val="28"/>
        </w:rPr>
        <w:t>8 мая 2015 – подписаны итоговые документы о присоединении Киргизии.</w:t>
      </w:r>
    </w:p>
    <w:p w:rsidR="002C2725" w:rsidRPr="00DE1717" w:rsidRDefault="0075453C" w:rsidP="00DE1717">
      <w:pPr>
        <w:spacing w:after="0" w:line="360" w:lineRule="auto"/>
        <w:ind w:firstLine="709"/>
        <w:jc w:val="both"/>
        <w:rPr>
          <w:rFonts w:ascii="Times New Roman" w:hAnsi="Times New Roman" w:cs="Times New Roman"/>
          <w:sz w:val="28"/>
          <w:szCs w:val="28"/>
        </w:rPr>
      </w:pPr>
      <w:r w:rsidRPr="00DE1717">
        <w:rPr>
          <w:rFonts w:ascii="Times New Roman" w:hAnsi="Times New Roman" w:cs="Times New Roman"/>
          <w:sz w:val="28"/>
          <w:szCs w:val="28"/>
        </w:rPr>
        <w:t>В соответствии с Договором о Евразийском экономическом союзе</w:t>
      </w:r>
      <w:r w:rsidR="004A64CE" w:rsidRPr="00DE1717">
        <w:rPr>
          <w:rFonts w:ascii="Times New Roman" w:hAnsi="Times New Roman" w:cs="Times New Roman"/>
          <w:sz w:val="28"/>
          <w:szCs w:val="28"/>
        </w:rPr>
        <w:t>,</w:t>
      </w:r>
      <w:r w:rsidR="00475CF7">
        <w:rPr>
          <w:rFonts w:ascii="Times New Roman" w:hAnsi="Times New Roman" w:cs="Times New Roman"/>
          <w:sz w:val="28"/>
          <w:szCs w:val="28"/>
        </w:rPr>
        <w:br/>
      </w:r>
      <w:r w:rsidR="004A64CE" w:rsidRPr="00DE1717">
        <w:rPr>
          <w:rFonts w:ascii="Times New Roman" w:hAnsi="Times New Roman" w:cs="Times New Roman"/>
          <w:sz w:val="28"/>
          <w:szCs w:val="28"/>
        </w:rPr>
        <w:t>в</w:t>
      </w:r>
      <w:r w:rsidR="002C2725" w:rsidRPr="00DE1717">
        <w:rPr>
          <w:rFonts w:ascii="Times New Roman" w:hAnsi="Times New Roman" w:cs="Times New Roman"/>
          <w:sz w:val="28"/>
          <w:szCs w:val="28"/>
        </w:rPr>
        <w:t xml:space="preserve"> торговле с третьими странами на территории Союза применяются единые меры нетарифн</w:t>
      </w:r>
      <w:r w:rsidRPr="00DE1717">
        <w:rPr>
          <w:rFonts w:ascii="Times New Roman" w:hAnsi="Times New Roman" w:cs="Times New Roman"/>
          <w:sz w:val="28"/>
          <w:szCs w:val="28"/>
        </w:rPr>
        <w:t>ого регулирования</w:t>
      </w:r>
      <w:r w:rsidR="002C2725" w:rsidRPr="00DE1717">
        <w:rPr>
          <w:rFonts w:ascii="Times New Roman" w:hAnsi="Times New Roman" w:cs="Times New Roman"/>
          <w:sz w:val="28"/>
          <w:szCs w:val="28"/>
        </w:rPr>
        <w:t>.</w:t>
      </w:r>
      <w:r w:rsidR="008D28A1" w:rsidRPr="00DE1717">
        <w:rPr>
          <w:rFonts w:ascii="Times New Roman" w:hAnsi="Times New Roman" w:cs="Times New Roman"/>
          <w:sz w:val="28"/>
          <w:szCs w:val="28"/>
        </w:rPr>
        <w:t xml:space="preserve"> </w:t>
      </w:r>
      <w:r w:rsidR="002C2725" w:rsidRPr="00DE1717">
        <w:rPr>
          <w:rFonts w:ascii="Times New Roman" w:hAnsi="Times New Roman" w:cs="Times New Roman"/>
          <w:sz w:val="28"/>
          <w:szCs w:val="28"/>
        </w:rPr>
        <w:t>Решения о введении, применении, продлении</w:t>
      </w:r>
      <w:r w:rsidR="00811B96">
        <w:rPr>
          <w:rFonts w:ascii="Times New Roman" w:hAnsi="Times New Roman" w:cs="Times New Roman"/>
          <w:sz w:val="28"/>
          <w:szCs w:val="28"/>
        </w:rPr>
        <w:br/>
      </w:r>
      <w:r w:rsidR="002C2725" w:rsidRPr="00DE1717">
        <w:rPr>
          <w:rFonts w:ascii="Times New Roman" w:hAnsi="Times New Roman" w:cs="Times New Roman"/>
          <w:sz w:val="28"/>
          <w:szCs w:val="28"/>
        </w:rPr>
        <w:t xml:space="preserve">и отмене мер принимаются </w:t>
      </w:r>
      <w:r w:rsidR="008D28A1" w:rsidRPr="00DE1717">
        <w:rPr>
          <w:rFonts w:ascii="Times New Roman" w:hAnsi="Times New Roman" w:cs="Times New Roman"/>
          <w:sz w:val="28"/>
          <w:szCs w:val="28"/>
        </w:rPr>
        <w:t xml:space="preserve">Евразийской экономической </w:t>
      </w:r>
      <w:r w:rsidR="002C2725" w:rsidRPr="00DE1717">
        <w:rPr>
          <w:rFonts w:ascii="Times New Roman" w:hAnsi="Times New Roman" w:cs="Times New Roman"/>
          <w:sz w:val="28"/>
          <w:szCs w:val="28"/>
        </w:rPr>
        <w:t>Комиссией</w:t>
      </w:r>
      <w:r w:rsidR="00811B96">
        <w:rPr>
          <w:rFonts w:ascii="Times New Roman" w:hAnsi="Times New Roman" w:cs="Times New Roman"/>
          <w:sz w:val="28"/>
          <w:szCs w:val="28"/>
        </w:rPr>
        <w:br/>
      </w:r>
      <w:r w:rsidR="004A64CE" w:rsidRPr="00DE1717">
        <w:rPr>
          <w:rFonts w:ascii="Times New Roman" w:hAnsi="Times New Roman" w:cs="Times New Roman"/>
          <w:sz w:val="28"/>
          <w:szCs w:val="28"/>
        </w:rPr>
        <w:t>(далее</w:t>
      </w:r>
      <w:r w:rsidR="00811B96">
        <w:rPr>
          <w:rFonts w:ascii="Times New Roman" w:hAnsi="Times New Roman" w:cs="Times New Roman"/>
          <w:sz w:val="28"/>
          <w:szCs w:val="28"/>
        </w:rPr>
        <w:t xml:space="preserve"> </w:t>
      </w:r>
      <w:r w:rsidR="004A64CE" w:rsidRPr="00DE1717">
        <w:rPr>
          <w:rFonts w:ascii="Times New Roman" w:hAnsi="Times New Roman" w:cs="Times New Roman"/>
          <w:sz w:val="28"/>
          <w:szCs w:val="28"/>
        </w:rPr>
        <w:t>по тексту - Комиссия)</w:t>
      </w:r>
      <w:r w:rsidR="002C2725" w:rsidRPr="00DE1717">
        <w:rPr>
          <w:rFonts w:ascii="Times New Roman" w:hAnsi="Times New Roman" w:cs="Times New Roman"/>
          <w:sz w:val="28"/>
          <w:szCs w:val="28"/>
        </w:rPr>
        <w:t>.</w:t>
      </w:r>
      <w:r w:rsidR="008D28A1" w:rsidRPr="00DE1717">
        <w:rPr>
          <w:rFonts w:ascii="Times New Roman" w:hAnsi="Times New Roman" w:cs="Times New Roman"/>
          <w:sz w:val="28"/>
          <w:szCs w:val="28"/>
        </w:rPr>
        <w:t xml:space="preserve"> Предложение о введении или отмене мер может быть представлено как государством-членом, так и Комиссией.</w:t>
      </w:r>
    </w:p>
    <w:p w:rsidR="008D28A1" w:rsidRPr="00DE1717" w:rsidRDefault="008D28A1" w:rsidP="00DE1717">
      <w:pPr>
        <w:spacing w:after="0" w:line="360" w:lineRule="auto"/>
        <w:ind w:firstLine="709"/>
        <w:jc w:val="both"/>
        <w:rPr>
          <w:rFonts w:ascii="Times New Roman" w:hAnsi="Times New Roman" w:cs="Times New Roman"/>
          <w:sz w:val="28"/>
          <w:szCs w:val="28"/>
        </w:rPr>
      </w:pPr>
      <w:r w:rsidRPr="00DE1717">
        <w:rPr>
          <w:rFonts w:ascii="Times New Roman" w:hAnsi="Times New Roman" w:cs="Times New Roman"/>
          <w:sz w:val="28"/>
          <w:szCs w:val="28"/>
        </w:rPr>
        <w:t>В соответствии с п.6 Договора о Евразийском экономическом союзе</w:t>
      </w:r>
      <w:r w:rsidR="004A64CE" w:rsidRPr="00DE1717">
        <w:rPr>
          <w:rFonts w:ascii="Times New Roman" w:hAnsi="Times New Roman" w:cs="Times New Roman"/>
          <w:sz w:val="28"/>
          <w:szCs w:val="28"/>
        </w:rPr>
        <w:t>,</w:t>
      </w:r>
      <w:r w:rsidR="00475CF7">
        <w:rPr>
          <w:rFonts w:ascii="Times New Roman" w:hAnsi="Times New Roman" w:cs="Times New Roman"/>
          <w:sz w:val="28"/>
          <w:szCs w:val="28"/>
        </w:rPr>
        <w:br/>
      </w:r>
      <w:r w:rsidR="004A64CE" w:rsidRPr="00DE1717">
        <w:rPr>
          <w:rFonts w:ascii="Times New Roman" w:hAnsi="Times New Roman" w:cs="Times New Roman"/>
          <w:sz w:val="28"/>
          <w:szCs w:val="28"/>
        </w:rPr>
        <w:t>п</w:t>
      </w:r>
      <w:r w:rsidRPr="00DE1717">
        <w:rPr>
          <w:rFonts w:ascii="Times New Roman" w:hAnsi="Times New Roman" w:cs="Times New Roman"/>
          <w:sz w:val="28"/>
          <w:szCs w:val="28"/>
        </w:rPr>
        <w:t xml:space="preserve">ри подготовке решения Комиссии о введении, применении, продлении или отмене </w:t>
      </w:r>
      <w:proofErr w:type="gramStart"/>
      <w:r w:rsidRPr="00DE1717">
        <w:rPr>
          <w:rFonts w:ascii="Times New Roman" w:hAnsi="Times New Roman" w:cs="Times New Roman"/>
          <w:sz w:val="28"/>
          <w:szCs w:val="28"/>
        </w:rPr>
        <w:t>мер</w:t>
      </w:r>
      <w:proofErr w:type="gramEnd"/>
      <w:r w:rsidRPr="00DE1717">
        <w:rPr>
          <w:rFonts w:ascii="Times New Roman" w:hAnsi="Times New Roman" w:cs="Times New Roman"/>
          <w:sz w:val="28"/>
          <w:szCs w:val="28"/>
        </w:rPr>
        <w:t xml:space="preserve">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 Комиссия определяет способ и форму проведения консультаций, а также </w:t>
      </w:r>
      <w:hyperlink r:id="rId17" w:history="1">
        <w:r w:rsidRPr="00DE1717">
          <w:rPr>
            <w:rFonts w:ascii="Times New Roman" w:hAnsi="Times New Roman" w:cs="Times New Roman"/>
            <w:sz w:val="28"/>
            <w:szCs w:val="28"/>
          </w:rPr>
          <w:t>способ и форму</w:t>
        </w:r>
      </w:hyperlink>
      <w:r w:rsidRPr="00DE1717">
        <w:rPr>
          <w:rFonts w:ascii="Times New Roman" w:hAnsi="Times New Roman" w:cs="Times New Roman"/>
          <w:sz w:val="28"/>
          <w:szCs w:val="28"/>
        </w:rPr>
        <w:t xml:space="preserve"> доведения информации о ходе проведения и результатах консультаций до сведения заинтересованных лиц, представивших свои </w:t>
      </w:r>
      <w:r w:rsidRPr="00DE1717">
        <w:rPr>
          <w:rFonts w:ascii="Times New Roman" w:hAnsi="Times New Roman" w:cs="Times New Roman"/>
          <w:sz w:val="28"/>
          <w:szCs w:val="28"/>
        </w:rPr>
        <w:lastRenderedPageBreak/>
        <w:t>предложения</w:t>
      </w:r>
      <w:r w:rsidR="00811B96">
        <w:rPr>
          <w:rFonts w:ascii="Times New Roman" w:hAnsi="Times New Roman" w:cs="Times New Roman"/>
          <w:sz w:val="28"/>
          <w:szCs w:val="28"/>
        </w:rPr>
        <w:br/>
      </w:r>
      <w:r w:rsidRPr="00DE1717">
        <w:rPr>
          <w:rFonts w:ascii="Times New Roman" w:hAnsi="Times New Roman" w:cs="Times New Roman"/>
          <w:sz w:val="28"/>
          <w:szCs w:val="28"/>
        </w:rPr>
        <w:t xml:space="preserve">и замечания. </w:t>
      </w:r>
      <w:proofErr w:type="spellStart"/>
      <w:r w:rsidRPr="00DE1717">
        <w:rPr>
          <w:rFonts w:ascii="Times New Roman" w:hAnsi="Times New Roman" w:cs="Times New Roman"/>
          <w:sz w:val="28"/>
          <w:szCs w:val="28"/>
        </w:rPr>
        <w:t>Непроведение</w:t>
      </w:r>
      <w:proofErr w:type="spellEnd"/>
      <w:r w:rsidRPr="00DE1717">
        <w:rPr>
          <w:rFonts w:ascii="Times New Roman" w:hAnsi="Times New Roman" w:cs="Times New Roman"/>
          <w:sz w:val="28"/>
          <w:szCs w:val="28"/>
        </w:rPr>
        <w:t xml:space="preserve"> консультаций не может являться основанием</w:t>
      </w:r>
      <w:r w:rsidR="00811B96">
        <w:rPr>
          <w:rFonts w:ascii="Times New Roman" w:hAnsi="Times New Roman" w:cs="Times New Roman"/>
          <w:sz w:val="28"/>
          <w:szCs w:val="28"/>
        </w:rPr>
        <w:br/>
      </w:r>
      <w:r w:rsidRPr="00DE1717">
        <w:rPr>
          <w:rFonts w:ascii="Times New Roman" w:hAnsi="Times New Roman" w:cs="Times New Roman"/>
          <w:sz w:val="28"/>
          <w:szCs w:val="28"/>
        </w:rPr>
        <w:t>для признания решения Комиссии, затрагивающего право осуществления внешнеторговой деятельности, недействительным.</w:t>
      </w:r>
    </w:p>
    <w:p w:rsidR="008D28A1" w:rsidRPr="00E245F6" w:rsidRDefault="008D28A1" w:rsidP="00DE1717">
      <w:pPr>
        <w:spacing w:after="0" w:line="360" w:lineRule="auto"/>
        <w:ind w:firstLine="709"/>
        <w:jc w:val="both"/>
        <w:rPr>
          <w:rFonts w:ascii="Times New Roman" w:hAnsi="Times New Roman" w:cs="Times New Roman"/>
          <w:sz w:val="28"/>
          <w:szCs w:val="28"/>
        </w:rPr>
      </w:pPr>
      <w:r w:rsidRPr="00DE1717">
        <w:rPr>
          <w:rFonts w:ascii="Times New Roman" w:hAnsi="Times New Roman" w:cs="Times New Roman"/>
          <w:sz w:val="28"/>
          <w:szCs w:val="28"/>
        </w:rPr>
        <w:t xml:space="preserve">Перечень товаров, в отношении которых установлены различные запреты и ограничения, а также порядок и условиях их перемещения установлены </w:t>
      </w:r>
      <w:hyperlink r:id="rId18" w:history="1">
        <w:r w:rsidRPr="00DE1717">
          <w:rPr>
            <w:rFonts w:ascii="Times New Roman" w:hAnsi="Times New Roman" w:cs="Times New Roman"/>
            <w:sz w:val="28"/>
            <w:szCs w:val="28"/>
          </w:rPr>
          <w:t>решением</w:t>
        </w:r>
      </w:hyperlink>
      <w:r w:rsidRPr="00DE1717">
        <w:rPr>
          <w:rFonts w:ascii="Times New Roman" w:hAnsi="Times New Roman" w:cs="Times New Roman"/>
          <w:sz w:val="28"/>
          <w:szCs w:val="28"/>
        </w:rPr>
        <w:t xml:space="preserve"> Коллегии Евразийской экономическ</w:t>
      </w:r>
      <w:r w:rsidR="00811B96">
        <w:rPr>
          <w:rFonts w:ascii="Times New Roman" w:hAnsi="Times New Roman" w:cs="Times New Roman"/>
          <w:sz w:val="28"/>
          <w:szCs w:val="28"/>
        </w:rPr>
        <w:t>ой комиссии от 21.04.2015 №</w:t>
      </w:r>
      <w:r w:rsidR="00475CF7">
        <w:rPr>
          <w:rFonts w:ascii="Times New Roman" w:hAnsi="Times New Roman" w:cs="Times New Roman"/>
          <w:sz w:val="28"/>
          <w:szCs w:val="28"/>
        </w:rPr>
        <w:t xml:space="preserve"> 30 «</w:t>
      </w:r>
      <w:r w:rsidRPr="00DE1717">
        <w:rPr>
          <w:rFonts w:ascii="Times New Roman" w:hAnsi="Times New Roman" w:cs="Times New Roman"/>
          <w:sz w:val="28"/>
          <w:szCs w:val="28"/>
        </w:rPr>
        <w:t xml:space="preserve">О </w:t>
      </w:r>
      <w:r w:rsidR="00475CF7">
        <w:rPr>
          <w:rFonts w:ascii="Times New Roman" w:hAnsi="Times New Roman" w:cs="Times New Roman"/>
          <w:sz w:val="28"/>
          <w:szCs w:val="28"/>
        </w:rPr>
        <w:t>мерах нетарифного регулирования»</w:t>
      </w:r>
      <w:r w:rsidRPr="00DE1717">
        <w:rPr>
          <w:rFonts w:ascii="Times New Roman" w:hAnsi="Times New Roman" w:cs="Times New Roman"/>
          <w:sz w:val="28"/>
          <w:szCs w:val="28"/>
        </w:rPr>
        <w:t xml:space="preserve"> и </w:t>
      </w:r>
      <w:hyperlink r:id="rId19" w:history="1">
        <w:r w:rsidRPr="00DE1717">
          <w:rPr>
            <w:rFonts w:ascii="Times New Roman" w:hAnsi="Times New Roman" w:cs="Times New Roman"/>
            <w:sz w:val="28"/>
            <w:szCs w:val="28"/>
          </w:rPr>
          <w:t>решением</w:t>
        </w:r>
      </w:hyperlink>
      <w:r w:rsidRPr="00DE1717">
        <w:rPr>
          <w:rFonts w:ascii="Times New Roman" w:hAnsi="Times New Roman" w:cs="Times New Roman"/>
          <w:sz w:val="28"/>
          <w:szCs w:val="28"/>
        </w:rPr>
        <w:t xml:space="preserve"> Коллегии Евразийской экономическо</w:t>
      </w:r>
      <w:r w:rsidR="00811B96">
        <w:rPr>
          <w:rFonts w:ascii="Times New Roman" w:hAnsi="Times New Roman" w:cs="Times New Roman"/>
          <w:sz w:val="28"/>
          <w:szCs w:val="28"/>
        </w:rPr>
        <w:t>й комиссии от 16.08.2012 N 134 «</w:t>
      </w:r>
      <w:r w:rsidRPr="00DE1717">
        <w:rPr>
          <w:rFonts w:ascii="Times New Roman" w:hAnsi="Times New Roman" w:cs="Times New Roman"/>
          <w:sz w:val="28"/>
          <w:szCs w:val="28"/>
        </w:rPr>
        <w:t>О нормативных правовых актах</w:t>
      </w:r>
      <w:r w:rsidR="00811B96">
        <w:rPr>
          <w:rFonts w:ascii="Times New Roman" w:hAnsi="Times New Roman" w:cs="Times New Roman"/>
          <w:sz w:val="28"/>
          <w:szCs w:val="28"/>
        </w:rPr>
        <w:br/>
      </w:r>
      <w:r w:rsidRPr="00DE1717">
        <w:rPr>
          <w:rFonts w:ascii="Times New Roman" w:hAnsi="Times New Roman" w:cs="Times New Roman"/>
          <w:sz w:val="28"/>
          <w:szCs w:val="28"/>
        </w:rPr>
        <w:t>в об</w:t>
      </w:r>
      <w:r w:rsidR="00811B96">
        <w:rPr>
          <w:rFonts w:ascii="Times New Roman" w:hAnsi="Times New Roman" w:cs="Times New Roman"/>
          <w:sz w:val="28"/>
          <w:szCs w:val="28"/>
        </w:rPr>
        <w:t>ласти нетарифного регулирования»</w:t>
      </w:r>
      <w:r w:rsidRPr="00DE1717">
        <w:rPr>
          <w:rFonts w:ascii="Times New Roman" w:hAnsi="Times New Roman" w:cs="Times New Roman"/>
          <w:sz w:val="28"/>
          <w:szCs w:val="28"/>
        </w:rPr>
        <w:t>.</w:t>
      </w:r>
      <w:r w:rsidR="00E245F6">
        <w:rPr>
          <w:rFonts w:ascii="Times New Roman" w:hAnsi="Times New Roman" w:cs="Times New Roman"/>
          <w:sz w:val="28"/>
          <w:szCs w:val="28"/>
        </w:rPr>
        <w:t xml:space="preserve"> Регулирование запретов и ограничений в ЕАЭС, порядок их применения, случаи и условия регламентированы</w:t>
      </w:r>
      <w:r w:rsidR="00E245F6">
        <w:rPr>
          <w:rFonts w:ascii="Times New Roman" w:hAnsi="Times New Roman" w:cs="Times New Roman"/>
          <w:sz w:val="28"/>
          <w:szCs w:val="28"/>
        </w:rPr>
        <w:br/>
        <w:t xml:space="preserve">в Договоре </w:t>
      </w:r>
      <w:r w:rsidR="00E245F6" w:rsidRPr="00DE1717">
        <w:rPr>
          <w:rFonts w:ascii="Times New Roman" w:hAnsi="Times New Roman" w:cs="Times New Roman"/>
          <w:sz w:val="28"/>
          <w:szCs w:val="28"/>
        </w:rPr>
        <w:t>о Евразийском экономическом союзе</w:t>
      </w:r>
      <w:r w:rsidR="00E245F6">
        <w:rPr>
          <w:rFonts w:ascii="Times New Roman" w:hAnsi="Times New Roman" w:cs="Times New Roman"/>
          <w:sz w:val="28"/>
          <w:szCs w:val="28"/>
        </w:rPr>
        <w:t xml:space="preserve"> (например, меры технического регулирования - в разделе </w:t>
      </w:r>
      <w:r w:rsidR="00E245F6">
        <w:rPr>
          <w:rFonts w:ascii="Times New Roman" w:hAnsi="Times New Roman" w:cs="Times New Roman" w:hint="eastAsia"/>
          <w:sz w:val="28"/>
          <w:szCs w:val="28"/>
        </w:rPr>
        <w:t xml:space="preserve">X </w:t>
      </w:r>
      <w:r w:rsidR="00E245F6">
        <w:rPr>
          <w:rFonts w:ascii="Times New Roman" w:hAnsi="Times New Roman" w:cs="Times New Roman"/>
          <w:sz w:val="28"/>
          <w:szCs w:val="28"/>
        </w:rPr>
        <w:t xml:space="preserve">Договора, </w:t>
      </w:r>
      <w:r w:rsidR="00E245F6" w:rsidRPr="00E245F6">
        <w:rPr>
          <w:rFonts w:ascii="Times New Roman" w:hAnsi="Times New Roman" w:cs="Times New Roman"/>
          <w:sz w:val="28"/>
          <w:szCs w:val="28"/>
        </w:rPr>
        <w:t>Санитарные, ветеринарно-санитарные</w:t>
      </w:r>
      <w:r w:rsidR="00E245F6" w:rsidRPr="00E245F6">
        <w:rPr>
          <w:rFonts w:ascii="Times New Roman" w:hAnsi="Times New Roman" w:cs="Times New Roman"/>
          <w:sz w:val="28"/>
          <w:szCs w:val="28"/>
        </w:rPr>
        <w:br/>
        <w:t>и карантинные фитосанитарные меры – в разделе XI Договора</w:t>
      </w:r>
      <w:r w:rsidR="00E245F6">
        <w:rPr>
          <w:rFonts w:ascii="Times New Roman" w:hAnsi="Times New Roman" w:cs="Times New Roman"/>
          <w:sz w:val="28"/>
          <w:szCs w:val="28"/>
        </w:rPr>
        <w:t xml:space="preserve"> и др.</w:t>
      </w:r>
      <w:r w:rsidR="00E245F6" w:rsidRPr="00E245F6">
        <w:rPr>
          <w:rFonts w:ascii="Times New Roman" w:hAnsi="Times New Roman" w:cs="Times New Roman"/>
          <w:sz w:val="28"/>
          <w:szCs w:val="28"/>
        </w:rPr>
        <w:t>).</w:t>
      </w:r>
      <w:r w:rsidR="00E245F6">
        <w:rPr>
          <w:rFonts w:ascii="Times New Roman" w:hAnsi="Times New Roman" w:cs="Times New Roman"/>
          <w:sz w:val="28"/>
          <w:szCs w:val="28"/>
        </w:rPr>
        <w:t xml:space="preserve">  Общий перечень нетарифного регулирования установлен в ст. 46 Договора.</w:t>
      </w:r>
    </w:p>
    <w:p w:rsidR="0030501E" w:rsidRPr="004A64CE" w:rsidRDefault="00E226FE" w:rsidP="001105A4">
      <w:pPr>
        <w:spacing w:after="0" w:line="360" w:lineRule="auto"/>
        <w:ind w:firstLine="539"/>
        <w:jc w:val="both"/>
        <w:rPr>
          <w:rFonts w:ascii="Times New Roman" w:hAnsi="Times New Roman" w:cs="Times New Roman"/>
          <w:sz w:val="28"/>
          <w:szCs w:val="28"/>
          <w:shd w:val="clear" w:color="auto" w:fill="FFFFFF"/>
        </w:rPr>
      </w:pPr>
      <w:r w:rsidRPr="004A64CE">
        <w:rPr>
          <w:rFonts w:ascii="Times New Roman" w:hAnsi="Times New Roman" w:cs="Times New Roman"/>
          <w:sz w:val="28"/>
          <w:szCs w:val="28"/>
          <w:shd w:val="clear" w:color="auto" w:fill="FFFFFF"/>
        </w:rPr>
        <w:t>В ЕАЭС существует ряд проблем,</w:t>
      </w:r>
      <w:r w:rsidR="0030501E" w:rsidRPr="004A64CE">
        <w:rPr>
          <w:rFonts w:ascii="Times New Roman" w:hAnsi="Times New Roman" w:cs="Times New Roman"/>
          <w:sz w:val="28"/>
          <w:szCs w:val="28"/>
          <w:shd w:val="clear" w:color="auto" w:fill="FFFFFF"/>
        </w:rPr>
        <w:t xml:space="preserve"> связанных </w:t>
      </w:r>
      <w:r w:rsidR="00811B96" w:rsidRPr="004A64CE">
        <w:rPr>
          <w:rFonts w:ascii="Times New Roman" w:hAnsi="Times New Roman" w:cs="Times New Roman"/>
          <w:sz w:val="28"/>
          <w:szCs w:val="28"/>
          <w:shd w:val="clear" w:color="auto" w:fill="FFFFFF"/>
        </w:rPr>
        <w:t>с нормативным регулированием</w:t>
      </w:r>
      <w:r w:rsidR="0030501E" w:rsidRPr="004A64CE">
        <w:rPr>
          <w:rFonts w:ascii="Times New Roman" w:hAnsi="Times New Roman" w:cs="Times New Roman"/>
          <w:sz w:val="28"/>
          <w:szCs w:val="28"/>
          <w:shd w:val="clear" w:color="auto" w:fill="FFFFFF"/>
        </w:rPr>
        <w:t xml:space="preserve"> нетарифных </w:t>
      </w:r>
      <w:r w:rsidR="00811B96" w:rsidRPr="004A64CE">
        <w:rPr>
          <w:rFonts w:ascii="Times New Roman" w:hAnsi="Times New Roman" w:cs="Times New Roman"/>
          <w:sz w:val="28"/>
          <w:szCs w:val="28"/>
          <w:shd w:val="clear" w:color="auto" w:fill="FFFFFF"/>
        </w:rPr>
        <w:t>мер, препятствующих</w:t>
      </w:r>
      <w:r w:rsidR="0030501E" w:rsidRPr="004A64CE">
        <w:rPr>
          <w:rFonts w:ascii="Times New Roman" w:hAnsi="Times New Roman" w:cs="Times New Roman"/>
          <w:sz w:val="28"/>
          <w:szCs w:val="28"/>
          <w:shd w:val="clear" w:color="auto" w:fill="FFFFFF"/>
        </w:rPr>
        <w:t xml:space="preserve"> единообразной практике применения нетарифных мер. Одной из таких проблем является</w:t>
      </w:r>
      <w:r w:rsidRPr="004A64CE">
        <w:rPr>
          <w:rFonts w:ascii="Times New Roman" w:hAnsi="Times New Roman" w:cs="Times New Roman"/>
          <w:sz w:val="28"/>
          <w:szCs w:val="28"/>
          <w:shd w:val="clear" w:color="auto" w:fill="FFFFFF"/>
        </w:rPr>
        <w:t xml:space="preserve"> установления мер нетарифного регулирования странами-участницам</w:t>
      </w:r>
      <w:r w:rsidR="0030501E" w:rsidRPr="004A64CE">
        <w:rPr>
          <w:rFonts w:ascii="Times New Roman" w:hAnsi="Times New Roman" w:cs="Times New Roman"/>
          <w:sz w:val="28"/>
          <w:szCs w:val="28"/>
          <w:shd w:val="clear" w:color="auto" w:fill="FFFFFF"/>
        </w:rPr>
        <w:t>и на национальном уровне в силу их государственного суверенитета. Несмотря на то, что страны-участники входят в интеграционное образование, в котором существует единое правовое регулирование, участники обладают суверенными правами</w:t>
      </w:r>
      <w:r w:rsidR="00E15EE3">
        <w:rPr>
          <w:rFonts w:ascii="Times New Roman" w:hAnsi="Times New Roman" w:cs="Times New Roman"/>
          <w:sz w:val="28"/>
          <w:szCs w:val="28"/>
          <w:shd w:val="clear" w:color="auto" w:fill="FFFFFF"/>
        </w:rPr>
        <w:br/>
      </w:r>
      <w:r w:rsidR="0030501E" w:rsidRPr="004A64CE">
        <w:rPr>
          <w:rFonts w:ascii="Times New Roman" w:hAnsi="Times New Roman" w:cs="Times New Roman"/>
          <w:sz w:val="28"/>
          <w:szCs w:val="28"/>
          <w:shd w:val="clear" w:color="auto" w:fill="FFFFFF"/>
        </w:rPr>
        <w:t>и обязанностями, в том числе по формированию своего внутреннего национального законодательства с учетом положений ЕАЭС.</w:t>
      </w:r>
      <w:r w:rsidRPr="004A64CE">
        <w:rPr>
          <w:rFonts w:ascii="Times New Roman" w:hAnsi="Times New Roman" w:cs="Times New Roman"/>
          <w:sz w:val="28"/>
          <w:szCs w:val="28"/>
          <w:shd w:val="clear" w:color="auto" w:fill="FFFFFF"/>
        </w:rPr>
        <w:t xml:space="preserve"> </w:t>
      </w:r>
    </w:p>
    <w:p w:rsidR="008D28A1" w:rsidRPr="004A64CE" w:rsidRDefault="00E226FE" w:rsidP="008E5C52">
      <w:pPr>
        <w:spacing w:after="0" w:line="360" w:lineRule="auto"/>
        <w:ind w:firstLine="709"/>
        <w:jc w:val="both"/>
        <w:rPr>
          <w:rFonts w:ascii="Times New Roman" w:eastAsia="Times New Roman" w:hAnsi="Times New Roman" w:cs="Times New Roman"/>
          <w:sz w:val="28"/>
          <w:szCs w:val="28"/>
        </w:rPr>
      </w:pPr>
      <w:r w:rsidRPr="004A64CE">
        <w:rPr>
          <w:rFonts w:ascii="Times New Roman" w:hAnsi="Times New Roman" w:cs="Times New Roman"/>
          <w:sz w:val="28"/>
          <w:szCs w:val="28"/>
          <w:shd w:val="clear" w:color="auto" w:fill="FFFFFF"/>
        </w:rPr>
        <w:t xml:space="preserve">На </w:t>
      </w:r>
      <w:r w:rsidR="004A64CE" w:rsidRPr="004A64CE">
        <w:rPr>
          <w:rFonts w:ascii="Times New Roman" w:hAnsi="Times New Roman" w:cs="Times New Roman"/>
          <w:sz w:val="28"/>
          <w:szCs w:val="28"/>
          <w:shd w:val="clear" w:color="auto" w:fill="FFFFFF"/>
        </w:rPr>
        <w:t>сегодняшний день ЕАЭС не наделено</w:t>
      </w:r>
      <w:r w:rsidRPr="004A64CE">
        <w:rPr>
          <w:rFonts w:ascii="Times New Roman" w:hAnsi="Times New Roman" w:cs="Times New Roman"/>
          <w:sz w:val="28"/>
          <w:szCs w:val="28"/>
          <w:shd w:val="clear" w:color="auto" w:fill="FFFFFF"/>
        </w:rPr>
        <w:t xml:space="preserve"> полномочия</w:t>
      </w:r>
      <w:r w:rsidR="0089483A" w:rsidRPr="004A64CE">
        <w:rPr>
          <w:rFonts w:ascii="Times New Roman" w:hAnsi="Times New Roman" w:cs="Times New Roman"/>
          <w:sz w:val="28"/>
          <w:szCs w:val="28"/>
          <w:shd w:val="clear" w:color="auto" w:fill="FFFFFF"/>
        </w:rPr>
        <w:t>ми</w:t>
      </w:r>
      <w:r w:rsidRPr="004A64CE">
        <w:rPr>
          <w:rFonts w:ascii="Times New Roman" w:hAnsi="Times New Roman" w:cs="Times New Roman"/>
          <w:sz w:val="28"/>
          <w:szCs w:val="28"/>
          <w:shd w:val="clear" w:color="auto" w:fill="FFFFFF"/>
        </w:rPr>
        <w:t xml:space="preserve"> в отношении: фитосанитарного контроля к</w:t>
      </w:r>
      <w:r w:rsidR="0030501E" w:rsidRPr="004A64CE">
        <w:rPr>
          <w:rFonts w:ascii="Times New Roman" w:hAnsi="Times New Roman" w:cs="Times New Roman"/>
          <w:sz w:val="28"/>
          <w:szCs w:val="28"/>
          <w:shd w:val="clear" w:color="auto" w:fill="FFFFFF"/>
        </w:rPr>
        <w:t>ачества продуктов питания; квотирования</w:t>
      </w:r>
      <w:r w:rsidR="00E15EE3">
        <w:rPr>
          <w:rFonts w:ascii="Times New Roman" w:hAnsi="Times New Roman" w:cs="Times New Roman"/>
          <w:sz w:val="28"/>
          <w:szCs w:val="28"/>
          <w:shd w:val="clear" w:color="auto" w:fill="FFFFFF"/>
        </w:rPr>
        <w:br/>
      </w:r>
      <w:r w:rsidR="0030501E" w:rsidRPr="004A64CE">
        <w:rPr>
          <w:rFonts w:ascii="Times New Roman" w:hAnsi="Times New Roman" w:cs="Times New Roman"/>
          <w:sz w:val="28"/>
          <w:szCs w:val="28"/>
          <w:shd w:val="clear" w:color="auto" w:fill="FFFFFF"/>
        </w:rPr>
        <w:t>и субсидирования отечественных производителей</w:t>
      </w:r>
      <w:r w:rsidRPr="004A64CE">
        <w:rPr>
          <w:rFonts w:ascii="Times New Roman" w:hAnsi="Times New Roman" w:cs="Times New Roman"/>
          <w:sz w:val="28"/>
          <w:szCs w:val="28"/>
          <w:shd w:val="clear" w:color="auto" w:fill="FFFFFF"/>
        </w:rPr>
        <w:t>; мер, влияющие</w:t>
      </w:r>
      <w:r w:rsidR="00E15EE3">
        <w:rPr>
          <w:rFonts w:ascii="Times New Roman" w:hAnsi="Times New Roman" w:cs="Times New Roman"/>
          <w:sz w:val="28"/>
          <w:szCs w:val="28"/>
          <w:shd w:val="clear" w:color="auto" w:fill="FFFFFF"/>
        </w:rPr>
        <w:br/>
      </w:r>
      <w:r w:rsidRPr="004A64CE">
        <w:rPr>
          <w:rFonts w:ascii="Times New Roman" w:hAnsi="Times New Roman" w:cs="Times New Roman"/>
          <w:sz w:val="28"/>
          <w:szCs w:val="28"/>
          <w:shd w:val="clear" w:color="auto" w:fill="FFFFFF"/>
        </w:rPr>
        <w:t>на конкуренцию</w:t>
      </w:r>
      <w:r w:rsidR="0030501E" w:rsidRPr="004A64CE">
        <w:rPr>
          <w:rFonts w:ascii="Times New Roman" w:hAnsi="Times New Roman" w:cs="Times New Roman"/>
          <w:sz w:val="28"/>
          <w:szCs w:val="28"/>
          <w:shd w:val="clear" w:color="auto" w:fill="FFFFFF"/>
        </w:rPr>
        <w:t xml:space="preserve"> на рынке. По причине отсутствия единого гармонизованного регулирования существуют препятствия </w:t>
      </w:r>
      <w:r w:rsidR="0089483A" w:rsidRPr="004A64CE">
        <w:rPr>
          <w:rFonts w:ascii="Times New Roman" w:hAnsi="Times New Roman" w:cs="Times New Roman"/>
          <w:sz w:val="28"/>
          <w:szCs w:val="28"/>
          <w:shd w:val="clear" w:color="auto" w:fill="FFFFFF"/>
        </w:rPr>
        <w:t>функционирования бизнеса по единым</w:t>
      </w:r>
      <w:r w:rsidR="004A64CE" w:rsidRPr="004A64CE">
        <w:rPr>
          <w:rFonts w:ascii="Times New Roman" w:hAnsi="Times New Roman" w:cs="Times New Roman"/>
          <w:sz w:val="28"/>
          <w:szCs w:val="28"/>
          <w:shd w:val="clear" w:color="auto" w:fill="FFFFFF"/>
        </w:rPr>
        <w:t xml:space="preserve"> </w:t>
      </w:r>
      <w:r w:rsidR="004A64CE" w:rsidRPr="004A64CE">
        <w:rPr>
          <w:rFonts w:ascii="Times New Roman" w:hAnsi="Times New Roman" w:cs="Times New Roman"/>
          <w:sz w:val="28"/>
          <w:szCs w:val="28"/>
          <w:shd w:val="clear" w:color="auto" w:fill="FFFFFF"/>
        </w:rPr>
        <w:lastRenderedPageBreak/>
        <w:t>стандартизованным</w:t>
      </w:r>
      <w:r w:rsidR="0089483A" w:rsidRPr="004A64CE">
        <w:rPr>
          <w:rFonts w:ascii="Times New Roman" w:hAnsi="Times New Roman" w:cs="Times New Roman"/>
          <w:sz w:val="28"/>
          <w:szCs w:val="28"/>
          <w:shd w:val="clear" w:color="auto" w:fill="FFFFFF"/>
        </w:rPr>
        <w:t xml:space="preserve"> правила</w:t>
      </w:r>
      <w:r w:rsidR="00717D83" w:rsidRPr="004A64CE">
        <w:rPr>
          <w:rFonts w:ascii="Times New Roman" w:hAnsi="Times New Roman" w:cs="Times New Roman"/>
          <w:sz w:val="28"/>
          <w:szCs w:val="28"/>
          <w:shd w:val="clear" w:color="auto" w:fill="FFFFFF"/>
        </w:rPr>
        <w:t>м.</w:t>
      </w:r>
      <w:r w:rsidR="0089483A" w:rsidRPr="004A64CE">
        <w:rPr>
          <w:rFonts w:ascii="Times New Roman" w:hAnsi="Times New Roman" w:cs="Times New Roman"/>
          <w:sz w:val="28"/>
          <w:szCs w:val="28"/>
          <w:shd w:val="clear" w:color="auto" w:fill="FFFFFF"/>
        </w:rPr>
        <w:t xml:space="preserve"> </w:t>
      </w:r>
      <w:r w:rsidR="0030501E" w:rsidRPr="004A64CE">
        <w:rPr>
          <w:rFonts w:ascii="Times New Roman" w:eastAsia="Times New Roman" w:hAnsi="Times New Roman" w:cs="Times New Roman"/>
          <w:sz w:val="28"/>
          <w:szCs w:val="28"/>
        </w:rPr>
        <w:t>Также существуют проблемы в области принятия единых технических регламентов ЕАЭС, обеспечения единства обязательных требований</w:t>
      </w:r>
      <w:r w:rsidR="0089483A" w:rsidRPr="004A64CE">
        <w:rPr>
          <w:rFonts w:ascii="Times New Roman" w:eastAsia="Times New Roman" w:hAnsi="Times New Roman" w:cs="Times New Roman"/>
          <w:sz w:val="28"/>
          <w:szCs w:val="28"/>
        </w:rPr>
        <w:t xml:space="preserve"> и практики </w:t>
      </w:r>
      <w:proofErr w:type="gramStart"/>
      <w:r w:rsidR="0089483A" w:rsidRPr="004A64CE">
        <w:rPr>
          <w:rFonts w:ascii="Times New Roman" w:eastAsia="Times New Roman" w:hAnsi="Times New Roman" w:cs="Times New Roman"/>
          <w:sz w:val="28"/>
          <w:szCs w:val="28"/>
        </w:rPr>
        <w:t>установления</w:t>
      </w:r>
      <w:proofErr w:type="gramEnd"/>
      <w:r w:rsidR="0089483A" w:rsidRPr="004A64CE">
        <w:rPr>
          <w:rFonts w:ascii="Times New Roman" w:eastAsia="Times New Roman" w:hAnsi="Times New Roman" w:cs="Times New Roman"/>
          <w:sz w:val="28"/>
          <w:szCs w:val="28"/>
        </w:rPr>
        <w:t xml:space="preserve"> нетарифных мер</w:t>
      </w:r>
      <w:r w:rsidR="0030501E" w:rsidRPr="004A64CE">
        <w:rPr>
          <w:rFonts w:ascii="Times New Roman" w:eastAsia="Times New Roman" w:hAnsi="Times New Roman" w:cs="Times New Roman"/>
          <w:sz w:val="28"/>
          <w:szCs w:val="28"/>
        </w:rPr>
        <w:t>, применения единых форм и прав</w:t>
      </w:r>
      <w:r w:rsidR="0089483A" w:rsidRPr="004A64CE">
        <w:rPr>
          <w:rFonts w:ascii="Times New Roman" w:eastAsia="Times New Roman" w:hAnsi="Times New Roman" w:cs="Times New Roman"/>
          <w:sz w:val="28"/>
          <w:szCs w:val="28"/>
        </w:rPr>
        <w:t>и</w:t>
      </w:r>
      <w:r w:rsidR="0030501E" w:rsidRPr="004A64CE">
        <w:rPr>
          <w:rFonts w:ascii="Times New Roman" w:eastAsia="Times New Roman" w:hAnsi="Times New Roman" w:cs="Times New Roman"/>
          <w:sz w:val="28"/>
          <w:szCs w:val="28"/>
        </w:rPr>
        <w:t>л оценки соответствия</w:t>
      </w:r>
      <w:r w:rsidR="00717D83" w:rsidRPr="004A64CE">
        <w:rPr>
          <w:rFonts w:ascii="Times New Roman" w:eastAsia="Times New Roman" w:hAnsi="Times New Roman" w:cs="Times New Roman"/>
          <w:sz w:val="28"/>
          <w:szCs w:val="28"/>
        </w:rPr>
        <w:t xml:space="preserve">, отсутствие полноценного унифицированного правового регулирования, а также передачи государствами-членами Союза компетенции в определенных сферах органам Союза в </w:t>
      </w:r>
      <w:proofErr w:type="spellStart"/>
      <w:r w:rsidR="00717D83" w:rsidRPr="004A64CE">
        <w:rPr>
          <w:rFonts w:ascii="Times New Roman" w:eastAsia="Times New Roman" w:hAnsi="Times New Roman" w:cs="Times New Roman"/>
          <w:sz w:val="28"/>
          <w:szCs w:val="28"/>
        </w:rPr>
        <w:t>рамкахих</w:t>
      </w:r>
      <w:proofErr w:type="spellEnd"/>
      <w:r w:rsidR="00717D83" w:rsidRPr="004A64CE">
        <w:rPr>
          <w:rFonts w:ascii="Times New Roman" w:eastAsia="Times New Roman" w:hAnsi="Times New Roman" w:cs="Times New Roman"/>
          <w:sz w:val="28"/>
          <w:szCs w:val="28"/>
        </w:rPr>
        <w:t xml:space="preserve"> наднациональных полномочий.</w:t>
      </w:r>
    </w:p>
    <w:p w:rsidR="0089483A" w:rsidRPr="008E5C52" w:rsidRDefault="0089483A" w:rsidP="008E5C52">
      <w:pPr>
        <w:pStyle w:val="2"/>
        <w:spacing w:after="0" w:line="360" w:lineRule="auto"/>
        <w:ind w:firstLine="709"/>
        <w:jc w:val="both"/>
        <w:rPr>
          <w:rFonts w:ascii="Times New Roman" w:hAnsi="Times New Roman" w:cs="Times New Roman"/>
          <w:i w:val="0"/>
          <w:color w:val="000000"/>
          <w:sz w:val="28"/>
          <w:szCs w:val="28"/>
        </w:rPr>
      </w:pPr>
      <w:proofErr w:type="gramStart"/>
      <w:r w:rsidRPr="008E5C52">
        <w:rPr>
          <w:rStyle w:val="a5"/>
          <w:rFonts w:ascii="Times New Roman" w:hAnsi="Times New Roman" w:cs="Times New Roman"/>
          <w:b w:val="0"/>
          <w:i w:val="0"/>
          <w:sz w:val="28"/>
          <w:szCs w:val="28"/>
        </w:rPr>
        <w:t>Евразийская экономическая комиссия обратилась в Суд Евразийского экономического союза (далее - Суд) с заявлением о разъяснении положений </w:t>
      </w:r>
      <w:hyperlink r:id="rId20" w:anchor="st29" w:tooltip="Договор Б/Н от 29.05.2014 Международный документ&#10;&#10;Об учреждении Евразийского экономического союза" w:history="1">
        <w:r w:rsidRPr="008E5C52">
          <w:rPr>
            <w:rStyle w:val="a5"/>
            <w:rFonts w:ascii="Times New Roman" w:hAnsi="Times New Roman" w:cs="Times New Roman"/>
            <w:b w:val="0"/>
            <w:i w:val="0"/>
            <w:sz w:val="28"/>
            <w:szCs w:val="28"/>
          </w:rPr>
          <w:t>статьи 29</w:t>
        </w:r>
      </w:hyperlink>
      <w:r w:rsidRPr="008E5C52">
        <w:rPr>
          <w:rStyle w:val="a5"/>
          <w:rFonts w:ascii="Times New Roman" w:hAnsi="Times New Roman" w:cs="Times New Roman"/>
          <w:b w:val="0"/>
          <w:i w:val="0"/>
          <w:sz w:val="28"/>
          <w:szCs w:val="28"/>
        </w:rPr>
        <w:t> Договора о Евразийском экономическом союзе от 29 мая 2014 года</w:t>
      </w:r>
      <w:r w:rsidRPr="008E5C52">
        <w:rPr>
          <w:rStyle w:val="a5"/>
          <w:rFonts w:ascii="Times New Roman" w:hAnsi="Times New Roman" w:cs="Times New Roman"/>
          <w:i w:val="0"/>
          <w:sz w:val="28"/>
          <w:szCs w:val="28"/>
        </w:rPr>
        <w:t xml:space="preserve"> (</w:t>
      </w:r>
      <w:r w:rsidRPr="008E5C52">
        <w:rPr>
          <w:rFonts w:ascii="Times New Roman" w:hAnsi="Times New Roman" w:cs="Times New Roman"/>
          <w:i w:val="0"/>
          <w:color w:val="000000"/>
          <w:sz w:val="28"/>
          <w:szCs w:val="28"/>
        </w:rPr>
        <w:t>Заключение Суда Евразийского экономического союза от 30.10.2017 № СЕ-2-2/2-17-БК «О разъяснении положений статьи 29 Договора о ЕАЭС</w:t>
      </w:r>
      <w:r w:rsidR="00E245F6">
        <w:rPr>
          <w:rFonts w:ascii="Times New Roman" w:hAnsi="Times New Roman" w:cs="Times New Roman"/>
          <w:i w:val="0"/>
          <w:color w:val="000000"/>
          <w:sz w:val="28"/>
          <w:szCs w:val="28"/>
        </w:rPr>
        <w:br/>
      </w:r>
      <w:r w:rsidRPr="008E5C52">
        <w:rPr>
          <w:rFonts w:ascii="Times New Roman" w:hAnsi="Times New Roman" w:cs="Times New Roman"/>
          <w:i w:val="0"/>
          <w:color w:val="000000"/>
          <w:sz w:val="28"/>
          <w:szCs w:val="28"/>
        </w:rPr>
        <w:t>в части введения ограничительных мер во взаимной торговле товарами»)</w:t>
      </w:r>
      <w:r w:rsidR="007B194F">
        <w:rPr>
          <w:rStyle w:val="af1"/>
          <w:rFonts w:ascii="Times New Roman" w:hAnsi="Times New Roman" w:cs="Times New Roman"/>
          <w:i w:val="0"/>
          <w:color w:val="000000"/>
          <w:sz w:val="28"/>
          <w:szCs w:val="28"/>
        </w:rPr>
        <w:footnoteReference w:id="33"/>
      </w:r>
      <w:r w:rsidR="007B194F">
        <w:rPr>
          <w:rFonts w:ascii="Times New Roman" w:hAnsi="Times New Roman" w:cs="Times New Roman" w:hint="eastAsia"/>
          <w:i w:val="0"/>
          <w:color w:val="000000"/>
          <w:sz w:val="28"/>
          <w:szCs w:val="28"/>
        </w:rPr>
        <w:t>.</w:t>
      </w:r>
      <w:proofErr w:type="gramEnd"/>
    </w:p>
    <w:p w:rsidR="00717D83" w:rsidRPr="008E5C52" w:rsidRDefault="0089483A" w:rsidP="008E5C52">
      <w:pPr>
        <w:pStyle w:val="2"/>
        <w:spacing w:after="0" w:line="360" w:lineRule="auto"/>
        <w:ind w:firstLine="709"/>
        <w:jc w:val="both"/>
        <w:rPr>
          <w:rStyle w:val="a7"/>
          <w:rFonts w:ascii="Times New Roman" w:hAnsi="Times New Roman" w:cs="Times New Roman"/>
          <w:color w:val="auto"/>
          <w:sz w:val="28"/>
          <w:szCs w:val="28"/>
        </w:rPr>
      </w:pPr>
      <w:proofErr w:type="gramStart"/>
      <w:r w:rsidRPr="008E5C52">
        <w:rPr>
          <w:rStyle w:val="a7"/>
          <w:rFonts w:ascii="Times New Roman" w:hAnsi="Times New Roman" w:cs="Times New Roman"/>
          <w:color w:val="auto"/>
          <w:sz w:val="28"/>
          <w:szCs w:val="28"/>
        </w:rPr>
        <w:t xml:space="preserve">Суд Евразийского экономического союза проводил анализ </w:t>
      </w:r>
      <w:r w:rsidR="00717D83" w:rsidRPr="008E5C52">
        <w:rPr>
          <w:rStyle w:val="a7"/>
          <w:rFonts w:ascii="Times New Roman" w:hAnsi="Times New Roman" w:cs="Times New Roman"/>
          <w:color w:val="auto"/>
          <w:sz w:val="28"/>
          <w:szCs w:val="28"/>
        </w:rPr>
        <w:t>положений пункта 1 </w:t>
      </w:r>
      <w:hyperlink r:id="rId21" w:anchor="st29" w:history="1">
        <w:r w:rsidR="00717D83" w:rsidRPr="008E5C52">
          <w:rPr>
            <w:rStyle w:val="a7"/>
            <w:rFonts w:ascii="Times New Roman" w:hAnsi="Times New Roman" w:cs="Times New Roman"/>
            <w:color w:val="auto"/>
            <w:sz w:val="28"/>
            <w:szCs w:val="28"/>
          </w:rPr>
          <w:t>статьи 29</w:t>
        </w:r>
      </w:hyperlink>
      <w:r w:rsidR="00717D83" w:rsidRPr="008E5C52">
        <w:rPr>
          <w:rStyle w:val="a7"/>
          <w:rFonts w:ascii="Times New Roman" w:hAnsi="Times New Roman" w:cs="Times New Roman"/>
          <w:color w:val="auto"/>
          <w:sz w:val="28"/>
          <w:szCs w:val="28"/>
        </w:rPr>
        <w:t> Договора, в том числе во взаимосвязи с </w:t>
      </w:r>
      <w:hyperlink r:id="rId22" w:anchor="st29p3" w:history="1">
        <w:r w:rsidR="00717D83" w:rsidRPr="008E5C52">
          <w:rPr>
            <w:rStyle w:val="a7"/>
            <w:rFonts w:ascii="Times New Roman" w:hAnsi="Times New Roman" w:cs="Times New Roman"/>
            <w:color w:val="auto"/>
            <w:sz w:val="28"/>
            <w:szCs w:val="28"/>
          </w:rPr>
          <w:t>пунктом 3</w:t>
        </w:r>
      </w:hyperlink>
      <w:r w:rsidR="00717D83" w:rsidRPr="008E5C52">
        <w:rPr>
          <w:rStyle w:val="a7"/>
          <w:rFonts w:ascii="Times New Roman" w:hAnsi="Times New Roman" w:cs="Times New Roman"/>
          <w:color w:val="auto"/>
          <w:sz w:val="28"/>
          <w:szCs w:val="28"/>
        </w:rPr>
        <w:t> этой</w:t>
      </w:r>
      <w:r w:rsidR="00680800">
        <w:rPr>
          <w:rStyle w:val="a7"/>
          <w:rFonts w:ascii="Times New Roman" w:hAnsi="Times New Roman" w:cs="Times New Roman"/>
          <w:color w:val="auto"/>
          <w:sz w:val="28"/>
          <w:szCs w:val="28"/>
        </w:rPr>
        <w:br/>
      </w:r>
      <w:r w:rsidR="00717D83" w:rsidRPr="008E5C52">
        <w:rPr>
          <w:rStyle w:val="a7"/>
          <w:rFonts w:ascii="Times New Roman" w:hAnsi="Times New Roman" w:cs="Times New Roman"/>
          <w:color w:val="auto"/>
          <w:sz w:val="28"/>
          <w:szCs w:val="28"/>
        </w:rPr>
        <w:t>же статьи Договора о Евразийском экономическом союзе</w:t>
      </w:r>
      <w:r w:rsidR="003C53C4" w:rsidRPr="008E5C52">
        <w:rPr>
          <w:rStyle w:val="a7"/>
          <w:rFonts w:ascii="Times New Roman" w:hAnsi="Times New Roman" w:cs="Times New Roman"/>
          <w:color w:val="auto"/>
          <w:sz w:val="28"/>
          <w:szCs w:val="28"/>
        </w:rPr>
        <w:t>, о принятии</w:t>
      </w:r>
      <w:r w:rsidR="00717D83" w:rsidRPr="008E5C52">
        <w:rPr>
          <w:rStyle w:val="a7"/>
          <w:rFonts w:ascii="Times New Roman" w:hAnsi="Times New Roman" w:cs="Times New Roman"/>
          <w:color w:val="auto"/>
          <w:sz w:val="28"/>
          <w:szCs w:val="28"/>
        </w:rPr>
        <w:t xml:space="preserve"> отдельного порядка</w:t>
      </w:r>
      <w:r w:rsidR="003C53C4" w:rsidRPr="008E5C52">
        <w:rPr>
          <w:rStyle w:val="a7"/>
          <w:rFonts w:ascii="Times New Roman" w:hAnsi="Times New Roman" w:cs="Times New Roman"/>
          <w:color w:val="auto"/>
          <w:sz w:val="28"/>
          <w:szCs w:val="28"/>
        </w:rPr>
        <w:t xml:space="preserve"> перемещения или обращения </w:t>
      </w:r>
      <w:r w:rsidR="00717D83" w:rsidRPr="008E5C52">
        <w:rPr>
          <w:rStyle w:val="a7"/>
          <w:rFonts w:ascii="Times New Roman" w:hAnsi="Times New Roman" w:cs="Times New Roman"/>
          <w:color w:val="auto"/>
          <w:sz w:val="28"/>
          <w:szCs w:val="28"/>
        </w:rPr>
        <w:t xml:space="preserve"> товаров на таможенной территории Союза, установленного в соответствии с Договором о Союзе, международными договорами в рамках Союза, или до его принятия допустимо введение ограничений в</w:t>
      </w:r>
      <w:proofErr w:type="gramEnd"/>
      <w:r w:rsidR="00717D83" w:rsidRPr="008E5C52">
        <w:rPr>
          <w:rStyle w:val="a7"/>
          <w:rFonts w:ascii="Times New Roman" w:hAnsi="Times New Roman" w:cs="Times New Roman"/>
          <w:color w:val="auto"/>
          <w:sz w:val="28"/>
          <w:szCs w:val="28"/>
        </w:rPr>
        <w:t xml:space="preserve"> одностороннем </w:t>
      </w:r>
      <w:proofErr w:type="gramStart"/>
      <w:r w:rsidR="00717D83" w:rsidRPr="008E5C52">
        <w:rPr>
          <w:rStyle w:val="a7"/>
          <w:rFonts w:ascii="Times New Roman" w:hAnsi="Times New Roman" w:cs="Times New Roman"/>
          <w:color w:val="auto"/>
          <w:sz w:val="28"/>
          <w:szCs w:val="28"/>
        </w:rPr>
        <w:t>порядке</w:t>
      </w:r>
      <w:proofErr w:type="gramEnd"/>
      <w:r w:rsidR="003C53C4" w:rsidRPr="008E5C52">
        <w:rPr>
          <w:rStyle w:val="a7"/>
          <w:rFonts w:ascii="Times New Roman" w:hAnsi="Times New Roman" w:cs="Times New Roman"/>
          <w:color w:val="auto"/>
          <w:sz w:val="28"/>
          <w:szCs w:val="28"/>
        </w:rPr>
        <w:t xml:space="preserve">. </w:t>
      </w:r>
      <w:proofErr w:type="gramStart"/>
      <w:r w:rsidR="003C53C4" w:rsidRPr="008E5C52">
        <w:rPr>
          <w:rStyle w:val="a7"/>
          <w:rFonts w:ascii="Times New Roman" w:hAnsi="Times New Roman" w:cs="Times New Roman"/>
          <w:color w:val="auto"/>
          <w:sz w:val="28"/>
          <w:szCs w:val="28"/>
        </w:rPr>
        <w:t>Помимо</w:t>
      </w:r>
      <w:proofErr w:type="gramEnd"/>
      <w:r w:rsidR="003C53C4" w:rsidRPr="008E5C52">
        <w:rPr>
          <w:rStyle w:val="a7"/>
          <w:rFonts w:ascii="Times New Roman" w:hAnsi="Times New Roman" w:cs="Times New Roman"/>
          <w:color w:val="auto"/>
          <w:sz w:val="28"/>
          <w:szCs w:val="28"/>
        </w:rPr>
        <w:t xml:space="preserve"> </w:t>
      </w:r>
      <w:proofErr w:type="gramStart"/>
      <w:r w:rsidR="003C53C4" w:rsidRPr="008E5C52">
        <w:rPr>
          <w:rStyle w:val="a7"/>
          <w:rFonts w:ascii="Times New Roman" w:hAnsi="Times New Roman" w:cs="Times New Roman"/>
          <w:color w:val="auto"/>
          <w:sz w:val="28"/>
          <w:szCs w:val="28"/>
        </w:rPr>
        <w:t>это</w:t>
      </w:r>
      <w:proofErr w:type="gramEnd"/>
      <w:r w:rsidR="003C53C4" w:rsidRPr="008E5C52">
        <w:rPr>
          <w:rStyle w:val="a7"/>
          <w:rFonts w:ascii="Times New Roman" w:hAnsi="Times New Roman" w:cs="Times New Roman"/>
          <w:color w:val="auto"/>
          <w:sz w:val="28"/>
          <w:szCs w:val="28"/>
        </w:rPr>
        <w:t xml:space="preserve"> Судом проводилось толкование понятие «</w:t>
      </w:r>
      <w:r w:rsidR="00717D83" w:rsidRPr="008E5C52">
        <w:rPr>
          <w:rStyle w:val="a7"/>
          <w:rFonts w:ascii="Times New Roman" w:hAnsi="Times New Roman" w:cs="Times New Roman"/>
          <w:color w:val="auto"/>
          <w:sz w:val="28"/>
          <w:szCs w:val="28"/>
        </w:rPr>
        <w:t>субъект</w:t>
      </w:r>
      <w:r w:rsidR="003C53C4" w:rsidRPr="008E5C52">
        <w:rPr>
          <w:rStyle w:val="a7"/>
          <w:rFonts w:ascii="Times New Roman" w:hAnsi="Times New Roman" w:cs="Times New Roman"/>
          <w:color w:val="auto"/>
          <w:sz w:val="28"/>
          <w:szCs w:val="28"/>
        </w:rPr>
        <w:t>»</w:t>
      </w:r>
      <w:r w:rsidR="00717D83" w:rsidRPr="008E5C52">
        <w:rPr>
          <w:rStyle w:val="a7"/>
          <w:rFonts w:ascii="Times New Roman" w:hAnsi="Times New Roman" w:cs="Times New Roman"/>
          <w:color w:val="auto"/>
          <w:sz w:val="28"/>
          <w:szCs w:val="28"/>
        </w:rPr>
        <w:t xml:space="preserve">, </w:t>
      </w:r>
      <w:proofErr w:type="spellStart"/>
      <w:r w:rsidR="00717D83" w:rsidRPr="008E5C52">
        <w:rPr>
          <w:rStyle w:val="a7"/>
          <w:rFonts w:ascii="Times New Roman" w:hAnsi="Times New Roman" w:cs="Times New Roman"/>
          <w:color w:val="auto"/>
          <w:sz w:val="28"/>
          <w:szCs w:val="28"/>
        </w:rPr>
        <w:t>управомоченный</w:t>
      </w:r>
      <w:proofErr w:type="spellEnd"/>
      <w:r w:rsidR="00717D83" w:rsidRPr="008E5C52">
        <w:rPr>
          <w:rStyle w:val="a7"/>
          <w:rFonts w:ascii="Times New Roman" w:hAnsi="Times New Roman" w:cs="Times New Roman"/>
          <w:color w:val="auto"/>
          <w:sz w:val="28"/>
          <w:szCs w:val="28"/>
        </w:rPr>
        <w:t xml:space="preserve"> на введение огран</w:t>
      </w:r>
      <w:r w:rsidR="00680800">
        <w:rPr>
          <w:rStyle w:val="a7"/>
          <w:rFonts w:ascii="Times New Roman" w:hAnsi="Times New Roman" w:cs="Times New Roman"/>
          <w:color w:val="auto"/>
          <w:sz w:val="28"/>
          <w:szCs w:val="28"/>
        </w:rPr>
        <w:t>ичений, предусмотренных п.</w:t>
      </w:r>
      <w:r w:rsidR="00717D83" w:rsidRPr="008E5C52">
        <w:rPr>
          <w:rStyle w:val="a7"/>
          <w:rFonts w:ascii="Times New Roman" w:hAnsi="Times New Roman" w:cs="Times New Roman"/>
          <w:color w:val="auto"/>
          <w:sz w:val="28"/>
          <w:szCs w:val="28"/>
        </w:rPr>
        <w:t xml:space="preserve"> 1 и 3 </w:t>
      </w:r>
      <w:hyperlink r:id="rId23" w:anchor="st29" w:history="1">
        <w:r w:rsidR="00680800">
          <w:rPr>
            <w:rStyle w:val="a7"/>
            <w:rFonts w:ascii="Times New Roman" w:hAnsi="Times New Roman" w:cs="Times New Roman"/>
            <w:color w:val="auto"/>
            <w:sz w:val="28"/>
            <w:szCs w:val="28"/>
          </w:rPr>
          <w:t>ст.</w:t>
        </w:r>
        <w:r w:rsidR="00717D83" w:rsidRPr="008E5C52">
          <w:rPr>
            <w:rStyle w:val="a7"/>
            <w:rFonts w:ascii="Times New Roman" w:hAnsi="Times New Roman" w:cs="Times New Roman"/>
            <w:color w:val="auto"/>
            <w:sz w:val="28"/>
            <w:szCs w:val="28"/>
          </w:rPr>
          <w:t>29</w:t>
        </w:r>
      </w:hyperlink>
      <w:r w:rsidR="00717D83" w:rsidRPr="008E5C52">
        <w:rPr>
          <w:rStyle w:val="a7"/>
          <w:rFonts w:ascii="Times New Roman" w:hAnsi="Times New Roman" w:cs="Times New Roman"/>
          <w:color w:val="auto"/>
          <w:sz w:val="28"/>
          <w:szCs w:val="28"/>
        </w:rPr>
        <w:t> Договора.</w:t>
      </w:r>
      <w:r w:rsidR="003C53C4" w:rsidRPr="008E5C52">
        <w:rPr>
          <w:rStyle w:val="a7"/>
          <w:rFonts w:ascii="Times New Roman" w:hAnsi="Times New Roman" w:cs="Times New Roman"/>
          <w:color w:val="auto"/>
          <w:sz w:val="28"/>
          <w:szCs w:val="28"/>
        </w:rPr>
        <w:t>, в связи</w:t>
      </w:r>
      <w:r w:rsidR="00680800">
        <w:rPr>
          <w:rStyle w:val="a7"/>
          <w:rFonts w:ascii="Times New Roman" w:hAnsi="Times New Roman" w:cs="Times New Roman"/>
          <w:color w:val="auto"/>
          <w:sz w:val="28"/>
          <w:szCs w:val="28"/>
        </w:rPr>
        <w:t xml:space="preserve"> </w:t>
      </w:r>
      <w:r w:rsidR="003C53C4" w:rsidRPr="008E5C52">
        <w:rPr>
          <w:rStyle w:val="a7"/>
          <w:rFonts w:ascii="Times New Roman" w:hAnsi="Times New Roman" w:cs="Times New Roman"/>
          <w:color w:val="auto"/>
          <w:sz w:val="28"/>
          <w:szCs w:val="28"/>
        </w:rPr>
        <w:t xml:space="preserve"> с не</w:t>
      </w:r>
      <w:r w:rsidR="00E245F6">
        <w:rPr>
          <w:rStyle w:val="a7"/>
          <w:rFonts w:ascii="Times New Roman" w:hAnsi="Times New Roman" w:cs="Times New Roman"/>
          <w:color w:val="auto"/>
          <w:sz w:val="28"/>
          <w:szCs w:val="28"/>
        </w:rPr>
        <w:t xml:space="preserve"> единообразны</w:t>
      </w:r>
      <w:r w:rsidR="003C53C4" w:rsidRPr="008E5C52">
        <w:rPr>
          <w:rStyle w:val="a7"/>
          <w:rFonts w:ascii="Times New Roman" w:hAnsi="Times New Roman" w:cs="Times New Roman"/>
          <w:color w:val="auto"/>
          <w:sz w:val="28"/>
          <w:szCs w:val="28"/>
        </w:rPr>
        <w:t xml:space="preserve">м применением положений Договора о Евразийском экономическом союзе. </w:t>
      </w:r>
      <w:proofErr w:type="gramStart"/>
      <w:r w:rsidR="002E0281" w:rsidRPr="008E5C52">
        <w:rPr>
          <w:rStyle w:val="a7"/>
          <w:rFonts w:ascii="Times New Roman" w:hAnsi="Times New Roman" w:cs="Times New Roman"/>
          <w:color w:val="auto"/>
          <w:sz w:val="28"/>
          <w:szCs w:val="28"/>
        </w:rPr>
        <w:t xml:space="preserve">Данное дело с одной стороны устанавливает правовой прецедент надлежащего толкования норм и положений нормативной базы ЕАЭС и еще раз подчеркивает проблемы, связанные с непониманием применения норм ЕАЭС и отсутствием унифицированного регулирования </w:t>
      </w:r>
      <w:r w:rsidR="002E0281" w:rsidRPr="008E5C52">
        <w:rPr>
          <w:rStyle w:val="a7"/>
          <w:rFonts w:ascii="Times New Roman" w:hAnsi="Times New Roman" w:cs="Times New Roman"/>
          <w:color w:val="auto"/>
          <w:sz w:val="28"/>
          <w:szCs w:val="28"/>
        </w:rPr>
        <w:lastRenderedPageBreak/>
        <w:t xml:space="preserve">отношений между странами-участниками,  так как, с одной стороны, государства стремятся в первую очередь защищать </w:t>
      </w:r>
      <w:r w:rsidR="00680800">
        <w:rPr>
          <w:rStyle w:val="a7"/>
          <w:rFonts w:ascii="Times New Roman" w:hAnsi="Times New Roman" w:cs="Times New Roman"/>
          <w:color w:val="auto"/>
          <w:sz w:val="28"/>
          <w:szCs w:val="28"/>
        </w:rPr>
        <w:t>и</w:t>
      </w:r>
      <w:r w:rsidR="002E0281" w:rsidRPr="008E5C52">
        <w:rPr>
          <w:rStyle w:val="a7"/>
          <w:rFonts w:ascii="Times New Roman" w:hAnsi="Times New Roman" w:cs="Times New Roman"/>
          <w:color w:val="auto"/>
          <w:sz w:val="28"/>
          <w:szCs w:val="28"/>
        </w:rPr>
        <w:t xml:space="preserve"> отстаивать свои собственные интересы, но с другой стороны, они имеют ряд обязательств</w:t>
      </w:r>
      <w:r w:rsidR="00680800">
        <w:rPr>
          <w:rStyle w:val="a7"/>
          <w:rFonts w:ascii="Times New Roman" w:hAnsi="Times New Roman" w:cs="Times New Roman"/>
          <w:color w:val="auto"/>
          <w:sz w:val="28"/>
          <w:szCs w:val="28"/>
        </w:rPr>
        <w:t xml:space="preserve"> </w:t>
      </w:r>
      <w:r w:rsidR="002E0281" w:rsidRPr="008E5C52">
        <w:rPr>
          <w:rStyle w:val="a7"/>
          <w:rFonts w:ascii="Times New Roman" w:hAnsi="Times New Roman" w:cs="Times New Roman"/>
          <w:color w:val="auto"/>
          <w:sz w:val="28"/>
          <w:szCs w:val="28"/>
        </w:rPr>
        <w:t>в рамках</w:t>
      </w:r>
      <w:proofErr w:type="gramEnd"/>
      <w:r w:rsidR="002E0281" w:rsidRPr="008E5C52">
        <w:rPr>
          <w:rStyle w:val="a7"/>
          <w:rFonts w:ascii="Times New Roman" w:hAnsi="Times New Roman" w:cs="Times New Roman"/>
          <w:color w:val="auto"/>
          <w:sz w:val="28"/>
          <w:szCs w:val="28"/>
        </w:rPr>
        <w:t xml:space="preserve"> ЕАЭС.</w:t>
      </w:r>
    </w:p>
    <w:p w:rsidR="003C53C4" w:rsidRPr="008E5C52" w:rsidRDefault="003C53C4" w:rsidP="008E5C52">
      <w:pPr>
        <w:pStyle w:val="2"/>
        <w:spacing w:after="0" w:line="360" w:lineRule="auto"/>
        <w:ind w:firstLine="709"/>
        <w:jc w:val="both"/>
        <w:rPr>
          <w:rFonts w:ascii="Times New Roman" w:hAnsi="Times New Roman" w:cs="Times New Roman"/>
          <w:i w:val="0"/>
          <w:color w:val="auto"/>
          <w:sz w:val="28"/>
          <w:szCs w:val="28"/>
        </w:rPr>
      </w:pPr>
      <w:r w:rsidRPr="008E5C52">
        <w:rPr>
          <w:rFonts w:ascii="Times New Roman" w:hAnsi="Times New Roman" w:cs="Times New Roman"/>
          <w:i w:val="0"/>
          <w:color w:val="auto"/>
          <w:sz w:val="28"/>
          <w:szCs w:val="28"/>
        </w:rPr>
        <w:t>В консультативном заключении Большая коллегия Суда установила, что государства - члены вправе, со ссылкой на одно из иск</w:t>
      </w:r>
      <w:r w:rsidR="00680800">
        <w:rPr>
          <w:rFonts w:ascii="Times New Roman" w:hAnsi="Times New Roman" w:cs="Times New Roman"/>
          <w:i w:val="0"/>
          <w:color w:val="auto"/>
          <w:sz w:val="28"/>
          <w:szCs w:val="28"/>
        </w:rPr>
        <w:t>лючений, предусмотренных п.</w:t>
      </w:r>
      <w:r w:rsidRPr="008E5C52">
        <w:rPr>
          <w:rFonts w:ascii="Times New Roman" w:hAnsi="Times New Roman" w:cs="Times New Roman"/>
          <w:i w:val="0"/>
          <w:color w:val="auto"/>
          <w:sz w:val="28"/>
          <w:szCs w:val="28"/>
        </w:rPr>
        <w:t xml:space="preserve"> 1 </w:t>
      </w:r>
      <w:hyperlink r:id="rId24" w:anchor="st29" w:history="1">
        <w:r w:rsidR="00680800">
          <w:rPr>
            <w:rStyle w:val="a4"/>
            <w:rFonts w:ascii="Times New Roman" w:hAnsi="Times New Roman" w:cs="Times New Roman"/>
            <w:i w:val="0"/>
            <w:color w:val="auto"/>
            <w:sz w:val="28"/>
            <w:szCs w:val="28"/>
            <w:u w:val="none"/>
          </w:rPr>
          <w:t>ст.</w:t>
        </w:r>
        <w:r w:rsidRPr="008E5C52">
          <w:rPr>
            <w:rStyle w:val="a4"/>
            <w:rFonts w:ascii="Times New Roman" w:hAnsi="Times New Roman" w:cs="Times New Roman"/>
            <w:i w:val="0"/>
            <w:color w:val="auto"/>
            <w:sz w:val="28"/>
            <w:szCs w:val="28"/>
            <w:u w:val="none"/>
          </w:rPr>
          <w:t>29</w:t>
        </w:r>
      </w:hyperlink>
      <w:r w:rsidRPr="008E5C52">
        <w:rPr>
          <w:rFonts w:ascii="Times New Roman" w:hAnsi="Times New Roman" w:cs="Times New Roman"/>
          <w:i w:val="0"/>
          <w:color w:val="auto"/>
          <w:sz w:val="28"/>
          <w:szCs w:val="28"/>
        </w:rPr>
        <w:t> Договора о Союзе, применять</w:t>
      </w:r>
      <w:r w:rsidR="00680800">
        <w:rPr>
          <w:rFonts w:ascii="Times New Roman" w:hAnsi="Times New Roman" w:cs="Times New Roman"/>
          <w:i w:val="0"/>
          <w:color w:val="auto"/>
          <w:sz w:val="28"/>
          <w:szCs w:val="28"/>
        </w:rPr>
        <w:t xml:space="preserve"> </w:t>
      </w:r>
      <w:r w:rsidRPr="008E5C52">
        <w:rPr>
          <w:rFonts w:ascii="Times New Roman" w:hAnsi="Times New Roman" w:cs="Times New Roman"/>
          <w:i w:val="0"/>
          <w:color w:val="auto"/>
          <w:sz w:val="28"/>
          <w:szCs w:val="28"/>
        </w:rPr>
        <w:t>в одностороннем порядке ограничительные меры во взаимной торговле.</w:t>
      </w:r>
    </w:p>
    <w:p w:rsidR="003C53C4" w:rsidRPr="008E5C52" w:rsidRDefault="003C53C4" w:rsidP="008E5C52">
      <w:pPr>
        <w:pStyle w:val="2"/>
        <w:spacing w:after="0" w:line="360" w:lineRule="auto"/>
        <w:ind w:firstLine="709"/>
        <w:jc w:val="both"/>
        <w:rPr>
          <w:rFonts w:ascii="Times New Roman" w:hAnsi="Times New Roman" w:cs="Times New Roman"/>
          <w:i w:val="0"/>
          <w:color w:val="auto"/>
          <w:sz w:val="28"/>
          <w:szCs w:val="28"/>
        </w:rPr>
      </w:pPr>
      <w:proofErr w:type="gramStart"/>
      <w:r w:rsidRPr="008E5C52">
        <w:rPr>
          <w:rFonts w:ascii="Times New Roman" w:hAnsi="Times New Roman" w:cs="Times New Roman"/>
          <w:i w:val="0"/>
          <w:color w:val="auto"/>
          <w:sz w:val="28"/>
          <w:szCs w:val="28"/>
        </w:rPr>
        <w:t>В особом мнении по данном делу судья Чайка К.Л. высказал позицию относительно вывода, сделанного Большой коллегией Суда, который</w:t>
      </w:r>
      <w:r w:rsidR="00E51680" w:rsidRPr="00E51680">
        <w:rPr>
          <w:rFonts w:ascii="Times New Roman" w:hAnsi="Times New Roman" w:cs="Times New Roman"/>
          <w:i w:val="0"/>
          <w:color w:val="auto"/>
          <w:sz w:val="28"/>
          <w:szCs w:val="28"/>
        </w:rPr>
        <w:br/>
      </w:r>
      <w:r w:rsidRPr="008E5C52">
        <w:rPr>
          <w:rFonts w:ascii="Times New Roman" w:hAnsi="Times New Roman" w:cs="Times New Roman"/>
          <w:i w:val="0"/>
          <w:color w:val="auto"/>
          <w:sz w:val="28"/>
          <w:szCs w:val="28"/>
        </w:rPr>
        <w:t>не соответствует До</w:t>
      </w:r>
      <w:r w:rsidR="008D16DB">
        <w:rPr>
          <w:rFonts w:ascii="Times New Roman" w:hAnsi="Times New Roman" w:cs="Times New Roman"/>
          <w:i w:val="0"/>
          <w:color w:val="auto"/>
          <w:sz w:val="28"/>
          <w:szCs w:val="28"/>
        </w:rPr>
        <w:t>говору о Евразийском экономическом</w:t>
      </w:r>
      <w:r w:rsidRPr="008E5C52">
        <w:rPr>
          <w:rFonts w:ascii="Times New Roman" w:hAnsi="Times New Roman" w:cs="Times New Roman"/>
          <w:i w:val="0"/>
          <w:color w:val="auto"/>
          <w:sz w:val="28"/>
          <w:szCs w:val="28"/>
        </w:rPr>
        <w:t xml:space="preserve"> Союзе и целям евразийской экономической интеграции.</w:t>
      </w:r>
      <w:proofErr w:type="gramEnd"/>
      <w:r w:rsidRPr="008E5C52">
        <w:rPr>
          <w:rFonts w:ascii="Times New Roman" w:hAnsi="Times New Roman" w:cs="Times New Roman"/>
          <w:i w:val="0"/>
          <w:color w:val="auto"/>
          <w:sz w:val="28"/>
          <w:szCs w:val="28"/>
        </w:rPr>
        <w:t xml:space="preserve"> Чайка К.</w:t>
      </w:r>
      <w:proofErr w:type="gramStart"/>
      <w:r w:rsidRPr="008E5C52">
        <w:rPr>
          <w:rFonts w:ascii="Times New Roman" w:hAnsi="Times New Roman" w:cs="Times New Roman"/>
          <w:i w:val="0"/>
          <w:color w:val="auto"/>
          <w:sz w:val="28"/>
          <w:szCs w:val="28"/>
        </w:rPr>
        <w:t>Л.</w:t>
      </w:r>
      <w:proofErr w:type="gramEnd"/>
      <w:r w:rsidRPr="008E5C52">
        <w:rPr>
          <w:rFonts w:ascii="Times New Roman" w:hAnsi="Times New Roman" w:cs="Times New Roman"/>
          <w:i w:val="0"/>
          <w:color w:val="auto"/>
          <w:sz w:val="28"/>
          <w:szCs w:val="28"/>
        </w:rPr>
        <w:t xml:space="preserve"> что право на применение ограничений во взаимной торговле товарами принадлежит исключительно Союзу и может быть реализовано лишь совместно государствами - членами Союза.</w:t>
      </w:r>
      <w:r w:rsidR="002E0281" w:rsidRPr="008E5C52">
        <w:rPr>
          <w:rFonts w:ascii="Times New Roman" w:hAnsi="Times New Roman" w:cs="Times New Roman"/>
          <w:i w:val="0"/>
          <w:color w:val="auto"/>
          <w:sz w:val="28"/>
          <w:szCs w:val="28"/>
        </w:rPr>
        <w:t xml:space="preserve"> Вывод об отсутствии у государств - членов права в одностороннем порядке применять ограничения во взаимной торговле товарами подтверждает</w:t>
      </w:r>
      <w:r w:rsidR="00680800">
        <w:rPr>
          <w:rFonts w:ascii="Times New Roman" w:hAnsi="Times New Roman" w:cs="Times New Roman"/>
          <w:i w:val="0"/>
          <w:color w:val="auto"/>
          <w:sz w:val="28"/>
          <w:szCs w:val="28"/>
        </w:rPr>
        <w:br/>
      </w:r>
      <w:r w:rsidR="002E0281" w:rsidRPr="008E5C52">
        <w:rPr>
          <w:rFonts w:ascii="Times New Roman" w:hAnsi="Times New Roman" w:cs="Times New Roman"/>
          <w:i w:val="0"/>
          <w:color w:val="auto"/>
          <w:sz w:val="28"/>
          <w:szCs w:val="28"/>
        </w:rPr>
        <w:t>и систематическое толкование пункта 3 статьи 28, пункта 1 </w:t>
      </w:r>
      <w:hyperlink r:id="rId25" w:anchor="st29" w:tooltip="Договор Б/Н от 29.05.2014 Международный документ&#10;&#10;Об учреждении Евразийского экономического союза" w:history="1">
        <w:r w:rsidR="002E0281" w:rsidRPr="008E5C52">
          <w:rPr>
            <w:rStyle w:val="a4"/>
            <w:rFonts w:ascii="Times New Roman" w:hAnsi="Times New Roman" w:cs="Times New Roman"/>
            <w:i w:val="0"/>
            <w:color w:val="auto"/>
            <w:sz w:val="28"/>
            <w:szCs w:val="28"/>
            <w:u w:val="none"/>
          </w:rPr>
          <w:t>статьи 29</w:t>
        </w:r>
      </w:hyperlink>
      <w:r w:rsidR="002E0281" w:rsidRPr="008E5C52">
        <w:rPr>
          <w:rFonts w:ascii="Times New Roman" w:hAnsi="Times New Roman" w:cs="Times New Roman"/>
          <w:i w:val="0"/>
          <w:color w:val="auto"/>
          <w:sz w:val="28"/>
          <w:szCs w:val="28"/>
        </w:rPr>
        <w:t> Договора о Союзе, а также положений Таможенного кодекса Таможенного союза.</w:t>
      </w:r>
    </w:p>
    <w:p w:rsidR="008D16DB" w:rsidRDefault="00776E7E" w:rsidP="007B194F">
      <w:pPr>
        <w:pStyle w:val="2"/>
        <w:spacing w:after="0" w:line="36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К.Л. Чайка </w:t>
      </w:r>
      <w:r w:rsidR="008E5C52">
        <w:rPr>
          <w:rFonts w:ascii="Times New Roman" w:hAnsi="Times New Roman" w:cs="Times New Roman"/>
          <w:i w:val="0"/>
          <w:color w:val="auto"/>
          <w:sz w:val="28"/>
          <w:szCs w:val="28"/>
        </w:rPr>
        <w:t>акцентировал</w:t>
      </w:r>
      <w:r w:rsidR="003C53C4" w:rsidRPr="008E5C52">
        <w:rPr>
          <w:rFonts w:ascii="Times New Roman" w:hAnsi="Times New Roman" w:cs="Times New Roman"/>
          <w:i w:val="0"/>
          <w:color w:val="auto"/>
          <w:sz w:val="28"/>
          <w:szCs w:val="28"/>
        </w:rPr>
        <w:t xml:space="preserve"> внимание на том, что позиции государств</w:t>
      </w:r>
      <w:r w:rsidR="00E51680" w:rsidRPr="00E51680">
        <w:rPr>
          <w:rFonts w:ascii="Times New Roman" w:hAnsi="Times New Roman" w:cs="Times New Roman"/>
          <w:i w:val="0"/>
          <w:color w:val="auto"/>
          <w:sz w:val="28"/>
          <w:szCs w:val="28"/>
        </w:rPr>
        <w:br/>
      </w:r>
      <w:r w:rsidR="003C53C4" w:rsidRPr="008E5C52">
        <w:rPr>
          <w:rFonts w:ascii="Times New Roman" w:hAnsi="Times New Roman" w:cs="Times New Roman"/>
          <w:i w:val="0"/>
          <w:color w:val="auto"/>
          <w:sz w:val="28"/>
          <w:szCs w:val="28"/>
        </w:rPr>
        <w:t>- членов  свидетельствуют об их единообразном понимании норм Договора</w:t>
      </w:r>
      <w:r w:rsidR="00E51680" w:rsidRPr="00E51680">
        <w:rPr>
          <w:rFonts w:ascii="Times New Roman" w:hAnsi="Times New Roman" w:cs="Times New Roman"/>
          <w:i w:val="0"/>
          <w:color w:val="auto"/>
          <w:sz w:val="28"/>
          <w:szCs w:val="28"/>
        </w:rPr>
        <w:br/>
      </w:r>
      <w:r w:rsidR="003C53C4" w:rsidRPr="008E5C52">
        <w:rPr>
          <w:rFonts w:ascii="Times New Roman" w:hAnsi="Times New Roman" w:cs="Times New Roman"/>
          <w:i w:val="0"/>
          <w:color w:val="auto"/>
          <w:sz w:val="28"/>
          <w:szCs w:val="28"/>
        </w:rPr>
        <w:t>о Союзе, как допускающих введение исключений из порядка функционирования внутреннего рынка товаров только на наднациональном уровне.</w:t>
      </w:r>
      <w:r w:rsidR="008E5C52">
        <w:rPr>
          <w:rFonts w:ascii="Times New Roman" w:hAnsi="Times New Roman" w:cs="Times New Roman"/>
          <w:i w:val="0"/>
          <w:color w:val="auto"/>
          <w:sz w:val="28"/>
          <w:szCs w:val="28"/>
        </w:rPr>
        <w:t xml:space="preserve"> Судья также пришел к в</w:t>
      </w:r>
      <w:r w:rsidR="003C53C4" w:rsidRPr="008E5C52">
        <w:rPr>
          <w:rFonts w:ascii="Times New Roman" w:hAnsi="Times New Roman" w:cs="Times New Roman"/>
          <w:i w:val="0"/>
          <w:color w:val="auto"/>
          <w:sz w:val="28"/>
          <w:szCs w:val="28"/>
        </w:rPr>
        <w:t>ывод</w:t>
      </w:r>
      <w:r w:rsidR="008E5C52">
        <w:rPr>
          <w:rFonts w:ascii="Times New Roman" w:hAnsi="Times New Roman" w:cs="Times New Roman"/>
          <w:i w:val="0"/>
          <w:color w:val="auto"/>
          <w:sz w:val="28"/>
          <w:szCs w:val="28"/>
        </w:rPr>
        <w:t>у</w:t>
      </w:r>
      <w:r w:rsidR="003C53C4" w:rsidRPr="008E5C52">
        <w:rPr>
          <w:rFonts w:ascii="Times New Roman" w:hAnsi="Times New Roman" w:cs="Times New Roman"/>
          <w:i w:val="0"/>
          <w:color w:val="auto"/>
          <w:sz w:val="28"/>
          <w:szCs w:val="28"/>
        </w:rPr>
        <w:t xml:space="preserve"> об отсутствии у государств - членов права в одностороннем порядке применять ограничения во взаимной торговле товарами подтверждает</w:t>
      </w:r>
      <w:r w:rsidR="005923C1">
        <w:rPr>
          <w:rFonts w:ascii="Times New Roman" w:hAnsi="Times New Roman" w:cs="Times New Roman"/>
          <w:i w:val="0"/>
          <w:color w:val="auto"/>
          <w:sz w:val="28"/>
          <w:szCs w:val="28"/>
        </w:rPr>
        <w:t xml:space="preserve"> </w:t>
      </w:r>
      <w:r w:rsidR="003C53C4" w:rsidRPr="008E5C52">
        <w:rPr>
          <w:rFonts w:ascii="Times New Roman" w:hAnsi="Times New Roman" w:cs="Times New Roman"/>
          <w:i w:val="0"/>
          <w:color w:val="auto"/>
          <w:sz w:val="28"/>
          <w:szCs w:val="28"/>
        </w:rPr>
        <w:t>и систематическое толкование пункта 3 статьи 28, пункта 1 </w:t>
      </w:r>
      <w:hyperlink r:id="rId26" w:anchor="st29" w:tooltip="Договор Б/Н от 29.05.2014 Международный документ&#10;&#10;Об учреждении Евразийского экономического союза" w:history="1">
        <w:r w:rsidR="003C53C4" w:rsidRPr="008E5C52">
          <w:rPr>
            <w:rStyle w:val="a4"/>
            <w:rFonts w:ascii="Times New Roman" w:hAnsi="Times New Roman" w:cs="Times New Roman"/>
            <w:i w:val="0"/>
            <w:color w:val="auto"/>
            <w:sz w:val="28"/>
            <w:szCs w:val="28"/>
            <w:u w:val="none"/>
          </w:rPr>
          <w:t>статьи 29</w:t>
        </w:r>
      </w:hyperlink>
      <w:r w:rsidR="003C53C4" w:rsidRPr="008E5C52">
        <w:rPr>
          <w:rFonts w:ascii="Times New Roman" w:hAnsi="Times New Roman" w:cs="Times New Roman"/>
          <w:i w:val="0"/>
          <w:color w:val="auto"/>
          <w:sz w:val="28"/>
          <w:szCs w:val="28"/>
        </w:rPr>
        <w:t> </w:t>
      </w:r>
      <w:r w:rsidR="005923C1">
        <w:rPr>
          <w:rFonts w:ascii="Times New Roman" w:hAnsi="Times New Roman" w:cs="Times New Roman"/>
          <w:i w:val="0"/>
          <w:color w:val="auto"/>
          <w:sz w:val="28"/>
          <w:szCs w:val="28"/>
        </w:rPr>
        <w:t xml:space="preserve">Договора </w:t>
      </w:r>
      <w:r w:rsidR="008E5C52">
        <w:rPr>
          <w:rFonts w:ascii="Times New Roman" w:hAnsi="Times New Roman" w:cs="Times New Roman"/>
          <w:i w:val="0"/>
          <w:color w:val="auto"/>
          <w:sz w:val="28"/>
          <w:szCs w:val="28"/>
        </w:rPr>
        <w:t>о Союзе.</w:t>
      </w:r>
    </w:p>
    <w:p w:rsidR="00776E7E" w:rsidRPr="00776E7E" w:rsidRDefault="00776E7E" w:rsidP="00776E7E">
      <w:pPr>
        <w:pStyle w:val="2"/>
        <w:spacing w:after="0" w:line="360" w:lineRule="auto"/>
        <w:ind w:firstLine="709"/>
        <w:jc w:val="both"/>
        <w:rPr>
          <w:rFonts w:ascii="Times New Roman" w:hAnsi="Times New Roman" w:cs="Times New Roman"/>
          <w:i w:val="0"/>
          <w:color w:val="auto"/>
          <w:sz w:val="28"/>
          <w:szCs w:val="28"/>
        </w:rPr>
      </w:pPr>
      <w:r w:rsidRPr="00776E7E">
        <w:rPr>
          <w:rFonts w:ascii="Times New Roman" w:hAnsi="Times New Roman" w:cs="Times New Roman"/>
          <w:i w:val="0"/>
          <w:color w:val="auto"/>
          <w:sz w:val="28"/>
          <w:szCs w:val="28"/>
        </w:rPr>
        <w:t xml:space="preserve">Применение нетарифных мер государствами-членами ЕАЭС выдвигает одну очень важную проблему – проблема количественной оценки нетарифных мер. Государство при установлении того или иного запрета и/или ограничения </w:t>
      </w:r>
      <w:r w:rsidRPr="00776E7E">
        <w:rPr>
          <w:rFonts w:ascii="Times New Roman" w:hAnsi="Times New Roman" w:cs="Times New Roman"/>
          <w:i w:val="0"/>
          <w:color w:val="auto"/>
          <w:sz w:val="28"/>
          <w:szCs w:val="28"/>
        </w:rPr>
        <w:lastRenderedPageBreak/>
        <w:t xml:space="preserve">необходимо отталкиваться не только от формальных условий, предусмотренных правом ВТО и ЕАЭС, </w:t>
      </w:r>
      <w:r w:rsidR="00DC66D1">
        <w:rPr>
          <w:rFonts w:ascii="Times New Roman" w:hAnsi="Times New Roman" w:cs="Times New Roman"/>
          <w:i w:val="0"/>
          <w:color w:val="auto"/>
          <w:sz w:val="28"/>
          <w:szCs w:val="28"/>
        </w:rPr>
        <w:t xml:space="preserve">И.И. </w:t>
      </w:r>
      <w:proofErr w:type="spellStart"/>
      <w:r w:rsidR="00DC66D1">
        <w:rPr>
          <w:rFonts w:ascii="Times New Roman" w:hAnsi="Times New Roman" w:cs="Times New Roman"/>
          <w:i w:val="0"/>
          <w:color w:val="auto"/>
          <w:sz w:val="28"/>
          <w:szCs w:val="28"/>
        </w:rPr>
        <w:t>Дюмулен</w:t>
      </w:r>
      <w:proofErr w:type="spellEnd"/>
      <w:r w:rsidR="00DC66D1">
        <w:rPr>
          <w:rFonts w:ascii="Times New Roman" w:hAnsi="Times New Roman" w:cs="Times New Roman"/>
          <w:i w:val="0"/>
          <w:color w:val="auto"/>
          <w:sz w:val="28"/>
          <w:szCs w:val="28"/>
        </w:rPr>
        <w:t xml:space="preserve"> отмечает важность количественной оценки воздействия принимаемых мер</w:t>
      </w:r>
      <w:r w:rsidR="00680800">
        <w:rPr>
          <w:rFonts w:ascii="Times New Roman" w:hAnsi="Times New Roman" w:cs="Times New Roman"/>
          <w:i w:val="0"/>
          <w:color w:val="auto"/>
          <w:sz w:val="28"/>
          <w:szCs w:val="28"/>
        </w:rPr>
        <w:t xml:space="preserve"> </w:t>
      </w:r>
      <w:r w:rsidR="00DC66D1">
        <w:rPr>
          <w:rFonts w:ascii="Times New Roman" w:hAnsi="Times New Roman" w:cs="Times New Roman"/>
          <w:i w:val="0"/>
          <w:color w:val="auto"/>
          <w:sz w:val="28"/>
          <w:szCs w:val="28"/>
        </w:rPr>
        <w:t>на международную торговлю</w:t>
      </w:r>
      <w:r w:rsidR="00680800">
        <w:rPr>
          <w:rStyle w:val="af1"/>
          <w:rFonts w:ascii="Times New Roman" w:hAnsi="Times New Roman" w:cs="Times New Roman"/>
          <w:i w:val="0"/>
          <w:color w:val="auto"/>
          <w:sz w:val="28"/>
          <w:szCs w:val="28"/>
        </w:rPr>
        <w:footnoteReference w:id="34"/>
      </w:r>
      <w:r w:rsidR="00DC66D1">
        <w:rPr>
          <w:rFonts w:ascii="Times New Roman" w:hAnsi="Times New Roman" w:cs="Times New Roman"/>
          <w:i w:val="0"/>
          <w:color w:val="auto"/>
          <w:sz w:val="28"/>
          <w:szCs w:val="28"/>
        </w:rPr>
        <w:t xml:space="preserve">. Количественную оценку можно осуществить несколькими методами. </w:t>
      </w:r>
      <w:r w:rsidRPr="00776E7E">
        <w:rPr>
          <w:rFonts w:ascii="Times New Roman" w:hAnsi="Times New Roman" w:cs="Times New Roman"/>
          <w:i w:val="0"/>
          <w:color w:val="auto"/>
          <w:sz w:val="28"/>
          <w:szCs w:val="28"/>
        </w:rPr>
        <w:t xml:space="preserve">Один из </w:t>
      </w:r>
      <w:r w:rsidR="00DC66D1">
        <w:rPr>
          <w:rFonts w:ascii="Times New Roman" w:hAnsi="Times New Roman" w:cs="Times New Roman"/>
          <w:i w:val="0"/>
          <w:color w:val="auto"/>
          <w:sz w:val="28"/>
          <w:szCs w:val="28"/>
        </w:rPr>
        <w:t>таких методов является метод оценки</w:t>
      </w:r>
      <w:r w:rsidRPr="00776E7E">
        <w:rPr>
          <w:rFonts w:ascii="Times New Roman" w:hAnsi="Times New Roman" w:cs="Times New Roman"/>
          <w:i w:val="0"/>
          <w:color w:val="auto"/>
          <w:sz w:val="28"/>
          <w:szCs w:val="28"/>
        </w:rPr>
        <w:t xml:space="preserve"> частоты применения или степени использования нетарифных</w:t>
      </w:r>
      <w:r w:rsidR="00DC66D1">
        <w:rPr>
          <w:rFonts w:ascii="Times New Roman" w:hAnsi="Times New Roman" w:cs="Times New Roman"/>
          <w:i w:val="0"/>
          <w:color w:val="auto"/>
          <w:sz w:val="28"/>
          <w:szCs w:val="28"/>
        </w:rPr>
        <w:t xml:space="preserve"> </w:t>
      </w:r>
      <w:r w:rsidRPr="00776E7E">
        <w:rPr>
          <w:rFonts w:ascii="Times New Roman" w:hAnsi="Times New Roman" w:cs="Times New Roman"/>
          <w:i w:val="0"/>
          <w:color w:val="auto"/>
          <w:sz w:val="28"/>
          <w:szCs w:val="28"/>
        </w:rPr>
        <w:t>мер в отношении конкретных позиций номенклатуры таможенного тарифа (</w:t>
      </w:r>
      <w:proofErr w:type="spellStart"/>
      <w:r w:rsidRPr="00776E7E">
        <w:rPr>
          <w:rFonts w:ascii="Times New Roman" w:hAnsi="Times New Roman" w:cs="Times New Roman"/>
          <w:i w:val="0"/>
          <w:color w:val="auto"/>
          <w:sz w:val="28"/>
          <w:szCs w:val="28"/>
        </w:rPr>
        <w:t>Frequency</w:t>
      </w:r>
      <w:proofErr w:type="spellEnd"/>
      <w:r w:rsidR="00DC66D1">
        <w:rPr>
          <w:rFonts w:ascii="Times New Roman" w:hAnsi="Times New Roman" w:cs="Times New Roman"/>
          <w:i w:val="0"/>
          <w:color w:val="auto"/>
          <w:sz w:val="28"/>
          <w:szCs w:val="28"/>
        </w:rPr>
        <w:t xml:space="preserve"> </w:t>
      </w:r>
      <w:proofErr w:type="spellStart"/>
      <w:r w:rsidRPr="00776E7E">
        <w:rPr>
          <w:rFonts w:ascii="Times New Roman" w:hAnsi="Times New Roman" w:cs="Times New Roman"/>
          <w:i w:val="0"/>
          <w:color w:val="auto"/>
          <w:sz w:val="28"/>
          <w:szCs w:val="28"/>
        </w:rPr>
        <w:t>Index</w:t>
      </w:r>
      <w:proofErr w:type="spellEnd"/>
      <w:r w:rsidRPr="00776E7E">
        <w:rPr>
          <w:rFonts w:ascii="Times New Roman" w:hAnsi="Times New Roman" w:cs="Times New Roman"/>
          <w:i w:val="0"/>
          <w:color w:val="auto"/>
          <w:sz w:val="28"/>
          <w:szCs w:val="28"/>
        </w:rPr>
        <w:t xml:space="preserve">). </w:t>
      </w:r>
      <w:r w:rsidR="00DC66D1">
        <w:rPr>
          <w:rFonts w:ascii="Times New Roman" w:hAnsi="Times New Roman" w:cs="Times New Roman"/>
          <w:i w:val="0"/>
          <w:color w:val="auto"/>
          <w:sz w:val="28"/>
          <w:szCs w:val="28"/>
        </w:rPr>
        <w:t xml:space="preserve">Данный </w:t>
      </w:r>
      <w:r w:rsidRPr="00776E7E">
        <w:rPr>
          <w:rFonts w:ascii="Times New Roman" w:hAnsi="Times New Roman" w:cs="Times New Roman"/>
          <w:i w:val="0"/>
          <w:color w:val="auto"/>
          <w:sz w:val="28"/>
          <w:szCs w:val="28"/>
        </w:rPr>
        <w:t xml:space="preserve">показатель </w:t>
      </w:r>
      <w:r w:rsidR="00DC66D1">
        <w:rPr>
          <w:rFonts w:ascii="Times New Roman" w:hAnsi="Times New Roman" w:cs="Times New Roman"/>
          <w:i w:val="0"/>
          <w:color w:val="auto"/>
          <w:sz w:val="28"/>
          <w:szCs w:val="28"/>
        </w:rPr>
        <w:t>демонстрирует общий уровень</w:t>
      </w:r>
      <w:r w:rsidRPr="00776E7E">
        <w:rPr>
          <w:rFonts w:ascii="Times New Roman" w:hAnsi="Times New Roman" w:cs="Times New Roman"/>
          <w:i w:val="0"/>
          <w:color w:val="auto"/>
          <w:sz w:val="28"/>
          <w:szCs w:val="28"/>
        </w:rPr>
        <w:t xml:space="preserve"> использования нетарифных мер в конкретной</w:t>
      </w:r>
      <w:r w:rsidR="00DC66D1">
        <w:rPr>
          <w:rFonts w:ascii="Times New Roman" w:hAnsi="Times New Roman" w:cs="Times New Roman"/>
          <w:i w:val="0"/>
          <w:color w:val="auto"/>
          <w:sz w:val="28"/>
          <w:szCs w:val="28"/>
        </w:rPr>
        <w:t xml:space="preserve"> стране</w:t>
      </w:r>
      <w:r w:rsidRPr="00776E7E">
        <w:rPr>
          <w:rFonts w:ascii="Times New Roman" w:hAnsi="Times New Roman" w:cs="Times New Roman"/>
          <w:i w:val="0"/>
          <w:color w:val="auto"/>
          <w:sz w:val="28"/>
          <w:szCs w:val="28"/>
        </w:rPr>
        <w:t xml:space="preserve"> путем сопоставления числа национальных товарных</w:t>
      </w:r>
      <w:r w:rsidR="00DC66D1">
        <w:rPr>
          <w:rFonts w:ascii="Times New Roman" w:hAnsi="Times New Roman" w:cs="Times New Roman"/>
          <w:i w:val="0"/>
          <w:color w:val="auto"/>
          <w:sz w:val="28"/>
          <w:szCs w:val="28"/>
        </w:rPr>
        <w:t xml:space="preserve"> </w:t>
      </w:r>
      <w:r w:rsidRPr="00776E7E">
        <w:rPr>
          <w:rFonts w:ascii="Times New Roman" w:hAnsi="Times New Roman" w:cs="Times New Roman"/>
          <w:i w:val="0"/>
          <w:color w:val="auto"/>
          <w:sz w:val="28"/>
          <w:szCs w:val="28"/>
        </w:rPr>
        <w:t>позиций, в отношении которых используются нетарифные меры с общим числом товарных</w:t>
      </w:r>
      <w:r w:rsidR="00DC66D1">
        <w:rPr>
          <w:rFonts w:ascii="Times New Roman" w:hAnsi="Times New Roman" w:cs="Times New Roman"/>
          <w:i w:val="0"/>
          <w:color w:val="auto"/>
          <w:sz w:val="28"/>
          <w:szCs w:val="28"/>
        </w:rPr>
        <w:t xml:space="preserve"> </w:t>
      </w:r>
      <w:r w:rsidRPr="00776E7E">
        <w:rPr>
          <w:rFonts w:ascii="Times New Roman" w:hAnsi="Times New Roman" w:cs="Times New Roman"/>
          <w:i w:val="0"/>
          <w:color w:val="auto"/>
          <w:sz w:val="28"/>
          <w:szCs w:val="28"/>
        </w:rPr>
        <w:t xml:space="preserve">позиций национального таможенного тарифа. </w:t>
      </w:r>
      <w:r w:rsidR="00680800">
        <w:rPr>
          <w:rFonts w:ascii="Times New Roman" w:hAnsi="Times New Roman" w:cs="Times New Roman"/>
          <w:i w:val="0"/>
          <w:color w:val="auto"/>
          <w:sz w:val="28"/>
          <w:szCs w:val="28"/>
        </w:rPr>
        <w:t xml:space="preserve">Другой </w:t>
      </w:r>
      <w:r w:rsidR="00680800" w:rsidRPr="00776E7E">
        <w:rPr>
          <w:rFonts w:ascii="Times New Roman" w:hAnsi="Times New Roman" w:cs="Times New Roman"/>
          <w:i w:val="0"/>
          <w:color w:val="auto"/>
          <w:sz w:val="28"/>
          <w:szCs w:val="28"/>
        </w:rPr>
        <w:t>показатель</w:t>
      </w:r>
      <w:r w:rsidRPr="00776E7E">
        <w:rPr>
          <w:rFonts w:ascii="Times New Roman" w:hAnsi="Times New Roman" w:cs="Times New Roman"/>
          <w:i w:val="0"/>
          <w:color w:val="auto"/>
          <w:sz w:val="28"/>
          <w:szCs w:val="28"/>
        </w:rPr>
        <w:t xml:space="preserve"> </w:t>
      </w:r>
      <w:r w:rsidR="00DC66D1">
        <w:rPr>
          <w:rFonts w:ascii="Times New Roman" w:hAnsi="Times New Roman" w:cs="Times New Roman"/>
          <w:i w:val="0"/>
          <w:color w:val="auto"/>
          <w:sz w:val="28"/>
          <w:szCs w:val="28"/>
        </w:rPr>
        <w:t>показывает долю</w:t>
      </w:r>
      <w:r w:rsidRPr="00776E7E">
        <w:rPr>
          <w:rFonts w:ascii="Times New Roman" w:hAnsi="Times New Roman" w:cs="Times New Roman"/>
          <w:i w:val="0"/>
          <w:color w:val="auto"/>
          <w:sz w:val="28"/>
          <w:szCs w:val="28"/>
        </w:rPr>
        <w:t xml:space="preserve"> импортных товаров,</w:t>
      </w:r>
      <w:r w:rsidR="00680800">
        <w:rPr>
          <w:rFonts w:ascii="Times New Roman" w:hAnsi="Times New Roman" w:cs="Times New Roman"/>
          <w:i w:val="0"/>
          <w:color w:val="auto"/>
          <w:sz w:val="28"/>
          <w:szCs w:val="28"/>
        </w:rPr>
        <w:br/>
      </w:r>
      <w:r w:rsidRPr="00776E7E">
        <w:rPr>
          <w:rFonts w:ascii="Times New Roman" w:hAnsi="Times New Roman" w:cs="Times New Roman"/>
          <w:i w:val="0"/>
          <w:color w:val="auto"/>
          <w:sz w:val="28"/>
          <w:szCs w:val="28"/>
        </w:rPr>
        <w:t>в отношении которых</w:t>
      </w:r>
      <w:r w:rsidR="00DC66D1">
        <w:rPr>
          <w:rFonts w:ascii="Times New Roman" w:hAnsi="Times New Roman" w:cs="Times New Roman"/>
          <w:i w:val="0"/>
          <w:color w:val="auto"/>
          <w:sz w:val="28"/>
          <w:szCs w:val="28"/>
        </w:rPr>
        <w:t xml:space="preserve"> применяются нетарифные меры</w:t>
      </w:r>
      <w:r w:rsidRPr="00776E7E">
        <w:rPr>
          <w:rFonts w:ascii="Times New Roman" w:hAnsi="Times New Roman" w:cs="Times New Roman"/>
          <w:i w:val="0"/>
          <w:color w:val="auto"/>
          <w:sz w:val="28"/>
          <w:szCs w:val="28"/>
        </w:rPr>
        <w:t xml:space="preserve"> в общей стоимости импорта страны (</w:t>
      </w:r>
      <w:proofErr w:type="spellStart"/>
      <w:r w:rsidR="00DC66D1">
        <w:rPr>
          <w:rFonts w:ascii="Times New Roman" w:hAnsi="Times New Roman" w:cs="Times New Roman"/>
          <w:i w:val="0"/>
          <w:color w:val="auto"/>
          <w:sz w:val="28"/>
          <w:szCs w:val="28"/>
        </w:rPr>
        <w:t>import</w:t>
      </w:r>
      <w:proofErr w:type="spellEnd"/>
      <w:r w:rsidR="00DC66D1">
        <w:rPr>
          <w:rFonts w:ascii="Times New Roman" w:hAnsi="Times New Roman" w:cs="Times New Roman"/>
          <w:i w:val="0"/>
          <w:color w:val="auto"/>
          <w:sz w:val="28"/>
          <w:szCs w:val="28"/>
        </w:rPr>
        <w:t xml:space="preserve"> </w:t>
      </w:r>
      <w:proofErr w:type="spellStart"/>
      <w:r w:rsidR="00DC66D1">
        <w:rPr>
          <w:rFonts w:ascii="Times New Roman" w:hAnsi="Times New Roman" w:cs="Times New Roman"/>
          <w:i w:val="0"/>
          <w:color w:val="auto"/>
          <w:sz w:val="28"/>
          <w:szCs w:val="28"/>
        </w:rPr>
        <w:t>coverage</w:t>
      </w:r>
      <w:proofErr w:type="spellEnd"/>
      <w:r w:rsidR="00DC66D1">
        <w:rPr>
          <w:rFonts w:ascii="Times New Roman" w:hAnsi="Times New Roman" w:cs="Times New Roman"/>
          <w:i w:val="0"/>
          <w:color w:val="auto"/>
          <w:sz w:val="28"/>
          <w:szCs w:val="28"/>
        </w:rPr>
        <w:t xml:space="preserve"> </w:t>
      </w:r>
      <w:proofErr w:type="spellStart"/>
      <w:r w:rsidR="00DC66D1">
        <w:rPr>
          <w:rFonts w:ascii="Times New Roman" w:hAnsi="Times New Roman" w:cs="Times New Roman"/>
          <w:i w:val="0"/>
          <w:color w:val="auto"/>
          <w:sz w:val="28"/>
          <w:szCs w:val="28"/>
        </w:rPr>
        <w:t>index</w:t>
      </w:r>
      <w:proofErr w:type="spellEnd"/>
      <w:r w:rsidR="00DC66D1">
        <w:rPr>
          <w:rFonts w:ascii="Times New Roman" w:hAnsi="Times New Roman" w:cs="Times New Roman"/>
          <w:i w:val="0"/>
          <w:color w:val="auto"/>
          <w:sz w:val="28"/>
          <w:szCs w:val="28"/>
        </w:rPr>
        <w:t>).</w:t>
      </w:r>
      <w:r w:rsidR="00680800">
        <w:rPr>
          <w:rFonts w:ascii="Times New Roman" w:hAnsi="Times New Roman" w:cs="Times New Roman"/>
          <w:i w:val="0"/>
          <w:color w:val="auto"/>
          <w:sz w:val="28"/>
          <w:szCs w:val="28"/>
        </w:rPr>
        <w:t xml:space="preserve"> </w:t>
      </w:r>
      <w:r w:rsidR="003B68A2">
        <w:rPr>
          <w:rFonts w:ascii="Times New Roman" w:hAnsi="Times New Roman" w:cs="Times New Roman"/>
          <w:i w:val="0"/>
          <w:color w:val="auto"/>
          <w:sz w:val="28"/>
          <w:szCs w:val="28"/>
        </w:rPr>
        <w:t xml:space="preserve">С точки зрения автора предварительная количественная оценка способствует анализу возможных экономических рисков и последствий, помогая избежать </w:t>
      </w:r>
      <w:r w:rsidR="00680800">
        <w:rPr>
          <w:rFonts w:ascii="Times New Roman" w:hAnsi="Times New Roman" w:cs="Times New Roman"/>
          <w:i w:val="0"/>
          <w:color w:val="auto"/>
          <w:sz w:val="28"/>
          <w:szCs w:val="28"/>
        </w:rPr>
        <w:t>будущих споров</w:t>
      </w:r>
      <w:r w:rsidR="003B68A2">
        <w:rPr>
          <w:rFonts w:ascii="Times New Roman" w:hAnsi="Times New Roman" w:cs="Times New Roman"/>
          <w:i w:val="0"/>
          <w:color w:val="auto"/>
          <w:sz w:val="28"/>
          <w:szCs w:val="28"/>
        </w:rPr>
        <w:t xml:space="preserve"> относительно правомерности введения запретов и ограничений в международной торговле.</w:t>
      </w:r>
    </w:p>
    <w:p w:rsidR="00776E7E" w:rsidRPr="00776E7E" w:rsidRDefault="00776E7E" w:rsidP="00776E7E"/>
    <w:p w:rsidR="00005496" w:rsidRDefault="00005496" w:rsidP="00D842F8">
      <w:pPr>
        <w:rPr>
          <w:rFonts w:ascii="Times New Roman" w:hAnsi="Times New Roman" w:cs="Times New Roman"/>
          <w:b/>
          <w:sz w:val="28"/>
          <w:szCs w:val="28"/>
        </w:rPr>
      </w:pPr>
    </w:p>
    <w:p w:rsidR="00005496" w:rsidRDefault="00005496" w:rsidP="008E5C52">
      <w:pPr>
        <w:jc w:val="center"/>
        <w:rPr>
          <w:rFonts w:ascii="Times New Roman" w:hAnsi="Times New Roman" w:cs="Times New Roman"/>
          <w:b/>
          <w:sz w:val="28"/>
          <w:szCs w:val="28"/>
        </w:rPr>
      </w:pPr>
    </w:p>
    <w:p w:rsidR="00680800" w:rsidRDefault="00680800" w:rsidP="008E5C52">
      <w:pPr>
        <w:jc w:val="center"/>
        <w:rPr>
          <w:rFonts w:ascii="Times New Roman" w:hAnsi="Times New Roman" w:cs="Times New Roman"/>
          <w:b/>
          <w:sz w:val="28"/>
          <w:szCs w:val="28"/>
        </w:rPr>
      </w:pPr>
    </w:p>
    <w:p w:rsidR="00680800" w:rsidRDefault="00680800" w:rsidP="008E5C52">
      <w:pPr>
        <w:jc w:val="center"/>
        <w:rPr>
          <w:rFonts w:ascii="Times New Roman" w:hAnsi="Times New Roman" w:cs="Times New Roman"/>
          <w:b/>
          <w:sz w:val="28"/>
          <w:szCs w:val="28"/>
        </w:rPr>
      </w:pPr>
    </w:p>
    <w:p w:rsidR="00680800" w:rsidRDefault="00680800" w:rsidP="008E5C52">
      <w:pPr>
        <w:jc w:val="center"/>
        <w:rPr>
          <w:rFonts w:ascii="Times New Roman" w:hAnsi="Times New Roman" w:cs="Times New Roman"/>
          <w:b/>
          <w:sz w:val="28"/>
          <w:szCs w:val="28"/>
        </w:rPr>
      </w:pPr>
    </w:p>
    <w:p w:rsidR="00680800" w:rsidRDefault="00680800" w:rsidP="008E5C52">
      <w:pPr>
        <w:jc w:val="center"/>
        <w:rPr>
          <w:rFonts w:ascii="Times New Roman" w:hAnsi="Times New Roman" w:cs="Times New Roman"/>
          <w:b/>
          <w:sz w:val="28"/>
          <w:szCs w:val="28"/>
        </w:rPr>
      </w:pPr>
    </w:p>
    <w:p w:rsidR="00680800" w:rsidRDefault="00680800" w:rsidP="008E5C52">
      <w:pPr>
        <w:jc w:val="center"/>
        <w:rPr>
          <w:rFonts w:ascii="Times New Roman" w:hAnsi="Times New Roman" w:cs="Times New Roman"/>
          <w:b/>
          <w:sz w:val="28"/>
          <w:szCs w:val="28"/>
        </w:rPr>
      </w:pPr>
    </w:p>
    <w:p w:rsidR="00475D53" w:rsidRDefault="00475D53" w:rsidP="008E5C52">
      <w:pPr>
        <w:jc w:val="center"/>
        <w:rPr>
          <w:rFonts w:ascii="Times New Roman" w:hAnsi="Times New Roman" w:cs="Times New Roman"/>
          <w:b/>
          <w:sz w:val="28"/>
          <w:szCs w:val="28"/>
        </w:rPr>
      </w:pPr>
    </w:p>
    <w:p w:rsidR="008E5C52" w:rsidRDefault="008E5C52" w:rsidP="008E5C52">
      <w:pPr>
        <w:jc w:val="center"/>
        <w:rPr>
          <w:rFonts w:ascii="Times New Roman" w:hAnsi="Times New Roman" w:cs="Times New Roman"/>
          <w:b/>
          <w:sz w:val="28"/>
          <w:szCs w:val="28"/>
        </w:rPr>
      </w:pPr>
      <w:r w:rsidRPr="008E5C52">
        <w:rPr>
          <w:rFonts w:ascii="Times New Roman" w:hAnsi="Times New Roman" w:cs="Times New Roman"/>
          <w:b/>
          <w:sz w:val="28"/>
          <w:szCs w:val="28"/>
        </w:rPr>
        <w:lastRenderedPageBreak/>
        <w:t>Заключение</w:t>
      </w:r>
    </w:p>
    <w:p w:rsidR="0011057D" w:rsidRDefault="008D16DB" w:rsidP="00680800">
      <w:pPr>
        <w:pStyle w:val="Default"/>
        <w:spacing w:line="360" w:lineRule="auto"/>
        <w:ind w:firstLine="709"/>
        <w:jc w:val="both"/>
        <w:rPr>
          <w:sz w:val="28"/>
          <w:szCs w:val="28"/>
        </w:rPr>
      </w:pPr>
      <w:r>
        <w:rPr>
          <w:sz w:val="28"/>
          <w:szCs w:val="28"/>
        </w:rPr>
        <w:t>В настоящее время применение мер нетарифного регулирования,</w:t>
      </w:r>
      <w:r w:rsidR="00181191">
        <w:rPr>
          <w:sz w:val="28"/>
          <w:szCs w:val="28"/>
        </w:rPr>
        <w:br/>
      </w:r>
      <w:r>
        <w:rPr>
          <w:sz w:val="28"/>
          <w:szCs w:val="28"/>
        </w:rPr>
        <w:t xml:space="preserve">как мер направленных защищать протекционистские цели государств, </w:t>
      </w:r>
      <w:r w:rsidR="0011057D">
        <w:rPr>
          <w:sz w:val="28"/>
          <w:szCs w:val="28"/>
        </w:rPr>
        <w:t>стремительно возрастает. Между тем, государствам необходимо действовать</w:t>
      </w:r>
      <w:r w:rsidR="00181191">
        <w:rPr>
          <w:sz w:val="28"/>
          <w:szCs w:val="28"/>
        </w:rPr>
        <w:br/>
      </w:r>
      <w:r w:rsidR="0011057D">
        <w:rPr>
          <w:sz w:val="28"/>
          <w:szCs w:val="28"/>
        </w:rPr>
        <w:t>в рамках правового поля, установленного  национальным, наднациональным</w:t>
      </w:r>
      <w:r w:rsidR="00181191">
        <w:rPr>
          <w:sz w:val="28"/>
          <w:szCs w:val="28"/>
        </w:rPr>
        <w:br/>
      </w:r>
      <w:r w:rsidR="0011057D">
        <w:rPr>
          <w:sz w:val="28"/>
          <w:szCs w:val="28"/>
        </w:rPr>
        <w:t>и международным правом, учитывать взаимные интересы в рамках торговых</w:t>
      </w:r>
      <w:r w:rsidR="00181191">
        <w:rPr>
          <w:sz w:val="28"/>
          <w:szCs w:val="28"/>
        </w:rPr>
        <w:br/>
      </w:r>
      <w:r w:rsidR="0011057D">
        <w:rPr>
          <w:sz w:val="28"/>
          <w:szCs w:val="28"/>
        </w:rPr>
        <w:t xml:space="preserve">и экономических правоотношений. </w:t>
      </w:r>
    </w:p>
    <w:p w:rsidR="002F5370" w:rsidRDefault="0011057D" w:rsidP="00680800">
      <w:pPr>
        <w:pStyle w:val="Default"/>
        <w:spacing w:line="360" w:lineRule="auto"/>
        <w:ind w:firstLine="709"/>
        <w:jc w:val="both"/>
        <w:rPr>
          <w:sz w:val="28"/>
          <w:szCs w:val="28"/>
        </w:rPr>
      </w:pPr>
      <w:r>
        <w:rPr>
          <w:sz w:val="28"/>
          <w:szCs w:val="28"/>
        </w:rPr>
        <w:t>Значительной является проблемы отсутствия</w:t>
      </w:r>
      <w:r w:rsidR="00DC14BA">
        <w:rPr>
          <w:sz w:val="28"/>
          <w:szCs w:val="28"/>
        </w:rPr>
        <w:t xml:space="preserve"> общепринятого</w:t>
      </w:r>
      <w:r w:rsidR="00181191">
        <w:rPr>
          <w:sz w:val="28"/>
          <w:szCs w:val="28"/>
        </w:rPr>
        <w:br/>
      </w:r>
      <w:r w:rsidR="00DC14BA">
        <w:rPr>
          <w:sz w:val="28"/>
          <w:szCs w:val="28"/>
        </w:rPr>
        <w:t>и нормативно зафиксированного определения нетарифного регулирования</w:t>
      </w:r>
      <w:r w:rsidR="00181191">
        <w:rPr>
          <w:sz w:val="28"/>
          <w:szCs w:val="28"/>
        </w:rPr>
        <w:br/>
      </w:r>
      <w:r>
        <w:rPr>
          <w:sz w:val="28"/>
          <w:szCs w:val="28"/>
        </w:rPr>
        <w:t xml:space="preserve">и нетарифных мер, </w:t>
      </w:r>
      <w:proofErr w:type="gramStart"/>
      <w:r>
        <w:rPr>
          <w:sz w:val="28"/>
          <w:szCs w:val="28"/>
        </w:rPr>
        <w:t>которая</w:t>
      </w:r>
      <w:proofErr w:type="gramEnd"/>
      <w:r>
        <w:rPr>
          <w:sz w:val="28"/>
          <w:szCs w:val="28"/>
        </w:rPr>
        <w:t xml:space="preserve"> приводит к огромному количеству споров</w:t>
      </w:r>
      <w:r w:rsidR="00181191">
        <w:rPr>
          <w:sz w:val="28"/>
          <w:szCs w:val="28"/>
        </w:rPr>
        <w:br/>
      </w:r>
      <w:r>
        <w:rPr>
          <w:sz w:val="28"/>
          <w:szCs w:val="28"/>
        </w:rPr>
        <w:t>на практике. Государствам необходимо проводить политику гармонизации, унификацией и</w:t>
      </w:r>
      <w:r w:rsidR="00DC14BA">
        <w:rPr>
          <w:sz w:val="28"/>
          <w:szCs w:val="28"/>
        </w:rPr>
        <w:t xml:space="preserve"> </w:t>
      </w:r>
      <w:r>
        <w:rPr>
          <w:sz w:val="28"/>
          <w:szCs w:val="28"/>
        </w:rPr>
        <w:t>стандартизации нетарифного регулирования, учитывать обязательные к</w:t>
      </w:r>
      <w:r w:rsidR="002F5370">
        <w:rPr>
          <w:sz w:val="28"/>
          <w:szCs w:val="28"/>
        </w:rPr>
        <w:t xml:space="preserve"> </w:t>
      </w:r>
      <w:r>
        <w:rPr>
          <w:sz w:val="28"/>
          <w:szCs w:val="28"/>
        </w:rPr>
        <w:t>применению  нормы и положения многосторонних</w:t>
      </w:r>
      <w:r w:rsidR="00181191">
        <w:rPr>
          <w:sz w:val="28"/>
          <w:szCs w:val="28"/>
        </w:rPr>
        <w:br/>
      </w:r>
      <w:r>
        <w:rPr>
          <w:sz w:val="28"/>
          <w:szCs w:val="28"/>
        </w:rPr>
        <w:t xml:space="preserve">и двухсторонних соглашений. </w:t>
      </w:r>
    </w:p>
    <w:p w:rsidR="008E5C52" w:rsidRPr="002F5370" w:rsidRDefault="0011057D" w:rsidP="00680800">
      <w:pPr>
        <w:pStyle w:val="Default"/>
        <w:spacing w:line="360" w:lineRule="auto"/>
        <w:ind w:firstLine="709"/>
        <w:jc w:val="both"/>
        <w:rPr>
          <w:sz w:val="28"/>
          <w:szCs w:val="28"/>
        </w:rPr>
      </w:pPr>
      <w:r>
        <w:rPr>
          <w:sz w:val="28"/>
          <w:szCs w:val="28"/>
        </w:rPr>
        <w:t>Одним из важнейших момен</w:t>
      </w:r>
      <w:r w:rsidR="00EE4DC4">
        <w:rPr>
          <w:sz w:val="28"/>
          <w:szCs w:val="28"/>
        </w:rPr>
        <w:t xml:space="preserve">тов </w:t>
      </w:r>
      <w:r w:rsidR="00680800">
        <w:rPr>
          <w:sz w:val="28"/>
          <w:szCs w:val="28"/>
        </w:rPr>
        <w:t>для принятия</w:t>
      </w:r>
      <w:r w:rsidR="002F5370">
        <w:rPr>
          <w:sz w:val="28"/>
          <w:szCs w:val="28"/>
        </w:rPr>
        <w:t xml:space="preserve"> решения о введении</w:t>
      </w:r>
      <w:r>
        <w:rPr>
          <w:sz w:val="28"/>
          <w:szCs w:val="28"/>
        </w:rPr>
        <w:t xml:space="preserve"> мер нетарифного регулирования является анализ международной</w:t>
      </w:r>
      <w:r w:rsidR="00181191">
        <w:rPr>
          <w:sz w:val="28"/>
          <w:szCs w:val="28"/>
        </w:rPr>
        <w:t xml:space="preserve"> </w:t>
      </w:r>
      <w:r>
        <w:rPr>
          <w:sz w:val="28"/>
          <w:szCs w:val="28"/>
        </w:rPr>
        <w:t>правоприменительной практики</w:t>
      </w:r>
      <w:r w:rsidR="00BE1740">
        <w:rPr>
          <w:sz w:val="28"/>
          <w:szCs w:val="28"/>
        </w:rPr>
        <w:t>, а также определение</w:t>
      </w:r>
      <w:r w:rsidR="002F5370">
        <w:rPr>
          <w:sz w:val="28"/>
          <w:szCs w:val="28"/>
        </w:rPr>
        <w:t xml:space="preserve"> критериев соразмерности, необходимости и адекватности применения мер в отдельных случаях.   </w:t>
      </w:r>
    </w:p>
    <w:p w:rsidR="007042B1" w:rsidRDefault="00660639" w:rsidP="00680800">
      <w:pPr>
        <w:pStyle w:val="a3"/>
        <w:shd w:val="clear" w:color="auto" w:fill="FFFFFF"/>
        <w:spacing w:before="0" w:beforeAutospacing="0" w:after="0" w:afterAutospacing="0" w:line="360" w:lineRule="auto"/>
        <w:ind w:firstLine="709"/>
        <w:jc w:val="both"/>
        <w:rPr>
          <w:color w:val="000000"/>
          <w:sz w:val="28"/>
          <w:szCs w:val="28"/>
        </w:rPr>
      </w:pPr>
      <w:r w:rsidRPr="003E2125">
        <w:rPr>
          <w:color w:val="000000"/>
          <w:sz w:val="28"/>
          <w:szCs w:val="28"/>
        </w:rPr>
        <w:t>Возможность получения надежного доступа на рынки во все большей степени зависит от соблюдения норм регулиров</w:t>
      </w:r>
      <w:r w:rsidR="00181191">
        <w:rPr>
          <w:color w:val="000000"/>
          <w:sz w:val="28"/>
          <w:szCs w:val="28"/>
        </w:rPr>
        <w:t>ания торговли,</w:t>
      </w:r>
      <w:r w:rsidRPr="003E2125">
        <w:rPr>
          <w:color w:val="000000"/>
          <w:sz w:val="28"/>
          <w:szCs w:val="28"/>
        </w:rPr>
        <w:t xml:space="preserve"> выходящие</w:t>
      </w:r>
      <w:r w:rsidR="00181191">
        <w:rPr>
          <w:color w:val="000000"/>
          <w:sz w:val="28"/>
          <w:szCs w:val="28"/>
        </w:rPr>
        <w:br/>
      </w:r>
      <w:r w:rsidRPr="003E2125">
        <w:rPr>
          <w:color w:val="000000"/>
          <w:sz w:val="28"/>
          <w:szCs w:val="28"/>
        </w:rPr>
        <w:t>за рамки трад</w:t>
      </w:r>
      <w:r w:rsidR="00181191">
        <w:rPr>
          <w:color w:val="000000"/>
          <w:sz w:val="28"/>
          <w:szCs w:val="28"/>
        </w:rPr>
        <w:t>иционной торговой политики. Несмотря на то, что</w:t>
      </w:r>
      <w:r w:rsidRPr="003E2125">
        <w:rPr>
          <w:color w:val="000000"/>
          <w:sz w:val="28"/>
          <w:szCs w:val="28"/>
        </w:rPr>
        <w:t xml:space="preserve"> доступ к рынкам еще можно улучшить в результате дальнейшей либерализации в отношении ряда товаров, которые до настоящего времени в значительной степени были освобождены</w:t>
      </w:r>
      <w:r w:rsidR="00D842F8">
        <w:rPr>
          <w:color w:val="000000"/>
          <w:sz w:val="28"/>
          <w:szCs w:val="28"/>
        </w:rPr>
        <w:t xml:space="preserve"> </w:t>
      </w:r>
      <w:r w:rsidRPr="003E2125">
        <w:rPr>
          <w:color w:val="000000"/>
          <w:sz w:val="28"/>
          <w:szCs w:val="28"/>
        </w:rPr>
        <w:t>от уплаты налогов</w:t>
      </w:r>
      <w:r>
        <w:rPr>
          <w:color w:val="000000"/>
          <w:sz w:val="28"/>
          <w:szCs w:val="28"/>
        </w:rPr>
        <w:t xml:space="preserve">, </w:t>
      </w:r>
      <w:proofErr w:type="gramStart"/>
      <w:r>
        <w:rPr>
          <w:color w:val="000000"/>
          <w:sz w:val="28"/>
          <w:szCs w:val="28"/>
        </w:rPr>
        <w:t>традиционная</w:t>
      </w:r>
      <w:proofErr w:type="gramEnd"/>
      <w:r>
        <w:rPr>
          <w:color w:val="000000"/>
          <w:sz w:val="28"/>
          <w:szCs w:val="28"/>
        </w:rPr>
        <w:t xml:space="preserve"> торговые меры регулирования такие,</w:t>
      </w:r>
      <w:r w:rsidRPr="003E2125">
        <w:rPr>
          <w:color w:val="000000"/>
          <w:sz w:val="28"/>
          <w:szCs w:val="28"/>
        </w:rPr>
        <w:t xml:space="preserve"> как тарифы и квоты, больше не оказывают существенного влияния</w:t>
      </w:r>
      <w:r w:rsidR="00D842F8">
        <w:rPr>
          <w:color w:val="000000"/>
          <w:sz w:val="28"/>
          <w:szCs w:val="28"/>
        </w:rPr>
        <w:br/>
      </w:r>
      <w:r w:rsidRPr="003E2125">
        <w:rPr>
          <w:color w:val="000000"/>
          <w:sz w:val="28"/>
          <w:szCs w:val="28"/>
        </w:rPr>
        <w:t>на огранич</w:t>
      </w:r>
      <w:r>
        <w:rPr>
          <w:color w:val="000000"/>
          <w:sz w:val="28"/>
          <w:szCs w:val="28"/>
        </w:rPr>
        <w:t>ение доступа на рынки. Тарифы в международной</w:t>
      </w:r>
      <w:r w:rsidRPr="003E2125">
        <w:rPr>
          <w:color w:val="000000"/>
          <w:sz w:val="28"/>
          <w:szCs w:val="28"/>
        </w:rPr>
        <w:t xml:space="preserve"> </w:t>
      </w:r>
      <w:r>
        <w:rPr>
          <w:color w:val="000000"/>
          <w:sz w:val="28"/>
          <w:szCs w:val="28"/>
        </w:rPr>
        <w:t>торговле</w:t>
      </w:r>
      <w:r w:rsidRPr="003E2125">
        <w:rPr>
          <w:color w:val="000000"/>
          <w:sz w:val="28"/>
          <w:szCs w:val="28"/>
        </w:rPr>
        <w:t>,</w:t>
      </w:r>
      <w:r w:rsidR="00D842F8">
        <w:rPr>
          <w:color w:val="000000"/>
          <w:sz w:val="28"/>
          <w:szCs w:val="28"/>
        </w:rPr>
        <w:br/>
      </w:r>
      <w:r w:rsidRPr="003E2125">
        <w:rPr>
          <w:color w:val="000000"/>
          <w:sz w:val="28"/>
          <w:szCs w:val="28"/>
        </w:rPr>
        <w:t>как правило, нахо</w:t>
      </w:r>
      <w:r>
        <w:rPr>
          <w:color w:val="000000"/>
          <w:sz w:val="28"/>
          <w:szCs w:val="28"/>
        </w:rPr>
        <w:t>дя</w:t>
      </w:r>
      <w:r w:rsidRPr="003E2125">
        <w:rPr>
          <w:color w:val="000000"/>
          <w:sz w:val="28"/>
          <w:szCs w:val="28"/>
        </w:rPr>
        <w:t>тся</w:t>
      </w:r>
      <w:r>
        <w:rPr>
          <w:color w:val="000000"/>
          <w:sz w:val="28"/>
          <w:szCs w:val="28"/>
        </w:rPr>
        <w:t xml:space="preserve"> на низком уровне, поскольку они были постепенно </w:t>
      </w:r>
      <w:proofErr w:type="spellStart"/>
      <w:r>
        <w:rPr>
          <w:color w:val="000000"/>
          <w:sz w:val="28"/>
          <w:szCs w:val="28"/>
        </w:rPr>
        <w:t>либерализованы</w:t>
      </w:r>
      <w:proofErr w:type="spellEnd"/>
      <w:r w:rsidRPr="003E2125">
        <w:rPr>
          <w:color w:val="000000"/>
          <w:sz w:val="28"/>
          <w:szCs w:val="28"/>
        </w:rPr>
        <w:t>, прежде всего по</w:t>
      </w:r>
      <w:r w:rsidR="00181191">
        <w:rPr>
          <w:color w:val="000000"/>
          <w:sz w:val="28"/>
          <w:szCs w:val="28"/>
        </w:rPr>
        <w:t>д эгидой Генеральной Ассамблеи</w:t>
      </w:r>
      <w:r w:rsidR="00181191">
        <w:rPr>
          <w:color w:val="000000"/>
          <w:sz w:val="28"/>
          <w:szCs w:val="28"/>
        </w:rPr>
        <w:br/>
      </w:r>
      <w:r w:rsidR="00181191">
        <w:rPr>
          <w:color w:val="000000"/>
          <w:sz w:val="28"/>
          <w:szCs w:val="28"/>
        </w:rPr>
        <w:lastRenderedPageBreak/>
        <w:t xml:space="preserve">и </w:t>
      </w:r>
      <w:r w:rsidRPr="003E2125">
        <w:rPr>
          <w:color w:val="000000"/>
          <w:sz w:val="28"/>
          <w:szCs w:val="28"/>
        </w:rPr>
        <w:t>впосл</w:t>
      </w:r>
      <w:r w:rsidR="00181191">
        <w:rPr>
          <w:color w:val="000000"/>
          <w:sz w:val="28"/>
          <w:szCs w:val="28"/>
        </w:rPr>
        <w:t>едствии в контексте региональных и двусторонних преференциальных торговых соглашений</w:t>
      </w:r>
      <w:r w:rsidRPr="003E2125">
        <w:rPr>
          <w:color w:val="000000"/>
          <w:sz w:val="28"/>
          <w:szCs w:val="28"/>
        </w:rPr>
        <w:t>. Снижение значения тарифов</w:t>
      </w:r>
      <w:r w:rsidR="00181191">
        <w:rPr>
          <w:color w:val="000000"/>
          <w:sz w:val="28"/>
          <w:szCs w:val="28"/>
        </w:rPr>
        <w:t xml:space="preserve"> </w:t>
      </w:r>
      <w:r w:rsidRPr="003E2125">
        <w:rPr>
          <w:color w:val="000000"/>
          <w:sz w:val="28"/>
          <w:szCs w:val="28"/>
        </w:rPr>
        <w:t>для доступа на рынки</w:t>
      </w:r>
      <w:r>
        <w:rPr>
          <w:color w:val="000000"/>
          <w:sz w:val="28"/>
          <w:szCs w:val="28"/>
        </w:rPr>
        <w:t xml:space="preserve"> является</w:t>
      </w:r>
      <w:r w:rsidRPr="003E2125">
        <w:rPr>
          <w:color w:val="000000"/>
          <w:sz w:val="28"/>
          <w:szCs w:val="28"/>
        </w:rPr>
        <w:t xml:space="preserve"> </w:t>
      </w:r>
      <w:r>
        <w:rPr>
          <w:color w:val="000000"/>
          <w:sz w:val="28"/>
          <w:szCs w:val="28"/>
        </w:rPr>
        <w:t>результатом</w:t>
      </w:r>
      <w:r w:rsidRPr="003E2125">
        <w:rPr>
          <w:color w:val="000000"/>
          <w:sz w:val="28"/>
          <w:szCs w:val="28"/>
        </w:rPr>
        <w:t xml:space="preserve"> применения специальных</w:t>
      </w:r>
      <w:r w:rsidR="00181191">
        <w:rPr>
          <w:color w:val="000000"/>
          <w:sz w:val="28"/>
          <w:szCs w:val="28"/>
        </w:rPr>
        <w:t xml:space="preserve"> </w:t>
      </w:r>
      <w:r w:rsidRPr="003E2125">
        <w:rPr>
          <w:color w:val="000000"/>
          <w:sz w:val="28"/>
          <w:szCs w:val="28"/>
        </w:rPr>
        <w:t xml:space="preserve">и дифференцированных режимов, таких, как общие тарифные преференции ЮНКТАД, и различные преференциальные схемы, предоставляемые наиболее нуждающимся странам. </w:t>
      </w:r>
      <w:proofErr w:type="gramStart"/>
      <w:r w:rsidRPr="003E2125">
        <w:rPr>
          <w:color w:val="000000"/>
          <w:sz w:val="28"/>
          <w:szCs w:val="28"/>
        </w:rPr>
        <w:t>Тот факт, что только либерализация тарифов в целом оказалось безус</w:t>
      </w:r>
      <w:r w:rsidR="00181191">
        <w:rPr>
          <w:color w:val="000000"/>
          <w:sz w:val="28"/>
          <w:szCs w:val="28"/>
        </w:rPr>
        <w:t>пешным</w:t>
      </w:r>
      <w:r w:rsidR="00181191">
        <w:rPr>
          <w:color w:val="000000"/>
          <w:sz w:val="28"/>
          <w:szCs w:val="28"/>
        </w:rPr>
        <w:br/>
        <w:t xml:space="preserve">в обеспечении </w:t>
      </w:r>
      <w:r w:rsidRPr="003E2125">
        <w:rPr>
          <w:color w:val="000000"/>
          <w:sz w:val="28"/>
          <w:szCs w:val="28"/>
        </w:rPr>
        <w:t>доступа к рынкам, что привлекло дополнитель</w:t>
      </w:r>
      <w:r w:rsidR="00181191">
        <w:rPr>
          <w:color w:val="000000"/>
          <w:sz w:val="28"/>
          <w:szCs w:val="28"/>
        </w:rPr>
        <w:t>ное внимание</w:t>
      </w:r>
      <w:r w:rsidR="00181191">
        <w:rPr>
          <w:color w:val="000000"/>
          <w:sz w:val="28"/>
          <w:szCs w:val="28"/>
        </w:rPr>
        <w:br/>
        <w:t>к нетарифным мерам, как основным методам, определяющие</w:t>
      </w:r>
      <w:r w:rsidRPr="003E2125">
        <w:rPr>
          <w:color w:val="000000"/>
          <w:sz w:val="28"/>
          <w:szCs w:val="28"/>
        </w:rPr>
        <w:t xml:space="preserve"> ограничение доступа на рынки.</w:t>
      </w:r>
      <w:proofErr w:type="gramEnd"/>
      <w:r w:rsidRPr="003E2125">
        <w:rPr>
          <w:color w:val="000000"/>
          <w:sz w:val="28"/>
          <w:szCs w:val="28"/>
        </w:rPr>
        <w:t xml:space="preserve"> Нетарифные меры включают в себя весьма разнообразные стратегии, которые страны применяют в отношении импорта и эксп</w:t>
      </w:r>
      <w:r w:rsidR="00181191">
        <w:rPr>
          <w:color w:val="000000"/>
          <w:sz w:val="28"/>
          <w:szCs w:val="28"/>
        </w:rPr>
        <w:t>орта товары. Некоторые нетарифные меры</w:t>
      </w:r>
      <w:r w:rsidRPr="003E2125">
        <w:rPr>
          <w:color w:val="000000"/>
          <w:sz w:val="28"/>
          <w:szCs w:val="28"/>
        </w:rPr>
        <w:t xml:space="preserve"> явно используются в качестве инструментов коммерческой политики (например, квоты, субсидии, торговля меры обороны</w:t>
      </w:r>
      <w:r w:rsidR="00181191">
        <w:rPr>
          <w:color w:val="000000"/>
          <w:sz w:val="28"/>
          <w:szCs w:val="28"/>
        </w:rPr>
        <w:br/>
      </w:r>
      <w:r w:rsidRPr="003E2125">
        <w:rPr>
          <w:color w:val="000000"/>
          <w:sz w:val="28"/>
          <w:szCs w:val="28"/>
        </w:rPr>
        <w:t>и экспортные ограничения), в то время как другие вытекаю</w:t>
      </w:r>
      <w:r w:rsidR="007042B1">
        <w:rPr>
          <w:color w:val="000000"/>
          <w:sz w:val="28"/>
          <w:szCs w:val="28"/>
        </w:rPr>
        <w:t xml:space="preserve">т из целей неторговой политики, </w:t>
      </w:r>
      <w:r w:rsidRPr="003E2125">
        <w:rPr>
          <w:color w:val="000000"/>
          <w:sz w:val="28"/>
          <w:szCs w:val="28"/>
        </w:rPr>
        <w:t>например, технические меры. Последние часто служат законной цели, поскольку они создаются для обосно</w:t>
      </w:r>
      <w:r w:rsidR="007042B1">
        <w:rPr>
          <w:color w:val="000000"/>
          <w:sz w:val="28"/>
          <w:szCs w:val="28"/>
        </w:rPr>
        <w:t>ванной защите интересов</w:t>
      </w:r>
      <w:r>
        <w:rPr>
          <w:color w:val="000000"/>
          <w:sz w:val="28"/>
          <w:szCs w:val="28"/>
        </w:rPr>
        <w:t>, таких</w:t>
      </w:r>
      <w:r w:rsidR="00181191">
        <w:rPr>
          <w:color w:val="000000"/>
          <w:sz w:val="28"/>
          <w:szCs w:val="28"/>
        </w:rPr>
        <w:br/>
      </w:r>
      <w:r>
        <w:rPr>
          <w:color w:val="000000"/>
          <w:sz w:val="28"/>
          <w:szCs w:val="28"/>
        </w:rPr>
        <w:t xml:space="preserve">как </w:t>
      </w:r>
      <w:r w:rsidRPr="003E2125">
        <w:rPr>
          <w:color w:val="000000"/>
          <w:sz w:val="28"/>
          <w:szCs w:val="28"/>
        </w:rPr>
        <w:t xml:space="preserve">продовольственная безопасность и </w:t>
      </w:r>
      <w:r>
        <w:rPr>
          <w:color w:val="000000"/>
          <w:sz w:val="28"/>
          <w:szCs w:val="28"/>
        </w:rPr>
        <w:t>охрана окружающей среды.</w:t>
      </w:r>
    </w:p>
    <w:p w:rsidR="00660639" w:rsidRPr="007B2D1B" w:rsidRDefault="00660639" w:rsidP="0068080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181191">
        <w:rPr>
          <w:color w:val="000000"/>
          <w:sz w:val="28"/>
          <w:szCs w:val="28"/>
        </w:rPr>
        <w:t xml:space="preserve">В настоящее время изучение и анализ применения нетарифных мер является актуальнейшей темой для дальнейшего исследования. </w:t>
      </w:r>
      <w:r w:rsidRPr="003E2125">
        <w:rPr>
          <w:color w:val="000000"/>
          <w:sz w:val="28"/>
          <w:szCs w:val="28"/>
        </w:rPr>
        <w:t>Независимо</w:t>
      </w:r>
      <w:r w:rsidR="007042B1">
        <w:rPr>
          <w:color w:val="000000"/>
          <w:sz w:val="28"/>
          <w:szCs w:val="28"/>
        </w:rPr>
        <w:br/>
      </w:r>
      <w:r w:rsidRPr="003E2125">
        <w:rPr>
          <w:color w:val="000000"/>
          <w:sz w:val="28"/>
          <w:szCs w:val="28"/>
        </w:rPr>
        <w:t xml:space="preserve">от того, навязываются ли </w:t>
      </w:r>
      <w:r w:rsidR="00181191">
        <w:rPr>
          <w:color w:val="000000"/>
          <w:sz w:val="28"/>
          <w:szCs w:val="28"/>
        </w:rPr>
        <w:t>(или реализуются) нетарифные меры, они</w:t>
      </w:r>
      <w:r>
        <w:rPr>
          <w:color w:val="000000"/>
          <w:sz w:val="28"/>
          <w:szCs w:val="28"/>
        </w:rPr>
        <w:t xml:space="preserve"> имеют важное </w:t>
      </w:r>
      <w:r w:rsidRPr="003E2125">
        <w:rPr>
          <w:color w:val="000000"/>
          <w:sz w:val="28"/>
          <w:szCs w:val="28"/>
        </w:rPr>
        <w:t>ограничительное значение</w:t>
      </w:r>
      <w:r w:rsidR="00181191">
        <w:rPr>
          <w:color w:val="000000"/>
          <w:sz w:val="28"/>
          <w:szCs w:val="28"/>
        </w:rPr>
        <w:t>, связанное</w:t>
      </w:r>
      <w:r w:rsidRPr="003E2125">
        <w:rPr>
          <w:color w:val="000000"/>
          <w:sz w:val="28"/>
          <w:szCs w:val="28"/>
        </w:rPr>
        <w:t xml:space="preserve"> с протекционистскими намерениями</w:t>
      </w:r>
      <w:r w:rsidR="00181191">
        <w:rPr>
          <w:color w:val="000000"/>
          <w:sz w:val="28"/>
          <w:szCs w:val="28"/>
        </w:rPr>
        <w:t xml:space="preserve"> государств,</w:t>
      </w:r>
      <w:r w:rsidRPr="003E2125">
        <w:rPr>
          <w:color w:val="000000"/>
          <w:sz w:val="28"/>
          <w:szCs w:val="28"/>
        </w:rPr>
        <w:t xml:space="preserve"> искажающее воздействие на международную торговлю. </w:t>
      </w:r>
      <w:r w:rsidR="00181191">
        <w:rPr>
          <w:color w:val="000000"/>
          <w:sz w:val="28"/>
          <w:szCs w:val="28"/>
        </w:rPr>
        <w:t>Одна из проблем, связанных</w:t>
      </w:r>
      <w:r w:rsidR="007042B1">
        <w:rPr>
          <w:color w:val="000000"/>
          <w:sz w:val="28"/>
          <w:szCs w:val="28"/>
        </w:rPr>
        <w:t xml:space="preserve"> </w:t>
      </w:r>
      <w:r w:rsidR="00181191">
        <w:rPr>
          <w:color w:val="000000"/>
          <w:sz w:val="28"/>
          <w:szCs w:val="28"/>
        </w:rPr>
        <w:t>с нетарифными мерами</w:t>
      </w:r>
      <w:r w:rsidRPr="003E2125">
        <w:rPr>
          <w:color w:val="000000"/>
          <w:sz w:val="28"/>
          <w:szCs w:val="28"/>
        </w:rPr>
        <w:t>, заключается</w:t>
      </w:r>
      <w:r w:rsidR="007042B1">
        <w:rPr>
          <w:color w:val="000000"/>
          <w:sz w:val="28"/>
          <w:szCs w:val="28"/>
        </w:rPr>
        <w:br/>
      </w:r>
      <w:r w:rsidRPr="003E2125">
        <w:rPr>
          <w:color w:val="000000"/>
          <w:sz w:val="28"/>
          <w:szCs w:val="28"/>
        </w:rPr>
        <w:t>в том, что, несмотря на их широкое использование, их воздействие</w:t>
      </w:r>
      <w:r w:rsidR="007042B1">
        <w:rPr>
          <w:color w:val="000000"/>
          <w:sz w:val="28"/>
          <w:szCs w:val="28"/>
        </w:rPr>
        <w:br/>
      </w:r>
      <w:r w:rsidRPr="003E2125">
        <w:rPr>
          <w:color w:val="000000"/>
          <w:sz w:val="28"/>
          <w:szCs w:val="28"/>
        </w:rPr>
        <w:t>на международную торговлю</w:t>
      </w:r>
      <w:r w:rsidR="00181191">
        <w:rPr>
          <w:color w:val="000000"/>
          <w:sz w:val="28"/>
          <w:szCs w:val="28"/>
        </w:rPr>
        <w:t xml:space="preserve">, их юридическая природа </w:t>
      </w:r>
      <w:r w:rsidRPr="003E2125">
        <w:rPr>
          <w:color w:val="000000"/>
          <w:sz w:val="28"/>
          <w:szCs w:val="28"/>
        </w:rPr>
        <w:t>не</w:t>
      </w:r>
      <w:r w:rsidR="00181191">
        <w:rPr>
          <w:color w:val="000000"/>
          <w:sz w:val="28"/>
          <w:szCs w:val="28"/>
        </w:rPr>
        <w:t xml:space="preserve"> до конца</w:t>
      </w:r>
      <w:r w:rsidRPr="003E2125">
        <w:rPr>
          <w:color w:val="000000"/>
          <w:sz w:val="28"/>
          <w:szCs w:val="28"/>
        </w:rPr>
        <w:t xml:space="preserve"> изучены. </w:t>
      </w:r>
      <w:proofErr w:type="gramStart"/>
      <w:r w:rsidRPr="003E2125">
        <w:rPr>
          <w:color w:val="000000"/>
          <w:sz w:val="28"/>
          <w:szCs w:val="28"/>
        </w:rPr>
        <w:t>Причины п</w:t>
      </w:r>
      <w:r w:rsidR="00181191">
        <w:rPr>
          <w:color w:val="000000"/>
          <w:sz w:val="28"/>
          <w:szCs w:val="28"/>
        </w:rPr>
        <w:t xml:space="preserve">лохого </w:t>
      </w:r>
      <w:r w:rsidR="004654EB">
        <w:rPr>
          <w:color w:val="000000"/>
          <w:sz w:val="28"/>
          <w:szCs w:val="28"/>
        </w:rPr>
        <w:t>понимания последствий нетарифных мер</w:t>
      </w:r>
      <w:r w:rsidRPr="003E2125">
        <w:rPr>
          <w:color w:val="000000"/>
          <w:sz w:val="28"/>
          <w:szCs w:val="28"/>
        </w:rPr>
        <w:t xml:space="preserve"> для международного торговля обусловлена сложностью</w:t>
      </w:r>
      <w:r w:rsidR="007042B1">
        <w:rPr>
          <w:color w:val="000000"/>
          <w:sz w:val="28"/>
          <w:szCs w:val="28"/>
        </w:rPr>
        <w:t xml:space="preserve"> </w:t>
      </w:r>
      <w:r w:rsidRPr="003E2125">
        <w:rPr>
          <w:color w:val="000000"/>
          <w:sz w:val="28"/>
          <w:szCs w:val="28"/>
        </w:rPr>
        <w:t>и вариативностью таких инструментов полит</w:t>
      </w:r>
      <w:r w:rsidR="004654EB">
        <w:rPr>
          <w:color w:val="000000"/>
          <w:sz w:val="28"/>
          <w:szCs w:val="28"/>
        </w:rPr>
        <w:t>ики, а также тем фактом, что нетарифные меры</w:t>
      </w:r>
      <w:r w:rsidRPr="003E2125">
        <w:rPr>
          <w:color w:val="000000"/>
          <w:sz w:val="28"/>
          <w:szCs w:val="28"/>
        </w:rPr>
        <w:t xml:space="preserve"> зачастую</w:t>
      </w:r>
      <w:r w:rsidR="004654EB">
        <w:rPr>
          <w:color w:val="000000"/>
          <w:sz w:val="28"/>
          <w:szCs w:val="28"/>
        </w:rPr>
        <w:t xml:space="preserve"> имеют</w:t>
      </w:r>
      <w:r w:rsidRPr="003E2125">
        <w:rPr>
          <w:color w:val="000000"/>
          <w:sz w:val="28"/>
          <w:szCs w:val="28"/>
        </w:rPr>
        <w:t xml:space="preserve"> различные последствия для международной торговли, которые нелегко </w:t>
      </w:r>
      <w:r w:rsidRPr="003E2125">
        <w:rPr>
          <w:color w:val="000000"/>
          <w:sz w:val="28"/>
          <w:szCs w:val="28"/>
        </w:rPr>
        <w:lastRenderedPageBreak/>
        <w:t>обобщить.</w:t>
      </w:r>
      <w:proofErr w:type="gramEnd"/>
      <w:r w:rsidR="007042B1">
        <w:rPr>
          <w:color w:val="000000"/>
          <w:sz w:val="28"/>
          <w:szCs w:val="28"/>
        </w:rPr>
        <w:br/>
      </w:r>
      <w:r w:rsidR="004654EB">
        <w:rPr>
          <w:color w:val="000000"/>
          <w:sz w:val="28"/>
          <w:szCs w:val="28"/>
        </w:rPr>
        <w:t>В отличие от тарифов, нетарифные меры</w:t>
      </w:r>
      <w:r w:rsidRPr="003E2125">
        <w:rPr>
          <w:color w:val="000000"/>
          <w:sz w:val="28"/>
          <w:szCs w:val="28"/>
        </w:rPr>
        <w:t xml:space="preserve"> не просто</w:t>
      </w:r>
      <w:r w:rsidR="007042B1">
        <w:rPr>
          <w:color w:val="000000"/>
          <w:sz w:val="28"/>
          <w:szCs w:val="28"/>
        </w:rPr>
        <w:t xml:space="preserve"> меры, выраженные</w:t>
      </w:r>
      <w:r w:rsidR="007042B1">
        <w:rPr>
          <w:color w:val="000000"/>
          <w:sz w:val="28"/>
          <w:szCs w:val="28"/>
        </w:rPr>
        <w:br/>
        <w:t>в числовом эквиваленте,</w:t>
      </w:r>
      <w:r w:rsidRPr="003E2125">
        <w:rPr>
          <w:color w:val="000000"/>
          <w:sz w:val="28"/>
          <w:szCs w:val="28"/>
        </w:rPr>
        <w:t xml:space="preserve"> их влияние на межд</w:t>
      </w:r>
      <w:r w:rsidR="007042B1">
        <w:rPr>
          <w:color w:val="000000"/>
          <w:sz w:val="28"/>
          <w:szCs w:val="28"/>
        </w:rPr>
        <w:t>ународную торговлю зачастую носи</w:t>
      </w:r>
      <w:r w:rsidRPr="003E2125">
        <w:rPr>
          <w:color w:val="000000"/>
          <w:sz w:val="28"/>
          <w:szCs w:val="28"/>
        </w:rPr>
        <w:t>т неуловимый, косвенный и зачастую весьма специфический характер. Кроме того, тру</w:t>
      </w:r>
      <w:r w:rsidR="004654EB">
        <w:rPr>
          <w:color w:val="000000"/>
          <w:sz w:val="28"/>
          <w:szCs w:val="28"/>
        </w:rPr>
        <w:t>дность понимания последствий нетарифных мер</w:t>
      </w:r>
      <w:r w:rsidR="007042B1">
        <w:rPr>
          <w:color w:val="000000"/>
          <w:sz w:val="28"/>
          <w:szCs w:val="28"/>
        </w:rPr>
        <w:br/>
      </w:r>
      <w:r w:rsidRPr="003E2125">
        <w:rPr>
          <w:color w:val="000000"/>
          <w:sz w:val="28"/>
          <w:szCs w:val="28"/>
        </w:rPr>
        <w:t xml:space="preserve">для международной торговли </w:t>
      </w:r>
      <w:r w:rsidR="007042B1">
        <w:rPr>
          <w:color w:val="000000"/>
          <w:sz w:val="28"/>
          <w:szCs w:val="28"/>
        </w:rPr>
        <w:t>обусловлена нехваткой информации</w:t>
      </w:r>
      <w:r w:rsidRPr="003E2125">
        <w:rPr>
          <w:color w:val="000000"/>
          <w:sz w:val="28"/>
          <w:szCs w:val="28"/>
        </w:rPr>
        <w:t xml:space="preserve"> и отсутствие</w:t>
      </w:r>
      <w:r w:rsidR="007042B1">
        <w:rPr>
          <w:color w:val="000000"/>
          <w:sz w:val="28"/>
          <w:szCs w:val="28"/>
        </w:rPr>
        <w:t>м</w:t>
      </w:r>
      <w:r w:rsidRPr="003E2125">
        <w:rPr>
          <w:color w:val="000000"/>
          <w:sz w:val="28"/>
          <w:szCs w:val="28"/>
        </w:rPr>
        <w:t xml:space="preserve"> </w:t>
      </w:r>
      <w:proofErr w:type="spellStart"/>
      <w:r w:rsidRPr="003E2125">
        <w:rPr>
          <w:color w:val="000000"/>
          <w:sz w:val="28"/>
          <w:szCs w:val="28"/>
        </w:rPr>
        <w:t>транспарентности</w:t>
      </w:r>
      <w:proofErr w:type="spellEnd"/>
      <w:r w:rsidRPr="003E2125">
        <w:rPr>
          <w:color w:val="000000"/>
          <w:sz w:val="28"/>
          <w:szCs w:val="28"/>
        </w:rPr>
        <w:t>.</w:t>
      </w:r>
      <w:r w:rsidR="007042B1">
        <w:rPr>
          <w:color w:val="000000"/>
          <w:sz w:val="28"/>
          <w:szCs w:val="28"/>
        </w:rPr>
        <w:br/>
      </w:r>
      <w:r w:rsidR="00680800">
        <w:rPr>
          <w:color w:val="000000"/>
          <w:sz w:val="28"/>
          <w:szCs w:val="28"/>
        </w:rPr>
        <w:t xml:space="preserve">           </w:t>
      </w:r>
      <w:r w:rsidRPr="003E2125">
        <w:rPr>
          <w:color w:val="000000"/>
          <w:sz w:val="28"/>
          <w:szCs w:val="28"/>
        </w:rPr>
        <w:t>Механизмы уведомл</w:t>
      </w:r>
      <w:r w:rsidR="004654EB">
        <w:rPr>
          <w:color w:val="000000"/>
          <w:sz w:val="28"/>
          <w:szCs w:val="28"/>
        </w:rPr>
        <w:t>ения о нетарифных мерах</w:t>
      </w:r>
      <w:r w:rsidRPr="003E2125">
        <w:rPr>
          <w:color w:val="000000"/>
          <w:sz w:val="28"/>
          <w:szCs w:val="28"/>
        </w:rPr>
        <w:t xml:space="preserve">, как правило, являются неполными, и тот факт, что </w:t>
      </w:r>
      <w:r w:rsidR="007042B1">
        <w:rPr>
          <w:color w:val="000000"/>
          <w:sz w:val="28"/>
          <w:szCs w:val="28"/>
        </w:rPr>
        <w:t>соответствующая информация о нетарифных мерах</w:t>
      </w:r>
      <w:r w:rsidRPr="003E2125">
        <w:rPr>
          <w:color w:val="000000"/>
          <w:sz w:val="28"/>
          <w:szCs w:val="28"/>
        </w:rPr>
        <w:t>, как правило, поступает от различных регулир</w:t>
      </w:r>
      <w:r w:rsidR="004654EB">
        <w:rPr>
          <w:color w:val="000000"/>
          <w:sz w:val="28"/>
          <w:szCs w:val="28"/>
        </w:rPr>
        <w:t>ующих органов и часто скрывается в правовых документах,</w:t>
      </w:r>
      <w:r w:rsidRPr="003E2125">
        <w:rPr>
          <w:color w:val="000000"/>
          <w:sz w:val="28"/>
          <w:szCs w:val="28"/>
        </w:rPr>
        <w:t xml:space="preserve"> а нормативные документы, делают сбор соответствующих данных сложным и дорогостоящим</w:t>
      </w:r>
      <w:r w:rsidR="004654EB">
        <w:rPr>
          <w:color w:val="000000"/>
          <w:sz w:val="28"/>
          <w:szCs w:val="28"/>
        </w:rPr>
        <w:t>. Скудное знание последствий нетарифных мер</w:t>
      </w:r>
      <w:r w:rsidRPr="003E2125">
        <w:rPr>
          <w:color w:val="000000"/>
          <w:sz w:val="28"/>
          <w:szCs w:val="28"/>
        </w:rPr>
        <w:t xml:space="preserve"> </w:t>
      </w:r>
      <w:r w:rsidR="004654EB">
        <w:rPr>
          <w:color w:val="000000"/>
          <w:sz w:val="28"/>
          <w:szCs w:val="28"/>
        </w:rPr>
        <w:t>могут вызвать особую обеспокоенность</w:t>
      </w:r>
      <w:r w:rsidR="007042B1">
        <w:rPr>
          <w:color w:val="000000"/>
          <w:sz w:val="28"/>
          <w:szCs w:val="28"/>
        </w:rPr>
        <w:br/>
      </w:r>
      <w:r w:rsidR="004654EB">
        <w:rPr>
          <w:color w:val="000000"/>
          <w:sz w:val="28"/>
          <w:szCs w:val="28"/>
        </w:rPr>
        <w:t xml:space="preserve">у </w:t>
      </w:r>
      <w:r w:rsidRPr="003E2125">
        <w:rPr>
          <w:color w:val="000000"/>
          <w:sz w:val="28"/>
          <w:szCs w:val="28"/>
        </w:rPr>
        <w:t>участников т</w:t>
      </w:r>
      <w:r w:rsidR="004654EB">
        <w:rPr>
          <w:color w:val="000000"/>
          <w:sz w:val="28"/>
          <w:szCs w:val="28"/>
        </w:rPr>
        <w:t>орговых переговоров</w:t>
      </w:r>
      <w:r w:rsidR="007042B1">
        <w:rPr>
          <w:color w:val="000000"/>
          <w:sz w:val="28"/>
          <w:szCs w:val="28"/>
        </w:rPr>
        <w:t xml:space="preserve"> </w:t>
      </w:r>
      <w:r w:rsidR="004654EB">
        <w:rPr>
          <w:color w:val="000000"/>
          <w:sz w:val="28"/>
          <w:szCs w:val="28"/>
        </w:rPr>
        <w:t>и учреждений, занимающихся</w:t>
      </w:r>
      <w:r w:rsidRPr="003E2125">
        <w:rPr>
          <w:color w:val="000000"/>
          <w:sz w:val="28"/>
          <w:szCs w:val="28"/>
        </w:rPr>
        <w:t xml:space="preserve"> вопросами развития, которые нуждаются</w:t>
      </w:r>
      <w:r w:rsidR="007042B1">
        <w:rPr>
          <w:color w:val="000000"/>
          <w:sz w:val="28"/>
          <w:szCs w:val="28"/>
        </w:rPr>
        <w:t xml:space="preserve"> </w:t>
      </w:r>
      <w:r w:rsidRPr="003E2125">
        <w:rPr>
          <w:color w:val="000000"/>
          <w:sz w:val="28"/>
          <w:szCs w:val="28"/>
        </w:rPr>
        <w:t xml:space="preserve">в информации и анализе, с </w:t>
      </w:r>
      <w:proofErr w:type="gramStart"/>
      <w:r w:rsidRPr="003E2125">
        <w:rPr>
          <w:color w:val="000000"/>
          <w:sz w:val="28"/>
          <w:szCs w:val="28"/>
        </w:rPr>
        <w:t>тем</w:t>
      </w:r>
      <w:proofErr w:type="gramEnd"/>
      <w:r w:rsidRPr="003E2125">
        <w:rPr>
          <w:color w:val="000000"/>
          <w:sz w:val="28"/>
          <w:szCs w:val="28"/>
        </w:rPr>
        <w:t xml:space="preserve"> чтобы направлять свои усилия на достижение максимальной отд</w:t>
      </w:r>
      <w:r w:rsidR="004654EB">
        <w:rPr>
          <w:color w:val="000000"/>
          <w:sz w:val="28"/>
          <w:szCs w:val="28"/>
        </w:rPr>
        <w:t>ачи. При анализе последствий применения нетарифных мер</w:t>
      </w:r>
      <w:r w:rsidRPr="003E2125">
        <w:rPr>
          <w:color w:val="000000"/>
          <w:sz w:val="28"/>
          <w:szCs w:val="28"/>
        </w:rPr>
        <w:t xml:space="preserve"> для международной торговли необходимо отметить </w:t>
      </w:r>
      <w:r w:rsidR="004654EB">
        <w:rPr>
          <w:color w:val="000000"/>
          <w:sz w:val="28"/>
          <w:szCs w:val="28"/>
        </w:rPr>
        <w:t>количественную оценку</w:t>
      </w:r>
      <w:r w:rsidRPr="003E2125">
        <w:rPr>
          <w:color w:val="000000"/>
          <w:sz w:val="28"/>
          <w:szCs w:val="28"/>
        </w:rPr>
        <w:t xml:space="preserve"> издержек</w:t>
      </w:r>
      <w:r w:rsidR="004654EB">
        <w:rPr>
          <w:color w:val="000000"/>
          <w:sz w:val="28"/>
          <w:szCs w:val="28"/>
        </w:rPr>
        <w:t>, которые нетарифные</w:t>
      </w:r>
      <w:r w:rsidRPr="003E2125">
        <w:rPr>
          <w:color w:val="000000"/>
          <w:sz w:val="28"/>
          <w:szCs w:val="28"/>
        </w:rPr>
        <w:t xml:space="preserve"> налагают</w:t>
      </w:r>
      <w:r w:rsidR="007042B1">
        <w:rPr>
          <w:color w:val="000000"/>
          <w:sz w:val="28"/>
          <w:szCs w:val="28"/>
        </w:rPr>
        <w:br/>
      </w:r>
      <w:r w:rsidRPr="003E2125">
        <w:rPr>
          <w:color w:val="000000"/>
          <w:sz w:val="28"/>
          <w:szCs w:val="28"/>
        </w:rPr>
        <w:t>на международную торговлю.</w:t>
      </w:r>
    </w:p>
    <w:p w:rsidR="00660639" w:rsidRPr="003E2125" w:rsidRDefault="00660639" w:rsidP="00680800">
      <w:pPr>
        <w:pStyle w:val="a3"/>
        <w:shd w:val="clear" w:color="auto" w:fill="FFFFFF"/>
        <w:spacing w:before="0" w:beforeAutospacing="0" w:after="0" w:afterAutospacing="0" w:line="360" w:lineRule="auto"/>
        <w:ind w:firstLine="709"/>
        <w:jc w:val="both"/>
        <w:rPr>
          <w:color w:val="000000"/>
          <w:sz w:val="28"/>
          <w:szCs w:val="28"/>
        </w:rPr>
      </w:pPr>
      <w:r w:rsidRPr="003E2125">
        <w:rPr>
          <w:color w:val="000000"/>
          <w:sz w:val="28"/>
          <w:szCs w:val="28"/>
        </w:rPr>
        <w:t>У</w:t>
      </w:r>
      <w:r w:rsidR="007B2D1B">
        <w:rPr>
          <w:color w:val="000000"/>
          <w:sz w:val="28"/>
          <w:szCs w:val="28"/>
        </w:rPr>
        <w:t xml:space="preserve">читывая неоднородность </w:t>
      </w:r>
      <w:r w:rsidRPr="003E2125">
        <w:rPr>
          <w:color w:val="000000"/>
          <w:sz w:val="28"/>
          <w:szCs w:val="28"/>
        </w:rPr>
        <w:t>целей</w:t>
      </w:r>
      <w:r w:rsidR="007B2D1B">
        <w:rPr>
          <w:color w:val="000000"/>
          <w:sz w:val="28"/>
          <w:szCs w:val="28"/>
        </w:rPr>
        <w:t xml:space="preserve"> нетарифных мер, сферу их</w:t>
      </w:r>
      <w:r w:rsidRPr="003E2125">
        <w:rPr>
          <w:color w:val="000000"/>
          <w:sz w:val="28"/>
          <w:szCs w:val="28"/>
        </w:rPr>
        <w:t xml:space="preserve"> охвата</w:t>
      </w:r>
      <w:r w:rsidR="00680800">
        <w:rPr>
          <w:color w:val="000000"/>
          <w:sz w:val="28"/>
          <w:szCs w:val="28"/>
        </w:rPr>
        <w:br/>
      </w:r>
      <w:r w:rsidR="007B2D1B">
        <w:rPr>
          <w:color w:val="000000"/>
          <w:sz w:val="28"/>
          <w:szCs w:val="28"/>
        </w:rPr>
        <w:t>и механизмов осуществления, нетарифные меры</w:t>
      </w:r>
      <w:r w:rsidRPr="003E2125">
        <w:rPr>
          <w:color w:val="000000"/>
          <w:sz w:val="28"/>
          <w:szCs w:val="28"/>
        </w:rPr>
        <w:t xml:space="preserve"> с</w:t>
      </w:r>
      <w:r w:rsidR="007B2D1B">
        <w:rPr>
          <w:color w:val="000000"/>
          <w:sz w:val="28"/>
          <w:szCs w:val="28"/>
        </w:rPr>
        <w:t>опряжены с различными затратами</w:t>
      </w:r>
      <w:r w:rsidR="00680800">
        <w:rPr>
          <w:color w:val="000000"/>
          <w:sz w:val="28"/>
          <w:szCs w:val="28"/>
        </w:rPr>
        <w:t xml:space="preserve"> </w:t>
      </w:r>
      <w:r w:rsidR="007B2D1B">
        <w:rPr>
          <w:color w:val="000000"/>
          <w:sz w:val="28"/>
          <w:szCs w:val="28"/>
        </w:rPr>
        <w:t>для</w:t>
      </w:r>
      <w:r w:rsidRPr="003E2125">
        <w:rPr>
          <w:color w:val="000000"/>
          <w:sz w:val="28"/>
          <w:szCs w:val="28"/>
        </w:rPr>
        <w:t xml:space="preserve"> различных субъектов. Более глубокое понимание этих издержек</w:t>
      </w:r>
      <w:r w:rsidR="00680800">
        <w:rPr>
          <w:color w:val="000000"/>
          <w:sz w:val="28"/>
          <w:szCs w:val="28"/>
        </w:rPr>
        <w:br/>
      </w:r>
      <w:r w:rsidRPr="003E2125">
        <w:rPr>
          <w:color w:val="000000"/>
          <w:sz w:val="28"/>
          <w:szCs w:val="28"/>
        </w:rPr>
        <w:t>и выгод</w:t>
      </w:r>
      <w:r w:rsidR="00680800">
        <w:rPr>
          <w:color w:val="000000"/>
          <w:sz w:val="28"/>
          <w:szCs w:val="28"/>
        </w:rPr>
        <w:t xml:space="preserve"> </w:t>
      </w:r>
      <w:r w:rsidRPr="003E2125">
        <w:rPr>
          <w:color w:val="000000"/>
          <w:sz w:val="28"/>
          <w:szCs w:val="28"/>
        </w:rPr>
        <w:t xml:space="preserve">в значительной степени способствовало </w:t>
      </w:r>
      <w:r w:rsidR="007B2D1B">
        <w:rPr>
          <w:color w:val="000000"/>
          <w:sz w:val="28"/>
          <w:szCs w:val="28"/>
        </w:rPr>
        <w:t>бы более четкому пониманию воздействия нетарифных мер на международную торговлю</w:t>
      </w:r>
      <w:r w:rsidRPr="003E2125">
        <w:rPr>
          <w:color w:val="000000"/>
          <w:sz w:val="28"/>
          <w:szCs w:val="28"/>
        </w:rPr>
        <w:t>. Еще одна область, требующая вн</w:t>
      </w:r>
      <w:r>
        <w:rPr>
          <w:color w:val="000000"/>
          <w:sz w:val="28"/>
          <w:szCs w:val="28"/>
        </w:rPr>
        <w:t xml:space="preserve">имания, касается распространения </w:t>
      </w:r>
      <w:r w:rsidR="007B2D1B">
        <w:rPr>
          <w:color w:val="000000"/>
          <w:sz w:val="28"/>
          <w:szCs w:val="28"/>
        </w:rPr>
        <w:t>НТМ. Формы нетарифных форм</w:t>
      </w:r>
      <w:r w:rsidRPr="003E2125">
        <w:rPr>
          <w:color w:val="000000"/>
          <w:sz w:val="28"/>
          <w:szCs w:val="28"/>
        </w:rPr>
        <w:t xml:space="preserve"> существуют уже давно, их использование дл</w:t>
      </w:r>
      <w:r w:rsidR="007B2D1B">
        <w:rPr>
          <w:color w:val="000000"/>
          <w:sz w:val="28"/>
          <w:szCs w:val="28"/>
        </w:rPr>
        <w:t>я регулирования торговли растет</w:t>
      </w:r>
      <w:r w:rsidRPr="003E2125">
        <w:rPr>
          <w:color w:val="000000"/>
          <w:sz w:val="28"/>
          <w:szCs w:val="28"/>
        </w:rPr>
        <w:t>,</w:t>
      </w:r>
      <w:r>
        <w:rPr>
          <w:color w:val="000000"/>
          <w:sz w:val="28"/>
          <w:szCs w:val="28"/>
        </w:rPr>
        <w:t xml:space="preserve"> </w:t>
      </w:r>
      <w:r w:rsidRPr="003E2125">
        <w:rPr>
          <w:color w:val="000000"/>
          <w:sz w:val="28"/>
          <w:szCs w:val="28"/>
        </w:rPr>
        <w:t>как с точки зрения стран, принимающих эти меры, так и с точки зрения</w:t>
      </w:r>
      <w:r w:rsidR="007B2D1B">
        <w:rPr>
          <w:color w:val="000000"/>
          <w:sz w:val="28"/>
          <w:szCs w:val="28"/>
        </w:rPr>
        <w:br/>
      </w:r>
      <w:r w:rsidRPr="003E2125">
        <w:rPr>
          <w:color w:val="000000"/>
          <w:sz w:val="28"/>
          <w:szCs w:val="28"/>
        </w:rPr>
        <w:t>их разнообразия. Серьезную озабоченность вызывает то, что распространение</w:t>
      </w:r>
      <w:r>
        <w:rPr>
          <w:color w:val="000000"/>
          <w:sz w:val="28"/>
          <w:szCs w:val="28"/>
        </w:rPr>
        <w:t xml:space="preserve"> </w:t>
      </w:r>
      <w:r w:rsidR="007B2D1B">
        <w:rPr>
          <w:color w:val="000000"/>
          <w:sz w:val="28"/>
          <w:szCs w:val="28"/>
        </w:rPr>
        <w:lastRenderedPageBreak/>
        <w:t>все более сложных торговых правил</w:t>
      </w:r>
      <w:r w:rsidRPr="003E2125">
        <w:rPr>
          <w:color w:val="000000"/>
          <w:sz w:val="28"/>
          <w:szCs w:val="28"/>
        </w:rPr>
        <w:t xml:space="preserve"> могут скрывать протекционистские намерения</w:t>
      </w:r>
      <w:r w:rsidR="007B2D1B">
        <w:rPr>
          <w:color w:val="000000"/>
          <w:sz w:val="28"/>
          <w:szCs w:val="28"/>
        </w:rPr>
        <w:t xml:space="preserve"> участников соглашения ВТО. </w:t>
      </w:r>
    </w:p>
    <w:p w:rsidR="007B194F" w:rsidRDefault="007B194F" w:rsidP="007B194F">
      <w:pPr>
        <w:spacing w:after="0" w:line="360" w:lineRule="auto"/>
        <w:ind w:firstLine="709"/>
        <w:jc w:val="center"/>
        <w:rPr>
          <w:rFonts w:ascii="Times New Roman" w:hAnsi="Times New Roman" w:cs="Times New Roman"/>
          <w:b/>
          <w:sz w:val="28"/>
          <w:szCs w:val="28"/>
        </w:rPr>
      </w:pPr>
    </w:p>
    <w:p w:rsidR="007B2D1B" w:rsidRPr="00660639" w:rsidRDefault="007B2D1B" w:rsidP="00680800">
      <w:pPr>
        <w:spacing w:after="0" w:line="360" w:lineRule="auto"/>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401EC1" w:rsidRDefault="00401EC1" w:rsidP="007B194F">
      <w:pPr>
        <w:spacing w:after="0" w:line="360" w:lineRule="auto"/>
        <w:ind w:firstLine="709"/>
        <w:jc w:val="center"/>
        <w:rPr>
          <w:rFonts w:ascii="Times New Roman" w:hAnsi="Times New Roman" w:cs="Times New Roman"/>
          <w:b/>
          <w:sz w:val="28"/>
          <w:szCs w:val="28"/>
        </w:rPr>
      </w:pPr>
    </w:p>
    <w:p w:rsidR="009F62C4" w:rsidRDefault="009F62C4" w:rsidP="007B194F">
      <w:pPr>
        <w:spacing w:after="0" w:line="360" w:lineRule="auto"/>
        <w:ind w:firstLine="709"/>
        <w:jc w:val="center"/>
        <w:rPr>
          <w:rFonts w:ascii="Times New Roman" w:hAnsi="Times New Roman" w:cs="Times New Roman"/>
          <w:b/>
          <w:sz w:val="28"/>
          <w:szCs w:val="28"/>
        </w:rPr>
      </w:pPr>
    </w:p>
    <w:p w:rsidR="007B194F" w:rsidRDefault="007B194F" w:rsidP="007B194F">
      <w:pPr>
        <w:spacing w:after="0" w:line="360" w:lineRule="auto"/>
        <w:ind w:firstLine="709"/>
        <w:jc w:val="center"/>
        <w:rPr>
          <w:rFonts w:ascii="Times New Roman" w:hAnsi="Times New Roman" w:cs="Times New Roman"/>
          <w:b/>
          <w:sz w:val="28"/>
          <w:szCs w:val="28"/>
        </w:rPr>
      </w:pPr>
      <w:bookmarkStart w:id="0" w:name="_GoBack"/>
      <w:bookmarkEnd w:id="0"/>
      <w:r w:rsidRPr="007B194F">
        <w:rPr>
          <w:rFonts w:ascii="Times New Roman" w:hAnsi="Times New Roman" w:cs="Times New Roman"/>
          <w:b/>
          <w:sz w:val="28"/>
          <w:szCs w:val="28"/>
        </w:rPr>
        <w:lastRenderedPageBreak/>
        <w:t>Библиографический список</w:t>
      </w:r>
    </w:p>
    <w:p w:rsidR="007B194F" w:rsidRPr="007B194F" w:rsidRDefault="007B194F" w:rsidP="007B194F">
      <w:pPr>
        <w:spacing w:after="0" w:line="360" w:lineRule="auto"/>
        <w:ind w:firstLine="709"/>
        <w:jc w:val="center"/>
        <w:rPr>
          <w:rFonts w:ascii="Times New Roman" w:hAnsi="Times New Roman" w:cs="Times New Roman"/>
          <w:b/>
          <w:sz w:val="28"/>
          <w:szCs w:val="28"/>
        </w:rPr>
      </w:pPr>
    </w:p>
    <w:p w:rsidR="007B194F" w:rsidRPr="007B194F" w:rsidRDefault="007B194F" w:rsidP="007B194F">
      <w:pPr>
        <w:spacing w:after="0" w:line="360" w:lineRule="auto"/>
        <w:ind w:firstLine="709"/>
        <w:jc w:val="center"/>
        <w:rPr>
          <w:rFonts w:ascii="Times New Roman" w:hAnsi="Times New Roman" w:cs="Times New Roman"/>
          <w:b/>
          <w:sz w:val="28"/>
          <w:szCs w:val="28"/>
        </w:rPr>
      </w:pPr>
      <w:r w:rsidRPr="007B194F">
        <w:rPr>
          <w:rFonts w:ascii="Times New Roman" w:hAnsi="Times New Roman" w:cs="Times New Roman"/>
          <w:b/>
          <w:sz w:val="28"/>
          <w:szCs w:val="28"/>
        </w:rPr>
        <w:t xml:space="preserve">Научная литература и статьи </w:t>
      </w:r>
    </w:p>
    <w:p w:rsidR="007B194F" w:rsidRDefault="007B194F" w:rsidP="007B194F">
      <w:pPr>
        <w:pStyle w:val="Default"/>
        <w:spacing w:line="360" w:lineRule="auto"/>
        <w:ind w:firstLine="709"/>
        <w:jc w:val="both"/>
        <w:rPr>
          <w:color w:val="auto"/>
          <w:sz w:val="28"/>
          <w:szCs w:val="28"/>
        </w:rPr>
      </w:pPr>
      <w:r w:rsidRPr="007B194F">
        <w:rPr>
          <w:color w:val="auto"/>
          <w:sz w:val="28"/>
          <w:szCs w:val="28"/>
        </w:rPr>
        <w:t xml:space="preserve">1. </w:t>
      </w:r>
      <w:proofErr w:type="spellStart"/>
      <w:r w:rsidRPr="007B194F">
        <w:rPr>
          <w:color w:val="auto"/>
          <w:sz w:val="28"/>
          <w:szCs w:val="28"/>
        </w:rPr>
        <w:t>Дюмулен</w:t>
      </w:r>
      <w:proofErr w:type="spellEnd"/>
      <w:r w:rsidRPr="007B194F">
        <w:rPr>
          <w:color w:val="auto"/>
          <w:sz w:val="28"/>
          <w:szCs w:val="28"/>
        </w:rPr>
        <w:t xml:space="preserve"> И.И. Нетарифные меры в современной международной торговле: некоторые вопросы теории, практика и правила ВТО, интересы России // Российский внешнеэкономический вестник. – 2016. - № 2 – С.3-20;</w:t>
      </w:r>
    </w:p>
    <w:p w:rsidR="00216700" w:rsidRDefault="00216700" w:rsidP="007B194F">
      <w:pPr>
        <w:pStyle w:val="Default"/>
        <w:spacing w:line="360" w:lineRule="auto"/>
        <w:ind w:firstLine="709"/>
        <w:jc w:val="both"/>
        <w:rPr>
          <w:color w:val="auto"/>
          <w:sz w:val="28"/>
          <w:szCs w:val="28"/>
        </w:rPr>
      </w:pPr>
      <w:r>
        <w:rPr>
          <w:color w:val="auto"/>
          <w:sz w:val="28"/>
          <w:szCs w:val="28"/>
        </w:rPr>
        <w:t xml:space="preserve">2. </w:t>
      </w:r>
      <w:proofErr w:type="spellStart"/>
      <w:r w:rsidRPr="007B194F">
        <w:rPr>
          <w:color w:val="auto"/>
          <w:sz w:val="28"/>
          <w:szCs w:val="28"/>
        </w:rPr>
        <w:t>Дюмулен</w:t>
      </w:r>
      <w:proofErr w:type="spellEnd"/>
      <w:r w:rsidRPr="007B194F">
        <w:rPr>
          <w:color w:val="auto"/>
          <w:sz w:val="28"/>
          <w:szCs w:val="28"/>
        </w:rPr>
        <w:t xml:space="preserve"> И.И.</w:t>
      </w:r>
      <w:r>
        <w:rPr>
          <w:color w:val="auto"/>
          <w:sz w:val="28"/>
          <w:szCs w:val="28"/>
        </w:rPr>
        <w:t xml:space="preserve"> Всемирная торговая организация. Экономика, политика, право</w:t>
      </w:r>
      <w:r w:rsidRPr="00216700">
        <w:rPr>
          <w:color w:val="auto"/>
          <w:sz w:val="28"/>
          <w:szCs w:val="28"/>
        </w:rPr>
        <w:t xml:space="preserve">: </w:t>
      </w:r>
      <w:r>
        <w:rPr>
          <w:color w:val="auto"/>
          <w:sz w:val="28"/>
          <w:szCs w:val="28"/>
        </w:rPr>
        <w:t xml:space="preserve">монография. – 3-е изд., </w:t>
      </w:r>
      <w:proofErr w:type="spellStart"/>
      <w:r>
        <w:rPr>
          <w:color w:val="auto"/>
          <w:sz w:val="28"/>
          <w:szCs w:val="28"/>
        </w:rPr>
        <w:t>дополн</w:t>
      </w:r>
      <w:proofErr w:type="spellEnd"/>
      <w:r>
        <w:rPr>
          <w:color w:val="auto"/>
          <w:sz w:val="28"/>
          <w:szCs w:val="28"/>
        </w:rPr>
        <w:t xml:space="preserve">./ И.И. </w:t>
      </w:r>
      <w:proofErr w:type="spellStart"/>
      <w:r>
        <w:rPr>
          <w:color w:val="auto"/>
          <w:sz w:val="28"/>
          <w:szCs w:val="28"/>
        </w:rPr>
        <w:t>Д</w:t>
      </w:r>
      <w:r w:rsidR="00A225A2">
        <w:rPr>
          <w:color w:val="auto"/>
          <w:sz w:val="28"/>
          <w:szCs w:val="28"/>
        </w:rPr>
        <w:t>юмулен</w:t>
      </w:r>
      <w:proofErr w:type="spellEnd"/>
      <w:r w:rsidR="00A225A2" w:rsidRPr="00A225A2">
        <w:rPr>
          <w:color w:val="auto"/>
          <w:sz w:val="28"/>
          <w:szCs w:val="28"/>
        </w:rPr>
        <w:t xml:space="preserve">; </w:t>
      </w:r>
      <w:r w:rsidR="00A225A2">
        <w:rPr>
          <w:color w:val="auto"/>
          <w:sz w:val="28"/>
          <w:szCs w:val="28"/>
        </w:rPr>
        <w:t>ВАВТ Минэкономразвития России. – М</w:t>
      </w:r>
      <w:r w:rsidR="00A225A2" w:rsidRPr="00A225A2">
        <w:rPr>
          <w:color w:val="auto"/>
          <w:sz w:val="28"/>
          <w:szCs w:val="28"/>
        </w:rPr>
        <w:t xml:space="preserve">.: </w:t>
      </w:r>
      <w:r w:rsidR="00A225A2">
        <w:rPr>
          <w:color w:val="auto"/>
          <w:sz w:val="28"/>
          <w:szCs w:val="28"/>
        </w:rPr>
        <w:t>ВАВТ,2012. – 360 с.</w:t>
      </w:r>
    </w:p>
    <w:p w:rsidR="00A225A2" w:rsidRPr="00A225A2" w:rsidRDefault="00A225A2" w:rsidP="00A225A2">
      <w:pPr>
        <w:pStyle w:val="Default"/>
        <w:spacing w:line="360" w:lineRule="auto"/>
        <w:ind w:firstLine="709"/>
        <w:jc w:val="both"/>
        <w:rPr>
          <w:color w:val="auto"/>
          <w:sz w:val="28"/>
          <w:szCs w:val="28"/>
        </w:rPr>
      </w:pPr>
      <w:r>
        <w:rPr>
          <w:color w:val="auto"/>
          <w:sz w:val="28"/>
          <w:szCs w:val="28"/>
        </w:rPr>
        <w:t xml:space="preserve">3. </w:t>
      </w:r>
      <w:proofErr w:type="spellStart"/>
      <w:r w:rsidRPr="007B194F">
        <w:rPr>
          <w:color w:val="auto"/>
          <w:sz w:val="28"/>
          <w:szCs w:val="28"/>
        </w:rPr>
        <w:t>Дюмулен</w:t>
      </w:r>
      <w:proofErr w:type="spellEnd"/>
      <w:r w:rsidRPr="007B194F">
        <w:rPr>
          <w:color w:val="auto"/>
          <w:sz w:val="28"/>
          <w:szCs w:val="28"/>
        </w:rPr>
        <w:t xml:space="preserve"> И.И.</w:t>
      </w:r>
      <w:r>
        <w:rPr>
          <w:color w:val="auto"/>
          <w:sz w:val="28"/>
          <w:szCs w:val="28"/>
        </w:rPr>
        <w:t xml:space="preserve"> Тарифное и нетарифное регулирование</w:t>
      </w:r>
      <w:r>
        <w:rPr>
          <w:rFonts w:hint="eastAsia"/>
          <w:color w:val="auto"/>
          <w:sz w:val="28"/>
          <w:szCs w:val="28"/>
        </w:rPr>
        <w:t>:</w:t>
      </w:r>
      <w:r w:rsidRPr="00216700">
        <w:rPr>
          <w:color w:val="auto"/>
          <w:sz w:val="28"/>
          <w:szCs w:val="28"/>
        </w:rPr>
        <w:t xml:space="preserve"> </w:t>
      </w:r>
      <w:r>
        <w:rPr>
          <w:color w:val="auto"/>
          <w:sz w:val="28"/>
          <w:szCs w:val="28"/>
        </w:rPr>
        <w:t>Учебник/</w:t>
      </w:r>
      <w:r>
        <w:rPr>
          <w:color w:val="auto"/>
          <w:sz w:val="28"/>
          <w:szCs w:val="28"/>
        </w:rPr>
        <w:br/>
        <w:t xml:space="preserve">И.И. </w:t>
      </w:r>
      <w:proofErr w:type="spellStart"/>
      <w:r>
        <w:rPr>
          <w:color w:val="auto"/>
          <w:sz w:val="28"/>
          <w:szCs w:val="28"/>
        </w:rPr>
        <w:t>Дюмулен</w:t>
      </w:r>
      <w:proofErr w:type="spellEnd"/>
      <w:r>
        <w:rPr>
          <w:color w:val="auto"/>
          <w:sz w:val="28"/>
          <w:szCs w:val="28"/>
        </w:rPr>
        <w:t>. – 3-изд. – М.</w:t>
      </w:r>
      <w:r w:rsidRPr="00A225A2">
        <w:rPr>
          <w:color w:val="auto"/>
          <w:sz w:val="28"/>
          <w:szCs w:val="28"/>
        </w:rPr>
        <w:t xml:space="preserve">: </w:t>
      </w:r>
      <w:r>
        <w:rPr>
          <w:color w:val="auto"/>
          <w:sz w:val="28"/>
          <w:szCs w:val="28"/>
        </w:rPr>
        <w:t>ВАВТ, 2011. – 518 с.</w:t>
      </w:r>
    </w:p>
    <w:p w:rsidR="007B194F" w:rsidRPr="007B194F" w:rsidRDefault="00475D53" w:rsidP="007B194F">
      <w:pPr>
        <w:pStyle w:val="Default"/>
        <w:spacing w:line="360" w:lineRule="auto"/>
        <w:ind w:firstLine="709"/>
        <w:jc w:val="both"/>
        <w:rPr>
          <w:color w:val="auto"/>
          <w:sz w:val="28"/>
          <w:szCs w:val="28"/>
        </w:rPr>
      </w:pPr>
      <w:r>
        <w:rPr>
          <w:color w:val="auto"/>
          <w:sz w:val="28"/>
          <w:szCs w:val="28"/>
        </w:rPr>
        <w:t>4</w:t>
      </w:r>
      <w:r w:rsidR="007B194F" w:rsidRPr="007B194F">
        <w:rPr>
          <w:color w:val="auto"/>
          <w:sz w:val="28"/>
          <w:szCs w:val="28"/>
        </w:rPr>
        <w:t>. Ершова И.В. Государственное регулирование внешнеэкономической деятельности в условиях членства России во Всемирной торговой организации, Евразийском экономическом сообществе и таможенном союзе: монография. – М.: Норма, 2014 – 288 с;</w:t>
      </w:r>
    </w:p>
    <w:p w:rsidR="007B194F" w:rsidRPr="007B194F" w:rsidRDefault="00475D53" w:rsidP="007B194F">
      <w:pPr>
        <w:pStyle w:val="Default"/>
        <w:spacing w:line="360" w:lineRule="auto"/>
        <w:ind w:firstLine="709"/>
        <w:jc w:val="both"/>
        <w:rPr>
          <w:color w:val="auto"/>
          <w:sz w:val="28"/>
          <w:szCs w:val="28"/>
        </w:rPr>
      </w:pPr>
      <w:r>
        <w:rPr>
          <w:color w:val="auto"/>
          <w:sz w:val="28"/>
          <w:szCs w:val="28"/>
        </w:rPr>
        <w:t>5</w:t>
      </w:r>
      <w:r w:rsidR="007B194F" w:rsidRPr="007B194F">
        <w:rPr>
          <w:color w:val="auto"/>
          <w:sz w:val="28"/>
          <w:szCs w:val="28"/>
        </w:rPr>
        <w:t xml:space="preserve">. Международные торговые споры в ГАТТ/ВТО: избранные решения (1952-2005 гг.) / А.С. </w:t>
      </w:r>
      <w:proofErr w:type="spellStart"/>
      <w:r w:rsidR="007B194F" w:rsidRPr="007B194F">
        <w:rPr>
          <w:color w:val="auto"/>
          <w:sz w:val="28"/>
          <w:szCs w:val="28"/>
        </w:rPr>
        <w:t>Смбатян</w:t>
      </w:r>
      <w:proofErr w:type="spellEnd"/>
      <w:r w:rsidR="007B194F" w:rsidRPr="007B194F">
        <w:rPr>
          <w:color w:val="auto"/>
          <w:sz w:val="28"/>
          <w:szCs w:val="28"/>
        </w:rPr>
        <w:t xml:space="preserve">. </w:t>
      </w:r>
      <w:proofErr w:type="gramStart"/>
      <w:r w:rsidR="007B194F" w:rsidRPr="007B194F">
        <w:rPr>
          <w:color w:val="auto"/>
          <w:sz w:val="28"/>
          <w:szCs w:val="28"/>
        </w:rPr>
        <w:t>–М</w:t>
      </w:r>
      <w:proofErr w:type="gramEnd"/>
      <w:r w:rsidR="007B194F" w:rsidRPr="007B194F">
        <w:rPr>
          <w:color w:val="auto"/>
          <w:sz w:val="28"/>
          <w:szCs w:val="28"/>
        </w:rPr>
        <w:t xml:space="preserve">. : </w:t>
      </w:r>
      <w:proofErr w:type="spellStart"/>
      <w:r w:rsidR="007B194F" w:rsidRPr="007B194F">
        <w:rPr>
          <w:color w:val="auto"/>
          <w:sz w:val="28"/>
          <w:szCs w:val="28"/>
        </w:rPr>
        <w:t>Волтерс</w:t>
      </w:r>
      <w:proofErr w:type="spellEnd"/>
      <w:r w:rsidR="007B194F" w:rsidRPr="007B194F">
        <w:rPr>
          <w:color w:val="auto"/>
          <w:sz w:val="28"/>
          <w:szCs w:val="28"/>
        </w:rPr>
        <w:t xml:space="preserve"> </w:t>
      </w:r>
      <w:proofErr w:type="spellStart"/>
      <w:r w:rsidR="007B194F" w:rsidRPr="007B194F">
        <w:rPr>
          <w:color w:val="auto"/>
          <w:sz w:val="28"/>
          <w:szCs w:val="28"/>
        </w:rPr>
        <w:t>Клувер</w:t>
      </w:r>
      <w:proofErr w:type="spellEnd"/>
      <w:r w:rsidR="007B194F" w:rsidRPr="007B194F">
        <w:rPr>
          <w:color w:val="auto"/>
          <w:sz w:val="28"/>
          <w:szCs w:val="28"/>
        </w:rPr>
        <w:t>, 2006. – 344 с;</w:t>
      </w:r>
    </w:p>
    <w:p w:rsidR="007B2D1B" w:rsidRPr="00475D53" w:rsidRDefault="00475D53" w:rsidP="00475D53">
      <w:pPr>
        <w:pStyle w:val="Default"/>
        <w:spacing w:line="360" w:lineRule="auto"/>
        <w:ind w:firstLine="709"/>
        <w:jc w:val="both"/>
        <w:rPr>
          <w:color w:val="auto"/>
          <w:sz w:val="28"/>
          <w:szCs w:val="28"/>
        </w:rPr>
      </w:pPr>
      <w:r w:rsidRPr="00475D53">
        <w:rPr>
          <w:color w:val="auto"/>
          <w:sz w:val="28"/>
          <w:szCs w:val="28"/>
        </w:rPr>
        <w:t>5</w:t>
      </w:r>
      <w:r w:rsidR="007B2D1B" w:rsidRPr="00475D53">
        <w:rPr>
          <w:color w:val="auto"/>
          <w:sz w:val="28"/>
          <w:szCs w:val="28"/>
        </w:rPr>
        <w:t>. Право ВТО: теория и практика применения: монография / Л.П. Ануфриева, В.А. Жданов, П.А. Калиниченко и др.; под ред. Л.П. Ануфриевой. М.: НОРМА, ИНФРА-М, 2016. 528 с.</w:t>
      </w:r>
    </w:p>
    <w:p w:rsidR="007B2D1B" w:rsidRPr="00475D53" w:rsidRDefault="00475D53" w:rsidP="007B194F">
      <w:pPr>
        <w:pStyle w:val="Default"/>
        <w:spacing w:line="360" w:lineRule="auto"/>
        <w:ind w:firstLine="709"/>
        <w:jc w:val="both"/>
        <w:rPr>
          <w:color w:val="auto"/>
          <w:sz w:val="28"/>
          <w:szCs w:val="28"/>
        </w:rPr>
      </w:pPr>
      <w:r w:rsidRPr="00475D53">
        <w:rPr>
          <w:color w:val="auto"/>
          <w:sz w:val="28"/>
          <w:szCs w:val="28"/>
        </w:rPr>
        <w:t>7</w:t>
      </w:r>
      <w:r w:rsidR="00535D91" w:rsidRPr="00475D53">
        <w:rPr>
          <w:color w:val="auto"/>
          <w:sz w:val="28"/>
          <w:szCs w:val="28"/>
        </w:rPr>
        <w:t xml:space="preserve">. </w:t>
      </w:r>
      <w:proofErr w:type="spellStart"/>
      <w:r w:rsidR="00535D91" w:rsidRPr="00475D53">
        <w:rPr>
          <w:color w:val="auto"/>
          <w:sz w:val="28"/>
          <w:szCs w:val="28"/>
        </w:rPr>
        <w:t>Смбатян</w:t>
      </w:r>
      <w:proofErr w:type="spellEnd"/>
      <w:r w:rsidR="00535D91" w:rsidRPr="00475D53">
        <w:rPr>
          <w:color w:val="auto"/>
          <w:sz w:val="28"/>
          <w:szCs w:val="28"/>
        </w:rPr>
        <w:t xml:space="preserve"> А.С. Всемирная торговая организация: уникальность и адекватность // Право ВТО / А.С. </w:t>
      </w:r>
      <w:proofErr w:type="spellStart"/>
      <w:r w:rsidR="00535D91" w:rsidRPr="00475D53">
        <w:rPr>
          <w:color w:val="auto"/>
          <w:sz w:val="28"/>
          <w:szCs w:val="28"/>
        </w:rPr>
        <w:t>Смбатян</w:t>
      </w:r>
      <w:proofErr w:type="spellEnd"/>
      <w:r w:rsidR="00535D91" w:rsidRPr="00475D53">
        <w:rPr>
          <w:color w:val="auto"/>
          <w:sz w:val="28"/>
          <w:szCs w:val="28"/>
        </w:rPr>
        <w:t>. – 2012. № 1. с. 4 – 10</w:t>
      </w:r>
    </w:p>
    <w:p w:rsidR="007B194F" w:rsidRDefault="00475D53" w:rsidP="007B194F">
      <w:pPr>
        <w:pStyle w:val="Default"/>
        <w:spacing w:line="360" w:lineRule="auto"/>
        <w:ind w:firstLine="709"/>
        <w:jc w:val="both"/>
        <w:rPr>
          <w:color w:val="auto"/>
          <w:sz w:val="28"/>
          <w:szCs w:val="28"/>
        </w:rPr>
      </w:pPr>
      <w:r>
        <w:rPr>
          <w:color w:val="auto"/>
          <w:sz w:val="28"/>
          <w:szCs w:val="28"/>
        </w:rPr>
        <w:t>8</w:t>
      </w:r>
      <w:r w:rsidR="007B194F" w:rsidRPr="007B194F">
        <w:rPr>
          <w:color w:val="auto"/>
          <w:sz w:val="28"/>
          <w:szCs w:val="28"/>
        </w:rPr>
        <w:t>. Таможенная процедура экспорта по законодательству Российской Федерации и ЕАЭС (</w:t>
      </w:r>
      <w:proofErr w:type="spellStart"/>
      <w:r w:rsidR="007B194F" w:rsidRPr="007B194F">
        <w:rPr>
          <w:color w:val="auto"/>
          <w:sz w:val="28"/>
          <w:szCs w:val="28"/>
        </w:rPr>
        <w:t>Козырин</w:t>
      </w:r>
      <w:proofErr w:type="spellEnd"/>
      <w:r w:rsidR="007B194F" w:rsidRPr="007B194F">
        <w:rPr>
          <w:color w:val="auto"/>
          <w:sz w:val="28"/>
          <w:szCs w:val="28"/>
        </w:rPr>
        <w:t xml:space="preserve"> А.Н.) ("Реформы и право", 2016, N 1);</w:t>
      </w:r>
    </w:p>
    <w:p w:rsidR="00AB175F" w:rsidRPr="00475D53" w:rsidRDefault="00475D53" w:rsidP="00475D53">
      <w:pPr>
        <w:pStyle w:val="Default"/>
        <w:spacing w:line="360" w:lineRule="auto"/>
        <w:ind w:firstLine="709"/>
        <w:jc w:val="both"/>
        <w:rPr>
          <w:color w:val="auto"/>
          <w:sz w:val="28"/>
          <w:szCs w:val="28"/>
        </w:rPr>
      </w:pPr>
      <w:r w:rsidRPr="00475D53">
        <w:rPr>
          <w:color w:val="auto"/>
          <w:sz w:val="28"/>
          <w:szCs w:val="28"/>
        </w:rPr>
        <w:t xml:space="preserve">9. </w:t>
      </w:r>
      <w:proofErr w:type="gramStart"/>
      <w:r w:rsidR="00AB175F" w:rsidRPr="00475D53">
        <w:rPr>
          <w:color w:val="auto"/>
          <w:sz w:val="28"/>
          <w:szCs w:val="28"/>
        </w:rPr>
        <w:t>Трошкина</w:t>
      </w:r>
      <w:proofErr w:type="gramEnd"/>
      <w:r w:rsidR="00AB175F" w:rsidRPr="00475D53">
        <w:rPr>
          <w:color w:val="auto"/>
          <w:sz w:val="28"/>
          <w:szCs w:val="28"/>
        </w:rPr>
        <w:t xml:space="preserve"> Т.Н. Нетарифные меры в системе государственного регулирования международной торговли (на примере развитых стран) / под ред. В.С. </w:t>
      </w:r>
      <w:proofErr w:type="spellStart"/>
      <w:r w:rsidR="00AB175F" w:rsidRPr="00475D53">
        <w:rPr>
          <w:color w:val="auto"/>
          <w:sz w:val="28"/>
          <w:szCs w:val="28"/>
        </w:rPr>
        <w:t>Загашвили</w:t>
      </w:r>
      <w:proofErr w:type="spellEnd"/>
      <w:r w:rsidR="00AB175F" w:rsidRPr="00475D53">
        <w:rPr>
          <w:color w:val="auto"/>
          <w:sz w:val="28"/>
          <w:szCs w:val="28"/>
        </w:rPr>
        <w:t>. М.: ЦППИ, 2010. 156 с.</w:t>
      </w:r>
    </w:p>
    <w:p w:rsidR="00AB175F" w:rsidRPr="007B194F" w:rsidRDefault="00475D53" w:rsidP="00811B96">
      <w:pPr>
        <w:pStyle w:val="Default"/>
        <w:spacing w:line="360" w:lineRule="auto"/>
        <w:ind w:firstLine="709"/>
        <w:jc w:val="both"/>
        <w:rPr>
          <w:color w:val="auto"/>
          <w:sz w:val="28"/>
          <w:szCs w:val="28"/>
        </w:rPr>
      </w:pPr>
      <w:r w:rsidRPr="00475D53">
        <w:rPr>
          <w:color w:val="auto"/>
          <w:sz w:val="28"/>
          <w:szCs w:val="28"/>
        </w:rPr>
        <w:t>10</w:t>
      </w:r>
      <w:r w:rsidR="00AB175F" w:rsidRPr="00475D53">
        <w:rPr>
          <w:color w:val="auto"/>
          <w:sz w:val="28"/>
          <w:szCs w:val="28"/>
        </w:rPr>
        <w:t xml:space="preserve">. </w:t>
      </w:r>
      <w:proofErr w:type="spellStart"/>
      <w:r w:rsidR="00AB175F" w:rsidRPr="00475D53">
        <w:rPr>
          <w:color w:val="auto"/>
          <w:sz w:val="28"/>
          <w:szCs w:val="28"/>
        </w:rPr>
        <w:t>Тюзина</w:t>
      </w:r>
      <w:proofErr w:type="spellEnd"/>
      <w:r w:rsidR="00AB175F" w:rsidRPr="00475D53">
        <w:rPr>
          <w:color w:val="auto"/>
          <w:sz w:val="28"/>
          <w:szCs w:val="28"/>
        </w:rPr>
        <w:t xml:space="preserve"> Ю.С. Институционально-правовое становление ВТО:</w:t>
      </w:r>
      <w:r w:rsidR="00AB175F" w:rsidRPr="00475D53">
        <w:rPr>
          <w:color w:val="auto"/>
          <w:sz w:val="28"/>
          <w:szCs w:val="28"/>
        </w:rPr>
        <w:br/>
        <w:t>историко-теоретический аспект // Современный юрист. 2014. N 1. С. 105 - 125.</w:t>
      </w:r>
    </w:p>
    <w:p w:rsidR="007B194F" w:rsidRDefault="00475D53" w:rsidP="007B194F">
      <w:pPr>
        <w:pStyle w:val="Default"/>
        <w:spacing w:line="360" w:lineRule="auto"/>
        <w:ind w:firstLine="709"/>
        <w:jc w:val="both"/>
        <w:rPr>
          <w:color w:val="auto"/>
          <w:sz w:val="28"/>
          <w:szCs w:val="28"/>
        </w:rPr>
      </w:pPr>
      <w:r>
        <w:rPr>
          <w:color w:val="auto"/>
          <w:sz w:val="28"/>
          <w:szCs w:val="28"/>
        </w:rPr>
        <w:lastRenderedPageBreak/>
        <w:t>11</w:t>
      </w:r>
      <w:r w:rsidR="007B194F" w:rsidRPr="007B194F">
        <w:rPr>
          <w:color w:val="auto"/>
          <w:sz w:val="28"/>
          <w:szCs w:val="28"/>
        </w:rPr>
        <w:t xml:space="preserve">. Шумилов, В. </w:t>
      </w:r>
      <w:proofErr w:type="spellStart"/>
      <w:r w:rsidR="007B194F" w:rsidRPr="007B194F">
        <w:rPr>
          <w:color w:val="auto"/>
          <w:sz w:val="28"/>
          <w:szCs w:val="28"/>
        </w:rPr>
        <w:t>М.Право</w:t>
      </w:r>
      <w:proofErr w:type="spellEnd"/>
      <w:r w:rsidR="007B194F" w:rsidRPr="007B194F">
        <w:rPr>
          <w:color w:val="auto"/>
          <w:sz w:val="28"/>
          <w:szCs w:val="28"/>
        </w:rPr>
        <w:t xml:space="preserve"> Всемирной торговой организации (ВТО): учебник для магистров и аспирантов - 2-е изд., </w:t>
      </w:r>
      <w:proofErr w:type="spellStart"/>
      <w:r w:rsidR="007B194F" w:rsidRPr="007B194F">
        <w:rPr>
          <w:color w:val="auto"/>
          <w:sz w:val="28"/>
          <w:szCs w:val="28"/>
        </w:rPr>
        <w:t>перераб</w:t>
      </w:r>
      <w:proofErr w:type="spellEnd"/>
      <w:r w:rsidR="007B194F" w:rsidRPr="007B194F">
        <w:rPr>
          <w:color w:val="auto"/>
          <w:sz w:val="28"/>
          <w:szCs w:val="28"/>
        </w:rPr>
        <w:t xml:space="preserve">. и доп. - М.: </w:t>
      </w:r>
      <w:proofErr w:type="spellStart"/>
      <w:r w:rsidR="007B194F" w:rsidRPr="007B194F">
        <w:rPr>
          <w:color w:val="auto"/>
          <w:sz w:val="28"/>
          <w:szCs w:val="28"/>
        </w:rPr>
        <w:t>Юрайт</w:t>
      </w:r>
      <w:proofErr w:type="spellEnd"/>
      <w:r w:rsidR="007B194F" w:rsidRPr="007B194F">
        <w:rPr>
          <w:color w:val="auto"/>
          <w:sz w:val="28"/>
          <w:szCs w:val="28"/>
        </w:rPr>
        <w:t>, 2016. - 219 с.</w:t>
      </w:r>
    </w:p>
    <w:p w:rsidR="00811B96" w:rsidRDefault="00475D53" w:rsidP="00475D53">
      <w:pPr>
        <w:pStyle w:val="Default"/>
        <w:spacing w:line="360" w:lineRule="auto"/>
        <w:ind w:firstLine="709"/>
        <w:jc w:val="both"/>
        <w:rPr>
          <w:color w:val="auto"/>
          <w:sz w:val="28"/>
          <w:szCs w:val="28"/>
        </w:rPr>
      </w:pPr>
      <w:r w:rsidRPr="00475D53">
        <w:rPr>
          <w:color w:val="auto"/>
          <w:sz w:val="28"/>
          <w:szCs w:val="28"/>
        </w:rPr>
        <w:t>12</w:t>
      </w:r>
      <w:r w:rsidR="00811B96" w:rsidRPr="00475D53">
        <w:rPr>
          <w:color w:val="auto"/>
          <w:sz w:val="28"/>
          <w:szCs w:val="28"/>
        </w:rPr>
        <w:t xml:space="preserve">. Шумилов </w:t>
      </w:r>
      <w:proofErr w:type="spellStart"/>
      <w:r w:rsidR="00811B96" w:rsidRPr="00475D53">
        <w:rPr>
          <w:color w:val="auto"/>
          <w:sz w:val="28"/>
          <w:szCs w:val="28"/>
        </w:rPr>
        <w:t>В.М.Международное</w:t>
      </w:r>
      <w:proofErr w:type="spellEnd"/>
      <w:r w:rsidR="00811B96" w:rsidRPr="00475D53">
        <w:rPr>
          <w:color w:val="auto"/>
          <w:sz w:val="28"/>
          <w:szCs w:val="28"/>
        </w:rPr>
        <w:t xml:space="preserve"> публичное экономическое </w:t>
      </w:r>
      <w:proofErr w:type="spellStart"/>
      <w:r w:rsidR="00811B96" w:rsidRPr="00475D53">
        <w:rPr>
          <w:color w:val="auto"/>
          <w:sz w:val="28"/>
          <w:szCs w:val="28"/>
        </w:rPr>
        <w:t>право</w:t>
      </w:r>
      <w:proofErr w:type="gramStart"/>
      <w:r w:rsidR="00811B96" w:rsidRPr="00475D53">
        <w:rPr>
          <w:color w:val="auto"/>
          <w:sz w:val="28"/>
          <w:szCs w:val="28"/>
        </w:rPr>
        <w:t>.Ш</w:t>
      </w:r>
      <w:proofErr w:type="spellEnd"/>
      <w:proofErr w:type="gramEnd"/>
      <w:r w:rsidR="00811B96" w:rsidRPr="00475D53">
        <w:rPr>
          <w:color w:val="auto"/>
          <w:sz w:val="28"/>
          <w:szCs w:val="28"/>
        </w:rPr>
        <w:t xml:space="preserve"> 30 Учебное </w:t>
      </w:r>
      <w:r>
        <w:rPr>
          <w:color w:val="auto"/>
          <w:sz w:val="28"/>
          <w:szCs w:val="28"/>
        </w:rPr>
        <w:t>пособие. М.: НИМП, 2001. 288 с.</w:t>
      </w:r>
    </w:p>
    <w:p w:rsidR="007B2D1B" w:rsidRPr="007B194F" w:rsidRDefault="00475D53" w:rsidP="007B194F">
      <w:pPr>
        <w:pStyle w:val="Default"/>
        <w:spacing w:line="360" w:lineRule="auto"/>
        <w:ind w:firstLine="709"/>
        <w:jc w:val="both"/>
        <w:rPr>
          <w:color w:val="auto"/>
          <w:sz w:val="28"/>
          <w:szCs w:val="28"/>
        </w:rPr>
      </w:pPr>
      <w:r>
        <w:rPr>
          <w:color w:val="auto"/>
          <w:sz w:val="28"/>
          <w:szCs w:val="28"/>
        </w:rPr>
        <w:t>13</w:t>
      </w:r>
      <w:r w:rsidR="007B2D1B">
        <w:rPr>
          <w:color w:val="auto"/>
          <w:sz w:val="28"/>
          <w:szCs w:val="28"/>
        </w:rPr>
        <w:t xml:space="preserve">. </w:t>
      </w:r>
      <w:r w:rsidR="007B2D1B" w:rsidRPr="00475D53">
        <w:rPr>
          <w:color w:val="auto"/>
          <w:sz w:val="28"/>
          <w:szCs w:val="28"/>
        </w:rPr>
        <w:t>Шумилов В.М. Эффективная взаимность: концепция протекционизма и дискриминации // Внешняя торговля. 1986. N 4</w:t>
      </w:r>
    </w:p>
    <w:p w:rsidR="007B194F" w:rsidRPr="007B194F" w:rsidRDefault="007B194F" w:rsidP="007B194F">
      <w:pPr>
        <w:pStyle w:val="Default"/>
        <w:spacing w:line="360" w:lineRule="auto"/>
        <w:ind w:firstLine="709"/>
        <w:jc w:val="center"/>
        <w:rPr>
          <w:b/>
          <w:color w:val="auto"/>
          <w:sz w:val="28"/>
          <w:szCs w:val="28"/>
        </w:rPr>
      </w:pPr>
    </w:p>
    <w:p w:rsidR="007B194F" w:rsidRPr="007B194F" w:rsidRDefault="007B194F" w:rsidP="007B194F">
      <w:pPr>
        <w:pStyle w:val="Default"/>
        <w:spacing w:line="360" w:lineRule="auto"/>
        <w:ind w:firstLine="709"/>
        <w:jc w:val="center"/>
        <w:rPr>
          <w:b/>
          <w:color w:val="auto"/>
          <w:sz w:val="28"/>
          <w:szCs w:val="28"/>
        </w:rPr>
      </w:pPr>
      <w:r w:rsidRPr="007B194F">
        <w:rPr>
          <w:b/>
          <w:color w:val="auto"/>
          <w:sz w:val="28"/>
          <w:szCs w:val="28"/>
        </w:rPr>
        <w:t>Нормативно-правовые акты</w:t>
      </w:r>
    </w:p>
    <w:p w:rsidR="007B194F" w:rsidRPr="007B194F" w:rsidRDefault="007B194F" w:rsidP="007B194F">
      <w:pPr>
        <w:pStyle w:val="Default"/>
        <w:spacing w:line="360" w:lineRule="auto"/>
        <w:ind w:firstLine="709"/>
        <w:jc w:val="both"/>
        <w:rPr>
          <w:color w:val="auto"/>
          <w:sz w:val="28"/>
          <w:szCs w:val="28"/>
        </w:rPr>
      </w:pPr>
      <w:r w:rsidRPr="007B194F">
        <w:rPr>
          <w:color w:val="auto"/>
          <w:sz w:val="28"/>
          <w:szCs w:val="28"/>
        </w:rPr>
        <w:t>1. Генеральное соглашение по тарифам и торговли (ГАТТ 1947) от 30 октября 1947 г. – Доступ из справочно-правовой системы «Консультант плюс» (дата обращения 20.03.2018);</w:t>
      </w:r>
    </w:p>
    <w:p w:rsidR="007B194F" w:rsidRPr="007B194F" w:rsidRDefault="007B194F" w:rsidP="007B194F">
      <w:pPr>
        <w:pStyle w:val="Default"/>
        <w:spacing w:line="360" w:lineRule="auto"/>
        <w:ind w:firstLine="709"/>
        <w:jc w:val="both"/>
        <w:rPr>
          <w:color w:val="auto"/>
          <w:sz w:val="28"/>
          <w:szCs w:val="28"/>
        </w:rPr>
      </w:pPr>
      <w:r w:rsidRPr="007B194F">
        <w:rPr>
          <w:color w:val="auto"/>
          <w:sz w:val="28"/>
          <w:szCs w:val="28"/>
        </w:rPr>
        <w:t xml:space="preserve">2. Договор </w:t>
      </w:r>
      <w:r w:rsidR="000C7DC7">
        <w:rPr>
          <w:color w:val="auto"/>
          <w:sz w:val="28"/>
          <w:szCs w:val="28"/>
        </w:rPr>
        <w:t>«О</w:t>
      </w:r>
      <w:r w:rsidRPr="007B194F">
        <w:rPr>
          <w:color w:val="auto"/>
          <w:sz w:val="28"/>
          <w:szCs w:val="28"/>
        </w:rPr>
        <w:t xml:space="preserve"> </w:t>
      </w:r>
      <w:r w:rsidR="000C7DC7">
        <w:rPr>
          <w:color w:val="auto"/>
          <w:sz w:val="28"/>
          <w:szCs w:val="28"/>
        </w:rPr>
        <w:t>Евразийском экономическом союзе»</w:t>
      </w:r>
      <w:r w:rsidRPr="007B194F">
        <w:rPr>
          <w:color w:val="auto"/>
          <w:sz w:val="28"/>
          <w:szCs w:val="28"/>
        </w:rPr>
        <w:t xml:space="preserve"> (Подписан в г. Астане 29.05.2014) (ред. от 08.05.2015) (с изм. и доп., вступ. в силу с 12.08.2017). – Доступ из справочно-правовой системы «Консультант плюс» (дата обращения 20.03.2018);</w:t>
      </w:r>
    </w:p>
    <w:p w:rsidR="007B194F" w:rsidRPr="007B194F" w:rsidRDefault="007B194F" w:rsidP="007B194F">
      <w:pPr>
        <w:shd w:val="clear" w:color="auto" w:fill="FFFFFF"/>
        <w:spacing w:after="0" w:line="360" w:lineRule="auto"/>
        <w:ind w:firstLine="709"/>
        <w:jc w:val="both"/>
        <w:rPr>
          <w:rFonts w:ascii="Times New Roman" w:eastAsia="Times New Roman" w:hAnsi="Times New Roman" w:cs="Times New Roman"/>
          <w:sz w:val="28"/>
          <w:szCs w:val="28"/>
        </w:rPr>
      </w:pPr>
      <w:r w:rsidRPr="007B194F">
        <w:rPr>
          <w:rFonts w:ascii="Times New Roman" w:hAnsi="Times New Roman" w:cs="Times New Roman"/>
          <w:sz w:val="28"/>
          <w:szCs w:val="28"/>
        </w:rPr>
        <w:t xml:space="preserve">3. </w:t>
      </w:r>
      <w:r w:rsidR="00475D53">
        <w:rPr>
          <w:rFonts w:ascii="Times New Roman" w:eastAsia="Times New Roman" w:hAnsi="Times New Roman" w:cs="Times New Roman"/>
          <w:sz w:val="28"/>
          <w:szCs w:val="28"/>
        </w:rPr>
        <w:t>«</w:t>
      </w:r>
      <w:proofErr w:type="spellStart"/>
      <w:r w:rsidRPr="007B194F">
        <w:rPr>
          <w:rFonts w:ascii="Times New Roman" w:eastAsia="Times New Roman" w:hAnsi="Times New Roman" w:cs="Times New Roman"/>
          <w:sz w:val="28"/>
          <w:szCs w:val="28"/>
        </w:rPr>
        <w:t>Марракешское</w:t>
      </w:r>
      <w:proofErr w:type="spellEnd"/>
      <w:r w:rsidRPr="007B194F">
        <w:rPr>
          <w:rFonts w:ascii="Times New Roman" w:eastAsia="Times New Roman" w:hAnsi="Times New Roman" w:cs="Times New Roman"/>
          <w:sz w:val="28"/>
          <w:szCs w:val="28"/>
        </w:rPr>
        <w:t xml:space="preserve"> соглашение об учреждении</w:t>
      </w:r>
      <w:r w:rsidR="00475D53">
        <w:rPr>
          <w:rFonts w:ascii="Times New Roman" w:eastAsia="Times New Roman" w:hAnsi="Times New Roman" w:cs="Times New Roman"/>
          <w:sz w:val="28"/>
          <w:szCs w:val="28"/>
        </w:rPr>
        <w:t xml:space="preserve"> Всемирной торговой организации»</w:t>
      </w:r>
      <w:r w:rsidRPr="007B194F">
        <w:rPr>
          <w:rFonts w:ascii="Times New Roman" w:eastAsia="Times New Roman" w:hAnsi="Times New Roman" w:cs="Times New Roman"/>
          <w:sz w:val="28"/>
          <w:szCs w:val="28"/>
        </w:rPr>
        <w:t xml:space="preserve"> [</w:t>
      </w:r>
      <w:proofErr w:type="gramStart"/>
      <w:r w:rsidRPr="007B194F">
        <w:rPr>
          <w:rFonts w:ascii="Times New Roman" w:eastAsia="Times New Roman" w:hAnsi="Times New Roman" w:cs="Times New Roman"/>
          <w:sz w:val="28"/>
          <w:szCs w:val="28"/>
        </w:rPr>
        <w:t>рус</w:t>
      </w:r>
      <w:proofErr w:type="gramEnd"/>
      <w:r w:rsidRPr="007B194F">
        <w:rPr>
          <w:rFonts w:ascii="Times New Roman" w:eastAsia="Times New Roman" w:hAnsi="Times New Roman" w:cs="Times New Roman"/>
          <w:sz w:val="28"/>
          <w:szCs w:val="28"/>
        </w:rPr>
        <w:t>., англ.]</w:t>
      </w:r>
    </w:p>
    <w:p w:rsidR="007B194F" w:rsidRPr="007B194F" w:rsidRDefault="007B194F" w:rsidP="007B194F">
      <w:pPr>
        <w:shd w:val="clear" w:color="auto" w:fill="FFFFFF"/>
        <w:spacing w:after="0" w:line="360" w:lineRule="auto"/>
        <w:ind w:firstLine="709"/>
        <w:jc w:val="both"/>
        <w:rPr>
          <w:rFonts w:ascii="Times New Roman" w:eastAsia="Times New Roman" w:hAnsi="Times New Roman" w:cs="Times New Roman"/>
          <w:sz w:val="28"/>
          <w:szCs w:val="28"/>
        </w:rPr>
      </w:pPr>
      <w:r w:rsidRPr="007B194F">
        <w:rPr>
          <w:rFonts w:ascii="Times New Roman" w:eastAsia="Times New Roman" w:hAnsi="Times New Roman" w:cs="Times New Roman"/>
          <w:sz w:val="28"/>
          <w:szCs w:val="28"/>
        </w:rPr>
        <w:t>(Вместе с "Многосторонними соглашениями по торговле товарами")</w:t>
      </w:r>
    </w:p>
    <w:p w:rsidR="007B194F" w:rsidRPr="007B194F" w:rsidRDefault="007B194F" w:rsidP="007B194F">
      <w:pPr>
        <w:shd w:val="clear" w:color="auto" w:fill="FFFFFF"/>
        <w:spacing w:after="0" w:line="360" w:lineRule="auto"/>
        <w:ind w:firstLine="709"/>
        <w:jc w:val="both"/>
        <w:rPr>
          <w:rFonts w:ascii="Times New Roman" w:hAnsi="Times New Roman" w:cs="Times New Roman"/>
          <w:sz w:val="28"/>
          <w:szCs w:val="28"/>
        </w:rPr>
      </w:pPr>
      <w:r w:rsidRPr="007B194F">
        <w:rPr>
          <w:rFonts w:ascii="Times New Roman" w:eastAsia="Times New Roman" w:hAnsi="Times New Roman" w:cs="Times New Roman"/>
          <w:sz w:val="28"/>
          <w:szCs w:val="28"/>
        </w:rPr>
        <w:t>(Заключено в г. Марракеше 15.04.1994)-</w:t>
      </w:r>
      <w:r w:rsidRPr="007B194F">
        <w:rPr>
          <w:rFonts w:ascii="Times New Roman" w:hAnsi="Times New Roman" w:cs="Times New Roman"/>
          <w:sz w:val="28"/>
          <w:szCs w:val="28"/>
        </w:rPr>
        <w:t xml:space="preserve"> Доступ из справочно-правовой системы «Консультант плюс» (дата обращения 20.03.2018);</w:t>
      </w:r>
    </w:p>
    <w:p w:rsidR="007B194F" w:rsidRPr="007B194F" w:rsidRDefault="007B194F" w:rsidP="007B194F">
      <w:pPr>
        <w:pStyle w:val="Default"/>
        <w:spacing w:line="360" w:lineRule="auto"/>
        <w:ind w:firstLine="709"/>
        <w:jc w:val="both"/>
        <w:rPr>
          <w:color w:val="auto"/>
          <w:sz w:val="28"/>
          <w:szCs w:val="28"/>
        </w:rPr>
      </w:pPr>
      <w:r w:rsidRPr="007B194F">
        <w:rPr>
          <w:sz w:val="28"/>
          <w:szCs w:val="28"/>
        </w:rPr>
        <w:t xml:space="preserve">4. </w:t>
      </w:r>
      <w:r w:rsidRPr="007B194F">
        <w:rPr>
          <w:color w:val="auto"/>
          <w:sz w:val="28"/>
          <w:szCs w:val="28"/>
        </w:rPr>
        <w:t>Решение Коллегии Евразийской экономической комиссии «О мерах нетарифного регулирования» от 21.04.2015 № 30– Доступ из справочно-правовой системы «Консультант плюс» (дата обращения 20.03.2018);</w:t>
      </w:r>
    </w:p>
    <w:p w:rsidR="007B194F" w:rsidRPr="007B194F" w:rsidRDefault="007B194F" w:rsidP="007B194F">
      <w:pPr>
        <w:spacing w:after="0" w:line="360" w:lineRule="auto"/>
        <w:ind w:firstLine="709"/>
        <w:jc w:val="both"/>
        <w:rPr>
          <w:rFonts w:ascii="Times New Roman" w:hAnsi="Times New Roman" w:cs="Times New Roman"/>
          <w:sz w:val="28"/>
          <w:szCs w:val="28"/>
        </w:rPr>
      </w:pPr>
      <w:r w:rsidRPr="007B194F">
        <w:rPr>
          <w:rFonts w:ascii="Times New Roman" w:eastAsia="Times New Roman" w:hAnsi="Times New Roman" w:cs="Times New Roman"/>
          <w:sz w:val="28"/>
          <w:szCs w:val="28"/>
        </w:rPr>
        <w:t>5. Решение Комиссии Таможенного союза от 27.01.20</w:t>
      </w:r>
      <w:r w:rsidR="00475D53">
        <w:rPr>
          <w:rFonts w:ascii="Times New Roman" w:eastAsia="Times New Roman" w:hAnsi="Times New Roman" w:cs="Times New Roman"/>
          <w:sz w:val="28"/>
          <w:szCs w:val="28"/>
        </w:rPr>
        <w:t>10 N 168 (ред.</w:t>
      </w:r>
      <w:r w:rsidR="00475D53">
        <w:rPr>
          <w:rFonts w:ascii="Times New Roman" w:eastAsia="Times New Roman" w:hAnsi="Times New Roman" w:cs="Times New Roman"/>
          <w:sz w:val="28"/>
          <w:szCs w:val="28"/>
        </w:rPr>
        <w:br/>
        <w:t>от 26.07.2016) «</w:t>
      </w:r>
      <w:r w:rsidRPr="007B194F">
        <w:rPr>
          <w:rFonts w:ascii="Times New Roman" w:eastAsia="Times New Roman" w:hAnsi="Times New Roman" w:cs="Times New Roman"/>
          <w:sz w:val="28"/>
          <w:szCs w:val="28"/>
        </w:rPr>
        <w:t xml:space="preserve">Об обеспечении </w:t>
      </w:r>
      <w:proofErr w:type="gramStart"/>
      <w:r w:rsidRPr="007B194F">
        <w:rPr>
          <w:rFonts w:ascii="Times New Roman" w:eastAsia="Times New Roman" w:hAnsi="Times New Roman" w:cs="Times New Roman"/>
          <w:sz w:val="28"/>
          <w:szCs w:val="28"/>
        </w:rPr>
        <w:t>функционирования единой системы нетарифного регулирования таможенного союза Республики</w:t>
      </w:r>
      <w:proofErr w:type="gramEnd"/>
      <w:r w:rsidRPr="007B194F">
        <w:rPr>
          <w:rFonts w:ascii="Times New Roman" w:eastAsia="Times New Roman" w:hAnsi="Times New Roman" w:cs="Times New Roman"/>
          <w:sz w:val="28"/>
          <w:szCs w:val="28"/>
        </w:rPr>
        <w:t xml:space="preserve"> Беларусь, Республики К</w:t>
      </w:r>
      <w:r w:rsidR="00475D53">
        <w:rPr>
          <w:rFonts w:ascii="Times New Roman" w:eastAsia="Times New Roman" w:hAnsi="Times New Roman" w:cs="Times New Roman"/>
          <w:sz w:val="28"/>
          <w:szCs w:val="28"/>
        </w:rPr>
        <w:t>азахстан и Российской Федерации»</w:t>
      </w:r>
      <w:r w:rsidRPr="007B194F">
        <w:rPr>
          <w:rFonts w:ascii="Times New Roman" w:eastAsia="Times New Roman" w:hAnsi="Times New Roman" w:cs="Times New Roman"/>
          <w:sz w:val="28"/>
          <w:szCs w:val="28"/>
        </w:rPr>
        <w:t xml:space="preserve"> </w:t>
      </w:r>
      <w:r w:rsidRPr="007B194F">
        <w:rPr>
          <w:rFonts w:ascii="Times New Roman" w:hAnsi="Times New Roman" w:cs="Times New Roman"/>
          <w:sz w:val="28"/>
          <w:szCs w:val="28"/>
        </w:rPr>
        <w:t>– Доступ из справочно-правовой системы «Консультант плюс» (дата обращения 25.03.2018);</w:t>
      </w:r>
    </w:p>
    <w:p w:rsidR="007B194F" w:rsidRPr="007B194F" w:rsidRDefault="007B194F" w:rsidP="007B194F">
      <w:pPr>
        <w:pStyle w:val="Default"/>
        <w:spacing w:line="360" w:lineRule="auto"/>
        <w:ind w:firstLine="709"/>
        <w:jc w:val="both"/>
        <w:rPr>
          <w:color w:val="auto"/>
          <w:sz w:val="28"/>
          <w:szCs w:val="28"/>
        </w:rPr>
      </w:pPr>
      <w:r w:rsidRPr="007B194F">
        <w:rPr>
          <w:sz w:val="28"/>
          <w:szCs w:val="28"/>
        </w:rPr>
        <w:lastRenderedPageBreak/>
        <w:t xml:space="preserve">6. </w:t>
      </w:r>
      <w:r w:rsidRPr="007B194F">
        <w:rPr>
          <w:rStyle w:val="ae"/>
          <w:rFonts w:ascii="Times New Roman" w:hAnsi="Times New Roman" w:cs="Times New Roman"/>
          <w:color w:val="auto"/>
          <w:spacing w:val="0"/>
          <w:sz w:val="28"/>
          <w:szCs w:val="28"/>
        </w:rPr>
        <w:t>Соглашение по техническим барьерам в торговле ВТО (</w:t>
      </w:r>
      <w:proofErr w:type="spellStart"/>
      <w:r w:rsidRPr="007B194F">
        <w:rPr>
          <w:rStyle w:val="ae"/>
          <w:rFonts w:ascii="Times New Roman" w:hAnsi="Times New Roman" w:cs="Times New Roman"/>
          <w:color w:val="auto"/>
          <w:spacing w:val="0"/>
          <w:sz w:val="28"/>
          <w:szCs w:val="28"/>
        </w:rPr>
        <w:t>Agreement</w:t>
      </w:r>
      <w:proofErr w:type="spellEnd"/>
      <w:r w:rsidRPr="007B194F">
        <w:rPr>
          <w:rStyle w:val="ae"/>
          <w:rFonts w:ascii="Times New Roman" w:hAnsi="Times New Roman" w:cs="Times New Roman"/>
          <w:color w:val="auto"/>
          <w:spacing w:val="0"/>
          <w:sz w:val="28"/>
          <w:szCs w:val="28"/>
        </w:rPr>
        <w:t xml:space="preserve"> </w:t>
      </w:r>
      <w:proofErr w:type="spellStart"/>
      <w:r w:rsidRPr="007B194F">
        <w:rPr>
          <w:rStyle w:val="ae"/>
          <w:rFonts w:ascii="Times New Roman" w:hAnsi="Times New Roman" w:cs="Times New Roman"/>
          <w:color w:val="auto"/>
          <w:spacing w:val="0"/>
          <w:sz w:val="28"/>
          <w:szCs w:val="28"/>
        </w:rPr>
        <w:t>on</w:t>
      </w:r>
      <w:proofErr w:type="spellEnd"/>
      <w:r w:rsidRPr="007B194F">
        <w:rPr>
          <w:rStyle w:val="ae"/>
          <w:rFonts w:ascii="Times New Roman" w:hAnsi="Times New Roman" w:cs="Times New Roman"/>
          <w:color w:val="auto"/>
          <w:spacing w:val="0"/>
          <w:sz w:val="28"/>
          <w:szCs w:val="28"/>
        </w:rPr>
        <w:t xml:space="preserve"> </w:t>
      </w:r>
      <w:proofErr w:type="spellStart"/>
      <w:r w:rsidRPr="007B194F">
        <w:rPr>
          <w:rStyle w:val="ae"/>
          <w:rFonts w:ascii="Times New Roman" w:hAnsi="Times New Roman" w:cs="Times New Roman"/>
          <w:color w:val="auto"/>
          <w:spacing w:val="0"/>
          <w:sz w:val="28"/>
          <w:szCs w:val="28"/>
        </w:rPr>
        <w:t>Technical</w:t>
      </w:r>
      <w:proofErr w:type="spellEnd"/>
      <w:r w:rsidRPr="007B194F">
        <w:rPr>
          <w:rStyle w:val="ae"/>
          <w:rFonts w:ascii="Times New Roman" w:hAnsi="Times New Roman" w:cs="Times New Roman"/>
          <w:color w:val="auto"/>
          <w:spacing w:val="0"/>
          <w:sz w:val="28"/>
          <w:szCs w:val="28"/>
        </w:rPr>
        <w:t xml:space="preserve"> </w:t>
      </w:r>
      <w:proofErr w:type="spellStart"/>
      <w:r w:rsidRPr="007B194F">
        <w:rPr>
          <w:rStyle w:val="ae"/>
          <w:rFonts w:ascii="Times New Roman" w:hAnsi="Times New Roman" w:cs="Times New Roman"/>
          <w:color w:val="auto"/>
          <w:spacing w:val="0"/>
          <w:sz w:val="28"/>
          <w:szCs w:val="28"/>
        </w:rPr>
        <w:t>Barriers</w:t>
      </w:r>
      <w:proofErr w:type="spellEnd"/>
      <w:r w:rsidRPr="007B194F">
        <w:rPr>
          <w:rStyle w:val="ae"/>
          <w:rFonts w:ascii="Times New Roman" w:hAnsi="Times New Roman" w:cs="Times New Roman"/>
          <w:color w:val="auto"/>
          <w:spacing w:val="0"/>
          <w:sz w:val="28"/>
          <w:szCs w:val="28"/>
        </w:rPr>
        <w:t xml:space="preserve"> </w:t>
      </w:r>
      <w:proofErr w:type="spellStart"/>
      <w:r w:rsidRPr="007B194F">
        <w:rPr>
          <w:rStyle w:val="ae"/>
          <w:rFonts w:ascii="Times New Roman" w:hAnsi="Times New Roman" w:cs="Times New Roman"/>
          <w:color w:val="auto"/>
          <w:spacing w:val="0"/>
          <w:sz w:val="28"/>
          <w:szCs w:val="28"/>
        </w:rPr>
        <w:t>to</w:t>
      </w:r>
      <w:proofErr w:type="spellEnd"/>
      <w:r w:rsidRPr="007B194F">
        <w:rPr>
          <w:rStyle w:val="ae"/>
          <w:rFonts w:ascii="Times New Roman" w:hAnsi="Times New Roman" w:cs="Times New Roman"/>
          <w:color w:val="auto"/>
          <w:spacing w:val="0"/>
          <w:sz w:val="28"/>
          <w:szCs w:val="28"/>
        </w:rPr>
        <w:t xml:space="preserve"> </w:t>
      </w:r>
      <w:proofErr w:type="spellStart"/>
      <w:r w:rsidRPr="007B194F">
        <w:rPr>
          <w:rStyle w:val="ae"/>
          <w:rFonts w:ascii="Times New Roman" w:hAnsi="Times New Roman" w:cs="Times New Roman"/>
          <w:color w:val="auto"/>
          <w:spacing w:val="0"/>
          <w:sz w:val="28"/>
          <w:szCs w:val="28"/>
        </w:rPr>
        <w:t>Trade</w:t>
      </w:r>
      <w:proofErr w:type="spellEnd"/>
      <w:r w:rsidRPr="007B194F">
        <w:rPr>
          <w:rStyle w:val="ae"/>
          <w:rFonts w:ascii="Times New Roman" w:hAnsi="Times New Roman" w:cs="Times New Roman"/>
          <w:color w:val="auto"/>
          <w:spacing w:val="0"/>
          <w:sz w:val="28"/>
          <w:szCs w:val="28"/>
        </w:rPr>
        <w:t>)-</w:t>
      </w:r>
      <w:r w:rsidRPr="007B194F">
        <w:rPr>
          <w:color w:val="auto"/>
          <w:sz w:val="28"/>
          <w:szCs w:val="28"/>
        </w:rPr>
        <w:t>Доступ из справочно-правовой системы «Консультант плюс» (дата обращения 20.03.2018);</w:t>
      </w:r>
    </w:p>
    <w:p w:rsidR="007B194F" w:rsidRPr="007B194F" w:rsidRDefault="007B194F" w:rsidP="007B194F">
      <w:pPr>
        <w:pStyle w:val="Default"/>
        <w:spacing w:line="360" w:lineRule="auto"/>
        <w:ind w:firstLine="709"/>
        <w:jc w:val="both"/>
        <w:rPr>
          <w:color w:val="auto"/>
          <w:sz w:val="28"/>
          <w:szCs w:val="28"/>
        </w:rPr>
      </w:pPr>
      <w:r w:rsidRPr="007B194F">
        <w:rPr>
          <w:color w:val="auto"/>
          <w:sz w:val="28"/>
          <w:szCs w:val="28"/>
        </w:rPr>
        <w:t xml:space="preserve">7. </w:t>
      </w:r>
      <w:r w:rsidR="00475D53">
        <w:rPr>
          <w:rFonts w:eastAsia="Times New Roman"/>
          <w:color w:val="auto"/>
          <w:sz w:val="28"/>
          <w:szCs w:val="28"/>
        </w:rPr>
        <w:t>«</w:t>
      </w:r>
      <w:r w:rsidRPr="007B194F">
        <w:rPr>
          <w:rFonts w:eastAsia="Times New Roman"/>
          <w:color w:val="auto"/>
          <w:sz w:val="28"/>
          <w:szCs w:val="28"/>
        </w:rPr>
        <w:t>Таможенный кодекс Евраз</w:t>
      </w:r>
      <w:r w:rsidR="00475D53">
        <w:rPr>
          <w:rFonts w:eastAsia="Times New Roman"/>
          <w:color w:val="auto"/>
          <w:sz w:val="28"/>
          <w:szCs w:val="28"/>
        </w:rPr>
        <w:t>ийского экономического союза»</w:t>
      </w:r>
      <w:r w:rsidRPr="007B194F">
        <w:rPr>
          <w:rFonts w:eastAsia="Times New Roman"/>
          <w:color w:val="auto"/>
          <w:sz w:val="28"/>
          <w:szCs w:val="28"/>
        </w:rPr>
        <w:t xml:space="preserve"> (приложение N 1 к Договору о Таможенном кодексе Евразийского экономического союза)</w:t>
      </w:r>
      <w:r w:rsidRPr="007B194F">
        <w:rPr>
          <w:color w:val="auto"/>
          <w:sz w:val="28"/>
          <w:szCs w:val="28"/>
        </w:rPr>
        <w:t>;</w:t>
      </w:r>
    </w:p>
    <w:p w:rsidR="007B194F" w:rsidRPr="007B194F" w:rsidRDefault="007B194F" w:rsidP="007B194F">
      <w:pPr>
        <w:pStyle w:val="Default"/>
        <w:spacing w:line="360" w:lineRule="auto"/>
        <w:ind w:firstLine="709"/>
        <w:jc w:val="both"/>
        <w:rPr>
          <w:color w:val="auto"/>
          <w:sz w:val="28"/>
          <w:szCs w:val="28"/>
        </w:rPr>
      </w:pPr>
      <w:r w:rsidRPr="007B194F">
        <w:rPr>
          <w:color w:val="auto"/>
          <w:sz w:val="28"/>
          <w:szCs w:val="28"/>
        </w:rPr>
        <w:t>8. Федеральный закон от 8 декабря 2003 № 164-ФЗ (ред. от 13.07.2015)</w:t>
      </w:r>
      <w:r w:rsidR="00475D53">
        <w:rPr>
          <w:color w:val="auto"/>
          <w:sz w:val="28"/>
          <w:szCs w:val="28"/>
        </w:rPr>
        <w:br/>
      </w:r>
      <w:r w:rsidRPr="007B194F">
        <w:rPr>
          <w:color w:val="auto"/>
          <w:sz w:val="28"/>
          <w:szCs w:val="28"/>
        </w:rPr>
        <w:t>«Об основах государственного регулирования внешнеторговой деятельности»</w:t>
      </w:r>
      <w:r w:rsidR="00475D53">
        <w:rPr>
          <w:color w:val="auto"/>
          <w:sz w:val="28"/>
          <w:szCs w:val="28"/>
        </w:rPr>
        <w:br/>
      </w:r>
      <w:r w:rsidRPr="007B194F">
        <w:rPr>
          <w:color w:val="auto"/>
          <w:sz w:val="28"/>
          <w:szCs w:val="28"/>
        </w:rPr>
        <w:t>от 8 декабря 2003 № 164-ФЗ (ред. от 13.07.2015). – Доступ</w:t>
      </w:r>
      <w:r w:rsidR="00475D53">
        <w:rPr>
          <w:color w:val="auto"/>
          <w:sz w:val="28"/>
          <w:szCs w:val="28"/>
        </w:rPr>
        <w:br/>
      </w:r>
      <w:r w:rsidRPr="007B194F">
        <w:rPr>
          <w:color w:val="auto"/>
          <w:sz w:val="28"/>
          <w:szCs w:val="28"/>
        </w:rPr>
        <w:t xml:space="preserve">из справочно-правовой системы «Консультант плюс» (дата обращения 25.03.2018); </w:t>
      </w:r>
    </w:p>
    <w:p w:rsidR="007B194F" w:rsidRPr="007B194F" w:rsidRDefault="007B194F" w:rsidP="007B194F">
      <w:pPr>
        <w:spacing w:after="0" w:line="360" w:lineRule="auto"/>
        <w:ind w:firstLine="709"/>
        <w:jc w:val="both"/>
        <w:rPr>
          <w:rFonts w:ascii="Times New Roman" w:hAnsi="Times New Roman" w:cs="Times New Roman"/>
          <w:sz w:val="28"/>
          <w:szCs w:val="28"/>
        </w:rPr>
      </w:pPr>
    </w:p>
    <w:p w:rsidR="007B194F" w:rsidRPr="007B194F" w:rsidRDefault="007B194F" w:rsidP="007B194F">
      <w:pPr>
        <w:pStyle w:val="Default"/>
        <w:spacing w:line="360" w:lineRule="auto"/>
        <w:ind w:firstLine="709"/>
        <w:jc w:val="center"/>
        <w:rPr>
          <w:b/>
          <w:color w:val="auto"/>
          <w:sz w:val="28"/>
          <w:szCs w:val="28"/>
          <w:lang w:val="en-US"/>
        </w:rPr>
      </w:pPr>
      <w:r w:rsidRPr="007B194F">
        <w:rPr>
          <w:b/>
          <w:color w:val="auto"/>
          <w:sz w:val="28"/>
          <w:szCs w:val="28"/>
        </w:rPr>
        <w:t>Иностранная</w:t>
      </w:r>
      <w:r w:rsidRPr="007B194F">
        <w:rPr>
          <w:b/>
          <w:color w:val="auto"/>
          <w:sz w:val="28"/>
          <w:szCs w:val="28"/>
          <w:lang w:val="en-US"/>
        </w:rPr>
        <w:t xml:space="preserve"> </w:t>
      </w:r>
      <w:r w:rsidRPr="007B194F">
        <w:rPr>
          <w:b/>
          <w:color w:val="auto"/>
          <w:sz w:val="28"/>
          <w:szCs w:val="28"/>
        </w:rPr>
        <w:t>литература</w:t>
      </w:r>
    </w:p>
    <w:p w:rsidR="007B194F" w:rsidRPr="007B194F" w:rsidRDefault="007B194F" w:rsidP="007B194F">
      <w:pPr>
        <w:autoSpaceDE w:val="0"/>
        <w:autoSpaceDN w:val="0"/>
        <w:adjustRightInd w:val="0"/>
        <w:spacing w:after="0" w:line="360" w:lineRule="auto"/>
        <w:ind w:firstLine="709"/>
        <w:jc w:val="both"/>
        <w:rPr>
          <w:rFonts w:ascii="Times New Roman" w:hAnsi="Times New Roman" w:cs="Times New Roman"/>
          <w:sz w:val="28"/>
          <w:szCs w:val="28"/>
          <w:lang w:val="en-US"/>
        </w:rPr>
      </w:pPr>
      <w:r w:rsidRPr="007B194F">
        <w:rPr>
          <w:rFonts w:ascii="Times New Roman" w:hAnsi="Times New Roman" w:cs="Times New Roman"/>
          <w:sz w:val="28"/>
          <w:szCs w:val="28"/>
          <w:lang w:val="en-US"/>
        </w:rPr>
        <w:t>1. ECONOMIC AND SOCIAL COMMISSION FOR ASIA AND THE PACIFIC Emerging Issues in Trade and Investment: Volume No. 1-75 p.</w:t>
      </w:r>
    </w:p>
    <w:p w:rsidR="007B194F" w:rsidRPr="007B194F" w:rsidRDefault="007B194F" w:rsidP="007B194F">
      <w:pPr>
        <w:pStyle w:val="Default"/>
        <w:spacing w:line="360" w:lineRule="auto"/>
        <w:ind w:firstLine="709"/>
        <w:jc w:val="both"/>
        <w:rPr>
          <w:color w:val="auto"/>
          <w:sz w:val="28"/>
          <w:szCs w:val="28"/>
          <w:shd w:val="clear" w:color="auto" w:fill="FFFFFF"/>
          <w:lang w:val="en-US"/>
        </w:rPr>
      </w:pPr>
      <w:r w:rsidRPr="007B194F">
        <w:rPr>
          <w:bCs/>
          <w:color w:val="auto"/>
          <w:sz w:val="28"/>
          <w:szCs w:val="28"/>
          <w:shd w:val="clear" w:color="auto" w:fill="FFFFFF"/>
          <w:lang w:val="en-US"/>
        </w:rPr>
        <w:t xml:space="preserve">2. </w:t>
      </w:r>
      <w:proofErr w:type="spellStart"/>
      <w:r w:rsidRPr="007B194F">
        <w:rPr>
          <w:bCs/>
          <w:color w:val="auto"/>
          <w:sz w:val="28"/>
          <w:szCs w:val="28"/>
          <w:shd w:val="clear" w:color="auto" w:fill="FFFFFF"/>
          <w:lang w:val="en-US"/>
        </w:rPr>
        <w:t>Non Tariff</w:t>
      </w:r>
      <w:proofErr w:type="spellEnd"/>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Measures</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to Trade</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Economic</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and</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Policy</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Issues</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for</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Developing</w:t>
      </w:r>
      <w:r w:rsidRPr="007B194F">
        <w:rPr>
          <w:color w:val="auto"/>
          <w:sz w:val="28"/>
          <w:szCs w:val="28"/>
          <w:shd w:val="clear" w:color="auto" w:fill="FFFFFF"/>
          <w:lang w:val="en-US"/>
        </w:rPr>
        <w:t xml:space="preserve"> </w:t>
      </w:r>
      <w:r w:rsidRPr="007B194F">
        <w:rPr>
          <w:bCs/>
          <w:color w:val="auto"/>
          <w:sz w:val="28"/>
          <w:szCs w:val="28"/>
          <w:shd w:val="clear" w:color="auto" w:fill="FFFFFF"/>
          <w:lang w:val="en-US"/>
        </w:rPr>
        <w:t>Countries</w:t>
      </w:r>
      <w:r w:rsidRPr="007B194F">
        <w:rPr>
          <w:color w:val="auto"/>
          <w:sz w:val="28"/>
          <w:szCs w:val="28"/>
          <w:shd w:val="clear" w:color="auto" w:fill="FFFFFF"/>
          <w:lang w:val="en-US"/>
        </w:rPr>
        <w:t xml:space="preserve"> – </w:t>
      </w:r>
      <w:r w:rsidRPr="007B194F">
        <w:rPr>
          <w:bCs/>
          <w:color w:val="auto"/>
          <w:sz w:val="28"/>
          <w:szCs w:val="28"/>
          <w:shd w:val="clear" w:color="auto" w:fill="FFFFFF"/>
          <w:lang w:val="en-US"/>
        </w:rPr>
        <w:t>Developing</w:t>
      </w:r>
      <w:r w:rsidRPr="007B194F">
        <w:rPr>
          <w:color w:val="auto"/>
          <w:sz w:val="28"/>
          <w:szCs w:val="28"/>
          <w:shd w:val="clear" w:color="auto" w:fill="FFFFFF"/>
          <w:lang w:val="en-US"/>
        </w:rPr>
        <w:t xml:space="preserve"> </w:t>
      </w:r>
      <w:proofErr w:type="spellStart"/>
      <w:r w:rsidRPr="007B194F">
        <w:rPr>
          <w:bCs/>
          <w:color w:val="auto"/>
          <w:sz w:val="28"/>
          <w:szCs w:val="28"/>
          <w:shd w:val="clear" w:color="auto" w:fill="FFFFFF"/>
          <w:lang w:val="en-US"/>
        </w:rPr>
        <w:t>Countries</w:t>
      </w:r>
      <w:r w:rsidRPr="007B194F">
        <w:rPr>
          <w:color w:val="auto"/>
          <w:sz w:val="28"/>
          <w:szCs w:val="28"/>
          <w:shd w:val="clear" w:color="auto" w:fill="FFFFFF"/>
          <w:lang w:val="en-US"/>
        </w:rPr>
        <w:t>in</w:t>
      </w:r>
      <w:proofErr w:type="spellEnd"/>
      <w:r w:rsidRPr="007B194F">
        <w:rPr>
          <w:color w:val="auto"/>
          <w:sz w:val="28"/>
          <w:szCs w:val="28"/>
          <w:shd w:val="clear" w:color="auto" w:fill="FFFFFF"/>
          <w:lang w:val="en-US"/>
        </w:rPr>
        <w:t xml:space="preserve"> International </w:t>
      </w:r>
      <w:r w:rsidRPr="007B194F">
        <w:rPr>
          <w:bCs/>
          <w:color w:val="auto"/>
          <w:sz w:val="28"/>
          <w:szCs w:val="28"/>
          <w:shd w:val="clear" w:color="auto" w:fill="FFFFFF"/>
          <w:lang w:val="en-US"/>
        </w:rPr>
        <w:t>Trade</w:t>
      </w:r>
      <w:r w:rsidRPr="007B194F">
        <w:rPr>
          <w:color w:val="auto"/>
          <w:sz w:val="28"/>
          <w:szCs w:val="28"/>
          <w:shd w:val="clear" w:color="auto" w:fill="FFFFFF"/>
          <w:lang w:val="en-US"/>
        </w:rPr>
        <w:t xml:space="preserve"> Studies (UNCTAD/DITC/TAB/2012/1) - 124 p.</w:t>
      </w:r>
    </w:p>
    <w:p w:rsidR="007B194F" w:rsidRPr="007B194F" w:rsidRDefault="007B194F" w:rsidP="007B194F">
      <w:pPr>
        <w:pStyle w:val="Default"/>
        <w:spacing w:line="360" w:lineRule="auto"/>
        <w:ind w:firstLine="709"/>
        <w:jc w:val="both"/>
        <w:rPr>
          <w:color w:val="auto"/>
          <w:sz w:val="28"/>
          <w:szCs w:val="28"/>
          <w:lang w:val="en-US"/>
        </w:rPr>
      </w:pPr>
      <w:r w:rsidRPr="007B194F">
        <w:rPr>
          <w:color w:val="auto"/>
          <w:sz w:val="28"/>
          <w:szCs w:val="28"/>
          <w:lang w:val="en-US"/>
        </w:rPr>
        <w:t xml:space="preserve">3. </w:t>
      </w:r>
      <w:proofErr w:type="spellStart"/>
      <w:r w:rsidRPr="007B194F">
        <w:rPr>
          <w:color w:val="auto"/>
          <w:sz w:val="28"/>
          <w:szCs w:val="28"/>
          <w:lang w:val="en-US"/>
        </w:rPr>
        <w:t>Non Tariff</w:t>
      </w:r>
      <w:proofErr w:type="spellEnd"/>
      <w:r w:rsidRPr="007B194F">
        <w:rPr>
          <w:color w:val="auto"/>
          <w:sz w:val="28"/>
          <w:szCs w:val="28"/>
          <w:lang w:val="en-US"/>
        </w:rPr>
        <w:t xml:space="preserve"> Measures to Trade Economic and Policy issues for Developing Countries // UNCTAD. - 2013, - 48 p. </w:t>
      </w:r>
    </w:p>
    <w:p w:rsidR="007B194F" w:rsidRDefault="007B194F" w:rsidP="007B194F">
      <w:pPr>
        <w:autoSpaceDE w:val="0"/>
        <w:autoSpaceDN w:val="0"/>
        <w:adjustRightInd w:val="0"/>
        <w:spacing w:after="0" w:line="360" w:lineRule="auto"/>
        <w:ind w:firstLine="709"/>
        <w:jc w:val="both"/>
        <w:rPr>
          <w:rFonts w:ascii="Times New Roman" w:hAnsi="Times New Roman" w:cs="Times New Roman"/>
          <w:sz w:val="28"/>
          <w:szCs w:val="28"/>
          <w:lang w:val="en-US"/>
        </w:rPr>
      </w:pPr>
      <w:proofErr w:type="gramStart"/>
      <w:r w:rsidRPr="007B194F">
        <w:rPr>
          <w:rFonts w:ascii="Times New Roman" w:hAnsi="Times New Roman" w:cs="Times New Roman"/>
          <w:sz w:val="28"/>
          <w:szCs w:val="28"/>
          <w:lang w:val="en-US"/>
        </w:rPr>
        <w:t xml:space="preserve">4. Olivier </w:t>
      </w:r>
      <w:proofErr w:type="spellStart"/>
      <w:r w:rsidRPr="007B194F">
        <w:rPr>
          <w:rFonts w:ascii="Times New Roman" w:hAnsi="Times New Roman" w:cs="Times New Roman"/>
          <w:sz w:val="28"/>
          <w:szCs w:val="28"/>
          <w:lang w:val="en-US"/>
        </w:rPr>
        <w:t>Cadot</w:t>
      </w:r>
      <w:proofErr w:type="spellEnd"/>
      <w:r w:rsidRPr="007B194F">
        <w:rPr>
          <w:rFonts w:ascii="Times New Roman" w:hAnsi="Times New Roman" w:cs="Times New Roman"/>
          <w:sz w:val="28"/>
          <w:szCs w:val="28"/>
          <w:lang w:val="en-US"/>
        </w:rPr>
        <w:t xml:space="preserve">, </w:t>
      </w:r>
      <w:proofErr w:type="spellStart"/>
      <w:r w:rsidRPr="007B194F">
        <w:rPr>
          <w:rFonts w:ascii="Times New Roman" w:hAnsi="Times New Roman" w:cs="Times New Roman"/>
          <w:sz w:val="28"/>
          <w:szCs w:val="28"/>
          <w:lang w:val="en-US"/>
        </w:rPr>
        <w:t>Vfriem</w:t>
      </w:r>
      <w:proofErr w:type="spellEnd"/>
      <w:r w:rsidRPr="007B194F">
        <w:rPr>
          <w:rFonts w:ascii="Times New Roman" w:hAnsi="Times New Roman" w:cs="Times New Roman"/>
          <w:sz w:val="28"/>
          <w:szCs w:val="28"/>
          <w:lang w:val="en-US"/>
        </w:rPr>
        <w:t xml:space="preserve"> </w:t>
      </w:r>
      <w:proofErr w:type="spellStart"/>
      <w:r w:rsidRPr="007B194F">
        <w:rPr>
          <w:rFonts w:ascii="Times New Roman" w:hAnsi="Times New Roman" w:cs="Times New Roman"/>
          <w:sz w:val="28"/>
          <w:szCs w:val="28"/>
          <w:lang w:val="en-US"/>
        </w:rPr>
        <w:t>Malouche</w:t>
      </w:r>
      <w:proofErr w:type="spellEnd"/>
      <w:r w:rsidRPr="007B194F">
        <w:rPr>
          <w:rFonts w:ascii="Times New Roman" w:hAnsi="Times New Roman" w:cs="Times New Roman"/>
          <w:sz w:val="28"/>
          <w:szCs w:val="28"/>
          <w:lang w:val="en-US"/>
        </w:rPr>
        <w:t xml:space="preserve"> Non-Tariff Measures – A Fresh Look at Trade Policy’s New Frontier- 319 p.</w:t>
      </w:r>
      <w:proofErr w:type="gramEnd"/>
    </w:p>
    <w:p w:rsidR="00535D91" w:rsidRPr="00535D91" w:rsidRDefault="00535D91" w:rsidP="007B194F">
      <w:pPr>
        <w:autoSpaceDE w:val="0"/>
        <w:autoSpaceDN w:val="0"/>
        <w:adjustRightInd w:val="0"/>
        <w:spacing w:after="0" w:line="360" w:lineRule="auto"/>
        <w:ind w:firstLine="709"/>
        <w:jc w:val="both"/>
        <w:rPr>
          <w:rFonts w:ascii="Times New Roman" w:hAnsi="Times New Roman" w:cs="Times New Roman"/>
          <w:sz w:val="28"/>
          <w:szCs w:val="28"/>
          <w:lang w:val="en-US"/>
        </w:rPr>
      </w:pPr>
      <w:r w:rsidRPr="00535D91">
        <w:rPr>
          <w:rFonts w:ascii="Times New Roman" w:hAnsi="Times New Roman" w:cs="Times New Roman"/>
          <w:sz w:val="28"/>
          <w:szCs w:val="28"/>
          <w:lang w:val="en-US"/>
        </w:rPr>
        <w:t xml:space="preserve">5. </w:t>
      </w:r>
      <w:proofErr w:type="spellStart"/>
      <w:r w:rsidRPr="00535D91">
        <w:rPr>
          <w:rFonts w:ascii="Times New Roman" w:eastAsia="Times New Roman" w:hAnsi="Times New Roman" w:cs="Times New Roman"/>
          <w:color w:val="000000"/>
          <w:sz w:val="28"/>
          <w:szCs w:val="28"/>
          <w:lang w:val="en-US"/>
        </w:rPr>
        <w:t>Subedi</w:t>
      </w:r>
      <w:proofErr w:type="spellEnd"/>
      <w:r w:rsidRPr="00535D91">
        <w:rPr>
          <w:rFonts w:ascii="Times New Roman" w:eastAsia="Times New Roman" w:hAnsi="Times New Roman" w:cs="Times New Roman"/>
          <w:color w:val="000000"/>
          <w:sz w:val="28"/>
          <w:szCs w:val="28"/>
          <w:lang w:val="en-US"/>
        </w:rPr>
        <w:t xml:space="preserve"> Surya P. </w:t>
      </w:r>
      <w:proofErr w:type="gramStart"/>
      <w:r w:rsidRPr="00535D91">
        <w:rPr>
          <w:rFonts w:ascii="Times New Roman" w:eastAsia="Times New Roman" w:hAnsi="Times New Roman" w:cs="Times New Roman"/>
          <w:color w:val="000000"/>
          <w:sz w:val="28"/>
          <w:szCs w:val="28"/>
          <w:lang w:val="en-US"/>
        </w:rPr>
        <w:t>The Road from Doha.</w:t>
      </w:r>
      <w:proofErr w:type="gramEnd"/>
      <w:r w:rsidRPr="00535D91">
        <w:rPr>
          <w:rFonts w:ascii="Times New Roman" w:eastAsia="Times New Roman" w:hAnsi="Times New Roman" w:cs="Times New Roman"/>
          <w:color w:val="000000"/>
          <w:sz w:val="28"/>
          <w:szCs w:val="28"/>
          <w:lang w:val="en-US"/>
        </w:rPr>
        <w:t xml:space="preserve"> The Issues for the Development Round for the WTO and Future International Trade // International &amp; Comparative Law Quarterly. 2002. Vol. 52. April. </w:t>
      </w:r>
      <w:proofErr w:type="gramStart"/>
      <w:r w:rsidRPr="00535D91">
        <w:rPr>
          <w:rFonts w:ascii="Times New Roman" w:eastAsia="Times New Roman" w:hAnsi="Times New Roman" w:cs="Times New Roman"/>
          <w:color w:val="000000"/>
          <w:sz w:val="28"/>
          <w:szCs w:val="28"/>
          <w:lang w:val="en-US"/>
        </w:rPr>
        <w:t>P. 427.</w:t>
      </w:r>
      <w:proofErr w:type="gramEnd"/>
    </w:p>
    <w:p w:rsidR="007B194F" w:rsidRPr="007B194F" w:rsidRDefault="00535D91" w:rsidP="007B194F">
      <w:pPr>
        <w:pStyle w:val="Default"/>
        <w:spacing w:line="360" w:lineRule="auto"/>
        <w:ind w:firstLine="709"/>
        <w:jc w:val="both"/>
        <w:rPr>
          <w:color w:val="auto"/>
          <w:sz w:val="28"/>
          <w:szCs w:val="28"/>
          <w:shd w:val="clear" w:color="auto" w:fill="FFFFFF"/>
          <w:lang w:val="en-US"/>
        </w:rPr>
      </w:pPr>
      <w:r>
        <w:rPr>
          <w:color w:val="auto"/>
          <w:sz w:val="28"/>
          <w:szCs w:val="28"/>
          <w:shd w:val="clear" w:color="auto" w:fill="FFFFFF"/>
          <w:lang w:val="en-US"/>
        </w:rPr>
        <w:t>6</w:t>
      </w:r>
      <w:r w:rsidR="007B194F" w:rsidRPr="007B194F">
        <w:rPr>
          <w:color w:val="auto"/>
          <w:sz w:val="28"/>
          <w:szCs w:val="28"/>
          <w:shd w:val="clear" w:color="auto" w:fill="FFFFFF"/>
          <w:lang w:val="en-US"/>
        </w:rPr>
        <w:t xml:space="preserve">. Van den </w:t>
      </w:r>
      <w:proofErr w:type="spellStart"/>
      <w:r w:rsidR="007B194F" w:rsidRPr="007B194F">
        <w:rPr>
          <w:color w:val="auto"/>
          <w:sz w:val="28"/>
          <w:szCs w:val="28"/>
          <w:shd w:val="clear" w:color="auto" w:fill="FFFFFF"/>
          <w:lang w:val="en-US"/>
        </w:rPr>
        <w:t>Bossche</w:t>
      </w:r>
      <w:proofErr w:type="spellEnd"/>
      <w:r w:rsidR="007B194F" w:rsidRPr="007B194F">
        <w:rPr>
          <w:color w:val="auto"/>
          <w:sz w:val="28"/>
          <w:szCs w:val="28"/>
          <w:shd w:val="clear" w:color="auto" w:fill="FFFFFF"/>
          <w:lang w:val="en-US"/>
        </w:rPr>
        <w:t xml:space="preserve"> P., </w:t>
      </w:r>
      <w:proofErr w:type="spellStart"/>
      <w:r w:rsidR="007B194F" w:rsidRPr="007B194F">
        <w:rPr>
          <w:color w:val="auto"/>
          <w:sz w:val="28"/>
          <w:szCs w:val="28"/>
          <w:shd w:val="clear" w:color="auto" w:fill="FFFFFF"/>
          <w:lang w:val="en-US"/>
        </w:rPr>
        <w:t>Zdouc</w:t>
      </w:r>
      <w:proofErr w:type="spellEnd"/>
      <w:r w:rsidR="007B194F" w:rsidRPr="007B194F">
        <w:rPr>
          <w:color w:val="auto"/>
          <w:sz w:val="28"/>
          <w:szCs w:val="28"/>
          <w:shd w:val="clear" w:color="auto" w:fill="FFFFFF"/>
          <w:lang w:val="en-US"/>
        </w:rPr>
        <w:t xml:space="preserve"> W. (2013) The Law and policy of the World Trade Organization: Text, Cases, and Materials, 3rd ed., Cambridge: Cambridge University Press. - 777 p.</w:t>
      </w:r>
    </w:p>
    <w:p w:rsidR="007B194F" w:rsidRPr="007B194F" w:rsidRDefault="007B194F" w:rsidP="007B194F">
      <w:pPr>
        <w:pStyle w:val="Default"/>
        <w:spacing w:line="360" w:lineRule="auto"/>
        <w:ind w:firstLine="709"/>
        <w:jc w:val="both"/>
        <w:rPr>
          <w:color w:val="auto"/>
          <w:sz w:val="28"/>
          <w:szCs w:val="28"/>
          <w:shd w:val="clear" w:color="auto" w:fill="FFFFFF"/>
          <w:lang w:val="en-US"/>
        </w:rPr>
      </w:pPr>
    </w:p>
    <w:p w:rsidR="00475D53" w:rsidRPr="0052503F" w:rsidRDefault="00475D53" w:rsidP="007B194F">
      <w:pPr>
        <w:pStyle w:val="Default"/>
        <w:spacing w:line="360" w:lineRule="auto"/>
        <w:ind w:firstLine="709"/>
        <w:jc w:val="center"/>
        <w:rPr>
          <w:b/>
          <w:color w:val="auto"/>
          <w:sz w:val="28"/>
          <w:szCs w:val="28"/>
          <w:lang w:val="en-US"/>
        </w:rPr>
      </w:pPr>
    </w:p>
    <w:p w:rsidR="007B194F" w:rsidRPr="007B194F" w:rsidRDefault="007B194F" w:rsidP="007B194F">
      <w:pPr>
        <w:pStyle w:val="Default"/>
        <w:spacing w:line="360" w:lineRule="auto"/>
        <w:ind w:firstLine="709"/>
        <w:jc w:val="center"/>
        <w:rPr>
          <w:b/>
          <w:color w:val="auto"/>
          <w:sz w:val="28"/>
          <w:szCs w:val="28"/>
        </w:rPr>
      </w:pPr>
      <w:r w:rsidRPr="007B194F">
        <w:rPr>
          <w:b/>
          <w:color w:val="auto"/>
          <w:sz w:val="28"/>
          <w:szCs w:val="28"/>
        </w:rPr>
        <w:t>Судебная практика</w:t>
      </w:r>
    </w:p>
    <w:p w:rsidR="007B194F" w:rsidRPr="007B194F" w:rsidRDefault="007B194F" w:rsidP="007B194F">
      <w:pPr>
        <w:pStyle w:val="Default"/>
        <w:spacing w:line="360" w:lineRule="auto"/>
        <w:ind w:firstLine="709"/>
        <w:jc w:val="both"/>
        <w:rPr>
          <w:color w:val="auto"/>
          <w:sz w:val="28"/>
          <w:szCs w:val="28"/>
        </w:rPr>
      </w:pPr>
      <w:r w:rsidRPr="007B194F">
        <w:rPr>
          <w:color w:val="auto"/>
          <w:sz w:val="28"/>
          <w:szCs w:val="28"/>
        </w:rPr>
        <w:t>1. Заключение Суда Евразийского экономического союза от 30.10.2017</w:t>
      </w:r>
      <w:r w:rsidR="00475D53">
        <w:rPr>
          <w:color w:val="auto"/>
          <w:sz w:val="28"/>
          <w:szCs w:val="28"/>
        </w:rPr>
        <w:br/>
      </w:r>
      <w:r w:rsidRPr="007B194F">
        <w:rPr>
          <w:color w:val="auto"/>
          <w:sz w:val="28"/>
          <w:szCs w:val="28"/>
        </w:rPr>
        <w:t>№ СЕ-2-2/2-17-БК «О разъяснении положений статьи 29 Договора о ЕАЭС в части введения ограничительных мер во взаимной торговле товарами» – Доступ</w:t>
      </w:r>
      <w:r w:rsidR="00475D53">
        <w:rPr>
          <w:color w:val="auto"/>
          <w:sz w:val="28"/>
          <w:szCs w:val="28"/>
        </w:rPr>
        <w:br/>
      </w:r>
      <w:r w:rsidRPr="007B194F">
        <w:rPr>
          <w:color w:val="auto"/>
          <w:sz w:val="28"/>
          <w:szCs w:val="28"/>
        </w:rPr>
        <w:t>из справочно-правовой системы «Консультант плюс» (дата обращения 25.03.2018);</w:t>
      </w:r>
    </w:p>
    <w:p w:rsidR="007B194F" w:rsidRPr="00475D53" w:rsidRDefault="007B194F" w:rsidP="007B194F">
      <w:pPr>
        <w:pStyle w:val="Default"/>
        <w:spacing w:line="360" w:lineRule="auto"/>
        <w:ind w:firstLine="709"/>
        <w:jc w:val="both"/>
        <w:rPr>
          <w:color w:val="auto"/>
          <w:sz w:val="28"/>
          <w:szCs w:val="28"/>
          <w:lang w:val="en-US"/>
        </w:rPr>
      </w:pPr>
      <w:r w:rsidRPr="0052503F">
        <w:rPr>
          <w:color w:val="auto"/>
          <w:sz w:val="28"/>
          <w:szCs w:val="28"/>
          <w:lang w:val="en-US"/>
        </w:rPr>
        <w:t xml:space="preserve">2. </w:t>
      </w:r>
      <w:r w:rsidRPr="00475D53">
        <w:rPr>
          <w:color w:val="auto"/>
          <w:sz w:val="28"/>
          <w:szCs w:val="28"/>
          <w:lang w:val="en-US"/>
        </w:rPr>
        <w:t>Argentina</w:t>
      </w:r>
      <w:r w:rsidRPr="0052503F">
        <w:rPr>
          <w:color w:val="auto"/>
          <w:sz w:val="28"/>
          <w:szCs w:val="28"/>
          <w:lang w:val="en-US"/>
        </w:rPr>
        <w:t xml:space="preserve"> – </w:t>
      </w:r>
      <w:r w:rsidRPr="00475D53">
        <w:rPr>
          <w:color w:val="auto"/>
          <w:sz w:val="28"/>
          <w:szCs w:val="28"/>
          <w:lang w:val="en-US"/>
        </w:rPr>
        <w:t>Measures</w:t>
      </w:r>
      <w:r w:rsidRPr="0052503F">
        <w:rPr>
          <w:color w:val="auto"/>
          <w:sz w:val="28"/>
          <w:szCs w:val="28"/>
          <w:lang w:val="en-US"/>
        </w:rPr>
        <w:t xml:space="preserve"> </w:t>
      </w:r>
      <w:r w:rsidRPr="00475D53">
        <w:rPr>
          <w:color w:val="auto"/>
          <w:sz w:val="28"/>
          <w:szCs w:val="28"/>
          <w:lang w:val="en-US"/>
        </w:rPr>
        <w:t>Affecting</w:t>
      </w:r>
      <w:r w:rsidRPr="0052503F">
        <w:rPr>
          <w:color w:val="auto"/>
          <w:sz w:val="28"/>
          <w:szCs w:val="28"/>
          <w:lang w:val="en-US"/>
        </w:rPr>
        <w:t xml:space="preserve"> </w:t>
      </w:r>
      <w:r w:rsidRPr="00475D53">
        <w:rPr>
          <w:color w:val="auto"/>
          <w:sz w:val="28"/>
          <w:szCs w:val="28"/>
          <w:lang w:val="en-US"/>
        </w:rPr>
        <w:t>the</w:t>
      </w:r>
      <w:r w:rsidRPr="0052503F">
        <w:rPr>
          <w:color w:val="auto"/>
          <w:sz w:val="28"/>
          <w:szCs w:val="28"/>
          <w:lang w:val="en-US"/>
        </w:rPr>
        <w:t xml:space="preserve"> </w:t>
      </w:r>
      <w:r w:rsidRPr="00475D53">
        <w:rPr>
          <w:color w:val="auto"/>
          <w:sz w:val="28"/>
          <w:szCs w:val="28"/>
          <w:lang w:val="en-US"/>
        </w:rPr>
        <w:t>Export</w:t>
      </w:r>
      <w:r w:rsidRPr="0052503F">
        <w:rPr>
          <w:color w:val="auto"/>
          <w:sz w:val="28"/>
          <w:szCs w:val="28"/>
          <w:lang w:val="en-US"/>
        </w:rPr>
        <w:t xml:space="preserve"> </w:t>
      </w:r>
      <w:r w:rsidRPr="00475D53">
        <w:rPr>
          <w:color w:val="auto"/>
          <w:sz w:val="28"/>
          <w:szCs w:val="28"/>
          <w:lang w:val="en-US"/>
        </w:rPr>
        <w:t>of</w:t>
      </w:r>
      <w:r w:rsidRPr="0052503F">
        <w:rPr>
          <w:color w:val="auto"/>
          <w:sz w:val="28"/>
          <w:szCs w:val="28"/>
          <w:lang w:val="en-US"/>
        </w:rPr>
        <w:t xml:space="preserve"> </w:t>
      </w:r>
      <w:r w:rsidRPr="00475D53">
        <w:rPr>
          <w:color w:val="auto"/>
          <w:sz w:val="28"/>
          <w:szCs w:val="28"/>
          <w:lang w:val="en-US"/>
        </w:rPr>
        <w:t>Bovine</w:t>
      </w:r>
      <w:r w:rsidRPr="0052503F">
        <w:rPr>
          <w:color w:val="auto"/>
          <w:sz w:val="28"/>
          <w:szCs w:val="28"/>
          <w:lang w:val="en-US"/>
        </w:rPr>
        <w:t xml:space="preserve"> </w:t>
      </w:r>
      <w:r w:rsidRPr="00475D53">
        <w:rPr>
          <w:color w:val="auto"/>
          <w:sz w:val="28"/>
          <w:szCs w:val="28"/>
          <w:lang w:val="en-US"/>
        </w:rPr>
        <w:t>Hides</w:t>
      </w:r>
      <w:r w:rsidRPr="0052503F">
        <w:rPr>
          <w:color w:val="auto"/>
          <w:sz w:val="28"/>
          <w:szCs w:val="28"/>
          <w:lang w:val="en-US"/>
        </w:rPr>
        <w:t xml:space="preserve"> </w:t>
      </w:r>
      <w:r w:rsidRPr="00475D53">
        <w:rPr>
          <w:color w:val="auto"/>
          <w:sz w:val="28"/>
          <w:szCs w:val="28"/>
          <w:lang w:val="en-US"/>
        </w:rPr>
        <w:t>and</w:t>
      </w:r>
      <w:r w:rsidRPr="0052503F">
        <w:rPr>
          <w:color w:val="auto"/>
          <w:sz w:val="28"/>
          <w:szCs w:val="28"/>
          <w:lang w:val="en-US"/>
        </w:rPr>
        <w:t xml:space="preserve"> </w:t>
      </w:r>
      <w:r w:rsidRPr="00475D53">
        <w:rPr>
          <w:color w:val="auto"/>
          <w:sz w:val="28"/>
          <w:szCs w:val="28"/>
          <w:lang w:val="en-US"/>
        </w:rPr>
        <w:t>the</w:t>
      </w:r>
      <w:r w:rsidRPr="0052503F">
        <w:rPr>
          <w:color w:val="auto"/>
          <w:sz w:val="28"/>
          <w:szCs w:val="28"/>
          <w:lang w:val="en-US"/>
        </w:rPr>
        <w:t xml:space="preserve"> </w:t>
      </w:r>
      <w:r w:rsidRPr="00475D53">
        <w:rPr>
          <w:color w:val="auto"/>
          <w:sz w:val="28"/>
          <w:szCs w:val="28"/>
          <w:lang w:val="en-US"/>
        </w:rPr>
        <w:t>Import</w:t>
      </w:r>
      <w:r w:rsidRPr="0052503F">
        <w:rPr>
          <w:color w:val="auto"/>
          <w:sz w:val="28"/>
          <w:szCs w:val="28"/>
          <w:lang w:val="en-US"/>
        </w:rPr>
        <w:t xml:space="preserve"> </w:t>
      </w:r>
      <w:r w:rsidRPr="00475D53">
        <w:rPr>
          <w:color w:val="auto"/>
          <w:sz w:val="28"/>
          <w:szCs w:val="28"/>
          <w:lang w:val="en-US"/>
        </w:rPr>
        <w:t>of</w:t>
      </w:r>
      <w:r w:rsidRPr="0052503F">
        <w:rPr>
          <w:color w:val="auto"/>
          <w:sz w:val="28"/>
          <w:szCs w:val="28"/>
          <w:lang w:val="en-US"/>
        </w:rPr>
        <w:t xml:space="preserve"> </w:t>
      </w:r>
      <w:r w:rsidRPr="00475D53">
        <w:rPr>
          <w:color w:val="auto"/>
          <w:sz w:val="28"/>
          <w:szCs w:val="28"/>
          <w:lang w:val="en-US"/>
        </w:rPr>
        <w:t>Finished</w:t>
      </w:r>
      <w:r w:rsidRPr="0052503F">
        <w:rPr>
          <w:color w:val="auto"/>
          <w:sz w:val="28"/>
          <w:szCs w:val="28"/>
          <w:lang w:val="en-US"/>
        </w:rPr>
        <w:t xml:space="preserve"> </w:t>
      </w:r>
      <w:r w:rsidRPr="00475D53">
        <w:rPr>
          <w:color w:val="auto"/>
          <w:sz w:val="28"/>
          <w:szCs w:val="28"/>
          <w:lang w:val="en-US"/>
        </w:rPr>
        <w:t>Leather</w:t>
      </w:r>
      <w:r w:rsidRPr="0052503F">
        <w:rPr>
          <w:color w:val="auto"/>
          <w:sz w:val="28"/>
          <w:szCs w:val="28"/>
          <w:lang w:val="en-US"/>
        </w:rPr>
        <w:t xml:space="preserve"> [</w:t>
      </w:r>
      <w:r w:rsidRPr="007B194F">
        <w:rPr>
          <w:color w:val="auto"/>
          <w:sz w:val="28"/>
          <w:szCs w:val="28"/>
        </w:rPr>
        <w:t>Электронный</w:t>
      </w:r>
      <w:r w:rsidRPr="0052503F">
        <w:rPr>
          <w:color w:val="auto"/>
          <w:sz w:val="28"/>
          <w:szCs w:val="28"/>
          <w:lang w:val="en-US"/>
        </w:rPr>
        <w:t xml:space="preserve"> </w:t>
      </w:r>
      <w:r w:rsidRPr="007B194F">
        <w:rPr>
          <w:color w:val="auto"/>
          <w:sz w:val="28"/>
          <w:szCs w:val="28"/>
        </w:rPr>
        <w:t>ресурс</w:t>
      </w:r>
      <w:r w:rsidRPr="0052503F">
        <w:rPr>
          <w:color w:val="auto"/>
          <w:sz w:val="28"/>
          <w:szCs w:val="28"/>
          <w:lang w:val="en-US"/>
        </w:rPr>
        <w:t>].</w:t>
      </w:r>
      <w:r w:rsidR="00475D53" w:rsidRPr="0052503F">
        <w:rPr>
          <w:color w:val="auto"/>
          <w:sz w:val="28"/>
          <w:szCs w:val="28"/>
          <w:lang w:val="en-US"/>
        </w:rPr>
        <w:t xml:space="preserve"> </w:t>
      </w:r>
      <w:r w:rsidRPr="00475D53">
        <w:rPr>
          <w:color w:val="auto"/>
          <w:sz w:val="28"/>
          <w:szCs w:val="28"/>
          <w:lang w:val="en-US"/>
        </w:rPr>
        <w:t>URL:</w:t>
      </w:r>
      <w:r w:rsidR="00475D53" w:rsidRPr="00475D53">
        <w:rPr>
          <w:color w:val="auto"/>
          <w:sz w:val="28"/>
          <w:szCs w:val="28"/>
          <w:lang w:val="en-US"/>
        </w:rPr>
        <w:t xml:space="preserve"> </w:t>
      </w:r>
      <w:hyperlink r:id="rId27" w:history="1">
        <w:r w:rsidRPr="00475D53">
          <w:rPr>
            <w:sz w:val="28"/>
            <w:szCs w:val="28"/>
            <w:lang w:val="en-US"/>
          </w:rPr>
          <w:t>https://www.wto.org/ENGLISH/tratop_e/dispu_e/cases_e/1pagesum_e/ds155sum_e.pdf</w:t>
        </w:r>
      </w:hyperlink>
      <w:r w:rsidR="00475D53" w:rsidRPr="00475D53">
        <w:rPr>
          <w:color w:val="auto"/>
          <w:sz w:val="28"/>
          <w:szCs w:val="28"/>
          <w:lang w:val="en-US"/>
        </w:rPr>
        <w:t>.</w:t>
      </w:r>
    </w:p>
    <w:p w:rsidR="007B194F" w:rsidRPr="00475D53" w:rsidRDefault="007B194F" w:rsidP="00475D53">
      <w:pPr>
        <w:pStyle w:val="Default"/>
        <w:spacing w:line="360" w:lineRule="auto"/>
        <w:ind w:firstLine="709"/>
        <w:jc w:val="both"/>
        <w:rPr>
          <w:color w:val="auto"/>
          <w:sz w:val="28"/>
          <w:szCs w:val="28"/>
          <w:lang w:val="en-US"/>
        </w:rPr>
      </w:pPr>
      <w:r w:rsidRPr="00475D53">
        <w:rPr>
          <w:color w:val="auto"/>
          <w:sz w:val="28"/>
          <w:szCs w:val="28"/>
          <w:lang w:val="en-US"/>
        </w:rPr>
        <w:t>3. China — Measures Related to the Exportation of Rare Earths, Tungsten</w:t>
      </w:r>
      <w:r w:rsidR="00475D53" w:rsidRPr="00475D53">
        <w:rPr>
          <w:color w:val="auto"/>
          <w:sz w:val="28"/>
          <w:szCs w:val="28"/>
          <w:lang w:val="en-US"/>
        </w:rPr>
        <w:br/>
      </w:r>
      <w:r w:rsidRPr="00475D53">
        <w:rPr>
          <w:color w:val="auto"/>
          <w:sz w:val="28"/>
          <w:szCs w:val="28"/>
          <w:lang w:val="en-US"/>
        </w:rPr>
        <w:t>and Molybdenum [</w:t>
      </w:r>
      <w:r w:rsidRPr="007B194F">
        <w:rPr>
          <w:color w:val="auto"/>
          <w:sz w:val="28"/>
          <w:szCs w:val="28"/>
        </w:rPr>
        <w:t>Электронный</w:t>
      </w:r>
      <w:r w:rsidRPr="00475D53">
        <w:rPr>
          <w:color w:val="auto"/>
          <w:sz w:val="28"/>
          <w:szCs w:val="28"/>
          <w:lang w:val="en-US"/>
        </w:rPr>
        <w:t xml:space="preserve"> </w:t>
      </w:r>
      <w:r w:rsidRPr="007B194F">
        <w:rPr>
          <w:color w:val="auto"/>
          <w:sz w:val="28"/>
          <w:szCs w:val="28"/>
        </w:rPr>
        <w:t>ресурс</w:t>
      </w:r>
      <w:r w:rsidR="00475D53" w:rsidRPr="00475D53">
        <w:rPr>
          <w:color w:val="auto"/>
          <w:sz w:val="28"/>
          <w:szCs w:val="28"/>
          <w:lang w:val="en-US"/>
        </w:rPr>
        <w:t xml:space="preserve">]. URL: </w:t>
      </w:r>
      <w:hyperlink r:id="rId28" w:history="1">
        <w:r w:rsidRPr="00475D53">
          <w:rPr>
            <w:sz w:val="28"/>
            <w:szCs w:val="28"/>
            <w:lang w:val="en-US"/>
          </w:rPr>
          <w:t>https://www.wto.org/english/res_e/booksp_e/dispu_settl_1995_2014_e.pdf</w:t>
        </w:r>
      </w:hyperlink>
    </w:p>
    <w:p w:rsidR="007B194F" w:rsidRPr="00475D53" w:rsidRDefault="007B194F" w:rsidP="00475D53">
      <w:pPr>
        <w:pStyle w:val="Default"/>
        <w:spacing w:line="360" w:lineRule="auto"/>
        <w:ind w:firstLine="709"/>
        <w:jc w:val="both"/>
        <w:rPr>
          <w:color w:val="auto"/>
          <w:sz w:val="28"/>
          <w:szCs w:val="28"/>
          <w:lang w:val="en-US"/>
        </w:rPr>
      </w:pPr>
      <w:r w:rsidRPr="00475D53">
        <w:rPr>
          <w:color w:val="auto"/>
          <w:sz w:val="28"/>
          <w:szCs w:val="28"/>
          <w:lang w:val="en-US"/>
        </w:rPr>
        <w:t>4. China – Measures Related to the Exportation of Various</w:t>
      </w:r>
      <w:r w:rsidR="00475D53" w:rsidRPr="00475D53">
        <w:rPr>
          <w:color w:val="auto"/>
          <w:sz w:val="28"/>
          <w:szCs w:val="28"/>
          <w:lang w:val="en-US"/>
        </w:rPr>
        <w:br/>
      </w:r>
      <w:r w:rsidRPr="00475D53">
        <w:rPr>
          <w:color w:val="auto"/>
          <w:sz w:val="28"/>
          <w:szCs w:val="28"/>
          <w:lang w:val="en-US"/>
        </w:rPr>
        <w:t>Raw Materials [</w:t>
      </w:r>
      <w:r w:rsidRPr="007B194F">
        <w:rPr>
          <w:color w:val="auto"/>
          <w:sz w:val="28"/>
          <w:szCs w:val="28"/>
        </w:rPr>
        <w:t>Электронный</w:t>
      </w:r>
      <w:r w:rsidRPr="00475D53">
        <w:rPr>
          <w:color w:val="auto"/>
          <w:sz w:val="28"/>
          <w:szCs w:val="28"/>
          <w:lang w:val="en-US"/>
        </w:rPr>
        <w:t xml:space="preserve"> </w:t>
      </w:r>
      <w:r w:rsidRPr="007B194F">
        <w:rPr>
          <w:color w:val="auto"/>
          <w:sz w:val="28"/>
          <w:szCs w:val="28"/>
        </w:rPr>
        <w:t>ресурс</w:t>
      </w:r>
      <w:r w:rsidR="00475D53" w:rsidRPr="00475D53">
        <w:rPr>
          <w:color w:val="auto"/>
          <w:sz w:val="28"/>
          <w:szCs w:val="28"/>
          <w:lang w:val="en-US"/>
        </w:rPr>
        <w:t xml:space="preserve">]. URL: </w:t>
      </w:r>
      <w:hyperlink r:id="rId29" w:history="1">
        <w:r w:rsidR="00475D53" w:rsidRPr="00475D53">
          <w:rPr>
            <w:rStyle w:val="a4"/>
            <w:color w:val="auto"/>
            <w:sz w:val="28"/>
            <w:szCs w:val="28"/>
            <w:u w:val="none"/>
            <w:lang w:val="en-US"/>
          </w:rPr>
          <w:t>https://www.wto.org/english/res_e/booksp_e/dispu_settl_1995_2014_e.pdf</w:t>
        </w:r>
      </w:hyperlink>
    </w:p>
    <w:p w:rsidR="007B194F" w:rsidRPr="0052503F" w:rsidRDefault="007B194F" w:rsidP="007B194F">
      <w:pPr>
        <w:pStyle w:val="Default"/>
        <w:spacing w:line="360" w:lineRule="auto"/>
        <w:ind w:firstLine="709"/>
        <w:jc w:val="both"/>
        <w:rPr>
          <w:color w:val="auto"/>
          <w:sz w:val="28"/>
          <w:szCs w:val="28"/>
          <w:lang w:val="en-US"/>
        </w:rPr>
      </w:pPr>
      <w:r w:rsidRPr="00475D53">
        <w:rPr>
          <w:color w:val="auto"/>
          <w:sz w:val="28"/>
          <w:szCs w:val="28"/>
          <w:lang w:val="en-US"/>
        </w:rPr>
        <w:t xml:space="preserve">5. Japan-Trade in </w:t>
      </w:r>
      <w:proofErr w:type="spellStart"/>
      <w:r w:rsidRPr="00475D53">
        <w:rPr>
          <w:color w:val="auto"/>
          <w:sz w:val="28"/>
          <w:szCs w:val="28"/>
          <w:lang w:val="en-US"/>
        </w:rPr>
        <w:t>Semicoductor</w:t>
      </w:r>
      <w:proofErr w:type="spellEnd"/>
      <w:r w:rsidRPr="00475D53">
        <w:rPr>
          <w:color w:val="auto"/>
          <w:sz w:val="28"/>
          <w:szCs w:val="28"/>
          <w:lang w:val="en-US"/>
        </w:rPr>
        <w:t xml:space="preserve">, Supp. 35. </w:t>
      </w:r>
      <w:proofErr w:type="gramStart"/>
      <w:r w:rsidRPr="0052503F">
        <w:rPr>
          <w:color w:val="auto"/>
          <w:sz w:val="28"/>
          <w:szCs w:val="28"/>
          <w:lang w:val="en-US"/>
        </w:rPr>
        <w:t>BISD 116(1989).</w:t>
      </w:r>
      <w:proofErr w:type="gramEnd"/>
    </w:p>
    <w:p w:rsidR="007B194F" w:rsidRPr="00475D53" w:rsidRDefault="007B194F" w:rsidP="00475D53">
      <w:pPr>
        <w:pStyle w:val="Default"/>
        <w:spacing w:line="360" w:lineRule="auto"/>
        <w:ind w:firstLine="709"/>
        <w:jc w:val="both"/>
        <w:rPr>
          <w:lang w:val="en-US"/>
        </w:rPr>
      </w:pPr>
      <w:r w:rsidRPr="00475D53">
        <w:rPr>
          <w:color w:val="auto"/>
          <w:sz w:val="28"/>
          <w:szCs w:val="28"/>
          <w:lang w:val="en-US"/>
        </w:rPr>
        <w:t>6. Turkey – Restrictions on Imports o</w:t>
      </w:r>
      <w:r w:rsidR="00475D53" w:rsidRPr="00475D53">
        <w:rPr>
          <w:color w:val="auto"/>
          <w:sz w:val="28"/>
          <w:szCs w:val="28"/>
          <w:lang w:val="en-US"/>
        </w:rPr>
        <w:t xml:space="preserve">f Textile and Clothing Products </w:t>
      </w:r>
      <w:r w:rsidRPr="00475D53">
        <w:rPr>
          <w:color w:val="auto"/>
          <w:sz w:val="28"/>
          <w:szCs w:val="28"/>
          <w:lang w:val="en-US"/>
        </w:rPr>
        <w:t>[</w:t>
      </w:r>
      <w:r w:rsidRPr="007B194F">
        <w:rPr>
          <w:color w:val="auto"/>
          <w:sz w:val="28"/>
          <w:szCs w:val="28"/>
        </w:rPr>
        <w:t>Электронный</w:t>
      </w:r>
      <w:r w:rsidRPr="00475D53">
        <w:rPr>
          <w:color w:val="auto"/>
          <w:sz w:val="28"/>
          <w:szCs w:val="28"/>
          <w:lang w:val="en-US"/>
        </w:rPr>
        <w:t xml:space="preserve"> </w:t>
      </w:r>
      <w:r w:rsidRPr="007B194F">
        <w:rPr>
          <w:color w:val="auto"/>
          <w:sz w:val="28"/>
          <w:szCs w:val="28"/>
        </w:rPr>
        <w:t>ресурс</w:t>
      </w:r>
      <w:r w:rsidRPr="00475D53">
        <w:rPr>
          <w:color w:val="auto"/>
          <w:sz w:val="28"/>
          <w:szCs w:val="28"/>
          <w:lang w:val="en-US"/>
        </w:rPr>
        <w:t xml:space="preserve">]. </w:t>
      </w:r>
      <w:hyperlink r:id="rId30" w:history="1">
        <w:r w:rsidR="00475D53" w:rsidRPr="00475D53">
          <w:rPr>
            <w:rStyle w:val="a4"/>
            <w:color w:val="auto"/>
            <w:sz w:val="28"/>
            <w:szCs w:val="28"/>
            <w:u w:val="none"/>
            <w:lang w:val="en-US"/>
          </w:rPr>
          <w:t>URL:</w:t>
        </w:r>
        <w:r w:rsidR="00475D53" w:rsidRPr="00475D53">
          <w:rPr>
            <w:rStyle w:val="a4"/>
            <w:color w:val="auto"/>
            <w:u w:val="none"/>
            <w:lang w:val="en-US"/>
          </w:rPr>
          <w:t xml:space="preserve"> </w:t>
        </w:r>
        <w:r w:rsidR="00475D53" w:rsidRPr="00475D53">
          <w:rPr>
            <w:rStyle w:val="a4"/>
            <w:color w:val="auto"/>
            <w:sz w:val="28"/>
            <w:szCs w:val="28"/>
            <w:u w:val="none"/>
            <w:lang w:val="en-US"/>
          </w:rPr>
          <w:t>https://www.wto.org/English/tratop_e/dispu_e/cases_e/1pagesum_e/ds34sum_e.pdf</w:t>
        </w:r>
      </w:hyperlink>
    </w:p>
    <w:p w:rsidR="00152CCD" w:rsidRPr="0052503F" w:rsidRDefault="00475D53" w:rsidP="00475D53">
      <w:pPr>
        <w:pStyle w:val="Default"/>
        <w:spacing w:line="360" w:lineRule="auto"/>
        <w:ind w:firstLine="709"/>
        <w:jc w:val="both"/>
        <w:rPr>
          <w:color w:val="auto"/>
          <w:sz w:val="28"/>
          <w:szCs w:val="28"/>
          <w:lang w:val="en-US"/>
        </w:rPr>
      </w:pPr>
      <w:r w:rsidRPr="0052503F">
        <w:rPr>
          <w:color w:val="auto"/>
          <w:sz w:val="28"/>
          <w:szCs w:val="28"/>
          <w:lang w:val="en-US"/>
        </w:rPr>
        <w:t xml:space="preserve">7. </w:t>
      </w:r>
      <w:r w:rsidR="00152CCD" w:rsidRPr="0052503F">
        <w:rPr>
          <w:color w:val="auto"/>
          <w:sz w:val="28"/>
          <w:szCs w:val="28"/>
          <w:lang w:val="en-US"/>
        </w:rPr>
        <w:t>DS58: United States — Import Prohibition of Certain Shrimp and Shrimp Products [</w:t>
      </w:r>
      <w:r w:rsidR="00152CCD" w:rsidRPr="00475D53">
        <w:rPr>
          <w:color w:val="auto"/>
          <w:sz w:val="28"/>
          <w:szCs w:val="28"/>
        </w:rPr>
        <w:t>Электронный</w:t>
      </w:r>
      <w:r w:rsidR="00152CCD" w:rsidRPr="0052503F">
        <w:rPr>
          <w:color w:val="auto"/>
          <w:sz w:val="28"/>
          <w:szCs w:val="28"/>
          <w:lang w:val="en-US"/>
        </w:rPr>
        <w:t xml:space="preserve"> </w:t>
      </w:r>
      <w:r w:rsidR="00152CCD" w:rsidRPr="00475D53">
        <w:rPr>
          <w:color w:val="auto"/>
          <w:sz w:val="28"/>
          <w:szCs w:val="28"/>
        </w:rPr>
        <w:t>ресурс</w:t>
      </w:r>
      <w:r w:rsidR="00152CCD" w:rsidRPr="0052503F">
        <w:rPr>
          <w:color w:val="auto"/>
          <w:sz w:val="28"/>
          <w:szCs w:val="28"/>
          <w:lang w:val="en-US"/>
        </w:rPr>
        <w:t>]. URL: https://www.wto.org/ENGLISH/TRATOP_E/dispu_e/cases_e/ds58_e.htm Japan — Measures Affecting Agricultural Products [</w:t>
      </w:r>
      <w:r w:rsidR="00152CCD" w:rsidRPr="00475D53">
        <w:rPr>
          <w:color w:val="auto"/>
          <w:sz w:val="28"/>
          <w:szCs w:val="28"/>
        </w:rPr>
        <w:t>Электронный</w:t>
      </w:r>
      <w:r w:rsidR="00152CCD" w:rsidRPr="0052503F">
        <w:rPr>
          <w:color w:val="auto"/>
          <w:sz w:val="28"/>
          <w:szCs w:val="28"/>
          <w:lang w:val="en-US"/>
        </w:rPr>
        <w:t xml:space="preserve"> </w:t>
      </w:r>
      <w:r w:rsidR="00152CCD" w:rsidRPr="00475D53">
        <w:rPr>
          <w:color w:val="auto"/>
          <w:sz w:val="28"/>
          <w:szCs w:val="28"/>
        </w:rPr>
        <w:t>ресурс</w:t>
      </w:r>
      <w:r w:rsidR="00152CCD" w:rsidRPr="0052503F">
        <w:rPr>
          <w:color w:val="auto"/>
          <w:sz w:val="28"/>
          <w:szCs w:val="28"/>
          <w:lang w:val="en-US"/>
        </w:rPr>
        <w:t>]. URL: https://www.wto.org/English/Tratop_E/dispu_e/cases_e/ds76_e.htm</w:t>
      </w:r>
    </w:p>
    <w:p w:rsidR="00475D53" w:rsidRPr="0052503F" w:rsidRDefault="00475D53" w:rsidP="00475D53">
      <w:pPr>
        <w:pStyle w:val="Default"/>
        <w:spacing w:line="360" w:lineRule="auto"/>
        <w:ind w:firstLine="709"/>
        <w:jc w:val="both"/>
        <w:rPr>
          <w:color w:val="auto"/>
          <w:sz w:val="28"/>
          <w:szCs w:val="28"/>
          <w:lang w:val="en-US"/>
        </w:rPr>
      </w:pPr>
      <w:r w:rsidRPr="0052503F">
        <w:rPr>
          <w:color w:val="auto"/>
          <w:sz w:val="28"/>
          <w:szCs w:val="28"/>
          <w:lang w:val="en-US"/>
        </w:rPr>
        <w:t xml:space="preserve">8. </w:t>
      </w:r>
      <w:r w:rsidR="00152CCD" w:rsidRPr="0052503F">
        <w:rPr>
          <w:color w:val="auto"/>
          <w:sz w:val="28"/>
          <w:szCs w:val="28"/>
          <w:lang w:val="en-US"/>
        </w:rPr>
        <w:t>DS135: European Communities — Measures Affecting Asbestos and Products Containing Asbestos [</w:t>
      </w:r>
      <w:r w:rsidR="00152CCD" w:rsidRPr="00475D53">
        <w:rPr>
          <w:color w:val="auto"/>
          <w:sz w:val="28"/>
          <w:szCs w:val="28"/>
        </w:rPr>
        <w:t>Электронный</w:t>
      </w:r>
      <w:r w:rsidR="00152CCD" w:rsidRPr="0052503F">
        <w:rPr>
          <w:color w:val="auto"/>
          <w:sz w:val="28"/>
          <w:szCs w:val="28"/>
          <w:lang w:val="en-US"/>
        </w:rPr>
        <w:t xml:space="preserve"> </w:t>
      </w:r>
      <w:r w:rsidR="00152CCD" w:rsidRPr="00475D53">
        <w:rPr>
          <w:color w:val="auto"/>
          <w:sz w:val="28"/>
          <w:szCs w:val="28"/>
        </w:rPr>
        <w:t>ресурс</w:t>
      </w:r>
      <w:r w:rsidR="00152CCD" w:rsidRPr="0052503F">
        <w:rPr>
          <w:color w:val="auto"/>
          <w:sz w:val="28"/>
          <w:szCs w:val="28"/>
          <w:lang w:val="en-US"/>
        </w:rPr>
        <w:t xml:space="preserve">]. URL: </w:t>
      </w:r>
      <w:hyperlink r:id="rId31" w:history="1">
        <w:r w:rsidRPr="0052503F">
          <w:rPr>
            <w:sz w:val="28"/>
            <w:szCs w:val="28"/>
            <w:lang w:val="en-US"/>
          </w:rPr>
          <w:t>https://www.wto.org/english/tratop_e/dispu_e/cases_e/ds135_e.htm</w:t>
        </w:r>
      </w:hyperlink>
    </w:p>
    <w:p w:rsidR="00811B96" w:rsidRPr="00475D53" w:rsidRDefault="00475D53" w:rsidP="00475D53">
      <w:pPr>
        <w:pStyle w:val="Default"/>
        <w:spacing w:line="360" w:lineRule="auto"/>
        <w:ind w:firstLine="709"/>
        <w:jc w:val="both"/>
        <w:rPr>
          <w:color w:val="auto"/>
          <w:sz w:val="28"/>
          <w:szCs w:val="28"/>
          <w:lang w:val="en-US"/>
        </w:rPr>
      </w:pPr>
      <w:r w:rsidRPr="00475D53">
        <w:rPr>
          <w:color w:val="auto"/>
          <w:sz w:val="28"/>
          <w:szCs w:val="28"/>
          <w:lang w:val="en-US"/>
        </w:rPr>
        <w:lastRenderedPageBreak/>
        <w:t xml:space="preserve">9. </w:t>
      </w:r>
      <w:r w:rsidR="00811B96" w:rsidRPr="00475D53">
        <w:rPr>
          <w:color w:val="auto"/>
          <w:sz w:val="28"/>
          <w:szCs w:val="28"/>
          <w:lang w:val="en-US"/>
        </w:rPr>
        <w:t>DS384: United States — Certain Co</w:t>
      </w:r>
      <w:r>
        <w:rPr>
          <w:color w:val="auto"/>
          <w:sz w:val="28"/>
          <w:szCs w:val="28"/>
          <w:lang w:val="en-US"/>
        </w:rPr>
        <w:t xml:space="preserve">untry of Origin </w:t>
      </w:r>
      <w:proofErr w:type="spellStart"/>
      <w:r>
        <w:rPr>
          <w:color w:val="auto"/>
          <w:sz w:val="28"/>
          <w:szCs w:val="28"/>
          <w:lang w:val="en-US"/>
        </w:rPr>
        <w:t>Labelling</w:t>
      </w:r>
      <w:proofErr w:type="spellEnd"/>
      <w:r>
        <w:rPr>
          <w:color w:val="auto"/>
          <w:sz w:val="28"/>
          <w:szCs w:val="28"/>
          <w:lang w:val="en-US"/>
        </w:rPr>
        <w:t xml:space="preserve"> (COOL)</w:t>
      </w:r>
      <w:r w:rsidR="00811B96" w:rsidRPr="00475D53">
        <w:rPr>
          <w:color w:val="auto"/>
          <w:sz w:val="28"/>
          <w:szCs w:val="28"/>
          <w:lang w:val="en-US"/>
        </w:rPr>
        <w:t xml:space="preserve"> Requirements [</w:t>
      </w:r>
      <w:r w:rsidR="00811B96" w:rsidRPr="00475D53">
        <w:rPr>
          <w:color w:val="auto"/>
          <w:sz w:val="28"/>
          <w:szCs w:val="28"/>
        </w:rPr>
        <w:t>Электронный</w:t>
      </w:r>
      <w:r w:rsidR="00811B96" w:rsidRPr="00475D53">
        <w:rPr>
          <w:color w:val="auto"/>
          <w:sz w:val="28"/>
          <w:szCs w:val="28"/>
          <w:lang w:val="en-US"/>
        </w:rPr>
        <w:t xml:space="preserve"> </w:t>
      </w:r>
      <w:r w:rsidR="00811B96" w:rsidRPr="00475D53">
        <w:rPr>
          <w:color w:val="auto"/>
          <w:sz w:val="28"/>
          <w:szCs w:val="28"/>
        </w:rPr>
        <w:t>ресурс</w:t>
      </w:r>
      <w:r w:rsidR="00811B96" w:rsidRPr="00475D53">
        <w:rPr>
          <w:color w:val="auto"/>
          <w:sz w:val="28"/>
          <w:szCs w:val="28"/>
          <w:lang w:val="en-US"/>
        </w:rPr>
        <w:t>].</w:t>
      </w:r>
      <w:r w:rsidRPr="00475D53">
        <w:rPr>
          <w:color w:val="auto"/>
          <w:sz w:val="28"/>
          <w:szCs w:val="28"/>
          <w:lang w:val="en-US"/>
        </w:rPr>
        <w:t xml:space="preserve"> </w:t>
      </w:r>
      <w:r w:rsidR="00811B96" w:rsidRPr="00475D53">
        <w:rPr>
          <w:color w:val="auto"/>
          <w:sz w:val="28"/>
          <w:szCs w:val="28"/>
          <w:lang w:val="en-US"/>
        </w:rPr>
        <w:t>URL:https://www.wto.org/ENGLISH/TRATOP_E/dispu_e/cases_e/ds384_e.htm</w:t>
      </w:r>
    </w:p>
    <w:p w:rsidR="00811B96" w:rsidRPr="0052503F" w:rsidRDefault="00475D53" w:rsidP="00475D53">
      <w:pPr>
        <w:pStyle w:val="Default"/>
        <w:spacing w:line="360" w:lineRule="auto"/>
        <w:ind w:firstLine="709"/>
        <w:jc w:val="both"/>
        <w:rPr>
          <w:color w:val="auto"/>
          <w:sz w:val="28"/>
          <w:szCs w:val="28"/>
          <w:lang w:val="en-US"/>
        </w:rPr>
      </w:pPr>
      <w:r w:rsidRPr="00475D53">
        <w:rPr>
          <w:color w:val="auto"/>
          <w:sz w:val="28"/>
          <w:szCs w:val="28"/>
          <w:lang w:val="en-US"/>
        </w:rPr>
        <w:t xml:space="preserve">10. </w:t>
      </w:r>
      <w:r w:rsidR="00811B96" w:rsidRPr="00475D53">
        <w:rPr>
          <w:color w:val="auto"/>
          <w:sz w:val="28"/>
          <w:szCs w:val="28"/>
          <w:lang w:val="en-US"/>
        </w:rPr>
        <w:t>DS381: United States — Measures Concerning the Importation, Marketing and Sale of Tuna and Tuna Products [</w:t>
      </w:r>
      <w:r w:rsidR="00811B96" w:rsidRPr="00475D53">
        <w:rPr>
          <w:color w:val="auto"/>
          <w:sz w:val="28"/>
          <w:szCs w:val="28"/>
        </w:rPr>
        <w:t>Электронный</w:t>
      </w:r>
      <w:r w:rsidR="00811B96" w:rsidRPr="00475D53">
        <w:rPr>
          <w:color w:val="auto"/>
          <w:sz w:val="28"/>
          <w:szCs w:val="28"/>
          <w:lang w:val="en-US"/>
        </w:rPr>
        <w:t xml:space="preserve"> </w:t>
      </w:r>
      <w:r w:rsidR="00811B96" w:rsidRPr="00475D53">
        <w:rPr>
          <w:color w:val="auto"/>
          <w:sz w:val="28"/>
          <w:szCs w:val="28"/>
        </w:rPr>
        <w:t>ресурс</w:t>
      </w:r>
      <w:r w:rsidR="00811B96" w:rsidRPr="00475D53">
        <w:rPr>
          <w:color w:val="auto"/>
          <w:sz w:val="28"/>
          <w:szCs w:val="28"/>
          <w:lang w:val="en-US"/>
        </w:rPr>
        <w:t xml:space="preserve">]. </w:t>
      </w:r>
      <w:r w:rsidR="00811B96" w:rsidRPr="0052503F">
        <w:rPr>
          <w:color w:val="auto"/>
          <w:sz w:val="28"/>
          <w:szCs w:val="28"/>
          <w:lang w:val="en-US"/>
        </w:rPr>
        <w:t>URL: https://www.wto.org/ENGLISH/TRATOP_E/dispu_e/cases_e/ds381_e.htm</w:t>
      </w:r>
    </w:p>
    <w:p w:rsidR="00152CCD" w:rsidRPr="00152CCD" w:rsidRDefault="00152CCD" w:rsidP="007B194F">
      <w:pPr>
        <w:pStyle w:val="Default"/>
        <w:spacing w:line="360" w:lineRule="auto"/>
        <w:ind w:firstLine="709"/>
        <w:jc w:val="both"/>
        <w:rPr>
          <w:color w:val="auto"/>
          <w:sz w:val="28"/>
          <w:szCs w:val="28"/>
          <w:lang w:val="en-US"/>
        </w:rPr>
      </w:pPr>
    </w:p>
    <w:p w:rsidR="00571393" w:rsidRPr="00152CCD" w:rsidRDefault="00571393" w:rsidP="005475F2">
      <w:pPr>
        <w:pStyle w:val="Default"/>
        <w:rPr>
          <w:color w:val="auto"/>
          <w:sz w:val="28"/>
          <w:szCs w:val="28"/>
          <w:lang w:val="en-US"/>
        </w:rPr>
      </w:pPr>
    </w:p>
    <w:p w:rsidR="00717D83" w:rsidRPr="00152CCD" w:rsidRDefault="00717D83" w:rsidP="008E5C52">
      <w:pPr>
        <w:spacing w:line="360" w:lineRule="auto"/>
        <w:jc w:val="both"/>
        <w:rPr>
          <w:rFonts w:ascii="Times New Roman" w:hAnsi="Times New Roman" w:cs="Times New Roman"/>
          <w:sz w:val="28"/>
          <w:szCs w:val="28"/>
          <w:lang w:val="en-US"/>
        </w:rPr>
      </w:pPr>
    </w:p>
    <w:sectPr w:rsidR="00717D83" w:rsidRPr="00152CCD" w:rsidSect="00660639">
      <w:footerReference w:type="default" r:id="rId32"/>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2E" w:rsidRDefault="0019192E" w:rsidP="00DC14BA">
      <w:pPr>
        <w:spacing w:after="0" w:line="240" w:lineRule="auto"/>
      </w:pPr>
      <w:r>
        <w:separator/>
      </w:r>
    </w:p>
  </w:endnote>
  <w:endnote w:type="continuationSeparator" w:id="0">
    <w:p w:rsidR="0019192E" w:rsidRDefault="0019192E" w:rsidP="00DC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13519"/>
      <w:docPartObj>
        <w:docPartGallery w:val="Page Numbers (Bottom of Page)"/>
        <w:docPartUnique/>
      </w:docPartObj>
    </w:sdtPr>
    <w:sdtEndPr>
      <w:rPr>
        <w:sz w:val="20"/>
        <w:szCs w:val="20"/>
      </w:rPr>
    </w:sdtEndPr>
    <w:sdtContent>
      <w:p w:rsidR="00680800" w:rsidRDefault="00680800">
        <w:pPr>
          <w:pStyle w:val="aa"/>
          <w:jc w:val="center"/>
          <w:rPr>
            <w:rFonts w:ascii="Times New Roman" w:hAnsi="Times New Roman" w:cs="Times New Roman"/>
          </w:rPr>
        </w:pPr>
      </w:p>
      <w:p w:rsidR="00680800" w:rsidRPr="005923C1" w:rsidRDefault="00680800">
        <w:pPr>
          <w:pStyle w:val="aa"/>
          <w:jc w:val="center"/>
          <w:rPr>
            <w:sz w:val="20"/>
            <w:szCs w:val="20"/>
          </w:rPr>
        </w:pPr>
        <w:r w:rsidRPr="005923C1">
          <w:rPr>
            <w:sz w:val="20"/>
            <w:szCs w:val="20"/>
          </w:rPr>
          <w:fldChar w:fldCharType="begin"/>
        </w:r>
        <w:r w:rsidRPr="005923C1">
          <w:rPr>
            <w:sz w:val="20"/>
            <w:szCs w:val="20"/>
          </w:rPr>
          <w:instrText xml:space="preserve"> PAGE   \* MERGEFORMAT </w:instrText>
        </w:r>
        <w:r w:rsidRPr="005923C1">
          <w:rPr>
            <w:sz w:val="20"/>
            <w:szCs w:val="20"/>
          </w:rPr>
          <w:fldChar w:fldCharType="separate"/>
        </w:r>
        <w:r w:rsidR="009F62C4">
          <w:rPr>
            <w:noProof/>
            <w:sz w:val="20"/>
            <w:szCs w:val="20"/>
          </w:rPr>
          <w:t>55</w:t>
        </w:r>
        <w:r w:rsidRPr="005923C1">
          <w:rPr>
            <w:noProof/>
            <w:sz w:val="20"/>
            <w:szCs w:val="20"/>
          </w:rPr>
          <w:fldChar w:fldCharType="end"/>
        </w:r>
      </w:p>
    </w:sdtContent>
  </w:sdt>
  <w:p w:rsidR="00680800" w:rsidRDefault="006808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2E" w:rsidRDefault="0019192E" w:rsidP="00DC14BA">
      <w:pPr>
        <w:spacing w:after="0" w:line="240" w:lineRule="auto"/>
      </w:pPr>
      <w:r>
        <w:separator/>
      </w:r>
    </w:p>
  </w:footnote>
  <w:footnote w:type="continuationSeparator" w:id="0">
    <w:p w:rsidR="0019192E" w:rsidRDefault="0019192E" w:rsidP="00DC14BA">
      <w:pPr>
        <w:spacing w:after="0" w:line="240" w:lineRule="auto"/>
      </w:pPr>
      <w:r>
        <w:continuationSeparator/>
      </w:r>
    </w:p>
  </w:footnote>
  <w:footnote w:id="1">
    <w:p w:rsidR="00680800" w:rsidRPr="003E2125" w:rsidRDefault="00680800" w:rsidP="00C27B90">
      <w:pPr>
        <w:pStyle w:val="af"/>
        <w:jc w:val="both"/>
        <w:rPr>
          <w:rFonts w:ascii="Times New Roman" w:hAnsi="Times New Roman" w:cs="Times New Roman"/>
        </w:rPr>
      </w:pPr>
      <w:r w:rsidRPr="001B1869">
        <w:rPr>
          <w:rStyle w:val="af1"/>
          <w:rFonts w:ascii="Times New Roman" w:hAnsi="Times New Roman" w:cs="Times New Roman"/>
        </w:rPr>
        <w:footnoteRef/>
      </w:r>
      <w:r w:rsidRPr="001B1869">
        <w:rPr>
          <w:rFonts w:ascii="Times New Roman" w:hAnsi="Times New Roman" w:cs="Times New Roman"/>
        </w:rPr>
        <w:t xml:space="preserve"> Право ВТО: теория и практика применения: монография / под ред. Л.П. Ануфриевой. – М.: Норма</w:t>
      </w:r>
      <w:proofErr w:type="gramStart"/>
      <w:r w:rsidRPr="001B1869">
        <w:rPr>
          <w:rFonts w:ascii="Times New Roman" w:hAnsi="Times New Roman" w:cs="Times New Roman"/>
        </w:rPr>
        <w:t xml:space="preserve"> :</w:t>
      </w:r>
      <w:proofErr w:type="gramEnd"/>
      <w:r w:rsidRPr="001B1869">
        <w:rPr>
          <w:rFonts w:ascii="Times New Roman" w:hAnsi="Times New Roman" w:cs="Times New Roman"/>
        </w:rPr>
        <w:t xml:space="preserve"> Инфра - М, 2016.-</w:t>
      </w:r>
      <w:r w:rsidRPr="001B1869">
        <w:rPr>
          <w:rFonts w:ascii="Times New Roman" w:hAnsi="Times New Roman" w:cs="Times New Roman"/>
          <w:lang w:val="en-US"/>
        </w:rPr>
        <w:t>c</w:t>
      </w:r>
      <w:r w:rsidRPr="003E2125">
        <w:rPr>
          <w:rFonts w:ascii="Times New Roman" w:hAnsi="Times New Roman" w:cs="Times New Roman"/>
        </w:rPr>
        <w:t>.222.</w:t>
      </w:r>
    </w:p>
  </w:footnote>
  <w:footnote w:id="2">
    <w:p w:rsidR="00680800" w:rsidRPr="003E2125" w:rsidRDefault="00680800" w:rsidP="00C27B90">
      <w:pPr>
        <w:pStyle w:val="Default"/>
        <w:spacing w:after="199"/>
        <w:jc w:val="both"/>
        <w:rPr>
          <w:sz w:val="20"/>
          <w:szCs w:val="20"/>
        </w:rPr>
      </w:pPr>
      <w:r w:rsidRPr="001B1869">
        <w:rPr>
          <w:rStyle w:val="af1"/>
          <w:sz w:val="20"/>
          <w:szCs w:val="20"/>
        </w:rPr>
        <w:footnoteRef/>
      </w:r>
      <w:r w:rsidRPr="001B1869">
        <w:rPr>
          <w:sz w:val="20"/>
          <w:szCs w:val="20"/>
        </w:rPr>
        <w:t xml:space="preserve"> Генеральное соглашение по тарифам и торговли (ГАТТ 1947) от 30 октября 1947 г. – Доступ из справочно-правовой системы «Консультант плюс» (дата обращения 20.03.2018); </w:t>
      </w:r>
    </w:p>
  </w:footnote>
  <w:footnote w:id="3">
    <w:p w:rsidR="00680800" w:rsidRPr="00535D91" w:rsidRDefault="00680800" w:rsidP="00535D91">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Style w:val="af1"/>
        </w:rPr>
        <w:footnoteRef/>
      </w:r>
      <w:r w:rsidRPr="00535D91">
        <w:rPr>
          <w:lang w:val="en-US"/>
        </w:rPr>
        <w:t xml:space="preserve"> </w:t>
      </w:r>
      <w:r w:rsidRPr="00535D91">
        <w:rPr>
          <w:rFonts w:ascii="Times New Roman" w:eastAsia="Times New Roman" w:hAnsi="Times New Roman" w:cs="Times New Roman"/>
          <w:color w:val="000000"/>
          <w:sz w:val="20"/>
          <w:szCs w:val="20"/>
        </w:rPr>
        <w:t>См</w:t>
      </w:r>
      <w:r w:rsidRPr="00535D91">
        <w:rPr>
          <w:rFonts w:ascii="Times New Roman" w:eastAsia="Times New Roman" w:hAnsi="Times New Roman" w:cs="Times New Roman"/>
          <w:color w:val="000000"/>
          <w:sz w:val="20"/>
          <w:szCs w:val="20"/>
          <w:lang w:val="en-US"/>
        </w:rPr>
        <w:t xml:space="preserve">. </w:t>
      </w:r>
      <w:proofErr w:type="spellStart"/>
      <w:r w:rsidRPr="00535D91">
        <w:rPr>
          <w:rFonts w:ascii="Times New Roman" w:eastAsia="Times New Roman" w:hAnsi="Times New Roman" w:cs="Times New Roman"/>
          <w:color w:val="000000"/>
          <w:sz w:val="20"/>
          <w:szCs w:val="20"/>
          <w:lang w:val="en-US"/>
        </w:rPr>
        <w:t>Subedi</w:t>
      </w:r>
      <w:proofErr w:type="spellEnd"/>
      <w:r w:rsidRPr="00535D91">
        <w:rPr>
          <w:rFonts w:ascii="Times New Roman" w:eastAsia="Times New Roman" w:hAnsi="Times New Roman" w:cs="Times New Roman"/>
          <w:color w:val="000000"/>
          <w:sz w:val="20"/>
          <w:szCs w:val="20"/>
          <w:lang w:val="en-US"/>
        </w:rPr>
        <w:t xml:space="preserve"> Surya P. </w:t>
      </w:r>
      <w:proofErr w:type="gramStart"/>
      <w:r w:rsidRPr="00535D91">
        <w:rPr>
          <w:rFonts w:ascii="Times New Roman" w:eastAsia="Times New Roman" w:hAnsi="Times New Roman" w:cs="Times New Roman"/>
          <w:color w:val="000000"/>
          <w:sz w:val="20"/>
          <w:szCs w:val="20"/>
          <w:lang w:val="en-US"/>
        </w:rPr>
        <w:t>The Road from Doha.</w:t>
      </w:r>
      <w:proofErr w:type="gramEnd"/>
      <w:r w:rsidRPr="00535D91">
        <w:rPr>
          <w:rFonts w:ascii="Times New Roman" w:eastAsia="Times New Roman" w:hAnsi="Times New Roman" w:cs="Times New Roman"/>
          <w:color w:val="000000"/>
          <w:sz w:val="20"/>
          <w:szCs w:val="20"/>
          <w:lang w:val="en-US"/>
        </w:rPr>
        <w:t xml:space="preserve"> </w:t>
      </w:r>
      <w:r w:rsidRPr="0052503F">
        <w:rPr>
          <w:rFonts w:ascii="Times New Roman" w:eastAsia="Times New Roman" w:hAnsi="Times New Roman" w:cs="Times New Roman"/>
          <w:color w:val="000000"/>
          <w:sz w:val="20"/>
          <w:szCs w:val="20"/>
          <w:lang w:val="en-US"/>
        </w:rPr>
        <w:t xml:space="preserve">The Issues for the Development Round for the WTO and Future International Trade // International &amp; Comparative Law Quarterly. </w:t>
      </w:r>
      <w:r w:rsidRPr="00535D91">
        <w:rPr>
          <w:rFonts w:ascii="Times New Roman" w:eastAsia="Times New Roman" w:hAnsi="Times New Roman" w:cs="Times New Roman"/>
          <w:color w:val="000000"/>
          <w:sz w:val="20"/>
          <w:szCs w:val="20"/>
        </w:rPr>
        <w:t xml:space="preserve">2002. </w:t>
      </w:r>
      <w:proofErr w:type="spellStart"/>
      <w:r w:rsidRPr="00535D91">
        <w:rPr>
          <w:rFonts w:ascii="Times New Roman" w:eastAsia="Times New Roman" w:hAnsi="Times New Roman" w:cs="Times New Roman"/>
          <w:color w:val="000000"/>
          <w:sz w:val="20"/>
          <w:szCs w:val="20"/>
        </w:rPr>
        <w:t>Vol</w:t>
      </w:r>
      <w:proofErr w:type="spellEnd"/>
      <w:r w:rsidRPr="00535D91">
        <w:rPr>
          <w:rFonts w:ascii="Times New Roman" w:eastAsia="Times New Roman" w:hAnsi="Times New Roman" w:cs="Times New Roman"/>
          <w:color w:val="000000"/>
          <w:sz w:val="20"/>
          <w:szCs w:val="20"/>
        </w:rPr>
        <w:t xml:space="preserve">. 52. </w:t>
      </w:r>
      <w:proofErr w:type="spellStart"/>
      <w:r w:rsidRPr="00535D91">
        <w:rPr>
          <w:rFonts w:ascii="Times New Roman" w:eastAsia="Times New Roman" w:hAnsi="Times New Roman" w:cs="Times New Roman"/>
          <w:color w:val="000000"/>
          <w:sz w:val="20"/>
          <w:szCs w:val="20"/>
        </w:rPr>
        <w:t>April</w:t>
      </w:r>
      <w:proofErr w:type="spellEnd"/>
      <w:r w:rsidRPr="00535D91">
        <w:rPr>
          <w:rFonts w:ascii="Times New Roman" w:eastAsia="Times New Roman" w:hAnsi="Times New Roman" w:cs="Times New Roman"/>
          <w:color w:val="000000"/>
          <w:sz w:val="20"/>
          <w:szCs w:val="20"/>
        </w:rPr>
        <w:t>. P. 427.</w:t>
      </w:r>
    </w:p>
    <w:p w:rsidR="00680800" w:rsidRDefault="00680800">
      <w:pPr>
        <w:pStyle w:val="af"/>
      </w:pPr>
    </w:p>
  </w:footnote>
  <w:footnote w:id="4">
    <w:p w:rsidR="00680800" w:rsidRDefault="00680800" w:rsidP="00F72592">
      <w:pPr>
        <w:autoSpaceDE w:val="0"/>
        <w:autoSpaceDN w:val="0"/>
        <w:adjustRightInd w:val="0"/>
        <w:spacing w:after="0" w:line="240" w:lineRule="auto"/>
        <w:jc w:val="both"/>
        <w:rPr>
          <w:rFonts w:ascii="Times New Roman" w:hAnsi="Times New Roman" w:cs="Times New Roman"/>
          <w:sz w:val="28"/>
          <w:szCs w:val="28"/>
        </w:rPr>
      </w:pPr>
      <w:r>
        <w:rPr>
          <w:rStyle w:val="af1"/>
        </w:rPr>
        <w:footnoteRef/>
      </w:r>
      <w:r>
        <w:t xml:space="preserve"> </w:t>
      </w:r>
      <w:proofErr w:type="spellStart"/>
      <w:r w:rsidRPr="00F72592">
        <w:rPr>
          <w:rFonts w:ascii="Times New Roman" w:hAnsi="Times New Roman" w:cs="Times New Roman"/>
          <w:sz w:val="20"/>
          <w:szCs w:val="20"/>
        </w:rPr>
        <w:t>Тюзина</w:t>
      </w:r>
      <w:proofErr w:type="spellEnd"/>
      <w:r w:rsidRPr="00F72592">
        <w:rPr>
          <w:rFonts w:ascii="Times New Roman" w:hAnsi="Times New Roman" w:cs="Times New Roman"/>
          <w:sz w:val="20"/>
          <w:szCs w:val="20"/>
        </w:rPr>
        <w:t xml:space="preserve"> Ю.С. Институционально-правовое становление ВТО: историко-теоретический аспект // Совр</w:t>
      </w:r>
      <w:r>
        <w:rPr>
          <w:rFonts w:ascii="Times New Roman" w:hAnsi="Times New Roman" w:cs="Times New Roman"/>
          <w:sz w:val="20"/>
          <w:szCs w:val="20"/>
        </w:rPr>
        <w:t>еменный юрист. 2014. N 1. С. 110</w:t>
      </w:r>
      <w:r w:rsidRPr="00F72592">
        <w:rPr>
          <w:rFonts w:ascii="Times New Roman" w:hAnsi="Times New Roman" w:cs="Times New Roman"/>
          <w:sz w:val="20"/>
          <w:szCs w:val="20"/>
        </w:rPr>
        <w:t>.</w:t>
      </w:r>
    </w:p>
    <w:p w:rsidR="00680800" w:rsidRDefault="00680800">
      <w:pPr>
        <w:pStyle w:val="af"/>
      </w:pPr>
    </w:p>
  </w:footnote>
  <w:footnote w:id="5">
    <w:p w:rsidR="00680800" w:rsidRPr="0052503F" w:rsidRDefault="00680800" w:rsidP="007B2D1B">
      <w:pPr>
        <w:autoSpaceDE w:val="0"/>
        <w:autoSpaceDN w:val="0"/>
        <w:adjustRightInd w:val="0"/>
        <w:spacing w:after="0" w:line="240" w:lineRule="auto"/>
        <w:jc w:val="both"/>
        <w:rPr>
          <w:rFonts w:ascii="Times New Roman" w:hAnsi="Times New Roman" w:cs="Times New Roman"/>
          <w:b/>
          <w:bCs/>
          <w:sz w:val="28"/>
          <w:szCs w:val="28"/>
        </w:rPr>
      </w:pPr>
      <w:r>
        <w:rPr>
          <w:rStyle w:val="af1"/>
        </w:rPr>
        <w:footnoteRef/>
      </w:r>
      <w:r w:rsidRPr="007B2D1B">
        <w:t xml:space="preserve"> </w:t>
      </w:r>
      <w:r w:rsidRPr="007B2D1B">
        <w:rPr>
          <w:rFonts w:ascii="Times New Roman" w:hAnsi="Times New Roman" w:cs="Times New Roman"/>
          <w:bCs/>
          <w:sz w:val="20"/>
          <w:szCs w:val="20"/>
        </w:rPr>
        <w:t xml:space="preserve">См.: Шумилов В.М. Эффективная взаимность: концепция протекционизма и дискриминации // Внешняя торговля. </w:t>
      </w:r>
      <w:r w:rsidRPr="0052503F">
        <w:rPr>
          <w:rFonts w:ascii="Times New Roman" w:hAnsi="Times New Roman" w:cs="Times New Roman"/>
          <w:bCs/>
          <w:sz w:val="20"/>
          <w:szCs w:val="20"/>
        </w:rPr>
        <w:t xml:space="preserve">1986. </w:t>
      </w:r>
      <w:r w:rsidRPr="00535D91">
        <w:rPr>
          <w:rFonts w:ascii="Times New Roman" w:hAnsi="Times New Roman" w:cs="Times New Roman"/>
          <w:bCs/>
          <w:sz w:val="20"/>
          <w:szCs w:val="20"/>
          <w:lang w:val="en-US"/>
        </w:rPr>
        <w:t>N</w:t>
      </w:r>
      <w:r w:rsidRPr="0052503F">
        <w:rPr>
          <w:rFonts w:ascii="Times New Roman" w:hAnsi="Times New Roman" w:cs="Times New Roman"/>
          <w:bCs/>
          <w:sz w:val="20"/>
          <w:szCs w:val="20"/>
        </w:rPr>
        <w:t xml:space="preserve"> 4</w:t>
      </w:r>
    </w:p>
    <w:p w:rsidR="00680800" w:rsidRPr="0052503F" w:rsidRDefault="00680800">
      <w:pPr>
        <w:pStyle w:val="af"/>
      </w:pPr>
    </w:p>
  </w:footnote>
  <w:footnote w:id="6">
    <w:p w:rsidR="00680800" w:rsidRPr="0052503F" w:rsidRDefault="00680800" w:rsidP="00535D91">
      <w:pPr>
        <w:autoSpaceDE w:val="0"/>
        <w:autoSpaceDN w:val="0"/>
        <w:adjustRightInd w:val="0"/>
        <w:spacing w:after="0" w:line="240" w:lineRule="auto"/>
        <w:jc w:val="both"/>
        <w:rPr>
          <w:rFonts w:ascii="Times New Roman" w:hAnsi="Times New Roman" w:cs="Times New Roman"/>
          <w:sz w:val="20"/>
          <w:szCs w:val="20"/>
          <w:lang w:val="en-US"/>
        </w:rPr>
      </w:pPr>
      <w:r>
        <w:rPr>
          <w:rStyle w:val="af1"/>
        </w:rPr>
        <w:footnoteRef/>
      </w:r>
      <w:r w:rsidRPr="00535D91">
        <w:t xml:space="preserve"> </w:t>
      </w:r>
      <w:r w:rsidRPr="00535D91">
        <w:rPr>
          <w:rFonts w:ascii="Times New Roman" w:eastAsia="Times New Roman" w:hAnsi="Times New Roman" w:cs="Times New Roman"/>
          <w:color w:val="000000"/>
          <w:sz w:val="20"/>
          <w:szCs w:val="20"/>
        </w:rPr>
        <w:t xml:space="preserve">См. </w:t>
      </w:r>
      <w:proofErr w:type="spellStart"/>
      <w:r w:rsidRPr="00535D91">
        <w:rPr>
          <w:rFonts w:ascii="Times New Roman" w:eastAsia="Times New Roman" w:hAnsi="Times New Roman" w:cs="Times New Roman"/>
          <w:color w:val="000000"/>
          <w:sz w:val="20"/>
          <w:szCs w:val="20"/>
        </w:rPr>
        <w:t>Смбатян</w:t>
      </w:r>
      <w:proofErr w:type="spellEnd"/>
      <w:r w:rsidRPr="00535D91">
        <w:rPr>
          <w:rFonts w:ascii="Times New Roman" w:eastAsia="Times New Roman" w:hAnsi="Times New Roman" w:cs="Times New Roman"/>
          <w:color w:val="000000"/>
          <w:sz w:val="20"/>
          <w:szCs w:val="20"/>
        </w:rPr>
        <w:t xml:space="preserve"> А.С. </w:t>
      </w:r>
      <w:hyperlink r:id="rId1" w:history="1">
        <w:r w:rsidRPr="00535D91">
          <w:rPr>
            <w:rFonts w:ascii="Times New Roman" w:eastAsia="Times New Roman" w:hAnsi="Times New Roman" w:cs="Times New Roman"/>
            <w:color w:val="000000"/>
            <w:sz w:val="20"/>
            <w:szCs w:val="20"/>
          </w:rPr>
          <w:t>Всемирная торговая организация</w:t>
        </w:r>
      </w:hyperlink>
      <w:r w:rsidRPr="00535D91">
        <w:rPr>
          <w:rFonts w:ascii="Times New Roman" w:eastAsia="Times New Roman" w:hAnsi="Times New Roman" w:cs="Times New Roman"/>
          <w:color w:val="000000"/>
          <w:sz w:val="20"/>
          <w:szCs w:val="20"/>
        </w:rPr>
        <w:t>: уникальность и адекватность. С</w:t>
      </w:r>
      <w:r w:rsidRPr="0052503F">
        <w:rPr>
          <w:rFonts w:ascii="Times New Roman" w:eastAsia="Times New Roman" w:hAnsi="Times New Roman" w:cs="Times New Roman"/>
          <w:color w:val="000000"/>
          <w:sz w:val="20"/>
          <w:szCs w:val="20"/>
          <w:lang w:val="en-US"/>
        </w:rPr>
        <w:t>. 8.</w:t>
      </w:r>
    </w:p>
    <w:p w:rsidR="00680800" w:rsidRPr="0052503F" w:rsidRDefault="00680800" w:rsidP="00535D91">
      <w:pPr>
        <w:pStyle w:val="af"/>
        <w:rPr>
          <w:lang w:val="en-US"/>
        </w:rPr>
      </w:pPr>
    </w:p>
  </w:footnote>
  <w:footnote w:id="7">
    <w:p w:rsidR="00680800" w:rsidRPr="001B1869" w:rsidRDefault="00680800" w:rsidP="00C27B90">
      <w:pPr>
        <w:pStyle w:val="af"/>
        <w:jc w:val="both"/>
        <w:rPr>
          <w:rFonts w:ascii="Times New Roman" w:hAnsi="Times New Roman" w:cs="Times New Roman"/>
          <w:lang w:val="en-US"/>
        </w:rPr>
      </w:pPr>
      <w:r w:rsidRPr="001B1869">
        <w:rPr>
          <w:rStyle w:val="af1"/>
          <w:rFonts w:ascii="Times New Roman" w:hAnsi="Times New Roman" w:cs="Times New Roman"/>
        </w:rPr>
        <w:footnoteRef/>
      </w:r>
      <w:r w:rsidRPr="001B1869">
        <w:rPr>
          <w:rFonts w:ascii="Times New Roman" w:hAnsi="Times New Roman" w:cs="Times New Roman"/>
          <w:lang w:val="en-US"/>
        </w:rPr>
        <w:t xml:space="preserve"> </w:t>
      </w:r>
      <w:proofErr w:type="spellStart"/>
      <w:r w:rsidRPr="001B1869">
        <w:rPr>
          <w:rFonts w:ascii="Times New Roman" w:hAnsi="Times New Roman" w:cs="Times New Roman"/>
          <w:lang w:val="en-US"/>
        </w:rPr>
        <w:t>Non Tariff</w:t>
      </w:r>
      <w:proofErr w:type="spellEnd"/>
      <w:r w:rsidRPr="001B1869">
        <w:rPr>
          <w:rFonts w:ascii="Times New Roman" w:hAnsi="Times New Roman" w:cs="Times New Roman"/>
          <w:lang w:val="en-US"/>
        </w:rPr>
        <w:t xml:space="preserve"> Measures to Trade Economic and Policy issues for Developing Countries // UNCTAD. - 2013, - 48 p.</w:t>
      </w:r>
    </w:p>
  </w:footnote>
  <w:footnote w:id="8">
    <w:p w:rsidR="00680800" w:rsidRPr="0052503F" w:rsidRDefault="00680800" w:rsidP="00F72592">
      <w:pPr>
        <w:autoSpaceDE w:val="0"/>
        <w:autoSpaceDN w:val="0"/>
        <w:adjustRightInd w:val="0"/>
        <w:spacing w:after="0" w:line="240" w:lineRule="auto"/>
        <w:jc w:val="both"/>
        <w:rPr>
          <w:rFonts w:ascii="Times New Roman" w:hAnsi="Times New Roman" w:cs="Times New Roman"/>
          <w:sz w:val="20"/>
          <w:szCs w:val="20"/>
        </w:rPr>
      </w:pPr>
      <w:r>
        <w:rPr>
          <w:rStyle w:val="af1"/>
        </w:rPr>
        <w:footnoteRef/>
      </w:r>
      <w:r>
        <w:t xml:space="preserve"> </w:t>
      </w:r>
      <w:r w:rsidRPr="0052503F">
        <w:rPr>
          <w:rFonts w:ascii="Times New Roman" w:hAnsi="Times New Roman" w:cs="Times New Roman"/>
          <w:sz w:val="20"/>
          <w:szCs w:val="20"/>
        </w:rPr>
        <w:t>Право ВТО: теория и практика применения: Монография"</w:t>
      </w:r>
    </w:p>
    <w:p w:rsidR="00680800" w:rsidRPr="0052503F" w:rsidRDefault="00680800" w:rsidP="00F72592">
      <w:pPr>
        <w:autoSpaceDE w:val="0"/>
        <w:autoSpaceDN w:val="0"/>
        <w:adjustRightInd w:val="0"/>
        <w:spacing w:after="0" w:line="240" w:lineRule="auto"/>
        <w:jc w:val="both"/>
        <w:rPr>
          <w:rFonts w:ascii="Times New Roman" w:hAnsi="Times New Roman" w:cs="Times New Roman"/>
          <w:sz w:val="20"/>
          <w:szCs w:val="20"/>
        </w:rPr>
      </w:pPr>
      <w:r w:rsidRPr="0052503F">
        <w:rPr>
          <w:rFonts w:ascii="Times New Roman" w:hAnsi="Times New Roman" w:cs="Times New Roman"/>
          <w:sz w:val="20"/>
          <w:szCs w:val="20"/>
        </w:rPr>
        <w:t>(под ред. Л.П. Ануфриевой)</w:t>
      </w:r>
    </w:p>
    <w:p w:rsidR="00680800" w:rsidRPr="00F72592" w:rsidRDefault="00680800" w:rsidP="00F72592">
      <w:pPr>
        <w:autoSpaceDE w:val="0"/>
        <w:autoSpaceDN w:val="0"/>
        <w:adjustRightInd w:val="0"/>
        <w:spacing w:after="0" w:line="240" w:lineRule="auto"/>
        <w:jc w:val="both"/>
        <w:rPr>
          <w:rFonts w:ascii="Times New Roman" w:hAnsi="Times New Roman" w:cs="Times New Roman"/>
          <w:sz w:val="20"/>
          <w:szCs w:val="20"/>
        </w:rPr>
      </w:pPr>
      <w:r w:rsidRPr="00F72592">
        <w:rPr>
          <w:rFonts w:ascii="Times New Roman" w:hAnsi="Times New Roman" w:cs="Times New Roman"/>
          <w:sz w:val="20"/>
          <w:szCs w:val="20"/>
        </w:rPr>
        <w:t>Право ВТО: теория и практика применения: монография / Л.П. Ануфриева, В.А. Жданов, П.А. Калиниченко</w:t>
      </w:r>
      <w:r w:rsidRPr="00F72592">
        <w:rPr>
          <w:rFonts w:ascii="Times New Roman" w:hAnsi="Times New Roman" w:cs="Times New Roman"/>
          <w:sz w:val="20"/>
          <w:szCs w:val="20"/>
        </w:rPr>
        <w:br/>
        <w:t>и др.; под ред. Л.П. Ануфриевой. М.: НОРМА, ИНФРА-М, 2016.</w:t>
      </w:r>
    </w:p>
  </w:footnote>
  <w:footnote w:id="9">
    <w:p w:rsidR="00680800" w:rsidRPr="001B1869" w:rsidRDefault="00680800" w:rsidP="00C27B90">
      <w:pPr>
        <w:pStyle w:val="af"/>
        <w:jc w:val="both"/>
      </w:pPr>
      <w:r w:rsidRPr="001B1869">
        <w:rPr>
          <w:rStyle w:val="af1"/>
          <w:rFonts w:ascii="Times New Roman" w:hAnsi="Times New Roman" w:cs="Times New Roman"/>
        </w:rPr>
        <w:footnoteRef/>
      </w:r>
      <w:r w:rsidRPr="001B1869">
        <w:rPr>
          <w:rFonts w:ascii="Times New Roman" w:hAnsi="Times New Roman" w:cs="Times New Roman"/>
        </w:rPr>
        <w:t xml:space="preserve"> </w:t>
      </w:r>
      <w:proofErr w:type="spellStart"/>
      <w:r w:rsidRPr="001B1869">
        <w:rPr>
          <w:rFonts w:ascii="Times New Roman" w:hAnsi="Times New Roman" w:cs="Times New Roman"/>
        </w:rPr>
        <w:t>Дюмулен</w:t>
      </w:r>
      <w:proofErr w:type="spellEnd"/>
      <w:r w:rsidRPr="001B1869">
        <w:rPr>
          <w:rFonts w:ascii="Times New Roman" w:hAnsi="Times New Roman" w:cs="Times New Roman"/>
        </w:rPr>
        <w:t xml:space="preserve"> И.И. Нетарифные меры в современной международной торговле: некоторые вопросы теории, практика и правила ВТО, интересы России // Российский внешнеэкономический вестник. – 2016. - № 2 – С.3</w:t>
      </w:r>
    </w:p>
  </w:footnote>
  <w:footnote w:id="10">
    <w:p w:rsidR="00680800" w:rsidRPr="001B1869" w:rsidRDefault="00680800" w:rsidP="00C27B90">
      <w:pPr>
        <w:pStyle w:val="af"/>
        <w:jc w:val="both"/>
      </w:pPr>
      <w:r w:rsidRPr="001B1869">
        <w:rPr>
          <w:rStyle w:val="af1"/>
          <w:rFonts w:ascii="Times New Roman" w:hAnsi="Times New Roman" w:cs="Times New Roman"/>
        </w:rPr>
        <w:footnoteRef/>
      </w:r>
      <w:r w:rsidRPr="001B1869">
        <w:rPr>
          <w:rFonts w:ascii="Times New Roman" w:hAnsi="Times New Roman" w:cs="Times New Roman"/>
        </w:rPr>
        <w:t xml:space="preserve"> Право ВТО: теория и практика применения: монография / под ред. Л.П. Ануфриевой. – М.: Норма</w:t>
      </w:r>
      <w:proofErr w:type="gramStart"/>
      <w:r w:rsidRPr="001B1869">
        <w:rPr>
          <w:rFonts w:ascii="Times New Roman" w:hAnsi="Times New Roman" w:cs="Times New Roman"/>
        </w:rPr>
        <w:t xml:space="preserve"> :</w:t>
      </w:r>
      <w:proofErr w:type="gramEnd"/>
      <w:r w:rsidRPr="001B1869">
        <w:rPr>
          <w:rFonts w:ascii="Times New Roman" w:hAnsi="Times New Roman" w:cs="Times New Roman"/>
        </w:rPr>
        <w:t xml:space="preserve"> Инфра - М, 2016.-</w:t>
      </w:r>
      <w:r w:rsidRPr="001B1869">
        <w:rPr>
          <w:rFonts w:ascii="Times New Roman" w:hAnsi="Times New Roman" w:cs="Times New Roman"/>
          <w:lang w:val="en-US"/>
        </w:rPr>
        <w:t>c</w:t>
      </w:r>
      <w:r w:rsidRPr="001B1869">
        <w:rPr>
          <w:rFonts w:ascii="Times New Roman" w:hAnsi="Times New Roman" w:cs="Times New Roman"/>
        </w:rPr>
        <w:t>.242.</w:t>
      </w:r>
    </w:p>
  </w:footnote>
  <w:footnote w:id="11">
    <w:p w:rsidR="00680800" w:rsidRPr="001B1869" w:rsidRDefault="00680800" w:rsidP="00C27B90">
      <w:pPr>
        <w:pStyle w:val="af"/>
        <w:jc w:val="both"/>
        <w:rPr>
          <w:rFonts w:ascii="Times New Roman" w:hAnsi="Times New Roman" w:cs="Times New Roman"/>
        </w:rPr>
      </w:pPr>
      <w:r w:rsidRPr="001B1869">
        <w:rPr>
          <w:rStyle w:val="af1"/>
          <w:rFonts w:ascii="Times New Roman" w:hAnsi="Times New Roman" w:cs="Times New Roman"/>
        </w:rPr>
        <w:footnoteRef/>
      </w:r>
      <w:r w:rsidRPr="001B1869">
        <w:rPr>
          <w:rFonts w:ascii="Times New Roman" w:hAnsi="Times New Roman" w:cs="Times New Roman"/>
        </w:rPr>
        <w:t xml:space="preserve"> Договор о Евразийском экономическом союзе" (Подписан в г. Астане 29.05.2014) (ред. от 08.05.2015) (с изм. и доп., вступ. в силу с 12.08.2017). – Доступ из справочно-правовой системы «Консультант плюс» (дата обращения 20.03.2018)</w:t>
      </w:r>
    </w:p>
  </w:footnote>
  <w:footnote w:id="12">
    <w:p w:rsidR="00680800" w:rsidRPr="00F72592" w:rsidRDefault="00680800" w:rsidP="00F72592">
      <w:pPr>
        <w:pStyle w:val="af"/>
        <w:jc w:val="both"/>
        <w:rPr>
          <w:rFonts w:ascii="Times New Roman" w:hAnsi="Times New Roman" w:cs="Times New Roman"/>
        </w:rPr>
      </w:pPr>
      <w:r>
        <w:rPr>
          <w:rStyle w:val="af1"/>
        </w:rPr>
        <w:footnoteRef/>
      </w:r>
      <w:r w:rsidRPr="00F72592">
        <w:t xml:space="preserve"> </w:t>
      </w:r>
      <w:r w:rsidRPr="00F72592">
        <w:rPr>
          <w:rFonts w:ascii="Times New Roman" w:hAnsi="Times New Roman" w:cs="Times New Roman"/>
        </w:rPr>
        <w:t xml:space="preserve">Федеральный закон от 08.12.2003 N 164-ФЗ «Об основах государственного регулирования внешнеторговой деятельности» </w:t>
      </w:r>
      <w:r w:rsidRPr="001B1869">
        <w:rPr>
          <w:rFonts w:ascii="Times New Roman" w:hAnsi="Times New Roman" w:cs="Times New Roman"/>
        </w:rPr>
        <w:t>– Доступ из справочно-правовой системы «Консультант пл</w:t>
      </w:r>
      <w:r>
        <w:rPr>
          <w:rFonts w:ascii="Times New Roman" w:hAnsi="Times New Roman" w:cs="Times New Roman"/>
        </w:rPr>
        <w:t>юс» (дата обращения 20.03.2018)</w:t>
      </w:r>
    </w:p>
  </w:footnote>
  <w:footnote w:id="13">
    <w:p w:rsidR="00680800" w:rsidRPr="001B1869" w:rsidRDefault="00680800" w:rsidP="00C27B90">
      <w:pPr>
        <w:pStyle w:val="Default"/>
        <w:jc w:val="both"/>
        <w:rPr>
          <w:rFonts w:ascii="Arial" w:hAnsi="Arial" w:cs="Arial"/>
          <w:color w:val="333333"/>
          <w:sz w:val="17"/>
          <w:szCs w:val="17"/>
          <w:shd w:val="clear" w:color="auto" w:fill="FFFFFF"/>
          <w:lang w:val="en-US"/>
        </w:rPr>
      </w:pPr>
      <w:r w:rsidRPr="001B1869">
        <w:rPr>
          <w:rStyle w:val="af1"/>
          <w:sz w:val="20"/>
          <w:szCs w:val="20"/>
        </w:rPr>
        <w:footnoteRef/>
      </w:r>
      <w:r w:rsidRPr="00F72592">
        <w:rPr>
          <w:bCs/>
          <w:color w:val="auto"/>
          <w:sz w:val="20"/>
          <w:szCs w:val="20"/>
          <w:shd w:val="clear" w:color="auto" w:fill="FFFFFF"/>
          <w:lang w:val="en-US"/>
        </w:rPr>
        <w:t>Non</w:t>
      </w:r>
      <w:r w:rsidRPr="00F72592">
        <w:rPr>
          <w:color w:val="auto"/>
          <w:sz w:val="20"/>
          <w:szCs w:val="20"/>
          <w:shd w:val="clear" w:color="auto" w:fill="FFFFFF"/>
          <w:lang w:val="en-US"/>
        </w:rPr>
        <w:t>-</w:t>
      </w:r>
      <w:r w:rsidRPr="00F72592">
        <w:rPr>
          <w:bCs/>
          <w:color w:val="auto"/>
          <w:sz w:val="20"/>
          <w:szCs w:val="20"/>
          <w:shd w:val="clear" w:color="auto" w:fill="FFFFFF"/>
          <w:lang w:val="en-US"/>
        </w:rPr>
        <w:t>Tariff</w:t>
      </w:r>
      <w:r w:rsidRPr="00F72592">
        <w:rPr>
          <w:color w:val="auto"/>
          <w:sz w:val="20"/>
          <w:szCs w:val="20"/>
          <w:shd w:val="clear" w:color="auto" w:fill="FFFFFF"/>
          <w:lang w:val="en-US"/>
        </w:rPr>
        <w:t> </w:t>
      </w:r>
      <w:r w:rsidRPr="00F72592">
        <w:rPr>
          <w:bCs/>
          <w:color w:val="auto"/>
          <w:sz w:val="20"/>
          <w:szCs w:val="20"/>
          <w:shd w:val="clear" w:color="auto" w:fill="FFFFFF"/>
          <w:lang w:val="en-US"/>
        </w:rPr>
        <w:t>Measures</w:t>
      </w:r>
      <w:r w:rsidRPr="00F72592">
        <w:rPr>
          <w:color w:val="auto"/>
          <w:sz w:val="20"/>
          <w:szCs w:val="20"/>
          <w:shd w:val="clear" w:color="auto" w:fill="FFFFFF"/>
          <w:lang w:val="en-US"/>
        </w:rPr>
        <w:t> </w:t>
      </w:r>
      <w:r w:rsidRPr="00F72592">
        <w:rPr>
          <w:bCs/>
          <w:color w:val="auto"/>
          <w:sz w:val="20"/>
          <w:szCs w:val="20"/>
          <w:shd w:val="clear" w:color="auto" w:fill="FFFFFF"/>
          <w:lang w:val="en-US"/>
        </w:rPr>
        <w:t>toTrade</w:t>
      </w:r>
      <w:r w:rsidRPr="00F72592">
        <w:rPr>
          <w:color w:val="auto"/>
          <w:sz w:val="20"/>
          <w:szCs w:val="20"/>
          <w:shd w:val="clear" w:color="auto" w:fill="FFFFFF"/>
          <w:lang w:val="en-US"/>
        </w:rPr>
        <w:t>: </w:t>
      </w:r>
      <w:r w:rsidRPr="00F72592">
        <w:rPr>
          <w:bCs/>
          <w:color w:val="auto"/>
          <w:sz w:val="20"/>
          <w:szCs w:val="20"/>
          <w:shd w:val="clear" w:color="auto" w:fill="FFFFFF"/>
          <w:lang w:val="en-US"/>
        </w:rPr>
        <w:t>Economic</w:t>
      </w:r>
      <w:r w:rsidRPr="00F72592">
        <w:rPr>
          <w:color w:val="auto"/>
          <w:sz w:val="20"/>
          <w:szCs w:val="20"/>
          <w:shd w:val="clear" w:color="auto" w:fill="FFFFFF"/>
          <w:lang w:val="en-US"/>
        </w:rPr>
        <w:t> </w:t>
      </w:r>
      <w:r w:rsidRPr="00F72592">
        <w:rPr>
          <w:bCs/>
          <w:color w:val="auto"/>
          <w:sz w:val="20"/>
          <w:szCs w:val="20"/>
          <w:shd w:val="clear" w:color="auto" w:fill="FFFFFF"/>
          <w:lang w:val="en-US"/>
        </w:rPr>
        <w:t>and</w:t>
      </w:r>
      <w:r w:rsidRPr="00F72592">
        <w:rPr>
          <w:color w:val="auto"/>
          <w:sz w:val="20"/>
          <w:szCs w:val="20"/>
          <w:shd w:val="clear" w:color="auto" w:fill="FFFFFF"/>
          <w:lang w:val="en-US"/>
        </w:rPr>
        <w:t> </w:t>
      </w:r>
      <w:r w:rsidRPr="00F72592">
        <w:rPr>
          <w:bCs/>
          <w:color w:val="auto"/>
          <w:sz w:val="20"/>
          <w:szCs w:val="20"/>
          <w:shd w:val="clear" w:color="auto" w:fill="FFFFFF"/>
          <w:lang w:val="en-US"/>
        </w:rPr>
        <w:t>Policy</w:t>
      </w:r>
      <w:r w:rsidRPr="00F72592">
        <w:rPr>
          <w:color w:val="auto"/>
          <w:sz w:val="20"/>
          <w:szCs w:val="20"/>
          <w:shd w:val="clear" w:color="auto" w:fill="FFFFFF"/>
          <w:lang w:val="en-US"/>
        </w:rPr>
        <w:t> </w:t>
      </w:r>
      <w:r w:rsidRPr="00F72592">
        <w:rPr>
          <w:bCs/>
          <w:color w:val="auto"/>
          <w:sz w:val="20"/>
          <w:szCs w:val="20"/>
          <w:shd w:val="clear" w:color="auto" w:fill="FFFFFF"/>
          <w:lang w:val="en-US"/>
        </w:rPr>
        <w:t>Issues</w:t>
      </w:r>
      <w:r w:rsidRPr="00F72592">
        <w:rPr>
          <w:color w:val="auto"/>
          <w:sz w:val="20"/>
          <w:szCs w:val="20"/>
          <w:shd w:val="clear" w:color="auto" w:fill="FFFFFF"/>
          <w:lang w:val="en-US"/>
        </w:rPr>
        <w:t> </w:t>
      </w:r>
      <w:r w:rsidRPr="00F72592">
        <w:rPr>
          <w:bCs/>
          <w:color w:val="auto"/>
          <w:sz w:val="20"/>
          <w:szCs w:val="20"/>
          <w:shd w:val="clear" w:color="auto" w:fill="FFFFFF"/>
          <w:lang w:val="en-US"/>
        </w:rPr>
        <w:t>for</w:t>
      </w:r>
      <w:r w:rsidRPr="00F72592">
        <w:rPr>
          <w:color w:val="auto"/>
          <w:sz w:val="20"/>
          <w:szCs w:val="20"/>
          <w:shd w:val="clear" w:color="auto" w:fill="FFFFFF"/>
          <w:lang w:val="en-US"/>
        </w:rPr>
        <w:t> </w:t>
      </w:r>
      <w:r w:rsidRPr="00F72592">
        <w:rPr>
          <w:bCs/>
          <w:color w:val="auto"/>
          <w:sz w:val="20"/>
          <w:szCs w:val="20"/>
          <w:shd w:val="clear" w:color="auto" w:fill="FFFFFF"/>
          <w:lang w:val="en-US"/>
        </w:rPr>
        <w:t>Developing</w:t>
      </w:r>
      <w:r w:rsidRPr="00F72592">
        <w:rPr>
          <w:color w:val="auto"/>
          <w:sz w:val="20"/>
          <w:szCs w:val="20"/>
          <w:shd w:val="clear" w:color="auto" w:fill="FFFFFF"/>
          <w:lang w:val="en-US"/>
        </w:rPr>
        <w:t> </w:t>
      </w:r>
      <w:r w:rsidRPr="00F72592">
        <w:rPr>
          <w:bCs/>
          <w:color w:val="auto"/>
          <w:sz w:val="20"/>
          <w:szCs w:val="20"/>
          <w:shd w:val="clear" w:color="auto" w:fill="FFFFFF"/>
          <w:lang w:val="en-US"/>
        </w:rPr>
        <w:t>Countries</w:t>
      </w:r>
      <w:r w:rsidRPr="00F72592">
        <w:rPr>
          <w:color w:val="auto"/>
          <w:sz w:val="20"/>
          <w:szCs w:val="20"/>
          <w:shd w:val="clear" w:color="auto" w:fill="FFFFFF"/>
          <w:lang w:val="en-US"/>
        </w:rPr>
        <w:t> - </w:t>
      </w:r>
      <w:r w:rsidRPr="00F72592">
        <w:rPr>
          <w:bCs/>
          <w:color w:val="auto"/>
          <w:sz w:val="20"/>
          <w:szCs w:val="20"/>
          <w:shd w:val="clear" w:color="auto" w:fill="FFFFFF"/>
          <w:lang w:val="en-US"/>
        </w:rPr>
        <w:t>Developing</w:t>
      </w:r>
      <w:r w:rsidRPr="00F72592">
        <w:rPr>
          <w:color w:val="auto"/>
          <w:sz w:val="20"/>
          <w:szCs w:val="20"/>
          <w:shd w:val="clear" w:color="auto" w:fill="FFFFFF"/>
          <w:lang w:val="en-US"/>
        </w:rPr>
        <w:t> </w:t>
      </w:r>
      <w:r w:rsidRPr="00F72592">
        <w:rPr>
          <w:bCs/>
          <w:color w:val="auto"/>
          <w:sz w:val="20"/>
          <w:szCs w:val="20"/>
          <w:shd w:val="clear" w:color="auto" w:fill="FFFFFF"/>
          <w:lang w:val="en-US"/>
        </w:rPr>
        <w:t>Countries</w:t>
      </w:r>
      <w:r w:rsidRPr="00F72592">
        <w:rPr>
          <w:color w:val="auto"/>
          <w:sz w:val="20"/>
          <w:szCs w:val="20"/>
          <w:shd w:val="clear" w:color="auto" w:fill="FFFFFF"/>
          <w:lang w:val="en-US"/>
        </w:rPr>
        <w:t>in International </w:t>
      </w:r>
      <w:r w:rsidRPr="00F72592">
        <w:rPr>
          <w:bCs/>
          <w:color w:val="auto"/>
          <w:sz w:val="20"/>
          <w:szCs w:val="20"/>
          <w:shd w:val="clear" w:color="auto" w:fill="FFFFFF"/>
          <w:lang w:val="en-US"/>
        </w:rPr>
        <w:t>Trade</w:t>
      </w:r>
      <w:r w:rsidRPr="00F72592">
        <w:rPr>
          <w:color w:val="auto"/>
          <w:sz w:val="20"/>
          <w:szCs w:val="20"/>
          <w:shd w:val="clear" w:color="auto" w:fill="FFFFFF"/>
          <w:lang w:val="en-US"/>
        </w:rPr>
        <w:t> Studies (UNCTAD/DITC/TAB/2012/1) - p.58</w:t>
      </w:r>
    </w:p>
  </w:footnote>
  <w:footnote w:id="14">
    <w:p w:rsidR="00680800" w:rsidRPr="00C27B90" w:rsidRDefault="00680800" w:rsidP="00C27B90">
      <w:pPr>
        <w:pStyle w:val="af"/>
        <w:jc w:val="both"/>
        <w:rPr>
          <w:rFonts w:ascii="Times New Roman" w:hAnsi="Times New Roman" w:cs="Times New Roman"/>
        </w:rPr>
      </w:pPr>
      <w:r w:rsidRPr="00C27B90">
        <w:rPr>
          <w:rStyle w:val="af1"/>
          <w:rFonts w:ascii="Times New Roman" w:hAnsi="Times New Roman" w:cs="Times New Roman"/>
        </w:rPr>
        <w:footnoteRef/>
      </w:r>
      <w:r w:rsidRPr="00C27B90">
        <w:rPr>
          <w:rFonts w:ascii="Times New Roman" w:hAnsi="Times New Roman" w:cs="Times New Roman"/>
        </w:rPr>
        <w:t xml:space="preserve"> Сайт Европейской Экономической Комисс</w:t>
      </w:r>
      <w:proofErr w:type="gramStart"/>
      <w:r w:rsidRPr="00C27B90">
        <w:rPr>
          <w:rFonts w:ascii="Times New Roman" w:hAnsi="Times New Roman" w:cs="Times New Roman"/>
        </w:rPr>
        <w:t>ии ОО</w:t>
      </w:r>
      <w:proofErr w:type="gramEnd"/>
      <w:r w:rsidRPr="00C27B90">
        <w:rPr>
          <w:rFonts w:ascii="Times New Roman" w:hAnsi="Times New Roman" w:cs="Times New Roman"/>
        </w:rPr>
        <w:t>Н [Электронный ресурс]. URL: http://www.un.org/ru/ecosoc/unece/docs.shtml/ (дата обращения: 19.03.2018).</w:t>
      </w:r>
    </w:p>
  </w:footnote>
  <w:footnote w:id="15">
    <w:p w:rsidR="00680800" w:rsidRDefault="00680800">
      <w:pPr>
        <w:pStyle w:val="af"/>
      </w:pPr>
      <w:r>
        <w:rPr>
          <w:rStyle w:val="af1"/>
        </w:rPr>
        <w:footnoteRef/>
      </w:r>
      <w:r>
        <w:t xml:space="preserve"> </w:t>
      </w:r>
      <w:r w:rsidRPr="00C27B90">
        <w:rPr>
          <w:rFonts w:ascii="Times New Roman" w:hAnsi="Times New Roman" w:cs="Times New Roman"/>
        </w:rPr>
        <w:t>Договор о Евразийском экономическом союзе" (Подписан в г. Астане 29.05.2014) (ред. от 08.05.2015) (с изм. и доп., вступ. в силу с 12.08.2017). – Доступ из справочно-правовой системы «Консультант плюс» (дата обращения 20.03.2018)</w:t>
      </w:r>
    </w:p>
  </w:footnote>
  <w:footnote w:id="16">
    <w:p w:rsidR="00680800" w:rsidRDefault="00680800" w:rsidP="00C27B90">
      <w:pPr>
        <w:pStyle w:val="af"/>
        <w:jc w:val="both"/>
      </w:pPr>
      <w:r>
        <w:rPr>
          <w:rStyle w:val="af1"/>
        </w:rPr>
        <w:footnoteRef/>
      </w:r>
      <w:r w:rsidRPr="00C27B90">
        <w:rPr>
          <w:lang w:val="en-US"/>
        </w:rPr>
        <w:t xml:space="preserve"> </w:t>
      </w:r>
      <w:proofErr w:type="gramStart"/>
      <w:r w:rsidRPr="00C27B90">
        <w:rPr>
          <w:rFonts w:ascii="Times New Roman" w:eastAsia="Times New Roman" w:hAnsi="Times New Roman" w:cs="Times New Roman"/>
          <w:lang w:val="en-US"/>
        </w:rPr>
        <w:t>UNCTAD.</w:t>
      </w:r>
      <w:proofErr w:type="gramEnd"/>
      <w:r w:rsidRPr="00C27B90">
        <w:rPr>
          <w:rFonts w:ascii="Times New Roman" w:eastAsia="Times New Roman" w:hAnsi="Times New Roman" w:cs="Times New Roman"/>
          <w:lang w:val="en-US"/>
        </w:rPr>
        <w:t xml:space="preserve"> </w:t>
      </w:r>
      <w:proofErr w:type="spellStart"/>
      <w:r w:rsidRPr="00C27B90">
        <w:rPr>
          <w:rFonts w:ascii="Times New Roman" w:eastAsia="Times New Roman" w:hAnsi="Times New Roman" w:cs="Times New Roman"/>
          <w:lang w:val="en-US"/>
        </w:rPr>
        <w:t>Non Tariff</w:t>
      </w:r>
      <w:proofErr w:type="spellEnd"/>
      <w:r w:rsidRPr="00C27B90">
        <w:rPr>
          <w:rFonts w:ascii="Times New Roman" w:eastAsia="Times New Roman" w:hAnsi="Times New Roman" w:cs="Times New Roman"/>
          <w:lang w:val="en-US"/>
        </w:rPr>
        <w:t xml:space="preserve"> Measures to Trade Economic and Policy issues for Developing Countries. </w:t>
      </w:r>
      <w:proofErr w:type="spellStart"/>
      <w:r w:rsidRPr="00C27B90">
        <w:rPr>
          <w:rFonts w:ascii="Times New Roman" w:eastAsia="Times New Roman" w:hAnsi="Times New Roman" w:cs="Times New Roman"/>
        </w:rPr>
        <w:t>Geneva</w:t>
      </w:r>
      <w:proofErr w:type="spellEnd"/>
      <w:r w:rsidRPr="00C27B90">
        <w:rPr>
          <w:rFonts w:ascii="Times New Roman" w:eastAsia="Times New Roman" w:hAnsi="Times New Roman" w:cs="Times New Roman"/>
        </w:rPr>
        <w:t>, 2013.</w:t>
      </w:r>
    </w:p>
  </w:footnote>
  <w:footnote w:id="17">
    <w:p w:rsidR="00680800" w:rsidRPr="00AB175F" w:rsidRDefault="00680800">
      <w:pPr>
        <w:pStyle w:val="af"/>
        <w:rPr>
          <w:lang w:val="en-US"/>
        </w:rPr>
      </w:pPr>
      <w:r>
        <w:rPr>
          <w:rStyle w:val="af1"/>
        </w:rPr>
        <w:footnoteRef/>
      </w:r>
      <w:r>
        <w:t xml:space="preserve"> </w:t>
      </w:r>
      <w:proofErr w:type="gramStart"/>
      <w:r w:rsidRPr="00AB175F">
        <w:rPr>
          <w:rFonts w:ascii="Times New Roman" w:hAnsi="Times New Roman" w:cs="Times New Roman"/>
        </w:rPr>
        <w:t>Трошкина</w:t>
      </w:r>
      <w:proofErr w:type="gramEnd"/>
      <w:r w:rsidRPr="00AB175F">
        <w:rPr>
          <w:rFonts w:ascii="Times New Roman" w:hAnsi="Times New Roman" w:cs="Times New Roman"/>
        </w:rPr>
        <w:t xml:space="preserve"> Т.Н. Нетарифные меры в системе государственного регулирования международной торговли</w:t>
      </w:r>
      <w:r>
        <w:rPr>
          <w:rFonts w:ascii="Times New Roman" w:hAnsi="Times New Roman" w:cs="Times New Roman"/>
        </w:rPr>
        <w:br/>
      </w:r>
      <w:r w:rsidRPr="00AB175F">
        <w:rPr>
          <w:rFonts w:ascii="Times New Roman" w:hAnsi="Times New Roman" w:cs="Times New Roman"/>
        </w:rPr>
        <w:t>(на примере развитых стран) / под ред. В</w:t>
      </w:r>
      <w:r w:rsidRPr="00AB175F">
        <w:rPr>
          <w:rFonts w:ascii="Times New Roman" w:hAnsi="Times New Roman" w:cs="Times New Roman"/>
          <w:lang w:val="en-US"/>
        </w:rPr>
        <w:t>.</w:t>
      </w:r>
      <w:r w:rsidRPr="00AB175F">
        <w:rPr>
          <w:rFonts w:ascii="Times New Roman" w:hAnsi="Times New Roman" w:cs="Times New Roman"/>
        </w:rPr>
        <w:t>С</w:t>
      </w:r>
      <w:r w:rsidRPr="00AB175F">
        <w:rPr>
          <w:rFonts w:ascii="Times New Roman" w:hAnsi="Times New Roman" w:cs="Times New Roman"/>
          <w:lang w:val="en-US"/>
        </w:rPr>
        <w:t xml:space="preserve">. </w:t>
      </w:r>
      <w:proofErr w:type="spellStart"/>
      <w:r w:rsidRPr="00AB175F">
        <w:rPr>
          <w:rFonts w:ascii="Times New Roman" w:hAnsi="Times New Roman" w:cs="Times New Roman"/>
        </w:rPr>
        <w:t>Загашвили</w:t>
      </w:r>
      <w:proofErr w:type="spellEnd"/>
      <w:r w:rsidRPr="00AB175F">
        <w:rPr>
          <w:rFonts w:ascii="Times New Roman" w:hAnsi="Times New Roman" w:cs="Times New Roman"/>
          <w:lang w:val="en-US"/>
        </w:rPr>
        <w:t xml:space="preserve">. </w:t>
      </w:r>
      <w:r w:rsidRPr="00AB175F">
        <w:rPr>
          <w:rFonts w:ascii="Times New Roman" w:hAnsi="Times New Roman" w:cs="Times New Roman"/>
        </w:rPr>
        <w:t>М</w:t>
      </w:r>
      <w:r w:rsidRPr="00AB175F">
        <w:rPr>
          <w:rFonts w:ascii="Times New Roman" w:hAnsi="Times New Roman" w:cs="Times New Roman"/>
          <w:lang w:val="en-US"/>
        </w:rPr>
        <w:t xml:space="preserve">.: </w:t>
      </w:r>
      <w:r w:rsidRPr="00AB175F">
        <w:rPr>
          <w:rFonts w:ascii="Times New Roman" w:hAnsi="Times New Roman" w:cs="Times New Roman"/>
        </w:rPr>
        <w:t>ЦППИ</w:t>
      </w:r>
      <w:r w:rsidRPr="00AB175F">
        <w:rPr>
          <w:rFonts w:ascii="Times New Roman" w:hAnsi="Times New Roman" w:cs="Times New Roman"/>
          <w:lang w:val="en-US"/>
        </w:rPr>
        <w:t>, 2010.</w:t>
      </w:r>
    </w:p>
  </w:footnote>
  <w:footnote w:id="18">
    <w:p w:rsidR="00680800" w:rsidRPr="00240692" w:rsidRDefault="00680800" w:rsidP="00240692">
      <w:pPr>
        <w:pStyle w:val="1"/>
        <w:rPr>
          <w:b w:val="0"/>
          <w:sz w:val="20"/>
          <w:szCs w:val="20"/>
          <w:lang w:val="en-US"/>
        </w:rPr>
      </w:pPr>
      <w:r w:rsidRPr="00240692">
        <w:rPr>
          <w:rStyle w:val="af1"/>
          <w:b w:val="0"/>
          <w:sz w:val="20"/>
          <w:szCs w:val="20"/>
        </w:rPr>
        <w:footnoteRef/>
      </w:r>
      <w:r w:rsidRPr="00240692">
        <w:rPr>
          <w:b w:val="0"/>
          <w:sz w:val="20"/>
          <w:szCs w:val="20"/>
          <w:lang w:val="en-US"/>
        </w:rPr>
        <w:t xml:space="preserve"> </w:t>
      </w:r>
      <w:r w:rsidRPr="00240692">
        <w:rPr>
          <w:rStyle w:val="dsnumber"/>
          <w:b w:val="0"/>
          <w:sz w:val="20"/>
          <w:szCs w:val="20"/>
          <w:lang w:val="en-US"/>
        </w:rPr>
        <w:t>DS58:</w:t>
      </w:r>
      <w:r w:rsidRPr="00240692">
        <w:rPr>
          <w:b w:val="0"/>
          <w:sz w:val="20"/>
          <w:szCs w:val="20"/>
          <w:lang w:val="en-US"/>
        </w:rPr>
        <w:t xml:space="preserve"> United States — Import Prohibition of Certain Shrimp and Shrimp Products [</w:t>
      </w:r>
      <w:r w:rsidRPr="00240692">
        <w:rPr>
          <w:b w:val="0"/>
          <w:sz w:val="20"/>
          <w:szCs w:val="20"/>
        </w:rPr>
        <w:t>Электронный</w:t>
      </w:r>
      <w:r w:rsidRPr="00240692">
        <w:rPr>
          <w:b w:val="0"/>
          <w:sz w:val="20"/>
          <w:szCs w:val="20"/>
          <w:lang w:val="en-US"/>
        </w:rPr>
        <w:t xml:space="preserve"> </w:t>
      </w:r>
      <w:r w:rsidRPr="00240692">
        <w:rPr>
          <w:b w:val="0"/>
          <w:sz w:val="20"/>
          <w:szCs w:val="20"/>
        </w:rPr>
        <w:t>ресурс</w:t>
      </w:r>
      <w:r w:rsidRPr="00240692">
        <w:rPr>
          <w:b w:val="0"/>
          <w:sz w:val="20"/>
          <w:szCs w:val="20"/>
          <w:lang w:val="en-US"/>
        </w:rPr>
        <w:t>]. URL: https://www.wto.org/ENGLISH/TRATOP_E/dispu_e/cases_e/ds58_e.htm</w:t>
      </w:r>
    </w:p>
  </w:footnote>
  <w:footnote w:id="19">
    <w:p w:rsidR="00680800" w:rsidRPr="00152CCD" w:rsidRDefault="00680800" w:rsidP="00152CCD">
      <w:pPr>
        <w:pStyle w:val="1"/>
        <w:rPr>
          <w:b w:val="0"/>
          <w:sz w:val="20"/>
          <w:szCs w:val="20"/>
          <w:lang w:val="en-US"/>
        </w:rPr>
      </w:pPr>
      <w:r w:rsidRPr="00297192">
        <w:rPr>
          <w:rStyle w:val="af1"/>
          <w:b w:val="0"/>
          <w:sz w:val="20"/>
          <w:szCs w:val="20"/>
        </w:rPr>
        <w:footnoteRef/>
      </w:r>
      <w:r w:rsidRPr="00297192">
        <w:rPr>
          <w:b w:val="0"/>
          <w:sz w:val="20"/>
          <w:szCs w:val="20"/>
          <w:lang w:val="en-US"/>
        </w:rPr>
        <w:t xml:space="preserve"> </w:t>
      </w:r>
      <w:proofErr w:type="gramStart"/>
      <w:r w:rsidRPr="00297192">
        <w:rPr>
          <w:b w:val="0"/>
          <w:sz w:val="20"/>
          <w:szCs w:val="20"/>
          <w:lang w:val="en-US"/>
        </w:rPr>
        <w:t>Japan — Measures Affecting Agricultural Products</w:t>
      </w:r>
      <w:r>
        <w:rPr>
          <w:b w:val="0"/>
          <w:sz w:val="20"/>
          <w:szCs w:val="20"/>
          <w:lang w:val="en-US"/>
        </w:rPr>
        <w:t xml:space="preserve"> </w:t>
      </w:r>
      <w:r w:rsidRPr="00240692">
        <w:rPr>
          <w:b w:val="0"/>
          <w:sz w:val="20"/>
          <w:szCs w:val="20"/>
          <w:lang w:val="en-US"/>
        </w:rPr>
        <w:t>[</w:t>
      </w:r>
      <w:r w:rsidRPr="00240692">
        <w:rPr>
          <w:b w:val="0"/>
          <w:sz w:val="20"/>
          <w:szCs w:val="20"/>
        </w:rPr>
        <w:t>Электронный</w:t>
      </w:r>
      <w:r w:rsidRPr="00240692">
        <w:rPr>
          <w:b w:val="0"/>
          <w:sz w:val="20"/>
          <w:szCs w:val="20"/>
          <w:lang w:val="en-US"/>
        </w:rPr>
        <w:t xml:space="preserve"> </w:t>
      </w:r>
      <w:r w:rsidRPr="00240692">
        <w:rPr>
          <w:b w:val="0"/>
          <w:sz w:val="20"/>
          <w:szCs w:val="20"/>
        </w:rPr>
        <w:t>ресурс</w:t>
      </w:r>
      <w:r w:rsidRPr="00240692">
        <w:rPr>
          <w:b w:val="0"/>
          <w:sz w:val="20"/>
          <w:szCs w:val="20"/>
          <w:lang w:val="en-US"/>
        </w:rPr>
        <w:t>].</w:t>
      </w:r>
      <w:proofErr w:type="gramEnd"/>
      <w:r w:rsidRPr="00240692">
        <w:rPr>
          <w:b w:val="0"/>
          <w:sz w:val="20"/>
          <w:szCs w:val="20"/>
          <w:lang w:val="en-US"/>
        </w:rPr>
        <w:t xml:space="preserve"> URL:</w:t>
      </w:r>
      <w:r w:rsidRPr="00297192">
        <w:rPr>
          <w:lang w:val="en-US"/>
        </w:rPr>
        <w:t xml:space="preserve"> </w:t>
      </w:r>
      <w:r w:rsidRPr="00297192">
        <w:rPr>
          <w:b w:val="0"/>
          <w:sz w:val="20"/>
          <w:szCs w:val="20"/>
          <w:lang w:val="en-US"/>
        </w:rPr>
        <w:t>https://www.wto.org/English/Tratop_E/dispu_e/cases_e/ds76_e.htm</w:t>
      </w:r>
    </w:p>
  </w:footnote>
  <w:footnote w:id="20">
    <w:p w:rsidR="00680800" w:rsidRPr="00152CCD" w:rsidRDefault="00680800" w:rsidP="00152CCD">
      <w:pPr>
        <w:pStyle w:val="1"/>
        <w:rPr>
          <w:b w:val="0"/>
          <w:sz w:val="20"/>
          <w:szCs w:val="20"/>
          <w:lang w:val="en-US"/>
        </w:rPr>
      </w:pPr>
      <w:r w:rsidRPr="00152CCD">
        <w:rPr>
          <w:rStyle w:val="af1"/>
          <w:b w:val="0"/>
          <w:sz w:val="20"/>
          <w:szCs w:val="20"/>
        </w:rPr>
        <w:footnoteRef/>
      </w:r>
      <w:r w:rsidRPr="00152CCD">
        <w:rPr>
          <w:b w:val="0"/>
          <w:sz w:val="20"/>
          <w:szCs w:val="20"/>
          <w:lang w:val="en-US"/>
        </w:rPr>
        <w:t xml:space="preserve"> </w:t>
      </w:r>
      <w:r w:rsidRPr="00152CCD">
        <w:rPr>
          <w:rStyle w:val="dsnumber"/>
          <w:b w:val="0"/>
          <w:sz w:val="20"/>
          <w:szCs w:val="20"/>
          <w:lang w:val="en-US"/>
        </w:rPr>
        <w:t>DS135:</w:t>
      </w:r>
      <w:r w:rsidRPr="00152CCD">
        <w:rPr>
          <w:b w:val="0"/>
          <w:sz w:val="20"/>
          <w:szCs w:val="20"/>
          <w:lang w:val="en-US"/>
        </w:rPr>
        <w:t xml:space="preserve"> European Communities — Measures Affecting Asbestos and Products Containing Asbestos</w:t>
      </w:r>
      <w:r>
        <w:rPr>
          <w:b w:val="0"/>
          <w:sz w:val="20"/>
          <w:szCs w:val="20"/>
          <w:lang w:val="en-US"/>
        </w:rPr>
        <w:t xml:space="preserve"> </w:t>
      </w:r>
      <w:r w:rsidRPr="00240692">
        <w:rPr>
          <w:b w:val="0"/>
          <w:sz w:val="20"/>
          <w:szCs w:val="20"/>
          <w:lang w:val="en-US"/>
        </w:rPr>
        <w:t>[</w:t>
      </w:r>
      <w:r w:rsidRPr="00240692">
        <w:rPr>
          <w:b w:val="0"/>
          <w:sz w:val="20"/>
          <w:szCs w:val="20"/>
        </w:rPr>
        <w:t>Электронный</w:t>
      </w:r>
      <w:r w:rsidRPr="00240692">
        <w:rPr>
          <w:b w:val="0"/>
          <w:sz w:val="20"/>
          <w:szCs w:val="20"/>
          <w:lang w:val="en-US"/>
        </w:rPr>
        <w:t xml:space="preserve"> </w:t>
      </w:r>
      <w:r w:rsidRPr="00240692">
        <w:rPr>
          <w:b w:val="0"/>
          <w:sz w:val="20"/>
          <w:szCs w:val="20"/>
        </w:rPr>
        <w:t>ресурс</w:t>
      </w:r>
      <w:r w:rsidRPr="00240692">
        <w:rPr>
          <w:b w:val="0"/>
          <w:sz w:val="20"/>
          <w:szCs w:val="20"/>
          <w:lang w:val="en-US"/>
        </w:rPr>
        <w:t>]. URL:</w:t>
      </w:r>
      <w:r w:rsidRPr="00152CCD">
        <w:rPr>
          <w:lang w:val="en-US"/>
        </w:rPr>
        <w:t xml:space="preserve"> </w:t>
      </w:r>
      <w:r w:rsidRPr="00152CCD">
        <w:rPr>
          <w:b w:val="0"/>
          <w:sz w:val="20"/>
          <w:szCs w:val="20"/>
          <w:lang w:val="en-US"/>
        </w:rPr>
        <w:t>https://www.wto.org/english/tratop_e/dispu_e/cases_e/ds135_e.htm</w:t>
      </w:r>
    </w:p>
    <w:p w:rsidR="00680800" w:rsidRPr="00152CCD" w:rsidRDefault="00680800">
      <w:pPr>
        <w:pStyle w:val="af"/>
        <w:rPr>
          <w:lang w:val="en-US"/>
        </w:rPr>
      </w:pPr>
    </w:p>
  </w:footnote>
  <w:footnote w:id="21">
    <w:p w:rsidR="00680800" w:rsidRPr="00152CCD" w:rsidRDefault="00680800" w:rsidP="00152CCD">
      <w:pPr>
        <w:autoSpaceDE w:val="0"/>
        <w:autoSpaceDN w:val="0"/>
        <w:adjustRightInd w:val="0"/>
        <w:spacing w:after="0" w:line="240" w:lineRule="auto"/>
        <w:jc w:val="both"/>
        <w:rPr>
          <w:rFonts w:ascii="Times New Roman" w:hAnsi="Times New Roman" w:cs="Times New Roman"/>
          <w:sz w:val="28"/>
          <w:szCs w:val="28"/>
        </w:rPr>
      </w:pPr>
      <w:r>
        <w:rPr>
          <w:rStyle w:val="af1"/>
        </w:rPr>
        <w:footnoteRef/>
      </w:r>
      <w:r w:rsidRPr="00152CCD">
        <w:t xml:space="preserve"> </w:t>
      </w:r>
      <w:proofErr w:type="spellStart"/>
      <w:r w:rsidRPr="00152CCD">
        <w:rPr>
          <w:rFonts w:ascii="Times New Roman" w:hAnsi="Times New Roman" w:cs="Times New Roman"/>
          <w:sz w:val="20"/>
          <w:szCs w:val="20"/>
        </w:rPr>
        <w:t>Дюмулен</w:t>
      </w:r>
      <w:proofErr w:type="spellEnd"/>
      <w:r w:rsidRPr="00152CCD">
        <w:rPr>
          <w:rFonts w:ascii="Times New Roman" w:hAnsi="Times New Roman" w:cs="Times New Roman"/>
          <w:sz w:val="20"/>
          <w:szCs w:val="20"/>
        </w:rPr>
        <w:t xml:space="preserve"> И.И. Нетарифные меры в современной международной торговле: некоторые вопросы теории, практика и правила ВТО, интересы России // Российский внешнеэ</w:t>
      </w:r>
      <w:r>
        <w:rPr>
          <w:rFonts w:ascii="Times New Roman" w:hAnsi="Times New Roman" w:cs="Times New Roman"/>
          <w:sz w:val="20"/>
          <w:szCs w:val="20"/>
        </w:rPr>
        <w:t xml:space="preserve">кономический вестник. </w:t>
      </w:r>
      <w:r w:rsidRPr="0052503F">
        <w:rPr>
          <w:rFonts w:ascii="Times New Roman" w:hAnsi="Times New Roman" w:cs="Times New Roman"/>
          <w:sz w:val="20"/>
          <w:szCs w:val="20"/>
        </w:rPr>
        <w:t xml:space="preserve">2016. </w:t>
      </w:r>
      <w:proofErr w:type="gramStart"/>
      <w:r w:rsidRPr="00152CCD">
        <w:rPr>
          <w:rFonts w:ascii="Times New Roman" w:hAnsi="Times New Roman" w:cs="Times New Roman"/>
          <w:sz w:val="20"/>
          <w:szCs w:val="20"/>
          <w:lang w:val="en-US"/>
        </w:rPr>
        <w:t>N</w:t>
      </w:r>
      <w:r w:rsidRPr="00152CCD">
        <w:rPr>
          <w:rFonts w:ascii="Times New Roman" w:hAnsi="Times New Roman" w:cs="Times New Roman"/>
          <w:sz w:val="20"/>
          <w:szCs w:val="20"/>
        </w:rPr>
        <w:t xml:space="preserve"> 2 </w:t>
      </w:r>
      <w:r>
        <w:rPr>
          <w:rFonts w:ascii="Times New Roman" w:hAnsi="Times New Roman" w:cs="Times New Roman"/>
          <w:sz w:val="20"/>
          <w:szCs w:val="20"/>
        </w:rPr>
        <w:t>стр</w:t>
      </w:r>
      <w:r w:rsidRPr="00152CCD">
        <w:rPr>
          <w:rFonts w:ascii="Times New Roman" w:hAnsi="Times New Roman" w:cs="Times New Roman"/>
          <w:sz w:val="20"/>
          <w:szCs w:val="20"/>
        </w:rPr>
        <w:t>.</w:t>
      </w:r>
      <w:proofErr w:type="gramEnd"/>
      <w:r w:rsidRPr="00152CCD">
        <w:rPr>
          <w:rFonts w:ascii="Times New Roman" w:hAnsi="Times New Roman" w:cs="Times New Roman"/>
          <w:sz w:val="20"/>
          <w:szCs w:val="20"/>
        </w:rPr>
        <w:t xml:space="preserve"> </w:t>
      </w:r>
      <w:r>
        <w:rPr>
          <w:rFonts w:ascii="Times New Roman" w:hAnsi="Times New Roman" w:cs="Times New Roman"/>
          <w:sz w:val="20"/>
          <w:szCs w:val="20"/>
        </w:rPr>
        <w:t>376.</w:t>
      </w:r>
    </w:p>
    <w:p w:rsidR="00680800" w:rsidRPr="00152CCD" w:rsidRDefault="00680800">
      <w:pPr>
        <w:pStyle w:val="af"/>
      </w:pPr>
    </w:p>
  </w:footnote>
  <w:footnote w:id="22">
    <w:p w:rsidR="00680800" w:rsidRPr="00152CCD" w:rsidRDefault="00680800" w:rsidP="00152CCD">
      <w:pPr>
        <w:pStyle w:val="af"/>
      </w:pPr>
      <w:r>
        <w:rPr>
          <w:rStyle w:val="af1"/>
        </w:rPr>
        <w:footnoteRef/>
      </w:r>
      <w:r>
        <w:t xml:space="preserve"> </w:t>
      </w:r>
      <w:proofErr w:type="spellStart"/>
      <w:r w:rsidRPr="00152CCD">
        <w:rPr>
          <w:rFonts w:ascii="Times New Roman" w:hAnsi="Times New Roman" w:cs="Times New Roman"/>
        </w:rPr>
        <w:t>Дюмулен</w:t>
      </w:r>
      <w:proofErr w:type="spellEnd"/>
      <w:r w:rsidRPr="00152CCD">
        <w:rPr>
          <w:rFonts w:ascii="Times New Roman" w:hAnsi="Times New Roman" w:cs="Times New Roman"/>
        </w:rPr>
        <w:t xml:space="preserve"> И.И. Нетарифные меры в современной международной торговле: некоторые вопросы теории, практика и правила ВТО, интересы России // Российский внешнеэ</w:t>
      </w:r>
      <w:r>
        <w:rPr>
          <w:rFonts w:ascii="Times New Roman" w:hAnsi="Times New Roman" w:cs="Times New Roman"/>
        </w:rPr>
        <w:t xml:space="preserve">кономический вестник. </w:t>
      </w:r>
      <w:r w:rsidRPr="00152CCD">
        <w:rPr>
          <w:rFonts w:ascii="Times New Roman" w:hAnsi="Times New Roman" w:cs="Times New Roman"/>
        </w:rPr>
        <w:t xml:space="preserve">2016. </w:t>
      </w:r>
      <w:r w:rsidRPr="00152CCD">
        <w:rPr>
          <w:rFonts w:ascii="Times New Roman" w:hAnsi="Times New Roman" w:cs="Times New Roman"/>
          <w:lang w:val="en-US"/>
        </w:rPr>
        <w:t>N</w:t>
      </w:r>
      <w:r w:rsidRPr="00152CCD">
        <w:rPr>
          <w:rFonts w:ascii="Times New Roman" w:hAnsi="Times New Roman" w:cs="Times New Roman"/>
        </w:rPr>
        <w:t xml:space="preserve"> 2 </w:t>
      </w:r>
      <w:r>
        <w:rPr>
          <w:rFonts w:ascii="Times New Roman" w:hAnsi="Times New Roman" w:cs="Times New Roman"/>
        </w:rPr>
        <w:t>стр</w:t>
      </w:r>
      <w:r w:rsidRPr="00152CCD">
        <w:rPr>
          <w:rFonts w:ascii="Times New Roman" w:hAnsi="Times New Roman" w:cs="Times New Roman"/>
        </w:rPr>
        <w:t>.</w:t>
      </w:r>
      <w:r>
        <w:rPr>
          <w:rFonts w:ascii="Times New Roman" w:hAnsi="Times New Roman" w:cs="Times New Roman"/>
        </w:rPr>
        <w:t>129</w:t>
      </w:r>
    </w:p>
  </w:footnote>
  <w:footnote w:id="23">
    <w:p w:rsidR="00680800" w:rsidRPr="00152CCD" w:rsidRDefault="00680800" w:rsidP="00152CCD">
      <w:pPr>
        <w:autoSpaceDE w:val="0"/>
        <w:autoSpaceDN w:val="0"/>
        <w:adjustRightInd w:val="0"/>
        <w:spacing w:after="0" w:line="240" w:lineRule="auto"/>
        <w:jc w:val="both"/>
        <w:rPr>
          <w:rFonts w:ascii="Times New Roman" w:hAnsi="Times New Roman" w:cs="Times New Roman"/>
          <w:sz w:val="20"/>
          <w:szCs w:val="20"/>
          <w:lang w:val="en-US"/>
        </w:rPr>
      </w:pPr>
      <w:r>
        <w:rPr>
          <w:rStyle w:val="af1"/>
        </w:rPr>
        <w:footnoteRef/>
      </w:r>
      <w:r>
        <w:t xml:space="preserve"> </w:t>
      </w:r>
      <w:proofErr w:type="spellStart"/>
      <w:r w:rsidRPr="00152CCD">
        <w:rPr>
          <w:rFonts w:ascii="Times New Roman" w:hAnsi="Times New Roman" w:cs="Times New Roman"/>
          <w:sz w:val="20"/>
          <w:szCs w:val="20"/>
        </w:rPr>
        <w:t>Дюмулен</w:t>
      </w:r>
      <w:proofErr w:type="spellEnd"/>
      <w:r w:rsidRPr="00152CCD">
        <w:rPr>
          <w:rFonts w:ascii="Times New Roman" w:hAnsi="Times New Roman" w:cs="Times New Roman"/>
          <w:sz w:val="20"/>
          <w:szCs w:val="20"/>
        </w:rPr>
        <w:t xml:space="preserve"> И.И. Нетарифные меры в современной международной торговле: некоторые вопросы теории, практика и правила ВТО, интересы России // Российский внешнеэкономический вестник. </w:t>
      </w:r>
      <w:r w:rsidRPr="00152CCD">
        <w:rPr>
          <w:rFonts w:ascii="Times New Roman" w:hAnsi="Times New Roman" w:cs="Times New Roman"/>
          <w:sz w:val="20"/>
          <w:szCs w:val="20"/>
          <w:lang w:val="en-US"/>
        </w:rPr>
        <w:t xml:space="preserve">2016. </w:t>
      </w:r>
      <w:proofErr w:type="gramStart"/>
      <w:r w:rsidRPr="00152CCD">
        <w:rPr>
          <w:rFonts w:ascii="Times New Roman" w:hAnsi="Times New Roman" w:cs="Times New Roman"/>
          <w:sz w:val="20"/>
          <w:szCs w:val="20"/>
          <w:lang w:val="en-US"/>
        </w:rPr>
        <w:t>N 2.</w:t>
      </w:r>
      <w:proofErr w:type="gramEnd"/>
      <w:r w:rsidRPr="00152CCD">
        <w:rPr>
          <w:rFonts w:ascii="Times New Roman" w:hAnsi="Times New Roman" w:cs="Times New Roman"/>
          <w:sz w:val="20"/>
          <w:szCs w:val="20"/>
          <w:lang w:val="en-US"/>
        </w:rPr>
        <w:t xml:space="preserve"> </w:t>
      </w:r>
      <w:proofErr w:type="spellStart"/>
      <w:r w:rsidRPr="00152CCD">
        <w:rPr>
          <w:rFonts w:ascii="Times New Roman" w:hAnsi="Times New Roman" w:cs="Times New Roman"/>
          <w:sz w:val="20"/>
          <w:szCs w:val="20"/>
        </w:rPr>
        <w:t>Стр</w:t>
      </w:r>
      <w:proofErr w:type="spellEnd"/>
      <w:r w:rsidRPr="0052503F">
        <w:rPr>
          <w:rFonts w:ascii="Times New Roman" w:hAnsi="Times New Roman" w:cs="Times New Roman"/>
          <w:sz w:val="20"/>
          <w:szCs w:val="20"/>
          <w:lang w:val="en-US"/>
        </w:rPr>
        <w:t>.7</w:t>
      </w:r>
    </w:p>
  </w:footnote>
  <w:footnote w:id="24">
    <w:p w:rsidR="00680800" w:rsidRPr="003E2125" w:rsidRDefault="00680800" w:rsidP="00C27B90">
      <w:pPr>
        <w:pStyle w:val="af"/>
        <w:jc w:val="both"/>
        <w:rPr>
          <w:rFonts w:ascii="Times New Roman" w:hAnsi="Times New Roman" w:cs="Times New Roman"/>
          <w:lang w:val="en-US"/>
        </w:rPr>
      </w:pPr>
      <w:r w:rsidRPr="00C27B90">
        <w:rPr>
          <w:rStyle w:val="af1"/>
          <w:rFonts w:ascii="Times New Roman" w:hAnsi="Times New Roman" w:cs="Times New Roman"/>
        </w:rPr>
        <w:footnoteRef/>
      </w:r>
      <w:r w:rsidRPr="00C27B90">
        <w:rPr>
          <w:rFonts w:ascii="Times New Roman" w:hAnsi="Times New Roman" w:cs="Times New Roman"/>
          <w:lang w:val="en-US"/>
        </w:rPr>
        <w:t xml:space="preserve"> </w:t>
      </w:r>
      <w:proofErr w:type="gramStart"/>
      <w:r w:rsidRPr="00C27B90">
        <w:rPr>
          <w:rFonts w:ascii="Times New Roman" w:hAnsi="Times New Roman" w:cs="Times New Roman"/>
          <w:lang w:val="en-US"/>
        </w:rPr>
        <w:t xml:space="preserve">Japan-Trade in </w:t>
      </w:r>
      <w:proofErr w:type="spellStart"/>
      <w:r w:rsidRPr="00C27B90">
        <w:rPr>
          <w:rFonts w:ascii="Times New Roman" w:hAnsi="Times New Roman" w:cs="Times New Roman"/>
          <w:lang w:val="en-US"/>
        </w:rPr>
        <w:t>Semicoductor</w:t>
      </w:r>
      <w:proofErr w:type="spellEnd"/>
      <w:r w:rsidRPr="00C27B90">
        <w:rPr>
          <w:rFonts w:ascii="Times New Roman" w:hAnsi="Times New Roman" w:cs="Times New Roman"/>
          <w:lang w:val="en-US"/>
        </w:rPr>
        <w:t>, Supp. 35.</w:t>
      </w:r>
      <w:proofErr w:type="gramEnd"/>
      <w:r w:rsidRPr="00C27B90">
        <w:rPr>
          <w:rFonts w:ascii="Times New Roman" w:hAnsi="Times New Roman" w:cs="Times New Roman"/>
          <w:lang w:val="en-US"/>
        </w:rPr>
        <w:t xml:space="preserve"> </w:t>
      </w:r>
      <w:proofErr w:type="gramStart"/>
      <w:r w:rsidRPr="00C27B90">
        <w:rPr>
          <w:rFonts w:ascii="Times New Roman" w:hAnsi="Times New Roman" w:cs="Times New Roman"/>
          <w:lang w:val="en-US"/>
        </w:rPr>
        <w:t>BISD 116(1989).</w:t>
      </w:r>
      <w:proofErr w:type="gramEnd"/>
    </w:p>
  </w:footnote>
  <w:footnote w:id="25">
    <w:p w:rsidR="00680800" w:rsidRPr="00C27B90" w:rsidRDefault="00680800" w:rsidP="00C27B90">
      <w:pPr>
        <w:pStyle w:val="af"/>
        <w:jc w:val="both"/>
        <w:rPr>
          <w:lang w:val="en-US"/>
        </w:rPr>
      </w:pPr>
      <w:r w:rsidRPr="00C27B90">
        <w:rPr>
          <w:rStyle w:val="af1"/>
          <w:rFonts w:ascii="Times New Roman" w:hAnsi="Times New Roman" w:cs="Times New Roman"/>
        </w:rPr>
        <w:footnoteRef/>
      </w:r>
      <w:r w:rsidRPr="00C27B90">
        <w:rPr>
          <w:rFonts w:ascii="Times New Roman" w:hAnsi="Times New Roman" w:cs="Times New Roman"/>
          <w:lang w:val="en-US"/>
        </w:rPr>
        <w:t xml:space="preserve"> Argentina – Measures Affecting the Export of Bovine Hides and the Import of Finished Leather [</w:t>
      </w:r>
      <w:r w:rsidRPr="00C27B90">
        <w:rPr>
          <w:rFonts w:ascii="Times New Roman" w:hAnsi="Times New Roman" w:cs="Times New Roman"/>
        </w:rPr>
        <w:t>Электронный</w:t>
      </w:r>
      <w:r w:rsidRPr="00C27B90">
        <w:rPr>
          <w:rFonts w:ascii="Times New Roman" w:hAnsi="Times New Roman" w:cs="Times New Roman"/>
          <w:lang w:val="en-US"/>
        </w:rPr>
        <w:t xml:space="preserve"> </w:t>
      </w:r>
      <w:r w:rsidRPr="00C27B90">
        <w:rPr>
          <w:rFonts w:ascii="Times New Roman" w:hAnsi="Times New Roman" w:cs="Times New Roman"/>
        </w:rPr>
        <w:t>ресурс</w:t>
      </w:r>
      <w:r w:rsidRPr="00C27B90">
        <w:rPr>
          <w:rFonts w:ascii="Times New Roman" w:hAnsi="Times New Roman" w:cs="Times New Roman"/>
          <w:lang w:val="en-US"/>
        </w:rPr>
        <w:t>]. URL: https://www.wto.org/ENGLISH/tratop_e/dispu_e/cases_e/1pagesum_e/ds155sum_e.pdf</w:t>
      </w:r>
    </w:p>
  </w:footnote>
  <w:footnote w:id="26">
    <w:p w:rsidR="00680800" w:rsidRPr="003E2125" w:rsidRDefault="00680800" w:rsidP="007B194F">
      <w:pPr>
        <w:pStyle w:val="Default"/>
        <w:spacing w:line="240" w:lineRule="atLeast"/>
        <w:jc w:val="both"/>
        <w:rPr>
          <w:color w:val="auto"/>
          <w:sz w:val="20"/>
          <w:szCs w:val="20"/>
        </w:rPr>
      </w:pPr>
      <w:r>
        <w:rPr>
          <w:rStyle w:val="af1"/>
        </w:rPr>
        <w:footnoteRef/>
      </w:r>
      <w:r w:rsidRPr="007B194F">
        <w:rPr>
          <w:lang w:val="en-US"/>
        </w:rPr>
        <w:t xml:space="preserve"> </w:t>
      </w:r>
      <w:r w:rsidRPr="007B194F">
        <w:rPr>
          <w:color w:val="auto"/>
          <w:sz w:val="20"/>
          <w:szCs w:val="20"/>
          <w:lang w:val="en-US"/>
        </w:rPr>
        <w:t>Turkey – Restrictions on Imports of Textile and Clothing Products [</w:t>
      </w:r>
      <w:r w:rsidRPr="007B194F">
        <w:rPr>
          <w:color w:val="auto"/>
          <w:sz w:val="20"/>
          <w:szCs w:val="20"/>
        </w:rPr>
        <w:t>Электронный</w:t>
      </w:r>
      <w:r w:rsidRPr="007B194F">
        <w:rPr>
          <w:color w:val="auto"/>
          <w:sz w:val="20"/>
          <w:szCs w:val="20"/>
          <w:lang w:val="en-US"/>
        </w:rPr>
        <w:t xml:space="preserve"> </w:t>
      </w:r>
      <w:r w:rsidRPr="007B194F">
        <w:rPr>
          <w:color w:val="auto"/>
          <w:sz w:val="20"/>
          <w:szCs w:val="20"/>
        </w:rPr>
        <w:t>ресурс</w:t>
      </w:r>
      <w:r w:rsidRPr="007B194F">
        <w:rPr>
          <w:color w:val="auto"/>
          <w:sz w:val="20"/>
          <w:szCs w:val="20"/>
          <w:lang w:val="en-US"/>
        </w:rPr>
        <w:t xml:space="preserve">]. </w:t>
      </w:r>
      <w:r w:rsidR="0019192E">
        <w:fldChar w:fldCharType="begin"/>
      </w:r>
      <w:r w:rsidR="0019192E" w:rsidRPr="009F62C4">
        <w:rPr>
          <w:lang w:val="en-US"/>
        </w:rPr>
        <w:instrText xml:space="preserve"> HYPERLINK "URL:https://www.wto.org/English/tratop_e/dispu_e/cases_e/1pagesum_e/ds34s</w:instrText>
      </w:r>
      <w:r w:rsidR="0019192E" w:rsidRPr="009F62C4">
        <w:rPr>
          <w:lang w:val="en-US"/>
        </w:rPr>
        <w:instrText xml:space="preserve">um_e.pdf" </w:instrText>
      </w:r>
      <w:r w:rsidR="0019192E">
        <w:fldChar w:fldCharType="separate"/>
      </w:r>
      <w:r w:rsidRPr="00811B96">
        <w:rPr>
          <w:rStyle w:val="a4"/>
          <w:color w:val="auto"/>
          <w:sz w:val="20"/>
          <w:szCs w:val="20"/>
          <w:u w:val="none"/>
          <w:lang w:val="en-US"/>
        </w:rPr>
        <w:t>URL</w:t>
      </w:r>
      <w:r w:rsidRPr="00811B96">
        <w:rPr>
          <w:rStyle w:val="a4"/>
          <w:color w:val="auto"/>
          <w:sz w:val="20"/>
          <w:szCs w:val="20"/>
          <w:u w:val="none"/>
        </w:rPr>
        <w:t>:</w:t>
      </w:r>
      <w:r w:rsidRPr="00811B96">
        <w:rPr>
          <w:rStyle w:val="a4"/>
          <w:color w:val="auto"/>
          <w:sz w:val="20"/>
          <w:szCs w:val="20"/>
          <w:u w:val="none"/>
          <w:lang w:val="en-US"/>
        </w:rPr>
        <w:t>https</w:t>
      </w:r>
      <w:r w:rsidRPr="00811B96">
        <w:rPr>
          <w:rStyle w:val="a4"/>
          <w:color w:val="auto"/>
          <w:sz w:val="20"/>
          <w:szCs w:val="20"/>
          <w:u w:val="none"/>
        </w:rPr>
        <w:t>://</w:t>
      </w:r>
      <w:r w:rsidRPr="00811B96">
        <w:rPr>
          <w:rStyle w:val="a4"/>
          <w:color w:val="auto"/>
          <w:sz w:val="20"/>
          <w:szCs w:val="20"/>
          <w:u w:val="none"/>
          <w:lang w:val="en-US"/>
        </w:rPr>
        <w:t>www</w:t>
      </w:r>
      <w:r w:rsidRPr="00811B96">
        <w:rPr>
          <w:rStyle w:val="a4"/>
          <w:color w:val="auto"/>
          <w:sz w:val="20"/>
          <w:szCs w:val="20"/>
          <w:u w:val="none"/>
        </w:rPr>
        <w:t>.</w:t>
      </w:r>
      <w:proofErr w:type="spellStart"/>
      <w:r w:rsidRPr="00811B96">
        <w:rPr>
          <w:rStyle w:val="a4"/>
          <w:color w:val="auto"/>
          <w:sz w:val="20"/>
          <w:szCs w:val="20"/>
          <w:u w:val="none"/>
          <w:lang w:val="en-US"/>
        </w:rPr>
        <w:t>wto</w:t>
      </w:r>
      <w:proofErr w:type="spellEnd"/>
      <w:r w:rsidRPr="00811B96">
        <w:rPr>
          <w:rStyle w:val="a4"/>
          <w:color w:val="auto"/>
          <w:sz w:val="20"/>
          <w:szCs w:val="20"/>
          <w:u w:val="none"/>
        </w:rPr>
        <w:t>.</w:t>
      </w:r>
      <w:r w:rsidRPr="00811B96">
        <w:rPr>
          <w:rStyle w:val="a4"/>
          <w:color w:val="auto"/>
          <w:sz w:val="20"/>
          <w:szCs w:val="20"/>
          <w:u w:val="none"/>
          <w:lang w:val="en-US"/>
        </w:rPr>
        <w:t>org</w:t>
      </w:r>
      <w:r w:rsidRPr="00811B96">
        <w:rPr>
          <w:rStyle w:val="a4"/>
          <w:color w:val="auto"/>
          <w:sz w:val="20"/>
          <w:szCs w:val="20"/>
          <w:u w:val="none"/>
        </w:rPr>
        <w:t>/</w:t>
      </w:r>
      <w:r w:rsidRPr="00811B96">
        <w:rPr>
          <w:rStyle w:val="a4"/>
          <w:color w:val="auto"/>
          <w:sz w:val="20"/>
          <w:szCs w:val="20"/>
          <w:u w:val="none"/>
          <w:lang w:val="en-US"/>
        </w:rPr>
        <w:t>English</w:t>
      </w:r>
      <w:r w:rsidRPr="00811B96">
        <w:rPr>
          <w:rStyle w:val="a4"/>
          <w:color w:val="auto"/>
          <w:sz w:val="20"/>
          <w:szCs w:val="20"/>
          <w:u w:val="none"/>
        </w:rPr>
        <w:t>/</w:t>
      </w:r>
      <w:proofErr w:type="spellStart"/>
      <w:r w:rsidRPr="00811B96">
        <w:rPr>
          <w:rStyle w:val="a4"/>
          <w:color w:val="auto"/>
          <w:sz w:val="20"/>
          <w:szCs w:val="20"/>
          <w:u w:val="none"/>
          <w:lang w:val="en-US"/>
        </w:rPr>
        <w:t>tratop</w:t>
      </w:r>
      <w:proofErr w:type="spellEnd"/>
      <w:r w:rsidRPr="00811B96">
        <w:rPr>
          <w:rStyle w:val="a4"/>
          <w:color w:val="auto"/>
          <w:sz w:val="20"/>
          <w:szCs w:val="20"/>
          <w:u w:val="none"/>
        </w:rPr>
        <w:t>_</w:t>
      </w:r>
      <w:r w:rsidRPr="00811B96">
        <w:rPr>
          <w:rStyle w:val="a4"/>
          <w:color w:val="auto"/>
          <w:sz w:val="20"/>
          <w:szCs w:val="20"/>
          <w:u w:val="none"/>
          <w:lang w:val="en-US"/>
        </w:rPr>
        <w:t>e</w:t>
      </w:r>
      <w:r w:rsidRPr="00811B96">
        <w:rPr>
          <w:rStyle w:val="a4"/>
          <w:color w:val="auto"/>
          <w:sz w:val="20"/>
          <w:szCs w:val="20"/>
          <w:u w:val="none"/>
        </w:rPr>
        <w:t>/</w:t>
      </w:r>
      <w:proofErr w:type="spellStart"/>
      <w:r w:rsidRPr="00811B96">
        <w:rPr>
          <w:rStyle w:val="a4"/>
          <w:color w:val="auto"/>
          <w:sz w:val="20"/>
          <w:szCs w:val="20"/>
          <w:u w:val="none"/>
          <w:lang w:val="en-US"/>
        </w:rPr>
        <w:t>dispu</w:t>
      </w:r>
      <w:proofErr w:type="spellEnd"/>
      <w:r w:rsidRPr="00811B96">
        <w:rPr>
          <w:rStyle w:val="a4"/>
          <w:color w:val="auto"/>
          <w:sz w:val="20"/>
          <w:szCs w:val="20"/>
          <w:u w:val="none"/>
        </w:rPr>
        <w:t>_</w:t>
      </w:r>
      <w:r w:rsidRPr="00811B96">
        <w:rPr>
          <w:rStyle w:val="a4"/>
          <w:color w:val="auto"/>
          <w:sz w:val="20"/>
          <w:szCs w:val="20"/>
          <w:u w:val="none"/>
          <w:lang w:val="en-US"/>
        </w:rPr>
        <w:t>e</w:t>
      </w:r>
      <w:r w:rsidRPr="00811B96">
        <w:rPr>
          <w:rStyle w:val="a4"/>
          <w:color w:val="auto"/>
          <w:sz w:val="20"/>
          <w:szCs w:val="20"/>
          <w:u w:val="none"/>
        </w:rPr>
        <w:t>/</w:t>
      </w:r>
      <w:r w:rsidRPr="00811B96">
        <w:rPr>
          <w:rStyle w:val="a4"/>
          <w:color w:val="auto"/>
          <w:sz w:val="20"/>
          <w:szCs w:val="20"/>
          <w:u w:val="none"/>
          <w:lang w:val="en-US"/>
        </w:rPr>
        <w:t>cases</w:t>
      </w:r>
      <w:r w:rsidRPr="00811B96">
        <w:rPr>
          <w:rStyle w:val="a4"/>
          <w:color w:val="auto"/>
          <w:sz w:val="20"/>
          <w:szCs w:val="20"/>
          <w:u w:val="none"/>
        </w:rPr>
        <w:t>_</w:t>
      </w:r>
      <w:r w:rsidRPr="00811B96">
        <w:rPr>
          <w:rStyle w:val="a4"/>
          <w:color w:val="auto"/>
          <w:sz w:val="20"/>
          <w:szCs w:val="20"/>
          <w:u w:val="none"/>
          <w:lang w:val="en-US"/>
        </w:rPr>
        <w:t>e</w:t>
      </w:r>
      <w:r w:rsidRPr="00811B96">
        <w:rPr>
          <w:rStyle w:val="a4"/>
          <w:color w:val="auto"/>
          <w:sz w:val="20"/>
          <w:szCs w:val="20"/>
          <w:u w:val="none"/>
        </w:rPr>
        <w:t>/1</w:t>
      </w:r>
      <w:proofErr w:type="spellStart"/>
      <w:r w:rsidRPr="00811B96">
        <w:rPr>
          <w:rStyle w:val="a4"/>
          <w:color w:val="auto"/>
          <w:sz w:val="20"/>
          <w:szCs w:val="20"/>
          <w:u w:val="none"/>
          <w:lang w:val="en-US"/>
        </w:rPr>
        <w:t>pagesum</w:t>
      </w:r>
      <w:proofErr w:type="spellEnd"/>
      <w:r w:rsidRPr="00811B96">
        <w:rPr>
          <w:rStyle w:val="a4"/>
          <w:color w:val="auto"/>
          <w:sz w:val="20"/>
          <w:szCs w:val="20"/>
          <w:u w:val="none"/>
        </w:rPr>
        <w:t>_</w:t>
      </w:r>
      <w:r w:rsidRPr="00811B96">
        <w:rPr>
          <w:rStyle w:val="a4"/>
          <w:color w:val="auto"/>
          <w:sz w:val="20"/>
          <w:szCs w:val="20"/>
          <w:u w:val="none"/>
          <w:lang w:val="en-US"/>
        </w:rPr>
        <w:t>e</w:t>
      </w:r>
      <w:r w:rsidRPr="00811B96">
        <w:rPr>
          <w:rStyle w:val="a4"/>
          <w:color w:val="auto"/>
          <w:sz w:val="20"/>
          <w:szCs w:val="20"/>
          <w:u w:val="none"/>
        </w:rPr>
        <w:t>/</w:t>
      </w:r>
      <w:r w:rsidRPr="00811B96">
        <w:rPr>
          <w:rStyle w:val="a4"/>
          <w:color w:val="auto"/>
          <w:sz w:val="20"/>
          <w:szCs w:val="20"/>
          <w:u w:val="none"/>
          <w:lang w:val="en-US"/>
        </w:rPr>
        <w:t>ds</w:t>
      </w:r>
      <w:r w:rsidRPr="00811B96">
        <w:rPr>
          <w:rStyle w:val="a4"/>
          <w:color w:val="auto"/>
          <w:sz w:val="20"/>
          <w:szCs w:val="20"/>
          <w:u w:val="none"/>
        </w:rPr>
        <w:t>34</w:t>
      </w:r>
      <w:r w:rsidRPr="00811B96">
        <w:rPr>
          <w:rStyle w:val="a4"/>
          <w:color w:val="auto"/>
          <w:sz w:val="20"/>
          <w:szCs w:val="20"/>
          <w:u w:val="none"/>
          <w:lang w:val="en-US"/>
        </w:rPr>
        <w:t>sum</w:t>
      </w:r>
      <w:r w:rsidRPr="00811B96">
        <w:rPr>
          <w:rStyle w:val="a4"/>
          <w:color w:val="auto"/>
          <w:sz w:val="20"/>
          <w:szCs w:val="20"/>
          <w:u w:val="none"/>
        </w:rPr>
        <w:t>_</w:t>
      </w:r>
      <w:r w:rsidRPr="00811B96">
        <w:rPr>
          <w:rStyle w:val="a4"/>
          <w:color w:val="auto"/>
          <w:sz w:val="20"/>
          <w:szCs w:val="20"/>
          <w:u w:val="none"/>
          <w:lang w:val="en-US"/>
        </w:rPr>
        <w:t>e</w:t>
      </w:r>
      <w:r w:rsidRPr="00811B96">
        <w:rPr>
          <w:rStyle w:val="a4"/>
          <w:color w:val="auto"/>
          <w:sz w:val="20"/>
          <w:szCs w:val="20"/>
          <w:u w:val="none"/>
        </w:rPr>
        <w:t>.</w:t>
      </w:r>
      <w:proofErr w:type="spellStart"/>
      <w:r w:rsidRPr="00811B96">
        <w:rPr>
          <w:rStyle w:val="a4"/>
          <w:color w:val="auto"/>
          <w:sz w:val="20"/>
          <w:szCs w:val="20"/>
          <w:u w:val="none"/>
          <w:lang w:val="en-US"/>
        </w:rPr>
        <w:t>pdf</w:t>
      </w:r>
      <w:proofErr w:type="spellEnd"/>
      <w:r w:rsidR="0019192E">
        <w:rPr>
          <w:rStyle w:val="a4"/>
          <w:color w:val="auto"/>
          <w:sz w:val="20"/>
          <w:szCs w:val="20"/>
          <w:u w:val="none"/>
          <w:lang w:val="en-US"/>
        </w:rPr>
        <w:fldChar w:fldCharType="end"/>
      </w:r>
    </w:p>
    <w:p w:rsidR="00680800" w:rsidRPr="003E2125" w:rsidRDefault="00680800">
      <w:pPr>
        <w:pStyle w:val="af"/>
      </w:pPr>
    </w:p>
  </w:footnote>
  <w:footnote w:id="27">
    <w:p w:rsidR="00680800" w:rsidRPr="007B194F" w:rsidRDefault="00680800" w:rsidP="007B194F">
      <w:pPr>
        <w:pStyle w:val="Default"/>
        <w:spacing w:line="240" w:lineRule="atLeast"/>
        <w:jc w:val="both"/>
        <w:rPr>
          <w:color w:val="auto"/>
          <w:sz w:val="20"/>
          <w:szCs w:val="20"/>
          <w:lang w:val="en-US"/>
        </w:rPr>
      </w:pPr>
      <w:r w:rsidRPr="007B194F">
        <w:rPr>
          <w:rStyle w:val="af1"/>
          <w:sz w:val="20"/>
          <w:szCs w:val="20"/>
        </w:rPr>
        <w:footnoteRef/>
      </w:r>
      <w:r w:rsidRPr="007B194F">
        <w:rPr>
          <w:sz w:val="20"/>
          <w:szCs w:val="20"/>
          <w:lang w:val="en-US"/>
        </w:rPr>
        <w:t xml:space="preserve"> </w:t>
      </w:r>
      <w:r w:rsidRPr="007B194F">
        <w:rPr>
          <w:color w:val="auto"/>
          <w:sz w:val="20"/>
          <w:szCs w:val="20"/>
          <w:lang w:val="en-US"/>
        </w:rPr>
        <w:t>China — Measures Related to the Exportation of Rare Earths, Tungsten and Molybdenum [</w:t>
      </w:r>
      <w:r w:rsidRPr="007B194F">
        <w:rPr>
          <w:color w:val="auto"/>
          <w:sz w:val="20"/>
          <w:szCs w:val="20"/>
        </w:rPr>
        <w:t>Электронный</w:t>
      </w:r>
      <w:r w:rsidRPr="007B194F">
        <w:rPr>
          <w:color w:val="auto"/>
          <w:sz w:val="20"/>
          <w:szCs w:val="20"/>
          <w:lang w:val="en-US"/>
        </w:rPr>
        <w:t xml:space="preserve"> </w:t>
      </w:r>
      <w:r w:rsidRPr="007B194F">
        <w:rPr>
          <w:color w:val="auto"/>
          <w:sz w:val="20"/>
          <w:szCs w:val="20"/>
        </w:rPr>
        <w:t>ресурс</w:t>
      </w:r>
      <w:r w:rsidRPr="007B194F">
        <w:rPr>
          <w:color w:val="auto"/>
          <w:sz w:val="20"/>
          <w:szCs w:val="20"/>
          <w:lang w:val="en-US"/>
        </w:rPr>
        <w:t>]. URL:</w:t>
      </w:r>
      <w:r w:rsidR="0019192E">
        <w:fldChar w:fldCharType="begin"/>
      </w:r>
      <w:r w:rsidR="0019192E" w:rsidRPr="009F62C4">
        <w:rPr>
          <w:lang w:val="en-US"/>
        </w:rPr>
        <w:instrText xml:space="preserve"> HYPERLINK "https://www.wto.org/english/res_e/booksp_e/dispu_settl_1995_2014_e.pdf" </w:instrText>
      </w:r>
      <w:r w:rsidR="0019192E">
        <w:fldChar w:fldCharType="separate"/>
      </w:r>
      <w:r w:rsidRPr="007B194F">
        <w:rPr>
          <w:rStyle w:val="a4"/>
          <w:color w:val="auto"/>
          <w:sz w:val="20"/>
          <w:szCs w:val="20"/>
          <w:u w:val="none"/>
          <w:lang w:val="en-US"/>
        </w:rPr>
        <w:t>https://www.wto.org/english/res_e/booksp_e/dispu_settl_1995_2014_e.pdf</w:t>
      </w:r>
      <w:r w:rsidR="0019192E">
        <w:rPr>
          <w:rStyle w:val="a4"/>
          <w:color w:val="auto"/>
          <w:sz w:val="20"/>
          <w:szCs w:val="20"/>
          <w:u w:val="none"/>
          <w:lang w:val="en-US"/>
        </w:rPr>
        <w:fldChar w:fldCharType="end"/>
      </w:r>
    </w:p>
  </w:footnote>
  <w:footnote w:id="28">
    <w:p w:rsidR="00680800" w:rsidRPr="007B194F" w:rsidRDefault="00680800" w:rsidP="007B194F">
      <w:pPr>
        <w:pStyle w:val="Default"/>
        <w:spacing w:line="240" w:lineRule="atLeast"/>
        <w:jc w:val="both"/>
        <w:rPr>
          <w:color w:val="auto"/>
          <w:sz w:val="20"/>
          <w:szCs w:val="20"/>
          <w:lang w:val="en-US"/>
        </w:rPr>
      </w:pPr>
      <w:r w:rsidRPr="007B194F">
        <w:rPr>
          <w:rStyle w:val="af1"/>
          <w:sz w:val="20"/>
          <w:szCs w:val="20"/>
        </w:rPr>
        <w:footnoteRef/>
      </w:r>
      <w:r w:rsidRPr="007B194F">
        <w:rPr>
          <w:sz w:val="20"/>
          <w:szCs w:val="20"/>
          <w:lang w:val="en-US"/>
        </w:rPr>
        <w:t xml:space="preserve"> </w:t>
      </w:r>
      <w:r w:rsidRPr="007B194F">
        <w:rPr>
          <w:color w:val="auto"/>
          <w:sz w:val="20"/>
          <w:szCs w:val="20"/>
          <w:lang w:val="en-US"/>
        </w:rPr>
        <w:t>China – Measures Related to the Exportation of Various Raw Materials [</w:t>
      </w:r>
      <w:r w:rsidRPr="007B194F">
        <w:rPr>
          <w:color w:val="auto"/>
          <w:sz w:val="20"/>
          <w:szCs w:val="20"/>
        </w:rPr>
        <w:t>Электронный</w:t>
      </w:r>
      <w:r w:rsidRPr="007B194F">
        <w:rPr>
          <w:color w:val="auto"/>
          <w:sz w:val="20"/>
          <w:szCs w:val="20"/>
          <w:lang w:val="en-US"/>
        </w:rPr>
        <w:t xml:space="preserve"> </w:t>
      </w:r>
      <w:r w:rsidRPr="007B194F">
        <w:rPr>
          <w:color w:val="auto"/>
          <w:sz w:val="20"/>
          <w:szCs w:val="20"/>
        </w:rPr>
        <w:t>ресурс</w:t>
      </w:r>
      <w:r w:rsidRPr="007B194F">
        <w:rPr>
          <w:color w:val="auto"/>
          <w:sz w:val="20"/>
          <w:szCs w:val="20"/>
          <w:lang w:val="en-US"/>
        </w:rPr>
        <w:t>]. URL:</w:t>
      </w:r>
    </w:p>
    <w:p w:rsidR="00680800" w:rsidRPr="007B194F" w:rsidRDefault="0019192E" w:rsidP="007B194F">
      <w:pPr>
        <w:pStyle w:val="Default"/>
        <w:spacing w:line="240" w:lineRule="atLeast"/>
        <w:jc w:val="both"/>
        <w:rPr>
          <w:color w:val="auto"/>
          <w:sz w:val="20"/>
          <w:szCs w:val="20"/>
          <w:lang w:val="en-US"/>
        </w:rPr>
      </w:pPr>
      <w:r>
        <w:fldChar w:fldCharType="begin"/>
      </w:r>
      <w:r w:rsidRPr="009F62C4">
        <w:rPr>
          <w:lang w:val="en-US"/>
        </w:rPr>
        <w:instrText xml:space="preserve"> HYPERLINK "https://www.wto.org/english/res_e/booksp_e/dispu_settl_1995_2014_e.pdf" </w:instrText>
      </w:r>
      <w:r>
        <w:fldChar w:fldCharType="separate"/>
      </w:r>
      <w:r w:rsidR="00680800" w:rsidRPr="007B194F">
        <w:rPr>
          <w:rStyle w:val="a4"/>
          <w:color w:val="auto"/>
          <w:sz w:val="20"/>
          <w:szCs w:val="20"/>
          <w:u w:val="none"/>
          <w:lang w:val="en-US"/>
        </w:rPr>
        <w:t>https://www.wto.org/english/res_e/booksp_e/dispu_settl_1995_2014_e.pdf</w:t>
      </w:r>
      <w:r>
        <w:rPr>
          <w:rStyle w:val="a4"/>
          <w:color w:val="auto"/>
          <w:sz w:val="20"/>
          <w:szCs w:val="20"/>
          <w:u w:val="none"/>
          <w:lang w:val="en-US"/>
        </w:rPr>
        <w:fldChar w:fldCharType="end"/>
      </w:r>
    </w:p>
    <w:p w:rsidR="00680800" w:rsidRPr="007B194F" w:rsidRDefault="00680800">
      <w:pPr>
        <w:pStyle w:val="af"/>
        <w:rPr>
          <w:lang w:val="en-US"/>
        </w:rPr>
      </w:pPr>
    </w:p>
  </w:footnote>
  <w:footnote w:id="29">
    <w:p w:rsidR="00680800" w:rsidRPr="00811B96" w:rsidRDefault="00680800" w:rsidP="00811B96">
      <w:pPr>
        <w:pStyle w:val="1"/>
        <w:rPr>
          <w:b w:val="0"/>
          <w:sz w:val="20"/>
          <w:szCs w:val="20"/>
          <w:lang w:val="en-US"/>
        </w:rPr>
      </w:pPr>
      <w:r w:rsidRPr="00811B96">
        <w:rPr>
          <w:rStyle w:val="af1"/>
          <w:b w:val="0"/>
          <w:sz w:val="20"/>
          <w:szCs w:val="20"/>
        </w:rPr>
        <w:footnoteRef/>
      </w:r>
      <w:r w:rsidRPr="00811B96">
        <w:rPr>
          <w:b w:val="0"/>
          <w:sz w:val="20"/>
          <w:szCs w:val="20"/>
          <w:lang w:val="en-US"/>
        </w:rPr>
        <w:t xml:space="preserve"> </w:t>
      </w:r>
      <w:r w:rsidRPr="00811B96">
        <w:rPr>
          <w:rStyle w:val="dsnumber"/>
          <w:b w:val="0"/>
          <w:sz w:val="20"/>
          <w:szCs w:val="20"/>
          <w:lang w:val="en-US"/>
        </w:rPr>
        <w:t>DS384:</w:t>
      </w:r>
      <w:r w:rsidRPr="00811B96">
        <w:rPr>
          <w:b w:val="0"/>
          <w:sz w:val="20"/>
          <w:szCs w:val="20"/>
          <w:lang w:val="en-US"/>
        </w:rPr>
        <w:t xml:space="preserve"> United States — Certain Country of Origin </w:t>
      </w:r>
      <w:proofErr w:type="spellStart"/>
      <w:r w:rsidRPr="00811B96">
        <w:rPr>
          <w:b w:val="0"/>
          <w:sz w:val="20"/>
          <w:szCs w:val="20"/>
          <w:lang w:val="en-US"/>
        </w:rPr>
        <w:t>Labelling</w:t>
      </w:r>
      <w:proofErr w:type="spellEnd"/>
      <w:r w:rsidRPr="00811B96">
        <w:rPr>
          <w:b w:val="0"/>
          <w:sz w:val="20"/>
          <w:szCs w:val="20"/>
          <w:lang w:val="en-US"/>
        </w:rPr>
        <w:t xml:space="preserve"> (COOL) Requirements [</w:t>
      </w:r>
      <w:r w:rsidRPr="00811B96">
        <w:rPr>
          <w:b w:val="0"/>
          <w:sz w:val="20"/>
          <w:szCs w:val="20"/>
        </w:rPr>
        <w:t>Электронный</w:t>
      </w:r>
      <w:r w:rsidRPr="00811B96">
        <w:rPr>
          <w:b w:val="0"/>
          <w:sz w:val="20"/>
          <w:szCs w:val="20"/>
          <w:lang w:val="en-US"/>
        </w:rPr>
        <w:t xml:space="preserve"> </w:t>
      </w:r>
      <w:r w:rsidRPr="00811B96">
        <w:rPr>
          <w:b w:val="0"/>
          <w:sz w:val="20"/>
          <w:szCs w:val="20"/>
        </w:rPr>
        <w:t>ресурс</w:t>
      </w:r>
      <w:r w:rsidRPr="00811B96">
        <w:rPr>
          <w:b w:val="0"/>
          <w:sz w:val="20"/>
          <w:szCs w:val="20"/>
          <w:lang w:val="en-US"/>
        </w:rPr>
        <w:t>]. URL: https://www.wto.org/ENGLISH/TRATOP_E/dispu_e/cases_e/ds384_e.htm</w:t>
      </w:r>
    </w:p>
  </w:footnote>
  <w:footnote w:id="30">
    <w:p w:rsidR="00680800" w:rsidRPr="00811B96" w:rsidRDefault="00680800" w:rsidP="00811B96">
      <w:pPr>
        <w:pStyle w:val="1"/>
        <w:rPr>
          <w:b w:val="0"/>
          <w:sz w:val="20"/>
          <w:szCs w:val="20"/>
          <w:lang w:val="en-US"/>
        </w:rPr>
      </w:pPr>
      <w:r w:rsidRPr="00811B96">
        <w:rPr>
          <w:rStyle w:val="af1"/>
          <w:b w:val="0"/>
          <w:sz w:val="20"/>
          <w:szCs w:val="20"/>
        </w:rPr>
        <w:footnoteRef/>
      </w:r>
      <w:r w:rsidRPr="00811B96">
        <w:rPr>
          <w:b w:val="0"/>
          <w:sz w:val="20"/>
          <w:szCs w:val="20"/>
          <w:lang w:val="en-US"/>
        </w:rPr>
        <w:t xml:space="preserve"> </w:t>
      </w:r>
      <w:r w:rsidRPr="00811B96">
        <w:rPr>
          <w:rStyle w:val="dsnumber"/>
          <w:b w:val="0"/>
          <w:sz w:val="20"/>
          <w:szCs w:val="20"/>
          <w:lang w:val="en-US"/>
        </w:rPr>
        <w:t>DS381:</w:t>
      </w:r>
      <w:r w:rsidRPr="00811B96">
        <w:rPr>
          <w:b w:val="0"/>
          <w:sz w:val="20"/>
          <w:szCs w:val="20"/>
          <w:lang w:val="en-US"/>
        </w:rPr>
        <w:t xml:space="preserve"> United States — Measures Concerning the Importation, Marketing and Sale of Tuna and Tuna Products [</w:t>
      </w:r>
      <w:r w:rsidRPr="00811B96">
        <w:rPr>
          <w:b w:val="0"/>
          <w:sz w:val="20"/>
          <w:szCs w:val="20"/>
        </w:rPr>
        <w:t>Электронный</w:t>
      </w:r>
      <w:r w:rsidRPr="00811B96">
        <w:rPr>
          <w:b w:val="0"/>
          <w:sz w:val="20"/>
          <w:szCs w:val="20"/>
          <w:lang w:val="en-US"/>
        </w:rPr>
        <w:t xml:space="preserve"> </w:t>
      </w:r>
      <w:r w:rsidRPr="00811B96">
        <w:rPr>
          <w:b w:val="0"/>
          <w:sz w:val="20"/>
          <w:szCs w:val="20"/>
        </w:rPr>
        <w:t>ресурс</w:t>
      </w:r>
      <w:r w:rsidRPr="00811B96">
        <w:rPr>
          <w:b w:val="0"/>
          <w:sz w:val="20"/>
          <w:szCs w:val="20"/>
          <w:lang w:val="en-US"/>
        </w:rPr>
        <w:t>]. URL: https://www.wto.org/ENGLISH/TRATOP_E/dispu_e/cases_e/ds381_e.htm</w:t>
      </w:r>
    </w:p>
    <w:p w:rsidR="00680800" w:rsidRPr="00811B96" w:rsidRDefault="00680800">
      <w:pPr>
        <w:pStyle w:val="af"/>
        <w:rPr>
          <w:lang w:val="en-US"/>
        </w:rPr>
      </w:pPr>
    </w:p>
  </w:footnote>
  <w:footnote w:id="31">
    <w:p w:rsidR="00680800" w:rsidRPr="00811B96" w:rsidRDefault="00680800" w:rsidP="00811B96">
      <w:pPr>
        <w:rPr>
          <w:sz w:val="20"/>
          <w:szCs w:val="20"/>
          <w:lang w:val="en-US"/>
        </w:rPr>
      </w:pPr>
      <w:r w:rsidRPr="00811B96">
        <w:rPr>
          <w:rStyle w:val="dsnumber"/>
          <w:rFonts w:ascii="Times New Roman" w:eastAsia="Times New Roman" w:hAnsi="Times New Roman" w:cs="Times New Roman"/>
          <w:bCs/>
          <w:kern w:val="36"/>
          <w:sz w:val="20"/>
          <w:szCs w:val="20"/>
          <w:lang w:val="en-US"/>
        </w:rPr>
        <w:footnoteRef/>
      </w:r>
      <w:r w:rsidRPr="00811B96">
        <w:rPr>
          <w:rStyle w:val="dsnumber"/>
          <w:rFonts w:ascii="Times New Roman" w:eastAsia="Times New Roman" w:hAnsi="Times New Roman" w:cs="Times New Roman"/>
          <w:bCs/>
          <w:kern w:val="36"/>
          <w:sz w:val="20"/>
          <w:szCs w:val="20"/>
          <w:lang w:val="en-US"/>
        </w:rPr>
        <w:t xml:space="preserve"> KOREA – VARIOUS MEASURES ON BEEF 1(DS161, 169) </w:t>
      </w:r>
      <w:r w:rsidRPr="0052503F">
        <w:rPr>
          <w:rStyle w:val="dsnumber"/>
          <w:rFonts w:ascii="Times New Roman" w:eastAsia="Times New Roman" w:hAnsi="Times New Roman" w:cs="Times New Roman"/>
          <w:bCs/>
          <w:kern w:val="36"/>
          <w:sz w:val="20"/>
          <w:szCs w:val="20"/>
          <w:lang w:val="en-US"/>
        </w:rPr>
        <w:t>[</w:t>
      </w:r>
      <w:proofErr w:type="spellStart"/>
      <w:r w:rsidRPr="00811B96">
        <w:rPr>
          <w:rStyle w:val="dsnumber"/>
          <w:rFonts w:ascii="Times New Roman" w:eastAsia="Times New Roman" w:hAnsi="Times New Roman" w:cs="Times New Roman"/>
          <w:bCs/>
          <w:kern w:val="36"/>
          <w:sz w:val="20"/>
          <w:szCs w:val="20"/>
          <w:lang w:val="en-US"/>
        </w:rPr>
        <w:t>Электронный</w:t>
      </w:r>
      <w:proofErr w:type="spellEnd"/>
      <w:r w:rsidRPr="0052503F">
        <w:rPr>
          <w:rStyle w:val="dsnumber"/>
          <w:rFonts w:ascii="Times New Roman" w:eastAsia="Times New Roman" w:hAnsi="Times New Roman" w:cs="Times New Roman"/>
          <w:bCs/>
          <w:kern w:val="36"/>
          <w:sz w:val="20"/>
          <w:szCs w:val="20"/>
          <w:lang w:val="en-US"/>
        </w:rPr>
        <w:t xml:space="preserve"> </w:t>
      </w:r>
      <w:proofErr w:type="spellStart"/>
      <w:r w:rsidRPr="00811B96">
        <w:rPr>
          <w:rStyle w:val="dsnumber"/>
          <w:rFonts w:ascii="Times New Roman" w:eastAsia="Times New Roman" w:hAnsi="Times New Roman" w:cs="Times New Roman"/>
          <w:bCs/>
          <w:kern w:val="36"/>
          <w:sz w:val="20"/>
          <w:szCs w:val="20"/>
          <w:lang w:val="en-US"/>
        </w:rPr>
        <w:t>ресурс</w:t>
      </w:r>
      <w:proofErr w:type="spellEnd"/>
      <w:r w:rsidRPr="0052503F">
        <w:rPr>
          <w:rStyle w:val="dsnumber"/>
          <w:rFonts w:ascii="Times New Roman" w:eastAsia="Times New Roman" w:hAnsi="Times New Roman" w:cs="Times New Roman"/>
          <w:bCs/>
          <w:kern w:val="36"/>
          <w:sz w:val="20"/>
          <w:szCs w:val="20"/>
          <w:lang w:val="en-US"/>
        </w:rPr>
        <w:t xml:space="preserve">]. </w:t>
      </w:r>
      <w:r w:rsidRPr="00811B96">
        <w:rPr>
          <w:rStyle w:val="dsnumber"/>
          <w:rFonts w:ascii="Times New Roman" w:eastAsia="Times New Roman" w:hAnsi="Times New Roman" w:cs="Times New Roman"/>
          <w:bCs/>
          <w:kern w:val="36"/>
          <w:sz w:val="20"/>
          <w:szCs w:val="20"/>
          <w:lang w:val="en-US"/>
        </w:rPr>
        <w:t>URL: https://www.wto.org/English/tratop_e/dispu_e/cases_e/1pagesum_e/ds161sum_e.pdf</w:t>
      </w:r>
    </w:p>
  </w:footnote>
  <w:footnote w:id="32">
    <w:p w:rsidR="00680800" w:rsidRDefault="00680800" w:rsidP="00811B96">
      <w:pPr>
        <w:autoSpaceDE w:val="0"/>
        <w:autoSpaceDN w:val="0"/>
        <w:adjustRightInd w:val="0"/>
        <w:spacing w:after="0" w:line="240" w:lineRule="auto"/>
        <w:jc w:val="both"/>
        <w:rPr>
          <w:rFonts w:ascii="Times New Roman" w:hAnsi="Times New Roman" w:cs="Times New Roman"/>
          <w:sz w:val="28"/>
          <w:szCs w:val="28"/>
        </w:rPr>
      </w:pPr>
      <w:r>
        <w:rPr>
          <w:rStyle w:val="af1"/>
        </w:rPr>
        <w:footnoteRef/>
      </w:r>
      <w:r>
        <w:t xml:space="preserve"> </w:t>
      </w:r>
      <w:r w:rsidRPr="00811B96">
        <w:rPr>
          <w:rFonts w:ascii="Times New Roman" w:hAnsi="Times New Roman" w:cs="Times New Roman"/>
          <w:sz w:val="20"/>
          <w:szCs w:val="20"/>
        </w:rPr>
        <w:t>Шумилов В.М. Международное публичное экономическое право. С. 141 - 142.</w:t>
      </w:r>
    </w:p>
    <w:p w:rsidR="00680800" w:rsidRDefault="00680800">
      <w:pPr>
        <w:pStyle w:val="af"/>
      </w:pPr>
    </w:p>
  </w:footnote>
  <w:footnote w:id="33">
    <w:p w:rsidR="00680800" w:rsidRDefault="00680800" w:rsidP="007B194F">
      <w:pPr>
        <w:pStyle w:val="af"/>
        <w:jc w:val="both"/>
      </w:pPr>
      <w:r>
        <w:rPr>
          <w:rStyle w:val="af1"/>
        </w:rPr>
        <w:footnoteRef/>
      </w:r>
      <w:r>
        <w:t xml:space="preserve"> </w:t>
      </w:r>
      <w:r w:rsidRPr="007B194F">
        <w:rPr>
          <w:rFonts w:ascii="Times New Roman" w:hAnsi="Times New Roman" w:cs="Times New Roman"/>
        </w:rPr>
        <w:t>Заключение Суда Евразийского экономического союза от 30.10.2017 № СЕ-2-2/2-17-БК «О разъяснении положений статьи 29 Договора о ЕАЭС в части введения ограничительных мер во взаимной торговле товарами» – Доступ из справочно-правовой системы «Консультант плюс» (дата обращения 25.03.2018)</w:t>
      </w:r>
    </w:p>
  </w:footnote>
  <w:footnote w:id="34">
    <w:p w:rsidR="00680800" w:rsidRDefault="00680800" w:rsidP="00680800">
      <w:pPr>
        <w:autoSpaceDE w:val="0"/>
        <w:autoSpaceDN w:val="0"/>
        <w:adjustRightInd w:val="0"/>
        <w:spacing w:after="0" w:line="240" w:lineRule="auto"/>
        <w:jc w:val="both"/>
        <w:rPr>
          <w:rFonts w:ascii="Times New Roman" w:hAnsi="Times New Roman" w:cs="Times New Roman"/>
          <w:sz w:val="28"/>
          <w:szCs w:val="28"/>
        </w:rPr>
      </w:pPr>
      <w:r>
        <w:rPr>
          <w:rStyle w:val="af1"/>
        </w:rPr>
        <w:footnoteRef/>
      </w:r>
      <w:r>
        <w:t xml:space="preserve"> </w:t>
      </w:r>
      <w:proofErr w:type="spellStart"/>
      <w:r w:rsidRPr="00680800">
        <w:rPr>
          <w:rFonts w:ascii="Times New Roman" w:hAnsi="Times New Roman" w:cs="Times New Roman"/>
          <w:sz w:val="20"/>
          <w:szCs w:val="20"/>
        </w:rPr>
        <w:t>Дюмулен</w:t>
      </w:r>
      <w:proofErr w:type="spellEnd"/>
      <w:r w:rsidRPr="00680800">
        <w:rPr>
          <w:rFonts w:ascii="Times New Roman" w:hAnsi="Times New Roman" w:cs="Times New Roman"/>
          <w:sz w:val="20"/>
          <w:szCs w:val="20"/>
        </w:rPr>
        <w:t xml:space="preserve"> И.И. Нетарифные меры в современной международной торговле: некоторые вопросы теории, практика и правила ВТО, интересы России // Российский внешнеэкономический вестник. 2016. N 2. С. 18.</w:t>
      </w:r>
    </w:p>
    <w:p w:rsidR="00680800" w:rsidRDefault="00680800">
      <w:pPr>
        <w:pStyle w:val="af"/>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40"/>
    <w:rsid w:val="00005496"/>
    <w:rsid w:val="000121FC"/>
    <w:rsid w:val="000142E6"/>
    <w:rsid w:val="00016468"/>
    <w:rsid w:val="00027AE7"/>
    <w:rsid w:val="00043831"/>
    <w:rsid w:val="00051B0F"/>
    <w:rsid w:val="00051C85"/>
    <w:rsid w:val="00064DA8"/>
    <w:rsid w:val="00065B24"/>
    <w:rsid w:val="00072BF4"/>
    <w:rsid w:val="00072C5D"/>
    <w:rsid w:val="0008130E"/>
    <w:rsid w:val="000936E4"/>
    <w:rsid w:val="000A7D0E"/>
    <w:rsid w:val="000B7516"/>
    <w:rsid w:val="000C2ACA"/>
    <w:rsid w:val="000C2C43"/>
    <w:rsid w:val="000C7DC7"/>
    <w:rsid w:val="000D75E6"/>
    <w:rsid w:val="000E1001"/>
    <w:rsid w:val="0011057D"/>
    <w:rsid w:val="001105A4"/>
    <w:rsid w:val="00111942"/>
    <w:rsid w:val="00115405"/>
    <w:rsid w:val="001444F2"/>
    <w:rsid w:val="00147FC9"/>
    <w:rsid w:val="00152CCD"/>
    <w:rsid w:val="00153BC7"/>
    <w:rsid w:val="001570BD"/>
    <w:rsid w:val="00165D4E"/>
    <w:rsid w:val="00175C6E"/>
    <w:rsid w:val="00181191"/>
    <w:rsid w:val="0019192E"/>
    <w:rsid w:val="001B0BB9"/>
    <w:rsid w:val="001B1869"/>
    <w:rsid w:val="001C0658"/>
    <w:rsid w:val="001C26A5"/>
    <w:rsid w:val="001C3F92"/>
    <w:rsid w:val="001D3679"/>
    <w:rsid w:val="001D597B"/>
    <w:rsid w:val="001D7EA7"/>
    <w:rsid w:val="002126AE"/>
    <w:rsid w:val="00216700"/>
    <w:rsid w:val="00232D6A"/>
    <w:rsid w:val="00240692"/>
    <w:rsid w:val="002408B3"/>
    <w:rsid w:val="00246E67"/>
    <w:rsid w:val="0025351F"/>
    <w:rsid w:val="0025465F"/>
    <w:rsid w:val="002651C6"/>
    <w:rsid w:val="00265E79"/>
    <w:rsid w:val="00276CDB"/>
    <w:rsid w:val="0028076B"/>
    <w:rsid w:val="00285AFF"/>
    <w:rsid w:val="00292F89"/>
    <w:rsid w:val="00297192"/>
    <w:rsid w:val="002C2725"/>
    <w:rsid w:val="002C7FDF"/>
    <w:rsid w:val="002D4B6A"/>
    <w:rsid w:val="002D687F"/>
    <w:rsid w:val="002E0281"/>
    <w:rsid w:val="002F5370"/>
    <w:rsid w:val="0030501E"/>
    <w:rsid w:val="00306843"/>
    <w:rsid w:val="00312E9F"/>
    <w:rsid w:val="0031369E"/>
    <w:rsid w:val="00315EA0"/>
    <w:rsid w:val="00315FF1"/>
    <w:rsid w:val="003363DB"/>
    <w:rsid w:val="0034018F"/>
    <w:rsid w:val="003556B1"/>
    <w:rsid w:val="003557E0"/>
    <w:rsid w:val="003926DF"/>
    <w:rsid w:val="00392F4A"/>
    <w:rsid w:val="003B0A59"/>
    <w:rsid w:val="003B68A2"/>
    <w:rsid w:val="003C369E"/>
    <w:rsid w:val="003C53C4"/>
    <w:rsid w:val="003E2125"/>
    <w:rsid w:val="003E48BA"/>
    <w:rsid w:val="00401EC1"/>
    <w:rsid w:val="004039B9"/>
    <w:rsid w:val="004072C1"/>
    <w:rsid w:val="0041673C"/>
    <w:rsid w:val="00426D9D"/>
    <w:rsid w:val="00434EAA"/>
    <w:rsid w:val="004425F7"/>
    <w:rsid w:val="0046499A"/>
    <w:rsid w:val="004654EB"/>
    <w:rsid w:val="004673D4"/>
    <w:rsid w:val="00474563"/>
    <w:rsid w:val="00475CF7"/>
    <w:rsid w:val="00475D53"/>
    <w:rsid w:val="00476FFA"/>
    <w:rsid w:val="004843D9"/>
    <w:rsid w:val="00485B3F"/>
    <w:rsid w:val="004925DF"/>
    <w:rsid w:val="00495594"/>
    <w:rsid w:val="0049715D"/>
    <w:rsid w:val="004A1E1E"/>
    <w:rsid w:val="004A1F3A"/>
    <w:rsid w:val="004A3531"/>
    <w:rsid w:val="004A64CE"/>
    <w:rsid w:val="004A7BD1"/>
    <w:rsid w:val="004B6A53"/>
    <w:rsid w:val="004C45D9"/>
    <w:rsid w:val="004F1A6B"/>
    <w:rsid w:val="004F38ED"/>
    <w:rsid w:val="004F3F69"/>
    <w:rsid w:val="00520C0B"/>
    <w:rsid w:val="00520E0A"/>
    <w:rsid w:val="00524A2C"/>
    <w:rsid w:val="0052503F"/>
    <w:rsid w:val="00535D91"/>
    <w:rsid w:val="00542CBF"/>
    <w:rsid w:val="005475F2"/>
    <w:rsid w:val="00550742"/>
    <w:rsid w:val="005649BA"/>
    <w:rsid w:val="0057001B"/>
    <w:rsid w:val="00571393"/>
    <w:rsid w:val="00573919"/>
    <w:rsid w:val="005923C1"/>
    <w:rsid w:val="00596609"/>
    <w:rsid w:val="005A5F91"/>
    <w:rsid w:val="005D6F46"/>
    <w:rsid w:val="005E630B"/>
    <w:rsid w:val="005F31E2"/>
    <w:rsid w:val="005F7500"/>
    <w:rsid w:val="00606873"/>
    <w:rsid w:val="006526DB"/>
    <w:rsid w:val="00660639"/>
    <w:rsid w:val="00680800"/>
    <w:rsid w:val="006A5FB8"/>
    <w:rsid w:val="006A6B2D"/>
    <w:rsid w:val="006C162D"/>
    <w:rsid w:val="006D107C"/>
    <w:rsid w:val="006D4B41"/>
    <w:rsid w:val="006D59C8"/>
    <w:rsid w:val="006D60F2"/>
    <w:rsid w:val="006E1A0B"/>
    <w:rsid w:val="006E2C23"/>
    <w:rsid w:val="006F3B7E"/>
    <w:rsid w:val="006F5A42"/>
    <w:rsid w:val="00700710"/>
    <w:rsid w:val="007042B1"/>
    <w:rsid w:val="00704C0F"/>
    <w:rsid w:val="00705999"/>
    <w:rsid w:val="00717D83"/>
    <w:rsid w:val="00724C8D"/>
    <w:rsid w:val="007310A6"/>
    <w:rsid w:val="00733C40"/>
    <w:rsid w:val="0075453C"/>
    <w:rsid w:val="0076723A"/>
    <w:rsid w:val="00776E7E"/>
    <w:rsid w:val="00782E90"/>
    <w:rsid w:val="0078444E"/>
    <w:rsid w:val="0079297B"/>
    <w:rsid w:val="007A1953"/>
    <w:rsid w:val="007B194F"/>
    <w:rsid w:val="007B2D1B"/>
    <w:rsid w:val="007B757D"/>
    <w:rsid w:val="007D2253"/>
    <w:rsid w:val="007D664B"/>
    <w:rsid w:val="00802F87"/>
    <w:rsid w:val="00811B96"/>
    <w:rsid w:val="00815402"/>
    <w:rsid w:val="00824183"/>
    <w:rsid w:val="008512E0"/>
    <w:rsid w:val="00856923"/>
    <w:rsid w:val="008768FD"/>
    <w:rsid w:val="0089483A"/>
    <w:rsid w:val="008D16DB"/>
    <w:rsid w:val="008D28A1"/>
    <w:rsid w:val="008D322F"/>
    <w:rsid w:val="008D76C6"/>
    <w:rsid w:val="008E1048"/>
    <w:rsid w:val="008E5C52"/>
    <w:rsid w:val="008F10F7"/>
    <w:rsid w:val="00901674"/>
    <w:rsid w:val="009073F8"/>
    <w:rsid w:val="00917043"/>
    <w:rsid w:val="00926714"/>
    <w:rsid w:val="009462B7"/>
    <w:rsid w:val="009502F4"/>
    <w:rsid w:val="00952AB6"/>
    <w:rsid w:val="009547D0"/>
    <w:rsid w:val="009734D2"/>
    <w:rsid w:val="0097476B"/>
    <w:rsid w:val="00982965"/>
    <w:rsid w:val="0098351D"/>
    <w:rsid w:val="00985697"/>
    <w:rsid w:val="009906F1"/>
    <w:rsid w:val="00991AFA"/>
    <w:rsid w:val="0099397F"/>
    <w:rsid w:val="00995802"/>
    <w:rsid w:val="009A4660"/>
    <w:rsid w:val="009A77F7"/>
    <w:rsid w:val="009B14FE"/>
    <w:rsid w:val="009E683F"/>
    <w:rsid w:val="009F464D"/>
    <w:rsid w:val="009F55B5"/>
    <w:rsid w:val="009F62C4"/>
    <w:rsid w:val="00A0690C"/>
    <w:rsid w:val="00A225A2"/>
    <w:rsid w:val="00A25B8F"/>
    <w:rsid w:val="00A62C58"/>
    <w:rsid w:val="00A70E48"/>
    <w:rsid w:val="00A7281A"/>
    <w:rsid w:val="00A8007B"/>
    <w:rsid w:val="00A90833"/>
    <w:rsid w:val="00A96F32"/>
    <w:rsid w:val="00AB175F"/>
    <w:rsid w:val="00AB2796"/>
    <w:rsid w:val="00AF6344"/>
    <w:rsid w:val="00AF6F57"/>
    <w:rsid w:val="00B0459C"/>
    <w:rsid w:val="00B169F5"/>
    <w:rsid w:val="00B3111D"/>
    <w:rsid w:val="00B337BD"/>
    <w:rsid w:val="00B5215A"/>
    <w:rsid w:val="00B54D25"/>
    <w:rsid w:val="00B6317A"/>
    <w:rsid w:val="00B8499A"/>
    <w:rsid w:val="00B97AE6"/>
    <w:rsid w:val="00BA005F"/>
    <w:rsid w:val="00BA65FD"/>
    <w:rsid w:val="00BB5640"/>
    <w:rsid w:val="00BC42D2"/>
    <w:rsid w:val="00BD2ABD"/>
    <w:rsid w:val="00BD6D0C"/>
    <w:rsid w:val="00BE023C"/>
    <w:rsid w:val="00BE1740"/>
    <w:rsid w:val="00BE3433"/>
    <w:rsid w:val="00BE6AC6"/>
    <w:rsid w:val="00BF790F"/>
    <w:rsid w:val="00C06E94"/>
    <w:rsid w:val="00C06F76"/>
    <w:rsid w:val="00C074DA"/>
    <w:rsid w:val="00C10A35"/>
    <w:rsid w:val="00C27345"/>
    <w:rsid w:val="00C27B90"/>
    <w:rsid w:val="00C5087C"/>
    <w:rsid w:val="00C51EE3"/>
    <w:rsid w:val="00C62D24"/>
    <w:rsid w:val="00C66BA7"/>
    <w:rsid w:val="00C757DD"/>
    <w:rsid w:val="00C76925"/>
    <w:rsid w:val="00C7720A"/>
    <w:rsid w:val="00C92FD8"/>
    <w:rsid w:val="00CD4FB7"/>
    <w:rsid w:val="00CD668C"/>
    <w:rsid w:val="00CE264C"/>
    <w:rsid w:val="00CF0034"/>
    <w:rsid w:val="00D024DB"/>
    <w:rsid w:val="00D05135"/>
    <w:rsid w:val="00D05E52"/>
    <w:rsid w:val="00D06604"/>
    <w:rsid w:val="00D215AD"/>
    <w:rsid w:val="00D22F10"/>
    <w:rsid w:val="00D42097"/>
    <w:rsid w:val="00D64272"/>
    <w:rsid w:val="00D721DE"/>
    <w:rsid w:val="00D74023"/>
    <w:rsid w:val="00D746AB"/>
    <w:rsid w:val="00D808C9"/>
    <w:rsid w:val="00D810DA"/>
    <w:rsid w:val="00D842F8"/>
    <w:rsid w:val="00DA4A3F"/>
    <w:rsid w:val="00DB6CDC"/>
    <w:rsid w:val="00DC14BA"/>
    <w:rsid w:val="00DC2FB7"/>
    <w:rsid w:val="00DC66D1"/>
    <w:rsid w:val="00DC6FA4"/>
    <w:rsid w:val="00DE1717"/>
    <w:rsid w:val="00DF76A1"/>
    <w:rsid w:val="00E02379"/>
    <w:rsid w:val="00E03229"/>
    <w:rsid w:val="00E10D30"/>
    <w:rsid w:val="00E15EE3"/>
    <w:rsid w:val="00E20104"/>
    <w:rsid w:val="00E226FE"/>
    <w:rsid w:val="00E245F6"/>
    <w:rsid w:val="00E37521"/>
    <w:rsid w:val="00E51680"/>
    <w:rsid w:val="00E6633E"/>
    <w:rsid w:val="00E66580"/>
    <w:rsid w:val="00E67647"/>
    <w:rsid w:val="00E916BE"/>
    <w:rsid w:val="00EA20D8"/>
    <w:rsid w:val="00EB3705"/>
    <w:rsid w:val="00EB3B9B"/>
    <w:rsid w:val="00EE3D4A"/>
    <w:rsid w:val="00EE4DC4"/>
    <w:rsid w:val="00F10A0B"/>
    <w:rsid w:val="00F14F4E"/>
    <w:rsid w:val="00F1761C"/>
    <w:rsid w:val="00F3605B"/>
    <w:rsid w:val="00F42AC3"/>
    <w:rsid w:val="00F4755E"/>
    <w:rsid w:val="00F51D6E"/>
    <w:rsid w:val="00F72592"/>
    <w:rsid w:val="00F90CFA"/>
    <w:rsid w:val="00F95BD5"/>
    <w:rsid w:val="00FC4CB4"/>
    <w:rsid w:val="00FC6425"/>
    <w:rsid w:val="00FD1EA3"/>
    <w:rsid w:val="00FD672C"/>
    <w:rsid w:val="00FE4462"/>
    <w:rsid w:val="00FF5B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7B"/>
  </w:style>
  <w:style w:type="paragraph" w:styleId="1">
    <w:name w:val="heading 1"/>
    <w:basedOn w:val="a"/>
    <w:link w:val="10"/>
    <w:uiPriority w:val="9"/>
    <w:qFormat/>
    <w:rsid w:val="00894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C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557E0"/>
    <w:rPr>
      <w:color w:val="0000FF"/>
      <w:u w:val="single"/>
    </w:rPr>
  </w:style>
  <w:style w:type="paragraph" w:customStyle="1" w:styleId="Default">
    <w:name w:val="Default"/>
    <w:rsid w:val="00BF790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89483A"/>
    <w:rPr>
      <w:b/>
      <w:bCs/>
    </w:rPr>
  </w:style>
  <w:style w:type="character" w:customStyle="1" w:styleId="10">
    <w:name w:val="Заголовок 1 Знак"/>
    <w:basedOn w:val="a0"/>
    <w:link w:val="1"/>
    <w:uiPriority w:val="9"/>
    <w:rsid w:val="0089483A"/>
    <w:rPr>
      <w:rFonts w:ascii="Times New Roman" w:eastAsia="Times New Roman" w:hAnsi="Times New Roman" w:cs="Times New Roman"/>
      <w:b/>
      <w:bCs/>
      <w:kern w:val="36"/>
      <w:sz w:val="48"/>
      <w:szCs w:val="48"/>
    </w:rPr>
  </w:style>
  <w:style w:type="character" w:styleId="a6">
    <w:name w:val="Emphasis"/>
    <w:basedOn w:val="a0"/>
    <w:uiPriority w:val="20"/>
    <w:qFormat/>
    <w:rsid w:val="0031369E"/>
    <w:rPr>
      <w:i/>
      <w:iCs/>
    </w:rPr>
  </w:style>
  <w:style w:type="paragraph" w:styleId="2">
    <w:name w:val="Quote"/>
    <w:basedOn w:val="a"/>
    <w:next w:val="a"/>
    <w:link w:val="20"/>
    <w:uiPriority w:val="29"/>
    <w:qFormat/>
    <w:rsid w:val="008E5C52"/>
    <w:rPr>
      <w:i/>
      <w:iCs/>
      <w:color w:val="000000" w:themeColor="text1"/>
    </w:rPr>
  </w:style>
  <w:style w:type="character" w:customStyle="1" w:styleId="20">
    <w:name w:val="Цитата 2 Знак"/>
    <w:basedOn w:val="a0"/>
    <w:link w:val="2"/>
    <w:uiPriority w:val="29"/>
    <w:rsid w:val="008E5C52"/>
    <w:rPr>
      <w:i/>
      <w:iCs/>
      <w:color w:val="000000" w:themeColor="text1"/>
    </w:rPr>
  </w:style>
  <w:style w:type="character" w:styleId="a7">
    <w:name w:val="Subtle Emphasis"/>
    <w:basedOn w:val="a0"/>
    <w:uiPriority w:val="19"/>
    <w:qFormat/>
    <w:rsid w:val="008E5C52"/>
    <w:rPr>
      <w:i/>
      <w:iCs/>
      <w:color w:val="808080" w:themeColor="text1" w:themeTint="7F"/>
    </w:rPr>
  </w:style>
  <w:style w:type="paragraph" w:styleId="a8">
    <w:name w:val="header"/>
    <w:basedOn w:val="a"/>
    <w:link w:val="a9"/>
    <w:uiPriority w:val="99"/>
    <w:unhideWhenUsed/>
    <w:rsid w:val="00DC14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4BA"/>
  </w:style>
  <w:style w:type="paragraph" w:styleId="aa">
    <w:name w:val="footer"/>
    <w:basedOn w:val="a"/>
    <w:link w:val="ab"/>
    <w:uiPriority w:val="99"/>
    <w:unhideWhenUsed/>
    <w:rsid w:val="00DC14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4BA"/>
  </w:style>
  <w:style w:type="character" w:customStyle="1" w:styleId="blk">
    <w:name w:val="blk"/>
    <w:basedOn w:val="a0"/>
    <w:rsid w:val="005475F2"/>
  </w:style>
  <w:style w:type="paragraph" w:styleId="ac">
    <w:name w:val="List Paragraph"/>
    <w:basedOn w:val="a"/>
    <w:uiPriority w:val="34"/>
    <w:qFormat/>
    <w:rsid w:val="005475F2"/>
    <w:pPr>
      <w:ind w:left="720"/>
      <w:contextualSpacing/>
    </w:pPr>
  </w:style>
  <w:style w:type="paragraph" w:styleId="ad">
    <w:name w:val="Title"/>
    <w:basedOn w:val="a"/>
    <w:next w:val="a"/>
    <w:link w:val="ae"/>
    <w:uiPriority w:val="10"/>
    <w:qFormat/>
    <w:rsid w:val="00EE4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E4DC4"/>
    <w:rPr>
      <w:rFonts w:asciiTheme="majorHAnsi" w:eastAsiaTheme="majorEastAsia" w:hAnsiTheme="majorHAnsi" w:cstheme="majorBidi"/>
      <w:color w:val="17365D" w:themeColor="text2" w:themeShade="BF"/>
      <w:spacing w:val="5"/>
      <w:kern w:val="28"/>
      <w:sz w:val="52"/>
      <w:szCs w:val="52"/>
    </w:rPr>
  </w:style>
  <w:style w:type="paragraph" w:styleId="af">
    <w:name w:val="footnote text"/>
    <w:basedOn w:val="a"/>
    <w:link w:val="af0"/>
    <w:uiPriority w:val="99"/>
    <w:unhideWhenUsed/>
    <w:rsid w:val="001B1869"/>
    <w:pPr>
      <w:spacing w:after="0" w:line="240" w:lineRule="auto"/>
    </w:pPr>
    <w:rPr>
      <w:sz w:val="20"/>
      <w:szCs w:val="20"/>
    </w:rPr>
  </w:style>
  <w:style w:type="character" w:customStyle="1" w:styleId="af0">
    <w:name w:val="Текст сноски Знак"/>
    <w:basedOn w:val="a0"/>
    <w:link w:val="af"/>
    <w:uiPriority w:val="99"/>
    <w:rsid w:val="001B1869"/>
    <w:rPr>
      <w:sz w:val="20"/>
      <w:szCs w:val="20"/>
    </w:rPr>
  </w:style>
  <w:style w:type="character" w:styleId="af1">
    <w:name w:val="footnote reference"/>
    <w:basedOn w:val="a0"/>
    <w:uiPriority w:val="99"/>
    <w:semiHidden/>
    <w:unhideWhenUsed/>
    <w:rsid w:val="001B1869"/>
    <w:rPr>
      <w:vertAlign w:val="superscript"/>
    </w:rPr>
  </w:style>
  <w:style w:type="paragraph" w:styleId="af2">
    <w:name w:val="endnote text"/>
    <w:basedOn w:val="a"/>
    <w:link w:val="af3"/>
    <w:uiPriority w:val="99"/>
    <w:semiHidden/>
    <w:unhideWhenUsed/>
    <w:rsid w:val="00016468"/>
    <w:pPr>
      <w:spacing w:after="0" w:line="240" w:lineRule="auto"/>
    </w:pPr>
    <w:rPr>
      <w:sz w:val="20"/>
      <w:szCs w:val="20"/>
    </w:rPr>
  </w:style>
  <w:style w:type="character" w:customStyle="1" w:styleId="af3">
    <w:name w:val="Текст концевой сноски Знак"/>
    <w:basedOn w:val="a0"/>
    <w:link w:val="af2"/>
    <w:uiPriority w:val="99"/>
    <w:semiHidden/>
    <w:rsid w:val="00016468"/>
    <w:rPr>
      <w:sz w:val="20"/>
      <w:szCs w:val="20"/>
    </w:rPr>
  </w:style>
  <w:style w:type="character" w:styleId="af4">
    <w:name w:val="endnote reference"/>
    <w:basedOn w:val="a0"/>
    <w:uiPriority w:val="99"/>
    <w:semiHidden/>
    <w:unhideWhenUsed/>
    <w:rsid w:val="00016468"/>
    <w:rPr>
      <w:vertAlign w:val="superscript"/>
    </w:rPr>
  </w:style>
  <w:style w:type="paragraph" w:customStyle="1" w:styleId="formattext">
    <w:name w:val="formattext"/>
    <w:basedOn w:val="a"/>
    <w:rsid w:val="00D72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535D91"/>
  </w:style>
  <w:style w:type="character" w:customStyle="1" w:styleId="dsnumber">
    <w:name w:val="dsnumber"/>
    <w:basedOn w:val="a0"/>
    <w:rsid w:val="00240692"/>
  </w:style>
  <w:style w:type="paragraph" w:customStyle="1" w:styleId="af5">
    <w:name w:val="Обычный текст"/>
    <w:basedOn w:val="a"/>
    <w:rsid w:val="00811B96"/>
    <w:pPr>
      <w:spacing w:after="0" w:line="240" w:lineRule="auto"/>
      <w:ind w:firstLine="454"/>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7B"/>
  </w:style>
  <w:style w:type="paragraph" w:styleId="1">
    <w:name w:val="heading 1"/>
    <w:basedOn w:val="a"/>
    <w:link w:val="10"/>
    <w:uiPriority w:val="9"/>
    <w:qFormat/>
    <w:rsid w:val="00894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C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557E0"/>
    <w:rPr>
      <w:color w:val="0000FF"/>
      <w:u w:val="single"/>
    </w:rPr>
  </w:style>
  <w:style w:type="paragraph" w:customStyle="1" w:styleId="Default">
    <w:name w:val="Default"/>
    <w:rsid w:val="00BF790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89483A"/>
    <w:rPr>
      <w:b/>
      <w:bCs/>
    </w:rPr>
  </w:style>
  <w:style w:type="character" w:customStyle="1" w:styleId="10">
    <w:name w:val="Заголовок 1 Знак"/>
    <w:basedOn w:val="a0"/>
    <w:link w:val="1"/>
    <w:uiPriority w:val="9"/>
    <w:rsid w:val="0089483A"/>
    <w:rPr>
      <w:rFonts w:ascii="Times New Roman" w:eastAsia="Times New Roman" w:hAnsi="Times New Roman" w:cs="Times New Roman"/>
      <w:b/>
      <w:bCs/>
      <w:kern w:val="36"/>
      <w:sz w:val="48"/>
      <w:szCs w:val="48"/>
    </w:rPr>
  </w:style>
  <w:style w:type="character" w:styleId="a6">
    <w:name w:val="Emphasis"/>
    <w:basedOn w:val="a0"/>
    <w:uiPriority w:val="20"/>
    <w:qFormat/>
    <w:rsid w:val="0031369E"/>
    <w:rPr>
      <w:i/>
      <w:iCs/>
    </w:rPr>
  </w:style>
  <w:style w:type="paragraph" w:styleId="2">
    <w:name w:val="Quote"/>
    <w:basedOn w:val="a"/>
    <w:next w:val="a"/>
    <w:link w:val="20"/>
    <w:uiPriority w:val="29"/>
    <w:qFormat/>
    <w:rsid w:val="008E5C52"/>
    <w:rPr>
      <w:i/>
      <w:iCs/>
      <w:color w:val="000000" w:themeColor="text1"/>
    </w:rPr>
  </w:style>
  <w:style w:type="character" w:customStyle="1" w:styleId="20">
    <w:name w:val="Цитата 2 Знак"/>
    <w:basedOn w:val="a0"/>
    <w:link w:val="2"/>
    <w:uiPriority w:val="29"/>
    <w:rsid w:val="008E5C52"/>
    <w:rPr>
      <w:i/>
      <w:iCs/>
      <w:color w:val="000000" w:themeColor="text1"/>
    </w:rPr>
  </w:style>
  <w:style w:type="character" w:styleId="a7">
    <w:name w:val="Subtle Emphasis"/>
    <w:basedOn w:val="a0"/>
    <w:uiPriority w:val="19"/>
    <w:qFormat/>
    <w:rsid w:val="008E5C52"/>
    <w:rPr>
      <w:i/>
      <w:iCs/>
      <w:color w:val="808080" w:themeColor="text1" w:themeTint="7F"/>
    </w:rPr>
  </w:style>
  <w:style w:type="paragraph" w:styleId="a8">
    <w:name w:val="header"/>
    <w:basedOn w:val="a"/>
    <w:link w:val="a9"/>
    <w:uiPriority w:val="99"/>
    <w:unhideWhenUsed/>
    <w:rsid w:val="00DC14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4BA"/>
  </w:style>
  <w:style w:type="paragraph" w:styleId="aa">
    <w:name w:val="footer"/>
    <w:basedOn w:val="a"/>
    <w:link w:val="ab"/>
    <w:uiPriority w:val="99"/>
    <w:unhideWhenUsed/>
    <w:rsid w:val="00DC14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4BA"/>
  </w:style>
  <w:style w:type="character" w:customStyle="1" w:styleId="blk">
    <w:name w:val="blk"/>
    <w:basedOn w:val="a0"/>
    <w:rsid w:val="005475F2"/>
  </w:style>
  <w:style w:type="paragraph" w:styleId="ac">
    <w:name w:val="List Paragraph"/>
    <w:basedOn w:val="a"/>
    <w:uiPriority w:val="34"/>
    <w:qFormat/>
    <w:rsid w:val="005475F2"/>
    <w:pPr>
      <w:ind w:left="720"/>
      <w:contextualSpacing/>
    </w:pPr>
  </w:style>
  <w:style w:type="paragraph" w:styleId="ad">
    <w:name w:val="Title"/>
    <w:basedOn w:val="a"/>
    <w:next w:val="a"/>
    <w:link w:val="ae"/>
    <w:uiPriority w:val="10"/>
    <w:qFormat/>
    <w:rsid w:val="00EE4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E4DC4"/>
    <w:rPr>
      <w:rFonts w:asciiTheme="majorHAnsi" w:eastAsiaTheme="majorEastAsia" w:hAnsiTheme="majorHAnsi" w:cstheme="majorBidi"/>
      <w:color w:val="17365D" w:themeColor="text2" w:themeShade="BF"/>
      <w:spacing w:val="5"/>
      <w:kern w:val="28"/>
      <w:sz w:val="52"/>
      <w:szCs w:val="52"/>
    </w:rPr>
  </w:style>
  <w:style w:type="paragraph" w:styleId="af">
    <w:name w:val="footnote text"/>
    <w:basedOn w:val="a"/>
    <w:link w:val="af0"/>
    <w:uiPriority w:val="99"/>
    <w:unhideWhenUsed/>
    <w:rsid w:val="001B1869"/>
    <w:pPr>
      <w:spacing w:after="0" w:line="240" w:lineRule="auto"/>
    </w:pPr>
    <w:rPr>
      <w:sz w:val="20"/>
      <w:szCs w:val="20"/>
    </w:rPr>
  </w:style>
  <w:style w:type="character" w:customStyle="1" w:styleId="af0">
    <w:name w:val="Текст сноски Знак"/>
    <w:basedOn w:val="a0"/>
    <w:link w:val="af"/>
    <w:uiPriority w:val="99"/>
    <w:rsid w:val="001B1869"/>
    <w:rPr>
      <w:sz w:val="20"/>
      <w:szCs w:val="20"/>
    </w:rPr>
  </w:style>
  <w:style w:type="character" w:styleId="af1">
    <w:name w:val="footnote reference"/>
    <w:basedOn w:val="a0"/>
    <w:uiPriority w:val="99"/>
    <w:semiHidden/>
    <w:unhideWhenUsed/>
    <w:rsid w:val="001B1869"/>
    <w:rPr>
      <w:vertAlign w:val="superscript"/>
    </w:rPr>
  </w:style>
  <w:style w:type="paragraph" w:styleId="af2">
    <w:name w:val="endnote text"/>
    <w:basedOn w:val="a"/>
    <w:link w:val="af3"/>
    <w:uiPriority w:val="99"/>
    <w:semiHidden/>
    <w:unhideWhenUsed/>
    <w:rsid w:val="00016468"/>
    <w:pPr>
      <w:spacing w:after="0" w:line="240" w:lineRule="auto"/>
    </w:pPr>
    <w:rPr>
      <w:sz w:val="20"/>
      <w:szCs w:val="20"/>
    </w:rPr>
  </w:style>
  <w:style w:type="character" w:customStyle="1" w:styleId="af3">
    <w:name w:val="Текст концевой сноски Знак"/>
    <w:basedOn w:val="a0"/>
    <w:link w:val="af2"/>
    <w:uiPriority w:val="99"/>
    <w:semiHidden/>
    <w:rsid w:val="00016468"/>
    <w:rPr>
      <w:sz w:val="20"/>
      <w:szCs w:val="20"/>
    </w:rPr>
  </w:style>
  <w:style w:type="character" w:styleId="af4">
    <w:name w:val="endnote reference"/>
    <w:basedOn w:val="a0"/>
    <w:uiPriority w:val="99"/>
    <w:semiHidden/>
    <w:unhideWhenUsed/>
    <w:rsid w:val="00016468"/>
    <w:rPr>
      <w:vertAlign w:val="superscript"/>
    </w:rPr>
  </w:style>
  <w:style w:type="paragraph" w:customStyle="1" w:styleId="formattext">
    <w:name w:val="formattext"/>
    <w:basedOn w:val="a"/>
    <w:rsid w:val="00D72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535D91"/>
  </w:style>
  <w:style w:type="character" w:customStyle="1" w:styleId="dsnumber">
    <w:name w:val="dsnumber"/>
    <w:basedOn w:val="a0"/>
    <w:rsid w:val="00240692"/>
  </w:style>
  <w:style w:type="paragraph" w:customStyle="1" w:styleId="af5">
    <w:name w:val="Обычный текст"/>
    <w:basedOn w:val="a"/>
    <w:rsid w:val="00811B96"/>
    <w:pPr>
      <w:spacing w:after="0" w:line="240" w:lineRule="auto"/>
      <w:ind w:firstLine="454"/>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42">
      <w:bodyDiv w:val="1"/>
      <w:marLeft w:val="0"/>
      <w:marRight w:val="0"/>
      <w:marTop w:val="0"/>
      <w:marBottom w:val="0"/>
      <w:divBdr>
        <w:top w:val="none" w:sz="0" w:space="0" w:color="auto"/>
        <w:left w:val="none" w:sz="0" w:space="0" w:color="auto"/>
        <w:bottom w:val="none" w:sz="0" w:space="0" w:color="auto"/>
        <w:right w:val="none" w:sz="0" w:space="0" w:color="auto"/>
      </w:divBdr>
    </w:div>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44571395">
      <w:bodyDiv w:val="1"/>
      <w:marLeft w:val="0"/>
      <w:marRight w:val="0"/>
      <w:marTop w:val="0"/>
      <w:marBottom w:val="0"/>
      <w:divBdr>
        <w:top w:val="none" w:sz="0" w:space="0" w:color="auto"/>
        <w:left w:val="none" w:sz="0" w:space="0" w:color="auto"/>
        <w:bottom w:val="none" w:sz="0" w:space="0" w:color="auto"/>
        <w:right w:val="none" w:sz="0" w:space="0" w:color="auto"/>
      </w:divBdr>
    </w:div>
    <w:div w:id="92017725">
      <w:bodyDiv w:val="1"/>
      <w:marLeft w:val="0"/>
      <w:marRight w:val="0"/>
      <w:marTop w:val="0"/>
      <w:marBottom w:val="0"/>
      <w:divBdr>
        <w:top w:val="none" w:sz="0" w:space="0" w:color="auto"/>
        <w:left w:val="none" w:sz="0" w:space="0" w:color="auto"/>
        <w:bottom w:val="none" w:sz="0" w:space="0" w:color="auto"/>
        <w:right w:val="none" w:sz="0" w:space="0" w:color="auto"/>
      </w:divBdr>
      <w:divsChild>
        <w:div w:id="1790009352">
          <w:marLeft w:val="0"/>
          <w:marRight w:val="0"/>
          <w:marTop w:val="121"/>
          <w:marBottom w:val="0"/>
          <w:divBdr>
            <w:top w:val="none" w:sz="0" w:space="0" w:color="auto"/>
            <w:left w:val="none" w:sz="0" w:space="0" w:color="auto"/>
            <w:bottom w:val="none" w:sz="0" w:space="0" w:color="auto"/>
            <w:right w:val="none" w:sz="0" w:space="0" w:color="auto"/>
          </w:divBdr>
        </w:div>
        <w:div w:id="665477812">
          <w:marLeft w:val="0"/>
          <w:marRight w:val="0"/>
          <w:marTop w:val="121"/>
          <w:marBottom w:val="0"/>
          <w:divBdr>
            <w:top w:val="none" w:sz="0" w:space="0" w:color="auto"/>
            <w:left w:val="none" w:sz="0" w:space="0" w:color="auto"/>
            <w:bottom w:val="none" w:sz="0" w:space="0" w:color="auto"/>
            <w:right w:val="none" w:sz="0" w:space="0" w:color="auto"/>
          </w:divBdr>
        </w:div>
        <w:div w:id="1018120235">
          <w:marLeft w:val="0"/>
          <w:marRight w:val="0"/>
          <w:marTop w:val="121"/>
          <w:marBottom w:val="0"/>
          <w:divBdr>
            <w:top w:val="none" w:sz="0" w:space="0" w:color="auto"/>
            <w:left w:val="none" w:sz="0" w:space="0" w:color="auto"/>
            <w:bottom w:val="none" w:sz="0" w:space="0" w:color="auto"/>
            <w:right w:val="none" w:sz="0" w:space="0" w:color="auto"/>
          </w:divBdr>
        </w:div>
        <w:div w:id="1112015045">
          <w:marLeft w:val="0"/>
          <w:marRight w:val="0"/>
          <w:marTop w:val="121"/>
          <w:marBottom w:val="0"/>
          <w:divBdr>
            <w:top w:val="none" w:sz="0" w:space="0" w:color="auto"/>
            <w:left w:val="none" w:sz="0" w:space="0" w:color="auto"/>
            <w:bottom w:val="none" w:sz="0" w:space="0" w:color="auto"/>
            <w:right w:val="none" w:sz="0" w:space="0" w:color="auto"/>
          </w:divBdr>
        </w:div>
        <w:div w:id="537666722">
          <w:marLeft w:val="0"/>
          <w:marRight w:val="0"/>
          <w:marTop w:val="121"/>
          <w:marBottom w:val="0"/>
          <w:divBdr>
            <w:top w:val="none" w:sz="0" w:space="0" w:color="auto"/>
            <w:left w:val="none" w:sz="0" w:space="0" w:color="auto"/>
            <w:bottom w:val="none" w:sz="0" w:space="0" w:color="auto"/>
            <w:right w:val="none" w:sz="0" w:space="0" w:color="auto"/>
          </w:divBdr>
        </w:div>
        <w:div w:id="1523323450">
          <w:marLeft w:val="0"/>
          <w:marRight w:val="0"/>
          <w:marTop w:val="121"/>
          <w:marBottom w:val="0"/>
          <w:divBdr>
            <w:top w:val="none" w:sz="0" w:space="0" w:color="auto"/>
            <w:left w:val="none" w:sz="0" w:space="0" w:color="auto"/>
            <w:bottom w:val="none" w:sz="0" w:space="0" w:color="auto"/>
            <w:right w:val="none" w:sz="0" w:space="0" w:color="auto"/>
          </w:divBdr>
        </w:div>
        <w:div w:id="1483037831">
          <w:marLeft w:val="0"/>
          <w:marRight w:val="0"/>
          <w:marTop w:val="121"/>
          <w:marBottom w:val="0"/>
          <w:divBdr>
            <w:top w:val="none" w:sz="0" w:space="0" w:color="auto"/>
            <w:left w:val="none" w:sz="0" w:space="0" w:color="auto"/>
            <w:bottom w:val="none" w:sz="0" w:space="0" w:color="auto"/>
            <w:right w:val="none" w:sz="0" w:space="0" w:color="auto"/>
          </w:divBdr>
        </w:div>
        <w:div w:id="1246301612">
          <w:marLeft w:val="0"/>
          <w:marRight w:val="0"/>
          <w:marTop w:val="121"/>
          <w:marBottom w:val="0"/>
          <w:divBdr>
            <w:top w:val="none" w:sz="0" w:space="0" w:color="auto"/>
            <w:left w:val="none" w:sz="0" w:space="0" w:color="auto"/>
            <w:bottom w:val="none" w:sz="0" w:space="0" w:color="auto"/>
            <w:right w:val="none" w:sz="0" w:space="0" w:color="auto"/>
          </w:divBdr>
        </w:div>
        <w:div w:id="47145460">
          <w:marLeft w:val="0"/>
          <w:marRight w:val="0"/>
          <w:marTop w:val="121"/>
          <w:marBottom w:val="0"/>
          <w:divBdr>
            <w:top w:val="none" w:sz="0" w:space="0" w:color="auto"/>
            <w:left w:val="none" w:sz="0" w:space="0" w:color="auto"/>
            <w:bottom w:val="none" w:sz="0" w:space="0" w:color="auto"/>
            <w:right w:val="none" w:sz="0" w:space="0" w:color="auto"/>
          </w:divBdr>
        </w:div>
        <w:div w:id="1973100046">
          <w:marLeft w:val="0"/>
          <w:marRight w:val="0"/>
          <w:marTop w:val="121"/>
          <w:marBottom w:val="0"/>
          <w:divBdr>
            <w:top w:val="none" w:sz="0" w:space="0" w:color="auto"/>
            <w:left w:val="none" w:sz="0" w:space="0" w:color="auto"/>
            <w:bottom w:val="none" w:sz="0" w:space="0" w:color="auto"/>
            <w:right w:val="none" w:sz="0" w:space="0" w:color="auto"/>
          </w:divBdr>
        </w:div>
      </w:divsChild>
    </w:div>
    <w:div w:id="92631197">
      <w:bodyDiv w:val="1"/>
      <w:marLeft w:val="0"/>
      <w:marRight w:val="0"/>
      <w:marTop w:val="0"/>
      <w:marBottom w:val="0"/>
      <w:divBdr>
        <w:top w:val="none" w:sz="0" w:space="0" w:color="auto"/>
        <w:left w:val="none" w:sz="0" w:space="0" w:color="auto"/>
        <w:bottom w:val="none" w:sz="0" w:space="0" w:color="auto"/>
        <w:right w:val="none" w:sz="0" w:space="0" w:color="auto"/>
      </w:divBdr>
    </w:div>
    <w:div w:id="199249116">
      <w:bodyDiv w:val="1"/>
      <w:marLeft w:val="0"/>
      <w:marRight w:val="0"/>
      <w:marTop w:val="0"/>
      <w:marBottom w:val="0"/>
      <w:divBdr>
        <w:top w:val="none" w:sz="0" w:space="0" w:color="auto"/>
        <w:left w:val="none" w:sz="0" w:space="0" w:color="auto"/>
        <w:bottom w:val="none" w:sz="0" w:space="0" w:color="auto"/>
        <w:right w:val="none" w:sz="0" w:space="0" w:color="auto"/>
      </w:divBdr>
    </w:div>
    <w:div w:id="261183689">
      <w:bodyDiv w:val="1"/>
      <w:marLeft w:val="0"/>
      <w:marRight w:val="0"/>
      <w:marTop w:val="0"/>
      <w:marBottom w:val="0"/>
      <w:divBdr>
        <w:top w:val="none" w:sz="0" w:space="0" w:color="auto"/>
        <w:left w:val="none" w:sz="0" w:space="0" w:color="auto"/>
        <w:bottom w:val="none" w:sz="0" w:space="0" w:color="auto"/>
        <w:right w:val="none" w:sz="0" w:space="0" w:color="auto"/>
      </w:divBdr>
    </w:div>
    <w:div w:id="282228117">
      <w:bodyDiv w:val="1"/>
      <w:marLeft w:val="0"/>
      <w:marRight w:val="0"/>
      <w:marTop w:val="0"/>
      <w:marBottom w:val="0"/>
      <w:divBdr>
        <w:top w:val="none" w:sz="0" w:space="0" w:color="auto"/>
        <w:left w:val="none" w:sz="0" w:space="0" w:color="auto"/>
        <w:bottom w:val="none" w:sz="0" w:space="0" w:color="auto"/>
        <w:right w:val="none" w:sz="0" w:space="0" w:color="auto"/>
      </w:divBdr>
    </w:div>
    <w:div w:id="371077172">
      <w:bodyDiv w:val="1"/>
      <w:marLeft w:val="0"/>
      <w:marRight w:val="0"/>
      <w:marTop w:val="0"/>
      <w:marBottom w:val="0"/>
      <w:divBdr>
        <w:top w:val="none" w:sz="0" w:space="0" w:color="auto"/>
        <w:left w:val="none" w:sz="0" w:space="0" w:color="auto"/>
        <w:bottom w:val="none" w:sz="0" w:space="0" w:color="auto"/>
        <w:right w:val="none" w:sz="0" w:space="0" w:color="auto"/>
      </w:divBdr>
    </w:div>
    <w:div w:id="384958552">
      <w:bodyDiv w:val="1"/>
      <w:marLeft w:val="0"/>
      <w:marRight w:val="0"/>
      <w:marTop w:val="0"/>
      <w:marBottom w:val="0"/>
      <w:divBdr>
        <w:top w:val="none" w:sz="0" w:space="0" w:color="auto"/>
        <w:left w:val="none" w:sz="0" w:space="0" w:color="auto"/>
        <w:bottom w:val="none" w:sz="0" w:space="0" w:color="auto"/>
        <w:right w:val="none" w:sz="0" w:space="0" w:color="auto"/>
      </w:divBdr>
    </w:div>
    <w:div w:id="387807309">
      <w:bodyDiv w:val="1"/>
      <w:marLeft w:val="0"/>
      <w:marRight w:val="0"/>
      <w:marTop w:val="0"/>
      <w:marBottom w:val="0"/>
      <w:divBdr>
        <w:top w:val="none" w:sz="0" w:space="0" w:color="auto"/>
        <w:left w:val="none" w:sz="0" w:space="0" w:color="auto"/>
        <w:bottom w:val="none" w:sz="0" w:space="0" w:color="auto"/>
        <w:right w:val="none" w:sz="0" w:space="0" w:color="auto"/>
      </w:divBdr>
    </w:div>
    <w:div w:id="426539240">
      <w:bodyDiv w:val="1"/>
      <w:marLeft w:val="0"/>
      <w:marRight w:val="0"/>
      <w:marTop w:val="0"/>
      <w:marBottom w:val="0"/>
      <w:divBdr>
        <w:top w:val="none" w:sz="0" w:space="0" w:color="auto"/>
        <w:left w:val="none" w:sz="0" w:space="0" w:color="auto"/>
        <w:bottom w:val="none" w:sz="0" w:space="0" w:color="auto"/>
        <w:right w:val="none" w:sz="0" w:space="0" w:color="auto"/>
      </w:divBdr>
    </w:div>
    <w:div w:id="490676515">
      <w:bodyDiv w:val="1"/>
      <w:marLeft w:val="0"/>
      <w:marRight w:val="0"/>
      <w:marTop w:val="0"/>
      <w:marBottom w:val="0"/>
      <w:divBdr>
        <w:top w:val="none" w:sz="0" w:space="0" w:color="auto"/>
        <w:left w:val="none" w:sz="0" w:space="0" w:color="auto"/>
        <w:bottom w:val="none" w:sz="0" w:space="0" w:color="auto"/>
        <w:right w:val="none" w:sz="0" w:space="0" w:color="auto"/>
      </w:divBdr>
      <w:divsChild>
        <w:div w:id="146560987">
          <w:marLeft w:val="0"/>
          <w:marRight w:val="0"/>
          <w:marTop w:val="121"/>
          <w:marBottom w:val="0"/>
          <w:divBdr>
            <w:top w:val="none" w:sz="0" w:space="0" w:color="auto"/>
            <w:left w:val="none" w:sz="0" w:space="0" w:color="auto"/>
            <w:bottom w:val="none" w:sz="0" w:space="0" w:color="auto"/>
            <w:right w:val="none" w:sz="0" w:space="0" w:color="auto"/>
          </w:divBdr>
        </w:div>
      </w:divsChild>
    </w:div>
    <w:div w:id="525102053">
      <w:bodyDiv w:val="1"/>
      <w:marLeft w:val="0"/>
      <w:marRight w:val="0"/>
      <w:marTop w:val="0"/>
      <w:marBottom w:val="0"/>
      <w:divBdr>
        <w:top w:val="none" w:sz="0" w:space="0" w:color="auto"/>
        <w:left w:val="none" w:sz="0" w:space="0" w:color="auto"/>
        <w:bottom w:val="none" w:sz="0" w:space="0" w:color="auto"/>
        <w:right w:val="none" w:sz="0" w:space="0" w:color="auto"/>
      </w:divBdr>
    </w:div>
    <w:div w:id="529416231">
      <w:bodyDiv w:val="1"/>
      <w:marLeft w:val="0"/>
      <w:marRight w:val="0"/>
      <w:marTop w:val="0"/>
      <w:marBottom w:val="0"/>
      <w:divBdr>
        <w:top w:val="none" w:sz="0" w:space="0" w:color="auto"/>
        <w:left w:val="none" w:sz="0" w:space="0" w:color="auto"/>
        <w:bottom w:val="none" w:sz="0" w:space="0" w:color="auto"/>
        <w:right w:val="none" w:sz="0" w:space="0" w:color="auto"/>
      </w:divBdr>
    </w:div>
    <w:div w:id="556625616">
      <w:bodyDiv w:val="1"/>
      <w:marLeft w:val="0"/>
      <w:marRight w:val="0"/>
      <w:marTop w:val="0"/>
      <w:marBottom w:val="0"/>
      <w:divBdr>
        <w:top w:val="none" w:sz="0" w:space="0" w:color="auto"/>
        <w:left w:val="none" w:sz="0" w:space="0" w:color="auto"/>
        <w:bottom w:val="none" w:sz="0" w:space="0" w:color="auto"/>
        <w:right w:val="none" w:sz="0" w:space="0" w:color="auto"/>
      </w:divBdr>
    </w:div>
    <w:div w:id="625083523">
      <w:bodyDiv w:val="1"/>
      <w:marLeft w:val="0"/>
      <w:marRight w:val="0"/>
      <w:marTop w:val="0"/>
      <w:marBottom w:val="0"/>
      <w:divBdr>
        <w:top w:val="none" w:sz="0" w:space="0" w:color="auto"/>
        <w:left w:val="none" w:sz="0" w:space="0" w:color="auto"/>
        <w:bottom w:val="none" w:sz="0" w:space="0" w:color="auto"/>
        <w:right w:val="none" w:sz="0" w:space="0" w:color="auto"/>
      </w:divBdr>
    </w:div>
    <w:div w:id="689378195">
      <w:bodyDiv w:val="1"/>
      <w:marLeft w:val="0"/>
      <w:marRight w:val="0"/>
      <w:marTop w:val="0"/>
      <w:marBottom w:val="0"/>
      <w:divBdr>
        <w:top w:val="none" w:sz="0" w:space="0" w:color="auto"/>
        <w:left w:val="none" w:sz="0" w:space="0" w:color="auto"/>
        <w:bottom w:val="none" w:sz="0" w:space="0" w:color="auto"/>
        <w:right w:val="none" w:sz="0" w:space="0" w:color="auto"/>
      </w:divBdr>
    </w:div>
    <w:div w:id="760415965">
      <w:bodyDiv w:val="1"/>
      <w:marLeft w:val="0"/>
      <w:marRight w:val="0"/>
      <w:marTop w:val="0"/>
      <w:marBottom w:val="0"/>
      <w:divBdr>
        <w:top w:val="none" w:sz="0" w:space="0" w:color="auto"/>
        <w:left w:val="none" w:sz="0" w:space="0" w:color="auto"/>
        <w:bottom w:val="none" w:sz="0" w:space="0" w:color="auto"/>
        <w:right w:val="none" w:sz="0" w:space="0" w:color="auto"/>
      </w:divBdr>
    </w:div>
    <w:div w:id="777985022">
      <w:bodyDiv w:val="1"/>
      <w:marLeft w:val="0"/>
      <w:marRight w:val="0"/>
      <w:marTop w:val="0"/>
      <w:marBottom w:val="0"/>
      <w:divBdr>
        <w:top w:val="none" w:sz="0" w:space="0" w:color="auto"/>
        <w:left w:val="none" w:sz="0" w:space="0" w:color="auto"/>
        <w:bottom w:val="none" w:sz="0" w:space="0" w:color="auto"/>
        <w:right w:val="none" w:sz="0" w:space="0" w:color="auto"/>
      </w:divBdr>
    </w:div>
    <w:div w:id="807434744">
      <w:bodyDiv w:val="1"/>
      <w:marLeft w:val="0"/>
      <w:marRight w:val="0"/>
      <w:marTop w:val="0"/>
      <w:marBottom w:val="0"/>
      <w:divBdr>
        <w:top w:val="none" w:sz="0" w:space="0" w:color="auto"/>
        <w:left w:val="none" w:sz="0" w:space="0" w:color="auto"/>
        <w:bottom w:val="none" w:sz="0" w:space="0" w:color="auto"/>
        <w:right w:val="none" w:sz="0" w:space="0" w:color="auto"/>
      </w:divBdr>
    </w:div>
    <w:div w:id="884103489">
      <w:bodyDiv w:val="1"/>
      <w:marLeft w:val="0"/>
      <w:marRight w:val="0"/>
      <w:marTop w:val="0"/>
      <w:marBottom w:val="0"/>
      <w:divBdr>
        <w:top w:val="none" w:sz="0" w:space="0" w:color="auto"/>
        <w:left w:val="none" w:sz="0" w:space="0" w:color="auto"/>
        <w:bottom w:val="none" w:sz="0" w:space="0" w:color="auto"/>
        <w:right w:val="none" w:sz="0" w:space="0" w:color="auto"/>
      </w:divBdr>
      <w:divsChild>
        <w:div w:id="1733388226">
          <w:marLeft w:val="0"/>
          <w:marRight w:val="0"/>
          <w:marTop w:val="121"/>
          <w:marBottom w:val="0"/>
          <w:divBdr>
            <w:top w:val="none" w:sz="0" w:space="0" w:color="auto"/>
            <w:left w:val="none" w:sz="0" w:space="0" w:color="auto"/>
            <w:bottom w:val="none" w:sz="0" w:space="0" w:color="auto"/>
            <w:right w:val="none" w:sz="0" w:space="0" w:color="auto"/>
          </w:divBdr>
        </w:div>
        <w:div w:id="320622475">
          <w:marLeft w:val="0"/>
          <w:marRight w:val="0"/>
          <w:marTop w:val="121"/>
          <w:marBottom w:val="0"/>
          <w:divBdr>
            <w:top w:val="none" w:sz="0" w:space="0" w:color="auto"/>
            <w:left w:val="none" w:sz="0" w:space="0" w:color="auto"/>
            <w:bottom w:val="none" w:sz="0" w:space="0" w:color="auto"/>
            <w:right w:val="none" w:sz="0" w:space="0" w:color="auto"/>
          </w:divBdr>
        </w:div>
        <w:div w:id="958758010">
          <w:marLeft w:val="0"/>
          <w:marRight w:val="0"/>
          <w:marTop w:val="121"/>
          <w:marBottom w:val="0"/>
          <w:divBdr>
            <w:top w:val="none" w:sz="0" w:space="0" w:color="auto"/>
            <w:left w:val="none" w:sz="0" w:space="0" w:color="auto"/>
            <w:bottom w:val="none" w:sz="0" w:space="0" w:color="auto"/>
            <w:right w:val="none" w:sz="0" w:space="0" w:color="auto"/>
          </w:divBdr>
        </w:div>
        <w:div w:id="2026710377">
          <w:marLeft w:val="0"/>
          <w:marRight w:val="0"/>
          <w:marTop w:val="121"/>
          <w:marBottom w:val="0"/>
          <w:divBdr>
            <w:top w:val="none" w:sz="0" w:space="0" w:color="auto"/>
            <w:left w:val="none" w:sz="0" w:space="0" w:color="auto"/>
            <w:bottom w:val="none" w:sz="0" w:space="0" w:color="auto"/>
            <w:right w:val="none" w:sz="0" w:space="0" w:color="auto"/>
          </w:divBdr>
        </w:div>
        <w:div w:id="1343819735">
          <w:marLeft w:val="0"/>
          <w:marRight w:val="0"/>
          <w:marTop w:val="121"/>
          <w:marBottom w:val="0"/>
          <w:divBdr>
            <w:top w:val="none" w:sz="0" w:space="0" w:color="auto"/>
            <w:left w:val="none" w:sz="0" w:space="0" w:color="auto"/>
            <w:bottom w:val="none" w:sz="0" w:space="0" w:color="auto"/>
            <w:right w:val="none" w:sz="0" w:space="0" w:color="auto"/>
          </w:divBdr>
        </w:div>
        <w:div w:id="1162740350">
          <w:marLeft w:val="0"/>
          <w:marRight w:val="0"/>
          <w:marTop w:val="121"/>
          <w:marBottom w:val="0"/>
          <w:divBdr>
            <w:top w:val="none" w:sz="0" w:space="0" w:color="auto"/>
            <w:left w:val="none" w:sz="0" w:space="0" w:color="auto"/>
            <w:bottom w:val="none" w:sz="0" w:space="0" w:color="auto"/>
            <w:right w:val="none" w:sz="0" w:space="0" w:color="auto"/>
          </w:divBdr>
        </w:div>
        <w:div w:id="704452911">
          <w:marLeft w:val="0"/>
          <w:marRight w:val="0"/>
          <w:marTop w:val="121"/>
          <w:marBottom w:val="0"/>
          <w:divBdr>
            <w:top w:val="none" w:sz="0" w:space="0" w:color="auto"/>
            <w:left w:val="none" w:sz="0" w:space="0" w:color="auto"/>
            <w:bottom w:val="none" w:sz="0" w:space="0" w:color="auto"/>
            <w:right w:val="none" w:sz="0" w:space="0" w:color="auto"/>
          </w:divBdr>
        </w:div>
        <w:div w:id="579338671">
          <w:marLeft w:val="0"/>
          <w:marRight w:val="0"/>
          <w:marTop w:val="121"/>
          <w:marBottom w:val="0"/>
          <w:divBdr>
            <w:top w:val="none" w:sz="0" w:space="0" w:color="auto"/>
            <w:left w:val="none" w:sz="0" w:space="0" w:color="auto"/>
            <w:bottom w:val="none" w:sz="0" w:space="0" w:color="auto"/>
            <w:right w:val="none" w:sz="0" w:space="0" w:color="auto"/>
          </w:divBdr>
        </w:div>
        <w:div w:id="291717740">
          <w:marLeft w:val="0"/>
          <w:marRight w:val="0"/>
          <w:marTop w:val="121"/>
          <w:marBottom w:val="0"/>
          <w:divBdr>
            <w:top w:val="none" w:sz="0" w:space="0" w:color="auto"/>
            <w:left w:val="none" w:sz="0" w:space="0" w:color="auto"/>
            <w:bottom w:val="none" w:sz="0" w:space="0" w:color="auto"/>
            <w:right w:val="none" w:sz="0" w:space="0" w:color="auto"/>
          </w:divBdr>
        </w:div>
        <w:div w:id="1138688336">
          <w:marLeft w:val="0"/>
          <w:marRight w:val="0"/>
          <w:marTop w:val="121"/>
          <w:marBottom w:val="0"/>
          <w:divBdr>
            <w:top w:val="none" w:sz="0" w:space="0" w:color="auto"/>
            <w:left w:val="none" w:sz="0" w:space="0" w:color="auto"/>
            <w:bottom w:val="none" w:sz="0" w:space="0" w:color="auto"/>
            <w:right w:val="none" w:sz="0" w:space="0" w:color="auto"/>
          </w:divBdr>
        </w:div>
        <w:div w:id="1763645140">
          <w:marLeft w:val="0"/>
          <w:marRight w:val="0"/>
          <w:marTop w:val="121"/>
          <w:marBottom w:val="0"/>
          <w:divBdr>
            <w:top w:val="none" w:sz="0" w:space="0" w:color="auto"/>
            <w:left w:val="none" w:sz="0" w:space="0" w:color="auto"/>
            <w:bottom w:val="none" w:sz="0" w:space="0" w:color="auto"/>
            <w:right w:val="none" w:sz="0" w:space="0" w:color="auto"/>
          </w:divBdr>
        </w:div>
        <w:div w:id="1379092210">
          <w:marLeft w:val="0"/>
          <w:marRight w:val="0"/>
          <w:marTop w:val="121"/>
          <w:marBottom w:val="0"/>
          <w:divBdr>
            <w:top w:val="none" w:sz="0" w:space="0" w:color="auto"/>
            <w:left w:val="none" w:sz="0" w:space="0" w:color="auto"/>
            <w:bottom w:val="none" w:sz="0" w:space="0" w:color="auto"/>
            <w:right w:val="none" w:sz="0" w:space="0" w:color="auto"/>
          </w:divBdr>
        </w:div>
        <w:div w:id="1645548858">
          <w:marLeft w:val="0"/>
          <w:marRight w:val="0"/>
          <w:marTop w:val="121"/>
          <w:marBottom w:val="0"/>
          <w:divBdr>
            <w:top w:val="none" w:sz="0" w:space="0" w:color="auto"/>
            <w:left w:val="none" w:sz="0" w:space="0" w:color="auto"/>
            <w:bottom w:val="none" w:sz="0" w:space="0" w:color="auto"/>
            <w:right w:val="none" w:sz="0" w:space="0" w:color="auto"/>
          </w:divBdr>
        </w:div>
        <w:div w:id="1909919111">
          <w:marLeft w:val="0"/>
          <w:marRight w:val="0"/>
          <w:marTop w:val="121"/>
          <w:marBottom w:val="0"/>
          <w:divBdr>
            <w:top w:val="none" w:sz="0" w:space="0" w:color="auto"/>
            <w:left w:val="none" w:sz="0" w:space="0" w:color="auto"/>
            <w:bottom w:val="none" w:sz="0" w:space="0" w:color="auto"/>
            <w:right w:val="none" w:sz="0" w:space="0" w:color="auto"/>
          </w:divBdr>
        </w:div>
        <w:div w:id="1882130609">
          <w:marLeft w:val="0"/>
          <w:marRight w:val="0"/>
          <w:marTop w:val="121"/>
          <w:marBottom w:val="0"/>
          <w:divBdr>
            <w:top w:val="none" w:sz="0" w:space="0" w:color="auto"/>
            <w:left w:val="none" w:sz="0" w:space="0" w:color="auto"/>
            <w:bottom w:val="none" w:sz="0" w:space="0" w:color="auto"/>
            <w:right w:val="none" w:sz="0" w:space="0" w:color="auto"/>
          </w:divBdr>
        </w:div>
        <w:div w:id="1910964427">
          <w:marLeft w:val="0"/>
          <w:marRight w:val="0"/>
          <w:marTop w:val="121"/>
          <w:marBottom w:val="0"/>
          <w:divBdr>
            <w:top w:val="none" w:sz="0" w:space="0" w:color="auto"/>
            <w:left w:val="none" w:sz="0" w:space="0" w:color="auto"/>
            <w:bottom w:val="none" w:sz="0" w:space="0" w:color="auto"/>
            <w:right w:val="none" w:sz="0" w:space="0" w:color="auto"/>
          </w:divBdr>
        </w:div>
        <w:div w:id="1692755612">
          <w:marLeft w:val="0"/>
          <w:marRight w:val="0"/>
          <w:marTop w:val="121"/>
          <w:marBottom w:val="0"/>
          <w:divBdr>
            <w:top w:val="none" w:sz="0" w:space="0" w:color="auto"/>
            <w:left w:val="none" w:sz="0" w:space="0" w:color="auto"/>
            <w:bottom w:val="none" w:sz="0" w:space="0" w:color="auto"/>
            <w:right w:val="none" w:sz="0" w:space="0" w:color="auto"/>
          </w:divBdr>
        </w:div>
        <w:div w:id="356198440">
          <w:marLeft w:val="0"/>
          <w:marRight w:val="0"/>
          <w:marTop w:val="121"/>
          <w:marBottom w:val="0"/>
          <w:divBdr>
            <w:top w:val="none" w:sz="0" w:space="0" w:color="auto"/>
            <w:left w:val="none" w:sz="0" w:space="0" w:color="auto"/>
            <w:bottom w:val="none" w:sz="0" w:space="0" w:color="auto"/>
            <w:right w:val="none" w:sz="0" w:space="0" w:color="auto"/>
          </w:divBdr>
        </w:div>
        <w:div w:id="579873287">
          <w:marLeft w:val="0"/>
          <w:marRight w:val="0"/>
          <w:marTop w:val="121"/>
          <w:marBottom w:val="0"/>
          <w:divBdr>
            <w:top w:val="none" w:sz="0" w:space="0" w:color="auto"/>
            <w:left w:val="none" w:sz="0" w:space="0" w:color="auto"/>
            <w:bottom w:val="none" w:sz="0" w:space="0" w:color="auto"/>
            <w:right w:val="none" w:sz="0" w:space="0" w:color="auto"/>
          </w:divBdr>
        </w:div>
        <w:div w:id="1638606354">
          <w:marLeft w:val="0"/>
          <w:marRight w:val="0"/>
          <w:marTop w:val="121"/>
          <w:marBottom w:val="0"/>
          <w:divBdr>
            <w:top w:val="none" w:sz="0" w:space="0" w:color="auto"/>
            <w:left w:val="none" w:sz="0" w:space="0" w:color="auto"/>
            <w:bottom w:val="none" w:sz="0" w:space="0" w:color="auto"/>
            <w:right w:val="none" w:sz="0" w:space="0" w:color="auto"/>
          </w:divBdr>
        </w:div>
        <w:div w:id="602761976">
          <w:marLeft w:val="0"/>
          <w:marRight w:val="0"/>
          <w:marTop w:val="121"/>
          <w:marBottom w:val="0"/>
          <w:divBdr>
            <w:top w:val="none" w:sz="0" w:space="0" w:color="auto"/>
            <w:left w:val="none" w:sz="0" w:space="0" w:color="auto"/>
            <w:bottom w:val="none" w:sz="0" w:space="0" w:color="auto"/>
            <w:right w:val="none" w:sz="0" w:space="0" w:color="auto"/>
          </w:divBdr>
        </w:div>
        <w:div w:id="1693648898">
          <w:marLeft w:val="0"/>
          <w:marRight w:val="0"/>
          <w:marTop w:val="121"/>
          <w:marBottom w:val="0"/>
          <w:divBdr>
            <w:top w:val="none" w:sz="0" w:space="0" w:color="auto"/>
            <w:left w:val="none" w:sz="0" w:space="0" w:color="auto"/>
            <w:bottom w:val="none" w:sz="0" w:space="0" w:color="auto"/>
            <w:right w:val="none" w:sz="0" w:space="0" w:color="auto"/>
          </w:divBdr>
        </w:div>
      </w:divsChild>
    </w:div>
    <w:div w:id="909778534">
      <w:bodyDiv w:val="1"/>
      <w:marLeft w:val="0"/>
      <w:marRight w:val="0"/>
      <w:marTop w:val="0"/>
      <w:marBottom w:val="0"/>
      <w:divBdr>
        <w:top w:val="none" w:sz="0" w:space="0" w:color="auto"/>
        <w:left w:val="none" w:sz="0" w:space="0" w:color="auto"/>
        <w:bottom w:val="none" w:sz="0" w:space="0" w:color="auto"/>
        <w:right w:val="none" w:sz="0" w:space="0" w:color="auto"/>
      </w:divBdr>
    </w:div>
    <w:div w:id="930621816">
      <w:bodyDiv w:val="1"/>
      <w:marLeft w:val="0"/>
      <w:marRight w:val="0"/>
      <w:marTop w:val="0"/>
      <w:marBottom w:val="0"/>
      <w:divBdr>
        <w:top w:val="none" w:sz="0" w:space="0" w:color="auto"/>
        <w:left w:val="none" w:sz="0" w:space="0" w:color="auto"/>
        <w:bottom w:val="none" w:sz="0" w:space="0" w:color="auto"/>
        <w:right w:val="none" w:sz="0" w:space="0" w:color="auto"/>
      </w:divBdr>
    </w:div>
    <w:div w:id="949896160">
      <w:bodyDiv w:val="1"/>
      <w:marLeft w:val="0"/>
      <w:marRight w:val="0"/>
      <w:marTop w:val="0"/>
      <w:marBottom w:val="0"/>
      <w:divBdr>
        <w:top w:val="none" w:sz="0" w:space="0" w:color="auto"/>
        <w:left w:val="none" w:sz="0" w:space="0" w:color="auto"/>
        <w:bottom w:val="none" w:sz="0" w:space="0" w:color="auto"/>
        <w:right w:val="none" w:sz="0" w:space="0" w:color="auto"/>
      </w:divBdr>
    </w:div>
    <w:div w:id="969364272">
      <w:bodyDiv w:val="1"/>
      <w:marLeft w:val="0"/>
      <w:marRight w:val="0"/>
      <w:marTop w:val="0"/>
      <w:marBottom w:val="0"/>
      <w:divBdr>
        <w:top w:val="none" w:sz="0" w:space="0" w:color="auto"/>
        <w:left w:val="none" w:sz="0" w:space="0" w:color="auto"/>
        <w:bottom w:val="none" w:sz="0" w:space="0" w:color="auto"/>
        <w:right w:val="none" w:sz="0" w:space="0" w:color="auto"/>
      </w:divBdr>
    </w:div>
    <w:div w:id="1014111008">
      <w:bodyDiv w:val="1"/>
      <w:marLeft w:val="0"/>
      <w:marRight w:val="0"/>
      <w:marTop w:val="0"/>
      <w:marBottom w:val="0"/>
      <w:divBdr>
        <w:top w:val="none" w:sz="0" w:space="0" w:color="auto"/>
        <w:left w:val="none" w:sz="0" w:space="0" w:color="auto"/>
        <w:bottom w:val="none" w:sz="0" w:space="0" w:color="auto"/>
        <w:right w:val="none" w:sz="0" w:space="0" w:color="auto"/>
      </w:divBdr>
    </w:div>
    <w:div w:id="1256205524">
      <w:bodyDiv w:val="1"/>
      <w:marLeft w:val="0"/>
      <w:marRight w:val="0"/>
      <w:marTop w:val="0"/>
      <w:marBottom w:val="0"/>
      <w:divBdr>
        <w:top w:val="none" w:sz="0" w:space="0" w:color="auto"/>
        <w:left w:val="none" w:sz="0" w:space="0" w:color="auto"/>
        <w:bottom w:val="none" w:sz="0" w:space="0" w:color="auto"/>
        <w:right w:val="none" w:sz="0" w:space="0" w:color="auto"/>
      </w:divBdr>
      <w:divsChild>
        <w:div w:id="447899241">
          <w:marLeft w:val="0"/>
          <w:marRight w:val="0"/>
          <w:marTop w:val="0"/>
          <w:marBottom w:val="0"/>
          <w:divBdr>
            <w:top w:val="none" w:sz="0" w:space="0" w:color="auto"/>
            <w:left w:val="none" w:sz="0" w:space="0" w:color="auto"/>
            <w:bottom w:val="none" w:sz="0" w:space="0" w:color="auto"/>
            <w:right w:val="none" w:sz="0" w:space="0" w:color="auto"/>
          </w:divBdr>
        </w:div>
        <w:div w:id="2008053480">
          <w:marLeft w:val="0"/>
          <w:marRight w:val="0"/>
          <w:marTop w:val="0"/>
          <w:marBottom w:val="0"/>
          <w:divBdr>
            <w:top w:val="none" w:sz="0" w:space="0" w:color="auto"/>
            <w:left w:val="none" w:sz="0" w:space="0" w:color="auto"/>
            <w:bottom w:val="none" w:sz="0" w:space="0" w:color="auto"/>
            <w:right w:val="none" w:sz="0" w:space="0" w:color="auto"/>
          </w:divBdr>
        </w:div>
        <w:div w:id="1161047625">
          <w:marLeft w:val="0"/>
          <w:marRight w:val="0"/>
          <w:marTop w:val="0"/>
          <w:marBottom w:val="0"/>
          <w:divBdr>
            <w:top w:val="none" w:sz="0" w:space="0" w:color="auto"/>
            <w:left w:val="none" w:sz="0" w:space="0" w:color="auto"/>
            <w:bottom w:val="none" w:sz="0" w:space="0" w:color="auto"/>
            <w:right w:val="none" w:sz="0" w:space="0" w:color="auto"/>
          </w:divBdr>
        </w:div>
      </w:divsChild>
    </w:div>
    <w:div w:id="1289631418">
      <w:bodyDiv w:val="1"/>
      <w:marLeft w:val="0"/>
      <w:marRight w:val="0"/>
      <w:marTop w:val="0"/>
      <w:marBottom w:val="0"/>
      <w:divBdr>
        <w:top w:val="none" w:sz="0" w:space="0" w:color="auto"/>
        <w:left w:val="none" w:sz="0" w:space="0" w:color="auto"/>
        <w:bottom w:val="none" w:sz="0" w:space="0" w:color="auto"/>
        <w:right w:val="none" w:sz="0" w:space="0" w:color="auto"/>
      </w:divBdr>
    </w:div>
    <w:div w:id="1315642423">
      <w:bodyDiv w:val="1"/>
      <w:marLeft w:val="0"/>
      <w:marRight w:val="0"/>
      <w:marTop w:val="0"/>
      <w:marBottom w:val="0"/>
      <w:divBdr>
        <w:top w:val="none" w:sz="0" w:space="0" w:color="auto"/>
        <w:left w:val="none" w:sz="0" w:space="0" w:color="auto"/>
        <w:bottom w:val="none" w:sz="0" w:space="0" w:color="auto"/>
        <w:right w:val="none" w:sz="0" w:space="0" w:color="auto"/>
      </w:divBdr>
    </w:div>
    <w:div w:id="1317108908">
      <w:bodyDiv w:val="1"/>
      <w:marLeft w:val="0"/>
      <w:marRight w:val="0"/>
      <w:marTop w:val="0"/>
      <w:marBottom w:val="0"/>
      <w:divBdr>
        <w:top w:val="none" w:sz="0" w:space="0" w:color="auto"/>
        <w:left w:val="none" w:sz="0" w:space="0" w:color="auto"/>
        <w:bottom w:val="none" w:sz="0" w:space="0" w:color="auto"/>
        <w:right w:val="none" w:sz="0" w:space="0" w:color="auto"/>
      </w:divBdr>
    </w:div>
    <w:div w:id="1455320577">
      <w:bodyDiv w:val="1"/>
      <w:marLeft w:val="0"/>
      <w:marRight w:val="0"/>
      <w:marTop w:val="0"/>
      <w:marBottom w:val="0"/>
      <w:divBdr>
        <w:top w:val="none" w:sz="0" w:space="0" w:color="auto"/>
        <w:left w:val="none" w:sz="0" w:space="0" w:color="auto"/>
        <w:bottom w:val="none" w:sz="0" w:space="0" w:color="auto"/>
        <w:right w:val="none" w:sz="0" w:space="0" w:color="auto"/>
      </w:divBdr>
    </w:div>
    <w:div w:id="1489249083">
      <w:bodyDiv w:val="1"/>
      <w:marLeft w:val="0"/>
      <w:marRight w:val="0"/>
      <w:marTop w:val="0"/>
      <w:marBottom w:val="0"/>
      <w:divBdr>
        <w:top w:val="none" w:sz="0" w:space="0" w:color="auto"/>
        <w:left w:val="none" w:sz="0" w:space="0" w:color="auto"/>
        <w:bottom w:val="none" w:sz="0" w:space="0" w:color="auto"/>
        <w:right w:val="none" w:sz="0" w:space="0" w:color="auto"/>
      </w:divBdr>
    </w:div>
    <w:div w:id="1540583438">
      <w:bodyDiv w:val="1"/>
      <w:marLeft w:val="0"/>
      <w:marRight w:val="0"/>
      <w:marTop w:val="0"/>
      <w:marBottom w:val="0"/>
      <w:divBdr>
        <w:top w:val="none" w:sz="0" w:space="0" w:color="auto"/>
        <w:left w:val="none" w:sz="0" w:space="0" w:color="auto"/>
        <w:bottom w:val="none" w:sz="0" w:space="0" w:color="auto"/>
        <w:right w:val="none" w:sz="0" w:space="0" w:color="auto"/>
      </w:divBdr>
    </w:div>
    <w:div w:id="1553617758">
      <w:bodyDiv w:val="1"/>
      <w:marLeft w:val="0"/>
      <w:marRight w:val="0"/>
      <w:marTop w:val="0"/>
      <w:marBottom w:val="0"/>
      <w:divBdr>
        <w:top w:val="none" w:sz="0" w:space="0" w:color="auto"/>
        <w:left w:val="none" w:sz="0" w:space="0" w:color="auto"/>
        <w:bottom w:val="none" w:sz="0" w:space="0" w:color="auto"/>
        <w:right w:val="none" w:sz="0" w:space="0" w:color="auto"/>
      </w:divBdr>
    </w:div>
    <w:div w:id="1579054326">
      <w:bodyDiv w:val="1"/>
      <w:marLeft w:val="0"/>
      <w:marRight w:val="0"/>
      <w:marTop w:val="0"/>
      <w:marBottom w:val="0"/>
      <w:divBdr>
        <w:top w:val="none" w:sz="0" w:space="0" w:color="auto"/>
        <w:left w:val="none" w:sz="0" w:space="0" w:color="auto"/>
        <w:bottom w:val="none" w:sz="0" w:space="0" w:color="auto"/>
        <w:right w:val="none" w:sz="0" w:space="0" w:color="auto"/>
      </w:divBdr>
    </w:div>
    <w:div w:id="1609000927">
      <w:bodyDiv w:val="1"/>
      <w:marLeft w:val="0"/>
      <w:marRight w:val="0"/>
      <w:marTop w:val="0"/>
      <w:marBottom w:val="0"/>
      <w:divBdr>
        <w:top w:val="none" w:sz="0" w:space="0" w:color="auto"/>
        <w:left w:val="none" w:sz="0" w:space="0" w:color="auto"/>
        <w:bottom w:val="none" w:sz="0" w:space="0" w:color="auto"/>
        <w:right w:val="none" w:sz="0" w:space="0" w:color="auto"/>
      </w:divBdr>
    </w:div>
    <w:div w:id="1634872501">
      <w:bodyDiv w:val="1"/>
      <w:marLeft w:val="0"/>
      <w:marRight w:val="0"/>
      <w:marTop w:val="0"/>
      <w:marBottom w:val="0"/>
      <w:divBdr>
        <w:top w:val="none" w:sz="0" w:space="0" w:color="auto"/>
        <w:left w:val="none" w:sz="0" w:space="0" w:color="auto"/>
        <w:bottom w:val="none" w:sz="0" w:space="0" w:color="auto"/>
        <w:right w:val="none" w:sz="0" w:space="0" w:color="auto"/>
      </w:divBdr>
    </w:div>
    <w:div w:id="1797063696">
      <w:bodyDiv w:val="1"/>
      <w:marLeft w:val="0"/>
      <w:marRight w:val="0"/>
      <w:marTop w:val="0"/>
      <w:marBottom w:val="0"/>
      <w:divBdr>
        <w:top w:val="none" w:sz="0" w:space="0" w:color="auto"/>
        <w:left w:val="none" w:sz="0" w:space="0" w:color="auto"/>
        <w:bottom w:val="none" w:sz="0" w:space="0" w:color="auto"/>
        <w:right w:val="none" w:sz="0" w:space="0" w:color="auto"/>
      </w:divBdr>
    </w:div>
    <w:div w:id="2013949773">
      <w:bodyDiv w:val="1"/>
      <w:marLeft w:val="0"/>
      <w:marRight w:val="0"/>
      <w:marTop w:val="0"/>
      <w:marBottom w:val="0"/>
      <w:divBdr>
        <w:top w:val="none" w:sz="0" w:space="0" w:color="auto"/>
        <w:left w:val="none" w:sz="0" w:space="0" w:color="auto"/>
        <w:bottom w:val="none" w:sz="0" w:space="0" w:color="auto"/>
        <w:right w:val="none" w:sz="0" w:space="0" w:color="auto"/>
      </w:divBdr>
    </w:div>
    <w:div w:id="2072918429">
      <w:bodyDiv w:val="1"/>
      <w:marLeft w:val="0"/>
      <w:marRight w:val="0"/>
      <w:marTop w:val="0"/>
      <w:marBottom w:val="0"/>
      <w:divBdr>
        <w:top w:val="none" w:sz="0" w:space="0" w:color="auto"/>
        <w:left w:val="none" w:sz="0" w:space="0" w:color="auto"/>
        <w:bottom w:val="none" w:sz="0" w:space="0" w:color="auto"/>
        <w:right w:val="none" w:sz="0" w:space="0" w:color="auto"/>
      </w:divBdr>
    </w:div>
    <w:div w:id="21098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nd=F3D7DF793C86213FCC90B91E59807227&amp;req=doc&amp;base=RZR&amp;n=182902&amp;dst=100199&amp;fld=134&amp;REFFIELD=134&amp;REFDST=101949&amp;REFDOC=18186&amp;REFBASE=CMB&amp;stat=refcode%3D10881%3Bdstident%3D100199%3Bindex%3D2363&amp;date=04.05.2019" TargetMode="External"/><Relationship Id="rId18" Type="http://schemas.openxmlformats.org/officeDocument/2006/relationships/hyperlink" Target="https://login.consultant.ru/link/?req=doc&amp;base=ROS&amp;n=222500&amp;rnd=4230577A0E195E97F4EE1A4675B8F863&amp;dst=100021&amp;fld=134" TargetMode="External"/><Relationship Id="rId26" Type="http://schemas.openxmlformats.org/officeDocument/2006/relationships/hyperlink" Target="https://www.alta.ru/tamdoc/14bn0044/" TargetMode="External"/><Relationship Id="rId3" Type="http://schemas.microsoft.com/office/2007/relationships/stylesWithEffects" Target="stylesWithEffects.xml"/><Relationship Id="rId21" Type="http://schemas.openxmlformats.org/officeDocument/2006/relationships/hyperlink" Target="https://www.alta.ru/tamdoc/14bn00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nd=F3D7DF793C86213FCC90B91E59807227&amp;req=doc&amp;base=RZR&amp;n=182902&amp;dst=100423&amp;fld=134&amp;REFFIELD=134&amp;REFDST=101949&amp;REFDOC=18186&amp;REFBASE=CMB&amp;stat=refcode%3D10881%3Bdstident%3D100423%3Bindex%3D2363&amp;date=04.05.2019" TargetMode="External"/><Relationship Id="rId17" Type="http://schemas.openxmlformats.org/officeDocument/2006/relationships/hyperlink" Target="http://client.consultant.ru/?q=D21D9AC56EE16F5AED6B3656C5817BF5E13CB6FA1F8E98E8FBAA287720438950009DE352E33905FD5A2A3D5354612DBDA6CB30947211E04A50CE884D1153D769BE8777682A963459ADAB0BDD2F5D8979643A5B93D7011C7BD1DB7CC9EDFA32F0BB0AB598387A1D8CDA280DF219785B3FE4D9B672P7ZDD" TargetMode="External"/><Relationship Id="rId25" Type="http://schemas.openxmlformats.org/officeDocument/2006/relationships/hyperlink" Target="https://www.alta.ru/tamdoc/14bn004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gin.consultant.ru/link/?rnd=F3D7DF793C86213FCC90B91E59807227&amp;req=doc&amp;base=RZR&amp;n=182902&amp;dst=100114&amp;fld=134&amp;REFFIELD=134&amp;REFDST=101951&amp;REFDOC=18186&amp;REFBASE=CMB&amp;stat=refcode%3D10881%3Bdstident%3D100114%3Bindex%3D2365&amp;date=04.05.2019" TargetMode="External"/><Relationship Id="rId20" Type="http://schemas.openxmlformats.org/officeDocument/2006/relationships/hyperlink" Target="https://www.alta.ru/tamdoc/14bn0044/" TargetMode="External"/><Relationship Id="rId29" Type="http://schemas.openxmlformats.org/officeDocument/2006/relationships/hyperlink" Target="https://www.wto.org/english/res_e/booksp_e/dispu_settl_1995_2014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F3D7DF793C86213FCC90B91E59807227&amp;req=doc&amp;base=RZR&amp;n=182902&amp;dst=100182&amp;fld=134&amp;REFFIELD=134&amp;REFDST=101949&amp;REFDOC=18186&amp;REFBASE=CMB&amp;stat=refcode%3D10881%3Bdstident%3D100182%3Bindex%3D2363&amp;date=04.05.2019" TargetMode="External"/><Relationship Id="rId24" Type="http://schemas.openxmlformats.org/officeDocument/2006/relationships/hyperlink" Target="https://www.alta.ru/tamdoc/14bn004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ogin.consultant.ru/link/?rnd=F3D7DF793C86213FCC90B91E59807227&amp;req=doc&amp;base=RZR&amp;n=182902&amp;dst=100164&amp;fld=134&amp;REFFIELD=134&amp;REFDST=101950&amp;REFDOC=18186&amp;REFBASE=CMB&amp;stat=refcode%3D10881%3Bdstident%3D100164%3Bindex%3D2364&amp;date=04.05.2019" TargetMode="External"/><Relationship Id="rId23" Type="http://schemas.openxmlformats.org/officeDocument/2006/relationships/hyperlink" Target="https://www.alta.ru/tamdoc/14bn0044/" TargetMode="External"/><Relationship Id="rId28" Type="http://schemas.openxmlformats.org/officeDocument/2006/relationships/hyperlink" Target="https://www.wto.org/english/res_e/booksp_e/dispu_settl_1995_2014_e.pdf" TargetMode="External"/><Relationship Id="rId10" Type="http://schemas.openxmlformats.org/officeDocument/2006/relationships/hyperlink" Target="http://login.consultant.ru/link/?rnd=F3D7DF793C86213FCC90B91E59807227&amp;req=doc&amp;base=RZR&amp;n=182902&amp;dst=100420&amp;fld=134&amp;REFFIELD=134&amp;REFDST=101949&amp;REFDOC=18186&amp;REFBASE=CMB&amp;stat=refcode%3D10881%3Bdstident%3D100420%3Bindex%3D2363&amp;date=04.05.2019" TargetMode="External"/><Relationship Id="rId19" Type="http://schemas.openxmlformats.org/officeDocument/2006/relationships/hyperlink" Target="https://login.consultant.ru/link/?req=doc&amp;base=ROS&amp;n=207367&amp;rnd=4230577A0E195E97F4EE1A4675B8F863&amp;dst=100016&amp;fld=134" TargetMode="External"/><Relationship Id="rId31" Type="http://schemas.openxmlformats.org/officeDocument/2006/relationships/hyperlink" Target="https://www.wto.org/english/tratop_e/dispu_e/cases_e/ds135_e.htm" TargetMode="External"/><Relationship Id="rId4" Type="http://schemas.openxmlformats.org/officeDocument/2006/relationships/settings" Target="settings.xml"/><Relationship Id="rId9" Type="http://schemas.openxmlformats.org/officeDocument/2006/relationships/hyperlink" Target="http://login.consultant.ru/link/?rnd=F3D7DF793C86213FCC90B91E59807227&amp;req=doc&amp;base=RZR&amp;n=163952&amp;dst=100021&amp;fld=134&amp;REFFIELD=134&amp;REFDST=101946&amp;REFDOC=18186&amp;REFBASE=CMB&amp;stat=refcode%3D10881%3Bdstident%3D100021%3Bindex%3D2359&amp;date=04.05.2019" TargetMode="External"/><Relationship Id="rId14" Type="http://schemas.openxmlformats.org/officeDocument/2006/relationships/hyperlink" Target="http://login.consultant.ru/link/?rnd=F3D7DF793C86213FCC90B91E59807227&amp;req=doc&amp;base=RZR&amp;n=182902&amp;dst=100161&amp;fld=134&amp;REFFIELD=134&amp;REFDST=101949&amp;REFDOC=18186&amp;REFBASE=CMB&amp;stat=refcode%3D10881%3Bdstident%3D100161%3Bindex%3D2363&amp;date=04.05.2019" TargetMode="External"/><Relationship Id="rId22" Type="http://schemas.openxmlformats.org/officeDocument/2006/relationships/hyperlink" Target="https://www.alta.ru/tamdoc/14bn0044/" TargetMode="External"/><Relationship Id="rId27" Type="http://schemas.openxmlformats.org/officeDocument/2006/relationships/hyperlink" Target="https://www.wto.org/ENGLISH/tratop_e/dispu_e/cases_e/1pagesum_e/ds155sum_e.pdf" TargetMode="External"/><Relationship Id="rId30" Type="http://schemas.openxmlformats.org/officeDocument/2006/relationships/hyperlink" Target="URL:%20https://www.wto.org/English/tratop_e/dispu_e/cases_e/1pagesum_e/ds34sum_e.pdf" TargetMode="External"/><Relationship Id="rId8" Type="http://schemas.openxmlformats.org/officeDocument/2006/relationships/hyperlink" Target="http://login.consultant.ru/link/?rnd=F3D7DF793C86213FCC90B91E59807227&amp;req=doc&amp;base=RZR&amp;n=182902&amp;dst=100108&amp;fld=134&amp;REFFIELD=134&amp;REFDST=101940&amp;REFDOC=18186&amp;REFBASE=CMB&amp;stat=refcode%3D10881%3Bdstident%3D100108%3Bindex%3D2352&amp;date=04.05.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1120C8F03407868F07E1C816B470516205FE838426E1D9D8531515C6261FBA14FCC0D169BD90C9D666E7786EF9A397232B09490843E16hC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69193-6129-4A7A-AB91-AAC36D67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14746</Words>
  <Characters>84053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Никита Виноградов</cp:lastModifiedBy>
  <cp:revision>8</cp:revision>
  <dcterms:created xsi:type="dcterms:W3CDTF">2019-05-13T10:54:00Z</dcterms:created>
  <dcterms:modified xsi:type="dcterms:W3CDTF">2019-05-13T11:55:00Z</dcterms:modified>
</cp:coreProperties>
</file>