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CB" w:rsidRPr="00B35015" w:rsidRDefault="002951CB" w:rsidP="002951CB">
      <w:pPr>
        <w:jc w:val="center"/>
        <w:rPr>
          <w:rFonts w:ascii="Times New Roman" w:hAnsi="Times New Roman" w:cs="Times New Roman"/>
          <w:b/>
          <w:sz w:val="28"/>
          <w:szCs w:val="28"/>
        </w:rPr>
      </w:pPr>
      <w:r w:rsidRPr="00B35015">
        <w:rPr>
          <w:rFonts w:ascii="Times New Roman" w:hAnsi="Times New Roman" w:cs="Times New Roman"/>
          <w:b/>
          <w:sz w:val="28"/>
          <w:szCs w:val="28"/>
        </w:rPr>
        <w:t>Санкт-Петербургский государственный университет</w:t>
      </w:r>
    </w:p>
    <w:p w:rsidR="002951CB" w:rsidRDefault="002951CB" w:rsidP="002951CB">
      <w:pPr>
        <w:jc w:val="center"/>
        <w:rPr>
          <w:rFonts w:ascii="Times New Roman" w:hAnsi="Times New Roman" w:cs="Times New Roman"/>
          <w:sz w:val="28"/>
          <w:szCs w:val="28"/>
        </w:rPr>
      </w:pPr>
    </w:p>
    <w:p w:rsidR="002951CB" w:rsidRDefault="002951CB" w:rsidP="002951CB">
      <w:pPr>
        <w:jc w:val="center"/>
        <w:rPr>
          <w:rFonts w:ascii="Times New Roman" w:hAnsi="Times New Roman" w:cs="Times New Roman"/>
          <w:sz w:val="28"/>
          <w:szCs w:val="28"/>
        </w:rPr>
      </w:pPr>
    </w:p>
    <w:p w:rsidR="002951CB" w:rsidRPr="005C1EC8" w:rsidRDefault="002951CB" w:rsidP="002951CB">
      <w:pPr>
        <w:rPr>
          <w:rFonts w:ascii="Times New Roman" w:hAnsi="Times New Roman" w:cs="Times New Roman"/>
          <w:i/>
          <w:sz w:val="28"/>
          <w:szCs w:val="28"/>
        </w:rPr>
      </w:pPr>
    </w:p>
    <w:p w:rsidR="002951CB" w:rsidRPr="00862047" w:rsidRDefault="00C84B1B" w:rsidP="002951CB">
      <w:pPr>
        <w:jc w:val="center"/>
        <w:rPr>
          <w:rFonts w:ascii="Times New Roman" w:hAnsi="Times New Roman" w:cs="Times New Roman"/>
          <w:b/>
          <w:sz w:val="32"/>
          <w:szCs w:val="32"/>
        </w:rPr>
      </w:pPr>
      <w:r w:rsidRPr="00862047">
        <w:rPr>
          <w:rFonts w:ascii="Times New Roman" w:hAnsi="Times New Roman" w:cs="Times New Roman"/>
          <w:b/>
          <w:sz w:val="32"/>
          <w:szCs w:val="32"/>
        </w:rPr>
        <w:t>С</w:t>
      </w:r>
      <w:r w:rsidR="00862047" w:rsidRPr="00862047">
        <w:rPr>
          <w:rFonts w:ascii="Times New Roman" w:hAnsi="Times New Roman" w:cs="Times New Roman"/>
          <w:b/>
          <w:sz w:val="32"/>
          <w:szCs w:val="32"/>
        </w:rPr>
        <w:t>аввина</w:t>
      </w:r>
      <w:r w:rsidRPr="00862047">
        <w:rPr>
          <w:rFonts w:ascii="Times New Roman" w:hAnsi="Times New Roman" w:cs="Times New Roman"/>
          <w:b/>
          <w:sz w:val="32"/>
          <w:szCs w:val="32"/>
        </w:rPr>
        <w:t xml:space="preserve"> Алина Эдуардовна</w:t>
      </w:r>
    </w:p>
    <w:p w:rsidR="00862047" w:rsidRPr="00862047" w:rsidRDefault="00862047" w:rsidP="00862047">
      <w:pPr>
        <w:spacing w:after="0" w:line="360" w:lineRule="auto"/>
        <w:jc w:val="center"/>
        <w:rPr>
          <w:rFonts w:ascii="Times New Roman" w:hAnsi="Times New Roman" w:cs="Times New Roman"/>
          <w:b/>
          <w:sz w:val="40"/>
          <w:szCs w:val="40"/>
        </w:rPr>
      </w:pPr>
      <w:r w:rsidRPr="00862047">
        <w:rPr>
          <w:rFonts w:ascii="Times New Roman" w:hAnsi="Times New Roman" w:cs="Times New Roman"/>
          <w:b/>
          <w:sz w:val="40"/>
          <w:szCs w:val="40"/>
        </w:rPr>
        <w:t xml:space="preserve">Правовой статус женщин </w:t>
      </w:r>
    </w:p>
    <w:p w:rsidR="00862047" w:rsidRPr="00862047" w:rsidRDefault="00862047" w:rsidP="00862047">
      <w:pPr>
        <w:spacing w:after="120" w:line="360" w:lineRule="auto"/>
        <w:jc w:val="center"/>
        <w:rPr>
          <w:rFonts w:ascii="Times New Roman" w:hAnsi="Times New Roman" w:cs="Times New Roman"/>
          <w:b/>
          <w:sz w:val="40"/>
          <w:szCs w:val="40"/>
        </w:rPr>
      </w:pPr>
      <w:r w:rsidRPr="00862047">
        <w:rPr>
          <w:rFonts w:ascii="Times New Roman" w:hAnsi="Times New Roman" w:cs="Times New Roman"/>
          <w:b/>
          <w:sz w:val="40"/>
          <w:szCs w:val="40"/>
        </w:rPr>
        <w:t>в период вооруженных конфликтов</w:t>
      </w:r>
    </w:p>
    <w:p w:rsidR="00624CFB" w:rsidRPr="00C84B1B" w:rsidRDefault="00C84B1B" w:rsidP="002951CB">
      <w:pPr>
        <w:jc w:val="center"/>
        <w:rPr>
          <w:rFonts w:ascii="Times New Roman" w:hAnsi="Times New Roman" w:cs="Times New Roman"/>
          <w:b/>
          <w:sz w:val="28"/>
          <w:szCs w:val="28"/>
        </w:rPr>
      </w:pPr>
      <w:r w:rsidRPr="00C84B1B">
        <w:rPr>
          <w:rFonts w:ascii="Times New Roman" w:hAnsi="Times New Roman" w:cs="Times New Roman"/>
          <w:b/>
          <w:sz w:val="28"/>
          <w:szCs w:val="28"/>
        </w:rPr>
        <w:t>Выпускная квалификационная работа</w:t>
      </w:r>
    </w:p>
    <w:p w:rsidR="002951CB" w:rsidRDefault="002951CB" w:rsidP="00C84B1B">
      <w:pPr>
        <w:jc w:val="center"/>
        <w:rPr>
          <w:rFonts w:ascii="Times New Roman" w:hAnsi="Times New Roman" w:cs="Times New Roman"/>
          <w:b/>
          <w:sz w:val="32"/>
          <w:szCs w:val="32"/>
        </w:rPr>
      </w:pPr>
    </w:p>
    <w:p w:rsidR="00C84B1B" w:rsidRPr="00C84B1B" w:rsidRDefault="00C84B1B" w:rsidP="00C84B1B">
      <w:pPr>
        <w:spacing w:after="0"/>
        <w:jc w:val="center"/>
        <w:rPr>
          <w:rFonts w:ascii="Times New Roman" w:hAnsi="Times New Roman" w:cs="Times New Roman"/>
          <w:sz w:val="28"/>
          <w:szCs w:val="32"/>
        </w:rPr>
      </w:pPr>
      <w:r w:rsidRPr="00C84B1B">
        <w:rPr>
          <w:rFonts w:ascii="Times New Roman" w:hAnsi="Times New Roman" w:cs="Times New Roman"/>
          <w:sz w:val="28"/>
          <w:szCs w:val="32"/>
        </w:rPr>
        <w:t>Уровень образования</w:t>
      </w:r>
      <w:r w:rsidR="00516448">
        <w:rPr>
          <w:rFonts w:ascii="Times New Roman" w:hAnsi="Times New Roman" w:cs="Times New Roman"/>
          <w:sz w:val="28"/>
          <w:szCs w:val="32"/>
        </w:rPr>
        <w:t>:</w:t>
      </w:r>
    </w:p>
    <w:p w:rsidR="00516448" w:rsidRDefault="00516448" w:rsidP="00516448">
      <w:pPr>
        <w:spacing w:after="0"/>
        <w:jc w:val="center"/>
        <w:rPr>
          <w:rFonts w:ascii="Times New Roman" w:hAnsi="Times New Roman" w:cs="Times New Roman"/>
          <w:sz w:val="28"/>
          <w:szCs w:val="32"/>
        </w:rPr>
      </w:pPr>
      <w:r w:rsidRPr="00516448">
        <w:rPr>
          <w:rFonts w:ascii="Times New Roman" w:hAnsi="Times New Roman" w:cs="Times New Roman"/>
          <w:sz w:val="28"/>
          <w:szCs w:val="32"/>
        </w:rPr>
        <w:t xml:space="preserve">Направление </w:t>
      </w:r>
      <w:r w:rsidRPr="00516448">
        <w:rPr>
          <w:rFonts w:ascii="Times New Roman" w:hAnsi="Times New Roman" w:cs="Times New Roman"/>
          <w:i/>
          <w:sz w:val="28"/>
          <w:szCs w:val="32"/>
        </w:rPr>
        <w:t>40.04.01 «Юриспруденция»</w:t>
      </w:r>
      <w:r w:rsidRPr="00516448">
        <w:rPr>
          <w:rFonts w:ascii="Times New Roman" w:hAnsi="Times New Roman" w:cs="Times New Roman"/>
          <w:i/>
          <w:sz w:val="28"/>
          <w:szCs w:val="32"/>
        </w:rPr>
        <w:br/>
      </w:r>
      <w:r>
        <w:rPr>
          <w:rFonts w:ascii="Times New Roman" w:hAnsi="Times New Roman" w:cs="Times New Roman"/>
          <w:sz w:val="28"/>
          <w:szCs w:val="32"/>
        </w:rPr>
        <w:t>Основная о</w:t>
      </w:r>
      <w:r w:rsidRPr="00516448">
        <w:rPr>
          <w:rFonts w:ascii="Times New Roman" w:hAnsi="Times New Roman" w:cs="Times New Roman"/>
          <w:sz w:val="28"/>
          <w:szCs w:val="32"/>
        </w:rPr>
        <w:t xml:space="preserve">бразовательная программа </w:t>
      </w:r>
      <w:r w:rsidRPr="00516448">
        <w:rPr>
          <w:rFonts w:ascii="Times New Roman" w:hAnsi="Times New Roman" w:cs="Times New Roman"/>
          <w:i/>
          <w:sz w:val="28"/>
          <w:szCs w:val="32"/>
        </w:rPr>
        <w:t>ВМ.5608.2017</w:t>
      </w:r>
    </w:p>
    <w:p w:rsidR="002951CB" w:rsidRDefault="00516448" w:rsidP="00516448">
      <w:pPr>
        <w:spacing w:after="0"/>
        <w:jc w:val="center"/>
        <w:rPr>
          <w:rFonts w:ascii="Times New Roman" w:hAnsi="Times New Roman" w:cs="Times New Roman"/>
          <w:sz w:val="28"/>
          <w:szCs w:val="32"/>
        </w:rPr>
      </w:pPr>
      <w:r>
        <w:rPr>
          <w:rFonts w:ascii="Times New Roman" w:hAnsi="Times New Roman" w:cs="Times New Roman"/>
          <w:sz w:val="28"/>
          <w:szCs w:val="32"/>
        </w:rPr>
        <w:t xml:space="preserve">Профиль </w:t>
      </w:r>
      <w:r w:rsidR="00862047">
        <w:rPr>
          <w:rFonts w:ascii="Times New Roman" w:hAnsi="Times New Roman" w:cs="Times New Roman"/>
          <w:sz w:val="28"/>
          <w:szCs w:val="32"/>
        </w:rPr>
        <w:t xml:space="preserve">- </w:t>
      </w:r>
      <w:r w:rsidRPr="00516448">
        <w:rPr>
          <w:rFonts w:ascii="Times New Roman" w:hAnsi="Times New Roman" w:cs="Times New Roman"/>
          <w:sz w:val="28"/>
          <w:szCs w:val="32"/>
        </w:rPr>
        <w:t>Международное</w:t>
      </w:r>
      <w:r>
        <w:rPr>
          <w:rFonts w:ascii="Times New Roman" w:hAnsi="Times New Roman" w:cs="Times New Roman"/>
          <w:sz w:val="28"/>
          <w:szCs w:val="32"/>
        </w:rPr>
        <w:t xml:space="preserve"> публичное право</w:t>
      </w:r>
    </w:p>
    <w:p w:rsidR="00516448" w:rsidRPr="005C1EC8" w:rsidRDefault="00516448" w:rsidP="00516448">
      <w:pPr>
        <w:spacing w:after="0"/>
        <w:jc w:val="center"/>
        <w:rPr>
          <w:rFonts w:ascii="Times New Roman" w:hAnsi="Times New Roman" w:cs="Times New Roman"/>
          <w:b/>
          <w:sz w:val="32"/>
          <w:szCs w:val="32"/>
        </w:rPr>
      </w:pPr>
    </w:p>
    <w:p w:rsidR="00B35015" w:rsidRDefault="00B35015" w:rsidP="00862047">
      <w:pPr>
        <w:spacing w:after="0" w:line="240" w:lineRule="auto"/>
        <w:ind w:left="4820"/>
        <w:rPr>
          <w:rFonts w:ascii="Times New Roman" w:hAnsi="Times New Roman" w:cs="Times New Roman"/>
          <w:b/>
          <w:sz w:val="28"/>
          <w:szCs w:val="28"/>
        </w:rPr>
      </w:pPr>
    </w:p>
    <w:p w:rsidR="00B35015" w:rsidRDefault="00B35015" w:rsidP="00862047">
      <w:pPr>
        <w:spacing w:after="0" w:line="240" w:lineRule="auto"/>
        <w:ind w:left="4820"/>
        <w:rPr>
          <w:rFonts w:ascii="Times New Roman" w:hAnsi="Times New Roman" w:cs="Times New Roman"/>
          <w:b/>
          <w:sz w:val="28"/>
          <w:szCs w:val="28"/>
        </w:rPr>
      </w:pPr>
    </w:p>
    <w:p w:rsidR="002951CB" w:rsidRPr="00862047" w:rsidRDefault="002951CB" w:rsidP="00862047">
      <w:pPr>
        <w:spacing w:after="0" w:line="240" w:lineRule="auto"/>
        <w:ind w:left="4820"/>
        <w:rPr>
          <w:rFonts w:ascii="Times New Roman" w:hAnsi="Times New Roman" w:cs="Times New Roman"/>
          <w:b/>
          <w:sz w:val="28"/>
          <w:szCs w:val="28"/>
        </w:rPr>
      </w:pPr>
      <w:r w:rsidRPr="00862047">
        <w:rPr>
          <w:rFonts w:ascii="Times New Roman" w:hAnsi="Times New Roman" w:cs="Times New Roman"/>
          <w:b/>
          <w:sz w:val="28"/>
          <w:szCs w:val="28"/>
        </w:rPr>
        <w:t>Научный руководитель:</w:t>
      </w:r>
    </w:p>
    <w:p w:rsidR="002951CB" w:rsidRDefault="002951CB" w:rsidP="00862047">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доцент, к</w:t>
      </w:r>
      <w:r w:rsidRPr="00C53B42">
        <w:rPr>
          <w:rFonts w:ascii="Times New Roman" w:hAnsi="Times New Roman" w:cs="Times New Roman"/>
          <w:sz w:val="28"/>
          <w:szCs w:val="28"/>
        </w:rPr>
        <w:t>андидат юридических наук</w:t>
      </w:r>
    </w:p>
    <w:p w:rsidR="002951CB" w:rsidRPr="00862047" w:rsidRDefault="002951CB" w:rsidP="00862047">
      <w:pPr>
        <w:spacing w:after="0" w:line="240" w:lineRule="auto"/>
        <w:ind w:left="4820"/>
        <w:rPr>
          <w:rFonts w:ascii="Times New Roman" w:hAnsi="Times New Roman" w:cs="Times New Roman"/>
          <w:b/>
          <w:sz w:val="28"/>
          <w:szCs w:val="28"/>
        </w:rPr>
      </w:pPr>
      <w:r w:rsidRPr="00862047">
        <w:rPr>
          <w:rFonts w:ascii="Times New Roman" w:hAnsi="Times New Roman" w:cs="Times New Roman"/>
          <w:b/>
          <w:sz w:val="28"/>
          <w:szCs w:val="28"/>
        </w:rPr>
        <w:t>Иваненко Виталий Семенович</w:t>
      </w:r>
    </w:p>
    <w:p w:rsidR="002951CB" w:rsidRDefault="002951CB" w:rsidP="00862047">
      <w:pPr>
        <w:spacing w:after="0" w:line="240" w:lineRule="auto"/>
        <w:ind w:left="4820"/>
        <w:jc w:val="right"/>
        <w:rPr>
          <w:rFonts w:ascii="Times New Roman" w:hAnsi="Times New Roman" w:cs="Times New Roman"/>
          <w:sz w:val="28"/>
          <w:szCs w:val="28"/>
        </w:rPr>
      </w:pPr>
    </w:p>
    <w:p w:rsidR="002951CB" w:rsidRPr="00862047" w:rsidRDefault="00C84B1B" w:rsidP="00862047">
      <w:pPr>
        <w:spacing w:after="0" w:line="240" w:lineRule="auto"/>
        <w:ind w:left="4820"/>
        <w:rPr>
          <w:rFonts w:ascii="Times New Roman" w:hAnsi="Times New Roman" w:cs="Times New Roman"/>
          <w:b/>
          <w:sz w:val="28"/>
          <w:szCs w:val="28"/>
        </w:rPr>
      </w:pPr>
      <w:r w:rsidRPr="00862047">
        <w:rPr>
          <w:rFonts w:ascii="Times New Roman" w:hAnsi="Times New Roman" w:cs="Times New Roman"/>
          <w:b/>
          <w:sz w:val="28"/>
          <w:szCs w:val="28"/>
        </w:rPr>
        <w:t>Рецензент:</w:t>
      </w:r>
    </w:p>
    <w:p w:rsidR="00862047" w:rsidRDefault="00C84B1B" w:rsidP="00862047">
      <w:pPr>
        <w:spacing w:after="0" w:line="240" w:lineRule="auto"/>
        <w:ind w:left="4820" w:right="-144"/>
        <w:rPr>
          <w:rFonts w:ascii="Times New Roman" w:hAnsi="Times New Roman" w:cs="Times New Roman"/>
          <w:sz w:val="28"/>
          <w:szCs w:val="28"/>
        </w:rPr>
      </w:pPr>
      <w:r w:rsidRPr="00C84B1B">
        <w:rPr>
          <w:rFonts w:ascii="Times New Roman" w:hAnsi="Times New Roman" w:cs="Times New Roman"/>
          <w:sz w:val="28"/>
          <w:szCs w:val="28"/>
        </w:rPr>
        <w:t xml:space="preserve">юрист, координатор проекта </w:t>
      </w:r>
      <w:r w:rsidRPr="00862047">
        <w:rPr>
          <w:rFonts w:ascii="Times New Roman" w:hAnsi="Times New Roman" w:cs="Times New Roman"/>
          <w:spacing w:val="-5"/>
          <w:sz w:val="28"/>
          <w:szCs w:val="28"/>
        </w:rPr>
        <w:t>«Международное гуманитарное право»,</w:t>
      </w:r>
      <w:r>
        <w:rPr>
          <w:rFonts w:ascii="Times New Roman" w:hAnsi="Times New Roman" w:cs="Times New Roman"/>
          <w:sz w:val="28"/>
          <w:szCs w:val="28"/>
        </w:rPr>
        <w:t xml:space="preserve"> </w:t>
      </w:r>
    </w:p>
    <w:p w:rsidR="00862047" w:rsidRDefault="00C84B1B" w:rsidP="00862047">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Общественная </w:t>
      </w:r>
      <w:r w:rsidR="00862047">
        <w:rPr>
          <w:rFonts w:ascii="Times New Roman" w:hAnsi="Times New Roman" w:cs="Times New Roman"/>
          <w:sz w:val="28"/>
          <w:szCs w:val="28"/>
        </w:rPr>
        <w:t>б</w:t>
      </w:r>
      <w:r w:rsidRPr="00C84B1B">
        <w:rPr>
          <w:rFonts w:ascii="Times New Roman" w:hAnsi="Times New Roman" w:cs="Times New Roman"/>
          <w:sz w:val="28"/>
          <w:szCs w:val="28"/>
        </w:rPr>
        <w:t xml:space="preserve">лаготворительная организация </w:t>
      </w:r>
    </w:p>
    <w:p w:rsidR="00C84B1B" w:rsidRDefault="00C84B1B" w:rsidP="00862047">
      <w:pPr>
        <w:spacing w:after="0" w:line="240" w:lineRule="auto"/>
        <w:ind w:left="4820"/>
        <w:rPr>
          <w:rFonts w:ascii="Times New Roman" w:hAnsi="Times New Roman" w:cs="Times New Roman"/>
          <w:sz w:val="28"/>
          <w:szCs w:val="28"/>
        </w:rPr>
      </w:pPr>
      <w:r w:rsidRPr="00C84B1B">
        <w:rPr>
          <w:rFonts w:ascii="Times New Roman" w:hAnsi="Times New Roman" w:cs="Times New Roman"/>
          <w:sz w:val="28"/>
          <w:szCs w:val="28"/>
        </w:rPr>
        <w:t>«Санкт-Петербургский центр междуна</w:t>
      </w:r>
      <w:r>
        <w:rPr>
          <w:rFonts w:ascii="Times New Roman" w:hAnsi="Times New Roman" w:cs="Times New Roman"/>
          <w:sz w:val="28"/>
          <w:szCs w:val="28"/>
        </w:rPr>
        <w:t xml:space="preserve">родного сотрудничества Красного </w:t>
      </w:r>
      <w:r w:rsidRPr="00C84B1B">
        <w:rPr>
          <w:rFonts w:ascii="Times New Roman" w:hAnsi="Times New Roman" w:cs="Times New Roman"/>
          <w:sz w:val="28"/>
          <w:szCs w:val="28"/>
        </w:rPr>
        <w:t>Креста»</w:t>
      </w:r>
    </w:p>
    <w:p w:rsidR="00657047" w:rsidRPr="00862047" w:rsidRDefault="00C84B1B" w:rsidP="00862047">
      <w:pPr>
        <w:spacing w:after="0" w:line="240" w:lineRule="auto"/>
        <w:ind w:left="4820"/>
        <w:rPr>
          <w:rFonts w:ascii="Times New Roman" w:hAnsi="Times New Roman" w:cs="Times New Roman"/>
          <w:b/>
          <w:sz w:val="28"/>
          <w:szCs w:val="28"/>
        </w:rPr>
      </w:pPr>
      <w:proofErr w:type="spellStart"/>
      <w:r w:rsidRPr="00862047">
        <w:rPr>
          <w:rFonts w:ascii="Times New Roman" w:hAnsi="Times New Roman" w:cs="Times New Roman"/>
          <w:b/>
          <w:sz w:val="28"/>
          <w:szCs w:val="28"/>
        </w:rPr>
        <w:t>Мубаракшина</w:t>
      </w:r>
      <w:proofErr w:type="spellEnd"/>
      <w:r w:rsidRPr="00862047">
        <w:rPr>
          <w:rFonts w:ascii="Times New Roman" w:hAnsi="Times New Roman" w:cs="Times New Roman"/>
          <w:b/>
          <w:sz w:val="28"/>
          <w:szCs w:val="28"/>
        </w:rPr>
        <w:t xml:space="preserve"> Диана </w:t>
      </w:r>
      <w:proofErr w:type="spellStart"/>
      <w:r w:rsidRPr="00862047">
        <w:rPr>
          <w:rFonts w:ascii="Times New Roman" w:hAnsi="Times New Roman" w:cs="Times New Roman"/>
          <w:b/>
          <w:sz w:val="28"/>
          <w:szCs w:val="28"/>
        </w:rPr>
        <w:t>Ильдаровна</w:t>
      </w:r>
      <w:proofErr w:type="spellEnd"/>
    </w:p>
    <w:p w:rsidR="00657047" w:rsidRDefault="00657047" w:rsidP="002951CB">
      <w:pPr>
        <w:spacing w:after="0" w:line="240" w:lineRule="auto"/>
        <w:ind w:left="5664"/>
        <w:rPr>
          <w:rFonts w:ascii="Times New Roman" w:hAnsi="Times New Roman" w:cs="Times New Roman"/>
          <w:sz w:val="28"/>
          <w:szCs w:val="28"/>
        </w:rPr>
      </w:pPr>
    </w:p>
    <w:p w:rsidR="00657047" w:rsidRDefault="00657047" w:rsidP="002951CB">
      <w:pPr>
        <w:spacing w:after="0" w:line="240" w:lineRule="auto"/>
        <w:ind w:left="5664"/>
        <w:rPr>
          <w:rFonts w:ascii="Times New Roman" w:hAnsi="Times New Roman" w:cs="Times New Roman"/>
          <w:sz w:val="28"/>
          <w:szCs w:val="28"/>
        </w:rPr>
      </w:pPr>
    </w:p>
    <w:p w:rsidR="002951CB" w:rsidRDefault="002951CB" w:rsidP="002951CB">
      <w:pPr>
        <w:spacing w:after="0" w:line="240" w:lineRule="auto"/>
        <w:rPr>
          <w:rFonts w:ascii="Times New Roman" w:hAnsi="Times New Roman" w:cs="Times New Roman"/>
          <w:sz w:val="28"/>
          <w:szCs w:val="28"/>
        </w:rPr>
      </w:pPr>
    </w:p>
    <w:p w:rsidR="002951CB" w:rsidRDefault="002951CB" w:rsidP="002951CB">
      <w:pPr>
        <w:spacing w:after="0" w:line="240" w:lineRule="auto"/>
        <w:rPr>
          <w:rFonts w:ascii="Times New Roman" w:hAnsi="Times New Roman" w:cs="Times New Roman"/>
          <w:sz w:val="28"/>
          <w:szCs w:val="28"/>
        </w:rPr>
      </w:pPr>
    </w:p>
    <w:p w:rsidR="002951CB" w:rsidRDefault="002951CB" w:rsidP="00295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657047" w:rsidRPr="00862047" w:rsidRDefault="002951CB" w:rsidP="00657047">
      <w:pPr>
        <w:jc w:val="center"/>
        <w:rPr>
          <w:rFonts w:ascii="Times New Roman" w:hAnsi="Times New Roman" w:cs="Times New Roman"/>
          <w:b/>
          <w:sz w:val="28"/>
          <w:szCs w:val="28"/>
        </w:rPr>
      </w:pPr>
      <w:r w:rsidRPr="00862047">
        <w:rPr>
          <w:rFonts w:ascii="Times New Roman" w:hAnsi="Times New Roman" w:cs="Times New Roman"/>
          <w:b/>
          <w:sz w:val="28"/>
          <w:szCs w:val="28"/>
        </w:rPr>
        <w:t>201</w:t>
      </w:r>
      <w:r w:rsidR="00657047" w:rsidRPr="00862047">
        <w:rPr>
          <w:rFonts w:ascii="Times New Roman" w:hAnsi="Times New Roman" w:cs="Times New Roman"/>
          <w:b/>
          <w:sz w:val="28"/>
          <w:szCs w:val="28"/>
        </w:rPr>
        <w:t>9 год</w:t>
      </w:r>
    </w:p>
    <w:p w:rsidR="00862047" w:rsidRDefault="00862047" w:rsidP="00D62A1D">
      <w:pPr>
        <w:spacing w:line="360" w:lineRule="auto"/>
        <w:jc w:val="center"/>
        <w:rPr>
          <w:rFonts w:ascii="Times New Roman" w:hAnsi="Times New Roman" w:cs="Times New Roman"/>
          <w:b/>
          <w:sz w:val="28"/>
          <w:szCs w:val="24"/>
        </w:rPr>
        <w:sectPr w:rsidR="00862047" w:rsidSect="008B02CD">
          <w:footerReference w:type="default" r:id="rId9"/>
          <w:pgSz w:w="11906" w:h="16838"/>
          <w:pgMar w:top="1134" w:right="1134" w:bottom="1134" w:left="1418" w:header="709" w:footer="709" w:gutter="0"/>
          <w:cols w:space="708"/>
          <w:titlePg/>
          <w:docGrid w:linePitch="360"/>
        </w:sectPr>
      </w:pPr>
    </w:p>
    <w:p w:rsidR="00D62A1D" w:rsidRPr="002951CB" w:rsidRDefault="00B35015" w:rsidP="00D62A1D">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СОДЕРЖАНИЕ</w:t>
      </w:r>
    </w:p>
    <w:p w:rsidR="002951CB" w:rsidRPr="00862047" w:rsidRDefault="002951CB" w:rsidP="00862047">
      <w:pPr>
        <w:pStyle w:val="a3"/>
        <w:spacing w:after="0" w:line="360" w:lineRule="auto"/>
        <w:ind w:left="426"/>
        <w:jc w:val="both"/>
        <w:rPr>
          <w:rFonts w:ascii="Times New Roman" w:hAnsi="Times New Roman" w:cs="Times New Roman"/>
          <w:b/>
          <w:sz w:val="28"/>
          <w:szCs w:val="24"/>
        </w:rPr>
      </w:pPr>
      <w:r w:rsidRPr="00862047">
        <w:rPr>
          <w:rFonts w:ascii="Times New Roman" w:hAnsi="Times New Roman" w:cs="Times New Roman"/>
          <w:b/>
          <w:sz w:val="28"/>
          <w:szCs w:val="24"/>
        </w:rPr>
        <w:t>Список сокращений, используемых в тексте</w:t>
      </w:r>
      <w:r w:rsidR="00657047" w:rsidRPr="00862047">
        <w:rPr>
          <w:rFonts w:ascii="Times New Roman" w:hAnsi="Times New Roman" w:cs="Times New Roman"/>
          <w:b/>
          <w:sz w:val="28"/>
          <w:szCs w:val="24"/>
        </w:rPr>
        <w:t>…………………………</w:t>
      </w:r>
      <w:r w:rsidR="00A1417F">
        <w:rPr>
          <w:rFonts w:ascii="Times New Roman" w:hAnsi="Times New Roman" w:cs="Times New Roman"/>
          <w:b/>
          <w:sz w:val="28"/>
          <w:szCs w:val="24"/>
        </w:rPr>
        <w:t>…3</w:t>
      </w:r>
    </w:p>
    <w:p w:rsidR="002951CB" w:rsidRPr="00862047" w:rsidRDefault="00B35015" w:rsidP="00862047">
      <w:pPr>
        <w:pStyle w:val="a3"/>
        <w:spacing w:after="0" w:line="360" w:lineRule="auto"/>
        <w:ind w:left="426"/>
        <w:jc w:val="both"/>
        <w:rPr>
          <w:rFonts w:ascii="Times New Roman" w:hAnsi="Times New Roman" w:cs="Times New Roman"/>
          <w:b/>
          <w:sz w:val="28"/>
          <w:szCs w:val="24"/>
        </w:rPr>
      </w:pPr>
      <w:r w:rsidRPr="00862047">
        <w:rPr>
          <w:rFonts w:ascii="Times New Roman" w:hAnsi="Times New Roman" w:cs="Times New Roman"/>
          <w:b/>
          <w:sz w:val="28"/>
          <w:szCs w:val="24"/>
        </w:rPr>
        <w:t>ВВЕДЕНИЕ</w:t>
      </w:r>
      <w:r w:rsidR="00657047" w:rsidRPr="00862047">
        <w:rPr>
          <w:rFonts w:ascii="Times New Roman" w:hAnsi="Times New Roman" w:cs="Times New Roman"/>
          <w:b/>
          <w:sz w:val="28"/>
          <w:szCs w:val="24"/>
        </w:rPr>
        <w:t>………………………………………………………………</w:t>
      </w:r>
      <w:r w:rsidR="00A1417F">
        <w:rPr>
          <w:rFonts w:ascii="Times New Roman" w:hAnsi="Times New Roman" w:cs="Times New Roman"/>
          <w:b/>
          <w:sz w:val="28"/>
          <w:szCs w:val="24"/>
        </w:rPr>
        <w:t>…...4</w:t>
      </w:r>
    </w:p>
    <w:p w:rsidR="00862047" w:rsidRDefault="00B35015" w:rsidP="00862047">
      <w:pPr>
        <w:pStyle w:val="a3"/>
        <w:spacing w:after="0" w:line="240" w:lineRule="auto"/>
        <w:ind w:left="426"/>
        <w:jc w:val="both"/>
        <w:rPr>
          <w:rFonts w:ascii="Times New Roman" w:hAnsi="Times New Roman" w:cs="Times New Roman"/>
          <w:b/>
          <w:sz w:val="28"/>
          <w:szCs w:val="24"/>
        </w:rPr>
      </w:pPr>
      <w:r w:rsidRPr="00862047">
        <w:rPr>
          <w:rFonts w:ascii="Times New Roman" w:hAnsi="Times New Roman" w:cs="Times New Roman"/>
          <w:b/>
          <w:sz w:val="28"/>
          <w:szCs w:val="24"/>
        </w:rPr>
        <w:t xml:space="preserve">ГЛАВА </w:t>
      </w:r>
      <w:r>
        <w:rPr>
          <w:rFonts w:ascii="Times New Roman" w:hAnsi="Times New Roman" w:cs="Times New Roman"/>
          <w:b/>
          <w:sz w:val="28"/>
          <w:szCs w:val="24"/>
        </w:rPr>
        <w:t>ПЕРВАЯ</w:t>
      </w:r>
      <w:r w:rsidR="00D62A1D" w:rsidRPr="00862047">
        <w:rPr>
          <w:rFonts w:ascii="Times New Roman" w:hAnsi="Times New Roman" w:cs="Times New Roman"/>
          <w:b/>
          <w:sz w:val="28"/>
          <w:szCs w:val="24"/>
        </w:rPr>
        <w:t xml:space="preserve"> </w:t>
      </w:r>
      <w:bookmarkStart w:id="0" w:name="_GoBack"/>
      <w:bookmarkEnd w:id="0"/>
    </w:p>
    <w:p w:rsidR="00D62A1D" w:rsidRDefault="00D62A1D" w:rsidP="00862047">
      <w:pPr>
        <w:pStyle w:val="a3"/>
        <w:spacing w:after="0" w:line="240" w:lineRule="auto"/>
        <w:ind w:left="426"/>
        <w:jc w:val="both"/>
        <w:rPr>
          <w:rFonts w:ascii="Times New Roman" w:hAnsi="Times New Roman" w:cs="Times New Roman"/>
          <w:b/>
          <w:sz w:val="16"/>
          <w:szCs w:val="16"/>
        </w:rPr>
      </w:pPr>
      <w:r w:rsidRPr="00862047">
        <w:rPr>
          <w:rFonts w:ascii="Times New Roman" w:hAnsi="Times New Roman" w:cs="Times New Roman"/>
          <w:b/>
          <w:sz w:val="28"/>
          <w:szCs w:val="24"/>
        </w:rPr>
        <w:t xml:space="preserve">Защита прав женщин как отдельной категории населения в период вооружённых конфликтов </w:t>
      </w:r>
    </w:p>
    <w:p w:rsidR="00862047" w:rsidRPr="00862047" w:rsidRDefault="00862047" w:rsidP="00862047">
      <w:pPr>
        <w:pStyle w:val="a3"/>
        <w:spacing w:after="0" w:line="240" w:lineRule="auto"/>
        <w:jc w:val="both"/>
        <w:rPr>
          <w:rFonts w:ascii="Times New Roman" w:hAnsi="Times New Roman" w:cs="Times New Roman"/>
          <w:b/>
          <w:sz w:val="16"/>
          <w:szCs w:val="16"/>
        </w:rPr>
      </w:pPr>
    </w:p>
    <w:p w:rsidR="00D62A1D" w:rsidRPr="00862047" w:rsidRDefault="00D62A1D" w:rsidP="00A1417F">
      <w:pPr>
        <w:pStyle w:val="a3"/>
        <w:numPr>
          <w:ilvl w:val="1"/>
          <w:numId w:val="4"/>
        </w:numPr>
        <w:tabs>
          <w:tab w:val="left" w:pos="1276"/>
        </w:tabs>
        <w:spacing w:after="0" w:line="240" w:lineRule="auto"/>
        <w:ind w:left="1276" w:hanging="567"/>
        <w:jc w:val="both"/>
        <w:rPr>
          <w:rFonts w:ascii="Times New Roman" w:hAnsi="Times New Roman" w:cs="Times New Roman"/>
          <w:sz w:val="28"/>
          <w:szCs w:val="24"/>
        </w:rPr>
      </w:pPr>
      <w:r w:rsidRPr="00D62A1D">
        <w:rPr>
          <w:rFonts w:ascii="Times New Roman" w:hAnsi="Times New Roman" w:cs="Times New Roman"/>
          <w:sz w:val="28"/>
          <w:szCs w:val="24"/>
        </w:rPr>
        <w:t xml:space="preserve">Становление института защиты прав женщин </w:t>
      </w:r>
      <w:r w:rsidR="00657047">
        <w:rPr>
          <w:rFonts w:ascii="Times New Roman" w:hAnsi="Times New Roman" w:cs="Times New Roman"/>
          <w:sz w:val="28"/>
          <w:szCs w:val="24"/>
        </w:rPr>
        <w:t xml:space="preserve">в период </w:t>
      </w:r>
      <w:r w:rsidR="00862047">
        <w:rPr>
          <w:rFonts w:ascii="Times New Roman" w:hAnsi="Times New Roman" w:cs="Times New Roman"/>
          <w:sz w:val="28"/>
          <w:szCs w:val="24"/>
        </w:rPr>
        <w:t xml:space="preserve">    </w:t>
      </w:r>
      <w:r w:rsidR="00657047">
        <w:rPr>
          <w:rFonts w:ascii="Times New Roman" w:hAnsi="Times New Roman" w:cs="Times New Roman"/>
          <w:sz w:val="28"/>
          <w:szCs w:val="24"/>
        </w:rPr>
        <w:t>вооружённ</w:t>
      </w:r>
      <w:r w:rsidR="00A1417F">
        <w:rPr>
          <w:rFonts w:ascii="Times New Roman" w:hAnsi="Times New Roman" w:cs="Times New Roman"/>
          <w:sz w:val="28"/>
          <w:szCs w:val="24"/>
        </w:rPr>
        <w:t>ых конфликтов……………………………………………7</w:t>
      </w:r>
    </w:p>
    <w:p w:rsidR="00862047" w:rsidRPr="00862047" w:rsidRDefault="00862047" w:rsidP="00862047">
      <w:pPr>
        <w:pStyle w:val="a3"/>
        <w:tabs>
          <w:tab w:val="left" w:pos="1276"/>
        </w:tabs>
        <w:spacing w:after="0" w:line="240" w:lineRule="auto"/>
        <w:ind w:left="850" w:hanging="141"/>
        <w:jc w:val="both"/>
        <w:rPr>
          <w:rFonts w:ascii="Times New Roman" w:hAnsi="Times New Roman" w:cs="Times New Roman"/>
          <w:sz w:val="10"/>
          <w:szCs w:val="10"/>
        </w:rPr>
      </w:pPr>
    </w:p>
    <w:p w:rsidR="00D62A1D" w:rsidRPr="00D62A1D" w:rsidRDefault="00D62A1D" w:rsidP="00A1417F">
      <w:pPr>
        <w:pStyle w:val="a3"/>
        <w:numPr>
          <w:ilvl w:val="1"/>
          <w:numId w:val="4"/>
        </w:numPr>
        <w:tabs>
          <w:tab w:val="left" w:pos="1276"/>
        </w:tabs>
        <w:spacing w:after="0" w:line="240" w:lineRule="auto"/>
        <w:ind w:left="1276" w:hanging="567"/>
        <w:jc w:val="both"/>
        <w:rPr>
          <w:rFonts w:ascii="Times New Roman" w:hAnsi="Times New Roman" w:cs="Times New Roman"/>
          <w:sz w:val="28"/>
          <w:szCs w:val="24"/>
        </w:rPr>
      </w:pPr>
      <w:r w:rsidRPr="00D62A1D">
        <w:rPr>
          <w:rFonts w:ascii="Times New Roman" w:hAnsi="Times New Roman" w:cs="Times New Roman"/>
          <w:sz w:val="28"/>
          <w:szCs w:val="24"/>
        </w:rPr>
        <w:t xml:space="preserve">Действующие нормы международного гуманитарного права, предоставляющие </w:t>
      </w:r>
      <w:r w:rsidR="00657047">
        <w:rPr>
          <w:rFonts w:ascii="Times New Roman" w:hAnsi="Times New Roman" w:cs="Times New Roman"/>
          <w:sz w:val="28"/>
          <w:szCs w:val="24"/>
        </w:rPr>
        <w:t>особую защиту женщинам……………………</w:t>
      </w:r>
      <w:r w:rsidR="00A1417F">
        <w:rPr>
          <w:rFonts w:ascii="Times New Roman" w:hAnsi="Times New Roman" w:cs="Times New Roman"/>
          <w:sz w:val="28"/>
          <w:szCs w:val="24"/>
        </w:rPr>
        <w:t>.14</w:t>
      </w:r>
    </w:p>
    <w:p w:rsidR="00D62A1D" w:rsidRPr="00D62A1D" w:rsidRDefault="00D62A1D" w:rsidP="00A76E6A">
      <w:pPr>
        <w:pStyle w:val="a3"/>
        <w:spacing w:after="0" w:line="240" w:lineRule="auto"/>
        <w:jc w:val="both"/>
        <w:rPr>
          <w:rFonts w:ascii="Times New Roman" w:hAnsi="Times New Roman" w:cs="Times New Roman"/>
          <w:sz w:val="28"/>
          <w:szCs w:val="24"/>
        </w:rPr>
      </w:pPr>
    </w:p>
    <w:p w:rsidR="00862047" w:rsidRDefault="00B35015" w:rsidP="00862047">
      <w:pPr>
        <w:spacing w:after="0" w:line="240" w:lineRule="auto"/>
        <w:ind w:left="425"/>
        <w:jc w:val="both"/>
        <w:rPr>
          <w:rFonts w:ascii="Times New Roman" w:hAnsi="Times New Roman" w:cs="Times New Roman"/>
          <w:b/>
          <w:sz w:val="28"/>
          <w:szCs w:val="24"/>
        </w:rPr>
      </w:pPr>
      <w:r w:rsidRPr="00862047">
        <w:rPr>
          <w:rFonts w:ascii="Times New Roman" w:hAnsi="Times New Roman" w:cs="Times New Roman"/>
          <w:b/>
          <w:sz w:val="28"/>
          <w:szCs w:val="24"/>
        </w:rPr>
        <w:t>ГЛАВА</w:t>
      </w:r>
      <w:r w:rsidR="00D62A1D" w:rsidRPr="00862047">
        <w:rPr>
          <w:rFonts w:ascii="Times New Roman" w:hAnsi="Times New Roman" w:cs="Times New Roman"/>
          <w:b/>
          <w:sz w:val="28"/>
          <w:szCs w:val="24"/>
        </w:rPr>
        <w:t xml:space="preserve"> </w:t>
      </w:r>
      <w:r>
        <w:rPr>
          <w:rFonts w:ascii="Times New Roman" w:hAnsi="Times New Roman" w:cs="Times New Roman"/>
          <w:b/>
          <w:sz w:val="28"/>
          <w:szCs w:val="24"/>
        </w:rPr>
        <w:t>ВТОРАЯ</w:t>
      </w:r>
      <w:r w:rsidR="00D62A1D" w:rsidRPr="00862047">
        <w:rPr>
          <w:rFonts w:ascii="Times New Roman" w:hAnsi="Times New Roman" w:cs="Times New Roman"/>
          <w:b/>
          <w:sz w:val="28"/>
          <w:szCs w:val="24"/>
        </w:rPr>
        <w:t xml:space="preserve"> </w:t>
      </w:r>
    </w:p>
    <w:p w:rsidR="00D62A1D" w:rsidRPr="00862047" w:rsidRDefault="00D62A1D" w:rsidP="00862047">
      <w:pPr>
        <w:spacing w:after="0" w:line="360" w:lineRule="auto"/>
        <w:ind w:left="426"/>
        <w:jc w:val="both"/>
        <w:rPr>
          <w:rFonts w:ascii="Times New Roman" w:hAnsi="Times New Roman" w:cs="Times New Roman"/>
          <w:b/>
          <w:sz w:val="28"/>
          <w:szCs w:val="24"/>
        </w:rPr>
      </w:pPr>
      <w:r w:rsidRPr="00862047">
        <w:rPr>
          <w:rFonts w:ascii="Times New Roman" w:hAnsi="Times New Roman" w:cs="Times New Roman"/>
          <w:b/>
          <w:sz w:val="28"/>
          <w:szCs w:val="24"/>
        </w:rPr>
        <w:t>Особенности участия женщин в вооруженных конфликтах</w:t>
      </w:r>
    </w:p>
    <w:p w:rsidR="00D62A1D" w:rsidRDefault="00862047" w:rsidP="00A1417F">
      <w:pPr>
        <w:pStyle w:val="a3"/>
        <w:jc w:val="both"/>
        <w:rPr>
          <w:rFonts w:ascii="Times New Roman" w:hAnsi="Times New Roman" w:cs="Times New Roman"/>
          <w:sz w:val="28"/>
          <w:szCs w:val="24"/>
        </w:rPr>
      </w:pPr>
      <w:r>
        <w:rPr>
          <w:rFonts w:ascii="Times New Roman" w:hAnsi="Times New Roman" w:cs="Times New Roman"/>
          <w:sz w:val="28"/>
          <w:szCs w:val="24"/>
        </w:rPr>
        <w:t xml:space="preserve">2.1. </w:t>
      </w:r>
      <w:r w:rsidR="0084030C" w:rsidRPr="0084030C">
        <w:rPr>
          <w:rFonts w:ascii="Times New Roman" w:hAnsi="Times New Roman" w:cs="Times New Roman"/>
          <w:sz w:val="28"/>
          <w:szCs w:val="24"/>
        </w:rPr>
        <w:t>Положение и защита женщин как части гражданского населен</w:t>
      </w:r>
      <w:r w:rsidR="00A1417F">
        <w:rPr>
          <w:rFonts w:ascii="Times New Roman" w:hAnsi="Times New Roman" w:cs="Times New Roman"/>
          <w:sz w:val="28"/>
          <w:szCs w:val="24"/>
        </w:rPr>
        <w:t>ия.....................................................................................................21</w:t>
      </w:r>
    </w:p>
    <w:p w:rsidR="00862047" w:rsidRPr="00862047" w:rsidRDefault="00862047" w:rsidP="00A1417F">
      <w:pPr>
        <w:pStyle w:val="a3"/>
        <w:jc w:val="both"/>
        <w:rPr>
          <w:rFonts w:ascii="Times New Roman" w:hAnsi="Times New Roman" w:cs="Times New Roman"/>
          <w:sz w:val="10"/>
          <w:szCs w:val="10"/>
        </w:rPr>
      </w:pPr>
    </w:p>
    <w:p w:rsidR="00D62A1D" w:rsidRDefault="00862047" w:rsidP="00A76E6A">
      <w:pPr>
        <w:pStyle w:val="a3"/>
        <w:spacing w:after="0" w:line="240" w:lineRule="auto"/>
        <w:rPr>
          <w:rFonts w:ascii="Times New Roman" w:hAnsi="Times New Roman" w:cs="Times New Roman"/>
          <w:sz w:val="28"/>
          <w:szCs w:val="24"/>
        </w:rPr>
      </w:pPr>
      <w:r>
        <w:rPr>
          <w:rFonts w:ascii="Times New Roman" w:hAnsi="Times New Roman" w:cs="Times New Roman"/>
          <w:sz w:val="28"/>
          <w:szCs w:val="24"/>
        </w:rPr>
        <w:t xml:space="preserve">2.2. </w:t>
      </w:r>
      <w:r w:rsidR="0084030C" w:rsidRPr="0084030C">
        <w:rPr>
          <w:rFonts w:ascii="Times New Roman" w:hAnsi="Times New Roman" w:cs="Times New Roman"/>
          <w:sz w:val="28"/>
          <w:szCs w:val="24"/>
        </w:rPr>
        <w:t xml:space="preserve">Положение женщин как участниц вооружённых действий и их  </w:t>
      </w:r>
      <w:r w:rsidR="00A1417F">
        <w:rPr>
          <w:rFonts w:ascii="Times New Roman" w:hAnsi="Times New Roman" w:cs="Times New Roman"/>
          <w:sz w:val="28"/>
          <w:szCs w:val="24"/>
        </w:rPr>
        <w:t xml:space="preserve">   </w:t>
      </w:r>
      <w:r w:rsidR="0084030C" w:rsidRPr="0084030C">
        <w:rPr>
          <w:rFonts w:ascii="Times New Roman" w:hAnsi="Times New Roman" w:cs="Times New Roman"/>
          <w:sz w:val="28"/>
          <w:szCs w:val="24"/>
        </w:rPr>
        <w:t>статус военнопленных в международно</w:t>
      </w:r>
      <w:r w:rsidR="00A1417F">
        <w:rPr>
          <w:rFonts w:ascii="Times New Roman" w:hAnsi="Times New Roman" w:cs="Times New Roman"/>
          <w:sz w:val="28"/>
          <w:szCs w:val="24"/>
        </w:rPr>
        <w:t>м гуманитарном праве………24</w:t>
      </w:r>
    </w:p>
    <w:p w:rsidR="00A76E6A" w:rsidRPr="00A76E6A" w:rsidRDefault="00A76E6A" w:rsidP="00A76E6A">
      <w:pPr>
        <w:pStyle w:val="a3"/>
        <w:rPr>
          <w:rFonts w:ascii="Times New Roman" w:hAnsi="Times New Roman" w:cs="Times New Roman"/>
          <w:sz w:val="10"/>
          <w:szCs w:val="10"/>
        </w:rPr>
      </w:pPr>
    </w:p>
    <w:p w:rsidR="00D62A1D" w:rsidRPr="00D62A1D" w:rsidRDefault="00A76E6A" w:rsidP="00A76E6A">
      <w:pPr>
        <w:pStyle w:val="a3"/>
        <w:spacing w:after="0" w:line="240" w:lineRule="auto"/>
        <w:rPr>
          <w:rFonts w:ascii="Times New Roman" w:hAnsi="Times New Roman" w:cs="Times New Roman"/>
          <w:sz w:val="28"/>
          <w:szCs w:val="24"/>
        </w:rPr>
      </w:pPr>
      <w:r>
        <w:rPr>
          <w:rFonts w:ascii="Times New Roman" w:hAnsi="Times New Roman" w:cs="Times New Roman"/>
          <w:sz w:val="28"/>
          <w:szCs w:val="24"/>
        </w:rPr>
        <w:t xml:space="preserve">2.3. </w:t>
      </w:r>
      <w:r w:rsidR="00877221">
        <w:rPr>
          <w:rFonts w:ascii="Times New Roman" w:hAnsi="Times New Roman" w:cs="Times New Roman"/>
          <w:sz w:val="28"/>
          <w:szCs w:val="24"/>
        </w:rPr>
        <w:t>Военные преступления против женщин</w:t>
      </w:r>
      <w:r w:rsidR="00657047">
        <w:rPr>
          <w:rFonts w:ascii="Times New Roman" w:hAnsi="Times New Roman" w:cs="Times New Roman"/>
          <w:sz w:val="28"/>
          <w:szCs w:val="24"/>
        </w:rPr>
        <w:t>…………………………</w:t>
      </w:r>
      <w:r w:rsidR="00A1417F">
        <w:rPr>
          <w:rFonts w:ascii="Times New Roman" w:hAnsi="Times New Roman" w:cs="Times New Roman"/>
          <w:sz w:val="28"/>
          <w:szCs w:val="24"/>
        </w:rPr>
        <w:t>…27</w:t>
      </w:r>
    </w:p>
    <w:p w:rsidR="00D62A1D" w:rsidRPr="00D62A1D" w:rsidRDefault="00D62A1D" w:rsidP="00A76E6A">
      <w:pPr>
        <w:pStyle w:val="a3"/>
        <w:spacing w:after="0" w:line="240" w:lineRule="auto"/>
        <w:jc w:val="both"/>
        <w:rPr>
          <w:rFonts w:ascii="Times New Roman" w:hAnsi="Times New Roman" w:cs="Times New Roman"/>
          <w:sz w:val="28"/>
          <w:szCs w:val="24"/>
        </w:rPr>
      </w:pPr>
    </w:p>
    <w:p w:rsidR="00A76E6A" w:rsidRDefault="00B35015" w:rsidP="00A76E6A">
      <w:pPr>
        <w:pStyle w:val="a3"/>
        <w:spacing w:after="0" w:line="240" w:lineRule="auto"/>
        <w:ind w:left="426"/>
        <w:jc w:val="both"/>
        <w:rPr>
          <w:rFonts w:ascii="Times New Roman" w:hAnsi="Times New Roman" w:cs="Times New Roman"/>
          <w:b/>
          <w:sz w:val="28"/>
          <w:szCs w:val="24"/>
        </w:rPr>
      </w:pPr>
      <w:r w:rsidRPr="00A76E6A">
        <w:rPr>
          <w:rFonts w:ascii="Times New Roman" w:hAnsi="Times New Roman" w:cs="Times New Roman"/>
          <w:b/>
          <w:sz w:val="28"/>
          <w:szCs w:val="24"/>
        </w:rPr>
        <w:t>ГЛАВА</w:t>
      </w:r>
      <w:r w:rsidR="00D62A1D" w:rsidRPr="00A76E6A">
        <w:rPr>
          <w:rFonts w:ascii="Times New Roman" w:hAnsi="Times New Roman" w:cs="Times New Roman"/>
          <w:b/>
          <w:sz w:val="28"/>
          <w:szCs w:val="24"/>
        </w:rPr>
        <w:t xml:space="preserve"> </w:t>
      </w:r>
      <w:r>
        <w:rPr>
          <w:rFonts w:ascii="Times New Roman" w:hAnsi="Times New Roman" w:cs="Times New Roman"/>
          <w:b/>
          <w:sz w:val="28"/>
          <w:szCs w:val="24"/>
        </w:rPr>
        <w:t>ТРЕТЬЯ</w:t>
      </w:r>
      <w:r w:rsidR="00D62A1D" w:rsidRPr="00A76E6A">
        <w:rPr>
          <w:rFonts w:ascii="Times New Roman" w:hAnsi="Times New Roman" w:cs="Times New Roman"/>
          <w:b/>
          <w:sz w:val="28"/>
          <w:szCs w:val="24"/>
        </w:rPr>
        <w:t xml:space="preserve"> </w:t>
      </w:r>
    </w:p>
    <w:p w:rsidR="00D62A1D" w:rsidRDefault="00D62A1D" w:rsidP="00A76E6A">
      <w:pPr>
        <w:pStyle w:val="a3"/>
        <w:spacing w:after="0" w:line="240" w:lineRule="auto"/>
        <w:ind w:left="426"/>
        <w:rPr>
          <w:rFonts w:ascii="Times New Roman" w:hAnsi="Times New Roman" w:cs="Times New Roman"/>
          <w:b/>
          <w:sz w:val="28"/>
          <w:szCs w:val="24"/>
        </w:rPr>
      </w:pPr>
      <w:r w:rsidRPr="00A76E6A">
        <w:rPr>
          <w:rFonts w:ascii="Times New Roman" w:hAnsi="Times New Roman" w:cs="Times New Roman"/>
          <w:b/>
          <w:sz w:val="28"/>
          <w:szCs w:val="24"/>
        </w:rPr>
        <w:t xml:space="preserve">Механизм защиты прав женщин во время вооружённых конфликтов </w:t>
      </w:r>
    </w:p>
    <w:p w:rsidR="00A76E6A" w:rsidRPr="00A76E6A" w:rsidRDefault="00A76E6A" w:rsidP="00A76E6A">
      <w:pPr>
        <w:pStyle w:val="a3"/>
        <w:spacing w:after="0" w:line="240" w:lineRule="auto"/>
        <w:ind w:left="426"/>
        <w:rPr>
          <w:rFonts w:ascii="Times New Roman" w:hAnsi="Times New Roman" w:cs="Times New Roman"/>
          <w:b/>
          <w:sz w:val="10"/>
          <w:szCs w:val="10"/>
        </w:rPr>
      </w:pPr>
    </w:p>
    <w:p w:rsidR="00D62A1D" w:rsidRDefault="00A76E6A" w:rsidP="00CA1260">
      <w:pPr>
        <w:pStyle w:val="a3"/>
        <w:spacing w:after="0" w:line="240" w:lineRule="auto"/>
        <w:ind w:left="1276" w:hanging="556"/>
        <w:jc w:val="both"/>
        <w:rPr>
          <w:rFonts w:ascii="Times New Roman" w:hAnsi="Times New Roman" w:cs="Times New Roman"/>
          <w:sz w:val="28"/>
          <w:szCs w:val="24"/>
        </w:rPr>
      </w:pPr>
      <w:r>
        <w:rPr>
          <w:rFonts w:ascii="Times New Roman" w:hAnsi="Times New Roman" w:cs="Times New Roman"/>
          <w:sz w:val="28"/>
          <w:szCs w:val="24"/>
        </w:rPr>
        <w:t>3.1. Основания и порядок п</w:t>
      </w:r>
      <w:r w:rsidR="00D62A1D" w:rsidRPr="00D62A1D">
        <w:rPr>
          <w:rFonts w:ascii="Times New Roman" w:hAnsi="Times New Roman" w:cs="Times New Roman"/>
          <w:sz w:val="28"/>
          <w:szCs w:val="24"/>
        </w:rPr>
        <w:t>ривлечени</w:t>
      </w:r>
      <w:r>
        <w:rPr>
          <w:rFonts w:ascii="Times New Roman" w:hAnsi="Times New Roman" w:cs="Times New Roman"/>
          <w:sz w:val="28"/>
          <w:szCs w:val="24"/>
        </w:rPr>
        <w:t>я</w:t>
      </w:r>
      <w:r w:rsidR="00D62A1D" w:rsidRPr="00D62A1D">
        <w:rPr>
          <w:rFonts w:ascii="Times New Roman" w:hAnsi="Times New Roman" w:cs="Times New Roman"/>
          <w:sz w:val="28"/>
          <w:szCs w:val="24"/>
        </w:rPr>
        <w:t xml:space="preserve"> к ответственности лиц, нарушивших права женщин </w:t>
      </w:r>
      <w:r w:rsidR="00657047">
        <w:rPr>
          <w:rFonts w:ascii="Times New Roman" w:hAnsi="Times New Roman" w:cs="Times New Roman"/>
          <w:sz w:val="28"/>
          <w:szCs w:val="24"/>
        </w:rPr>
        <w:t>в период в</w:t>
      </w:r>
      <w:r>
        <w:rPr>
          <w:rFonts w:ascii="Times New Roman" w:hAnsi="Times New Roman" w:cs="Times New Roman"/>
          <w:sz w:val="28"/>
          <w:szCs w:val="24"/>
        </w:rPr>
        <w:t>ооружённых</w:t>
      </w:r>
      <w:r w:rsidR="00A1417F">
        <w:rPr>
          <w:rFonts w:ascii="Times New Roman" w:hAnsi="Times New Roman" w:cs="Times New Roman"/>
          <w:sz w:val="28"/>
          <w:szCs w:val="24"/>
        </w:rPr>
        <w:t xml:space="preserve"> конфликтов</w:t>
      </w:r>
      <w:r w:rsidR="00CA1260">
        <w:rPr>
          <w:rFonts w:ascii="Times New Roman" w:hAnsi="Times New Roman" w:cs="Times New Roman"/>
          <w:sz w:val="28"/>
          <w:szCs w:val="24"/>
        </w:rPr>
        <w:t>…………………………………………………………...</w:t>
      </w:r>
      <w:r w:rsidR="00A1417F">
        <w:rPr>
          <w:rFonts w:ascii="Times New Roman" w:hAnsi="Times New Roman" w:cs="Times New Roman"/>
          <w:sz w:val="28"/>
          <w:szCs w:val="24"/>
        </w:rPr>
        <w:t>34</w:t>
      </w:r>
    </w:p>
    <w:p w:rsidR="00A76E6A" w:rsidRPr="00A76E6A" w:rsidRDefault="00A76E6A" w:rsidP="00A76E6A">
      <w:pPr>
        <w:pStyle w:val="a3"/>
        <w:spacing w:after="0" w:line="240" w:lineRule="auto"/>
        <w:ind w:left="1276" w:hanging="556"/>
        <w:rPr>
          <w:rFonts w:ascii="Times New Roman" w:hAnsi="Times New Roman" w:cs="Times New Roman"/>
          <w:sz w:val="16"/>
          <w:szCs w:val="16"/>
        </w:rPr>
      </w:pPr>
    </w:p>
    <w:p w:rsidR="00D62A1D" w:rsidRDefault="00A76E6A" w:rsidP="00CA1260">
      <w:pPr>
        <w:pStyle w:val="a3"/>
        <w:spacing w:after="0" w:line="240" w:lineRule="auto"/>
        <w:ind w:left="1276" w:hanging="556"/>
        <w:jc w:val="both"/>
        <w:rPr>
          <w:rFonts w:ascii="Times New Roman" w:hAnsi="Times New Roman" w:cs="Times New Roman"/>
          <w:sz w:val="28"/>
          <w:szCs w:val="24"/>
        </w:rPr>
      </w:pPr>
      <w:r>
        <w:rPr>
          <w:rFonts w:ascii="Times New Roman" w:hAnsi="Times New Roman" w:cs="Times New Roman"/>
          <w:sz w:val="28"/>
          <w:szCs w:val="24"/>
        </w:rPr>
        <w:t xml:space="preserve">3.2. </w:t>
      </w:r>
      <w:r w:rsidR="00D62A1D" w:rsidRPr="00D62A1D">
        <w:rPr>
          <w:rFonts w:ascii="Times New Roman" w:hAnsi="Times New Roman" w:cs="Times New Roman"/>
          <w:sz w:val="28"/>
          <w:szCs w:val="24"/>
        </w:rPr>
        <w:t xml:space="preserve">Роль международных организаций в обеспечении защиты прав женщин </w:t>
      </w:r>
      <w:r w:rsidR="00657047">
        <w:rPr>
          <w:rFonts w:ascii="Times New Roman" w:hAnsi="Times New Roman" w:cs="Times New Roman"/>
          <w:sz w:val="28"/>
          <w:szCs w:val="24"/>
        </w:rPr>
        <w:t>во время вооруженных конфликтов……………</w:t>
      </w:r>
      <w:r w:rsidR="00A1417F">
        <w:rPr>
          <w:rFonts w:ascii="Times New Roman" w:hAnsi="Times New Roman" w:cs="Times New Roman"/>
          <w:sz w:val="28"/>
          <w:szCs w:val="24"/>
        </w:rPr>
        <w:t>………..</w:t>
      </w:r>
      <w:r w:rsidR="00657047">
        <w:rPr>
          <w:rFonts w:ascii="Times New Roman" w:hAnsi="Times New Roman" w:cs="Times New Roman"/>
          <w:sz w:val="28"/>
          <w:szCs w:val="24"/>
        </w:rPr>
        <w:t>.</w:t>
      </w:r>
      <w:r w:rsidR="00A1417F">
        <w:rPr>
          <w:rFonts w:ascii="Times New Roman" w:hAnsi="Times New Roman" w:cs="Times New Roman"/>
          <w:sz w:val="28"/>
          <w:szCs w:val="24"/>
        </w:rPr>
        <w:t>39</w:t>
      </w:r>
    </w:p>
    <w:p w:rsidR="00A76E6A" w:rsidRPr="00A76E6A" w:rsidRDefault="00A76E6A" w:rsidP="00A76E6A">
      <w:pPr>
        <w:pStyle w:val="a3"/>
        <w:spacing w:after="0" w:line="240" w:lineRule="auto"/>
        <w:ind w:left="1276" w:hanging="556"/>
        <w:rPr>
          <w:rFonts w:ascii="Times New Roman" w:hAnsi="Times New Roman" w:cs="Times New Roman"/>
          <w:sz w:val="16"/>
          <w:szCs w:val="16"/>
        </w:rPr>
      </w:pPr>
    </w:p>
    <w:p w:rsidR="00D62A1D" w:rsidRDefault="00A76E6A" w:rsidP="00CA1260">
      <w:pPr>
        <w:pStyle w:val="a3"/>
        <w:spacing w:after="0" w:line="240" w:lineRule="auto"/>
        <w:ind w:left="1276" w:hanging="567"/>
        <w:jc w:val="both"/>
        <w:rPr>
          <w:rFonts w:ascii="Times New Roman" w:hAnsi="Times New Roman" w:cs="Times New Roman"/>
          <w:sz w:val="28"/>
          <w:szCs w:val="24"/>
        </w:rPr>
      </w:pPr>
      <w:r>
        <w:rPr>
          <w:rFonts w:ascii="Times New Roman" w:hAnsi="Times New Roman" w:cs="Times New Roman"/>
          <w:sz w:val="28"/>
          <w:szCs w:val="24"/>
        </w:rPr>
        <w:t xml:space="preserve">3.3. </w:t>
      </w:r>
      <w:r w:rsidR="00D62A1D" w:rsidRPr="00D62A1D">
        <w:rPr>
          <w:rFonts w:ascii="Times New Roman" w:hAnsi="Times New Roman" w:cs="Times New Roman"/>
          <w:sz w:val="28"/>
          <w:szCs w:val="24"/>
        </w:rPr>
        <w:t>Практика международных судебных органов по рассмотрению дел, связанных с нарушением прав женщин</w:t>
      </w:r>
      <w:r w:rsidR="00657047">
        <w:rPr>
          <w:rFonts w:ascii="Times New Roman" w:hAnsi="Times New Roman" w:cs="Times New Roman"/>
          <w:sz w:val="28"/>
          <w:szCs w:val="24"/>
        </w:rPr>
        <w:t>…………………………</w:t>
      </w:r>
      <w:r w:rsidR="00A1417F">
        <w:rPr>
          <w:rFonts w:ascii="Times New Roman" w:hAnsi="Times New Roman" w:cs="Times New Roman"/>
          <w:sz w:val="28"/>
          <w:szCs w:val="24"/>
        </w:rPr>
        <w:t>…46</w:t>
      </w:r>
    </w:p>
    <w:p w:rsidR="00A76E6A" w:rsidRPr="00A76E6A" w:rsidRDefault="00A76E6A" w:rsidP="00CA1260">
      <w:pPr>
        <w:pStyle w:val="a3"/>
        <w:spacing w:after="0" w:line="240" w:lineRule="auto"/>
        <w:ind w:left="1276" w:hanging="567"/>
        <w:jc w:val="both"/>
        <w:rPr>
          <w:rFonts w:ascii="Times New Roman" w:hAnsi="Times New Roman" w:cs="Times New Roman"/>
          <w:sz w:val="12"/>
          <w:szCs w:val="12"/>
        </w:rPr>
      </w:pPr>
    </w:p>
    <w:p w:rsidR="00D62A1D" w:rsidRPr="00A76E6A" w:rsidRDefault="00B35015" w:rsidP="00A76E6A">
      <w:pPr>
        <w:pStyle w:val="a3"/>
        <w:spacing w:after="0" w:line="360" w:lineRule="auto"/>
        <w:ind w:left="426"/>
        <w:jc w:val="both"/>
        <w:rPr>
          <w:rFonts w:ascii="Times New Roman" w:hAnsi="Times New Roman" w:cs="Times New Roman"/>
          <w:b/>
          <w:sz w:val="28"/>
          <w:szCs w:val="24"/>
        </w:rPr>
      </w:pPr>
      <w:r w:rsidRPr="00A76E6A">
        <w:rPr>
          <w:rFonts w:ascii="Times New Roman" w:hAnsi="Times New Roman" w:cs="Times New Roman"/>
          <w:b/>
          <w:sz w:val="28"/>
          <w:szCs w:val="24"/>
        </w:rPr>
        <w:t>ЗАКЛЮЧЕНИЕ……………………………………………………………</w:t>
      </w:r>
      <w:r w:rsidR="00A1417F">
        <w:rPr>
          <w:rFonts w:ascii="Times New Roman" w:hAnsi="Times New Roman" w:cs="Times New Roman"/>
          <w:b/>
          <w:sz w:val="28"/>
          <w:szCs w:val="24"/>
        </w:rPr>
        <w:t>.48</w:t>
      </w:r>
    </w:p>
    <w:p w:rsidR="00A76E6A" w:rsidRPr="00CA1260" w:rsidRDefault="00B35015" w:rsidP="00CA1260">
      <w:pPr>
        <w:pStyle w:val="a3"/>
        <w:spacing w:after="0" w:line="360" w:lineRule="auto"/>
        <w:ind w:left="426"/>
        <w:jc w:val="both"/>
        <w:rPr>
          <w:rFonts w:ascii="Times New Roman" w:hAnsi="Times New Roman" w:cs="Times New Roman"/>
          <w:b/>
          <w:sz w:val="28"/>
          <w:szCs w:val="24"/>
        </w:rPr>
        <w:sectPr w:rsidR="00A76E6A" w:rsidRPr="00CA1260" w:rsidSect="00BF26F4">
          <w:pgSz w:w="11906" w:h="16838"/>
          <w:pgMar w:top="1134" w:right="1134" w:bottom="1134" w:left="1418" w:header="709" w:footer="709" w:gutter="0"/>
          <w:cols w:space="708"/>
          <w:docGrid w:linePitch="360"/>
        </w:sectPr>
      </w:pPr>
      <w:r w:rsidRPr="00A76E6A">
        <w:rPr>
          <w:rFonts w:ascii="Times New Roman" w:hAnsi="Times New Roman" w:cs="Times New Roman"/>
          <w:b/>
          <w:sz w:val="28"/>
          <w:szCs w:val="24"/>
        </w:rPr>
        <w:t>СПИСОК ИСПОЛЬЗОВАННЫХ ИСТОЧНИКОВ</w:t>
      </w:r>
      <w:r w:rsidR="00657047" w:rsidRPr="00A76E6A">
        <w:rPr>
          <w:rFonts w:ascii="Times New Roman" w:hAnsi="Times New Roman" w:cs="Times New Roman"/>
          <w:b/>
          <w:sz w:val="28"/>
          <w:szCs w:val="24"/>
        </w:rPr>
        <w:t>……</w:t>
      </w:r>
      <w:r>
        <w:rPr>
          <w:rFonts w:ascii="Times New Roman" w:hAnsi="Times New Roman" w:cs="Times New Roman"/>
          <w:b/>
          <w:sz w:val="28"/>
          <w:szCs w:val="24"/>
        </w:rPr>
        <w:t>.......</w:t>
      </w:r>
      <w:r w:rsidR="005E759A" w:rsidRPr="00A76E6A">
        <w:rPr>
          <w:rFonts w:ascii="Times New Roman" w:hAnsi="Times New Roman" w:cs="Times New Roman"/>
          <w:b/>
          <w:sz w:val="28"/>
          <w:szCs w:val="24"/>
        </w:rPr>
        <w:t>................</w:t>
      </w:r>
      <w:r w:rsidR="00A1417F">
        <w:rPr>
          <w:rFonts w:ascii="Times New Roman" w:hAnsi="Times New Roman" w:cs="Times New Roman"/>
          <w:b/>
          <w:sz w:val="28"/>
          <w:szCs w:val="24"/>
        </w:rPr>
        <w:t>.52</w:t>
      </w:r>
    </w:p>
    <w:p w:rsidR="002951CB" w:rsidRDefault="002951CB" w:rsidP="00A76E6A">
      <w:pPr>
        <w:pStyle w:val="a3"/>
        <w:spacing w:line="360" w:lineRule="auto"/>
        <w:jc w:val="center"/>
        <w:rPr>
          <w:rFonts w:ascii="Times New Roman" w:hAnsi="Times New Roman" w:cs="Times New Roman"/>
          <w:b/>
          <w:sz w:val="28"/>
          <w:szCs w:val="28"/>
        </w:rPr>
      </w:pPr>
      <w:r w:rsidRPr="00E8753E">
        <w:rPr>
          <w:rFonts w:ascii="Times New Roman" w:hAnsi="Times New Roman" w:cs="Times New Roman"/>
          <w:b/>
          <w:sz w:val="28"/>
          <w:szCs w:val="28"/>
        </w:rPr>
        <w:lastRenderedPageBreak/>
        <w:t>Список сокращений, используемых в тексте</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ЖК </w:t>
      </w:r>
      <w:r w:rsidRPr="005E759A">
        <w:rPr>
          <w:rFonts w:ascii="Times New Roman" w:hAnsi="Times New Roman" w:cs="Times New Roman"/>
          <w:b/>
          <w:sz w:val="28"/>
          <w:szCs w:val="28"/>
          <w:lang w:val="en-US"/>
        </w:rPr>
        <w:t>I</w:t>
      </w:r>
      <w:r w:rsidRPr="005E759A">
        <w:rPr>
          <w:rFonts w:ascii="Times New Roman" w:hAnsi="Times New Roman" w:cs="Times New Roman"/>
          <w:sz w:val="28"/>
          <w:szCs w:val="28"/>
        </w:rPr>
        <w:t xml:space="preserve"> – Женевская конвенция об улучшении участи раненых и больных в действующих армиях (Женева, 12 августа 1949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ЖК </w:t>
      </w:r>
      <w:r w:rsidRPr="005E759A">
        <w:rPr>
          <w:rFonts w:ascii="Times New Roman" w:hAnsi="Times New Roman" w:cs="Times New Roman"/>
          <w:b/>
          <w:sz w:val="28"/>
          <w:szCs w:val="28"/>
          <w:lang w:val="en-US"/>
        </w:rPr>
        <w:t>II</w:t>
      </w:r>
      <w:r w:rsidRPr="005E759A">
        <w:rPr>
          <w:rFonts w:ascii="Times New Roman" w:hAnsi="Times New Roman" w:cs="Times New Roman"/>
          <w:sz w:val="28"/>
          <w:szCs w:val="28"/>
        </w:rPr>
        <w:t xml:space="preserve"> – Женевская конвенция об улучшении участи раненых, больных и лиц, потерпевших кораблекрушение, из состава вооруженных сил на море (Женева, 12 августа 1949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ЖК </w:t>
      </w:r>
      <w:r w:rsidRPr="005E759A">
        <w:rPr>
          <w:rFonts w:ascii="Times New Roman" w:hAnsi="Times New Roman" w:cs="Times New Roman"/>
          <w:b/>
          <w:sz w:val="28"/>
          <w:szCs w:val="28"/>
          <w:lang w:val="en-US"/>
        </w:rPr>
        <w:t>III</w:t>
      </w:r>
      <w:r w:rsidRPr="005E759A">
        <w:rPr>
          <w:rFonts w:ascii="Times New Roman" w:hAnsi="Times New Roman" w:cs="Times New Roman"/>
          <w:sz w:val="28"/>
          <w:szCs w:val="28"/>
        </w:rPr>
        <w:t xml:space="preserve"> - Женевская конвенция об обращении с военнопленными (Женева, 12 августа 1949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ЖК </w:t>
      </w:r>
      <w:r w:rsidRPr="005E759A">
        <w:rPr>
          <w:rFonts w:ascii="Times New Roman" w:hAnsi="Times New Roman" w:cs="Times New Roman"/>
          <w:b/>
          <w:sz w:val="28"/>
          <w:szCs w:val="28"/>
          <w:lang w:val="en-US"/>
        </w:rPr>
        <w:t>IV</w:t>
      </w:r>
      <w:r w:rsidRPr="005E759A">
        <w:rPr>
          <w:rFonts w:ascii="Times New Roman" w:hAnsi="Times New Roman" w:cs="Times New Roman"/>
          <w:sz w:val="28"/>
          <w:szCs w:val="28"/>
        </w:rPr>
        <w:t xml:space="preserve"> - Женевская конвенция о защите гражданского населения во время войны (Женева, 12 августа 1949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ДП </w:t>
      </w:r>
      <w:r w:rsidRPr="005E759A">
        <w:rPr>
          <w:rFonts w:ascii="Times New Roman" w:hAnsi="Times New Roman" w:cs="Times New Roman"/>
          <w:b/>
          <w:sz w:val="28"/>
          <w:szCs w:val="28"/>
          <w:lang w:val="en-US"/>
        </w:rPr>
        <w:t>I</w:t>
      </w:r>
      <w:r w:rsidRPr="005E759A">
        <w:rPr>
          <w:rFonts w:ascii="Times New Roman" w:hAnsi="Times New Roman" w:cs="Times New Roman"/>
          <w:sz w:val="28"/>
          <w:szCs w:val="28"/>
        </w:rPr>
        <w:t xml:space="preserve"> - Дополнительный протокол к Женевским конвенциям от 12 августа 1949 года, касающийся защиты жертв международных вооруженных конфликтов (Женева, 8 июня 1977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 xml:space="preserve">ДП </w:t>
      </w:r>
      <w:r w:rsidRPr="005E759A">
        <w:rPr>
          <w:rFonts w:ascii="Times New Roman" w:hAnsi="Times New Roman" w:cs="Times New Roman"/>
          <w:b/>
          <w:sz w:val="28"/>
          <w:szCs w:val="28"/>
          <w:lang w:val="en-US"/>
        </w:rPr>
        <w:t>II</w:t>
      </w:r>
      <w:r w:rsidRPr="005E759A">
        <w:rPr>
          <w:rFonts w:ascii="Times New Roman" w:hAnsi="Times New Roman" w:cs="Times New Roman"/>
          <w:sz w:val="28"/>
          <w:szCs w:val="28"/>
        </w:rPr>
        <w:t xml:space="preserve"> - Дополнительный протокол к Женевским конвенциям от 12 августа 1949 года, касающийся защиты жертв международных вооруженных конфликтов (Женева, 8 июня 1977 года)</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ООН</w:t>
      </w:r>
      <w:r w:rsidRPr="005E759A">
        <w:rPr>
          <w:rFonts w:ascii="Times New Roman" w:hAnsi="Times New Roman" w:cs="Times New Roman"/>
          <w:sz w:val="28"/>
          <w:szCs w:val="28"/>
        </w:rPr>
        <w:t xml:space="preserve"> – Организация Объединенных Наций</w:t>
      </w:r>
    </w:p>
    <w:p w:rsidR="002951CB" w:rsidRPr="005E759A" w:rsidRDefault="002951CB" w:rsidP="005E759A">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МГП</w:t>
      </w:r>
      <w:r w:rsidRPr="005E759A">
        <w:rPr>
          <w:rFonts w:ascii="Times New Roman" w:hAnsi="Times New Roman" w:cs="Times New Roman"/>
          <w:sz w:val="28"/>
          <w:szCs w:val="28"/>
        </w:rPr>
        <w:t xml:space="preserve"> – Международное гуманитарное право</w:t>
      </w:r>
    </w:p>
    <w:p w:rsidR="00CB1327" w:rsidRPr="00CB1327" w:rsidRDefault="002951CB" w:rsidP="00CB1327">
      <w:pPr>
        <w:pStyle w:val="a3"/>
        <w:numPr>
          <w:ilvl w:val="0"/>
          <w:numId w:val="11"/>
        </w:numPr>
        <w:spacing w:line="360" w:lineRule="auto"/>
        <w:jc w:val="both"/>
        <w:rPr>
          <w:rFonts w:ascii="Times New Roman" w:hAnsi="Times New Roman" w:cs="Times New Roman"/>
          <w:sz w:val="28"/>
          <w:szCs w:val="28"/>
        </w:rPr>
      </w:pPr>
      <w:r w:rsidRPr="005E759A">
        <w:rPr>
          <w:rFonts w:ascii="Times New Roman" w:hAnsi="Times New Roman" w:cs="Times New Roman"/>
          <w:b/>
          <w:sz w:val="28"/>
          <w:szCs w:val="28"/>
        </w:rPr>
        <w:t>МККК</w:t>
      </w:r>
      <w:r w:rsidRPr="005E759A">
        <w:rPr>
          <w:rFonts w:ascii="Times New Roman" w:hAnsi="Times New Roman" w:cs="Times New Roman"/>
          <w:sz w:val="28"/>
          <w:szCs w:val="28"/>
        </w:rPr>
        <w:t xml:space="preserve"> – Международный Комитет Красного Креста</w:t>
      </w:r>
    </w:p>
    <w:p w:rsidR="00F271F0" w:rsidRDefault="00F271F0" w:rsidP="00A76E6A">
      <w:pPr>
        <w:pStyle w:val="a3"/>
        <w:numPr>
          <w:ilvl w:val="0"/>
          <w:numId w:val="11"/>
        </w:numPr>
        <w:spacing w:line="360" w:lineRule="auto"/>
        <w:ind w:hanging="513"/>
        <w:jc w:val="both"/>
        <w:rPr>
          <w:rFonts w:ascii="Times New Roman" w:hAnsi="Times New Roman" w:cs="Times New Roman"/>
          <w:sz w:val="28"/>
          <w:szCs w:val="28"/>
        </w:rPr>
      </w:pPr>
      <w:r>
        <w:rPr>
          <w:rFonts w:ascii="Times New Roman" w:hAnsi="Times New Roman" w:cs="Times New Roman"/>
          <w:b/>
          <w:sz w:val="28"/>
          <w:szCs w:val="28"/>
        </w:rPr>
        <w:t xml:space="preserve">МТБЮ </w:t>
      </w:r>
      <w:r>
        <w:rPr>
          <w:rFonts w:ascii="Times New Roman" w:hAnsi="Times New Roman" w:cs="Times New Roman"/>
          <w:sz w:val="28"/>
          <w:szCs w:val="28"/>
        </w:rPr>
        <w:t>– Международный Трибунал по Бывшей Югославии</w:t>
      </w:r>
    </w:p>
    <w:p w:rsidR="002B3161" w:rsidRDefault="002B3161" w:rsidP="00A76E6A">
      <w:pPr>
        <w:pStyle w:val="a3"/>
        <w:numPr>
          <w:ilvl w:val="0"/>
          <w:numId w:val="11"/>
        </w:numPr>
        <w:spacing w:line="360" w:lineRule="auto"/>
        <w:ind w:hanging="513"/>
        <w:jc w:val="both"/>
        <w:rPr>
          <w:rFonts w:ascii="Times New Roman" w:hAnsi="Times New Roman" w:cs="Times New Roman"/>
          <w:sz w:val="28"/>
          <w:szCs w:val="28"/>
        </w:rPr>
      </w:pPr>
      <w:r>
        <w:rPr>
          <w:rFonts w:ascii="Times New Roman" w:hAnsi="Times New Roman" w:cs="Times New Roman"/>
          <w:b/>
          <w:sz w:val="28"/>
          <w:szCs w:val="28"/>
        </w:rPr>
        <w:t>МТР</w:t>
      </w:r>
      <w:r>
        <w:rPr>
          <w:rFonts w:ascii="Times New Roman" w:hAnsi="Times New Roman" w:cs="Times New Roman"/>
          <w:sz w:val="28"/>
          <w:szCs w:val="28"/>
        </w:rPr>
        <w:t xml:space="preserve"> – Международный Трибунал по Руанде</w:t>
      </w:r>
    </w:p>
    <w:p w:rsidR="00CB1327" w:rsidRPr="005E759A" w:rsidRDefault="00CB1327" w:rsidP="00A76E6A">
      <w:pPr>
        <w:pStyle w:val="a3"/>
        <w:numPr>
          <w:ilvl w:val="0"/>
          <w:numId w:val="11"/>
        </w:numPr>
        <w:spacing w:line="360" w:lineRule="auto"/>
        <w:ind w:hanging="513"/>
        <w:jc w:val="both"/>
        <w:rPr>
          <w:rFonts w:ascii="Times New Roman" w:hAnsi="Times New Roman" w:cs="Times New Roman"/>
          <w:sz w:val="28"/>
          <w:szCs w:val="28"/>
        </w:rPr>
      </w:pPr>
      <w:r>
        <w:rPr>
          <w:rFonts w:ascii="Times New Roman" w:hAnsi="Times New Roman" w:cs="Times New Roman"/>
          <w:b/>
          <w:sz w:val="28"/>
          <w:szCs w:val="28"/>
        </w:rPr>
        <w:t xml:space="preserve">МУС </w:t>
      </w:r>
      <w:r>
        <w:rPr>
          <w:rFonts w:ascii="Times New Roman" w:hAnsi="Times New Roman" w:cs="Times New Roman"/>
          <w:sz w:val="28"/>
          <w:szCs w:val="28"/>
        </w:rPr>
        <w:t>– Международный уголовный суд</w:t>
      </w:r>
    </w:p>
    <w:p w:rsidR="002951CB" w:rsidRPr="005E759A" w:rsidRDefault="002951CB" w:rsidP="00A76E6A">
      <w:pPr>
        <w:pStyle w:val="a3"/>
        <w:numPr>
          <w:ilvl w:val="0"/>
          <w:numId w:val="11"/>
        </w:numPr>
        <w:spacing w:line="360" w:lineRule="auto"/>
        <w:ind w:hanging="513"/>
        <w:jc w:val="both"/>
        <w:rPr>
          <w:rFonts w:ascii="Times New Roman" w:hAnsi="Times New Roman" w:cs="Times New Roman"/>
          <w:sz w:val="28"/>
          <w:szCs w:val="28"/>
        </w:rPr>
      </w:pPr>
      <w:proofErr w:type="gramStart"/>
      <w:r w:rsidRPr="005E759A">
        <w:rPr>
          <w:rFonts w:ascii="Times New Roman" w:hAnsi="Times New Roman" w:cs="Times New Roman"/>
          <w:b/>
          <w:sz w:val="28"/>
          <w:szCs w:val="28"/>
        </w:rPr>
        <w:t>СБ</w:t>
      </w:r>
      <w:proofErr w:type="gramEnd"/>
      <w:r w:rsidRPr="005E759A">
        <w:rPr>
          <w:rFonts w:ascii="Times New Roman" w:hAnsi="Times New Roman" w:cs="Times New Roman"/>
          <w:b/>
          <w:sz w:val="28"/>
          <w:szCs w:val="28"/>
        </w:rPr>
        <w:t xml:space="preserve"> ООН </w:t>
      </w:r>
      <w:r w:rsidRPr="005E759A">
        <w:rPr>
          <w:rFonts w:ascii="Times New Roman" w:hAnsi="Times New Roman" w:cs="Times New Roman"/>
          <w:sz w:val="28"/>
          <w:szCs w:val="28"/>
        </w:rPr>
        <w:t>– Совет Безопасности ООН</w:t>
      </w:r>
    </w:p>
    <w:p w:rsidR="002951CB" w:rsidRDefault="002951CB" w:rsidP="002951CB">
      <w:pPr>
        <w:pStyle w:val="a3"/>
        <w:spacing w:after="0" w:line="360" w:lineRule="auto"/>
        <w:jc w:val="both"/>
        <w:rPr>
          <w:rFonts w:ascii="Times New Roman" w:hAnsi="Times New Roman" w:cs="Times New Roman"/>
          <w:sz w:val="28"/>
          <w:szCs w:val="24"/>
        </w:rPr>
      </w:pPr>
    </w:p>
    <w:p w:rsidR="005E759A" w:rsidRDefault="005E759A" w:rsidP="002951CB">
      <w:pPr>
        <w:pStyle w:val="a3"/>
        <w:spacing w:after="0" w:line="360" w:lineRule="auto"/>
        <w:jc w:val="both"/>
        <w:rPr>
          <w:rFonts w:ascii="Times New Roman" w:hAnsi="Times New Roman" w:cs="Times New Roman"/>
          <w:sz w:val="28"/>
          <w:szCs w:val="24"/>
        </w:rPr>
      </w:pPr>
    </w:p>
    <w:p w:rsidR="005E759A" w:rsidRDefault="005E759A" w:rsidP="00624CFB">
      <w:pPr>
        <w:spacing w:after="0" w:line="360" w:lineRule="auto"/>
        <w:jc w:val="both"/>
        <w:rPr>
          <w:rFonts w:ascii="Times New Roman" w:hAnsi="Times New Roman" w:cs="Times New Roman"/>
          <w:sz w:val="28"/>
          <w:szCs w:val="24"/>
        </w:rPr>
      </w:pPr>
    </w:p>
    <w:p w:rsidR="00624CFB" w:rsidRPr="00624CFB" w:rsidRDefault="00624CFB" w:rsidP="00624CFB">
      <w:pPr>
        <w:spacing w:after="0" w:line="360" w:lineRule="auto"/>
        <w:jc w:val="both"/>
        <w:rPr>
          <w:rFonts w:ascii="Times New Roman" w:hAnsi="Times New Roman" w:cs="Times New Roman"/>
          <w:sz w:val="28"/>
          <w:szCs w:val="24"/>
        </w:rPr>
      </w:pPr>
    </w:p>
    <w:p w:rsidR="00D62A1D" w:rsidRDefault="00D62A1D" w:rsidP="00D62A1D">
      <w:pPr>
        <w:pStyle w:val="a3"/>
        <w:spacing w:line="360" w:lineRule="auto"/>
        <w:rPr>
          <w:rFonts w:ascii="Times New Roman" w:hAnsi="Times New Roman" w:cs="Times New Roman"/>
          <w:b/>
          <w:sz w:val="28"/>
          <w:szCs w:val="28"/>
        </w:rPr>
      </w:pPr>
    </w:p>
    <w:p w:rsidR="00A76E6A" w:rsidRDefault="00A76E6A" w:rsidP="00A76E6A">
      <w:pPr>
        <w:pStyle w:val="a3"/>
        <w:spacing w:line="360" w:lineRule="auto"/>
        <w:jc w:val="center"/>
        <w:rPr>
          <w:rFonts w:ascii="Times New Roman" w:hAnsi="Times New Roman" w:cs="Times New Roman"/>
          <w:b/>
          <w:sz w:val="28"/>
          <w:szCs w:val="28"/>
        </w:rPr>
        <w:sectPr w:rsidR="00A76E6A" w:rsidSect="008B02CD">
          <w:pgSz w:w="11906" w:h="16838"/>
          <w:pgMar w:top="1134" w:right="1134" w:bottom="1134" w:left="1418" w:header="709" w:footer="709" w:gutter="0"/>
          <w:cols w:space="708"/>
          <w:docGrid w:linePitch="360"/>
        </w:sectPr>
      </w:pPr>
    </w:p>
    <w:p w:rsidR="00D62A1D" w:rsidRPr="00D62A1D" w:rsidRDefault="00A76E6A" w:rsidP="00B317BF">
      <w:pPr>
        <w:pStyle w:val="a3"/>
        <w:spacing w:after="120" w:line="240" w:lineRule="auto"/>
        <w:ind w:left="0"/>
        <w:jc w:val="center"/>
        <w:rPr>
          <w:rFonts w:ascii="Times New Roman" w:hAnsi="Times New Roman" w:cs="Times New Roman"/>
          <w:b/>
          <w:sz w:val="28"/>
          <w:szCs w:val="28"/>
        </w:rPr>
      </w:pPr>
      <w:r w:rsidRPr="00D62A1D">
        <w:rPr>
          <w:rFonts w:ascii="Times New Roman" w:hAnsi="Times New Roman" w:cs="Times New Roman"/>
          <w:b/>
          <w:sz w:val="28"/>
          <w:szCs w:val="28"/>
        </w:rPr>
        <w:lastRenderedPageBreak/>
        <w:t>ВВЕДЕНИЕ</w:t>
      </w:r>
    </w:p>
    <w:p w:rsidR="00D62A1D" w:rsidRPr="009050A7" w:rsidRDefault="008E383A" w:rsidP="00E82362">
      <w:pPr>
        <w:spacing w:after="0" w:line="360" w:lineRule="auto"/>
        <w:ind w:firstLine="709"/>
        <w:jc w:val="both"/>
        <w:rPr>
          <w:rFonts w:ascii="Times New Roman" w:hAnsi="Times New Roman" w:cs="Times New Roman"/>
          <w:sz w:val="28"/>
          <w:szCs w:val="28"/>
        </w:rPr>
      </w:pPr>
      <w:r w:rsidRPr="008E383A">
        <w:rPr>
          <w:rFonts w:ascii="Times New Roman" w:hAnsi="Times New Roman" w:cs="Times New Roman"/>
          <w:b/>
          <w:sz w:val="28"/>
          <w:szCs w:val="28"/>
        </w:rPr>
        <w:t>Актуальность</w:t>
      </w:r>
      <w:r w:rsidR="00A76E6A">
        <w:rPr>
          <w:rFonts w:ascii="Times New Roman" w:hAnsi="Times New Roman" w:cs="Times New Roman"/>
          <w:b/>
          <w:sz w:val="28"/>
          <w:szCs w:val="28"/>
        </w:rPr>
        <w:t xml:space="preserve"> темы исследования</w:t>
      </w:r>
      <w:r>
        <w:rPr>
          <w:rFonts w:ascii="Times New Roman" w:hAnsi="Times New Roman" w:cs="Times New Roman"/>
          <w:sz w:val="28"/>
          <w:szCs w:val="28"/>
        </w:rPr>
        <w:t xml:space="preserve">. </w:t>
      </w:r>
      <w:r w:rsidR="00D62A1D">
        <w:rPr>
          <w:rFonts w:ascii="Times New Roman" w:hAnsi="Times New Roman" w:cs="Times New Roman"/>
          <w:sz w:val="28"/>
          <w:szCs w:val="28"/>
        </w:rPr>
        <w:t>Издревле считалось, что войны между людьми разных племен и общин явля</w:t>
      </w:r>
      <w:r w:rsidR="00A76E6A">
        <w:rPr>
          <w:rFonts w:ascii="Times New Roman" w:hAnsi="Times New Roman" w:cs="Times New Roman"/>
          <w:sz w:val="28"/>
          <w:szCs w:val="28"/>
        </w:rPr>
        <w:t>ю</w:t>
      </w:r>
      <w:r w:rsidR="00D62A1D">
        <w:rPr>
          <w:rFonts w:ascii="Times New Roman" w:hAnsi="Times New Roman" w:cs="Times New Roman"/>
          <w:sz w:val="28"/>
          <w:szCs w:val="28"/>
        </w:rPr>
        <w:t xml:space="preserve">тся необходимым инструментом для выживания, завоевания новых территорий и ресурсов. Со временем отношение к войне изменилось, на что </w:t>
      </w:r>
      <w:proofErr w:type="spellStart"/>
      <w:r w:rsidR="00D62A1D">
        <w:rPr>
          <w:rFonts w:ascii="Times New Roman" w:hAnsi="Times New Roman" w:cs="Times New Roman"/>
          <w:sz w:val="28"/>
          <w:szCs w:val="28"/>
        </w:rPr>
        <w:t>первоочередно</w:t>
      </w:r>
      <w:proofErr w:type="spellEnd"/>
      <w:r w:rsidR="00D62A1D">
        <w:rPr>
          <w:rFonts w:ascii="Times New Roman" w:hAnsi="Times New Roman" w:cs="Times New Roman"/>
          <w:sz w:val="28"/>
          <w:szCs w:val="28"/>
        </w:rPr>
        <w:t xml:space="preserve"> повлияли прошедшие в </w:t>
      </w:r>
      <w:r w:rsidR="00D62A1D">
        <w:rPr>
          <w:rFonts w:ascii="Times New Roman" w:hAnsi="Times New Roman" w:cs="Times New Roman"/>
          <w:sz w:val="28"/>
          <w:szCs w:val="28"/>
          <w:lang w:val="en-US"/>
        </w:rPr>
        <w:t>XX</w:t>
      </w:r>
      <w:r w:rsidR="00D62A1D" w:rsidRPr="009050A7">
        <w:rPr>
          <w:rFonts w:ascii="Times New Roman" w:hAnsi="Times New Roman" w:cs="Times New Roman"/>
          <w:sz w:val="28"/>
          <w:szCs w:val="28"/>
        </w:rPr>
        <w:t xml:space="preserve"> </w:t>
      </w:r>
      <w:r w:rsidR="00D62A1D">
        <w:rPr>
          <w:rFonts w:ascii="Times New Roman" w:hAnsi="Times New Roman" w:cs="Times New Roman"/>
          <w:sz w:val="28"/>
          <w:szCs w:val="28"/>
        </w:rPr>
        <w:t xml:space="preserve">веке две Мировые войны. </w:t>
      </w:r>
      <w:r w:rsidR="00A76E6A">
        <w:rPr>
          <w:rFonts w:ascii="Times New Roman" w:hAnsi="Times New Roman" w:cs="Times New Roman"/>
          <w:sz w:val="28"/>
          <w:szCs w:val="28"/>
        </w:rPr>
        <w:t xml:space="preserve">Войны </w:t>
      </w:r>
      <w:r w:rsidR="003816E4">
        <w:rPr>
          <w:rFonts w:ascii="Times New Roman" w:hAnsi="Times New Roman" w:cs="Times New Roman"/>
          <w:sz w:val="28"/>
          <w:szCs w:val="28"/>
        </w:rPr>
        <w:t xml:space="preserve">попали под запрет со стороны международного права. Но, сожалению, это не привело к фактическому прекращению войн и разного рода вооруженных конфликтов. </w:t>
      </w:r>
      <w:r w:rsidR="00A76E6A">
        <w:rPr>
          <w:rFonts w:ascii="Times New Roman" w:hAnsi="Times New Roman" w:cs="Times New Roman"/>
          <w:sz w:val="28"/>
          <w:szCs w:val="28"/>
        </w:rPr>
        <w:t xml:space="preserve"> </w:t>
      </w:r>
      <w:r w:rsidR="00D62A1D">
        <w:rPr>
          <w:rFonts w:ascii="Times New Roman" w:hAnsi="Times New Roman" w:cs="Times New Roman"/>
          <w:sz w:val="28"/>
          <w:szCs w:val="28"/>
        </w:rPr>
        <w:t xml:space="preserve">Опыт этих войн показал, что </w:t>
      </w:r>
      <w:proofErr w:type="spellStart"/>
      <w:r w:rsidR="00D62A1D">
        <w:rPr>
          <w:rFonts w:ascii="Times New Roman" w:hAnsi="Times New Roman" w:cs="Times New Roman"/>
          <w:sz w:val="28"/>
          <w:szCs w:val="28"/>
        </w:rPr>
        <w:t>неурегулированность</w:t>
      </w:r>
      <w:proofErr w:type="spellEnd"/>
      <w:r w:rsidR="00D62A1D">
        <w:rPr>
          <w:rFonts w:ascii="Times New Roman" w:hAnsi="Times New Roman" w:cs="Times New Roman"/>
          <w:sz w:val="28"/>
          <w:szCs w:val="28"/>
        </w:rPr>
        <w:t xml:space="preserve"> вопросов ведения войны, защиты участников </w:t>
      </w:r>
      <w:r w:rsidR="00A76E6A">
        <w:rPr>
          <w:rFonts w:ascii="Times New Roman" w:hAnsi="Times New Roman" w:cs="Times New Roman"/>
          <w:sz w:val="28"/>
          <w:szCs w:val="28"/>
        </w:rPr>
        <w:t xml:space="preserve">войны </w:t>
      </w:r>
      <w:r w:rsidR="00D62A1D">
        <w:rPr>
          <w:rFonts w:ascii="Times New Roman" w:hAnsi="Times New Roman" w:cs="Times New Roman"/>
          <w:sz w:val="28"/>
          <w:szCs w:val="28"/>
        </w:rPr>
        <w:t xml:space="preserve">и мирного населения </w:t>
      </w:r>
      <w:r w:rsidR="003816E4">
        <w:rPr>
          <w:rFonts w:ascii="Times New Roman" w:hAnsi="Times New Roman" w:cs="Times New Roman"/>
          <w:sz w:val="28"/>
          <w:szCs w:val="28"/>
        </w:rPr>
        <w:t>ведет</w:t>
      </w:r>
      <w:r w:rsidR="00D62A1D">
        <w:rPr>
          <w:rFonts w:ascii="Times New Roman" w:hAnsi="Times New Roman" w:cs="Times New Roman"/>
          <w:sz w:val="28"/>
          <w:szCs w:val="28"/>
        </w:rPr>
        <w:t xml:space="preserve"> к человеческим потерям невероятных размеров, </w:t>
      </w:r>
      <w:r w:rsidR="003816E4">
        <w:rPr>
          <w:rFonts w:ascii="Times New Roman" w:hAnsi="Times New Roman" w:cs="Times New Roman"/>
          <w:sz w:val="28"/>
          <w:szCs w:val="28"/>
        </w:rPr>
        <w:t>к</w:t>
      </w:r>
      <w:r w:rsidR="00D62A1D">
        <w:rPr>
          <w:rFonts w:ascii="Times New Roman" w:hAnsi="Times New Roman" w:cs="Times New Roman"/>
          <w:sz w:val="28"/>
          <w:szCs w:val="28"/>
        </w:rPr>
        <w:t xml:space="preserve"> гуманитарной катастрофе. </w:t>
      </w:r>
    </w:p>
    <w:p w:rsidR="00D62A1D" w:rsidRDefault="00D62A1D" w:rsidP="00E823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различных регионах мира возникают новые и продолжаются уже возникшие вооруженные столкновения</w:t>
      </w:r>
      <w:r w:rsidR="003044AE">
        <w:rPr>
          <w:rStyle w:val="a6"/>
          <w:rFonts w:ascii="Times New Roman" w:hAnsi="Times New Roman" w:cs="Times New Roman"/>
          <w:sz w:val="28"/>
          <w:szCs w:val="28"/>
        </w:rPr>
        <w:footnoteReference w:id="1"/>
      </w:r>
      <w:r>
        <w:rPr>
          <w:rFonts w:ascii="Times New Roman" w:hAnsi="Times New Roman" w:cs="Times New Roman"/>
          <w:sz w:val="28"/>
          <w:szCs w:val="28"/>
        </w:rPr>
        <w:t xml:space="preserve">, где применяется насилие, в том числе и к мирному населению. В контексте данного вопроса возникает проблема защиты уязвимых категорий гражданских лиц, не </w:t>
      </w:r>
      <w:r w:rsidRPr="003816E4">
        <w:rPr>
          <w:rFonts w:ascii="Times New Roman" w:hAnsi="Times New Roman" w:cs="Times New Roman"/>
          <w:spacing w:val="-4"/>
          <w:sz w:val="28"/>
          <w:szCs w:val="28"/>
        </w:rPr>
        <w:t>занятых в вооруженных конфликтах</w:t>
      </w:r>
      <w:r w:rsidR="003816E4" w:rsidRPr="003816E4">
        <w:rPr>
          <w:rFonts w:ascii="Times New Roman" w:hAnsi="Times New Roman" w:cs="Times New Roman"/>
          <w:spacing w:val="-4"/>
          <w:sz w:val="28"/>
          <w:szCs w:val="28"/>
        </w:rPr>
        <w:t>;</w:t>
      </w:r>
      <w:r w:rsidRPr="003816E4">
        <w:rPr>
          <w:rFonts w:ascii="Times New Roman" w:hAnsi="Times New Roman" w:cs="Times New Roman"/>
          <w:spacing w:val="-4"/>
          <w:sz w:val="28"/>
          <w:szCs w:val="28"/>
        </w:rPr>
        <w:t xml:space="preserve"> к ним, в частности, относятся женщины</w:t>
      </w:r>
      <w:r w:rsidR="003816E4">
        <w:rPr>
          <w:rFonts w:ascii="Times New Roman" w:hAnsi="Times New Roman" w:cs="Times New Roman"/>
          <w:spacing w:val="-4"/>
          <w:sz w:val="28"/>
          <w:szCs w:val="28"/>
        </w:rPr>
        <w:t xml:space="preserve">, которые в ходе войны подвергаются различным формам насилия: принуждение к выполнению работы военного характера, использование в качестве «живого щита», </w:t>
      </w:r>
      <w:r w:rsidR="00B317BF">
        <w:rPr>
          <w:rFonts w:ascii="Times New Roman" w:hAnsi="Times New Roman" w:cs="Times New Roman"/>
          <w:spacing w:val="-4"/>
          <w:sz w:val="28"/>
          <w:szCs w:val="28"/>
        </w:rPr>
        <w:t>сексуальное рабство и т.п.</w:t>
      </w:r>
      <w:r w:rsidR="003044AE">
        <w:rPr>
          <w:rFonts w:ascii="Times New Roman" w:hAnsi="Times New Roman" w:cs="Times New Roman"/>
          <w:sz w:val="28"/>
          <w:szCs w:val="28"/>
        </w:rPr>
        <w:t xml:space="preserve"> </w:t>
      </w:r>
      <w:r w:rsidR="00B317BF">
        <w:rPr>
          <w:rFonts w:ascii="Times New Roman" w:hAnsi="Times New Roman" w:cs="Times New Roman"/>
          <w:sz w:val="28"/>
          <w:szCs w:val="28"/>
        </w:rPr>
        <w:t>У м</w:t>
      </w:r>
      <w:r w:rsidR="003044AE">
        <w:rPr>
          <w:rFonts w:ascii="Times New Roman" w:hAnsi="Times New Roman" w:cs="Times New Roman"/>
          <w:sz w:val="28"/>
          <w:szCs w:val="28"/>
        </w:rPr>
        <w:t>ирово</w:t>
      </w:r>
      <w:r w:rsidR="00B317BF">
        <w:rPr>
          <w:rFonts w:ascii="Times New Roman" w:hAnsi="Times New Roman" w:cs="Times New Roman"/>
          <w:sz w:val="28"/>
          <w:szCs w:val="28"/>
        </w:rPr>
        <w:t>го</w:t>
      </w:r>
      <w:r w:rsidR="003044AE">
        <w:rPr>
          <w:rFonts w:ascii="Times New Roman" w:hAnsi="Times New Roman" w:cs="Times New Roman"/>
          <w:sz w:val="28"/>
          <w:szCs w:val="28"/>
        </w:rPr>
        <w:t xml:space="preserve"> сообществ</w:t>
      </w:r>
      <w:r w:rsidR="00B317BF">
        <w:rPr>
          <w:rFonts w:ascii="Times New Roman" w:hAnsi="Times New Roman" w:cs="Times New Roman"/>
          <w:sz w:val="28"/>
          <w:szCs w:val="28"/>
        </w:rPr>
        <w:t>а</w:t>
      </w:r>
      <w:r w:rsidR="003044AE">
        <w:rPr>
          <w:rFonts w:ascii="Times New Roman" w:hAnsi="Times New Roman" w:cs="Times New Roman"/>
          <w:sz w:val="28"/>
          <w:szCs w:val="28"/>
        </w:rPr>
        <w:t xml:space="preserve"> особ</w:t>
      </w:r>
      <w:r w:rsidR="00B317BF">
        <w:rPr>
          <w:rFonts w:ascii="Times New Roman" w:hAnsi="Times New Roman" w:cs="Times New Roman"/>
          <w:sz w:val="28"/>
          <w:szCs w:val="28"/>
        </w:rPr>
        <w:t>ую тревогу</w:t>
      </w:r>
      <w:r w:rsidR="003044AE">
        <w:rPr>
          <w:rFonts w:ascii="Times New Roman" w:hAnsi="Times New Roman" w:cs="Times New Roman"/>
          <w:sz w:val="28"/>
          <w:szCs w:val="28"/>
        </w:rPr>
        <w:t xml:space="preserve"> </w:t>
      </w:r>
      <w:r w:rsidR="00B317BF" w:rsidRPr="00B317BF">
        <w:rPr>
          <w:rFonts w:ascii="Times New Roman" w:hAnsi="Times New Roman" w:cs="Times New Roman"/>
          <w:spacing w:val="-4"/>
          <w:sz w:val="28"/>
          <w:szCs w:val="28"/>
        </w:rPr>
        <w:t>вызывают масштабы</w:t>
      </w:r>
      <w:r w:rsidR="003044AE" w:rsidRPr="00B317BF">
        <w:rPr>
          <w:rFonts w:ascii="Times New Roman" w:hAnsi="Times New Roman" w:cs="Times New Roman"/>
          <w:spacing w:val="-4"/>
          <w:sz w:val="28"/>
          <w:szCs w:val="28"/>
        </w:rPr>
        <w:t xml:space="preserve"> </w:t>
      </w:r>
      <w:r w:rsidR="00B317BF" w:rsidRPr="00B317BF">
        <w:rPr>
          <w:rFonts w:ascii="Times New Roman" w:hAnsi="Times New Roman" w:cs="Times New Roman"/>
          <w:spacing w:val="-4"/>
          <w:sz w:val="28"/>
          <w:szCs w:val="28"/>
        </w:rPr>
        <w:t xml:space="preserve">сексуального </w:t>
      </w:r>
      <w:r w:rsidR="003044AE" w:rsidRPr="00B317BF">
        <w:rPr>
          <w:rFonts w:ascii="Times New Roman" w:hAnsi="Times New Roman" w:cs="Times New Roman"/>
          <w:spacing w:val="-4"/>
          <w:sz w:val="28"/>
          <w:szCs w:val="28"/>
        </w:rPr>
        <w:t>насили</w:t>
      </w:r>
      <w:r w:rsidR="00B317BF" w:rsidRPr="00B317BF">
        <w:rPr>
          <w:rFonts w:ascii="Times New Roman" w:hAnsi="Times New Roman" w:cs="Times New Roman"/>
          <w:spacing w:val="-4"/>
          <w:sz w:val="28"/>
          <w:szCs w:val="28"/>
        </w:rPr>
        <w:t>я</w:t>
      </w:r>
      <w:r w:rsidR="003044AE" w:rsidRPr="00B317BF">
        <w:rPr>
          <w:rFonts w:ascii="Times New Roman" w:hAnsi="Times New Roman" w:cs="Times New Roman"/>
          <w:spacing w:val="-4"/>
          <w:sz w:val="28"/>
          <w:szCs w:val="28"/>
        </w:rPr>
        <w:t xml:space="preserve"> в период вооружен</w:t>
      </w:r>
      <w:r w:rsidR="00AB1D66" w:rsidRPr="00B317BF">
        <w:rPr>
          <w:rFonts w:ascii="Times New Roman" w:hAnsi="Times New Roman" w:cs="Times New Roman"/>
          <w:spacing w:val="-4"/>
          <w:sz w:val="28"/>
          <w:szCs w:val="28"/>
        </w:rPr>
        <w:t>ных конфликтов</w:t>
      </w:r>
      <w:r w:rsidR="00B317BF" w:rsidRPr="00B317BF">
        <w:rPr>
          <w:rFonts w:ascii="Times New Roman" w:hAnsi="Times New Roman" w:cs="Times New Roman"/>
          <w:sz w:val="28"/>
          <w:szCs w:val="28"/>
        </w:rPr>
        <w:t xml:space="preserve"> </w:t>
      </w:r>
      <w:r w:rsidR="00B317BF">
        <w:rPr>
          <w:rFonts w:ascii="Times New Roman" w:hAnsi="Times New Roman" w:cs="Times New Roman"/>
          <w:sz w:val="28"/>
          <w:szCs w:val="28"/>
        </w:rPr>
        <w:t xml:space="preserve">в качестве тактического приема ведения войны, о чем свидетельствует и </w:t>
      </w:r>
      <w:r w:rsidR="00AB1D66">
        <w:rPr>
          <w:rFonts w:ascii="Times New Roman" w:hAnsi="Times New Roman" w:cs="Times New Roman"/>
          <w:sz w:val="28"/>
          <w:szCs w:val="28"/>
        </w:rPr>
        <w:t>доклад Генеральн</w:t>
      </w:r>
      <w:r w:rsidR="00B317BF">
        <w:rPr>
          <w:rFonts w:ascii="Times New Roman" w:hAnsi="Times New Roman" w:cs="Times New Roman"/>
          <w:sz w:val="28"/>
          <w:szCs w:val="28"/>
        </w:rPr>
        <w:t>ого</w:t>
      </w:r>
      <w:r w:rsidR="00AB1D66">
        <w:rPr>
          <w:rFonts w:ascii="Times New Roman" w:hAnsi="Times New Roman" w:cs="Times New Roman"/>
          <w:sz w:val="28"/>
          <w:szCs w:val="28"/>
        </w:rPr>
        <w:t xml:space="preserve"> Секретар</w:t>
      </w:r>
      <w:r w:rsidR="00B317BF">
        <w:rPr>
          <w:rFonts w:ascii="Times New Roman" w:hAnsi="Times New Roman" w:cs="Times New Roman"/>
          <w:sz w:val="28"/>
          <w:szCs w:val="28"/>
        </w:rPr>
        <w:t>я</w:t>
      </w:r>
      <w:r w:rsidR="00AB1D66">
        <w:rPr>
          <w:rFonts w:ascii="Times New Roman" w:hAnsi="Times New Roman" w:cs="Times New Roman"/>
          <w:sz w:val="28"/>
          <w:szCs w:val="28"/>
        </w:rPr>
        <w:t xml:space="preserve"> ООН</w:t>
      </w:r>
      <w:r w:rsidR="00B317BF">
        <w:rPr>
          <w:rFonts w:ascii="Times New Roman" w:hAnsi="Times New Roman" w:cs="Times New Roman"/>
          <w:sz w:val="28"/>
          <w:szCs w:val="28"/>
        </w:rPr>
        <w:t>.</w:t>
      </w:r>
      <w:r w:rsidR="00B317BF">
        <w:rPr>
          <w:rStyle w:val="a6"/>
          <w:rFonts w:ascii="Times New Roman" w:hAnsi="Times New Roman" w:cs="Times New Roman"/>
          <w:sz w:val="28"/>
          <w:szCs w:val="28"/>
        </w:rPr>
        <w:footnoteReference w:id="2"/>
      </w:r>
      <w:r w:rsidR="00AB1D66">
        <w:rPr>
          <w:rFonts w:ascii="Times New Roman" w:hAnsi="Times New Roman" w:cs="Times New Roman"/>
          <w:sz w:val="28"/>
          <w:szCs w:val="28"/>
        </w:rPr>
        <w:t xml:space="preserve"> В 2018</w:t>
      </w:r>
      <w:r w:rsidR="00B317BF">
        <w:rPr>
          <w:rFonts w:ascii="Times New Roman" w:hAnsi="Times New Roman" w:cs="Times New Roman"/>
          <w:sz w:val="28"/>
          <w:szCs w:val="28"/>
        </w:rPr>
        <w:t xml:space="preserve"> г. </w:t>
      </w:r>
      <w:r w:rsidR="00AB1D66">
        <w:rPr>
          <w:rFonts w:ascii="Times New Roman" w:hAnsi="Times New Roman" w:cs="Times New Roman"/>
          <w:sz w:val="28"/>
          <w:szCs w:val="28"/>
        </w:rPr>
        <w:t xml:space="preserve"> Нобелевская премия мира была вручена</w:t>
      </w:r>
      <w:r w:rsidR="00AB1D66" w:rsidRPr="00AB1D66">
        <w:rPr>
          <w:rFonts w:ascii="Times New Roman" w:hAnsi="Times New Roman" w:cs="Times New Roman"/>
          <w:sz w:val="28"/>
          <w:szCs w:val="28"/>
        </w:rPr>
        <w:t xml:space="preserve"> Денис </w:t>
      </w:r>
      <w:proofErr w:type="spellStart"/>
      <w:r w:rsidR="00AB1D66" w:rsidRPr="00AB1D66">
        <w:rPr>
          <w:rFonts w:ascii="Times New Roman" w:hAnsi="Times New Roman" w:cs="Times New Roman"/>
          <w:sz w:val="28"/>
          <w:szCs w:val="28"/>
        </w:rPr>
        <w:t>Муквеге</w:t>
      </w:r>
      <w:proofErr w:type="spellEnd"/>
      <w:r w:rsidR="00AB1D66" w:rsidRPr="00AB1D66">
        <w:rPr>
          <w:rFonts w:ascii="Times New Roman" w:hAnsi="Times New Roman" w:cs="Times New Roman"/>
          <w:sz w:val="28"/>
          <w:szCs w:val="28"/>
        </w:rPr>
        <w:t xml:space="preserve"> и </w:t>
      </w:r>
      <w:r w:rsidR="008254F7">
        <w:rPr>
          <w:rFonts w:ascii="Times New Roman" w:hAnsi="Times New Roman" w:cs="Times New Roman"/>
          <w:sz w:val="28"/>
          <w:szCs w:val="28"/>
        </w:rPr>
        <w:t xml:space="preserve">Наде </w:t>
      </w:r>
      <w:proofErr w:type="spellStart"/>
      <w:r w:rsidR="008254F7">
        <w:rPr>
          <w:rFonts w:ascii="Times New Roman" w:hAnsi="Times New Roman" w:cs="Times New Roman"/>
          <w:sz w:val="28"/>
          <w:szCs w:val="28"/>
        </w:rPr>
        <w:t>Мурад</w:t>
      </w:r>
      <w:proofErr w:type="spellEnd"/>
      <w:r w:rsidR="008254F7">
        <w:rPr>
          <w:rFonts w:ascii="Times New Roman" w:hAnsi="Times New Roman" w:cs="Times New Roman"/>
          <w:sz w:val="28"/>
          <w:szCs w:val="28"/>
        </w:rPr>
        <w:t xml:space="preserve"> </w:t>
      </w:r>
      <w:r w:rsidR="00AB1D66" w:rsidRPr="00AB1D66">
        <w:rPr>
          <w:rFonts w:ascii="Times New Roman" w:hAnsi="Times New Roman" w:cs="Times New Roman"/>
          <w:sz w:val="28"/>
          <w:szCs w:val="28"/>
        </w:rPr>
        <w:t>за их борьбу с сексуальным насилием в качестве оружия</w:t>
      </w:r>
      <w:r w:rsidR="008254F7">
        <w:rPr>
          <w:rFonts w:ascii="Times New Roman" w:hAnsi="Times New Roman" w:cs="Times New Roman"/>
          <w:sz w:val="28"/>
          <w:szCs w:val="28"/>
        </w:rPr>
        <w:t xml:space="preserve"> войны и вооруженных конфликтов.</w:t>
      </w:r>
      <w:r w:rsidR="008254F7">
        <w:rPr>
          <w:rStyle w:val="a6"/>
          <w:rFonts w:ascii="Times New Roman" w:hAnsi="Times New Roman" w:cs="Times New Roman"/>
          <w:sz w:val="28"/>
          <w:szCs w:val="28"/>
        </w:rPr>
        <w:footnoteReference w:id="3"/>
      </w:r>
    </w:p>
    <w:p w:rsidR="00D62A1D" w:rsidRDefault="00D62A1D" w:rsidP="00006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Несмотря на наличие целого комплекса норм международного гуманитарного права, направленного на защиту женщин во время вооруженных конфликтов,  остаются проблемы с их реализацией. </w:t>
      </w:r>
    </w:p>
    <w:p w:rsidR="00D62A1D" w:rsidRDefault="00D62A1D" w:rsidP="00B317BF">
      <w:pPr>
        <w:spacing w:after="0" w:line="360" w:lineRule="auto"/>
        <w:ind w:firstLine="708"/>
        <w:jc w:val="both"/>
        <w:rPr>
          <w:rFonts w:ascii="Times New Roman" w:hAnsi="Times New Roman" w:cs="Times New Roman"/>
          <w:sz w:val="28"/>
          <w:szCs w:val="28"/>
        </w:rPr>
      </w:pPr>
      <w:r w:rsidRPr="00B317BF">
        <w:rPr>
          <w:rFonts w:ascii="Times New Roman" w:hAnsi="Times New Roman" w:cs="Times New Roman"/>
          <w:b/>
          <w:spacing w:val="-4"/>
          <w:sz w:val="28"/>
          <w:szCs w:val="28"/>
        </w:rPr>
        <w:t>Цель работы.</w:t>
      </w:r>
      <w:r w:rsidRPr="00B317BF">
        <w:rPr>
          <w:rFonts w:ascii="Times New Roman" w:hAnsi="Times New Roman" w:cs="Times New Roman"/>
          <w:spacing w:val="-4"/>
          <w:sz w:val="28"/>
          <w:szCs w:val="28"/>
        </w:rPr>
        <w:t xml:space="preserve"> </w:t>
      </w:r>
      <w:r w:rsidR="00B317BF" w:rsidRPr="00B317BF">
        <w:rPr>
          <w:rFonts w:ascii="Times New Roman" w:hAnsi="Times New Roman" w:cs="Times New Roman"/>
          <w:spacing w:val="-4"/>
          <w:sz w:val="28"/>
          <w:szCs w:val="28"/>
        </w:rPr>
        <w:t>Проанализирова</w:t>
      </w:r>
      <w:r w:rsidR="00317B48" w:rsidRPr="00B317BF">
        <w:rPr>
          <w:rFonts w:ascii="Times New Roman" w:hAnsi="Times New Roman" w:cs="Times New Roman"/>
          <w:spacing w:val="-4"/>
          <w:sz w:val="28"/>
          <w:szCs w:val="28"/>
        </w:rPr>
        <w:t>ть и дать оценку нормам международного</w:t>
      </w:r>
      <w:r w:rsidR="00317B48">
        <w:rPr>
          <w:rFonts w:ascii="Times New Roman" w:hAnsi="Times New Roman" w:cs="Times New Roman"/>
          <w:sz w:val="28"/>
          <w:szCs w:val="28"/>
        </w:rPr>
        <w:t xml:space="preserve"> гуманитарного права в отношении правового статуса женщин, а также эффективность их применения</w:t>
      </w:r>
      <w:r w:rsidR="00B317BF">
        <w:rPr>
          <w:rFonts w:ascii="Times New Roman" w:hAnsi="Times New Roman" w:cs="Times New Roman"/>
          <w:sz w:val="28"/>
          <w:szCs w:val="28"/>
        </w:rPr>
        <w:t xml:space="preserve"> в ходе вооруженных конфликтов</w:t>
      </w:r>
      <w:r w:rsidR="00317B48" w:rsidRPr="00317B48">
        <w:rPr>
          <w:rFonts w:ascii="Times New Roman" w:hAnsi="Times New Roman" w:cs="Times New Roman"/>
          <w:sz w:val="28"/>
          <w:szCs w:val="28"/>
        </w:rPr>
        <w:t xml:space="preserve">; </w:t>
      </w:r>
      <w:r w:rsidR="00317B48">
        <w:rPr>
          <w:rFonts w:ascii="Times New Roman" w:hAnsi="Times New Roman" w:cs="Times New Roman"/>
          <w:sz w:val="28"/>
          <w:szCs w:val="28"/>
        </w:rPr>
        <w:t xml:space="preserve">определить ситуации возможного злоупотребления по отношению </w:t>
      </w:r>
      <w:r w:rsidR="009259CA">
        <w:rPr>
          <w:rFonts w:ascii="Times New Roman" w:hAnsi="Times New Roman" w:cs="Times New Roman"/>
          <w:sz w:val="28"/>
          <w:szCs w:val="28"/>
        </w:rPr>
        <w:t>к женщинам в период вооруженных конфликтов</w:t>
      </w:r>
      <w:r w:rsidR="009259CA" w:rsidRPr="009259CA">
        <w:rPr>
          <w:rFonts w:ascii="Times New Roman" w:hAnsi="Times New Roman" w:cs="Times New Roman"/>
          <w:sz w:val="28"/>
          <w:szCs w:val="28"/>
        </w:rPr>
        <w:t xml:space="preserve">; </w:t>
      </w:r>
      <w:r w:rsidR="009259CA">
        <w:rPr>
          <w:rFonts w:ascii="Times New Roman" w:hAnsi="Times New Roman" w:cs="Times New Roman"/>
          <w:sz w:val="28"/>
          <w:szCs w:val="28"/>
        </w:rPr>
        <w:t>правовое противодействие таким явлениям, которое могло бы предотвратить или облегчить положение женщин</w:t>
      </w:r>
    </w:p>
    <w:p w:rsidR="00006296" w:rsidRDefault="00006296" w:rsidP="00C64CFA">
      <w:pPr>
        <w:spacing w:after="0" w:line="360" w:lineRule="auto"/>
        <w:ind w:firstLine="709"/>
        <w:jc w:val="both"/>
        <w:rPr>
          <w:rFonts w:ascii="Times New Roman" w:hAnsi="Times New Roman" w:cs="Times New Roman"/>
          <w:sz w:val="28"/>
          <w:szCs w:val="28"/>
        </w:rPr>
      </w:pPr>
      <w:r w:rsidRPr="00E855E7">
        <w:rPr>
          <w:rFonts w:ascii="Times New Roman" w:hAnsi="Times New Roman" w:cs="Times New Roman"/>
          <w:b/>
          <w:sz w:val="28"/>
          <w:szCs w:val="28"/>
        </w:rPr>
        <w:t>Степень изученности и научной разработанности темы.</w:t>
      </w:r>
      <w:r>
        <w:rPr>
          <w:rFonts w:ascii="Times New Roman" w:hAnsi="Times New Roman" w:cs="Times New Roman"/>
          <w:sz w:val="28"/>
          <w:szCs w:val="28"/>
        </w:rPr>
        <w:t xml:space="preserve"> </w:t>
      </w:r>
      <w:r w:rsidR="00E855E7" w:rsidRPr="00E855E7">
        <w:rPr>
          <w:rFonts w:ascii="Times New Roman" w:hAnsi="Times New Roman" w:cs="Times New Roman"/>
          <w:sz w:val="28"/>
          <w:szCs w:val="28"/>
        </w:rPr>
        <w:t xml:space="preserve">Правовое положение отдельных категорий населения, </w:t>
      </w:r>
      <w:r w:rsidR="00E855E7">
        <w:rPr>
          <w:rFonts w:ascii="Times New Roman" w:hAnsi="Times New Roman" w:cs="Times New Roman"/>
          <w:sz w:val="28"/>
          <w:szCs w:val="28"/>
        </w:rPr>
        <w:t>в данном случае - женщин</w:t>
      </w:r>
      <w:r w:rsidR="00E855E7" w:rsidRPr="00E855E7">
        <w:rPr>
          <w:rFonts w:ascii="Times New Roman" w:hAnsi="Times New Roman" w:cs="Times New Roman"/>
          <w:sz w:val="28"/>
          <w:szCs w:val="28"/>
        </w:rPr>
        <w:t>, и вопросы, касающиеся защиты и реализации их</w:t>
      </w:r>
      <w:r w:rsidR="00E855E7">
        <w:rPr>
          <w:rFonts w:ascii="Times New Roman" w:hAnsi="Times New Roman" w:cs="Times New Roman"/>
          <w:sz w:val="28"/>
          <w:szCs w:val="28"/>
        </w:rPr>
        <w:t xml:space="preserve"> прав в период военных действий актуально среди юристов в области</w:t>
      </w:r>
      <w:r w:rsidR="00E855E7" w:rsidRPr="00E855E7">
        <w:rPr>
          <w:rFonts w:ascii="Times New Roman" w:hAnsi="Times New Roman" w:cs="Times New Roman"/>
          <w:sz w:val="28"/>
          <w:szCs w:val="28"/>
        </w:rPr>
        <w:t xml:space="preserve"> международного права</w:t>
      </w:r>
      <w:r w:rsidR="00E855E7">
        <w:rPr>
          <w:rFonts w:ascii="Times New Roman" w:hAnsi="Times New Roman" w:cs="Times New Roman"/>
          <w:sz w:val="28"/>
          <w:szCs w:val="28"/>
        </w:rPr>
        <w:t xml:space="preserve">. Однако наиболее острым вопросом и, соответственно, самой разработанной считается проблема сексуального насилия в период вооруженного конфликта. </w:t>
      </w:r>
      <w:r w:rsidR="00E855E7" w:rsidRPr="00E855E7">
        <w:rPr>
          <w:rFonts w:ascii="Times New Roman" w:hAnsi="Times New Roman" w:cs="Times New Roman"/>
          <w:sz w:val="28"/>
          <w:szCs w:val="28"/>
        </w:rPr>
        <w:t>Изучением и разработкой указанной темы среди отечественных ученых занимались</w:t>
      </w:r>
      <w:r w:rsidR="00E855E7">
        <w:rPr>
          <w:rFonts w:ascii="Times New Roman" w:hAnsi="Times New Roman" w:cs="Times New Roman"/>
          <w:sz w:val="28"/>
          <w:szCs w:val="28"/>
        </w:rPr>
        <w:t xml:space="preserve"> </w:t>
      </w:r>
      <w:proofErr w:type="spellStart"/>
      <w:r w:rsidR="00B317BF">
        <w:rPr>
          <w:rFonts w:ascii="Times New Roman" w:hAnsi="Times New Roman" w:cs="Times New Roman"/>
          <w:sz w:val="28"/>
          <w:szCs w:val="28"/>
        </w:rPr>
        <w:t>Абаева</w:t>
      </w:r>
      <w:proofErr w:type="spellEnd"/>
      <w:r w:rsidR="00B317BF">
        <w:rPr>
          <w:rFonts w:ascii="Times New Roman" w:hAnsi="Times New Roman" w:cs="Times New Roman"/>
          <w:sz w:val="28"/>
          <w:szCs w:val="28"/>
        </w:rPr>
        <w:t xml:space="preserve"> Х.</w:t>
      </w:r>
      <w:r w:rsidR="00E855E7" w:rsidRPr="00B3532D">
        <w:rPr>
          <w:rFonts w:ascii="Times New Roman" w:hAnsi="Times New Roman" w:cs="Times New Roman"/>
          <w:sz w:val="28"/>
          <w:szCs w:val="28"/>
        </w:rPr>
        <w:t>А</w:t>
      </w:r>
      <w:r w:rsidR="00E855E7">
        <w:rPr>
          <w:rFonts w:ascii="Times New Roman" w:hAnsi="Times New Roman" w:cs="Times New Roman"/>
          <w:sz w:val="28"/>
          <w:szCs w:val="28"/>
        </w:rPr>
        <w:t xml:space="preserve">, </w:t>
      </w:r>
      <w:proofErr w:type="spellStart"/>
      <w:r w:rsidR="00B317BF">
        <w:rPr>
          <w:rFonts w:ascii="Times New Roman" w:hAnsi="Times New Roman" w:cs="Times New Roman"/>
          <w:sz w:val="28"/>
          <w:szCs w:val="28"/>
        </w:rPr>
        <w:t>Бадло</w:t>
      </w:r>
      <w:proofErr w:type="spellEnd"/>
      <w:r w:rsidR="00B317BF">
        <w:rPr>
          <w:rFonts w:ascii="Times New Roman" w:hAnsi="Times New Roman" w:cs="Times New Roman"/>
          <w:sz w:val="28"/>
          <w:szCs w:val="28"/>
        </w:rPr>
        <w:t xml:space="preserve"> М.</w:t>
      </w:r>
      <w:r w:rsidR="00E855E7" w:rsidRPr="00E855E7">
        <w:rPr>
          <w:rFonts w:ascii="Times New Roman" w:hAnsi="Times New Roman" w:cs="Times New Roman"/>
          <w:sz w:val="28"/>
          <w:szCs w:val="28"/>
        </w:rPr>
        <w:t>С.</w:t>
      </w:r>
      <w:r w:rsidR="00E855E7">
        <w:rPr>
          <w:rFonts w:ascii="Times New Roman" w:hAnsi="Times New Roman" w:cs="Times New Roman"/>
          <w:sz w:val="28"/>
          <w:szCs w:val="28"/>
        </w:rPr>
        <w:t xml:space="preserve">, </w:t>
      </w:r>
      <w:r w:rsidR="00E855E7" w:rsidRPr="000C0F02">
        <w:rPr>
          <w:rFonts w:ascii="Times New Roman" w:hAnsi="Times New Roman" w:cs="Times New Roman"/>
          <w:sz w:val="28"/>
          <w:szCs w:val="28"/>
        </w:rPr>
        <w:t>Верби</w:t>
      </w:r>
      <w:r w:rsidR="00B317BF">
        <w:rPr>
          <w:rFonts w:ascii="Times New Roman" w:hAnsi="Times New Roman" w:cs="Times New Roman"/>
          <w:sz w:val="28"/>
          <w:szCs w:val="28"/>
        </w:rPr>
        <w:t>цкая Т.</w:t>
      </w:r>
      <w:r w:rsidR="00E855E7" w:rsidRPr="000C0F02">
        <w:rPr>
          <w:rFonts w:ascii="Times New Roman" w:hAnsi="Times New Roman" w:cs="Times New Roman"/>
          <w:sz w:val="28"/>
          <w:szCs w:val="28"/>
        </w:rPr>
        <w:t>В.</w:t>
      </w:r>
      <w:r w:rsidR="00E855E7">
        <w:rPr>
          <w:rFonts w:ascii="Times New Roman" w:hAnsi="Times New Roman" w:cs="Times New Roman"/>
          <w:sz w:val="28"/>
          <w:szCs w:val="28"/>
        </w:rPr>
        <w:t xml:space="preserve">, </w:t>
      </w:r>
      <w:proofErr w:type="spellStart"/>
      <w:r w:rsidR="00E855E7">
        <w:rPr>
          <w:rFonts w:ascii="Times New Roman" w:hAnsi="Times New Roman" w:cs="Times New Roman"/>
          <w:sz w:val="28"/>
          <w:szCs w:val="28"/>
        </w:rPr>
        <w:t>Гирин</w:t>
      </w:r>
      <w:proofErr w:type="spellEnd"/>
      <w:r w:rsidR="00E855E7">
        <w:rPr>
          <w:rFonts w:ascii="Times New Roman" w:hAnsi="Times New Roman" w:cs="Times New Roman"/>
          <w:sz w:val="28"/>
          <w:szCs w:val="28"/>
        </w:rPr>
        <w:t xml:space="preserve"> О.В., Демченко Т.З., Зверев П.Г.,  </w:t>
      </w:r>
      <w:proofErr w:type="spellStart"/>
      <w:r w:rsidR="00B317BF">
        <w:rPr>
          <w:rFonts w:ascii="Times New Roman" w:hAnsi="Times New Roman" w:cs="Times New Roman"/>
          <w:sz w:val="28"/>
          <w:szCs w:val="28"/>
        </w:rPr>
        <w:t>Русинова</w:t>
      </w:r>
      <w:proofErr w:type="spellEnd"/>
      <w:r w:rsidR="00B317BF">
        <w:rPr>
          <w:rFonts w:ascii="Times New Roman" w:hAnsi="Times New Roman" w:cs="Times New Roman"/>
          <w:sz w:val="28"/>
          <w:szCs w:val="28"/>
        </w:rPr>
        <w:t xml:space="preserve"> В.Н.,</w:t>
      </w:r>
      <w:r w:rsidR="00C64CFA">
        <w:rPr>
          <w:rFonts w:ascii="Times New Roman" w:hAnsi="Times New Roman" w:cs="Times New Roman"/>
          <w:sz w:val="28"/>
          <w:szCs w:val="28"/>
        </w:rPr>
        <w:t xml:space="preserve"> </w:t>
      </w:r>
      <w:proofErr w:type="spellStart"/>
      <w:r w:rsidR="00C64CFA">
        <w:rPr>
          <w:rFonts w:ascii="Times New Roman" w:hAnsi="Times New Roman" w:cs="Times New Roman"/>
          <w:sz w:val="28"/>
          <w:szCs w:val="28"/>
        </w:rPr>
        <w:t>Самович</w:t>
      </w:r>
      <w:proofErr w:type="spellEnd"/>
      <w:r w:rsidR="00C64CFA">
        <w:rPr>
          <w:rFonts w:ascii="Times New Roman" w:hAnsi="Times New Roman" w:cs="Times New Roman"/>
          <w:sz w:val="28"/>
          <w:szCs w:val="28"/>
        </w:rPr>
        <w:t xml:space="preserve"> Ю.В., </w:t>
      </w:r>
      <w:proofErr w:type="spellStart"/>
      <w:r w:rsidR="00C64CFA">
        <w:rPr>
          <w:rFonts w:ascii="Times New Roman" w:hAnsi="Times New Roman" w:cs="Times New Roman"/>
          <w:sz w:val="28"/>
          <w:szCs w:val="28"/>
        </w:rPr>
        <w:t>Юклова</w:t>
      </w:r>
      <w:proofErr w:type="spellEnd"/>
      <w:r w:rsidR="00C64CFA">
        <w:rPr>
          <w:rFonts w:ascii="Times New Roman" w:hAnsi="Times New Roman" w:cs="Times New Roman"/>
          <w:sz w:val="28"/>
          <w:szCs w:val="28"/>
        </w:rPr>
        <w:t xml:space="preserve"> Т.Г., </w:t>
      </w:r>
      <w:proofErr w:type="spellStart"/>
      <w:r w:rsidR="00C64CFA">
        <w:rPr>
          <w:rFonts w:ascii="Times New Roman" w:hAnsi="Times New Roman" w:cs="Times New Roman"/>
          <w:sz w:val="28"/>
          <w:szCs w:val="28"/>
        </w:rPr>
        <w:t>Яцентюк</w:t>
      </w:r>
      <w:proofErr w:type="spellEnd"/>
      <w:r w:rsidR="00C64CFA">
        <w:rPr>
          <w:rFonts w:ascii="Times New Roman" w:hAnsi="Times New Roman" w:cs="Times New Roman"/>
          <w:sz w:val="28"/>
          <w:szCs w:val="28"/>
        </w:rPr>
        <w:t xml:space="preserve"> О.Н. и другие. Среди зарубежных авторов внесли вклад в данную сферу следующие авторы: </w:t>
      </w:r>
      <w:proofErr w:type="spellStart"/>
      <w:r w:rsidR="00C64CFA">
        <w:rPr>
          <w:rFonts w:ascii="Times New Roman" w:hAnsi="Times New Roman" w:cs="Times New Roman"/>
          <w:sz w:val="28"/>
          <w:szCs w:val="28"/>
        </w:rPr>
        <w:t>Биньон</w:t>
      </w:r>
      <w:proofErr w:type="spellEnd"/>
      <w:r w:rsidR="00C64CFA">
        <w:rPr>
          <w:rFonts w:ascii="Times New Roman" w:hAnsi="Times New Roman" w:cs="Times New Roman"/>
          <w:sz w:val="28"/>
          <w:szCs w:val="28"/>
        </w:rPr>
        <w:t xml:space="preserve"> Ф., </w:t>
      </w:r>
      <w:proofErr w:type="spellStart"/>
      <w:r w:rsidR="00C64CFA">
        <w:rPr>
          <w:rFonts w:ascii="Times New Roman" w:hAnsi="Times New Roman" w:cs="Times New Roman"/>
          <w:sz w:val="28"/>
          <w:szCs w:val="28"/>
        </w:rPr>
        <w:t>Гаджоли</w:t>
      </w:r>
      <w:proofErr w:type="spellEnd"/>
      <w:r w:rsidR="00C64CFA">
        <w:rPr>
          <w:rFonts w:ascii="Times New Roman" w:hAnsi="Times New Roman" w:cs="Times New Roman"/>
          <w:sz w:val="28"/>
          <w:szCs w:val="28"/>
        </w:rPr>
        <w:t xml:space="preserve"> Г., Давид Э., </w:t>
      </w:r>
      <w:proofErr w:type="spellStart"/>
      <w:r w:rsidR="00C64CFA">
        <w:rPr>
          <w:rFonts w:ascii="Times New Roman" w:hAnsi="Times New Roman" w:cs="Times New Roman"/>
          <w:sz w:val="28"/>
          <w:szCs w:val="28"/>
        </w:rPr>
        <w:t>Крилль</w:t>
      </w:r>
      <w:proofErr w:type="spellEnd"/>
      <w:r w:rsidR="00C64CFA">
        <w:rPr>
          <w:rFonts w:ascii="Times New Roman" w:hAnsi="Times New Roman" w:cs="Times New Roman"/>
          <w:sz w:val="28"/>
          <w:szCs w:val="28"/>
        </w:rPr>
        <w:t xml:space="preserve"> Ф. и другие.</w:t>
      </w:r>
    </w:p>
    <w:p w:rsidR="00C64CFA" w:rsidRDefault="00C64CFA"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одновременно с этим в ходе исследования темы не были обнаружены комплексные работы в области правового статуса женщин в период вооруженных конфликтов, их защиты, а также деятельности международных организаций в данной области. Исследованные </w:t>
      </w:r>
      <w:r w:rsidRPr="00C64CFA">
        <w:rPr>
          <w:rFonts w:ascii="Times New Roman" w:hAnsi="Times New Roman" w:cs="Times New Roman"/>
          <w:sz w:val="28"/>
          <w:szCs w:val="28"/>
        </w:rPr>
        <w:t xml:space="preserve"> </w:t>
      </w:r>
      <w:r>
        <w:rPr>
          <w:rFonts w:ascii="Times New Roman" w:hAnsi="Times New Roman" w:cs="Times New Roman"/>
          <w:sz w:val="28"/>
          <w:szCs w:val="28"/>
        </w:rPr>
        <w:t>работы и публикации содержали в себе защиту мирного населения в международном гуманитарном праве, либо проблемы сексуального насилия женщин в период вооруженных действий.</w:t>
      </w:r>
    </w:p>
    <w:p w:rsidR="00C64CFA" w:rsidRPr="00C64CFA" w:rsidRDefault="00C64CFA" w:rsidP="00C64CF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Таким образом, данная тема раскрыта не полностью, не получила полного освещения в научной литература, что послужило дальнейшим действиям в её разработке.</w:t>
      </w:r>
      <w:proofErr w:type="gramEnd"/>
    </w:p>
    <w:p w:rsidR="00D62A1D" w:rsidRDefault="00D62A1D"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Default="006C4F80" w:rsidP="00D62A1D">
      <w:pPr>
        <w:spacing w:line="360" w:lineRule="auto"/>
        <w:jc w:val="both"/>
        <w:rPr>
          <w:rFonts w:ascii="Times New Roman" w:hAnsi="Times New Roman" w:cs="Times New Roman"/>
          <w:sz w:val="28"/>
          <w:szCs w:val="28"/>
          <w:lang w:val="en-US"/>
        </w:rPr>
      </w:pPr>
    </w:p>
    <w:p w:rsidR="006C4F80" w:rsidRPr="006C4F80" w:rsidRDefault="006C4F80" w:rsidP="00D62A1D">
      <w:pPr>
        <w:spacing w:line="360" w:lineRule="auto"/>
        <w:jc w:val="both"/>
        <w:rPr>
          <w:rFonts w:ascii="Times New Roman" w:hAnsi="Times New Roman" w:cs="Times New Roman"/>
          <w:sz w:val="28"/>
          <w:szCs w:val="28"/>
          <w:lang w:val="en-US"/>
        </w:rPr>
      </w:pPr>
    </w:p>
    <w:p w:rsidR="00B317BF" w:rsidRDefault="00B35015" w:rsidP="00E82362">
      <w:pPr>
        <w:pStyle w:val="a3"/>
        <w:ind w:left="284"/>
        <w:jc w:val="center"/>
        <w:rPr>
          <w:rFonts w:ascii="Times New Roman" w:hAnsi="Times New Roman" w:cs="Times New Roman"/>
          <w:b/>
          <w:sz w:val="28"/>
          <w:szCs w:val="28"/>
        </w:rPr>
      </w:pPr>
      <w:r w:rsidRPr="00D62A1D">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ПЕРВАЯ</w:t>
      </w:r>
    </w:p>
    <w:p w:rsidR="00B136E2" w:rsidRDefault="00D62A1D" w:rsidP="00B317BF">
      <w:pPr>
        <w:pStyle w:val="a3"/>
        <w:jc w:val="center"/>
        <w:rPr>
          <w:rFonts w:ascii="Times New Roman" w:hAnsi="Times New Roman" w:cs="Times New Roman"/>
          <w:b/>
          <w:sz w:val="28"/>
          <w:szCs w:val="28"/>
        </w:rPr>
      </w:pPr>
      <w:r w:rsidRPr="00D62A1D">
        <w:rPr>
          <w:rFonts w:ascii="Times New Roman" w:hAnsi="Times New Roman" w:cs="Times New Roman"/>
          <w:b/>
          <w:sz w:val="28"/>
          <w:szCs w:val="28"/>
        </w:rPr>
        <w:t xml:space="preserve">Защита прав женщин как отдельной категории населения </w:t>
      </w:r>
    </w:p>
    <w:p w:rsidR="00D62A1D" w:rsidRDefault="00D62A1D" w:rsidP="00B136E2">
      <w:pPr>
        <w:pStyle w:val="a3"/>
        <w:spacing w:after="0"/>
        <w:jc w:val="center"/>
        <w:rPr>
          <w:rFonts w:ascii="Times New Roman" w:hAnsi="Times New Roman" w:cs="Times New Roman"/>
          <w:b/>
          <w:sz w:val="28"/>
          <w:szCs w:val="28"/>
        </w:rPr>
      </w:pPr>
      <w:r w:rsidRPr="00D62A1D">
        <w:rPr>
          <w:rFonts w:ascii="Times New Roman" w:hAnsi="Times New Roman" w:cs="Times New Roman"/>
          <w:b/>
          <w:sz w:val="28"/>
          <w:szCs w:val="28"/>
        </w:rPr>
        <w:t>в период вооружённых конфликтов</w:t>
      </w:r>
    </w:p>
    <w:p w:rsidR="00D62A1D" w:rsidRPr="00D62A1D" w:rsidRDefault="00D62A1D" w:rsidP="00B317BF">
      <w:pPr>
        <w:spacing w:after="0"/>
        <w:jc w:val="center"/>
        <w:rPr>
          <w:rFonts w:ascii="Times New Roman" w:hAnsi="Times New Roman" w:cs="Times New Roman"/>
          <w:b/>
          <w:sz w:val="28"/>
          <w:szCs w:val="28"/>
        </w:rPr>
      </w:pPr>
    </w:p>
    <w:p w:rsidR="00B136E2" w:rsidRDefault="00D62A1D" w:rsidP="009259CA">
      <w:pPr>
        <w:pStyle w:val="a3"/>
        <w:numPr>
          <w:ilvl w:val="1"/>
          <w:numId w:val="1"/>
        </w:numPr>
        <w:spacing w:line="360" w:lineRule="auto"/>
        <w:jc w:val="center"/>
        <w:rPr>
          <w:rFonts w:ascii="Times New Roman" w:hAnsi="Times New Roman" w:cs="Times New Roman"/>
          <w:b/>
          <w:sz w:val="28"/>
          <w:szCs w:val="28"/>
        </w:rPr>
      </w:pPr>
      <w:r w:rsidRPr="00D62A1D">
        <w:rPr>
          <w:rFonts w:ascii="Times New Roman" w:hAnsi="Times New Roman" w:cs="Times New Roman"/>
          <w:b/>
          <w:sz w:val="28"/>
          <w:szCs w:val="28"/>
        </w:rPr>
        <w:t xml:space="preserve">Становление института защиты прав женщин </w:t>
      </w:r>
    </w:p>
    <w:p w:rsidR="00D62A1D" w:rsidRPr="00D62A1D" w:rsidRDefault="00D62A1D" w:rsidP="00B136E2">
      <w:pPr>
        <w:pStyle w:val="a3"/>
        <w:spacing w:line="360" w:lineRule="auto"/>
        <w:ind w:left="1080"/>
        <w:jc w:val="center"/>
        <w:rPr>
          <w:rFonts w:ascii="Times New Roman" w:hAnsi="Times New Roman" w:cs="Times New Roman"/>
          <w:b/>
          <w:sz w:val="28"/>
          <w:szCs w:val="28"/>
        </w:rPr>
      </w:pPr>
      <w:r w:rsidRPr="00D62A1D">
        <w:rPr>
          <w:rFonts w:ascii="Times New Roman" w:hAnsi="Times New Roman" w:cs="Times New Roman"/>
          <w:b/>
          <w:sz w:val="28"/>
          <w:szCs w:val="28"/>
        </w:rPr>
        <w:t>в период вооружённых конфликтов</w:t>
      </w:r>
    </w:p>
    <w:p w:rsidR="00D62A1D" w:rsidRDefault="00D62A1D" w:rsidP="00C64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отдельная отрасль права, международное гуманитарное право рассматривает положение человека в военное время, ставя перед собой цель – международно-правовую защиту жертв вооруженных конфликтов, куда входят как военнопленные, раненые, больные, потерпевшие кораблекрушение, так и мирное население. </w:t>
      </w:r>
    </w:p>
    <w:p w:rsidR="00D62A1D" w:rsidRDefault="00D62A1D" w:rsidP="00C64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Войны, имевш</w:t>
      </w:r>
      <w:r w:rsidR="00D27A77">
        <w:rPr>
          <w:rFonts w:ascii="Times New Roman" w:hAnsi="Times New Roman" w:cs="Times New Roman"/>
          <w:sz w:val="28"/>
          <w:szCs w:val="28"/>
        </w:rPr>
        <w:t>и</w:t>
      </w:r>
      <w:r>
        <w:rPr>
          <w:rFonts w:ascii="Times New Roman" w:hAnsi="Times New Roman" w:cs="Times New Roman"/>
          <w:sz w:val="28"/>
          <w:szCs w:val="28"/>
        </w:rPr>
        <w:t xml:space="preserve">е место быть в истории человечества, напрямую повлияли на развитие международного гуманитарного права. Отправной точкой в его развитии считают образование </w:t>
      </w:r>
      <w:r w:rsidR="00B35015">
        <w:rPr>
          <w:rFonts w:ascii="Times New Roman" w:hAnsi="Times New Roman" w:cs="Times New Roman"/>
          <w:sz w:val="28"/>
          <w:szCs w:val="28"/>
        </w:rPr>
        <w:t xml:space="preserve">в 1863 году </w:t>
      </w:r>
      <w:r>
        <w:rPr>
          <w:rFonts w:ascii="Times New Roman" w:hAnsi="Times New Roman" w:cs="Times New Roman"/>
          <w:sz w:val="28"/>
          <w:szCs w:val="28"/>
        </w:rPr>
        <w:t xml:space="preserve">Международного Комитета Красного Креста и принятие Женевской конвенции </w:t>
      </w:r>
      <w:r w:rsidR="00B35015">
        <w:rPr>
          <w:rFonts w:ascii="Times New Roman" w:hAnsi="Times New Roman" w:cs="Times New Roman"/>
          <w:sz w:val="28"/>
          <w:szCs w:val="28"/>
        </w:rPr>
        <w:t xml:space="preserve">1864 г. о защите раненых воинов на поле боя </w:t>
      </w:r>
    </w:p>
    <w:p w:rsidR="00D62A1D" w:rsidRDefault="00D62A1D" w:rsidP="00C64CFA">
      <w:pPr>
        <w:spacing w:after="0" w:line="360" w:lineRule="auto"/>
        <w:ind w:firstLine="709"/>
        <w:jc w:val="both"/>
        <w:rPr>
          <w:rFonts w:ascii="Times New Roman" w:hAnsi="Times New Roman" w:cs="Times New Roman"/>
          <w:sz w:val="28"/>
          <w:szCs w:val="28"/>
        </w:rPr>
      </w:pPr>
      <w:r w:rsidRPr="007E6C3B">
        <w:rPr>
          <w:rFonts w:ascii="Times New Roman" w:hAnsi="Times New Roman" w:cs="Times New Roman"/>
          <w:sz w:val="28"/>
          <w:szCs w:val="28"/>
        </w:rPr>
        <w:t xml:space="preserve">Однако </w:t>
      </w:r>
      <w:r>
        <w:rPr>
          <w:rFonts w:ascii="Times New Roman" w:hAnsi="Times New Roman" w:cs="Times New Roman"/>
          <w:sz w:val="28"/>
          <w:szCs w:val="28"/>
        </w:rPr>
        <w:t xml:space="preserve">человечество на протяжении всей своей истории задумывалось и придерживалось идей о защите и уважении человека во время военных действий. Во многом это определялось тем, что воюющие хотели, чтобы победившая сторона благосклонно отнеслась к проигравшим и их семьям, избегая произвола и дополнительных потерь. </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богата такими событиями как войны: еще до начала образования первых государств </w:t>
      </w:r>
      <w:proofErr w:type="gramStart"/>
      <w:r>
        <w:rPr>
          <w:rFonts w:ascii="Times New Roman" w:hAnsi="Times New Roman" w:cs="Times New Roman"/>
          <w:sz w:val="28"/>
          <w:szCs w:val="28"/>
        </w:rPr>
        <w:t>общины</w:t>
      </w:r>
      <w:proofErr w:type="gramEnd"/>
      <w:r>
        <w:rPr>
          <w:rFonts w:ascii="Times New Roman" w:hAnsi="Times New Roman" w:cs="Times New Roman"/>
          <w:sz w:val="28"/>
          <w:szCs w:val="28"/>
        </w:rPr>
        <w:t xml:space="preserve"> и племена людей вели борьбу между собой. Известны случаи гуманности, когда племена подписывали мирные договоры, запрещали причинять насилие и страдание мирному населению поселений. </w:t>
      </w:r>
      <w:r w:rsidR="000C5F09">
        <w:rPr>
          <w:rFonts w:ascii="Times New Roman" w:hAnsi="Times New Roman" w:cs="Times New Roman"/>
          <w:sz w:val="28"/>
          <w:szCs w:val="28"/>
        </w:rPr>
        <w:t xml:space="preserve">Л.В. </w:t>
      </w:r>
      <w:r>
        <w:rPr>
          <w:rFonts w:ascii="Times New Roman" w:hAnsi="Times New Roman" w:cs="Times New Roman"/>
          <w:sz w:val="28"/>
          <w:szCs w:val="28"/>
        </w:rPr>
        <w:t>Корбут в своей работе</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приводит следующие примеры: так, Александр Македонский не позволял оскорблять достоинство женщин и с уважением относился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проигравшим. Индийский император </w:t>
      </w:r>
      <w:proofErr w:type="spellStart"/>
      <w:r>
        <w:rPr>
          <w:rFonts w:ascii="Times New Roman" w:hAnsi="Times New Roman" w:cs="Times New Roman"/>
          <w:sz w:val="28"/>
          <w:szCs w:val="28"/>
        </w:rPr>
        <w:t>Асока</w:t>
      </w:r>
      <w:proofErr w:type="spellEnd"/>
      <w:r>
        <w:rPr>
          <w:rFonts w:ascii="Times New Roman" w:hAnsi="Times New Roman" w:cs="Times New Roman"/>
          <w:sz w:val="28"/>
          <w:szCs w:val="28"/>
        </w:rPr>
        <w:t xml:space="preserve"> отдавал </w:t>
      </w:r>
      <w:r>
        <w:rPr>
          <w:rFonts w:ascii="Times New Roman" w:hAnsi="Times New Roman" w:cs="Times New Roman"/>
          <w:sz w:val="28"/>
          <w:szCs w:val="28"/>
        </w:rPr>
        <w:lastRenderedPageBreak/>
        <w:t xml:space="preserve">приказ своим солдатам с уважением обходиться не только к врагам, попавшим в плен и раненым, но также к монахиням, которые оказывали помощь и уход раненым. </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E6C3B">
        <w:rPr>
          <w:rFonts w:ascii="Times New Roman" w:hAnsi="Times New Roman" w:cs="Times New Roman"/>
          <w:sz w:val="28"/>
          <w:szCs w:val="28"/>
        </w:rPr>
        <w:t>возн</w:t>
      </w:r>
      <w:r>
        <w:rPr>
          <w:rFonts w:ascii="Times New Roman" w:hAnsi="Times New Roman" w:cs="Times New Roman"/>
          <w:sz w:val="28"/>
          <w:szCs w:val="28"/>
        </w:rPr>
        <w:t>икали</w:t>
      </w:r>
      <w:r w:rsidRPr="007E6C3B">
        <w:rPr>
          <w:rFonts w:ascii="Times New Roman" w:hAnsi="Times New Roman" w:cs="Times New Roman"/>
          <w:sz w:val="28"/>
          <w:szCs w:val="28"/>
        </w:rPr>
        <w:t xml:space="preserve"> правила</w:t>
      </w:r>
      <w:r>
        <w:rPr>
          <w:rFonts w:ascii="Times New Roman" w:hAnsi="Times New Roman" w:cs="Times New Roman"/>
          <w:sz w:val="28"/>
          <w:szCs w:val="28"/>
        </w:rPr>
        <w:t xml:space="preserve"> поведения</w:t>
      </w:r>
      <w:r w:rsidRPr="007E6C3B">
        <w:rPr>
          <w:rFonts w:ascii="Times New Roman" w:hAnsi="Times New Roman" w:cs="Times New Roman"/>
          <w:sz w:val="28"/>
          <w:szCs w:val="28"/>
        </w:rPr>
        <w:t xml:space="preserve">, </w:t>
      </w:r>
      <w:r>
        <w:rPr>
          <w:rFonts w:ascii="Times New Roman" w:hAnsi="Times New Roman" w:cs="Times New Roman"/>
          <w:sz w:val="28"/>
          <w:szCs w:val="28"/>
        </w:rPr>
        <w:t xml:space="preserve">которые были нацелены на уменьшение последствий насилия. Также в них мы можем увидеть предоставления некоторым категориям населения, а именно женщинам, особой защиты и внимания во время военных действий ещё с древних времен. </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XVII</w:t>
      </w:r>
      <w:r w:rsidRPr="00342488">
        <w:rPr>
          <w:rFonts w:ascii="Times New Roman" w:hAnsi="Times New Roman" w:cs="Times New Roman"/>
          <w:sz w:val="28"/>
          <w:szCs w:val="28"/>
        </w:rPr>
        <w:t xml:space="preserve"> </w:t>
      </w:r>
      <w:r>
        <w:rPr>
          <w:rFonts w:ascii="Times New Roman" w:hAnsi="Times New Roman" w:cs="Times New Roman"/>
          <w:sz w:val="28"/>
          <w:szCs w:val="28"/>
        </w:rPr>
        <w:t xml:space="preserve">веке заключались соглашения между воюющими сторонами об условиях обращения с военнопленными, жертвами и раненными среди мирного населения. Исследователи считают, что такие соглашения основывались на принципах гуманности и </w:t>
      </w:r>
      <w:r w:rsidR="009259CA">
        <w:rPr>
          <w:rFonts w:ascii="Times New Roman" w:hAnsi="Times New Roman" w:cs="Times New Roman"/>
          <w:sz w:val="28"/>
          <w:szCs w:val="28"/>
        </w:rPr>
        <w:t>справедливости. Однако</w:t>
      </w:r>
      <w:r>
        <w:rPr>
          <w:rFonts w:ascii="Times New Roman" w:hAnsi="Times New Roman" w:cs="Times New Roman"/>
          <w:sz w:val="28"/>
          <w:szCs w:val="28"/>
        </w:rPr>
        <w:t xml:space="preserve"> такие соглашения были индивидуальны и применялись только к определенному вооруженному столкновению, конфликту, то есть не исключался вариант, что в будущем защита населения не будет актуальной.</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до середины </w:t>
      </w:r>
      <w:r>
        <w:rPr>
          <w:rFonts w:ascii="Times New Roman" w:hAnsi="Times New Roman" w:cs="Times New Roman"/>
          <w:sz w:val="28"/>
          <w:szCs w:val="28"/>
          <w:lang w:val="en-US"/>
        </w:rPr>
        <w:t>XIX</w:t>
      </w:r>
      <w:r w:rsidRPr="005B51DD">
        <w:rPr>
          <w:rFonts w:ascii="Times New Roman" w:hAnsi="Times New Roman" w:cs="Times New Roman"/>
          <w:sz w:val="28"/>
          <w:szCs w:val="28"/>
        </w:rPr>
        <w:t xml:space="preserve"> </w:t>
      </w:r>
      <w:r>
        <w:rPr>
          <w:rFonts w:ascii="Times New Roman" w:hAnsi="Times New Roman" w:cs="Times New Roman"/>
          <w:sz w:val="28"/>
          <w:szCs w:val="28"/>
        </w:rPr>
        <w:t xml:space="preserve">века соглашения, касающиеся защиты гражданского населения, имели нерегулярный, случайный характер и действовали только в отношении конкретного времени военных действий между конкретными сторонами. </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созданием в 1863 году Международного Комитета Красного Креста связывают </w:t>
      </w:r>
      <w:r w:rsidR="000C5F09">
        <w:rPr>
          <w:rFonts w:ascii="Times New Roman" w:hAnsi="Times New Roman" w:cs="Times New Roman"/>
          <w:sz w:val="28"/>
          <w:szCs w:val="28"/>
        </w:rPr>
        <w:t xml:space="preserve">зарождение и </w:t>
      </w:r>
      <w:r>
        <w:rPr>
          <w:rFonts w:ascii="Times New Roman" w:hAnsi="Times New Roman" w:cs="Times New Roman"/>
          <w:sz w:val="28"/>
          <w:szCs w:val="28"/>
        </w:rPr>
        <w:t xml:space="preserve">развитие современного </w:t>
      </w:r>
      <w:r w:rsidR="000C5F09">
        <w:rPr>
          <w:rFonts w:ascii="Times New Roman" w:hAnsi="Times New Roman" w:cs="Times New Roman"/>
          <w:sz w:val="28"/>
          <w:szCs w:val="28"/>
        </w:rPr>
        <w:t xml:space="preserve">международного </w:t>
      </w:r>
      <w:r>
        <w:rPr>
          <w:rFonts w:ascii="Times New Roman" w:hAnsi="Times New Roman" w:cs="Times New Roman"/>
          <w:sz w:val="28"/>
          <w:szCs w:val="28"/>
        </w:rPr>
        <w:t xml:space="preserve">гуманитарного права. Первым универсальным международным актом стала Женевская Конвенция </w:t>
      </w:r>
      <w:r w:rsidRPr="001D1261">
        <w:rPr>
          <w:rFonts w:ascii="Times New Roman" w:hAnsi="Times New Roman" w:cs="Times New Roman"/>
          <w:sz w:val="28"/>
          <w:szCs w:val="28"/>
        </w:rPr>
        <w:t xml:space="preserve">об улучшении участи раненых </w:t>
      </w:r>
      <w:r w:rsidR="00B35015">
        <w:rPr>
          <w:rFonts w:ascii="Times New Roman" w:hAnsi="Times New Roman" w:cs="Times New Roman"/>
          <w:sz w:val="28"/>
          <w:szCs w:val="28"/>
        </w:rPr>
        <w:t>воинов на поле боя</w:t>
      </w:r>
      <w:r w:rsidRPr="001D1261">
        <w:rPr>
          <w:rFonts w:ascii="Times New Roman" w:hAnsi="Times New Roman" w:cs="Times New Roman"/>
          <w:sz w:val="28"/>
          <w:szCs w:val="28"/>
        </w:rPr>
        <w:t xml:space="preserve"> (1864 г.)</w:t>
      </w:r>
      <w:r>
        <w:rPr>
          <w:rFonts w:ascii="Times New Roman" w:hAnsi="Times New Roman" w:cs="Times New Roman"/>
          <w:sz w:val="28"/>
          <w:szCs w:val="28"/>
        </w:rPr>
        <w:t>.</w:t>
      </w:r>
    </w:p>
    <w:p w:rsidR="00D62A1D" w:rsidRDefault="00B35015"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Бедств</w:t>
      </w:r>
      <w:r w:rsidR="00D62A1D">
        <w:rPr>
          <w:rFonts w:ascii="Times New Roman" w:hAnsi="Times New Roman" w:cs="Times New Roman"/>
          <w:sz w:val="28"/>
          <w:szCs w:val="28"/>
        </w:rPr>
        <w:t xml:space="preserve">ия, к которым привела Первая Мировая война, не могли остаться незамеченными и стали причиной активизации развития общественных движений, направленных на достижение мира. Женщины-сторонники мира и общественные деятели стали участниками </w:t>
      </w:r>
      <w:r w:rsidR="00D62A1D" w:rsidRPr="00480D25">
        <w:rPr>
          <w:rFonts w:ascii="Times New Roman" w:hAnsi="Times New Roman" w:cs="Times New Roman"/>
          <w:sz w:val="28"/>
          <w:szCs w:val="28"/>
        </w:rPr>
        <w:t>Международно</w:t>
      </w:r>
      <w:r w:rsidR="0048626A">
        <w:rPr>
          <w:rFonts w:ascii="Times New Roman" w:hAnsi="Times New Roman" w:cs="Times New Roman"/>
          <w:sz w:val="28"/>
          <w:szCs w:val="28"/>
        </w:rPr>
        <w:t>го</w:t>
      </w:r>
      <w:r w:rsidR="00D62A1D" w:rsidRPr="00480D25">
        <w:rPr>
          <w:rFonts w:ascii="Times New Roman" w:hAnsi="Times New Roman" w:cs="Times New Roman"/>
          <w:sz w:val="28"/>
          <w:szCs w:val="28"/>
        </w:rPr>
        <w:t xml:space="preserve"> конгресс</w:t>
      </w:r>
      <w:r w:rsidR="0048626A">
        <w:rPr>
          <w:rFonts w:ascii="Times New Roman" w:hAnsi="Times New Roman" w:cs="Times New Roman"/>
          <w:sz w:val="28"/>
          <w:szCs w:val="28"/>
        </w:rPr>
        <w:t>а</w:t>
      </w:r>
      <w:r w:rsidR="00D62A1D" w:rsidRPr="00480D25">
        <w:rPr>
          <w:rFonts w:ascii="Times New Roman" w:hAnsi="Times New Roman" w:cs="Times New Roman"/>
          <w:sz w:val="28"/>
          <w:szCs w:val="28"/>
        </w:rPr>
        <w:t xml:space="preserve"> женщин в Гааге 28 апреля 1915 года, задачей которого было «изучение, </w:t>
      </w:r>
      <w:r w:rsidR="00D62A1D" w:rsidRPr="00480D25">
        <w:rPr>
          <w:rFonts w:ascii="Times New Roman" w:hAnsi="Times New Roman" w:cs="Times New Roman"/>
          <w:sz w:val="28"/>
          <w:szCs w:val="28"/>
        </w:rPr>
        <w:lastRenderedPageBreak/>
        <w:t>обнародован</w:t>
      </w:r>
      <w:r w:rsidR="00D62A1D">
        <w:rPr>
          <w:rFonts w:ascii="Times New Roman" w:hAnsi="Times New Roman" w:cs="Times New Roman"/>
          <w:sz w:val="28"/>
          <w:szCs w:val="28"/>
        </w:rPr>
        <w:t>ие и устранение причин войны».</w:t>
      </w:r>
      <w:r w:rsidR="00D62A1D">
        <w:rPr>
          <w:rStyle w:val="a6"/>
          <w:rFonts w:ascii="Times New Roman" w:hAnsi="Times New Roman" w:cs="Times New Roman"/>
          <w:sz w:val="28"/>
          <w:szCs w:val="28"/>
        </w:rPr>
        <w:footnoteReference w:id="5"/>
      </w:r>
      <w:r w:rsidR="00D62A1D" w:rsidRPr="00480D25">
        <w:rPr>
          <w:rFonts w:ascii="Times New Roman" w:hAnsi="Times New Roman" w:cs="Times New Roman"/>
          <w:sz w:val="28"/>
          <w:szCs w:val="28"/>
        </w:rPr>
        <w:t xml:space="preserve"> </w:t>
      </w:r>
      <w:r w:rsidR="00D62A1D">
        <w:rPr>
          <w:rFonts w:ascii="Times New Roman" w:hAnsi="Times New Roman" w:cs="Times New Roman"/>
          <w:sz w:val="28"/>
          <w:szCs w:val="28"/>
        </w:rPr>
        <w:t>В результате деятельности</w:t>
      </w:r>
      <w:r w:rsidR="00D62A1D" w:rsidRPr="00480D25">
        <w:rPr>
          <w:rFonts w:ascii="Times New Roman" w:hAnsi="Times New Roman" w:cs="Times New Roman"/>
          <w:sz w:val="28"/>
          <w:szCs w:val="28"/>
        </w:rPr>
        <w:t xml:space="preserve"> конгресса </w:t>
      </w:r>
      <w:r w:rsidR="00D62A1D">
        <w:rPr>
          <w:rFonts w:ascii="Times New Roman" w:hAnsi="Times New Roman" w:cs="Times New Roman"/>
          <w:sz w:val="28"/>
          <w:szCs w:val="28"/>
        </w:rPr>
        <w:t>была основана Международная женская лига</w:t>
      </w:r>
      <w:r w:rsidR="00D62A1D" w:rsidRPr="00480D25">
        <w:rPr>
          <w:rFonts w:ascii="Times New Roman" w:hAnsi="Times New Roman" w:cs="Times New Roman"/>
          <w:sz w:val="28"/>
          <w:szCs w:val="28"/>
        </w:rPr>
        <w:t xml:space="preserve"> за мир и свободу (</w:t>
      </w:r>
      <w:proofErr w:type="spellStart"/>
      <w:r w:rsidR="00D62A1D" w:rsidRPr="00480D25">
        <w:rPr>
          <w:rFonts w:ascii="Times New Roman" w:hAnsi="Times New Roman" w:cs="Times New Roman"/>
          <w:sz w:val="28"/>
          <w:szCs w:val="28"/>
        </w:rPr>
        <w:t>Women’s</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International</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League</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for</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Peace</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and</w:t>
      </w:r>
      <w:proofErr w:type="spellEnd"/>
      <w:r w:rsidR="00D62A1D" w:rsidRPr="00480D25">
        <w:rPr>
          <w:rFonts w:ascii="Times New Roman" w:hAnsi="Times New Roman" w:cs="Times New Roman"/>
          <w:sz w:val="28"/>
          <w:szCs w:val="28"/>
        </w:rPr>
        <w:t xml:space="preserve"> </w:t>
      </w:r>
      <w:proofErr w:type="spellStart"/>
      <w:r w:rsidR="00D62A1D" w:rsidRPr="00480D25">
        <w:rPr>
          <w:rFonts w:ascii="Times New Roman" w:hAnsi="Times New Roman" w:cs="Times New Roman"/>
          <w:sz w:val="28"/>
          <w:szCs w:val="28"/>
        </w:rPr>
        <w:t>Freedom</w:t>
      </w:r>
      <w:proofErr w:type="spellEnd"/>
      <w:r w:rsidR="00D62A1D" w:rsidRPr="00480D25">
        <w:rPr>
          <w:rFonts w:ascii="Times New Roman" w:hAnsi="Times New Roman" w:cs="Times New Roman"/>
          <w:sz w:val="28"/>
          <w:szCs w:val="28"/>
        </w:rPr>
        <w:t xml:space="preserve">, WILPF), которая </w:t>
      </w:r>
      <w:r w:rsidR="00D62A1D">
        <w:rPr>
          <w:rFonts w:ascii="Times New Roman" w:hAnsi="Times New Roman" w:cs="Times New Roman"/>
          <w:sz w:val="28"/>
          <w:szCs w:val="28"/>
        </w:rPr>
        <w:t>и в настоящее время</w:t>
      </w:r>
      <w:r w:rsidR="00D62A1D" w:rsidRPr="00480D25">
        <w:rPr>
          <w:rFonts w:ascii="Times New Roman" w:hAnsi="Times New Roman" w:cs="Times New Roman"/>
          <w:sz w:val="28"/>
          <w:szCs w:val="28"/>
        </w:rPr>
        <w:t xml:space="preserve"> </w:t>
      </w:r>
      <w:r w:rsidR="00D62A1D">
        <w:rPr>
          <w:rFonts w:ascii="Times New Roman" w:hAnsi="Times New Roman" w:cs="Times New Roman"/>
          <w:sz w:val="28"/>
          <w:szCs w:val="28"/>
        </w:rPr>
        <w:t>является</w:t>
      </w:r>
      <w:r w:rsidR="00D62A1D" w:rsidRPr="00480D25">
        <w:rPr>
          <w:rFonts w:ascii="Times New Roman" w:hAnsi="Times New Roman" w:cs="Times New Roman"/>
          <w:sz w:val="28"/>
          <w:szCs w:val="28"/>
        </w:rPr>
        <w:t xml:space="preserve"> организацией</w:t>
      </w:r>
      <w:r w:rsidR="00D62A1D">
        <w:rPr>
          <w:rFonts w:ascii="Times New Roman" w:hAnsi="Times New Roman" w:cs="Times New Roman"/>
          <w:sz w:val="28"/>
          <w:szCs w:val="28"/>
        </w:rPr>
        <w:t>, продвигающей</w:t>
      </w:r>
      <w:r w:rsidR="00D62A1D" w:rsidRPr="00480D25">
        <w:rPr>
          <w:rFonts w:ascii="Times New Roman" w:hAnsi="Times New Roman" w:cs="Times New Roman"/>
          <w:sz w:val="28"/>
          <w:szCs w:val="28"/>
        </w:rPr>
        <w:t xml:space="preserve"> </w:t>
      </w:r>
      <w:r w:rsidR="00D62A1D">
        <w:rPr>
          <w:rFonts w:ascii="Times New Roman" w:hAnsi="Times New Roman" w:cs="Times New Roman"/>
          <w:sz w:val="28"/>
          <w:szCs w:val="28"/>
        </w:rPr>
        <w:t xml:space="preserve">идеи мира и безопасности женщин. </w:t>
      </w:r>
      <w:r w:rsidR="00042F93">
        <w:rPr>
          <w:rFonts w:ascii="Times New Roman" w:hAnsi="Times New Roman" w:cs="Times New Roman"/>
          <w:sz w:val="28"/>
          <w:szCs w:val="28"/>
        </w:rPr>
        <w:t>Международное</w:t>
      </w:r>
      <w:r w:rsidR="00D62A1D">
        <w:rPr>
          <w:rFonts w:ascii="Times New Roman" w:hAnsi="Times New Roman" w:cs="Times New Roman"/>
          <w:sz w:val="28"/>
          <w:szCs w:val="28"/>
        </w:rPr>
        <w:t xml:space="preserve"> женское движение также не останавливало свою деятельность и во время Второй Мировой войны, выступа</w:t>
      </w:r>
      <w:r w:rsidR="0048626A">
        <w:rPr>
          <w:rFonts w:ascii="Times New Roman" w:hAnsi="Times New Roman" w:cs="Times New Roman"/>
          <w:sz w:val="28"/>
          <w:szCs w:val="28"/>
        </w:rPr>
        <w:t>я</w:t>
      </w:r>
      <w:r w:rsidR="00D62A1D">
        <w:rPr>
          <w:rFonts w:ascii="Times New Roman" w:hAnsi="Times New Roman" w:cs="Times New Roman"/>
          <w:sz w:val="28"/>
          <w:szCs w:val="28"/>
        </w:rPr>
        <w:t xml:space="preserve"> за мирное регулирование </w:t>
      </w:r>
      <w:r w:rsidR="0048626A">
        <w:rPr>
          <w:rFonts w:ascii="Times New Roman" w:hAnsi="Times New Roman" w:cs="Times New Roman"/>
          <w:sz w:val="28"/>
          <w:szCs w:val="28"/>
        </w:rPr>
        <w:t>конфликтов</w:t>
      </w:r>
      <w:r w:rsidR="00D62A1D">
        <w:rPr>
          <w:rFonts w:ascii="Times New Roman" w:hAnsi="Times New Roman" w:cs="Times New Roman"/>
          <w:sz w:val="28"/>
          <w:szCs w:val="28"/>
        </w:rPr>
        <w:t xml:space="preserve">, быстрое и </w:t>
      </w:r>
      <w:r w:rsidR="00042F93">
        <w:rPr>
          <w:rFonts w:ascii="Times New Roman" w:hAnsi="Times New Roman" w:cs="Times New Roman"/>
          <w:sz w:val="28"/>
          <w:szCs w:val="28"/>
        </w:rPr>
        <w:t xml:space="preserve">наименее </w:t>
      </w:r>
      <w:r w:rsidR="00D62A1D">
        <w:rPr>
          <w:rFonts w:ascii="Times New Roman" w:hAnsi="Times New Roman" w:cs="Times New Roman"/>
          <w:sz w:val="28"/>
          <w:szCs w:val="28"/>
        </w:rPr>
        <w:t xml:space="preserve">кровопролитное завершение военных действий. </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мире проблема положения</w:t>
      </w:r>
      <w:r w:rsidRPr="007E6C3B">
        <w:rPr>
          <w:rFonts w:ascii="Times New Roman" w:hAnsi="Times New Roman" w:cs="Times New Roman"/>
          <w:sz w:val="28"/>
          <w:szCs w:val="28"/>
        </w:rPr>
        <w:t xml:space="preserve"> женщин, пострадавших в результате вооруженного конфликта</w:t>
      </w:r>
      <w:r>
        <w:rPr>
          <w:rFonts w:ascii="Times New Roman" w:hAnsi="Times New Roman" w:cs="Times New Roman"/>
          <w:sz w:val="28"/>
          <w:szCs w:val="28"/>
        </w:rPr>
        <w:t>, до сих пор стоит одной из первой на повестке дня. В 2016 году на 71-й сессии Генеральной Ассамбл</w:t>
      </w:r>
      <w:proofErr w:type="gramStart"/>
      <w:r>
        <w:rPr>
          <w:rFonts w:ascii="Times New Roman" w:hAnsi="Times New Roman" w:cs="Times New Roman"/>
          <w:sz w:val="28"/>
          <w:szCs w:val="28"/>
        </w:rPr>
        <w:t>еи ОО</w:t>
      </w:r>
      <w:proofErr w:type="gramEnd"/>
      <w:r>
        <w:rPr>
          <w:rFonts w:ascii="Times New Roman" w:hAnsi="Times New Roman" w:cs="Times New Roman"/>
          <w:sz w:val="28"/>
          <w:szCs w:val="28"/>
        </w:rPr>
        <w:t>Н  Международный Комитет Красного Креста выступил с заявлением</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об улучшении положения женщин, где подчеркнул, что женщины систематически попадают в неблагоприятные условия, независимо от того, какую роль и каким правовым статусом обладают.  </w:t>
      </w:r>
    </w:p>
    <w:p w:rsidR="00D62A1D" w:rsidRDefault="00D62A1D" w:rsidP="00C64CF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Данный вопрос также </w:t>
      </w:r>
      <w:r w:rsidRPr="007E6C3B">
        <w:rPr>
          <w:rFonts w:ascii="Times New Roman" w:hAnsi="Times New Roman" w:cs="Times New Roman"/>
          <w:sz w:val="28"/>
          <w:szCs w:val="28"/>
        </w:rPr>
        <w:t>неоднократно обсуждал</w:t>
      </w:r>
      <w:r>
        <w:rPr>
          <w:rFonts w:ascii="Times New Roman" w:hAnsi="Times New Roman" w:cs="Times New Roman"/>
          <w:sz w:val="28"/>
          <w:szCs w:val="28"/>
        </w:rPr>
        <w:t>ся</w:t>
      </w:r>
      <w:r w:rsidRPr="007E6C3B">
        <w:rPr>
          <w:rFonts w:ascii="Times New Roman" w:hAnsi="Times New Roman" w:cs="Times New Roman"/>
          <w:sz w:val="28"/>
          <w:szCs w:val="28"/>
        </w:rPr>
        <w:t xml:space="preserve"> на меж</w:t>
      </w:r>
      <w:r>
        <w:rPr>
          <w:rFonts w:ascii="Times New Roman" w:hAnsi="Times New Roman" w:cs="Times New Roman"/>
          <w:sz w:val="28"/>
          <w:szCs w:val="28"/>
        </w:rPr>
        <w:t>дународном</w:t>
      </w:r>
      <w:r w:rsidRPr="007E6C3B">
        <w:rPr>
          <w:rFonts w:ascii="Times New Roman" w:hAnsi="Times New Roman" w:cs="Times New Roman"/>
          <w:sz w:val="28"/>
          <w:szCs w:val="28"/>
        </w:rPr>
        <w:t xml:space="preserve"> уровне как в рамках встреч, </w:t>
      </w:r>
      <w:r>
        <w:rPr>
          <w:rFonts w:ascii="Times New Roman" w:hAnsi="Times New Roman" w:cs="Times New Roman"/>
          <w:sz w:val="28"/>
          <w:szCs w:val="28"/>
        </w:rPr>
        <w:t xml:space="preserve"> с узкой тематикой, а именно прав женщин (к таким, например, относят </w:t>
      </w:r>
      <w:r w:rsidRPr="007E6C3B">
        <w:rPr>
          <w:rFonts w:ascii="Times New Roman" w:hAnsi="Times New Roman" w:cs="Times New Roman"/>
          <w:sz w:val="28"/>
          <w:szCs w:val="28"/>
        </w:rPr>
        <w:t>Четве</w:t>
      </w:r>
      <w:r>
        <w:rPr>
          <w:rFonts w:ascii="Times New Roman" w:hAnsi="Times New Roman" w:cs="Times New Roman"/>
          <w:sz w:val="28"/>
          <w:szCs w:val="28"/>
        </w:rPr>
        <w:t>ртую всемирную конференцию</w:t>
      </w:r>
      <w:r w:rsidRPr="007E6C3B">
        <w:rPr>
          <w:rFonts w:ascii="Times New Roman" w:hAnsi="Times New Roman" w:cs="Times New Roman"/>
          <w:sz w:val="28"/>
          <w:szCs w:val="28"/>
        </w:rPr>
        <w:t xml:space="preserve"> по п</w:t>
      </w:r>
      <w:r>
        <w:rPr>
          <w:rFonts w:ascii="Times New Roman" w:hAnsi="Times New Roman" w:cs="Times New Roman"/>
          <w:sz w:val="28"/>
          <w:szCs w:val="28"/>
        </w:rPr>
        <w:t xml:space="preserve">оложению женщин, Пекин, </w:t>
      </w:r>
      <w:r w:rsidRPr="007E6C3B">
        <w:rPr>
          <w:rFonts w:ascii="Times New Roman" w:hAnsi="Times New Roman" w:cs="Times New Roman"/>
          <w:sz w:val="28"/>
          <w:szCs w:val="28"/>
        </w:rPr>
        <w:t xml:space="preserve">1995 г., и </w:t>
      </w:r>
      <w:r>
        <w:rPr>
          <w:rFonts w:ascii="Times New Roman" w:hAnsi="Times New Roman" w:cs="Times New Roman"/>
          <w:sz w:val="28"/>
          <w:szCs w:val="28"/>
        </w:rPr>
        <w:t xml:space="preserve"> Конференции</w:t>
      </w:r>
      <w:r w:rsidRPr="007E6C3B">
        <w:rPr>
          <w:rFonts w:ascii="Times New Roman" w:hAnsi="Times New Roman" w:cs="Times New Roman"/>
          <w:sz w:val="28"/>
          <w:szCs w:val="28"/>
        </w:rPr>
        <w:t xml:space="preserve"> «Пекин +5»,</w:t>
      </w:r>
      <w:r>
        <w:rPr>
          <w:rFonts w:ascii="Times New Roman" w:hAnsi="Times New Roman" w:cs="Times New Roman"/>
          <w:sz w:val="28"/>
          <w:szCs w:val="28"/>
        </w:rPr>
        <w:t xml:space="preserve"> «Пекин+10», «Пекин+15», «Пекин+20»</w:t>
      </w:r>
      <w:r w:rsidRPr="007E6C3B">
        <w:rPr>
          <w:rFonts w:ascii="Times New Roman" w:hAnsi="Times New Roman" w:cs="Times New Roman"/>
          <w:sz w:val="28"/>
          <w:szCs w:val="28"/>
        </w:rPr>
        <w:t>), так и на форумах с более широкой повесткой дня, таких, например, как Генеральная Ассамблея ООН и Комиссия ОО</w:t>
      </w:r>
      <w:r>
        <w:rPr>
          <w:rFonts w:ascii="Times New Roman" w:hAnsi="Times New Roman" w:cs="Times New Roman"/>
          <w:sz w:val="28"/>
          <w:szCs w:val="28"/>
        </w:rPr>
        <w:t>Н</w:t>
      </w:r>
      <w:proofErr w:type="gramEnd"/>
      <w:r>
        <w:rPr>
          <w:rFonts w:ascii="Times New Roman" w:hAnsi="Times New Roman" w:cs="Times New Roman"/>
          <w:sz w:val="28"/>
          <w:szCs w:val="28"/>
        </w:rPr>
        <w:t xml:space="preserve"> по правам человека.</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в Докладе «Пекин+20»</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отдельно была выделена проблема особых потребностей женщин, пострадавших в результате вооруженных </w:t>
      </w:r>
      <w:r>
        <w:rPr>
          <w:rFonts w:ascii="Times New Roman" w:hAnsi="Times New Roman" w:cs="Times New Roman"/>
          <w:sz w:val="28"/>
          <w:szCs w:val="28"/>
        </w:rPr>
        <w:lastRenderedPageBreak/>
        <w:t xml:space="preserve">конфликтов. </w:t>
      </w:r>
      <w:proofErr w:type="gramStart"/>
      <w:r>
        <w:rPr>
          <w:rFonts w:ascii="Times New Roman" w:hAnsi="Times New Roman" w:cs="Times New Roman"/>
          <w:sz w:val="28"/>
          <w:szCs w:val="28"/>
        </w:rPr>
        <w:t>В ч. 131 Пекинской платформы действий</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указано, что «м</w:t>
      </w:r>
      <w:r w:rsidRPr="000F4288">
        <w:rPr>
          <w:rFonts w:ascii="Times New Roman" w:hAnsi="Times New Roman" w:cs="Times New Roman"/>
          <w:sz w:val="28"/>
          <w:szCs w:val="28"/>
        </w:rPr>
        <w:t>еждународное гуманитарное право, запрещающее нападения на гражданское населения, как таковое временами систематически игнорируется, и права человека зачастую нарушаются в связи с возникновением вооруженных конфликтов, затрагивая гражданское население, особенно женщин, детей, пожилых людей и инвалидов.</w:t>
      </w:r>
      <w:proofErr w:type="gramEnd"/>
      <w:r w:rsidRPr="000F4288">
        <w:rPr>
          <w:rFonts w:ascii="Times New Roman" w:hAnsi="Times New Roman" w:cs="Times New Roman"/>
          <w:sz w:val="28"/>
          <w:szCs w:val="28"/>
        </w:rPr>
        <w:t xml:space="preserve"> Нарушения прав женщин, находящихся в зонах вооруженных конфликтов, являются нарушениями основополагающих принципов международного права в области прав человека и гуманитарного права человека. </w:t>
      </w:r>
      <w:r w:rsidRPr="007E6C3B">
        <w:rPr>
          <w:rFonts w:ascii="Times New Roman" w:hAnsi="Times New Roman" w:cs="Times New Roman"/>
          <w:sz w:val="28"/>
          <w:szCs w:val="28"/>
        </w:rPr>
        <w:t xml:space="preserve">Кроме того, </w:t>
      </w:r>
      <w:r>
        <w:rPr>
          <w:rFonts w:ascii="Times New Roman" w:hAnsi="Times New Roman" w:cs="Times New Roman"/>
          <w:sz w:val="28"/>
          <w:szCs w:val="28"/>
        </w:rPr>
        <w:t xml:space="preserve">в этом тексте выделяется, </w:t>
      </w:r>
      <w:r w:rsidRPr="007E6C3B">
        <w:rPr>
          <w:rFonts w:ascii="Times New Roman" w:hAnsi="Times New Roman" w:cs="Times New Roman"/>
          <w:sz w:val="28"/>
          <w:szCs w:val="28"/>
        </w:rPr>
        <w:t xml:space="preserve">что «хотя от последствий вооруженных конфликтов и терроризма страдают целые общины, </w:t>
      </w:r>
      <w:proofErr w:type="gramStart"/>
      <w:r w:rsidRPr="007E6C3B">
        <w:rPr>
          <w:rFonts w:ascii="Times New Roman" w:hAnsi="Times New Roman" w:cs="Times New Roman"/>
          <w:sz w:val="28"/>
          <w:szCs w:val="28"/>
        </w:rPr>
        <w:t>женщины</w:t>
      </w:r>
      <w:proofErr w:type="gramEnd"/>
      <w:r w:rsidRPr="007E6C3B">
        <w:rPr>
          <w:rFonts w:ascii="Times New Roman" w:hAnsi="Times New Roman" w:cs="Times New Roman"/>
          <w:sz w:val="28"/>
          <w:szCs w:val="28"/>
        </w:rPr>
        <w:t xml:space="preserve"> и девочки в особой степени испытывают на себе их последствия в силу своего положения в обществе и пола». </w:t>
      </w:r>
    </w:p>
    <w:p w:rsidR="00D62A1D" w:rsidRDefault="00D62A1D" w:rsidP="00C64CFA">
      <w:pPr>
        <w:spacing w:after="0" w:line="360" w:lineRule="auto"/>
        <w:ind w:firstLine="708"/>
        <w:jc w:val="both"/>
        <w:rPr>
          <w:rFonts w:ascii="Times New Roman" w:hAnsi="Times New Roman" w:cs="Times New Roman"/>
          <w:sz w:val="28"/>
          <w:szCs w:val="28"/>
        </w:rPr>
      </w:pPr>
      <w:r w:rsidRPr="006113EC">
        <w:rPr>
          <w:rFonts w:ascii="Times New Roman" w:hAnsi="Times New Roman" w:cs="Times New Roman"/>
          <w:sz w:val="28"/>
          <w:szCs w:val="28"/>
        </w:rPr>
        <w:t>31 октября 2000 года Совет Безопасности</w:t>
      </w:r>
      <w:r>
        <w:rPr>
          <w:rFonts w:ascii="Times New Roman" w:hAnsi="Times New Roman" w:cs="Times New Roman"/>
          <w:sz w:val="28"/>
          <w:szCs w:val="28"/>
        </w:rPr>
        <w:t xml:space="preserve"> ООН</w:t>
      </w:r>
      <w:r w:rsidRPr="006113EC">
        <w:rPr>
          <w:rFonts w:ascii="Times New Roman" w:hAnsi="Times New Roman" w:cs="Times New Roman"/>
          <w:sz w:val="28"/>
          <w:szCs w:val="28"/>
        </w:rPr>
        <w:t xml:space="preserve"> принял резолюцию 1325 о</w:t>
      </w:r>
      <w:r>
        <w:rPr>
          <w:rFonts w:ascii="Times New Roman" w:hAnsi="Times New Roman" w:cs="Times New Roman"/>
          <w:sz w:val="28"/>
          <w:szCs w:val="28"/>
        </w:rPr>
        <w:t xml:space="preserve"> женщинах, мире и безопасности, в которой выделены основные направления деятельности: </w:t>
      </w:r>
      <w:r w:rsidRPr="006113EC">
        <w:rPr>
          <w:rFonts w:ascii="Times New Roman" w:hAnsi="Times New Roman" w:cs="Times New Roman"/>
          <w:sz w:val="28"/>
          <w:szCs w:val="28"/>
        </w:rPr>
        <w:t>предотвращение, защит</w:t>
      </w:r>
      <w:r>
        <w:rPr>
          <w:rFonts w:ascii="Times New Roman" w:hAnsi="Times New Roman" w:cs="Times New Roman"/>
          <w:sz w:val="28"/>
          <w:szCs w:val="28"/>
        </w:rPr>
        <w:t>а</w:t>
      </w:r>
      <w:r w:rsidRPr="006113EC">
        <w:rPr>
          <w:rFonts w:ascii="Times New Roman" w:hAnsi="Times New Roman" w:cs="Times New Roman"/>
          <w:sz w:val="28"/>
          <w:szCs w:val="28"/>
        </w:rPr>
        <w:t>, участие, миростроительс</w:t>
      </w:r>
      <w:r>
        <w:rPr>
          <w:rFonts w:ascii="Times New Roman" w:hAnsi="Times New Roman" w:cs="Times New Roman"/>
          <w:sz w:val="28"/>
          <w:szCs w:val="28"/>
        </w:rPr>
        <w:t>тво и восстановление, объединение глобальных</w:t>
      </w:r>
      <w:r w:rsidRPr="006113EC">
        <w:rPr>
          <w:rFonts w:ascii="Times New Roman" w:hAnsi="Times New Roman" w:cs="Times New Roman"/>
          <w:sz w:val="28"/>
          <w:szCs w:val="28"/>
        </w:rPr>
        <w:t xml:space="preserve"> ус</w:t>
      </w:r>
      <w:r>
        <w:rPr>
          <w:rFonts w:ascii="Times New Roman" w:hAnsi="Times New Roman" w:cs="Times New Roman"/>
          <w:sz w:val="28"/>
          <w:szCs w:val="28"/>
        </w:rPr>
        <w:t>илий</w:t>
      </w:r>
      <w:r w:rsidRPr="006113EC">
        <w:rPr>
          <w:rFonts w:ascii="Times New Roman" w:hAnsi="Times New Roman" w:cs="Times New Roman"/>
          <w:sz w:val="28"/>
          <w:szCs w:val="28"/>
        </w:rPr>
        <w:t xml:space="preserve"> по решению множества проблем, с которыми сталкиваются женщины в условиях конфликта</w:t>
      </w:r>
      <w:r>
        <w:rPr>
          <w:rFonts w:ascii="Times New Roman" w:hAnsi="Times New Roman" w:cs="Times New Roman"/>
          <w:sz w:val="28"/>
          <w:szCs w:val="28"/>
        </w:rPr>
        <w:t>.</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принятия вышеуказанной</w:t>
      </w:r>
      <w:r w:rsidRPr="006113EC">
        <w:rPr>
          <w:rFonts w:ascii="Times New Roman" w:hAnsi="Times New Roman" w:cs="Times New Roman"/>
          <w:sz w:val="28"/>
          <w:szCs w:val="28"/>
        </w:rPr>
        <w:t xml:space="preserve"> резолюции 1325 международное сообщество сформировало обширную нормативную базу по проблематике женщин, мира и безопасности; в частности, </w:t>
      </w:r>
      <w:r w:rsidR="0048626A">
        <w:rPr>
          <w:rFonts w:ascii="Times New Roman" w:hAnsi="Times New Roman" w:cs="Times New Roman"/>
          <w:sz w:val="28"/>
          <w:szCs w:val="28"/>
        </w:rPr>
        <w:t>в области борьбы с сексуальным насилием во время вооруженных конфликтов.</w:t>
      </w:r>
      <w:r w:rsidRPr="006113EC">
        <w:rPr>
          <w:rFonts w:ascii="Times New Roman" w:hAnsi="Times New Roman" w:cs="Times New Roman"/>
          <w:sz w:val="28"/>
          <w:szCs w:val="28"/>
        </w:rPr>
        <w:t xml:space="preserve"> </w:t>
      </w:r>
    </w:p>
    <w:p w:rsidR="0048626A" w:rsidRDefault="0048626A"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направлений деятельности Международного Комитета Красного Креста стала борьба с сексуальным насилием.</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w:t>
      </w:r>
      <w:r w:rsidR="00042F93">
        <w:rPr>
          <w:rFonts w:ascii="Times New Roman" w:hAnsi="Times New Roman" w:cs="Times New Roman"/>
          <w:sz w:val="28"/>
          <w:szCs w:val="28"/>
        </w:rPr>
        <w:t>,</w:t>
      </w:r>
      <w:r>
        <w:rPr>
          <w:rFonts w:ascii="Times New Roman" w:hAnsi="Times New Roman" w:cs="Times New Roman"/>
          <w:sz w:val="28"/>
          <w:szCs w:val="28"/>
        </w:rPr>
        <w:t xml:space="preserve"> </w:t>
      </w:r>
      <w:r w:rsidRPr="006113EC">
        <w:rPr>
          <w:rFonts w:ascii="Times New Roman" w:hAnsi="Times New Roman" w:cs="Times New Roman"/>
          <w:sz w:val="28"/>
          <w:szCs w:val="28"/>
        </w:rPr>
        <w:t>несмотря на</w:t>
      </w:r>
      <w:r>
        <w:rPr>
          <w:rFonts w:ascii="Times New Roman" w:hAnsi="Times New Roman" w:cs="Times New Roman"/>
          <w:sz w:val="28"/>
          <w:szCs w:val="28"/>
        </w:rPr>
        <w:t xml:space="preserve"> прогресс общества в правовом регулировании</w:t>
      </w:r>
      <w:r w:rsidR="0048626A">
        <w:rPr>
          <w:rFonts w:ascii="Times New Roman" w:hAnsi="Times New Roman" w:cs="Times New Roman"/>
          <w:sz w:val="28"/>
          <w:szCs w:val="28"/>
        </w:rPr>
        <w:t xml:space="preserve"> в этой области</w:t>
      </w:r>
      <w:r w:rsidRPr="006113EC">
        <w:rPr>
          <w:rFonts w:ascii="Times New Roman" w:hAnsi="Times New Roman" w:cs="Times New Roman"/>
          <w:sz w:val="28"/>
          <w:szCs w:val="28"/>
        </w:rPr>
        <w:t xml:space="preserve">, </w:t>
      </w:r>
      <w:r>
        <w:rPr>
          <w:rFonts w:ascii="Times New Roman" w:hAnsi="Times New Roman" w:cs="Times New Roman"/>
          <w:sz w:val="28"/>
          <w:szCs w:val="28"/>
        </w:rPr>
        <w:t>в реальных условиях</w:t>
      </w:r>
      <w:r w:rsidRPr="006113EC">
        <w:rPr>
          <w:rFonts w:ascii="Times New Roman" w:hAnsi="Times New Roman" w:cs="Times New Roman"/>
          <w:sz w:val="28"/>
          <w:szCs w:val="28"/>
        </w:rPr>
        <w:t xml:space="preserve"> конфликта </w:t>
      </w:r>
      <w:r>
        <w:rPr>
          <w:rFonts w:ascii="Times New Roman" w:hAnsi="Times New Roman" w:cs="Times New Roman"/>
          <w:sz w:val="28"/>
          <w:szCs w:val="28"/>
        </w:rPr>
        <w:t>положение женщин улучшилось незаметно</w:t>
      </w:r>
      <w:r w:rsidRPr="006113EC">
        <w:rPr>
          <w:rFonts w:ascii="Times New Roman" w:hAnsi="Times New Roman" w:cs="Times New Roman"/>
          <w:sz w:val="28"/>
          <w:szCs w:val="28"/>
        </w:rPr>
        <w:t xml:space="preserve">. Так, в ходе консультационных </w:t>
      </w:r>
      <w:r w:rsidR="0048626A">
        <w:rPr>
          <w:rFonts w:ascii="Times New Roman" w:hAnsi="Times New Roman" w:cs="Times New Roman"/>
          <w:sz w:val="28"/>
          <w:szCs w:val="28"/>
        </w:rPr>
        <w:t xml:space="preserve">опросов </w:t>
      </w:r>
      <w:r w:rsidRPr="006113EC">
        <w:rPr>
          <w:rFonts w:ascii="Times New Roman" w:hAnsi="Times New Roman" w:cs="Times New Roman"/>
          <w:sz w:val="28"/>
          <w:szCs w:val="28"/>
        </w:rPr>
        <w:t xml:space="preserve">в рамках подготовки </w:t>
      </w:r>
      <w:r w:rsidRPr="006113EC">
        <w:rPr>
          <w:rFonts w:ascii="Times New Roman" w:hAnsi="Times New Roman" w:cs="Times New Roman"/>
          <w:sz w:val="28"/>
          <w:szCs w:val="28"/>
        </w:rPr>
        <w:lastRenderedPageBreak/>
        <w:t xml:space="preserve">глобального исследования </w:t>
      </w:r>
      <w:r w:rsidR="0048626A">
        <w:rPr>
          <w:rFonts w:ascii="Times New Roman" w:hAnsi="Times New Roman" w:cs="Times New Roman"/>
          <w:sz w:val="28"/>
          <w:szCs w:val="28"/>
        </w:rPr>
        <w:t xml:space="preserve">ООН </w:t>
      </w:r>
      <w:r w:rsidRPr="006113EC">
        <w:rPr>
          <w:rFonts w:ascii="Times New Roman" w:hAnsi="Times New Roman" w:cs="Times New Roman"/>
          <w:sz w:val="28"/>
          <w:szCs w:val="28"/>
        </w:rPr>
        <w:t xml:space="preserve">женщины из числа бывших комбатантов заявляли о том, что их мнения не принимались во внимание в ходе мирных переговоров в Непале в 2006 году. Женщины, </w:t>
      </w:r>
      <w:r>
        <w:rPr>
          <w:rFonts w:ascii="Times New Roman" w:hAnsi="Times New Roman" w:cs="Times New Roman"/>
          <w:sz w:val="28"/>
          <w:szCs w:val="28"/>
        </w:rPr>
        <w:t>которые подв</w:t>
      </w:r>
      <w:r w:rsidR="00042F93">
        <w:rPr>
          <w:rFonts w:ascii="Times New Roman" w:hAnsi="Times New Roman" w:cs="Times New Roman"/>
          <w:sz w:val="28"/>
          <w:szCs w:val="28"/>
        </w:rPr>
        <w:t>ерглись насилию, в первую очеред</w:t>
      </w:r>
      <w:r>
        <w:rPr>
          <w:rFonts w:ascii="Times New Roman" w:hAnsi="Times New Roman" w:cs="Times New Roman"/>
          <w:sz w:val="28"/>
          <w:szCs w:val="28"/>
        </w:rPr>
        <w:t>ь сексуальному,</w:t>
      </w:r>
      <w:r w:rsidRPr="006113EC">
        <w:rPr>
          <w:rFonts w:ascii="Times New Roman" w:hAnsi="Times New Roman" w:cs="Times New Roman"/>
          <w:sz w:val="28"/>
          <w:szCs w:val="28"/>
        </w:rPr>
        <w:t xml:space="preserve"> в Боснии и Герцеговине, рассказывали, что даже спустя </w:t>
      </w:r>
      <w:r>
        <w:rPr>
          <w:rFonts w:ascii="Times New Roman" w:hAnsi="Times New Roman" w:cs="Times New Roman"/>
          <w:sz w:val="28"/>
          <w:szCs w:val="28"/>
        </w:rPr>
        <w:t>продолжительное время</w:t>
      </w:r>
      <w:r w:rsidRPr="006113EC">
        <w:rPr>
          <w:rFonts w:ascii="Times New Roman" w:hAnsi="Times New Roman" w:cs="Times New Roman"/>
          <w:sz w:val="28"/>
          <w:szCs w:val="28"/>
        </w:rPr>
        <w:t xml:space="preserve"> после завершения конфликта </w:t>
      </w:r>
      <w:r w:rsidR="0015033C">
        <w:rPr>
          <w:rFonts w:ascii="Times New Roman" w:hAnsi="Times New Roman" w:cs="Times New Roman"/>
          <w:sz w:val="28"/>
          <w:szCs w:val="28"/>
        </w:rPr>
        <w:t>правосудие так и не свершилось.</w:t>
      </w:r>
      <w:r w:rsidR="0015033C">
        <w:rPr>
          <w:rStyle w:val="a6"/>
          <w:rFonts w:ascii="Times New Roman" w:hAnsi="Times New Roman" w:cs="Times New Roman"/>
          <w:sz w:val="28"/>
          <w:szCs w:val="28"/>
        </w:rPr>
        <w:footnoteReference w:id="9"/>
      </w:r>
      <w:r w:rsidR="0015033C">
        <w:rPr>
          <w:rFonts w:ascii="Times New Roman" w:hAnsi="Times New Roman" w:cs="Times New Roman"/>
          <w:sz w:val="28"/>
          <w:szCs w:val="28"/>
        </w:rPr>
        <w:t xml:space="preserve"> </w:t>
      </w:r>
      <w:r w:rsidRPr="006113EC">
        <w:rPr>
          <w:rFonts w:ascii="Times New Roman" w:hAnsi="Times New Roman" w:cs="Times New Roman"/>
          <w:sz w:val="28"/>
          <w:szCs w:val="28"/>
        </w:rPr>
        <w:t>Таким образом, женщины во всем мире продолжают нести на себе всю тяжесть последствий конфликтов и по-прежнему исключаются из миростроительной и миротворческой деятельности.</w:t>
      </w:r>
    </w:p>
    <w:p w:rsidR="000C5F09"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истории женщины в основном были частью мирного населения или принимали участие в вооруженных действиях в качестве медицинского персонала. </w:t>
      </w:r>
      <w:proofErr w:type="spellStart"/>
      <w:r>
        <w:rPr>
          <w:rFonts w:ascii="Times New Roman" w:hAnsi="Times New Roman" w:cs="Times New Roman"/>
          <w:sz w:val="28"/>
          <w:szCs w:val="28"/>
        </w:rPr>
        <w:t>Юклова</w:t>
      </w:r>
      <w:proofErr w:type="spellEnd"/>
      <w:r>
        <w:rPr>
          <w:rFonts w:ascii="Times New Roman" w:hAnsi="Times New Roman" w:cs="Times New Roman"/>
          <w:sz w:val="28"/>
          <w:szCs w:val="28"/>
        </w:rPr>
        <w:t xml:space="preserve"> Т.Г. в своей работе</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отмечает, что во время Второй мировой войны женщины стали принимать активную роль именно на службе в армии в вооруженных силах участвующих государств. Также </w:t>
      </w:r>
      <w:proofErr w:type="spellStart"/>
      <w:r>
        <w:rPr>
          <w:rFonts w:ascii="Times New Roman" w:hAnsi="Times New Roman" w:cs="Times New Roman"/>
          <w:sz w:val="28"/>
          <w:szCs w:val="28"/>
        </w:rPr>
        <w:t>Юклова</w:t>
      </w:r>
      <w:proofErr w:type="spellEnd"/>
      <w:r>
        <w:rPr>
          <w:rFonts w:ascii="Times New Roman" w:hAnsi="Times New Roman" w:cs="Times New Roman"/>
          <w:sz w:val="28"/>
          <w:szCs w:val="28"/>
        </w:rPr>
        <w:t xml:space="preserve"> Т.Г. обращает внимание, что «доля участия советских женщин, которые непосредственно участвовали в сражениях</w:t>
      </w:r>
      <w:r w:rsidRPr="00526084">
        <w:rPr>
          <w:rFonts w:ascii="Times New Roman" w:hAnsi="Times New Roman" w:cs="Times New Roman"/>
          <w:sz w:val="28"/>
          <w:szCs w:val="28"/>
        </w:rPr>
        <w:t xml:space="preserve"> </w:t>
      </w:r>
      <w:r w:rsidRPr="007E6C3B">
        <w:rPr>
          <w:rFonts w:ascii="Times New Roman" w:hAnsi="Times New Roman" w:cs="Times New Roman"/>
          <w:sz w:val="28"/>
          <w:szCs w:val="28"/>
        </w:rPr>
        <w:t xml:space="preserve">в качестве членов личного состава всех служб и подразделений, </w:t>
      </w:r>
      <w:r>
        <w:rPr>
          <w:rFonts w:ascii="Times New Roman" w:hAnsi="Times New Roman" w:cs="Times New Roman"/>
          <w:sz w:val="28"/>
          <w:szCs w:val="28"/>
        </w:rPr>
        <w:t>составила</w:t>
      </w:r>
      <w:r w:rsidRPr="007E6C3B">
        <w:rPr>
          <w:rFonts w:ascii="Times New Roman" w:hAnsi="Times New Roman" w:cs="Times New Roman"/>
          <w:sz w:val="28"/>
          <w:szCs w:val="28"/>
        </w:rPr>
        <w:t xml:space="preserve"> 8% от общей численности вооруженных сил».</w:t>
      </w:r>
      <w:r>
        <w:rPr>
          <w:rFonts w:ascii="Times New Roman" w:hAnsi="Times New Roman" w:cs="Times New Roman"/>
          <w:sz w:val="28"/>
          <w:szCs w:val="28"/>
        </w:rPr>
        <w:t xml:space="preserve"> </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непосредственное участие женщин в вооруженных конфликтах </w:t>
      </w:r>
      <w:r w:rsidR="000C5F09">
        <w:rPr>
          <w:rFonts w:ascii="Times New Roman" w:hAnsi="Times New Roman" w:cs="Times New Roman"/>
          <w:sz w:val="28"/>
          <w:szCs w:val="28"/>
        </w:rPr>
        <w:t xml:space="preserve">как международного, так и немеждународного характера  неизмеримо </w:t>
      </w:r>
      <w:r>
        <w:rPr>
          <w:rFonts w:ascii="Times New Roman" w:hAnsi="Times New Roman" w:cs="Times New Roman"/>
          <w:sz w:val="28"/>
          <w:szCs w:val="28"/>
        </w:rPr>
        <w:t xml:space="preserve">возросло. Автор показывает это на примере </w:t>
      </w:r>
      <w:r w:rsidRPr="007E6C3B">
        <w:rPr>
          <w:rFonts w:ascii="Times New Roman" w:hAnsi="Times New Roman" w:cs="Times New Roman"/>
          <w:sz w:val="28"/>
          <w:szCs w:val="28"/>
        </w:rPr>
        <w:t>С</w:t>
      </w:r>
      <w:r>
        <w:rPr>
          <w:rFonts w:ascii="Times New Roman" w:hAnsi="Times New Roman" w:cs="Times New Roman"/>
          <w:sz w:val="28"/>
          <w:szCs w:val="28"/>
        </w:rPr>
        <w:t xml:space="preserve">оединенных </w:t>
      </w:r>
      <w:r w:rsidRPr="007E6C3B">
        <w:rPr>
          <w:rFonts w:ascii="Times New Roman" w:hAnsi="Times New Roman" w:cs="Times New Roman"/>
          <w:sz w:val="28"/>
          <w:szCs w:val="28"/>
        </w:rPr>
        <w:t>Ш</w:t>
      </w:r>
      <w:r>
        <w:rPr>
          <w:rFonts w:ascii="Times New Roman" w:hAnsi="Times New Roman" w:cs="Times New Roman"/>
          <w:sz w:val="28"/>
          <w:szCs w:val="28"/>
        </w:rPr>
        <w:t xml:space="preserve">татов </w:t>
      </w:r>
      <w:r w:rsidRPr="007E6C3B">
        <w:rPr>
          <w:rFonts w:ascii="Times New Roman" w:hAnsi="Times New Roman" w:cs="Times New Roman"/>
          <w:sz w:val="28"/>
          <w:szCs w:val="28"/>
        </w:rPr>
        <w:t>А</w:t>
      </w:r>
      <w:r>
        <w:rPr>
          <w:rFonts w:ascii="Times New Roman" w:hAnsi="Times New Roman" w:cs="Times New Roman"/>
          <w:sz w:val="28"/>
          <w:szCs w:val="28"/>
        </w:rPr>
        <w:t>мерики, где</w:t>
      </w:r>
      <w:r w:rsidRPr="007E6C3B">
        <w:rPr>
          <w:rFonts w:ascii="Times New Roman" w:hAnsi="Times New Roman" w:cs="Times New Roman"/>
          <w:sz w:val="28"/>
          <w:szCs w:val="28"/>
        </w:rPr>
        <w:t xml:space="preserve"> «доля женщин среди военнослужащих составляет в среднем 14%», а среди военнослужащих США, принимавших </w:t>
      </w:r>
      <w:r w:rsidR="009D1D9F" w:rsidRPr="007E6C3B">
        <w:rPr>
          <w:rFonts w:ascii="Times New Roman" w:hAnsi="Times New Roman" w:cs="Times New Roman"/>
          <w:sz w:val="28"/>
          <w:szCs w:val="28"/>
        </w:rPr>
        <w:t xml:space="preserve">в 1990 и 1991 гг. </w:t>
      </w:r>
      <w:r w:rsidRPr="007E6C3B">
        <w:rPr>
          <w:rFonts w:ascii="Times New Roman" w:hAnsi="Times New Roman" w:cs="Times New Roman"/>
          <w:sz w:val="28"/>
          <w:szCs w:val="28"/>
        </w:rPr>
        <w:t xml:space="preserve">участие в операциях в Персидском заливе, было 40 тыс. женщин. </w:t>
      </w:r>
    </w:p>
    <w:p w:rsidR="00D62A1D"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 участились случаи участия женщин в массовых насильственных актах, например, в</w:t>
      </w:r>
      <w:r w:rsidR="00E508EA">
        <w:rPr>
          <w:rFonts w:ascii="Times New Roman" w:hAnsi="Times New Roman" w:cs="Times New Roman"/>
          <w:sz w:val="28"/>
          <w:szCs w:val="28"/>
        </w:rPr>
        <w:t>о</w:t>
      </w:r>
      <w:r>
        <w:rPr>
          <w:rFonts w:ascii="Times New Roman" w:hAnsi="Times New Roman" w:cs="Times New Roman"/>
          <w:sz w:val="28"/>
          <w:szCs w:val="28"/>
        </w:rPr>
        <w:t xml:space="preserve"> взрывах, где они выполняют задания, нередко связанные с прямым риском убийст</w:t>
      </w:r>
      <w:r w:rsidR="00E508EA">
        <w:rPr>
          <w:rFonts w:ascii="Times New Roman" w:hAnsi="Times New Roman" w:cs="Times New Roman"/>
          <w:sz w:val="28"/>
          <w:szCs w:val="28"/>
        </w:rPr>
        <w:t>в</w:t>
      </w:r>
      <w:r>
        <w:rPr>
          <w:rFonts w:ascii="Times New Roman" w:hAnsi="Times New Roman" w:cs="Times New Roman"/>
          <w:sz w:val="28"/>
          <w:szCs w:val="28"/>
        </w:rPr>
        <w:t>а и самих себя. Полагается, что такое учащение связано с тем, что такая модель поведения не характерна для социальной роли женщин, их пониженным уровнем подозрительности в глазах противников, а также возможностью надевать одежду, которая служит камуфляжем для сокрытия взрывных устройств.</w:t>
      </w:r>
      <w:r w:rsidRPr="006C12DB">
        <w:rPr>
          <w:rFonts w:ascii="Times New Roman" w:hAnsi="Times New Roman" w:cs="Times New Roman"/>
          <w:sz w:val="28"/>
          <w:szCs w:val="28"/>
        </w:rPr>
        <w:t xml:space="preserve"> </w:t>
      </w:r>
    </w:p>
    <w:p w:rsidR="00D62A1D" w:rsidRPr="007E6C3B" w:rsidRDefault="00D62A1D" w:rsidP="00C64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Участие женщин в вооруженных конфликтах не ограничивается лишь в качестве гражданских лиц, медицинского персонала и непосредственных участников военных действий. Есть </w:t>
      </w:r>
      <w:r w:rsidRPr="007E6C3B">
        <w:rPr>
          <w:rFonts w:ascii="Times New Roman" w:hAnsi="Times New Roman" w:cs="Times New Roman"/>
          <w:sz w:val="28"/>
          <w:szCs w:val="28"/>
        </w:rPr>
        <w:t>женщины, которые на</w:t>
      </w:r>
      <w:r>
        <w:rPr>
          <w:rFonts w:ascii="Times New Roman" w:hAnsi="Times New Roman" w:cs="Times New Roman"/>
          <w:sz w:val="28"/>
          <w:szCs w:val="28"/>
        </w:rPr>
        <w:t>ходятся среди вооруженных сил помимо своей воли. При этом</w:t>
      </w:r>
      <w:r w:rsidRPr="007E6C3B">
        <w:rPr>
          <w:rFonts w:ascii="Times New Roman" w:hAnsi="Times New Roman" w:cs="Times New Roman"/>
          <w:sz w:val="28"/>
          <w:szCs w:val="28"/>
        </w:rPr>
        <w:t xml:space="preserve"> сам</w:t>
      </w:r>
      <w:r>
        <w:rPr>
          <w:rFonts w:ascii="Times New Roman" w:hAnsi="Times New Roman" w:cs="Times New Roman"/>
          <w:sz w:val="28"/>
          <w:szCs w:val="28"/>
        </w:rPr>
        <w:t>о</w:t>
      </w:r>
      <w:r w:rsidRPr="007E6C3B">
        <w:rPr>
          <w:rFonts w:ascii="Times New Roman" w:hAnsi="Times New Roman" w:cs="Times New Roman"/>
          <w:sz w:val="28"/>
          <w:szCs w:val="28"/>
        </w:rPr>
        <w:t xml:space="preserve"> их нахождени</w:t>
      </w:r>
      <w:r>
        <w:rPr>
          <w:rFonts w:ascii="Times New Roman" w:hAnsi="Times New Roman" w:cs="Times New Roman"/>
          <w:sz w:val="28"/>
          <w:szCs w:val="28"/>
        </w:rPr>
        <w:t>е</w:t>
      </w:r>
      <w:r w:rsidRPr="007E6C3B">
        <w:rPr>
          <w:rFonts w:ascii="Times New Roman" w:hAnsi="Times New Roman" w:cs="Times New Roman"/>
          <w:sz w:val="28"/>
          <w:szCs w:val="28"/>
        </w:rPr>
        <w:t xml:space="preserve"> </w:t>
      </w:r>
      <w:r>
        <w:rPr>
          <w:rFonts w:ascii="Times New Roman" w:hAnsi="Times New Roman" w:cs="Times New Roman"/>
          <w:sz w:val="28"/>
          <w:szCs w:val="28"/>
        </w:rPr>
        <w:t>в военных лагерях</w:t>
      </w:r>
      <w:r w:rsidRPr="007E6C3B">
        <w:rPr>
          <w:rFonts w:ascii="Times New Roman" w:hAnsi="Times New Roman" w:cs="Times New Roman"/>
          <w:sz w:val="28"/>
          <w:szCs w:val="28"/>
        </w:rPr>
        <w:t xml:space="preserve"> воспринимается как </w:t>
      </w:r>
      <w:r>
        <w:rPr>
          <w:rFonts w:ascii="Times New Roman" w:hAnsi="Times New Roman" w:cs="Times New Roman"/>
          <w:sz w:val="28"/>
          <w:szCs w:val="28"/>
        </w:rPr>
        <w:t>пособничество</w:t>
      </w:r>
      <w:r w:rsidRPr="007E6C3B">
        <w:rPr>
          <w:rFonts w:ascii="Times New Roman" w:hAnsi="Times New Roman" w:cs="Times New Roman"/>
          <w:sz w:val="28"/>
          <w:szCs w:val="28"/>
        </w:rPr>
        <w:t xml:space="preserve"> </w:t>
      </w:r>
      <w:r>
        <w:rPr>
          <w:rFonts w:ascii="Times New Roman" w:hAnsi="Times New Roman" w:cs="Times New Roman"/>
          <w:sz w:val="28"/>
          <w:szCs w:val="28"/>
        </w:rPr>
        <w:t xml:space="preserve">противнику </w:t>
      </w:r>
      <w:r w:rsidRPr="007E6C3B">
        <w:rPr>
          <w:rFonts w:ascii="Times New Roman" w:hAnsi="Times New Roman" w:cs="Times New Roman"/>
          <w:sz w:val="28"/>
          <w:szCs w:val="28"/>
        </w:rPr>
        <w:t>или принадлежность к военн</w:t>
      </w:r>
      <w:r>
        <w:rPr>
          <w:rFonts w:ascii="Times New Roman" w:hAnsi="Times New Roman" w:cs="Times New Roman"/>
          <w:sz w:val="28"/>
          <w:szCs w:val="28"/>
        </w:rPr>
        <w:t>ым группировкам</w:t>
      </w:r>
      <w:r w:rsidRPr="007E6C3B">
        <w:rPr>
          <w:rFonts w:ascii="Times New Roman" w:hAnsi="Times New Roman" w:cs="Times New Roman"/>
          <w:sz w:val="28"/>
          <w:szCs w:val="28"/>
        </w:rPr>
        <w:t xml:space="preserve">, хотя </w:t>
      </w:r>
      <w:r>
        <w:rPr>
          <w:rFonts w:ascii="Times New Roman" w:hAnsi="Times New Roman" w:cs="Times New Roman"/>
          <w:sz w:val="28"/>
          <w:szCs w:val="28"/>
        </w:rPr>
        <w:t>на самом деле они оказались там не по собственному желанию, а по причине их насильственного похищения и по сути рабской эксплуатации в хозяйственной деятельности военных лагерей и сексуальной эксплуатации</w:t>
      </w:r>
      <w:r w:rsidRPr="007E6C3B">
        <w:rPr>
          <w:rFonts w:ascii="Times New Roman" w:hAnsi="Times New Roman" w:cs="Times New Roman"/>
          <w:sz w:val="28"/>
          <w:szCs w:val="28"/>
        </w:rPr>
        <w:t xml:space="preserve">. </w:t>
      </w:r>
      <w:r>
        <w:rPr>
          <w:rFonts w:ascii="Times New Roman" w:hAnsi="Times New Roman" w:cs="Times New Roman"/>
          <w:sz w:val="28"/>
          <w:szCs w:val="28"/>
        </w:rPr>
        <w:t>Пребывание женщин и девочек в таком положении является опасным как со стороны группировок, при которых они содержатся, так и со стороны войск противников, которые считают их частью вражеской армии</w:t>
      </w:r>
      <w:r w:rsidRPr="007E6C3B">
        <w:rPr>
          <w:rFonts w:ascii="Times New Roman" w:hAnsi="Times New Roman" w:cs="Times New Roman"/>
          <w:sz w:val="28"/>
          <w:szCs w:val="28"/>
        </w:rPr>
        <w:t xml:space="preserve">. </w:t>
      </w:r>
      <w:r>
        <w:rPr>
          <w:rFonts w:ascii="Times New Roman" w:hAnsi="Times New Roman" w:cs="Times New Roman"/>
          <w:sz w:val="28"/>
          <w:szCs w:val="28"/>
        </w:rPr>
        <w:t>Примером такого обращения с женщинами могут послужить так называемые «станции утешения»</w:t>
      </w:r>
      <w:r w:rsidR="0081713C">
        <w:rPr>
          <w:rStyle w:val="a6"/>
          <w:rFonts w:ascii="Times New Roman" w:hAnsi="Times New Roman" w:cs="Times New Roman"/>
          <w:sz w:val="28"/>
          <w:szCs w:val="28"/>
        </w:rPr>
        <w:footnoteReference w:id="11"/>
      </w:r>
      <w:r>
        <w:rPr>
          <w:rFonts w:ascii="Times New Roman" w:hAnsi="Times New Roman" w:cs="Times New Roman"/>
          <w:sz w:val="28"/>
          <w:szCs w:val="28"/>
        </w:rPr>
        <w:t xml:space="preserve">, функционировавшие во время Второй мировой войны </w:t>
      </w:r>
      <w:r w:rsidRPr="00B534BD">
        <w:rPr>
          <w:rFonts w:ascii="Times New Roman" w:hAnsi="Times New Roman" w:cs="Times New Roman"/>
          <w:sz w:val="28"/>
          <w:szCs w:val="28"/>
        </w:rPr>
        <w:t>на оккупированных</w:t>
      </w:r>
      <w:r>
        <w:rPr>
          <w:rFonts w:ascii="Times New Roman" w:hAnsi="Times New Roman" w:cs="Times New Roman"/>
          <w:sz w:val="28"/>
          <w:szCs w:val="28"/>
        </w:rPr>
        <w:t xml:space="preserve"> </w:t>
      </w:r>
      <w:r w:rsidRPr="00B534BD">
        <w:rPr>
          <w:rFonts w:ascii="Times New Roman" w:hAnsi="Times New Roman" w:cs="Times New Roman"/>
          <w:sz w:val="28"/>
          <w:szCs w:val="28"/>
        </w:rPr>
        <w:t>Японией территория</w:t>
      </w:r>
      <w:r>
        <w:rPr>
          <w:rFonts w:ascii="Times New Roman" w:hAnsi="Times New Roman" w:cs="Times New Roman"/>
          <w:sz w:val="28"/>
          <w:szCs w:val="28"/>
        </w:rPr>
        <w:t>х</w:t>
      </w:r>
      <w:r w:rsidRPr="00B534BD">
        <w:rPr>
          <w:rFonts w:ascii="Times New Roman" w:hAnsi="Times New Roman" w:cs="Times New Roman"/>
          <w:sz w:val="28"/>
          <w:szCs w:val="28"/>
        </w:rPr>
        <w:t>, обслуживавшие японских солдат и офицеров.</w:t>
      </w:r>
      <w:r>
        <w:rPr>
          <w:rFonts w:ascii="Times New Roman" w:hAnsi="Times New Roman" w:cs="Times New Roman"/>
          <w:sz w:val="28"/>
          <w:szCs w:val="28"/>
        </w:rPr>
        <w:t xml:space="preserve"> К сожалению, данная практика имеет место быть в настоящее время и в других государствах и регионах.</w:t>
      </w:r>
      <w:r w:rsidR="000E4EC9">
        <w:rPr>
          <w:rStyle w:val="a6"/>
          <w:rFonts w:ascii="Times New Roman" w:hAnsi="Times New Roman" w:cs="Times New Roman"/>
          <w:sz w:val="28"/>
          <w:szCs w:val="28"/>
        </w:rPr>
        <w:footnoteReference w:id="12"/>
      </w:r>
    </w:p>
    <w:p w:rsidR="000E4EC9" w:rsidRDefault="00D62A1D" w:rsidP="00C64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роль женщин во время вооруженных конфликтов со временем несколько видоизменилась. Но</w:t>
      </w:r>
      <w:r w:rsidR="000E4EC9">
        <w:rPr>
          <w:rFonts w:ascii="Times New Roman" w:hAnsi="Times New Roman" w:cs="Times New Roman"/>
          <w:sz w:val="28"/>
          <w:szCs w:val="28"/>
        </w:rPr>
        <w:t>,</w:t>
      </w:r>
      <w:r>
        <w:rPr>
          <w:rFonts w:ascii="Times New Roman" w:hAnsi="Times New Roman" w:cs="Times New Roman"/>
          <w:sz w:val="28"/>
          <w:szCs w:val="28"/>
        </w:rPr>
        <w:t xml:space="preserve"> несмотря на приведенные выше </w:t>
      </w:r>
      <w:r>
        <w:rPr>
          <w:rFonts w:ascii="Times New Roman" w:hAnsi="Times New Roman" w:cs="Times New Roman"/>
          <w:sz w:val="28"/>
          <w:szCs w:val="28"/>
        </w:rPr>
        <w:lastRenderedPageBreak/>
        <w:t>примеры, можно сделать вывод, что женщины участвуют в вооружен</w:t>
      </w:r>
      <w:r w:rsidR="00FC1074">
        <w:rPr>
          <w:rFonts w:ascii="Times New Roman" w:hAnsi="Times New Roman" w:cs="Times New Roman"/>
          <w:sz w:val="28"/>
          <w:szCs w:val="28"/>
        </w:rPr>
        <w:t>ных конфликтах в качестве комбат</w:t>
      </w:r>
      <w:r>
        <w:rPr>
          <w:rFonts w:ascii="Times New Roman" w:hAnsi="Times New Roman" w:cs="Times New Roman"/>
          <w:sz w:val="28"/>
          <w:szCs w:val="28"/>
        </w:rPr>
        <w:t xml:space="preserve">антов </w:t>
      </w:r>
      <w:r w:rsidRPr="007E6C3B">
        <w:rPr>
          <w:rFonts w:ascii="Times New Roman" w:hAnsi="Times New Roman" w:cs="Times New Roman"/>
          <w:sz w:val="28"/>
          <w:szCs w:val="28"/>
        </w:rPr>
        <w:t xml:space="preserve">или служащих вспомогательных </w:t>
      </w:r>
      <w:r w:rsidR="00FC1074" w:rsidRPr="007E6C3B">
        <w:rPr>
          <w:rFonts w:ascii="Times New Roman" w:hAnsi="Times New Roman" w:cs="Times New Roman"/>
          <w:sz w:val="28"/>
          <w:szCs w:val="28"/>
        </w:rPr>
        <w:t>подразделений,</w:t>
      </w:r>
      <w:r>
        <w:rPr>
          <w:rFonts w:ascii="Times New Roman" w:hAnsi="Times New Roman" w:cs="Times New Roman"/>
          <w:sz w:val="28"/>
          <w:szCs w:val="28"/>
        </w:rPr>
        <w:t xml:space="preserve"> как на добровольной, так и на принудительной основе. Но прежде всего женщины испытывают на себе тягости войны в качестве гражданских лиц, </w:t>
      </w:r>
      <w:r w:rsidR="009D1D9F">
        <w:rPr>
          <w:rFonts w:ascii="Times New Roman" w:hAnsi="Times New Roman" w:cs="Times New Roman"/>
          <w:sz w:val="28"/>
          <w:szCs w:val="28"/>
        </w:rPr>
        <w:t xml:space="preserve">части </w:t>
      </w:r>
      <w:r>
        <w:rPr>
          <w:rFonts w:ascii="Times New Roman" w:hAnsi="Times New Roman" w:cs="Times New Roman"/>
          <w:sz w:val="28"/>
          <w:szCs w:val="28"/>
        </w:rPr>
        <w:t>мирного населения.</w:t>
      </w:r>
    </w:p>
    <w:p w:rsidR="00C64CFA" w:rsidRPr="000E4EC9" w:rsidRDefault="00C64CFA" w:rsidP="00C64CFA">
      <w:pPr>
        <w:spacing w:after="0" w:line="360" w:lineRule="auto"/>
        <w:ind w:firstLine="708"/>
        <w:jc w:val="both"/>
        <w:rPr>
          <w:rFonts w:ascii="Times New Roman" w:hAnsi="Times New Roman" w:cs="Times New Roman"/>
          <w:sz w:val="28"/>
          <w:szCs w:val="28"/>
        </w:rPr>
      </w:pPr>
    </w:p>
    <w:p w:rsidR="000C5F09" w:rsidRDefault="000C5F09" w:rsidP="00B136E2">
      <w:pPr>
        <w:pStyle w:val="a3"/>
        <w:numPr>
          <w:ilvl w:val="1"/>
          <w:numId w:val="1"/>
        </w:numPr>
        <w:tabs>
          <w:tab w:val="left" w:pos="1276"/>
        </w:tabs>
        <w:spacing w:line="360" w:lineRule="auto"/>
        <w:ind w:left="851" w:hanging="142"/>
        <w:jc w:val="center"/>
        <w:rPr>
          <w:rFonts w:ascii="Times New Roman" w:hAnsi="Times New Roman" w:cs="Times New Roman"/>
          <w:b/>
          <w:sz w:val="28"/>
          <w:szCs w:val="28"/>
        </w:rPr>
        <w:sectPr w:rsidR="000C5F09" w:rsidSect="00BF26F4">
          <w:pgSz w:w="11906" w:h="16838"/>
          <w:pgMar w:top="1134" w:right="1134" w:bottom="1134" w:left="1418" w:header="709" w:footer="709" w:gutter="0"/>
          <w:cols w:space="708"/>
          <w:docGrid w:linePitch="360"/>
        </w:sectPr>
      </w:pPr>
    </w:p>
    <w:p w:rsidR="00D62A1D" w:rsidRPr="00D32746" w:rsidRDefault="00D62A1D" w:rsidP="00B136E2">
      <w:pPr>
        <w:pStyle w:val="a3"/>
        <w:numPr>
          <w:ilvl w:val="1"/>
          <w:numId w:val="1"/>
        </w:numPr>
        <w:tabs>
          <w:tab w:val="left" w:pos="1276"/>
        </w:tabs>
        <w:spacing w:line="360" w:lineRule="auto"/>
        <w:ind w:left="851" w:hanging="142"/>
        <w:jc w:val="center"/>
        <w:rPr>
          <w:rFonts w:ascii="Times New Roman" w:hAnsi="Times New Roman" w:cs="Times New Roman"/>
          <w:b/>
          <w:sz w:val="28"/>
          <w:szCs w:val="28"/>
        </w:rPr>
      </w:pPr>
      <w:r w:rsidRPr="00D32746">
        <w:rPr>
          <w:rFonts w:ascii="Times New Roman" w:hAnsi="Times New Roman" w:cs="Times New Roman"/>
          <w:b/>
          <w:sz w:val="28"/>
          <w:szCs w:val="28"/>
        </w:rPr>
        <w:lastRenderedPageBreak/>
        <w:t>Действующие нормы международного гуманитарного права, предоставляющие особую защиту женщина</w:t>
      </w:r>
      <w:r w:rsidR="009D1D9F">
        <w:rPr>
          <w:rFonts w:ascii="Times New Roman" w:hAnsi="Times New Roman" w:cs="Times New Roman"/>
          <w:b/>
          <w:sz w:val="28"/>
          <w:szCs w:val="28"/>
        </w:rPr>
        <w:t>м</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Международно-правовые акты, предоставляющие защиту женщинам, можно разделить на две группы: универсальные акты, к которым относятся акты международного права прав человека, и специальные, к которым относятся акты международного гуманитарного права, применяемого во время </w:t>
      </w:r>
      <w:r w:rsidR="009D1D9F">
        <w:rPr>
          <w:rFonts w:ascii="Times New Roman" w:hAnsi="Times New Roman" w:cs="Times New Roman"/>
          <w:sz w:val="28"/>
          <w:szCs w:val="28"/>
        </w:rPr>
        <w:t>вооруженных конфликтов</w:t>
      </w:r>
      <w:r>
        <w:rPr>
          <w:rFonts w:ascii="Times New Roman" w:hAnsi="Times New Roman" w:cs="Times New Roman"/>
          <w:sz w:val="28"/>
          <w:szCs w:val="28"/>
        </w:rPr>
        <w:t>.</w:t>
      </w:r>
    </w:p>
    <w:p w:rsidR="00D62A1D" w:rsidRPr="007E6C3B" w:rsidRDefault="00D62A1D" w:rsidP="00C64CFA">
      <w:pPr>
        <w:spacing w:after="0" w:line="360" w:lineRule="auto"/>
        <w:ind w:firstLine="709"/>
        <w:jc w:val="both"/>
        <w:rPr>
          <w:rFonts w:ascii="Times New Roman" w:hAnsi="Times New Roman" w:cs="Times New Roman"/>
          <w:sz w:val="28"/>
          <w:szCs w:val="28"/>
        </w:rPr>
      </w:pPr>
      <w:proofErr w:type="gramStart"/>
      <w:r w:rsidRPr="007E6C3B">
        <w:rPr>
          <w:rFonts w:ascii="Times New Roman" w:hAnsi="Times New Roman" w:cs="Times New Roman"/>
          <w:sz w:val="28"/>
          <w:szCs w:val="28"/>
        </w:rPr>
        <w:t>12 августа 1949 г. были приняты четыре Женевские Конвенции: об улучшении участи раненых и больных в действующих армиях</w:t>
      </w:r>
      <w:r w:rsidR="00C23E58">
        <w:rPr>
          <w:rFonts w:ascii="Times New Roman" w:hAnsi="Times New Roman" w:cs="Times New Roman"/>
          <w:sz w:val="28"/>
          <w:szCs w:val="28"/>
        </w:rPr>
        <w:t xml:space="preserve"> (ЖК </w:t>
      </w:r>
      <w:r w:rsidR="00C23E58">
        <w:rPr>
          <w:rFonts w:ascii="Times New Roman" w:hAnsi="Times New Roman" w:cs="Times New Roman"/>
          <w:sz w:val="28"/>
          <w:szCs w:val="28"/>
          <w:lang w:val="en-US"/>
        </w:rPr>
        <w:t>I</w:t>
      </w:r>
      <w:r w:rsidR="00C23E58">
        <w:rPr>
          <w:rFonts w:ascii="Times New Roman" w:hAnsi="Times New Roman" w:cs="Times New Roman"/>
          <w:sz w:val="28"/>
          <w:szCs w:val="28"/>
        </w:rPr>
        <w:t>)</w:t>
      </w:r>
      <w:r w:rsidRPr="007E6C3B">
        <w:rPr>
          <w:rFonts w:ascii="Times New Roman" w:hAnsi="Times New Roman" w:cs="Times New Roman"/>
          <w:sz w:val="28"/>
          <w:szCs w:val="28"/>
        </w:rPr>
        <w:t>;</w:t>
      </w:r>
      <w:r>
        <w:rPr>
          <w:rFonts w:ascii="Times New Roman" w:hAnsi="Times New Roman" w:cs="Times New Roman"/>
          <w:sz w:val="28"/>
          <w:szCs w:val="28"/>
        </w:rPr>
        <w:t xml:space="preserve"> </w:t>
      </w:r>
      <w:r w:rsidRPr="007E6C3B">
        <w:rPr>
          <w:rFonts w:ascii="Times New Roman" w:hAnsi="Times New Roman" w:cs="Times New Roman"/>
          <w:sz w:val="28"/>
          <w:szCs w:val="28"/>
        </w:rPr>
        <w:t>об улучшении участи раненых, больных и лиц, из состава вооруженных сил потерпевших кораблекрушение, на море</w:t>
      </w:r>
      <w:r w:rsidR="00C23E58">
        <w:rPr>
          <w:rFonts w:ascii="Times New Roman" w:hAnsi="Times New Roman" w:cs="Times New Roman"/>
          <w:sz w:val="28"/>
          <w:szCs w:val="28"/>
        </w:rPr>
        <w:t xml:space="preserve"> (ЖК </w:t>
      </w:r>
      <w:r w:rsidR="00C23E58">
        <w:rPr>
          <w:rFonts w:ascii="Times New Roman" w:hAnsi="Times New Roman" w:cs="Times New Roman"/>
          <w:sz w:val="28"/>
          <w:szCs w:val="28"/>
          <w:lang w:val="en-US"/>
        </w:rPr>
        <w:t>II</w:t>
      </w:r>
      <w:r w:rsidR="00C23E58">
        <w:rPr>
          <w:rFonts w:ascii="Times New Roman" w:hAnsi="Times New Roman" w:cs="Times New Roman"/>
          <w:sz w:val="28"/>
          <w:szCs w:val="28"/>
        </w:rPr>
        <w:t>)</w:t>
      </w:r>
      <w:r w:rsidRPr="007E6C3B">
        <w:rPr>
          <w:rFonts w:ascii="Times New Roman" w:hAnsi="Times New Roman" w:cs="Times New Roman"/>
          <w:sz w:val="28"/>
          <w:szCs w:val="28"/>
        </w:rPr>
        <w:t>; об обращении с военнопленными</w:t>
      </w:r>
      <w:r w:rsidR="00C23E58">
        <w:rPr>
          <w:rFonts w:ascii="Times New Roman" w:hAnsi="Times New Roman" w:cs="Times New Roman"/>
          <w:sz w:val="28"/>
          <w:szCs w:val="28"/>
        </w:rPr>
        <w:t xml:space="preserve"> (ЖК </w:t>
      </w:r>
      <w:r w:rsidR="00C23E58">
        <w:rPr>
          <w:rFonts w:ascii="Times New Roman" w:hAnsi="Times New Roman" w:cs="Times New Roman"/>
          <w:sz w:val="28"/>
          <w:szCs w:val="28"/>
          <w:lang w:val="en-US"/>
        </w:rPr>
        <w:t>III</w:t>
      </w:r>
      <w:r w:rsidR="00C23E58">
        <w:rPr>
          <w:rFonts w:ascii="Times New Roman" w:hAnsi="Times New Roman" w:cs="Times New Roman"/>
          <w:sz w:val="28"/>
          <w:szCs w:val="28"/>
        </w:rPr>
        <w:t>)</w:t>
      </w:r>
      <w:r w:rsidRPr="007E6C3B">
        <w:rPr>
          <w:rFonts w:ascii="Times New Roman" w:hAnsi="Times New Roman" w:cs="Times New Roman"/>
          <w:sz w:val="28"/>
          <w:szCs w:val="28"/>
        </w:rPr>
        <w:t>; о защите гражданского населения во время войны</w:t>
      </w:r>
      <w:r w:rsidR="00C23E58" w:rsidRPr="00C23E58">
        <w:rPr>
          <w:rFonts w:ascii="Times New Roman" w:hAnsi="Times New Roman" w:cs="Times New Roman"/>
          <w:sz w:val="28"/>
          <w:szCs w:val="28"/>
        </w:rPr>
        <w:t xml:space="preserve"> (</w:t>
      </w:r>
      <w:r w:rsidR="00C23E58">
        <w:rPr>
          <w:rFonts w:ascii="Times New Roman" w:hAnsi="Times New Roman" w:cs="Times New Roman"/>
          <w:sz w:val="28"/>
          <w:szCs w:val="28"/>
        </w:rPr>
        <w:t xml:space="preserve">ЖК </w:t>
      </w:r>
      <w:r w:rsidR="00C23E58">
        <w:rPr>
          <w:rFonts w:ascii="Times New Roman" w:hAnsi="Times New Roman" w:cs="Times New Roman"/>
          <w:sz w:val="28"/>
          <w:szCs w:val="28"/>
          <w:lang w:val="en-US"/>
        </w:rPr>
        <w:t>IV</w:t>
      </w:r>
      <w:r w:rsidR="00C23E58" w:rsidRPr="00C23E58">
        <w:rPr>
          <w:rFonts w:ascii="Times New Roman" w:hAnsi="Times New Roman" w:cs="Times New Roman"/>
          <w:sz w:val="28"/>
          <w:szCs w:val="28"/>
        </w:rPr>
        <w:t>)</w:t>
      </w:r>
      <w:r w:rsidRPr="007E6C3B">
        <w:rPr>
          <w:rFonts w:ascii="Times New Roman" w:hAnsi="Times New Roman" w:cs="Times New Roman"/>
          <w:sz w:val="28"/>
          <w:szCs w:val="28"/>
        </w:rPr>
        <w:t>.</w:t>
      </w:r>
      <w:proofErr w:type="gramEnd"/>
    </w:p>
    <w:p w:rsidR="00D62A1D" w:rsidRPr="00005C7B"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ЖК </w:t>
      </w:r>
      <w:r>
        <w:rPr>
          <w:rFonts w:ascii="Times New Roman" w:hAnsi="Times New Roman" w:cs="Times New Roman"/>
          <w:sz w:val="28"/>
          <w:szCs w:val="28"/>
          <w:lang w:val="en-US"/>
        </w:rPr>
        <w:t>I</w:t>
      </w:r>
      <w:r>
        <w:rPr>
          <w:rFonts w:ascii="Times New Roman" w:hAnsi="Times New Roman" w:cs="Times New Roman"/>
          <w:sz w:val="28"/>
          <w:szCs w:val="28"/>
        </w:rPr>
        <w:t xml:space="preserve"> и ЖК </w:t>
      </w:r>
      <w:r>
        <w:rPr>
          <w:rFonts w:ascii="Times New Roman" w:hAnsi="Times New Roman" w:cs="Times New Roman"/>
          <w:sz w:val="28"/>
          <w:szCs w:val="28"/>
          <w:lang w:val="en-US"/>
        </w:rPr>
        <w:t>II</w:t>
      </w:r>
      <w:r w:rsidRPr="007E6C3B">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предоставляют, в первую очередь, </w:t>
      </w:r>
      <w:r w:rsidRPr="007E6C3B">
        <w:rPr>
          <w:rFonts w:ascii="Times New Roman" w:hAnsi="Times New Roman" w:cs="Times New Roman"/>
          <w:sz w:val="28"/>
          <w:szCs w:val="28"/>
        </w:rPr>
        <w:t>защиту военнослужащи</w:t>
      </w:r>
      <w:r w:rsidR="009D1D9F">
        <w:rPr>
          <w:rFonts w:ascii="Times New Roman" w:hAnsi="Times New Roman" w:cs="Times New Roman"/>
          <w:sz w:val="28"/>
          <w:szCs w:val="28"/>
        </w:rPr>
        <w:t>м,</w:t>
      </w:r>
      <w:r w:rsidRPr="007E6C3B">
        <w:rPr>
          <w:rFonts w:ascii="Times New Roman" w:hAnsi="Times New Roman" w:cs="Times New Roman"/>
          <w:sz w:val="28"/>
          <w:szCs w:val="28"/>
        </w:rPr>
        <w:t xml:space="preserve"> пострадавших в ходе вое</w:t>
      </w:r>
      <w:r>
        <w:rPr>
          <w:rFonts w:ascii="Times New Roman" w:hAnsi="Times New Roman" w:cs="Times New Roman"/>
          <w:sz w:val="28"/>
          <w:szCs w:val="28"/>
        </w:rPr>
        <w:t>нных действий на суше и на море, принадлежащих к обоим полам.</w:t>
      </w:r>
      <w:r w:rsidRPr="007E6C3B">
        <w:rPr>
          <w:rFonts w:ascii="Times New Roman" w:hAnsi="Times New Roman" w:cs="Times New Roman"/>
          <w:sz w:val="28"/>
          <w:szCs w:val="28"/>
        </w:rPr>
        <w:t xml:space="preserve"> Эти Конвенции обязывают стороны</w:t>
      </w:r>
      <w:r>
        <w:rPr>
          <w:rFonts w:ascii="Times New Roman" w:hAnsi="Times New Roman" w:cs="Times New Roman"/>
          <w:sz w:val="28"/>
          <w:szCs w:val="28"/>
        </w:rPr>
        <w:t xml:space="preserve"> конфликта </w:t>
      </w:r>
      <w:r w:rsidRPr="007E6C3B">
        <w:rPr>
          <w:rFonts w:ascii="Times New Roman" w:hAnsi="Times New Roman" w:cs="Times New Roman"/>
          <w:sz w:val="28"/>
          <w:szCs w:val="28"/>
        </w:rPr>
        <w:t xml:space="preserve">обеспечивать личному составу вооруженных сил противника в случае их ранения или болезни гуманное обращение и уход без какой-либо дискриминации </w:t>
      </w:r>
      <w:r>
        <w:rPr>
          <w:rFonts w:ascii="Times New Roman" w:hAnsi="Times New Roman" w:cs="Times New Roman"/>
          <w:sz w:val="28"/>
          <w:szCs w:val="28"/>
        </w:rPr>
        <w:t>по признаку</w:t>
      </w:r>
      <w:r w:rsidRPr="007E6C3B">
        <w:rPr>
          <w:rFonts w:ascii="Times New Roman" w:hAnsi="Times New Roman" w:cs="Times New Roman"/>
          <w:sz w:val="28"/>
          <w:szCs w:val="28"/>
        </w:rPr>
        <w:t xml:space="preserve"> пол</w:t>
      </w:r>
      <w:r>
        <w:rPr>
          <w:rFonts w:ascii="Times New Roman" w:hAnsi="Times New Roman" w:cs="Times New Roman"/>
          <w:sz w:val="28"/>
          <w:szCs w:val="28"/>
        </w:rPr>
        <w:t>а, расы, национальности, религиозных и политических убеждений</w:t>
      </w:r>
      <w:r w:rsidRPr="007E6C3B">
        <w:rPr>
          <w:rFonts w:ascii="Times New Roman" w:hAnsi="Times New Roman" w:cs="Times New Roman"/>
          <w:sz w:val="28"/>
          <w:szCs w:val="28"/>
        </w:rPr>
        <w:t xml:space="preserve"> </w:t>
      </w:r>
      <w:r>
        <w:rPr>
          <w:rFonts w:ascii="Times New Roman" w:hAnsi="Times New Roman" w:cs="Times New Roman"/>
          <w:sz w:val="28"/>
          <w:szCs w:val="28"/>
        </w:rPr>
        <w:t>и других причин.</w:t>
      </w:r>
      <w:r w:rsidRPr="007E6C3B">
        <w:rPr>
          <w:rFonts w:ascii="Times New Roman" w:hAnsi="Times New Roman" w:cs="Times New Roman"/>
          <w:sz w:val="28"/>
          <w:szCs w:val="28"/>
        </w:rPr>
        <w:t xml:space="preserve"> </w:t>
      </w:r>
      <w:r>
        <w:rPr>
          <w:rFonts w:ascii="Times New Roman" w:hAnsi="Times New Roman" w:cs="Times New Roman"/>
          <w:sz w:val="28"/>
          <w:szCs w:val="28"/>
        </w:rPr>
        <w:t>Также особо подчеркивается запрет любых действий, направле</w:t>
      </w:r>
      <w:r w:rsidR="000E4EC9">
        <w:rPr>
          <w:rFonts w:ascii="Times New Roman" w:hAnsi="Times New Roman" w:cs="Times New Roman"/>
          <w:sz w:val="28"/>
          <w:szCs w:val="28"/>
        </w:rPr>
        <w:t>н</w:t>
      </w:r>
      <w:r>
        <w:rPr>
          <w:rFonts w:ascii="Times New Roman" w:hAnsi="Times New Roman" w:cs="Times New Roman"/>
          <w:sz w:val="28"/>
          <w:szCs w:val="28"/>
        </w:rPr>
        <w:t xml:space="preserve">ных на то, что добить, истребить представителей противника. Также запрещается использование пыток, проведение опытов биологического характера. Статья 12 как ЖК </w:t>
      </w:r>
      <w:r>
        <w:rPr>
          <w:rFonts w:ascii="Times New Roman" w:hAnsi="Times New Roman" w:cs="Times New Roman"/>
          <w:sz w:val="28"/>
          <w:szCs w:val="28"/>
          <w:lang w:val="en-US"/>
        </w:rPr>
        <w:t>I</w:t>
      </w:r>
      <w:r>
        <w:rPr>
          <w:rFonts w:ascii="Times New Roman" w:hAnsi="Times New Roman" w:cs="Times New Roman"/>
          <w:sz w:val="28"/>
          <w:szCs w:val="28"/>
        </w:rPr>
        <w:t xml:space="preserve">, так и ЖК </w:t>
      </w:r>
      <w:r>
        <w:rPr>
          <w:rFonts w:ascii="Times New Roman" w:hAnsi="Times New Roman" w:cs="Times New Roman"/>
          <w:sz w:val="28"/>
          <w:szCs w:val="28"/>
          <w:lang w:val="en-US"/>
        </w:rPr>
        <w:t>II</w:t>
      </w:r>
      <w:r>
        <w:rPr>
          <w:rFonts w:ascii="Times New Roman" w:hAnsi="Times New Roman" w:cs="Times New Roman"/>
          <w:sz w:val="28"/>
          <w:szCs w:val="28"/>
        </w:rPr>
        <w:t xml:space="preserve"> говорит о том, что к </w:t>
      </w:r>
      <w:r w:rsidRPr="007E6C3B">
        <w:rPr>
          <w:rFonts w:ascii="Times New Roman" w:hAnsi="Times New Roman" w:cs="Times New Roman"/>
          <w:sz w:val="28"/>
          <w:szCs w:val="28"/>
        </w:rPr>
        <w:t>женщинам необходимо относиться со всем полагающи</w:t>
      </w:r>
      <w:r>
        <w:rPr>
          <w:rFonts w:ascii="Times New Roman" w:hAnsi="Times New Roman" w:cs="Times New Roman"/>
          <w:sz w:val="28"/>
          <w:szCs w:val="28"/>
        </w:rPr>
        <w:t>мся их полу особым уважением.</w:t>
      </w:r>
    </w:p>
    <w:p w:rsidR="00D62A1D"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Женевская конвенция - </w:t>
      </w:r>
      <w:r w:rsidRPr="007E6C3B">
        <w:rPr>
          <w:rFonts w:ascii="Times New Roman" w:hAnsi="Times New Roman" w:cs="Times New Roman"/>
          <w:sz w:val="28"/>
          <w:szCs w:val="28"/>
        </w:rPr>
        <w:t>Конвенция об обращении с военнопленными</w:t>
      </w:r>
      <w:r>
        <w:rPr>
          <w:rFonts w:ascii="Times New Roman" w:hAnsi="Times New Roman" w:cs="Times New Roman"/>
          <w:sz w:val="28"/>
          <w:szCs w:val="28"/>
        </w:rPr>
        <w:t xml:space="preserve"> (ЖК </w:t>
      </w:r>
      <w:r>
        <w:rPr>
          <w:rFonts w:ascii="Times New Roman" w:hAnsi="Times New Roman" w:cs="Times New Roman"/>
          <w:sz w:val="28"/>
          <w:szCs w:val="28"/>
          <w:lang w:val="en-US"/>
        </w:rPr>
        <w:t>III</w:t>
      </w:r>
      <w:r>
        <w:rPr>
          <w:rFonts w:ascii="Times New Roman" w:hAnsi="Times New Roman" w:cs="Times New Roman"/>
          <w:sz w:val="28"/>
          <w:szCs w:val="28"/>
        </w:rPr>
        <w:t xml:space="preserve">) содержит в себе общие правила </w:t>
      </w:r>
      <w:r w:rsidRPr="007E6C3B">
        <w:rPr>
          <w:rFonts w:ascii="Times New Roman" w:hAnsi="Times New Roman" w:cs="Times New Roman"/>
          <w:sz w:val="28"/>
          <w:szCs w:val="28"/>
        </w:rPr>
        <w:t>о гуманном обращении с военнопленными</w:t>
      </w:r>
      <w:r>
        <w:rPr>
          <w:rFonts w:ascii="Times New Roman" w:hAnsi="Times New Roman" w:cs="Times New Roman"/>
          <w:sz w:val="28"/>
          <w:szCs w:val="28"/>
        </w:rPr>
        <w:t xml:space="preserve">, а также более узкие, касающиеся защиты отдельных лиц, куда и входят женщины. </w:t>
      </w:r>
      <w:proofErr w:type="gramStart"/>
      <w:r>
        <w:rPr>
          <w:rFonts w:ascii="Times New Roman" w:hAnsi="Times New Roman" w:cs="Times New Roman"/>
          <w:sz w:val="28"/>
          <w:szCs w:val="28"/>
        </w:rPr>
        <w:t>С</w:t>
      </w:r>
      <w:r w:rsidRPr="007E6C3B">
        <w:rPr>
          <w:rFonts w:ascii="Times New Roman" w:hAnsi="Times New Roman" w:cs="Times New Roman"/>
          <w:sz w:val="28"/>
          <w:szCs w:val="28"/>
        </w:rPr>
        <w:t xml:space="preserve">т. 4 </w:t>
      </w:r>
      <w:r>
        <w:rPr>
          <w:rFonts w:ascii="Times New Roman" w:hAnsi="Times New Roman" w:cs="Times New Roman"/>
          <w:sz w:val="28"/>
          <w:szCs w:val="28"/>
        </w:rPr>
        <w:t xml:space="preserve">ЖК </w:t>
      </w:r>
      <w:r>
        <w:rPr>
          <w:rFonts w:ascii="Times New Roman" w:hAnsi="Times New Roman" w:cs="Times New Roman"/>
          <w:sz w:val="28"/>
          <w:szCs w:val="28"/>
          <w:lang w:val="en-US"/>
        </w:rPr>
        <w:t>III</w:t>
      </w:r>
      <w:r w:rsidR="00C23E58">
        <w:rPr>
          <w:rFonts w:ascii="Times New Roman" w:hAnsi="Times New Roman" w:cs="Times New Roman"/>
          <w:sz w:val="28"/>
          <w:szCs w:val="28"/>
        </w:rPr>
        <w:t>,</w:t>
      </w:r>
      <w:r w:rsidRPr="00F60D64">
        <w:rPr>
          <w:rFonts w:ascii="Times New Roman" w:hAnsi="Times New Roman" w:cs="Times New Roman"/>
          <w:sz w:val="28"/>
          <w:szCs w:val="28"/>
        </w:rPr>
        <w:t xml:space="preserve"> </w:t>
      </w:r>
      <w:r>
        <w:rPr>
          <w:rFonts w:ascii="Times New Roman" w:hAnsi="Times New Roman" w:cs="Times New Roman"/>
          <w:sz w:val="28"/>
          <w:szCs w:val="28"/>
        </w:rPr>
        <w:t>говори о том, что</w:t>
      </w:r>
      <w:r w:rsidRPr="007E6C3B">
        <w:rPr>
          <w:rFonts w:ascii="Times New Roman" w:hAnsi="Times New Roman" w:cs="Times New Roman"/>
          <w:sz w:val="28"/>
          <w:szCs w:val="28"/>
        </w:rPr>
        <w:t xml:space="preserve"> </w:t>
      </w:r>
      <w:r w:rsidRPr="007E6C3B">
        <w:rPr>
          <w:rFonts w:ascii="Times New Roman" w:hAnsi="Times New Roman" w:cs="Times New Roman"/>
          <w:sz w:val="28"/>
          <w:szCs w:val="28"/>
        </w:rPr>
        <w:lastRenderedPageBreak/>
        <w:t xml:space="preserve">военнопленными являются не только попавшие во власть неприятеля личный состав вооруженных сил стороны, находящейся в конфликте, но и </w:t>
      </w:r>
      <w:r w:rsidRPr="00C23E58">
        <w:rPr>
          <w:rFonts w:ascii="Times New Roman" w:hAnsi="Times New Roman" w:cs="Times New Roman"/>
          <w:sz w:val="28"/>
          <w:szCs w:val="28"/>
        </w:rPr>
        <w:t>личный состав ополчения добровольных отрядов, организованных движений сопротивления, стихийно взявшееся за оружие при приближении неприятеля население неоккупированных территорий и др</w:t>
      </w:r>
      <w:r w:rsidRPr="00F60D64">
        <w:rPr>
          <w:rFonts w:ascii="Times New Roman" w:hAnsi="Times New Roman" w:cs="Times New Roman"/>
          <w:i/>
          <w:sz w:val="28"/>
          <w:szCs w:val="28"/>
        </w:rPr>
        <w:t>.</w:t>
      </w:r>
      <w:r w:rsidRPr="007E6C3B">
        <w:rPr>
          <w:rFonts w:ascii="Times New Roman" w:hAnsi="Times New Roman" w:cs="Times New Roman"/>
          <w:sz w:val="28"/>
          <w:szCs w:val="28"/>
        </w:rPr>
        <w:t xml:space="preserve"> </w:t>
      </w:r>
      <w:r>
        <w:rPr>
          <w:rFonts w:ascii="Times New Roman" w:hAnsi="Times New Roman" w:cs="Times New Roman"/>
          <w:sz w:val="28"/>
          <w:szCs w:val="28"/>
        </w:rPr>
        <w:t>Такой же режим гуманного обращения</w:t>
      </w:r>
      <w:r w:rsidRPr="007E6C3B">
        <w:rPr>
          <w:rFonts w:ascii="Times New Roman" w:hAnsi="Times New Roman" w:cs="Times New Roman"/>
          <w:sz w:val="28"/>
          <w:szCs w:val="28"/>
        </w:rPr>
        <w:t xml:space="preserve"> должен действовать и в отношении </w:t>
      </w:r>
      <w:r w:rsidRPr="00F60D64">
        <w:rPr>
          <w:rFonts w:ascii="Times New Roman" w:hAnsi="Times New Roman" w:cs="Times New Roman"/>
          <w:i/>
          <w:sz w:val="28"/>
          <w:szCs w:val="28"/>
        </w:rPr>
        <w:t>лиц, следующих за вооруженными</w:t>
      </w:r>
      <w:proofErr w:type="gramEnd"/>
      <w:r w:rsidRPr="00F60D64">
        <w:rPr>
          <w:rFonts w:ascii="Times New Roman" w:hAnsi="Times New Roman" w:cs="Times New Roman"/>
          <w:i/>
          <w:sz w:val="28"/>
          <w:szCs w:val="28"/>
        </w:rPr>
        <w:t xml:space="preserve"> силами, но не входящих в их состав непосредственно (военные корреспонденты, поставщики, личный состав рабочих команд или служб, на которые возложено бытовое обслуживание вооруженных сил</w:t>
      </w:r>
      <w:r w:rsidRPr="007E6C3B">
        <w:rPr>
          <w:rFonts w:ascii="Times New Roman" w:hAnsi="Times New Roman" w:cs="Times New Roman"/>
          <w:sz w:val="28"/>
          <w:szCs w:val="28"/>
        </w:rPr>
        <w:t xml:space="preserve">). </w:t>
      </w:r>
    </w:p>
    <w:p w:rsidR="00D62A1D" w:rsidRPr="007E6C3B"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согласно ЖК </w:t>
      </w:r>
      <w:r>
        <w:rPr>
          <w:rFonts w:ascii="Times New Roman" w:hAnsi="Times New Roman" w:cs="Times New Roman"/>
          <w:sz w:val="28"/>
          <w:szCs w:val="28"/>
          <w:lang w:val="en-US"/>
        </w:rPr>
        <w:t>III</w:t>
      </w:r>
      <w:r w:rsidR="00C23E58">
        <w:rPr>
          <w:rFonts w:ascii="Times New Roman" w:hAnsi="Times New Roman" w:cs="Times New Roman"/>
          <w:sz w:val="28"/>
          <w:szCs w:val="28"/>
        </w:rPr>
        <w:t>,</w:t>
      </w:r>
      <w:r w:rsidRPr="00F60D64">
        <w:rPr>
          <w:rFonts w:ascii="Times New Roman" w:hAnsi="Times New Roman" w:cs="Times New Roman"/>
          <w:sz w:val="28"/>
          <w:szCs w:val="28"/>
        </w:rPr>
        <w:t xml:space="preserve"> </w:t>
      </w:r>
      <w:r>
        <w:rPr>
          <w:rFonts w:ascii="Times New Roman" w:hAnsi="Times New Roman" w:cs="Times New Roman"/>
          <w:sz w:val="28"/>
          <w:szCs w:val="28"/>
        </w:rPr>
        <w:t xml:space="preserve">в лагерях, где находятся </w:t>
      </w:r>
      <w:r w:rsidRPr="007E6C3B">
        <w:rPr>
          <w:rFonts w:ascii="Times New Roman" w:hAnsi="Times New Roman" w:cs="Times New Roman"/>
          <w:sz w:val="28"/>
          <w:szCs w:val="28"/>
        </w:rPr>
        <w:t>военнослужащие-женщины</w:t>
      </w:r>
      <w:r>
        <w:rPr>
          <w:rFonts w:ascii="Times New Roman" w:hAnsi="Times New Roman" w:cs="Times New Roman"/>
          <w:sz w:val="28"/>
          <w:szCs w:val="28"/>
        </w:rPr>
        <w:t xml:space="preserve"> вместе с военнослужащими-мужчинами, сторонами должны быть обеспечены </w:t>
      </w:r>
      <w:r w:rsidRPr="007E6C3B">
        <w:rPr>
          <w:rFonts w:ascii="Times New Roman" w:hAnsi="Times New Roman" w:cs="Times New Roman"/>
          <w:sz w:val="28"/>
          <w:szCs w:val="28"/>
        </w:rPr>
        <w:t xml:space="preserve">отдельные помещения для сна и </w:t>
      </w:r>
      <w:r>
        <w:rPr>
          <w:rFonts w:ascii="Times New Roman" w:hAnsi="Times New Roman" w:cs="Times New Roman"/>
          <w:sz w:val="28"/>
          <w:szCs w:val="28"/>
        </w:rPr>
        <w:t>отдельные санитарные установки (статьи 25, 29). Также Конвенция учитывает, что т</w:t>
      </w:r>
      <w:r w:rsidRPr="007E6C3B">
        <w:rPr>
          <w:rFonts w:ascii="Times New Roman" w:hAnsi="Times New Roman" w:cs="Times New Roman"/>
          <w:sz w:val="28"/>
          <w:szCs w:val="28"/>
        </w:rPr>
        <w:t>рудоспособные военнопленные могут использоваться в качестве рабочей силы лишь с учетом их возраста, пола, звания, а</w:t>
      </w:r>
      <w:r>
        <w:rPr>
          <w:rFonts w:ascii="Times New Roman" w:hAnsi="Times New Roman" w:cs="Times New Roman"/>
          <w:sz w:val="28"/>
          <w:szCs w:val="28"/>
        </w:rPr>
        <w:t xml:space="preserve"> также физических способностей.</w:t>
      </w:r>
    </w:p>
    <w:p w:rsidR="00D62A1D" w:rsidRPr="007E6C3B"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названия Женевской Конвенции</w:t>
      </w:r>
      <w:r w:rsidRPr="007E6C3B">
        <w:rPr>
          <w:rFonts w:ascii="Times New Roman" w:hAnsi="Times New Roman" w:cs="Times New Roman"/>
          <w:sz w:val="28"/>
          <w:szCs w:val="28"/>
        </w:rPr>
        <w:t xml:space="preserve"> о защите гражданского населения во время войны</w:t>
      </w:r>
      <w:r>
        <w:rPr>
          <w:rFonts w:ascii="Times New Roman" w:hAnsi="Times New Roman" w:cs="Times New Roman"/>
          <w:sz w:val="28"/>
          <w:szCs w:val="28"/>
        </w:rPr>
        <w:t xml:space="preserve"> (ЖК </w:t>
      </w:r>
      <w:r>
        <w:rPr>
          <w:rFonts w:ascii="Times New Roman" w:hAnsi="Times New Roman" w:cs="Times New Roman"/>
          <w:sz w:val="28"/>
          <w:szCs w:val="28"/>
          <w:lang w:val="en-US"/>
        </w:rPr>
        <w:t>IV</w:t>
      </w:r>
      <w:r w:rsidRPr="004121D7">
        <w:rPr>
          <w:rFonts w:ascii="Times New Roman" w:hAnsi="Times New Roman" w:cs="Times New Roman"/>
          <w:sz w:val="28"/>
          <w:szCs w:val="28"/>
        </w:rPr>
        <w:t>)</w:t>
      </w:r>
      <w:r>
        <w:rPr>
          <w:rFonts w:ascii="Times New Roman" w:hAnsi="Times New Roman" w:cs="Times New Roman"/>
          <w:sz w:val="28"/>
          <w:szCs w:val="28"/>
        </w:rPr>
        <w:t xml:space="preserve"> вытекает её цель – защита мирного населения, в котором преимущественно преобладают женщины, дети, </w:t>
      </w:r>
      <w:r w:rsidR="000F7635">
        <w:rPr>
          <w:rFonts w:ascii="Times New Roman" w:hAnsi="Times New Roman" w:cs="Times New Roman"/>
          <w:sz w:val="28"/>
          <w:szCs w:val="28"/>
        </w:rPr>
        <w:t>пожилые люди</w:t>
      </w:r>
      <w:r>
        <w:rPr>
          <w:rFonts w:ascii="Times New Roman" w:hAnsi="Times New Roman" w:cs="Times New Roman"/>
          <w:sz w:val="28"/>
          <w:szCs w:val="28"/>
        </w:rPr>
        <w:t xml:space="preserve"> и инвалиды. Согласно ст. 4 применение ЖК </w:t>
      </w:r>
      <w:r>
        <w:rPr>
          <w:rFonts w:ascii="Times New Roman" w:hAnsi="Times New Roman" w:cs="Times New Roman"/>
          <w:sz w:val="28"/>
          <w:szCs w:val="28"/>
          <w:lang w:val="en-US"/>
        </w:rPr>
        <w:t>IV</w:t>
      </w:r>
      <w:r>
        <w:rPr>
          <w:rFonts w:ascii="Times New Roman" w:hAnsi="Times New Roman" w:cs="Times New Roman"/>
          <w:sz w:val="28"/>
          <w:szCs w:val="28"/>
        </w:rPr>
        <w:t xml:space="preserve"> возможно только к тем лицам, которые не подпадают </w:t>
      </w:r>
      <w:r w:rsidRPr="007E6C3B">
        <w:rPr>
          <w:rFonts w:ascii="Times New Roman" w:hAnsi="Times New Roman" w:cs="Times New Roman"/>
          <w:sz w:val="28"/>
          <w:szCs w:val="28"/>
        </w:rPr>
        <w:t>под защиту ост</w:t>
      </w:r>
      <w:r>
        <w:rPr>
          <w:rFonts w:ascii="Times New Roman" w:hAnsi="Times New Roman" w:cs="Times New Roman"/>
          <w:sz w:val="28"/>
          <w:szCs w:val="28"/>
        </w:rPr>
        <w:t xml:space="preserve">альных трех Женевских Конвенций. </w:t>
      </w:r>
      <w:r w:rsidRPr="007E6C3B">
        <w:rPr>
          <w:rFonts w:ascii="Times New Roman" w:hAnsi="Times New Roman" w:cs="Times New Roman"/>
          <w:sz w:val="28"/>
          <w:szCs w:val="28"/>
        </w:rPr>
        <w:t>Женевская Конвенция о защите гражданского населения во время войны</w:t>
      </w:r>
      <w:r>
        <w:rPr>
          <w:rFonts w:ascii="Times New Roman" w:hAnsi="Times New Roman" w:cs="Times New Roman"/>
          <w:sz w:val="28"/>
          <w:szCs w:val="28"/>
        </w:rPr>
        <w:t xml:space="preserve"> действует в отношении широкого круга лиц: раненые, больные, инвалиды, престарелые, дети, не достигшие 15 лет, беременные женщины, а также женщины, являющиеся матерями детей, не достигших 7-летнего возраста (статья 14). </w:t>
      </w:r>
      <w:proofErr w:type="gramStart"/>
      <w:r>
        <w:rPr>
          <w:rFonts w:ascii="Times New Roman" w:hAnsi="Times New Roman" w:cs="Times New Roman"/>
          <w:sz w:val="28"/>
          <w:szCs w:val="28"/>
        </w:rPr>
        <w:t xml:space="preserve">ЖК </w:t>
      </w:r>
      <w:r>
        <w:rPr>
          <w:rFonts w:ascii="Times New Roman" w:hAnsi="Times New Roman" w:cs="Times New Roman"/>
          <w:sz w:val="28"/>
          <w:szCs w:val="28"/>
          <w:lang w:val="en-US"/>
        </w:rPr>
        <w:t>IV</w:t>
      </w:r>
      <w:r w:rsidRPr="002A3A60">
        <w:rPr>
          <w:rFonts w:ascii="Times New Roman" w:hAnsi="Times New Roman" w:cs="Times New Roman"/>
          <w:sz w:val="28"/>
          <w:szCs w:val="28"/>
        </w:rPr>
        <w:t xml:space="preserve"> </w:t>
      </w:r>
      <w:r>
        <w:rPr>
          <w:rFonts w:ascii="Times New Roman" w:hAnsi="Times New Roman" w:cs="Times New Roman"/>
          <w:sz w:val="28"/>
          <w:szCs w:val="28"/>
        </w:rPr>
        <w:t xml:space="preserve">запрещает </w:t>
      </w:r>
      <w:r w:rsidRPr="007E6C3B">
        <w:rPr>
          <w:rFonts w:ascii="Times New Roman" w:hAnsi="Times New Roman" w:cs="Times New Roman"/>
          <w:sz w:val="28"/>
          <w:szCs w:val="28"/>
        </w:rPr>
        <w:t>нападение</w:t>
      </w:r>
      <w:r>
        <w:rPr>
          <w:rFonts w:ascii="Times New Roman" w:hAnsi="Times New Roman" w:cs="Times New Roman"/>
          <w:sz w:val="28"/>
          <w:szCs w:val="28"/>
        </w:rPr>
        <w:t xml:space="preserve"> </w:t>
      </w:r>
      <w:r w:rsidRPr="007E6C3B">
        <w:rPr>
          <w:rFonts w:ascii="Times New Roman" w:hAnsi="Times New Roman" w:cs="Times New Roman"/>
          <w:sz w:val="28"/>
          <w:szCs w:val="28"/>
        </w:rPr>
        <w:t>на гражданские больницы,</w:t>
      </w:r>
      <w:r>
        <w:rPr>
          <w:rFonts w:ascii="Times New Roman" w:hAnsi="Times New Roman" w:cs="Times New Roman"/>
          <w:sz w:val="28"/>
          <w:szCs w:val="28"/>
        </w:rPr>
        <w:t xml:space="preserve"> грабеж, совершение сторонами коллективных наказаний, запугивания, террор,</w:t>
      </w:r>
      <w:r w:rsidRPr="002A3A60">
        <w:rPr>
          <w:rFonts w:ascii="Times New Roman" w:hAnsi="Times New Roman" w:cs="Times New Roman"/>
          <w:sz w:val="28"/>
          <w:szCs w:val="28"/>
        </w:rPr>
        <w:t xml:space="preserve"> </w:t>
      </w:r>
      <w:proofErr w:type="spellStart"/>
      <w:r w:rsidRPr="007E6C3B">
        <w:rPr>
          <w:rFonts w:ascii="Times New Roman" w:hAnsi="Times New Roman" w:cs="Times New Roman"/>
          <w:sz w:val="28"/>
          <w:szCs w:val="28"/>
        </w:rPr>
        <w:t>депортирование</w:t>
      </w:r>
      <w:proofErr w:type="spellEnd"/>
      <w:r w:rsidRPr="007E6C3B">
        <w:rPr>
          <w:rFonts w:ascii="Times New Roman" w:hAnsi="Times New Roman" w:cs="Times New Roman"/>
          <w:sz w:val="28"/>
          <w:szCs w:val="28"/>
        </w:rPr>
        <w:t xml:space="preserve"> мирного населения с оккупированной территории на те</w:t>
      </w:r>
      <w:r>
        <w:rPr>
          <w:rFonts w:ascii="Times New Roman" w:hAnsi="Times New Roman" w:cs="Times New Roman"/>
          <w:sz w:val="28"/>
          <w:szCs w:val="28"/>
        </w:rPr>
        <w:t>ррит</w:t>
      </w:r>
      <w:r w:rsidR="00C23E58">
        <w:rPr>
          <w:rFonts w:ascii="Times New Roman" w:hAnsi="Times New Roman" w:cs="Times New Roman"/>
          <w:sz w:val="28"/>
          <w:szCs w:val="28"/>
        </w:rPr>
        <w:t>орию оккупирующей державы и др.</w:t>
      </w:r>
      <w:r>
        <w:rPr>
          <w:rFonts w:ascii="Times New Roman" w:hAnsi="Times New Roman" w:cs="Times New Roman"/>
          <w:sz w:val="28"/>
          <w:szCs w:val="28"/>
        </w:rPr>
        <w:t xml:space="preserve"> </w:t>
      </w:r>
      <w:r w:rsidRPr="007E6C3B">
        <w:rPr>
          <w:rFonts w:ascii="Times New Roman" w:hAnsi="Times New Roman" w:cs="Times New Roman"/>
          <w:sz w:val="28"/>
          <w:szCs w:val="28"/>
        </w:rPr>
        <w:t xml:space="preserve">Что касается </w:t>
      </w:r>
      <w:r>
        <w:rPr>
          <w:rFonts w:ascii="Times New Roman" w:hAnsi="Times New Roman" w:cs="Times New Roman"/>
          <w:sz w:val="28"/>
          <w:szCs w:val="28"/>
        </w:rPr>
        <w:t>правового положения</w:t>
      </w:r>
      <w:r w:rsidRPr="007E6C3B">
        <w:rPr>
          <w:rFonts w:ascii="Times New Roman" w:hAnsi="Times New Roman" w:cs="Times New Roman"/>
          <w:sz w:val="28"/>
          <w:szCs w:val="28"/>
        </w:rPr>
        <w:t xml:space="preserve"> женщин, находящихся на территории воюющих государств или на оккупированной ими территории, то помимо общих требований о </w:t>
      </w:r>
      <w:r w:rsidRPr="007E6C3B">
        <w:rPr>
          <w:rFonts w:ascii="Times New Roman" w:hAnsi="Times New Roman" w:cs="Times New Roman"/>
          <w:sz w:val="28"/>
          <w:szCs w:val="28"/>
        </w:rPr>
        <w:lastRenderedPageBreak/>
        <w:t xml:space="preserve">гуманности обращения с ними, </w:t>
      </w:r>
      <w:r>
        <w:rPr>
          <w:rFonts w:ascii="Times New Roman" w:hAnsi="Times New Roman" w:cs="Times New Roman"/>
          <w:sz w:val="28"/>
          <w:szCs w:val="28"/>
        </w:rPr>
        <w:t>статья 27 Конвенции устанавливает,</w:t>
      </w:r>
      <w:r w:rsidRPr="007E6C3B">
        <w:rPr>
          <w:rFonts w:ascii="Times New Roman" w:hAnsi="Times New Roman" w:cs="Times New Roman"/>
          <w:sz w:val="28"/>
          <w:szCs w:val="28"/>
        </w:rPr>
        <w:t xml:space="preserve"> что женщины будут охраняться от всяких</w:t>
      </w:r>
      <w:proofErr w:type="gramEnd"/>
      <w:r w:rsidRPr="007E6C3B">
        <w:rPr>
          <w:rFonts w:ascii="Times New Roman" w:hAnsi="Times New Roman" w:cs="Times New Roman"/>
          <w:sz w:val="28"/>
          <w:szCs w:val="28"/>
        </w:rPr>
        <w:t xml:space="preserve"> покушений на их честь и, в частности, от изнасилования, принуждения к проституции или любой другой формы покушений на их нравственно</w:t>
      </w:r>
      <w:r>
        <w:rPr>
          <w:rFonts w:ascii="Times New Roman" w:hAnsi="Times New Roman" w:cs="Times New Roman"/>
          <w:sz w:val="28"/>
          <w:szCs w:val="28"/>
        </w:rPr>
        <w:t>сть.</w:t>
      </w:r>
    </w:p>
    <w:p w:rsidR="00D62A1D" w:rsidRPr="007E6C3B"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ЖК </w:t>
      </w:r>
      <w:r>
        <w:rPr>
          <w:rFonts w:ascii="Times New Roman" w:hAnsi="Times New Roman" w:cs="Times New Roman"/>
          <w:sz w:val="28"/>
          <w:szCs w:val="28"/>
          <w:lang w:val="en-US"/>
        </w:rPr>
        <w:t>IV</w:t>
      </w:r>
      <w:r w:rsidRPr="00A97F22">
        <w:rPr>
          <w:rFonts w:ascii="Times New Roman" w:hAnsi="Times New Roman" w:cs="Times New Roman"/>
          <w:sz w:val="28"/>
          <w:szCs w:val="28"/>
        </w:rPr>
        <w:t xml:space="preserve"> </w:t>
      </w:r>
      <w:r>
        <w:rPr>
          <w:rFonts w:ascii="Times New Roman" w:hAnsi="Times New Roman" w:cs="Times New Roman"/>
          <w:sz w:val="28"/>
          <w:szCs w:val="28"/>
        </w:rPr>
        <w:t xml:space="preserve">содержит в себе специальный раздел, </w:t>
      </w:r>
      <w:r w:rsidRPr="007E6C3B">
        <w:rPr>
          <w:rFonts w:ascii="Times New Roman" w:hAnsi="Times New Roman" w:cs="Times New Roman"/>
          <w:sz w:val="28"/>
          <w:szCs w:val="28"/>
        </w:rPr>
        <w:t>посвящен</w:t>
      </w:r>
      <w:r>
        <w:rPr>
          <w:rFonts w:ascii="Times New Roman" w:hAnsi="Times New Roman" w:cs="Times New Roman"/>
          <w:sz w:val="28"/>
          <w:szCs w:val="28"/>
        </w:rPr>
        <w:t>ный</w:t>
      </w:r>
      <w:r w:rsidRPr="007E6C3B">
        <w:rPr>
          <w:rFonts w:ascii="Times New Roman" w:hAnsi="Times New Roman" w:cs="Times New Roman"/>
          <w:sz w:val="28"/>
          <w:szCs w:val="28"/>
        </w:rPr>
        <w:t xml:space="preserve"> правилам обращения с интернированными, т.е. лицами, высланными из места их постоянного проживания оккупирующей эту местность державой. В этом разделе также имеется целый комплекс норм, направленных на защиту женщин и </w:t>
      </w:r>
      <w:r>
        <w:rPr>
          <w:rFonts w:ascii="Times New Roman" w:hAnsi="Times New Roman" w:cs="Times New Roman"/>
          <w:sz w:val="28"/>
          <w:szCs w:val="28"/>
        </w:rPr>
        <w:t>детей. Статья 82 устанавливает,</w:t>
      </w:r>
      <w:r w:rsidRPr="007E6C3B">
        <w:rPr>
          <w:rFonts w:ascii="Times New Roman" w:hAnsi="Times New Roman" w:cs="Times New Roman"/>
          <w:sz w:val="28"/>
          <w:szCs w:val="28"/>
        </w:rPr>
        <w:t xml:space="preserve"> что в течение всего периода интернирования члены одной семьи, и в</w:t>
      </w:r>
      <w:r>
        <w:rPr>
          <w:rFonts w:ascii="Times New Roman" w:hAnsi="Times New Roman" w:cs="Times New Roman"/>
          <w:sz w:val="28"/>
          <w:szCs w:val="28"/>
        </w:rPr>
        <w:t xml:space="preserve"> </w:t>
      </w:r>
      <w:r w:rsidRPr="007E6C3B">
        <w:rPr>
          <w:rFonts w:ascii="Times New Roman" w:hAnsi="Times New Roman" w:cs="Times New Roman"/>
          <w:sz w:val="28"/>
          <w:szCs w:val="28"/>
        </w:rPr>
        <w:t xml:space="preserve">особенности родители и их дети, будут содержаться в одном и том же месте интернирования, за исключением случаев, когда работа, здоровье или применение наказания не сделают временную разлуку необходимой. Интернированные могут потребовать, чтобы их дети, оставшиеся на свободе без родственного попечения, были интернированы вместе с ними. В тех случаях, когда это окажется возможным, интернированные члены одной семьи должны содержаться в одном помещении и жить отдельно от других интернированных; им должны быть предоставлены необходимые условия для того, чтобы вести семейную жизнь. </w:t>
      </w:r>
      <w:proofErr w:type="gramStart"/>
      <w:r w:rsidRPr="007E6C3B">
        <w:rPr>
          <w:rFonts w:ascii="Times New Roman" w:hAnsi="Times New Roman" w:cs="Times New Roman"/>
          <w:sz w:val="28"/>
          <w:szCs w:val="28"/>
        </w:rPr>
        <w:t>В тех случаях, когда в порядке исключения в качестве временной меры необходимо размещать интернированных</w:t>
      </w:r>
      <w:r w:rsidR="00C23E58" w:rsidRPr="00C23E58">
        <w:rPr>
          <w:rFonts w:ascii="Times New Roman" w:hAnsi="Times New Roman" w:cs="Times New Roman"/>
          <w:sz w:val="28"/>
          <w:szCs w:val="28"/>
        </w:rPr>
        <w:t xml:space="preserve"> </w:t>
      </w:r>
      <w:r w:rsidR="00C23E58" w:rsidRPr="007E6C3B">
        <w:rPr>
          <w:rFonts w:ascii="Times New Roman" w:hAnsi="Times New Roman" w:cs="Times New Roman"/>
          <w:sz w:val="28"/>
          <w:szCs w:val="28"/>
        </w:rPr>
        <w:t>женщин</w:t>
      </w:r>
      <w:r w:rsidRPr="007E6C3B">
        <w:rPr>
          <w:rFonts w:ascii="Times New Roman" w:hAnsi="Times New Roman" w:cs="Times New Roman"/>
          <w:sz w:val="28"/>
          <w:szCs w:val="28"/>
        </w:rPr>
        <w:t>, не являющихся членами какой-либо одной семьи, в том же месте интернирования, что и мужчин, для таких интернированных должны быть предоставлены в обязательном порядке отдельные спальни и с</w:t>
      </w:r>
      <w:r>
        <w:rPr>
          <w:rFonts w:ascii="Times New Roman" w:hAnsi="Times New Roman" w:cs="Times New Roman"/>
          <w:sz w:val="28"/>
          <w:szCs w:val="28"/>
        </w:rPr>
        <w:t>анитарные установки.</w:t>
      </w:r>
      <w:proofErr w:type="gramEnd"/>
    </w:p>
    <w:p w:rsidR="00D62A1D" w:rsidRPr="007E6C3B" w:rsidRDefault="00D62A1D" w:rsidP="00C64CFA">
      <w:pPr>
        <w:spacing w:after="0" w:line="360" w:lineRule="auto"/>
        <w:ind w:firstLine="709"/>
        <w:jc w:val="both"/>
        <w:rPr>
          <w:rFonts w:ascii="Times New Roman" w:hAnsi="Times New Roman" w:cs="Times New Roman"/>
          <w:sz w:val="28"/>
          <w:szCs w:val="28"/>
        </w:rPr>
      </w:pPr>
      <w:r w:rsidRPr="007E6C3B">
        <w:rPr>
          <w:rFonts w:ascii="Times New Roman" w:hAnsi="Times New Roman" w:cs="Times New Roman"/>
          <w:sz w:val="28"/>
          <w:szCs w:val="28"/>
        </w:rPr>
        <w:t xml:space="preserve">При всех условиях любые интернированные лица (независимо от пола и возраста) должны размещаться отдельно от военнопленных и лиц, лишенных свободы по любым другим причинам, и иметь отдельную администрацию. Роженицы и интернированные, страдающие тяжелой болезнью, состояние здоровья которых требует специального лечения, хирургического вмешательства или госпитализации, должны быть приняты в </w:t>
      </w:r>
      <w:r w:rsidRPr="007E6C3B">
        <w:rPr>
          <w:rFonts w:ascii="Times New Roman" w:hAnsi="Times New Roman" w:cs="Times New Roman"/>
          <w:sz w:val="28"/>
          <w:szCs w:val="28"/>
        </w:rPr>
        <w:lastRenderedPageBreak/>
        <w:t>любое учреждение, могущее обеспечить им надлежащее лечение, и получать медицинскую помощь, по качеству равную получаемой населением.</w:t>
      </w:r>
    </w:p>
    <w:p w:rsidR="00D62A1D" w:rsidRPr="007E6C3B" w:rsidRDefault="00D62A1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Pr="007E6C3B">
        <w:rPr>
          <w:rFonts w:ascii="Times New Roman" w:hAnsi="Times New Roman" w:cs="Times New Roman"/>
          <w:sz w:val="28"/>
          <w:szCs w:val="28"/>
        </w:rPr>
        <w:t xml:space="preserve"> 1977 г. были приняты два Дополнительных протокола к Женевским Конвенциям. Протокол I содержит новые нормы, относящиеся к международным вооруженным конфликтам. Протокол II обобщил нормы международного гуманитарного права, относящиеся к вооруженным конфликтам немеждународного характера.</w:t>
      </w:r>
    </w:p>
    <w:p w:rsidR="00D62A1D" w:rsidRDefault="00D62A1D" w:rsidP="00C64CFA">
      <w:pPr>
        <w:spacing w:after="0" w:line="360" w:lineRule="auto"/>
        <w:ind w:firstLine="709"/>
        <w:jc w:val="both"/>
        <w:rPr>
          <w:rFonts w:ascii="Times New Roman" w:hAnsi="Times New Roman" w:cs="Times New Roman"/>
          <w:sz w:val="28"/>
          <w:szCs w:val="28"/>
        </w:rPr>
      </w:pPr>
      <w:r w:rsidRPr="007E6C3B">
        <w:rPr>
          <w:rFonts w:ascii="Times New Roman" w:hAnsi="Times New Roman" w:cs="Times New Roman"/>
          <w:sz w:val="28"/>
          <w:szCs w:val="28"/>
        </w:rPr>
        <w:t>Важн</w:t>
      </w:r>
      <w:r>
        <w:rPr>
          <w:rFonts w:ascii="Times New Roman" w:hAnsi="Times New Roman" w:cs="Times New Roman"/>
          <w:sz w:val="28"/>
          <w:szCs w:val="28"/>
        </w:rPr>
        <w:t>ым для нас является то</w:t>
      </w:r>
      <w:r w:rsidRPr="007E6C3B">
        <w:rPr>
          <w:rFonts w:ascii="Times New Roman" w:hAnsi="Times New Roman" w:cs="Times New Roman"/>
          <w:sz w:val="28"/>
          <w:szCs w:val="28"/>
        </w:rPr>
        <w:t xml:space="preserve">, что </w:t>
      </w:r>
      <w:r>
        <w:rPr>
          <w:rFonts w:ascii="Times New Roman" w:hAnsi="Times New Roman" w:cs="Times New Roman"/>
          <w:sz w:val="28"/>
          <w:szCs w:val="28"/>
        </w:rPr>
        <w:t>положения о защите</w:t>
      </w:r>
      <w:r w:rsidRPr="007E6C3B">
        <w:rPr>
          <w:rFonts w:ascii="Times New Roman" w:hAnsi="Times New Roman" w:cs="Times New Roman"/>
          <w:sz w:val="28"/>
          <w:szCs w:val="28"/>
        </w:rPr>
        <w:t xml:space="preserve"> в условиях </w:t>
      </w:r>
      <w:r>
        <w:rPr>
          <w:rFonts w:ascii="Times New Roman" w:hAnsi="Times New Roman" w:cs="Times New Roman"/>
          <w:sz w:val="28"/>
          <w:szCs w:val="28"/>
        </w:rPr>
        <w:t>вооруженных конфликтов</w:t>
      </w:r>
      <w:r w:rsidRPr="007E6C3B">
        <w:rPr>
          <w:rFonts w:ascii="Times New Roman" w:hAnsi="Times New Roman" w:cs="Times New Roman"/>
          <w:sz w:val="28"/>
          <w:szCs w:val="28"/>
        </w:rPr>
        <w:t xml:space="preserve"> и оккупации женщин и детей выделены в </w:t>
      </w:r>
      <w:r>
        <w:rPr>
          <w:rFonts w:ascii="Times New Roman" w:hAnsi="Times New Roman" w:cs="Times New Roman"/>
          <w:sz w:val="28"/>
          <w:szCs w:val="28"/>
        </w:rPr>
        <w:t>отдельную главу Протокола I</w:t>
      </w:r>
      <w:r w:rsidRPr="007E6C3B">
        <w:rPr>
          <w:rFonts w:ascii="Times New Roman" w:hAnsi="Times New Roman" w:cs="Times New Roman"/>
          <w:sz w:val="28"/>
          <w:szCs w:val="28"/>
        </w:rPr>
        <w:t xml:space="preserve">. </w:t>
      </w:r>
      <w:r>
        <w:rPr>
          <w:rFonts w:ascii="Times New Roman" w:hAnsi="Times New Roman" w:cs="Times New Roman"/>
          <w:sz w:val="28"/>
          <w:szCs w:val="28"/>
        </w:rPr>
        <w:t>Нормы, касающиеся статуса женщин, во многом являются обо</w:t>
      </w:r>
      <w:r w:rsidR="000F7635">
        <w:rPr>
          <w:rFonts w:ascii="Times New Roman" w:hAnsi="Times New Roman" w:cs="Times New Roman"/>
          <w:sz w:val="28"/>
          <w:szCs w:val="28"/>
        </w:rPr>
        <w:t>б</w:t>
      </w:r>
      <w:r>
        <w:rPr>
          <w:rFonts w:ascii="Times New Roman" w:hAnsi="Times New Roman" w:cs="Times New Roman"/>
          <w:sz w:val="28"/>
          <w:szCs w:val="28"/>
        </w:rPr>
        <w:t>щением правил Женевских Конвенций 1949 года. Отмечается,</w:t>
      </w:r>
      <w:r w:rsidRPr="007E6C3B">
        <w:rPr>
          <w:rFonts w:ascii="Times New Roman" w:hAnsi="Times New Roman" w:cs="Times New Roman"/>
          <w:sz w:val="28"/>
          <w:szCs w:val="28"/>
        </w:rPr>
        <w:t xml:space="preserve"> что женщины пользуются особым уважением и им обеспечивается защита, в частности, от изнасилования, принуждения к проституции и других форм недостойных посягательств. </w:t>
      </w:r>
      <w:r>
        <w:rPr>
          <w:rFonts w:ascii="Times New Roman" w:hAnsi="Times New Roman" w:cs="Times New Roman"/>
          <w:sz w:val="28"/>
          <w:szCs w:val="28"/>
        </w:rPr>
        <w:t>Статья 76 говорит о не</w:t>
      </w:r>
      <w:r w:rsidR="000F7635">
        <w:rPr>
          <w:rFonts w:ascii="Times New Roman" w:hAnsi="Times New Roman" w:cs="Times New Roman"/>
          <w:sz w:val="28"/>
          <w:szCs w:val="28"/>
        </w:rPr>
        <w:t xml:space="preserve"> </w:t>
      </w:r>
      <w:r>
        <w:rPr>
          <w:rFonts w:ascii="Times New Roman" w:hAnsi="Times New Roman" w:cs="Times New Roman"/>
          <w:sz w:val="28"/>
          <w:szCs w:val="28"/>
        </w:rPr>
        <w:t xml:space="preserve">вынесении смертных приговоров женщинам за  </w:t>
      </w:r>
      <w:r w:rsidRPr="007E6C3B">
        <w:rPr>
          <w:rFonts w:ascii="Times New Roman" w:hAnsi="Times New Roman" w:cs="Times New Roman"/>
          <w:sz w:val="28"/>
          <w:szCs w:val="28"/>
        </w:rPr>
        <w:t>правонарушения, а если смертный приговор все же вынесен, то он не приводится в исполнение</w:t>
      </w:r>
    </w:p>
    <w:p w:rsidR="00D62A1D" w:rsidRPr="007E6C3B" w:rsidRDefault="000F7635"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рассмотреть содержание</w:t>
      </w:r>
      <w:r w:rsidR="00D62A1D">
        <w:rPr>
          <w:rFonts w:ascii="Times New Roman" w:hAnsi="Times New Roman" w:cs="Times New Roman"/>
          <w:sz w:val="28"/>
          <w:szCs w:val="28"/>
        </w:rPr>
        <w:t xml:space="preserve"> </w:t>
      </w:r>
      <w:r w:rsidR="00D62A1D" w:rsidRPr="007E6C3B">
        <w:rPr>
          <w:rFonts w:ascii="Times New Roman" w:hAnsi="Times New Roman" w:cs="Times New Roman"/>
          <w:sz w:val="28"/>
          <w:szCs w:val="28"/>
        </w:rPr>
        <w:t>Протокол</w:t>
      </w:r>
      <w:r w:rsidR="00D62A1D">
        <w:rPr>
          <w:rFonts w:ascii="Times New Roman" w:hAnsi="Times New Roman" w:cs="Times New Roman"/>
          <w:sz w:val="28"/>
          <w:szCs w:val="28"/>
        </w:rPr>
        <w:t>а</w:t>
      </w:r>
      <w:r w:rsidR="00D62A1D" w:rsidRPr="007E6C3B">
        <w:rPr>
          <w:rFonts w:ascii="Times New Roman" w:hAnsi="Times New Roman" w:cs="Times New Roman"/>
          <w:sz w:val="28"/>
          <w:szCs w:val="28"/>
        </w:rPr>
        <w:t xml:space="preserve"> II</w:t>
      </w:r>
      <w:r w:rsidR="00D62A1D">
        <w:rPr>
          <w:rFonts w:ascii="Times New Roman" w:hAnsi="Times New Roman" w:cs="Times New Roman"/>
          <w:sz w:val="28"/>
          <w:szCs w:val="28"/>
        </w:rPr>
        <w:t>, то он нацелен на защиту</w:t>
      </w:r>
      <w:r w:rsidR="00D62A1D" w:rsidRPr="00582325">
        <w:rPr>
          <w:rFonts w:ascii="Times New Roman" w:hAnsi="Times New Roman" w:cs="Times New Roman"/>
          <w:sz w:val="28"/>
          <w:szCs w:val="28"/>
        </w:rPr>
        <w:t xml:space="preserve"> жертв немеждународных вооруженных конфликтов</w:t>
      </w:r>
      <w:r w:rsidR="00D62A1D">
        <w:rPr>
          <w:rFonts w:ascii="Times New Roman" w:hAnsi="Times New Roman" w:cs="Times New Roman"/>
          <w:sz w:val="28"/>
          <w:szCs w:val="28"/>
        </w:rPr>
        <w:t xml:space="preserve"> и</w:t>
      </w:r>
      <w:r w:rsidR="00D62A1D" w:rsidRPr="00582325">
        <w:rPr>
          <w:rFonts w:ascii="Times New Roman" w:hAnsi="Times New Roman" w:cs="Times New Roman"/>
          <w:sz w:val="28"/>
          <w:szCs w:val="28"/>
        </w:rPr>
        <w:t xml:space="preserve"> </w:t>
      </w:r>
      <w:r w:rsidR="00D62A1D" w:rsidRPr="007E6C3B">
        <w:rPr>
          <w:rFonts w:ascii="Times New Roman" w:hAnsi="Times New Roman" w:cs="Times New Roman"/>
          <w:sz w:val="28"/>
          <w:szCs w:val="28"/>
        </w:rPr>
        <w:t>содержит</w:t>
      </w:r>
      <w:r w:rsidR="00D62A1D">
        <w:rPr>
          <w:rFonts w:ascii="Times New Roman" w:hAnsi="Times New Roman" w:cs="Times New Roman"/>
          <w:sz w:val="28"/>
          <w:szCs w:val="28"/>
        </w:rPr>
        <w:t xml:space="preserve"> в себе</w:t>
      </w:r>
      <w:r w:rsidR="00D62A1D" w:rsidRPr="007E6C3B">
        <w:rPr>
          <w:rFonts w:ascii="Times New Roman" w:hAnsi="Times New Roman" w:cs="Times New Roman"/>
          <w:sz w:val="28"/>
          <w:szCs w:val="28"/>
        </w:rPr>
        <w:t xml:space="preserve"> статьи, устанавливающие требования гуманного обращения в отношении всех лиц, не принимающих непосредственного участия или прекративших принимать участие в военных действиях. В отношении этих лиц запрещается посягательство на их жизнь, физическое или психическое здоровье, убийства, пытки, нанесение увечий или любые формы телесных наказаний. Недопустимы также коллективные наказания, взятие заложников, акты терроризма, 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непристойные посягательства в любой форме, рабств</w:t>
      </w:r>
      <w:r w:rsidR="00D62A1D">
        <w:rPr>
          <w:rFonts w:ascii="Times New Roman" w:hAnsi="Times New Roman" w:cs="Times New Roman"/>
          <w:sz w:val="28"/>
          <w:szCs w:val="28"/>
        </w:rPr>
        <w:t>о и работорговля, грабеж и др.</w:t>
      </w:r>
    </w:p>
    <w:p w:rsidR="00D62A1D" w:rsidRDefault="00D62A1D" w:rsidP="00C64CFA">
      <w:pPr>
        <w:spacing w:after="0" w:line="360" w:lineRule="auto"/>
        <w:ind w:firstLine="709"/>
        <w:jc w:val="both"/>
        <w:rPr>
          <w:rFonts w:ascii="Times New Roman" w:hAnsi="Times New Roman" w:cs="Times New Roman"/>
          <w:sz w:val="28"/>
          <w:szCs w:val="28"/>
        </w:rPr>
      </w:pPr>
      <w:r w:rsidRPr="007E6C3B">
        <w:rPr>
          <w:rFonts w:ascii="Times New Roman" w:hAnsi="Times New Roman" w:cs="Times New Roman"/>
          <w:sz w:val="28"/>
          <w:szCs w:val="28"/>
        </w:rPr>
        <w:t xml:space="preserve">Женевские Конвенции </w:t>
      </w:r>
      <w:r>
        <w:rPr>
          <w:rFonts w:ascii="Times New Roman" w:hAnsi="Times New Roman" w:cs="Times New Roman"/>
          <w:sz w:val="28"/>
          <w:szCs w:val="28"/>
        </w:rPr>
        <w:t xml:space="preserve">были </w:t>
      </w:r>
      <w:r w:rsidRPr="007E6C3B">
        <w:rPr>
          <w:rFonts w:ascii="Times New Roman" w:hAnsi="Times New Roman" w:cs="Times New Roman"/>
          <w:sz w:val="28"/>
          <w:szCs w:val="28"/>
        </w:rPr>
        <w:t>ратифицированы всем</w:t>
      </w:r>
      <w:r>
        <w:rPr>
          <w:rFonts w:ascii="Times New Roman" w:hAnsi="Times New Roman" w:cs="Times New Roman"/>
          <w:sz w:val="28"/>
          <w:szCs w:val="28"/>
        </w:rPr>
        <w:t>и государствами-участниками ООН.</w:t>
      </w:r>
      <w:r w:rsidRPr="007E6C3B">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7E6C3B">
        <w:rPr>
          <w:rFonts w:ascii="Times New Roman" w:hAnsi="Times New Roman" w:cs="Times New Roman"/>
          <w:sz w:val="28"/>
          <w:szCs w:val="28"/>
        </w:rPr>
        <w:t xml:space="preserve">Дополнительные протоколы 1977 г. </w:t>
      </w:r>
      <w:r>
        <w:rPr>
          <w:rFonts w:ascii="Times New Roman" w:hAnsi="Times New Roman" w:cs="Times New Roman"/>
          <w:sz w:val="28"/>
          <w:szCs w:val="28"/>
        </w:rPr>
        <w:t xml:space="preserve">не получили </w:t>
      </w:r>
      <w:r>
        <w:rPr>
          <w:rFonts w:ascii="Times New Roman" w:hAnsi="Times New Roman" w:cs="Times New Roman"/>
          <w:sz w:val="28"/>
          <w:szCs w:val="28"/>
        </w:rPr>
        <w:lastRenderedPageBreak/>
        <w:t xml:space="preserve">такой же поддержки со стороны государств. </w:t>
      </w:r>
      <w:proofErr w:type="gramStart"/>
      <w:r w:rsidRPr="007E6C3B">
        <w:rPr>
          <w:rFonts w:ascii="Times New Roman" w:hAnsi="Times New Roman" w:cs="Times New Roman"/>
          <w:sz w:val="28"/>
          <w:szCs w:val="28"/>
        </w:rPr>
        <w:t xml:space="preserve">СССР ратифицировал </w:t>
      </w:r>
      <w:r>
        <w:rPr>
          <w:rFonts w:ascii="Times New Roman" w:hAnsi="Times New Roman" w:cs="Times New Roman"/>
          <w:sz w:val="28"/>
          <w:szCs w:val="28"/>
        </w:rPr>
        <w:t>Дополнительные П</w:t>
      </w:r>
      <w:r w:rsidRPr="007E6C3B">
        <w:rPr>
          <w:rFonts w:ascii="Times New Roman" w:hAnsi="Times New Roman" w:cs="Times New Roman"/>
          <w:sz w:val="28"/>
          <w:szCs w:val="28"/>
        </w:rPr>
        <w:t xml:space="preserve">ротоколы постановлением Верховного Совета СССР от 4 августа 1989 г. Тем же постановлением </w:t>
      </w:r>
      <w:r w:rsidR="006B2336">
        <w:rPr>
          <w:rFonts w:ascii="Times New Roman" w:hAnsi="Times New Roman" w:cs="Times New Roman"/>
          <w:sz w:val="28"/>
          <w:szCs w:val="28"/>
        </w:rPr>
        <w:t>И</w:t>
      </w:r>
      <w:r w:rsidRPr="007E6C3B">
        <w:rPr>
          <w:rFonts w:ascii="Times New Roman" w:hAnsi="Times New Roman" w:cs="Times New Roman"/>
          <w:sz w:val="28"/>
          <w:szCs w:val="28"/>
        </w:rPr>
        <w:t>сполкому Союза обществ Красного Креста и Красного Полумесяца СССР и Министерству обороны СССР было рекомендовано принять меры к изданию текстов Дополнительных протоколов и распространению знаний об этих документах среди гражданского населения и личного состава Вооруженных сил СССР.</w:t>
      </w:r>
      <w:proofErr w:type="gramEnd"/>
    </w:p>
    <w:p w:rsidR="00A94C67" w:rsidRPr="009801BD" w:rsidRDefault="00A94C67"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отметим Резолюции Генеральной Ассамбл</w:t>
      </w:r>
      <w:proofErr w:type="gramStart"/>
      <w:r>
        <w:rPr>
          <w:rFonts w:ascii="Times New Roman" w:hAnsi="Times New Roman" w:cs="Times New Roman"/>
          <w:sz w:val="28"/>
          <w:szCs w:val="28"/>
        </w:rPr>
        <w:t>еи ОО</w:t>
      </w:r>
      <w:proofErr w:type="gramEnd"/>
      <w:r>
        <w:rPr>
          <w:rFonts w:ascii="Times New Roman" w:hAnsi="Times New Roman" w:cs="Times New Roman"/>
          <w:sz w:val="28"/>
          <w:szCs w:val="28"/>
        </w:rPr>
        <w:t>Н, включающие в себя вклад в развитие международного гуманитарного права, в том числе защиты женщин в период вооруженных конфликтов. В своей резолюции 2444 (</w:t>
      </w:r>
      <w:r>
        <w:rPr>
          <w:rFonts w:ascii="Times New Roman" w:hAnsi="Times New Roman" w:cs="Times New Roman"/>
          <w:sz w:val="28"/>
          <w:szCs w:val="28"/>
          <w:lang w:val="en-US"/>
        </w:rPr>
        <w:t>XXIII</w:t>
      </w:r>
      <w:r w:rsidRPr="00A94C67">
        <w:rPr>
          <w:rFonts w:ascii="Times New Roman" w:hAnsi="Times New Roman" w:cs="Times New Roman"/>
          <w:sz w:val="28"/>
          <w:szCs w:val="28"/>
        </w:rPr>
        <w:t>)</w:t>
      </w:r>
      <w:r>
        <w:rPr>
          <w:rFonts w:ascii="Times New Roman" w:hAnsi="Times New Roman" w:cs="Times New Roman"/>
          <w:sz w:val="28"/>
          <w:szCs w:val="28"/>
        </w:rPr>
        <w:t xml:space="preserve"> от 19 декабря 1968 года об уважении прав человека в период вооруженных конфликт</w:t>
      </w:r>
      <w:r w:rsidR="009801BD">
        <w:rPr>
          <w:rFonts w:ascii="Times New Roman" w:hAnsi="Times New Roman" w:cs="Times New Roman"/>
          <w:sz w:val="28"/>
          <w:szCs w:val="28"/>
        </w:rPr>
        <w:t>ов</w:t>
      </w:r>
      <w:r w:rsidR="00415F78">
        <w:rPr>
          <w:rStyle w:val="a6"/>
          <w:rFonts w:ascii="Times New Roman" w:hAnsi="Times New Roman" w:cs="Times New Roman"/>
          <w:sz w:val="28"/>
          <w:szCs w:val="28"/>
        </w:rPr>
        <w:footnoteReference w:id="13"/>
      </w:r>
      <w:r w:rsidR="009801BD" w:rsidRPr="009801BD">
        <w:rPr>
          <w:rFonts w:ascii="Times New Roman" w:hAnsi="Times New Roman" w:cs="Times New Roman"/>
          <w:sz w:val="28"/>
          <w:szCs w:val="28"/>
        </w:rPr>
        <w:t xml:space="preserve">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ООН подтвердила принципы для соблюдения всеми правительствами, ответственными за действия в вооруженных конфликтах, в том числе запрет на нападение на гражданское население, а также проведение различий между комбатантами и </w:t>
      </w:r>
      <w:r w:rsidR="00415F78">
        <w:rPr>
          <w:rFonts w:ascii="Times New Roman" w:hAnsi="Times New Roman" w:cs="Times New Roman"/>
          <w:sz w:val="28"/>
          <w:szCs w:val="28"/>
        </w:rPr>
        <w:t>не комбатантами</w:t>
      </w:r>
      <w:r>
        <w:rPr>
          <w:rFonts w:ascii="Times New Roman" w:hAnsi="Times New Roman" w:cs="Times New Roman"/>
          <w:sz w:val="28"/>
          <w:szCs w:val="28"/>
        </w:rPr>
        <w:t xml:space="preserve">. </w:t>
      </w:r>
    </w:p>
    <w:p w:rsidR="00415F78" w:rsidRDefault="009801BD" w:rsidP="00C64CFA">
      <w:pPr>
        <w:spacing w:after="0" w:line="360" w:lineRule="auto"/>
        <w:ind w:firstLine="709"/>
        <w:jc w:val="both"/>
        <w:rPr>
          <w:rFonts w:ascii="Times New Roman" w:hAnsi="Times New Roman" w:cs="Times New Roman"/>
          <w:iCs/>
          <w:sz w:val="28"/>
          <w:szCs w:val="28"/>
        </w:rPr>
      </w:pPr>
      <w:proofErr w:type="gramStart"/>
      <w:r w:rsidRPr="009801BD">
        <w:rPr>
          <w:rFonts w:ascii="Times New Roman" w:hAnsi="Times New Roman" w:cs="Times New Roman"/>
          <w:sz w:val="28"/>
          <w:szCs w:val="28"/>
        </w:rPr>
        <w:t>Декларация о защите женщин и детей в чрезвычайных обстоятельствах и в период вооруженных конфликтов</w:t>
      </w:r>
      <w:r>
        <w:rPr>
          <w:rFonts w:ascii="Times New Roman" w:hAnsi="Times New Roman" w:cs="Times New Roman"/>
          <w:sz w:val="28"/>
          <w:szCs w:val="28"/>
        </w:rPr>
        <w:t xml:space="preserve">, принятая </w:t>
      </w:r>
      <w:r w:rsidRPr="009801BD">
        <w:rPr>
          <w:rFonts w:ascii="Times New Roman" w:hAnsi="Times New Roman" w:cs="Times New Roman"/>
          <w:iCs/>
          <w:sz w:val="28"/>
          <w:szCs w:val="28"/>
        </w:rPr>
        <w:t xml:space="preserve">резолюцией 3318 (XXIX) Генеральной Ассамблеи </w:t>
      </w:r>
      <w:r w:rsidR="006B2336">
        <w:rPr>
          <w:rFonts w:ascii="Times New Roman" w:hAnsi="Times New Roman" w:cs="Times New Roman"/>
          <w:iCs/>
          <w:sz w:val="28"/>
          <w:szCs w:val="28"/>
        </w:rPr>
        <w:t xml:space="preserve">ООН </w:t>
      </w:r>
      <w:r w:rsidRPr="009801BD">
        <w:rPr>
          <w:rFonts w:ascii="Times New Roman" w:hAnsi="Times New Roman" w:cs="Times New Roman"/>
          <w:iCs/>
          <w:sz w:val="28"/>
          <w:szCs w:val="28"/>
        </w:rPr>
        <w:t>14 декабря 1974 года</w:t>
      </w:r>
      <w:r>
        <w:rPr>
          <w:rFonts w:ascii="Times New Roman" w:hAnsi="Times New Roman" w:cs="Times New Roman"/>
          <w:iCs/>
          <w:sz w:val="28"/>
          <w:szCs w:val="28"/>
        </w:rPr>
        <w:t xml:space="preserve">, в своём содержании включает запрет на нападение на гражданское население, уязвимым большинством которого являются женщины и дети, а также напоминает государствам о </w:t>
      </w:r>
      <w:r w:rsidRPr="009801BD">
        <w:rPr>
          <w:rFonts w:ascii="Times New Roman" w:hAnsi="Times New Roman" w:cs="Times New Roman"/>
          <w:iCs/>
          <w:sz w:val="28"/>
          <w:szCs w:val="28"/>
        </w:rPr>
        <w:t>полно</w:t>
      </w:r>
      <w:r>
        <w:rPr>
          <w:rFonts w:ascii="Times New Roman" w:hAnsi="Times New Roman" w:cs="Times New Roman"/>
          <w:iCs/>
          <w:sz w:val="28"/>
          <w:szCs w:val="28"/>
        </w:rPr>
        <w:t>м выполнении</w:t>
      </w:r>
      <w:r w:rsidRPr="009801BD">
        <w:rPr>
          <w:rFonts w:ascii="Times New Roman" w:hAnsi="Times New Roman" w:cs="Times New Roman"/>
          <w:iCs/>
          <w:sz w:val="28"/>
          <w:szCs w:val="28"/>
        </w:rPr>
        <w:t xml:space="preserve"> </w:t>
      </w:r>
      <w:r>
        <w:rPr>
          <w:rFonts w:ascii="Times New Roman" w:hAnsi="Times New Roman" w:cs="Times New Roman"/>
          <w:iCs/>
          <w:sz w:val="28"/>
          <w:szCs w:val="28"/>
        </w:rPr>
        <w:t>обязательств</w:t>
      </w:r>
      <w:r w:rsidRPr="009801BD">
        <w:rPr>
          <w:rFonts w:ascii="Times New Roman" w:hAnsi="Times New Roman" w:cs="Times New Roman"/>
          <w:iCs/>
          <w:sz w:val="28"/>
          <w:szCs w:val="28"/>
        </w:rPr>
        <w:t xml:space="preserve"> в соответствии с Женевским протоколом 1925 года и Женевскими конвенциями</w:t>
      </w:r>
      <w:proofErr w:type="gramEnd"/>
      <w:r w:rsidRPr="009801BD">
        <w:rPr>
          <w:rFonts w:ascii="Times New Roman" w:hAnsi="Times New Roman" w:cs="Times New Roman"/>
          <w:iCs/>
          <w:sz w:val="28"/>
          <w:szCs w:val="28"/>
        </w:rPr>
        <w:t xml:space="preserve"> 1949 года, а также другими актами международного права, касающимися уважения прав человека в период вооруженных конфликтов, которые представляют важные гарантии для защиты женщин и детей. </w:t>
      </w:r>
    </w:p>
    <w:p w:rsidR="009801BD" w:rsidRDefault="009801BD" w:rsidP="00C64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рассмотреть международно-правовые акты, касающиеся военных преступлений, </w:t>
      </w:r>
      <w:r w:rsidR="00575762">
        <w:rPr>
          <w:rFonts w:ascii="Times New Roman" w:hAnsi="Times New Roman" w:cs="Times New Roman"/>
          <w:sz w:val="28"/>
          <w:szCs w:val="28"/>
        </w:rPr>
        <w:t>совершенных,</w:t>
      </w:r>
      <w:r>
        <w:rPr>
          <w:rFonts w:ascii="Times New Roman" w:hAnsi="Times New Roman" w:cs="Times New Roman"/>
          <w:sz w:val="28"/>
          <w:szCs w:val="28"/>
        </w:rPr>
        <w:t xml:space="preserve"> </w:t>
      </w:r>
      <w:r w:rsidR="00115189">
        <w:rPr>
          <w:rFonts w:ascii="Times New Roman" w:hAnsi="Times New Roman" w:cs="Times New Roman"/>
          <w:sz w:val="28"/>
          <w:szCs w:val="28"/>
        </w:rPr>
        <w:t xml:space="preserve">в том числе </w:t>
      </w:r>
      <w:r>
        <w:rPr>
          <w:rFonts w:ascii="Times New Roman" w:hAnsi="Times New Roman" w:cs="Times New Roman"/>
          <w:sz w:val="28"/>
          <w:szCs w:val="28"/>
        </w:rPr>
        <w:t>против женщин.</w:t>
      </w:r>
      <w:r w:rsidR="00115189">
        <w:rPr>
          <w:rFonts w:ascii="Times New Roman" w:hAnsi="Times New Roman" w:cs="Times New Roman"/>
          <w:sz w:val="28"/>
          <w:szCs w:val="28"/>
        </w:rPr>
        <w:t xml:space="preserve"> В главе </w:t>
      </w:r>
      <w:r w:rsidR="00115189">
        <w:rPr>
          <w:rFonts w:ascii="Times New Roman" w:hAnsi="Times New Roman" w:cs="Times New Roman"/>
          <w:sz w:val="28"/>
          <w:szCs w:val="28"/>
          <w:lang w:val="en-US"/>
        </w:rPr>
        <w:t>II</w:t>
      </w:r>
      <w:r>
        <w:rPr>
          <w:rFonts w:ascii="Times New Roman" w:hAnsi="Times New Roman" w:cs="Times New Roman"/>
          <w:sz w:val="28"/>
          <w:szCs w:val="28"/>
        </w:rPr>
        <w:t xml:space="preserve"> </w:t>
      </w:r>
      <w:r w:rsidR="00115189" w:rsidRPr="00115189">
        <w:rPr>
          <w:rFonts w:ascii="Times New Roman" w:hAnsi="Times New Roman" w:cs="Times New Roman"/>
          <w:sz w:val="28"/>
          <w:szCs w:val="28"/>
        </w:rPr>
        <w:t>Устав</w:t>
      </w:r>
      <w:r w:rsidR="00115189">
        <w:rPr>
          <w:rFonts w:ascii="Times New Roman" w:hAnsi="Times New Roman" w:cs="Times New Roman"/>
          <w:sz w:val="28"/>
          <w:szCs w:val="28"/>
        </w:rPr>
        <w:t>а</w:t>
      </w:r>
      <w:r w:rsidR="00115189" w:rsidRPr="00115189">
        <w:rPr>
          <w:rFonts w:ascii="Times New Roman" w:hAnsi="Times New Roman" w:cs="Times New Roman"/>
          <w:sz w:val="28"/>
          <w:szCs w:val="28"/>
        </w:rPr>
        <w:t xml:space="preserve"> Международного Военного трибунала для суда и </w:t>
      </w:r>
      <w:r w:rsidR="00115189" w:rsidRPr="00115189">
        <w:rPr>
          <w:rFonts w:ascii="Times New Roman" w:hAnsi="Times New Roman" w:cs="Times New Roman"/>
          <w:sz w:val="28"/>
          <w:szCs w:val="28"/>
        </w:rPr>
        <w:lastRenderedPageBreak/>
        <w:t>наказания главных военных преступников европейских стран оси</w:t>
      </w:r>
      <w:r w:rsidR="00115189">
        <w:rPr>
          <w:rFonts w:ascii="Times New Roman" w:hAnsi="Times New Roman" w:cs="Times New Roman"/>
          <w:sz w:val="28"/>
          <w:szCs w:val="28"/>
        </w:rPr>
        <w:t xml:space="preserve"> 1945 г. указаны  преступления</w:t>
      </w:r>
      <w:r w:rsidR="00115189" w:rsidRPr="00115189">
        <w:rPr>
          <w:rFonts w:ascii="Times New Roman" w:hAnsi="Times New Roman" w:cs="Times New Roman"/>
          <w:sz w:val="28"/>
          <w:szCs w:val="28"/>
        </w:rPr>
        <w:t>, подлежащи</w:t>
      </w:r>
      <w:r w:rsidR="00115189">
        <w:rPr>
          <w:rFonts w:ascii="Times New Roman" w:hAnsi="Times New Roman" w:cs="Times New Roman"/>
          <w:sz w:val="28"/>
          <w:szCs w:val="28"/>
        </w:rPr>
        <w:t>е</w:t>
      </w:r>
      <w:r w:rsidR="00115189" w:rsidRPr="00115189">
        <w:rPr>
          <w:rFonts w:ascii="Times New Roman" w:hAnsi="Times New Roman" w:cs="Times New Roman"/>
          <w:sz w:val="28"/>
          <w:szCs w:val="28"/>
        </w:rPr>
        <w:t xml:space="preserve"> ю</w:t>
      </w:r>
      <w:r w:rsidR="00115189">
        <w:rPr>
          <w:rFonts w:ascii="Times New Roman" w:hAnsi="Times New Roman" w:cs="Times New Roman"/>
          <w:sz w:val="28"/>
          <w:szCs w:val="28"/>
        </w:rPr>
        <w:t>рисдикции Трибунала и влекущие</w:t>
      </w:r>
      <w:r w:rsidR="00115189" w:rsidRPr="00115189">
        <w:rPr>
          <w:rFonts w:ascii="Times New Roman" w:hAnsi="Times New Roman" w:cs="Times New Roman"/>
          <w:sz w:val="28"/>
          <w:szCs w:val="28"/>
        </w:rPr>
        <w:t xml:space="preserve"> за собой</w:t>
      </w:r>
      <w:r w:rsidR="00115189">
        <w:rPr>
          <w:rFonts w:ascii="Times New Roman" w:hAnsi="Times New Roman" w:cs="Times New Roman"/>
          <w:sz w:val="28"/>
          <w:szCs w:val="28"/>
        </w:rPr>
        <w:t xml:space="preserve"> индивидуальную ответственность, в том числе </w:t>
      </w:r>
      <w:r w:rsidR="00115189" w:rsidRPr="00115189">
        <w:rPr>
          <w:rFonts w:ascii="Times New Roman" w:hAnsi="Times New Roman" w:cs="Times New Roman"/>
          <w:sz w:val="28"/>
          <w:szCs w:val="28"/>
        </w:rPr>
        <w:t>военные преступления, а именно: нару</w:t>
      </w:r>
      <w:r w:rsidR="00115189">
        <w:rPr>
          <w:rFonts w:ascii="Times New Roman" w:hAnsi="Times New Roman" w:cs="Times New Roman"/>
          <w:sz w:val="28"/>
          <w:szCs w:val="28"/>
        </w:rPr>
        <w:t xml:space="preserve">шения законов или обычаев войны, а также </w:t>
      </w:r>
      <w:r w:rsidR="00115189" w:rsidRPr="00115189">
        <w:rPr>
          <w:rFonts w:ascii="Times New Roman" w:hAnsi="Times New Roman" w:cs="Times New Roman"/>
          <w:sz w:val="28"/>
          <w:szCs w:val="28"/>
        </w:rPr>
        <w:t>преступления против человечности</w:t>
      </w:r>
      <w:r w:rsidR="00115189">
        <w:rPr>
          <w:rFonts w:ascii="Times New Roman" w:hAnsi="Times New Roman" w:cs="Times New Roman"/>
          <w:sz w:val="28"/>
          <w:szCs w:val="28"/>
        </w:rPr>
        <w:t>.</w:t>
      </w:r>
    </w:p>
    <w:p w:rsidR="00575762" w:rsidRPr="00575762" w:rsidRDefault="00115189" w:rsidP="00C64CFA">
      <w:pPr>
        <w:spacing w:after="0" w:line="360" w:lineRule="auto"/>
        <w:ind w:firstLine="709"/>
        <w:jc w:val="both"/>
        <w:rPr>
          <w:bCs/>
          <w:sz w:val="28"/>
          <w:szCs w:val="28"/>
        </w:rPr>
      </w:pPr>
      <w:r w:rsidRPr="00115189">
        <w:rPr>
          <w:rFonts w:ascii="Times New Roman" w:hAnsi="Times New Roman" w:cs="Times New Roman"/>
          <w:bCs/>
          <w:sz w:val="28"/>
          <w:szCs w:val="28"/>
        </w:rPr>
        <w:t>Конвенция о предупреждении преступления геноцида и наказании за него</w:t>
      </w:r>
      <w:r>
        <w:rPr>
          <w:rFonts w:ascii="Times New Roman" w:hAnsi="Times New Roman" w:cs="Times New Roman"/>
          <w:bCs/>
          <w:sz w:val="28"/>
          <w:szCs w:val="28"/>
        </w:rPr>
        <w:t xml:space="preserve"> 1948 года содержит в себе понятие геноцида, привлечение к ответственности лиц, виновных в геноциде. </w:t>
      </w:r>
      <w:proofErr w:type="gramStart"/>
      <w:r>
        <w:rPr>
          <w:rFonts w:ascii="Times New Roman" w:hAnsi="Times New Roman" w:cs="Times New Roman"/>
          <w:bCs/>
          <w:sz w:val="28"/>
          <w:szCs w:val="28"/>
        </w:rPr>
        <w:t xml:space="preserve">Согласно ст. 1 Конвенции </w:t>
      </w:r>
      <w:r w:rsidRPr="00115189">
        <w:rPr>
          <w:rFonts w:ascii="Times New Roman" w:hAnsi="Times New Roman" w:cs="Times New Roman"/>
          <w:bCs/>
          <w:sz w:val="28"/>
          <w:szCs w:val="28"/>
        </w:rPr>
        <w:t>о неприменимости срока давности к военным преступлениям и преступлениям против человечества</w:t>
      </w:r>
      <w:r>
        <w:rPr>
          <w:rFonts w:ascii="Times New Roman" w:hAnsi="Times New Roman" w:cs="Times New Roman"/>
          <w:bCs/>
          <w:sz w:val="28"/>
          <w:szCs w:val="28"/>
        </w:rPr>
        <w:t xml:space="preserve"> 1968 года </w:t>
      </w:r>
      <w:r w:rsidR="00575762">
        <w:rPr>
          <w:rFonts w:ascii="Times New Roman" w:hAnsi="Times New Roman" w:cs="Times New Roman"/>
          <w:bCs/>
          <w:sz w:val="28"/>
          <w:szCs w:val="28"/>
        </w:rPr>
        <w:t>н</w:t>
      </w:r>
      <w:r w:rsidR="00575762" w:rsidRPr="00575762">
        <w:rPr>
          <w:rFonts w:ascii="Times New Roman" w:hAnsi="Times New Roman" w:cs="Times New Roman"/>
          <w:bCs/>
          <w:sz w:val="28"/>
          <w:szCs w:val="28"/>
        </w:rPr>
        <w:t>икакие сроки давности не применяются к следующим преступлениям, независимо от времени их совершения: во-первых</w:t>
      </w:r>
      <w:r w:rsidR="00575762">
        <w:rPr>
          <w:bCs/>
          <w:sz w:val="28"/>
          <w:szCs w:val="28"/>
        </w:rPr>
        <w:t xml:space="preserve">, </w:t>
      </w:r>
      <w:r w:rsidR="00575762" w:rsidRPr="00575762">
        <w:rPr>
          <w:rFonts w:ascii="Times New Roman" w:hAnsi="Times New Roman" w:cs="Times New Roman"/>
          <w:bCs/>
          <w:sz w:val="28"/>
          <w:szCs w:val="28"/>
        </w:rPr>
        <w:t>к</w:t>
      </w:r>
      <w:r w:rsidR="00575762">
        <w:rPr>
          <w:bCs/>
          <w:sz w:val="28"/>
          <w:szCs w:val="28"/>
        </w:rPr>
        <w:t xml:space="preserve"> </w:t>
      </w:r>
      <w:r w:rsidR="00575762">
        <w:rPr>
          <w:rFonts w:ascii="Times New Roman" w:hAnsi="Times New Roman" w:cs="Times New Roman"/>
          <w:bCs/>
          <w:sz w:val="28"/>
          <w:szCs w:val="28"/>
        </w:rPr>
        <w:t>военным</w:t>
      </w:r>
      <w:r w:rsidR="00575762" w:rsidRPr="00575762">
        <w:rPr>
          <w:rFonts w:ascii="Times New Roman" w:hAnsi="Times New Roman" w:cs="Times New Roman"/>
          <w:bCs/>
          <w:sz w:val="28"/>
          <w:szCs w:val="28"/>
        </w:rPr>
        <w:t xml:space="preserve"> преступления</w:t>
      </w:r>
      <w:r w:rsidR="00575762">
        <w:rPr>
          <w:rFonts w:ascii="Times New Roman" w:hAnsi="Times New Roman" w:cs="Times New Roman"/>
          <w:bCs/>
          <w:sz w:val="28"/>
          <w:szCs w:val="28"/>
        </w:rPr>
        <w:t>м</w:t>
      </w:r>
      <w:r w:rsidR="00575762" w:rsidRPr="00575762">
        <w:rPr>
          <w:rFonts w:ascii="Times New Roman" w:hAnsi="Times New Roman" w:cs="Times New Roman"/>
          <w:bCs/>
          <w:sz w:val="28"/>
          <w:szCs w:val="28"/>
        </w:rPr>
        <w:t>, как они опред</w:t>
      </w:r>
      <w:r w:rsidR="00575762">
        <w:rPr>
          <w:rFonts w:ascii="Times New Roman" w:hAnsi="Times New Roman" w:cs="Times New Roman"/>
          <w:bCs/>
          <w:sz w:val="28"/>
          <w:szCs w:val="28"/>
        </w:rPr>
        <w:t xml:space="preserve">еляются в Уставе Международного </w:t>
      </w:r>
      <w:r w:rsidR="00575762" w:rsidRPr="00575762">
        <w:rPr>
          <w:rFonts w:ascii="Times New Roman" w:hAnsi="Times New Roman" w:cs="Times New Roman"/>
          <w:bCs/>
          <w:sz w:val="28"/>
          <w:szCs w:val="28"/>
        </w:rPr>
        <w:t>военного трибунала от 8 августа 1945 г. а также, в частности, «серьезные нарушения», перечисленные в Женевских конвенциях о защите жертв</w:t>
      </w:r>
      <w:proofErr w:type="gramEnd"/>
      <w:r w:rsidR="00575762" w:rsidRPr="00575762">
        <w:rPr>
          <w:rFonts w:ascii="Times New Roman" w:hAnsi="Times New Roman" w:cs="Times New Roman"/>
          <w:bCs/>
          <w:sz w:val="28"/>
          <w:szCs w:val="28"/>
        </w:rPr>
        <w:t xml:space="preserve"> </w:t>
      </w:r>
      <w:proofErr w:type="gramStart"/>
      <w:r w:rsidR="00575762" w:rsidRPr="00575762">
        <w:rPr>
          <w:rFonts w:ascii="Times New Roman" w:hAnsi="Times New Roman" w:cs="Times New Roman"/>
          <w:bCs/>
          <w:sz w:val="28"/>
          <w:szCs w:val="28"/>
        </w:rPr>
        <w:t>войны от 12 августа 1949 г.;</w:t>
      </w:r>
      <w:r w:rsidR="00575762">
        <w:rPr>
          <w:bCs/>
          <w:sz w:val="28"/>
          <w:szCs w:val="28"/>
        </w:rPr>
        <w:t xml:space="preserve"> </w:t>
      </w:r>
      <w:r w:rsidR="00575762" w:rsidRPr="00575762">
        <w:rPr>
          <w:rFonts w:ascii="Times New Roman" w:hAnsi="Times New Roman" w:cs="Times New Roman"/>
          <w:bCs/>
          <w:sz w:val="28"/>
          <w:szCs w:val="28"/>
        </w:rPr>
        <w:t>во-вторых</w:t>
      </w:r>
      <w:r w:rsidR="00575762">
        <w:rPr>
          <w:bCs/>
          <w:sz w:val="28"/>
          <w:szCs w:val="28"/>
        </w:rPr>
        <w:t xml:space="preserve">, </w:t>
      </w:r>
      <w:r w:rsidR="00575762" w:rsidRPr="00575762">
        <w:rPr>
          <w:rFonts w:ascii="Times New Roman" w:hAnsi="Times New Roman" w:cs="Times New Roman"/>
          <w:bCs/>
          <w:sz w:val="28"/>
          <w:szCs w:val="28"/>
        </w:rPr>
        <w:t>преступления против человечества, независимо от того, были ли они совершены во время войны или в мирное время, как они опреде</w:t>
      </w:r>
      <w:r w:rsidR="00575762">
        <w:rPr>
          <w:rFonts w:ascii="Times New Roman" w:hAnsi="Times New Roman" w:cs="Times New Roman"/>
          <w:bCs/>
          <w:sz w:val="28"/>
          <w:szCs w:val="28"/>
        </w:rPr>
        <w:t>ляются в Уставе Международного</w:t>
      </w:r>
      <w:r w:rsidR="00575762" w:rsidRPr="00575762">
        <w:rPr>
          <w:rFonts w:ascii="Times New Roman" w:hAnsi="Times New Roman" w:cs="Times New Roman"/>
          <w:bCs/>
          <w:sz w:val="28"/>
          <w:szCs w:val="28"/>
        </w:rPr>
        <w:t xml:space="preserve"> военного трибунал</w:t>
      </w:r>
      <w:r w:rsidR="00575762">
        <w:rPr>
          <w:rFonts w:ascii="Times New Roman" w:hAnsi="Times New Roman" w:cs="Times New Roman"/>
          <w:bCs/>
          <w:sz w:val="28"/>
          <w:szCs w:val="28"/>
        </w:rPr>
        <w:t xml:space="preserve">а от 8 августа 1945 г., </w:t>
      </w:r>
      <w:r w:rsidR="00575762" w:rsidRPr="00575762">
        <w:rPr>
          <w:rFonts w:ascii="Times New Roman" w:hAnsi="Times New Roman" w:cs="Times New Roman"/>
          <w:bCs/>
          <w:sz w:val="28"/>
          <w:szCs w:val="28"/>
        </w:rPr>
        <w:t>изгнание в результате вооруженного нападения или оккупации и бесчеловечные действия, являющиеся следствием политики апартеида, а также преступление геноцида, определяемое в Конвенции 1948 года</w:t>
      </w:r>
      <w:proofErr w:type="gramEnd"/>
      <w:r w:rsidR="00575762" w:rsidRPr="00575762">
        <w:rPr>
          <w:rFonts w:ascii="Times New Roman" w:hAnsi="Times New Roman" w:cs="Times New Roman"/>
          <w:bCs/>
          <w:sz w:val="28"/>
          <w:szCs w:val="28"/>
        </w:rPr>
        <w:t xml:space="preserve"> о предупреждении преступления геноцида и наказании за него</w:t>
      </w:r>
      <w:r w:rsidR="00575762">
        <w:rPr>
          <w:rFonts w:ascii="Times New Roman" w:hAnsi="Times New Roman" w:cs="Times New Roman"/>
          <w:bCs/>
          <w:sz w:val="28"/>
          <w:szCs w:val="28"/>
        </w:rPr>
        <w:t>.</w:t>
      </w:r>
    </w:p>
    <w:p w:rsidR="009C13D5" w:rsidRDefault="00575762" w:rsidP="00C64CFA">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п. «</w:t>
      </w:r>
      <w:r>
        <w:rPr>
          <w:rFonts w:ascii="Times New Roman" w:hAnsi="Times New Roman" w:cs="Times New Roman"/>
          <w:bCs/>
          <w:sz w:val="28"/>
          <w:szCs w:val="28"/>
          <w:lang w:val="en-US"/>
        </w:rPr>
        <w:t>g</w:t>
      </w:r>
      <w:r>
        <w:rPr>
          <w:rFonts w:ascii="Times New Roman" w:hAnsi="Times New Roman" w:cs="Times New Roman"/>
          <w:bCs/>
          <w:sz w:val="28"/>
          <w:szCs w:val="28"/>
        </w:rPr>
        <w:t xml:space="preserve">» ст. 7 Римского Статута Международного уголовного суда указываются такие составы преступлений как </w:t>
      </w:r>
      <w:r w:rsidRPr="00575762">
        <w:rPr>
          <w:rFonts w:ascii="Times New Roman" w:hAnsi="Times New Roman" w:cs="Times New Roman"/>
          <w:bCs/>
          <w:sz w:val="28"/>
          <w:szCs w:val="28"/>
        </w:rPr>
        <w:t>изнасилование, обращение в сексуальное рабство, принуждение к проституции, принудительная беременность, принудительная стерилизация или любые другие формы сексуального насилия сопоставимой тяжести</w:t>
      </w:r>
      <w:r>
        <w:rPr>
          <w:rFonts w:ascii="Times New Roman" w:hAnsi="Times New Roman" w:cs="Times New Roman"/>
          <w:bCs/>
          <w:sz w:val="28"/>
          <w:szCs w:val="28"/>
        </w:rPr>
        <w:t xml:space="preserve"> в качестве преступлений против человечности</w:t>
      </w:r>
      <w:r w:rsidRPr="00575762">
        <w:rPr>
          <w:rFonts w:ascii="Times New Roman" w:hAnsi="Times New Roman" w:cs="Times New Roman"/>
          <w:bCs/>
          <w:sz w:val="28"/>
          <w:szCs w:val="28"/>
        </w:rPr>
        <w:t xml:space="preserve">; </w:t>
      </w:r>
      <w:r>
        <w:rPr>
          <w:rFonts w:ascii="Times New Roman" w:hAnsi="Times New Roman" w:cs="Times New Roman"/>
          <w:bCs/>
          <w:sz w:val="28"/>
          <w:szCs w:val="28"/>
        </w:rPr>
        <w:t xml:space="preserve">а также в качестве военных преступлений в случаях международных вооруженных конфликтах и вооруженных конфликтах немеждународного характера.  </w:t>
      </w:r>
      <w:proofErr w:type="gramEnd"/>
    </w:p>
    <w:p w:rsidR="00D62A1D" w:rsidRDefault="00D62A1D" w:rsidP="00C64CFA">
      <w:pPr>
        <w:spacing w:after="0" w:line="360" w:lineRule="auto"/>
        <w:ind w:firstLine="709"/>
        <w:jc w:val="both"/>
        <w:rPr>
          <w:rFonts w:ascii="Times New Roman" w:hAnsi="Times New Roman" w:cs="Times New Roman"/>
          <w:sz w:val="28"/>
          <w:szCs w:val="28"/>
        </w:rPr>
      </w:pPr>
      <w:r w:rsidRPr="007E6C3B">
        <w:rPr>
          <w:rFonts w:ascii="Times New Roman" w:hAnsi="Times New Roman" w:cs="Times New Roman"/>
          <w:sz w:val="28"/>
          <w:szCs w:val="28"/>
        </w:rPr>
        <w:lastRenderedPageBreak/>
        <w:t>Таким образом</w:t>
      </w:r>
      <w:r w:rsidR="000F7635">
        <w:rPr>
          <w:rFonts w:ascii="Times New Roman" w:hAnsi="Times New Roman" w:cs="Times New Roman"/>
          <w:sz w:val="28"/>
          <w:szCs w:val="28"/>
        </w:rPr>
        <w:t>,</w:t>
      </w:r>
      <w:r w:rsidRPr="007E6C3B">
        <w:rPr>
          <w:rFonts w:ascii="Times New Roman" w:hAnsi="Times New Roman" w:cs="Times New Roman"/>
          <w:sz w:val="28"/>
          <w:szCs w:val="28"/>
        </w:rPr>
        <w:t xml:space="preserve"> можно сделать вывод, что международное гуманитарное право предоставляет «общую» и «особую» защиту как женщинам, являющимся гражданскими лицами, так и женщинам, принимающим активное участие в военных действиях. Прежде всего, принцип недопустимости дискриминации требует, чтобы стороны, находящиеся в конфликте, обеспечивали всем одинаковое обращение и одинаковую защиту без какого либо неблагоприятного различия, в том числе по признаку пола. Это справедливо и для норм международного гуманитарного права, которые ограничивают средства и методы ведения войны и предоставляют защиту комбатантам, прекратившим принимать участие в боевых действиях. </w:t>
      </w:r>
    </w:p>
    <w:p w:rsidR="00C64CFA" w:rsidRDefault="00C64CFA" w:rsidP="00C64CFA">
      <w:pPr>
        <w:spacing w:after="0" w:line="360" w:lineRule="auto"/>
        <w:ind w:firstLine="709"/>
        <w:jc w:val="both"/>
        <w:rPr>
          <w:rFonts w:ascii="Times New Roman" w:hAnsi="Times New Roman" w:cs="Times New Roman"/>
          <w:sz w:val="28"/>
          <w:szCs w:val="28"/>
        </w:rPr>
      </w:pPr>
    </w:p>
    <w:p w:rsidR="00B136E2" w:rsidRDefault="00B136E2" w:rsidP="00B136E2">
      <w:pPr>
        <w:pStyle w:val="a3"/>
        <w:spacing w:after="0" w:line="360" w:lineRule="auto"/>
        <w:jc w:val="center"/>
        <w:rPr>
          <w:rFonts w:ascii="Times New Roman" w:eastAsia="Times New Roman" w:hAnsi="Times New Roman" w:cs="Times New Roman"/>
          <w:b/>
          <w:sz w:val="28"/>
          <w:szCs w:val="24"/>
        </w:rPr>
        <w:sectPr w:rsidR="00B136E2" w:rsidSect="00BF26F4">
          <w:pgSz w:w="11906" w:h="16838"/>
          <w:pgMar w:top="1134" w:right="1134" w:bottom="1134" w:left="1418" w:header="709" w:footer="709" w:gutter="0"/>
          <w:cols w:space="708"/>
          <w:docGrid w:linePitch="360"/>
        </w:sectPr>
      </w:pPr>
    </w:p>
    <w:p w:rsidR="00B136E2" w:rsidRDefault="006B2336" w:rsidP="004E4D7C">
      <w:pPr>
        <w:pStyle w:val="a3"/>
        <w:spacing w:after="120" w:line="240" w:lineRule="auto"/>
        <w:ind w:left="567"/>
        <w:jc w:val="center"/>
        <w:rPr>
          <w:rFonts w:ascii="Times New Roman" w:eastAsia="Times New Roman" w:hAnsi="Times New Roman" w:cs="Times New Roman"/>
          <w:b/>
          <w:sz w:val="12"/>
          <w:szCs w:val="12"/>
        </w:rPr>
      </w:pPr>
      <w:r w:rsidRPr="00C64CFA">
        <w:rPr>
          <w:rFonts w:ascii="Times New Roman" w:eastAsia="Times New Roman" w:hAnsi="Times New Roman" w:cs="Times New Roman"/>
          <w:b/>
          <w:sz w:val="28"/>
          <w:szCs w:val="24"/>
        </w:rPr>
        <w:lastRenderedPageBreak/>
        <w:t xml:space="preserve">ГЛАВА </w:t>
      </w:r>
      <w:r>
        <w:rPr>
          <w:rFonts w:ascii="Times New Roman" w:eastAsia="Times New Roman" w:hAnsi="Times New Roman" w:cs="Times New Roman"/>
          <w:b/>
          <w:sz w:val="28"/>
          <w:szCs w:val="24"/>
        </w:rPr>
        <w:t>ВТОРАЯ</w:t>
      </w:r>
    </w:p>
    <w:p w:rsidR="004E4D7C" w:rsidRPr="004E4D7C" w:rsidRDefault="004E4D7C" w:rsidP="004E4D7C">
      <w:pPr>
        <w:pStyle w:val="a3"/>
        <w:spacing w:after="0" w:line="240" w:lineRule="auto"/>
        <w:ind w:left="567"/>
        <w:jc w:val="center"/>
        <w:rPr>
          <w:rFonts w:ascii="Times New Roman" w:eastAsia="Times New Roman" w:hAnsi="Times New Roman" w:cs="Times New Roman"/>
          <w:b/>
          <w:sz w:val="8"/>
          <w:szCs w:val="8"/>
        </w:rPr>
      </w:pPr>
    </w:p>
    <w:p w:rsidR="00B136E2" w:rsidRDefault="0084030C" w:rsidP="00B136E2">
      <w:pPr>
        <w:pStyle w:val="a3"/>
        <w:spacing w:after="0" w:line="240" w:lineRule="auto"/>
        <w:jc w:val="center"/>
        <w:rPr>
          <w:rFonts w:ascii="Times New Roman" w:eastAsia="Times New Roman" w:hAnsi="Times New Roman" w:cs="Times New Roman"/>
          <w:b/>
          <w:sz w:val="28"/>
          <w:szCs w:val="24"/>
        </w:rPr>
      </w:pPr>
      <w:r w:rsidRPr="00C64CFA">
        <w:rPr>
          <w:rFonts w:ascii="Times New Roman" w:eastAsia="Times New Roman" w:hAnsi="Times New Roman" w:cs="Times New Roman"/>
          <w:b/>
          <w:sz w:val="28"/>
          <w:szCs w:val="24"/>
        </w:rPr>
        <w:t xml:space="preserve">Особенности участия женщин в вооруженных конфликтах </w:t>
      </w:r>
    </w:p>
    <w:p w:rsidR="0084030C" w:rsidRPr="00C64CFA" w:rsidRDefault="0084030C" w:rsidP="00B136E2">
      <w:pPr>
        <w:pStyle w:val="a3"/>
        <w:spacing w:after="0" w:line="240" w:lineRule="auto"/>
        <w:jc w:val="center"/>
        <w:rPr>
          <w:rFonts w:ascii="Times New Roman" w:eastAsia="Times New Roman" w:hAnsi="Times New Roman" w:cs="Times New Roman"/>
          <w:b/>
          <w:sz w:val="28"/>
          <w:szCs w:val="24"/>
        </w:rPr>
      </w:pPr>
      <w:r w:rsidRPr="00C64CFA">
        <w:rPr>
          <w:rFonts w:ascii="Times New Roman" w:eastAsia="Times New Roman" w:hAnsi="Times New Roman" w:cs="Times New Roman"/>
          <w:b/>
          <w:sz w:val="28"/>
          <w:szCs w:val="24"/>
        </w:rPr>
        <w:t>и их защита</w:t>
      </w:r>
    </w:p>
    <w:p w:rsidR="0084030C" w:rsidRPr="002A1155" w:rsidRDefault="0084030C" w:rsidP="00B136E2">
      <w:pPr>
        <w:spacing w:after="0" w:line="240" w:lineRule="auto"/>
        <w:ind w:left="720"/>
        <w:contextualSpacing/>
        <w:jc w:val="both"/>
        <w:rPr>
          <w:rFonts w:ascii="Times New Roman" w:eastAsia="Times New Roman" w:hAnsi="Times New Roman" w:cs="Times New Roman"/>
          <w:b/>
          <w:sz w:val="8"/>
          <w:szCs w:val="8"/>
        </w:rPr>
      </w:pPr>
    </w:p>
    <w:p w:rsidR="0084030C" w:rsidRPr="002951CB" w:rsidRDefault="0084030C" w:rsidP="006C4F80">
      <w:pPr>
        <w:pStyle w:val="a3"/>
        <w:numPr>
          <w:ilvl w:val="1"/>
          <w:numId w:val="23"/>
        </w:numPr>
        <w:tabs>
          <w:tab w:val="left" w:pos="1276"/>
        </w:tabs>
        <w:spacing w:after="0" w:line="240" w:lineRule="auto"/>
        <w:jc w:val="center"/>
        <w:rPr>
          <w:rFonts w:ascii="Times New Roman" w:eastAsia="Times New Roman" w:hAnsi="Times New Roman" w:cs="Times New Roman"/>
          <w:b/>
          <w:sz w:val="28"/>
          <w:szCs w:val="24"/>
        </w:rPr>
      </w:pPr>
      <w:r w:rsidRPr="002951CB">
        <w:rPr>
          <w:rFonts w:ascii="Times New Roman" w:eastAsia="Times New Roman" w:hAnsi="Times New Roman" w:cs="Times New Roman"/>
          <w:b/>
          <w:sz w:val="28"/>
          <w:szCs w:val="24"/>
        </w:rPr>
        <w:t>Положение и защита женщин как части гражданского населения</w:t>
      </w:r>
    </w:p>
    <w:p w:rsidR="0084030C" w:rsidRPr="002A1155" w:rsidRDefault="0084030C" w:rsidP="00E51A1D">
      <w:pPr>
        <w:spacing w:after="0" w:line="360" w:lineRule="auto"/>
        <w:ind w:left="720"/>
        <w:contextualSpacing/>
        <w:jc w:val="both"/>
        <w:rPr>
          <w:rFonts w:ascii="Times New Roman" w:eastAsia="Times New Roman" w:hAnsi="Times New Roman" w:cs="Times New Roman"/>
          <w:b/>
          <w:sz w:val="8"/>
          <w:szCs w:val="8"/>
        </w:rPr>
      </w:pPr>
    </w:p>
    <w:p w:rsidR="0084030C" w:rsidRPr="000C5F09" w:rsidRDefault="0084030C" w:rsidP="00E51A1D">
      <w:pPr>
        <w:spacing w:after="0" w:line="360" w:lineRule="auto"/>
        <w:ind w:firstLine="708"/>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Согласно нормам </w:t>
      </w:r>
      <w:r w:rsidRPr="000C5F09">
        <w:rPr>
          <w:rFonts w:ascii="Times New Roman" w:eastAsia="Calibri" w:hAnsi="Times New Roman" w:cs="Times New Roman"/>
          <w:sz w:val="28"/>
          <w:szCs w:val="24"/>
          <w:lang w:val="en-US"/>
        </w:rPr>
        <w:t>IV</w:t>
      </w:r>
      <w:r w:rsidRPr="000C5F09">
        <w:rPr>
          <w:rFonts w:ascii="Times New Roman" w:eastAsia="Calibri" w:hAnsi="Times New Roman" w:cs="Times New Roman"/>
          <w:sz w:val="28"/>
          <w:szCs w:val="24"/>
        </w:rPr>
        <w:t xml:space="preserve"> Женевской конвенцией о защите гражданского населения во время войны женщины подлежат защите как лица, являющиеся частью гражданского населения в случае международного вооруженного конфликта. В данном случае на них будут распространяться все положения Конвенции, в том </w:t>
      </w:r>
      <w:proofErr w:type="gramStart"/>
      <w:r w:rsidRPr="000C5F09">
        <w:rPr>
          <w:rFonts w:ascii="Times New Roman" w:eastAsia="Calibri" w:hAnsi="Times New Roman" w:cs="Times New Roman"/>
          <w:sz w:val="28"/>
          <w:szCs w:val="24"/>
        </w:rPr>
        <w:t>числе</w:t>
      </w:r>
      <w:proofErr w:type="gramEnd"/>
      <w:r w:rsidRPr="000C5F09">
        <w:rPr>
          <w:rFonts w:ascii="Times New Roman" w:eastAsia="Calibri" w:hAnsi="Times New Roman" w:cs="Times New Roman"/>
          <w:sz w:val="28"/>
          <w:szCs w:val="24"/>
        </w:rPr>
        <w:t xml:space="preserve"> в которых подчеркивается принцип гуманного обращения. Гуманное обращение включает в себя как уважение к жизни, физической и психической неприкосновенности</w:t>
      </w:r>
      <w:r w:rsidR="004E4D7C" w:rsidRPr="000C5F09">
        <w:rPr>
          <w:rFonts w:ascii="Times New Roman" w:eastAsia="Calibri" w:hAnsi="Times New Roman" w:cs="Times New Roman"/>
          <w:sz w:val="28"/>
          <w:szCs w:val="24"/>
        </w:rPr>
        <w:t>, та и</w:t>
      </w:r>
      <w:r w:rsidRPr="000C5F09">
        <w:rPr>
          <w:rFonts w:ascii="Times New Roman" w:eastAsia="Calibri" w:hAnsi="Times New Roman" w:cs="Times New Roman"/>
          <w:sz w:val="28"/>
          <w:szCs w:val="24"/>
        </w:rPr>
        <w:t xml:space="preserve"> особ</w:t>
      </w:r>
      <w:r w:rsidR="004E4D7C" w:rsidRPr="000C5F09">
        <w:rPr>
          <w:rFonts w:ascii="Times New Roman" w:eastAsia="Calibri" w:hAnsi="Times New Roman" w:cs="Times New Roman"/>
          <w:sz w:val="28"/>
          <w:szCs w:val="24"/>
        </w:rPr>
        <w:t>ый</w:t>
      </w:r>
      <w:r w:rsidRPr="000C5F09">
        <w:rPr>
          <w:rFonts w:ascii="Times New Roman" w:eastAsia="Calibri" w:hAnsi="Times New Roman" w:cs="Times New Roman"/>
          <w:sz w:val="28"/>
          <w:szCs w:val="24"/>
        </w:rPr>
        <w:t xml:space="preserve"> запре</w:t>
      </w:r>
      <w:r w:rsidR="004E4D7C" w:rsidRPr="000C5F09">
        <w:rPr>
          <w:rFonts w:ascii="Times New Roman" w:eastAsia="Calibri" w:hAnsi="Times New Roman" w:cs="Times New Roman"/>
          <w:sz w:val="28"/>
          <w:szCs w:val="24"/>
        </w:rPr>
        <w:t xml:space="preserve">т </w:t>
      </w:r>
      <w:r w:rsidRPr="000C5F09">
        <w:rPr>
          <w:rFonts w:ascii="Times New Roman" w:eastAsia="Calibri" w:hAnsi="Times New Roman" w:cs="Times New Roman"/>
          <w:sz w:val="28"/>
          <w:szCs w:val="24"/>
        </w:rPr>
        <w:t xml:space="preserve"> принуждени</w:t>
      </w:r>
      <w:r w:rsidR="004E4D7C" w:rsidRPr="000C5F09">
        <w:rPr>
          <w:rFonts w:ascii="Times New Roman" w:eastAsia="Calibri" w:hAnsi="Times New Roman" w:cs="Times New Roman"/>
          <w:sz w:val="28"/>
          <w:szCs w:val="24"/>
        </w:rPr>
        <w:t>я</w:t>
      </w:r>
      <w:r w:rsidRPr="000C5F09">
        <w:rPr>
          <w:rFonts w:ascii="Times New Roman" w:eastAsia="Calibri" w:hAnsi="Times New Roman" w:cs="Times New Roman"/>
          <w:sz w:val="28"/>
          <w:szCs w:val="24"/>
        </w:rPr>
        <w:t>, телесны</w:t>
      </w:r>
      <w:r w:rsidR="004E4D7C" w:rsidRPr="000C5F09">
        <w:rPr>
          <w:rFonts w:ascii="Times New Roman" w:eastAsia="Calibri" w:hAnsi="Times New Roman" w:cs="Times New Roman"/>
          <w:sz w:val="28"/>
          <w:szCs w:val="24"/>
        </w:rPr>
        <w:t>х</w:t>
      </w:r>
      <w:r w:rsidRPr="000C5F09">
        <w:rPr>
          <w:rFonts w:ascii="Times New Roman" w:eastAsia="Calibri" w:hAnsi="Times New Roman" w:cs="Times New Roman"/>
          <w:sz w:val="28"/>
          <w:szCs w:val="24"/>
        </w:rPr>
        <w:t xml:space="preserve"> наказани</w:t>
      </w:r>
      <w:r w:rsidR="004E4D7C" w:rsidRPr="000C5F09">
        <w:rPr>
          <w:rFonts w:ascii="Times New Roman" w:eastAsia="Calibri" w:hAnsi="Times New Roman" w:cs="Times New Roman"/>
          <w:sz w:val="28"/>
          <w:szCs w:val="24"/>
        </w:rPr>
        <w:t>й, пыток</w:t>
      </w:r>
      <w:r w:rsidRPr="000C5F09">
        <w:rPr>
          <w:rFonts w:ascii="Times New Roman" w:eastAsia="Calibri" w:hAnsi="Times New Roman" w:cs="Times New Roman"/>
          <w:sz w:val="28"/>
          <w:szCs w:val="24"/>
        </w:rPr>
        <w:t>, коллективны</w:t>
      </w:r>
      <w:r w:rsidR="004E4D7C" w:rsidRPr="000C5F09">
        <w:rPr>
          <w:rFonts w:ascii="Times New Roman" w:eastAsia="Calibri" w:hAnsi="Times New Roman" w:cs="Times New Roman"/>
          <w:sz w:val="28"/>
          <w:szCs w:val="24"/>
        </w:rPr>
        <w:t>х</w:t>
      </w:r>
      <w:r w:rsidRPr="000C5F09">
        <w:rPr>
          <w:rFonts w:ascii="Times New Roman" w:eastAsia="Calibri" w:hAnsi="Times New Roman" w:cs="Times New Roman"/>
          <w:sz w:val="28"/>
          <w:szCs w:val="24"/>
        </w:rPr>
        <w:t xml:space="preserve"> наказани</w:t>
      </w:r>
      <w:r w:rsidR="004E4D7C" w:rsidRPr="000C5F09">
        <w:rPr>
          <w:rFonts w:ascii="Times New Roman" w:eastAsia="Calibri" w:hAnsi="Times New Roman" w:cs="Times New Roman"/>
          <w:sz w:val="28"/>
          <w:szCs w:val="24"/>
        </w:rPr>
        <w:t>й, репрессалий, мародерства</w:t>
      </w:r>
      <w:r w:rsidRPr="000C5F09">
        <w:rPr>
          <w:rFonts w:ascii="Times New Roman" w:eastAsia="Calibri" w:hAnsi="Times New Roman" w:cs="Times New Roman"/>
          <w:sz w:val="28"/>
          <w:szCs w:val="24"/>
        </w:rPr>
        <w:t>, взяти</w:t>
      </w:r>
      <w:r w:rsidR="004E4D7C" w:rsidRPr="000C5F09">
        <w:rPr>
          <w:rFonts w:ascii="Times New Roman" w:eastAsia="Calibri" w:hAnsi="Times New Roman" w:cs="Times New Roman"/>
          <w:sz w:val="28"/>
          <w:szCs w:val="24"/>
        </w:rPr>
        <w:t>я</w:t>
      </w:r>
      <w:r w:rsidRPr="000C5F09">
        <w:rPr>
          <w:rFonts w:ascii="Times New Roman" w:eastAsia="Calibri" w:hAnsi="Times New Roman" w:cs="Times New Roman"/>
          <w:sz w:val="28"/>
          <w:szCs w:val="24"/>
        </w:rPr>
        <w:t xml:space="preserve"> заложников. Немаловажным считается также возможность обращения гражданского населения в суд для независимого и беспристрастного рассмотрения случаем правонарушений, которые были совершены в период вооруженного конфликта. </w:t>
      </w:r>
    </w:p>
    <w:p w:rsidR="0084030C" w:rsidRPr="000C5F09" w:rsidRDefault="0084030C" w:rsidP="00E51A1D">
      <w:pPr>
        <w:spacing w:after="0" w:line="360" w:lineRule="auto"/>
        <w:ind w:firstLine="708"/>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В дополнение к такой общей защите в ст. 27 ЖК IV, ст. ст. 75, 76 Дополнительного протокола I указывается специальная защита, а именно</w:t>
      </w:r>
      <w:r w:rsidR="004E4D7C" w:rsidRPr="000C5F09">
        <w:rPr>
          <w:rFonts w:ascii="Times New Roman" w:eastAsia="Calibri" w:hAnsi="Times New Roman" w:cs="Times New Roman"/>
          <w:sz w:val="28"/>
          <w:szCs w:val="24"/>
        </w:rPr>
        <w:t xml:space="preserve">: </w:t>
      </w:r>
      <w:r w:rsidRPr="000C5F09">
        <w:rPr>
          <w:rFonts w:ascii="Times New Roman" w:eastAsia="Calibri" w:hAnsi="Times New Roman" w:cs="Times New Roman"/>
          <w:sz w:val="28"/>
          <w:szCs w:val="24"/>
        </w:rPr>
        <w:t xml:space="preserve">  «женщины будут специально охраняться от всяких покушений на их честь, и в частности</w:t>
      </w:r>
      <w:r w:rsidR="004E4D7C"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от изнасилования, принуждения к проституции или любой другой формы покушения на их нравственность». В основу ст. 76 Дополнительного протокола I, озаглавленной «Защита женщин», легла принятая в апреле 1970 г. Резолюция </w:t>
      </w:r>
      <w:r w:rsidR="002A1155" w:rsidRPr="000C5F09">
        <w:rPr>
          <w:rFonts w:ascii="Times New Roman" w:eastAsia="Calibri" w:hAnsi="Times New Roman" w:cs="Times New Roman"/>
          <w:sz w:val="28"/>
          <w:szCs w:val="24"/>
        </w:rPr>
        <w:t>ЭКОСОС</w:t>
      </w:r>
      <w:r w:rsidRPr="000C5F09">
        <w:rPr>
          <w:rFonts w:ascii="Times New Roman" w:eastAsia="Calibri" w:hAnsi="Times New Roman" w:cs="Times New Roman"/>
          <w:sz w:val="28"/>
          <w:szCs w:val="24"/>
        </w:rPr>
        <w:t xml:space="preserve"> ООН «О защите женщин и детей в чрезвычайных ситуациях во время войны, борьбы за мир, национальное освобождение и независимость», в которой Генеральному секретарю ООН предлагается обратить на эту тему особое внимание. Это положение расширяет круг лиц, пользующихся защитой, а также значительно дополняет Международный пакт о гражданских и политических правах, который не содержит особых положений о защите женщин. Иными словами, </w:t>
      </w:r>
      <w:r w:rsidRPr="000C5F09">
        <w:rPr>
          <w:rFonts w:ascii="Times New Roman" w:eastAsia="Calibri" w:hAnsi="Times New Roman" w:cs="Times New Roman"/>
          <w:sz w:val="28"/>
          <w:szCs w:val="24"/>
        </w:rPr>
        <w:lastRenderedPageBreak/>
        <w:t>новое правило относится ко всем женщинам на территориях сторон, находящихся в конфликте.</w:t>
      </w:r>
    </w:p>
    <w:p w:rsidR="0084030C" w:rsidRPr="000C5F09" w:rsidRDefault="002A1155" w:rsidP="004E4D7C">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Согласно ст.</w:t>
      </w:r>
      <w:r w:rsidR="0084030C" w:rsidRPr="000C5F09">
        <w:rPr>
          <w:rFonts w:ascii="Times New Roman" w:eastAsia="Calibri" w:hAnsi="Times New Roman" w:cs="Times New Roman"/>
          <w:sz w:val="28"/>
          <w:szCs w:val="24"/>
        </w:rPr>
        <w:t>ст. 3, 4 Дополнительного протокола II в ситуации вооруженного конфликта, не носящего международного характера, женщинам обеспечивается защита в соответствии с основными гарантиями, которые определяют обращение с лицами, не принимающими участия в военных действиях. Кроме того, Резолюцией 3318 (XXIX) Генеральной Ассамбл</w:t>
      </w:r>
      <w:proofErr w:type="gramStart"/>
      <w:r w:rsidR="0084030C" w:rsidRPr="000C5F09">
        <w:rPr>
          <w:rFonts w:ascii="Times New Roman" w:eastAsia="Calibri" w:hAnsi="Times New Roman" w:cs="Times New Roman"/>
          <w:sz w:val="28"/>
          <w:szCs w:val="24"/>
        </w:rPr>
        <w:t xml:space="preserve">еи </w:t>
      </w:r>
      <w:r w:rsidRPr="000C5F09">
        <w:rPr>
          <w:rFonts w:ascii="Times New Roman" w:eastAsia="Calibri" w:hAnsi="Times New Roman" w:cs="Times New Roman"/>
          <w:sz w:val="28"/>
          <w:szCs w:val="24"/>
        </w:rPr>
        <w:t xml:space="preserve"> </w:t>
      </w:r>
      <w:r w:rsidR="0084030C" w:rsidRPr="000C5F09">
        <w:rPr>
          <w:rFonts w:ascii="Times New Roman" w:eastAsia="Calibri" w:hAnsi="Times New Roman" w:cs="Times New Roman"/>
          <w:sz w:val="28"/>
          <w:szCs w:val="24"/>
        </w:rPr>
        <w:t>ОО</w:t>
      </w:r>
      <w:proofErr w:type="gramEnd"/>
      <w:r w:rsidR="0084030C" w:rsidRPr="000C5F09">
        <w:rPr>
          <w:rFonts w:ascii="Times New Roman" w:eastAsia="Calibri" w:hAnsi="Times New Roman" w:cs="Times New Roman"/>
          <w:sz w:val="28"/>
          <w:szCs w:val="24"/>
        </w:rPr>
        <w:t>Н от 14 декабря 1974 г. провозглашена Декларация о защите женщин и детей в чрезвычайных обстоятельствах и в период вооруженных конфликтов. В ней выражена глубокая озабоченность по поводу страданий женщин и детей, принадлежащих к гражданскому населению, являющихся жертвами бесчеловечных актов в период чрезвычайных обстоятельств и вооруженных конфликтов. В Декларации содержится призыв ко всем государствам — членам ООН полностью выполнять свои обязательства в соответствии с Женевским протоколом 1925 г. и Женевскими конвенциями 1949 г., а также другими актами международного права, касающимися уважения прав человека в период вооруженных конфликтов, которые представляют важные гарантии для защиты женщин и детей.</w:t>
      </w:r>
    </w:p>
    <w:p w:rsidR="0084030C" w:rsidRPr="000C5F09" w:rsidRDefault="0084030C" w:rsidP="002A1155">
      <w:pPr>
        <w:spacing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В международном гуманитарном праве предусмотрены специальные положения, составленные в интересах </w:t>
      </w:r>
      <w:r w:rsidR="002A1155" w:rsidRPr="000C5F09">
        <w:rPr>
          <w:rFonts w:ascii="Times New Roman" w:eastAsia="Calibri" w:hAnsi="Times New Roman" w:cs="Times New Roman"/>
          <w:sz w:val="28"/>
          <w:szCs w:val="24"/>
        </w:rPr>
        <w:t xml:space="preserve">интернированных </w:t>
      </w:r>
      <w:r w:rsidRPr="000C5F09">
        <w:rPr>
          <w:rFonts w:ascii="Times New Roman" w:eastAsia="Calibri" w:hAnsi="Times New Roman" w:cs="Times New Roman"/>
          <w:sz w:val="28"/>
          <w:szCs w:val="24"/>
        </w:rPr>
        <w:t xml:space="preserve">женщин. По условиям Протокола I «женщины, свобода которых ограничивается по причинам, связанным с вооруженным конфликтом, содержатся в помещениях, отделенных от помещений для мужчин. Они находятся под непосредственным надзором женщин. Однако в случаях, когда задержанию или интернированию подвергаются семьи, их, по возможности, размещают в одном и том же месте и содержат как отдельные семьи» (п. 5 ст. 75). </w:t>
      </w:r>
      <w:proofErr w:type="gramStart"/>
      <w:r w:rsidRPr="000C5F09">
        <w:rPr>
          <w:rFonts w:ascii="Times New Roman" w:eastAsia="Calibri" w:hAnsi="Times New Roman" w:cs="Times New Roman"/>
          <w:sz w:val="28"/>
          <w:szCs w:val="24"/>
        </w:rPr>
        <w:t xml:space="preserve">В IV Конвенции отмечается, что «в тех случаях, когда в порядке исключения в качестве временной меры необходимо размещать женщин-интернированных, не являющихся членами какой-либо одной семьи, в том же месте интернирования, что и мужчин, для таких женщин-интернированных должны </w:t>
      </w:r>
      <w:r w:rsidRPr="000C5F09">
        <w:rPr>
          <w:rFonts w:ascii="Times New Roman" w:eastAsia="Calibri" w:hAnsi="Times New Roman" w:cs="Times New Roman"/>
          <w:sz w:val="28"/>
          <w:szCs w:val="24"/>
        </w:rPr>
        <w:lastRenderedPageBreak/>
        <w:t>быть предоставлены в обязательном порядке отдельные спальни и санитарные установки» (ст. 85).</w:t>
      </w:r>
      <w:proofErr w:type="gramEnd"/>
      <w:r w:rsidRPr="000C5F09">
        <w:rPr>
          <w:rFonts w:ascii="Times New Roman" w:eastAsia="Calibri" w:hAnsi="Times New Roman" w:cs="Times New Roman"/>
          <w:sz w:val="28"/>
          <w:szCs w:val="24"/>
        </w:rPr>
        <w:t xml:space="preserve"> Ничто не может помешать держащей в плену державе установить для женщин менее жесткую систему отбывания дисциплинарных наказаний, чем для мужчин, и при этом в более благоприятных помещениях. Такое различие по признаку пола не считается противоречащим общепризнанному принципу международного гуманитарного права, запрещающему всякую дискриминацию. Подобные правила предусматриваются Протоколом II в случаях вооруженных конфликтов немеждународного характера. В нем указывается, что женщины, подвергшиеся аресту, задержанию или интернированию, «за исключением случаев совместного размещения мужчин и женщин, составляющих одну семью, содержатся в помещениях, отдельных от помещений, занимаемых мужчинами, и находятся под непосредственным надзором женщин» (п. 2 ст. 5). Если невозможно предоставить отдельное помещение, важно в любом случае обеспечить отдельные спальные места и санитарные удобства.</w:t>
      </w:r>
    </w:p>
    <w:p w:rsidR="0084030C" w:rsidRPr="0084030C" w:rsidRDefault="0084030C" w:rsidP="0084030C">
      <w:pPr>
        <w:spacing w:after="0" w:line="360" w:lineRule="auto"/>
        <w:ind w:left="720"/>
        <w:contextualSpacing/>
        <w:jc w:val="center"/>
        <w:rPr>
          <w:rFonts w:ascii="Times New Roman" w:eastAsia="Times New Roman" w:hAnsi="Times New Roman" w:cs="Times New Roman"/>
          <w:sz w:val="28"/>
          <w:szCs w:val="24"/>
        </w:rPr>
      </w:pPr>
    </w:p>
    <w:p w:rsidR="00B136E2" w:rsidRDefault="00B136E2" w:rsidP="006C4F80">
      <w:pPr>
        <w:numPr>
          <w:ilvl w:val="1"/>
          <w:numId w:val="23"/>
        </w:numPr>
        <w:spacing w:after="0" w:line="360" w:lineRule="auto"/>
        <w:contextualSpacing/>
        <w:jc w:val="center"/>
        <w:rPr>
          <w:rFonts w:ascii="Times New Roman" w:eastAsia="Times New Roman" w:hAnsi="Times New Roman" w:cs="Times New Roman"/>
          <w:b/>
          <w:sz w:val="28"/>
          <w:szCs w:val="24"/>
        </w:rPr>
        <w:sectPr w:rsidR="00B136E2" w:rsidSect="00BF26F4">
          <w:pgSz w:w="11906" w:h="16838"/>
          <w:pgMar w:top="1134" w:right="1134" w:bottom="1134" w:left="1418" w:header="709" w:footer="709" w:gutter="0"/>
          <w:cols w:space="708"/>
          <w:docGrid w:linePitch="360"/>
        </w:sectPr>
      </w:pPr>
    </w:p>
    <w:p w:rsidR="00B136E2" w:rsidRDefault="0084030C" w:rsidP="006C4F80">
      <w:pPr>
        <w:numPr>
          <w:ilvl w:val="1"/>
          <w:numId w:val="23"/>
        </w:numPr>
        <w:spacing w:after="0" w:line="360" w:lineRule="auto"/>
        <w:ind w:left="993" w:hanging="633"/>
        <w:contextualSpacing/>
        <w:jc w:val="center"/>
        <w:rPr>
          <w:rFonts w:ascii="Times New Roman" w:eastAsia="Times New Roman" w:hAnsi="Times New Roman" w:cs="Times New Roman"/>
          <w:b/>
          <w:sz w:val="28"/>
          <w:szCs w:val="24"/>
        </w:rPr>
      </w:pPr>
      <w:r w:rsidRPr="0084030C">
        <w:rPr>
          <w:rFonts w:ascii="Times New Roman" w:eastAsia="Times New Roman" w:hAnsi="Times New Roman" w:cs="Times New Roman"/>
          <w:b/>
          <w:sz w:val="28"/>
          <w:szCs w:val="24"/>
        </w:rPr>
        <w:lastRenderedPageBreak/>
        <w:t>Положение женщин как участниц вооружённых действий</w:t>
      </w:r>
    </w:p>
    <w:p w:rsidR="0084030C" w:rsidRPr="0084030C" w:rsidRDefault="00B136E2" w:rsidP="00B136E2">
      <w:pPr>
        <w:spacing w:after="0" w:line="360" w:lineRule="auto"/>
        <w:ind w:left="1080"/>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и их</w:t>
      </w:r>
      <w:r w:rsidR="0084030C" w:rsidRPr="0084030C">
        <w:rPr>
          <w:rFonts w:ascii="Times New Roman" w:eastAsia="Times New Roman" w:hAnsi="Times New Roman" w:cs="Times New Roman"/>
          <w:b/>
          <w:sz w:val="28"/>
          <w:szCs w:val="24"/>
        </w:rPr>
        <w:t xml:space="preserve"> статус в качестве военнопленных в международном гуманитарном праве</w:t>
      </w:r>
    </w:p>
    <w:p w:rsidR="0084030C" w:rsidRPr="0084030C"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Перед началом </w:t>
      </w:r>
      <w:r w:rsidR="002A1155" w:rsidRPr="0084030C">
        <w:rPr>
          <w:rFonts w:ascii="Times New Roman" w:eastAsia="Calibri" w:hAnsi="Times New Roman" w:cs="Times New Roman"/>
          <w:sz w:val="28"/>
          <w:szCs w:val="24"/>
        </w:rPr>
        <w:t>исследования</w:t>
      </w:r>
      <w:r w:rsidRPr="0084030C">
        <w:rPr>
          <w:rFonts w:ascii="Times New Roman" w:eastAsia="Calibri" w:hAnsi="Times New Roman" w:cs="Times New Roman"/>
          <w:sz w:val="28"/>
          <w:szCs w:val="24"/>
        </w:rPr>
        <w:t xml:space="preserve"> данного вопроса н</w:t>
      </w:r>
      <w:r w:rsidR="002A1155">
        <w:rPr>
          <w:rFonts w:ascii="Times New Roman" w:eastAsia="Calibri" w:hAnsi="Times New Roman" w:cs="Times New Roman"/>
          <w:sz w:val="28"/>
          <w:szCs w:val="24"/>
        </w:rPr>
        <w:t>еобходимо помнить о принципе не</w:t>
      </w:r>
      <w:r w:rsidRPr="0084030C">
        <w:rPr>
          <w:rFonts w:ascii="Times New Roman" w:eastAsia="Calibri" w:hAnsi="Times New Roman" w:cs="Times New Roman"/>
          <w:sz w:val="28"/>
          <w:szCs w:val="24"/>
        </w:rPr>
        <w:t xml:space="preserve">дискриминации, в том числе по признаку пола, который закреплен во всех Женевских конвенциях 1949 года: ст. 12 ЖК </w:t>
      </w:r>
      <w:r w:rsidRPr="0084030C">
        <w:rPr>
          <w:rFonts w:ascii="Times New Roman" w:eastAsia="Calibri" w:hAnsi="Times New Roman" w:cs="Times New Roman"/>
          <w:sz w:val="28"/>
          <w:szCs w:val="24"/>
          <w:lang w:val="en-US"/>
        </w:rPr>
        <w:t>I</w:t>
      </w:r>
      <w:r w:rsidRPr="0084030C">
        <w:rPr>
          <w:rFonts w:ascii="Times New Roman" w:eastAsia="Calibri" w:hAnsi="Times New Roman" w:cs="Times New Roman"/>
          <w:sz w:val="28"/>
          <w:szCs w:val="24"/>
        </w:rPr>
        <w:t xml:space="preserve">, ст. 12 ЖК </w:t>
      </w:r>
      <w:r w:rsidRPr="0084030C">
        <w:rPr>
          <w:rFonts w:ascii="Times New Roman" w:eastAsia="Calibri" w:hAnsi="Times New Roman" w:cs="Times New Roman"/>
          <w:sz w:val="28"/>
          <w:szCs w:val="24"/>
          <w:lang w:val="en-US"/>
        </w:rPr>
        <w:t>II</w:t>
      </w:r>
      <w:r w:rsidRPr="0084030C">
        <w:rPr>
          <w:rFonts w:ascii="Times New Roman" w:eastAsia="Calibri" w:hAnsi="Times New Roman" w:cs="Times New Roman"/>
          <w:sz w:val="28"/>
          <w:szCs w:val="24"/>
        </w:rPr>
        <w:t xml:space="preserve">, ст. 14 ЖК </w:t>
      </w:r>
      <w:r w:rsidRPr="0084030C">
        <w:rPr>
          <w:rFonts w:ascii="Times New Roman" w:eastAsia="Calibri" w:hAnsi="Times New Roman" w:cs="Times New Roman"/>
          <w:sz w:val="28"/>
          <w:szCs w:val="24"/>
          <w:lang w:val="en-US"/>
        </w:rPr>
        <w:t>III</w:t>
      </w:r>
      <w:r w:rsidRPr="0084030C">
        <w:rPr>
          <w:rFonts w:ascii="Times New Roman" w:eastAsia="Calibri" w:hAnsi="Times New Roman" w:cs="Times New Roman"/>
          <w:sz w:val="28"/>
          <w:szCs w:val="24"/>
        </w:rPr>
        <w:t xml:space="preserve">, ст. 13 ЖК </w:t>
      </w:r>
      <w:r w:rsidRPr="0084030C">
        <w:rPr>
          <w:rFonts w:ascii="Times New Roman" w:eastAsia="Calibri" w:hAnsi="Times New Roman" w:cs="Times New Roman"/>
          <w:sz w:val="28"/>
          <w:szCs w:val="24"/>
          <w:lang w:val="en-US"/>
        </w:rPr>
        <w:t>IV</w:t>
      </w:r>
      <w:r w:rsidRPr="0084030C">
        <w:rPr>
          <w:rFonts w:ascii="Times New Roman" w:eastAsia="Calibri" w:hAnsi="Times New Roman" w:cs="Times New Roman"/>
          <w:sz w:val="28"/>
          <w:szCs w:val="24"/>
        </w:rPr>
        <w:t>. В данных нормах также ук</w:t>
      </w:r>
      <w:r w:rsidR="002A1155">
        <w:rPr>
          <w:rFonts w:ascii="Times New Roman" w:eastAsia="Calibri" w:hAnsi="Times New Roman" w:cs="Times New Roman"/>
          <w:sz w:val="28"/>
          <w:szCs w:val="24"/>
        </w:rPr>
        <w:t>азывается отношение к женщинам</w:t>
      </w:r>
      <w:r w:rsidRPr="0084030C">
        <w:rPr>
          <w:rFonts w:ascii="Times New Roman" w:eastAsia="Calibri" w:hAnsi="Times New Roman" w:cs="Times New Roman"/>
          <w:sz w:val="28"/>
          <w:szCs w:val="24"/>
        </w:rPr>
        <w:t xml:space="preserve"> со всем полагающимся их полу особым уважением. </w:t>
      </w:r>
      <w:proofErr w:type="gramStart"/>
      <w:r w:rsidRPr="0084030C">
        <w:rPr>
          <w:rFonts w:ascii="Times New Roman" w:eastAsia="Calibri" w:hAnsi="Times New Roman" w:cs="Times New Roman"/>
          <w:sz w:val="28"/>
          <w:szCs w:val="24"/>
        </w:rPr>
        <w:t xml:space="preserve">Понятие «особого уважения» не раскрывается, но, тем не менее, независимо от статуса женщины, охватывает некоторые элементы как, например, физиологические особенности, честь и достоинство, беременность и роды. </w:t>
      </w:r>
      <w:proofErr w:type="gramEnd"/>
    </w:p>
    <w:p w:rsidR="0084030C" w:rsidRPr="0084030C"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Рассмотрение участия женщин в военных действиях не является новым явлением. Как мы выяснили ранее в нашей работе, женщины принимали активное участие в военных действиях во время Второй мировой войны.</w:t>
      </w:r>
    </w:p>
    <w:p w:rsidR="0084030C" w:rsidRPr="0084030C"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Согласно ст. 14 ЖК </w:t>
      </w:r>
      <w:r w:rsidRPr="0084030C">
        <w:rPr>
          <w:rFonts w:ascii="Times New Roman" w:eastAsia="Calibri" w:hAnsi="Times New Roman" w:cs="Times New Roman"/>
          <w:sz w:val="28"/>
          <w:szCs w:val="24"/>
          <w:lang w:val="en-US"/>
        </w:rPr>
        <w:t>III</w:t>
      </w:r>
      <w:r w:rsidR="002A1155">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женщины пользуются всеми правами и свободами, предусмотренными Конвенцией. Соответственно, запрещаются любые дискриминационные меры, которые не связаны с применением данной Конвенции. Вместе с тем запрет дискриминации не исключает наличия дифференциального подхода. Именно по этой причине различ</w:t>
      </w:r>
      <w:r w:rsidR="002A1155">
        <w:rPr>
          <w:rFonts w:ascii="Times New Roman" w:eastAsia="Calibri" w:hAnsi="Times New Roman" w:cs="Times New Roman"/>
          <w:sz w:val="28"/>
          <w:szCs w:val="24"/>
        </w:rPr>
        <w:t>аются</w:t>
      </w:r>
      <w:r w:rsidRPr="0084030C">
        <w:rPr>
          <w:rFonts w:ascii="Times New Roman" w:eastAsia="Calibri" w:hAnsi="Times New Roman" w:cs="Times New Roman"/>
          <w:sz w:val="28"/>
          <w:szCs w:val="24"/>
        </w:rPr>
        <w:t xml:space="preserve"> запрет</w:t>
      </w:r>
      <w:r w:rsidR="002A1155">
        <w:rPr>
          <w:rFonts w:ascii="Times New Roman" w:eastAsia="Calibri" w:hAnsi="Times New Roman" w:cs="Times New Roman"/>
          <w:sz w:val="28"/>
          <w:szCs w:val="24"/>
        </w:rPr>
        <w:t>ы</w:t>
      </w:r>
      <w:r w:rsidRPr="0084030C">
        <w:rPr>
          <w:rFonts w:ascii="Times New Roman" w:eastAsia="Calibri" w:hAnsi="Times New Roman" w:cs="Times New Roman"/>
          <w:sz w:val="28"/>
          <w:szCs w:val="24"/>
        </w:rPr>
        <w:t xml:space="preserve"> лишь в той степени, в какой они являются неблагоприятными. Равенство может превратиться в несправедливость, если оно будет применяться к ситуациям, которые, по сути, являются неравными и не принимают во внимание такие обстоятельства как возраст, пол, состояние здоровье лиц, находящихся под охраной.</w:t>
      </w:r>
    </w:p>
    <w:p w:rsidR="002A1155"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Как и мужчины, женщины, принимающие участие в военных действиях, находятся под защитой международного гуманитарного права с того момента, когда они попадают в плен противника. Согласно ст. 4 ЖК </w:t>
      </w:r>
      <w:r w:rsidRPr="0084030C">
        <w:rPr>
          <w:rFonts w:ascii="Times New Roman" w:eastAsia="Calibri" w:hAnsi="Times New Roman" w:cs="Times New Roman"/>
          <w:sz w:val="28"/>
          <w:szCs w:val="24"/>
          <w:lang w:val="en-US"/>
        </w:rPr>
        <w:t>III</w:t>
      </w:r>
      <w:r w:rsidR="002A1155">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для того чтобы в случае захвата в плен они считались комбатантами, имеющими право на статус военнопленных, женщины должны входить в состав вооруженных сил стороны в конфликте. Поскольку с женщинами </w:t>
      </w:r>
      <w:r w:rsidRPr="0084030C">
        <w:rPr>
          <w:rFonts w:ascii="Times New Roman" w:eastAsia="Calibri" w:hAnsi="Times New Roman" w:cs="Times New Roman"/>
          <w:sz w:val="28"/>
          <w:szCs w:val="24"/>
        </w:rPr>
        <w:lastRenderedPageBreak/>
        <w:t xml:space="preserve">необходимо обращаться «во всех случаях не хуже, чем с мужчинами» (ст. 14 Конвенции III), они обладают правом на такую защиту. </w:t>
      </w:r>
    </w:p>
    <w:p w:rsidR="00AB023B"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В случаях международного вооруженного конфликта запрещается заявлять, что никому не будет пощады, угрожать этим противнику и вести военные действия на основе приказа не оставлять никого в живых. В Конвенции III указывается, что с военнопленными следует обращаться гуманно, запрещается наносить им физические увечья или подвергать медицинским и научным экспериментам, если это не оправдано медицинскими соображениями в интересах данного лица. Особо оговаривается, что военнопленные не должны без необходимости подвергаться опасности в ожидании эвакуации из зоны боевых действий. В случае международного вооруженного конфликта Протоколом I предусматривается, что «дела беременных женщин и матерей малолетних детей, от которых такие дети зависят и которые подвергаются аресту, содержанию или интернированию по причинам, связанным с вооруженным конфликтом, рассматриваются в первоочередном порядке» (п. 2 ст. 76).</w:t>
      </w:r>
    </w:p>
    <w:p w:rsidR="00AB023B"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Женевская конвенция об обращении с военнопленными регламентирует и вопрос о работе военнопленных</w:t>
      </w:r>
      <w:r w:rsidR="00AB023B">
        <w:rPr>
          <w:rFonts w:ascii="Times New Roman" w:eastAsia="Calibri" w:hAnsi="Times New Roman" w:cs="Times New Roman"/>
          <w:sz w:val="28"/>
          <w:szCs w:val="24"/>
        </w:rPr>
        <w:t>, в том числе и женщин</w:t>
      </w:r>
      <w:r w:rsidRPr="0084030C">
        <w:rPr>
          <w:rFonts w:ascii="Times New Roman" w:eastAsia="Calibri" w:hAnsi="Times New Roman" w:cs="Times New Roman"/>
          <w:sz w:val="28"/>
          <w:szCs w:val="24"/>
        </w:rPr>
        <w:t xml:space="preserve">. Трудоспособные военнопленные могут использоваться в качестве рабочей силы лишь с учетом их возраста, пола, звания, а также физических способностей. </w:t>
      </w:r>
    </w:p>
    <w:p w:rsidR="0084030C" w:rsidRDefault="0084030C" w:rsidP="00E51A1D">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Важное место в Женевской конвенции об обращении с военнопленными занимает вопрос об условиях и пределах применения к ним уголовного и дисциплинарного наказания, в том числе с учетом пола виновного лица. Согласно ст. 88 Конвенции</w:t>
      </w:r>
      <w:r w:rsidR="00AB023B">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женщины-военнопленные не должны приговариваться к более суровым наказаниям или подвергаться более суровому обращению во время отбывания наказания, чем мужчины и женщины из состава вооруженных сил держащей в плену державы, наказываемые за аналогичные правонарушения. При этом женщины-военнослужащие, отбывающие уголовное наказание или дисциплинарное </w:t>
      </w:r>
      <w:r w:rsidRPr="0084030C">
        <w:rPr>
          <w:rFonts w:ascii="Times New Roman" w:eastAsia="Calibri" w:hAnsi="Times New Roman" w:cs="Times New Roman"/>
          <w:sz w:val="28"/>
          <w:szCs w:val="24"/>
        </w:rPr>
        <w:lastRenderedPageBreak/>
        <w:t>взыскание, будут содержаться в помещениях отдельно от мужчин-военнопленных и им следует находиться под непосредственным наблюдением женщин (ст. ст. 97, 108).</w:t>
      </w:r>
      <w:r w:rsidRPr="0084030C">
        <w:rPr>
          <w:rFonts w:ascii="Times New Roman" w:eastAsia="Calibri" w:hAnsi="Times New Roman" w:cs="Times New Roman"/>
          <w:sz w:val="28"/>
          <w:szCs w:val="24"/>
          <w:vertAlign w:val="superscript"/>
        </w:rPr>
        <w:footnoteReference w:id="14"/>
      </w:r>
      <w:r w:rsidRPr="0084030C">
        <w:rPr>
          <w:rFonts w:ascii="Times New Roman" w:eastAsia="Calibri" w:hAnsi="Times New Roman" w:cs="Times New Roman"/>
          <w:sz w:val="28"/>
          <w:szCs w:val="24"/>
        </w:rPr>
        <w:t xml:space="preserve"> Таким образом, у военнопленных мужского пола не должно быть доступа к спальням, отведенным женщина</w:t>
      </w:r>
      <w:r w:rsidR="00AB023B">
        <w:rPr>
          <w:rFonts w:ascii="Times New Roman" w:eastAsia="Calibri" w:hAnsi="Times New Roman" w:cs="Times New Roman"/>
          <w:sz w:val="28"/>
          <w:szCs w:val="24"/>
        </w:rPr>
        <w:t>м</w:t>
      </w:r>
      <w:r w:rsidRPr="0084030C">
        <w:rPr>
          <w:rFonts w:ascii="Times New Roman" w:eastAsia="Calibri" w:hAnsi="Times New Roman" w:cs="Times New Roman"/>
          <w:sz w:val="28"/>
          <w:szCs w:val="24"/>
        </w:rPr>
        <w:t xml:space="preserve">, вне зависимости от наличия согласия последних или нет. В Конвенции оговариваются только «помещения для сна», в отношении иных помещений, в том числе общего содержания, не упоминается. </w:t>
      </w:r>
    </w:p>
    <w:p w:rsidR="00E51A1D" w:rsidRPr="0084030C" w:rsidRDefault="00E51A1D" w:rsidP="00E51A1D">
      <w:pPr>
        <w:spacing w:after="0" w:line="360" w:lineRule="auto"/>
        <w:ind w:firstLine="709"/>
        <w:jc w:val="both"/>
        <w:rPr>
          <w:rFonts w:ascii="Times New Roman" w:eastAsia="Calibri" w:hAnsi="Times New Roman" w:cs="Times New Roman"/>
          <w:sz w:val="28"/>
          <w:szCs w:val="24"/>
        </w:rPr>
      </w:pPr>
    </w:p>
    <w:p w:rsidR="00B136E2" w:rsidRDefault="00B136E2" w:rsidP="006C4F80">
      <w:pPr>
        <w:numPr>
          <w:ilvl w:val="1"/>
          <w:numId w:val="23"/>
        </w:numPr>
        <w:spacing w:after="0" w:line="360" w:lineRule="auto"/>
        <w:contextualSpacing/>
        <w:jc w:val="center"/>
        <w:rPr>
          <w:rFonts w:ascii="Times New Roman" w:eastAsia="Times New Roman" w:hAnsi="Times New Roman" w:cs="Times New Roman"/>
          <w:b/>
          <w:sz w:val="28"/>
          <w:szCs w:val="24"/>
        </w:rPr>
        <w:sectPr w:rsidR="00B136E2" w:rsidSect="00BF26F4">
          <w:pgSz w:w="11906" w:h="16838"/>
          <w:pgMar w:top="1134" w:right="1134" w:bottom="1134" w:left="1418" w:header="709" w:footer="709" w:gutter="0"/>
          <w:cols w:space="708"/>
          <w:docGrid w:linePitch="360"/>
        </w:sectPr>
      </w:pPr>
    </w:p>
    <w:p w:rsidR="00E51A1D" w:rsidRDefault="0084030C" w:rsidP="006C4F80">
      <w:pPr>
        <w:numPr>
          <w:ilvl w:val="1"/>
          <w:numId w:val="23"/>
        </w:numPr>
        <w:tabs>
          <w:tab w:val="left" w:pos="2552"/>
        </w:tabs>
        <w:spacing w:after="0" w:line="360" w:lineRule="auto"/>
        <w:ind w:left="993" w:hanging="633"/>
        <w:contextualSpacing/>
        <w:jc w:val="center"/>
        <w:rPr>
          <w:rFonts w:ascii="Times New Roman" w:eastAsia="Times New Roman" w:hAnsi="Times New Roman" w:cs="Times New Roman"/>
          <w:b/>
          <w:sz w:val="28"/>
          <w:szCs w:val="24"/>
        </w:rPr>
      </w:pPr>
      <w:r w:rsidRPr="0084030C">
        <w:rPr>
          <w:rFonts w:ascii="Times New Roman" w:eastAsia="Times New Roman" w:hAnsi="Times New Roman" w:cs="Times New Roman"/>
          <w:b/>
          <w:sz w:val="28"/>
          <w:szCs w:val="24"/>
        </w:rPr>
        <w:lastRenderedPageBreak/>
        <w:t>Военные преступления против женщин</w:t>
      </w:r>
    </w:p>
    <w:p w:rsidR="00E51A1D" w:rsidRPr="00B136E2" w:rsidRDefault="00E51A1D" w:rsidP="00E51A1D">
      <w:pPr>
        <w:spacing w:after="0" w:line="360" w:lineRule="auto"/>
        <w:ind w:left="1080"/>
        <w:contextualSpacing/>
        <w:rPr>
          <w:rFonts w:ascii="Times New Roman" w:eastAsia="Times New Roman" w:hAnsi="Times New Roman" w:cs="Times New Roman"/>
          <w:b/>
          <w:sz w:val="10"/>
          <w:szCs w:val="10"/>
        </w:rPr>
      </w:pP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В условиях международного вооруженного конфликта или конфликта, не носящего международный характер, гражданское население или его отдельные группы, </w:t>
      </w:r>
      <w:r w:rsidR="00AB023B">
        <w:rPr>
          <w:rFonts w:ascii="Times New Roman" w:eastAsia="Calibri" w:hAnsi="Times New Roman" w:cs="Times New Roman"/>
          <w:sz w:val="28"/>
          <w:szCs w:val="24"/>
        </w:rPr>
        <w:t xml:space="preserve">в том числе и женщины, </w:t>
      </w:r>
      <w:r w:rsidRPr="0084030C">
        <w:rPr>
          <w:rFonts w:ascii="Times New Roman" w:eastAsia="Calibri" w:hAnsi="Times New Roman" w:cs="Times New Roman"/>
          <w:sz w:val="28"/>
          <w:szCs w:val="24"/>
        </w:rPr>
        <w:t xml:space="preserve">так или </w:t>
      </w:r>
      <w:proofErr w:type="gramStart"/>
      <w:r w:rsidRPr="0084030C">
        <w:rPr>
          <w:rFonts w:ascii="Times New Roman" w:eastAsia="Calibri" w:hAnsi="Times New Roman" w:cs="Times New Roman"/>
          <w:sz w:val="28"/>
          <w:szCs w:val="24"/>
        </w:rPr>
        <w:t>иначе</w:t>
      </w:r>
      <w:proofErr w:type="gramEnd"/>
      <w:r w:rsidRPr="0084030C">
        <w:rPr>
          <w:rFonts w:ascii="Times New Roman" w:eastAsia="Calibri" w:hAnsi="Times New Roman" w:cs="Times New Roman"/>
          <w:sz w:val="28"/>
          <w:szCs w:val="24"/>
        </w:rPr>
        <w:t xml:space="preserve"> подвергаются различным нарушениям прав человека, как, например, </w:t>
      </w:r>
      <w:r w:rsidR="00AB023B" w:rsidRPr="0084030C">
        <w:rPr>
          <w:rFonts w:ascii="Times New Roman" w:eastAsia="Calibri" w:hAnsi="Times New Roman" w:cs="Times New Roman"/>
          <w:sz w:val="28"/>
          <w:szCs w:val="24"/>
        </w:rPr>
        <w:t>применение</w:t>
      </w:r>
      <w:r w:rsidRPr="0084030C">
        <w:rPr>
          <w:rFonts w:ascii="Times New Roman" w:eastAsia="Calibri" w:hAnsi="Times New Roman" w:cs="Times New Roman"/>
          <w:sz w:val="28"/>
          <w:szCs w:val="24"/>
        </w:rPr>
        <w:t xml:space="preserve"> пыток, избиения, внесудебные казни, голод, произвольное задержание, а также насилие сексуального характера. </w:t>
      </w:r>
    </w:p>
    <w:p w:rsid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Стандарты в области прав человека, установленные международными договорами или обычаями, должны применяться и исполняться во всех этих случаях. За нарушение данных обязательств вовлеченные в конфликт правительственные силы и негосударственные деятели могут быть привлечены к ответственности за установленные факты нарушения международного гуманитарного права.</w:t>
      </w:r>
      <w:r w:rsidRPr="0084030C">
        <w:rPr>
          <w:rFonts w:ascii="Times New Roman" w:eastAsia="Calibri" w:hAnsi="Times New Roman" w:cs="Times New Roman"/>
          <w:sz w:val="28"/>
          <w:szCs w:val="24"/>
          <w:vertAlign w:val="superscript"/>
        </w:rPr>
        <w:footnoteReference w:id="15"/>
      </w:r>
    </w:p>
    <w:p w:rsidR="002623D4" w:rsidRPr="002623D4" w:rsidRDefault="002623D4" w:rsidP="00B136E2">
      <w:pPr>
        <w:spacing w:after="0" w:line="360" w:lineRule="auto"/>
        <w:ind w:firstLine="709"/>
        <w:jc w:val="both"/>
        <w:rPr>
          <w:rFonts w:ascii="Times New Roman" w:eastAsia="Calibri" w:hAnsi="Times New Roman" w:cs="Times New Roman"/>
          <w:sz w:val="28"/>
          <w:szCs w:val="24"/>
        </w:rPr>
      </w:pPr>
      <w:r w:rsidRPr="002623D4">
        <w:rPr>
          <w:rFonts w:ascii="Times New Roman" w:eastAsia="Calibri" w:hAnsi="Times New Roman" w:cs="Times New Roman"/>
          <w:sz w:val="28"/>
          <w:szCs w:val="24"/>
        </w:rPr>
        <w:t xml:space="preserve">Нарушения </w:t>
      </w:r>
      <w:r w:rsidR="00AB023B" w:rsidRPr="0084030C">
        <w:rPr>
          <w:rFonts w:ascii="Times New Roman" w:eastAsia="Calibri" w:hAnsi="Times New Roman" w:cs="Times New Roman"/>
          <w:sz w:val="28"/>
          <w:szCs w:val="24"/>
        </w:rPr>
        <w:t>международного гуманитарного права</w:t>
      </w:r>
      <w:r w:rsidRPr="002623D4">
        <w:rPr>
          <w:rFonts w:ascii="Times New Roman" w:eastAsia="Calibri" w:hAnsi="Times New Roman" w:cs="Times New Roman"/>
          <w:sz w:val="28"/>
          <w:szCs w:val="24"/>
        </w:rPr>
        <w:t xml:space="preserve"> </w:t>
      </w:r>
      <w:r>
        <w:rPr>
          <w:rFonts w:ascii="Times New Roman" w:eastAsia="Calibri" w:hAnsi="Times New Roman" w:cs="Times New Roman"/>
          <w:sz w:val="28"/>
          <w:szCs w:val="24"/>
        </w:rPr>
        <w:t>можно разделить на две группы: серьезные (они же военные преступления) и все остальные.</w:t>
      </w:r>
      <w:r w:rsidRPr="002623D4">
        <w:rPr>
          <w:rFonts w:ascii="Times New Roman" w:eastAsia="Calibri" w:hAnsi="Times New Roman" w:cs="Times New Roman"/>
          <w:sz w:val="28"/>
          <w:szCs w:val="24"/>
        </w:rPr>
        <w:t xml:space="preserve"> </w:t>
      </w:r>
      <w:proofErr w:type="gramStart"/>
      <w:r w:rsidRPr="002623D4">
        <w:rPr>
          <w:rFonts w:ascii="Times New Roman" w:eastAsia="Calibri" w:hAnsi="Times New Roman" w:cs="Times New Roman"/>
          <w:sz w:val="28"/>
          <w:szCs w:val="24"/>
        </w:rPr>
        <w:t>В Женевских Конвенциях 1949 г. (ст. 50 Первой конвенции, ст. 51 Второй конвенции, ст. 130 Третьей конвенции, ст. 147 Четвертой конвенции) к таким серьезным нарушениям отнесены следующие действия, совершаемые по отношению к лицам, находящимся под защитой МГП: </w:t>
      </w:r>
      <w:r w:rsidRPr="002623D4">
        <w:rPr>
          <w:rFonts w:ascii="Times New Roman" w:eastAsia="Calibri" w:hAnsi="Times New Roman" w:cs="Times New Roman"/>
          <w:bCs/>
          <w:sz w:val="28"/>
          <w:szCs w:val="24"/>
        </w:rPr>
        <w:t xml:space="preserve">преднамеренное убийство, пытки и бесчеловечное обращение, включая биологические эксперименты, преднамеренное причинение тяжелых страданий или серьезного увечья, нанесение ущерба здоровью, незаконное </w:t>
      </w:r>
      <w:proofErr w:type="spellStart"/>
      <w:r w:rsidRPr="002623D4">
        <w:rPr>
          <w:rFonts w:ascii="Times New Roman" w:eastAsia="Calibri" w:hAnsi="Times New Roman" w:cs="Times New Roman"/>
          <w:bCs/>
          <w:sz w:val="28"/>
          <w:szCs w:val="24"/>
        </w:rPr>
        <w:t>депортирование</w:t>
      </w:r>
      <w:proofErr w:type="spellEnd"/>
      <w:r w:rsidRPr="002623D4">
        <w:rPr>
          <w:rFonts w:ascii="Times New Roman" w:eastAsia="Calibri" w:hAnsi="Times New Roman" w:cs="Times New Roman"/>
          <w:bCs/>
          <w:sz w:val="28"/>
          <w:szCs w:val="24"/>
        </w:rPr>
        <w:t xml:space="preserve"> и арест</w:t>
      </w:r>
      <w:proofErr w:type="gramEnd"/>
      <w:r w:rsidRPr="002623D4">
        <w:rPr>
          <w:rFonts w:ascii="Times New Roman" w:eastAsia="Calibri" w:hAnsi="Times New Roman" w:cs="Times New Roman"/>
          <w:bCs/>
          <w:sz w:val="28"/>
          <w:szCs w:val="24"/>
        </w:rPr>
        <w:t>, принуждение покровительствуемого лица служить в вооруженных силах неприятельской державы или лишение его права на беспристрастное и нормальное судопроизводство, взятие заложников, незаконное, произвольное и проводимое в большом масштабе разрушение и присвоение имущества гражданских лиц</w:t>
      </w:r>
      <w:r w:rsidRPr="002623D4">
        <w:rPr>
          <w:rFonts w:ascii="Times New Roman" w:eastAsia="Calibri" w:hAnsi="Times New Roman" w:cs="Times New Roman"/>
          <w:sz w:val="28"/>
          <w:szCs w:val="24"/>
        </w:rPr>
        <w:t>.</w:t>
      </w:r>
    </w:p>
    <w:p w:rsidR="002623D4" w:rsidRPr="002623D4" w:rsidRDefault="002623D4" w:rsidP="00B136E2">
      <w:pPr>
        <w:spacing w:after="0" w:line="360" w:lineRule="auto"/>
        <w:ind w:firstLine="709"/>
        <w:jc w:val="both"/>
        <w:rPr>
          <w:rFonts w:ascii="Times New Roman" w:eastAsia="Calibri" w:hAnsi="Times New Roman" w:cs="Times New Roman"/>
          <w:sz w:val="28"/>
          <w:szCs w:val="24"/>
        </w:rPr>
      </w:pPr>
      <w:r w:rsidRPr="002623D4">
        <w:rPr>
          <w:rFonts w:ascii="Times New Roman" w:eastAsia="Calibri" w:hAnsi="Times New Roman" w:cs="Times New Roman"/>
          <w:sz w:val="28"/>
          <w:szCs w:val="24"/>
        </w:rPr>
        <w:lastRenderedPageBreak/>
        <w:t xml:space="preserve">Данный перечень был расширен в ст. 85 Первого дополнительного протокола 1977 г.: </w:t>
      </w:r>
      <w:r w:rsidRPr="002623D4">
        <w:rPr>
          <w:rFonts w:ascii="Times New Roman" w:eastAsia="Calibri" w:hAnsi="Times New Roman" w:cs="Times New Roman"/>
          <w:bCs/>
          <w:sz w:val="28"/>
          <w:szCs w:val="24"/>
        </w:rPr>
        <w:t>превращение гражданского населения или отдельных гражданских лиц в объект нападения; совершение нападения неизбирательного характера; нападение на установки или сооружения, содержащие опасные силы (плотины, дамбы, АЭС); превращение необороняемых местностей и демилитаризованных зон в объект нападения; совершение нападения на лицо, когда известно, что оно прекратило принимать участие в военных действиях; вероломное использование отличительной эмблемы Красного Креста или других защитных знаков</w:t>
      </w:r>
      <w:r w:rsidRPr="002623D4">
        <w:rPr>
          <w:rFonts w:ascii="Times New Roman" w:eastAsia="Calibri" w:hAnsi="Times New Roman" w:cs="Times New Roman"/>
          <w:sz w:val="28"/>
          <w:szCs w:val="24"/>
        </w:rPr>
        <w:t>.</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Проблема </w:t>
      </w:r>
      <w:r w:rsidR="00AB023B">
        <w:rPr>
          <w:rFonts w:ascii="Times New Roman" w:eastAsia="Calibri" w:hAnsi="Times New Roman" w:cs="Times New Roman"/>
          <w:sz w:val="28"/>
          <w:szCs w:val="24"/>
        </w:rPr>
        <w:t xml:space="preserve">массового </w:t>
      </w:r>
      <w:r w:rsidRPr="0084030C">
        <w:rPr>
          <w:rFonts w:ascii="Times New Roman" w:eastAsia="Calibri" w:hAnsi="Times New Roman" w:cs="Times New Roman"/>
          <w:sz w:val="28"/>
          <w:szCs w:val="24"/>
        </w:rPr>
        <w:t>сексуального насилия в условиях вооруженных конфликтов долгое время оставалась без внимания исследователей и международного сообщества.</w:t>
      </w:r>
      <w:r w:rsidRPr="0084030C">
        <w:rPr>
          <w:rFonts w:ascii="Times New Roman" w:eastAsia="Calibri" w:hAnsi="Times New Roman" w:cs="Times New Roman"/>
          <w:sz w:val="28"/>
          <w:szCs w:val="24"/>
          <w:vertAlign w:val="superscript"/>
        </w:rPr>
        <w:footnoteReference w:id="16"/>
      </w:r>
      <w:r w:rsidRPr="0084030C">
        <w:rPr>
          <w:rFonts w:ascii="Times New Roman" w:eastAsia="Calibri" w:hAnsi="Times New Roman" w:cs="Times New Roman"/>
          <w:sz w:val="28"/>
          <w:szCs w:val="24"/>
        </w:rPr>
        <w:t xml:space="preserve"> Сексуальное насилие </w:t>
      </w:r>
      <w:r w:rsidR="00AB023B">
        <w:rPr>
          <w:rFonts w:ascii="Times New Roman" w:eastAsia="Calibri" w:hAnsi="Times New Roman" w:cs="Times New Roman"/>
          <w:sz w:val="28"/>
          <w:szCs w:val="24"/>
        </w:rPr>
        <w:t xml:space="preserve">получило широкое </w:t>
      </w:r>
      <w:r w:rsidRPr="0084030C">
        <w:rPr>
          <w:rFonts w:ascii="Times New Roman" w:eastAsia="Calibri" w:hAnsi="Times New Roman" w:cs="Times New Roman"/>
          <w:sz w:val="28"/>
          <w:szCs w:val="24"/>
        </w:rPr>
        <w:t>распространен</w:t>
      </w:r>
      <w:r w:rsidR="00AB023B">
        <w:rPr>
          <w:rFonts w:ascii="Times New Roman" w:eastAsia="Calibri" w:hAnsi="Times New Roman" w:cs="Times New Roman"/>
          <w:sz w:val="28"/>
          <w:szCs w:val="24"/>
        </w:rPr>
        <w:t xml:space="preserve">ие во многих </w:t>
      </w:r>
      <w:r w:rsidRPr="0084030C">
        <w:rPr>
          <w:rFonts w:ascii="Times New Roman" w:eastAsia="Calibri" w:hAnsi="Times New Roman" w:cs="Times New Roman"/>
          <w:sz w:val="28"/>
          <w:szCs w:val="24"/>
        </w:rPr>
        <w:t>современных вооруженных конфликтах, таких как конфликты в Демократической Республике Конго (ДРК), Колумбии, Мали, Сирии, Центральноафриканской Республике и Южном Судане</w:t>
      </w:r>
      <w:r w:rsidR="00AB023B">
        <w:rPr>
          <w:rFonts w:ascii="Times New Roman" w:eastAsia="Calibri" w:hAnsi="Times New Roman" w:cs="Times New Roman"/>
          <w:sz w:val="28"/>
          <w:szCs w:val="24"/>
        </w:rPr>
        <w:t xml:space="preserve"> и в ряде других регионов</w:t>
      </w:r>
      <w:r w:rsidRPr="0084030C">
        <w:rPr>
          <w:rFonts w:ascii="Times New Roman" w:eastAsia="Calibri" w:hAnsi="Times New Roman" w:cs="Times New Roman"/>
          <w:sz w:val="28"/>
          <w:szCs w:val="24"/>
        </w:rPr>
        <w:t>.</w:t>
      </w:r>
      <w:r w:rsidRPr="0084030C">
        <w:rPr>
          <w:rFonts w:ascii="Times New Roman" w:eastAsia="Calibri" w:hAnsi="Times New Roman" w:cs="Times New Roman"/>
          <w:sz w:val="28"/>
          <w:szCs w:val="24"/>
          <w:vertAlign w:val="superscript"/>
        </w:rPr>
        <w:footnoteReference w:id="17"/>
      </w:r>
      <w:r w:rsidRPr="0084030C">
        <w:rPr>
          <w:rFonts w:ascii="Times New Roman" w:eastAsia="Calibri" w:hAnsi="Times New Roman" w:cs="Times New Roman"/>
          <w:sz w:val="28"/>
          <w:szCs w:val="24"/>
        </w:rPr>
        <w:t xml:space="preserve">  Международное гуманитарное право и право прав человека категорически запрещают во всякое время все формы сексуального насилия, направленные против любого человека; более того, международное уголовное право предусматривает индивидуальную </w:t>
      </w:r>
      <w:r w:rsidR="0002701B">
        <w:rPr>
          <w:rFonts w:ascii="Times New Roman" w:eastAsia="Calibri" w:hAnsi="Times New Roman" w:cs="Times New Roman"/>
          <w:sz w:val="28"/>
          <w:szCs w:val="24"/>
        </w:rPr>
        <w:t xml:space="preserve">международную </w:t>
      </w:r>
      <w:r w:rsidRPr="0084030C">
        <w:rPr>
          <w:rFonts w:ascii="Times New Roman" w:eastAsia="Calibri" w:hAnsi="Times New Roman" w:cs="Times New Roman"/>
          <w:sz w:val="28"/>
          <w:szCs w:val="24"/>
        </w:rPr>
        <w:t xml:space="preserve">уголовную ответственность за сексуальные преступления. </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Согласно </w:t>
      </w:r>
      <w:r w:rsidRPr="0084030C">
        <w:rPr>
          <w:rFonts w:ascii="Times New Roman" w:eastAsia="Calibri" w:hAnsi="Times New Roman" w:cs="Times New Roman"/>
          <w:sz w:val="28"/>
          <w:szCs w:val="24"/>
          <w:lang w:val="en-US"/>
        </w:rPr>
        <w:t>IV</w:t>
      </w:r>
      <w:r w:rsidRPr="0084030C">
        <w:rPr>
          <w:rFonts w:ascii="Times New Roman" w:eastAsia="Calibri" w:hAnsi="Times New Roman" w:cs="Times New Roman"/>
          <w:sz w:val="28"/>
          <w:szCs w:val="24"/>
        </w:rPr>
        <w:t xml:space="preserve"> Женевской конвенции 1949 года, двум Дополнительным протоколам 1977 года и Статутом МУС сексуальное насилие, совершенное в связи с вооруженным конфликтом, классифицируется как военное преступление. Таким образом, государства приняли обязанность преследовать любое лицо, виновное в совершении сексуальных преступлений, и наказывать таких преступников. Однако в данном вопросе </w:t>
      </w:r>
      <w:r w:rsidRPr="0084030C">
        <w:rPr>
          <w:rFonts w:ascii="Times New Roman" w:eastAsia="Calibri" w:hAnsi="Times New Roman" w:cs="Times New Roman"/>
          <w:sz w:val="28"/>
          <w:szCs w:val="24"/>
        </w:rPr>
        <w:lastRenderedPageBreak/>
        <w:t>важны не только меры и нормы на международном уровне, но также и соответствующая база в законодательстве государств. Независимо от того, является ли лицо представителем правительственных вооруженных сил, неправительственных группировок или лицом миротворческих сил, оно обязано соблюдать существующие правила.</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Знаковым в данной сфере делом является дело </w:t>
      </w:r>
      <w:proofErr w:type="spellStart"/>
      <w:r w:rsidRPr="0084030C">
        <w:rPr>
          <w:rFonts w:ascii="Times New Roman" w:eastAsia="Calibri" w:hAnsi="Times New Roman" w:cs="Times New Roman"/>
          <w:sz w:val="28"/>
          <w:szCs w:val="24"/>
        </w:rPr>
        <w:t>Акайесу</w:t>
      </w:r>
      <w:proofErr w:type="spellEnd"/>
      <w:r w:rsidRPr="0084030C">
        <w:rPr>
          <w:rFonts w:ascii="Times New Roman" w:eastAsia="Calibri" w:hAnsi="Times New Roman" w:cs="Times New Roman"/>
          <w:sz w:val="28"/>
          <w:szCs w:val="24"/>
        </w:rPr>
        <w:t xml:space="preserve">, </w:t>
      </w:r>
      <w:r w:rsidR="0002701B">
        <w:rPr>
          <w:rFonts w:ascii="Times New Roman" w:eastAsia="Calibri" w:hAnsi="Times New Roman" w:cs="Times New Roman"/>
          <w:sz w:val="28"/>
          <w:szCs w:val="24"/>
        </w:rPr>
        <w:t>по которому</w:t>
      </w:r>
      <w:r w:rsidRPr="0084030C">
        <w:rPr>
          <w:rFonts w:ascii="Times New Roman" w:eastAsia="Calibri" w:hAnsi="Times New Roman" w:cs="Times New Roman"/>
          <w:sz w:val="28"/>
          <w:szCs w:val="24"/>
        </w:rPr>
        <w:t xml:space="preserve"> Судебная камера Международного уголовного трибунала по Руанде постановила, что сексуальное насилие — это «любой акт сексуального характера, который совершается над человеком в обстоятельствах принуждения».</w:t>
      </w:r>
      <w:r w:rsidR="0002701B" w:rsidRPr="0084030C">
        <w:rPr>
          <w:rFonts w:ascii="Times New Roman" w:eastAsia="Calibri" w:hAnsi="Times New Roman" w:cs="Times New Roman"/>
          <w:sz w:val="28"/>
          <w:szCs w:val="24"/>
          <w:vertAlign w:val="superscript"/>
        </w:rPr>
        <w:footnoteReference w:id="18"/>
      </w:r>
      <w:r w:rsidRPr="0084030C">
        <w:rPr>
          <w:rFonts w:ascii="Times New Roman" w:eastAsia="Calibri" w:hAnsi="Times New Roman" w:cs="Times New Roman"/>
          <w:sz w:val="28"/>
          <w:szCs w:val="24"/>
        </w:rPr>
        <w:t xml:space="preserve"> Дело </w:t>
      </w:r>
      <w:proofErr w:type="spellStart"/>
      <w:r w:rsidRPr="0084030C">
        <w:rPr>
          <w:rFonts w:ascii="Times New Roman" w:eastAsia="Calibri" w:hAnsi="Times New Roman" w:cs="Times New Roman"/>
          <w:sz w:val="28"/>
          <w:szCs w:val="24"/>
        </w:rPr>
        <w:t>Фурунджия</w:t>
      </w:r>
      <w:proofErr w:type="spellEnd"/>
      <w:r w:rsidRPr="0084030C">
        <w:rPr>
          <w:rFonts w:ascii="Times New Roman" w:eastAsia="Calibri" w:hAnsi="Times New Roman" w:cs="Times New Roman"/>
          <w:sz w:val="28"/>
          <w:szCs w:val="24"/>
        </w:rPr>
        <w:t>,</w:t>
      </w:r>
      <w:r w:rsidRPr="0084030C">
        <w:rPr>
          <w:rFonts w:ascii="Times New Roman" w:eastAsia="Calibri" w:hAnsi="Times New Roman" w:cs="Times New Roman"/>
          <w:sz w:val="28"/>
          <w:szCs w:val="24"/>
          <w:vertAlign w:val="superscript"/>
        </w:rPr>
        <w:footnoteReference w:id="19"/>
      </w:r>
      <w:r w:rsidRPr="0084030C">
        <w:rPr>
          <w:rFonts w:ascii="Times New Roman" w:eastAsia="Calibri" w:hAnsi="Times New Roman" w:cs="Times New Roman"/>
          <w:sz w:val="28"/>
          <w:szCs w:val="24"/>
        </w:rPr>
        <w:t xml:space="preserve"> рассмотренное Международным уголовным трибу</w:t>
      </w:r>
      <w:r w:rsidR="006C4F80">
        <w:rPr>
          <w:rFonts w:ascii="Times New Roman" w:eastAsia="Calibri" w:hAnsi="Times New Roman" w:cs="Times New Roman"/>
          <w:sz w:val="28"/>
          <w:szCs w:val="24"/>
        </w:rPr>
        <w:t>налом по бывшей Югославии</w:t>
      </w:r>
      <w:r w:rsidRPr="0084030C">
        <w:rPr>
          <w:rFonts w:ascii="Times New Roman" w:eastAsia="Calibri" w:hAnsi="Times New Roman" w:cs="Times New Roman"/>
          <w:sz w:val="28"/>
          <w:szCs w:val="24"/>
        </w:rPr>
        <w:t>, является «первым прецедентом, когда международным судебным органом рассматривалось дело, связанное исключительно с преступлениями сексуального насилия»</w:t>
      </w:r>
      <w:r w:rsidR="0002701B">
        <w:rPr>
          <w:rFonts w:ascii="Times New Roman" w:eastAsia="Calibri" w:hAnsi="Times New Roman" w:cs="Times New Roman"/>
          <w:sz w:val="28"/>
          <w:szCs w:val="24"/>
        </w:rPr>
        <w:t>.</w:t>
      </w:r>
      <w:r w:rsidRPr="0084030C">
        <w:rPr>
          <w:rFonts w:ascii="Times New Roman" w:eastAsia="Calibri" w:hAnsi="Times New Roman" w:cs="Times New Roman"/>
          <w:sz w:val="28"/>
          <w:szCs w:val="24"/>
          <w:vertAlign w:val="superscript"/>
        </w:rPr>
        <w:footnoteReference w:id="20"/>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Статут МУС криминализовал </w:t>
      </w:r>
      <w:r w:rsidR="0002701B">
        <w:rPr>
          <w:rFonts w:ascii="Times New Roman" w:eastAsia="Calibri" w:hAnsi="Times New Roman" w:cs="Times New Roman"/>
          <w:sz w:val="28"/>
          <w:szCs w:val="24"/>
        </w:rPr>
        <w:t xml:space="preserve">такие явления, возникающие в ходе вооруженных конфликтов, как </w:t>
      </w:r>
      <w:r w:rsidRPr="0084030C">
        <w:rPr>
          <w:rFonts w:ascii="Times New Roman" w:eastAsia="Calibri" w:hAnsi="Times New Roman" w:cs="Times New Roman"/>
          <w:sz w:val="28"/>
          <w:szCs w:val="24"/>
        </w:rPr>
        <w:t>«обращение в сексуальное рабство, принуждение к проституции, принудительную беременность, принудительную стерилизацию и любые другие формы сексуального насилия сопоставимой тяжести». Это неполный перечень наиболее серьезных форм сексуального насилия, которые подпадают под юрисдикцию МУС, но не помогают определить минимальный порог тяжести правонарушения, при котором деяние может быть признано сексуальным насилием.</w:t>
      </w:r>
      <w:r w:rsidRPr="0084030C">
        <w:rPr>
          <w:rFonts w:ascii="Times New Roman" w:eastAsia="Calibri" w:hAnsi="Times New Roman" w:cs="Times New Roman"/>
          <w:sz w:val="28"/>
          <w:szCs w:val="24"/>
          <w:vertAlign w:val="superscript"/>
        </w:rPr>
        <w:footnoteReference w:id="21"/>
      </w:r>
      <w:r w:rsidR="002623D4">
        <w:rPr>
          <w:rFonts w:ascii="Times New Roman" w:eastAsia="Calibri" w:hAnsi="Times New Roman" w:cs="Times New Roman"/>
          <w:sz w:val="28"/>
          <w:szCs w:val="24"/>
        </w:rPr>
        <w:t xml:space="preserve"> </w:t>
      </w:r>
      <w:proofErr w:type="gramStart"/>
      <w:r w:rsidR="002623D4">
        <w:rPr>
          <w:rFonts w:ascii="Times New Roman" w:eastAsia="Calibri" w:hAnsi="Times New Roman" w:cs="Times New Roman"/>
          <w:sz w:val="28"/>
          <w:szCs w:val="24"/>
        </w:rPr>
        <w:t>Тем не менее</w:t>
      </w:r>
      <w:r w:rsidR="0002701B">
        <w:rPr>
          <w:rFonts w:ascii="Times New Roman" w:eastAsia="Calibri" w:hAnsi="Times New Roman" w:cs="Times New Roman"/>
          <w:sz w:val="28"/>
          <w:szCs w:val="24"/>
        </w:rPr>
        <w:t>,</w:t>
      </w:r>
      <w:r w:rsidR="002623D4">
        <w:rPr>
          <w:rFonts w:ascii="Times New Roman" w:eastAsia="Calibri" w:hAnsi="Times New Roman" w:cs="Times New Roman"/>
          <w:sz w:val="28"/>
          <w:szCs w:val="24"/>
        </w:rPr>
        <w:t xml:space="preserve"> </w:t>
      </w:r>
      <w:r w:rsidRPr="0084030C">
        <w:rPr>
          <w:rFonts w:ascii="Times New Roman" w:eastAsia="Calibri" w:hAnsi="Times New Roman" w:cs="Times New Roman"/>
          <w:sz w:val="28"/>
          <w:szCs w:val="24"/>
        </w:rPr>
        <w:t xml:space="preserve">помимо указанных выше примеров сексуального насилия в науке и практике сюда </w:t>
      </w:r>
      <w:r w:rsidR="0002701B">
        <w:rPr>
          <w:rFonts w:ascii="Times New Roman" w:eastAsia="Calibri" w:hAnsi="Times New Roman" w:cs="Times New Roman"/>
          <w:sz w:val="28"/>
          <w:szCs w:val="24"/>
        </w:rPr>
        <w:t>включают</w:t>
      </w:r>
      <w:r w:rsidRPr="0084030C">
        <w:rPr>
          <w:rFonts w:ascii="Times New Roman" w:eastAsia="Calibri" w:hAnsi="Times New Roman" w:cs="Times New Roman"/>
          <w:sz w:val="28"/>
          <w:szCs w:val="24"/>
        </w:rPr>
        <w:t xml:space="preserve"> такие действия как  торговля людьми с целью сексуальной эксплуатации, увечье половых органов, сексуальная </w:t>
      </w:r>
      <w:r w:rsidRPr="0084030C">
        <w:rPr>
          <w:rFonts w:ascii="Times New Roman" w:eastAsia="Calibri" w:hAnsi="Times New Roman" w:cs="Times New Roman"/>
          <w:sz w:val="28"/>
          <w:szCs w:val="24"/>
        </w:rPr>
        <w:lastRenderedPageBreak/>
        <w:t>эксплуатация (получение сексуальных услуг в обмен на пищу или защиту), принуждение к аборту, насильственная контрацепция, посягательство сексуального характера, принуждение к браку, сексуальные домогательства (такие</w:t>
      </w:r>
      <w:r w:rsidR="0002701B">
        <w:rPr>
          <w:rFonts w:ascii="Times New Roman" w:eastAsia="Calibri" w:hAnsi="Times New Roman" w:cs="Times New Roman"/>
          <w:sz w:val="28"/>
          <w:szCs w:val="24"/>
        </w:rPr>
        <w:t>, например,</w:t>
      </w:r>
      <w:r w:rsidRPr="0084030C">
        <w:rPr>
          <w:rFonts w:ascii="Times New Roman" w:eastAsia="Calibri" w:hAnsi="Times New Roman" w:cs="Times New Roman"/>
          <w:sz w:val="28"/>
          <w:szCs w:val="24"/>
        </w:rPr>
        <w:t xml:space="preserve"> как насильственное раздевание), насильственная проверка девственности и</w:t>
      </w:r>
      <w:proofErr w:type="gramEnd"/>
      <w:r w:rsidRPr="0084030C">
        <w:rPr>
          <w:rFonts w:ascii="Times New Roman" w:eastAsia="Calibri" w:hAnsi="Times New Roman" w:cs="Times New Roman"/>
          <w:sz w:val="28"/>
          <w:szCs w:val="24"/>
        </w:rPr>
        <w:t xml:space="preserve"> принудительная публичная нагота.</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Важно отметить, что если МУС преследует только сексуальное насилие определенной тяжести, это не значит, что те формы сексуального насилия, которые не достигают низшего предела такого порога тяжести, не могут считаться международным преступлением в соответствии с другими договорами или национальным законодательством. Например, Устав Специального суда по Сьерра-Леоне объявляет преступлениями против человечности «изнасилование, обращение в сексуальное рабство, принуждение к проституции, принудительную беременность и любые другие формы сексуального насилия».</w:t>
      </w:r>
    </w:p>
    <w:p w:rsidR="0084030C" w:rsidRPr="0084030C" w:rsidRDefault="0002701B" w:rsidP="00B136E2">
      <w:pPr>
        <w:spacing w:after="0" w:line="360" w:lineRule="auto"/>
        <w:ind w:firstLine="709"/>
        <w:jc w:val="both"/>
        <w:rPr>
          <w:rFonts w:ascii="Times New Roman" w:eastAsia="Calibri" w:hAnsi="Times New Roman" w:cs="Times New Roman"/>
          <w:bCs/>
          <w:sz w:val="28"/>
          <w:szCs w:val="24"/>
        </w:rPr>
      </w:pPr>
      <w:r w:rsidRPr="004E57AE">
        <w:rPr>
          <w:rFonts w:ascii="Times New Roman" w:eastAsia="Calibri" w:hAnsi="Times New Roman" w:cs="Times New Roman"/>
          <w:sz w:val="28"/>
          <w:szCs w:val="28"/>
        </w:rPr>
        <w:t>В Комисс</w:t>
      </w:r>
      <w:proofErr w:type="gramStart"/>
      <w:r w:rsidRPr="004E57AE">
        <w:rPr>
          <w:rFonts w:ascii="Times New Roman" w:eastAsia="Calibri" w:hAnsi="Times New Roman" w:cs="Times New Roman"/>
          <w:sz w:val="28"/>
          <w:szCs w:val="28"/>
        </w:rPr>
        <w:t>ии ОО</w:t>
      </w:r>
      <w:proofErr w:type="gramEnd"/>
      <w:r w:rsidRPr="004E57AE">
        <w:rPr>
          <w:rFonts w:ascii="Times New Roman" w:eastAsia="Calibri" w:hAnsi="Times New Roman" w:cs="Times New Roman"/>
          <w:sz w:val="28"/>
          <w:szCs w:val="28"/>
        </w:rPr>
        <w:t xml:space="preserve">Н по правам человека </w:t>
      </w:r>
      <w:r w:rsidR="004E57AE">
        <w:rPr>
          <w:rFonts w:ascii="Times New Roman" w:eastAsia="Calibri" w:hAnsi="Times New Roman" w:cs="Times New Roman"/>
          <w:sz w:val="28"/>
          <w:szCs w:val="28"/>
        </w:rPr>
        <w:t xml:space="preserve">в 2001 г. </w:t>
      </w:r>
      <w:r w:rsidRPr="004E57AE">
        <w:rPr>
          <w:rFonts w:ascii="Times New Roman" w:eastAsia="Calibri" w:hAnsi="Times New Roman" w:cs="Times New Roman"/>
          <w:sz w:val="28"/>
          <w:szCs w:val="28"/>
        </w:rPr>
        <w:t>рассматривался Доклад</w:t>
      </w:r>
      <w:r w:rsidR="004E57AE" w:rsidRPr="004E57AE">
        <w:rPr>
          <w:rFonts w:ascii="Times New Roman" w:eastAsia="Calibri" w:hAnsi="Times New Roman" w:cs="Times New Roman"/>
          <w:sz w:val="28"/>
          <w:szCs w:val="28"/>
        </w:rPr>
        <w:t xml:space="preserve"> </w:t>
      </w:r>
      <w:r w:rsidR="004E57AE" w:rsidRPr="004E57AE">
        <w:rPr>
          <w:rFonts w:ascii="Times New Roman" w:hAnsi="Times New Roman" w:cs="Times New Roman"/>
          <w:sz w:val="28"/>
          <w:szCs w:val="28"/>
        </w:rPr>
        <w:t>Специального докладчика по вопросу о насилии в отношении женщин, его причинах и последствиях</w:t>
      </w:r>
      <w:r w:rsidR="004E57AE">
        <w:rPr>
          <w:rFonts w:ascii="Times New Roman" w:hAnsi="Times New Roman" w:cs="Times New Roman"/>
          <w:sz w:val="28"/>
          <w:szCs w:val="28"/>
        </w:rPr>
        <w:t>.</w:t>
      </w:r>
      <w:r w:rsidR="004E57AE" w:rsidRPr="0084030C">
        <w:rPr>
          <w:rFonts w:ascii="Times New Roman" w:eastAsia="Calibri" w:hAnsi="Times New Roman" w:cs="Times New Roman"/>
          <w:sz w:val="28"/>
          <w:szCs w:val="24"/>
          <w:vertAlign w:val="superscript"/>
        </w:rPr>
        <w:footnoteReference w:id="22"/>
      </w:r>
      <w:r w:rsidR="004E57AE" w:rsidRPr="0084030C">
        <w:rPr>
          <w:rFonts w:ascii="Times New Roman" w:eastAsia="Calibri" w:hAnsi="Times New Roman" w:cs="Times New Roman"/>
          <w:sz w:val="28"/>
          <w:szCs w:val="24"/>
        </w:rPr>
        <w:t xml:space="preserve"> </w:t>
      </w:r>
      <w:r w:rsidR="0084030C" w:rsidRPr="0084030C">
        <w:rPr>
          <w:rFonts w:ascii="Times New Roman" w:eastAsia="Calibri" w:hAnsi="Times New Roman" w:cs="Times New Roman"/>
          <w:sz w:val="28"/>
          <w:szCs w:val="24"/>
        </w:rPr>
        <w:t xml:space="preserve">В п. 58-62 </w:t>
      </w:r>
      <w:r w:rsidR="004E57AE">
        <w:rPr>
          <w:rFonts w:ascii="Times New Roman" w:eastAsia="Calibri" w:hAnsi="Times New Roman" w:cs="Times New Roman"/>
          <w:sz w:val="28"/>
          <w:szCs w:val="24"/>
        </w:rPr>
        <w:t>Д</w:t>
      </w:r>
      <w:r w:rsidR="0084030C" w:rsidRPr="0084030C">
        <w:rPr>
          <w:rFonts w:ascii="Times New Roman" w:eastAsia="Calibri" w:hAnsi="Times New Roman" w:cs="Times New Roman"/>
          <w:sz w:val="28"/>
          <w:szCs w:val="24"/>
        </w:rPr>
        <w:t>оклад</w:t>
      </w:r>
      <w:r w:rsidR="004E57AE">
        <w:rPr>
          <w:rFonts w:ascii="Times New Roman" w:eastAsia="Calibri" w:hAnsi="Times New Roman" w:cs="Times New Roman"/>
          <w:sz w:val="28"/>
          <w:szCs w:val="24"/>
        </w:rPr>
        <w:t>а</w:t>
      </w:r>
      <w:r w:rsidR="0084030C" w:rsidRPr="0084030C">
        <w:rPr>
          <w:rFonts w:ascii="Times New Roman" w:eastAsia="Calibri" w:hAnsi="Times New Roman" w:cs="Times New Roman"/>
          <w:sz w:val="28"/>
          <w:szCs w:val="24"/>
        </w:rPr>
        <w:t xml:space="preserve"> </w:t>
      </w:r>
      <w:r w:rsidR="0084030C" w:rsidRPr="0084030C">
        <w:rPr>
          <w:rFonts w:ascii="Times New Roman" w:eastAsia="Calibri" w:hAnsi="Times New Roman" w:cs="Times New Roman"/>
          <w:bCs/>
          <w:sz w:val="28"/>
          <w:szCs w:val="24"/>
        </w:rPr>
        <w:t>обращает</w:t>
      </w:r>
      <w:r w:rsidR="004E57AE">
        <w:rPr>
          <w:rFonts w:ascii="Times New Roman" w:eastAsia="Calibri" w:hAnsi="Times New Roman" w:cs="Times New Roman"/>
          <w:bCs/>
          <w:sz w:val="28"/>
          <w:szCs w:val="24"/>
        </w:rPr>
        <w:t>ся</w:t>
      </w:r>
      <w:r w:rsidR="0084030C" w:rsidRPr="0084030C">
        <w:rPr>
          <w:rFonts w:ascii="Times New Roman" w:eastAsia="Calibri" w:hAnsi="Times New Roman" w:cs="Times New Roman"/>
          <w:bCs/>
          <w:sz w:val="28"/>
          <w:szCs w:val="24"/>
        </w:rPr>
        <w:t xml:space="preserve"> внимание на проблему насилия </w:t>
      </w:r>
      <w:r w:rsidR="004E57AE">
        <w:rPr>
          <w:rFonts w:ascii="Times New Roman" w:eastAsia="Calibri" w:hAnsi="Times New Roman" w:cs="Times New Roman"/>
          <w:bCs/>
          <w:sz w:val="28"/>
          <w:szCs w:val="24"/>
        </w:rPr>
        <w:t xml:space="preserve">в отношении </w:t>
      </w:r>
      <w:r w:rsidR="0084030C" w:rsidRPr="0084030C">
        <w:rPr>
          <w:rFonts w:ascii="Times New Roman" w:eastAsia="Calibri" w:hAnsi="Times New Roman" w:cs="Times New Roman"/>
          <w:bCs/>
          <w:sz w:val="28"/>
          <w:szCs w:val="24"/>
        </w:rPr>
        <w:t xml:space="preserve">женщин со стороны сотрудников международных органов или </w:t>
      </w:r>
      <w:r w:rsidR="004E57AE" w:rsidRPr="0084030C">
        <w:rPr>
          <w:rFonts w:ascii="Times New Roman" w:eastAsia="Calibri" w:hAnsi="Times New Roman" w:cs="Times New Roman"/>
          <w:bCs/>
          <w:sz w:val="28"/>
          <w:szCs w:val="24"/>
        </w:rPr>
        <w:t xml:space="preserve">международных </w:t>
      </w:r>
      <w:r w:rsidR="0084030C" w:rsidRPr="0084030C">
        <w:rPr>
          <w:rFonts w:ascii="Times New Roman" w:eastAsia="Calibri" w:hAnsi="Times New Roman" w:cs="Times New Roman"/>
          <w:bCs/>
          <w:sz w:val="28"/>
          <w:szCs w:val="24"/>
        </w:rPr>
        <w:t xml:space="preserve">сил, которые призваны защищать их. </w:t>
      </w:r>
      <w:r w:rsidR="004E57AE">
        <w:rPr>
          <w:rFonts w:ascii="Times New Roman" w:eastAsia="Calibri" w:hAnsi="Times New Roman" w:cs="Times New Roman"/>
          <w:bCs/>
          <w:sz w:val="28"/>
          <w:szCs w:val="24"/>
        </w:rPr>
        <w:t>В Докладе</w:t>
      </w:r>
      <w:r w:rsidR="0084030C" w:rsidRPr="0084030C">
        <w:rPr>
          <w:rFonts w:ascii="Times New Roman" w:eastAsia="Calibri" w:hAnsi="Times New Roman" w:cs="Times New Roman"/>
          <w:bCs/>
          <w:sz w:val="28"/>
          <w:szCs w:val="24"/>
        </w:rPr>
        <w:t xml:space="preserve"> также критику</w:t>
      </w:r>
      <w:r w:rsidR="004E57AE">
        <w:rPr>
          <w:rFonts w:ascii="Times New Roman" w:eastAsia="Calibri" w:hAnsi="Times New Roman" w:cs="Times New Roman"/>
          <w:bCs/>
          <w:sz w:val="28"/>
          <w:szCs w:val="24"/>
        </w:rPr>
        <w:t>ю</w:t>
      </w:r>
      <w:r w:rsidR="0084030C" w:rsidRPr="0084030C">
        <w:rPr>
          <w:rFonts w:ascii="Times New Roman" w:eastAsia="Calibri" w:hAnsi="Times New Roman" w:cs="Times New Roman"/>
          <w:bCs/>
          <w:sz w:val="28"/>
          <w:szCs w:val="24"/>
        </w:rPr>
        <w:t>т</w:t>
      </w:r>
      <w:r w:rsidR="004E57AE">
        <w:rPr>
          <w:rFonts w:ascii="Times New Roman" w:eastAsia="Calibri" w:hAnsi="Times New Roman" w:cs="Times New Roman"/>
          <w:bCs/>
          <w:sz w:val="28"/>
          <w:szCs w:val="24"/>
        </w:rPr>
        <w:t>ся</w:t>
      </w:r>
      <w:r w:rsidR="0084030C" w:rsidRPr="0084030C">
        <w:rPr>
          <w:rFonts w:ascii="Times New Roman" w:eastAsia="Calibri" w:hAnsi="Times New Roman" w:cs="Times New Roman"/>
          <w:bCs/>
          <w:sz w:val="28"/>
          <w:szCs w:val="24"/>
        </w:rPr>
        <w:t xml:space="preserve"> миротворческие силы и органы международной полиции за недостаточную ответственность к проблемам защиты женского населения и отсутствия приоритетного внимания к  расследованию случаев изнасилования и других преступлений на почве сексуального насилия, тем самым создавая обстановку безнаказанности в подконтрольных им районах.</w:t>
      </w:r>
    </w:p>
    <w:p w:rsidR="0084030C" w:rsidRPr="0084030C" w:rsidRDefault="004E57AE" w:rsidP="00B136E2">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Более того. В марте 2016 г.</w:t>
      </w:r>
      <w:r w:rsidR="0084030C" w:rsidRPr="0084030C">
        <w:rPr>
          <w:rFonts w:ascii="Times New Roman" w:eastAsia="Calibri" w:hAnsi="Times New Roman" w:cs="Times New Roman"/>
          <w:sz w:val="28"/>
          <w:szCs w:val="24"/>
        </w:rPr>
        <w:t xml:space="preserve"> </w:t>
      </w:r>
      <w:proofErr w:type="gramStart"/>
      <w:r w:rsidR="0084030C" w:rsidRPr="0084030C">
        <w:rPr>
          <w:rFonts w:ascii="Times New Roman" w:eastAsia="Calibri" w:hAnsi="Times New Roman" w:cs="Times New Roman"/>
          <w:sz w:val="28"/>
          <w:szCs w:val="24"/>
        </w:rPr>
        <w:t>СБ</w:t>
      </w:r>
      <w:proofErr w:type="gramEnd"/>
      <w:r w:rsidR="0084030C" w:rsidRPr="0084030C">
        <w:rPr>
          <w:rFonts w:ascii="Times New Roman" w:eastAsia="Calibri" w:hAnsi="Times New Roman" w:cs="Times New Roman"/>
          <w:sz w:val="28"/>
          <w:szCs w:val="24"/>
        </w:rPr>
        <w:t xml:space="preserve"> ООН принял резолюцию 2272 по борьбе с сексуальной эксплуатацией и насилием со стороны миротворцев ООН </w:t>
      </w:r>
      <w:r w:rsidR="0084030C" w:rsidRPr="0084030C">
        <w:rPr>
          <w:rFonts w:ascii="Times New Roman" w:eastAsia="Calibri" w:hAnsi="Times New Roman" w:cs="Times New Roman"/>
          <w:sz w:val="28"/>
          <w:szCs w:val="24"/>
        </w:rPr>
        <w:lastRenderedPageBreak/>
        <w:t>и иностранных контингентов</w:t>
      </w:r>
      <w:r w:rsidR="0084030C" w:rsidRPr="0084030C">
        <w:rPr>
          <w:rFonts w:ascii="Times New Roman" w:eastAsia="Calibri" w:hAnsi="Times New Roman" w:cs="Times New Roman"/>
          <w:sz w:val="28"/>
          <w:szCs w:val="24"/>
          <w:vertAlign w:val="superscript"/>
        </w:rPr>
        <w:footnoteReference w:id="23"/>
      </w:r>
      <w:r w:rsidR="0084030C" w:rsidRPr="0084030C">
        <w:rPr>
          <w:rFonts w:ascii="Times New Roman" w:eastAsia="Calibri" w:hAnsi="Times New Roman" w:cs="Times New Roman"/>
          <w:sz w:val="28"/>
          <w:szCs w:val="24"/>
        </w:rPr>
        <w:t>, согласно которой воинское или полицейское подразделение будет репатриировано из состава контингента, если случаи сексуальных надругательств их участников будут доказаны. Также могут быть заменены все подразделения страны, предоставляющей войска для операций, граждан которой обвинили в подобных преступлениях, а должное расследование не было проведено и виновные не наказаны. </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Генеральный секретарь ООН в своём докладе</w:t>
      </w:r>
      <w:r w:rsidRPr="0084030C">
        <w:rPr>
          <w:rFonts w:ascii="Times New Roman" w:eastAsia="Calibri" w:hAnsi="Times New Roman" w:cs="Times New Roman"/>
          <w:sz w:val="28"/>
          <w:szCs w:val="24"/>
          <w:vertAlign w:val="superscript"/>
        </w:rPr>
        <w:footnoteReference w:id="24"/>
      </w:r>
      <w:r w:rsidRPr="0084030C">
        <w:rPr>
          <w:rFonts w:ascii="Times New Roman" w:eastAsia="Calibri" w:hAnsi="Times New Roman" w:cs="Times New Roman"/>
          <w:sz w:val="28"/>
          <w:szCs w:val="24"/>
        </w:rPr>
        <w:t xml:space="preserve"> приводит статистические данные за 2016 год, свидетельствующие о </w:t>
      </w:r>
      <w:r w:rsidRPr="006C4F80">
        <w:rPr>
          <w:rFonts w:ascii="Times New Roman" w:eastAsia="Calibri" w:hAnsi="Times New Roman" w:cs="Times New Roman"/>
          <w:sz w:val="28"/>
          <w:szCs w:val="24"/>
        </w:rPr>
        <w:t>65</w:t>
      </w:r>
      <w:r w:rsidRPr="0084030C">
        <w:rPr>
          <w:rFonts w:ascii="Times New Roman" w:eastAsia="Calibri" w:hAnsi="Times New Roman" w:cs="Times New Roman"/>
          <w:sz w:val="28"/>
          <w:szCs w:val="24"/>
        </w:rPr>
        <w:t xml:space="preserve"> предполагаемых случаях сексуальной эксплуатации и сексуальных надругательств в отношении гражданских лиц, при этом к военнослужащим относятся </w:t>
      </w:r>
      <w:r w:rsidRPr="006C4F80">
        <w:rPr>
          <w:rFonts w:ascii="Times New Roman" w:eastAsia="Calibri" w:hAnsi="Times New Roman" w:cs="Times New Roman"/>
          <w:sz w:val="28"/>
          <w:szCs w:val="24"/>
        </w:rPr>
        <w:t>80</w:t>
      </w:r>
      <w:r w:rsidRPr="0084030C">
        <w:rPr>
          <w:rFonts w:ascii="Times New Roman" w:eastAsia="Calibri" w:hAnsi="Times New Roman" w:cs="Times New Roman"/>
          <w:sz w:val="28"/>
          <w:szCs w:val="24"/>
        </w:rPr>
        <w:t xml:space="preserve"> предполагаемых случаев. Эти </w:t>
      </w:r>
      <w:r w:rsidRPr="006C4F80">
        <w:rPr>
          <w:rFonts w:ascii="Times New Roman" w:eastAsia="Calibri" w:hAnsi="Times New Roman" w:cs="Times New Roman"/>
          <w:sz w:val="28"/>
          <w:szCs w:val="24"/>
        </w:rPr>
        <w:t>145</w:t>
      </w:r>
      <w:r w:rsidR="006C4F80">
        <w:rPr>
          <w:rStyle w:val="a6"/>
          <w:rFonts w:ascii="Times New Roman" w:eastAsia="Calibri" w:hAnsi="Times New Roman" w:cs="Times New Roman"/>
          <w:sz w:val="28"/>
          <w:szCs w:val="24"/>
        </w:rPr>
        <w:footnoteReference w:id="25"/>
      </w:r>
      <w:r w:rsidRPr="0084030C">
        <w:rPr>
          <w:rFonts w:ascii="Times New Roman" w:eastAsia="Calibri" w:hAnsi="Times New Roman" w:cs="Times New Roman"/>
          <w:sz w:val="28"/>
          <w:szCs w:val="24"/>
        </w:rPr>
        <w:t xml:space="preserve"> заявлений связаны</w:t>
      </w:r>
      <w:r w:rsidR="004E57AE">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по крайней мере</w:t>
      </w:r>
      <w:r w:rsidR="004E57AE">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с </w:t>
      </w:r>
      <w:r w:rsidRPr="00CA019E">
        <w:rPr>
          <w:rFonts w:ascii="Times New Roman" w:eastAsia="Calibri" w:hAnsi="Times New Roman" w:cs="Times New Roman"/>
          <w:sz w:val="28"/>
          <w:szCs w:val="24"/>
        </w:rPr>
        <w:t>311</w:t>
      </w:r>
      <w:r w:rsidRPr="0084030C">
        <w:rPr>
          <w:rFonts w:ascii="Times New Roman" w:eastAsia="Calibri" w:hAnsi="Times New Roman" w:cs="Times New Roman"/>
          <w:sz w:val="28"/>
          <w:szCs w:val="24"/>
        </w:rPr>
        <w:t xml:space="preserve"> известными жертвами, подавляющее большинство из которых (30</w:t>
      </w:r>
      <w:r w:rsidR="00CA019E">
        <w:rPr>
          <w:rFonts w:ascii="Times New Roman" w:eastAsia="Calibri" w:hAnsi="Times New Roman" w:cs="Times New Roman"/>
          <w:sz w:val="28"/>
          <w:szCs w:val="24"/>
        </w:rPr>
        <w:t xml:space="preserve">9) составляют женщины и девочки (полагаем, что в одном заявлении могли быть указаны несколько жертв одновременно). </w:t>
      </w:r>
      <w:r w:rsidRPr="0084030C">
        <w:rPr>
          <w:rFonts w:ascii="Times New Roman" w:eastAsia="Calibri" w:hAnsi="Times New Roman" w:cs="Times New Roman"/>
          <w:sz w:val="28"/>
          <w:szCs w:val="24"/>
        </w:rPr>
        <w:t xml:space="preserve"> Генеральный секретарь также подчеркивает, что число жертв женщин и девочек может быть и больше.</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В 2007 году Генеральная Ассамблея утвердила Всеобъемлющую стратегию Организации Объединенных Наций по оказанию помощи и поддержки жертвам сексуальной эксплуатации и сексуальных надругательств со стороны сотрудников Организации Объединенных Наций и связанного с ней персонала. В </w:t>
      </w:r>
      <w:r w:rsidR="004E57AE">
        <w:rPr>
          <w:rFonts w:ascii="Times New Roman" w:eastAsia="Calibri" w:hAnsi="Times New Roman" w:cs="Times New Roman"/>
          <w:sz w:val="28"/>
          <w:szCs w:val="24"/>
        </w:rPr>
        <w:t>С</w:t>
      </w:r>
      <w:r w:rsidRPr="0084030C">
        <w:rPr>
          <w:rFonts w:ascii="Times New Roman" w:eastAsia="Calibri" w:hAnsi="Times New Roman" w:cs="Times New Roman"/>
          <w:sz w:val="28"/>
          <w:szCs w:val="24"/>
        </w:rPr>
        <w:t xml:space="preserve">тратегии содержится призыв к </w:t>
      </w:r>
      <w:r w:rsidR="004E57AE">
        <w:rPr>
          <w:rFonts w:ascii="Times New Roman" w:eastAsia="Calibri" w:hAnsi="Times New Roman" w:cs="Times New Roman"/>
          <w:sz w:val="28"/>
          <w:szCs w:val="24"/>
        </w:rPr>
        <w:t>органам ООН</w:t>
      </w:r>
      <w:r w:rsidRPr="0084030C">
        <w:rPr>
          <w:rFonts w:ascii="Times New Roman" w:eastAsia="Calibri" w:hAnsi="Times New Roman" w:cs="Times New Roman"/>
          <w:sz w:val="28"/>
          <w:szCs w:val="24"/>
        </w:rPr>
        <w:t xml:space="preserve"> обеспечить оказание согласованной помощи лицам, нужды которых напрямую обусловлены случаем сексуальной эксплуатации или сексуальных надругательств. </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lastRenderedPageBreak/>
        <w:t xml:space="preserve">Механизмы оказания помощи жертвам и координации такой помощи в системе Организации Объединенных Наций постепенно улучшаются. </w:t>
      </w:r>
      <w:r w:rsidR="004E57AE" w:rsidRPr="0084030C">
        <w:rPr>
          <w:rFonts w:ascii="Times New Roman" w:eastAsia="Calibri" w:hAnsi="Times New Roman" w:cs="Times New Roman"/>
          <w:sz w:val="28"/>
          <w:szCs w:val="24"/>
        </w:rPr>
        <w:t xml:space="preserve">В марте 2016 года Генеральный секретарь учредил </w:t>
      </w:r>
      <w:r w:rsidR="004E57AE">
        <w:rPr>
          <w:rFonts w:ascii="Times New Roman" w:eastAsia="Calibri" w:hAnsi="Times New Roman" w:cs="Times New Roman"/>
          <w:sz w:val="28"/>
          <w:szCs w:val="24"/>
        </w:rPr>
        <w:t>Ц</w:t>
      </w:r>
      <w:r w:rsidR="004E57AE" w:rsidRPr="0084030C">
        <w:rPr>
          <w:rFonts w:ascii="Times New Roman" w:eastAsia="Calibri" w:hAnsi="Times New Roman" w:cs="Times New Roman"/>
          <w:sz w:val="28"/>
          <w:szCs w:val="24"/>
        </w:rPr>
        <w:t>елевой фонд в поддержку жертв сексуальной эксплуатации и сексуальных надругательств в целях предоставления услуг жертвам.</w:t>
      </w:r>
      <w:r w:rsidR="004E57AE">
        <w:rPr>
          <w:rFonts w:ascii="Times New Roman" w:eastAsia="Calibri" w:hAnsi="Times New Roman" w:cs="Times New Roman"/>
          <w:sz w:val="28"/>
          <w:szCs w:val="24"/>
        </w:rPr>
        <w:t xml:space="preserve"> </w:t>
      </w:r>
      <w:r w:rsidRPr="0084030C">
        <w:rPr>
          <w:rFonts w:ascii="Times New Roman" w:eastAsia="Calibri" w:hAnsi="Times New Roman" w:cs="Times New Roman"/>
          <w:sz w:val="28"/>
          <w:szCs w:val="24"/>
        </w:rPr>
        <w:t xml:space="preserve">Основываясь на существующей практике, 23 августа 2017 года Генеральный секретарь назначил защитника прав потерпевших в Центральных учреждениях </w:t>
      </w:r>
      <w:r w:rsidR="004E57AE">
        <w:rPr>
          <w:rFonts w:ascii="Times New Roman" w:eastAsia="Calibri" w:hAnsi="Times New Roman" w:cs="Times New Roman"/>
          <w:sz w:val="28"/>
          <w:szCs w:val="24"/>
        </w:rPr>
        <w:t>ООН</w:t>
      </w:r>
      <w:r w:rsidRPr="0084030C">
        <w:rPr>
          <w:rFonts w:ascii="Times New Roman" w:eastAsia="Calibri" w:hAnsi="Times New Roman" w:cs="Times New Roman"/>
          <w:sz w:val="28"/>
          <w:szCs w:val="24"/>
        </w:rPr>
        <w:t xml:space="preserve">, который будет осуществлять деятельность в рамках всей системы, обеспечивая оказание ощутимой и непрерывной помощи жертвам сексуальной эксплуатации и сексуальных надругательств. </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Таким образом, мы видим, что ООН не игнорирует факты совершения насилия со стороны их миротвор</w:t>
      </w:r>
      <w:r w:rsidR="004E57AE">
        <w:rPr>
          <w:rFonts w:ascii="Times New Roman" w:eastAsia="Calibri" w:hAnsi="Times New Roman" w:cs="Times New Roman"/>
          <w:sz w:val="28"/>
          <w:szCs w:val="24"/>
        </w:rPr>
        <w:t>цев</w:t>
      </w:r>
      <w:r w:rsidRPr="0084030C">
        <w:rPr>
          <w:rFonts w:ascii="Times New Roman" w:eastAsia="Calibri" w:hAnsi="Times New Roman" w:cs="Times New Roman"/>
          <w:sz w:val="28"/>
          <w:szCs w:val="24"/>
        </w:rPr>
        <w:t xml:space="preserve">. Но действия ООН не должны сводиться к одной </w:t>
      </w:r>
      <w:r w:rsidR="004E57AE">
        <w:rPr>
          <w:rFonts w:ascii="Times New Roman" w:eastAsia="Calibri" w:hAnsi="Times New Roman" w:cs="Times New Roman"/>
          <w:sz w:val="28"/>
          <w:szCs w:val="24"/>
        </w:rPr>
        <w:t xml:space="preserve">лишь </w:t>
      </w:r>
      <w:r w:rsidRPr="0084030C">
        <w:rPr>
          <w:rFonts w:ascii="Times New Roman" w:eastAsia="Calibri" w:hAnsi="Times New Roman" w:cs="Times New Roman"/>
          <w:sz w:val="28"/>
          <w:szCs w:val="24"/>
        </w:rPr>
        <w:t xml:space="preserve">помощи жертвам, но также и к превенции таких преступлений и прекращению безнаказанности виновных. В своём </w:t>
      </w:r>
      <w:r w:rsidR="004E57AE">
        <w:rPr>
          <w:rFonts w:ascii="Times New Roman" w:eastAsia="Calibri" w:hAnsi="Times New Roman" w:cs="Times New Roman"/>
          <w:sz w:val="28"/>
          <w:szCs w:val="24"/>
        </w:rPr>
        <w:t>Д</w:t>
      </w:r>
      <w:r w:rsidRPr="0084030C">
        <w:rPr>
          <w:rFonts w:ascii="Times New Roman" w:eastAsia="Calibri" w:hAnsi="Times New Roman" w:cs="Times New Roman"/>
          <w:sz w:val="28"/>
          <w:szCs w:val="24"/>
        </w:rPr>
        <w:t>окладе по  специальным мерам по защите от сексуальной эксплуатации и сексуальных надругательств</w:t>
      </w:r>
      <w:r w:rsidRPr="0084030C">
        <w:rPr>
          <w:rFonts w:ascii="Times New Roman" w:eastAsia="Calibri" w:hAnsi="Times New Roman" w:cs="Times New Roman"/>
          <w:sz w:val="28"/>
          <w:szCs w:val="24"/>
          <w:vertAlign w:val="superscript"/>
        </w:rPr>
        <w:footnoteReference w:id="26"/>
      </w:r>
      <w:r w:rsidRPr="0084030C">
        <w:rPr>
          <w:rFonts w:ascii="Times New Roman" w:eastAsia="Calibri" w:hAnsi="Times New Roman" w:cs="Times New Roman"/>
          <w:sz w:val="28"/>
          <w:szCs w:val="24"/>
        </w:rPr>
        <w:t xml:space="preserve"> Генеральный секретарь ООН призывает к усилению </w:t>
      </w:r>
      <w:proofErr w:type="gramStart"/>
      <w:r w:rsidRPr="0084030C">
        <w:rPr>
          <w:rFonts w:ascii="Times New Roman" w:eastAsia="Calibri" w:hAnsi="Times New Roman" w:cs="Times New Roman"/>
          <w:sz w:val="28"/>
          <w:szCs w:val="24"/>
        </w:rPr>
        <w:t>возможности проведения расследований фактов преступления</w:t>
      </w:r>
      <w:proofErr w:type="gramEnd"/>
      <w:r w:rsidRPr="0084030C">
        <w:rPr>
          <w:rFonts w:ascii="Times New Roman" w:eastAsia="Calibri" w:hAnsi="Times New Roman" w:cs="Times New Roman"/>
          <w:sz w:val="28"/>
          <w:szCs w:val="24"/>
        </w:rPr>
        <w:t xml:space="preserve"> и подотчетности.</w:t>
      </w:r>
    </w:p>
    <w:p w:rsidR="0084030C" w:rsidRP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t xml:space="preserve">Глория </w:t>
      </w:r>
      <w:proofErr w:type="spellStart"/>
      <w:r w:rsidRPr="0084030C">
        <w:rPr>
          <w:rFonts w:ascii="Times New Roman" w:eastAsia="Calibri" w:hAnsi="Times New Roman" w:cs="Times New Roman"/>
          <w:sz w:val="28"/>
          <w:szCs w:val="24"/>
        </w:rPr>
        <w:t>Гаджоли</w:t>
      </w:r>
      <w:proofErr w:type="spellEnd"/>
      <w:r w:rsidRPr="0084030C">
        <w:rPr>
          <w:rFonts w:ascii="Times New Roman" w:eastAsia="Calibri" w:hAnsi="Times New Roman" w:cs="Times New Roman"/>
          <w:sz w:val="28"/>
          <w:szCs w:val="24"/>
        </w:rPr>
        <w:t xml:space="preserve"> в своей работе</w:t>
      </w:r>
      <w:r w:rsidRPr="0084030C">
        <w:rPr>
          <w:rFonts w:ascii="Times New Roman" w:eastAsia="Calibri" w:hAnsi="Times New Roman" w:cs="Times New Roman"/>
          <w:sz w:val="28"/>
          <w:szCs w:val="24"/>
          <w:vertAlign w:val="superscript"/>
        </w:rPr>
        <w:footnoteReference w:id="27"/>
      </w:r>
      <w:r w:rsidRPr="0084030C">
        <w:rPr>
          <w:rFonts w:ascii="Times New Roman" w:eastAsia="Calibri" w:hAnsi="Times New Roman" w:cs="Times New Roman"/>
          <w:sz w:val="28"/>
          <w:szCs w:val="24"/>
        </w:rPr>
        <w:t xml:space="preserve"> говорит о том, что </w:t>
      </w:r>
      <w:r w:rsidR="002951CB">
        <w:rPr>
          <w:rFonts w:ascii="Times New Roman" w:eastAsia="Calibri" w:hAnsi="Times New Roman" w:cs="Times New Roman"/>
          <w:sz w:val="28"/>
          <w:szCs w:val="24"/>
        </w:rPr>
        <w:t>«</w:t>
      </w:r>
      <w:r w:rsidRPr="0084030C">
        <w:rPr>
          <w:rFonts w:ascii="Times New Roman" w:eastAsia="Calibri" w:hAnsi="Times New Roman" w:cs="Times New Roman"/>
          <w:sz w:val="28"/>
          <w:szCs w:val="24"/>
        </w:rPr>
        <w:t>государства долгое время не причисляли изнасилование и другие виды сексуального насилия к наиболее ужасным преступлениям, которые требовали конкретного признания деяния уголовным преступлением</w:t>
      </w:r>
      <w:r w:rsidR="002951CB">
        <w:rPr>
          <w:rFonts w:ascii="Times New Roman" w:eastAsia="Calibri" w:hAnsi="Times New Roman" w:cs="Times New Roman"/>
          <w:sz w:val="28"/>
          <w:szCs w:val="24"/>
        </w:rPr>
        <w:t>»</w:t>
      </w:r>
      <w:r w:rsidRPr="0084030C">
        <w:rPr>
          <w:rFonts w:ascii="Times New Roman" w:eastAsia="Calibri" w:hAnsi="Times New Roman" w:cs="Times New Roman"/>
          <w:sz w:val="28"/>
          <w:szCs w:val="24"/>
        </w:rPr>
        <w:t>. Так</w:t>
      </w:r>
      <w:r w:rsidR="002951CB">
        <w:rPr>
          <w:rFonts w:ascii="Times New Roman" w:eastAsia="Calibri" w:hAnsi="Times New Roman" w:cs="Times New Roman"/>
          <w:sz w:val="28"/>
          <w:szCs w:val="24"/>
        </w:rPr>
        <w:t>же она приводит аргумент</w:t>
      </w:r>
      <w:r w:rsidR="004E57AE">
        <w:rPr>
          <w:rFonts w:ascii="Times New Roman" w:eastAsia="Calibri" w:hAnsi="Times New Roman" w:cs="Times New Roman"/>
          <w:sz w:val="28"/>
          <w:szCs w:val="24"/>
        </w:rPr>
        <w:t>ы</w:t>
      </w:r>
      <w:r w:rsidR="002951CB">
        <w:rPr>
          <w:rFonts w:ascii="Times New Roman" w:eastAsia="Calibri" w:hAnsi="Times New Roman" w:cs="Times New Roman"/>
          <w:sz w:val="28"/>
          <w:szCs w:val="24"/>
        </w:rPr>
        <w:t xml:space="preserve"> в </w:t>
      </w:r>
      <w:r w:rsidR="004E57AE">
        <w:rPr>
          <w:rFonts w:ascii="Times New Roman" w:eastAsia="Calibri" w:hAnsi="Times New Roman" w:cs="Times New Roman"/>
          <w:sz w:val="28"/>
          <w:szCs w:val="24"/>
        </w:rPr>
        <w:t>подтверждение</w:t>
      </w:r>
      <w:r w:rsidRPr="0084030C">
        <w:rPr>
          <w:rFonts w:ascii="Times New Roman" w:eastAsia="Calibri" w:hAnsi="Times New Roman" w:cs="Times New Roman"/>
          <w:sz w:val="28"/>
          <w:szCs w:val="24"/>
        </w:rPr>
        <w:t xml:space="preserve"> того, что «изнасилование и другие виды сексуального насилия редко преследовались и на международном уровне до появления Международных уголовных трибуналов по бывшей Югославии и Руанде, созданных </w:t>
      </w:r>
      <w:proofErr w:type="spellStart"/>
      <w:r w:rsidRPr="0084030C">
        <w:rPr>
          <w:rFonts w:ascii="Times New Roman" w:eastAsia="Calibri" w:hAnsi="Times New Roman" w:cs="Times New Roman"/>
          <w:sz w:val="28"/>
          <w:szCs w:val="24"/>
        </w:rPr>
        <w:t>ad</w:t>
      </w:r>
      <w:proofErr w:type="spellEnd"/>
      <w:r w:rsidRPr="0084030C">
        <w:rPr>
          <w:rFonts w:ascii="Times New Roman" w:eastAsia="Calibri" w:hAnsi="Times New Roman" w:cs="Times New Roman"/>
          <w:sz w:val="28"/>
          <w:szCs w:val="24"/>
        </w:rPr>
        <w:t xml:space="preserve"> </w:t>
      </w:r>
      <w:proofErr w:type="spellStart"/>
      <w:r w:rsidRPr="0084030C">
        <w:rPr>
          <w:rFonts w:ascii="Times New Roman" w:eastAsia="Calibri" w:hAnsi="Times New Roman" w:cs="Times New Roman"/>
          <w:sz w:val="28"/>
          <w:szCs w:val="24"/>
        </w:rPr>
        <w:t>hoc</w:t>
      </w:r>
      <w:proofErr w:type="spellEnd"/>
      <w:r w:rsidRPr="0084030C">
        <w:rPr>
          <w:rFonts w:ascii="Times New Roman" w:eastAsia="Calibri" w:hAnsi="Times New Roman" w:cs="Times New Roman"/>
          <w:sz w:val="28"/>
          <w:szCs w:val="24"/>
        </w:rPr>
        <w:t xml:space="preserve"> в 1990-х гг.»</w:t>
      </w:r>
    </w:p>
    <w:p w:rsidR="0084030C" w:rsidRDefault="0084030C" w:rsidP="00B136E2">
      <w:pPr>
        <w:spacing w:after="0" w:line="360" w:lineRule="auto"/>
        <w:ind w:firstLine="709"/>
        <w:jc w:val="both"/>
        <w:rPr>
          <w:rFonts w:ascii="Times New Roman" w:eastAsia="Calibri" w:hAnsi="Times New Roman" w:cs="Times New Roman"/>
          <w:sz w:val="28"/>
          <w:szCs w:val="24"/>
        </w:rPr>
      </w:pPr>
      <w:r w:rsidRPr="0084030C">
        <w:rPr>
          <w:rFonts w:ascii="Times New Roman" w:eastAsia="Calibri" w:hAnsi="Times New Roman" w:cs="Times New Roman"/>
          <w:sz w:val="28"/>
          <w:szCs w:val="24"/>
        </w:rPr>
        <w:lastRenderedPageBreak/>
        <w:t>Военные преступления</w:t>
      </w:r>
      <w:r w:rsidR="00495C18">
        <w:rPr>
          <w:rFonts w:ascii="Times New Roman" w:eastAsia="Calibri" w:hAnsi="Times New Roman" w:cs="Times New Roman"/>
          <w:sz w:val="28"/>
          <w:szCs w:val="24"/>
        </w:rPr>
        <w:t>, в том числе против женщин,</w:t>
      </w:r>
      <w:r w:rsidRPr="0084030C">
        <w:rPr>
          <w:rFonts w:ascii="Times New Roman" w:eastAsia="Calibri" w:hAnsi="Times New Roman" w:cs="Times New Roman"/>
          <w:sz w:val="28"/>
          <w:szCs w:val="24"/>
        </w:rPr>
        <w:t xml:space="preserve"> имеют широкое распространение во всем мире</w:t>
      </w:r>
      <w:r w:rsidR="00495C18">
        <w:rPr>
          <w:rFonts w:ascii="Times New Roman" w:eastAsia="Calibri" w:hAnsi="Times New Roman" w:cs="Times New Roman"/>
          <w:sz w:val="28"/>
          <w:szCs w:val="24"/>
        </w:rPr>
        <w:t>,</w:t>
      </w:r>
      <w:r w:rsidRPr="0084030C">
        <w:rPr>
          <w:rFonts w:ascii="Times New Roman" w:eastAsia="Calibri" w:hAnsi="Times New Roman" w:cs="Times New Roman"/>
          <w:sz w:val="28"/>
          <w:szCs w:val="24"/>
        </w:rPr>
        <w:t xml:space="preserve"> </w:t>
      </w:r>
      <w:r w:rsidR="00495C18">
        <w:rPr>
          <w:rFonts w:ascii="Times New Roman" w:eastAsia="Calibri" w:hAnsi="Times New Roman" w:cs="Times New Roman"/>
          <w:sz w:val="28"/>
          <w:szCs w:val="24"/>
        </w:rPr>
        <w:t>но, к сожалению,</w:t>
      </w:r>
      <w:r w:rsidRPr="0084030C">
        <w:rPr>
          <w:rFonts w:ascii="Times New Roman" w:eastAsia="Calibri" w:hAnsi="Times New Roman" w:cs="Times New Roman"/>
          <w:sz w:val="28"/>
          <w:szCs w:val="24"/>
        </w:rPr>
        <w:t xml:space="preserve"> редко влекут за собой ответственность, тем более уголовную. </w:t>
      </w:r>
    </w:p>
    <w:p w:rsidR="00E51A1D" w:rsidRDefault="00E51A1D" w:rsidP="00E51A1D">
      <w:pPr>
        <w:spacing w:after="0" w:line="360" w:lineRule="auto"/>
        <w:ind w:firstLine="360"/>
        <w:jc w:val="both"/>
        <w:rPr>
          <w:rFonts w:ascii="Times New Roman" w:eastAsia="Calibri" w:hAnsi="Times New Roman" w:cs="Times New Roman"/>
          <w:sz w:val="28"/>
          <w:szCs w:val="24"/>
        </w:rPr>
      </w:pPr>
    </w:p>
    <w:p w:rsidR="00B136E2" w:rsidRDefault="00B136E2" w:rsidP="00B136E2">
      <w:pPr>
        <w:spacing w:after="0" w:line="360" w:lineRule="auto"/>
        <w:ind w:left="720"/>
        <w:contextualSpacing/>
        <w:jc w:val="center"/>
        <w:rPr>
          <w:rFonts w:ascii="Times New Roman" w:eastAsia="Times New Roman" w:hAnsi="Times New Roman" w:cs="Times New Roman"/>
          <w:b/>
          <w:sz w:val="28"/>
          <w:szCs w:val="24"/>
        </w:rPr>
        <w:sectPr w:rsidR="00B136E2" w:rsidSect="00BF26F4">
          <w:pgSz w:w="11906" w:h="16838"/>
          <w:pgMar w:top="1134" w:right="1134" w:bottom="1134" w:left="1418" w:header="709" w:footer="709" w:gutter="0"/>
          <w:cols w:space="708"/>
          <w:docGrid w:linePitch="360"/>
        </w:sectPr>
      </w:pPr>
    </w:p>
    <w:p w:rsidR="00B136E2" w:rsidRDefault="00495C18" w:rsidP="00B136E2">
      <w:pPr>
        <w:spacing w:after="0" w:line="360" w:lineRule="auto"/>
        <w:ind w:left="720"/>
        <w:contextualSpacing/>
        <w:jc w:val="center"/>
        <w:rPr>
          <w:rFonts w:ascii="Times New Roman" w:eastAsia="Times New Roman" w:hAnsi="Times New Roman" w:cs="Times New Roman"/>
          <w:b/>
          <w:sz w:val="28"/>
          <w:szCs w:val="24"/>
        </w:rPr>
      </w:pPr>
      <w:r w:rsidRPr="0084030C">
        <w:rPr>
          <w:rFonts w:ascii="Times New Roman" w:eastAsia="Times New Roman" w:hAnsi="Times New Roman" w:cs="Times New Roman"/>
          <w:b/>
          <w:sz w:val="28"/>
          <w:szCs w:val="24"/>
        </w:rPr>
        <w:lastRenderedPageBreak/>
        <w:t xml:space="preserve">ГЛАВА </w:t>
      </w:r>
      <w:r>
        <w:rPr>
          <w:rFonts w:ascii="Times New Roman" w:eastAsia="Times New Roman" w:hAnsi="Times New Roman" w:cs="Times New Roman"/>
          <w:b/>
          <w:sz w:val="28"/>
          <w:szCs w:val="24"/>
        </w:rPr>
        <w:t>ТРЕТЬЯ</w:t>
      </w:r>
    </w:p>
    <w:p w:rsidR="0084030C" w:rsidRPr="0084030C" w:rsidRDefault="0084030C" w:rsidP="00B136E2">
      <w:pPr>
        <w:spacing w:after="0" w:line="360" w:lineRule="auto"/>
        <w:ind w:left="720"/>
        <w:contextualSpacing/>
        <w:jc w:val="center"/>
        <w:rPr>
          <w:rFonts w:ascii="Times New Roman" w:eastAsia="Times New Roman" w:hAnsi="Times New Roman" w:cs="Times New Roman"/>
          <w:b/>
          <w:sz w:val="28"/>
          <w:szCs w:val="24"/>
        </w:rPr>
      </w:pPr>
      <w:r w:rsidRPr="0084030C">
        <w:rPr>
          <w:rFonts w:ascii="Times New Roman" w:eastAsia="Times New Roman" w:hAnsi="Times New Roman" w:cs="Times New Roman"/>
          <w:b/>
          <w:sz w:val="28"/>
          <w:szCs w:val="24"/>
        </w:rPr>
        <w:t>Механизм защиты прав женщин, нарушенных во время вооружённых конфликтов</w:t>
      </w:r>
    </w:p>
    <w:p w:rsidR="0084030C" w:rsidRPr="00B136E2" w:rsidRDefault="0084030C" w:rsidP="00B136E2">
      <w:pPr>
        <w:spacing w:after="0" w:line="240" w:lineRule="auto"/>
        <w:ind w:left="720"/>
        <w:contextualSpacing/>
        <w:jc w:val="both"/>
        <w:rPr>
          <w:rFonts w:ascii="Times New Roman" w:eastAsia="Times New Roman" w:hAnsi="Times New Roman" w:cs="Times New Roman"/>
          <w:sz w:val="16"/>
          <w:szCs w:val="16"/>
        </w:rPr>
      </w:pPr>
    </w:p>
    <w:p w:rsidR="0084030C" w:rsidRPr="00342870" w:rsidRDefault="00495C18" w:rsidP="00342870">
      <w:pPr>
        <w:pStyle w:val="a3"/>
        <w:numPr>
          <w:ilvl w:val="1"/>
          <w:numId w:val="25"/>
        </w:numPr>
        <w:tabs>
          <w:tab w:val="left" w:pos="1276"/>
        </w:tabs>
        <w:spacing w:after="0" w:line="360" w:lineRule="auto"/>
        <w:jc w:val="center"/>
        <w:rPr>
          <w:rFonts w:ascii="Times New Roman" w:eastAsia="Times New Roman" w:hAnsi="Times New Roman" w:cs="Times New Roman"/>
          <w:b/>
          <w:sz w:val="28"/>
          <w:szCs w:val="24"/>
        </w:rPr>
      </w:pPr>
      <w:r w:rsidRPr="00342870">
        <w:rPr>
          <w:rFonts w:ascii="Times New Roman" w:eastAsia="Times New Roman" w:hAnsi="Times New Roman" w:cs="Times New Roman"/>
          <w:b/>
          <w:sz w:val="28"/>
          <w:szCs w:val="24"/>
        </w:rPr>
        <w:t>Основания и порядок п</w:t>
      </w:r>
      <w:r w:rsidR="0084030C" w:rsidRPr="00342870">
        <w:rPr>
          <w:rFonts w:ascii="Times New Roman" w:eastAsia="Times New Roman" w:hAnsi="Times New Roman" w:cs="Times New Roman"/>
          <w:b/>
          <w:sz w:val="28"/>
          <w:szCs w:val="24"/>
        </w:rPr>
        <w:t>ривлечени</w:t>
      </w:r>
      <w:r w:rsidRPr="00342870">
        <w:rPr>
          <w:rFonts w:ascii="Times New Roman" w:eastAsia="Times New Roman" w:hAnsi="Times New Roman" w:cs="Times New Roman"/>
          <w:b/>
          <w:sz w:val="28"/>
          <w:szCs w:val="24"/>
        </w:rPr>
        <w:t>я</w:t>
      </w:r>
      <w:r w:rsidR="0084030C" w:rsidRPr="00342870">
        <w:rPr>
          <w:rFonts w:ascii="Times New Roman" w:eastAsia="Times New Roman" w:hAnsi="Times New Roman" w:cs="Times New Roman"/>
          <w:b/>
          <w:sz w:val="28"/>
          <w:szCs w:val="24"/>
        </w:rPr>
        <w:t xml:space="preserve"> к ответственности лиц, нарушивших права женщин в период вооружённых конфликтов</w:t>
      </w:r>
    </w:p>
    <w:p w:rsidR="00E51A1D" w:rsidRPr="00495C18" w:rsidRDefault="00E51A1D" w:rsidP="00495C18">
      <w:pPr>
        <w:spacing w:after="0" w:line="240" w:lineRule="auto"/>
        <w:ind w:left="357"/>
        <w:jc w:val="both"/>
        <w:rPr>
          <w:rFonts w:ascii="Times New Roman" w:eastAsia="Times New Roman" w:hAnsi="Times New Roman" w:cs="Times New Roman"/>
          <w:b/>
          <w:sz w:val="16"/>
          <w:szCs w:val="16"/>
        </w:rPr>
      </w:pPr>
    </w:p>
    <w:p w:rsidR="00E51A1D" w:rsidRDefault="00E51A1D" w:rsidP="00B136E2">
      <w:pPr>
        <w:spacing w:after="0" w:line="360" w:lineRule="auto"/>
        <w:ind w:firstLine="709"/>
        <w:jc w:val="both"/>
        <w:rPr>
          <w:rFonts w:ascii="Times New Roman" w:eastAsia="Times New Roman" w:hAnsi="Times New Roman" w:cs="Times New Roman"/>
          <w:sz w:val="28"/>
          <w:szCs w:val="24"/>
        </w:rPr>
      </w:pPr>
      <w:r w:rsidRPr="00A97CD7">
        <w:rPr>
          <w:rFonts w:ascii="Times New Roman" w:eastAsia="Times New Roman" w:hAnsi="Times New Roman" w:cs="Times New Roman"/>
          <w:sz w:val="28"/>
          <w:szCs w:val="24"/>
        </w:rPr>
        <w:t xml:space="preserve">Поскольку </w:t>
      </w:r>
      <w:r>
        <w:rPr>
          <w:rFonts w:ascii="Times New Roman" w:eastAsia="Times New Roman" w:hAnsi="Times New Roman" w:cs="Times New Roman"/>
          <w:sz w:val="28"/>
          <w:szCs w:val="24"/>
        </w:rPr>
        <w:t>в настоящий момент отсутствует самостоятельный механизм привлечения к ответственности за нарушение прав женщин в период вооруженных конфликтов, то к подобным</w:t>
      </w:r>
      <w:r w:rsidRPr="00A97CD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нарушениям применяются </w:t>
      </w:r>
      <w:r w:rsidR="00495C18">
        <w:rPr>
          <w:rFonts w:ascii="Times New Roman" w:eastAsia="Times New Roman" w:hAnsi="Times New Roman" w:cs="Times New Roman"/>
          <w:sz w:val="28"/>
          <w:szCs w:val="24"/>
        </w:rPr>
        <w:t xml:space="preserve">общие </w:t>
      </w:r>
      <w:r>
        <w:rPr>
          <w:rFonts w:ascii="Times New Roman" w:eastAsia="Times New Roman" w:hAnsi="Times New Roman" w:cs="Times New Roman"/>
          <w:sz w:val="28"/>
          <w:szCs w:val="24"/>
        </w:rPr>
        <w:t>нормы международного гуманитарного права</w:t>
      </w:r>
      <w:r w:rsidR="00E97E01">
        <w:rPr>
          <w:rFonts w:ascii="Times New Roman" w:eastAsia="Times New Roman" w:hAnsi="Times New Roman" w:cs="Times New Roman"/>
          <w:sz w:val="28"/>
          <w:szCs w:val="24"/>
        </w:rPr>
        <w:t xml:space="preserve"> и международного уголовного права</w:t>
      </w:r>
      <w:r w:rsidR="00495C18">
        <w:rPr>
          <w:rFonts w:ascii="Times New Roman" w:eastAsia="Times New Roman" w:hAnsi="Times New Roman" w:cs="Times New Roman"/>
          <w:sz w:val="28"/>
          <w:szCs w:val="24"/>
        </w:rPr>
        <w:t>, предусматривающие привлечение к ответственности за совершение военных преступлений независимо от того, против кого они совершены – мужчин или женщин.</w:t>
      </w:r>
    </w:p>
    <w:p w:rsidR="00E51A1D" w:rsidRDefault="00E51A1D" w:rsidP="00B136E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Обязательство в обеспечении установления ответственности за нарушения международного гуманитарного права и</w:t>
      </w:r>
      <w:r w:rsidRPr="002B7805">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права прав человека является одним из наиболее важных правовых обязательством</w:t>
      </w:r>
      <w:r w:rsidR="00495C18">
        <w:rPr>
          <w:rFonts w:ascii="Times New Roman" w:eastAsia="Times New Roman" w:hAnsi="Times New Roman" w:cs="Times New Roman"/>
          <w:sz w:val="28"/>
          <w:szCs w:val="24"/>
        </w:rPr>
        <w:t xml:space="preserve"> государств</w:t>
      </w:r>
      <w:r>
        <w:rPr>
          <w:rFonts w:ascii="Times New Roman" w:eastAsia="Times New Roman" w:hAnsi="Times New Roman" w:cs="Times New Roman"/>
          <w:sz w:val="28"/>
          <w:szCs w:val="24"/>
        </w:rPr>
        <w:t>.</w:t>
      </w:r>
    </w:p>
    <w:p w:rsidR="00E51A1D" w:rsidRDefault="00E51A1D" w:rsidP="00495C18">
      <w:pPr>
        <w:spacing w:after="0" w:line="360" w:lineRule="auto"/>
        <w:ind w:firstLine="709"/>
        <w:jc w:val="both"/>
        <w:rPr>
          <w:rFonts w:ascii="Times New Roman" w:eastAsia="Times New Roman" w:hAnsi="Times New Roman" w:cs="Times New Roman"/>
          <w:sz w:val="28"/>
          <w:szCs w:val="24"/>
        </w:rPr>
      </w:pPr>
      <w:r w:rsidRPr="00A97CD7">
        <w:rPr>
          <w:rFonts w:ascii="Times New Roman" w:eastAsia="Times New Roman" w:hAnsi="Times New Roman" w:cs="Times New Roman"/>
          <w:sz w:val="28"/>
          <w:szCs w:val="24"/>
        </w:rPr>
        <w:t>Согласно Женевским конвенци</w:t>
      </w:r>
      <w:r>
        <w:rPr>
          <w:rFonts w:ascii="Times New Roman" w:eastAsia="Times New Roman" w:hAnsi="Times New Roman" w:cs="Times New Roman"/>
          <w:sz w:val="28"/>
          <w:szCs w:val="24"/>
        </w:rPr>
        <w:t>ям</w:t>
      </w:r>
      <w:r w:rsidRPr="00A97CD7">
        <w:rPr>
          <w:rFonts w:ascii="Times New Roman" w:eastAsia="Times New Roman" w:hAnsi="Times New Roman" w:cs="Times New Roman"/>
          <w:sz w:val="28"/>
          <w:szCs w:val="24"/>
        </w:rPr>
        <w:t xml:space="preserve"> 1949 г. и Д</w:t>
      </w:r>
      <w:r>
        <w:rPr>
          <w:rFonts w:ascii="Times New Roman" w:eastAsia="Times New Roman" w:hAnsi="Times New Roman" w:cs="Times New Roman"/>
          <w:sz w:val="28"/>
          <w:szCs w:val="24"/>
        </w:rPr>
        <w:t>ополнительным протоколам к ним</w:t>
      </w:r>
      <w:r w:rsidRPr="00A97CD7">
        <w:rPr>
          <w:rFonts w:ascii="Times New Roman" w:eastAsia="Times New Roman" w:hAnsi="Times New Roman" w:cs="Times New Roman"/>
          <w:sz w:val="28"/>
          <w:szCs w:val="24"/>
        </w:rPr>
        <w:t xml:space="preserve">, государства обязаны ввести в действие национальные законы, необходимые для обеспечения эффективных уголовных наказаний </w:t>
      </w:r>
      <w:r w:rsidRPr="00495C18">
        <w:rPr>
          <w:rFonts w:ascii="Times New Roman" w:eastAsia="Times New Roman" w:hAnsi="Times New Roman" w:cs="Times New Roman"/>
          <w:spacing w:val="2"/>
          <w:sz w:val="28"/>
          <w:szCs w:val="24"/>
        </w:rPr>
        <w:t>лиц, </w:t>
      </w:r>
      <w:r w:rsidRPr="00495C18">
        <w:rPr>
          <w:rFonts w:ascii="Times New Roman" w:eastAsia="Times New Roman" w:hAnsi="Times New Roman" w:cs="Times New Roman"/>
          <w:bCs/>
          <w:spacing w:val="2"/>
          <w:sz w:val="28"/>
          <w:szCs w:val="24"/>
        </w:rPr>
        <w:t>совершивших</w:t>
      </w:r>
      <w:r w:rsidRPr="00495C18">
        <w:rPr>
          <w:rFonts w:ascii="Times New Roman" w:eastAsia="Times New Roman" w:hAnsi="Times New Roman" w:cs="Times New Roman"/>
          <w:spacing w:val="2"/>
          <w:sz w:val="28"/>
          <w:szCs w:val="24"/>
        </w:rPr>
        <w:t> </w:t>
      </w:r>
      <w:r w:rsidRPr="00495C18">
        <w:rPr>
          <w:rFonts w:ascii="Times New Roman" w:eastAsia="Times New Roman" w:hAnsi="Times New Roman" w:cs="Times New Roman"/>
          <w:bCs/>
          <w:spacing w:val="2"/>
          <w:sz w:val="28"/>
          <w:szCs w:val="24"/>
        </w:rPr>
        <w:t>или приказавших совершить</w:t>
      </w:r>
      <w:r w:rsidRPr="00495C18">
        <w:rPr>
          <w:rFonts w:ascii="Times New Roman" w:eastAsia="Times New Roman" w:hAnsi="Times New Roman" w:cs="Times New Roman"/>
          <w:spacing w:val="2"/>
          <w:sz w:val="28"/>
          <w:szCs w:val="24"/>
        </w:rPr>
        <w:t> серьезные нарушения</w:t>
      </w:r>
      <w:r w:rsidRPr="00A97CD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К</w:t>
      </w:r>
      <w:r w:rsidRPr="00A97CD7">
        <w:rPr>
          <w:rFonts w:ascii="Times New Roman" w:eastAsia="Times New Roman" w:hAnsi="Times New Roman" w:cs="Times New Roman"/>
          <w:sz w:val="28"/>
          <w:szCs w:val="24"/>
        </w:rPr>
        <w:t xml:space="preserve">онвенций. </w:t>
      </w:r>
      <w:r w:rsidR="00495C18">
        <w:rPr>
          <w:rFonts w:ascii="Times New Roman" w:eastAsia="Times New Roman" w:hAnsi="Times New Roman" w:cs="Times New Roman"/>
          <w:sz w:val="28"/>
          <w:szCs w:val="24"/>
        </w:rPr>
        <w:t>Д</w:t>
      </w:r>
      <w:r>
        <w:rPr>
          <w:rFonts w:ascii="Times New Roman" w:eastAsia="Times New Roman" w:hAnsi="Times New Roman" w:cs="Times New Roman"/>
          <w:sz w:val="28"/>
          <w:szCs w:val="24"/>
        </w:rPr>
        <w:t>руги</w:t>
      </w:r>
      <w:r w:rsidR="00495C18">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нарушени</w:t>
      </w:r>
      <w:r w:rsidR="00495C18">
        <w:rPr>
          <w:rFonts w:ascii="Times New Roman" w:eastAsia="Times New Roman" w:hAnsi="Times New Roman" w:cs="Times New Roman"/>
          <w:sz w:val="28"/>
          <w:szCs w:val="24"/>
        </w:rPr>
        <w:t>я</w:t>
      </w:r>
      <w:r>
        <w:rPr>
          <w:rFonts w:ascii="Times New Roman" w:eastAsia="Times New Roman" w:hAnsi="Times New Roman" w:cs="Times New Roman"/>
          <w:sz w:val="28"/>
          <w:szCs w:val="24"/>
        </w:rPr>
        <w:t>, не носящи</w:t>
      </w:r>
      <w:r w:rsidR="00495C18">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«серьезный характер» согласно Конвенциям, также подлеж</w:t>
      </w:r>
      <w:r w:rsidR="00495C18">
        <w:rPr>
          <w:rFonts w:ascii="Times New Roman" w:eastAsia="Times New Roman" w:hAnsi="Times New Roman" w:cs="Times New Roman"/>
          <w:sz w:val="28"/>
          <w:szCs w:val="24"/>
        </w:rPr>
        <w:t>а</w:t>
      </w:r>
      <w:r>
        <w:rPr>
          <w:rFonts w:ascii="Times New Roman" w:eastAsia="Times New Roman" w:hAnsi="Times New Roman" w:cs="Times New Roman"/>
          <w:sz w:val="28"/>
          <w:szCs w:val="24"/>
        </w:rPr>
        <w:t>т пресечению со стороны государств, однако это не говорит об обязанности подвергать виновных уголовному преследованию. Государствам дается свобода выбора, в том числе они могут выбрать дисциплинарную ответственность вместо уголовной.</w:t>
      </w:r>
    </w:p>
    <w:p w:rsidR="00E51A1D" w:rsidRPr="00413C2D" w:rsidRDefault="00E51A1D" w:rsidP="00B136E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Также н</w:t>
      </w:r>
      <w:r w:rsidRPr="00CF5AC9">
        <w:rPr>
          <w:rFonts w:ascii="Times New Roman" w:eastAsia="Times New Roman" w:hAnsi="Times New Roman" w:cs="Times New Roman"/>
          <w:sz w:val="28"/>
          <w:szCs w:val="24"/>
        </w:rPr>
        <w:t xml:space="preserve">ормы Конвенций </w:t>
      </w:r>
      <w:r>
        <w:rPr>
          <w:rFonts w:ascii="Times New Roman" w:eastAsia="Times New Roman" w:hAnsi="Times New Roman" w:cs="Times New Roman"/>
          <w:sz w:val="28"/>
          <w:szCs w:val="24"/>
        </w:rPr>
        <w:t>обязывают виновную сторону</w:t>
      </w:r>
      <w:r w:rsidRPr="00CF5AC9">
        <w:rPr>
          <w:rFonts w:ascii="Times New Roman" w:eastAsia="Times New Roman" w:hAnsi="Times New Roman" w:cs="Times New Roman"/>
          <w:sz w:val="28"/>
          <w:szCs w:val="24"/>
        </w:rPr>
        <w:t xml:space="preserve"> </w:t>
      </w:r>
      <w:r w:rsidR="00495C18" w:rsidRPr="00CF5AC9">
        <w:rPr>
          <w:rFonts w:ascii="Times New Roman" w:eastAsia="Times New Roman" w:hAnsi="Times New Roman" w:cs="Times New Roman"/>
          <w:sz w:val="28"/>
          <w:szCs w:val="24"/>
        </w:rPr>
        <w:t>в совершении военных престу</w:t>
      </w:r>
      <w:r w:rsidR="00495C18">
        <w:rPr>
          <w:rFonts w:ascii="Times New Roman" w:eastAsia="Times New Roman" w:hAnsi="Times New Roman" w:cs="Times New Roman"/>
          <w:sz w:val="28"/>
          <w:szCs w:val="24"/>
        </w:rPr>
        <w:t>плений</w:t>
      </w:r>
      <w:r w:rsidR="00495C18" w:rsidRPr="00CF5AC9">
        <w:rPr>
          <w:rFonts w:ascii="Times New Roman" w:eastAsia="Times New Roman" w:hAnsi="Times New Roman" w:cs="Times New Roman"/>
          <w:sz w:val="28"/>
          <w:szCs w:val="24"/>
        </w:rPr>
        <w:t xml:space="preserve"> </w:t>
      </w:r>
      <w:r w:rsidRPr="00CF5AC9">
        <w:rPr>
          <w:rFonts w:ascii="Times New Roman" w:eastAsia="Times New Roman" w:hAnsi="Times New Roman" w:cs="Times New Roman"/>
          <w:sz w:val="28"/>
          <w:szCs w:val="24"/>
        </w:rPr>
        <w:t>возме</w:t>
      </w:r>
      <w:r>
        <w:rPr>
          <w:rFonts w:ascii="Times New Roman" w:eastAsia="Times New Roman" w:hAnsi="Times New Roman" w:cs="Times New Roman"/>
          <w:sz w:val="28"/>
          <w:szCs w:val="24"/>
        </w:rPr>
        <w:t>стить</w:t>
      </w:r>
      <w:r w:rsidRPr="00CF5AC9">
        <w:rPr>
          <w:rFonts w:ascii="Times New Roman" w:eastAsia="Times New Roman" w:hAnsi="Times New Roman" w:cs="Times New Roman"/>
          <w:sz w:val="28"/>
          <w:szCs w:val="24"/>
        </w:rPr>
        <w:t xml:space="preserve"> убытки, причиненные в период конфликта в форме репараций и реституций, привлекать к ответственности лиц, входящих в вооруженные силы</w:t>
      </w:r>
      <w:r w:rsidR="00495C18">
        <w:rPr>
          <w:rFonts w:ascii="Times New Roman" w:eastAsia="Times New Roman" w:hAnsi="Times New Roman" w:cs="Times New Roman"/>
          <w:sz w:val="28"/>
          <w:szCs w:val="24"/>
        </w:rPr>
        <w:t>.</w:t>
      </w:r>
      <w:r w:rsidRPr="00CF5AC9">
        <w:rPr>
          <w:rFonts w:ascii="Times New Roman" w:eastAsia="Times New Roman" w:hAnsi="Times New Roman" w:cs="Times New Roman"/>
          <w:sz w:val="28"/>
          <w:szCs w:val="24"/>
        </w:rPr>
        <w:t xml:space="preserve"> </w:t>
      </w:r>
    </w:p>
    <w:p w:rsidR="00E51A1D" w:rsidRDefault="00E51A1D" w:rsidP="00B136E2">
      <w:pPr>
        <w:pStyle w:val="a8"/>
        <w:shd w:val="clear" w:color="auto" w:fill="FFFFFF"/>
        <w:spacing w:after="0" w:line="360" w:lineRule="auto"/>
        <w:ind w:firstLine="709"/>
        <w:jc w:val="both"/>
        <w:rPr>
          <w:sz w:val="28"/>
          <w:szCs w:val="28"/>
        </w:rPr>
      </w:pPr>
      <w:r w:rsidRPr="00413C2D">
        <w:rPr>
          <w:sz w:val="28"/>
          <w:szCs w:val="28"/>
        </w:rPr>
        <w:lastRenderedPageBreak/>
        <w:t xml:space="preserve">Статьи 49, 50, 129 и 146 </w:t>
      </w:r>
      <w:r w:rsidR="00495C18">
        <w:rPr>
          <w:sz w:val="28"/>
          <w:szCs w:val="28"/>
        </w:rPr>
        <w:t xml:space="preserve">всех </w:t>
      </w:r>
      <w:r w:rsidRPr="00413C2D">
        <w:rPr>
          <w:sz w:val="28"/>
          <w:szCs w:val="28"/>
        </w:rPr>
        <w:t xml:space="preserve">четырех </w:t>
      </w:r>
      <w:r>
        <w:rPr>
          <w:sz w:val="28"/>
          <w:szCs w:val="28"/>
        </w:rPr>
        <w:t>Конвенций</w:t>
      </w:r>
      <w:r w:rsidRPr="00413C2D">
        <w:rPr>
          <w:sz w:val="28"/>
          <w:szCs w:val="28"/>
        </w:rPr>
        <w:t xml:space="preserve"> предусматривают принцип универсальной юрисдикции национальных судов в отношении серьезных нарушений (</w:t>
      </w:r>
      <w:r>
        <w:rPr>
          <w:sz w:val="28"/>
          <w:szCs w:val="28"/>
        </w:rPr>
        <w:t xml:space="preserve">также это относится </w:t>
      </w:r>
      <w:r w:rsidR="00495C18">
        <w:rPr>
          <w:sz w:val="28"/>
          <w:szCs w:val="28"/>
        </w:rPr>
        <w:t>к</w:t>
      </w:r>
      <w:r>
        <w:rPr>
          <w:sz w:val="28"/>
          <w:szCs w:val="28"/>
        </w:rPr>
        <w:t xml:space="preserve"> пресечени</w:t>
      </w:r>
      <w:r w:rsidR="00495C18">
        <w:rPr>
          <w:sz w:val="28"/>
          <w:szCs w:val="28"/>
        </w:rPr>
        <w:t>ю</w:t>
      </w:r>
      <w:r>
        <w:rPr>
          <w:sz w:val="28"/>
          <w:szCs w:val="28"/>
        </w:rPr>
        <w:t xml:space="preserve"> нарушений Протокола </w:t>
      </w:r>
      <w:r>
        <w:rPr>
          <w:sz w:val="28"/>
          <w:szCs w:val="28"/>
          <w:lang w:val="en-US"/>
        </w:rPr>
        <w:t>I</w:t>
      </w:r>
      <w:r w:rsidRPr="00413C2D">
        <w:rPr>
          <w:sz w:val="28"/>
          <w:szCs w:val="28"/>
        </w:rPr>
        <w:t xml:space="preserve"> </w:t>
      </w:r>
      <w:r>
        <w:rPr>
          <w:sz w:val="28"/>
          <w:szCs w:val="28"/>
        </w:rPr>
        <w:t>согласно ч. 1 ст. 85 данного Протокола</w:t>
      </w:r>
      <w:r w:rsidRPr="00413C2D">
        <w:rPr>
          <w:sz w:val="28"/>
          <w:szCs w:val="28"/>
        </w:rPr>
        <w:t xml:space="preserve">). </w:t>
      </w:r>
      <w:r>
        <w:rPr>
          <w:sz w:val="28"/>
          <w:szCs w:val="28"/>
        </w:rPr>
        <w:t xml:space="preserve">Данный принцип подразумевает, что государства будут </w:t>
      </w:r>
      <w:r w:rsidRPr="00413C2D">
        <w:rPr>
          <w:sz w:val="28"/>
          <w:szCs w:val="28"/>
        </w:rPr>
        <w:t xml:space="preserve">разыскивать лиц, подозреваемых в совершении или приказавших совершить серьезные нарушения, и </w:t>
      </w:r>
      <w:r>
        <w:rPr>
          <w:sz w:val="28"/>
          <w:szCs w:val="28"/>
        </w:rPr>
        <w:t>рассматривать эти дела в национальных судах</w:t>
      </w:r>
      <w:r w:rsidRPr="00413C2D">
        <w:rPr>
          <w:sz w:val="28"/>
          <w:szCs w:val="28"/>
        </w:rPr>
        <w:t xml:space="preserve"> </w:t>
      </w:r>
      <w:r>
        <w:rPr>
          <w:sz w:val="28"/>
          <w:szCs w:val="28"/>
        </w:rPr>
        <w:t>вне зависимости от гражданства нарушителя, гражданства жертвы или места совершения преступления. Также при наличии достаточных оснований для предъявления обвинений государства могут выдавать подозреваемых другим государствам для отправления правосудия.</w:t>
      </w:r>
    </w:p>
    <w:p w:rsidR="00E51A1D" w:rsidRDefault="00E51A1D" w:rsidP="00B136E2">
      <w:pPr>
        <w:pStyle w:val="a8"/>
        <w:shd w:val="clear" w:color="auto" w:fill="FFFFFF"/>
        <w:spacing w:after="0" w:line="360" w:lineRule="auto"/>
        <w:ind w:firstLine="709"/>
        <w:jc w:val="both"/>
        <w:rPr>
          <w:sz w:val="28"/>
          <w:szCs w:val="28"/>
        </w:rPr>
      </w:pPr>
      <w:r>
        <w:rPr>
          <w:sz w:val="28"/>
          <w:szCs w:val="28"/>
        </w:rPr>
        <w:t xml:space="preserve">В современном международном праве можно выделить следующие субъекты, подлежащие ответственности за нарушения международного гуманитарного права и, соответственно, прав женщин в период вооруженных конфликтов: во-первых, это </w:t>
      </w:r>
      <w:r w:rsidRPr="002B7805">
        <w:rPr>
          <w:sz w:val="28"/>
          <w:szCs w:val="28"/>
        </w:rPr>
        <w:t>государств</w:t>
      </w:r>
      <w:r>
        <w:rPr>
          <w:sz w:val="28"/>
          <w:szCs w:val="28"/>
        </w:rPr>
        <w:t>а</w:t>
      </w:r>
      <w:r w:rsidRPr="002B7805">
        <w:rPr>
          <w:sz w:val="28"/>
          <w:szCs w:val="28"/>
        </w:rPr>
        <w:t xml:space="preserve">, </w:t>
      </w:r>
      <w:r>
        <w:rPr>
          <w:sz w:val="28"/>
          <w:szCs w:val="28"/>
        </w:rPr>
        <w:t>которые допустили нарушение</w:t>
      </w:r>
      <w:r w:rsidRPr="002B7805">
        <w:rPr>
          <w:sz w:val="28"/>
          <w:szCs w:val="28"/>
        </w:rPr>
        <w:t>;</w:t>
      </w:r>
      <w:r>
        <w:rPr>
          <w:sz w:val="28"/>
          <w:szCs w:val="28"/>
        </w:rPr>
        <w:t xml:space="preserve"> во-вторых, </w:t>
      </w:r>
      <w:r w:rsidRPr="002B7805">
        <w:rPr>
          <w:sz w:val="28"/>
          <w:szCs w:val="28"/>
        </w:rPr>
        <w:t>физически</w:t>
      </w:r>
      <w:r>
        <w:rPr>
          <w:sz w:val="28"/>
          <w:szCs w:val="28"/>
        </w:rPr>
        <w:t>е</w:t>
      </w:r>
      <w:r w:rsidRPr="002B7805">
        <w:rPr>
          <w:sz w:val="28"/>
          <w:szCs w:val="28"/>
        </w:rPr>
        <w:t xml:space="preserve"> лиц</w:t>
      </w:r>
      <w:r>
        <w:rPr>
          <w:sz w:val="28"/>
          <w:szCs w:val="28"/>
        </w:rPr>
        <w:t>а</w:t>
      </w:r>
      <w:r w:rsidRPr="002B7805">
        <w:rPr>
          <w:sz w:val="28"/>
          <w:szCs w:val="28"/>
        </w:rPr>
        <w:t>, непосредственн</w:t>
      </w:r>
      <w:r>
        <w:rPr>
          <w:sz w:val="28"/>
          <w:szCs w:val="28"/>
        </w:rPr>
        <w:t xml:space="preserve">о </w:t>
      </w:r>
      <w:r w:rsidRPr="002B7805">
        <w:rPr>
          <w:sz w:val="28"/>
          <w:szCs w:val="28"/>
        </w:rPr>
        <w:t>наруши</w:t>
      </w:r>
      <w:r>
        <w:rPr>
          <w:sz w:val="28"/>
          <w:szCs w:val="28"/>
        </w:rPr>
        <w:t>вшие</w:t>
      </w:r>
      <w:r w:rsidRPr="002B7805">
        <w:rPr>
          <w:sz w:val="28"/>
          <w:szCs w:val="28"/>
        </w:rPr>
        <w:t xml:space="preserve"> </w:t>
      </w:r>
      <w:r>
        <w:rPr>
          <w:sz w:val="28"/>
          <w:szCs w:val="28"/>
        </w:rPr>
        <w:t xml:space="preserve">нормы </w:t>
      </w:r>
      <w:r w:rsidR="00E97E01">
        <w:rPr>
          <w:sz w:val="28"/>
          <w:szCs w:val="28"/>
        </w:rPr>
        <w:t>международного гуманитарного права</w:t>
      </w:r>
      <w:r w:rsidRPr="002B7805">
        <w:rPr>
          <w:sz w:val="28"/>
          <w:szCs w:val="28"/>
        </w:rPr>
        <w:t>. </w:t>
      </w:r>
    </w:p>
    <w:p w:rsidR="00E51A1D" w:rsidRDefault="00E51A1D" w:rsidP="00B136E2">
      <w:pPr>
        <w:pStyle w:val="a8"/>
        <w:shd w:val="clear" w:color="auto" w:fill="FFFFFF"/>
        <w:spacing w:after="0" w:line="360" w:lineRule="auto"/>
        <w:ind w:firstLine="709"/>
        <w:jc w:val="both"/>
        <w:rPr>
          <w:sz w:val="28"/>
          <w:szCs w:val="28"/>
        </w:rPr>
      </w:pPr>
      <w:r w:rsidRPr="00A653C0">
        <w:rPr>
          <w:sz w:val="28"/>
          <w:szCs w:val="28"/>
        </w:rPr>
        <w:t xml:space="preserve">Ответственность государства вытекает из принципа </w:t>
      </w:r>
      <w:proofErr w:type="spellStart"/>
      <w:r w:rsidRPr="00A653C0">
        <w:rPr>
          <w:sz w:val="28"/>
          <w:szCs w:val="28"/>
        </w:rPr>
        <w:t>pacta</w:t>
      </w:r>
      <w:proofErr w:type="spellEnd"/>
      <w:r w:rsidRPr="00A653C0">
        <w:rPr>
          <w:sz w:val="28"/>
          <w:szCs w:val="28"/>
        </w:rPr>
        <w:t xml:space="preserve"> </w:t>
      </w:r>
      <w:proofErr w:type="spellStart"/>
      <w:r w:rsidRPr="00A653C0">
        <w:rPr>
          <w:sz w:val="28"/>
          <w:szCs w:val="28"/>
        </w:rPr>
        <w:t>sunt</w:t>
      </w:r>
      <w:proofErr w:type="spellEnd"/>
      <w:r w:rsidRPr="00A653C0">
        <w:rPr>
          <w:sz w:val="28"/>
          <w:szCs w:val="28"/>
        </w:rPr>
        <w:t xml:space="preserve"> </w:t>
      </w:r>
      <w:proofErr w:type="spellStart"/>
      <w:r w:rsidRPr="00A653C0">
        <w:rPr>
          <w:sz w:val="28"/>
          <w:szCs w:val="28"/>
        </w:rPr>
        <w:t>servanda</w:t>
      </w:r>
      <w:proofErr w:type="spellEnd"/>
      <w:r w:rsidRPr="00A653C0">
        <w:rPr>
          <w:sz w:val="28"/>
          <w:szCs w:val="28"/>
        </w:rPr>
        <w:t>, который означает, что каждый действующий договор обязателен для его участников и должен ими добросовестно выполняться.</w:t>
      </w:r>
      <w:r w:rsidRPr="00A653C0">
        <w:rPr>
          <w:sz w:val="28"/>
          <w:szCs w:val="28"/>
          <w:vertAlign w:val="superscript"/>
        </w:rPr>
        <w:footnoteReference w:id="28"/>
      </w:r>
      <w:r w:rsidRPr="00A653C0">
        <w:rPr>
          <w:sz w:val="28"/>
          <w:szCs w:val="28"/>
        </w:rPr>
        <w:t xml:space="preserve"> Даже вне рамок договорных обязательств подготовленные Комиссией международного права </w:t>
      </w:r>
      <w:r w:rsidR="00DD33CE">
        <w:rPr>
          <w:sz w:val="28"/>
          <w:szCs w:val="28"/>
        </w:rPr>
        <w:t xml:space="preserve">ООН </w:t>
      </w:r>
      <w:r w:rsidRPr="00A653C0">
        <w:rPr>
          <w:sz w:val="28"/>
          <w:szCs w:val="28"/>
        </w:rPr>
        <w:t>проекты статей об ответственности государств подтверждают общий принцип международного права, в соответствии с которым нарушение международного обязательства тем или иным государством является международно-противоправным деянием, влекущим за собой международную ответственность этого государства (проекты стат</w:t>
      </w:r>
      <w:r>
        <w:rPr>
          <w:sz w:val="28"/>
          <w:szCs w:val="28"/>
        </w:rPr>
        <w:t>ей 1-2).</w:t>
      </w:r>
      <w:r>
        <w:rPr>
          <w:rStyle w:val="a6"/>
          <w:sz w:val="28"/>
          <w:szCs w:val="28"/>
        </w:rPr>
        <w:footnoteReference w:id="29"/>
      </w:r>
    </w:p>
    <w:p w:rsidR="00E51A1D" w:rsidRDefault="00E51A1D" w:rsidP="00B136E2">
      <w:pPr>
        <w:pStyle w:val="a8"/>
        <w:shd w:val="clear" w:color="auto" w:fill="FFFFFF"/>
        <w:spacing w:after="0" w:line="360" w:lineRule="auto"/>
        <w:ind w:firstLine="709"/>
        <w:jc w:val="both"/>
        <w:rPr>
          <w:sz w:val="28"/>
          <w:szCs w:val="28"/>
        </w:rPr>
      </w:pPr>
      <w:r>
        <w:rPr>
          <w:sz w:val="28"/>
          <w:szCs w:val="28"/>
        </w:rPr>
        <w:lastRenderedPageBreak/>
        <w:t>Согласно п. 4 ст. 25 Римского статута МУС</w:t>
      </w:r>
      <w:r w:rsidR="00E97E01">
        <w:rPr>
          <w:sz w:val="28"/>
          <w:szCs w:val="28"/>
        </w:rPr>
        <w:t>,</w:t>
      </w:r>
      <w:r>
        <w:rPr>
          <w:sz w:val="28"/>
          <w:szCs w:val="28"/>
        </w:rPr>
        <w:t xml:space="preserve"> </w:t>
      </w:r>
      <w:r w:rsidRPr="00A653C0">
        <w:rPr>
          <w:sz w:val="28"/>
          <w:szCs w:val="28"/>
        </w:rPr>
        <w:t>тот факт, что какое-либо лицо признано виновным в грубых нарушениях международного права прав человека и</w:t>
      </w:r>
      <w:r w:rsidR="00E97E01">
        <w:rPr>
          <w:sz w:val="28"/>
          <w:szCs w:val="28"/>
        </w:rPr>
        <w:t>ли</w:t>
      </w:r>
      <w:r w:rsidRPr="00A653C0">
        <w:rPr>
          <w:sz w:val="28"/>
          <w:szCs w:val="28"/>
        </w:rPr>
        <w:t xml:space="preserve"> международного гуманитарного права, не снимает международную ответственность с государства.</w:t>
      </w:r>
    </w:p>
    <w:p w:rsidR="00E51A1D" w:rsidRDefault="00E51A1D" w:rsidP="00B136E2">
      <w:pPr>
        <w:pStyle w:val="a8"/>
        <w:shd w:val="clear" w:color="auto" w:fill="FFFFFF"/>
        <w:spacing w:after="0" w:line="360" w:lineRule="auto"/>
        <w:ind w:firstLine="709"/>
        <w:jc w:val="both"/>
        <w:rPr>
          <w:sz w:val="28"/>
          <w:szCs w:val="28"/>
        </w:rPr>
      </w:pPr>
      <w:r w:rsidRPr="00A66CE3">
        <w:rPr>
          <w:sz w:val="28"/>
          <w:szCs w:val="28"/>
        </w:rPr>
        <w:t>Также</w:t>
      </w:r>
      <w:r>
        <w:rPr>
          <w:sz w:val="28"/>
          <w:szCs w:val="28"/>
        </w:rPr>
        <w:t xml:space="preserve"> в</w:t>
      </w:r>
      <w:r w:rsidRPr="00A66CE3">
        <w:rPr>
          <w:sz w:val="28"/>
          <w:szCs w:val="28"/>
        </w:rPr>
        <w:t xml:space="preserve"> международно</w:t>
      </w:r>
      <w:r>
        <w:rPr>
          <w:sz w:val="28"/>
          <w:szCs w:val="28"/>
        </w:rPr>
        <w:t>м</w:t>
      </w:r>
      <w:r w:rsidRPr="00A66CE3">
        <w:rPr>
          <w:sz w:val="28"/>
          <w:szCs w:val="28"/>
        </w:rPr>
        <w:t xml:space="preserve"> прав</w:t>
      </w:r>
      <w:r>
        <w:rPr>
          <w:sz w:val="28"/>
          <w:szCs w:val="28"/>
        </w:rPr>
        <w:t>е</w:t>
      </w:r>
      <w:r w:rsidRPr="00A66CE3">
        <w:rPr>
          <w:sz w:val="28"/>
          <w:szCs w:val="28"/>
        </w:rPr>
        <w:t xml:space="preserve"> </w:t>
      </w:r>
      <w:r>
        <w:rPr>
          <w:sz w:val="28"/>
          <w:szCs w:val="28"/>
        </w:rPr>
        <w:t xml:space="preserve">можно выделить как личную, так и </w:t>
      </w:r>
      <w:r w:rsidRPr="00A66CE3">
        <w:rPr>
          <w:sz w:val="28"/>
          <w:szCs w:val="28"/>
        </w:rPr>
        <w:t xml:space="preserve">командную ответственность за военные преступления и преступления против человечности. Статья 86 </w:t>
      </w:r>
      <w:r>
        <w:rPr>
          <w:sz w:val="28"/>
          <w:szCs w:val="28"/>
        </w:rPr>
        <w:t>П</w:t>
      </w:r>
      <w:r w:rsidRPr="00A66CE3">
        <w:rPr>
          <w:sz w:val="28"/>
          <w:szCs w:val="28"/>
        </w:rPr>
        <w:t xml:space="preserve">ротокола I </w:t>
      </w:r>
      <w:r>
        <w:rPr>
          <w:sz w:val="28"/>
          <w:szCs w:val="28"/>
        </w:rPr>
        <w:t>устанавливает</w:t>
      </w:r>
      <w:r w:rsidRPr="00A66CE3">
        <w:rPr>
          <w:sz w:val="28"/>
          <w:szCs w:val="28"/>
        </w:rPr>
        <w:t xml:space="preserve">, что командир несет ответственность за нарушения конвенций подчинёнными в том случае, если он знал о возможности совершения ими преступлений, но не принял необходимых мер для их предотвращения. </w:t>
      </w:r>
    </w:p>
    <w:p w:rsidR="00E51A1D" w:rsidRPr="001D0303" w:rsidRDefault="00E51A1D" w:rsidP="00B136E2">
      <w:pPr>
        <w:pStyle w:val="a8"/>
        <w:shd w:val="clear" w:color="auto" w:fill="FFFFFF"/>
        <w:spacing w:after="0" w:line="360" w:lineRule="auto"/>
        <w:ind w:firstLine="709"/>
        <w:jc w:val="both"/>
        <w:rPr>
          <w:spacing w:val="-4"/>
          <w:sz w:val="28"/>
          <w:szCs w:val="28"/>
        </w:rPr>
      </w:pPr>
      <w:r w:rsidRPr="001D0303">
        <w:rPr>
          <w:spacing w:val="-4"/>
          <w:sz w:val="28"/>
          <w:szCs w:val="28"/>
        </w:rPr>
        <w:t>Женевские конвенции 1949 г. были ратифицированы Указом Президиума Верховного Совета СССР от 17 апреля 1954 года «О ратификации Женевских Конвенций от 12 августа 1949 г. о защите жертв войны». В Уголовном кодексе РСФСР 1960 г. появились новые статьи: 265, 268, 269. В них содержатся такие составы преступлений как преступные действия военнослужащего, находящегося в плену; дурное обращение с военнопленными; незаконное ношение знаков Красного Креста и Красного Полумесяца и злоупотребление ими. Примечательно, что такой состав преступления как противозаконное насилие над гражданским населением, учиненное военнослужащими в военное время или при боевой обстановке содержится ещё в Уголовном кодексе РСФСР 1926 года, а именно в статье 193.18.</w:t>
      </w:r>
    </w:p>
    <w:p w:rsidR="00E51A1D" w:rsidRPr="00413C2D" w:rsidRDefault="00E51A1D" w:rsidP="00B136E2">
      <w:pPr>
        <w:pStyle w:val="a8"/>
        <w:shd w:val="clear" w:color="auto" w:fill="FFFFFF"/>
        <w:spacing w:after="0" w:line="360" w:lineRule="auto"/>
        <w:ind w:firstLine="709"/>
        <w:jc w:val="both"/>
        <w:rPr>
          <w:sz w:val="28"/>
          <w:szCs w:val="28"/>
        </w:rPr>
      </w:pPr>
      <w:r w:rsidRPr="00413C2D">
        <w:rPr>
          <w:sz w:val="28"/>
          <w:szCs w:val="28"/>
        </w:rPr>
        <w:t>Действующий Уголовный кодекс Российской Федерации содержит нормы с бланкетными диспозициями, делающие отсылку к международным договорам Российской Федерации (например, ст. 355 и 356), и составы преступлений с бланкетными признаками, содержание которых определяется посредством норм международного права (ст. 360 УК РФ). Как видно, в связи с принципом  добросовестного выполнения международных обязательств в национальное законодательство в сфере уголовного права вносятся изменения, в том числе составы преступлений, за совершение которых следует уголовная ответственность.</w:t>
      </w:r>
    </w:p>
    <w:p w:rsidR="00E51A1D" w:rsidRDefault="00E97E01" w:rsidP="00E97E01">
      <w:pPr>
        <w:pStyle w:val="a8"/>
        <w:shd w:val="clear" w:color="auto" w:fill="FFFFFF"/>
        <w:spacing w:after="0" w:line="360" w:lineRule="auto"/>
        <w:ind w:firstLine="709"/>
        <w:jc w:val="both"/>
        <w:rPr>
          <w:sz w:val="28"/>
          <w:szCs w:val="28"/>
        </w:rPr>
      </w:pPr>
      <w:r>
        <w:rPr>
          <w:sz w:val="28"/>
          <w:szCs w:val="28"/>
        </w:rPr>
        <w:lastRenderedPageBreak/>
        <w:t>Лицо, с</w:t>
      </w:r>
      <w:r w:rsidR="00E51A1D" w:rsidRPr="00413C2D">
        <w:rPr>
          <w:sz w:val="28"/>
          <w:szCs w:val="28"/>
        </w:rPr>
        <w:t>овершивш</w:t>
      </w:r>
      <w:r>
        <w:rPr>
          <w:sz w:val="28"/>
          <w:szCs w:val="28"/>
        </w:rPr>
        <w:t>ее</w:t>
      </w:r>
      <w:r w:rsidR="00E51A1D" w:rsidRPr="00413C2D">
        <w:rPr>
          <w:sz w:val="28"/>
          <w:szCs w:val="28"/>
        </w:rPr>
        <w:t xml:space="preserve"> военное преступление</w:t>
      </w:r>
      <w:r>
        <w:rPr>
          <w:sz w:val="28"/>
          <w:szCs w:val="28"/>
        </w:rPr>
        <w:t>,</w:t>
      </w:r>
      <w:r w:rsidR="00E51A1D" w:rsidRPr="00413C2D">
        <w:rPr>
          <w:sz w:val="28"/>
          <w:szCs w:val="28"/>
        </w:rPr>
        <w:t> </w:t>
      </w:r>
      <w:r>
        <w:rPr>
          <w:sz w:val="28"/>
          <w:szCs w:val="28"/>
        </w:rPr>
        <w:t xml:space="preserve"> </w:t>
      </w:r>
      <w:r w:rsidR="00E51A1D" w:rsidRPr="00413C2D">
        <w:rPr>
          <w:sz w:val="28"/>
          <w:szCs w:val="28"/>
        </w:rPr>
        <w:t>может быть судим</w:t>
      </w:r>
      <w:r>
        <w:rPr>
          <w:sz w:val="28"/>
          <w:szCs w:val="28"/>
        </w:rPr>
        <w:t>о</w:t>
      </w:r>
      <w:r w:rsidR="00E51A1D" w:rsidRPr="00413C2D">
        <w:rPr>
          <w:sz w:val="28"/>
          <w:szCs w:val="28"/>
        </w:rPr>
        <w:t xml:space="preserve"> непосредственно на основе международного права. Два Международных военных трибунала по бывшей Югославии и Руанде были учреждены в 90-х гг. прошлого столетия для рассмотрени</w:t>
      </w:r>
      <w:r>
        <w:rPr>
          <w:sz w:val="28"/>
          <w:szCs w:val="28"/>
        </w:rPr>
        <w:t>я</w:t>
      </w:r>
      <w:r w:rsidR="00E51A1D" w:rsidRPr="00413C2D">
        <w:rPr>
          <w:sz w:val="28"/>
          <w:szCs w:val="28"/>
        </w:rPr>
        <w:t xml:space="preserve"> дел о военных преступлениях, совершенных в период этих двух конфликтов соответственно. </w:t>
      </w:r>
      <w:r>
        <w:rPr>
          <w:sz w:val="28"/>
          <w:szCs w:val="28"/>
        </w:rPr>
        <w:t>Так, например, в</w:t>
      </w:r>
      <w:r w:rsidR="00E51A1D" w:rsidRPr="00413C2D">
        <w:rPr>
          <w:sz w:val="28"/>
          <w:szCs w:val="28"/>
        </w:rPr>
        <w:t xml:space="preserve"> статье 5 Устава МТБЮ в числе преступлений против человечности содержится изнасилование. Такой же состав преступления содержится </w:t>
      </w:r>
      <w:r>
        <w:rPr>
          <w:sz w:val="28"/>
          <w:szCs w:val="28"/>
        </w:rPr>
        <w:t xml:space="preserve">и </w:t>
      </w:r>
      <w:r w:rsidR="00E51A1D" w:rsidRPr="00413C2D">
        <w:rPr>
          <w:sz w:val="28"/>
          <w:szCs w:val="28"/>
        </w:rPr>
        <w:t>в статье 3 Устава МТР. В данных Уставах отсутствует ответственность за нарушение прав конкретно женщин.</w:t>
      </w:r>
    </w:p>
    <w:p w:rsidR="00E51A1D" w:rsidRPr="00413C2D" w:rsidRDefault="00E51A1D" w:rsidP="00B136E2">
      <w:pPr>
        <w:pStyle w:val="a8"/>
        <w:shd w:val="clear" w:color="auto" w:fill="FFFFFF"/>
        <w:spacing w:after="0" w:line="360" w:lineRule="auto"/>
        <w:ind w:firstLine="709"/>
        <w:jc w:val="both"/>
        <w:rPr>
          <w:sz w:val="28"/>
          <w:szCs w:val="28"/>
        </w:rPr>
      </w:pPr>
      <w:r>
        <w:rPr>
          <w:sz w:val="28"/>
          <w:szCs w:val="28"/>
        </w:rPr>
        <w:t>На практике эти Трибуналы в первую очередь подвергли судеб</w:t>
      </w:r>
      <w:r w:rsidRPr="00062DE7">
        <w:rPr>
          <w:sz w:val="28"/>
          <w:szCs w:val="28"/>
        </w:rPr>
        <w:t>ному преследованию высши</w:t>
      </w:r>
      <w:r w:rsidR="00E97E01">
        <w:rPr>
          <w:sz w:val="28"/>
          <w:szCs w:val="28"/>
        </w:rPr>
        <w:t>х</w:t>
      </w:r>
      <w:r>
        <w:rPr>
          <w:sz w:val="28"/>
          <w:szCs w:val="28"/>
        </w:rPr>
        <w:t xml:space="preserve"> </w:t>
      </w:r>
      <w:r w:rsidRPr="00062DE7">
        <w:rPr>
          <w:sz w:val="28"/>
          <w:szCs w:val="28"/>
        </w:rPr>
        <w:t>должностны</w:t>
      </w:r>
      <w:r w:rsidR="00E97E01">
        <w:rPr>
          <w:sz w:val="28"/>
          <w:szCs w:val="28"/>
        </w:rPr>
        <w:t>х</w:t>
      </w:r>
      <w:r w:rsidRPr="00062DE7">
        <w:rPr>
          <w:sz w:val="28"/>
          <w:szCs w:val="28"/>
        </w:rPr>
        <w:t xml:space="preserve"> лиц</w:t>
      </w:r>
      <w:r>
        <w:rPr>
          <w:sz w:val="28"/>
          <w:szCs w:val="28"/>
        </w:rPr>
        <w:t>.</w:t>
      </w:r>
      <w:r>
        <w:rPr>
          <w:rStyle w:val="a6"/>
          <w:sz w:val="28"/>
          <w:szCs w:val="28"/>
        </w:rPr>
        <w:footnoteReference w:id="30"/>
      </w:r>
      <w:r>
        <w:rPr>
          <w:sz w:val="28"/>
          <w:szCs w:val="28"/>
        </w:rPr>
        <w:t xml:space="preserve"> </w:t>
      </w:r>
    </w:p>
    <w:p w:rsidR="00E51A1D" w:rsidRDefault="00E51A1D" w:rsidP="00B136E2">
      <w:pPr>
        <w:pStyle w:val="a8"/>
        <w:shd w:val="clear" w:color="auto" w:fill="FFFFFF"/>
        <w:spacing w:after="0" w:line="360" w:lineRule="auto"/>
        <w:ind w:firstLine="709"/>
        <w:jc w:val="both"/>
        <w:rPr>
          <w:sz w:val="28"/>
          <w:szCs w:val="28"/>
        </w:rPr>
      </w:pPr>
      <w:r>
        <w:rPr>
          <w:sz w:val="28"/>
          <w:szCs w:val="28"/>
        </w:rPr>
        <w:t>Вопрос привлечения к ответственности остается одним из важнейших, поскольку нет смысла в установлении прав, если нет механизма их защиты. Международные договоры однозначно говорят о привлечении к ответственности за совершение военных преступлений. Такие нарушения могут рассматриваться как в международных судебных учреждениях, так и в национальных судах. Исходя из этого</w:t>
      </w:r>
      <w:r w:rsidR="00DD33CE">
        <w:rPr>
          <w:sz w:val="28"/>
          <w:szCs w:val="28"/>
        </w:rPr>
        <w:t>,</w:t>
      </w:r>
      <w:r>
        <w:rPr>
          <w:sz w:val="28"/>
          <w:szCs w:val="28"/>
        </w:rPr>
        <w:t xml:space="preserve"> государствам-участникам Женевских конвенций, Протоколов к ним необходимо изменять своё внутреннее законодательство, чтобы избежать ситуаций, когда виновные не привлекаются к соответствующей ответственности. В частности, ООН признает факты неподобающего поведения представителей своих миротворческих сил и пытается изменить сложившуюся ситуацию и не допустить последующего повторения. </w:t>
      </w:r>
    </w:p>
    <w:p w:rsidR="00E51A1D" w:rsidRDefault="00DD33CE" w:rsidP="00B136E2">
      <w:pPr>
        <w:pStyle w:val="a8"/>
        <w:shd w:val="clear" w:color="auto" w:fill="FFFFFF"/>
        <w:spacing w:after="0" w:line="360" w:lineRule="auto"/>
        <w:ind w:firstLine="709"/>
        <w:jc w:val="both"/>
        <w:rPr>
          <w:sz w:val="28"/>
          <w:szCs w:val="28"/>
        </w:rPr>
      </w:pPr>
      <w:r>
        <w:rPr>
          <w:sz w:val="28"/>
          <w:szCs w:val="28"/>
        </w:rPr>
        <w:t>М</w:t>
      </w:r>
      <w:r w:rsidR="00E51A1D">
        <w:rPr>
          <w:sz w:val="28"/>
          <w:szCs w:val="28"/>
        </w:rPr>
        <w:t xml:space="preserve">ы рассмотрели в основном </w:t>
      </w:r>
      <w:r>
        <w:rPr>
          <w:sz w:val="28"/>
          <w:szCs w:val="28"/>
        </w:rPr>
        <w:t>положения</w:t>
      </w:r>
      <w:r w:rsidR="00E51A1D">
        <w:rPr>
          <w:sz w:val="28"/>
          <w:szCs w:val="28"/>
        </w:rPr>
        <w:t xml:space="preserve">, как лица привлекаются к ответственности в целом за нарушения норм международного гуманитарного права. В целом можно отметить, что на настоящий момент вопрос ответственности не </w:t>
      </w:r>
      <w:proofErr w:type="gramStart"/>
      <w:r w:rsidR="00E51A1D">
        <w:rPr>
          <w:sz w:val="28"/>
          <w:szCs w:val="28"/>
        </w:rPr>
        <w:t>игнорируется</w:t>
      </w:r>
      <w:proofErr w:type="gramEnd"/>
      <w:r w:rsidR="00E51A1D">
        <w:rPr>
          <w:sz w:val="28"/>
          <w:szCs w:val="28"/>
        </w:rPr>
        <w:t xml:space="preserve"> мировым сообществом. Поскольку данная конструкция является относительно новой</w:t>
      </w:r>
      <w:r>
        <w:rPr>
          <w:sz w:val="28"/>
          <w:szCs w:val="28"/>
        </w:rPr>
        <w:t xml:space="preserve"> и</w:t>
      </w:r>
      <w:r w:rsidR="00E51A1D">
        <w:rPr>
          <w:sz w:val="28"/>
          <w:szCs w:val="28"/>
        </w:rPr>
        <w:t xml:space="preserve"> сложной по своей структуре и </w:t>
      </w:r>
      <w:r w:rsidR="00E51A1D">
        <w:rPr>
          <w:sz w:val="28"/>
          <w:szCs w:val="28"/>
        </w:rPr>
        <w:lastRenderedPageBreak/>
        <w:t xml:space="preserve">содержанию, </w:t>
      </w:r>
      <w:r>
        <w:rPr>
          <w:sz w:val="28"/>
          <w:szCs w:val="28"/>
        </w:rPr>
        <w:t>т.к.</w:t>
      </w:r>
      <w:r w:rsidR="00E51A1D">
        <w:rPr>
          <w:sz w:val="28"/>
          <w:szCs w:val="28"/>
        </w:rPr>
        <w:t xml:space="preserve"> затрагивается вопрос о юрисдикции государств, то можно заметить, что определенные сдвиги в </w:t>
      </w:r>
      <w:r>
        <w:rPr>
          <w:sz w:val="28"/>
          <w:szCs w:val="28"/>
        </w:rPr>
        <w:t xml:space="preserve">этом </w:t>
      </w:r>
      <w:r w:rsidR="00E51A1D">
        <w:rPr>
          <w:sz w:val="28"/>
          <w:szCs w:val="28"/>
        </w:rPr>
        <w:t>вопросе есть.</w:t>
      </w:r>
    </w:p>
    <w:p w:rsidR="00E51A1D" w:rsidRPr="00413C2D" w:rsidRDefault="00E51A1D" w:rsidP="00B136E2">
      <w:pPr>
        <w:pStyle w:val="a8"/>
        <w:shd w:val="clear" w:color="auto" w:fill="FFFFFF"/>
        <w:spacing w:after="0" w:line="360" w:lineRule="auto"/>
        <w:ind w:firstLine="709"/>
        <w:jc w:val="both"/>
        <w:rPr>
          <w:sz w:val="28"/>
          <w:szCs w:val="28"/>
        </w:rPr>
      </w:pPr>
      <w:r>
        <w:rPr>
          <w:sz w:val="28"/>
          <w:szCs w:val="28"/>
        </w:rPr>
        <w:t>М</w:t>
      </w:r>
      <w:r w:rsidRPr="00413C2D">
        <w:rPr>
          <w:sz w:val="28"/>
          <w:szCs w:val="28"/>
        </w:rPr>
        <w:t>ы увидели, что в международных договорах отсутствует ответственность за нарушения прав конкретно женщин в период вооруженных конфликтов. Составы преступлений, за которые наступает уголовная ответственность, не зависят от половой принадлежности, женщины не выделяются в отдельную охраняемую категорию общества. Права женщин входят в систему прав человека, охраняемых международным правом. Исходя из этого</w:t>
      </w:r>
      <w:r w:rsidR="00DD33CE">
        <w:rPr>
          <w:sz w:val="28"/>
          <w:szCs w:val="28"/>
        </w:rPr>
        <w:t>,</w:t>
      </w:r>
      <w:r w:rsidRPr="00413C2D">
        <w:rPr>
          <w:sz w:val="28"/>
          <w:szCs w:val="28"/>
        </w:rPr>
        <w:t xml:space="preserve"> можно сделать вывод, что нет необходимости в специальной ответственности за нарушение прав женщин, так как они уже защищены международным правом. Однако данный аспект не умаляет необходимости в </w:t>
      </w:r>
      <w:r w:rsidR="00DD33CE">
        <w:rPr>
          <w:sz w:val="28"/>
          <w:szCs w:val="28"/>
        </w:rPr>
        <w:t xml:space="preserve">особом </w:t>
      </w:r>
      <w:r w:rsidRPr="00413C2D">
        <w:rPr>
          <w:sz w:val="28"/>
          <w:szCs w:val="28"/>
        </w:rPr>
        <w:t>обеспечении защиты прав женщин во время вооруженных конфликтов.</w:t>
      </w:r>
    </w:p>
    <w:p w:rsidR="001D0303" w:rsidRPr="001D0303" w:rsidRDefault="001D0303" w:rsidP="001D0303">
      <w:pPr>
        <w:pStyle w:val="a3"/>
        <w:spacing w:after="0" w:line="360" w:lineRule="auto"/>
        <w:ind w:left="0" w:firstLine="720"/>
        <w:jc w:val="both"/>
        <w:rPr>
          <w:rFonts w:ascii="Times New Roman" w:hAnsi="Times New Roman" w:cs="Times New Roman"/>
          <w:sz w:val="28"/>
          <w:szCs w:val="28"/>
        </w:rPr>
      </w:pPr>
      <w:r w:rsidRPr="001D0303">
        <w:rPr>
          <w:rFonts w:ascii="Times New Roman" w:hAnsi="Times New Roman" w:cs="Times New Roman"/>
          <w:spacing w:val="-5"/>
          <w:sz w:val="28"/>
          <w:szCs w:val="28"/>
        </w:rPr>
        <w:t>Известны случаи, когда также и национальные суды рассматривали дела, связанные с нарушением прав женщин в период вооруженных конфликтов. В 2016 году суд в Гватемале приговорил к лишению свободы на срок 120 и 240 лет двух офицеров, признанных виновными в систематических изнасилованиях и сексуальном рабстве местных женщин. Так, впервые в Гватемале национальный суд вынес решение по обвинению в сексуальном рабстве во время вооруженного конфликта, квалифицируя их как преступления против человечности. Кроме того, суд установил концепцию «преобразующих (</w:t>
      </w:r>
      <w:proofErr w:type="spellStart"/>
      <w:r w:rsidRPr="001D0303">
        <w:rPr>
          <w:rFonts w:ascii="Times New Roman" w:hAnsi="Times New Roman" w:cs="Times New Roman"/>
          <w:spacing w:val="-5"/>
          <w:sz w:val="28"/>
          <w:szCs w:val="28"/>
        </w:rPr>
        <w:t>трансформативных</w:t>
      </w:r>
      <w:proofErr w:type="spellEnd"/>
      <w:r w:rsidRPr="001D0303">
        <w:rPr>
          <w:rFonts w:ascii="Times New Roman" w:hAnsi="Times New Roman" w:cs="Times New Roman"/>
          <w:spacing w:val="-5"/>
          <w:sz w:val="28"/>
          <w:szCs w:val="28"/>
        </w:rPr>
        <w:t>) репараций» (</w:t>
      </w:r>
      <w:proofErr w:type="spellStart"/>
      <w:r w:rsidRPr="001D0303">
        <w:rPr>
          <w:rFonts w:ascii="Times New Roman" w:hAnsi="Times New Roman" w:cs="Times New Roman"/>
          <w:spacing w:val="-5"/>
          <w:sz w:val="28"/>
          <w:szCs w:val="28"/>
        </w:rPr>
        <w:t>transformative</w:t>
      </w:r>
      <w:proofErr w:type="spellEnd"/>
      <w:r w:rsidRPr="001D0303">
        <w:rPr>
          <w:rFonts w:ascii="Times New Roman" w:hAnsi="Times New Roman" w:cs="Times New Roman"/>
          <w:spacing w:val="-5"/>
          <w:sz w:val="28"/>
          <w:szCs w:val="28"/>
        </w:rPr>
        <w:t xml:space="preserve"> </w:t>
      </w:r>
      <w:proofErr w:type="spellStart"/>
      <w:r w:rsidRPr="001D0303">
        <w:rPr>
          <w:rFonts w:ascii="Times New Roman" w:hAnsi="Times New Roman" w:cs="Times New Roman"/>
          <w:spacing w:val="-5"/>
          <w:sz w:val="28"/>
          <w:szCs w:val="28"/>
        </w:rPr>
        <w:t>reparations</w:t>
      </w:r>
      <w:proofErr w:type="spellEnd"/>
      <w:r w:rsidRPr="001D0303">
        <w:rPr>
          <w:rFonts w:ascii="Times New Roman" w:hAnsi="Times New Roman" w:cs="Times New Roman"/>
          <w:spacing w:val="-5"/>
          <w:sz w:val="28"/>
          <w:szCs w:val="28"/>
        </w:rPr>
        <w:t>)  и подчеркнул их необходимость в связи с социальной изоляцией, в которой жили пострадавшие, а также отсутствием за это время их прав на здоровье, образование, собственность и участие в политической жизни, что позволяет говорить о систематических нарушениях прав человека. Таким образом, судья постановил, чтобы возмещение относилось не только к прямым жертвам насилия, но и обществу в целом</w:t>
      </w:r>
      <w:r w:rsidRPr="001D0303">
        <w:rPr>
          <w:rFonts w:ascii="Times New Roman" w:hAnsi="Times New Roman" w:cs="Times New Roman"/>
          <w:sz w:val="28"/>
          <w:szCs w:val="28"/>
        </w:rPr>
        <w:t>.</w:t>
      </w:r>
      <w:r w:rsidRPr="00413C2D">
        <w:rPr>
          <w:rStyle w:val="a6"/>
          <w:rFonts w:ascii="Times New Roman" w:hAnsi="Times New Roman" w:cs="Times New Roman"/>
          <w:sz w:val="28"/>
          <w:szCs w:val="28"/>
        </w:rPr>
        <w:footnoteReference w:id="31"/>
      </w:r>
    </w:p>
    <w:p w:rsidR="00342870" w:rsidRPr="00342870" w:rsidRDefault="00342870" w:rsidP="00342870">
      <w:pPr>
        <w:spacing w:after="0" w:line="360" w:lineRule="auto"/>
        <w:rPr>
          <w:rFonts w:ascii="Times New Roman" w:eastAsia="Times New Roman" w:hAnsi="Times New Roman" w:cs="Times New Roman"/>
          <w:b/>
          <w:sz w:val="28"/>
          <w:szCs w:val="24"/>
        </w:rPr>
        <w:sectPr w:rsidR="00342870" w:rsidRPr="00342870" w:rsidSect="00BF26F4">
          <w:pgSz w:w="11906" w:h="16838"/>
          <w:pgMar w:top="1134" w:right="1134" w:bottom="1134" w:left="1418" w:header="709" w:footer="709" w:gutter="0"/>
          <w:cols w:space="708"/>
          <w:docGrid w:linePitch="360"/>
        </w:sectPr>
      </w:pPr>
    </w:p>
    <w:p w:rsidR="00E51A1D" w:rsidRPr="00342870" w:rsidRDefault="0084030C" w:rsidP="00342870">
      <w:pPr>
        <w:pStyle w:val="a3"/>
        <w:numPr>
          <w:ilvl w:val="1"/>
          <w:numId w:val="25"/>
        </w:numPr>
        <w:spacing w:after="0" w:line="360" w:lineRule="auto"/>
        <w:jc w:val="center"/>
        <w:rPr>
          <w:rFonts w:ascii="Times New Roman" w:eastAsia="Times New Roman" w:hAnsi="Times New Roman" w:cs="Times New Roman"/>
          <w:b/>
          <w:sz w:val="28"/>
          <w:szCs w:val="24"/>
        </w:rPr>
      </w:pPr>
      <w:r w:rsidRPr="00342870">
        <w:rPr>
          <w:rFonts w:ascii="Times New Roman" w:eastAsia="Times New Roman" w:hAnsi="Times New Roman" w:cs="Times New Roman"/>
          <w:b/>
          <w:sz w:val="28"/>
          <w:szCs w:val="24"/>
        </w:rPr>
        <w:lastRenderedPageBreak/>
        <w:t>Роль международных организаций в обеспечении защиты прав женщин во время вооруженных конфликтов</w:t>
      </w:r>
    </w:p>
    <w:p w:rsidR="00AA786B" w:rsidRPr="00AA786B" w:rsidRDefault="00AA786B" w:rsidP="00AA786B">
      <w:pPr>
        <w:pStyle w:val="a3"/>
        <w:spacing w:after="0" w:line="240" w:lineRule="auto"/>
        <w:ind w:left="1077"/>
        <w:rPr>
          <w:rFonts w:ascii="Times New Roman" w:eastAsia="Times New Roman" w:hAnsi="Times New Roman" w:cs="Times New Roman"/>
          <w:b/>
          <w:sz w:val="16"/>
          <w:szCs w:val="16"/>
        </w:rPr>
      </w:pPr>
    </w:p>
    <w:p w:rsidR="00E51A1D" w:rsidRPr="000C5F09" w:rsidRDefault="00E51A1D" w:rsidP="00B136E2">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В обеспечении защиты прав женщин во время вооруженных конфликтов и борьбе с сексуальным насилием большую роль играют международные организации, которые стремятся предотвращать сексуальное насилие и удовлетворять нужды пострадавших. Данное направление является одним из приоритетных в деятельности Международного Комитета Кра</w:t>
      </w:r>
      <w:r w:rsidR="00DD33CE" w:rsidRPr="000C5F09">
        <w:rPr>
          <w:rFonts w:ascii="Times New Roman" w:eastAsia="Calibri" w:hAnsi="Times New Roman" w:cs="Times New Roman"/>
          <w:sz w:val="28"/>
          <w:szCs w:val="24"/>
        </w:rPr>
        <w:t>сного Креста. В своем заявлении</w:t>
      </w:r>
      <w:r w:rsidRPr="000C5F09">
        <w:rPr>
          <w:rFonts w:ascii="Times New Roman" w:eastAsia="Calibri" w:hAnsi="Times New Roman" w:cs="Times New Roman"/>
          <w:sz w:val="28"/>
          <w:szCs w:val="24"/>
        </w:rPr>
        <w:t xml:space="preserve"> в ООН</w:t>
      </w:r>
      <w:r w:rsidRPr="000C5F09">
        <w:rPr>
          <w:rFonts w:ascii="Times New Roman" w:eastAsia="Calibri" w:hAnsi="Times New Roman" w:cs="Times New Roman"/>
          <w:sz w:val="28"/>
          <w:szCs w:val="24"/>
          <w:vertAlign w:val="superscript"/>
        </w:rPr>
        <w:footnoteReference w:id="32"/>
      </w:r>
      <w:r w:rsidRPr="000C5F09">
        <w:rPr>
          <w:rFonts w:ascii="Times New Roman" w:eastAsia="Calibri" w:hAnsi="Times New Roman" w:cs="Times New Roman"/>
          <w:sz w:val="28"/>
          <w:szCs w:val="24"/>
        </w:rPr>
        <w:t xml:space="preserve"> МККК </w:t>
      </w:r>
      <w:r w:rsidR="00AA786B" w:rsidRPr="000C5F09">
        <w:rPr>
          <w:rFonts w:ascii="Times New Roman" w:eastAsia="Calibri" w:hAnsi="Times New Roman" w:cs="Times New Roman"/>
          <w:sz w:val="28"/>
          <w:szCs w:val="24"/>
        </w:rPr>
        <w:t>заявил</w:t>
      </w:r>
      <w:r w:rsidRPr="000C5F09">
        <w:rPr>
          <w:rFonts w:ascii="Times New Roman" w:eastAsia="Calibri" w:hAnsi="Times New Roman" w:cs="Times New Roman"/>
          <w:sz w:val="28"/>
          <w:szCs w:val="24"/>
        </w:rPr>
        <w:t xml:space="preserve"> о своей задаче «защищать жизнь и достоинство жертв вооруженных конфликтов и других ситуаций насилия и предоставлять им помощь». Подчеркивается особенность МККК, а именно широкий мандат, позволяющий получить доступ в места, закрытые для других, в том числе в места содержания под стражей. Также в данном заявлении МККК говорит</w:t>
      </w:r>
      <w:r w:rsidR="00AA786B" w:rsidRPr="000C5F09">
        <w:rPr>
          <w:rFonts w:ascii="Times New Roman" w:eastAsia="Calibri" w:hAnsi="Times New Roman" w:cs="Times New Roman"/>
          <w:sz w:val="28"/>
          <w:szCs w:val="24"/>
        </w:rPr>
        <w:t>ся</w:t>
      </w:r>
      <w:r w:rsidRPr="000C5F09">
        <w:rPr>
          <w:rFonts w:ascii="Times New Roman" w:eastAsia="Calibri" w:hAnsi="Times New Roman" w:cs="Times New Roman"/>
          <w:sz w:val="28"/>
          <w:szCs w:val="24"/>
        </w:rPr>
        <w:t>, что их сотрудники становятся свидетелями условий,  не удовлетворяющих потребностей женщин, содержащихся под стражей, например, матерям с детьми грудного возраста не предоставляют отдельного безопасного помещения.</w:t>
      </w:r>
    </w:p>
    <w:p w:rsidR="00E51A1D" w:rsidRPr="000C5F09" w:rsidRDefault="00E51A1D" w:rsidP="00B136E2">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В своих операциях Международный Комитет Красного Креста (МККК) использует новый подход, основанный на предположении, что сексуальное насилие связано с вооруженными конфликтами: Комитет делает попытки предоставить жертвам сексуального насилия соответствующую гуманитарную помощь даже при отсутствии формального обвинения.</w:t>
      </w:r>
      <w:r w:rsidRPr="000C5F09">
        <w:rPr>
          <w:rFonts w:ascii="Times New Roman" w:eastAsia="Calibri" w:hAnsi="Times New Roman" w:cs="Times New Roman"/>
          <w:sz w:val="28"/>
          <w:szCs w:val="24"/>
          <w:vertAlign w:val="superscript"/>
        </w:rPr>
        <w:footnoteReference w:id="33"/>
      </w:r>
    </w:p>
    <w:p w:rsidR="00E51A1D" w:rsidRPr="000C5F09" w:rsidRDefault="00E51A1D" w:rsidP="00B136E2">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На XXXI Международной конференции Красного Креста и Красного Полумесяца 2011 г. была отмечена необходимость в улучшении имплементации МГП в области сексуального насилия. По ее результатом был принят План действий по имплементации международного </w:t>
      </w:r>
      <w:r w:rsidRPr="000C5F09">
        <w:rPr>
          <w:rFonts w:ascii="Times New Roman" w:eastAsia="Calibri" w:hAnsi="Times New Roman" w:cs="Times New Roman"/>
          <w:sz w:val="28"/>
          <w:szCs w:val="24"/>
        </w:rPr>
        <w:lastRenderedPageBreak/>
        <w:t>гуманитарного права</w:t>
      </w:r>
      <w:r w:rsidR="00AA786B"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vertAlign w:val="superscript"/>
        </w:rPr>
        <w:footnoteReference w:id="34"/>
      </w:r>
      <w:r w:rsidRPr="000C5F09">
        <w:rPr>
          <w:rFonts w:ascii="Times New Roman" w:eastAsia="Calibri" w:hAnsi="Times New Roman" w:cs="Times New Roman"/>
          <w:sz w:val="28"/>
          <w:szCs w:val="24"/>
        </w:rPr>
        <w:t xml:space="preserve"> целью которого является «предотвращение сексуального и гендерного насилия, направленного против женщин».</w:t>
      </w:r>
    </w:p>
    <w:p w:rsidR="00E51A1D" w:rsidRPr="000C5F09" w:rsidRDefault="00E51A1D" w:rsidP="00B136E2">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Организация Объединенных Наций также не остался в стороне в данном вопросе. Среди пунктов повестки дня Совета Безопасности ООН можно увидеть такой пункт как «Женщины и мир и безопасность». </w:t>
      </w:r>
      <w:proofErr w:type="gramStart"/>
      <w:r w:rsidRPr="000C5F09">
        <w:rPr>
          <w:rFonts w:ascii="Times New Roman" w:eastAsia="Calibri" w:hAnsi="Times New Roman" w:cs="Times New Roman"/>
          <w:sz w:val="28"/>
          <w:szCs w:val="24"/>
        </w:rPr>
        <w:t>Начиная с 2000 года Совет на регулярной основе рассматривает этот пункт</w:t>
      </w:r>
      <w:proofErr w:type="gramEnd"/>
      <w:r w:rsidRPr="000C5F09">
        <w:rPr>
          <w:rFonts w:ascii="Times New Roman" w:eastAsia="Calibri" w:hAnsi="Times New Roman" w:cs="Times New Roman"/>
          <w:sz w:val="28"/>
          <w:szCs w:val="24"/>
        </w:rPr>
        <w:t xml:space="preserve"> повестки дня, обсуждая такие вопросы как предотвращение конфликтов и сексуального насилия в условиях вооруженного конфликта. В связи с этим Совет принимает резолюции, самой знаковой из которых является резолюция 1325 (2000), а также следит за их осуществлением на ежегодной основе.</w:t>
      </w:r>
    </w:p>
    <w:p w:rsidR="00E51A1D" w:rsidRPr="000C5F09" w:rsidRDefault="00E51A1D" w:rsidP="00AA786B">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В структуре ООН был назначен Специальный представитель Генерального секретаря по вопросу о сексуальном насилии в условиях конфликта</w:t>
      </w:r>
      <w:r w:rsidRPr="000C5F09">
        <w:rPr>
          <w:rFonts w:ascii="Times New Roman" w:eastAsia="Calibri" w:hAnsi="Times New Roman" w:cs="Times New Roman"/>
          <w:sz w:val="28"/>
          <w:szCs w:val="24"/>
          <w:vertAlign w:val="superscript"/>
        </w:rPr>
        <w:footnoteReference w:id="35"/>
      </w:r>
      <w:r w:rsidRPr="000C5F09">
        <w:rPr>
          <w:rFonts w:ascii="Times New Roman" w:eastAsia="Calibri" w:hAnsi="Times New Roman" w:cs="Times New Roman"/>
          <w:sz w:val="28"/>
          <w:szCs w:val="24"/>
        </w:rPr>
        <w:t xml:space="preserve">. Среди приоритетных </w:t>
      </w:r>
      <w:r w:rsidR="00AA786B" w:rsidRPr="000C5F09">
        <w:rPr>
          <w:rFonts w:ascii="Times New Roman" w:eastAsia="Calibri" w:hAnsi="Times New Roman" w:cs="Times New Roman"/>
          <w:sz w:val="28"/>
          <w:szCs w:val="24"/>
        </w:rPr>
        <w:t xml:space="preserve">его </w:t>
      </w:r>
      <w:r w:rsidRPr="000C5F09">
        <w:rPr>
          <w:rFonts w:ascii="Times New Roman" w:eastAsia="Calibri" w:hAnsi="Times New Roman" w:cs="Times New Roman"/>
          <w:sz w:val="28"/>
          <w:szCs w:val="24"/>
        </w:rPr>
        <w:t xml:space="preserve">задач можно выделить: конец безнаказанности за сексуальное насилие, связанное с конфликтом; предоставление возможности женщинам добиваться возмещения ущерба; усиление политической причастности; повышение признаний изнасилований. Помимо докладчика была учреждена </w:t>
      </w:r>
      <w:r w:rsidR="00AA786B" w:rsidRPr="000C5F09">
        <w:rPr>
          <w:rFonts w:ascii="Times New Roman" w:eastAsia="Calibri" w:hAnsi="Times New Roman" w:cs="Times New Roman"/>
          <w:sz w:val="28"/>
          <w:szCs w:val="24"/>
        </w:rPr>
        <w:t>Г</w:t>
      </w:r>
      <w:r w:rsidRPr="000C5F09">
        <w:rPr>
          <w:rFonts w:ascii="Times New Roman" w:eastAsia="Calibri" w:hAnsi="Times New Roman" w:cs="Times New Roman"/>
          <w:sz w:val="28"/>
          <w:szCs w:val="24"/>
        </w:rPr>
        <w:t>руппа экспертов по вопросам верховенства права и сексуального насилия в условиях конфликта. Данная Группа в основном работает на местах и предоставляет свою помощь властям в совершенствовании национального законодательства, в т</w:t>
      </w:r>
      <w:r w:rsidR="00AA786B" w:rsidRPr="000C5F09">
        <w:rPr>
          <w:rFonts w:ascii="Times New Roman" w:eastAsia="Calibri" w:hAnsi="Times New Roman" w:cs="Times New Roman"/>
          <w:sz w:val="28"/>
          <w:szCs w:val="24"/>
        </w:rPr>
        <w:t>.ч.</w:t>
      </w:r>
      <w:r w:rsidRPr="000C5F09">
        <w:rPr>
          <w:rFonts w:ascii="Times New Roman" w:eastAsia="Calibri" w:hAnsi="Times New Roman" w:cs="Times New Roman"/>
          <w:sz w:val="28"/>
          <w:szCs w:val="24"/>
        </w:rPr>
        <w:t xml:space="preserve"> процессуального, для улучшения механизма привлечения к ответственности виновных.</w:t>
      </w:r>
    </w:p>
    <w:p w:rsidR="00E51A1D" w:rsidRPr="000C5F09" w:rsidRDefault="00AA786B" w:rsidP="00AA786B">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Р</w:t>
      </w:r>
      <w:r w:rsidR="00E51A1D" w:rsidRPr="000C5F09">
        <w:rPr>
          <w:rFonts w:ascii="Times New Roman" w:eastAsia="Calibri" w:hAnsi="Times New Roman" w:cs="Times New Roman"/>
          <w:sz w:val="28"/>
          <w:szCs w:val="24"/>
        </w:rPr>
        <w:t>езолюци</w:t>
      </w:r>
      <w:r w:rsidRPr="000C5F09">
        <w:rPr>
          <w:rFonts w:ascii="Times New Roman" w:eastAsia="Calibri" w:hAnsi="Times New Roman" w:cs="Times New Roman"/>
          <w:sz w:val="28"/>
          <w:szCs w:val="24"/>
        </w:rPr>
        <w:t>ей</w:t>
      </w:r>
      <w:r w:rsidR="00E51A1D" w:rsidRPr="000C5F09">
        <w:rPr>
          <w:rFonts w:ascii="Times New Roman" w:eastAsia="Calibri" w:hAnsi="Times New Roman" w:cs="Times New Roman"/>
          <w:sz w:val="28"/>
          <w:szCs w:val="24"/>
        </w:rPr>
        <w:t xml:space="preserve"> 1994/45 Комитетом ООН по правам человека был назначен Специальный докладчик по вопросу о насилии в отношении женщин, его причинах и последствиях. Однако деятельность Докладчика распространяется на насилие в отношении женщин в целом. В таком же </w:t>
      </w:r>
      <w:r w:rsidR="00E51A1D" w:rsidRPr="000C5F09">
        <w:rPr>
          <w:rFonts w:ascii="Times New Roman" w:eastAsia="Calibri" w:hAnsi="Times New Roman" w:cs="Times New Roman"/>
          <w:sz w:val="28"/>
          <w:szCs w:val="24"/>
        </w:rPr>
        <w:lastRenderedPageBreak/>
        <w:t xml:space="preserve">общем контексте рассматриваются права женщин другим органом – Советом по правам человека. </w:t>
      </w:r>
    </w:p>
    <w:p w:rsidR="00E51A1D" w:rsidRPr="000C5F09" w:rsidRDefault="00E51A1D" w:rsidP="00AA786B">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Несмотря на то, что Комитет </w:t>
      </w:r>
      <w:r w:rsidR="00AA786B" w:rsidRPr="000C5F09">
        <w:rPr>
          <w:rFonts w:ascii="Times New Roman" w:eastAsia="Calibri" w:hAnsi="Times New Roman" w:cs="Times New Roman"/>
          <w:sz w:val="28"/>
          <w:szCs w:val="24"/>
        </w:rPr>
        <w:t xml:space="preserve">ООН </w:t>
      </w:r>
      <w:r w:rsidRPr="000C5F09">
        <w:rPr>
          <w:rFonts w:ascii="Times New Roman" w:eastAsia="Calibri" w:hAnsi="Times New Roman" w:cs="Times New Roman"/>
          <w:sz w:val="28"/>
          <w:szCs w:val="24"/>
        </w:rPr>
        <w:t xml:space="preserve">по ликвидации дискриминации  в отношении женщин (КЛДЖ) </w:t>
      </w:r>
      <w:r w:rsidR="00AA786B"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договорны</w:t>
      </w:r>
      <w:r w:rsidR="00AA786B" w:rsidRPr="000C5F09">
        <w:rPr>
          <w:rFonts w:ascii="Times New Roman" w:eastAsia="Calibri" w:hAnsi="Times New Roman" w:cs="Times New Roman"/>
          <w:sz w:val="28"/>
          <w:szCs w:val="24"/>
        </w:rPr>
        <w:t>й</w:t>
      </w:r>
      <w:r w:rsidRPr="000C5F09">
        <w:rPr>
          <w:rFonts w:ascii="Times New Roman" w:eastAsia="Calibri" w:hAnsi="Times New Roman" w:cs="Times New Roman"/>
          <w:sz w:val="28"/>
          <w:szCs w:val="24"/>
        </w:rPr>
        <w:t xml:space="preserve"> орган, в своей деятельности он также рассматривает вопросы, связанные с правами женщин в условиях конфликта. Так, в 2013 году КЛДЖ была принята Общая рекомендация №30, которая содержит в себе руководство касательно законодательных, политических и других надлежащих мер по защите, соблюдению и реализации прав женщин в условиях конфликта и нестабильности. </w:t>
      </w:r>
      <w:proofErr w:type="gramStart"/>
      <w:r w:rsidRPr="000C5F09">
        <w:rPr>
          <w:rFonts w:ascii="Times New Roman" w:eastAsia="Calibri" w:hAnsi="Times New Roman" w:cs="Times New Roman"/>
          <w:sz w:val="28"/>
          <w:szCs w:val="24"/>
        </w:rPr>
        <w:t xml:space="preserve">В другой своей </w:t>
      </w:r>
      <w:r w:rsidRPr="000C5F09">
        <w:rPr>
          <w:rFonts w:ascii="Times New Roman" w:eastAsia="Calibri" w:hAnsi="Times New Roman" w:cs="Times New Roman"/>
          <w:bCs/>
          <w:sz w:val="28"/>
          <w:szCs w:val="24"/>
        </w:rPr>
        <w:t xml:space="preserve">общей рекомендации </w:t>
      </w:r>
      <w:r w:rsidR="00AA786B" w:rsidRPr="000C5F09">
        <w:rPr>
          <w:rFonts w:ascii="Times New Roman" w:eastAsia="Calibri" w:hAnsi="Times New Roman" w:cs="Times New Roman"/>
          <w:bCs/>
          <w:sz w:val="28"/>
          <w:szCs w:val="24"/>
        </w:rPr>
        <w:t>№</w:t>
      </w:r>
      <w:r w:rsidRPr="000C5F09">
        <w:rPr>
          <w:rFonts w:ascii="Times New Roman" w:eastAsia="Calibri" w:hAnsi="Times New Roman" w:cs="Times New Roman"/>
          <w:bCs/>
          <w:sz w:val="28"/>
          <w:szCs w:val="24"/>
        </w:rPr>
        <w:t xml:space="preserve"> 35</w:t>
      </w:r>
      <w:r w:rsidRPr="000C5F09">
        <w:rPr>
          <w:rFonts w:ascii="Times New Roman" w:eastAsia="Calibri" w:hAnsi="Times New Roman" w:cs="Times New Roman"/>
          <w:b/>
          <w:bCs/>
          <w:sz w:val="28"/>
          <w:szCs w:val="24"/>
        </w:rPr>
        <w:t xml:space="preserve">  </w:t>
      </w:r>
      <w:r w:rsidRPr="000C5F09">
        <w:rPr>
          <w:rFonts w:ascii="Times New Roman" w:eastAsia="Calibri" w:hAnsi="Times New Roman" w:cs="Times New Roman"/>
          <w:sz w:val="28"/>
          <w:szCs w:val="24"/>
        </w:rPr>
        <w:t xml:space="preserve">о гендерном насилии в отношении женщин (обновленная версия общей рекомендации </w:t>
      </w:r>
      <w:r w:rsidR="00AA786B"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19) Комитет подчеркивает, что в соответствии с Конвенцией гендерное насилие в отношении женщин и девочек является дискриминацией и потому подразумевает все обязательства, предусмотренные актами и оговорками, для государств и государственных деятелей с одной стороны и негосударственных субъектов с другой стороны.</w:t>
      </w:r>
      <w:proofErr w:type="gramEnd"/>
      <w:r w:rsidRPr="000C5F09">
        <w:rPr>
          <w:rFonts w:ascii="Times New Roman" w:eastAsia="Calibri" w:hAnsi="Times New Roman" w:cs="Times New Roman"/>
          <w:sz w:val="28"/>
          <w:szCs w:val="24"/>
        </w:rPr>
        <w:t xml:space="preserve"> Конвенция о ликвидации дискриминации в отношении женщин и другие договоры в области прав человека представляют собой основу для выполнения резолюций Совета Безопасности о женщинах, мире и безопасности, поскольку все вопросы, затронутые в них, соответствуют содержанию основных статей Конвенции.</w:t>
      </w:r>
    </w:p>
    <w:p w:rsidR="00E51A1D" w:rsidRPr="000C5F09" w:rsidRDefault="00E51A1D" w:rsidP="00225868">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В 2018 г. Специальный представитель Генерального секретаря ООН по вопросу о сексуальном насилии и Комитет КЛДЖ </w:t>
      </w:r>
      <w:r w:rsidR="00225868" w:rsidRPr="000C5F09">
        <w:rPr>
          <w:rFonts w:ascii="Times New Roman" w:eastAsia="Calibri" w:hAnsi="Times New Roman" w:cs="Times New Roman"/>
          <w:sz w:val="28"/>
          <w:szCs w:val="24"/>
        </w:rPr>
        <w:t>п</w:t>
      </w:r>
      <w:r w:rsidRPr="000C5F09">
        <w:rPr>
          <w:rFonts w:ascii="Times New Roman" w:eastAsia="Calibri" w:hAnsi="Times New Roman" w:cs="Times New Roman"/>
          <w:sz w:val="28"/>
          <w:szCs w:val="24"/>
        </w:rPr>
        <w:t>одписали Концептуальные рамки сотрудничества </w:t>
      </w:r>
      <w:r w:rsidRPr="000C5F09">
        <w:rPr>
          <w:rFonts w:ascii="Times New Roman" w:eastAsia="Calibri" w:hAnsi="Times New Roman" w:cs="Times New Roman"/>
          <w:sz w:val="28"/>
          <w:szCs w:val="24"/>
          <w:vertAlign w:val="superscript"/>
        </w:rPr>
        <w:footnoteReference w:id="36"/>
      </w:r>
      <w:r w:rsidR="00DD33CE" w:rsidRPr="000C5F09">
        <w:rPr>
          <w:rFonts w:ascii="Times New Roman" w:eastAsia="Calibri" w:hAnsi="Times New Roman" w:cs="Times New Roman"/>
          <w:sz w:val="28"/>
          <w:szCs w:val="24"/>
        </w:rPr>
        <w:t xml:space="preserve"> </w:t>
      </w:r>
      <w:r w:rsidRPr="000C5F09">
        <w:rPr>
          <w:rFonts w:ascii="Times New Roman" w:eastAsia="Calibri" w:hAnsi="Times New Roman" w:cs="Times New Roman"/>
          <w:sz w:val="28"/>
          <w:szCs w:val="24"/>
        </w:rPr>
        <w:t xml:space="preserve">– документ, подтверждающий общие обязательства по поощрению и защите прав женщин и девочек, пострадавших от сексуального насилия в условиях конфликта. Данное сотрудничество необходимо для усиления защиты прав человека, мира и безопасности. Для этого предлагается совместная работа на национальном уровне – в продвижении стандартов прав человека по защите </w:t>
      </w:r>
      <w:r w:rsidRPr="000C5F09">
        <w:rPr>
          <w:rFonts w:ascii="Times New Roman" w:eastAsia="Calibri" w:hAnsi="Times New Roman" w:cs="Times New Roman"/>
          <w:sz w:val="28"/>
          <w:szCs w:val="24"/>
        </w:rPr>
        <w:lastRenderedPageBreak/>
        <w:t>женщин и девочек, пострадавших от сексуального насилия в условиях конфликта, а также в совместном исследовании соблюдения международных обязательств государствами.</w:t>
      </w:r>
      <w:r w:rsidRPr="000C5F09">
        <w:rPr>
          <w:rFonts w:ascii="Times New Roman" w:eastAsia="Calibri" w:hAnsi="Times New Roman" w:cs="Times New Roman"/>
          <w:sz w:val="28"/>
          <w:szCs w:val="24"/>
          <w:vertAlign w:val="superscript"/>
        </w:rPr>
        <w:t xml:space="preserve"> </w:t>
      </w:r>
      <w:r w:rsidRPr="000C5F09">
        <w:rPr>
          <w:rFonts w:ascii="Times New Roman" w:eastAsia="Calibri" w:hAnsi="Times New Roman" w:cs="Times New Roman"/>
          <w:sz w:val="28"/>
          <w:szCs w:val="24"/>
          <w:vertAlign w:val="superscript"/>
        </w:rPr>
        <w:footnoteReference w:id="37"/>
      </w:r>
      <w:r w:rsidRPr="000C5F09">
        <w:rPr>
          <w:rFonts w:ascii="Times New Roman" w:eastAsia="Calibri" w:hAnsi="Times New Roman" w:cs="Times New Roman"/>
          <w:sz w:val="28"/>
          <w:szCs w:val="24"/>
        </w:rPr>
        <w:t xml:space="preserve"> </w:t>
      </w:r>
    </w:p>
    <w:p w:rsidR="00DD33CE" w:rsidRPr="000C5F09" w:rsidRDefault="00DD33CE" w:rsidP="00DD33CE">
      <w:pPr>
        <w:pStyle w:val="a8"/>
        <w:shd w:val="clear" w:color="auto" w:fill="FFFFFF"/>
        <w:spacing w:after="0" w:line="360" w:lineRule="auto"/>
        <w:ind w:firstLine="709"/>
        <w:jc w:val="both"/>
        <w:rPr>
          <w:sz w:val="28"/>
          <w:szCs w:val="28"/>
        </w:rPr>
      </w:pPr>
      <w:r w:rsidRPr="000C5F09">
        <w:rPr>
          <w:sz w:val="28"/>
          <w:szCs w:val="28"/>
        </w:rPr>
        <w:t xml:space="preserve">Поскольку в предыдущих главах упоминались нарушения, совершенные представителями Миротворческих сил ООН, то рассмотрим особенности привлечения к ответственности представителей Миротворческих сил за нарушение норм международного гуманитарного права, в частности, прав женщин в период вооруженных конфликтов. </w:t>
      </w:r>
      <w:proofErr w:type="gramStart"/>
      <w:r w:rsidRPr="000C5F09">
        <w:rPr>
          <w:sz w:val="28"/>
          <w:szCs w:val="28"/>
        </w:rPr>
        <w:t>К.Л. Сазонова в своей работе выделяет четыре проблемы, связанные с привлечением к ответственности за злоупотребление силой при проведении миротворческой операции ООН;</w:t>
      </w:r>
      <w:r w:rsidRPr="000C5F09">
        <w:rPr>
          <w:rStyle w:val="a6"/>
          <w:sz w:val="28"/>
          <w:szCs w:val="28"/>
        </w:rPr>
        <w:footnoteReference w:id="38"/>
      </w:r>
      <w:r w:rsidRPr="000C5F09">
        <w:rPr>
          <w:sz w:val="28"/>
          <w:szCs w:val="28"/>
        </w:rPr>
        <w:t xml:space="preserve"> 1) проблема индивидуальной ответственности миротворцев — членов миротворческих контингентов ООН; 2) проблема ответственности государств, предоставляющих свои контингенты для участия в миротворческой миссии; 3) проблема ответственности частных военных и охранных предприятий, привлекаемых к участию в миротворческой операции;</w:t>
      </w:r>
      <w:proofErr w:type="gramEnd"/>
      <w:r w:rsidRPr="000C5F09">
        <w:rPr>
          <w:sz w:val="28"/>
          <w:szCs w:val="28"/>
        </w:rPr>
        <w:t xml:space="preserve"> 4) проблема ответственности ООН как международной межправительственной организации.</w:t>
      </w:r>
    </w:p>
    <w:p w:rsidR="00DD33CE" w:rsidRPr="000C5F09" w:rsidRDefault="00DD33CE" w:rsidP="00DD33CE">
      <w:pPr>
        <w:pStyle w:val="a8"/>
        <w:shd w:val="clear" w:color="auto" w:fill="FFFFFF"/>
        <w:spacing w:after="0" w:line="360" w:lineRule="auto"/>
        <w:ind w:firstLine="709"/>
        <w:jc w:val="both"/>
        <w:rPr>
          <w:sz w:val="28"/>
          <w:szCs w:val="28"/>
        </w:rPr>
      </w:pPr>
      <w:proofErr w:type="gramStart"/>
      <w:r w:rsidRPr="000C5F09">
        <w:rPr>
          <w:sz w:val="28"/>
          <w:szCs w:val="28"/>
        </w:rPr>
        <w:t>С  2004 г. ООН провела целый ряд масштабных преобразований в своей системе, в том числе в новых нормах поведения, регламентация процесса проведения расследований, организационной, управленческой и командной ответственности, а также индивидуальной дисциплинарной, финансовой и уголовной подотчетности миротворцев, а также были предприняты меры по превенции и наказанию в связи с сексуальным насилием и эксплуатацией во время операций, так, в частности, была</w:t>
      </w:r>
      <w:proofErr w:type="gramEnd"/>
      <w:r w:rsidRPr="000C5F09">
        <w:rPr>
          <w:sz w:val="28"/>
          <w:szCs w:val="28"/>
        </w:rPr>
        <w:t xml:space="preserve"> принята рассмотренная выше резолюция Совета Безопасности ООН 1820 (2008) о женщинах, мире и безопасности. </w:t>
      </w:r>
    </w:p>
    <w:p w:rsidR="00DD33CE" w:rsidRPr="000C5F09" w:rsidRDefault="00DD33CE" w:rsidP="00DD33CE">
      <w:pPr>
        <w:pStyle w:val="a8"/>
        <w:shd w:val="clear" w:color="auto" w:fill="FFFFFF"/>
        <w:spacing w:after="0" w:line="360" w:lineRule="auto"/>
        <w:ind w:firstLine="709"/>
        <w:jc w:val="both"/>
        <w:rPr>
          <w:sz w:val="28"/>
          <w:szCs w:val="28"/>
        </w:rPr>
      </w:pPr>
      <w:r w:rsidRPr="000C5F09">
        <w:rPr>
          <w:sz w:val="28"/>
          <w:szCs w:val="28"/>
        </w:rPr>
        <w:lastRenderedPageBreak/>
        <w:t>На данный момент на сайте ООН можно увидеть внедренную систему отслеживания данных о неправомерном поведении</w:t>
      </w:r>
      <w:r w:rsidRPr="000C5F09">
        <w:rPr>
          <w:rStyle w:val="a6"/>
          <w:sz w:val="28"/>
          <w:szCs w:val="28"/>
        </w:rPr>
        <w:footnoteReference w:id="39"/>
      </w:r>
      <w:r w:rsidRPr="000C5F09">
        <w:rPr>
          <w:sz w:val="28"/>
          <w:szCs w:val="28"/>
        </w:rPr>
        <w:t>, являющейся глобальной базой данных и конфиденциальной системой отслеживания всех обвинений в неправомерных действиях, совершенных миротворческим персоналом.</w:t>
      </w:r>
    </w:p>
    <w:p w:rsidR="00DD33CE" w:rsidRPr="000C5F09" w:rsidRDefault="00DD33CE" w:rsidP="00DD33CE">
      <w:pPr>
        <w:pStyle w:val="a8"/>
        <w:shd w:val="clear" w:color="auto" w:fill="FFFFFF"/>
        <w:spacing w:after="0" w:line="360" w:lineRule="auto"/>
        <w:ind w:firstLine="709"/>
        <w:jc w:val="both"/>
        <w:rPr>
          <w:sz w:val="28"/>
          <w:szCs w:val="28"/>
        </w:rPr>
      </w:pPr>
      <w:r w:rsidRPr="000C5F09">
        <w:rPr>
          <w:sz w:val="28"/>
          <w:szCs w:val="28"/>
        </w:rPr>
        <w:t>В 2006 г. Группой экспертов по правовым вопросам об обеспечении юридически обязательного характера стандартов для служащих контингентов и стандартизации норм  поведения, был подготовлен доклад,  чтобы они были применимы ко всем категориям миротворческого персонала.</w:t>
      </w:r>
      <w:r w:rsidRPr="000C5F09">
        <w:rPr>
          <w:rStyle w:val="a6"/>
          <w:sz w:val="28"/>
          <w:szCs w:val="28"/>
        </w:rPr>
        <w:footnoteReference w:id="40"/>
      </w:r>
      <w:r w:rsidRPr="000C5F09">
        <w:rPr>
          <w:sz w:val="28"/>
          <w:szCs w:val="28"/>
        </w:rPr>
        <w:t xml:space="preserve"> Согласно Докладу, Группа экспертов пришла к следующему заключению: в случае, если в принимающем государстве данное деяние криминализировано, то оно должно расследоваться и преследоваться в судебном порядке в соответствии с законодательством этого государства. </w:t>
      </w:r>
      <w:proofErr w:type="gramStart"/>
      <w:r w:rsidRPr="000C5F09">
        <w:rPr>
          <w:sz w:val="28"/>
          <w:szCs w:val="28"/>
        </w:rPr>
        <w:t>В противном случае на решении данного вопроса может сказываться ряд факторов: принятие кодекса поведения указанных лиц, который бы квалифицировал совершенные действия как преступления; квалификация поведения в качестве преступного в государстве, в котором проводится расследование; различия в уголовном законодательстве государств-членов; наличие иммунитетов у лиц данной категории; присутствие предполагаемого преступника в государстве, где проводится расследование.</w:t>
      </w:r>
      <w:proofErr w:type="gramEnd"/>
      <w:r w:rsidRPr="000C5F09">
        <w:rPr>
          <w:rStyle w:val="a6"/>
          <w:sz w:val="28"/>
          <w:szCs w:val="28"/>
        </w:rPr>
        <w:footnoteReference w:id="41"/>
      </w:r>
      <w:r w:rsidRPr="000C5F09">
        <w:rPr>
          <w:sz w:val="28"/>
          <w:szCs w:val="28"/>
        </w:rPr>
        <w:t xml:space="preserve"> Также Группа экспертов обратила внимание на вопрос способов привлечения к уголовной ответственности и пришла к выводу, что необходимо осуществление юрисдикции в принимающем государстве, что может быть достигнуто при помощи: заключения соответствующих договоренностей с ООН о снятии </w:t>
      </w:r>
      <w:r w:rsidRPr="000C5F09">
        <w:rPr>
          <w:sz w:val="28"/>
          <w:szCs w:val="28"/>
        </w:rPr>
        <w:lastRenderedPageBreak/>
        <w:t xml:space="preserve">иммунитетов с лиц, совершивших преступные деяния; наделения каждой миссии исполнительными полномочиями; создания гибридных трибуналов (по типу Специального суда по Сьерра-Леоне, чрезвычайных камер в Камбодже). Кроме того, Группа учитывала, что уголовную юрисдикцию в отношении рассматриваемых преступлений может осуществлять другое государство на основании принципов активного и пассивного гражданства. В этом случае Группа рекомендует принять международную конвенцию, текст которой был специально разработан и содержится в приложении к докладу. Также был рассмотрен вопрос об осуществлении юрисдикции над персоналом ООН международным судебным органом – Международным уголовным судом или специально созданным на основании резолюции Совета Безопасности трибуналом (по типу трибуналов по бывшей Югославии или Руанде). Группа дала рекомендации относительно процедуры возможных расследований, проводимых в связи с преступлениями, совершаемыми персоналом ООН. </w:t>
      </w:r>
    </w:p>
    <w:p w:rsidR="00E51A1D" w:rsidRPr="000C5F09" w:rsidRDefault="00E51A1D" w:rsidP="00B136E2">
      <w:pPr>
        <w:spacing w:after="0" w:line="360" w:lineRule="auto"/>
        <w:ind w:firstLine="709"/>
        <w:jc w:val="both"/>
        <w:rPr>
          <w:rFonts w:ascii="Times New Roman" w:eastAsia="Calibri" w:hAnsi="Times New Roman" w:cs="Times New Roman"/>
          <w:sz w:val="28"/>
          <w:szCs w:val="24"/>
        </w:rPr>
      </w:pPr>
      <w:r w:rsidRPr="000C5F09">
        <w:rPr>
          <w:rFonts w:ascii="Times New Roman" w:eastAsia="Calibri" w:hAnsi="Times New Roman" w:cs="Times New Roman"/>
          <w:sz w:val="28"/>
          <w:szCs w:val="24"/>
        </w:rPr>
        <w:t xml:space="preserve">Таким образом, мы видим, что с начала 2000-х гг. усиление </w:t>
      </w:r>
      <w:proofErr w:type="gramStart"/>
      <w:r w:rsidRPr="000C5F09">
        <w:rPr>
          <w:rFonts w:ascii="Times New Roman" w:eastAsia="Calibri" w:hAnsi="Times New Roman" w:cs="Times New Roman"/>
          <w:sz w:val="28"/>
          <w:szCs w:val="24"/>
        </w:rPr>
        <w:t>актуальности вопроса защиты прав женщин</w:t>
      </w:r>
      <w:proofErr w:type="gramEnd"/>
      <w:r w:rsidRPr="000C5F09">
        <w:rPr>
          <w:rFonts w:ascii="Times New Roman" w:eastAsia="Calibri" w:hAnsi="Times New Roman" w:cs="Times New Roman"/>
          <w:sz w:val="28"/>
          <w:szCs w:val="24"/>
        </w:rPr>
        <w:t xml:space="preserve"> в период вооруженных конфликтов, в том числе от сексуального насилия, порождает возросшее количество структурных органов внутри международных организаций, занимающихся данной проблематикой. Деятельность таких органов, как мы выяснили, могут иметь различный характер. Некоторые органы носят теоретический, аналитический характер, некоторые выступают в роли помощников в совершенствовании законодательства, другие занимаются непосредственно «работой в поле», то есть непосредственной помощью жертвам. Так или иначе, выше были указаны не все органы, занятые данные проблематикой. Как было указано ранее, существуют отдельные органы, как, например, Комитет по ликвидации дискриминации, занимающийся в основном с проблемой гендерной дискриминации, в своей деятельности также рассматривает совершение военных преступлений против женщин, но </w:t>
      </w:r>
      <w:r w:rsidRPr="000C5F09">
        <w:rPr>
          <w:rFonts w:ascii="Times New Roman" w:eastAsia="Calibri" w:hAnsi="Times New Roman" w:cs="Times New Roman"/>
          <w:sz w:val="28"/>
          <w:szCs w:val="24"/>
        </w:rPr>
        <w:lastRenderedPageBreak/>
        <w:t xml:space="preserve">через призму Конвенции о ликвидации всех форм дискриминации в отношении женщин. </w:t>
      </w:r>
    </w:p>
    <w:p w:rsidR="00B136E2" w:rsidRPr="00342870" w:rsidRDefault="00E51A1D" w:rsidP="00342870">
      <w:pPr>
        <w:spacing w:after="0" w:line="360" w:lineRule="auto"/>
        <w:ind w:firstLine="709"/>
        <w:jc w:val="both"/>
        <w:rPr>
          <w:rFonts w:ascii="Times New Roman" w:eastAsia="Calibri" w:hAnsi="Times New Roman" w:cs="Times New Roman"/>
          <w:sz w:val="28"/>
          <w:szCs w:val="24"/>
        </w:rPr>
        <w:sectPr w:rsidR="00B136E2" w:rsidRPr="00342870" w:rsidSect="00BF26F4">
          <w:pgSz w:w="11906" w:h="16838"/>
          <w:pgMar w:top="1134" w:right="1134" w:bottom="1134" w:left="1418" w:header="709" w:footer="709" w:gutter="0"/>
          <w:cols w:space="708"/>
          <w:docGrid w:linePitch="360"/>
        </w:sectPr>
      </w:pPr>
      <w:r w:rsidRPr="000C5F09">
        <w:rPr>
          <w:rFonts w:ascii="Times New Roman" w:eastAsia="Calibri" w:hAnsi="Times New Roman" w:cs="Times New Roman"/>
          <w:sz w:val="28"/>
          <w:szCs w:val="24"/>
        </w:rPr>
        <w:t>Можно представить, что такая «разветвленность» органов может привести к их неэффективности, запутанности для граждан и жертв, ради которых эти органы и должны функционировать. Однако</w:t>
      </w:r>
      <w:r w:rsidR="00225868"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с другой стороны</w:t>
      </w:r>
      <w:r w:rsidR="00225868"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можно отметить позитивную сторону</w:t>
      </w:r>
      <w:r w:rsidR="00225868" w:rsidRPr="000C5F09">
        <w:rPr>
          <w:rFonts w:ascii="Times New Roman" w:eastAsia="Calibri" w:hAnsi="Times New Roman" w:cs="Times New Roman"/>
          <w:sz w:val="28"/>
          <w:szCs w:val="24"/>
        </w:rPr>
        <w:t>,</w:t>
      </w:r>
      <w:r w:rsidRPr="000C5F09">
        <w:rPr>
          <w:rFonts w:ascii="Times New Roman" w:eastAsia="Calibri" w:hAnsi="Times New Roman" w:cs="Times New Roman"/>
          <w:sz w:val="28"/>
          <w:szCs w:val="24"/>
        </w:rPr>
        <w:t xml:space="preserve"> а именно </w:t>
      </w:r>
      <w:r w:rsidR="00225868" w:rsidRPr="000C5F09">
        <w:rPr>
          <w:rFonts w:ascii="Times New Roman" w:eastAsia="Calibri" w:hAnsi="Times New Roman" w:cs="Times New Roman"/>
          <w:sz w:val="28"/>
          <w:szCs w:val="24"/>
        </w:rPr>
        <w:t>–</w:t>
      </w:r>
      <w:r w:rsidR="000C5F09">
        <w:rPr>
          <w:rFonts w:ascii="Times New Roman" w:eastAsia="Calibri" w:hAnsi="Times New Roman" w:cs="Times New Roman"/>
          <w:sz w:val="28"/>
          <w:szCs w:val="24"/>
        </w:rPr>
        <w:t xml:space="preserve"> </w:t>
      </w:r>
      <w:r w:rsidRPr="000C5F09">
        <w:rPr>
          <w:rFonts w:ascii="Times New Roman" w:eastAsia="Calibri" w:hAnsi="Times New Roman" w:cs="Times New Roman"/>
          <w:sz w:val="28"/>
          <w:szCs w:val="24"/>
        </w:rPr>
        <w:t xml:space="preserve">разносторонний и всеобъемлющий характер исследований и помощи, предлагаемый упомянутыми и </w:t>
      </w:r>
      <w:r w:rsidR="00225868" w:rsidRPr="000C5F09">
        <w:rPr>
          <w:rFonts w:ascii="Times New Roman" w:eastAsia="Calibri" w:hAnsi="Times New Roman" w:cs="Times New Roman"/>
          <w:sz w:val="28"/>
          <w:szCs w:val="24"/>
        </w:rPr>
        <w:t xml:space="preserve"> другими</w:t>
      </w:r>
      <w:r w:rsidRPr="000C5F09">
        <w:rPr>
          <w:rFonts w:ascii="Times New Roman" w:eastAsia="Calibri" w:hAnsi="Times New Roman" w:cs="Times New Roman"/>
          <w:sz w:val="28"/>
          <w:szCs w:val="24"/>
        </w:rPr>
        <w:t xml:space="preserve"> международными организациями и их органами в предотвращении нарушений прав женщин в период вооруженных конфликтов или помощи пострадавшим. </w:t>
      </w:r>
    </w:p>
    <w:p w:rsidR="005E6036" w:rsidRDefault="0084030C" w:rsidP="00342870">
      <w:pPr>
        <w:pStyle w:val="a3"/>
        <w:numPr>
          <w:ilvl w:val="1"/>
          <w:numId w:val="25"/>
        </w:numPr>
        <w:spacing w:after="0" w:line="360" w:lineRule="auto"/>
        <w:jc w:val="center"/>
        <w:rPr>
          <w:rFonts w:ascii="Times New Roman" w:eastAsia="Times New Roman" w:hAnsi="Times New Roman" w:cs="Times New Roman"/>
          <w:b/>
          <w:sz w:val="28"/>
          <w:szCs w:val="24"/>
        </w:rPr>
      </w:pPr>
      <w:r w:rsidRPr="00342870">
        <w:rPr>
          <w:rFonts w:ascii="Times New Roman" w:eastAsia="Times New Roman" w:hAnsi="Times New Roman" w:cs="Times New Roman"/>
          <w:b/>
          <w:sz w:val="28"/>
          <w:szCs w:val="24"/>
        </w:rPr>
        <w:lastRenderedPageBreak/>
        <w:t>Практика международных судебных органов по рассмотрению дел, св</w:t>
      </w:r>
      <w:r w:rsidR="002951CB" w:rsidRPr="00342870">
        <w:rPr>
          <w:rFonts w:ascii="Times New Roman" w:eastAsia="Times New Roman" w:hAnsi="Times New Roman" w:cs="Times New Roman"/>
          <w:b/>
          <w:sz w:val="28"/>
          <w:szCs w:val="24"/>
        </w:rPr>
        <w:t>язанных с нарушением прав женщин</w:t>
      </w:r>
    </w:p>
    <w:p w:rsidR="00342870" w:rsidRPr="00342870" w:rsidRDefault="00342870" w:rsidP="00342870">
      <w:pPr>
        <w:spacing w:after="0" w:line="360" w:lineRule="auto"/>
        <w:rPr>
          <w:rFonts w:ascii="Times New Roman" w:eastAsia="Times New Roman" w:hAnsi="Times New Roman" w:cs="Times New Roman"/>
          <w:b/>
          <w:sz w:val="28"/>
          <w:szCs w:val="24"/>
        </w:rPr>
      </w:pPr>
    </w:p>
    <w:p w:rsidR="00E51A1D" w:rsidRPr="000C5F09" w:rsidRDefault="00E51A1D" w:rsidP="00B136E2">
      <w:pPr>
        <w:spacing w:after="0"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 xml:space="preserve">В практике актуальным является </w:t>
      </w:r>
      <w:r w:rsidR="001D0303" w:rsidRPr="000C5F09">
        <w:rPr>
          <w:rFonts w:ascii="Times New Roman" w:hAnsi="Times New Roman" w:cs="Times New Roman"/>
          <w:spacing w:val="-4"/>
          <w:sz w:val="28"/>
          <w:szCs w:val="28"/>
        </w:rPr>
        <w:t xml:space="preserve">уголовное преследование </w:t>
      </w:r>
      <w:r w:rsidRPr="000C5F09">
        <w:rPr>
          <w:rFonts w:ascii="Times New Roman" w:hAnsi="Times New Roman" w:cs="Times New Roman"/>
          <w:spacing w:val="-4"/>
          <w:sz w:val="28"/>
          <w:szCs w:val="28"/>
        </w:rPr>
        <w:t xml:space="preserve">фактов сексуального насилия на фоне вооруженного конфликта. В данном случае особую роль сыграли Международные уголовные трибуналы по Руанде и по бывшей Югославии, а также Международный уголовный суд, поскольку они рассмотрели и </w:t>
      </w:r>
      <w:r w:rsidR="001D0303" w:rsidRPr="000C5F09">
        <w:rPr>
          <w:rFonts w:ascii="Times New Roman" w:hAnsi="Times New Roman" w:cs="Times New Roman"/>
          <w:spacing w:val="-4"/>
          <w:sz w:val="28"/>
          <w:szCs w:val="28"/>
        </w:rPr>
        <w:t>уточни</w:t>
      </w:r>
      <w:r w:rsidRPr="000C5F09">
        <w:rPr>
          <w:rFonts w:ascii="Times New Roman" w:hAnsi="Times New Roman" w:cs="Times New Roman"/>
          <w:spacing w:val="-4"/>
          <w:sz w:val="28"/>
          <w:szCs w:val="28"/>
        </w:rPr>
        <w:t>ли понятие изнасилования, включив в него ситуации, когда изнасилование предстает не как изолированное и отдельное преступление, а используется широкомасштабно, как средство ведения войны.</w:t>
      </w:r>
      <w:r w:rsidRPr="000C5F09">
        <w:rPr>
          <w:rStyle w:val="a6"/>
          <w:rFonts w:ascii="Times New Roman" w:hAnsi="Times New Roman" w:cs="Times New Roman"/>
          <w:spacing w:val="-4"/>
          <w:sz w:val="28"/>
          <w:szCs w:val="28"/>
        </w:rPr>
        <w:footnoteReference w:id="42"/>
      </w:r>
      <w:r w:rsidRPr="000C5F09">
        <w:rPr>
          <w:rFonts w:ascii="Times New Roman" w:hAnsi="Times New Roman" w:cs="Times New Roman"/>
          <w:spacing w:val="-4"/>
          <w:sz w:val="28"/>
          <w:szCs w:val="28"/>
        </w:rPr>
        <w:t xml:space="preserve"> Кроме того, трибуналы смягчили правила доказывания в суде, поскольку учли обстоятельства военной ситуации.</w:t>
      </w:r>
    </w:p>
    <w:p w:rsidR="00E51A1D" w:rsidRPr="000C5F09" w:rsidRDefault="00E51A1D" w:rsidP="001D0303">
      <w:pPr>
        <w:spacing w:after="0"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 xml:space="preserve">Важным прецедентом считается дело </w:t>
      </w:r>
      <w:proofErr w:type="spellStart"/>
      <w:r w:rsidRPr="000C5F09">
        <w:rPr>
          <w:rFonts w:ascii="Times New Roman" w:hAnsi="Times New Roman" w:cs="Times New Roman"/>
          <w:spacing w:val="-4"/>
          <w:sz w:val="28"/>
          <w:szCs w:val="28"/>
        </w:rPr>
        <w:t>Акайесу</w:t>
      </w:r>
      <w:proofErr w:type="spellEnd"/>
      <w:r w:rsidRPr="000C5F09">
        <w:rPr>
          <w:rFonts w:ascii="Times New Roman" w:hAnsi="Times New Roman" w:cs="Times New Roman"/>
          <w:spacing w:val="-4"/>
          <w:sz w:val="28"/>
          <w:szCs w:val="28"/>
        </w:rPr>
        <w:t>, в котором лицо было признано виновным в совершении изнасилования, квалифицированного как преступление против человечности.</w:t>
      </w:r>
      <w:r w:rsidRPr="000C5F09">
        <w:rPr>
          <w:rStyle w:val="a6"/>
          <w:rFonts w:ascii="Times New Roman" w:hAnsi="Times New Roman" w:cs="Times New Roman"/>
          <w:spacing w:val="-4"/>
          <w:sz w:val="28"/>
          <w:szCs w:val="28"/>
        </w:rPr>
        <w:footnoteReference w:id="43"/>
      </w:r>
      <w:r w:rsidRPr="000C5F09">
        <w:rPr>
          <w:rFonts w:ascii="Times New Roman" w:hAnsi="Times New Roman" w:cs="Times New Roman"/>
          <w:spacing w:val="-4"/>
          <w:sz w:val="28"/>
          <w:szCs w:val="28"/>
        </w:rPr>
        <w:t xml:space="preserve"> В п. 731 приговора Суд указал, что изнасилование может представлять собой геноцид, если эти действия совершаются «с непосредственным намерением полностью или частично уничтожить какую-либо национальную, этическую, расовую или религиозную группу». </w:t>
      </w:r>
    </w:p>
    <w:p w:rsidR="00E51A1D" w:rsidRPr="000C5F09" w:rsidRDefault="00E51A1D" w:rsidP="001D0303">
      <w:pPr>
        <w:spacing w:after="0"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 xml:space="preserve">Ранее в работе упоминалось дело </w:t>
      </w:r>
      <w:proofErr w:type="spellStart"/>
      <w:r w:rsidRPr="000C5F09">
        <w:rPr>
          <w:rFonts w:ascii="Times New Roman" w:hAnsi="Times New Roman" w:cs="Times New Roman"/>
          <w:spacing w:val="-4"/>
          <w:sz w:val="28"/>
          <w:szCs w:val="28"/>
        </w:rPr>
        <w:t>Фурунджия</w:t>
      </w:r>
      <w:proofErr w:type="spellEnd"/>
      <w:r w:rsidRPr="000C5F09">
        <w:rPr>
          <w:rFonts w:ascii="Times New Roman" w:hAnsi="Times New Roman" w:cs="Times New Roman"/>
          <w:spacing w:val="-4"/>
          <w:sz w:val="28"/>
          <w:szCs w:val="28"/>
        </w:rPr>
        <w:t xml:space="preserve">, рассмотренное МТБЮ. Трибунал в данном деле дал </w:t>
      </w:r>
      <w:r w:rsidR="00225868" w:rsidRPr="000C5F09">
        <w:rPr>
          <w:rFonts w:ascii="Times New Roman" w:hAnsi="Times New Roman" w:cs="Times New Roman"/>
          <w:spacing w:val="-4"/>
          <w:sz w:val="28"/>
          <w:szCs w:val="28"/>
        </w:rPr>
        <w:t xml:space="preserve">приведенное в предыдущем параграфе  </w:t>
      </w:r>
      <w:r w:rsidRPr="000C5F09">
        <w:rPr>
          <w:rFonts w:ascii="Times New Roman" w:hAnsi="Times New Roman" w:cs="Times New Roman"/>
          <w:spacing w:val="-4"/>
          <w:sz w:val="28"/>
          <w:szCs w:val="28"/>
        </w:rPr>
        <w:t>развернутое понятие «изнасиловани</w:t>
      </w:r>
      <w:r w:rsidR="00225868" w:rsidRPr="000C5F09">
        <w:rPr>
          <w:rFonts w:ascii="Times New Roman" w:hAnsi="Times New Roman" w:cs="Times New Roman"/>
          <w:spacing w:val="-4"/>
          <w:sz w:val="28"/>
          <w:szCs w:val="28"/>
        </w:rPr>
        <w:t>я</w:t>
      </w:r>
      <w:r w:rsidRPr="000C5F09">
        <w:rPr>
          <w:rFonts w:ascii="Times New Roman" w:hAnsi="Times New Roman" w:cs="Times New Roman"/>
          <w:spacing w:val="-4"/>
          <w:sz w:val="28"/>
          <w:szCs w:val="28"/>
        </w:rPr>
        <w:t>». Помимо этого</w:t>
      </w:r>
      <w:r w:rsidR="00225868" w:rsidRPr="000C5F09">
        <w:rPr>
          <w:rFonts w:ascii="Times New Roman" w:hAnsi="Times New Roman" w:cs="Times New Roman"/>
          <w:spacing w:val="-4"/>
          <w:sz w:val="28"/>
          <w:szCs w:val="28"/>
        </w:rPr>
        <w:t>,</w:t>
      </w:r>
      <w:r w:rsidRPr="000C5F09">
        <w:rPr>
          <w:rFonts w:ascii="Times New Roman" w:hAnsi="Times New Roman" w:cs="Times New Roman"/>
          <w:spacing w:val="-4"/>
          <w:sz w:val="28"/>
          <w:szCs w:val="28"/>
        </w:rPr>
        <w:t xml:space="preserve"> в данном деле МТБЮ заявил, что «применение силы, угрозы силой или принуждения против жертвы или другого лица» являются элементами преступления изнасилования</w:t>
      </w:r>
      <w:r w:rsidR="00225868" w:rsidRPr="000C5F09">
        <w:rPr>
          <w:rFonts w:ascii="Times New Roman" w:hAnsi="Times New Roman" w:cs="Times New Roman"/>
          <w:spacing w:val="-4"/>
          <w:sz w:val="28"/>
          <w:szCs w:val="28"/>
        </w:rPr>
        <w:t>.</w:t>
      </w:r>
      <w:r w:rsidRPr="000C5F09">
        <w:rPr>
          <w:rStyle w:val="a6"/>
          <w:rFonts w:ascii="Times New Roman" w:hAnsi="Times New Roman" w:cs="Times New Roman"/>
          <w:spacing w:val="-4"/>
          <w:sz w:val="28"/>
          <w:szCs w:val="28"/>
        </w:rPr>
        <w:footnoteReference w:id="44"/>
      </w:r>
    </w:p>
    <w:p w:rsidR="00E51A1D" w:rsidRPr="000C5F09" w:rsidRDefault="00E51A1D" w:rsidP="00B136E2">
      <w:pPr>
        <w:spacing w:after="0"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 xml:space="preserve">Принцип </w:t>
      </w:r>
      <w:proofErr w:type="spellStart"/>
      <w:r w:rsidRPr="000C5F09">
        <w:rPr>
          <w:rFonts w:ascii="Times New Roman" w:hAnsi="Times New Roman" w:cs="Times New Roman"/>
          <w:spacing w:val="-4"/>
          <w:sz w:val="28"/>
          <w:szCs w:val="28"/>
        </w:rPr>
        <w:t>трансформативных</w:t>
      </w:r>
      <w:proofErr w:type="spellEnd"/>
      <w:r w:rsidRPr="000C5F09">
        <w:rPr>
          <w:rFonts w:ascii="Times New Roman" w:hAnsi="Times New Roman" w:cs="Times New Roman"/>
          <w:spacing w:val="-4"/>
          <w:sz w:val="28"/>
          <w:szCs w:val="28"/>
        </w:rPr>
        <w:t xml:space="preserve"> репараций был выдвинут Межамериканским Судом по правам человека в деле </w:t>
      </w:r>
      <w:proofErr w:type="spellStart"/>
      <w:r w:rsidRPr="000C5F09">
        <w:rPr>
          <w:rFonts w:ascii="Times New Roman" w:hAnsi="Times New Roman" w:cs="Times New Roman"/>
          <w:spacing w:val="-4"/>
          <w:sz w:val="28"/>
          <w:szCs w:val="28"/>
        </w:rPr>
        <w:t>González</w:t>
      </w:r>
      <w:proofErr w:type="spellEnd"/>
      <w:r w:rsidRPr="000C5F09">
        <w:rPr>
          <w:rFonts w:ascii="Times New Roman" w:hAnsi="Times New Roman" w:cs="Times New Roman"/>
          <w:spacing w:val="-4"/>
          <w:sz w:val="28"/>
          <w:szCs w:val="28"/>
        </w:rPr>
        <w:t xml:space="preserve"> </w:t>
      </w:r>
      <w:proofErr w:type="spellStart"/>
      <w:r w:rsidRPr="000C5F09">
        <w:rPr>
          <w:rFonts w:ascii="Times New Roman" w:hAnsi="Times New Roman" w:cs="Times New Roman"/>
          <w:spacing w:val="-4"/>
          <w:sz w:val="28"/>
          <w:szCs w:val="28"/>
        </w:rPr>
        <w:t>et</w:t>
      </w:r>
      <w:proofErr w:type="spellEnd"/>
      <w:r w:rsidRPr="000C5F09">
        <w:rPr>
          <w:rFonts w:ascii="Times New Roman" w:hAnsi="Times New Roman" w:cs="Times New Roman"/>
          <w:spacing w:val="-4"/>
          <w:sz w:val="28"/>
          <w:szCs w:val="28"/>
        </w:rPr>
        <w:t xml:space="preserve"> </w:t>
      </w:r>
      <w:proofErr w:type="spellStart"/>
      <w:r w:rsidRPr="000C5F09">
        <w:rPr>
          <w:rFonts w:ascii="Times New Roman" w:hAnsi="Times New Roman" w:cs="Times New Roman"/>
          <w:spacing w:val="-4"/>
          <w:sz w:val="28"/>
          <w:szCs w:val="28"/>
        </w:rPr>
        <w:t>al</w:t>
      </w:r>
      <w:proofErr w:type="spellEnd"/>
      <w:r w:rsidRPr="000C5F09">
        <w:rPr>
          <w:rFonts w:ascii="Times New Roman" w:hAnsi="Times New Roman" w:cs="Times New Roman"/>
          <w:spacing w:val="-4"/>
          <w:sz w:val="28"/>
          <w:szCs w:val="28"/>
        </w:rPr>
        <w:t>. ("</w:t>
      </w:r>
      <w:proofErr w:type="spellStart"/>
      <w:r w:rsidRPr="000C5F09">
        <w:rPr>
          <w:rFonts w:ascii="Times New Roman" w:hAnsi="Times New Roman" w:cs="Times New Roman"/>
          <w:spacing w:val="-4"/>
          <w:sz w:val="28"/>
          <w:szCs w:val="28"/>
        </w:rPr>
        <w:t>Cotton</w:t>
      </w:r>
      <w:proofErr w:type="spellEnd"/>
      <w:r w:rsidRPr="000C5F09">
        <w:rPr>
          <w:rFonts w:ascii="Times New Roman" w:hAnsi="Times New Roman" w:cs="Times New Roman"/>
          <w:spacing w:val="-4"/>
          <w:sz w:val="28"/>
          <w:szCs w:val="28"/>
        </w:rPr>
        <w:t xml:space="preserve"> </w:t>
      </w:r>
      <w:proofErr w:type="spellStart"/>
      <w:r w:rsidRPr="000C5F09">
        <w:rPr>
          <w:rFonts w:ascii="Times New Roman" w:hAnsi="Times New Roman" w:cs="Times New Roman"/>
          <w:spacing w:val="-4"/>
          <w:sz w:val="28"/>
          <w:szCs w:val="28"/>
        </w:rPr>
        <w:lastRenderedPageBreak/>
        <w:t>Field</w:t>
      </w:r>
      <w:proofErr w:type="spellEnd"/>
      <w:r w:rsidRPr="000C5F09">
        <w:rPr>
          <w:rFonts w:ascii="Times New Roman" w:hAnsi="Times New Roman" w:cs="Times New Roman"/>
          <w:spacing w:val="-4"/>
          <w:sz w:val="28"/>
          <w:szCs w:val="28"/>
        </w:rPr>
        <w:t xml:space="preserve">") v. </w:t>
      </w:r>
      <w:proofErr w:type="spellStart"/>
      <w:r w:rsidRPr="000C5F09">
        <w:rPr>
          <w:rFonts w:ascii="Times New Roman" w:hAnsi="Times New Roman" w:cs="Times New Roman"/>
          <w:spacing w:val="-4"/>
          <w:sz w:val="28"/>
          <w:szCs w:val="28"/>
        </w:rPr>
        <w:t>Mexico</w:t>
      </w:r>
      <w:proofErr w:type="spellEnd"/>
      <w:r w:rsidRPr="000C5F09">
        <w:rPr>
          <w:rStyle w:val="a6"/>
          <w:rFonts w:ascii="Times New Roman" w:hAnsi="Times New Roman" w:cs="Times New Roman"/>
          <w:spacing w:val="-4"/>
          <w:sz w:val="28"/>
          <w:szCs w:val="28"/>
        </w:rPr>
        <w:footnoteReference w:id="45"/>
      </w:r>
      <w:r w:rsidRPr="000C5F09">
        <w:rPr>
          <w:rFonts w:ascii="Times New Roman" w:hAnsi="Times New Roman" w:cs="Times New Roman"/>
          <w:spacing w:val="-4"/>
          <w:sz w:val="28"/>
          <w:szCs w:val="28"/>
        </w:rPr>
        <w:t>, где он переформулировал понятие «адекватных репараций», подчеркнув, что когда нарушения происходят в контексте структурной дискриминации, репарации не должны просто возвращать жертв в ситуацию, в которой они находились до нарушения (т.е. ситуацию дискриминации), а призваны трансформировать или изменять ранее существовавшую ситуацию.</w:t>
      </w:r>
      <w:r w:rsidRPr="000C5F09">
        <w:rPr>
          <w:rStyle w:val="a6"/>
          <w:rFonts w:ascii="Times New Roman" w:hAnsi="Times New Roman" w:cs="Times New Roman"/>
          <w:spacing w:val="-4"/>
          <w:sz w:val="28"/>
          <w:szCs w:val="28"/>
        </w:rPr>
        <w:footnoteReference w:id="46"/>
      </w:r>
    </w:p>
    <w:p w:rsidR="00E51A1D" w:rsidRPr="000C5F09" w:rsidRDefault="00E51A1D" w:rsidP="00B136E2">
      <w:pPr>
        <w:spacing w:after="0"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В своей статье Маргарет Урбан Уокер критикует подход гендерного правосудия в отношении возмещения ущерба для женщин, которое направлено на то, чтобы укоренившееся притеснение или ущемление не приводило к тому, что женщины лишались признания в качестве жертв и доступа к полному и эффективному возмещению.</w:t>
      </w:r>
      <w:r w:rsidR="001D0303" w:rsidRPr="000C5F09">
        <w:rPr>
          <w:rStyle w:val="a6"/>
          <w:rFonts w:ascii="Times New Roman" w:hAnsi="Times New Roman" w:cs="Times New Roman"/>
          <w:spacing w:val="-4"/>
          <w:sz w:val="28"/>
          <w:szCs w:val="28"/>
        </w:rPr>
        <w:footnoteReference w:id="47"/>
      </w:r>
      <w:r w:rsidRPr="000C5F09">
        <w:rPr>
          <w:rFonts w:ascii="Times New Roman" w:hAnsi="Times New Roman" w:cs="Times New Roman"/>
          <w:spacing w:val="-4"/>
          <w:sz w:val="28"/>
          <w:szCs w:val="28"/>
        </w:rPr>
        <w:t xml:space="preserve"> Она ставит под сомнение идею о том, что репарации по гендерному признаку должны быть «преобразующими», а не просто корректирующими или восстановительными. Также полагает, что нет необходимости в том, чтобы подчеркивать важность признания отдельных жертв, в данном случае – женщин. </w:t>
      </w:r>
    </w:p>
    <w:p w:rsidR="00E51A1D" w:rsidRPr="000C5F09" w:rsidRDefault="00E51A1D" w:rsidP="00B136E2">
      <w:pPr>
        <w:spacing w:line="360" w:lineRule="auto"/>
        <w:ind w:firstLine="709"/>
        <w:jc w:val="both"/>
        <w:rPr>
          <w:rFonts w:ascii="Times New Roman" w:hAnsi="Times New Roman" w:cs="Times New Roman"/>
          <w:spacing w:val="-4"/>
          <w:sz w:val="28"/>
          <w:szCs w:val="28"/>
        </w:rPr>
      </w:pPr>
      <w:r w:rsidRPr="000C5F09">
        <w:rPr>
          <w:rFonts w:ascii="Times New Roman" w:hAnsi="Times New Roman" w:cs="Times New Roman"/>
          <w:spacing w:val="-4"/>
          <w:sz w:val="28"/>
          <w:szCs w:val="28"/>
        </w:rPr>
        <w:t xml:space="preserve">В данном случае </w:t>
      </w:r>
      <w:r w:rsidR="001D0303" w:rsidRPr="000C5F09">
        <w:rPr>
          <w:rFonts w:ascii="Times New Roman" w:hAnsi="Times New Roman" w:cs="Times New Roman"/>
          <w:spacing w:val="-4"/>
          <w:sz w:val="28"/>
          <w:szCs w:val="28"/>
        </w:rPr>
        <w:t>необходимо</w:t>
      </w:r>
      <w:r w:rsidRPr="000C5F09">
        <w:rPr>
          <w:rFonts w:ascii="Times New Roman" w:hAnsi="Times New Roman" w:cs="Times New Roman"/>
          <w:spacing w:val="-4"/>
          <w:sz w:val="28"/>
          <w:szCs w:val="28"/>
        </w:rPr>
        <w:t xml:space="preserve"> поразмышлять о необходимости гендерного подхода к правосудию за совершение военных преступлений. Как мы выяснил</w:t>
      </w:r>
      <w:r w:rsidR="00225868" w:rsidRPr="000C5F09">
        <w:rPr>
          <w:rFonts w:ascii="Times New Roman" w:hAnsi="Times New Roman" w:cs="Times New Roman"/>
          <w:spacing w:val="-4"/>
          <w:sz w:val="28"/>
          <w:szCs w:val="28"/>
        </w:rPr>
        <w:t>и</w:t>
      </w:r>
      <w:r w:rsidRPr="000C5F09">
        <w:rPr>
          <w:rFonts w:ascii="Times New Roman" w:hAnsi="Times New Roman" w:cs="Times New Roman"/>
          <w:spacing w:val="-4"/>
          <w:sz w:val="28"/>
          <w:szCs w:val="28"/>
        </w:rPr>
        <w:t xml:space="preserve"> ранее, женщины и девочки действительно чаще являются уязвимой частью общества, но это не исключает того, что мужчины и мальчики тоже становятся жертвами сексуального насилия</w:t>
      </w:r>
      <w:r w:rsidR="00225868" w:rsidRPr="000C5F09">
        <w:rPr>
          <w:rFonts w:ascii="Times New Roman" w:hAnsi="Times New Roman" w:cs="Times New Roman"/>
          <w:spacing w:val="-4"/>
          <w:sz w:val="28"/>
          <w:szCs w:val="28"/>
        </w:rPr>
        <w:t>.</w:t>
      </w:r>
      <w:r w:rsidRPr="000C5F09">
        <w:rPr>
          <w:rStyle w:val="a6"/>
          <w:rFonts w:ascii="Times New Roman" w:hAnsi="Times New Roman" w:cs="Times New Roman"/>
          <w:spacing w:val="-4"/>
          <w:sz w:val="28"/>
          <w:szCs w:val="28"/>
        </w:rPr>
        <w:footnoteReference w:id="48"/>
      </w:r>
      <w:r w:rsidRPr="000C5F09">
        <w:rPr>
          <w:rFonts w:ascii="Times New Roman" w:hAnsi="Times New Roman" w:cs="Times New Roman"/>
          <w:spacing w:val="-4"/>
          <w:sz w:val="28"/>
          <w:szCs w:val="28"/>
        </w:rPr>
        <w:t xml:space="preserve"> Возможно, подход к трансформативным репарациям необходимо использовать не только к лицам женского пола, а в целом к жертвам в период вооруженных конфликтов. </w:t>
      </w:r>
    </w:p>
    <w:p w:rsidR="00E51A1D" w:rsidRPr="000C5F09" w:rsidRDefault="00E51A1D" w:rsidP="00E51A1D">
      <w:pPr>
        <w:spacing w:after="0" w:line="360" w:lineRule="auto"/>
        <w:ind w:left="360"/>
        <w:rPr>
          <w:rFonts w:ascii="Times New Roman" w:eastAsia="Times New Roman" w:hAnsi="Times New Roman" w:cs="Times New Roman"/>
          <w:spacing w:val="-4"/>
          <w:sz w:val="28"/>
          <w:szCs w:val="24"/>
        </w:rPr>
      </w:pPr>
    </w:p>
    <w:p w:rsidR="001D0303" w:rsidRDefault="001D0303" w:rsidP="00B136E2">
      <w:pPr>
        <w:pStyle w:val="a3"/>
        <w:spacing w:after="0" w:line="360" w:lineRule="auto"/>
        <w:jc w:val="center"/>
        <w:rPr>
          <w:rFonts w:ascii="Times New Roman" w:eastAsia="Times New Roman" w:hAnsi="Times New Roman" w:cs="Times New Roman"/>
          <w:b/>
          <w:sz w:val="28"/>
          <w:szCs w:val="24"/>
        </w:rPr>
        <w:sectPr w:rsidR="001D0303" w:rsidSect="00BF26F4">
          <w:pgSz w:w="11906" w:h="16838"/>
          <w:pgMar w:top="1134" w:right="1134" w:bottom="1134" w:left="1418" w:header="709" w:footer="709" w:gutter="0"/>
          <w:cols w:space="708"/>
          <w:docGrid w:linePitch="360"/>
        </w:sectPr>
      </w:pPr>
    </w:p>
    <w:p w:rsidR="002951CB" w:rsidRDefault="00B136E2" w:rsidP="00B136E2">
      <w:pPr>
        <w:pStyle w:val="a3"/>
        <w:spacing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ЗАКЛЮЧЕНИЕ</w:t>
      </w:r>
    </w:p>
    <w:p w:rsidR="00E51A1D" w:rsidRPr="00B136E2" w:rsidRDefault="00E51A1D" w:rsidP="00E51A1D">
      <w:pPr>
        <w:spacing w:after="0" w:line="360" w:lineRule="auto"/>
        <w:rPr>
          <w:rFonts w:ascii="Times New Roman" w:eastAsia="Times New Roman" w:hAnsi="Times New Roman" w:cs="Times New Roman"/>
          <w:b/>
          <w:sz w:val="16"/>
          <w:szCs w:val="16"/>
        </w:rPr>
      </w:pPr>
    </w:p>
    <w:p w:rsidR="00BF26F4" w:rsidRDefault="00D64DDA" w:rsidP="00B136E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 </w:t>
      </w:r>
      <w:r w:rsidR="00C90A19">
        <w:rPr>
          <w:rFonts w:ascii="Times New Roman" w:eastAsia="Times New Roman" w:hAnsi="Times New Roman" w:cs="Times New Roman"/>
          <w:sz w:val="28"/>
          <w:szCs w:val="24"/>
        </w:rPr>
        <w:t>подъемом</w:t>
      </w:r>
      <w:r>
        <w:rPr>
          <w:rFonts w:ascii="Times New Roman" w:eastAsia="Times New Roman" w:hAnsi="Times New Roman" w:cs="Times New Roman"/>
          <w:sz w:val="28"/>
          <w:szCs w:val="24"/>
        </w:rPr>
        <w:t xml:space="preserve"> волны интереса к движению феминизма и идей равенства </w:t>
      </w:r>
      <w:r w:rsidR="00E51A1D">
        <w:rPr>
          <w:rFonts w:ascii="Times New Roman" w:eastAsia="Times New Roman" w:hAnsi="Times New Roman" w:cs="Times New Roman"/>
          <w:sz w:val="28"/>
          <w:szCs w:val="24"/>
        </w:rPr>
        <w:t xml:space="preserve"> в </w:t>
      </w:r>
      <w:r w:rsidR="00C90A19">
        <w:rPr>
          <w:rFonts w:ascii="Times New Roman" w:eastAsia="Times New Roman" w:hAnsi="Times New Roman" w:cs="Times New Roman"/>
          <w:sz w:val="28"/>
          <w:szCs w:val="24"/>
        </w:rPr>
        <w:t xml:space="preserve">обществе </w:t>
      </w:r>
      <w:r>
        <w:rPr>
          <w:rFonts w:ascii="Times New Roman" w:eastAsia="Times New Roman" w:hAnsi="Times New Roman" w:cs="Times New Roman"/>
          <w:sz w:val="28"/>
          <w:szCs w:val="24"/>
        </w:rPr>
        <w:t>проблема положения женщин в вооруженных конфликтах может показаться очередной темой для дискуссии</w:t>
      </w:r>
      <w:r w:rsidR="00C90A19">
        <w:rPr>
          <w:rFonts w:ascii="Times New Roman" w:eastAsia="Times New Roman" w:hAnsi="Times New Roman" w:cs="Times New Roman"/>
          <w:sz w:val="28"/>
          <w:szCs w:val="24"/>
        </w:rPr>
        <w:t xml:space="preserve"> «угнетения женщин мужчинами». Однако в действительности расстановка акцентов делается не на этом. </w:t>
      </w:r>
      <w:r w:rsidR="00BF26F4">
        <w:rPr>
          <w:rFonts w:ascii="Times New Roman" w:eastAsia="Times New Roman" w:hAnsi="Times New Roman" w:cs="Times New Roman"/>
          <w:sz w:val="28"/>
          <w:szCs w:val="24"/>
        </w:rPr>
        <w:t xml:space="preserve">Если мы не видим данной проблемы в своей ежедневной рутине, это не означает, что её нет. </w:t>
      </w:r>
    </w:p>
    <w:p w:rsidR="00132E83" w:rsidRDefault="00132E83" w:rsidP="00B136E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Особенность правового статуса женщины во время вооруженных действий в основном заключается в связи с беременностью и материнством</w:t>
      </w:r>
      <w:r w:rsidR="001D0303">
        <w:rPr>
          <w:rFonts w:ascii="Times New Roman" w:eastAsia="Times New Roman" w:hAnsi="Times New Roman" w:cs="Times New Roman"/>
          <w:sz w:val="28"/>
          <w:szCs w:val="24"/>
        </w:rPr>
        <w:t xml:space="preserve"> и препятствованием применению к ней любых форм насилия</w:t>
      </w:r>
      <w:r>
        <w:rPr>
          <w:rFonts w:ascii="Times New Roman" w:eastAsia="Times New Roman" w:hAnsi="Times New Roman" w:cs="Times New Roman"/>
          <w:sz w:val="28"/>
          <w:szCs w:val="24"/>
        </w:rPr>
        <w:t>. В целом правовой статус мужчин и женщин не отличается. Международное гуманитарное право одинаково защищает и тех, и других, руководствуясь принципам недискриминации. На наш взгляд, обособленность женщин в период вооруженных конфликтов может быть связана с уязвимостью в качестве жертвы и высокого риска подвергнуться насилию, в частности</w:t>
      </w:r>
      <w:r w:rsidR="001D0303">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сексуального. Этот вид насилия подвергает опасности не только физическому здоровью человека, но и ментальному. </w:t>
      </w:r>
    </w:p>
    <w:p w:rsidR="00E51A1D" w:rsidRDefault="00877B2F" w:rsidP="00B136E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 самых высоких </w:t>
      </w:r>
      <w:r w:rsidR="001D0303">
        <w:rPr>
          <w:rFonts w:ascii="Times New Roman" w:eastAsia="Times New Roman" w:hAnsi="Times New Roman" w:cs="Times New Roman"/>
          <w:sz w:val="28"/>
          <w:szCs w:val="24"/>
        </w:rPr>
        <w:t xml:space="preserve">национальных и международных </w:t>
      </w:r>
      <w:r>
        <w:rPr>
          <w:rFonts w:ascii="Times New Roman" w:eastAsia="Times New Roman" w:hAnsi="Times New Roman" w:cs="Times New Roman"/>
          <w:sz w:val="28"/>
          <w:szCs w:val="24"/>
        </w:rPr>
        <w:t>уро</w:t>
      </w:r>
      <w:r w:rsidR="00E51A1D">
        <w:rPr>
          <w:rFonts w:ascii="Times New Roman" w:eastAsia="Times New Roman" w:hAnsi="Times New Roman" w:cs="Times New Roman"/>
          <w:sz w:val="28"/>
          <w:szCs w:val="24"/>
        </w:rPr>
        <w:t xml:space="preserve">внях выражается обеспокоенность </w:t>
      </w:r>
      <w:r>
        <w:rPr>
          <w:rFonts w:ascii="Times New Roman" w:eastAsia="Times New Roman" w:hAnsi="Times New Roman" w:cs="Times New Roman"/>
          <w:sz w:val="28"/>
          <w:szCs w:val="24"/>
        </w:rPr>
        <w:t xml:space="preserve">возрастающим числом </w:t>
      </w:r>
      <w:r w:rsidR="00187391">
        <w:rPr>
          <w:rFonts w:ascii="Times New Roman" w:eastAsia="Times New Roman" w:hAnsi="Times New Roman" w:cs="Times New Roman"/>
          <w:sz w:val="28"/>
          <w:szCs w:val="24"/>
        </w:rPr>
        <w:t xml:space="preserve">фактов сексуального насилия </w:t>
      </w:r>
      <w:r w:rsidR="001D0303">
        <w:rPr>
          <w:rFonts w:ascii="Times New Roman" w:eastAsia="Times New Roman" w:hAnsi="Times New Roman" w:cs="Times New Roman"/>
          <w:sz w:val="28"/>
          <w:szCs w:val="24"/>
        </w:rPr>
        <w:t xml:space="preserve">в отношении </w:t>
      </w:r>
      <w:r w:rsidR="00187391">
        <w:rPr>
          <w:rFonts w:ascii="Times New Roman" w:eastAsia="Times New Roman" w:hAnsi="Times New Roman" w:cs="Times New Roman"/>
          <w:sz w:val="28"/>
          <w:szCs w:val="24"/>
        </w:rPr>
        <w:t xml:space="preserve">мирного населения, в том числе в качестве </w:t>
      </w:r>
      <w:r w:rsidR="001D0303">
        <w:rPr>
          <w:rFonts w:ascii="Times New Roman" w:eastAsia="Times New Roman" w:hAnsi="Times New Roman" w:cs="Times New Roman"/>
          <w:sz w:val="28"/>
          <w:szCs w:val="24"/>
        </w:rPr>
        <w:t xml:space="preserve">одного из </w:t>
      </w:r>
      <w:r w:rsidR="00187391">
        <w:rPr>
          <w:rFonts w:ascii="Times New Roman" w:eastAsia="Times New Roman" w:hAnsi="Times New Roman" w:cs="Times New Roman"/>
          <w:sz w:val="28"/>
          <w:szCs w:val="24"/>
        </w:rPr>
        <w:t>метод</w:t>
      </w:r>
      <w:r w:rsidR="001D0303">
        <w:rPr>
          <w:rFonts w:ascii="Times New Roman" w:eastAsia="Times New Roman" w:hAnsi="Times New Roman" w:cs="Times New Roman"/>
          <w:sz w:val="28"/>
          <w:szCs w:val="24"/>
        </w:rPr>
        <w:t>ов</w:t>
      </w:r>
      <w:r w:rsidR="00187391">
        <w:rPr>
          <w:rFonts w:ascii="Times New Roman" w:eastAsia="Times New Roman" w:hAnsi="Times New Roman" w:cs="Times New Roman"/>
          <w:sz w:val="28"/>
          <w:szCs w:val="24"/>
        </w:rPr>
        <w:t xml:space="preserve"> ведения вооруженных действий.</w:t>
      </w:r>
      <w:r w:rsidR="00BF26F4">
        <w:rPr>
          <w:rFonts w:ascii="Times New Roman" w:eastAsia="Times New Roman" w:hAnsi="Times New Roman" w:cs="Times New Roman"/>
          <w:sz w:val="28"/>
          <w:szCs w:val="24"/>
        </w:rPr>
        <w:t xml:space="preserve"> Такой интерес продиктован не тем,</w:t>
      </w:r>
      <w:r w:rsidR="00C90A19">
        <w:rPr>
          <w:rFonts w:ascii="Times New Roman" w:eastAsia="Times New Roman" w:hAnsi="Times New Roman" w:cs="Times New Roman"/>
          <w:sz w:val="28"/>
          <w:szCs w:val="24"/>
        </w:rPr>
        <w:t xml:space="preserve"> что сексуальное насилие стало использоваться только в действующих вооруженных конфликтах. </w:t>
      </w:r>
      <w:r>
        <w:rPr>
          <w:rFonts w:ascii="Times New Roman" w:eastAsia="Times New Roman" w:hAnsi="Times New Roman" w:cs="Times New Roman"/>
          <w:sz w:val="28"/>
          <w:szCs w:val="24"/>
        </w:rPr>
        <w:t>Насилие в отношении женщин как части мирного населения использовалось во многих конфликтах международного или немеждународного характера, в р</w:t>
      </w:r>
      <w:r w:rsidR="00BF26F4">
        <w:rPr>
          <w:rFonts w:ascii="Times New Roman" w:eastAsia="Times New Roman" w:hAnsi="Times New Roman" w:cs="Times New Roman"/>
          <w:sz w:val="28"/>
          <w:szCs w:val="24"/>
        </w:rPr>
        <w:t>азных культурах и частях света в различные периоды истории.</w:t>
      </w:r>
    </w:p>
    <w:p w:rsidR="00C90A19" w:rsidRDefault="00BF26F4" w:rsidP="000C5F09">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Следует помнить, что н</w:t>
      </w:r>
      <w:r w:rsidR="00C90A19">
        <w:rPr>
          <w:rFonts w:ascii="Times New Roman" w:eastAsia="Times New Roman" w:hAnsi="Times New Roman" w:cs="Times New Roman"/>
          <w:sz w:val="28"/>
          <w:szCs w:val="24"/>
        </w:rPr>
        <w:t>ичья и никака</w:t>
      </w:r>
      <w:r w:rsidR="00E51A1D">
        <w:rPr>
          <w:rFonts w:ascii="Times New Roman" w:eastAsia="Times New Roman" w:hAnsi="Times New Roman" w:cs="Times New Roman"/>
          <w:sz w:val="28"/>
          <w:szCs w:val="24"/>
        </w:rPr>
        <w:t>я политика не может оправдывать</w:t>
      </w:r>
      <w:r w:rsidR="00E82362">
        <w:rPr>
          <w:rFonts w:ascii="Times New Roman" w:eastAsia="Times New Roman" w:hAnsi="Times New Roman" w:cs="Times New Roman"/>
          <w:sz w:val="28"/>
          <w:szCs w:val="24"/>
        </w:rPr>
        <w:t xml:space="preserve"> </w:t>
      </w:r>
      <w:r w:rsidR="00C90A19">
        <w:rPr>
          <w:rFonts w:ascii="Times New Roman" w:eastAsia="Times New Roman" w:hAnsi="Times New Roman" w:cs="Times New Roman"/>
          <w:sz w:val="28"/>
          <w:szCs w:val="24"/>
        </w:rPr>
        <w:t>факты сексуального насилия</w:t>
      </w:r>
      <w:r>
        <w:rPr>
          <w:rFonts w:ascii="Times New Roman" w:eastAsia="Times New Roman" w:hAnsi="Times New Roman" w:cs="Times New Roman"/>
          <w:sz w:val="28"/>
          <w:szCs w:val="24"/>
        </w:rPr>
        <w:t xml:space="preserve"> в период вооруженных конфликтов. Государствам, сторонам, участвующим в боевых столкновениях, </w:t>
      </w:r>
      <w:r>
        <w:rPr>
          <w:rFonts w:ascii="Times New Roman" w:eastAsia="Times New Roman" w:hAnsi="Times New Roman" w:cs="Times New Roman"/>
          <w:sz w:val="28"/>
          <w:szCs w:val="24"/>
        </w:rPr>
        <w:lastRenderedPageBreak/>
        <w:t>международным организациям необходимо помнить о нормах международного гуманитарного права, существующи</w:t>
      </w:r>
      <w:r w:rsidR="00E82362">
        <w:rPr>
          <w:rFonts w:ascii="Times New Roman" w:eastAsia="Times New Roman" w:hAnsi="Times New Roman" w:cs="Times New Roman"/>
          <w:sz w:val="28"/>
          <w:szCs w:val="24"/>
        </w:rPr>
        <w:t>х</w:t>
      </w:r>
      <w:r>
        <w:rPr>
          <w:rFonts w:ascii="Times New Roman" w:eastAsia="Times New Roman" w:hAnsi="Times New Roman" w:cs="Times New Roman"/>
          <w:sz w:val="28"/>
          <w:szCs w:val="24"/>
        </w:rPr>
        <w:t xml:space="preserve"> уже </w:t>
      </w:r>
      <w:r w:rsidR="00E82362">
        <w:rPr>
          <w:rFonts w:ascii="Times New Roman" w:eastAsia="Times New Roman" w:hAnsi="Times New Roman" w:cs="Times New Roman"/>
          <w:sz w:val="28"/>
          <w:szCs w:val="24"/>
        </w:rPr>
        <w:t>многие десятилетия</w:t>
      </w:r>
      <w:r>
        <w:rPr>
          <w:rFonts w:ascii="Times New Roman" w:eastAsia="Times New Roman" w:hAnsi="Times New Roman" w:cs="Times New Roman"/>
          <w:sz w:val="28"/>
          <w:szCs w:val="24"/>
        </w:rPr>
        <w:t>.</w:t>
      </w:r>
    </w:p>
    <w:p w:rsidR="00342870" w:rsidRDefault="00877B2F" w:rsidP="00E82362">
      <w:pPr>
        <w:spacing w:after="0" w:line="360" w:lineRule="auto"/>
        <w:ind w:left="36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своей работе я хотела показать, что э</w:t>
      </w:r>
      <w:r w:rsidR="00342870">
        <w:rPr>
          <w:rFonts w:ascii="Times New Roman" w:eastAsia="Times New Roman" w:hAnsi="Times New Roman" w:cs="Times New Roman"/>
          <w:sz w:val="28"/>
          <w:szCs w:val="24"/>
        </w:rPr>
        <w:t>та проблема реальна, о ней</w:t>
      </w:r>
    </w:p>
    <w:p w:rsidR="00D64DDA" w:rsidRDefault="0041186B" w:rsidP="00342870">
      <w:p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надо</w:t>
      </w:r>
      <w:r w:rsidR="00E82362">
        <w:rPr>
          <w:rFonts w:ascii="Times New Roman" w:eastAsia="Times New Roman" w:hAnsi="Times New Roman" w:cs="Times New Roman"/>
          <w:sz w:val="28"/>
          <w:szCs w:val="24"/>
        </w:rPr>
        <w:t xml:space="preserve"> </w:t>
      </w:r>
      <w:r w:rsidR="00877B2F">
        <w:rPr>
          <w:rFonts w:ascii="Times New Roman" w:eastAsia="Times New Roman" w:hAnsi="Times New Roman" w:cs="Times New Roman"/>
          <w:sz w:val="28"/>
          <w:szCs w:val="24"/>
        </w:rPr>
        <w:t>и необходимо говорить. Ведь просвещение и знание тоже являются одним</w:t>
      </w:r>
      <w:r w:rsidR="00FC7421">
        <w:rPr>
          <w:rFonts w:ascii="Times New Roman" w:eastAsia="Times New Roman" w:hAnsi="Times New Roman" w:cs="Times New Roman"/>
          <w:sz w:val="28"/>
          <w:szCs w:val="24"/>
        </w:rPr>
        <w:t>и</w:t>
      </w:r>
      <w:r w:rsidR="00877B2F">
        <w:rPr>
          <w:rFonts w:ascii="Times New Roman" w:eastAsia="Times New Roman" w:hAnsi="Times New Roman" w:cs="Times New Roman"/>
          <w:sz w:val="28"/>
          <w:szCs w:val="24"/>
        </w:rPr>
        <w:t xml:space="preserve"> из способов </w:t>
      </w:r>
      <w:r w:rsidR="00FC7421">
        <w:rPr>
          <w:rFonts w:ascii="Times New Roman" w:eastAsia="Times New Roman" w:hAnsi="Times New Roman" w:cs="Times New Roman"/>
          <w:sz w:val="28"/>
          <w:szCs w:val="24"/>
        </w:rPr>
        <w:t>предотвращения</w:t>
      </w:r>
      <w:r w:rsidR="00E82362">
        <w:rPr>
          <w:rFonts w:ascii="Times New Roman" w:eastAsia="Times New Roman" w:hAnsi="Times New Roman" w:cs="Times New Roman"/>
          <w:sz w:val="28"/>
          <w:szCs w:val="24"/>
        </w:rPr>
        <w:t xml:space="preserve"> правонарушений</w:t>
      </w:r>
      <w:r w:rsidR="00FC7421">
        <w:rPr>
          <w:rFonts w:ascii="Times New Roman" w:eastAsia="Times New Roman" w:hAnsi="Times New Roman" w:cs="Times New Roman"/>
          <w:sz w:val="28"/>
          <w:szCs w:val="24"/>
        </w:rPr>
        <w:t>.</w:t>
      </w:r>
    </w:p>
    <w:p w:rsidR="00D64DDA" w:rsidRPr="00BF26F4" w:rsidRDefault="00D64DDA" w:rsidP="00B136E2">
      <w:pPr>
        <w:spacing w:after="0" w:line="360" w:lineRule="auto"/>
        <w:ind w:firstLine="709"/>
        <w:jc w:val="both"/>
        <w:rPr>
          <w:rFonts w:ascii="Times New Roman" w:eastAsia="Times New Roman" w:hAnsi="Times New Roman" w:cs="Times New Roman"/>
          <w:sz w:val="28"/>
          <w:szCs w:val="24"/>
        </w:rPr>
      </w:pPr>
      <w:r w:rsidRPr="00D64DDA">
        <w:rPr>
          <w:rFonts w:ascii="Times New Roman" w:eastAsia="Times New Roman" w:hAnsi="Times New Roman" w:cs="Times New Roman"/>
          <w:sz w:val="28"/>
          <w:szCs w:val="24"/>
        </w:rPr>
        <w:t xml:space="preserve">На мой взгляд, при </w:t>
      </w:r>
      <w:r>
        <w:rPr>
          <w:rFonts w:ascii="Times New Roman" w:eastAsia="Times New Roman" w:hAnsi="Times New Roman" w:cs="Times New Roman"/>
          <w:sz w:val="28"/>
          <w:szCs w:val="24"/>
        </w:rPr>
        <w:t>рассмотрении</w:t>
      </w:r>
      <w:r w:rsidR="00BF26F4">
        <w:rPr>
          <w:rFonts w:ascii="Times New Roman" w:eastAsia="Times New Roman" w:hAnsi="Times New Roman" w:cs="Times New Roman"/>
          <w:sz w:val="28"/>
          <w:szCs w:val="24"/>
        </w:rPr>
        <w:t xml:space="preserve"> любой проблемы необходимо </w:t>
      </w:r>
      <w:r w:rsidRPr="00D64DDA">
        <w:rPr>
          <w:rFonts w:ascii="Times New Roman" w:eastAsia="Times New Roman" w:hAnsi="Times New Roman" w:cs="Times New Roman"/>
          <w:sz w:val="28"/>
          <w:szCs w:val="24"/>
        </w:rPr>
        <w:t xml:space="preserve">помнить о </w:t>
      </w:r>
      <w:r>
        <w:rPr>
          <w:rFonts w:ascii="Times New Roman" w:eastAsia="Times New Roman" w:hAnsi="Times New Roman" w:cs="Times New Roman"/>
          <w:sz w:val="28"/>
          <w:szCs w:val="24"/>
        </w:rPr>
        <w:t xml:space="preserve">комплексном подходе к ее решению. Поэтому важно обращать внимание не только на </w:t>
      </w:r>
      <w:r w:rsidR="00FC7421">
        <w:rPr>
          <w:rFonts w:ascii="Times New Roman" w:eastAsia="Times New Roman" w:hAnsi="Times New Roman" w:cs="Times New Roman"/>
          <w:sz w:val="28"/>
          <w:szCs w:val="24"/>
        </w:rPr>
        <w:t>конечную защиту уже пострадавших лиц, но также и на превентивные меры. Повышение уровня образованности, социальных и экономических условий не должны оставаться в стороне.</w:t>
      </w:r>
    </w:p>
    <w:p w:rsidR="0084030C" w:rsidRDefault="00BF26F4" w:rsidP="00B136E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Также следует помнить</w:t>
      </w:r>
      <w:r w:rsidR="005E759A">
        <w:rPr>
          <w:rFonts w:ascii="Times New Roman" w:eastAsia="Calibri" w:hAnsi="Times New Roman" w:cs="Times New Roman"/>
          <w:sz w:val="28"/>
        </w:rPr>
        <w:t xml:space="preserve">, что проблема существования </w:t>
      </w:r>
      <w:r w:rsidR="00187391">
        <w:rPr>
          <w:rFonts w:ascii="Times New Roman" w:eastAsia="Calibri" w:hAnsi="Times New Roman" w:cs="Times New Roman"/>
          <w:sz w:val="28"/>
        </w:rPr>
        <w:t>данной проблемы состоит не в том, что международные нормы не в состоянии защитить, а в том, что они выполняются не должным образом.</w:t>
      </w:r>
    </w:p>
    <w:p w:rsidR="0041186B" w:rsidRDefault="0041186B" w:rsidP="00B136E2">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мы выяснили в ходе исторического анализа данной проблематики, не во всех конфликтах (мы говорим о тех, что произошли в </w:t>
      </w:r>
      <w:r>
        <w:rPr>
          <w:rFonts w:ascii="Times New Roman" w:eastAsia="Calibri" w:hAnsi="Times New Roman" w:cs="Times New Roman"/>
          <w:sz w:val="28"/>
          <w:lang w:val="en-US"/>
        </w:rPr>
        <w:t>XX</w:t>
      </w:r>
      <w:r w:rsidRPr="0041186B">
        <w:rPr>
          <w:rFonts w:ascii="Times New Roman" w:eastAsia="Calibri" w:hAnsi="Times New Roman" w:cs="Times New Roman"/>
          <w:sz w:val="28"/>
        </w:rPr>
        <w:t xml:space="preserve"> </w:t>
      </w:r>
      <w:r>
        <w:rPr>
          <w:rFonts w:ascii="Times New Roman" w:eastAsia="Calibri" w:hAnsi="Times New Roman" w:cs="Times New Roman"/>
          <w:sz w:val="28"/>
        </w:rPr>
        <w:t>веке)</w:t>
      </w:r>
      <w:r w:rsidRPr="0041186B">
        <w:rPr>
          <w:rFonts w:ascii="Times New Roman" w:eastAsia="Calibri" w:hAnsi="Times New Roman" w:cs="Times New Roman"/>
          <w:sz w:val="28"/>
        </w:rPr>
        <w:t xml:space="preserve"> </w:t>
      </w:r>
      <w:r>
        <w:rPr>
          <w:rFonts w:ascii="Times New Roman" w:eastAsia="Calibri" w:hAnsi="Times New Roman" w:cs="Times New Roman"/>
          <w:sz w:val="28"/>
        </w:rPr>
        <w:t xml:space="preserve">виновные </w:t>
      </w:r>
      <w:proofErr w:type="gramStart"/>
      <w:r>
        <w:rPr>
          <w:rFonts w:ascii="Times New Roman" w:eastAsia="Calibri" w:hAnsi="Times New Roman" w:cs="Times New Roman"/>
          <w:sz w:val="28"/>
        </w:rPr>
        <w:t>понесли ответственность</w:t>
      </w:r>
      <w:proofErr w:type="gramEnd"/>
      <w:r>
        <w:rPr>
          <w:rFonts w:ascii="Times New Roman" w:eastAsia="Calibri" w:hAnsi="Times New Roman" w:cs="Times New Roman"/>
          <w:sz w:val="28"/>
        </w:rPr>
        <w:t xml:space="preserve"> за свои нарушения. </w:t>
      </w:r>
      <w:r w:rsidR="00E82362">
        <w:rPr>
          <w:rFonts w:ascii="Times New Roman" w:eastAsia="Calibri" w:hAnsi="Times New Roman" w:cs="Times New Roman"/>
          <w:sz w:val="28"/>
        </w:rPr>
        <w:t>А</w:t>
      </w:r>
      <w:r>
        <w:rPr>
          <w:rFonts w:ascii="Times New Roman" w:eastAsia="Calibri" w:hAnsi="Times New Roman" w:cs="Times New Roman"/>
          <w:sz w:val="28"/>
        </w:rPr>
        <w:t xml:space="preserve">ктуализация вопроса привлечения </w:t>
      </w:r>
      <w:proofErr w:type="gramStart"/>
      <w:r>
        <w:rPr>
          <w:rFonts w:ascii="Times New Roman" w:eastAsia="Calibri" w:hAnsi="Times New Roman" w:cs="Times New Roman"/>
          <w:sz w:val="28"/>
        </w:rPr>
        <w:t>к ответственности за нарушения международных норм в отношении женщин во время рассмотрения дел Международным трибуналом по Бывшей Югославии</w:t>
      </w:r>
      <w:proofErr w:type="gramEnd"/>
      <w:r>
        <w:rPr>
          <w:rFonts w:ascii="Times New Roman" w:eastAsia="Calibri" w:hAnsi="Times New Roman" w:cs="Times New Roman"/>
          <w:sz w:val="28"/>
        </w:rPr>
        <w:t xml:space="preserve"> привела к созданию международной практики. И в этом видим большой сдвиг вперед, поскольку подобные международные учреждения создают новую практику, развивают процессуальные стороны рассмотрения схожих дел,</w:t>
      </w:r>
      <w:r w:rsidRPr="0041186B">
        <w:rPr>
          <w:rFonts w:ascii="Times New Roman" w:eastAsia="Calibri" w:hAnsi="Times New Roman" w:cs="Times New Roman"/>
          <w:sz w:val="28"/>
        </w:rPr>
        <w:t xml:space="preserve"> </w:t>
      </w:r>
      <w:r>
        <w:rPr>
          <w:rFonts w:ascii="Times New Roman" w:eastAsia="Calibri" w:hAnsi="Times New Roman" w:cs="Times New Roman"/>
          <w:sz w:val="28"/>
        </w:rPr>
        <w:t>устанавливают стандарты для других Международных трибуналов, Международного уголовного суда и других учреждений, направленных на уголовное преследование лиц, совершивших военные преступления. Таким образом, с одной стороны</w:t>
      </w:r>
      <w:r w:rsidR="00E82362">
        <w:rPr>
          <w:rFonts w:ascii="Times New Roman" w:eastAsia="Calibri" w:hAnsi="Times New Roman" w:cs="Times New Roman"/>
          <w:sz w:val="28"/>
        </w:rPr>
        <w:t>,</w:t>
      </w:r>
      <w:r>
        <w:rPr>
          <w:rFonts w:ascii="Times New Roman" w:eastAsia="Calibri" w:hAnsi="Times New Roman" w:cs="Times New Roman"/>
          <w:sz w:val="28"/>
        </w:rPr>
        <w:t xml:space="preserve"> </w:t>
      </w:r>
      <w:r w:rsidR="00025980">
        <w:rPr>
          <w:rFonts w:ascii="Times New Roman" w:eastAsia="Calibri" w:hAnsi="Times New Roman" w:cs="Times New Roman"/>
          <w:sz w:val="28"/>
        </w:rPr>
        <w:t>сопоставляются трагедии мирных жителей, а с другой – на национальном уровне происходит совершенствование законодательства, судебной практики и сознание общества в целом, что в долгосрочной перспективе должно предотвратить новые случаи конфликтов и насилия.</w:t>
      </w:r>
    </w:p>
    <w:p w:rsidR="00187391" w:rsidRDefault="00187391" w:rsidP="00B136E2">
      <w:pPr>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lastRenderedPageBreak/>
        <w:t xml:space="preserve">Исходя из </w:t>
      </w:r>
      <w:proofErr w:type="gramStart"/>
      <w:r>
        <w:rPr>
          <w:rFonts w:ascii="Times New Roman" w:eastAsia="Calibri" w:hAnsi="Times New Roman" w:cs="Times New Roman"/>
          <w:sz w:val="28"/>
        </w:rPr>
        <w:t>вышеизложенного</w:t>
      </w:r>
      <w:proofErr w:type="gramEnd"/>
      <w:r w:rsidR="00E82362">
        <w:rPr>
          <w:rFonts w:ascii="Times New Roman" w:eastAsia="Calibri" w:hAnsi="Times New Roman" w:cs="Times New Roman"/>
          <w:sz w:val="28"/>
        </w:rPr>
        <w:t>,</w:t>
      </w:r>
      <w:r>
        <w:rPr>
          <w:rFonts w:ascii="Times New Roman" w:eastAsia="Calibri" w:hAnsi="Times New Roman" w:cs="Times New Roman"/>
          <w:sz w:val="28"/>
        </w:rPr>
        <w:t xml:space="preserve"> </w:t>
      </w:r>
      <w:r w:rsidR="00BF26F4">
        <w:rPr>
          <w:rFonts w:ascii="Times New Roman" w:eastAsia="Calibri" w:hAnsi="Times New Roman" w:cs="Times New Roman"/>
          <w:sz w:val="28"/>
        </w:rPr>
        <w:t>можно сделать следующие выводы:</w:t>
      </w:r>
    </w:p>
    <w:p w:rsidR="00187391" w:rsidRPr="00E82362" w:rsidRDefault="00E82362" w:rsidP="00E82362">
      <w:pPr>
        <w:tabs>
          <w:tab w:val="left" w:pos="851"/>
        </w:tabs>
        <w:spacing w:after="0" w:line="360" w:lineRule="auto"/>
        <w:ind w:firstLine="567"/>
        <w:jc w:val="both"/>
        <w:rPr>
          <w:rFonts w:ascii="Times New Roman" w:hAnsi="Times New Roman" w:cs="Times New Roman"/>
          <w:sz w:val="28"/>
          <w:szCs w:val="28"/>
        </w:rPr>
      </w:pPr>
      <w:r w:rsidRPr="00E82362">
        <w:rPr>
          <w:rFonts w:ascii="Times New Roman" w:hAnsi="Times New Roman" w:cs="Times New Roman"/>
          <w:spacing w:val="-5"/>
          <w:sz w:val="28"/>
          <w:szCs w:val="28"/>
        </w:rPr>
        <w:t>1. Ж</w:t>
      </w:r>
      <w:r w:rsidR="00132E83" w:rsidRPr="00E82362">
        <w:rPr>
          <w:rFonts w:ascii="Times New Roman" w:hAnsi="Times New Roman" w:cs="Times New Roman"/>
          <w:spacing w:val="-5"/>
          <w:sz w:val="28"/>
          <w:szCs w:val="28"/>
        </w:rPr>
        <w:t>енщины участвуют в вооруженных конфликтах в качестве комбатантов</w:t>
      </w:r>
      <w:r w:rsidR="00132E83" w:rsidRPr="00E82362">
        <w:rPr>
          <w:rFonts w:ascii="Times New Roman" w:hAnsi="Times New Roman" w:cs="Times New Roman"/>
          <w:sz w:val="28"/>
          <w:szCs w:val="28"/>
        </w:rPr>
        <w:t xml:space="preserve"> или служащих вспомогательных подразделений, как на добровольной, так и на принудительной основе. Но прежде всего женщины испытывают на себе тягости войны в качестве гражданских лиц, </w:t>
      </w:r>
      <w:r w:rsidR="003E0510">
        <w:rPr>
          <w:rFonts w:ascii="Times New Roman" w:hAnsi="Times New Roman" w:cs="Times New Roman"/>
          <w:sz w:val="28"/>
          <w:szCs w:val="28"/>
        </w:rPr>
        <w:t xml:space="preserve">части </w:t>
      </w:r>
      <w:r w:rsidR="00132E83" w:rsidRPr="00E82362">
        <w:rPr>
          <w:rFonts w:ascii="Times New Roman" w:hAnsi="Times New Roman" w:cs="Times New Roman"/>
          <w:sz w:val="28"/>
          <w:szCs w:val="28"/>
        </w:rPr>
        <w:t>мирного населения.</w:t>
      </w:r>
    </w:p>
    <w:p w:rsidR="00132E83" w:rsidRPr="00E82362" w:rsidRDefault="00E82362" w:rsidP="00E82362">
      <w:pPr>
        <w:spacing w:after="0" w:line="360" w:lineRule="auto"/>
        <w:ind w:firstLine="567"/>
        <w:jc w:val="both"/>
        <w:rPr>
          <w:rFonts w:ascii="Times New Roman" w:hAnsi="Times New Roman" w:cs="Times New Roman"/>
          <w:sz w:val="28"/>
          <w:szCs w:val="28"/>
        </w:rPr>
      </w:pPr>
      <w:r w:rsidRPr="00E82362">
        <w:rPr>
          <w:rFonts w:ascii="Times New Roman" w:hAnsi="Times New Roman" w:cs="Times New Roman"/>
          <w:sz w:val="28"/>
          <w:szCs w:val="28"/>
        </w:rPr>
        <w:t xml:space="preserve">2. </w:t>
      </w:r>
      <w:r w:rsidR="00132E83" w:rsidRPr="00E82362">
        <w:rPr>
          <w:rFonts w:ascii="Times New Roman" w:hAnsi="Times New Roman" w:cs="Times New Roman"/>
          <w:sz w:val="28"/>
          <w:szCs w:val="28"/>
        </w:rPr>
        <w:t xml:space="preserve">МГП предоставляет «общую» и «особую» защиту как женщинам, являющимся гражданскими лицами, так и женщинам, принимающим активное участие в военных действиях. Принцип недопустимости дискриминации требует, чтобы стороны, находящиеся в конфликте, обеспечивали всем одинаковое обращение и одинаковую защиту без какого либо неблагоприятного различия, в том числе </w:t>
      </w:r>
      <w:r w:rsidR="003E0510">
        <w:rPr>
          <w:rFonts w:ascii="Times New Roman" w:hAnsi="Times New Roman" w:cs="Times New Roman"/>
          <w:sz w:val="28"/>
          <w:szCs w:val="28"/>
        </w:rPr>
        <w:t xml:space="preserve">и </w:t>
      </w:r>
      <w:r w:rsidR="00132E83" w:rsidRPr="00E82362">
        <w:rPr>
          <w:rFonts w:ascii="Times New Roman" w:hAnsi="Times New Roman" w:cs="Times New Roman"/>
          <w:sz w:val="28"/>
          <w:szCs w:val="28"/>
        </w:rPr>
        <w:t xml:space="preserve">по признаку пола. </w:t>
      </w:r>
    </w:p>
    <w:p w:rsidR="003E0510" w:rsidRPr="00342870" w:rsidRDefault="00E82362" w:rsidP="003E0510">
      <w:pPr>
        <w:spacing w:after="0" w:line="360" w:lineRule="auto"/>
        <w:ind w:firstLine="567"/>
        <w:jc w:val="both"/>
        <w:rPr>
          <w:rFonts w:ascii="Times New Roman" w:hAnsi="Times New Roman"/>
          <w:sz w:val="28"/>
          <w:szCs w:val="28"/>
        </w:rPr>
      </w:pPr>
      <w:r w:rsidRPr="00342870">
        <w:rPr>
          <w:rFonts w:ascii="Times New Roman" w:hAnsi="Times New Roman" w:cs="Times New Roman"/>
          <w:sz w:val="28"/>
          <w:szCs w:val="28"/>
        </w:rPr>
        <w:t xml:space="preserve">3. </w:t>
      </w:r>
      <w:r w:rsidR="003E0510" w:rsidRPr="00342870">
        <w:rPr>
          <w:rFonts w:ascii="Times New Roman" w:hAnsi="Times New Roman"/>
          <w:sz w:val="28"/>
          <w:szCs w:val="28"/>
        </w:rPr>
        <w:t>Преступления против женщин и девочек во время вооруженных конфликтов во многих регионах мира приобрели массовый характер (принуждение к участию в военных действиях, рабство, сексуальная эксплуатация и т.п.), что требует усиления особой правовой защиты женщин и девочек как одной из наиболее уязвимых категорий жертв вооруженных конфликтов.</w:t>
      </w:r>
    </w:p>
    <w:p w:rsidR="002951CB" w:rsidRPr="00E82362" w:rsidRDefault="003E0510" w:rsidP="00E82362">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4. </w:t>
      </w:r>
      <w:r w:rsidRPr="00342870">
        <w:rPr>
          <w:rFonts w:ascii="Times New Roman" w:hAnsi="Times New Roman" w:cs="Times New Roman"/>
          <w:sz w:val="28"/>
          <w:szCs w:val="28"/>
        </w:rPr>
        <w:t>Однако в настоящее время с</w:t>
      </w:r>
      <w:r w:rsidR="00761D07" w:rsidRPr="00342870">
        <w:rPr>
          <w:rFonts w:ascii="Times New Roman" w:hAnsi="Times New Roman" w:cs="Times New Roman"/>
          <w:sz w:val="28"/>
          <w:szCs w:val="28"/>
        </w:rPr>
        <w:t xml:space="preserve">оставы </w:t>
      </w:r>
      <w:r w:rsidR="00996CA4" w:rsidRPr="00342870">
        <w:rPr>
          <w:rFonts w:ascii="Times New Roman" w:hAnsi="Times New Roman" w:cs="Times New Roman"/>
          <w:sz w:val="28"/>
          <w:szCs w:val="28"/>
        </w:rPr>
        <w:t>международных</w:t>
      </w:r>
      <w:r w:rsidR="00996CA4">
        <w:rPr>
          <w:rFonts w:ascii="Times New Roman" w:hAnsi="Times New Roman" w:cs="Times New Roman"/>
          <w:sz w:val="28"/>
          <w:szCs w:val="28"/>
        </w:rPr>
        <w:t xml:space="preserve"> </w:t>
      </w:r>
      <w:r w:rsidR="00761D07" w:rsidRPr="00E82362">
        <w:rPr>
          <w:rFonts w:ascii="Times New Roman" w:hAnsi="Times New Roman" w:cs="Times New Roman"/>
          <w:sz w:val="28"/>
          <w:szCs w:val="28"/>
        </w:rPr>
        <w:t>преступлений, за которые наступает уголовная ответственность, не зависят от половой принадлежности, женщины не выделяются в отдельную охраняемую категорию общества. Права женщин входят в систему прав человека, охраняемых международным правом.</w:t>
      </w:r>
    </w:p>
    <w:p w:rsidR="00761D07" w:rsidRPr="00E82362" w:rsidRDefault="00342870" w:rsidP="007914FD">
      <w:pPr>
        <w:tabs>
          <w:tab w:val="left" w:pos="851"/>
        </w:tabs>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5</w:t>
      </w:r>
      <w:r w:rsidR="007914FD">
        <w:rPr>
          <w:rFonts w:ascii="Times New Roman" w:hAnsi="Times New Roman" w:cs="Times New Roman"/>
          <w:sz w:val="28"/>
          <w:szCs w:val="28"/>
        </w:rPr>
        <w:t xml:space="preserve">. </w:t>
      </w:r>
      <w:r w:rsidR="00761D07" w:rsidRPr="00E82362">
        <w:rPr>
          <w:rFonts w:ascii="Times New Roman" w:hAnsi="Times New Roman" w:cs="Times New Roman"/>
          <w:sz w:val="28"/>
          <w:szCs w:val="28"/>
        </w:rPr>
        <w:t xml:space="preserve">Международным организациям и их органам необходимо структурировать свою </w:t>
      </w:r>
      <w:r w:rsidR="00761D07" w:rsidRPr="00217AC2">
        <w:rPr>
          <w:rFonts w:ascii="Times New Roman" w:hAnsi="Times New Roman" w:cs="Times New Roman"/>
          <w:sz w:val="28"/>
          <w:szCs w:val="28"/>
        </w:rPr>
        <w:t>работу</w:t>
      </w:r>
      <w:r w:rsidR="00333ED9" w:rsidRPr="00217AC2">
        <w:rPr>
          <w:rFonts w:ascii="Times New Roman" w:hAnsi="Times New Roman"/>
          <w:sz w:val="26"/>
          <w:szCs w:val="26"/>
        </w:rPr>
        <w:t xml:space="preserve"> по защите прав женщин в период вооруженных конфликтов</w:t>
      </w:r>
      <w:r w:rsidR="00761D07" w:rsidRPr="00217AC2">
        <w:rPr>
          <w:rFonts w:ascii="Times New Roman" w:hAnsi="Times New Roman" w:cs="Times New Roman"/>
          <w:sz w:val="28"/>
          <w:szCs w:val="28"/>
        </w:rPr>
        <w:t>,</w:t>
      </w:r>
      <w:r w:rsidR="00761D07" w:rsidRPr="00E82362">
        <w:rPr>
          <w:rFonts w:ascii="Times New Roman" w:hAnsi="Times New Roman" w:cs="Times New Roman"/>
          <w:sz w:val="28"/>
          <w:szCs w:val="28"/>
        </w:rPr>
        <w:t xml:space="preserve"> взаимодействовать и работать друг с другом во избежание дублирования полномочий и неэффективности деятельности.</w:t>
      </w:r>
    </w:p>
    <w:p w:rsidR="00761D07" w:rsidRPr="00E82362" w:rsidRDefault="007914FD" w:rsidP="00E82362">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6</w:t>
      </w:r>
      <w:r w:rsidR="00E82362" w:rsidRPr="00E82362">
        <w:rPr>
          <w:rFonts w:ascii="Times New Roman" w:hAnsi="Times New Roman" w:cs="Times New Roman"/>
          <w:sz w:val="28"/>
          <w:szCs w:val="28"/>
        </w:rPr>
        <w:t xml:space="preserve">. </w:t>
      </w:r>
      <w:r w:rsidR="00761D07" w:rsidRPr="00E82362">
        <w:rPr>
          <w:rFonts w:ascii="Times New Roman" w:hAnsi="Times New Roman" w:cs="Times New Roman"/>
          <w:sz w:val="28"/>
          <w:szCs w:val="28"/>
        </w:rPr>
        <w:t xml:space="preserve">Репарации жертвам насилия </w:t>
      </w:r>
      <w:r w:rsidR="00333ED9" w:rsidRPr="00217AC2">
        <w:rPr>
          <w:rFonts w:ascii="Times New Roman" w:hAnsi="Times New Roman"/>
          <w:sz w:val="28"/>
          <w:szCs w:val="28"/>
        </w:rPr>
        <w:t>в отношении женщин и девочек</w:t>
      </w:r>
      <w:r w:rsidR="00333ED9">
        <w:rPr>
          <w:rFonts w:ascii="Times New Roman" w:hAnsi="Times New Roman"/>
          <w:sz w:val="28"/>
          <w:szCs w:val="28"/>
        </w:rPr>
        <w:t xml:space="preserve"> </w:t>
      </w:r>
      <w:r w:rsidR="00761D07" w:rsidRPr="00E82362">
        <w:rPr>
          <w:rFonts w:ascii="Times New Roman" w:hAnsi="Times New Roman" w:cs="Times New Roman"/>
          <w:sz w:val="28"/>
          <w:szCs w:val="28"/>
        </w:rPr>
        <w:t>в период вооруженного конфликта должен соответствовать тяжести преступления.</w:t>
      </w:r>
    </w:p>
    <w:p w:rsidR="005E218A" w:rsidRDefault="005E218A" w:rsidP="00B13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данный момент </w:t>
      </w:r>
      <w:r w:rsidR="00E82362">
        <w:rPr>
          <w:rFonts w:ascii="Times New Roman" w:hAnsi="Times New Roman" w:cs="Times New Roman"/>
          <w:sz w:val="28"/>
          <w:szCs w:val="28"/>
        </w:rPr>
        <w:t>защита прав женщин в условиях вооруженных конфликтов должна развиваться</w:t>
      </w:r>
      <w:r>
        <w:rPr>
          <w:rFonts w:ascii="Times New Roman" w:hAnsi="Times New Roman" w:cs="Times New Roman"/>
          <w:sz w:val="28"/>
          <w:szCs w:val="28"/>
        </w:rPr>
        <w:t xml:space="preserve"> в следующих направлениях:</w:t>
      </w:r>
    </w:p>
    <w:p w:rsidR="00956706" w:rsidRPr="00956706" w:rsidRDefault="005E218A" w:rsidP="00956706">
      <w:pPr>
        <w:pStyle w:val="a3"/>
        <w:numPr>
          <w:ilvl w:val="0"/>
          <w:numId w:val="21"/>
        </w:numPr>
        <w:spacing w:after="0" w:line="360" w:lineRule="auto"/>
        <w:jc w:val="both"/>
        <w:rPr>
          <w:rFonts w:ascii="Times New Roman" w:hAnsi="Times New Roman" w:cs="Times New Roman"/>
          <w:b/>
          <w:sz w:val="28"/>
          <w:szCs w:val="28"/>
        </w:rPr>
      </w:pPr>
      <w:r w:rsidRPr="005E218A">
        <w:rPr>
          <w:rFonts w:ascii="Times New Roman" w:hAnsi="Times New Roman" w:cs="Times New Roman"/>
          <w:sz w:val="28"/>
          <w:szCs w:val="28"/>
        </w:rPr>
        <w:lastRenderedPageBreak/>
        <w:t xml:space="preserve"> </w:t>
      </w:r>
      <w:r w:rsidR="00956706">
        <w:rPr>
          <w:rFonts w:ascii="Times New Roman" w:hAnsi="Times New Roman" w:cs="Times New Roman"/>
          <w:sz w:val="28"/>
          <w:szCs w:val="28"/>
        </w:rPr>
        <w:t>Искоренение безнаказанности (поскольку это обширное понятие, то необходим комплексный подход, начиная с повышения правовой грамотности</w:t>
      </w:r>
      <w:r w:rsidR="00E82362">
        <w:rPr>
          <w:rFonts w:ascii="Times New Roman" w:hAnsi="Times New Roman" w:cs="Times New Roman"/>
          <w:sz w:val="28"/>
          <w:szCs w:val="28"/>
        </w:rPr>
        <w:t xml:space="preserve"> и</w:t>
      </w:r>
      <w:r w:rsidR="00956706">
        <w:rPr>
          <w:rFonts w:ascii="Times New Roman" w:hAnsi="Times New Roman" w:cs="Times New Roman"/>
          <w:sz w:val="28"/>
          <w:szCs w:val="28"/>
        </w:rPr>
        <w:t xml:space="preserve"> заканчивая разработкой нормативной базы и процессуального механизма привлечения к ответственности за нарушение </w:t>
      </w:r>
      <w:r w:rsidR="00E82362">
        <w:rPr>
          <w:rFonts w:ascii="Times New Roman" w:hAnsi="Times New Roman" w:cs="Times New Roman"/>
          <w:sz w:val="28"/>
          <w:szCs w:val="28"/>
        </w:rPr>
        <w:t>существующ</w:t>
      </w:r>
      <w:r w:rsidR="00956706">
        <w:rPr>
          <w:rFonts w:ascii="Times New Roman" w:hAnsi="Times New Roman" w:cs="Times New Roman"/>
          <w:sz w:val="28"/>
          <w:szCs w:val="28"/>
        </w:rPr>
        <w:t>их правовых норм)</w:t>
      </w:r>
      <w:r w:rsidR="00956706" w:rsidRPr="00956706">
        <w:rPr>
          <w:rFonts w:ascii="Times New Roman" w:hAnsi="Times New Roman" w:cs="Times New Roman"/>
          <w:sz w:val="28"/>
          <w:szCs w:val="28"/>
        </w:rPr>
        <w:t>;</w:t>
      </w:r>
    </w:p>
    <w:p w:rsidR="00956706" w:rsidRPr="00956706" w:rsidRDefault="00956706" w:rsidP="00956706">
      <w:pPr>
        <w:pStyle w:val="a3"/>
        <w:numPr>
          <w:ilvl w:val="0"/>
          <w:numId w:val="2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Приведение законодательства </w:t>
      </w:r>
      <w:r w:rsidR="00E82362">
        <w:rPr>
          <w:rFonts w:ascii="Times New Roman" w:hAnsi="Times New Roman" w:cs="Times New Roman"/>
          <w:sz w:val="28"/>
          <w:szCs w:val="28"/>
        </w:rPr>
        <w:t>госуда</w:t>
      </w:r>
      <w:proofErr w:type="gramStart"/>
      <w:r w:rsidR="00E82362">
        <w:rPr>
          <w:rFonts w:ascii="Times New Roman" w:hAnsi="Times New Roman" w:cs="Times New Roman"/>
          <w:sz w:val="28"/>
          <w:szCs w:val="28"/>
        </w:rPr>
        <w:t xml:space="preserve">рств </w:t>
      </w:r>
      <w:r>
        <w:rPr>
          <w:rFonts w:ascii="Times New Roman" w:hAnsi="Times New Roman" w:cs="Times New Roman"/>
          <w:sz w:val="28"/>
          <w:szCs w:val="28"/>
        </w:rPr>
        <w:t>в с</w:t>
      </w:r>
      <w:proofErr w:type="gramEnd"/>
      <w:r>
        <w:rPr>
          <w:rFonts w:ascii="Times New Roman" w:hAnsi="Times New Roman" w:cs="Times New Roman"/>
          <w:sz w:val="28"/>
          <w:szCs w:val="28"/>
        </w:rPr>
        <w:t>оответствии с международными договорами (так, например, МУС является лишь дополнительным судом, предоставляя</w:t>
      </w:r>
      <w:r w:rsidR="00E82362">
        <w:rPr>
          <w:rFonts w:ascii="Times New Roman" w:hAnsi="Times New Roman" w:cs="Times New Roman"/>
          <w:sz w:val="28"/>
          <w:szCs w:val="28"/>
        </w:rPr>
        <w:t>,</w:t>
      </w:r>
      <w:r>
        <w:rPr>
          <w:rFonts w:ascii="Times New Roman" w:hAnsi="Times New Roman" w:cs="Times New Roman"/>
          <w:sz w:val="28"/>
          <w:szCs w:val="28"/>
        </w:rPr>
        <w:t xml:space="preserve"> </w:t>
      </w:r>
      <w:r w:rsidR="00E82362">
        <w:rPr>
          <w:rFonts w:ascii="Times New Roman" w:hAnsi="Times New Roman" w:cs="Times New Roman"/>
          <w:sz w:val="28"/>
          <w:szCs w:val="28"/>
        </w:rPr>
        <w:t xml:space="preserve">таким образом, </w:t>
      </w:r>
      <w:r>
        <w:rPr>
          <w:rFonts w:ascii="Times New Roman" w:hAnsi="Times New Roman" w:cs="Times New Roman"/>
          <w:sz w:val="28"/>
          <w:szCs w:val="28"/>
        </w:rPr>
        <w:t>государствам первичную ответственность за ведение расследования и выдвижение обвинений за международные военные преступления)</w:t>
      </w:r>
      <w:r w:rsidRPr="00956706">
        <w:rPr>
          <w:rFonts w:ascii="Times New Roman" w:hAnsi="Times New Roman" w:cs="Times New Roman"/>
          <w:sz w:val="28"/>
          <w:szCs w:val="28"/>
        </w:rPr>
        <w:t>;</w:t>
      </w:r>
    </w:p>
    <w:p w:rsidR="00956706" w:rsidRPr="00AC011E" w:rsidRDefault="005E218A" w:rsidP="00AC011E">
      <w:pPr>
        <w:pStyle w:val="a3"/>
        <w:numPr>
          <w:ilvl w:val="0"/>
          <w:numId w:val="2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Разработка механизма взаимодействия между международными организациями</w:t>
      </w:r>
      <w:r w:rsidR="00E82362">
        <w:rPr>
          <w:rFonts w:ascii="Times New Roman" w:hAnsi="Times New Roman" w:cs="Times New Roman"/>
          <w:sz w:val="28"/>
          <w:szCs w:val="28"/>
        </w:rPr>
        <w:t xml:space="preserve"> и</w:t>
      </w:r>
      <w:r>
        <w:rPr>
          <w:rFonts w:ascii="Times New Roman" w:hAnsi="Times New Roman" w:cs="Times New Roman"/>
          <w:sz w:val="28"/>
          <w:szCs w:val="28"/>
        </w:rPr>
        <w:t xml:space="preserve"> их органами между собой, а также с региональными организациями для более эффективной и оперативной работы и оказания помощи, а также принятия превентивных мер</w:t>
      </w:r>
      <w:r w:rsidR="00AC011E">
        <w:rPr>
          <w:rFonts w:ascii="Times New Roman" w:hAnsi="Times New Roman" w:cs="Times New Roman"/>
          <w:sz w:val="28"/>
          <w:szCs w:val="28"/>
        </w:rPr>
        <w:t>.</w:t>
      </w: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Default="00AC011E" w:rsidP="00AC011E">
      <w:pPr>
        <w:spacing w:after="0" w:line="360" w:lineRule="auto"/>
        <w:jc w:val="both"/>
        <w:rPr>
          <w:rFonts w:ascii="Times New Roman" w:hAnsi="Times New Roman" w:cs="Times New Roman"/>
          <w:b/>
          <w:sz w:val="28"/>
          <w:szCs w:val="28"/>
        </w:rPr>
      </w:pPr>
    </w:p>
    <w:p w:rsidR="00AC011E" w:rsidRPr="00AC011E" w:rsidRDefault="00AC011E" w:rsidP="00AC011E">
      <w:pPr>
        <w:spacing w:after="0" w:line="360" w:lineRule="auto"/>
        <w:jc w:val="both"/>
        <w:rPr>
          <w:rFonts w:ascii="Times New Roman" w:hAnsi="Times New Roman" w:cs="Times New Roman"/>
          <w:b/>
          <w:sz w:val="28"/>
          <w:szCs w:val="28"/>
        </w:rPr>
      </w:pPr>
    </w:p>
    <w:p w:rsidR="00761D07" w:rsidRDefault="00761D07" w:rsidP="00761D07">
      <w:pPr>
        <w:pStyle w:val="a3"/>
        <w:spacing w:after="0" w:line="360" w:lineRule="auto"/>
        <w:ind w:left="1068"/>
        <w:jc w:val="both"/>
        <w:rPr>
          <w:rFonts w:ascii="Times New Roman" w:hAnsi="Times New Roman" w:cs="Times New Roman"/>
          <w:b/>
          <w:sz w:val="28"/>
          <w:szCs w:val="28"/>
        </w:rPr>
      </w:pPr>
    </w:p>
    <w:p w:rsidR="00761D07" w:rsidRDefault="00761D07" w:rsidP="00761D07">
      <w:pPr>
        <w:pStyle w:val="a3"/>
        <w:spacing w:after="0" w:line="360" w:lineRule="auto"/>
        <w:ind w:left="1068"/>
        <w:jc w:val="both"/>
        <w:rPr>
          <w:rFonts w:ascii="Times New Roman" w:hAnsi="Times New Roman" w:cs="Times New Roman"/>
          <w:b/>
          <w:sz w:val="28"/>
          <w:szCs w:val="28"/>
        </w:rPr>
      </w:pPr>
    </w:p>
    <w:p w:rsidR="00761D07" w:rsidRDefault="00761D07" w:rsidP="00761D07">
      <w:pPr>
        <w:pStyle w:val="a3"/>
        <w:spacing w:after="0" w:line="360" w:lineRule="auto"/>
        <w:ind w:left="1068"/>
        <w:jc w:val="both"/>
        <w:rPr>
          <w:rFonts w:ascii="Times New Roman" w:hAnsi="Times New Roman" w:cs="Times New Roman"/>
          <w:b/>
          <w:sz w:val="28"/>
          <w:szCs w:val="28"/>
        </w:rPr>
      </w:pPr>
    </w:p>
    <w:p w:rsidR="00E82362" w:rsidRPr="00217AC2" w:rsidRDefault="00E82362" w:rsidP="00217AC2">
      <w:pPr>
        <w:spacing w:line="360" w:lineRule="auto"/>
        <w:rPr>
          <w:rFonts w:ascii="Times New Roman" w:hAnsi="Times New Roman" w:cs="Times New Roman"/>
          <w:b/>
          <w:sz w:val="28"/>
          <w:szCs w:val="28"/>
        </w:rPr>
        <w:sectPr w:rsidR="00E82362" w:rsidRPr="00217AC2" w:rsidSect="00BF26F4">
          <w:pgSz w:w="11906" w:h="16838"/>
          <w:pgMar w:top="1134" w:right="1134" w:bottom="1134" w:left="1418" w:header="709" w:footer="709" w:gutter="0"/>
          <w:cols w:space="708"/>
          <w:docGrid w:linePitch="360"/>
        </w:sectPr>
      </w:pPr>
    </w:p>
    <w:p w:rsidR="002951CB" w:rsidRPr="002663AE" w:rsidRDefault="00B136E2" w:rsidP="000E4C2E">
      <w:pPr>
        <w:pStyle w:val="a3"/>
        <w:spacing w:after="0" w:line="240" w:lineRule="auto"/>
        <w:jc w:val="center"/>
        <w:rPr>
          <w:rFonts w:ascii="Times New Roman" w:hAnsi="Times New Roman" w:cs="Times New Roman"/>
          <w:b/>
          <w:sz w:val="28"/>
          <w:szCs w:val="28"/>
        </w:rPr>
      </w:pPr>
      <w:r w:rsidRPr="00E62BEA">
        <w:rPr>
          <w:rFonts w:ascii="Times New Roman" w:hAnsi="Times New Roman" w:cs="Times New Roman"/>
          <w:b/>
          <w:sz w:val="28"/>
          <w:szCs w:val="28"/>
        </w:rPr>
        <w:lastRenderedPageBreak/>
        <w:t>СПИСОК ИСПОЛЬЗОВАНН</w:t>
      </w:r>
      <w:r>
        <w:rPr>
          <w:rFonts w:ascii="Times New Roman" w:hAnsi="Times New Roman" w:cs="Times New Roman"/>
          <w:b/>
          <w:sz w:val="28"/>
          <w:szCs w:val="28"/>
        </w:rPr>
        <w:t>ЫХ ИСТОЧНИКОВ</w:t>
      </w:r>
    </w:p>
    <w:p w:rsidR="002663AE" w:rsidRPr="000E4C2E" w:rsidRDefault="002663AE" w:rsidP="000E4C2E">
      <w:pPr>
        <w:pStyle w:val="a3"/>
        <w:spacing w:after="0" w:line="240" w:lineRule="auto"/>
        <w:rPr>
          <w:rFonts w:ascii="Times New Roman" w:hAnsi="Times New Roman" w:cs="Times New Roman"/>
          <w:b/>
          <w:sz w:val="8"/>
          <w:szCs w:val="8"/>
        </w:rPr>
      </w:pPr>
    </w:p>
    <w:p w:rsidR="00E62BEA" w:rsidRPr="002663AE" w:rsidRDefault="00E62BEA" w:rsidP="000E4C2E">
      <w:pPr>
        <w:pStyle w:val="a3"/>
        <w:numPr>
          <w:ilvl w:val="0"/>
          <w:numId w:val="16"/>
        </w:numPr>
        <w:spacing w:after="0" w:line="380" w:lineRule="exact"/>
        <w:ind w:left="709" w:hanging="352"/>
        <w:jc w:val="center"/>
        <w:rPr>
          <w:rFonts w:ascii="Times New Roman" w:hAnsi="Times New Roman" w:cs="Times New Roman"/>
          <w:b/>
          <w:sz w:val="28"/>
          <w:szCs w:val="28"/>
        </w:rPr>
      </w:pPr>
      <w:r w:rsidRPr="002663AE">
        <w:rPr>
          <w:rFonts w:ascii="Times New Roman" w:hAnsi="Times New Roman" w:cs="Times New Roman"/>
          <w:b/>
          <w:sz w:val="28"/>
          <w:szCs w:val="28"/>
        </w:rPr>
        <w:t>Международн</w:t>
      </w:r>
      <w:r w:rsidR="00B35015">
        <w:rPr>
          <w:rFonts w:ascii="Times New Roman" w:hAnsi="Times New Roman" w:cs="Times New Roman"/>
          <w:b/>
          <w:sz w:val="28"/>
          <w:szCs w:val="28"/>
        </w:rPr>
        <w:t>о-правовые и иные официальные источники международного характера</w:t>
      </w:r>
    </w:p>
    <w:p w:rsidR="002663AE" w:rsidRPr="00E82362" w:rsidRDefault="002663AE" w:rsidP="002663AE">
      <w:pPr>
        <w:pStyle w:val="a3"/>
        <w:spacing w:line="360" w:lineRule="auto"/>
        <w:ind w:left="1080"/>
        <w:jc w:val="both"/>
        <w:rPr>
          <w:rFonts w:ascii="Times New Roman" w:hAnsi="Times New Roman" w:cs="Times New Roman"/>
          <w:b/>
          <w:sz w:val="16"/>
          <w:szCs w:val="16"/>
        </w:rPr>
      </w:pPr>
    </w:p>
    <w:p w:rsidR="003A516B" w:rsidRPr="003A516B" w:rsidRDefault="003A516B" w:rsidP="000E4C2E">
      <w:pPr>
        <w:pStyle w:val="a3"/>
        <w:numPr>
          <w:ilvl w:val="0"/>
          <w:numId w:val="15"/>
        </w:numPr>
        <w:spacing w:line="360" w:lineRule="auto"/>
        <w:ind w:left="709" w:hanging="567"/>
        <w:jc w:val="both"/>
        <w:rPr>
          <w:rFonts w:ascii="Times New Roman" w:hAnsi="Times New Roman" w:cs="Times New Roman"/>
          <w:sz w:val="28"/>
          <w:szCs w:val="28"/>
        </w:rPr>
      </w:pPr>
      <w:r w:rsidRPr="003A516B">
        <w:rPr>
          <w:rFonts w:ascii="Times New Roman" w:hAnsi="Times New Roman" w:cs="Times New Roman"/>
          <w:sz w:val="28"/>
          <w:szCs w:val="28"/>
        </w:rPr>
        <w:t xml:space="preserve">Устав ООН 1945 г. (принят в г. Сан-Франциско 26 июня 1945 г.) // </w:t>
      </w:r>
      <w:proofErr w:type="spellStart"/>
      <w:proofErr w:type="gramStart"/>
      <w:r w:rsidRPr="003A516B">
        <w:rPr>
          <w:rFonts w:ascii="Times New Roman" w:hAnsi="Times New Roman" w:cs="Times New Roman"/>
          <w:sz w:val="28"/>
          <w:szCs w:val="28"/>
        </w:rPr>
        <w:t>C</w:t>
      </w:r>
      <w:proofErr w:type="gramEnd"/>
      <w:r w:rsidRPr="003A516B">
        <w:rPr>
          <w:rFonts w:ascii="Times New Roman" w:hAnsi="Times New Roman" w:cs="Times New Roman"/>
          <w:sz w:val="28"/>
          <w:szCs w:val="28"/>
        </w:rPr>
        <w:t>б</w:t>
      </w:r>
      <w:proofErr w:type="spellEnd"/>
      <w:r w:rsidRPr="003A516B">
        <w:rPr>
          <w:rFonts w:ascii="Times New Roman" w:hAnsi="Times New Roman" w:cs="Times New Roman"/>
          <w:sz w:val="28"/>
          <w:szCs w:val="28"/>
        </w:rPr>
        <w:t xml:space="preserve">. действующих договоров, соглашений и конвенций, заключенных СССР с иностранными государствами». Вып. </w:t>
      </w:r>
      <w:proofErr w:type="gramStart"/>
      <w:r w:rsidRPr="003A516B">
        <w:rPr>
          <w:rFonts w:ascii="Times New Roman" w:hAnsi="Times New Roman" w:cs="Times New Roman"/>
          <w:sz w:val="28"/>
          <w:szCs w:val="28"/>
        </w:rPr>
        <w:t>Х</w:t>
      </w:r>
      <w:proofErr w:type="gramEnd"/>
      <w:r w:rsidRPr="003A516B">
        <w:rPr>
          <w:rFonts w:ascii="Times New Roman" w:hAnsi="Times New Roman" w:cs="Times New Roman"/>
          <w:sz w:val="28"/>
          <w:szCs w:val="28"/>
        </w:rPr>
        <w:t>II. –</w:t>
      </w:r>
      <w:r>
        <w:rPr>
          <w:rFonts w:ascii="Times New Roman" w:hAnsi="Times New Roman" w:cs="Times New Roman"/>
          <w:sz w:val="28"/>
          <w:szCs w:val="28"/>
        </w:rPr>
        <w:t xml:space="preserve"> </w:t>
      </w:r>
      <w:r w:rsidRPr="003A516B">
        <w:rPr>
          <w:rFonts w:ascii="Times New Roman" w:hAnsi="Times New Roman" w:cs="Times New Roman"/>
          <w:sz w:val="28"/>
          <w:szCs w:val="28"/>
        </w:rPr>
        <w:t>М., 1956.</w:t>
      </w:r>
    </w:p>
    <w:p w:rsidR="002663AE" w:rsidRDefault="003A516B" w:rsidP="000E4C2E">
      <w:pPr>
        <w:pStyle w:val="a3"/>
        <w:numPr>
          <w:ilvl w:val="0"/>
          <w:numId w:val="15"/>
        </w:numPr>
        <w:spacing w:line="360" w:lineRule="auto"/>
        <w:ind w:left="709" w:hanging="567"/>
        <w:jc w:val="both"/>
        <w:rPr>
          <w:rFonts w:ascii="Times New Roman" w:hAnsi="Times New Roman" w:cs="Times New Roman"/>
          <w:sz w:val="28"/>
          <w:szCs w:val="28"/>
        </w:rPr>
      </w:pPr>
      <w:r w:rsidRPr="003A516B">
        <w:rPr>
          <w:rFonts w:ascii="Times New Roman" w:hAnsi="Times New Roman" w:cs="Times New Roman"/>
          <w:sz w:val="28"/>
          <w:szCs w:val="28"/>
        </w:rPr>
        <w:t xml:space="preserve"> </w:t>
      </w:r>
      <w:r w:rsidR="002663AE" w:rsidRPr="003A516B">
        <w:rPr>
          <w:rFonts w:ascii="Times New Roman" w:hAnsi="Times New Roman" w:cs="Times New Roman"/>
          <w:sz w:val="28"/>
          <w:szCs w:val="28"/>
        </w:rPr>
        <w:t>Всеобщая декларация прав человека 1948 г. // Российская газета. – 05.04.1995. – № 67</w:t>
      </w:r>
    </w:p>
    <w:p w:rsidR="007771AD" w:rsidRPr="007771AD" w:rsidRDefault="007771AD" w:rsidP="000E4C2E">
      <w:pPr>
        <w:pStyle w:val="a3"/>
        <w:numPr>
          <w:ilvl w:val="0"/>
          <w:numId w:val="15"/>
        </w:numPr>
        <w:spacing w:line="360" w:lineRule="auto"/>
        <w:ind w:left="709" w:hanging="567"/>
        <w:jc w:val="both"/>
        <w:rPr>
          <w:rFonts w:ascii="Times New Roman" w:hAnsi="Times New Roman" w:cs="Times New Roman"/>
          <w:sz w:val="28"/>
          <w:szCs w:val="28"/>
        </w:rPr>
      </w:pPr>
      <w:r w:rsidRPr="007771AD">
        <w:rPr>
          <w:rFonts w:ascii="Times New Roman" w:hAnsi="Times New Roman" w:cs="Times New Roman"/>
          <w:sz w:val="28"/>
          <w:szCs w:val="28"/>
        </w:rPr>
        <w:t>Декларация о защите женщин и детей в чрезвычайных обстоятельствах и в период вооруженных конфликтов/ Принята резолюцией 3318 (XXIX) Генеральной Ассамблеи от 14 декабря 1974 года //http://www.un.org/ru/documents/decl_conv/declarations/armed.shtml</w:t>
      </w:r>
    </w:p>
    <w:p w:rsidR="002663AE" w:rsidRDefault="002663AE" w:rsidP="000E4C2E">
      <w:pPr>
        <w:pStyle w:val="a3"/>
        <w:numPr>
          <w:ilvl w:val="0"/>
          <w:numId w:val="15"/>
        </w:numPr>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 xml:space="preserve">Женевская конвенция об обращении с военнопленными 1949 г. // Сб. действующих договоров, соглашений и конвенций, заключенных СССР с иностранными государствами. – М., 1957. – Вып. 16. </w:t>
      </w:r>
    </w:p>
    <w:p w:rsidR="002663AE" w:rsidRDefault="002663AE" w:rsidP="000E4C2E">
      <w:pPr>
        <w:pStyle w:val="a3"/>
        <w:numPr>
          <w:ilvl w:val="0"/>
          <w:numId w:val="15"/>
        </w:numPr>
        <w:spacing w:line="360" w:lineRule="auto"/>
        <w:ind w:left="709" w:hanging="567"/>
        <w:rPr>
          <w:rFonts w:ascii="Times New Roman" w:hAnsi="Times New Roman" w:cs="Times New Roman"/>
          <w:sz w:val="28"/>
          <w:szCs w:val="28"/>
        </w:rPr>
      </w:pPr>
      <w:r w:rsidRPr="002663AE">
        <w:rPr>
          <w:rFonts w:ascii="Times New Roman" w:hAnsi="Times New Roman" w:cs="Times New Roman"/>
          <w:sz w:val="28"/>
          <w:szCs w:val="28"/>
        </w:rPr>
        <w:t xml:space="preserve">Женевская конвенция о защите гражданского населения во время войны 1949 г. // Сб. действующих договоров, соглашений и конвенций, </w:t>
      </w:r>
      <w:r w:rsidRPr="000C5F09">
        <w:rPr>
          <w:rFonts w:ascii="Times New Roman" w:hAnsi="Times New Roman" w:cs="Times New Roman"/>
          <w:spacing w:val="-4"/>
          <w:sz w:val="28"/>
          <w:szCs w:val="28"/>
        </w:rPr>
        <w:t xml:space="preserve">заключенных СССР с иностранными государствами. </w:t>
      </w:r>
      <w:r w:rsidR="000E4C2E">
        <w:rPr>
          <w:rFonts w:ascii="Times New Roman" w:hAnsi="Times New Roman" w:cs="Times New Roman"/>
          <w:spacing w:val="-4"/>
          <w:sz w:val="28"/>
          <w:szCs w:val="28"/>
        </w:rPr>
        <w:t>-</w:t>
      </w:r>
      <w:r w:rsidRPr="000C5F09">
        <w:rPr>
          <w:rFonts w:ascii="Times New Roman" w:hAnsi="Times New Roman" w:cs="Times New Roman"/>
          <w:spacing w:val="-4"/>
          <w:sz w:val="28"/>
          <w:szCs w:val="28"/>
        </w:rPr>
        <w:t xml:space="preserve"> М., 1957.</w:t>
      </w:r>
      <w:r w:rsidR="000E4C2E">
        <w:rPr>
          <w:rFonts w:ascii="Times New Roman" w:hAnsi="Times New Roman" w:cs="Times New Roman"/>
          <w:spacing w:val="-4"/>
          <w:sz w:val="28"/>
          <w:szCs w:val="28"/>
        </w:rPr>
        <w:t>-</w:t>
      </w:r>
      <w:r w:rsidRPr="000C5F09">
        <w:rPr>
          <w:rFonts w:ascii="Times New Roman" w:hAnsi="Times New Roman" w:cs="Times New Roman"/>
          <w:spacing w:val="-4"/>
          <w:sz w:val="28"/>
          <w:szCs w:val="28"/>
        </w:rPr>
        <w:t xml:space="preserve"> Вып. 16.</w:t>
      </w:r>
      <w:r w:rsidRPr="002663AE">
        <w:rPr>
          <w:rFonts w:ascii="Times New Roman" w:hAnsi="Times New Roman" w:cs="Times New Roman"/>
          <w:sz w:val="28"/>
          <w:szCs w:val="28"/>
        </w:rPr>
        <w:t xml:space="preserve"> </w:t>
      </w:r>
    </w:p>
    <w:p w:rsidR="002663AE" w:rsidRDefault="002663AE" w:rsidP="000E4C2E">
      <w:pPr>
        <w:pStyle w:val="a3"/>
        <w:numPr>
          <w:ilvl w:val="0"/>
          <w:numId w:val="15"/>
        </w:numPr>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 xml:space="preserve">Женевская конвенция об улучшении участи раненых, больных и лиц, потерпевших кораблекрушение, из состава вооруженных сил на море 1949 г. // Сб. действующих договоров, соглашений и конвенций, </w:t>
      </w:r>
      <w:r w:rsidRPr="000E4C2E">
        <w:rPr>
          <w:rFonts w:ascii="Times New Roman" w:hAnsi="Times New Roman" w:cs="Times New Roman"/>
          <w:spacing w:val="-4"/>
          <w:sz w:val="28"/>
          <w:szCs w:val="28"/>
        </w:rPr>
        <w:t xml:space="preserve">заключенных СССР с иностранными государствами. </w:t>
      </w:r>
      <w:r w:rsidR="000E4C2E" w:rsidRPr="000E4C2E">
        <w:rPr>
          <w:rFonts w:ascii="Times New Roman" w:hAnsi="Times New Roman" w:cs="Times New Roman"/>
          <w:spacing w:val="-4"/>
          <w:sz w:val="28"/>
          <w:szCs w:val="28"/>
        </w:rPr>
        <w:t>-</w:t>
      </w:r>
      <w:r w:rsidRPr="000E4C2E">
        <w:rPr>
          <w:rFonts w:ascii="Times New Roman" w:hAnsi="Times New Roman" w:cs="Times New Roman"/>
          <w:spacing w:val="-4"/>
          <w:sz w:val="28"/>
          <w:szCs w:val="28"/>
        </w:rPr>
        <w:t xml:space="preserve"> М., 1957. </w:t>
      </w:r>
      <w:r w:rsidR="000E4C2E" w:rsidRPr="000E4C2E">
        <w:rPr>
          <w:rFonts w:ascii="Times New Roman" w:hAnsi="Times New Roman" w:cs="Times New Roman"/>
          <w:spacing w:val="-4"/>
          <w:sz w:val="28"/>
          <w:szCs w:val="28"/>
        </w:rPr>
        <w:t>-</w:t>
      </w:r>
      <w:r w:rsidRPr="000E4C2E">
        <w:rPr>
          <w:rFonts w:ascii="Times New Roman" w:hAnsi="Times New Roman" w:cs="Times New Roman"/>
          <w:spacing w:val="-4"/>
          <w:sz w:val="28"/>
          <w:szCs w:val="28"/>
        </w:rPr>
        <w:t xml:space="preserve"> Вып. 16.</w:t>
      </w:r>
      <w:r w:rsidRPr="002663AE">
        <w:rPr>
          <w:rFonts w:ascii="Times New Roman" w:hAnsi="Times New Roman" w:cs="Times New Roman"/>
          <w:sz w:val="28"/>
          <w:szCs w:val="28"/>
        </w:rPr>
        <w:t xml:space="preserve"> </w:t>
      </w:r>
    </w:p>
    <w:p w:rsidR="002663AE" w:rsidRDefault="002663AE" w:rsidP="000E4C2E">
      <w:pPr>
        <w:pStyle w:val="a3"/>
        <w:numPr>
          <w:ilvl w:val="0"/>
          <w:numId w:val="15"/>
        </w:numPr>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 xml:space="preserve">Женевская конвенция об улучшении участи раненых и больных в действующих армиях 1949 г. // Сб. действующих договоров, соглашений и конвенций, заключенных СССР с иностранными государствами. – М., 1957. – Вып. 16. </w:t>
      </w:r>
    </w:p>
    <w:p w:rsidR="002663AE" w:rsidRDefault="002663AE" w:rsidP="000E4C2E">
      <w:pPr>
        <w:pStyle w:val="a3"/>
        <w:numPr>
          <w:ilvl w:val="0"/>
          <w:numId w:val="15"/>
        </w:numPr>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Дополнительный протокол I к Женевским конвенциям 1949 г., касающийся защиты жертв вооруженных конфликтов немеждународного характера</w:t>
      </w:r>
      <w:proofErr w:type="gramStart"/>
      <w:r w:rsidRPr="002663AE">
        <w:rPr>
          <w:rFonts w:ascii="Times New Roman" w:hAnsi="Times New Roman" w:cs="Times New Roman"/>
          <w:sz w:val="28"/>
          <w:szCs w:val="28"/>
        </w:rPr>
        <w:t xml:space="preserve"> // С</w:t>
      </w:r>
      <w:proofErr w:type="gramEnd"/>
      <w:r w:rsidRPr="002663AE">
        <w:rPr>
          <w:rFonts w:ascii="Times New Roman" w:hAnsi="Times New Roman" w:cs="Times New Roman"/>
          <w:sz w:val="28"/>
          <w:szCs w:val="28"/>
        </w:rPr>
        <w:t xml:space="preserve">б. международных договоров СССР. Вып. XLVI. – М., 1993. – С. 134–182. </w:t>
      </w:r>
    </w:p>
    <w:p w:rsidR="007771AD" w:rsidRPr="000E4C2E" w:rsidRDefault="002663AE" w:rsidP="000E4C2E">
      <w:pPr>
        <w:pStyle w:val="a3"/>
        <w:numPr>
          <w:ilvl w:val="0"/>
          <w:numId w:val="15"/>
        </w:numPr>
        <w:spacing w:line="360" w:lineRule="auto"/>
        <w:ind w:left="709" w:hanging="567"/>
        <w:jc w:val="both"/>
        <w:rPr>
          <w:rFonts w:ascii="Times New Roman" w:hAnsi="Times New Roman" w:cs="Times New Roman"/>
          <w:sz w:val="28"/>
          <w:szCs w:val="28"/>
        </w:rPr>
      </w:pPr>
      <w:r w:rsidRPr="000E4C2E">
        <w:rPr>
          <w:rFonts w:ascii="Times New Roman" w:hAnsi="Times New Roman" w:cs="Times New Roman"/>
          <w:sz w:val="28"/>
          <w:szCs w:val="28"/>
        </w:rPr>
        <w:lastRenderedPageBreak/>
        <w:t>Дополнительный протокол II к Женевским конвенциям 1949 г., касающийся защиты жертв международных вооруженных конфликтов</w:t>
      </w:r>
      <w:proofErr w:type="gramStart"/>
      <w:r w:rsidRPr="000E4C2E">
        <w:rPr>
          <w:rFonts w:ascii="Times New Roman" w:hAnsi="Times New Roman" w:cs="Times New Roman"/>
          <w:sz w:val="28"/>
          <w:szCs w:val="28"/>
        </w:rPr>
        <w:t xml:space="preserve"> // С</w:t>
      </w:r>
      <w:proofErr w:type="gramEnd"/>
      <w:r w:rsidRPr="000E4C2E">
        <w:rPr>
          <w:rFonts w:ascii="Times New Roman" w:hAnsi="Times New Roman" w:cs="Times New Roman"/>
          <w:sz w:val="28"/>
          <w:szCs w:val="28"/>
        </w:rPr>
        <w:t xml:space="preserve">б. международных договоров СССР. Вып. XLVI. </w:t>
      </w:r>
      <w:r w:rsidR="000E4C2E" w:rsidRPr="000E4C2E">
        <w:rPr>
          <w:rFonts w:ascii="Times New Roman" w:hAnsi="Times New Roman" w:cs="Times New Roman"/>
          <w:sz w:val="28"/>
          <w:szCs w:val="28"/>
        </w:rPr>
        <w:t>-</w:t>
      </w:r>
      <w:r w:rsidRPr="000E4C2E">
        <w:rPr>
          <w:rFonts w:ascii="Times New Roman" w:hAnsi="Times New Roman" w:cs="Times New Roman"/>
          <w:sz w:val="28"/>
          <w:szCs w:val="28"/>
        </w:rPr>
        <w:t xml:space="preserve"> М., 1993. </w:t>
      </w:r>
      <w:r w:rsidR="000E4C2E" w:rsidRPr="000E4C2E">
        <w:rPr>
          <w:rFonts w:ascii="Times New Roman" w:hAnsi="Times New Roman" w:cs="Times New Roman"/>
          <w:sz w:val="28"/>
          <w:szCs w:val="28"/>
        </w:rPr>
        <w:t>-</w:t>
      </w:r>
      <w:r w:rsidRPr="000E4C2E">
        <w:rPr>
          <w:rFonts w:ascii="Times New Roman" w:hAnsi="Times New Roman" w:cs="Times New Roman"/>
          <w:sz w:val="28"/>
          <w:szCs w:val="28"/>
        </w:rPr>
        <w:t xml:space="preserve"> С. 182</w:t>
      </w:r>
      <w:r w:rsidR="000E4C2E" w:rsidRPr="000E4C2E">
        <w:rPr>
          <w:rFonts w:ascii="Times New Roman" w:hAnsi="Times New Roman" w:cs="Times New Roman"/>
          <w:sz w:val="28"/>
          <w:szCs w:val="28"/>
        </w:rPr>
        <w:t>-</w:t>
      </w:r>
      <w:r w:rsidRPr="000E4C2E">
        <w:rPr>
          <w:rFonts w:ascii="Times New Roman" w:hAnsi="Times New Roman" w:cs="Times New Roman"/>
          <w:sz w:val="28"/>
          <w:szCs w:val="28"/>
        </w:rPr>
        <w:t xml:space="preserve">191. </w:t>
      </w:r>
    </w:p>
    <w:p w:rsidR="002663AE" w:rsidRPr="007771AD" w:rsidRDefault="002663AE" w:rsidP="00217AC2">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0E4C2E">
        <w:rPr>
          <w:rFonts w:ascii="Times New Roman" w:hAnsi="Times New Roman" w:cs="Times New Roman"/>
          <w:spacing w:val="-4"/>
          <w:sz w:val="28"/>
          <w:szCs w:val="28"/>
        </w:rPr>
        <w:t>Конвенция о неприменимости срока давности к военным преступлениям</w:t>
      </w:r>
      <w:r w:rsidRPr="007771AD">
        <w:rPr>
          <w:rFonts w:ascii="Times New Roman" w:hAnsi="Times New Roman" w:cs="Times New Roman"/>
          <w:sz w:val="28"/>
          <w:szCs w:val="28"/>
        </w:rPr>
        <w:t xml:space="preserve"> и преступлениям против человечества от 26 ноября 1968 г. // Сб. действующих договоров, соглашений и конвенций, заключенных СССР с иностранными государствами. Вып. XXVI. – М., 1973. </w:t>
      </w:r>
    </w:p>
    <w:p w:rsidR="002663AE" w:rsidRDefault="002663AE"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Конвенция о предупреждении преступления геноцида и наказании за него 1948 г. // Ведомости Верховного Совета СССР. – 1954. – № 12. – Ст. 244</w:t>
      </w:r>
    </w:p>
    <w:p w:rsidR="007771AD" w:rsidRPr="002663AE" w:rsidRDefault="007771AD" w:rsidP="00217AC2">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7771AD">
        <w:rPr>
          <w:rFonts w:ascii="Times New Roman" w:hAnsi="Times New Roman" w:cs="Times New Roman"/>
          <w:sz w:val="28"/>
          <w:szCs w:val="28"/>
        </w:rPr>
        <w:t xml:space="preserve">Конвенция о ликвидации всех форм дискриминации в отношении женщин. </w:t>
      </w:r>
      <w:proofErr w:type="gramStart"/>
      <w:r w:rsidRPr="007771AD">
        <w:rPr>
          <w:rFonts w:ascii="Times New Roman" w:hAnsi="Times New Roman" w:cs="Times New Roman"/>
          <w:sz w:val="28"/>
          <w:szCs w:val="28"/>
        </w:rPr>
        <w:t>Принята</w:t>
      </w:r>
      <w:proofErr w:type="gramEnd"/>
      <w:r w:rsidRPr="007771AD">
        <w:rPr>
          <w:rFonts w:ascii="Times New Roman" w:hAnsi="Times New Roman" w:cs="Times New Roman"/>
          <w:sz w:val="28"/>
          <w:szCs w:val="28"/>
        </w:rPr>
        <w:t xml:space="preserve"> резолюцией 34/180 Генеральной Ассамблеи от 18 декабря 1979 года</w:t>
      </w:r>
      <w:r w:rsidR="000E4C2E">
        <w:rPr>
          <w:rFonts w:ascii="Times New Roman" w:hAnsi="Times New Roman" w:cs="Times New Roman"/>
          <w:sz w:val="28"/>
          <w:szCs w:val="28"/>
        </w:rPr>
        <w:t xml:space="preserve"> </w:t>
      </w:r>
      <w:r w:rsidRPr="007771AD">
        <w:rPr>
          <w:rFonts w:ascii="Times New Roman" w:hAnsi="Times New Roman" w:cs="Times New Roman"/>
          <w:sz w:val="28"/>
          <w:szCs w:val="28"/>
        </w:rPr>
        <w:t>// http://www.un.org/ru/documents/decl_conv/conventions/cedaw.shtml</w:t>
      </w:r>
    </w:p>
    <w:p w:rsidR="00E62BEA" w:rsidRDefault="003A516B"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 xml:space="preserve">Статут Международного Суда (принят в г. Сан-Франциско 26 июня 1945 г.) // </w:t>
      </w:r>
      <w:proofErr w:type="spellStart"/>
      <w:proofErr w:type="gramStart"/>
      <w:r w:rsidRPr="002663AE">
        <w:rPr>
          <w:rFonts w:ascii="Times New Roman" w:hAnsi="Times New Roman" w:cs="Times New Roman"/>
          <w:sz w:val="28"/>
          <w:szCs w:val="28"/>
        </w:rPr>
        <w:t>C</w:t>
      </w:r>
      <w:proofErr w:type="gramEnd"/>
      <w:r w:rsidRPr="002663AE">
        <w:rPr>
          <w:rFonts w:ascii="Times New Roman" w:hAnsi="Times New Roman" w:cs="Times New Roman"/>
          <w:sz w:val="28"/>
          <w:szCs w:val="28"/>
        </w:rPr>
        <w:t>б</w:t>
      </w:r>
      <w:proofErr w:type="spellEnd"/>
      <w:r w:rsidRPr="002663AE">
        <w:rPr>
          <w:rFonts w:ascii="Times New Roman" w:hAnsi="Times New Roman" w:cs="Times New Roman"/>
          <w:sz w:val="28"/>
          <w:szCs w:val="28"/>
        </w:rPr>
        <w:t>. действующих договоров, соглашений и конвенций, заключенных СССР с иностранными государствами. Вып. XII. – М., 1956. – С. 47–63.</w:t>
      </w:r>
      <w:r w:rsidR="000E4C2E">
        <w:rPr>
          <w:rFonts w:ascii="Times New Roman" w:hAnsi="Times New Roman" w:cs="Times New Roman"/>
          <w:sz w:val="28"/>
          <w:szCs w:val="28"/>
        </w:rPr>
        <w:t xml:space="preserve"> </w:t>
      </w:r>
    </w:p>
    <w:p w:rsidR="00350179" w:rsidRDefault="00350179"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proofErr w:type="gramStart"/>
      <w:r w:rsidRPr="00350179">
        <w:rPr>
          <w:rFonts w:ascii="Times New Roman" w:hAnsi="Times New Roman" w:cs="Times New Roman"/>
          <w:sz w:val="28"/>
          <w:szCs w:val="28"/>
        </w:rPr>
        <w:t>Устав Международного трибунала для судебного преследования лиц, ответственных за геноцид и другие серьезные нарушения международного гуманитарного права, совершенные на территории Руанды, и граждан Руанды, ответственных за геноцид и другие подобные нарушения, совершенные на территории соседних государств, в период 1 января 1994 г. по 31 декабря 1994 г., (Принят 8 ноября 1994 г. Резолюцией 955 (1994) на 3453-м заседании Совета Безопасности</w:t>
      </w:r>
      <w:proofErr w:type="gramEnd"/>
      <w:r w:rsidRPr="00350179">
        <w:rPr>
          <w:rFonts w:ascii="Times New Roman" w:hAnsi="Times New Roman" w:cs="Times New Roman"/>
          <w:sz w:val="28"/>
          <w:szCs w:val="28"/>
        </w:rPr>
        <w:t xml:space="preserve"> </w:t>
      </w:r>
      <w:proofErr w:type="gramStart"/>
      <w:r w:rsidRPr="00350179">
        <w:rPr>
          <w:rFonts w:ascii="Times New Roman" w:hAnsi="Times New Roman" w:cs="Times New Roman"/>
          <w:sz w:val="28"/>
          <w:szCs w:val="28"/>
        </w:rPr>
        <w:t>ООН) // Резолюции и решения Совета безопасности за 1994 год.</w:t>
      </w:r>
      <w:proofErr w:type="gramEnd"/>
      <w:r w:rsidRPr="00350179">
        <w:rPr>
          <w:rFonts w:ascii="Times New Roman" w:hAnsi="Times New Roman" w:cs="Times New Roman"/>
          <w:sz w:val="28"/>
          <w:szCs w:val="28"/>
        </w:rPr>
        <w:t xml:space="preserve"> Совет безопасности. Официальные отчеты: Сорок девятый год. – Нью-Йорк</w:t>
      </w:r>
      <w:proofErr w:type="gramStart"/>
      <w:r w:rsidRPr="00350179">
        <w:rPr>
          <w:rFonts w:ascii="Times New Roman" w:hAnsi="Times New Roman" w:cs="Times New Roman"/>
          <w:sz w:val="28"/>
          <w:szCs w:val="28"/>
        </w:rPr>
        <w:t xml:space="preserve"> :</w:t>
      </w:r>
      <w:proofErr w:type="gramEnd"/>
      <w:r w:rsidRPr="00350179">
        <w:rPr>
          <w:rFonts w:ascii="Times New Roman" w:hAnsi="Times New Roman" w:cs="Times New Roman"/>
          <w:sz w:val="28"/>
          <w:szCs w:val="28"/>
        </w:rPr>
        <w:t xml:space="preserve"> Организация Объединенных Наций, 1996. – С. 20–24.</w:t>
      </w:r>
    </w:p>
    <w:p w:rsidR="00350179" w:rsidRDefault="00350179"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350179">
        <w:rPr>
          <w:rFonts w:ascii="Times New Roman" w:hAnsi="Times New Roman" w:cs="Times New Roman"/>
          <w:sz w:val="28"/>
          <w:szCs w:val="28"/>
        </w:rPr>
        <w:lastRenderedPageBreak/>
        <w:t>Устав Международного трибунала для судебного преследования лиц, ответственных за серьезные нарушения международного гуманитарного права, совершенные на территории бывшей Югославии с 1991 г. (принят 25.05.1993 Резолюцией 827 (1993) на 3217-м заседании Совета Безопасности ООН) // Совет безопасности. Официальные отчеты. Сорок восьмой год. Дополнение за апрель, май и июнь 1993 года. – Нью-Йорк</w:t>
      </w:r>
      <w:proofErr w:type="gramStart"/>
      <w:r w:rsidRPr="00350179">
        <w:rPr>
          <w:rFonts w:ascii="Times New Roman" w:hAnsi="Times New Roman" w:cs="Times New Roman"/>
          <w:sz w:val="28"/>
          <w:szCs w:val="28"/>
        </w:rPr>
        <w:t xml:space="preserve"> :</w:t>
      </w:r>
      <w:proofErr w:type="gramEnd"/>
      <w:r w:rsidRPr="00350179">
        <w:rPr>
          <w:rFonts w:ascii="Times New Roman" w:hAnsi="Times New Roman" w:cs="Times New Roman"/>
          <w:sz w:val="28"/>
          <w:szCs w:val="28"/>
        </w:rPr>
        <w:t xml:space="preserve"> Организация Объединенных Наций, 1996. – С. 148–151.</w:t>
      </w:r>
    </w:p>
    <w:p w:rsidR="0060338A" w:rsidRDefault="0060338A"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60338A">
        <w:rPr>
          <w:rFonts w:ascii="Times New Roman" w:hAnsi="Times New Roman" w:cs="Times New Roman"/>
          <w:sz w:val="28"/>
          <w:szCs w:val="28"/>
        </w:rPr>
        <w:t>Проект статей об ответственности государств за международно-противоправные деяния //</w:t>
      </w:r>
      <w:r>
        <w:rPr>
          <w:rFonts w:ascii="Times New Roman" w:hAnsi="Times New Roman" w:cs="Times New Roman"/>
          <w:sz w:val="28"/>
          <w:szCs w:val="28"/>
        </w:rPr>
        <w:t xml:space="preserve"> </w:t>
      </w:r>
      <w:r w:rsidRPr="0060338A">
        <w:rPr>
          <w:rFonts w:ascii="Times New Roman" w:hAnsi="Times New Roman" w:cs="Times New Roman"/>
          <w:sz w:val="28"/>
          <w:szCs w:val="28"/>
        </w:rPr>
        <w:t>Доклад Комиссии международного права на 53-й сессии (23 апреля – 1 июня и 2 июля – 10 августа 2001 г.) // Генеральная Ассамблея. Официальные отчеты 56-й сессии. Доп. № 10 (А/56/10).</w:t>
      </w:r>
    </w:p>
    <w:p w:rsidR="0060338A" w:rsidRPr="0060338A" w:rsidRDefault="0060338A"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60338A">
        <w:rPr>
          <w:rFonts w:ascii="Times New Roman" w:hAnsi="Times New Roman" w:cs="Times New Roman"/>
          <w:sz w:val="28"/>
          <w:szCs w:val="28"/>
        </w:rPr>
        <w:t>Проект статей об ответственности международных организаций // Доклад Комиссии международного права на 60-й сессии (5 мая – 6 июня и 7 июля – 8 августа 2008 г.) // Генеральная Ассамблея. Официальные отчеты. 63-я сессия. Доп. № 10 (А/63/10).</w:t>
      </w:r>
    </w:p>
    <w:p w:rsidR="002663AE" w:rsidRDefault="002663AE"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2663AE">
        <w:rPr>
          <w:rFonts w:ascii="Times New Roman" w:hAnsi="Times New Roman" w:cs="Times New Roman"/>
          <w:sz w:val="28"/>
          <w:szCs w:val="28"/>
        </w:rPr>
        <w:t>Пекинская декларация и Платформа действий, принята на 16-м  пленарном  заседании IV</w:t>
      </w:r>
      <w:r w:rsidR="00050551">
        <w:rPr>
          <w:rFonts w:ascii="Times New Roman" w:hAnsi="Times New Roman" w:cs="Times New Roman"/>
          <w:sz w:val="28"/>
          <w:szCs w:val="28"/>
        </w:rPr>
        <w:t xml:space="preserve"> </w:t>
      </w:r>
      <w:r w:rsidRPr="002663AE">
        <w:rPr>
          <w:rFonts w:ascii="Times New Roman" w:hAnsi="Times New Roman" w:cs="Times New Roman"/>
          <w:sz w:val="28"/>
          <w:szCs w:val="28"/>
        </w:rPr>
        <w:t>Всемирной  конференции  по  положению женщин 15 сентября 1995 г. / Док. ООН A/CONF.177/Rev.1. –C. 2-6.</w:t>
      </w:r>
    </w:p>
    <w:p w:rsidR="007771AD" w:rsidRDefault="007771AD"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7771AD">
        <w:rPr>
          <w:rFonts w:ascii="Times New Roman" w:hAnsi="Times New Roman" w:cs="Times New Roman"/>
          <w:sz w:val="28"/>
          <w:szCs w:val="28"/>
        </w:rPr>
        <w:t>Защита прав женщин в конфликтных и постконфликтных ситуациях. Управление Верховного комиссара по правам человека. /http://www.ohchr.org/RU/NewsEvents/Stories/Pages/PromotingWomenRightsInConflict.as</w:t>
      </w:r>
    </w:p>
    <w:p w:rsidR="007771AD" w:rsidRPr="007771AD" w:rsidRDefault="007771AD" w:rsidP="00D27A77">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7771AD">
        <w:rPr>
          <w:rFonts w:ascii="Times New Roman" w:hAnsi="Times New Roman" w:cs="Times New Roman"/>
          <w:sz w:val="28"/>
          <w:szCs w:val="28"/>
        </w:rPr>
        <w:t>Резолюция Генеральной Ассамбле</w:t>
      </w:r>
      <w:r>
        <w:rPr>
          <w:rFonts w:ascii="Times New Roman" w:hAnsi="Times New Roman" w:cs="Times New Roman"/>
          <w:sz w:val="28"/>
          <w:szCs w:val="28"/>
        </w:rPr>
        <w:t>и</w:t>
      </w:r>
      <w:r w:rsidRPr="007771AD">
        <w:rPr>
          <w:rFonts w:ascii="Times New Roman" w:hAnsi="Times New Roman" w:cs="Times New Roman"/>
          <w:sz w:val="28"/>
          <w:szCs w:val="28"/>
        </w:rPr>
        <w:t xml:space="preserve"> 18 декабря 2013 года. Принятие мер против гендерно мотивированных убийств женщин и девочек. </w:t>
      </w:r>
      <w:r w:rsidR="000E4C2E">
        <w:rPr>
          <w:rFonts w:ascii="Times New Roman" w:hAnsi="Times New Roman" w:cs="Times New Roman"/>
          <w:sz w:val="28"/>
          <w:szCs w:val="28"/>
        </w:rPr>
        <w:t>68-я</w:t>
      </w:r>
      <w:r>
        <w:rPr>
          <w:rFonts w:ascii="Times New Roman" w:hAnsi="Times New Roman" w:cs="Times New Roman"/>
          <w:sz w:val="28"/>
          <w:szCs w:val="28"/>
        </w:rPr>
        <w:t xml:space="preserve"> сессия</w:t>
      </w:r>
      <w:r w:rsidR="000E4C2E">
        <w:rPr>
          <w:rFonts w:ascii="Times New Roman" w:hAnsi="Times New Roman" w:cs="Times New Roman"/>
          <w:sz w:val="28"/>
          <w:szCs w:val="28"/>
        </w:rPr>
        <w:t>.</w:t>
      </w:r>
      <w:r>
        <w:rPr>
          <w:rFonts w:ascii="Times New Roman" w:hAnsi="Times New Roman" w:cs="Times New Roman"/>
          <w:sz w:val="28"/>
          <w:szCs w:val="28"/>
        </w:rPr>
        <w:t xml:space="preserve"> Пункт </w:t>
      </w:r>
      <w:r w:rsidRPr="007771AD">
        <w:rPr>
          <w:rFonts w:ascii="Times New Roman" w:hAnsi="Times New Roman" w:cs="Times New Roman"/>
          <w:sz w:val="28"/>
          <w:szCs w:val="28"/>
        </w:rPr>
        <w:t>108 пове</w:t>
      </w:r>
      <w:r>
        <w:rPr>
          <w:rFonts w:ascii="Times New Roman" w:hAnsi="Times New Roman" w:cs="Times New Roman"/>
          <w:sz w:val="28"/>
          <w:szCs w:val="28"/>
        </w:rPr>
        <w:t>стки дня. 11 февраля 2014 года</w:t>
      </w:r>
      <w:r w:rsidRPr="007771AD">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7771AD">
        <w:rPr>
          <w:rFonts w:ascii="Times New Roman" w:hAnsi="Times New Roman" w:cs="Times New Roman"/>
          <w:sz w:val="28"/>
          <w:szCs w:val="28"/>
        </w:rPr>
        <w:t>]</w:t>
      </w:r>
      <w:r w:rsidR="000E4C2E">
        <w:rPr>
          <w:rFonts w:ascii="Times New Roman" w:hAnsi="Times New Roman" w:cs="Times New Roman"/>
          <w:sz w:val="28"/>
          <w:szCs w:val="28"/>
        </w:rPr>
        <w:t xml:space="preserve"> </w:t>
      </w:r>
      <w:r w:rsidRPr="007771A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771AD">
        <w:rPr>
          <w:rFonts w:ascii="Times New Roman" w:hAnsi="Times New Roman" w:cs="Times New Roman"/>
          <w:sz w:val="28"/>
          <w:szCs w:val="28"/>
        </w:rPr>
        <w:t xml:space="preserve">:  </w:t>
      </w:r>
      <w:hyperlink r:id="rId10" w:history="1">
        <w:r w:rsidRPr="00EE10C4">
          <w:rPr>
            <w:rStyle w:val="a7"/>
            <w:rFonts w:ascii="Times New Roman" w:hAnsi="Times New Roman" w:cs="Times New Roman"/>
            <w:sz w:val="28"/>
            <w:szCs w:val="28"/>
          </w:rPr>
          <w:t>http://www.unodc.org/documents/justice-and-prison-reform/R-N1345093.pdf</w:t>
        </w:r>
      </w:hyperlink>
      <w:r w:rsidRPr="007771AD">
        <w:rPr>
          <w:rFonts w:ascii="Times New Roman" w:hAnsi="Times New Roman" w:cs="Times New Roman"/>
          <w:sz w:val="28"/>
          <w:szCs w:val="28"/>
        </w:rPr>
        <w:t xml:space="preserve"> </w:t>
      </w:r>
      <w:r>
        <w:rPr>
          <w:rFonts w:ascii="Times New Roman" w:hAnsi="Times New Roman" w:cs="Times New Roman"/>
          <w:sz w:val="28"/>
          <w:szCs w:val="28"/>
        </w:rPr>
        <w:t>(дата доступа: 06.05.2019)</w:t>
      </w:r>
    </w:p>
    <w:p w:rsidR="00350179" w:rsidRDefault="007771AD" w:rsidP="000E4C2E">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7771AD">
        <w:rPr>
          <w:rFonts w:ascii="Times New Roman" w:hAnsi="Times New Roman" w:cs="Times New Roman"/>
          <w:sz w:val="28"/>
          <w:szCs w:val="28"/>
        </w:rPr>
        <w:lastRenderedPageBreak/>
        <w:t xml:space="preserve">Доклад Специального докладчика по вопросу о насилии в отношении женщин, его причинах и последствиях </w:t>
      </w:r>
      <w:proofErr w:type="spellStart"/>
      <w:r w:rsidRPr="007771AD">
        <w:rPr>
          <w:rFonts w:ascii="Times New Roman" w:hAnsi="Times New Roman" w:cs="Times New Roman"/>
          <w:sz w:val="28"/>
          <w:szCs w:val="28"/>
        </w:rPr>
        <w:t>Радхики</w:t>
      </w:r>
      <w:proofErr w:type="spellEnd"/>
      <w:r w:rsidRPr="007771AD">
        <w:rPr>
          <w:rFonts w:ascii="Times New Roman" w:hAnsi="Times New Roman" w:cs="Times New Roman"/>
          <w:sz w:val="28"/>
          <w:szCs w:val="28"/>
        </w:rPr>
        <w:t xml:space="preserve"> </w:t>
      </w:r>
      <w:proofErr w:type="spellStart"/>
      <w:r w:rsidRPr="007771AD">
        <w:rPr>
          <w:rFonts w:ascii="Times New Roman" w:hAnsi="Times New Roman" w:cs="Times New Roman"/>
          <w:sz w:val="28"/>
          <w:szCs w:val="28"/>
        </w:rPr>
        <w:t>Кумарасвами</w:t>
      </w:r>
      <w:proofErr w:type="spellEnd"/>
      <w:r w:rsidRPr="007771AD">
        <w:rPr>
          <w:rFonts w:ascii="Times New Roman" w:hAnsi="Times New Roman" w:cs="Times New Roman"/>
          <w:sz w:val="28"/>
          <w:szCs w:val="28"/>
        </w:rPr>
        <w:t>, представленный в соответствии с резолюцией 2001/49: Культурные обычаи в семье, сопряженные с насилием в отношении женщин 31 января 2002, E/CN.4/2002/83 [</w:t>
      </w:r>
      <w:r>
        <w:rPr>
          <w:rFonts w:ascii="Times New Roman" w:hAnsi="Times New Roman" w:cs="Times New Roman"/>
          <w:sz w:val="28"/>
          <w:szCs w:val="28"/>
        </w:rPr>
        <w:t>Электронный ресурс</w:t>
      </w:r>
      <w:r w:rsidRPr="007771A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771AD">
        <w:rPr>
          <w:rFonts w:ascii="Times New Roman" w:hAnsi="Times New Roman" w:cs="Times New Roman"/>
          <w:sz w:val="28"/>
          <w:szCs w:val="28"/>
        </w:rPr>
        <w:t>: http://www.refwor</w:t>
      </w:r>
      <w:r>
        <w:rPr>
          <w:rFonts w:ascii="Times New Roman" w:hAnsi="Times New Roman" w:cs="Times New Roman"/>
          <w:sz w:val="28"/>
          <w:szCs w:val="28"/>
        </w:rPr>
        <w:t>ld.org.ru/docid/5519084b4.html (дата доступа: 06.05.2019)</w:t>
      </w:r>
    </w:p>
    <w:p w:rsidR="00350179" w:rsidRPr="00350179" w:rsidRDefault="00350179" w:rsidP="00D27A77">
      <w:pPr>
        <w:pStyle w:val="a3"/>
        <w:numPr>
          <w:ilvl w:val="0"/>
          <w:numId w:val="15"/>
        </w:numPr>
        <w:tabs>
          <w:tab w:val="left" w:pos="851"/>
        </w:tabs>
        <w:spacing w:line="360" w:lineRule="auto"/>
        <w:ind w:left="709" w:hanging="567"/>
        <w:jc w:val="both"/>
        <w:rPr>
          <w:rFonts w:ascii="Times New Roman" w:hAnsi="Times New Roman" w:cs="Times New Roman"/>
          <w:sz w:val="28"/>
          <w:szCs w:val="28"/>
        </w:rPr>
      </w:pPr>
      <w:r w:rsidRPr="00350179">
        <w:rPr>
          <w:rFonts w:ascii="Times New Roman" w:hAnsi="Times New Roman" w:cs="Times New Roman"/>
          <w:sz w:val="28"/>
          <w:szCs w:val="28"/>
        </w:rPr>
        <w:t xml:space="preserve">Отправления правосудия, господство права и демократия. Рабочий документ Франсуазы </w:t>
      </w:r>
      <w:proofErr w:type="spellStart"/>
      <w:r w:rsidRPr="00350179">
        <w:rPr>
          <w:rFonts w:ascii="Times New Roman" w:hAnsi="Times New Roman" w:cs="Times New Roman"/>
          <w:sz w:val="28"/>
          <w:szCs w:val="28"/>
        </w:rPr>
        <w:t>Хэмпсон</w:t>
      </w:r>
      <w:proofErr w:type="spellEnd"/>
      <w:r w:rsidRPr="00350179">
        <w:rPr>
          <w:rFonts w:ascii="Times New Roman" w:hAnsi="Times New Roman" w:cs="Times New Roman"/>
          <w:sz w:val="28"/>
          <w:szCs w:val="28"/>
        </w:rPr>
        <w:t xml:space="preserve"> по вопросам криминализации, расследования и судебного преследования актов серьезного сексуального насилия. E/CN.4/Sub.2/2004/12 </w:t>
      </w:r>
      <w:r w:rsidR="000E4C2E">
        <w:rPr>
          <w:rFonts w:ascii="Times New Roman" w:hAnsi="Times New Roman" w:cs="Times New Roman"/>
          <w:sz w:val="28"/>
          <w:szCs w:val="28"/>
        </w:rPr>
        <w:t xml:space="preserve"> </w:t>
      </w:r>
      <w:r w:rsidRPr="00350179">
        <w:rPr>
          <w:rFonts w:ascii="Times New Roman" w:hAnsi="Times New Roman" w:cs="Times New Roman"/>
          <w:sz w:val="28"/>
          <w:szCs w:val="28"/>
        </w:rPr>
        <w:t>2 июл</w:t>
      </w:r>
      <w:r w:rsidR="000E4C2E">
        <w:rPr>
          <w:rFonts w:ascii="Times New Roman" w:hAnsi="Times New Roman" w:cs="Times New Roman"/>
          <w:sz w:val="28"/>
          <w:szCs w:val="28"/>
        </w:rPr>
        <w:t>я</w:t>
      </w:r>
      <w:r w:rsidRPr="00350179">
        <w:rPr>
          <w:rFonts w:ascii="Times New Roman" w:hAnsi="Times New Roman" w:cs="Times New Roman"/>
          <w:sz w:val="28"/>
          <w:szCs w:val="28"/>
        </w:rPr>
        <w:t xml:space="preserve"> 2004 [Электронный ресурс]// </w:t>
      </w:r>
      <w:r w:rsidRPr="00350179">
        <w:rPr>
          <w:rFonts w:ascii="Times New Roman" w:hAnsi="Times New Roman" w:cs="Times New Roman"/>
          <w:sz w:val="28"/>
          <w:szCs w:val="28"/>
          <w:lang w:val="en-US"/>
        </w:rPr>
        <w:t>URL</w:t>
      </w:r>
      <w:r w:rsidRPr="00350179">
        <w:rPr>
          <w:rFonts w:ascii="Times New Roman" w:hAnsi="Times New Roman" w:cs="Times New Roman"/>
          <w:sz w:val="28"/>
          <w:szCs w:val="28"/>
        </w:rPr>
        <w:t xml:space="preserve">: </w:t>
      </w:r>
      <w:hyperlink r:id="rId11" w:history="1">
        <w:r w:rsidRPr="00350179">
          <w:rPr>
            <w:rStyle w:val="a7"/>
            <w:rFonts w:ascii="Times New Roman" w:hAnsi="Times New Roman" w:cs="Times New Roman"/>
            <w:sz w:val="28"/>
            <w:szCs w:val="28"/>
          </w:rPr>
          <w:t>https://digitallibrary.un.org/record/526573/files/E_CN.4_Sub.2_2004_12-RU.pdf?version=1</w:t>
        </w:r>
      </w:hyperlink>
      <w:r w:rsidRPr="00350179">
        <w:rPr>
          <w:rFonts w:ascii="Times New Roman" w:hAnsi="Times New Roman" w:cs="Times New Roman"/>
          <w:sz w:val="28"/>
          <w:szCs w:val="28"/>
        </w:rPr>
        <w:t xml:space="preserve"> (дата доступа: 06.05.2019)</w:t>
      </w:r>
    </w:p>
    <w:p w:rsidR="002663AE" w:rsidRPr="002663AE" w:rsidRDefault="002663AE" w:rsidP="002663AE">
      <w:pPr>
        <w:pStyle w:val="a3"/>
        <w:spacing w:line="360" w:lineRule="auto"/>
        <w:jc w:val="both"/>
        <w:rPr>
          <w:rFonts w:ascii="Times New Roman" w:hAnsi="Times New Roman" w:cs="Times New Roman"/>
          <w:b/>
          <w:sz w:val="28"/>
          <w:szCs w:val="28"/>
        </w:rPr>
      </w:pPr>
    </w:p>
    <w:p w:rsidR="002663AE" w:rsidRPr="002663AE" w:rsidRDefault="00E62BEA" w:rsidP="000E4C2E">
      <w:pPr>
        <w:pStyle w:val="a3"/>
        <w:numPr>
          <w:ilvl w:val="0"/>
          <w:numId w:val="16"/>
        </w:numPr>
        <w:spacing w:line="360" w:lineRule="auto"/>
        <w:ind w:hanging="229"/>
        <w:rPr>
          <w:rFonts w:ascii="Times New Roman" w:hAnsi="Times New Roman" w:cs="Times New Roman"/>
          <w:b/>
          <w:sz w:val="28"/>
          <w:szCs w:val="28"/>
        </w:rPr>
      </w:pPr>
      <w:r w:rsidRPr="002663AE">
        <w:rPr>
          <w:rFonts w:ascii="Times New Roman" w:hAnsi="Times New Roman" w:cs="Times New Roman"/>
          <w:b/>
          <w:sz w:val="28"/>
          <w:szCs w:val="28"/>
        </w:rPr>
        <w:t>Монографии, учебники и статьи на русском языке</w:t>
      </w:r>
    </w:p>
    <w:p w:rsidR="002663AE" w:rsidRPr="002663AE" w:rsidRDefault="002663AE" w:rsidP="002663AE">
      <w:pPr>
        <w:pStyle w:val="a3"/>
        <w:spacing w:line="360" w:lineRule="auto"/>
        <w:ind w:left="1080"/>
        <w:rPr>
          <w:rFonts w:ascii="Times New Roman" w:hAnsi="Times New Roman" w:cs="Times New Roman"/>
          <w:sz w:val="28"/>
          <w:szCs w:val="28"/>
        </w:rPr>
      </w:pPr>
    </w:p>
    <w:p w:rsidR="002663AE" w:rsidRPr="00B3532D"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Абаева</w:t>
      </w:r>
      <w:proofErr w:type="spellEnd"/>
      <w:r>
        <w:rPr>
          <w:rFonts w:ascii="Times New Roman" w:hAnsi="Times New Roman" w:cs="Times New Roman"/>
          <w:sz w:val="28"/>
          <w:szCs w:val="28"/>
        </w:rPr>
        <w:t xml:space="preserve"> Х.</w:t>
      </w:r>
      <w:r w:rsidR="002663AE" w:rsidRPr="00B3532D">
        <w:rPr>
          <w:rFonts w:ascii="Times New Roman" w:hAnsi="Times New Roman" w:cs="Times New Roman"/>
          <w:sz w:val="28"/>
          <w:szCs w:val="28"/>
        </w:rPr>
        <w:t xml:space="preserve">А. Права женщин при вооружённых конфликтах // Молодой ученый. — 2016. — №25. — С. 437-439. — </w:t>
      </w:r>
      <w:r w:rsidR="002663AE" w:rsidRPr="00B3532D">
        <w:rPr>
          <w:rFonts w:ascii="Times New Roman" w:hAnsi="Times New Roman" w:cs="Times New Roman"/>
          <w:sz w:val="28"/>
          <w:szCs w:val="28"/>
          <w:lang w:val="en-US"/>
        </w:rPr>
        <w:t>URL</w:t>
      </w:r>
      <w:r w:rsidR="002663AE" w:rsidRPr="00B3532D">
        <w:rPr>
          <w:rFonts w:ascii="Times New Roman" w:hAnsi="Times New Roman" w:cs="Times New Roman"/>
          <w:sz w:val="28"/>
          <w:szCs w:val="28"/>
        </w:rPr>
        <w:t xml:space="preserve"> </w:t>
      </w:r>
      <w:r w:rsidR="002663AE" w:rsidRPr="00B3532D">
        <w:rPr>
          <w:rFonts w:ascii="Times New Roman" w:hAnsi="Times New Roman" w:cs="Times New Roman"/>
          <w:sz w:val="28"/>
          <w:szCs w:val="28"/>
          <w:lang w:val="en-US"/>
        </w:rPr>
        <w:t>https</w:t>
      </w:r>
      <w:r w:rsidR="002663AE" w:rsidRPr="00B3532D">
        <w:rPr>
          <w:rFonts w:ascii="Times New Roman" w:hAnsi="Times New Roman" w:cs="Times New Roman"/>
          <w:sz w:val="28"/>
          <w:szCs w:val="28"/>
        </w:rPr>
        <w:t>://</w:t>
      </w:r>
      <w:proofErr w:type="spellStart"/>
      <w:r w:rsidR="002663AE" w:rsidRPr="00B3532D">
        <w:rPr>
          <w:rFonts w:ascii="Times New Roman" w:hAnsi="Times New Roman" w:cs="Times New Roman"/>
          <w:sz w:val="28"/>
          <w:szCs w:val="28"/>
          <w:lang w:val="en-US"/>
        </w:rPr>
        <w:t>moluch</w:t>
      </w:r>
      <w:proofErr w:type="spellEnd"/>
      <w:r w:rsidR="002663AE" w:rsidRPr="00B3532D">
        <w:rPr>
          <w:rFonts w:ascii="Times New Roman" w:hAnsi="Times New Roman" w:cs="Times New Roman"/>
          <w:sz w:val="28"/>
          <w:szCs w:val="28"/>
        </w:rPr>
        <w:t>.</w:t>
      </w:r>
      <w:proofErr w:type="spellStart"/>
      <w:r w:rsidR="002663AE" w:rsidRPr="00B3532D">
        <w:rPr>
          <w:rFonts w:ascii="Times New Roman" w:hAnsi="Times New Roman" w:cs="Times New Roman"/>
          <w:sz w:val="28"/>
          <w:szCs w:val="28"/>
          <w:lang w:val="en-US"/>
        </w:rPr>
        <w:t>ru</w:t>
      </w:r>
      <w:proofErr w:type="spellEnd"/>
      <w:r w:rsidR="002663AE" w:rsidRPr="00B3532D">
        <w:rPr>
          <w:rFonts w:ascii="Times New Roman" w:hAnsi="Times New Roman" w:cs="Times New Roman"/>
          <w:sz w:val="28"/>
          <w:szCs w:val="28"/>
        </w:rPr>
        <w:t>/</w:t>
      </w:r>
      <w:r w:rsidR="002663AE" w:rsidRPr="00B3532D">
        <w:rPr>
          <w:rFonts w:ascii="Times New Roman" w:hAnsi="Times New Roman" w:cs="Times New Roman"/>
          <w:sz w:val="28"/>
          <w:szCs w:val="28"/>
          <w:lang w:val="en-US"/>
        </w:rPr>
        <w:t>archive</w:t>
      </w:r>
      <w:r w:rsidR="002663AE" w:rsidRPr="00B3532D">
        <w:rPr>
          <w:rFonts w:ascii="Times New Roman" w:hAnsi="Times New Roman" w:cs="Times New Roman"/>
          <w:sz w:val="28"/>
          <w:szCs w:val="28"/>
        </w:rPr>
        <w:t>/129/35772/ (дата обращения: 04.04.2018).</w:t>
      </w:r>
    </w:p>
    <w:p w:rsidR="002663AE"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Алисиевич</w:t>
      </w:r>
      <w:proofErr w:type="spellEnd"/>
      <w:r>
        <w:rPr>
          <w:rFonts w:ascii="Times New Roman" w:hAnsi="Times New Roman" w:cs="Times New Roman"/>
          <w:sz w:val="28"/>
          <w:szCs w:val="28"/>
        </w:rPr>
        <w:t>, Е.</w:t>
      </w:r>
      <w:r w:rsidR="002663AE" w:rsidRPr="00B3532D">
        <w:rPr>
          <w:rFonts w:ascii="Times New Roman" w:hAnsi="Times New Roman" w:cs="Times New Roman"/>
          <w:sz w:val="28"/>
          <w:szCs w:val="28"/>
        </w:rPr>
        <w:t>С. Поощрение и защита прав уязвимых групп в международном праве : учебное пособие /</w:t>
      </w:r>
      <w:r>
        <w:rPr>
          <w:rFonts w:ascii="Times New Roman" w:hAnsi="Times New Roman" w:cs="Times New Roman"/>
          <w:sz w:val="28"/>
          <w:szCs w:val="28"/>
        </w:rPr>
        <w:t>/</w:t>
      </w:r>
      <w:r w:rsidR="002663AE" w:rsidRPr="00B3532D">
        <w:rPr>
          <w:rFonts w:ascii="Times New Roman" w:hAnsi="Times New Roman" w:cs="Times New Roman"/>
          <w:sz w:val="28"/>
          <w:szCs w:val="28"/>
        </w:rPr>
        <w:t xml:space="preserve"> Российский университет дружбы н</w:t>
      </w:r>
      <w:r w:rsidR="002663AE">
        <w:rPr>
          <w:rFonts w:ascii="Times New Roman" w:hAnsi="Times New Roman" w:cs="Times New Roman"/>
          <w:sz w:val="28"/>
          <w:szCs w:val="28"/>
        </w:rPr>
        <w:t xml:space="preserve">ародов. </w:t>
      </w:r>
      <w:proofErr w:type="gramStart"/>
      <w:r w:rsidR="002663AE">
        <w:rPr>
          <w:rFonts w:ascii="Times New Roman" w:hAnsi="Times New Roman" w:cs="Times New Roman"/>
          <w:sz w:val="28"/>
          <w:szCs w:val="28"/>
        </w:rPr>
        <w:t>-М</w:t>
      </w:r>
      <w:proofErr w:type="gramEnd"/>
      <w:r w:rsidR="002663AE">
        <w:rPr>
          <w:rFonts w:ascii="Times New Roman" w:hAnsi="Times New Roman" w:cs="Times New Roman"/>
          <w:sz w:val="28"/>
          <w:szCs w:val="28"/>
        </w:rPr>
        <w:t>. :РУДН,2012. -431 с.</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Арыстанбекова</w:t>
      </w:r>
      <w:proofErr w:type="spellEnd"/>
      <w:r>
        <w:rPr>
          <w:rFonts w:ascii="Times New Roman" w:hAnsi="Times New Roman" w:cs="Times New Roman"/>
          <w:sz w:val="28"/>
          <w:szCs w:val="28"/>
        </w:rPr>
        <w:t xml:space="preserve"> А.</w:t>
      </w:r>
      <w:r w:rsidRPr="00056609">
        <w:rPr>
          <w:rFonts w:ascii="Times New Roman" w:hAnsi="Times New Roman" w:cs="Times New Roman"/>
          <w:sz w:val="28"/>
          <w:szCs w:val="28"/>
        </w:rPr>
        <w:t xml:space="preserve"> Х</w:t>
      </w:r>
      <w:r>
        <w:rPr>
          <w:rFonts w:ascii="Times New Roman" w:hAnsi="Times New Roman" w:cs="Times New Roman"/>
          <w:sz w:val="28"/>
          <w:szCs w:val="28"/>
        </w:rPr>
        <w:t xml:space="preserve">., </w:t>
      </w:r>
      <w:proofErr w:type="spellStart"/>
      <w:r>
        <w:rPr>
          <w:rFonts w:ascii="Times New Roman" w:hAnsi="Times New Roman" w:cs="Times New Roman"/>
          <w:sz w:val="28"/>
          <w:szCs w:val="28"/>
        </w:rPr>
        <w:t>Нурелбаева</w:t>
      </w:r>
      <w:proofErr w:type="spellEnd"/>
      <w:r>
        <w:rPr>
          <w:rFonts w:ascii="Times New Roman" w:hAnsi="Times New Roman" w:cs="Times New Roman"/>
          <w:sz w:val="28"/>
          <w:szCs w:val="28"/>
        </w:rPr>
        <w:t xml:space="preserve"> А. С.</w:t>
      </w:r>
      <w:r w:rsidRPr="00056609">
        <w:rPr>
          <w:rFonts w:ascii="Times New Roman" w:hAnsi="Times New Roman" w:cs="Times New Roman"/>
          <w:sz w:val="28"/>
          <w:szCs w:val="28"/>
        </w:rPr>
        <w:t xml:space="preserve"> Женщины в миротворческой деятельности ООН // Проблемы Науки. 2017. №22 </w:t>
      </w:r>
    </w:p>
    <w:p w:rsidR="00C96DAD" w:rsidRPr="000E4C2E" w:rsidRDefault="00C96DAD"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C96DAD">
        <w:rPr>
          <w:rFonts w:ascii="Times New Roman" w:hAnsi="Times New Roman" w:cs="Times New Roman"/>
          <w:sz w:val="28"/>
          <w:szCs w:val="28"/>
        </w:rPr>
        <w:t>Бадло</w:t>
      </w:r>
      <w:proofErr w:type="spellEnd"/>
      <w:r w:rsidRPr="00C96DAD">
        <w:rPr>
          <w:rFonts w:ascii="Times New Roman" w:hAnsi="Times New Roman" w:cs="Times New Roman"/>
          <w:sz w:val="28"/>
          <w:szCs w:val="28"/>
        </w:rPr>
        <w:t xml:space="preserve"> М</w:t>
      </w:r>
      <w:r w:rsidR="000E4C2E">
        <w:rPr>
          <w:rFonts w:ascii="Times New Roman" w:hAnsi="Times New Roman" w:cs="Times New Roman"/>
          <w:sz w:val="28"/>
          <w:szCs w:val="28"/>
        </w:rPr>
        <w:t>.</w:t>
      </w:r>
      <w:r w:rsidR="006E322F">
        <w:rPr>
          <w:rFonts w:ascii="Times New Roman" w:hAnsi="Times New Roman" w:cs="Times New Roman"/>
          <w:sz w:val="28"/>
          <w:szCs w:val="28"/>
        </w:rPr>
        <w:t xml:space="preserve">С. </w:t>
      </w:r>
      <w:r w:rsidRPr="00C96DAD">
        <w:rPr>
          <w:rFonts w:ascii="Times New Roman" w:hAnsi="Times New Roman" w:cs="Times New Roman"/>
          <w:sz w:val="28"/>
          <w:szCs w:val="28"/>
        </w:rPr>
        <w:t xml:space="preserve">Коллективная и индивидуальная (личная) ответственность за нарушения прав человека в условиях вооруженного конфликта в международном уголовном праве // Пробелы в российском законодательстве. 2013. №4. </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6A1E74">
        <w:rPr>
          <w:rFonts w:ascii="Times New Roman" w:hAnsi="Times New Roman" w:cs="Times New Roman"/>
          <w:sz w:val="28"/>
          <w:szCs w:val="28"/>
        </w:rPr>
        <w:lastRenderedPageBreak/>
        <w:t>Бюньон</w:t>
      </w:r>
      <w:proofErr w:type="spellEnd"/>
      <w:r w:rsidRPr="006A1E74">
        <w:rPr>
          <w:rFonts w:ascii="Times New Roman" w:hAnsi="Times New Roman" w:cs="Times New Roman"/>
          <w:sz w:val="28"/>
          <w:szCs w:val="28"/>
        </w:rPr>
        <w:t xml:space="preserve"> Ф. Право Женевы и право Гааги // Международный журнал Красного Креста. 2001. №841-844.</w:t>
      </w:r>
    </w:p>
    <w:p w:rsidR="002663AE"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Вербицкая Т.</w:t>
      </w:r>
      <w:r w:rsidR="002663AE" w:rsidRPr="000C0F02">
        <w:rPr>
          <w:rFonts w:ascii="Times New Roman" w:hAnsi="Times New Roman" w:cs="Times New Roman"/>
          <w:sz w:val="28"/>
          <w:szCs w:val="28"/>
        </w:rPr>
        <w:t>В. К вопросу о защите женщин в условиях вооруженного конфликта // Военно-юриди</w:t>
      </w:r>
      <w:r w:rsidR="002663AE">
        <w:rPr>
          <w:rFonts w:ascii="Times New Roman" w:hAnsi="Times New Roman" w:cs="Times New Roman"/>
          <w:sz w:val="28"/>
          <w:szCs w:val="28"/>
        </w:rPr>
        <w:t>ческий журнал. 11, с. 3-6.</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0C0F02">
        <w:rPr>
          <w:rFonts w:ascii="Times New Roman" w:hAnsi="Times New Roman" w:cs="Times New Roman"/>
          <w:sz w:val="28"/>
          <w:szCs w:val="28"/>
        </w:rPr>
        <w:t>Гирин</w:t>
      </w:r>
      <w:proofErr w:type="spellEnd"/>
      <w:r w:rsidRPr="000C0F02">
        <w:rPr>
          <w:rFonts w:ascii="Times New Roman" w:hAnsi="Times New Roman" w:cs="Times New Roman"/>
          <w:sz w:val="28"/>
          <w:szCs w:val="28"/>
        </w:rPr>
        <w:t xml:space="preserve"> О</w:t>
      </w:r>
      <w:r>
        <w:rPr>
          <w:rFonts w:ascii="Times New Roman" w:hAnsi="Times New Roman" w:cs="Times New Roman"/>
          <w:sz w:val="28"/>
          <w:szCs w:val="28"/>
        </w:rPr>
        <w:t>.</w:t>
      </w:r>
      <w:r w:rsidRPr="000C0F02">
        <w:rPr>
          <w:rFonts w:ascii="Times New Roman" w:hAnsi="Times New Roman" w:cs="Times New Roman"/>
          <w:sz w:val="28"/>
          <w:szCs w:val="28"/>
        </w:rPr>
        <w:t xml:space="preserve"> В</w:t>
      </w:r>
      <w:r>
        <w:rPr>
          <w:rFonts w:ascii="Times New Roman" w:hAnsi="Times New Roman" w:cs="Times New Roman"/>
          <w:sz w:val="28"/>
          <w:szCs w:val="28"/>
        </w:rPr>
        <w:t>.</w:t>
      </w:r>
      <w:r w:rsidRPr="000C0F02">
        <w:rPr>
          <w:rFonts w:ascii="Times New Roman" w:hAnsi="Times New Roman" w:cs="Times New Roman"/>
          <w:sz w:val="28"/>
          <w:szCs w:val="28"/>
        </w:rPr>
        <w:t xml:space="preserve"> Современные проблемы международной защиты жертв вооруженных конфликтов // Вестник КРУ МВД России. 2010. №3. </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Давид, Э. </w:t>
      </w:r>
      <w:r w:rsidRPr="00B3532D">
        <w:rPr>
          <w:rFonts w:ascii="Times New Roman" w:hAnsi="Times New Roman" w:cs="Times New Roman"/>
          <w:sz w:val="28"/>
          <w:szCs w:val="28"/>
        </w:rPr>
        <w:t>Принцип</w:t>
      </w:r>
      <w:r>
        <w:rPr>
          <w:rFonts w:ascii="Times New Roman" w:hAnsi="Times New Roman" w:cs="Times New Roman"/>
          <w:sz w:val="28"/>
          <w:szCs w:val="28"/>
        </w:rPr>
        <w:t xml:space="preserve">ы права вооруженных конфликтов. </w:t>
      </w:r>
      <w:r w:rsidRPr="00B3532D">
        <w:rPr>
          <w:rFonts w:ascii="Times New Roman" w:hAnsi="Times New Roman" w:cs="Times New Roman"/>
          <w:sz w:val="28"/>
          <w:szCs w:val="28"/>
        </w:rPr>
        <w:t>Курс лекций : пер</w:t>
      </w:r>
      <w:r>
        <w:rPr>
          <w:rFonts w:ascii="Times New Roman" w:hAnsi="Times New Roman" w:cs="Times New Roman"/>
          <w:sz w:val="28"/>
          <w:szCs w:val="28"/>
        </w:rPr>
        <w:t xml:space="preserve">. с фр. </w:t>
      </w:r>
      <w:r w:rsidRPr="00B3532D">
        <w:rPr>
          <w:rFonts w:ascii="Times New Roman" w:hAnsi="Times New Roman" w:cs="Times New Roman"/>
          <w:sz w:val="28"/>
          <w:szCs w:val="28"/>
        </w:rPr>
        <w:t xml:space="preserve"> </w:t>
      </w:r>
      <w:proofErr w:type="spellStart"/>
      <w:r w:rsidRPr="00B3532D">
        <w:rPr>
          <w:rFonts w:ascii="Times New Roman" w:hAnsi="Times New Roman" w:cs="Times New Roman"/>
          <w:sz w:val="28"/>
          <w:szCs w:val="28"/>
          <w:lang w:val="en-US"/>
        </w:rPr>
        <w:t>Principes</w:t>
      </w:r>
      <w:proofErr w:type="spellEnd"/>
      <w:r w:rsidRPr="00B3532D">
        <w:rPr>
          <w:rFonts w:ascii="Times New Roman" w:hAnsi="Times New Roman" w:cs="Times New Roman"/>
          <w:sz w:val="28"/>
          <w:szCs w:val="28"/>
        </w:rPr>
        <w:t xml:space="preserve"> </w:t>
      </w:r>
      <w:r w:rsidRPr="00B3532D">
        <w:rPr>
          <w:rFonts w:ascii="Times New Roman" w:hAnsi="Times New Roman" w:cs="Times New Roman"/>
          <w:sz w:val="28"/>
          <w:szCs w:val="28"/>
          <w:lang w:val="en-US"/>
        </w:rPr>
        <w:t>de</w:t>
      </w:r>
      <w:r w:rsidRPr="00B3532D">
        <w:rPr>
          <w:rFonts w:ascii="Times New Roman" w:hAnsi="Times New Roman" w:cs="Times New Roman"/>
          <w:sz w:val="28"/>
          <w:szCs w:val="28"/>
        </w:rPr>
        <w:t xml:space="preserve"> </w:t>
      </w:r>
      <w:proofErr w:type="spellStart"/>
      <w:r w:rsidRPr="00B3532D">
        <w:rPr>
          <w:rFonts w:ascii="Times New Roman" w:hAnsi="Times New Roman" w:cs="Times New Roman"/>
          <w:sz w:val="28"/>
          <w:szCs w:val="28"/>
          <w:lang w:val="en-US"/>
        </w:rPr>
        <w:t>droit</w:t>
      </w:r>
      <w:proofErr w:type="spellEnd"/>
      <w:r w:rsidRPr="00B3532D">
        <w:rPr>
          <w:rFonts w:ascii="Times New Roman" w:hAnsi="Times New Roman" w:cs="Times New Roman"/>
          <w:sz w:val="28"/>
          <w:szCs w:val="28"/>
        </w:rPr>
        <w:t xml:space="preserve"> </w:t>
      </w:r>
      <w:r w:rsidRPr="00B3532D">
        <w:rPr>
          <w:rFonts w:ascii="Times New Roman" w:hAnsi="Times New Roman" w:cs="Times New Roman"/>
          <w:sz w:val="28"/>
          <w:szCs w:val="28"/>
          <w:lang w:val="en-US"/>
        </w:rPr>
        <w:t>des</w:t>
      </w:r>
      <w:r w:rsidRPr="00B3532D">
        <w:rPr>
          <w:rFonts w:ascii="Times New Roman" w:hAnsi="Times New Roman" w:cs="Times New Roman"/>
          <w:sz w:val="28"/>
          <w:szCs w:val="28"/>
        </w:rPr>
        <w:t xml:space="preserve"> </w:t>
      </w:r>
      <w:proofErr w:type="spellStart"/>
      <w:r w:rsidRPr="00B3532D">
        <w:rPr>
          <w:rFonts w:ascii="Times New Roman" w:hAnsi="Times New Roman" w:cs="Times New Roman"/>
          <w:sz w:val="28"/>
          <w:szCs w:val="28"/>
          <w:lang w:val="en-US"/>
        </w:rPr>
        <w:t>conflits</w:t>
      </w:r>
      <w:proofErr w:type="spellEnd"/>
      <w:r w:rsidRPr="00B3532D">
        <w:rPr>
          <w:rFonts w:ascii="Times New Roman" w:hAnsi="Times New Roman" w:cs="Times New Roman"/>
          <w:sz w:val="28"/>
          <w:szCs w:val="28"/>
        </w:rPr>
        <w:t xml:space="preserve"> </w:t>
      </w:r>
      <w:proofErr w:type="spellStart"/>
      <w:r w:rsidRPr="00B3532D">
        <w:rPr>
          <w:rFonts w:ascii="Times New Roman" w:hAnsi="Times New Roman" w:cs="Times New Roman"/>
          <w:sz w:val="28"/>
          <w:szCs w:val="28"/>
          <w:lang w:val="en-US"/>
        </w:rPr>
        <w:t>armes</w:t>
      </w:r>
      <w:proofErr w:type="spellEnd"/>
      <w:r>
        <w:rPr>
          <w:rFonts w:ascii="Times New Roman" w:hAnsi="Times New Roman" w:cs="Times New Roman"/>
          <w:sz w:val="28"/>
          <w:szCs w:val="28"/>
        </w:rPr>
        <w:t xml:space="preserve"> /</w:t>
      </w:r>
      <w:r w:rsidR="000E4C2E">
        <w:rPr>
          <w:rFonts w:ascii="Times New Roman" w:hAnsi="Times New Roman" w:cs="Times New Roman"/>
          <w:sz w:val="28"/>
          <w:szCs w:val="28"/>
        </w:rPr>
        <w:t xml:space="preserve"> </w:t>
      </w:r>
      <w:r w:rsidRPr="00B3532D">
        <w:rPr>
          <w:rFonts w:ascii="Times New Roman" w:hAnsi="Times New Roman" w:cs="Times New Roman"/>
          <w:sz w:val="28"/>
          <w:szCs w:val="28"/>
        </w:rPr>
        <w:t>Юридический факультет Открытого Брюссельского университета.</w:t>
      </w:r>
      <w:r>
        <w:rPr>
          <w:rFonts w:ascii="Times New Roman" w:hAnsi="Times New Roman" w:cs="Times New Roman"/>
          <w:sz w:val="28"/>
          <w:szCs w:val="28"/>
        </w:rPr>
        <w:t xml:space="preserve"> </w:t>
      </w:r>
      <w:r w:rsidRPr="00B3532D">
        <w:rPr>
          <w:rFonts w:ascii="Times New Roman" w:hAnsi="Times New Roman" w:cs="Times New Roman"/>
          <w:sz w:val="28"/>
          <w:szCs w:val="28"/>
        </w:rPr>
        <w:t xml:space="preserve">-2-е рус. изд. </w:t>
      </w:r>
      <w:proofErr w:type="gramStart"/>
      <w:r w:rsidRPr="00B3532D">
        <w:rPr>
          <w:rFonts w:ascii="Times New Roman" w:hAnsi="Times New Roman" w:cs="Times New Roman"/>
          <w:sz w:val="28"/>
          <w:szCs w:val="28"/>
        </w:rPr>
        <w:t>-М</w:t>
      </w:r>
      <w:proofErr w:type="gramEnd"/>
      <w:r w:rsidRPr="00B3532D">
        <w:rPr>
          <w:rFonts w:ascii="Times New Roman" w:hAnsi="Times New Roman" w:cs="Times New Roman"/>
          <w:sz w:val="28"/>
          <w:szCs w:val="28"/>
        </w:rPr>
        <w:t>. :</w:t>
      </w:r>
      <w:r w:rsidR="000E4C2E">
        <w:rPr>
          <w:rFonts w:ascii="Times New Roman" w:hAnsi="Times New Roman" w:cs="Times New Roman"/>
          <w:sz w:val="28"/>
          <w:szCs w:val="28"/>
        </w:rPr>
        <w:t xml:space="preserve"> </w:t>
      </w:r>
      <w:r w:rsidRPr="00B3532D">
        <w:rPr>
          <w:rFonts w:ascii="Times New Roman" w:hAnsi="Times New Roman" w:cs="Times New Roman"/>
          <w:sz w:val="28"/>
          <w:szCs w:val="28"/>
        </w:rPr>
        <w:t>Международный Комитет Красного Креста,</w:t>
      </w:r>
      <w:r>
        <w:rPr>
          <w:rFonts w:ascii="Times New Roman" w:hAnsi="Times New Roman" w:cs="Times New Roman"/>
          <w:sz w:val="28"/>
          <w:szCs w:val="28"/>
        </w:rPr>
        <w:t xml:space="preserve"> </w:t>
      </w:r>
      <w:r w:rsidRPr="00B3532D">
        <w:rPr>
          <w:rFonts w:ascii="Times New Roman" w:hAnsi="Times New Roman" w:cs="Times New Roman"/>
          <w:sz w:val="28"/>
          <w:szCs w:val="28"/>
        </w:rPr>
        <w:t xml:space="preserve">2011. -1144 с. </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sidRPr="00A34DC6">
        <w:rPr>
          <w:rFonts w:ascii="Times New Roman" w:hAnsi="Times New Roman" w:cs="Times New Roman"/>
          <w:sz w:val="28"/>
          <w:szCs w:val="28"/>
        </w:rPr>
        <w:t>Демченко Т. З. Права женщин и лиц с семейными обязанностями в международных правовых актах // Молодой ученый. — 2015. — №18. — С. 359-365. — URL https://moluch.ru/archive/98/22121/ (дата обращения: 29.01.2019).</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0C0F02">
        <w:rPr>
          <w:rFonts w:ascii="Times New Roman" w:hAnsi="Times New Roman" w:cs="Times New Roman"/>
          <w:sz w:val="28"/>
          <w:szCs w:val="28"/>
        </w:rPr>
        <w:t>Добарина</w:t>
      </w:r>
      <w:proofErr w:type="spellEnd"/>
      <w:r w:rsidRPr="000C0F02">
        <w:rPr>
          <w:rFonts w:ascii="Times New Roman" w:hAnsi="Times New Roman" w:cs="Times New Roman"/>
          <w:sz w:val="28"/>
          <w:szCs w:val="28"/>
        </w:rPr>
        <w:t xml:space="preserve"> Т. Защита прав личности во время вооруженных конфликтов // Ученые записки ОГУ. Серия: Гуманитарные и социальные науки. 2009. №1. </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sidRPr="008B789E">
        <w:rPr>
          <w:rFonts w:ascii="Times New Roman" w:hAnsi="Times New Roman" w:cs="Times New Roman"/>
          <w:sz w:val="28"/>
          <w:szCs w:val="28"/>
        </w:rPr>
        <w:t>Ерохина Л. Д. Формы эксплуатации населения в условиях военных конфликтов: военная проституция и торговля женщинами // Женщина в российском обществе. 2009. №3.</w:t>
      </w:r>
    </w:p>
    <w:p w:rsidR="002663AE" w:rsidRPr="00B3532D"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Зверев П.</w:t>
      </w:r>
      <w:r w:rsidR="002663AE" w:rsidRPr="00A34DC6">
        <w:rPr>
          <w:rFonts w:ascii="Times New Roman" w:hAnsi="Times New Roman" w:cs="Times New Roman"/>
          <w:sz w:val="28"/>
          <w:szCs w:val="28"/>
        </w:rPr>
        <w:t>Г. Защита женщин и детей в миротворческих операциях ООН // Молодой ученый. — 2014. — №7. — С. 451-453. — URL https://moluch.ru/archive/66/10871/ (дата обращения: 29.01.2019).</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sidRPr="006A1E74">
        <w:rPr>
          <w:rFonts w:ascii="Times New Roman" w:hAnsi="Times New Roman" w:cs="Times New Roman"/>
          <w:sz w:val="28"/>
          <w:szCs w:val="28"/>
        </w:rPr>
        <w:t xml:space="preserve"> </w:t>
      </w:r>
      <w:r w:rsidR="000E4C2E">
        <w:rPr>
          <w:rFonts w:ascii="Times New Roman" w:hAnsi="Times New Roman" w:cs="Times New Roman"/>
          <w:sz w:val="28"/>
          <w:szCs w:val="28"/>
        </w:rPr>
        <w:t>Зверев П.</w:t>
      </w:r>
      <w:r w:rsidRPr="0088031F">
        <w:rPr>
          <w:rFonts w:ascii="Times New Roman" w:hAnsi="Times New Roman" w:cs="Times New Roman"/>
          <w:sz w:val="28"/>
          <w:szCs w:val="28"/>
        </w:rPr>
        <w:t>Г. Международно-правовая защита прав женщин в вооруженных конфликтах и в рамках постконфликтного миростроительства //Алтайский юридический вестник. 2015. № 12. С. 36-41.</w:t>
      </w:r>
    </w:p>
    <w:p w:rsidR="00EB2EC8"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Зверев П.</w:t>
      </w:r>
      <w:r w:rsidR="00EB2EC8" w:rsidRPr="00EB2EC8">
        <w:rPr>
          <w:rFonts w:ascii="Times New Roman" w:hAnsi="Times New Roman" w:cs="Times New Roman"/>
          <w:sz w:val="28"/>
          <w:szCs w:val="28"/>
        </w:rPr>
        <w:t>Г. Применимость международного гуманитарного права к миротворческим операциям ООН: от отрицания до признания // Молодой ученый. — 2013. — №12. — С. 638-641.</w:t>
      </w:r>
    </w:p>
    <w:p w:rsidR="007C0E77" w:rsidRPr="006A1E74" w:rsidRDefault="007C0E77"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Имплементация международного гуманитарного права на национальном уровне. Руководство МККК. 2010</w:t>
      </w:r>
      <w:r w:rsidR="004F3EA2">
        <w:rPr>
          <w:rFonts w:ascii="Times New Roman" w:hAnsi="Times New Roman" w:cs="Times New Roman"/>
          <w:sz w:val="28"/>
          <w:szCs w:val="28"/>
        </w:rPr>
        <w:t>.</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6A1E74">
        <w:rPr>
          <w:rFonts w:ascii="Times New Roman" w:hAnsi="Times New Roman" w:cs="Times New Roman"/>
          <w:sz w:val="28"/>
          <w:szCs w:val="28"/>
        </w:rPr>
        <w:t>Крилль</w:t>
      </w:r>
      <w:proofErr w:type="spellEnd"/>
      <w:r w:rsidRPr="006A1E74">
        <w:rPr>
          <w:rFonts w:ascii="Times New Roman" w:hAnsi="Times New Roman" w:cs="Times New Roman"/>
          <w:sz w:val="28"/>
          <w:szCs w:val="28"/>
        </w:rPr>
        <w:t xml:space="preserve"> Ф. Международное гуманитарное право о защите женщин</w:t>
      </w:r>
      <w:proofErr w:type="gramStart"/>
      <w:r w:rsidRPr="006A1E74">
        <w:rPr>
          <w:rFonts w:ascii="Times New Roman" w:hAnsi="Times New Roman" w:cs="Times New Roman"/>
          <w:sz w:val="28"/>
          <w:szCs w:val="28"/>
        </w:rPr>
        <w:t xml:space="preserve"> .</w:t>
      </w:r>
      <w:proofErr w:type="gramEnd"/>
      <w:r w:rsidRPr="006A1E74">
        <w:rPr>
          <w:rFonts w:ascii="Times New Roman" w:hAnsi="Times New Roman" w:cs="Times New Roman"/>
          <w:sz w:val="28"/>
          <w:szCs w:val="28"/>
        </w:rPr>
        <w:t>— М. : МККК, 1994.</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sidRPr="00ED5F8B">
        <w:rPr>
          <w:rFonts w:ascii="Times New Roman" w:hAnsi="Times New Roman" w:cs="Times New Roman"/>
          <w:sz w:val="28"/>
          <w:szCs w:val="28"/>
        </w:rPr>
        <w:t xml:space="preserve">Конышев В.Н., </w:t>
      </w:r>
      <w:proofErr w:type="spellStart"/>
      <w:r w:rsidRPr="00ED5F8B">
        <w:rPr>
          <w:rFonts w:ascii="Times New Roman" w:hAnsi="Times New Roman" w:cs="Times New Roman"/>
          <w:sz w:val="28"/>
          <w:szCs w:val="28"/>
        </w:rPr>
        <w:t>Кубышкин</w:t>
      </w:r>
      <w:proofErr w:type="spellEnd"/>
      <w:r w:rsidRPr="00ED5F8B">
        <w:rPr>
          <w:rFonts w:ascii="Times New Roman" w:hAnsi="Times New Roman" w:cs="Times New Roman"/>
          <w:sz w:val="28"/>
          <w:szCs w:val="28"/>
        </w:rPr>
        <w:t xml:space="preserve"> А.И., </w:t>
      </w:r>
      <w:proofErr w:type="spellStart"/>
      <w:r w:rsidRPr="00ED5F8B">
        <w:rPr>
          <w:rFonts w:ascii="Times New Roman" w:hAnsi="Times New Roman" w:cs="Times New Roman"/>
          <w:sz w:val="28"/>
          <w:szCs w:val="28"/>
        </w:rPr>
        <w:t>Сергунин</w:t>
      </w:r>
      <w:proofErr w:type="spellEnd"/>
      <w:r w:rsidRPr="00ED5F8B">
        <w:rPr>
          <w:rFonts w:ascii="Times New Roman" w:hAnsi="Times New Roman" w:cs="Times New Roman"/>
          <w:sz w:val="28"/>
          <w:szCs w:val="28"/>
        </w:rPr>
        <w:t xml:space="preserve"> А.А. Защита гражданского населения в миротворческой деятельности ООН: проблемы и перспективы // Национальные интересы: приоритеты и безопасность. 2015. №26 (311). </w:t>
      </w:r>
    </w:p>
    <w:p w:rsidR="005A6B3D" w:rsidRDefault="005A6B3D"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5A6B3D">
        <w:rPr>
          <w:rFonts w:ascii="Times New Roman" w:hAnsi="Times New Roman" w:cs="Times New Roman"/>
          <w:sz w:val="28"/>
          <w:szCs w:val="28"/>
        </w:rPr>
        <w:t>Лауччи</w:t>
      </w:r>
      <w:proofErr w:type="spellEnd"/>
      <w:r w:rsidRPr="005A6B3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A6B3D">
        <w:rPr>
          <w:rFonts w:ascii="Times New Roman" w:hAnsi="Times New Roman" w:cs="Times New Roman"/>
          <w:sz w:val="28"/>
          <w:szCs w:val="28"/>
        </w:rPr>
        <w:t>Преследовать в судебном порядке и обеспечивать судебное преследование лиц, совершивших серьезные нарушения международного гуманитарного права // Международный журнал Красного Креста. 2001. №841-844.</w:t>
      </w:r>
    </w:p>
    <w:p w:rsidR="002663AE"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iCs/>
          <w:sz w:val="28"/>
          <w:szCs w:val="28"/>
        </w:rPr>
        <w:t>Лобанов С.</w:t>
      </w:r>
      <w:r w:rsidR="002663AE" w:rsidRPr="002663AE">
        <w:rPr>
          <w:rFonts w:ascii="Times New Roman" w:hAnsi="Times New Roman" w:cs="Times New Roman"/>
          <w:iCs/>
          <w:sz w:val="28"/>
          <w:szCs w:val="28"/>
        </w:rPr>
        <w:t>А</w:t>
      </w:r>
      <w:r w:rsidR="002663AE" w:rsidRPr="002663AE">
        <w:rPr>
          <w:rFonts w:ascii="Times New Roman" w:hAnsi="Times New Roman" w:cs="Times New Roman"/>
          <w:i/>
          <w:iCs/>
          <w:sz w:val="28"/>
          <w:szCs w:val="28"/>
        </w:rPr>
        <w:t>. </w:t>
      </w:r>
      <w:r w:rsidR="002663AE" w:rsidRPr="002663AE">
        <w:rPr>
          <w:rFonts w:ascii="Times New Roman" w:hAnsi="Times New Roman" w:cs="Times New Roman"/>
          <w:sz w:val="28"/>
          <w:szCs w:val="28"/>
        </w:rPr>
        <w:t>Уголовная ответственность за военные преступления: теоретические вопросы международно-правового исследования</w:t>
      </w:r>
      <w:proofErr w:type="gramStart"/>
      <w:r w:rsidR="002663AE" w:rsidRPr="002663AE">
        <w:rPr>
          <w:rFonts w:ascii="Times New Roman" w:hAnsi="Times New Roman" w:cs="Times New Roman"/>
          <w:sz w:val="28"/>
          <w:szCs w:val="28"/>
        </w:rPr>
        <w:t xml:space="preserve"> :</w:t>
      </w:r>
      <w:proofErr w:type="gramEnd"/>
      <w:r w:rsidR="002663AE" w:rsidRPr="002663AE">
        <w:rPr>
          <w:rFonts w:ascii="Times New Roman" w:hAnsi="Times New Roman" w:cs="Times New Roman"/>
          <w:sz w:val="28"/>
          <w:szCs w:val="28"/>
        </w:rPr>
        <w:t xml:space="preserve"> монография / С. А. Лобанов. — 2-е изд., испр. и доп. — Москва : Издательство </w:t>
      </w:r>
      <w:proofErr w:type="spellStart"/>
      <w:r w:rsidR="002663AE" w:rsidRPr="002663AE">
        <w:rPr>
          <w:rFonts w:ascii="Times New Roman" w:hAnsi="Times New Roman" w:cs="Times New Roman"/>
          <w:sz w:val="28"/>
          <w:szCs w:val="28"/>
        </w:rPr>
        <w:t>Юрайт</w:t>
      </w:r>
      <w:proofErr w:type="spellEnd"/>
      <w:r w:rsidR="002663AE" w:rsidRPr="002663AE">
        <w:rPr>
          <w:rFonts w:ascii="Times New Roman" w:hAnsi="Times New Roman" w:cs="Times New Roman"/>
          <w:sz w:val="28"/>
          <w:szCs w:val="28"/>
        </w:rPr>
        <w:t xml:space="preserve">, 2018. — 371 с. — </w:t>
      </w:r>
      <w:r w:rsidRPr="00350179">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2663AE" w:rsidRPr="002663AE">
        <w:rPr>
          <w:rFonts w:ascii="Times New Roman" w:hAnsi="Times New Roman" w:cs="Times New Roman"/>
          <w:sz w:val="28"/>
          <w:szCs w:val="28"/>
        </w:rPr>
        <w:t xml:space="preserve">// ЭБС </w:t>
      </w:r>
      <w:proofErr w:type="spellStart"/>
      <w:r w:rsidR="002663AE" w:rsidRPr="002663AE">
        <w:rPr>
          <w:rFonts w:ascii="Times New Roman" w:hAnsi="Times New Roman" w:cs="Times New Roman"/>
          <w:sz w:val="28"/>
          <w:szCs w:val="28"/>
        </w:rPr>
        <w:t>Юрайт</w:t>
      </w:r>
      <w:proofErr w:type="spellEnd"/>
      <w:r w:rsidR="002663AE" w:rsidRPr="002663AE">
        <w:rPr>
          <w:rFonts w:ascii="Times New Roman" w:hAnsi="Times New Roman" w:cs="Times New Roman"/>
          <w:sz w:val="28"/>
          <w:szCs w:val="28"/>
        </w:rPr>
        <w:t xml:space="preserve"> [сайт]. — URL: </w:t>
      </w:r>
      <w:hyperlink r:id="rId12" w:tgtFrame="_blank" w:history="1">
        <w:r w:rsidR="002663AE" w:rsidRPr="002663AE">
          <w:rPr>
            <w:rStyle w:val="a7"/>
            <w:rFonts w:ascii="Times New Roman" w:hAnsi="Times New Roman" w:cs="Times New Roman"/>
            <w:sz w:val="28"/>
            <w:szCs w:val="28"/>
          </w:rPr>
          <w:t>https://biblio-online.ru/bcode/416040</w:t>
        </w:r>
      </w:hyperlink>
      <w:r w:rsidR="002663AE" w:rsidRPr="002663AE">
        <w:rPr>
          <w:rFonts w:ascii="Times New Roman" w:hAnsi="Times New Roman" w:cs="Times New Roman"/>
          <w:sz w:val="28"/>
          <w:szCs w:val="28"/>
        </w:rPr>
        <w:t> (дата обращения: 28.04.2019).</w:t>
      </w:r>
    </w:p>
    <w:p w:rsidR="000E4C2E" w:rsidRPr="00B2474B"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sidRPr="00B2474B">
        <w:rPr>
          <w:rFonts w:ascii="Times New Roman" w:hAnsi="Times New Roman" w:cs="Times New Roman"/>
          <w:sz w:val="28"/>
          <w:szCs w:val="28"/>
        </w:rPr>
        <w:t>Международное гуманитарное право и вызовы современных вооруженных конфликтов // Международный журнал Красного Креста. 2007. №</w:t>
      </w:r>
      <w:r>
        <w:rPr>
          <w:rFonts w:ascii="Times New Roman" w:hAnsi="Times New Roman" w:cs="Times New Roman"/>
          <w:sz w:val="28"/>
          <w:szCs w:val="28"/>
        </w:rPr>
        <w:t xml:space="preserve"> </w:t>
      </w:r>
      <w:r w:rsidRPr="00B2474B">
        <w:rPr>
          <w:rFonts w:ascii="Times New Roman" w:hAnsi="Times New Roman" w:cs="Times New Roman"/>
          <w:sz w:val="28"/>
          <w:szCs w:val="28"/>
        </w:rPr>
        <w:t xml:space="preserve">867. </w:t>
      </w:r>
    </w:p>
    <w:p w:rsidR="005F7B08" w:rsidRPr="002663AE" w:rsidRDefault="000E4C2E"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Мельниченко А.</w:t>
      </w:r>
      <w:r w:rsidR="005F7B08" w:rsidRPr="005F7B08">
        <w:rPr>
          <w:rFonts w:ascii="Times New Roman" w:hAnsi="Times New Roman" w:cs="Times New Roman"/>
          <w:sz w:val="28"/>
          <w:szCs w:val="28"/>
        </w:rPr>
        <w:t>Б. Вопросы имплементации норм международного уголовного права в национальное законодательство // Философия права. 2</w:t>
      </w:r>
      <w:r w:rsidR="005F7B08">
        <w:rPr>
          <w:rFonts w:ascii="Times New Roman" w:hAnsi="Times New Roman" w:cs="Times New Roman"/>
          <w:sz w:val="28"/>
          <w:szCs w:val="28"/>
        </w:rPr>
        <w:t>008. №3.</w:t>
      </w:r>
    </w:p>
    <w:p w:rsidR="002663AE" w:rsidRPr="00B3532D"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r w:rsidRPr="00B3532D">
        <w:rPr>
          <w:rFonts w:ascii="Times New Roman" w:hAnsi="Times New Roman" w:cs="Times New Roman"/>
          <w:sz w:val="28"/>
          <w:szCs w:val="28"/>
        </w:rPr>
        <w:t xml:space="preserve">Обычное международное гуманитарное </w:t>
      </w:r>
      <w:proofErr w:type="spellStart"/>
      <w:r w:rsidRPr="00B3532D">
        <w:rPr>
          <w:rFonts w:ascii="Times New Roman" w:hAnsi="Times New Roman" w:cs="Times New Roman"/>
          <w:sz w:val="28"/>
          <w:szCs w:val="28"/>
        </w:rPr>
        <w:t>право</w:t>
      </w:r>
      <w:proofErr w:type="gramStart"/>
      <w:r w:rsidRPr="00B3532D">
        <w:rPr>
          <w:rFonts w:ascii="Times New Roman" w:hAnsi="Times New Roman" w:cs="Times New Roman"/>
          <w:sz w:val="28"/>
          <w:szCs w:val="28"/>
        </w:rPr>
        <w:t>.Т</w:t>
      </w:r>
      <w:proofErr w:type="gramEnd"/>
      <w:r w:rsidRPr="00B3532D">
        <w:rPr>
          <w:rFonts w:ascii="Times New Roman" w:hAnsi="Times New Roman" w:cs="Times New Roman"/>
          <w:sz w:val="28"/>
          <w:szCs w:val="28"/>
        </w:rPr>
        <w:t>ом</w:t>
      </w:r>
      <w:proofErr w:type="spellEnd"/>
      <w:r w:rsidRPr="00B3532D">
        <w:rPr>
          <w:rFonts w:ascii="Times New Roman" w:hAnsi="Times New Roman" w:cs="Times New Roman"/>
          <w:sz w:val="28"/>
          <w:szCs w:val="28"/>
        </w:rPr>
        <w:t xml:space="preserve"> 1, Нормы : Пер. с англ. /Ж.-М. </w:t>
      </w:r>
      <w:proofErr w:type="spellStart"/>
      <w:r w:rsidRPr="00B3532D">
        <w:rPr>
          <w:rFonts w:ascii="Times New Roman" w:hAnsi="Times New Roman" w:cs="Times New Roman"/>
          <w:sz w:val="28"/>
          <w:szCs w:val="28"/>
        </w:rPr>
        <w:t>Хенкертс</w:t>
      </w:r>
      <w:proofErr w:type="spellEnd"/>
      <w:r w:rsidRPr="00B3532D">
        <w:rPr>
          <w:rFonts w:ascii="Times New Roman" w:hAnsi="Times New Roman" w:cs="Times New Roman"/>
          <w:sz w:val="28"/>
          <w:szCs w:val="28"/>
        </w:rPr>
        <w:t xml:space="preserve">, Л. </w:t>
      </w:r>
      <w:proofErr w:type="spellStart"/>
      <w:r w:rsidRPr="00B3532D">
        <w:rPr>
          <w:rFonts w:ascii="Times New Roman" w:hAnsi="Times New Roman" w:cs="Times New Roman"/>
          <w:sz w:val="28"/>
          <w:szCs w:val="28"/>
        </w:rPr>
        <w:t>Досвальд</w:t>
      </w:r>
      <w:proofErr w:type="spellEnd"/>
      <w:r w:rsidRPr="00B3532D">
        <w:rPr>
          <w:rFonts w:ascii="Times New Roman" w:hAnsi="Times New Roman" w:cs="Times New Roman"/>
          <w:sz w:val="28"/>
          <w:szCs w:val="28"/>
        </w:rPr>
        <w:t xml:space="preserve">-Бек, К. </w:t>
      </w:r>
      <w:proofErr w:type="spellStart"/>
      <w:r w:rsidRPr="00B3532D">
        <w:rPr>
          <w:rFonts w:ascii="Times New Roman" w:hAnsi="Times New Roman" w:cs="Times New Roman"/>
          <w:sz w:val="28"/>
          <w:szCs w:val="28"/>
        </w:rPr>
        <w:t>Алверман</w:t>
      </w:r>
      <w:proofErr w:type="spellEnd"/>
      <w:r w:rsidRPr="00B3532D">
        <w:rPr>
          <w:rFonts w:ascii="Times New Roman" w:hAnsi="Times New Roman" w:cs="Times New Roman"/>
          <w:sz w:val="28"/>
          <w:szCs w:val="28"/>
        </w:rPr>
        <w:t>,</w:t>
      </w:r>
      <w:r>
        <w:rPr>
          <w:rFonts w:ascii="Times New Roman" w:hAnsi="Times New Roman" w:cs="Times New Roman"/>
          <w:sz w:val="28"/>
          <w:szCs w:val="28"/>
        </w:rPr>
        <w:t xml:space="preserve"> </w:t>
      </w:r>
      <w:r w:rsidR="000E4C2E">
        <w:rPr>
          <w:rFonts w:ascii="Times New Roman" w:hAnsi="Times New Roman" w:cs="Times New Roman"/>
          <w:sz w:val="28"/>
          <w:szCs w:val="28"/>
        </w:rPr>
        <w:t xml:space="preserve">К. </w:t>
      </w:r>
      <w:proofErr w:type="spellStart"/>
      <w:r w:rsidR="000E4C2E">
        <w:rPr>
          <w:rFonts w:ascii="Times New Roman" w:hAnsi="Times New Roman" w:cs="Times New Roman"/>
          <w:sz w:val="28"/>
          <w:szCs w:val="28"/>
        </w:rPr>
        <w:t>Дерман</w:t>
      </w:r>
      <w:proofErr w:type="spellEnd"/>
      <w:r w:rsidR="000E4C2E">
        <w:rPr>
          <w:rFonts w:ascii="Times New Roman" w:hAnsi="Times New Roman" w:cs="Times New Roman"/>
          <w:sz w:val="28"/>
          <w:szCs w:val="28"/>
        </w:rPr>
        <w:t xml:space="preserve">, Б. Ролл. </w:t>
      </w:r>
      <w:proofErr w:type="gramStart"/>
      <w:r w:rsidR="000E4C2E">
        <w:rPr>
          <w:rFonts w:ascii="Times New Roman" w:hAnsi="Times New Roman" w:cs="Times New Roman"/>
          <w:sz w:val="28"/>
          <w:szCs w:val="28"/>
        </w:rPr>
        <w:t>-М</w:t>
      </w:r>
      <w:proofErr w:type="gramEnd"/>
      <w:r w:rsidR="000E4C2E">
        <w:rPr>
          <w:rFonts w:ascii="Times New Roman" w:hAnsi="Times New Roman" w:cs="Times New Roman"/>
          <w:sz w:val="28"/>
          <w:szCs w:val="28"/>
        </w:rPr>
        <w:t>.</w:t>
      </w:r>
      <w:r w:rsidRPr="00B3532D">
        <w:rPr>
          <w:rFonts w:ascii="Times New Roman" w:hAnsi="Times New Roman" w:cs="Times New Roman"/>
          <w:sz w:val="28"/>
          <w:szCs w:val="28"/>
        </w:rPr>
        <w:t>:</w:t>
      </w:r>
      <w:r w:rsidR="000E4C2E">
        <w:rPr>
          <w:rFonts w:ascii="Times New Roman" w:hAnsi="Times New Roman" w:cs="Times New Roman"/>
          <w:sz w:val="28"/>
          <w:szCs w:val="28"/>
        </w:rPr>
        <w:t xml:space="preserve"> </w:t>
      </w:r>
      <w:r w:rsidRPr="00B3532D">
        <w:rPr>
          <w:rFonts w:ascii="Times New Roman" w:hAnsi="Times New Roman" w:cs="Times New Roman"/>
          <w:sz w:val="28"/>
          <w:szCs w:val="28"/>
        </w:rPr>
        <w:t>Международный Комитет Красного Креста,</w:t>
      </w:r>
      <w:r w:rsidR="000E4C2E">
        <w:rPr>
          <w:rFonts w:ascii="Times New Roman" w:hAnsi="Times New Roman" w:cs="Times New Roman"/>
          <w:sz w:val="28"/>
          <w:szCs w:val="28"/>
        </w:rPr>
        <w:t xml:space="preserve"> </w:t>
      </w:r>
      <w:r w:rsidRPr="00B3532D">
        <w:rPr>
          <w:rFonts w:ascii="Times New Roman" w:hAnsi="Times New Roman" w:cs="Times New Roman"/>
          <w:sz w:val="28"/>
          <w:szCs w:val="28"/>
        </w:rPr>
        <w:t>2006. -</w:t>
      </w:r>
      <w:r w:rsidR="000E4C2E">
        <w:rPr>
          <w:rFonts w:ascii="Times New Roman" w:hAnsi="Times New Roman" w:cs="Times New Roman"/>
          <w:sz w:val="28"/>
          <w:szCs w:val="28"/>
        </w:rPr>
        <w:t xml:space="preserve"> </w:t>
      </w:r>
      <w:r w:rsidRPr="00B3532D">
        <w:rPr>
          <w:rFonts w:ascii="Times New Roman" w:hAnsi="Times New Roman" w:cs="Times New Roman"/>
          <w:sz w:val="28"/>
          <w:szCs w:val="28"/>
        </w:rPr>
        <w:t>818 с</w:t>
      </w:r>
    </w:p>
    <w:p w:rsidR="0031054B"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6A1E74">
        <w:rPr>
          <w:rFonts w:ascii="Times New Roman" w:hAnsi="Times New Roman" w:cs="Times New Roman"/>
          <w:sz w:val="28"/>
          <w:szCs w:val="28"/>
        </w:rPr>
        <w:t>Поленина</w:t>
      </w:r>
      <w:proofErr w:type="spellEnd"/>
      <w:r w:rsidRPr="006A1E74">
        <w:rPr>
          <w:rFonts w:ascii="Times New Roman" w:hAnsi="Times New Roman" w:cs="Times New Roman"/>
          <w:sz w:val="28"/>
          <w:szCs w:val="28"/>
        </w:rPr>
        <w:t xml:space="preserve"> С.В. Права женщин в системе прав человека: международный и национальный аспект / Ин-т гос-ва и права РАН. - М., 2000. - 255 с.</w:t>
      </w:r>
    </w:p>
    <w:p w:rsidR="0031054B" w:rsidRPr="0031054B" w:rsidRDefault="0031054B"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31054B">
        <w:rPr>
          <w:rFonts w:ascii="Times New Roman" w:hAnsi="Times New Roman" w:cs="Times New Roman"/>
          <w:sz w:val="28"/>
          <w:szCs w:val="28"/>
        </w:rPr>
        <w:lastRenderedPageBreak/>
        <w:t>Пфаннер</w:t>
      </w:r>
      <w:proofErr w:type="spellEnd"/>
      <w:r>
        <w:rPr>
          <w:rFonts w:ascii="Times New Roman" w:hAnsi="Times New Roman" w:cs="Times New Roman"/>
          <w:sz w:val="28"/>
          <w:szCs w:val="28"/>
        </w:rPr>
        <w:t xml:space="preserve"> Т.</w:t>
      </w:r>
      <w:r w:rsidRPr="0031054B">
        <w:rPr>
          <w:rFonts w:ascii="Times New Roman" w:hAnsi="Times New Roman" w:cs="Times New Roman"/>
          <w:sz w:val="28"/>
          <w:szCs w:val="28"/>
        </w:rPr>
        <w:t xml:space="preserve"> Имплементация международного гуманитарного права и предоставление защиты и помощи жертвам войны: различные механизмы и подходы // Международный журнал Красного Креста. 2012. №874-889.</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0C0F02">
        <w:rPr>
          <w:rFonts w:ascii="Times New Roman" w:hAnsi="Times New Roman" w:cs="Times New Roman"/>
          <w:sz w:val="28"/>
          <w:szCs w:val="28"/>
        </w:rPr>
        <w:t>Русинова</w:t>
      </w:r>
      <w:proofErr w:type="spellEnd"/>
      <w:r w:rsidRPr="000C0F02">
        <w:rPr>
          <w:rFonts w:ascii="Times New Roman" w:hAnsi="Times New Roman" w:cs="Times New Roman"/>
          <w:sz w:val="28"/>
          <w:szCs w:val="28"/>
        </w:rPr>
        <w:t xml:space="preserve"> В</w:t>
      </w:r>
      <w:r w:rsidR="000E4C2E">
        <w:rPr>
          <w:rFonts w:ascii="Times New Roman" w:hAnsi="Times New Roman" w:cs="Times New Roman"/>
          <w:sz w:val="28"/>
          <w:szCs w:val="28"/>
        </w:rPr>
        <w:t>.</w:t>
      </w:r>
      <w:r>
        <w:rPr>
          <w:rFonts w:ascii="Times New Roman" w:hAnsi="Times New Roman" w:cs="Times New Roman"/>
          <w:sz w:val="28"/>
          <w:szCs w:val="28"/>
        </w:rPr>
        <w:t>Н.</w:t>
      </w:r>
      <w:r w:rsidRPr="000C0F02">
        <w:rPr>
          <w:rFonts w:ascii="Times New Roman" w:hAnsi="Times New Roman" w:cs="Times New Roman"/>
          <w:sz w:val="28"/>
          <w:szCs w:val="28"/>
        </w:rPr>
        <w:t xml:space="preserve"> Вклад Европейского Суда по правам человека в развитие обязанностей государств по защите права на жизнь в вооруженных конфликтах // Известия ВУЗов. Правоведение. 2013. №3 (308). </w:t>
      </w:r>
    </w:p>
    <w:p w:rsidR="00F56633" w:rsidRDefault="00F56633"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Сазонова К.Л. </w:t>
      </w:r>
      <w:r w:rsidRPr="00F56633">
        <w:rPr>
          <w:rFonts w:ascii="Times New Roman" w:hAnsi="Times New Roman" w:cs="Times New Roman"/>
          <w:sz w:val="28"/>
          <w:szCs w:val="28"/>
        </w:rPr>
        <w:t xml:space="preserve">Миротворческая деятельность </w:t>
      </w:r>
      <w:r w:rsidR="000E4C2E">
        <w:rPr>
          <w:rFonts w:ascii="Times New Roman" w:hAnsi="Times New Roman" w:cs="Times New Roman"/>
          <w:sz w:val="28"/>
          <w:szCs w:val="28"/>
        </w:rPr>
        <w:t>О</w:t>
      </w:r>
      <w:r w:rsidRPr="00F56633">
        <w:rPr>
          <w:rFonts w:ascii="Times New Roman" w:hAnsi="Times New Roman" w:cs="Times New Roman"/>
          <w:sz w:val="28"/>
          <w:szCs w:val="28"/>
        </w:rPr>
        <w:t>рганизации Объединенных Наций и вопросы международной ответственности // Известия ВУЗов. Правоведение. 2014. №</w:t>
      </w:r>
      <w:r>
        <w:rPr>
          <w:rFonts w:ascii="Times New Roman" w:hAnsi="Times New Roman" w:cs="Times New Roman"/>
          <w:sz w:val="28"/>
          <w:szCs w:val="28"/>
        </w:rPr>
        <w:t>2 (313).</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Самович</w:t>
      </w:r>
      <w:proofErr w:type="spellEnd"/>
      <w:r>
        <w:rPr>
          <w:rFonts w:ascii="Times New Roman" w:hAnsi="Times New Roman" w:cs="Times New Roman"/>
          <w:sz w:val="28"/>
          <w:szCs w:val="28"/>
        </w:rPr>
        <w:t xml:space="preserve"> Ю.</w:t>
      </w:r>
      <w:r w:rsidRPr="00F92BB9">
        <w:rPr>
          <w:rFonts w:ascii="Times New Roman" w:hAnsi="Times New Roman" w:cs="Times New Roman"/>
          <w:sz w:val="28"/>
          <w:szCs w:val="28"/>
        </w:rPr>
        <w:t>В</w:t>
      </w:r>
      <w:r>
        <w:rPr>
          <w:rFonts w:ascii="Times New Roman" w:hAnsi="Times New Roman" w:cs="Times New Roman"/>
          <w:sz w:val="28"/>
          <w:szCs w:val="28"/>
        </w:rPr>
        <w:t>.</w:t>
      </w:r>
      <w:r w:rsidRPr="00F92BB9">
        <w:rPr>
          <w:rFonts w:ascii="Times New Roman" w:hAnsi="Times New Roman" w:cs="Times New Roman"/>
          <w:sz w:val="28"/>
          <w:szCs w:val="28"/>
        </w:rPr>
        <w:t xml:space="preserve"> Правовая регламентация преступлений против женщин в международном гуманитарном праве // Вестник СГЮА. 2012. №Дополнительный. </w:t>
      </w:r>
    </w:p>
    <w:p w:rsidR="002663AE" w:rsidRDefault="001013D6" w:rsidP="00AF673A">
      <w:pPr>
        <w:pStyle w:val="a3"/>
        <w:numPr>
          <w:ilvl w:val="0"/>
          <w:numId w:val="15"/>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Терновая Л.О., Гольдин Г.</w:t>
      </w:r>
      <w:r w:rsidR="002663AE" w:rsidRPr="0088031F">
        <w:rPr>
          <w:rFonts w:ascii="Times New Roman" w:hAnsi="Times New Roman" w:cs="Times New Roman"/>
          <w:sz w:val="28"/>
          <w:szCs w:val="28"/>
        </w:rPr>
        <w:t>Г. Защита прав, свобод и интересов человека в международном праве: история, направления, формы – монография, Москва, 2015</w:t>
      </w:r>
      <w:r w:rsidR="002663AE">
        <w:rPr>
          <w:rFonts w:ascii="Times New Roman" w:hAnsi="Times New Roman" w:cs="Times New Roman"/>
          <w:sz w:val="28"/>
          <w:szCs w:val="28"/>
        </w:rPr>
        <w:t>.</w:t>
      </w:r>
    </w:p>
    <w:p w:rsidR="002663AE" w:rsidRDefault="002663AE" w:rsidP="00AF673A">
      <w:pPr>
        <w:pStyle w:val="a3"/>
        <w:numPr>
          <w:ilvl w:val="0"/>
          <w:numId w:val="15"/>
        </w:numPr>
        <w:tabs>
          <w:tab w:val="left" w:pos="993"/>
        </w:tabs>
        <w:spacing w:line="360" w:lineRule="auto"/>
        <w:jc w:val="both"/>
        <w:rPr>
          <w:rFonts w:ascii="Times New Roman" w:hAnsi="Times New Roman" w:cs="Times New Roman"/>
          <w:sz w:val="28"/>
          <w:szCs w:val="28"/>
        </w:rPr>
      </w:pPr>
      <w:r w:rsidRPr="009B2E2A">
        <w:rPr>
          <w:rFonts w:ascii="Times New Roman" w:hAnsi="Times New Roman" w:cs="Times New Roman"/>
          <w:sz w:val="28"/>
          <w:szCs w:val="28"/>
        </w:rPr>
        <w:t>Уильямсон</w:t>
      </w:r>
      <w:r>
        <w:rPr>
          <w:rFonts w:ascii="Times New Roman" w:hAnsi="Times New Roman" w:cs="Times New Roman"/>
          <w:sz w:val="28"/>
          <w:szCs w:val="28"/>
        </w:rPr>
        <w:t xml:space="preserve"> Д.А</w:t>
      </w:r>
      <w:r w:rsidRPr="009B2E2A">
        <w:rPr>
          <w:rFonts w:ascii="Times New Roman" w:hAnsi="Times New Roman" w:cs="Times New Roman"/>
          <w:sz w:val="28"/>
          <w:szCs w:val="28"/>
        </w:rPr>
        <w:t>. Некоторые размышления об ответственности командования и уголовной ответственности // МЖКК. 2008. Т. 90, № 870. С. 131–153</w:t>
      </w:r>
      <w:r>
        <w:rPr>
          <w:rFonts w:ascii="Times New Roman" w:hAnsi="Times New Roman" w:cs="Times New Roman"/>
          <w:sz w:val="28"/>
          <w:szCs w:val="28"/>
        </w:rPr>
        <w:t>.</w:t>
      </w:r>
    </w:p>
    <w:p w:rsidR="00B2474B" w:rsidRDefault="002663AE" w:rsidP="00AF673A">
      <w:pPr>
        <w:pStyle w:val="a3"/>
        <w:numPr>
          <w:ilvl w:val="0"/>
          <w:numId w:val="15"/>
        </w:numPr>
        <w:tabs>
          <w:tab w:val="left" w:pos="993"/>
        </w:tabs>
        <w:spacing w:line="360" w:lineRule="auto"/>
        <w:jc w:val="both"/>
        <w:rPr>
          <w:rFonts w:ascii="Times New Roman" w:hAnsi="Times New Roman" w:cs="Times New Roman"/>
          <w:sz w:val="28"/>
          <w:szCs w:val="28"/>
        </w:rPr>
      </w:pPr>
      <w:r w:rsidRPr="00947528">
        <w:rPr>
          <w:rFonts w:ascii="Times New Roman" w:hAnsi="Times New Roman" w:cs="Times New Roman"/>
          <w:sz w:val="28"/>
          <w:szCs w:val="28"/>
        </w:rPr>
        <w:t xml:space="preserve">Чиж В. Я. Имплементация международного гуманитарного права в Российской Федерации // Вестник Казанского технологического университета. 2013. №7. </w:t>
      </w:r>
    </w:p>
    <w:p w:rsidR="002663AE" w:rsidRPr="00B2474B" w:rsidRDefault="00B2474B"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947528">
        <w:rPr>
          <w:rFonts w:ascii="Times New Roman" w:hAnsi="Times New Roman" w:cs="Times New Roman"/>
          <w:sz w:val="28"/>
          <w:szCs w:val="28"/>
        </w:rPr>
        <w:t>Швендиман</w:t>
      </w:r>
      <w:proofErr w:type="spellEnd"/>
      <w:r w:rsidRPr="00947528">
        <w:rPr>
          <w:rFonts w:ascii="Times New Roman" w:hAnsi="Times New Roman" w:cs="Times New Roman"/>
          <w:sz w:val="28"/>
          <w:szCs w:val="28"/>
        </w:rPr>
        <w:t xml:space="preserve"> </w:t>
      </w:r>
      <w:r>
        <w:rPr>
          <w:rFonts w:ascii="Times New Roman" w:hAnsi="Times New Roman" w:cs="Times New Roman"/>
          <w:sz w:val="28"/>
          <w:szCs w:val="28"/>
        </w:rPr>
        <w:t xml:space="preserve">Ф. </w:t>
      </w:r>
      <w:r w:rsidRPr="00947528">
        <w:rPr>
          <w:rFonts w:ascii="Times New Roman" w:hAnsi="Times New Roman" w:cs="Times New Roman"/>
          <w:sz w:val="28"/>
          <w:szCs w:val="28"/>
        </w:rPr>
        <w:t xml:space="preserve">Правовые основания для гуманитарного доступа во время вооруженного конфликта // Международный журнал Красного Креста. 2012. №874-889. </w:t>
      </w:r>
    </w:p>
    <w:p w:rsidR="002663AE" w:rsidRPr="006A1E74"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F53305">
        <w:rPr>
          <w:rFonts w:ascii="Times New Roman" w:hAnsi="Times New Roman" w:cs="Times New Roman"/>
          <w:sz w:val="28"/>
          <w:szCs w:val="28"/>
        </w:rPr>
        <w:t>Эберг</w:t>
      </w:r>
      <w:proofErr w:type="spellEnd"/>
      <w:r>
        <w:rPr>
          <w:rFonts w:ascii="Times New Roman" w:hAnsi="Times New Roman" w:cs="Times New Roman"/>
          <w:sz w:val="28"/>
          <w:szCs w:val="28"/>
        </w:rPr>
        <w:t xml:space="preserve"> М.Д</w:t>
      </w:r>
      <w:r w:rsidRPr="00F53305">
        <w:rPr>
          <w:rFonts w:ascii="Times New Roman" w:hAnsi="Times New Roman" w:cs="Times New Roman"/>
          <w:sz w:val="28"/>
          <w:szCs w:val="28"/>
        </w:rPr>
        <w:t>. Поглощение серьезных нарушений нормами права, касающимися военных преступлений // МЖКК. 2009. Т. 91, № 873. С. 223–252.</w:t>
      </w:r>
    </w:p>
    <w:p w:rsidR="002663AE" w:rsidRDefault="002663AE"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sidRPr="006A1E74">
        <w:rPr>
          <w:rFonts w:ascii="Times New Roman" w:hAnsi="Times New Roman" w:cs="Times New Roman"/>
          <w:sz w:val="28"/>
          <w:szCs w:val="28"/>
        </w:rPr>
        <w:lastRenderedPageBreak/>
        <w:t>Юклова</w:t>
      </w:r>
      <w:proofErr w:type="spellEnd"/>
      <w:r w:rsidRPr="006A1E74">
        <w:rPr>
          <w:rFonts w:ascii="Times New Roman" w:hAnsi="Times New Roman" w:cs="Times New Roman"/>
          <w:sz w:val="28"/>
          <w:szCs w:val="28"/>
        </w:rPr>
        <w:t xml:space="preserve"> </w:t>
      </w:r>
      <w:r>
        <w:rPr>
          <w:rFonts w:ascii="Times New Roman" w:hAnsi="Times New Roman" w:cs="Times New Roman"/>
          <w:sz w:val="28"/>
          <w:szCs w:val="28"/>
        </w:rPr>
        <w:t>Т.Г.</w:t>
      </w:r>
      <w:r w:rsidRPr="006A1E74">
        <w:rPr>
          <w:rFonts w:ascii="Times New Roman" w:hAnsi="Times New Roman" w:cs="Times New Roman"/>
          <w:sz w:val="28"/>
          <w:szCs w:val="28"/>
        </w:rPr>
        <w:t xml:space="preserve"> Женщины под защитой международного гуманитарного права // Ученые записки </w:t>
      </w:r>
      <w:proofErr w:type="spellStart"/>
      <w:r w:rsidRPr="006A1E74">
        <w:rPr>
          <w:rFonts w:ascii="Times New Roman" w:hAnsi="Times New Roman" w:cs="Times New Roman"/>
          <w:sz w:val="28"/>
          <w:szCs w:val="28"/>
        </w:rPr>
        <w:t>Худжандского</w:t>
      </w:r>
      <w:proofErr w:type="spellEnd"/>
      <w:r w:rsidRPr="006A1E74">
        <w:rPr>
          <w:rFonts w:ascii="Times New Roman" w:hAnsi="Times New Roman" w:cs="Times New Roman"/>
          <w:sz w:val="28"/>
          <w:szCs w:val="28"/>
        </w:rPr>
        <w:t xml:space="preserve"> государственного университета им. академика Б. Гафурова. Гуманитарные науки. 2013. №3 (36). </w:t>
      </w:r>
    </w:p>
    <w:p w:rsidR="00DA7661" w:rsidRPr="006A1E74" w:rsidRDefault="00DA7661" w:rsidP="00AF673A">
      <w:pPr>
        <w:pStyle w:val="a3"/>
        <w:numPr>
          <w:ilvl w:val="0"/>
          <w:numId w:val="15"/>
        </w:numPr>
        <w:tabs>
          <w:tab w:val="left" w:pos="851"/>
        </w:tabs>
        <w:spacing w:line="360" w:lineRule="auto"/>
        <w:jc w:val="both"/>
        <w:rPr>
          <w:rFonts w:ascii="Times New Roman" w:hAnsi="Times New Roman" w:cs="Times New Roman"/>
          <w:sz w:val="28"/>
          <w:szCs w:val="28"/>
        </w:rPr>
      </w:pPr>
      <w:r w:rsidRPr="00DA7661">
        <w:rPr>
          <w:rFonts w:ascii="Times New Roman" w:hAnsi="Times New Roman" w:cs="Times New Roman"/>
          <w:sz w:val="28"/>
          <w:szCs w:val="28"/>
        </w:rPr>
        <w:t xml:space="preserve">Юмашев </w:t>
      </w:r>
      <w:r w:rsidR="00B2474B">
        <w:rPr>
          <w:rFonts w:ascii="Times New Roman" w:hAnsi="Times New Roman" w:cs="Times New Roman"/>
          <w:sz w:val="28"/>
          <w:szCs w:val="28"/>
        </w:rPr>
        <w:t>Ю.М.</w:t>
      </w:r>
      <w:r w:rsidRPr="00DA7661">
        <w:rPr>
          <w:rFonts w:ascii="Times New Roman" w:hAnsi="Times New Roman" w:cs="Times New Roman"/>
          <w:sz w:val="28"/>
          <w:szCs w:val="28"/>
        </w:rPr>
        <w:t xml:space="preserve"> Западная доктрина международного права начала ХХ</w:t>
      </w:r>
      <w:proofErr w:type="gramStart"/>
      <w:r w:rsidRPr="00DA7661">
        <w:rPr>
          <w:rFonts w:ascii="Times New Roman" w:hAnsi="Times New Roman" w:cs="Times New Roman"/>
          <w:sz w:val="28"/>
          <w:szCs w:val="28"/>
        </w:rPr>
        <w:t>I</w:t>
      </w:r>
      <w:proofErr w:type="gramEnd"/>
      <w:r w:rsidRPr="00DA7661">
        <w:rPr>
          <w:rFonts w:ascii="Times New Roman" w:hAnsi="Times New Roman" w:cs="Times New Roman"/>
          <w:sz w:val="28"/>
          <w:szCs w:val="28"/>
        </w:rPr>
        <w:t xml:space="preserve"> В. (краткий обзор) // Право. Журнал Высшей школы экономики. 2009. №2. </w:t>
      </w:r>
    </w:p>
    <w:p w:rsidR="002663AE" w:rsidRPr="00947528" w:rsidRDefault="001013D6" w:rsidP="00AF673A">
      <w:pPr>
        <w:pStyle w:val="a3"/>
        <w:numPr>
          <w:ilvl w:val="0"/>
          <w:numId w:val="15"/>
        </w:numPr>
        <w:tabs>
          <w:tab w:val="left" w:pos="851"/>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Яцентюк</w:t>
      </w:r>
      <w:proofErr w:type="spellEnd"/>
      <w:r>
        <w:rPr>
          <w:rFonts w:ascii="Times New Roman" w:hAnsi="Times New Roman" w:cs="Times New Roman"/>
          <w:sz w:val="28"/>
          <w:szCs w:val="28"/>
        </w:rPr>
        <w:t xml:space="preserve"> О.</w:t>
      </w:r>
      <w:r w:rsidR="002663AE" w:rsidRPr="00B3532D">
        <w:rPr>
          <w:rFonts w:ascii="Times New Roman" w:hAnsi="Times New Roman" w:cs="Times New Roman"/>
          <w:sz w:val="28"/>
          <w:szCs w:val="28"/>
        </w:rPr>
        <w:t>Н. Защита женщин и детей в международном гуманитарном праве // Международное публичное и частное право. Москва. Юрист. — 2007. — № 5. — 16–20.</w:t>
      </w:r>
    </w:p>
    <w:p w:rsidR="002663AE" w:rsidRDefault="002663AE" w:rsidP="002663AE">
      <w:pPr>
        <w:pStyle w:val="a3"/>
        <w:spacing w:line="360" w:lineRule="auto"/>
        <w:ind w:left="1080"/>
        <w:rPr>
          <w:rFonts w:ascii="Times New Roman" w:hAnsi="Times New Roman" w:cs="Times New Roman"/>
          <w:sz w:val="28"/>
          <w:szCs w:val="28"/>
        </w:rPr>
      </w:pPr>
    </w:p>
    <w:p w:rsidR="00E51A1D" w:rsidRDefault="00E62BEA" w:rsidP="00E51A1D">
      <w:pPr>
        <w:pStyle w:val="a3"/>
        <w:numPr>
          <w:ilvl w:val="0"/>
          <w:numId w:val="16"/>
        </w:numPr>
        <w:spacing w:line="360" w:lineRule="auto"/>
        <w:rPr>
          <w:rFonts w:ascii="Times New Roman" w:hAnsi="Times New Roman" w:cs="Times New Roman"/>
          <w:b/>
          <w:sz w:val="28"/>
          <w:szCs w:val="28"/>
        </w:rPr>
      </w:pPr>
      <w:r w:rsidRPr="00E51A1D">
        <w:rPr>
          <w:rFonts w:ascii="Times New Roman" w:hAnsi="Times New Roman" w:cs="Times New Roman"/>
          <w:b/>
          <w:sz w:val="28"/>
          <w:szCs w:val="28"/>
        </w:rPr>
        <w:t xml:space="preserve"> Монографии, учебники и статьи на иностранных языках</w:t>
      </w:r>
    </w:p>
    <w:p w:rsidR="00E51A1D" w:rsidRPr="00E51A1D" w:rsidRDefault="00E51A1D" w:rsidP="00E51A1D">
      <w:pPr>
        <w:pStyle w:val="a3"/>
        <w:spacing w:line="360" w:lineRule="auto"/>
        <w:ind w:left="1080"/>
        <w:rPr>
          <w:rFonts w:ascii="Times New Roman" w:hAnsi="Times New Roman" w:cs="Times New Roman"/>
          <w:b/>
          <w:sz w:val="28"/>
          <w:szCs w:val="28"/>
        </w:rPr>
      </w:pPr>
    </w:p>
    <w:p w:rsidR="005B325D" w:rsidRPr="00B2474B" w:rsidRDefault="005B325D" w:rsidP="00350179">
      <w:pPr>
        <w:pStyle w:val="a3"/>
        <w:numPr>
          <w:ilvl w:val="0"/>
          <w:numId w:val="15"/>
        </w:numPr>
        <w:tabs>
          <w:tab w:val="left" w:pos="993"/>
        </w:tabs>
        <w:spacing w:line="360" w:lineRule="auto"/>
        <w:jc w:val="both"/>
        <w:rPr>
          <w:rFonts w:ascii="Times New Roman" w:hAnsi="Times New Roman" w:cs="Times New Roman"/>
          <w:sz w:val="28"/>
          <w:szCs w:val="28"/>
          <w:lang w:val="en-US"/>
        </w:rPr>
      </w:pPr>
      <w:r w:rsidRPr="00B2474B">
        <w:rPr>
          <w:rFonts w:ascii="Times New Roman" w:hAnsi="Times New Roman" w:cs="Times New Roman"/>
          <w:sz w:val="28"/>
          <w:szCs w:val="28"/>
          <w:lang w:val="en-US"/>
        </w:rPr>
        <w:t xml:space="preserve">Evans Matthew and Wilkins David. </w:t>
      </w:r>
      <w:r w:rsidRPr="00B2474B">
        <w:rPr>
          <w:rFonts w:ascii="Times New Roman" w:hAnsi="Times New Roman" w:cs="Times New Roman"/>
          <w:i/>
          <w:iCs/>
          <w:sz w:val="28"/>
          <w:szCs w:val="28"/>
          <w:lang w:val="en-US"/>
        </w:rPr>
        <w:t>Transformative justice, reparations and transatlantic slavery.</w:t>
      </w:r>
      <w:r w:rsidRPr="00B2474B">
        <w:rPr>
          <w:rFonts w:ascii="Times New Roman" w:hAnsi="Times New Roman" w:cs="Times New Roman"/>
          <w:sz w:val="28"/>
          <w:szCs w:val="28"/>
          <w:lang w:val="en-US"/>
        </w:rPr>
        <w:t> Social &amp; Legal Studies, 28 (2). pp. 137-157. ISSN 0964-6639</w:t>
      </w:r>
    </w:p>
    <w:p w:rsidR="00E62BEA" w:rsidRPr="00B2474B" w:rsidRDefault="00E62BEA" w:rsidP="00E51A1D">
      <w:pPr>
        <w:pStyle w:val="a3"/>
        <w:spacing w:line="360" w:lineRule="auto"/>
        <w:ind w:left="1080"/>
        <w:rPr>
          <w:rFonts w:ascii="Times New Roman" w:hAnsi="Times New Roman" w:cs="Times New Roman"/>
          <w:sz w:val="28"/>
          <w:szCs w:val="28"/>
        </w:rPr>
      </w:pPr>
    </w:p>
    <w:sectPr w:rsidR="00E62BEA" w:rsidRPr="00B2474B" w:rsidSect="00CA126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3C" w:rsidRDefault="006E1A3C" w:rsidP="00D62A1D">
      <w:pPr>
        <w:spacing w:after="0" w:line="240" w:lineRule="auto"/>
      </w:pPr>
      <w:r>
        <w:separator/>
      </w:r>
    </w:p>
  </w:endnote>
  <w:endnote w:type="continuationSeparator" w:id="0">
    <w:p w:rsidR="006E1A3C" w:rsidRDefault="006E1A3C" w:rsidP="00D6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04959"/>
      <w:docPartObj>
        <w:docPartGallery w:val="Page Numbers (Bottom of Page)"/>
        <w:docPartUnique/>
      </w:docPartObj>
    </w:sdtPr>
    <w:sdtContent>
      <w:p w:rsidR="008B02CD" w:rsidRDefault="008B02CD">
        <w:pPr>
          <w:pStyle w:val="ab"/>
          <w:jc w:val="center"/>
        </w:pPr>
        <w:r>
          <w:fldChar w:fldCharType="begin"/>
        </w:r>
        <w:r>
          <w:instrText>PAGE   \* MERGEFORMAT</w:instrText>
        </w:r>
        <w:r>
          <w:fldChar w:fldCharType="separate"/>
        </w:r>
        <w:r w:rsidR="00AF673A">
          <w:rPr>
            <w:noProof/>
          </w:rPr>
          <w:t>2</w:t>
        </w:r>
        <w:r>
          <w:fldChar w:fldCharType="end"/>
        </w:r>
      </w:p>
    </w:sdtContent>
  </w:sdt>
  <w:p w:rsidR="00342870" w:rsidRDefault="003428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3C" w:rsidRDefault="006E1A3C" w:rsidP="00D62A1D">
      <w:pPr>
        <w:spacing w:after="0" w:line="240" w:lineRule="auto"/>
      </w:pPr>
      <w:r>
        <w:separator/>
      </w:r>
    </w:p>
  </w:footnote>
  <w:footnote w:type="continuationSeparator" w:id="0">
    <w:p w:rsidR="006E1A3C" w:rsidRDefault="006E1A3C" w:rsidP="00D62A1D">
      <w:pPr>
        <w:spacing w:after="0" w:line="240" w:lineRule="auto"/>
      </w:pPr>
      <w:r>
        <w:continuationSeparator/>
      </w:r>
    </w:p>
  </w:footnote>
  <w:footnote w:id="1">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Центр отслеживания глобальных конфликтов// Электронный ресурс: </w:t>
      </w:r>
      <w:hyperlink r:id="rId1" w:anchor="!/global-conflict-tracker" w:history="1">
        <w:r w:rsidRPr="000C5F09">
          <w:rPr>
            <w:rStyle w:val="a7"/>
            <w:rFonts w:ascii="Times New Roman" w:hAnsi="Times New Roman" w:cs="Times New Roman"/>
            <w:color w:val="auto"/>
            <w:sz w:val="22"/>
            <w:szCs w:val="22"/>
            <w:u w:val="none"/>
          </w:rPr>
          <w:t>https://www.cfr.org/interactives/global-conflict-tracker#!/global-conflict-tracker</w:t>
        </w:r>
      </w:hyperlink>
      <w:r w:rsidRPr="000C5F09">
        <w:rPr>
          <w:rFonts w:ascii="Times New Roman" w:hAnsi="Times New Roman" w:cs="Times New Roman"/>
          <w:sz w:val="22"/>
          <w:szCs w:val="22"/>
        </w:rPr>
        <w:t xml:space="preserve"> (дата обращения 17.01.2019)</w:t>
      </w:r>
    </w:p>
  </w:footnote>
  <w:footnote w:id="2">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Доклад Генерального секретаря по вопросу о сексуальном насилии, связанном с конфликтом (</w:t>
      </w:r>
      <w:hyperlink r:id="rId2" w:history="1">
        <w:r w:rsidRPr="000C5F09">
          <w:rPr>
            <w:rStyle w:val="a7"/>
            <w:rFonts w:ascii="Times New Roman" w:hAnsi="Times New Roman" w:cs="Times New Roman"/>
            <w:color w:val="auto"/>
            <w:sz w:val="22"/>
            <w:szCs w:val="22"/>
            <w:u w:val="none"/>
          </w:rPr>
          <w:t>S/2018/250</w:t>
        </w:r>
      </w:hyperlink>
      <w:r w:rsidRPr="000C5F09">
        <w:rPr>
          <w:rFonts w:ascii="Times New Roman" w:hAnsi="Times New Roman" w:cs="Times New Roman"/>
          <w:sz w:val="22"/>
          <w:szCs w:val="22"/>
        </w:rPr>
        <w:t xml:space="preserve">) // Электронный ресурс: </w:t>
      </w:r>
      <w:hyperlink r:id="rId3" w:history="1">
        <w:r w:rsidRPr="000C5F09">
          <w:rPr>
            <w:rStyle w:val="a7"/>
            <w:rFonts w:ascii="Times New Roman" w:hAnsi="Times New Roman" w:cs="Times New Roman"/>
            <w:color w:val="auto"/>
            <w:sz w:val="22"/>
            <w:szCs w:val="22"/>
            <w:u w:val="none"/>
          </w:rPr>
          <w:t>https://undocs.org/ru/S/2018/250</w:t>
        </w:r>
      </w:hyperlink>
      <w:r w:rsidRPr="000C5F09">
        <w:rPr>
          <w:rFonts w:ascii="Times New Roman" w:hAnsi="Times New Roman" w:cs="Times New Roman"/>
          <w:sz w:val="22"/>
          <w:szCs w:val="22"/>
        </w:rPr>
        <w:t xml:space="preserve"> (дата обращения 17.01.2019)</w:t>
      </w:r>
    </w:p>
  </w:footnote>
  <w:footnote w:id="3">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Электронный ресурс: </w:t>
      </w:r>
      <w:hyperlink r:id="rId4" w:history="1">
        <w:r w:rsidRPr="000C5F09">
          <w:rPr>
            <w:rStyle w:val="a7"/>
            <w:rFonts w:ascii="Times New Roman" w:hAnsi="Times New Roman" w:cs="Times New Roman"/>
            <w:color w:val="auto"/>
            <w:sz w:val="22"/>
            <w:szCs w:val="22"/>
            <w:u w:val="none"/>
          </w:rPr>
          <w:t>https://www.nobelprize.org/prizes/peace/2018/summary/</w:t>
        </w:r>
      </w:hyperlink>
      <w:r w:rsidRPr="000C5F09">
        <w:rPr>
          <w:rFonts w:ascii="Times New Roman" w:hAnsi="Times New Roman" w:cs="Times New Roman"/>
          <w:sz w:val="22"/>
          <w:szCs w:val="22"/>
        </w:rPr>
        <w:t xml:space="preserve"> (дата обращения 18.01.2019)</w:t>
      </w:r>
    </w:p>
  </w:footnote>
  <w:footnote w:id="4">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Корбут Л.В. Международное </w:t>
      </w:r>
      <w:proofErr w:type="spellStart"/>
      <w:r w:rsidRPr="000C5F09">
        <w:rPr>
          <w:rFonts w:ascii="Times New Roman" w:hAnsi="Times New Roman" w:cs="Times New Roman"/>
          <w:sz w:val="22"/>
          <w:szCs w:val="22"/>
        </w:rPr>
        <w:t>гуманитраное</w:t>
      </w:r>
      <w:proofErr w:type="spellEnd"/>
      <w:r w:rsidRPr="000C5F09">
        <w:rPr>
          <w:rFonts w:ascii="Times New Roman" w:hAnsi="Times New Roman" w:cs="Times New Roman"/>
          <w:sz w:val="22"/>
          <w:szCs w:val="22"/>
        </w:rPr>
        <w:t xml:space="preserve"> право и защита женщин в вооруженных конфликтах// Российский ежегодник международного права. Специальный выпуск. </w:t>
      </w:r>
      <w:proofErr w:type="spellStart"/>
      <w:r w:rsidRPr="000C5F09">
        <w:rPr>
          <w:rFonts w:ascii="Times New Roman" w:hAnsi="Times New Roman" w:cs="Times New Roman"/>
          <w:sz w:val="22"/>
          <w:szCs w:val="22"/>
        </w:rPr>
        <w:t>Спб</w:t>
      </w:r>
      <w:proofErr w:type="spellEnd"/>
      <w:r w:rsidRPr="000C5F09">
        <w:rPr>
          <w:rFonts w:ascii="Times New Roman" w:hAnsi="Times New Roman" w:cs="Times New Roman"/>
          <w:sz w:val="22"/>
          <w:szCs w:val="22"/>
        </w:rPr>
        <w:t xml:space="preserve">: Россия-Нева, 2001. С. 144-146. </w:t>
      </w:r>
    </w:p>
  </w:footnote>
  <w:footnote w:id="5">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Pr="000C5F09">
        <w:rPr>
          <w:rFonts w:ascii="Times New Roman" w:hAnsi="Times New Roman" w:cs="Times New Roman"/>
          <w:sz w:val="22"/>
          <w:szCs w:val="22"/>
          <w:lang w:val="en-US"/>
        </w:rPr>
        <w:t>History</w:t>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of</w:t>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WILPF</w:t>
      </w:r>
      <w:r w:rsidRPr="000C5F09">
        <w:rPr>
          <w:rFonts w:ascii="Times New Roman" w:hAnsi="Times New Roman" w:cs="Times New Roman"/>
          <w:sz w:val="22"/>
          <w:szCs w:val="22"/>
        </w:rPr>
        <w:t xml:space="preserve">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5" w:history="1">
        <w:r w:rsidRPr="000C5F09">
          <w:rPr>
            <w:rStyle w:val="a7"/>
            <w:rFonts w:ascii="Times New Roman" w:hAnsi="Times New Roman" w:cs="Times New Roman"/>
            <w:color w:val="auto"/>
            <w:sz w:val="22"/>
            <w:szCs w:val="22"/>
            <w:u w:val="none"/>
            <w:lang w:val="en-US"/>
          </w:rPr>
          <w:t>https</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wilpf</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org</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wilpf</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history</w:t>
        </w:r>
        <w:r w:rsidRPr="000C5F09">
          <w:rPr>
            <w:rStyle w:val="a7"/>
            <w:rFonts w:ascii="Times New Roman" w:hAnsi="Times New Roman" w:cs="Times New Roman"/>
            <w:color w:val="auto"/>
            <w:sz w:val="22"/>
            <w:szCs w:val="22"/>
            <w:u w:val="none"/>
          </w:rPr>
          <w:t>/</w:t>
        </w:r>
      </w:hyperlink>
      <w:r w:rsidRPr="000C5F09">
        <w:rPr>
          <w:rFonts w:ascii="Times New Roman" w:hAnsi="Times New Roman" w:cs="Times New Roman"/>
          <w:sz w:val="22"/>
          <w:szCs w:val="22"/>
        </w:rPr>
        <w:t xml:space="preserve"> (дата обращения 01.04.2018)</w:t>
      </w:r>
    </w:p>
  </w:footnote>
  <w:footnote w:id="6">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Улучшение положения женщин: заявление МККК в ООН, 2016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6" w:history="1">
        <w:r w:rsidRPr="000C5F09">
          <w:rPr>
            <w:rStyle w:val="a7"/>
            <w:rFonts w:ascii="Times New Roman" w:hAnsi="Times New Roman" w:cs="Times New Roman"/>
            <w:color w:val="auto"/>
            <w:sz w:val="22"/>
            <w:szCs w:val="22"/>
            <w:u w:val="none"/>
          </w:rPr>
          <w:t>https://www.icrc.org/ru/document/uluchshenie-polozheniya-zhenshchin-zayavlenie-mkkk-v-oon-2016</w:t>
        </w:r>
      </w:hyperlink>
      <w:r w:rsidRPr="000C5F09">
        <w:rPr>
          <w:rFonts w:ascii="Times New Roman" w:hAnsi="Times New Roman" w:cs="Times New Roman"/>
          <w:sz w:val="22"/>
          <w:szCs w:val="22"/>
        </w:rPr>
        <w:t xml:space="preserve"> (Дата обращения 01.04.2018)</w:t>
      </w:r>
    </w:p>
  </w:footnote>
  <w:footnote w:id="7">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THE BEIJING DECLARATION AND PLATFORM FOR ACTION TURNS 20 резюме доклада Генерального секретаря Генеральной Ассамбле</w:t>
      </w:r>
      <w:proofErr w:type="gramStart"/>
      <w:r w:rsidRPr="000C5F09">
        <w:rPr>
          <w:rFonts w:ascii="Times New Roman" w:hAnsi="Times New Roman" w:cs="Times New Roman"/>
          <w:sz w:val="22"/>
          <w:szCs w:val="22"/>
        </w:rPr>
        <w:t>е(</w:t>
      </w:r>
      <w:proofErr w:type="gramEnd"/>
      <w:r w:rsidRPr="000C5F09">
        <w:rPr>
          <w:rFonts w:ascii="Times New Roman" w:hAnsi="Times New Roman" w:cs="Times New Roman"/>
          <w:sz w:val="22"/>
          <w:szCs w:val="22"/>
        </w:rPr>
        <w:t xml:space="preserve">англ.)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7" w:history="1">
        <w:r w:rsidRPr="000C5F09">
          <w:rPr>
            <w:rStyle w:val="a7"/>
            <w:rFonts w:ascii="Times New Roman" w:hAnsi="Times New Roman" w:cs="Times New Roman"/>
            <w:color w:val="auto"/>
            <w:sz w:val="22"/>
            <w:szCs w:val="22"/>
            <w:u w:val="none"/>
          </w:rPr>
          <w:t>https://reliefweb.int/sites/reliefweb.int/files/resources/SG%20Report_Synthesis-EN_WEB.pdf</w:t>
        </w:r>
      </w:hyperlink>
      <w:r w:rsidRPr="000C5F09">
        <w:rPr>
          <w:rFonts w:ascii="Times New Roman" w:hAnsi="Times New Roman" w:cs="Times New Roman"/>
          <w:sz w:val="22"/>
          <w:szCs w:val="22"/>
        </w:rPr>
        <w:t xml:space="preserve"> (дата обращения: 02.04.2018)</w:t>
      </w:r>
    </w:p>
  </w:footnote>
  <w:footnote w:id="8">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Пекинская платформа действий [Электронный ресурс] // </w:t>
      </w:r>
      <w:hyperlink r:id="rId8" w:history="1">
        <w:r w:rsidRPr="000C5F09">
          <w:rPr>
            <w:rStyle w:val="a7"/>
            <w:rFonts w:ascii="Times New Roman" w:hAnsi="Times New Roman" w:cs="Times New Roman"/>
            <w:color w:val="auto"/>
            <w:sz w:val="22"/>
            <w:szCs w:val="22"/>
            <w:u w:val="none"/>
            <w:lang w:val="en-US"/>
          </w:rPr>
          <w:t>URL</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rPr>
          <w:t>http</w:t>
        </w:r>
        <w:proofErr w:type="spellEnd"/>
        <w:r w:rsidRPr="000C5F09">
          <w:rPr>
            <w:rStyle w:val="a7"/>
            <w:rFonts w:ascii="Times New Roman" w:hAnsi="Times New Roman" w:cs="Times New Roman"/>
            <w:color w:val="auto"/>
            <w:sz w:val="22"/>
            <w:szCs w:val="22"/>
            <w:u w:val="none"/>
          </w:rPr>
          <w:t>://www.un.org/womenwatch/daw/beijing/pdf/BDPfA%20R.pdf</w:t>
        </w:r>
      </w:hyperlink>
      <w:r w:rsidRPr="000C5F09">
        <w:rPr>
          <w:rFonts w:ascii="Times New Roman" w:hAnsi="Times New Roman" w:cs="Times New Roman"/>
          <w:sz w:val="22"/>
          <w:szCs w:val="22"/>
        </w:rPr>
        <w:t xml:space="preserve"> (дата обращения 02.04.2018)</w:t>
      </w:r>
    </w:p>
  </w:footnote>
  <w:footnote w:id="9">
    <w:p w:rsidR="00342870" w:rsidRPr="000C5F09" w:rsidRDefault="00342870" w:rsidP="00B136E2">
      <w:pPr>
        <w:pStyle w:val="a4"/>
        <w:spacing w:before="240"/>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Bosnia and Herzegovina: Last chance for justice for over 20,000 wartime sexual violence survivors [</w:t>
      </w:r>
      <w:r w:rsidRPr="000C5F09">
        <w:rPr>
          <w:rFonts w:ascii="Times New Roman" w:hAnsi="Times New Roman" w:cs="Times New Roman"/>
          <w:sz w:val="22"/>
          <w:szCs w:val="22"/>
        </w:rPr>
        <w:t>Электронный</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ресурс</w:t>
      </w:r>
      <w:r w:rsidRPr="000C5F09">
        <w:rPr>
          <w:rFonts w:ascii="Times New Roman" w:hAnsi="Times New Roman" w:cs="Times New Roman"/>
          <w:sz w:val="22"/>
          <w:szCs w:val="22"/>
          <w:lang w:val="en-US"/>
        </w:rPr>
        <w:t xml:space="preserve">] // URL: </w:t>
      </w:r>
      <w:hyperlink r:id="rId9" w:history="1">
        <w:r w:rsidRPr="000C5F09">
          <w:rPr>
            <w:rStyle w:val="a7"/>
            <w:rFonts w:ascii="Times New Roman" w:hAnsi="Times New Roman" w:cs="Times New Roman"/>
            <w:color w:val="auto"/>
            <w:sz w:val="22"/>
            <w:szCs w:val="22"/>
            <w:u w:val="none"/>
            <w:lang w:val="en-US"/>
          </w:rPr>
          <w:t>https://www.amnesty.org/en/latest/news/2017/09/bosnia-and-herzegovina-last-chance-for-justice-for-over-20000-wartime-sexual-violence-survivors/</w:t>
        </w:r>
      </w:hyperlink>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дата</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обращения</w:t>
      </w:r>
      <w:r w:rsidRPr="000C5F09">
        <w:rPr>
          <w:rFonts w:ascii="Times New Roman" w:hAnsi="Times New Roman" w:cs="Times New Roman"/>
          <w:sz w:val="22"/>
          <w:szCs w:val="22"/>
          <w:lang w:val="en-US"/>
        </w:rPr>
        <w:t>: 14.12.2018)</w:t>
      </w:r>
    </w:p>
  </w:footnote>
  <w:footnote w:id="10">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Юклова</w:t>
      </w:r>
      <w:proofErr w:type="spellEnd"/>
      <w:r w:rsidRPr="000C5F09">
        <w:rPr>
          <w:rFonts w:ascii="Times New Roman" w:hAnsi="Times New Roman" w:cs="Times New Roman"/>
          <w:sz w:val="22"/>
          <w:szCs w:val="22"/>
        </w:rPr>
        <w:t xml:space="preserve"> Т.Г. Женщины под защитой международного гуманитарного права // Ученые записки </w:t>
      </w:r>
      <w:proofErr w:type="spellStart"/>
      <w:r w:rsidRPr="000C5F09">
        <w:rPr>
          <w:rFonts w:ascii="Times New Roman" w:hAnsi="Times New Roman" w:cs="Times New Roman"/>
          <w:sz w:val="22"/>
          <w:szCs w:val="22"/>
        </w:rPr>
        <w:t>Худжандского</w:t>
      </w:r>
      <w:proofErr w:type="spellEnd"/>
      <w:r w:rsidRPr="000C5F09">
        <w:rPr>
          <w:rFonts w:ascii="Times New Roman" w:hAnsi="Times New Roman" w:cs="Times New Roman"/>
          <w:sz w:val="22"/>
          <w:szCs w:val="22"/>
        </w:rPr>
        <w:t xml:space="preserve"> государственного университета им. академика Б. Гафурова. Гуманитарные науки. 2013. №3 (36). С. 222-223.</w:t>
      </w:r>
    </w:p>
    <w:p w:rsidR="00342870" w:rsidRPr="000C5F09" w:rsidRDefault="00342870" w:rsidP="00B136E2">
      <w:pPr>
        <w:pStyle w:val="a4"/>
        <w:ind w:left="142" w:hanging="142"/>
        <w:rPr>
          <w:rFonts w:ascii="Times New Roman" w:hAnsi="Times New Roman" w:cs="Times New Roman"/>
          <w:sz w:val="22"/>
          <w:szCs w:val="22"/>
        </w:rPr>
      </w:pPr>
    </w:p>
  </w:footnote>
  <w:footnote w:id="11">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Дьячков И. В. «Женщины для утешения» в </w:t>
      </w:r>
      <w:proofErr w:type="spellStart"/>
      <w:r w:rsidRPr="000C5F09">
        <w:rPr>
          <w:rFonts w:ascii="Times New Roman" w:hAnsi="Times New Roman" w:cs="Times New Roman"/>
          <w:sz w:val="22"/>
          <w:szCs w:val="22"/>
        </w:rPr>
        <w:t>южнокорейско</w:t>
      </w:r>
      <w:proofErr w:type="spellEnd"/>
      <w:r w:rsidRPr="000C5F09">
        <w:rPr>
          <w:rFonts w:ascii="Times New Roman" w:hAnsi="Times New Roman" w:cs="Times New Roman"/>
          <w:sz w:val="22"/>
          <w:szCs w:val="22"/>
        </w:rPr>
        <w:t>-японских отношениях: исторический и политический аспекты // Вестник ТГУ. 2016. №10 (162). URL: https://cyberleninka.ru/article/n/zhenschiny-dlya-utesheniya-v-yuzhnokoreysko-yaponskih-otnosheniyah-istoricheskiy-i-politicheskiy-aspekty (дата обращения: 20.02.2019). </w:t>
      </w:r>
    </w:p>
  </w:footnote>
  <w:footnote w:id="12">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Ерохина Л. Д. Формы эксплуатации населения в условиях военных конфликтов: военная проституция и торговля женщинами // Женщина в российском обществе. 2009. №3.</w:t>
      </w:r>
    </w:p>
  </w:footnote>
  <w:footnote w:id="13">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Резолюция Генеральной Ассамбл</w:t>
      </w:r>
      <w:proofErr w:type="gramStart"/>
      <w:r w:rsidRPr="000C5F09">
        <w:rPr>
          <w:rFonts w:ascii="Times New Roman" w:hAnsi="Times New Roman" w:cs="Times New Roman"/>
          <w:sz w:val="22"/>
          <w:szCs w:val="22"/>
        </w:rPr>
        <w:t>еи ОО</w:t>
      </w:r>
      <w:proofErr w:type="gramEnd"/>
      <w:r w:rsidRPr="000C5F09">
        <w:rPr>
          <w:rFonts w:ascii="Times New Roman" w:hAnsi="Times New Roman" w:cs="Times New Roman"/>
          <w:sz w:val="22"/>
          <w:szCs w:val="22"/>
        </w:rPr>
        <w:t xml:space="preserve">Н A/RES/2444 (XXIII) 19 декабря 1968 года.  Уважение прав человека в период вооруженных конфликтов [Электронный доступ]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https://undocs.org/ru/A/RES/2444%28XXIII%29</w:t>
      </w:r>
    </w:p>
  </w:footnote>
  <w:footnote w:id="14">
    <w:p w:rsidR="00342870" w:rsidRPr="000C5F09" w:rsidRDefault="00342870" w:rsidP="00AB023B">
      <w:pPr>
        <w:shd w:val="clear" w:color="auto" w:fill="FFFFFF"/>
        <w:spacing w:after="0" w:line="332" w:lineRule="atLeast"/>
        <w:ind w:left="142" w:hanging="142"/>
        <w:rPr>
          <w:rFonts w:ascii="Times New Roman" w:eastAsia="Times New Roman" w:hAnsi="Times New Roman" w:cs="Times New Roman"/>
          <w:lang w:eastAsia="ru-RU"/>
        </w:rPr>
      </w:pPr>
      <w:r w:rsidRPr="000C5F09">
        <w:rPr>
          <w:rStyle w:val="a6"/>
          <w:rFonts w:ascii="Times New Roman" w:hAnsi="Times New Roman" w:cs="Times New Roman"/>
        </w:rPr>
        <w:footnoteRef/>
      </w:r>
      <w:r w:rsidRPr="000C5F09">
        <w:rPr>
          <w:rFonts w:ascii="Times New Roman" w:hAnsi="Times New Roman" w:cs="Times New Roman"/>
        </w:rPr>
        <w:t xml:space="preserve"> </w:t>
      </w:r>
      <w:proofErr w:type="spellStart"/>
      <w:r w:rsidRPr="000C5F09">
        <w:rPr>
          <w:rFonts w:ascii="Times New Roman" w:eastAsia="Times New Roman" w:hAnsi="Times New Roman" w:cs="Times New Roman"/>
          <w:lang w:eastAsia="ru-RU"/>
        </w:rPr>
        <w:t>Яцентюк</w:t>
      </w:r>
      <w:proofErr w:type="spellEnd"/>
      <w:r w:rsidRPr="000C5F09">
        <w:rPr>
          <w:rFonts w:ascii="Times New Roman" w:eastAsia="Times New Roman" w:hAnsi="Times New Roman" w:cs="Times New Roman"/>
          <w:lang w:eastAsia="ru-RU"/>
        </w:rPr>
        <w:t xml:space="preserve"> О.Н. Защита женщин и детей в международном гуманитарном праве// Международное публичное и частное право. 2007, N 5.</w:t>
      </w:r>
    </w:p>
  </w:footnote>
  <w:footnote w:id="15">
    <w:p w:rsidR="00342870" w:rsidRPr="000C5F09" w:rsidRDefault="00342870" w:rsidP="00B136E2">
      <w:pPr>
        <w:pStyle w:val="a4"/>
        <w:ind w:left="142" w:hanging="142"/>
        <w:rPr>
          <w:rFonts w:ascii="Times New Roman" w:eastAsia="Calibri"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Раннее предупреждение и защита прав человека в условиях конфликта, насилия и отсутствия безопасности. УВКПЧ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0" w:history="1">
        <w:r w:rsidRPr="000C5F09">
          <w:rPr>
            <w:rStyle w:val="a7"/>
            <w:rFonts w:ascii="Times New Roman" w:hAnsi="Times New Roman" w:cs="Times New Roman"/>
            <w:color w:val="auto"/>
            <w:sz w:val="22"/>
            <w:szCs w:val="22"/>
            <w:u w:val="none"/>
            <w:lang w:val="en-US"/>
          </w:rPr>
          <w:t>https</w:t>
        </w:r>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www</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ohchr</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org</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ru</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AboutUs</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Pages</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Violenceandinsecurity</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aspx</w:t>
        </w:r>
        <w:proofErr w:type="spellEnd"/>
      </w:hyperlink>
      <w:r w:rsidRPr="000C5F09">
        <w:rPr>
          <w:rFonts w:ascii="Times New Roman" w:hAnsi="Times New Roman" w:cs="Times New Roman"/>
          <w:sz w:val="22"/>
          <w:szCs w:val="22"/>
        </w:rPr>
        <w:t xml:space="preserve"> (дата обращения 21.02.2019)</w:t>
      </w:r>
    </w:p>
  </w:footnote>
  <w:footnote w:id="16">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Жигалева Ю.Е. Сексуальное насилие в условиях конфликтов: проблема виктимизации женщин // </w:t>
      </w:r>
      <w:proofErr w:type="spellStart"/>
      <w:r w:rsidRPr="000C5F09">
        <w:rPr>
          <w:rFonts w:ascii="Times New Roman" w:hAnsi="Times New Roman" w:cs="Times New Roman"/>
          <w:sz w:val="22"/>
          <w:szCs w:val="22"/>
        </w:rPr>
        <w:t>Juvenis</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scientia</w:t>
      </w:r>
      <w:proofErr w:type="spellEnd"/>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 xml:space="preserve">2017. №4. </w:t>
      </w:r>
      <w:r w:rsidRPr="000C5F09">
        <w:rPr>
          <w:rFonts w:ascii="Times New Roman" w:hAnsi="Times New Roman" w:cs="Times New Roman"/>
          <w:sz w:val="22"/>
          <w:szCs w:val="22"/>
        </w:rPr>
        <w:t>С</w:t>
      </w:r>
      <w:r w:rsidRPr="000C5F09">
        <w:rPr>
          <w:rFonts w:ascii="Times New Roman" w:hAnsi="Times New Roman" w:cs="Times New Roman"/>
          <w:sz w:val="22"/>
          <w:szCs w:val="22"/>
          <w:lang w:val="en-US"/>
        </w:rPr>
        <w:t>. 32.</w:t>
      </w:r>
    </w:p>
  </w:footnote>
  <w:footnote w:id="17">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Peter Maurer, ICRC President Calls for Action on Sexual Violence in Conflict, statement of 12 June 2014 [</w:t>
      </w:r>
      <w:r w:rsidRPr="000C5F09">
        <w:rPr>
          <w:rFonts w:ascii="Times New Roman" w:hAnsi="Times New Roman" w:cs="Times New Roman"/>
          <w:sz w:val="22"/>
          <w:szCs w:val="22"/>
        </w:rPr>
        <w:t>Электронный</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ресурс</w:t>
      </w:r>
      <w:r w:rsidRPr="000C5F09">
        <w:rPr>
          <w:rFonts w:ascii="Times New Roman" w:hAnsi="Times New Roman" w:cs="Times New Roman"/>
          <w:sz w:val="22"/>
          <w:szCs w:val="22"/>
          <w:lang w:val="en-US"/>
        </w:rPr>
        <w:t>] // URL:  https://www.icrc.org/eng/resources/documents/statement/2014/06-12-sexualviolence-statement-maurer.htm (</w:t>
      </w:r>
      <w:r w:rsidRPr="000C5F09">
        <w:rPr>
          <w:rFonts w:ascii="Times New Roman" w:hAnsi="Times New Roman" w:cs="Times New Roman"/>
          <w:sz w:val="22"/>
          <w:szCs w:val="22"/>
        </w:rPr>
        <w:t>дата</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обращения</w:t>
      </w:r>
      <w:r w:rsidRPr="000C5F09">
        <w:rPr>
          <w:rFonts w:ascii="Times New Roman" w:hAnsi="Times New Roman" w:cs="Times New Roman"/>
          <w:sz w:val="22"/>
          <w:szCs w:val="22"/>
          <w:lang w:val="en-US"/>
        </w:rPr>
        <w:t>: 21.02.2019)</w:t>
      </w:r>
    </w:p>
  </w:footnote>
  <w:footnote w:id="18">
    <w:p w:rsidR="00342870" w:rsidRPr="000C5F09" w:rsidRDefault="00342870" w:rsidP="0002701B">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ICTR, Prosecutor v. Jean-Paul </w:t>
      </w:r>
      <w:proofErr w:type="spellStart"/>
      <w:r w:rsidRPr="000C5F09">
        <w:rPr>
          <w:rFonts w:ascii="Times New Roman" w:hAnsi="Times New Roman" w:cs="Times New Roman"/>
          <w:sz w:val="22"/>
          <w:szCs w:val="22"/>
          <w:lang w:val="en-US"/>
        </w:rPr>
        <w:t>Akayesu</w:t>
      </w:r>
      <w:proofErr w:type="spellEnd"/>
      <w:r w:rsidRPr="000C5F09">
        <w:rPr>
          <w:rFonts w:ascii="Times New Roman" w:hAnsi="Times New Roman" w:cs="Times New Roman"/>
          <w:sz w:val="22"/>
          <w:szCs w:val="22"/>
          <w:lang w:val="en-US"/>
        </w:rPr>
        <w:t>, Case No. ICTR-96-4, Judgment (Trial Chamber), 2 September 1998</w:t>
      </w:r>
    </w:p>
  </w:footnote>
  <w:footnote w:id="19">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ICTY, Prosecutor v. </w:t>
      </w:r>
      <w:proofErr w:type="spellStart"/>
      <w:r w:rsidRPr="000C5F09">
        <w:rPr>
          <w:rFonts w:ascii="Times New Roman" w:hAnsi="Times New Roman" w:cs="Times New Roman"/>
          <w:sz w:val="22"/>
          <w:szCs w:val="22"/>
          <w:lang w:val="en-US"/>
        </w:rPr>
        <w:t>Anto</w:t>
      </w:r>
      <w:proofErr w:type="spellEnd"/>
      <w:r w:rsidRPr="000C5F09">
        <w:rPr>
          <w:rFonts w:ascii="Times New Roman" w:hAnsi="Times New Roman" w:cs="Times New Roman"/>
          <w:sz w:val="22"/>
          <w:szCs w:val="22"/>
          <w:lang w:val="en-US"/>
        </w:rPr>
        <w:t xml:space="preserve"> </w:t>
      </w:r>
      <w:proofErr w:type="spellStart"/>
      <w:r w:rsidRPr="000C5F09">
        <w:rPr>
          <w:rFonts w:ascii="Times New Roman" w:hAnsi="Times New Roman" w:cs="Times New Roman"/>
          <w:sz w:val="22"/>
          <w:szCs w:val="22"/>
          <w:lang w:val="en-US"/>
        </w:rPr>
        <w:t>Furundžija</w:t>
      </w:r>
      <w:proofErr w:type="spellEnd"/>
      <w:r w:rsidRPr="000C5F09">
        <w:rPr>
          <w:rFonts w:ascii="Times New Roman" w:hAnsi="Times New Roman" w:cs="Times New Roman"/>
          <w:sz w:val="22"/>
          <w:szCs w:val="22"/>
          <w:lang w:val="en-US"/>
        </w:rPr>
        <w:t>, Case No. IT-95-17-1, Judgment (Trial Chamber), 10 December 1998</w:t>
      </w:r>
    </w:p>
  </w:footnote>
  <w:footnote w:id="20">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Самович</w:t>
      </w:r>
      <w:proofErr w:type="spellEnd"/>
      <w:r w:rsidRPr="000C5F09">
        <w:rPr>
          <w:rFonts w:ascii="Times New Roman" w:hAnsi="Times New Roman" w:cs="Times New Roman"/>
          <w:sz w:val="22"/>
          <w:szCs w:val="22"/>
        </w:rPr>
        <w:t xml:space="preserve"> Ю. В. Правовая регламентация преступлений против женщин в международном гуманитарном праве // Вестник СГЮА. 2012. №Дополнительный. С. 156.</w:t>
      </w:r>
    </w:p>
  </w:footnote>
  <w:footnote w:id="21">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Гаджоли</w:t>
      </w:r>
      <w:proofErr w:type="spellEnd"/>
      <w:r w:rsidRPr="000C5F09">
        <w:rPr>
          <w:rFonts w:ascii="Times New Roman" w:hAnsi="Times New Roman" w:cs="Times New Roman"/>
          <w:sz w:val="22"/>
          <w:szCs w:val="22"/>
        </w:rPr>
        <w:t xml:space="preserve"> Глория. Сексуальное насилие в ситуации вооруженного конфликта: нарушение международного гуманитарного права и права прав человека //  Международный журнал Красного Креста (2014), 96 (894) Выдержка из номера: «</w:t>
      </w:r>
      <w:proofErr w:type="spellStart"/>
      <w:r w:rsidRPr="000C5F09">
        <w:rPr>
          <w:rFonts w:ascii="Times New Roman" w:hAnsi="Times New Roman" w:cs="Times New Roman"/>
          <w:sz w:val="22"/>
          <w:szCs w:val="22"/>
        </w:rPr>
        <w:t>Sexual</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violence</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in</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armed</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conflict</w:t>
      </w:r>
      <w:proofErr w:type="spellEnd"/>
      <w:r w:rsidRPr="000C5F09">
        <w:rPr>
          <w:rFonts w:ascii="Times New Roman" w:hAnsi="Times New Roman" w:cs="Times New Roman"/>
          <w:sz w:val="22"/>
          <w:szCs w:val="22"/>
        </w:rPr>
        <w:t>»</w:t>
      </w:r>
    </w:p>
  </w:footnote>
  <w:footnote w:id="22">
    <w:p w:rsidR="00342870" w:rsidRPr="000C5F09" w:rsidRDefault="00342870" w:rsidP="004E57AE">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Доклад Специального докладчика г-жи </w:t>
      </w:r>
      <w:proofErr w:type="spellStart"/>
      <w:r w:rsidRPr="000C5F09">
        <w:rPr>
          <w:rFonts w:ascii="Times New Roman" w:hAnsi="Times New Roman" w:cs="Times New Roman"/>
          <w:sz w:val="22"/>
          <w:szCs w:val="22"/>
        </w:rPr>
        <w:t>Радхики</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Кумарасвами</w:t>
      </w:r>
      <w:proofErr w:type="spellEnd"/>
      <w:r w:rsidRPr="000C5F09">
        <w:rPr>
          <w:rFonts w:ascii="Times New Roman" w:hAnsi="Times New Roman" w:cs="Times New Roman"/>
          <w:sz w:val="22"/>
          <w:szCs w:val="22"/>
        </w:rPr>
        <w:t xml:space="preserve"> по вопросу о насилии в отношении женщин, его причинах и последствиях на 57-й сессии Комисс</w:t>
      </w:r>
      <w:proofErr w:type="gramStart"/>
      <w:r w:rsidRPr="000C5F09">
        <w:rPr>
          <w:rFonts w:ascii="Times New Roman" w:hAnsi="Times New Roman" w:cs="Times New Roman"/>
          <w:sz w:val="22"/>
          <w:szCs w:val="22"/>
        </w:rPr>
        <w:t>ии ОО</w:t>
      </w:r>
      <w:proofErr w:type="gramEnd"/>
      <w:r w:rsidRPr="000C5F09">
        <w:rPr>
          <w:rFonts w:ascii="Times New Roman" w:hAnsi="Times New Roman" w:cs="Times New Roman"/>
          <w:sz w:val="22"/>
          <w:szCs w:val="22"/>
        </w:rPr>
        <w:t xml:space="preserve">Н по правам человека (2001), </w:t>
      </w:r>
      <w:r w:rsidRPr="000C5F09">
        <w:rPr>
          <w:rFonts w:ascii="Times New Roman" w:hAnsi="Times New Roman" w:cs="Times New Roman"/>
          <w:sz w:val="22"/>
          <w:szCs w:val="22"/>
          <w:lang w:val="en-US"/>
        </w:rPr>
        <w:t>E</w:t>
      </w:r>
      <w:r w:rsidRPr="000C5F09">
        <w:rPr>
          <w:rFonts w:ascii="Times New Roman" w:hAnsi="Times New Roman" w:cs="Times New Roman"/>
          <w:sz w:val="22"/>
          <w:szCs w:val="22"/>
        </w:rPr>
        <w:t>/</w:t>
      </w:r>
      <w:r w:rsidRPr="000C5F09">
        <w:rPr>
          <w:rFonts w:ascii="Times New Roman" w:hAnsi="Times New Roman" w:cs="Times New Roman"/>
          <w:sz w:val="22"/>
          <w:szCs w:val="22"/>
          <w:lang w:val="en-US"/>
        </w:rPr>
        <w:t>CN</w:t>
      </w:r>
      <w:r w:rsidRPr="000C5F09">
        <w:rPr>
          <w:rFonts w:ascii="Times New Roman" w:hAnsi="Times New Roman" w:cs="Times New Roman"/>
          <w:sz w:val="22"/>
          <w:szCs w:val="22"/>
        </w:rPr>
        <w:t xml:space="preserve">.4/2001/73.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1" w:history="1">
        <w:r w:rsidRPr="000C5F09">
          <w:rPr>
            <w:rStyle w:val="a7"/>
            <w:rFonts w:ascii="Times New Roman" w:hAnsi="Times New Roman" w:cs="Times New Roman"/>
            <w:color w:val="auto"/>
            <w:sz w:val="22"/>
            <w:szCs w:val="22"/>
            <w:u w:val="none"/>
            <w:lang w:val="en-US"/>
          </w:rPr>
          <w:t>http</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hrlibrary</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umn</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edu</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russian</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commission</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Rviolenceagainstwomenreport</w:t>
        </w:r>
        <w:proofErr w:type="spellEnd"/>
        <w:r w:rsidRPr="000C5F09">
          <w:rPr>
            <w:rStyle w:val="a7"/>
            <w:rFonts w:ascii="Times New Roman" w:hAnsi="Times New Roman" w:cs="Times New Roman"/>
            <w:color w:val="auto"/>
            <w:sz w:val="22"/>
            <w:szCs w:val="22"/>
            <w:u w:val="none"/>
          </w:rPr>
          <w:t>2001.</w:t>
        </w:r>
        <w:r w:rsidRPr="000C5F09">
          <w:rPr>
            <w:rStyle w:val="a7"/>
            <w:rFonts w:ascii="Times New Roman" w:hAnsi="Times New Roman" w:cs="Times New Roman"/>
            <w:color w:val="auto"/>
            <w:sz w:val="22"/>
            <w:szCs w:val="22"/>
            <w:u w:val="none"/>
            <w:lang w:val="en-US"/>
          </w:rPr>
          <w:t>html</w:t>
        </w:r>
      </w:hyperlink>
      <w:r w:rsidRPr="000C5F09">
        <w:rPr>
          <w:rFonts w:ascii="Times New Roman" w:hAnsi="Times New Roman" w:cs="Times New Roman"/>
          <w:sz w:val="22"/>
          <w:szCs w:val="22"/>
        </w:rPr>
        <w:t xml:space="preserve"> (дата обращения 22.02.2019)</w:t>
      </w:r>
    </w:p>
  </w:footnote>
  <w:footnote w:id="23">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UN Security Council, </w:t>
      </w:r>
      <w:r w:rsidRPr="000C5F09">
        <w:rPr>
          <w:rFonts w:ascii="Times New Roman" w:hAnsi="Times New Roman" w:cs="Times New Roman"/>
          <w:i/>
          <w:iCs/>
          <w:sz w:val="22"/>
          <w:szCs w:val="22"/>
          <w:lang w:val="en-US"/>
        </w:rPr>
        <w:t>Security Council resolution 2272 (2016) [on sexual exploitation and abuse by United Nations peacekeepers]</w:t>
      </w:r>
      <w:r w:rsidRPr="000C5F09">
        <w:rPr>
          <w:rFonts w:ascii="Times New Roman" w:hAnsi="Times New Roman" w:cs="Times New Roman"/>
          <w:sz w:val="22"/>
          <w:szCs w:val="22"/>
          <w:lang w:val="en-US"/>
        </w:rPr>
        <w:t>, 11 March 2016, S/RES/2272 (2016) [</w:t>
      </w:r>
      <w:r w:rsidRPr="000C5F09">
        <w:rPr>
          <w:rFonts w:ascii="Times New Roman" w:hAnsi="Times New Roman" w:cs="Times New Roman"/>
          <w:sz w:val="22"/>
          <w:szCs w:val="22"/>
        </w:rPr>
        <w:t>Электронный</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ресурс</w:t>
      </w:r>
      <w:r w:rsidRPr="000C5F09">
        <w:rPr>
          <w:rFonts w:ascii="Times New Roman" w:hAnsi="Times New Roman" w:cs="Times New Roman"/>
          <w:sz w:val="22"/>
          <w:szCs w:val="22"/>
          <w:lang w:val="en-US"/>
        </w:rPr>
        <w:t>]// URL:  https://www.securitycouncilreport.org/un-documents/document/sres2272.php (</w:t>
      </w:r>
      <w:r w:rsidRPr="000C5F09">
        <w:rPr>
          <w:rFonts w:ascii="Times New Roman" w:hAnsi="Times New Roman" w:cs="Times New Roman"/>
          <w:sz w:val="22"/>
          <w:szCs w:val="22"/>
        </w:rPr>
        <w:t>дата</w:t>
      </w:r>
      <w:r w:rsidRPr="000C5F09">
        <w:rPr>
          <w:rFonts w:ascii="Times New Roman" w:hAnsi="Times New Roman" w:cs="Times New Roman"/>
          <w:sz w:val="22"/>
          <w:szCs w:val="22"/>
          <w:lang w:val="en-US"/>
        </w:rPr>
        <w:t xml:space="preserve"> </w:t>
      </w:r>
      <w:r w:rsidRPr="000C5F09">
        <w:rPr>
          <w:rFonts w:ascii="Times New Roman" w:hAnsi="Times New Roman" w:cs="Times New Roman"/>
          <w:sz w:val="22"/>
          <w:szCs w:val="22"/>
        </w:rPr>
        <w:t>обращения</w:t>
      </w:r>
      <w:r w:rsidRPr="000C5F09">
        <w:rPr>
          <w:rFonts w:ascii="Times New Roman" w:hAnsi="Times New Roman" w:cs="Times New Roman"/>
          <w:sz w:val="22"/>
          <w:szCs w:val="22"/>
          <w:lang w:val="en-US"/>
        </w:rPr>
        <w:t xml:space="preserve"> 22.02.2019)</w:t>
      </w:r>
    </w:p>
  </w:footnote>
  <w:footnote w:id="24">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Доклад Генерального секретаря ООН. Специальные меры по защите от сексуальной эксплуатации и сексуальных надругательств: новый подход A/71/818. 28 февраля 2017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https://undocs.org/ru/A/71/818</w:t>
      </w:r>
    </w:p>
  </w:footnote>
  <w:footnote w:id="25">
    <w:p w:rsidR="00342870" w:rsidRPr="006C4F80" w:rsidRDefault="00342870">
      <w:pPr>
        <w:pStyle w:val="a4"/>
        <w:rPr>
          <w:rFonts w:ascii="Times New Roman" w:hAnsi="Times New Roman" w:cs="Times New Roman"/>
          <w:sz w:val="22"/>
          <w:szCs w:val="22"/>
        </w:rPr>
      </w:pPr>
      <w:r w:rsidRPr="006C4F80">
        <w:rPr>
          <w:rStyle w:val="a6"/>
          <w:rFonts w:ascii="Times New Roman" w:hAnsi="Times New Roman" w:cs="Times New Roman"/>
          <w:sz w:val="22"/>
          <w:szCs w:val="22"/>
        </w:rPr>
        <w:footnoteRef/>
      </w:r>
      <w:r w:rsidRPr="006C4F80">
        <w:rPr>
          <w:rFonts w:ascii="Times New Roman" w:hAnsi="Times New Roman" w:cs="Times New Roman"/>
          <w:sz w:val="22"/>
          <w:szCs w:val="22"/>
        </w:rPr>
        <w:t xml:space="preserve"> </w:t>
      </w:r>
      <w:r>
        <w:rPr>
          <w:rFonts w:ascii="Times New Roman" w:hAnsi="Times New Roman" w:cs="Times New Roman"/>
          <w:sz w:val="22"/>
          <w:szCs w:val="22"/>
        </w:rPr>
        <w:t>Согласно п. 8 Доклада Генерального секретаря ООН</w:t>
      </w:r>
      <w:r w:rsidRPr="006C4F80">
        <w:rPr>
          <w:rFonts w:ascii="Times New Roman" w:hAnsi="Times New Roman" w:cs="Times New Roman"/>
          <w:sz w:val="22"/>
          <w:szCs w:val="22"/>
        </w:rPr>
        <w:t xml:space="preserve"> </w:t>
      </w:r>
      <w:r>
        <w:rPr>
          <w:rFonts w:ascii="Times New Roman" w:hAnsi="Times New Roman" w:cs="Times New Roman"/>
          <w:sz w:val="22"/>
          <w:szCs w:val="22"/>
        </w:rPr>
        <w:t>и</w:t>
      </w:r>
      <w:r w:rsidRPr="006C4F80">
        <w:rPr>
          <w:rFonts w:ascii="Times New Roman" w:hAnsi="Times New Roman" w:cs="Times New Roman"/>
          <w:sz w:val="22"/>
          <w:szCs w:val="22"/>
        </w:rPr>
        <w:t xml:space="preserve">з 145 заявлений 103 </w:t>
      </w:r>
      <w:proofErr w:type="gramStart"/>
      <w:r w:rsidRPr="006C4F80">
        <w:rPr>
          <w:rFonts w:ascii="Times New Roman" w:hAnsi="Times New Roman" w:cs="Times New Roman"/>
          <w:sz w:val="22"/>
          <w:szCs w:val="22"/>
        </w:rPr>
        <w:t>связаны</w:t>
      </w:r>
      <w:proofErr w:type="gramEnd"/>
      <w:r w:rsidRPr="006C4F80">
        <w:rPr>
          <w:rFonts w:ascii="Times New Roman" w:hAnsi="Times New Roman" w:cs="Times New Roman"/>
          <w:sz w:val="22"/>
          <w:szCs w:val="22"/>
        </w:rPr>
        <w:t xml:space="preserve"> с сообщениями, касающимися миротворческих и специальных политических миссий, а 42 связаны со структурами, не относящимися к миротворческим и с</w:t>
      </w:r>
      <w:r>
        <w:rPr>
          <w:rFonts w:ascii="Times New Roman" w:hAnsi="Times New Roman" w:cs="Times New Roman"/>
          <w:sz w:val="22"/>
          <w:szCs w:val="22"/>
        </w:rPr>
        <w:t>пециальным политическим миссиям</w:t>
      </w:r>
      <w:r w:rsidRPr="006C4F80">
        <w:rPr>
          <w:rFonts w:ascii="Times New Roman" w:hAnsi="Times New Roman" w:cs="Times New Roman"/>
          <w:sz w:val="22"/>
          <w:szCs w:val="22"/>
        </w:rPr>
        <w:t xml:space="preserve"> </w:t>
      </w:r>
    </w:p>
  </w:footnote>
  <w:footnote w:id="26">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Доклад Генерального секретаря ООН. Специальные меры по защите от сексуальной эксплуатации и сексуальных надругательств: новый подход A/71/818. 28 февраля 2017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https://undocs.org/ru/A/71/818</w:t>
      </w:r>
    </w:p>
  </w:footnote>
  <w:footnote w:id="27">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Гаджоли</w:t>
      </w:r>
      <w:proofErr w:type="spellEnd"/>
      <w:r w:rsidRPr="000C5F09">
        <w:rPr>
          <w:rFonts w:ascii="Times New Roman" w:hAnsi="Times New Roman" w:cs="Times New Roman"/>
          <w:sz w:val="22"/>
          <w:szCs w:val="22"/>
        </w:rPr>
        <w:t xml:space="preserve"> Г. Сексуальное насилие в ситуации вооруженного конфликта: нарушение международного гуманитарного права и права прав человека //  Международный журнал Красного Креста (2014), 96 (894) Выдержка из номера: «</w:t>
      </w:r>
      <w:proofErr w:type="spellStart"/>
      <w:r w:rsidRPr="000C5F09">
        <w:rPr>
          <w:rFonts w:ascii="Times New Roman" w:hAnsi="Times New Roman" w:cs="Times New Roman"/>
          <w:sz w:val="22"/>
          <w:szCs w:val="22"/>
        </w:rPr>
        <w:t>Sexual</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violence</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in</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armed</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conflict</w:t>
      </w:r>
      <w:proofErr w:type="spellEnd"/>
      <w:r w:rsidRPr="000C5F09">
        <w:rPr>
          <w:rFonts w:ascii="Times New Roman" w:hAnsi="Times New Roman" w:cs="Times New Roman"/>
          <w:sz w:val="22"/>
          <w:szCs w:val="22"/>
        </w:rPr>
        <w:t>».</w:t>
      </w:r>
    </w:p>
  </w:footnote>
  <w:footnote w:id="28">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Венская конвенция о праве международных договоров, статья 26</w:t>
      </w:r>
    </w:p>
  </w:footnote>
  <w:footnote w:id="29">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Бадло</w:t>
      </w:r>
      <w:proofErr w:type="spellEnd"/>
      <w:r w:rsidRPr="000C5F09">
        <w:rPr>
          <w:rFonts w:ascii="Times New Roman" w:hAnsi="Times New Roman" w:cs="Times New Roman"/>
          <w:sz w:val="22"/>
          <w:szCs w:val="22"/>
        </w:rPr>
        <w:t xml:space="preserve"> М. С. Коллективная и индивидуальная (личная) ответственность за нарушения прав человека в условиях вооруженного конфликта в международном уголовном праве // Пробелы в российском законодательстве. 2013. №4.</w:t>
      </w:r>
    </w:p>
  </w:footnote>
  <w:footnote w:id="30">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Лауччи</w:t>
      </w:r>
      <w:proofErr w:type="spellEnd"/>
      <w:r w:rsidRPr="000C5F09">
        <w:rPr>
          <w:rFonts w:ascii="Times New Roman" w:hAnsi="Times New Roman" w:cs="Times New Roman"/>
          <w:sz w:val="22"/>
          <w:szCs w:val="22"/>
        </w:rPr>
        <w:t xml:space="preserve"> С. Преследовать в судебном порядке и обеспечивать судебное преследование лиц, совершивших серьезные нарушения международного гуманитарного права // Международный журнал Красного Креста. 2001. №841-844</w:t>
      </w:r>
    </w:p>
  </w:footnote>
  <w:footnote w:id="31">
    <w:p w:rsidR="00342870" w:rsidRPr="000C5F09" w:rsidRDefault="00342870" w:rsidP="001D0303">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UN</w:t>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Human</w:t>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Rights</w:t>
      </w:r>
      <w:r w:rsidRPr="000C5F09">
        <w:rPr>
          <w:rFonts w:ascii="Times New Roman" w:hAnsi="Times New Roman" w:cs="Times New Roman"/>
          <w:sz w:val="22"/>
          <w:szCs w:val="22"/>
        </w:rPr>
        <w:t xml:space="preserve"> </w:t>
      </w:r>
      <w:r w:rsidRPr="000C5F09">
        <w:rPr>
          <w:rFonts w:ascii="Times New Roman" w:hAnsi="Times New Roman" w:cs="Times New Roman"/>
          <w:sz w:val="22"/>
          <w:szCs w:val="22"/>
          <w:lang w:val="en-US"/>
        </w:rPr>
        <w:t>Report</w:t>
      </w:r>
      <w:r w:rsidRPr="000C5F09">
        <w:rPr>
          <w:rFonts w:ascii="Times New Roman" w:hAnsi="Times New Roman" w:cs="Times New Roman"/>
          <w:sz w:val="22"/>
          <w:szCs w:val="22"/>
        </w:rPr>
        <w:t xml:space="preserve"> 2017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2" w:history="1">
        <w:r w:rsidRPr="000C5F09">
          <w:rPr>
            <w:rStyle w:val="a7"/>
            <w:rFonts w:ascii="Times New Roman" w:hAnsi="Times New Roman" w:cs="Times New Roman"/>
            <w:color w:val="auto"/>
            <w:sz w:val="22"/>
            <w:szCs w:val="22"/>
            <w:u w:val="none"/>
            <w:lang w:val="en-US"/>
          </w:rPr>
          <w:t>https</w:t>
        </w:r>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www</w:t>
        </w:r>
        <w:r w:rsidRPr="000C5F09">
          <w:rPr>
            <w:rStyle w:val="a7"/>
            <w:rFonts w:ascii="Times New Roman" w:hAnsi="Times New Roman" w:cs="Times New Roman"/>
            <w:color w:val="auto"/>
            <w:sz w:val="22"/>
            <w:szCs w:val="22"/>
            <w:u w:val="none"/>
          </w:rPr>
          <w:t>2.</w:t>
        </w:r>
        <w:proofErr w:type="spellStart"/>
        <w:r w:rsidRPr="000C5F09">
          <w:rPr>
            <w:rStyle w:val="a7"/>
            <w:rFonts w:ascii="Times New Roman" w:hAnsi="Times New Roman" w:cs="Times New Roman"/>
            <w:color w:val="auto"/>
            <w:sz w:val="22"/>
            <w:szCs w:val="22"/>
            <w:u w:val="none"/>
            <w:lang w:val="en-US"/>
          </w:rPr>
          <w:t>ohchr</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org</w:t>
        </w:r>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english</w:t>
        </w:r>
        <w:proofErr w:type="spellEnd"/>
        <w:r w:rsidRPr="000C5F09">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OHCHRreport</w:t>
        </w:r>
        <w:proofErr w:type="spellEnd"/>
        <w:r w:rsidRPr="000C5F09">
          <w:rPr>
            <w:rStyle w:val="a7"/>
            <w:rFonts w:ascii="Times New Roman" w:hAnsi="Times New Roman" w:cs="Times New Roman"/>
            <w:color w:val="auto"/>
            <w:sz w:val="22"/>
            <w:szCs w:val="22"/>
            <w:u w:val="none"/>
          </w:rPr>
          <w:t>2017/</w:t>
        </w:r>
        <w:proofErr w:type="spellStart"/>
        <w:r w:rsidRPr="000C5F09">
          <w:rPr>
            <w:rStyle w:val="a7"/>
            <w:rFonts w:ascii="Times New Roman" w:hAnsi="Times New Roman" w:cs="Times New Roman"/>
            <w:color w:val="auto"/>
            <w:sz w:val="22"/>
            <w:szCs w:val="22"/>
            <w:u w:val="none"/>
            <w:lang w:val="en-US"/>
          </w:rPr>
          <w:t>allegati</w:t>
        </w:r>
        <w:proofErr w:type="spellEnd"/>
        <w:r w:rsidRPr="000C5F09">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Downloads</w:t>
        </w:r>
        <w:r w:rsidRPr="000C5F09">
          <w:rPr>
            <w:rStyle w:val="a7"/>
            <w:rFonts w:ascii="Times New Roman" w:hAnsi="Times New Roman" w:cs="Times New Roman"/>
            <w:color w:val="auto"/>
            <w:sz w:val="22"/>
            <w:szCs w:val="22"/>
            <w:u w:val="none"/>
          </w:rPr>
          <w:t>/1_</w:t>
        </w:r>
        <w:r w:rsidRPr="000C5F09">
          <w:rPr>
            <w:rStyle w:val="a7"/>
            <w:rFonts w:ascii="Times New Roman" w:hAnsi="Times New Roman" w:cs="Times New Roman"/>
            <w:color w:val="auto"/>
            <w:sz w:val="22"/>
            <w:szCs w:val="22"/>
            <w:u w:val="none"/>
            <w:lang w:val="en-US"/>
          </w:rPr>
          <w:t>Whole</w:t>
        </w:r>
        <w:r w:rsidRPr="000C5F09">
          <w:rPr>
            <w:rStyle w:val="a7"/>
            <w:rFonts w:ascii="Times New Roman" w:hAnsi="Times New Roman" w:cs="Times New Roman"/>
            <w:color w:val="auto"/>
            <w:sz w:val="22"/>
            <w:szCs w:val="22"/>
            <w:u w:val="none"/>
          </w:rPr>
          <w:t>_</w:t>
        </w:r>
        <w:r w:rsidRPr="000C5F09">
          <w:rPr>
            <w:rStyle w:val="a7"/>
            <w:rFonts w:ascii="Times New Roman" w:hAnsi="Times New Roman" w:cs="Times New Roman"/>
            <w:color w:val="auto"/>
            <w:sz w:val="22"/>
            <w:szCs w:val="22"/>
            <w:u w:val="none"/>
            <w:lang w:val="en-US"/>
          </w:rPr>
          <w:t>Report</w:t>
        </w:r>
        <w:r w:rsidRPr="000C5F09">
          <w:rPr>
            <w:rStyle w:val="a7"/>
            <w:rFonts w:ascii="Times New Roman" w:hAnsi="Times New Roman" w:cs="Times New Roman"/>
            <w:color w:val="auto"/>
            <w:sz w:val="22"/>
            <w:szCs w:val="22"/>
            <w:u w:val="none"/>
          </w:rPr>
          <w:t>_2017.</w:t>
        </w:r>
        <w:proofErr w:type="spellStart"/>
        <w:r w:rsidRPr="000C5F09">
          <w:rPr>
            <w:rStyle w:val="a7"/>
            <w:rFonts w:ascii="Times New Roman" w:hAnsi="Times New Roman" w:cs="Times New Roman"/>
            <w:color w:val="auto"/>
            <w:sz w:val="22"/>
            <w:szCs w:val="22"/>
            <w:u w:val="none"/>
            <w:lang w:val="en-US"/>
          </w:rPr>
          <w:t>pdf</w:t>
        </w:r>
        <w:proofErr w:type="spellEnd"/>
      </w:hyperlink>
      <w:r w:rsidRPr="000C5F09">
        <w:rPr>
          <w:rFonts w:ascii="Times New Roman" w:hAnsi="Times New Roman" w:cs="Times New Roman"/>
          <w:sz w:val="22"/>
          <w:szCs w:val="22"/>
        </w:rPr>
        <w:t xml:space="preserve"> (дата обращения: 29.04.2019)</w:t>
      </w:r>
    </w:p>
  </w:footnote>
  <w:footnote w:id="32">
    <w:p w:rsidR="00342870" w:rsidRPr="000C5F09" w:rsidRDefault="00342870" w:rsidP="00B136E2">
      <w:pPr>
        <w:pStyle w:val="a4"/>
        <w:ind w:left="142" w:hanging="142"/>
        <w:rPr>
          <w:rFonts w:ascii="Times New Roman" w:hAnsi="Times New Roman" w:cs="Times New Roman"/>
          <w:bCs/>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r w:rsidRPr="000C5F09">
        <w:rPr>
          <w:rFonts w:ascii="Times New Roman" w:hAnsi="Times New Roman" w:cs="Times New Roman"/>
          <w:bCs/>
          <w:sz w:val="22"/>
          <w:szCs w:val="22"/>
        </w:rPr>
        <w:t xml:space="preserve">Улучшение положения женщин: заявление МККК в ООН, 2016 [Электронный ресурс] // </w:t>
      </w:r>
      <w:r w:rsidRPr="000C5F09">
        <w:rPr>
          <w:rFonts w:ascii="Times New Roman" w:hAnsi="Times New Roman" w:cs="Times New Roman"/>
          <w:bCs/>
          <w:sz w:val="22"/>
          <w:szCs w:val="22"/>
          <w:lang w:val="en-US"/>
        </w:rPr>
        <w:t>URL</w:t>
      </w:r>
      <w:r w:rsidRPr="000C5F09">
        <w:rPr>
          <w:rFonts w:ascii="Times New Roman" w:hAnsi="Times New Roman" w:cs="Times New Roman"/>
          <w:bCs/>
          <w:sz w:val="22"/>
          <w:szCs w:val="22"/>
        </w:rPr>
        <w:t>:</w:t>
      </w:r>
      <w:r w:rsidRPr="000C5F09">
        <w:rPr>
          <w:rFonts w:ascii="Times New Roman" w:hAnsi="Times New Roman" w:cs="Times New Roman"/>
          <w:sz w:val="22"/>
          <w:szCs w:val="22"/>
        </w:rPr>
        <w:t xml:space="preserve"> </w:t>
      </w:r>
      <w:hyperlink r:id="rId13" w:history="1">
        <w:r w:rsidRPr="000C5F09">
          <w:rPr>
            <w:rStyle w:val="a7"/>
            <w:rFonts w:ascii="Times New Roman" w:hAnsi="Times New Roman" w:cs="Times New Roman"/>
            <w:color w:val="auto"/>
            <w:sz w:val="22"/>
            <w:szCs w:val="22"/>
            <w:u w:val="none"/>
          </w:rPr>
          <w:t>https://www.icrc.org/ru/document/uluchshenie-polozheniya-zhenshchin-zayavlenie-mkkk-v-oon-2016</w:t>
        </w:r>
      </w:hyperlink>
      <w:r w:rsidRPr="000C5F09">
        <w:rPr>
          <w:rFonts w:ascii="Times New Roman" w:hAnsi="Times New Roman" w:cs="Times New Roman"/>
          <w:sz w:val="22"/>
          <w:szCs w:val="22"/>
        </w:rPr>
        <w:t xml:space="preserve"> (дата обращения 23.02.2019)</w:t>
      </w:r>
    </w:p>
  </w:footnote>
  <w:footnote w:id="33">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Гаджоли</w:t>
      </w:r>
      <w:proofErr w:type="spellEnd"/>
      <w:r w:rsidRPr="000C5F09">
        <w:rPr>
          <w:rFonts w:ascii="Times New Roman" w:hAnsi="Times New Roman" w:cs="Times New Roman"/>
          <w:sz w:val="22"/>
          <w:szCs w:val="22"/>
        </w:rPr>
        <w:t xml:space="preserve"> Глория. Сексуальное насилие в ситуации вооруженного конфликта: нарушение международного гуманитарного права и права прав человека //  Международный журнал Красного Креста (2014), 96 (894) Выдержка из номера: «</w:t>
      </w:r>
      <w:proofErr w:type="spellStart"/>
      <w:r w:rsidRPr="000C5F09">
        <w:rPr>
          <w:rFonts w:ascii="Times New Roman" w:hAnsi="Times New Roman" w:cs="Times New Roman"/>
          <w:sz w:val="22"/>
          <w:szCs w:val="22"/>
        </w:rPr>
        <w:t>Sexual</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violence</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in</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armed</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conflict</w:t>
      </w:r>
      <w:proofErr w:type="spellEnd"/>
      <w:r w:rsidRPr="000C5F09">
        <w:rPr>
          <w:rFonts w:ascii="Times New Roman" w:hAnsi="Times New Roman" w:cs="Times New Roman"/>
          <w:sz w:val="22"/>
          <w:szCs w:val="22"/>
        </w:rPr>
        <w:t>». С. 2-3.</w:t>
      </w:r>
    </w:p>
  </w:footnote>
  <w:footnote w:id="34">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XXXI Международная конференция Красного Креста и Красного Полумесяца, Резолюция 2: «Четырехлетний план действий по имплементации международного гуманитарного права», 31IC/11/R2 [Электронный доступ]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4" w:history="1">
        <w:r w:rsidRPr="000C5F09">
          <w:rPr>
            <w:rStyle w:val="a7"/>
            <w:rFonts w:ascii="Times New Roman" w:hAnsi="Times New Roman" w:cs="Times New Roman"/>
            <w:color w:val="auto"/>
            <w:sz w:val="22"/>
            <w:szCs w:val="22"/>
            <w:u w:val="none"/>
          </w:rPr>
          <w:t>https://www.icrc.org/ru/doc/resources/documents/resolution/31-international-conference-resolution-2-2011.htm</w:t>
        </w:r>
      </w:hyperlink>
      <w:r w:rsidRPr="000C5F09">
        <w:rPr>
          <w:rFonts w:ascii="Times New Roman" w:hAnsi="Times New Roman" w:cs="Times New Roman"/>
          <w:sz w:val="22"/>
          <w:szCs w:val="22"/>
        </w:rPr>
        <w:t xml:space="preserve"> (дата обращения: 23.02.2019)</w:t>
      </w:r>
    </w:p>
  </w:footnote>
  <w:footnote w:id="35">
    <w:p w:rsidR="00342870" w:rsidRPr="000C5F09" w:rsidRDefault="00342870" w:rsidP="00B136E2">
      <w:pPr>
        <w:pStyle w:val="a4"/>
        <w:ind w:left="142" w:hanging="142"/>
        <w:rPr>
          <w:rFonts w:ascii="Times New Roman" w:hAnsi="Times New Roman" w:cs="Times New Roman"/>
          <w:bCs/>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r w:rsidRPr="000C5F09">
        <w:rPr>
          <w:rFonts w:ascii="Times New Roman" w:hAnsi="Times New Roman" w:cs="Times New Roman"/>
          <w:bCs/>
          <w:sz w:val="22"/>
          <w:szCs w:val="22"/>
        </w:rPr>
        <w:t xml:space="preserve">Резолюция 1888 </w:t>
      </w:r>
      <w:proofErr w:type="gramStart"/>
      <w:r w:rsidRPr="000C5F09">
        <w:rPr>
          <w:rFonts w:ascii="Times New Roman" w:hAnsi="Times New Roman" w:cs="Times New Roman"/>
          <w:bCs/>
          <w:sz w:val="22"/>
          <w:szCs w:val="22"/>
        </w:rPr>
        <w:t>СБ</w:t>
      </w:r>
      <w:proofErr w:type="gramEnd"/>
      <w:r w:rsidRPr="000C5F09">
        <w:rPr>
          <w:rFonts w:ascii="Times New Roman" w:hAnsi="Times New Roman" w:cs="Times New Roman"/>
          <w:bCs/>
          <w:sz w:val="22"/>
          <w:szCs w:val="22"/>
        </w:rPr>
        <w:t xml:space="preserve"> ООН (2009)</w:t>
      </w:r>
    </w:p>
    <w:p w:rsidR="00342870" w:rsidRPr="000C5F09" w:rsidRDefault="00342870" w:rsidP="00B136E2">
      <w:pPr>
        <w:pStyle w:val="a4"/>
        <w:ind w:left="142" w:hanging="142"/>
        <w:rPr>
          <w:rFonts w:ascii="Times New Roman" w:hAnsi="Times New Roman" w:cs="Times New Roman"/>
          <w:sz w:val="22"/>
          <w:szCs w:val="22"/>
        </w:rPr>
      </w:pPr>
    </w:p>
  </w:footnote>
  <w:footnote w:id="36">
    <w:p w:rsidR="00342870" w:rsidRPr="00D27A77"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Framework</w:t>
      </w:r>
      <w:r w:rsidRPr="00D27A77">
        <w:rPr>
          <w:rFonts w:ascii="Times New Roman" w:hAnsi="Times New Roman" w:cs="Times New Roman"/>
          <w:sz w:val="22"/>
          <w:szCs w:val="22"/>
        </w:rPr>
        <w:t xml:space="preserve"> </w:t>
      </w:r>
      <w:r w:rsidRPr="000C5F09">
        <w:rPr>
          <w:rFonts w:ascii="Times New Roman" w:hAnsi="Times New Roman" w:cs="Times New Roman"/>
          <w:sz w:val="22"/>
          <w:szCs w:val="22"/>
          <w:lang w:val="en-US"/>
        </w:rPr>
        <w:t>of</w:t>
      </w:r>
      <w:r w:rsidRPr="00D27A77">
        <w:rPr>
          <w:rFonts w:ascii="Times New Roman" w:hAnsi="Times New Roman" w:cs="Times New Roman"/>
          <w:sz w:val="22"/>
          <w:szCs w:val="22"/>
        </w:rPr>
        <w:t xml:space="preserve"> </w:t>
      </w:r>
      <w:r w:rsidRPr="000C5F09">
        <w:rPr>
          <w:rFonts w:ascii="Times New Roman" w:hAnsi="Times New Roman" w:cs="Times New Roman"/>
          <w:sz w:val="22"/>
          <w:szCs w:val="22"/>
          <w:lang w:val="en-US"/>
        </w:rPr>
        <w:t>Cooperation</w:t>
      </w:r>
      <w:r w:rsidRPr="00D27A77">
        <w:rPr>
          <w:rFonts w:ascii="Times New Roman" w:hAnsi="Times New Roman" w:cs="Times New Roman"/>
          <w:sz w:val="22"/>
          <w:szCs w:val="22"/>
        </w:rPr>
        <w:t xml:space="preserve"> [</w:t>
      </w:r>
      <w:r w:rsidRPr="000C5F09">
        <w:rPr>
          <w:rFonts w:ascii="Times New Roman" w:hAnsi="Times New Roman" w:cs="Times New Roman"/>
          <w:sz w:val="22"/>
          <w:szCs w:val="22"/>
        </w:rPr>
        <w:t>Электронный</w:t>
      </w:r>
      <w:r w:rsidRPr="00D27A77">
        <w:rPr>
          <w:rFonts w:ascii="Times New Roman" w:hAnsi="Times New Roman" w:cs="Times New Roman"/>
          <w:sz w:val="22"/>
          <w:szCs w:val="22"/>
        </w:rPr>
        <w:t xml:space="preserve"> </w:t>
      </w:r>
      <w:r w:rsidRPr="000C5F09">
        <w:rPr>
          <w:rFonts w:ascii="Times New Roman" w:hAnsi="Times New Roman" w:cs="Times New Roman"/>
          <w:sz w:val="22"/>
          <w:szCs w:val="22"/>
        </w:rPr>
        <w:t>ресурс</w:t>
      </w:r>
      <w:r w:rsidRPr="00D27A77">
        <w:rPr>
          <w:rFonts w:ascii="Times New Roman" w:hAnsi="Times New Roman" w:cs="Times New Roman"/>
          <w:sz w:val="22"/>
          <w:szCs w:val="22"/>
        </w:rPr>
        <w:t xml:space="preserve">] // </w:t>
      </w:r>
      <w:r w:rsidRPr="000C5F09">
        <w:rPr>
          <w:rFonts w:ascii="Times New Roman" w:hAnsi="Times New Roman" w:cs="Times New Roman"/>
          <w:sz w:val="22"/>
          <w:szCs w:val="22"/>
          <w:lang w:val="en-US"/>
        </w:rPr>
        <w:t>URL</w:t>
      </w:r>
      <w:r w:rsidRPr="00D27A77">
        <w:rPr>
          <w:rFonts w:ascii="Times New Roman" w:hAnsi="Times New Roman" w:cs="Times New Roman"/>
          <w:sz w:val="22"/>
          <w:szCs w:val="22"/>
        </w:rPr>
        <w:t xml:space="preserve">: </w:t>
      </w:r>
      <w:hyperlink r:id="rId15" w:history="1">
        <w:r w:rsidRPr="000C5F09">
          <w:rPr>
            <w:rStyle w:val="a7"/>
            <w:rFonts w:ascii="Times New Roman" w:hAnsi="Times New Roman" w:cs="Times New Roman"/>
            <w:color w:val="auto"/>
            <w:sz w:val="22"/>
            <w:szCs w:val="22"/>
            <w:u w:val="none"/>
            <w:lang w:val="en-US"/>
          </w:rPr>
          <w:t>https</w:t>
        </w:r>
        <w:r w:rsidRPr="00D27A77">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tbinternet</w:t>
        </w:r>
        <w:proofErr w:type="spellEnd"/>
        <w:r w:rsidRPr="00D27A77">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ohchr</w:t>
        </w:r>
        <w:proofErr w:type="spellEnd"/>
        <w:r w:rsidRPr="00D27A77">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org</w:t>
        </w:r>
        <w:r w:rsidRPr="00D27A77">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Treaties</w:t>
        </w:r>
        <w:r w:rsidRPr="00D27A77">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CEDAW</w:t>
        </w:r>
        <w:r w:rsidRPr="00D27A77">
          <w:rPr>
            <w:rStyle w:val="a7"/>
            <w:rFonts w:ascii="Times New Roman" w:hAnsi="Times New Roman" w:cs="Times New Roman"/>
            <w:color w:val="auto"/>
            <w:sz w:val="22"/>
            <w:szCs w:val="22"/>
            <w:u w:val="none"/>
          </w:rPr>
          <w:t xml:space="preserve">/ </w:t>
        </w:r>
        <w:r w:rsidRPr="000C5F09">
          <w:rPr>
            <w:rStyle w:val="a7"/>
            <w:rFonts w:ascii="Times New Roman" w:hAnsi="Times New Roman" w:cs="Times New Roman"/>
            <w:color w:val="auto"/>
            <w:sz w:val="22"/>
            <w:szCs w:val="22"/>
            <w:u w:val="none"/>
            <w:lang w:val="en-US"/>
          </w:rPr>
          <w:t>Shared</w:t>
        </w:r>
        <w:r w:rsidRPr="00D27A77">
          <w:rPr>
            <w:rStyle w:val="a7"/>
            <w:rFonts w:ascii="Times New Roman" w:hAnsi="Times New Roman" w:cs="Times New Roman"/>
            <w:color w:val="auto"/>
            <w:sz w:val="22"/>
            <w:szCs w:val="22"/>
            <w:u w:val="none"/>
          </w:rPr>
          <w:t>%20</w:t>
        </w:r>
        <w:r w:rsidRPr="000C5F09">
          <w:rPr>
            <w:rStyle w:val="a7"/>
            <w:rFonts w:ascii="Times New Roman" w:hAnsi="Times New Roman" w:cs="Times New Roman"/>
            <w:color w:val="auto"/>
            <w:sz w:val="22"/>
            <w:szCs w:val="22"/>
            <w:u w:val="none"/>
            <w:lang w:val="en-US"/>
          </w:rPr>
          <w:t>Documents</w:t>
        </w:r>
        <w:r w:rsidRPr="00D27A77">
          <w:rPr>
            <w:rStyle w:val="a7"/>
            <w:rFonts w:ascii="Times New Roman" w:hAnsi="Times New Roman" w:cs="Times New Roman"/>
            <w:color w:val="auto"/>
            <w:sz w:val="22"/>
            <w:szCs w:val="22"/>
            <w:u w:val="none"/>
          </w:rPr>
          <w:t>/1_</w:t>
        </w:r>
        <w:r w:rsidRPr="000C5F09">
          <w:rPr>
            <w:rStyle w:val="a7"/>
            <w:rFonts w:ascii="Times New Roman" w:hAnsi="Times New Roman" w:cs="Times New Roman"/>
            <w:color w:val="auto"/>
            <w:sz w:val="22"/>
            <w:szCs w:val="22"/>
            <w:u w:val="none"/>
            <w:lang w:val="en-US"/>
          </w:rPr>
          <w:t>Global</w:t>
        </w:r>
        <w:r w:rsidRPr="00D27A77">
          <w:rPr>
            <w:rStyle w:val="a7"/>
            <w:rFonts w:ascii="Times New Roman" w:hAnsi="Times New Roman" w:cs="Times New Roman"/>
            <w:color w:val="auto"/>
            <w:sz w:val="22"/>
            <w:szCs w:val="22"/>
            <w:u w:val="none"/>
          </w:rPr>
          <w:t>/</w:t>
        </w:r>
        <w:r w:rsidRPr="000C5F09">
          <w:rPr>
            <w:rStyle w:val="a7"/>
            <w:rFonts w:ascii="Times New Roman" w:hAnsi="Times New Roman" w:cs="Times New Roman"/>
            <w:color w:val="auto"/>
            <w:sz w:val="22"/>
            <w:szCs w:val="22"/>
            <w:u w:val="none"/>
            <w:lang w:val="en-US"/>
          </w:rPr>
          <w:t>INT</w:t>
        </w:r>
        <w:r w:rsidRPr="00D27A77">
          <w:rPr>
            <w:rStyle w:val="a7"/>
            <w:rFonts w:ascii="Times New Roman" w:hAnsi="Times New Roman" w:cs="Times New Roman"/>
            <w:color w:val="auto"/>
            <w:sz w:val="22"/>
            <w:szCs w:val="22"/>
            <w:u w:val="none"/>
          </w:rPr>
          <w:t>_</w:t>
        </w:r>
        <w:r w:rsidRPr="000C5F09">
          <w:rPr>
            <w:rStyle w:val="a7"/>
            <w:rFonts w:ascii="Times New Roman" w:hAnsi="Times New Roman" w:cs="Times New Roman"/>
            <w:color w:val="auto"/>
            <w:sz w:val="22"/>
            <w:szCs w:val="22"/>
            <w:u w:val="none"/>
            <w:lang w:val="en-US"/>
          </w:rPr>
          <w:t>CEDAW</w:t>
        </w:r>
        <w:r w:rsidRPr="00D27A77">
          <w:rPr>
            <w:rStyle w:val="a7"/>
            <w:rFonts w:ascii="Times New Roman" w:hAnsi="Times New Roman" w:cs="Times New Roman"/>
            <w:color w:val="auto"/>
            <w:sz w:val="22"/>
            <w:szCs w:val="22"/>
            <w:u w:val="none"/>
          </w:rPr>
          <w:t>_</w:t>
        </w:r>
        <w:r w:rsidRPr="000C5F09">
          <w:rPr>
            <w:rStyle w:val="a7"/>
            <w:rFonts w:ascii="Times New Roman" w:hAnsi="Times New Roman" w:cs="Times New Roman"/>
            <w:color w:val="auto"/>
            <w:sz w:val="22"/>
            <w:szCs w:val="22"/>
            <w:u w:val="none"/>
            <w:lang w:val="en-US"/>
          </w:rPr>
          <w:t>BRD</w:t>
        </w:r>
        <w:r w:rsidRPr="00D27A77">
          <w:rPr>
            <w:rStyle w:val="a7"/>
            <w:rFonts w:ascii="Times New Roman" w:hAnsi="Times New Roman" w:cs="Times New Roman"/>
            <w:color w:val="auto"/>
            <w:sz w:val="22"/>
            <w:szCs w:val="22"/>
            <w:u w:val="none"/>
          </w:rPr>
          <w:t>_8710_</w:t>
        </w:r>
        <w:r w:rsidRPr="000C5F09">
          <w:rPr>
            <w:rStyle w:val="a7"/>
            <w:rFonts w:ascii="Times New Roman" w:hAnsi="Times New Roman" w:cs="Times New Roman"/>
            <w:color w:val="auto"/>
            <w:sz w:val="22"/>
            <w:szCs w:val="22"/>
            <w:u w:val="none"/>
            <w:lang w:val="en-US"/>
          </w:rPr>
          <w:t>E</w:t>
        </w:r>
        <w:r w:rsidRPr="00D27A77">
          <w:rPr>
            <w:rStyle w:val="a7"/>
            <w:rFonts w:ascii="Times New Roman" w:hAnsi="Times New Roman" w:cs="Times New Roman"/>
            <w:color w:val="auto"/>
            <w:sz w:val="22"/>
            <w:szCs w:val="22"/>
            <w:u w:val="none"/>
          </w:rPr>
          <w:t>.</w:t>
        </w:r>
        <w:proofErr w:type="spellStart"/>
        <w:r w:rsidRPr="000C5F09">
          <w:rPr>
            <w:rStyle w:val="a7"/>
            <w:rFonts w:ascii="Times New Roman" w:hAnsi="Times New Roman" w:cs="Times New Roman"/>
            <w:color w:val="auto"/>
            <w:sz w:val="22"/>
            <w:szCs w:val="22"/>
            <w:u w:val="none"/>
            <w:lang w:val="en-US"/>
          </w:rPr>
          <w:t>pdf</w:t>
        </w:r>
        <w:proofErr w:type="spellEnd"/>
      </w:hyperlink>
      <w:r w:rsidRPr="00D27A77">
        <w:rPr>
          <w:rFonts w:ascii="Times New Roman" w:hAnsi="Times New Roman" w:cs="Times New Roman"/>
          <w:sz w:val="22"/>
          <w:szCs w:val="22"/>
        </w:rPr>
        <w:t xml:space="preserve"> (</w:t>
      </w:r>
      <w:r w:rsidRPr="000C5F09">
        <w:rPr>
          <w:rFonts w:ascii="Times New Roman" w:hAnsi="Times New Roman" w:cs="Times New Roman"/>
          <w:sz w:val="22"/>
          <w:szCs w:val="22"/>
        </w:rPr>
        <w:t>дата</w:t>
      </w:r>
      <w:r w:rsidRPr="00D27A77">
        <w:rPr>
          <w:rFonts w:ascii="Times New Roman" w:hAnsi="Times New Roman" w:cs="Times New Roman"/>
          <w:sz w:val="22"/>
          <w:szCs w:val="22"/>
        </w:rPr>
        <w:t xml:space="preserve"> </w:t>
      </w:r>
      <w:r w:rsidRPr="000C5F09">
        <w:rPr>
          <w:rFonts w:ascii="Times New Roman" w:hAnsi="Times New Roman" w:cs="Times New Roman"/>
          <w:sz w:val="22"/>
          <w:szCs w:val="22"/>
        </w:rPr>
        <w:t>обращения</w:t>
      </w:r>
      <w:r w:rsidRPr="00D27A77">
        <w:rPr>
          <w:rFonts w:ascii="Times New Roman" w:hAnsi="Times New Roman" w:cs="Times New Roman"/>
          <w:sz w:val="22"/>
          <w:szCs w:val="22"/>
        </w:rPr>
        <w:t xml:space="preserve"> 30.04.2019)</w:t>
      </w:r>
    </w:p>
  </w:footnote>
  <w:footnote w:id="37">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Права женщин и гендерные вопросы в условиях конфликта и нестабильности [Электронный ресурс] // </w:t>
      </w:r>
      <w:r w:rsidRPr="000C5F09">
        <w:rPr>
          <w:rFonts w:ascii="Times New Roman" w:hAnsi="Times New Roman" w:cs="Times New Roman"/>
          <w:spacing w:val="-5"/>
          <w:sz w:val="22"/>
          <w:szCs w:val="22"/>
          <w:lang w:val="en-US"/>
        </w:rPr>
        <w:t>URL</w:t>
      </w:r>
      <w:r w:rsidRPr="000C5F09">
        <w:rPr>
          <w:rFonts w:ascii="Times New Roman" w:hAnsi="Times New Roman" w:cs="Times New Roman"/>
          <w:spacing w:val="-5"/>
          <w:sz w:val="22"/>
          <w:szCs w:val="22"/>
        </w:rPr>
        <w:t xml:space="preserve">: </w:t>
      </w:r>
      <w:hyperlink r:id="rId16" w:history="1">
        <w:r w:rsidRPr="000C5F09">
          <w:rPr>
            <w:rStyle w:val="a7"/>
            <w:rFonts w:ascii="Times New Roman" w:hAnsi="Times New Roman" w:cs="Times New Roman"/>
            <w:color w:val="auto"/>
            <w:spacing w:val="-5"/>
            <w:sz w:val="22"/>
            <w:szCs w:val="22"/>
            <w:u w:val="none"/>
          </w:rPr>
          <w:t>https://www.ohchr.org/RU/Issues/Women/WRGS/Pages/PeaceAndSecurity.aspx</w:t>
        </w:r>
      </w:hyperlink>
      <w:r w:rsidRPr="000C5F09">
        <w:rPr>
          <w:rFonts w:ascii="Times New Roman" w:hAnsi="Times New Roman" w:cs="Times New Roman"/>
          <w:spacing w:val="-5"/>
          <w:sz w:val="22"/>
          <w:szCs w:val="22"/>
        </w:rPr>
        <w:t xml:space="preserve"> (дата обращения: 1.05.2019)</w:t>
      </w:r>
      <w:r w:rsidRPr="000C5F09">
        <w:rPr>
          <w:rFonts w:ascii="Times New Roman" w:hAnsi="Times New Roman" w:cs="Times New Roman"/>
          <w:sz w:val="22"/>
          <w:szCs w:val="22"/>
        </w:rPr>
        <w:t xml:space="preserve"> </w:t>
      </w:r>
    </w:p>
  </w:footnote>
  <w:footnote w:id="38">
    <w:p w:rsidR="00342870" w:rsidRPr="000C5F09" w:rsidRDefault="00342870" w:rsidP="00DD33CE">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Сазонова К.Л. Миротворческая деятельность организации Объединенных Наций и вопросы международной ответственности // Известия ВУЗов. Правоведение. 2014. №2 (313).</w:t>
      </w:r>
    </w:p>
  </w:footnote>
  <w:footnote w:id="39">
    <w:p w:rsidR="00342870" w:rsidRPr="000C5F09" w:rsidRDefault="00342870" w:rsidP="00DD33CE">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Операц</w:t>
      </w:r>
      <w:proofErr w:type="gramStart"/>
      <w:r w:rsidRPr="000C5F09">
        <w:rPr>
          <w:rFonts w:ascii="Times New Roman" w:hAnsi="Times New Roman" w:cs="Times New Roman"/>
          <w:sz w:val="22"/>
          <w:szCs w:val="22"/>
        </w:rPr>
        <w:t>ии ОО</w:t>
      </w:r>
      <w:proofErr w:type="gramEnd"/>
      <w:r w:rsidRPr="000C5F09">
        <w:rPr>
          <w:rFonts w:ascii="Times New Roman" w:hAnsi="Times New Roman" w:cs="Times New Roman"/>
          <w:sz w:val="22"/>
          <w:szCs w:val="22"/>
        </w:rPr>
        <w:t xml:space="preserve">Н по поддержанию мира. Официальный сайт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7" w:history="1">
        <w:r w:rsidRPr="000C5F09">
          <w:rPr>
            <w:rStyle w:val="a7"/>
            <w:rFonts w:ascii="Times New Roman" w:hAnsi="Times New Roman" w:cs="Times New Roman"/>
            <w:color w:val="auto"/>
            <w:sz w:val="22"/>
            <w:szCs w:val="22"/>
            <w:u w:val="none"/>
          </w:rPr>
          <w:t>https://peacekeeping.un.org/ru/standards-of-conduct</w:t>
        </w:r>
      </w:hyperlink>
      <w:r w:rsidRPr="000C5F09">
        <w:rPr>
          <w:rFonts w:ascii="Times New Roman" w:hAnsi="Times New Roman" w:cs="Times New Roman"/>
          <w:sz w:val="22"/>
          <w:szCs w:val="22"/>
        </w:rPr>
        <w:t xml:space="preserve"> (дата обращения 30.04.2019)</w:t>
      </w:r>
    </w:p>
  </w:footnote>
  <w:footnote w:id="40">
    <w:p w:rsidR="00342870" w:rsidRPr="000C5F09" w:rsidRDefault="00342870" w:rsidP="00DD33CE">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Обеспечение юридически обязательного характера стандартов, закрепленных в бюллетене Генерального секретаря, для служащих контингентов и стандартизация норм поведения, чтобы они были применимы ко всем категориям миротворческого персонала // Документ ООН А/61/645 от 18 декабря 2006 г.</w:t>
      </w:r>
    </w:p>
  </w:footnote>
  <w:footnote w:id="41">
    <w:p w:rsidR="00342870" w:rsidRPr="000C5F09" w:rsidRDefault="00342870" w:rsidP="00DD33CE">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СМ. об этом: </w:t>
      </w:r>
      <w:proofErr w:type="spellStart"/>
      <w:r w:rsidRPr="000C5F09">
        <w:rPr>
          <w:rFonts w:ascii="Times New Roman" w:hAnsi="Times New Roman" w:cs="Times New Roman"/>
          <w:sz w:val="22"/>
          <w:szCs w:val="22"/>
        </w:rPr>
        <w:t>Каюмова</w:t>
      </w:r>
      <w:proofErr w:type="spellEnd"/>
      <w:r w:rsidRPr="000C5F09">
        <w:rPr>
          <w:rFonts w:ascii="Times New Roman" w:hAnsi="Times New Roman" w:cs="Times New Roman"/>
          <w:sz w:val="22"/>
          <w:szCs w:val="22"/>
        </w:rPr>
        <w:t xml:space="preserve"> Р.А. Современные юрисдикционные проблемы операций ООН по поддержанию мира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8" w:history="1">
        <w:r w:rsidRPr="000C5F09">
          <w:rPr>
            <w:rStyle w:val="a7"/>
            <w:rFonts w:ascii="Times New Roman" w:hAnsi="Times New Roman" w:cs="Times New Roman"/>
            <w:color w:val="auto"/>
            <w:sz w:val="22"/>
            <w:szCs w:val="22"/>
            <w:u w:val="none"/>
          </w:rPr>
          <w:t>http://www.ruzh.org/rlj/2009/2009_1/DJVU/1417.PDF</w:t>
        </w:r>
      </w:hyperlink>
      <w:r w:rsidRPr="000C5F09">
        <w:rPr>
          <w:rFonts w:ascii="Times New Roman" w:hAnsi="Times New Roman" w:cs="Times New Roman"/>
          <w:sz w:val="22"/>
          <w:szCs w:val="22"/>
        </w:rPr>
        <w:t xml:space="preserve"> (дата обращения: 2.05.2019)</w:t>
      </w:r>
    </w:p>
  </w:footnote>
  <w:footnote w:id="42">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Практический словарь гуманитарного права. Врачи без границ [Электронный ресурс] // </w:t>
      </w:r>
      <w:r w:rsidRPr="000C5F09">
        <w:rPr>
          <w:rFonts w:ascii="Times New Roman" w:hAnsi="Times New Roman" w:cs="Times New Roman"/>
          <w:sz w:val="22"/>
          <w:szCs w:val="22"/>
          <w:lang w:val="en-US"/>
        </w:rPr>
        <w:t>URL</w:t>
      </w:r>
      <w:r w:rsidRPr="000C5F09">
        <w:rPr>
          <w:rFonts w:ascii="Times New Roman" w:hAnsi="Times New Roman" w:cs="Times New Roman"/>
          <w:sz w:val="22"/>
          <w:szCs w:val="22"/>
        </w:rPr>
        <w:t xml:space="preserve">: </w:t>
      </w:r>
      <w:hyperlink r:id="rId19" w:history="1">
        <w:r w:rsidRPr="000C5F09">
          <w:rPr>
            <w:rStyle w:val="a7"/>
            <w:rFonts w:ascii="Times New Roman" w:hAnsi="Times New Roman" w:cs="Times New Roman"/>
            <w:color w:val="auto"/>
            <w:sz w:val="22"/>
            <w:szCs w:val="22"/>
            <w:u w:val="none"/>
          </w:rPr>
          <w:t>https://slovar-gumanitarnogo-prava.org/content/article/4/iznasilovanie/</w:t>
        </w:r>
      </w:hyperlink>
      <w:r w:rsidRPr="000C5F09">
        <w:rPr>
          <w:rFonts w:ascii="Times New Roman" w:hAnsi="Times New Roman" w:cs="Times New Roman"/>
          <w:sz w:val="22"/>
          <w:szCs w:val="22"/>
        </w:rPr>
        <w:t xml:space="preserve"> (дата обращения 29.04.2019)</w:t>
      </w:r>
    </w:p>
  </w:footnote>
  <w:footnote w:id="43">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ICTR, Prosecutor v. Jean-Paul </w:t>
      </w:r>
      <w:proofErr w:type="spellStart"/>
      <w:r w:rsidRPr="000C5F09">
        <w:rPr>
          <w:rFonts w:ascii="Times New Roman" w:hAnsi="Times New Roman" w:cs="Times New Roman"/>
          <w:sz w:val="22"/>
          <w:szCs w:val="22"/>
          <w:lang w:val="en-US"/>
        </w:rPr>
        <w:t>Akayesu</w:t>
      </w:r>
      <w:proofErr w:type="spellEnd"/>
      <w:r w:rsidRPr="000C5F09">
        <w:rPr>
          <w:rFonts w:ascii="Times New Roman" w:hAnsi="Times New Roman" w:cs="Times New Roman"/>
          <w:sz w:val="22"/>
          <w:szCs w:val="22"/>
          <w:lang w:val="en-US"/>
        </w:rPr>
        <w:t>, Case No. ICTR-96-4, Judgment (Trial Chamber), 2 September 1998</w:t>
      </w:r>
    </w:p>
  </w:footnote>
  <w:footnote w:id="44">
    <w:p w:rsidR="00342870" w:rsidRPr="000C5F09"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lang w:val="en-US"/>
        </w:rPr>
        <w:t xml:space="preserve">   ICTY, Prosecutor v. </w:t>
      </w:r>
      <w:proofErr w:type="spellStart"/>
      <w:r w:rsidRPr="000C5F09">
        <w:rPr>
          <w:rFonts w:ascii="Times New Roman" w:hAnsi="Times New Roman" w:cs="Times New Roman"/>
          <w:sz w:val="22"/>
          <w:szCs w:val="22"/>
          <w:lang w:val="en-US"/>
        </w:rPr>
        <w:t>Anto</w:t>
      </w:r>
      <w:proofErr w:type="spellEnd"/>
      <w:r w:rsidRPr="000C5F09">
        <w:rPr>
          <w:rFonts w:ascii="Times New Roman" w:hAnsi="Times New Roman" w:cs="Times New Roman"/>
          <w:sz w:val="22"/>
          <w:szCs w:val="22"/>
          <w:lang w:val="en-US"/>
        </w:rPr>
        <w:t xml:space="preserve"> </w:t>
      </w:r>
      <w:proofErr w:type="spellStart"/>
      <w:r w:rsidRPr="000C5F09">
        <w:rPr>
          <w:rFonts w:ascii="Times New Roman" w:hAnsi="Times New Roman" w:cs="Times New Roman"/>
          <w:sz w:val="22"/>
          <w:szCs w:val="22"/>
          <w:lang w:val="en-US"/>
        </w:rPr>
        <w:t>Furundžija</w:t>
      </w:r>
      <w:proofErr w:type="spellEnd"/>
      <w:r w:rsidRPr="000C5F09">
        <w:rPr>
          <w:rFonts w:ascii="Times New Roman" w:hAnsi="Times New Roman" w:cs="Times New Roman"/>
          <w:sz w:val="22"/>
          <w:szCs w:val="22"/>
          <w:lang w:val="en-US"/>
        </w:rPr>
        <w:t>, Case No. IT-95-17-1, Judgment (Trial Chamber), 10 December 1998</w:t>
      </w:r>
    </w:p>
  </w:footnote>
  <w:footnote w:id="45">
    <w:p w:rsidR="00342870" w:rsidRPr="00D27A77" w:rsidRDefault="00342870" w:rsidP="00B136E2">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Дело</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Gonz</w:t>
      </w:r>
      <w:r w:rsidRPr="00D27A77">
        <w:rPr>
          <w:rFonts w:ascii="Times New Roman" w:hAnsi="Times New Roman" w:cs="Times New Roman"/>
          <w:sz w:val="22"/>
          <w:szCs w:val="22"/>
          <w:lang w:val="en-US"/>
        </w:rPr>
        <w:t>á</w:t>
      </w:r>
      <w:r w:rsidRPr="000C5F09">
        <w:rPr>
          <w:rFonts w:ascii="Times New Roman" w:hAnsi="Times New Roman" w:cs="Times New Roman"/>
          <w:sz w:val="22"/>
          <w:szCs w:val="22"/>
          <w:lang w:val="en-US"/>
        </w:rPr>
        <w:t>lez</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et</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al</w:t>
      </w:r>
      <w:r w:rsidRPr="00D27A77">
        <w:rPr>
          <w:rFonts w:ascii="Times New Roman" w:hAnsi="Times New Roman" w:cs="Times New Roman"/>
          <w:sz w:val="22"/>
          <w:szCs w:val="22"/>
          <w:lang w:val="en-US"/>
        </w:rPr>
        <w:t>. ("</w:t>
      </w:r>
      <w:r w:rsidRPr="000C5F09">
        <w:rPr>
          <w:rFonts w:ascii="Times New Roman" w:hAnsi="Times New Roman" w:cs="Times New Roman"/>
          <w:sz w:val="22"/>
          <w:szCs w:val="22"/>
          <w:lang w:val="en-US"/>
        </w:rPr>
        <w:t>Cotton</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Field</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v</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lang w:val="en-US"/>
        </w:rPr>
        <w:t>Mexico</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rPr>
        <w:t>Электронный</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rPr>
        <w:t>ресурс</w:t>
      </w:r>
      <w:r w:rsidRPr="00D27A77">
        <w:rPr>
          <w:rFonts w:ascii="Times New Roman" w:hAnsi="Times New Roman" w:cs="Times New Roman"/>
          <w:sz w:val="22"/>
          <w:szCs w:val="22"/>
          <w:lang w:val="en-US"/>
        </w:rPr>
        <w:t xml:space="preserve">] // </w:t>
      </w:r>
      <w:r w:rsidRPr="000C5F09">
        <w:rPr>
          <w:rFonts w:ascii="Times New Roman" w:hAnsi="Times New Roman" w:cs="Times New Roman"/>
          <w:sz w:val="22"/>
          <w:szCs w:val="22"/>
          <w:lang w:val="en-US"/>
        </w:rPr>
        <w:t>URL</w:t>
      </w:r>
      <w:r w:rsidRPr="00D27A77">
        <w:rPr>
          <w:rFonts w:ascii="Times New Roman" w:hAnsi="Times New Roman" w:cs="Times New Roman"/>
          <w:sz w:val="22"/>
          <w:szCs w:val="22"/>
          <w:lang w:val="en-US"/>
        </w:rPr>
        <w:t xml:space="preserve">: </w:t>
      </w:r>
      <w:hyperlink r:id="rId20" w:history="1">
        <w:r w:rsidRPr="000C5F09">
          <w:rPr>
            <w:rStyle w:val="a7"/>
            <w:rFonts w:ascii="Times New Roman" w:hAnsi="Times New Roman" w:cs="Times New Roman"/>
            <w:color w:val="auto"/>
            <w:sz w:val="22"/>
            <w:szCs w:val="22"/>
            <w:u w:val="none"/>
            <w:lang w:val="en-US"/>
          </w:rPr>
          <w:t>https</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iachr</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lls</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edu</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cases</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gonz</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C</w:t>
        </w:r>
        <w:r w:rsidRPr="00D27A77">
          <w:rPr>
            <w:rStyle w:val="a7"/>
            <w:rFonts w:ascii="Times New Roman" w:hAnsi="Times New Roman" w:cs="Times New Roman"/>
            <w:color w:val="auto"/>
            <w:sz w:val="22"/>
            <w:szCs w:val="22"/>
            <w:u w:val="none"/>
            <w:lang w:val="en-US"/>
          </w:rPr>
          <w:t>3%</w:t>
        </w:r>
        <w:r w:rsidRPr="000C5F09">
          <w:rPr>
            <w:rStyle w:val="a7"/>
            <w:rFonts w:ascii="Times New Roman" w:hAnsi="Times New Roman" w:cs="Times New Roman"/>
            <w:color w:val="auto"/>
            <w:sz w:val="22"/>
            <w:szCs w:val="22"/>
            <w:u w:val="none"/>
            <w:lang w:val="en-US"/>
          </w:rPr>
          <w:t>A</w:t>
        </w:r>
        <w:r w:rsidRPr="00D27A77">
          <w:rPr>
            <w:rStyle w:val="a7"/>
            <w:rFonts w:ascii="Times New Roman" w:hAnsi="Times New Roman" w:cs="Times New Roman"/>
            <w:color w:val="auto"/>
            <w:sz w:val="22"/>
            <w:szCs w:val="22"/>
            <w:u w:val="none"/>
            <w:lang w:val="en-US"/>
          </w:rPr>
          <w:t>1</w:t>
        </w:r>
        <w:r w:rsidRPr="000C5F09">
          <w:rPr>
            <w:rStyle w:val="a7"/>
            <w:rFonts w:ascii="Times New Roman" w:hAnsi="Times New Roman" w:cs="Times New Roman"/>
            <w:color w:val="auto"/>
            <w:sz w:val="22"/>
            <w:szCs w:val="22"/>
            <w:u w:val="none"/>
            <w:lang w:val="en-US"/>
          </w:rPr>
          <w:t>lez</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et</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al</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cotton</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field</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v</w:t>
        </w:r>
        <w:r w:rsidRPr="00D27A77">
          <w:rPr>
            <w:rStyle w:val="a7"/>
            <w:rFonts w:ascii="Times New Roman" w:hAnsi="Times New Roman" w:cs="Times New Roman"/>
            <w:color w:val="auto"/>
            <w:sz w:val="22"/>
            <w:szCs w:val="22"/>
            <w:u w:val="none"/>
            <w:lang w:val="en-US"/>
          </w:rPr>
          <w:t>-</w:t>
        </w:r>
        <w:r w:rsidRPr="000C5F09">
          <w:rPr>
            <w:rStyle w:val="a7"/>
            <w:rFonts w:ascii="Times New Roman" w:hAnsi="Times New Roman" w:cs="Times New Roman"/>
            <w:color w:val="auto"/>
            <w:sz w:val="22"/>
            <w:szCs w:val="22"/>
            <w:u w:val="none"/>
            <w:lang w:val="en-US"/>
          </w:rPr>
          <w:t>mexico</w:t>
        </w:r>
      </w:hyperlink>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rPr>
        <w:t>дата</w:t>
      </w:r>
      <w:r w:rsidRPr="00D27A77">
        <w:rPr>
          <w:rFonts w:ascii="Times New Roman" w:hAnsi="Times New Roman" w:cs="Times New Roman"/>
          <w:sz w:val="22"/>
          <w:szCs w:val="22"/>
          <w:lang w:val="en-US"/>
        </w:rPr>
        <w:t xml:space="preserve"> </w:t>
      </w:r>
      <w:r w:rsidRPr="000C5F09">
        <w:rPr>
          <w:rFonts w:ascii="Times New Roman" w:hAnsi="Times New Roman" w:cs="Times New Roman"/>
          <w:sz w:val="22"/>
          <w:szCs w:val="22"/>
        </w:rPr>
        <w:t>обращения</w:t>
      </w:r>
      <w:r w:rsidRPr="00D27A77">
        <w:rPr>
          <w:rFonts w:ascii="Times New Roman" w:hAnsi="Times New Roman" w:cs="Times New Roman"/>
          <w:sz w:val="22"/>
          <w:szCs w:val="22"/>
          <w:lang w:val="en-US"/>
        </w:rPr>
        <w:t>: 29.04.2019)</w:t>
      </w:r>
    </w:p>
  </w:footnote>
  <w:footnote w:id="46">
    <w:p w:rsidR="00342870" w:rsidRPr="000C5F09" w:rsidRDefault="00342870" w:rsidP="00B136E2">
      <w:pPr>
        <w:pStyle w:val="a4"/>
        <w:ind w:left="142" w:hanging="142"/>
        <w:rPr>
          <w:rFonts w:ascii="Times New Roman" w:hAnsi="Times New Roman" w:cs="Times New Roman"/>
          <w:bCs/>
          <w:sz w:val="22"/>
          <w:szCs w:val="22"/>
          <w:lang w:val="en-US"/>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Репарации: чему Европейский Суд должен научиться у </w:t>
      </w:r>
      <w:proofErr w:type="gramStart"/>
      <w:r w:rsidRPr="000C5F09">
        <w:rPr>
          <w:rFonts w:ascii="Times New Roman" w:hAnsi="Times New Roman" w:cs="Times New Roman"/>
          <w:sz w:val="22"/>
          <w:szCs w:val="22"/>
        </w:rPr>
        <w:t>Межамериканского</w:t>
      </w:r>
      <w:proofErr w:type="gramEnd"/>
      <w:r w:rsidRPr="000C5F09">
        <w:rPr>
          <w:rFonts w:ascii="Times New Roman" w:hAnsi="Times New Roman" w:cs="Times New Roman"/>
          <w:sz w:val="22"/>
          <w:szCs w:val="22"/>
        </w:rPr>
        <w:t xml:space="preserve">? // </w:t>
      </w:r>
      <w:r w:rsidRPr="000C5F09">
        <w:rPr>
          <w:rFonts w:ascii="Times New Roman" w:hAnsi="Times New Roman" w:cs="Times New Roman"/>
          <w:bCs/>
          <w:sz w:val="22"/>
          <w:szCs w:val="22"/>
        </w:rPr>
        <w:t xml:space="preserve">Бюллетень Европейского центра защиты прав человека (EHRAC). </w:t>
      </w:r>
      <w:r w:rsidRPr="000C5F09">
        <w:rPr>
          <w:rFonts w:ascii="Times New Roman" w:hAnsi="Times New Roman" w:cs="Times New Roman"/>
          <w:bCs/>
          <w:sz w:val="22"/>
          <w:szCs w:val="22"/>
          <w:lang w:val="en-US"/>
        </w:rPr>
        <w:t xml:space="preserve">2012. №1. </w:t>
      </w:r>
    </w:p>
  </w:footnote>
  <w:footnote w:id="47">
    <w:p w:rsidR="00342870" w:rsidRPr="000C5F09" w:rsidRDefault="00342870" w:rsidP="001D0303">
      <w:pPr>
        <w:pStyle w:val="a4"/>
        <w:ind w:left="142" w:hanging="142"/>
        <w:rPr>
          <w:rFonts w:ascii="Times New Roman" w:hAnsi="Times New Roman" w:cs="Times New Roman"/>
          <w:sz w:val="22"/>
          <w:szCs w:val="22"/>
          <w:lang w:val="en-US"/>
        </w:rPr>
      </w:pPr>
      <w:r w:rsidRPr="000C5F09">
        <w:rPr>
          <w:rStyle w:val="a6"/>
          <w:rFonts w:ascii="Times New Roman" w:hAnsi="Times New Roman" w:cs="Times New Roman"/>
          <w:sz w:val="22"/>
          <w:szCs w:val="22"/>
        </w:rPr>
        <w:footnoteRef/>
      </w:r>
      <w:proofErr w:type="gramStart"/>
      <w:r w:rsidRPr="000C5F09">
        <w:rPr>
          <w:rFonts w:ascii="Times New Roman" w:hAnsi="Times New Roman" w:cs="Times New Roman"/>
          <w:sz w:val="22"/>
          <w:szCs w:val="22"/>
          <w:lang w:val="en-US"/>
        </w:rPr>
        <w:t>Margaret Urban Walker.</w:t>
      </w:r>
      <w:proofErr w:type="gramEnd"/>
      <w:r w:rsidRPr="000C5F09">
        <w:rPr>
          <w:rFonts w:ascii="Times New Roman" w:hAnsi="Times New Roman" w:cs="Times New Roman"/>
          <w:sz w:val="22"/>
          <w:szCs w:val="22"/>
          <w:lang w:val="en-US"/>
        </w:rPr>
        <w:t xml:space="preserve"> </w:t>
      </w:r>
      <w:proofErr w:type="gramStart"/>
      <w:r w:rsidRPr="000C5F09">
        <w:rPr>
          <w:rFonts w:ascii="Times New Roman" w:hAnsi="Times New Roman" w:cs="Times New Roman"/>
          <w:sz w:val="22"/>
          <w:szCs w:val="22"/>
          <w:lang w:val="en-US"/>
        </w:rPr>
        <w:t>Transformative Reparations?</w:t>
      </w:r>
      <w:proofErr w:type="gramEnd"/>
      <w:r w:rsidRPr="000C5F09">
        <w:rPr>
          <w:rFonts w:ascii="Times New Roman" w:hAnsi="Times New Roman" w:cs="Times New Roman"/>
          <w:sz w:val="22"/>
          <w:szCs w:val="22"/>
          <w:lang w:val="en-US"/>
        </w:rPr>
        <w:t xml:space="preserve"> A Critical Look at a Current Trend in Thinking about Gender-Just Reparations // International Journal of Transitional Justice, Volume 10, Issue 1, March 2016, Pages 108–125</w:t>
      </w:r>
    </w:p>
  </w:footnote>
  <w:footnote w:id="48">
    <w:p w:rsidR="00342870" w:rsidRPr="000C5F09" w:rsidRDefault="00342870" w:rsidP="00B136E2">
      <w:pPr>
        <w:pStyle w:val="a4"/>
        <w:ind w:left="142" w:hanging="142"/>
        <w:rPr>
          <w:rFonts w:ascii="Times New Roman" w:hAnsi="Times New Roman" w:cs="Times New Roman"/>
          <w:sz w:val="22"/>
          <w:szCs w:val="22"/>
        </w:rPr>
      </w:pPr>
      <w:r w:rsidRPr="000C5F09">
        <w:rPr>
          <w:rStyle w:val="a6"/>
          <w:rFonts w:ascii="Times New Roman" w:hAnsi="Times New Roman" w:cs="Times New Roman"/>
          <w:sz w:val="22"/>
          <w:szCs w:val="22"/>
        </w:rPr>
        <w:footnoteRef/>
      </w:r>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Гаджоли</w:t>
      </w:r>
      <w:proofErr w:type="spellEnd"/>
      <w:r w:rsidRPr="000C5F09">
        <w:rPr>
          <w:rFonts w:ascii="Times New Roman" w:hAnsi="Times New Roman" w:cs="Times New Roman"/>
          <w:sz w:val="22"/>
          <w:szCs w:val="22"/>
        </w:rPr>
        <w:t xml:space="preserve"> Глория. Сексуальное насилие в ситуации вооруженного конфликта: нарушение международного гуманитарного права и права прав человека //  Международный журнал Красного Креста (2014), 96 (894) Выдержка из номера: «</w:t>
      </w:r>
      <w:proofErr w:type="spellStart"/>
      <w:r w:rsidRPr="000C5F09">
        <w:rPr>
          <w:rFonts w:ascii="Times New Roman" w:hAnsi="Times New Roman" w:cs="Times New Roman"/>
          <w:sz w:val="22"/>
          <w:szCs w:val="22"/>
        </w:rPr>
        <w:t>Sexual</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violence</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in</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armed</w:t>
      </w:r>
      <w:proofErr w:type="spellEnd"/>
      <w:r w:rsidRPr="000C5F09">
        <w:rPr>
          <w:rFonts w:ascii="Times New Roman" w:hAnsi="Times New Roman" w:cs="Times New Roman"/>
          <w:sz w:val="22"/>
          <w:szCs w:val="22"/>
        </w:rPr>
        <w:t xml:space="preserve"> </w:t>
      </w:r>
      <w:proofErr w:type="spellStart"/>
      <w:r w:rsidRPr="000C5F09">
        <w:rPr>
          <w:rFonts w:ascii="Times New Roman" w:hAnsi="Times New Roman" w:cs="Times New Roman"/>
          <w:sz w:val="22"/>
          <w:szCs w:val="22"/>
        </w:rPr>
        <w:t>conflict</w:t>
      </w:r>
      <w:proofErr w:type="spellEnd"/>
      <w:r w:rsidRPr="000C5F09">
        <w:rPr>
          <w:rFonts w:ascii="Times New Roman" w:hAnsi="Times New Roman" w:cs="Times New Roman"/>
          <w:sz w:val="22"/>
          <w:szCs w:val="22"/>
        </w:rPr>
        <w:t>».</w:t>
      </w:r>
    </w:p>
    <w:p w:rsidR="00342870" w:rsidRPr="000C5F09" w:rsidRDefault="00342870" w:rsidP="00B136E2">
      <w:pPr>
        <w:pStyle w:val="a4"/>
        <w:ind w:left="142" w:hanging="142"/>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21B"/>
    <w:multiLevelType w:val="hybridMultilevel"/>
    <w:tmpl w:val="6B368B6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1D601D"/>
    <w:multiLevelType w:val="multilevel"/>
    <w:tmpl w:val="26DAE0B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43019E"/>
    <w:multiLevelType w:val="multilevel"/>
    <w:tmpl w:val="62A02EC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EAC196E"/>
    <w:multiLevelType w:val="hybridMultilevel"/>
    <w:tmpl w:val="68DC52C2"/>
    <w:lvl w:ilvl="0" w:tplc="870C42FE">
      <w:start w:val="1"/>
      <w:numFmt w:val="decimal"/>
      <w:lvlText w:val="%1)"/>
      <w:lvlJc w:val="left"/>
      <w:pPr>
        <w:ind w:left="1080" w:hanging="360"/>
      </w:pPr>
      <w:rPr>
        <w:rFonts w:hint="default"/>
        <w:b/>
      </w:rPr>
    </w:lvl>
    <w:lvl w:ilvl="1" w:tplc="62143008">
      <w:start w:val="1"/>
      <w:numFmt w:val="decimal"/>
      <w:lvlText w:val="%2."/>
      <w:lvlJc w:val="left"/>
      <w:pPr>
        <w:ind w:left="2685" w:hanging="12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1E5D61"/>
    <w:multiLevelType w:val="hybridMultilevel"/>
    <w:tmpl w:val="1882B2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F051E5"/>
    <w:multiLevelType w:val="hybridMultilevel"/>
    <w:tmpl w:val="15943F8A"/>
    <w:lvl w:ilvl="0" w:tplc="870C42FE">
      <w:start w:val="1"/>
      <w:numFmt w:val="decimal"/>
      <w:lvlText w:val="%1)"/>
      <w:lvlJc w:val="left"/>
      <w:pPr>
        <w:ind w:left="122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BF635EB"/>
    <w:multiLevelType w:val="hybridMultilevel"/>
    <w:tmpl w:val="915C0ED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04351"/>
    <w:multiLevelType w:val="hybridMultilevel"/>
    <w:tmpl w:val="6C36C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57869"/>
    <w:multiLevelType w:val="hybridMultilevel"/>
    <w:tmpl w:val="C5B08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160F1"/>
    <w:multiLevelType w:val="hybridMultilevel"/>
    <w:tmpl w:val="5C7C9E2A"/>
    <w:lvl w:ilvl="0" w:tplc="2F0E71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55FDF"/>
    <w:multiLevelType w:val="multilevel"/>
    <w:tmpl w:val="E8D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D713A4"/>
    <w:multiLevelType w:val="hybridMultilevel"/>
    <w:tmpl w:val="B88ED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1572D"/>
    <w:multiLevelType w:val="hybridMultilevel"/>
    <w:tmpl w:val="72F4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B3F24"/>
    <w:multiLevelType w:val="hybridMultilevel"/>
    <w:tmpl w:val="4D4E02D8"/>
    <w:lvl w:ilvl="0" w:tplc="03729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492CD5"/>
    <w:multiLevelType w:val="multilevel"/>
    <w:tmpl w:val="317A6B1A"/>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D86369B"/>
    <w:multiLevelType w:val="multilevel"/>
    <w:tmpl w:val="42C4DE0A"/>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6">
    <w:nsid w:val="61234722"/>
    <w:multiLevelType w:val="hybridMultilevel"/>
    <w:tmpl w:val="634CC33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127C0A"/>
    <w:multiLevelType w:val="multilevel"/>
    <w:tmpl w:val="05387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3C82C32"/>
    <w:multiLevelType w:val="multilevel"/>
    <w:tmpl w:val="65086D5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0287DD0"/>
    <w:multiLevelType w:val="hybridMultilevel"/>
    <w:tmpl w:val="1666AC20"/>
    <w:lvl w:ilvl="0" w:tplc="7F36C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8243E"/>
    <w:multiLevelType w:val="hybridMultilevel"/>
    <w:tmpl w:val="694AD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C2F93"/>
    <w:multiLevelType w:val="hybridMultilevel"/>
    <w:tmpl w:val="79A6728A"/>
    <w:lvl w:ilvl="0" w:tplc="D94E17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2388E"/>
    <w:multiLevelType w:val="hybridMultilevel"/>
    <w:tmpl w:val="694AD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8459A"/>
    <w:multiLevelType w:val="multilevel"/>
    <w:tmpl w:val="AC3630AC"/>
    <w:lvl w:ilvl="0">
      <w:start w:val="3"/>
      <w:numFmt w:val="decimal"/>
      <w:lvlText w:val="%1."/>
      <w:lvlJc w:val="left"/>
      <w:pPr>
        <w:ind w:left="450" w:hanging="45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num w:numId="1">
    <w:abstractNumId w:val="17"/>
  </w:num>
  <w:num w:numId="2">
    <w:abstractNumId w:val="18"/>
  </w:num>
  <w:num w:numId="3">
    <w:abstractNumId w:val="12"/>
  </w:num>
  <w:num w:numId="4">
    <w:abstractNumId w:val="1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 w:numId="11">
    <w:abstractNumId w:val="5"/>
  </w:num>
  <w:num w:numId="12">
    <w:abstractNumId w:val="11"/>
  </w:num>
  <w:num w:numId="13">
    <w:abstractNumId w:val="8"/>
  </w:num>
  <w:num w:numId="14">
    <w:abstractNumId w:val="7"/>
  </w:num>
  <w:num w:numId="15">
    <w:abstractNumId w:val="22"/>
  </w:num>
  <w:num w:numId="16">
    <w:abstractNumId w:val="21"/>
  </w:num>
  <w:num w:numId="17">
    <w:abstractNumId w:val="16"/>
  </w:num>
  <w:num w:numId="18">
    <w:abstractNumId w:val="19"/>
  </w:num>
  <w:num w:numId="19">
    <w:abstractNumId w:val="20"/>
  </w:num>
  <w:num w:numId="20">
    <w:abstractNumId w:val="13"/>
  </w:num>
  <w:num w:numId="21">
    <w:abstractNumId w:val="6"/>
  </w:num>
  <w:num w:numId="22">
    <w:abstractNumId w:val="9"/>
  </w:num>
  <w:num w:numId="23">
    <w:abstractNumId w:val="14"/>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D"/>
    <w:rsid w:val="00006296"/>
    <w:rsid w:val="000176EF"/>
    <w:rsid w:val="00025980"/>
    <w:rsid w:val="0002701B"/>
    <w:rsid w:val="00042F93"/>
    <w:rsid w:val="00050551"/>
    <w:rsid w:val="000C5F09"/>
    <w:rsid w:val="000E4C2E"/>
    <w:rsid w:val="000E4EC9"/>
    <w:rsid w:val="000F7635"/>
    <w:rsid w:val="001013D6"/>
    <w:rsid w:val="00115189"/>
    <w:rsid w:val="00132E83"/>
    <w:rsid w:val="0015033C"/>
    <w:rsid w:val="00187391"/>
    <w:rsid w:val="001D0303"/>
    <w:rsid w:val="001E556D"/>
    <w:rsid w:val="00217AC2"/>
    <w:rsid w:val="00225868"/>
    <w:rsid w:val="002623D4"/>
    <w:rsid w:val="002663AE"/>
    <w:rsid w:val="002951CB"/>
    <w:rsid w:val="002A1155"/>
    <w:rsid w:val="002B3161"/>
    <w:rsid w:val="003044AE"/>
    <w:rsid w:val="0031054B"/>
    <w:rsid w:val="00314E07"/>
    <w:rsid w:val="00317B48"/>
    <w:rsid w:val="00333ED9"/>
    <w:rsid w:val="0034113A"/>
    <w:rsid w:val="00342870"/>
    <w:rsid w:val="00350179"/>
    <w:rsid w:val="003816E4"/>
    <w:rsid w:val="003A516B"/>
    <w:rsid w:val="003E0510"/>
    <w:rsid w:val="0041186B"/>
    <w:rsid w:val="00415F78"/>
    <w:rsid w:val="00417712"/>
    <w:rsid w:val="00431978"/>
    <w:rsid w:val="0048626A"/>
    <w:rsid w:val="00495C18"/>
    <w:rsid w:val="004E4D7C"/>
    <w:rsid w:val="004E57AE"/>
    <w:rsid w:val="004F3EA2"/>
    <w:rsid w:val="00516448"/>
    <w:rsid w:val="005731E2"/>
    <w:rsid w:val="00575762"/>
    <w:rsid w:val="005A6B3D"/>
    <w:rsid w:val="005B325D"/>
    <w:rsid w:val="005D2772"/>
    <w:rsid w:val="005E218A"/>
    <w:rsid w:val="005E6036"/>
    <w:rsid w:val="005E759A"/>
    <w:rsid w:val="005F7B08"/>
    <w:rsid w:val="0060338A"/>
    <w:rsid w:val="00624CFB"/>
    <w:rsid w:val="00657047"/>
    <w:rsid w:val="006677B7"/>
    <w:rsid w:val="006B2336"/>
    <w:rsid w:val="006C4F80"/>
    <w:rsid w:val="006D04AC"/>
    <w:rsid w:val="006E1A3C"/>
    <w:rsid w:val="006E322F"/>
    <w:rsid w:val="006E79E3"/>
    <w:rsid w:val="00724A0F"/>
    <w:rsid w:val="007505A5"/>
    <w:rsid w:val="00761D07"/>
    <w:rsid w:val="007771AD"/>
    <w:rsid w:val="007914FD"/>
    <w:rsid w:val="007C0E77"/>
    <w:rsid w:val="0081713C"/>
    <w:rsid w:val="008254F7"/>
    <w:rsid w:val="0084030C"/>
    <w:rsid w:val="00862047"/>
    <w:rsid w:val="00877221"/>
    <w:rsid w:val="00877B2F"/>
    <w:rsid w:val="008B02CD"/>
    <w:rsid w:val="008C3172"/>
    <w:rsid w:val="008E383A"/>
    <w:rsid w:val="009259CA"/>
    <w:rsid w:val="00947528"/>
    <w:rsid w:val="00956706"/>
    <w:rsid w:val="009801BD"/>
    <w:rsid w:val="00996CA4"/>
    <w:rsid w:val="009B2E2A"/>
    <w:rsid w:val="009C13D5"/>
    <w:rsid w:val="009D1D9F"/>
    <w:rsid w:val="00A11338"/>
    <w:rsid w:val="00A1417F"/>
    <w:rsid w:val="00A76E6A"/>
    <w:rsid w:val="00A94C67"/>
    <w:rsid w:val="00AA786B"/>
    <w:rsid w:val="00AB023B"/>
    <w:rsid w:val="00AB1D66"/>
    <w:rsid w:val="00AC011E"/>
    <w:rsid w:val="00AF673A"/>
    <w:rsid w:val="00B136E2"/>
    <w:rsid w:val="00B2474B"/>
    <w:rsid w:val="00B317BF"/>
    <w:rsid w:val="00B35015"/>
    <w:rsid w:val="00BF26F4"/>
    <w:rsid w:val="00BF785E"/>
    <w:rsid w:val="00C134D8"/>
    <w:rsid w:val="00C23E58"/>
    <w:rsid w:val="00C64CFA"/>
    <w:rsid w:val="00C84B1B"/>
    <w:rsid w:val="00C90A19"/>
    <w:rsid w:val="00C927FA"/>
    <w:rsid w:val="00C96DAD"/>
    <w:rsid w:val="00CA019E"/>
    <w:rsid w:val="00CA1260"/>
    <w:rsid w:val="00CB1327"/>
    <w:rsid w:val="00CB761C"/>
    <w:rsid w:val="00D27A77"/>
    <w:rsid w:val="00D32746"/>
    <w:rsid w:val="00D62A1D"/>
    <w:rsid w:val="00D64DDA"/>
    <w:rsid w:val="00D82409"/>
    <w:rsid w:val="00D900D7"/>
    <w:rsid w:val="00DA7661"/>
    <w:rsid w:val="00DD33CE"/>
    <w:rsid w:val="00DE1608"/>
    <w:rsid w:val="00E508EA"/>
    <w:rsid w:val="00E51A1D"/>
    <w:rsid w:val="00E56AD3"/>
    <w:rsid w:val="00E62BEA"/>
    <w:rsid w:val="00E82362"/>
    <w:rsid w:val="00E855E7"/>
    <w:rsid w:val="00E97E01"/>
    <w:rsid w:val="00EB2EC8"/>
    <w:rsid w:val="00ED436D"/>
    <w:rsid w:val="00F271F0"/>
    <w:rsid w:val="00F53305"/>
    <w:rsid w:val="00F56633"/>
    <w:rsid w:val="00F96AC0"/>
    <w:rsid w:val="00FC1074"/>
    <w:rsid w:val="00FC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3"/>
  </w:style>
  <w:style w:type="paragraph" w:styleId="1">
    <w:name w:val="heading 1"/>
    <w:basedOn w:val="a"/>
    <w:next w:val="a"/>
    <w:link w:val="10"/>
    <w:uiPriority w:val="9"/>
    <w:qFormat/>
    <w:rsid w:val="00C13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1D"/>
    <w:pPr>
      <w:ind w:left="720"/>
      <w:contextualSpacing/>
    </w:pPr>
  </w:style>
  <w:style w:type="paragraph" w:styleId="a4">
    <w:name w:val="footnote text"/>
    <w:basedOn w:val="a"/>
    <w:link w:val="a5"/>
    <w:uiPriority w:val="99"/>
    <w:unhideWhenUsed/>
    <w:rsid w:val="00D62A1D"/>
    <w:pPr>
      <w:spacing w:after="0" w:line="240" w:lineRule="auto"/>
    </w:pPr>
    <w:rPr>
      <w:sz w:val="20"/>
      <w:szCs w:val="20"/>
    </w:rPr>
  </w:style>
  <w:style w:type="character" w:customStyle="1" w:styleId="a5">
    <w:name w:val="Текст сноски Знак"/>
    <w:basedOn w:val="a0"/>
    <w:link w:val="a4"/>
    <w:uiPriority w:val="99"/>
    <w:rsid w:val="00D62A1D"/>
    <w:rPr>
      <w:sz w:val="20"/>
      <w:szCs w:val="20"/>
    </w:rPr>
  </w:style>
  <w:style w:type="character" w:styleId="a6">
    <w:name w:val="footnote reference"/>
    <w:basedOn w:val="a0"/>
    <w:uiPriority w:val="99"/>
    <w:semiHidden/>
    <w:unhideWhenUsed/>
    <w:rsid w:val="00D62A1D"/>
    <w:rPr>
      <w:vertAlign w:val="superscript"/>
    </w:rPr>
  </w:style>
  <w:style w:type="character" w:styleId="a7">
    <w:name w:val="Hyperlink"/>
    <w:basedOn w:val="a0"/>
    <w:uiPriority w:val="99"/>
    <w:unhideWhenUsed/>
    <w:rsid w:val="00D62A1D"/>
    <w:rPr>
      <w:color w:val="0000FF" w:themeColor="hyperlink"/>
      <w:u w:val="single"/>
    </w:rPr>
  </w:style>
  <w:style w:type="paragraph" w:styleId="a8">
    <w:name w:val="Normal (Web)"/>
    <w:basedOn w:val="a"/>
    <w:uiPriority w:val="99"/>
    <w:unhideWhenUsed/>
    <w:rsid w:val="00575762"/>
    <w:rPr>
      <w:rFonts w:ascii="Times New Roman" w:hAnsi="Times New Roman" w:cs="Times New Roman"/>
      <w:sz w:val="24"/>
      <w:szCs w:val="24"/>
    </w:rPr>
  </w:style>
  <w:style w:type="paragraph" w:styleId="a9">
    <w:name w:val="header"/>
    <w:basedOn w:val="a"/>
    <w:link w:val="aa"/>
    <w:uiPriority w:val="99"/>
    <w:unhideWhenUsed/>
    <w:rsid w:val="002951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51CB"/>
  </w:style>
  <w:style w:type="paragraph" w:styleId="ab">
    <w:name w:val="footer"/>
    <w:basedOn w:val="a"/>
    <w:link w:val="ac"/>
    <w:uiPriority w:val="99"/>
    <w:unhideWhenUsed/>
    <w:rsid w:val="002951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51CB"/>
  </w:style>
  <w:style w:type="character" w:customStyle="1" w:styleId="10">
    <w:name w:val="Заголовок 1 Знак"/>
    <w:basedOn w:val="a0"/>
    <w:link w:val="1"/>
    <w:uiPriority w:val="9"/>
    <w:rsid w:val="00C134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3"/>
  </w:style>
  <w:style w:type="paragraph" w:styleId="1">
    <w:name w:val="heading 1"/>
    <w:basedOn w:val="a"/>
    <w:next w:val="a"/>
    <w:link w:val="10"/>
    <w:uiPriority w:val="9"/>
    <w:qFormat/>
    <w:rsid w:val="00C13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1D"/>
    <w:pPr>
      <w:ind w:left="720"/>
      <w:contextualSpacing/>
    </w:pPr>
  </w:style>
  <w:style w:type="paragraph" w:styleId="a4">
    <w:name w:val="footnote text"/>
    <w:basedOn w:val="a"/>
    <w:link w:val="a5"/>
    <w:uiPriority w:val="99"/>
    <w:unhideWhenUsed/>
    <w:rsid w:val="00D62A1D"/>
    <w:pPr>
      <w:spacing w:after="0" w:line="240" w:lineRule="auto"/>
    </w:pPr>
    <w:rPr>
      <w:sz w:val="20"/>
      <w:szCs w:val="20"/>
    </w:rPr>
  </w:style>
  <w:style w:type="character" w:customStyle="1" w:styleId="a5">
    <w:name w:val="Текст сноски Знак"/>
    <w:basedOn w:val="a0"/>
    <w:link w:val="a4"/>
    <w:uiPriority w:val="99"/>
    <w:rsid w:val="00D62A1D"/>
    <w:rPr>
      <w:sz w:val="20"/>
      <w:szCs w:val="20"/>
    </w:rPr>
  </w:style>
  <w:style w:type="character" w:styleId="a6">
    <w:name w:val="footnote reference"/>
    <w:basedOn w:val="a0"/>
    <w:uiPriority w:val="99"/>
    <w:semiHidden/>
    <w:unhideWhenUsed/>
    <w:rsid w:val="00D62A1D"/>
    <w:rPr>
      <w:vertAlign w:val="superscript"/>
    </w:rPr>
  </w:style>
  <w:style w:type="character" w:styleId="a7">
    <w:name w:val="Hyperlink"/>
    <w:basedOn w:val="a0"/>
    <w:uiPriority w:val="99"/>
    <w:unhideWhenUsed/>
    <w:rsid w:val="00D62A1D"/>
    <w:rPr>
      <w:color w:val="0000FF" w:themeColor="hyperlink"/>
      <w:u w:val="single"/>
    </w:rPr>
  </w:style>
  <w:style w:type="paragraph" w:styleId="a8">
    <w:name w:val="Normal (Web)"/>
    <w:basedOn w:val="a"/>
    <w:uiPriority w:val="99"/>
    <w:unhideWhenUsed/>
    <w:rsid w:val="00575762"/>
    <w:rPr>
      <w:rFonts w:ascii="Times New Roman" w:hAnsi="Times New Roman" w:cs="Times New Roman"/>
      <w:sz w:val="24"/>
      <w:szCs w:val="24"/>
    </w:rPr>
  </w:style>
  <w:style w:type="paragraph" w:styleId="a9">
    <w:name w:val="header"/>
    <w:basedOn w:val="a"/>
    <w:link w:val="aa"/>
    <w:uiPriority w:val="99"/>
    <w:unhideWhenUsed/>
    <w:rsid w:val="002951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51CB"/>
  </w:style>
  <w:style w:type="paragraph" w:styleId="ab">
    <w:name w:val="footer"/>
    <w:basedOn w:val="a"/>
    <w:link w:val="ac"/>
    <w:uiPriority w:val="99"/>
    <w:unhideWhenUsed/>
    <w:rsid w:val="002951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51CB"/>
  </w:style>
  <w:style w:type="character" w:customStyle="1" w:styleId="10">
    <w:name w:val="Заголовок 1 Знак"/>
    <w:basedOn w:val="a0"/>
    <w:link w:val="1"/>
    <w:uiPriority w:val="9"/>
    <w:rsid w:val="00C134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240">
      <w:bodyDiv w:val="1"/>
      <w:marLeft w:val="0"/>
      <w:marRight w:val="0"/>
      <w:marTop w:val="0"/>
      <w:marBottom w:val="0"/>
      <w:divBdr>
        <w:top w:val="none" w:sz="0" w:space="0" w:color="auto"/>
        <w:left w:val="none" w:sz="0" w:space="0" w:color="auto"/>
        <w:bottom w:val="none" w:sz="0" w:space="0" w:color="auto"/>
        <w:right w:val="none" w:sz="0" w:space="0" w:color="auto"/>
      </w:divBdr>
    </w:div>
    <w:div w:id="144007069">
      <w:bodyDiv w:val="1"/>
      <w:marLeft w:val="0"/>
      <w:marRight w:val="0"/>
      <w:marTop w:val="0"/>
      <w:marBottom w:val="0"/>
      <w:divBdr>
        <w:top w:val="none" w:sz="0" w:space="0" w:color="auto"/>
        <w:left w:val="none" w:sz="0" w:space="0" w:color="auto"/>
        <w:bottom w:val="none" w:sz="0" w:space="0" w:color="auto"/>
        <w:right w:val="none" w:sz="0" w:space="0" w:color="auto"/>
      </w:divBdr>
    </w:div>
    <w:div w:id="675502632">
      <w:bodyDiv w:val="1"/>
      <w:marLeft w:val="0"/>
      <w:marRight w:val="0"/>
      <w:marTop w:val="0"/>
      <w:marBottom w:val="0"/>
      <w:divBdr>
        <w:top w:val="none" w:sz="0" w:space="0" w:color="auto"/>
        <w:left w:val="none" w:sz="0" w:space="0" w:color="auto"/>
        <w:bottom w:val="none" w:sz="0" w:space="0" w:color="auto"/>
        <w:right w:val="none" w:sz="0" w:space="0" w:color="auto"/>
      </w:divBdr>
    </w:div>
    <w:div w:id="940406637">
      <w:bodyDiv w:val="1"/>
      <w:marLeft w:val="0"/>
      <w:marRight w:val="0"/>
      <w:marTop w:val="0"/>
      <w:marBottom w:val="0"/>
      <w:divBdr>
        <w:top w:val="none" w:sz="0" w:space="0" w:color="auto"/>
        <w:left w:val="none" w:sz="0" w:space="0" w:color="auto"/>
        <w:bottom w:val="none" w:sz="0" w:space="0" w:color="auto"/>
        <w:right w:val="none" w:sz="0" w:space="0" w:color="auto"/>
      </w:divBdr>
    </w:div>
    <w:div w:id="1646279459">
      <w:bodyDiv w:val="1"/>
      <w:marLeft w:val="0"/>
      <w:marRight w:val="0"/>
      <w:marTop w:val="0"/>
      <w:marBottom w:val="0"/>
      <w:divBdr>
        <w:top w:val="none" w:sz="0" w:space="0" w:color="auto"/>
        <w:left w:val="none" w:sz="0" w:space="0" w:color="auto"/>
        <w:bottom w:val="none" w:sz="0" w:space="0" w:color="auto"/>
        <w:right w:val="none" w:sz="0" w:space="0" w:color="auto"/>
      </w:divBdr>
      <w:divsChild>
        <w:div w:id="11914116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online.ru/bcode/41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library.un.org/record/526573/files/E_CN.4_Sub.2_2004_12-RU.pdf?version=1" TargetMode="External"/><Relationship Id="rId5" Type="http://schemas.openxmlformats.org/officeDocument/2006/relationships/settings" Target="settings.xml"/><Relationship Id="rId10" Type="http://schemas.openxmlformats.org/officeDocument/2006/relationships/hyperlink" Target="http://www.unodc.org/documents/justice-and-prison-reform/R-N1345093.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URL:http://www.un.org/womenwatch/daw/beijing/pdf/BDPfA%20R.pdf" TargetMode="External"/><Relationship Id="rId13" Type="http://schemas.openxmlformats.org/officeDocument/2006/relationships/hyperlink" Target="https://www.icrc.org/ru/document/uluchshenie-polozheniya-zhenshchin-zayavlenie-mkkk-v-oon-2016" TargetMode="External"/><Relationship Id="rId18" Type="http://schemas.openxmlformats.org/officeDocument/2006/relationships/hyperlink" Target="http://www.ruzh.org/rlj/2009/2009_1/DJVU/1417.PDF" TargetMode="External"/><Relationship Id="rId3" Type="http://schemas.openxmlformats.org/officeDocument/2006/relationships/hyperlink" Target="https://undocs.org/ru/S/2018/250" TargetMode="External"/><Relationship Id="rId7" Type="http://schemas.openxmlformats.org/officeDocument/2006/relationships/hyperlink" Target="https://reliefweb.int/sites/reliefweb.int/files/resources/SG%20Report_Synthesis-EN_WEB.pdf" TargetMode="External"/><Relationship Id="rId12" Type="http://schemas.openxmlformats.org/officeDocument/2006/relationships/hyperlink" Target="https://www2.ohchr.org/english/OHCHRreport2017/allegati/Downloads/1_Whole_Report_2017.pdf" TargetMode="External"/><Relationship Id="rId17" Type="http://schemas.openxmlformats.org/officeDocument/2006/relationships/hyperlink" Target="https://peacekeeping.un.org/ru/standards-of-conduct" TargetMode="External"/><Relationship Id="rId2" Type="http://schemas.openxmlformats.org/officeDocument/2006/relationships/hyperlink" Target="http://www.un.org/ru/documents/ods.asp?m=S/2018/250" TargetMode="External"/><Relationship Id="rId16" Type="http://schemas.openxmlformats.org/officeDocument/2006/relationships/hyperlink" Target="https://www.ohchr.org/RU/Issues/Women/WRGS/Pages/PeaceAndSecurity.aspx" TargetMode="External"/><Relationship Id="rId20" Type="http://schemas.openxmlformats.org/officeDocument/2006/relationships/hyperlink" Target="https://iachr.lls.edu/cases/gonz%C3%A1lez-et-al-cotton-field-v-mexico" TargetMode="External"/><Relationship Id="rId1" Type="http://schemas.openxmlformats.org/officeDocument/2006/relationships/hyperlink" Target="https://www.cfr.org/interactives/global-conflict-tracker" TargetMode="External"/><Relationship Id="rId6" Type="http://schemas.openxmlformats.org/officeDocument/2006/relationships/hyperlink" Target="https://www.icrc.org/ru/document/uluchshenie-polozheniya-zhenshchin-zayavlenie-mkkk-v-oon-2016" TargetMode="External"/><Relationship Id="rId11" Type="http://schemas.openxmlformats.org/officeDocument/2006/relationships/hyperlink" Target="http://hrlibrary.umn.edu/russian/commission/Rviolenceagainstwomenreport2001.html" TargetMode="External"/><Relationship Id="rId5" Type="http://schemas.openxmlformats.org/officeDocument/2006/relationships/hyperlink" Target="https://wilpf.org/wilpf/history/" TargetMode="External"/><Relationship Id="rId15" Type="http://schemas.openxmlformats.org/officeDocument/2006/relationships/hyperlink" Target="https://tbinternet.ohchr.org/Treaties/CEDAW/%20Shared%20Documents/1_Global/INT_CEDAW_BRD_8710_E.pdf" TargetMode="External"/><Relationship Id="rId10" Type="http://schemas.openxmlformats.org/officeDocument/2006/relationships/hyperlink" Target="https://www.ohchr.org/ru/AboutUs/Pages/Violenceandinsecurity.aspx" TargetMode="External"/><Relationship Id="rId19" Type="http://schemas.openxmlformats.org/officeDocument/2006/relationships/hyperlink" Target="https://slovar-gumanitarnogo-prava.org/content/article/4/iznasilovanie/" TargetMode="External"/><Relationship Id="rId4" Type="http://schemas.openxmlformats.org/officeDocument/2006/relationships/hyperlink" Target="https://www.nobelprize.org/prizes/peace/2018/summary/" TargetMode="External"/><Relationship Id="rId9" Type="http://schemas.openxmlformats.org/officeDocument/2006/relationships/hyperlink" Target="https://www.amnesty.org/en/latest/news/2017/09/bosnia-and-herzegovina-last-chance-for-justice-for-over-20000-wartime-sexual-violence-survivors/" TargetMode="External"/><Relationship Id="rId14" Type="http://schemas.openxmlformats.org/officeDocument/2006/relationships/hyperlink" Target="https://www.icrc.org/ru/doc/resources/documents/resolution/31-international-conference-resolution-2-20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29B0-EB53-4A26-88D5-B9A21DB7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13132</Words>
  <Characters>74857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С</cp:lastModifiedBy>
  <cp:revision>2</cp:revision>
  <cp:lastPrinted>2019-02-25T13:27:00Z</cp:lastPrinted>
  <dcterms:created xsi:type="dcterms:W3CDTF">2019-05-12T19:19:00Z</dcterms:created>
  <dcterms:modified xsi:type="dcterms:W3CDTF">2019-05-12T19:19:00Z</dcterms:modified>
</cp:coreProperties>
</file>