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38" w:rsidRDefault="002A0038" w:rsidP="00DF72A2">
      <w:pPr>
        <w:spacing w:after="0" w:line="240" w:lineRule="auto"/>
        <w:rPr>
          <w:rFonts w:ascii="Times New Roman" w:hAnsi="Times New Roman" w:cs="Times New Roman"/>
          <w:b/>
          <w:sz w:val="28"/>
          <w:szCs w:val="28"/>
        </w:rPr>
      </w:pPr>
    </w:p>
    <w:p w:rsidR="002A0038" w:rsidRDefault="002A0038" w:rsidP="002A0038">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2A0038" w:rsidRDefault="002A0038" w:rsidP="002A0038">
      <w:pPr>
        <w:jc w:val="center"/>
        <w:rPr>
          <w:rFonts w:ascii="Times New Roman" w:hAnsi="Times New Roman" w:cs="Times New Roman"/>
          <w:sz w:val="28"/>
          <w:szCs w:val="28"/>
        </w:rPr>
      </w:pPr>
    </w:p>
    <w:p w:rsidR="002A0038" w:rsidRDefault="002A0038" w:rsidP="002A0038">
      <w:pPr>
        <w:rPr>
          <w:rFonts w:ascii="Times New Roman" w:hAnsi="Times New Roman" w:cs="Times New Roman"/>
          <w:sz w:val="28"/>
          <w:szCs w:val="28"/>
        </w:rPr>
      </w:pPr>
    </w:p>
    <w:p w:rsidR="002A0038" w:rsidRDefault="002A0038" w:rsidP="002A0038">
      <w:pPr>
        <w:rPr>
          <w:rFonts w:ascii="Times New Roman" w:hAnsi="Times New Roman" w:cs="Times New Roman"/>
          <w:sz w:val="28"/>
          <w:szCs w:val="28"/>
        </w:rPr>
      </w:pPr>
    </w:p>
    <w:p w:rsidR="00B515E5" w:rsidRDefault="00B515E5" w:rsidP="002A0038">
      <w:pPr>
        <w:rPr>
          <w:rFonts w:ascii="Times New Roman" w:hAnsi="Times New Roman" w:cs="Times New Roman"/>
          <w:sz w:val="28"/>
          <w:szCs w:val="28"/>
        </w:rPr>
      </w:pPr>
    </w:p>
    <w:p w:rsidR="002A0038" w:rsidRDefault="002A0038" w:rsidP="00B515E5">
      <w:pPr>
        <w:rPr>
          <w:rFonts w:ascii="Times New Roman" w:hAnsi="Times New Roman" w:cs="Times New Roman"/>
          <w:sz w:val="28"/>
          <w:szCs w:val="28"/>
        </w:rPr>
      </w:pPr>
    </w:p>
    <w:p w:rsidR="002A0038" w:rsidRPr="005D674C" w:rsidRDefault="002A0038" w:rsidP="002A0038">
      <w:pPr>
        <w:jc w:val="center"/>
        <w:rPr>
          <w:rFonts w:ascii="Times New Roman" w:hAnsi="Times New Roman" w:cs="Times New Roman"/>
          <w:b/>
          <w:i/>
          <w:sz w:val="28"/>
          <w:szCs w:val="28"/>
        </w:rPr>
      </w:pPr>
      <w:r w:rsidRPr="005D674C">
        <w:rPr>
          <w:rFonts w:ascii="Times New Roman" w:hAnsi="Times New Roman" w:cs="Times New Roman"/>
          <w:b/>
          <w:i/>
          <w:sz w:val="28"/>
          <w:szCs w:val="28"/>
        </w:rPr>
        <w:t>Ушаков Максим Андреевич</w:t>
      </w:r>
    </w:p>
    <w:p w:rsidR="002A0038" w:rsidRPr="005D674C" w:rsidRDefault="002A0038" w:rsidP="002A0038">
      <w:pPr>
        <w:jc w:val="center"/>
        <w:rPr>
          <w:rFonts w:ascii="Times New Roman" w:hAnsi="Times New Roman" w:cs="Times New Roman"/>
          <w:sz w:val="28"/>
          <w:szCs w:val="28"/>
        </w:rPr>
      </w:pPr>
      <w:r w:rsidRPr="005D674C">
        <w:rPr>
          <w:rFonts w:ascii="Times New Roman" w:hAnsi="Times New Roman" w:cs="Times New Roman"/>
          <w:sz w:val="28"/>
          <w:szCs w:val="28"/>
        </w:rPr>
        <w:t>Выпускная квалификационная работа:</w:t>
      </w:r>
    </w:p>
    <w:p w:rsidR="002A0038" w:rsidRDefault="002A0038" w:rsidP="002A0038">
      <w:pPr>
        <w:jc w:val="center"/>
        <w:rPr>
          <w:rFonts w:ascii="Times New Roman" w:hAnsi="Times New Roman" w:cs="Times New Roman"/>
          <w:b/>
          <w:sz w:val="32"/>
          <w:szCs w:val="32"/>
        </w:rPr>
      </w:pPr>
      <w:r w:rsidRPr="00DE21AB">
        <w:rPr>
          <w:rFonts w:ascii="Times New Roman" w:hAnsi="Times New Roman" w:cs="Times New Roman"/>
          <w:b/>
          <w:sz w:val="32"/>
          <w:szCs w:val="32"/>
        </w:rPr>
        <w:t xml:space="preserve">Особенности </w:t>
      </w:r>
      <w:r>
        <w:rPr>
          <w:rFonts w:ascii="Times New Roman" w:hAnsi="Times New Roman" w:cs="Times New Roman"/>
          <w:b/>
          <w:sz w:val="32"/>
          <w:szCs w:val="32"/>
        </w:rPr>
        <w:t xml:space="preserve">банкротства иностранных граждан </w:t>
      </w:r>
    </w:p>
    <w:p w:rsidR="002A0038" w:rsidRPr="005D674C" w:rsidRDefault="002A0038" w:rsidP="002A0038">
      <w:pPr>
        <w:jc w:val="center"/>
        <w:rPr>
          <w:rFonts w:ascii="Times New Roman" w:hAnsi="Times New Roman" w:cs="Times New Roman"/>
          <w:b/>
          <w:sz w:val="32"/>
          <w:szCs w:val="32"/>
        </w:rPr>
      </w:pPr>
      <w:r w:rsidRPr="005D674C">
        <w:rPr>
          <w:rFonts w:ascii="Times New Roman" w:hAnsi="Times New Roman" w:cs="Times New Roman"/>
          <w:sz w:val="28"/>
          <w:szCs w:val="28"/>
        </w:rPr>
        <w:t>Уровень образования:</w:t>
      </w:r>
    </w:p>
    <w:p w:rsidR="002A0038" w:rsidRPr="005D674C" w:rsidRDefault="002A0038" w:rsidP="002A0038">
      <w:pPr>
        <w:jc w:val="center"/>
        <w:rPr>
          <w:rFonts w:ascii="Times New Roman" w:hAnsi="Times New Roman" w:cs="Times New Roman"/>
          <w:sz w:val="28"/>
          <w:szCs w:val="28"/>
        </w:rPr>
      </w:pPr>
      <w:r w:rsidRPr="005D674C">
        <w:rPr>
          <w:rFonts w:ascii="Times New Roman" w:hAnsi="Times New Roman" w:cs="Times New Roman"/>
          <w:sz w:val="28"/>
          <w:szCs w:val="28"/>
        </w:rPr>
        <w:t>Направление 40.04.01 «Юриспруденция»</w:t>
      </w:r>
    </w:p>
    <w:p w:rsidR="002A0038" w:rsidRPr="005D674C" w:rsidRDefault="002A0038" w:rsidP="002A0038">
      <w:pPr>
        <w:jc w:val="center"/>
        <w:rPr>
          <w:rFonts w:ascii="Times New Roman" w:hAnsi="Times New Roman" w:cs="Times New Roman"/>
          <w:sz w:val="28"/>
          <w:szCs w:val="28"/>
        </w:rPr>
      </w:pPr>
      <w:r w:rsidRPr="005D674C">
        <w:rPr>
          <w:rFonts w:ascii="Times New Roman" w:hAnsi="Times New Roman" w:cs="Times New Roman"/>
          <w:sz w:val="28"/>
          <w:szCs w:val="28"/>
        </w:rPr>
        <w:t xml:space="preserve">Основная образовательная программа </w:t>
      </w:r>
      <w:r w:rsidRPr="008E173D">
        <w:rPr>
          <w:rFonts w:ascii="Times New Roman" w:hAnsi="Times New Roman" w:cs="Times New Roman"/>
          <w:sz w:val="28"/>
          <w:szCs w:val="28"/>
        </w:rPr>
        <w:t>BM.5530.2017</w:t>
      </w:r>
    </w:p>
    <w:p w:rsidR="002A0038" w:rsidRPr="005D674C" w:rsidRDefault="002A0038" w:rsidP="002A0038">
      <w:pPr>
        <w:jc w:val="center"/>
        <w:rPr>
          <w:rFonts w:ascii="Times New Roman" w:hAnsi="Times New Roman" w:cs="Times New Roman"/>
          <w:sz w:val="28"/>
          <w:szCs w:val="28"/>
          <w:u w:val="single"/>
        </w:rPr>
      </w:pPr>
      <w:r w:rsidRPr="005D674C">
        <w:rPr>
          <w:rFonts w:ascii="Times New Roman" w:hAnsi="Times New Roman" w:cs="Times New Roman"/>
          <w:sz w:val="28"/>
          <w:szCs w:val="28"/>
        </w:rPr>
        <w:t xml:space="preserve">Профиль </w:t>
      </w:r>
      <w:r>
        <w:rPr>
          <w:rFonts w:ascii="Times New Roman" w:hAnsi="Times New Roman" w:cs="Times New Roman"/>
          <w:sz w:val="28"/>
          <w:szCs w:val="28"/>
          <w:u w:val="single"/>
        </w:rPr>
        <w:t xml:space="preserve"> Проблемы предпринимательского права</w:t>
      </w:r>
    </w:p>
    <w:p w:rsidR="002A0038" w:rsidRDefault="002A0038" w:rsidP="002A0038">
      <w:pPr>
        <w:spacing w:after="0" w:line="240" w:lineRule="auto"/>
        <w:ind w:left="4248"/>
        <w:rPr>
          <w:rFonts w:ascii="Times New Roman" w:hAnsi="Times New Roman" w:cs="Times New Roman"/>
          <w:sz w:val="28"/>
          <w:szCs w:val="28"/>
        </w:rPr>
      </w:pPr>
    </w:p>
    <w:p w:rsidR="002A0038" w:rsidRDefault="002A0038" w:rsidP="002A0038">
      <w:pPr>
        <w:spacing w:after="0" w:line="240" w:lineRule="auto"/>
        <w:ind w:left="4248"/>
        <w:rPr>
          <w:rFonts w:ascii="Times New Roman" w:hAnsi="Times New Roman" w:cs="Times New Roman"/>
          <w:sz w:val="28"/>
          <w:szCs w:val="28"/>
        </w:rPr>
      </w:pPr>
    </w:p>
    <w:p w:rsidR="002A0038" w:rsidRDefault="002A0038" w:rsidP="002A0038">
      <w:pPr>
        <w:spacing w:after="0" w:line="240" w:lineRule="auto"/>
        <w:ind w:left="4248"/>
        <w:rPr>
          <w:rFonts w:ascii="Times New Roman" w:hAnsi="Times New Roman" w:cs="Times New Roman"/>
          <w:sz w:val="28"/>
          <w:szCs w:val="28"/>
        </w:rPr>
      </w:pPr>
    </w:p>
    <w:p w:rsidR="002A0038" w:rsidRDefault="002A0038" w:rsidP="002A0038">
      <w:pPr>
        <w:spacing w:after="0" w:line="240" w:lineRule="auto"/>
        <w:ind w:left="4248"/>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rPr>
          <w:rFonts w:ascii="Times New Roman" w:hAnsi="Times New Roman" w:cs="Times New Roman"/>
          <w:sz w:val="28"/>
          <w:szCs w:val="28"/>
        </w:rPr>
      </w:pPr>
      <w:r w:rsidRPr="005D674C">
        <w:rPr>
          <w:rFonts w:ascii="Times New Roman" w:hAnsi="Times New Roman" w:cs="Times New Roman"/>
          <w:sz w:val="28"/>
          <w:szCs w:val="28"/>
        </w:rPr>
        <w:t xml:space="preserve">                                                             </w:t>
      </w:r>
      <w:r>
        <w:rPr>
          <w:rFonts w:ascii="Times New Roman" w:hAnsi="Times New Roman" w:cs="Times New Roman"/>
          <w:sz w:val="28"/>
          <w:szCs w:val="28"/>
        </w:rPr>
        <w:t>Научный руководитель:</w:t>
      </w:r>
    </w:p>
    <w:p w:rsidR="002A0038" w:rsidRDefault="002A0038" w:rsidP="002A0038">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Зав. кафедры коммерческого </w:t>
      </w:r>
      <w:r w:rsidRPr="003A2AB4">
        <w:rPr>
          <w:rFonts w:ascii="Times New Roman" w:hAnsi="Times New Roman" w:cs="Times New Roman"/>
          <w:sz w:val="28"/>
          <w:szCs w:val="28"/>
        </w:rPr>
        <w:t>права</w:t>
      </w:r>
      <w:r>
        <w:rPr>
          <w:rFonts w:ascii="Times New Roman" w:hAnsi="Times New Roman" w:cs="Times New Roman"/>
          <w:sz w:val="28"/>
          <w:szCs w:val="28"/>
        </w:rPr>
        <w:t>,</w:t>
      </w:r>
      <w:r w:rsidRPr="003A2A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0038" w:rsidRDefault="002A0038" w:rsidP="002A0038">
      <w:pPr>
        <w:spacing w:after="0" w:line="240" w:lineRule="auto"/>
        <w:ind w:left="3540" w:firstLine="708"/>
        <w:rPr>
          <w:rFonts w:ascii="Times New Roman" w:hAnsi="Times New Roman" w:cs="Times New Roman"/>
          <w:sz w:val="28"/>
          <w:szCs w:val="28"/>
        </w:rPr>
      </w:pPr>
      <w:r w:rsidRPr="0055045E">
        <w:rPr>
          <w:rFonts w:ascii="Times New Roman" w:hAnsi="Times New Roman" w:cs="Times New Roman"/>
          <w:sz w:val="28"/>
          <w:szCs w:val="28"/>
        </w:rPr>
        <w:t>профессор</w:t>
      </w:r>
      <w:r>
        <w:rPr>
          <w:rFonts w:ascii="Times New Roman" w:hAnsi="Times New Roman" w:cs="Times New Roman"/>
          <w:sz w:val="28"/>
          <w:szCs w:val="28"/>
        </w:rPr>
        <w:t xml:space="preserve">, доктор юридических </w:t>
      </w:r>
      <w:r w:rsidRPr="0055045E">
        <w:rPr>
          <w:rFonts w:ascii="Times New Roman" w:hAnsi="Times New Roman" w:cs="Times New Roman"/>
          <w:sz w:val="28"/>
          <w:szCs w:val="28"/>
        </w:rPr>
        <w:t>наук</w:t>
      </w:r>
    </w:p>
    <w:p w:rsidR="002A0038" w:rsidRDefault="002A0038" w:rsidP="002A00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5045E">
        <w:rPr>
          <w:rFonts w:ascii="Times New Roman" w:hAnsi="Times New Roman" w:cs="Times New Roman"/>
          <w:sz w:val="28"/>
          <w:szCs w:val="28"/>
        </w:rPr>
        <w:t>Попондопуло</w:t>
      </w:r>
      <w:proofErr w:type="spellEnd"/>
      <w:r w:rsidRPr="0055045E">
        <w:rPr>
          <w:rFonts w:ascii="Times New Roman" w:hAnsi="Times New Roman" w:cs="Times New Roman"/>
          <w:sz w:val="28"/>
          <w:szCs w:val="28"/>
        </w:rPr>
        <w:t xml:space="preserve"> Владимир Федорович</w:t>
      </w: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ind w:left="5664"/>
        <w:rPr>
          <w:rFonts w:ascii="Times New Roman" w:hAnsi="Times New Roman" w:cs="Times New Roman"/>
          <w:sz w:val="28"/>
          <w:szCs w:val="28"/>
        </w:rPr>
      </w:pPr>
    </w:p>
    <w:p w:rsidR="00B515E5" w:rsidRDefault="00B515E5" w:rsidP="002A0038">
      <w:pPr>
        <w:spacing w:after="0" w:line="240" w:lineRule="auto"/>
        <w:ind w:left="5664"/>
        <w:rPr>
          <w:rFonts w:ascii="Times New Roman" w:hAnsi="Times New Roman" w:cs="Times New Roman"/>
          <w:sz w:val="28"/>
          <w:szCs w:val="28"/>
        </w:rPr>
      </w:pPr>
    </w:p>
    <w:p w:rsidR="002A0038" w:rsidRDefault="002A0038" w:rsidP="002A0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DF72A2" w:rsidRDefault="002A0038" w:rsidP="002A0038">
      <w:pPr>
        <w:spacing w:after="0" w:line="240" w:lineRule="auto"/>
        <w:rPr>
          <w:rFonts w:ascii="Times New Roman" w:hAnsi="Times New Roman" w:cs="Times New Roman"/>
          <w:sz w:val="28"/>
          <w:szCs w:val="28"/>
        </w:rPr>
        <w:sectPr w:rsidR="00DF72A2" w:rsidSect="00DF72A2">
          <w:footerReference w:type="default" r:id="rId9"/>
          <w:pgSz w:w="11906" w:h="16838"/>
          <w:pgMar w:top="1134" w:right="566" w:bottom="1134" w:left="1701" w:header="708" w:footer="708" w:gutter="0"/>
          <w:pgNumType w:start="2"/>
          <w:cols w:space="708"/>
          <w:titlePg/>
          <w:docGrid w:linePitch="360"/>
        </w:sectPr>
      </w:pPr>
      <w:r>
        <w:rPr>
          <w:rFonts w:ascii="Times New Roman" w:hAnsi="Times New Roman" w:cs="Times New Roman"/>
          <w:sz w:val="28"/>
          <w:szCs w:val="28"/>
        </w:rPr>
        <w:t xml:space="preserve">                                                         2019 год</w:t>
      </w:r>
    </w:p>
    <w:p w:rsidR="00CD66D1" w:rsidRDefault="00DF72A2" w:rsidP="002A003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D66D1">
        <w:rPr>
          <w:rFonts w:ascii="Times New Roman" w:hAnsi="Times New Roman" w:cs="Times New Roman"/>
          <w:b/>
          <w:sz w:val="28"/>
          <w:szCs w:val="28"/>
        </w:rPr>
        <w:t>Содержание</w:t>
      </w:r>
    </w:p>
    <w:p w:rsidR="00CD66D1" w:rsidRDefault="00CD66D1" w:rsidP="00CD66D1">
      <w:pPr>
        <w:spacing w:after="0" w:line="240" w:lineRule="auto"/>
        <w:jc w:val="center"/>
        <w:rPr>
          <w:rFonts w:ascii="Times New Roman" w:hAnsi="Times New Roman" w:cs="Times New Roman"/>
          <w:sz w:val="28"/>
          <w:szCs w:val="28"/>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gridCol w:w="665"/>
      </w:tblGrid>
      <w:tr w:rsidR="00CD66D1" w:rsidTr="00CD66D1">
        <w:trPr>
          <w:trHeight w:val="349"/>
        </w:trPr>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hideMark/>
          </w:tcPr>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Особенности правового положения иностранных граждан в случае  их банкротства в РФ…………………………………………………...</w:t>
            </w:r>
          </w:p>
        </w:tc>
        <w:tc>
          <w:tcPr>
            <w:tcW w:w="674" w:type="dxa"/>
          </w:tcPr>
          <w:p w:rsidR="00CD66D1" w:rsidRDefault="00CD66D1">
            <w:pPr>
              <w:spacing w:line="360" w:lineRule="auto"/>
              <w:rPr>
                <w:rFonts w:ascii="Times New Roman" w:hAnsi="Times New Roman" w:cs="Times New Roman"/>
                <w:sz w:val="28"/>
                <w:szCs w:val="28"/>
              </w:rPr>
            </w:pPr>
          </w:p>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 1. Правовое закрепление норм о несостоятельности (банкротстве) иностранных граждан в РФ…………………………………………………….</w:t>
            </w:r>
          </w:p>
        </w:tc>
        <w:tc>
          <w:tcPr>
            <w:tcW w:w="674" w:type="dxa"/>
          </w:tcPr>
          <w:p w:rsidR="00CD66D1" w:rsidRDefault="00CD66D1">
            <w:pPr>
              <w:spacing w:line="360" w:lineRule="auto"/>
              <w:rPr>
                <w:rFonts w:ascii="Times New Roman" w:hAnsi="Times New Roman" w:cs="Times New Roman"/>
                <w:sz w:val="28"/>
                <w:szCs w:val="28"/>
              </w:rPr>
            </w:pPr>
          </w:p>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 2. Основания банкротства иностранных граждан в России………………..</w:t>
            </w:r>
          </w:p>
        </w:tc>
        <w:tc>
          <w:tcPr>
            <w:tcW w:w="674" w:type="dxa"/>
            <w:hideMark/>
          </w:tcPr>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21</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Отдельные проблемы правового регулирования банкротства иностранных граждан…………………………………………………………..</w:t>
            </w:r>
          </w:p>
        </w:tc>
        <w:tc>
          <w:tcPr>
            <w:tcW w:w="674" w:type="dxa"/>
          </w:tcPr>
          <w:p w:rsidR="00CD66D1" w:rsidRDefault="00CD66D1">
            <w:pPr>
              <w:spacing w:line="360" w:lineRule="auto"/>
              <w:rPr>
                <w:rFonts w:ascii="Times New Roman" w:hAnsi="Times New Roman" w:cs="Times New Roman"/>
                <w:sz w:val="28"/>
                <w:szCs w:val="28"/>
              </w:rPr>
            </w:pPr>
          </w:p>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37</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 1. Проблемы формирования конкурсной массы……………………………</w:t>
            </w:r>
          </w:p>
        </w:tc>
        <w:tc>
          <w:tcPr>
            <w:tcW w:w="674" w:type="dxa"/>
            <w:hideMark/>
          </w:tcPr>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37</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 2. Проблемы признания решения судов по делам о банкротстве иностранных граждан…………………………………………………………..</w:t>
            </w:r>
          </w:p>
        </w:tc>
        <w:tc>
          <w:tcPr>
            <w:tcW w:w="674" w:type="dxa"/>
          </w:tcPr>
          <w:p w:rsidR="00CD66D1" w:rsidRDefault="00CD66D1">
            <w:pPr>
              <w:spacing w:line="360" w:lineRule="auto"/>
              <w:rPr>
                <w:rFonts w:ascii="Times New Roman" w:hAnsi="Times New Roman" w:cs="Times New Roman"/>
                <w:sz w:val="28"/>
                <w:szCs w:val="28"/>
              </w:rPr>
            </w:pPr>
          </w:p>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50</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hideMark/>
          </w:tcPr>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60</w:t>
            </w:r>
          </w:p>
        </w:tc>
      </w:tr>
      <w:tr w:rsidR="00CD66D1" w:rsidTr="00CD66D1">
        <w:tc>
          <w:tcPr>
            <w:tcW w:w="9180" w:type="dxa"/>
            <w:hideMark/>
          </w:tcPr>
          <w:p w:rsidR="00CD66D1" w:rsidRDefault="00CD66D1">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674" w:type="dxa"/>
            <w:hideMark/>
          </w:tcPr>
          <w:p w:rsidR="00CD66D1" w:rsidRDefault="00CD66D1">
            <w:pPr>
              <w:spacing w:line="360" w:lineRule="auto"/>
              <w:rPr>
                <w:rFonts w:ascii="Times New Roman" w:hAnsi="Times New Roman" w:cs="Times New Roman"/>
                <w:sz w:val="28"/>
                <w:szCs w:val="28"/>
              </w:rPr>
            </w:pPr>
            <w:r>
              <w:rPr>
                <w:rFonts w:ascii="Times New Roman" w:hAnsi="Times New Roman" w:cs="Times New Roman"/>
                <w:sz w:val="28"/>
                <w:szCs w:val="28"/>
              </w:rPr>
              <w:t>64</w:t>
            </w:r>
          </w:p>
        </w:tc>
      </w:tr>
    </w:tbl>
    <w:p w:rsidR="00CD66D1" w:rsidRDefault="00CD66D1"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DF72A2" w:rsidRDefault="00DF72A2" w:rsidP="00A13942">
      <w:pPr>
        <w:keepNext/>
        <w:spacing w:after="0" w:line="360" w:lineRule="auto"/>
        <w:jc w:val="center"/>
        <w:rPr>
          <w:rFonts w:ascii="Times New Roman" w:hAnsi="Times New Roman" w:cs="Times New Roman"/>
          <w:b/>
          <w:sz w:val="28"/>
          <w:szCs w:val="28"/>
        </w:rPr>
      </w:pPr>
    </w:p>
    <w:p w:rsidR="00B515E5" w:rsidRDefault="00B515E5" w:rsidP="00DF72A2">
      <w:pPr>
        <w:rPr>
          <w:rFonts w:ascii="Times New Roman" w:hAnsi="Times New Roman" w:cs="Times New Roman"/>
          <w:b/>
          <w:sz w:val="28"/>
          <w:szCs w:val="28"/>
        </w:rPr>
      </w:pPr>
    </w:p>
    <w:p w:rsidR="008A3A86" w:rsidRPr="00A13942" w:rsidRDefault="00B515E5" w:rsidP="00DF72A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F72A2">
        <w:rPr>
          <w:rFonts w:ascii="Times New Roman" w:hAnsi="Times New Roman" w:cs="Times New Roman"/>
          <w:b/>
          <w:sz w:val="28"/>
          <w:szCs w:val="28"/>
        </w:rPr>
        <w:t xml:space="preserve">     </w:t>
      </w:r>
      <w:r w:rsidR="00843E30" w:rsidRPr="00A13942">
        <w:rPr>
          <w:rFonts w:ascii="Times New Roman" w:hAnsi="Times New Roman" w:cs="Times New Roman"/>
          <w:b/>
          <w:sz w:val="28"/>
          <w:szCs w:val="28"/>
        </w:rPr>
        <w:t>Введение</w:t>
      </w:r>
    </w:p>
    <w:p w:rsidR="00843E30" w:rsidRPr="00E279DE" w:rsidRDefault="00CD66D1" w:rsidP="00CD66D1">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43E30" w:rsidRPr="00E279DE">
        <w:rPr>
          <w:rFonts w:ascii="Times New Roman" w:hAnsi="Times New Roman" w:cs="Times New Roman"/>
          <w:sz w:val="28"/>
          <w:szCs w:val="28"/>
        </w:rPr>
        <w:t xml:space="preserve">Как известно, с 1 </w:t>
      </w:r>
      <w:r w:rsidR="007F1CBC" w:rsidRPr="00E279DE">
        <w:rPr>
          <w:rFonts w:ascii="Times New Roman" w:hAnsi="Times New Roman" w:cs="Times New Roman"/>
          <w:sz w:val="28"/>
          <w:szCs w:val="28"/>
        </w:rPr>
        <w:t>октяб</w:t>
      </w:r>
      <w:r w:rsidR="00843E30" w:rsidRPr="00E279DE">
        <w:rPr>
          <w:rFonts w:ascii="Times New Roman" w:hAnsi="Times New Roman" w:cs="Times New Roman"/>
          <w:sz w:val="28"/>
          <w:szCs w:val="28"/>
        </w:rPr>
        <w:t>ря 2015 г. вступили в силу изменения в Федеральный закон</w:t>
      </w:r>
      <w:r w:rsidR="00E279DE" w:rsidRPr="00E279DE">
        <w:rPr>
          <w:rFonts w:ascii="Times New Roman" w:hAnsi="Times New Roman" w:cs="Times New Roman"/>
          <w:sz w:val="28"/>
          <w:szCs w:val="28"/>
        </w:rPr>
        <w:t xml:space="preserve"> </w:t>
      </w:r>
      <w:r w:rsidR="00E279DE" w:rsidRPr="00E279DE">
        <w:rPr>
          <w:rFonts w:ascii="Times New Roman" w:hAnsi="Times New Roman" w:cs="Times New Roman"/>
          <w:bCs/>
          <w:sz w:val="28"/>
          <w:szCs w:val="28"/>
        </w:rPr>
        <w:t>от 26 октября 2002 г. № 127-ФЗ «О несостоятельности (банкротстве)»</w:t>
      </w:r>
      <w:r w:rsidR="00E279DE" w:rsidRPr="00E279DE">
        <w:rPr>
          <w:rStyle w:val="a4"/>
          <w:rFonts w:ascii="Times New Roman" w:hAnsi="Times New Roman" w:cs="Times New Roman"/>
          <w:bCs/>
          <w:sz w:val="28"/>
          <w:szCs w:val="28"/>
        </w:rPr>
        <w:footnoteReference w:id="1"/>
      </w:r>
      <w:r w:rsidR="00E279DE" w:rsidRPr="00E279DE">
        <w:rPr>
          <w:rFonts w:ascii="Times New Roman" w:hAnsi="Times New Roman" w:cs="Times New Roman"/>
          <w:bCs/>
          <w:sz w:val="28"/>
          <w:szCs w:val="28"/>
        </w:rPr>
        <w:t xml:space="preserve"> (далее – ФЗ О банкротстве</w:t>
      </w:r>
      <w:r w:rsidR="00E279DE" w:rsidRPr="00E279DE">
        <w:rPr>
          <w:rFonts w:ascii="Times New Roman" w:hAnsi="Times New Roman" w:cs="Times New Roman"/>
          <w:sz w:val="28"/>
          <w:szCs w:val="28"/>
          <w:lang w:eastAsia="ru-RU"/>
        </w:rPr>
        <w:t>)</w:t>
      </w:r>
      <w:r w:rsidR="00843E30" w:rsidRPr="00E279DE">
        <w:rPr>
          <w:rFonts w:ascii="Times New Roman" w:hAnsi="Times New Roman" w:cs="Times New Roman"/>
          <w:sz w:val="28"/>
          <w:szCs w:val="28"/>
        </w:rPr>
        <w:t xml:space="preserve">, касающиеся признания несостоятельным (банкротом) гражданина (физического лица). Следует отметить, что Российская Федерация долго шла к тому, чтобы дать гражданам такую возможность, поскольку проект, </w:t>
      </w:r>
      <w:proofErr w:type="gramStart"/>
      <w:r w:rsidR="00843E30" w:rsidRPr="00E279DE">
        <w:rPr>
          <w:rFonts w:ascii="Times New Roman" w:hAnsi="Times New Roman" w:cs="Times New Roman"/>
          <w:sz w:val="28"/>
          <w:szCs w:val="28"/>
        </w:rPr>
        <w:t>обретший</w:t>
      </w:r>
      <w:proofErr w:type="gramEnd"/>
      <w:r w:rsidR="00843E30" w:rsidRPr="00E279DE">
        <w:rPr>
          <w:rFonts w:ascii="Times New Roman" w:hAnsi="Times New Roman" w:cs="Times New Roman"/>
          <w:sz w:val="28"/>
          <w:szCs w:val="28"/>
        </w:rPr>
        <w:t xml:space="preserve"> в конце концов силу Закона, разрабатывался на протяжении десяти лет. </w:t>
      </w:r>
      <w:r w:rsidR="001E3EF6" w:rsidRPr="00E279DE">
        <w:rPr>
          <w:rFonts w:ascii="Times New Roman" w:hAnsi="Times New Roman" w:cs="Times New Roman"/>
          <w:sz w:val="28"/>
          <w:szCs w:val="28"/>
        </w:rPr>
        <w:t>На протяжении длительного времени о</w:t>
      </w:r>
      <w:r w:rsidR="00166CF5" w:rsidRPr="00E279DE">
        <w:rPr>
          <w:rFonts w:ascii="Times New Roman" w:hAnsi="Times New Roman" w:cs="Times New Roman"/>
          <w:sz w:val="28"/>
          <w:szCs w:val="28"/>
        </w:rPr>
        <w:t>стро стоял</w:t>
      </w:r>
      <w:r w:rsidR="001E3EF6" w:rsidRPr="00E279DE">
        <w:rPr>
          <w:rFonts w:ascii="Times New Roman" w:hAnsi="Times New Roman" w:cs="Times New Roman"/>
          <w:sz w:val="28"/>
          <w:szCs w:val="28"/>
        </w:rPr>
        <w:t xml:space="preserve"> вопрос, в том числе и на законодательном уровне, о необходимости установления процедуры банкротства физических лиц, чтобы должник, с одной стороны, мог исполнить свои долговые обязательства и, соответственно, больше не являлся таковым, а кредиторы получили назад свои средства.</w:t>
      </w:r>
    </w:p>
    <w:p w:rsidR="00E83534" w:rsidRPr="00743F6D" w:rsidRDefault="0084021D" w:rsidP="00E279DE">
      <w:pPr>
        <w:keepNext/>
        <w:spacing w:after="0" w:line="360" w:lineRule="auto"/>
        <w:ind w:firstLine="709"/>
        <w:jc w:val="both"/>
        <w:rPr>
          <w:rFonts w:ascii="Times New Roman" w:hAnsi="Times New Roman" w:cs="Times New Roman"/>
          <w:sz w:val="28"/>
          <w:szCs w:val="28"/>
        </w:rPr>
      </w:pPr>
      <w:r w:rsidRPr="00E279DE">
        <w:rPr>
          <w:rFonts w:ascii="Times New Roman" w:hAnsi="Times New Roman" w:cs="Times New Roman"/>
          <w:sz w:val="28"/>
          <w:szCs w:val="28"/>
        </w:rPr>
        <w:t>Следует отметить, что в европейски странах давно действуют нормы о банкротстве граждан</w:t>
      </w:r>
      <w:r w:rsidR="00BA7F70" w:rsidRPr="00E279DE">
        <w:rPr>
          <w:rFonts w:ascii="Times New Roman" w:hAnsi="Times New Roman" w:cs="Times New Roman"/>
          <w:sz w:val="28"/>
          <w:szCs w:val="28"/>
        </w:rPr>
        <w:t xml:space="preserve">. </w:t>
      </w:r>
      <w:r w:rsidR="00E83534" w:rsidRPr="00E279DE">
        <w:rPr>
          <w:rFonts w:ascii="Times New Roman" w:hAnsi="Times New Roman" w:cs="Times New Roman"/>
          <w:sz w:val="28"/>
          <w:szCs w:val="28"/>
        </w:rPr>
        <w:t>История</w:t>
      </w:r>
      <w:r w:rsidR="00BA7F70" w:rsidRPr="00743F6D">
        <w:rPr>
          <w:rFonts w:ascii="Times New Roman" w:hAnsi="Times New Roman" w:cs="Times New Roman"/>
          <w:sz w:val="28"/>
          <w:szCs w:val="28"/>
        </w:rPr>
        <w:t xml:space="preserve"> России </w:t>
      </w:r>
      <w:r w:rsidR="00E83534" w:rsidRPr="00743F6D">
        <w:rPr>
          <w:rFonts w:ascii="Times New Roman" w:hAnsi="Times New Roman" w:cs="Times New Roman"/>
          <w:sz w:val="28"/>
          <w:szCs w:val="28"/>
        </w:rPr>
        <w:t>также знает</w:t>
      </w:r>
      <w:r w:rsidR="00BA7F70" w:rsidRPr="00743F6D">
        <w:rPr>
          <w:rFonts w:ascii="Times New Roman" w:hAnsi="Times New Roman" w:cs="Times New Roman"/>
          <w:sz w:val="28"/>
          <w:szCs w:val="28"/>
        </w:rPr>
        <w:t xml:space="preserve"> периоды, когда </w:t>
      </w:r>
      <w:r w:rsidR="00E83534" w:rsidRPr="00743F6D">
        <w:rPr>
          <w:rFonts w:ascii="Times New Roman" w:hAnsi="Times New Roman" w:cs="Times New Roman"/>
          <w:sz w:val="28"/>
          <w:szCs w:val="28"/>
        </w:rPr>
        <w:t xml:space="preserve">существовали законы, </w:t>
      </w:r>
      <w:r w:rsidRPr="00743F6D">
        <w:rPr>
          <w:rFonts w:ascii="Times New Roman" w:hAnsi="Times New Roman" w:cs="Times New Roman"/>
          <w:sz w:val="28"/>
          <w:szCs w:val="28"/>
        </w:rPr>
        <w:t xml:space="preserve"> </w:t>
      </w:r>
      <w:r w:rsidR="00E83534" w:rsidRPr="00743F6D">
        <w:rPr>
          <w:rFonts w:ascii="Times New Roman" w:hAnsi="Times New Roman" w:cs="Times New Roman"/>
          <w:sz w:val="28"/>
          <w:szCs w:val="28"/>
        </w:rPr>
        <w:t>устанавливающие основания</w:t>
      </w:r>
      <w:r w:rsidRPr="00743F6D">
        <w:rPr>
          <w:rFonts w:ascii="Times New Roman" w:hAnsi="Times New Roman" w:cs="Times New Roman"/>
          <w:sz w:val="28"/>
          <w:szCs w:val="28"/>
        </w:rPr>
        <w:t xml:space="preserve"> </w:t>
      </w:r>
      <w:r w:rsidR="00E83534" w:rsidRPr="00743F6D">
        <w:rPr>
          <w:rFonts w:ascii="Times New Roman" w:hAnsi="Times New Roman" w:cs="Times New Roman"/>
          <w:sz w:val="28"/>
          <w:szCs w:val="28"/>
        </w:rPr>
        <w:t>признания граждан несостоятельными – это и дореволюционный период, первые десятилетия советской власти. Однако социально-экономическая ситуация СССР была такова, что нормы о несостоятельности (и граждан, и юридических лиц) были лишены смысла, что привело к их отмене.</w:t>
      </w:r>
    </w:p>
    <w:p w:rsidR="0084021D" w:rsidRPr="00743F6D" w:rsidRDefault="00E83534"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С</w:t>
      </w:r>
      <w:r w:rsidR="0084021D" w:rsidRPr="00743F6D">
        <w:rPr>
          <w:rFonts w:ascii="Times New Roman" w:hAnsi="Times New Roman" w:cs="Times New Roman"/>
          <w:sz w:val="28"/>
          <w:szCs w:val="28"/>
        </w:rPr>
        <w:t xml:space="preserve"> точки зрения законодател</w:t>
      </w:r>
      <w:r w:rsidRPr="00743F6D">
        <w:rPr>
          <w:rFonts w:ascii="Times New Roman" w:hAnsi="Times New Roman" w:cs="Times New Roman"/>
          <w:sz w:val="28"/>
          <w:szCs w:val="28"/>
        </w:rPr>
        <w:t>я</w:t>
      </w:r>
      <w:r w:rsidR="0084021D" w:rsidRPr="00743F6D">
        <w:rPr>
          <w:rFonts w:ascii="Times New Roman" w:hAnsi="Times New Roman" w:cs="Times New Roman"/>
          <w:sz w:val="28"/>
          <w:szCs w:val="28"/>
        </w:rPr>
        <w:t xml:space="preserve"> и </w:t>
      </w:r>
      <w:r w:rsidRPr="00743F6D">
        <w:rPr>
          <w:rFonts w:ascii="Times New Roman" w:hAnsi="Times New Roman" w:cs="Times New Roman"/>
          <w:sz w:val="28"/>
          <w:szCs w:val="28"/>
        </w:rPr>
        <w:t>зарубежных</w:t>
      </w:r>
      <w:r w:rsidR="0084021D" w:rsidRPr="00743F6D">
        <w:rPr>
          <w:rFonts w:ascii="Times New Roman" w:hAnsi="Times New Roman" w:cs="Times New Roman"/>
          <w:sz w:val="28"/>
          <w:szCs w:val="28"/>
        </w:rPr>
        <w:t xml:space="preserve"> государств, и Российской Федерации, </w:t>
      </w:r>
      <w:r w:rsidRPr="00743F6D">
        <w:rPr>
          <w:rFonts w:ascii="Times New Roman" w:hAnsi="Times New Roman" w:cs="Times New Roman"/>
          <w:sz w:val="28"/>
          <w:szCs w:val="28"/>
        </w:rPr>
        <w:t>банкротство граждан рассматривае</w:t>
      </w:r>
      <w:r w:rsidR="0084021D" w:rsidRPr="00743F6D">
        <w:rPr>
          <w:rFonts w:ascii="Times New Roman" w:hAnsi="Times New Roman" w:cs="Times New Roman"/>
          <w:sz w:val="28"/>
          <w:szCs w:val="28"/>
        </w:rPr>
        <w:t xml:space="preserve">тся как благо для добросовестных должников, позволяя им освободиться от долгов, предоставив для расчета с кредиторами свое имущество. </w:t>
      </w:r>
    </w:p>
    <w:p w:rsidR="00166CF5" w:rsidRPr="00743F6D" w:rsidRDefault="0084021D"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Справедливости ради нужно сказать, что далеко не все авторы однозначно положительно оценивают изменения законодательства в данной сфере, учитывая  уже наработанную судебную практику</w:t>
      </w:r>
      <w:r w:rsidR="00C71F00" w:rsidRPr="00743F6D">
        <w:rPr>
          <w:rFonts w:ascii="Times New Roman" w:hAnsi="Times New Roman" w:cs="Times New Roman"/>
          <w:sz w:val="28"/>
          <w:szCs w:val="28"/>
        </w:rPr>
        <w:t xml:space="preserve">, поскольку зачастую в </w:t>
      </w:r>
      <w:r w:rsidR="00C71F00" w:rsidRPr="00743F6D">
        <w:rPr>
          <w:rFonts w:ascii="Times New Roman" w:hAnsi="Times New Roman" w:cs="Times New Roman"/>
          <w:sz w:val="28"/>
          <w:szCs w:val="28"/>
        </w:rPr>
        <w:lastRenderedPageBreak/>
        <w:t>худшем положении оказываются кредиторы.</w:t>
      </w:r>
      <w:r w:rsidR="00E83534" w:rsidRPr="00743F6D">
        <w:rPr>
          <w:rFonts w:ascii="Times New Roman" w:hAnsi="Times New Roman" w:cs="Times New Roman"/>
          <w:sz w:val="28"/>
          <w:szCs w:val="28"/>
        </w:rPr>
        <w:t xml:space="preserve"> А связано это с тем, что граждане-должники не всегда действуют добросовестно</w:t>
      </w:r>
      <w:r w:rsidR="007A758F" w:rsidRPr="00743F6D">
        <w:rPr>
          <w:rFonts w:ascii="Times New Roman" w:hAnsi="Times New Roman" w:cs="Times New Roman"/>
          <w:sz w:val="28"/>
          <w:szCs w:val="28"/>
        </w:rPr>
        <w:t xml:space="preserve">. </w:t>
      </w:r>
      <w:r w:rsidRPr="00743F6D">
        <w:rPr>
          <w:rFonts w:ascii="Times New Roman" w:hAnsi="Times New Roman" w:cs="Times New Roman"/>
          <w:sz w:val="28"/>
          <w:szCs w:val="28"/>
        </w:rPr>
        <w:t xml:space="preserve"> </w:t>
      </w:r>
    </w:p>
    <w:p w:rsidR="007A758F" w:rsidRPr="00743F6D" w:rsidRDefault="00E279DE" w:rsidP="00390E64">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ФЗ </w:t>
      </w:r>
      <w:r w:rsidR="007A758F" w:rsidRPr="00743F6D">
        <w:rPr>
          <w:rFonts w:ascii="Times New Roman" w:hAnsi="Times New Roman" w:cs="Times New Roman"/>
          <w:sz w:val="28"/>
          <w:szCs w:val="28"/>
        </w:rPr>
        <w:t>О банкротстве</w:t>
      </w:r>
      <w:r w:rsidR="00166CF5" w:rsidRPr="00743F6D">
        <w:rPr>
          <w:rFonts w:ascii="Times New Roman" w:hAnsi="Times New Roman" w:cs="Times New Roman"/>
          <w:sz w:val="28"/>
          <w:szCs w:val="28"/>
        </w:rPr>
        <w:t xml:space="preserve"> было обусловлено целым рядом причин, одной из которых, как представляется, являлось распространение </w:t>
      </w:r>
      <w:r w:rsidR="00884C77" w:rsidRPr="00743F6D">
        <w:rPr>
          <w:rFonts w:ascii="Times New Roman" w:hAnsi="Times New Roman" w:cs="Times New Roman"/>
          <w:sz w:val="28"/>
          <w:szCs w:val="28"/>
        </w:rPr>
        <w:t>так называемого</w:t>
      </w:r>
      <w:r w:rsidR="00166CF5" w:rsidRPr="00743F6D">
        <w:rPr>
          <w:rFonts w:ascii="Times New Roman" w:hAnsi="Times New Roman" w:cs="Times New Roman"/>
          <w:sz w:val="28"/>
          <w:szCs w:val="28"/>
        </w:rPr>
        <w:t xml:space="preserve"> «</w:t>
      </w:r>
      <w:proofErr w:type="spellStart"/>
      <w:r w:rsidR="00884C77" w:rsidRPr="00743F6D">
        <w:rPr>
          <w:rFonts w:ascii="Times New Roman" w:hAnsi="Times New Roman" w:cs="Times New Roman"/>
          <w:sz w:val="28"/>
          <w:szCs w:val="28"/>
        </w:rPr>
        <w:t>банкротного</w:t>
      </w:r>
      <w:proofErr w:type="spellEnd"/>
      <w:r w:rsidR="00166CF5" w:rsidRPr="00743F6D">
        <w:rPr>
          <w:rFonts w:ascii="Times New Roman" w:hAnsi="Times New Roman" w:cs="Times New Roman"/>
          <w:sz w:val="28"/>
          <w:szCs w:val="28"/>
        </w:rPr>
        <w:t xml:space="preserve"> туризм</w:t>
      </w:r>
      <w:r w:rsidR="00884C77" w:rsidRPr="00743F6D">
        <w:rPr>
          <w:rFonts w:ascii="Times New Roman" w:hAnsi="Times New Roman" w:cs="Times New Roman"/>
          <w:sz w:val="28"/>
          <w:szCs w:val="28"/>
        </w:rPr>
        <w:t>а</w:t>
      </w:r>
      <w:r w:rsidR="00166CF5" w:rsidRPr="00743F6D">
        <w:rPr>
          <w:rFonts w:ascii="Times New Roman" w:hAnsi="Times New Roman" w:cs="Times New Roman"/>
          <w:sz w:val="28"/>
          <w:szCs w:val="28"/>
        </w:rPr>
        <w:t>»</w:t>
      </w:r>
      <w:r w:rsidR="007A758F" w:rsidRPr="00743F6D">
        <w:rPr>
          <w:rFonts w:ascii="Times New Roman" w:hAnsi="Times New Roman" w:cs="Times New Roman"/>
          <w:sz w:val="28"/>
          <w:szCs w:val="28"/>
        </w:rPr>
        <w:t xml:space="preserve">, под которым понимается </w:t>
      </w:r>
      <w:r w:rsidR="00884C77" w:rsidRPr="00743F6D">
        <w:rPr>
          <w:rFonts w:ascii="Times New Roman" w:hAnsi="Times New Roman" w:cs="Times New Roman"/>
          <w:sz w:val="28"/>
          <w:szCs w:val="28"/>
        </w:rPr>
        <w:t xml:space="preserve">явление, связанное с выбором должником наиболее благоприятной юрисдикции для возбуждения дела о банкротстве. Объявить себя банкротом может быть выгоднее не в стране своего постоянного или преимущественного пребывания, а в соседнем государстве, установившем более льготный правовой режим для несостоятельных должников. Главное, чтобы судебное решение такого государства признавалось и в других странах, где находятся имущество или кредиторы должника. Также </w:t>
      </w:r>
      <w:proofErr w:type="spellStart"/>
      <w:r w:rsidR="00884C77" w:rsidRPr="00743F6D">
        <w:rPr>
          <w:rFonts w:ascii="Times New Roman" w:hAnsi="Times New Roman" w:cs="Times New Roman"/>
          <w:sz w:val="28"/>
          <w:szCs w:val="28"/>
        </w:rPr>
        <w:t>банкротный</w:t>
      </w:r>
      <w:proofErr w:type="spellEnd"/>
      <w:r w:rsidR="00884C77" w:rsidRPr="00743F6D">
        <w:rPr>
          <w:rFonts w:ascii="Times New Roman" w:hAnsi="Times New Roman" w:cs="Times New Roman"/>
          <w:sz w:val="28"/>
          <w:szCs w:val="28"/>
        </w:rPr>
        <w:t xml:space="preserve"> туризм применяется и в тех случаях, когда в законодательстве государства, гражданином которого является физическое лицо</w:t>
      </w:r>
      <w:r w:rsidR="002B76AE" w:rsidRPr="00743F6D">
        <w:rPr>
          <w:rFonts w:ascii="Times New Roman" w:hAnsi="Times New Roman" w:cs="Times New Roman"/>
          <w:sz w:val="28"/>
          <w:szCs w:val="28"/>
        </w:rPr>
        <w:t xml:space="preserve">, отсутствует институт банкротства. </w:t>
      </w:r>
    </w:p>
    <w:p w:rsidR="002B76AE" w:rsidRPr="00743F6D" w:rsidRDefault="002B76AE"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Стоит сказать, что в российском законодательстве нет норм, которые напрямую указывали бы на возможность банкротства в России иностранных граждан, в связи с чем, и нет специально установленных правил такого ба</w:t>
      </w:r>
      <w:r w:rsidR="00DE660A" w:rsidRPr="00743F6D">
        <w:rPr>
          <w:rFonts w:ascii="Times New Roman" w:hAnsi="Times New Roman" w:cs="Times New Roman"/>
          <w:sz w:val="28"/>
          <w:szCs w:val="28"/>
        </w:rPr>
        <w:t>нкротства. На сегодняшний день арбитражными судами Российской Федерации рассматриваются подобные дела, и к настоящему времени уже сложилась определенная практика, чему способствует, в частности, развитие трудовой миграции и активные перемещения в Россию в целях трудоустройства граждан из ближнего зарубежья. Однако, как представляется, для нормального функционирования института банкротства граждан необходимо внесение</w:t>
      </w:r>
      <w:r w:rsidR="00CC4B96" w:rsidRPr="00743F6D">
        <w:rPr>
          <w:rFonts w:ascii="Times New Roman" w:hAnsi="Times New Roman" w:cs="Times New Roman"/>
          <w:sz w:val="28"/>
          <w:szCs w:val="28"/>
        </w:rPr>
        <w:t xml:space="preserve"> соответствующих норм о банкротстве иностранных граждан.</w:t>
      </w:r>
      <w:r w:rsidR="007434C2">
        <w:rPr>
          <w:rFonts w:ascii="Times New Roman" w:hAnsi="Times New Roman" w:cs="Times New Roman"/>
          <w:sz w:val="28"/>
          <w:szCs w:val="28"/>
        </w:rPr>
        <w:t xml:space="preserve"> </w:t>
      </w:r>
    </w:p>
    <w:p w:rsidR="000E4AFF" w:rsidRDefault="00CC4B96"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Вышесказанное свидетельствует об актуал</w:t>
      </w:r>
      <w:r w:rsidR="000E4AFF">
        <w:rPr>
          <w:rFonts w:ascii="Times New Roman" w:hAnsi="Times New Roman" w:cs="Times New Roman"/>
          <w:sz w:val="28"/>
          <w:szCs w:val="28"/>
        </w:rPr>
        <w:t>ьности магистерской диссертации.</w:t>
      </w:r>
    </w:p>
    <w:p w:rsidR="00667632" w:rsidRPr="00667632" w:rsidRDefault="000E4AFF" w:rsidP="00390E64">
      <w:pPr>
        <w:keepNext/>
        <w:spacing w:after="0" w:line="360" w:lineRule="auto"/>
        <w:ind w:firstLine="709"/>
        <w:jc w:val="both"/>
        <w:rPr>
          <w:rFonts w:ascii="Times New Roman" w:hAnsi="Times New Roman" w:cs="Times New Roman"/>
          <w:sz w:val="28"/>
          <w:szCs w:val="28"/>
          <w:shd w:val="clear" w:color="auto" w:fill="FFFFFF"/>
        </w:rPr>
      </w:pPr>
      <w:r w:rsidRPr="00020BCC">
        <w:rPr>
          <w:rFonts w:ascii="Times New Roman" w:hAnsi="Times New Roman" w:cs="Times New Roman"/>
          <w:sz w:val="28"/>
          <w:szCs w:val="28"/>
        </w:rPr>
        <w:t xml:space="preserve">Степень разработанности. </w:t>
      </w:r>
      <w:r w:rsidR="008B2ACC" w:rsidRPr="00020BCC">
        <w:rPr>
          <w:rFonts w:ascii="Times New Roman" w:hAnsi="Times New Roman" w:cs="Times New Roman"/>
          <w:sz w:val="28"/>
          <w:szCs w:val="28"/>
        </w:rPr>
        <w:t xml:space="preserve">Вопросам </w:t>
      </w:r>
      <w:r w:rsidRPr="00020BCC">
        <w:rPr>
          <w:rFonts w:ascii="Times New Roman" w:hAnsi="Times New Roman" w:cs="Times New Roman"/>
          <w:b/>
          <w:sz w:val="28"/>
          <w:szCs w:val="28"/>
        </w:rPr>
        <w:t xml:space="preserve"> </w:t>
      </w:r>
      <w:r w:rsidR="008B2ACC" w:rsidRPr="00020BCC">
        <w:rPr>
          <w:rFonts w:ascii="Times New Roman" w:hAnsi="Times New Roman" w:cs="Times New Roman"/>
          <w:sz w:val="28"/>
          <w:szCs w:val="28"/>
        </w:rPr>
        <w:t xml:space="preserve">банкротства граждан посвящено достаточно немного научных работ, </w:t>
      </w:r>
      <w:r w:rsidR="00020BCC" w:rsidRPr="00020BCC">
        <w:rPr>
          <w:rFonts w:ascii="Times New Roman" w:hAnsi="Times New Roman" w:cs="Times New Roman"/>
          <w:sz w:val="28"/>
          <w:szCs w:val="28"/>
        </w:rPr>
        <w:t>в частности</w:t>
      </w:r>
      <w:r w:rsidR="008B2ACC" w:rsidRPr="00020BCC">
        <w:rPr>
          <w:rFonts w:ascii="Times New Roman" w:hAnsi="Times New Roman" w:cs="Times New Roman"/>
          <w:sz w:val="28"/>
          <w:szCs w:val="28"/>
        </w:rPr>
        <w:t>,</w:t>
      </w:r>
      <w:r w:rsidR="00020BCC" w:rsidRPr="00020BCC">
        <w:rPr>
          <w:rFonts w:ascii="Times New Roman" w:hAnsi="Times New Roman" w:cs="Times New Roman"/>
          <w:sz w:val="28"/>
          <w:szCs w:val="28"/>
        </w:rPr>
        <w:t xml:space="preserve"> диссертационных исследований, которые были написано и задолго до того, как появилась реальная </w:t>
      </w:r>
      <w:r w:rsidR="00020BCC" w:rsidRPr="00667632">
        <w:rPr>
          <w:rFonts w:ascii="Times New Roman" w:hAnsi="Times New Roman" w:cs="Times New Roman"/>
          <w:sz w:val="28"/>
          <w:szCs w:val="28"/>
        </w:rPr>
        <w:t xml:space="preserve">возможность признать физическое лицо, не осуществляющее </w:t>
      </w:r>
      <w:r w:rsidR="00020BCC" w:rsidRPr="00667632">
        <w:rPr>
          <w:rFonts w:ascii="Times New Roman" w:hAnsi="Times New Roman" w:cs="Times New Roman"/>
          <w:sz w:val="28"/>
          <w:szCs w:val="28"/>
        </w:rPr>
        <w:lastRenderedPageBreak/>
        <w:t xml:space="preserve">предпринимательской деятельности, банкротом. В качестве примера можно привести следующие труды: </w:t>
      </w:r>
      <w:proofErr w:type="gramStart"/>
      <w:r w:rsidR="00020BCC" w:rsidRPr="00667632">
        <w:rPr>
          <w:rFonts w:ascii="Times New Roman" w:hAnsi="Times New Roman" w:cs="Times New Roman"/>
          <w:sz w:val="28"/>
          <w:szCs w:val="28"/>
        </w:rPr>
        <w:t>Т.М. Суслова «Несостоятельность (банкротство) граждан, не являющихся индивидуальными предпринимателями»</w:t>
      </w:r>
      <w:r w:rsidR="00020BCC" w:rsidRPr="00667632">
        <w:rPr>
          <w:rStyle w:val="a4"/>
          <w:rFonts w:ascii="Times New Roman" w:hAnsi="Times New Roman" w:cs="Times New Roman"/>
          <w:sz w:val="28"/>
          <w:szCs w:val="28"/>
        </w:rPr>
        <w:footnoteReference w:id="2"/>
      </w:r>
      <w:r w:rsidR="00020BCC" w:rsidRPr="00667632">
        <w:rPr>
          <w:rFonts w:ascii="Times New Roman" w:hAnsi="Times New Roman" w:cs="Times New Roman"/>
          <w:sz w:val="28"/>
          <w:szCs w:val="28"/>
        </w:rPr>
        <w:t xml:space="preserve">,  Т.Н. </w:t>
      </w:r>
      <w:r w:rsidR="00020BCC" w:rsidRPr="00667632">
        <w:rPr>
          <w:rFonts w:ascii="Times New Roman" w:hAnsi="Times New Roman" w:cs="Times New Roman"/>
          <w:sz w:val="28"/>
          <w:szCs w:val="28"/>
          <w:shd w:val="clear" w:color="auto" w:fill="FFFFFF"/>
        </w:rPr>
        <w:t>Михневич «Развитие правового регулирования процедур несостоятельности (банкротства) физических лиц (граждан) в России и за рубежом: сравнительно-правовой анализ»</w:t>
      </w:r>
      <w:r w:rsidR="00020BCC" w:rsidRPr="00667632">
        <w:rPr>
          <w:rStyle w:val="a4"/>
          <w:rFonts w:ascii="Times New Roman" w:hAnsi="Times New Roman" w:cs="Times New Roman"/>
          <w:sz w:val="28"/>
          <w:szCs w:val="28"/>
          <w:shd w:val="clear" w:color="auto" w:fill="FFFFFF"/>
        </w:rPr>
        <w:footnoteReference w:id="3"/>
      </w:r>
      <w:r w:rsidR="00667632" w:rsidRPr="00667632">
        <w:rPr>
          <w:rFonts w:ascii="Times New Roman" w:hAnsi="Times New Roman" w:cs="Times New Roman"/>
          <w:sz w:val="28"/>
          <w:szCs w:val="28"/>
          <w:shd w:val="clear" w:color="auto" w:fill="FFFFFF"/>
        </w:rPr>
        <w:t>.</w:t>
      </w:r>
      <w:r w:rsidR="00020BCC" w:rsidRPr="00667632">
        <w:rPr>
          <w:rFonts w:ascii="Times New Roman" w:hAnsi="Times New Roman" w:cs="Times New Roman"/>
          <w:sz w:val="28"/>
          <w:szCs w:val="28"/>
          <w:shd w:val="clear" w:color="auto" w:fill="FFFFFF"/>
        </w:rPr>
        <w:t xml:space="preserve">  </w:t>
      </w:r>
      <w:proofErr w:type="gramEnd"/>
    </w:p>
    <w:p w:rsidR="00667632" w:rsidRPr="00667632" w:rsidRDefault="00667632" w:rsidP="00390E64">
      <w:pPr>
        <w:keepNext/>
        <w:spacing w:after="0" w:line="360" w:lineRule="auto"/>
        <w:ind w:firstLine="709"/>
        <w:jc w:val="both"/>
        <w:rPr>
          <w:rFonts w:ascii="Times New Roman" w:hAnsi="Times New Roman" w:cs="Times New Roman"/>
          <w:sz w:val="28"/>
          <w:szCs w:val="28"/>
          <w:shd w:val="clear" w:color="auto" w:fill="FFFFFF"/>
        </w:rPr>
      </w:pPr>
      <w:r w:rsidRPr="00667632">
        <w:rPr>
          <w:rFonts w:ascii="Times New Roman" w:hAnsi="Times New Roman" w:cs="Times New Roman"/>
          <w:sz w:val="28"/>
          <w:szCs w:val="28"/>
          <w:shd w:val="clear" w:color="auto" w:fill="FFFFFF"/>
        </w:rPr>
        <w:t>В настоящее время написано много научных статей, однако большинство из них посвящено именно банкротству российских граждан, либо в них рассматриваются отдельные аспекты банкротства иностранных граждан, работ же, носящих комплексный характер, в которых исследовались бы проблемы применения норм о банкротстве иностранных физических лиц, нет.</w:t>
      </w:r>
    </w:p>
    <w:p w:rsidR="00CC4B96" w:rsidRPr="00743F6D" w:rsidRDefault="000E4AFF" w:rsidP="00390E64">
      <w:pPr>
        <w:keepNext/>
        <w:spacing w:after="0" w:line="360" w:lineRule="auto"/>
        <w:ind w:firstLine="709"/>
        <w:jc w:val="both"/>
        <w:rPr>
          <w:rFonts w:ascii="Times New Roman" w:hAnsi="Times New Roman" w:cs="Times New Roman"/>
          <w:sz w:val="28"/>
          <w:szCs w:val="28"/>
        </w:rPr>
      </w:pPr>
      <w:r w:rsidRPr="00667632">
        <w:rPr>
          <w:rFonts w:ascii="Times New Roman" w:hAnsi="Times New Roman" w:cs="Times New Roman"/>
          <w:sz w:val="28"/>
          <w:szCs w:val="28"/>
        </w:rPr>
        <w:t>Ц</w:t>
      </w:r>
      <w:r w:rsidR="00CC4B96" w:rsidRPr="00667632">
        <w:rPr>
          <w:rFonts w:ascii="Times New Roman" w:hAnsi="Times New Roman" w:cs="Times New Roman"/>
          <w:sz w:val="28"/>
          <w:szCs w:val="28"/>
        </w:rPr>
        <w:t xml:space="preserve">ель работы – </w:t>
      </w:r>
      <w:r w:rsidR="00667632">
        <w:rPr>
          <w:rFonts w:ascii="Times New Roman" w:hAnsi="Times New Roman" w:cs="Times New Roman"/>
          <w:sz w:val="28"/>
          <w:szCs w:val="28"/>
        </w:rPr>
        <w:t xml:space="preserve">осуществить </w:t>
      </w:r>
      <w:r w:rsidR="00CC4B96" w:rsidRPr="00667632">
        <w:rPr>
          <w:rFonts w:ascii="Times New Roman" w:hAnsi="Times New Roman" w:cs="Times New Roman"/>
          <w:sz w:val="28"/>
          <w:szCs w:val="28"/>
        </w:rPr>
        <w:t xml:space="preserve">анализ правового регулирования банкротства иностранных </w:t>
      </w:r>
      <w:r w:rsidR="00CC4B96" w:rsidRPr="00743F6D">
        <w:rPr>
          <w:rFonts w:ascii="Times New Roman" w:hAnsi="Times New Roman" w:cs="Times New Roman"/>
          <w:sz w:val="28"/>
          <w:szCs w:val="28"/>
        </w:rPr>
        <w:t>граждан в Российской Федерации.</w:t>
      </w:r>
    </w:p>
    <w:p w:rsidR="00CC4B96" w:rsidRPr="00743F6D" w:rsidRDefault="00CC4B96"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Поставленная цель определила</w:t>
      </w:r>
      <w:r w:rsidR="00743F6D" w:rsidRPr="00743F6D">
        <w:rPr>
          <w:rFonts w:ascii="Times New Roman" w:hAnsi="Times New Roman" w:cs="Times New Roman"/>
          <w:sz w:val="28"/>
          <w:szCs w:val="28"/>
        </w:rPr>
        <w:t xml:space="preserve"> решение следующих задач</w:t>
      </w:r>
      <w:r w:rsidRPr="00743F6D">
        <w:rPr>
          <w:rFonts w:ascii="Times New Roman" w:hAnsi="Times New Roman" w:cs="Times New Roman"/>
          <w:sz w:val="28"/>
          <w:szCs w:val="28"/>
        </w:rPr>
        <w:t>:</w:t>
      </w:r>
    </w:p>
    <w:p w:rsidR="00CC4B96" w:rsidRPr="00743F6D" w:rsidRDefault="00CC4B96" w:rsidP="00390E64">
      <w:pPr>
        <w:pStyle w:val="a3"/>
        <w:keepNext/>
        <w:numPr>
          <w:ilvl w:val="0"/>
          <w:numId w:val="1"/>
        </w:numPr>
        <w:tabs>
          <w:tab w:val="left" w:pos="993"/>
        </w:tabs>
        <w:spacing w:after="0" w:line="360" w:lineRule="auto"/>
        <w:ind w:left="0" w:firstLine="709"/>
        <w:jc w:val="both"/>
        <w:rPr>
          <w:rFonts w:ascii="Times New Roman" w:hAnsi="Times New Roman" w:cs="Times New Roman"/>
          <w:sz w:val="28"/>
          <w:szCs w:val="28"/>
        </w:rPr>
      </w:pPr>
      <w:r w:rsidRPr="00743F6D">
        <w:rPr>
          <w:rFonts w:ascii="Times New Roman" w:hAnsi="Times New Roman" w:cs="Times New Roman"/>
          <w:sz w:val="28"/>
          <w:szCs w:val="28"/>
        </w:rPr>
        <w:t>изучить нормативные правовые акты,  которыми регулируются вопросы банкротства иностранных граждан в Российской Федерации;</w:t>
      </w:r>
    </w:p>
    <w:p w:rsidR="00CC4B96" w:rsidRPr="00743F6D" w:rsidRDefault="00436A77" w:rsidP="00390E64">
      <w:pPr>
        <w:pStyle w:val="a3"/>
        <w:keepNext/>
        <w:numPr>
          <w:ilvl w:val="0"/>
          <w:numId w:val="1"/>
        </w:numPr>
        <w:tabs>
          <w:tab w:val="left" w:pos="993"/>
        </w:tabs>
        <w:spacing w:after="0" w:line="360" w:lineRule="auto"/>
        <w:ind w:left="0" w:firstLine="709"/>
        <w:jc w:val="both"/>
        <w:rPr>
          <w:rFonts w:ascii="Times New Roman" w:hAnsi="Times New Roman" w:cs="Times New Roman"/>
          <w:sz w:val="28"/>
          <w:szCs w:val="28"/>
        </w:rPr>
      </w:pPr>
      <w:r w:rsidRPr="00743F6D">
        <w:rPr>
          <w:rFonts w:ascii="Times New Roman" w:hAnsi="Times New Roman" w:cs="Times New Roman"/>
          <w:sz w:val="28"/>
          <w:szCs w:val="28"/>
        </w:rPr>
        <w:t xml:space="preserve">охарактеризовать </w:t>
      </w:r>
      <w:r w:rsidR="003056C5">
        <w:rPr>
          <w:rFonts w:ascii="Times New Roman" w:hAnsi="Times New Roman" w:cs="Times New Roman"/>
          <w:sz w:val="28"/>
          <w:szCs w:val="28"/>
        </w:rPr>
        <w:t>материальн</w:t>
      </w:r>
      <w:proofErr w:type="gramStart"/>
      <w:r w:rsidR="003056C5">
        <w:rPr>
          <w:rFonts w:ascii="Times New Roman" w:hAnsi="Times New Roman" w:cs="Times New Roman"/>
          <w:sz w:val="28"/>
          <w:szCs w:val="28"/>
        </w:rPr>
        <w:t>о-</w:t>
      </w:r>
      <w:proofErr w:type="gramEnd"/>
      <w:r w:rsidR="003056C5">
        <w:rPr>
          <w:rFonts w:ascii="Times New Roman" w:hAnsi="Times New Roman" w:cs="Times New Roman"/>
          <w:sz w:val="28"/>
          <w:szCs w:val="28"/>
        </w:rPr>
        <w:t xml:space="preserve"> и процессуально-правовые </w:t>
      </w:r>
      <w:r w:rsidRPr="00743F6D">
        <w:rPr>
          <w:rFonts w:ascii="Times New Roman" w:hAnsi="Times New Roman" w:cs="Times New Roman"/>
          <w:sz w:val="28"/>
          <w:szCs w:val="28"/>
        </w:rPr>
        <w:t>основания, при наличии которых иностранный гражданин может быть признан банкротом в Российской Федерации;</w:t>
      </w:r>
    </w:p>
    <w:p w:rsidR="00436A77" w:rsidRDefault="00436A77" w:rsidP="00390E64">
      <w:pPr>
        <w:pStyle w:val="a3"/>
        <w:keepNext/>
        <w:numPr>
          <w:ilvl w:val="0"/>
          <w:numId w:val="1"/>
        </w:numPr>
        <w:tabs>
          <w:tab w:val="left" w:pos="993"/>
        </w:tabs>
        <w:spacing w:after="0" w:line="360" w:lineRule="auto"/>
        <w:ind w:left="0" w:firstLine="709"/>
        <w:jc w:val="both"/>
        <w:rPr>
          <w:rFonts w:ascii="Times New Roman" w:hAnsi="Times New Roman" w:cs="Times New Roman"/>
          <w:sz w:val="28"/>
          <w:szCs w:val="28"/>
        </w:rPr>
      </w:pPr>
      <w:r w:rsidRPr="00743F6D">
        <w:rPr>
          <w:rFonts w:ascii="Times New Roman" w:hAnsi="Times New Roman" w:cs="Times New Roman"/>
          <w:sz w:val="28"/>
          <w:szCs w:val="28"/>
        </w:rPr>
        <w:t xml:space="preserve">описать </w:t>
      </w:r>
      <w:r w:rsidR="00AC6729">
        <w:rPr>
          <w:rFonts w:ascii="Times New Roman" w:hAnsi="Times New Roman" w:cs="Times New Roman"/>
          <w:sz w:val="28"/>
          <w:szCs w:val="28"/>
        </w:rPr>
        <w:t>проблемы</w:t>
      </w:r>
      <w:r w:rsidRPr="00743F6D">
        <w:rPr>
          <w:rFonts w:ascii="Times New Roman" w:hAnsi="Times New Roman" w:cs="Times New Roman"/>
          <w:sz w:val="28"/>
          <w:szCs w:val="28"/>
        </w:rPr>
        <w:t xml:space="preserve"> формирования конкурсной массы при банкротстве иностранных граждан;</w:t>
      </w:r>
    </w:p>
    <w:p w:rsidR="00AC6729" w:rsidRPr="00743F6D" w:rsidRDefault="00AC6729" w:rsidP="00390E64">
      <w:pPr>
        <w:pStyle w:val="a3"/>
        <w:keepNext/>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вопросы экзекватуры решений судов иностранных государств по делам о банкротстве;</w:t>
      </w:r>
    </w:p>
    <w:p w:rsidR="00436A77" w:rsidRPr="00743F6D" w:rsidRDefault="00436A77" w:rsidP="00390E64">
      <w:pPr>
        <w:pStyle w:val="a3"/>
        <w:keepNext/>
        <w:numPr>
          <w:ilvl w:val="0"/>
          <w:numId w:val="1"/>
        </w:numPr>
        <w:tabs>
          <w:tab w:val="left" w:pos="993"/>
        </w:tabs>
        <w:spacing w:after="0" w:line="360" w:lineRule="auto"/>
        <w:ind w:left="0" w:firstLine="709"/>
        <w:jc w:val="both"/>
        <w:rPr>
          <w:rFonts w:ascii="Times New Roman" w:hAnsi="Times New Roman" w:cs="Times New Roman"/>
          <w:sz w:val="28"/>
          <w:szCs w:val="28"/>
        </w:rPr>
      </w:pPr>
      <w:r w:rsidRPr="00743F6D">
        <w:rPr>
          <w:rFonts w:ascii="Times New Roman" w:hAnsi="Times New Roman" w:cs="Times New Roman"/>
          <w:sz w:val="28"/>
          <w:szCs w:val="28"/>
        </w:rPr>
        <w:t>проанализировать судебную практику по банкротству иностранных граждан;</w:t>
      </w:r>
    </w:p>
    <w:p w:rsidR="00436A77" w:rsidRPr="00743F6D" w:rsidRDefault="00AC6729" w:rsidP="00390E64">
      <w:pPr>
        <w:pStyle w:val="a3"/>
        <w:keepNext/>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попытаться предложить пути</w:t>
      </w:r>
      <w:r w:rsidRPr="00743F6D">
        <w:rPr>
          <w:rFonts w:ascii="Times New Roman" w:hAnsi="Times New Roman" w:cs="Times New Roman"/>
          <w:sz w:val="28"/>
          <w:szCs w:val="28"/>
        </w:rPr>
        <w:t xml:space="preserve"> решения</w:t>
      </w:r>
      <w:r>
        <w:rPr>
          <w:rFonts w:ascii="Times New Roman" w:hAnsi="Times New Roman" w:cs="Times New Roman"/>
          <w:sz w:val="28"/>
          <w:szCs w:val="28"/>
        </w:rPr>
        <w:t xml:space="preserve"> проблем, связанных с банкротством иностранных граждан в Российской Федерации.</w:t>
      </w:r>
      <w:r w:rsidR="00436A77" w:rsidRPr="00743F6D">
        <w:rPr>
          <w:rFonts w:ascii="Times New Roman" w:hAnsi="Times New Roman" w:cs="Times New Roman"/>
          <w:sz w:val="28"/>
          <w:szCs w:val="28"/>
        </w:rPr>
        <w:t xml:space="preserve"> </w:t>
      </w:r>
    </w:p>
    <w:p w:rsidR="00B541F3" w:rsidRPr="00743F6D" w:rsidRDefault="00436A77" w:rsidP="00390E64">
      <w:pPr>
        <w:keepNext/>
        <w:tabs>
          <w:tab w:val="left" w:pos="1680"/>
        </w:tabs>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lastRenderedPageBreak/>
        <w:t xml:space="preserve">Объектом работы являются общественные отношения, возникающие в связи с реализацией </w:t>
      </w:r>
      <w:r w:rsidR="00C43AF8" w:rsidRPr="00743F6D">
        <w:rPr>
          <w:rFonts w:ascii="Times New Roman" w:hAnsi="Times New Roman" w:cs="Times New Roman"/>
          <w:sz w:val="28"/>
          <w:szCs w:val="28"/>
        </w:rPr>
        <w:t>прав иностранных граждан быть признанными банкротами в Российской Федерации.</w:t>
      </w:r>
    </w:p>
    <w:p w:rsidR="00C43AF8" w:rsidRPr="00743F6D" w:rsidRDefault="00C43AF8" w:rsidP="00390E64">
      <w:pPr>
        <w:keepNext/>
        <w:tabs>
          <w:tab w:val="left" w:pos="1680"/>
        </w:tabs>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Предметом работы выступают нормы международного права и российского гражданского права, устанавливающие и регулирующие банкротство иностранных граждан в Российской Федерации.</w:t>
      </w:r>
    </w:p>
    <w:p w:rsidR="003A7F9F" w:rsidRPr="00743F6D" w:rsidRDefault="00C43AF8"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 xml:space="preserve">Методологической основой выступил </w:t>
      </w:r>
      <w:r w:rsidR="00743F6D" w:rsidRPr="00743F6D">
        <w:rPr>
          <w:rFonts w:ascii="Times New Roman" w:hAnsi="Times New Roman" w:cs="Times New Roman"/>
          <w:sz w:val="28"/>
          <w:szCs w:val="28"/>
        </w:rPr>
        <w:t xml:space="preserve">общенаучный </w:t>
      </w:r>
      <w:r w:rsidRPr="00743F6D">
        <w:rPr>
          <w:rFonts w:ascii="Times New Roman" w:hAnsi="Times New Roman" w:cs="Times New Roman"/>
          <w:sz w:val="28"/>
          <w:szCs w:val="28"/>
        </w:rPr>
        <w:t xml:space="preserve">диалектический метод познания, который отражает взаимосвязь теории и практики. Также в процессе научного исследования применялись общие методы (анализ, синтез, </w:t>
      </w:r>
      <w:r w:rsidR="00743F6D" w:rsidRPr="00743F6D">
        <w:rPr>
          <w:rFonts w:ascii="Times New Roman" w:hAnsi="Times New Roman" w:cs="Times New Roman"/>
          <w:sz w:val="28"/>
          <w:szCs w:val="28"/>
        </w:rPr>
        <w:t>индукции и дедукции</w:t>
      </w:r>
      <w:r w:rsidRPr="00743F6D">
        <w:rPr>
          <w:rFonts w:ascii="Times New Roman" w:hAnsi="Times New Roman" w:cs="Times New Roman"/>
          <w:sz w:val="28"/>
          <w:szCs w:val="28"/>
        </w:rPr>
        <w:t xml:space="preserve">), а также </w:t>
      </w:r>
      <w:proofErr w:type="spellStart"/>
      <w:r w:rsidRPr="00743F6D">
        <w:rPr>
          <w:rFonts w:ascii="Times New Roman" w:hAnsi="Times New Roman" w:cs="Times New Roman"/>
          <w:sz w:val="28"/>
          <w:szCs w:val="28"/>
        </w:rPr>
        <w:t>частнонаучные</w:t>
      </w:r>
      <w:proofErr w:type="spellEnd"/>
      <w:r w:rsidRPr="00743F6D">
        <w:rPr>
          <w:rFonts w:ascii="Times New Roman" w:hAnsi="Times New Roman" w:cs="Times New Roman"/>
          <w:sz w:val="28"/>
          <w:szCs w:val="28"/>
        </w:rPr>
        <w:t xml:space="preserve"> </w:t>
      </w:r>
      <w:r w:rsidR="00743F6D" w:rsidRPr="00743F6D">
        <w:rPr>
          <w:rFonts w:ascii="Times New Roman" w:hAnsi="Times New Roman" w:cs="Times New Roman"/>
          <w:sz w:val="28"/>
          <w:szCs w:val="28"/>
        </w:rPr>
        <w:t>- системный, сравнительный, структурно-функциональный, формально-логический и другие общенаучные методы исследования. Правовая проблематика работы предопределила использование формально-юридического, сравнительно-правового и иных методов научного исследования.</w:t>
      </w:r>
    </w:p>
    <w:p w:rsidR="00743F6D" w:rsidRPr="00743F6D" w:rsidRDefault="00743F6D"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 xml:space="preserve">Научная новизна работы заключается в том, что в данной работе автором сделан комплексный анализ </w:t>
      </w:r>
      <w:r w:rsidR="00390E64">
        <w:rPr>
          <w:rFonts w:ascii="Times New Roman" w:hAnsi="Times New Roman" w:cs="Times New Roman"/>
          <w:sz w:val="28"/>
          <w:szCs w:val="28"/>
        </w:rPr>
        <w:t>банкротства иностранных граждан в Российской Федерации</w:t>
      </w:r>
      <w:r w:rsidRPr="00743F6D">
        <w:rPr>
          <w:rFonts w:ascii="Times New Roman" w:hAnsi="Times New Roman" w:cs="Times New Roman"/>
          <w:sz w:val="28"/>
          <w:szCs w:val="28"/>
        </w:rPr>
        <w:t xml:space="preserve">; выработаны предложения по совершенствованию действующего законодательства относительно </w:t>
      </w:r>
      <w:r w:rsidR="00390E64">
        <w:rPr>
          <w:rFonts w:ascii="Times New Roman" w:hAnsi="Times New Roman" w:cs="Times New Roman"/>
          <w:sz w:val="28"/>
          <w:szCs w:val="28"/>
        </w:rPr>
        <w:t>включения в него норм об особенностях правового регулирования банкротства иностранных граждан</w:t>
      </w:r>
      <w:r w:rsidRPr="00743F6D">
        <w:rPr>
          <w:rFonts w:ascii="Times New Roman" w:hAnsi="Times New Roman" w:cs="Times New Roman"/>
          <w:sz w:val="28"/>
          <w:szCs w:val="28"/>
        </w:rPr>
        <w:t>.</w:t>
      </w:r>
    </w:p>
    <w:p w:rsidR="00743F6D" w:rsidRPr="00743F6D" w:rsidRDefault="00743F6D" w:rsidP="00390E64">
      <w:pPr>
        <w:keepNext/>
        <w:spacing w:after="0" w:line="360" w:lineRule="auto"/>
        <w:ind w:firstLine="709"/>
        <w:jc w:val="both"/>
        <w:rPr>
          <w:rFonts w:ascii="Times New Roman" w:hAnsi="Times New Roman" w:cs="Times New Roman"/>
          <w:bCs/>
          <w:sz w:val="28"/>
          <w:szCs w:val="28"/>
        </w:rPr>
      </w:pPr>
      <w:r w:rsidRPr="00743F6D">
        <w:rPr>
          <w:rFonts w:ascii="Times New Roman" w:hAnsi="Times New Roman" w:cs="Times New Roman"/>
          <w:sz w:val="28"/>
          <w:szCs w:val="28"/>
        </w:rPr>
        <w:t>Нормативно-правовая база исследования</w:t>
      </w:r>
      <w:r w:rsidRPr="00743F6D">
        <w:rPr>
          <w:rFonts w:ascii="Times New Roman" w:hAnsi="Times New Roman" w:cs="Times New Roman"/>
          <w:b/>
          <w:sz w:val="28"/>
          <w:szCs w:val="28"/>
        </w:rPr>
        <w:t xml:space="preserve"> </w:t>
      </w:r>
      <w:r w:rsidRPr="00743F6D">
        <w:rPr>
          <w:rFonts w:ascii="Times New Roman" w:hAnsi="Times New Roman" w:cs="Times New Roman"/>
          <w:bCs/>
          <w:sz w:val="28"/>
          <w:szCs w:val="28"/>
        </w:rPr>
        <w:t>представлена комплексным анализом нормативно-правовых документов, в частности</w:t>
      </w:r>
      <w:r w:rsidR="000E4AFF">
        <w:rPr>
          <w:rFonts w:ascii="Times New Roman" w:hAnsi="Times New Roman" w:cs="Times New Roman"/>
          <w:bCs/>
          <w:sz w:val="28"/>
          <w:szCs w:val="28"/>
        </w:rPr>
        <w:t>, Конституции Российской Федерации</w:t>
      </w:r>
      <w:r w:rsidR="000E4AFF">
        <w:rPr>
          <w:rStyle w:val="a4"/>
          <w:rFonts w:ascii="Times New Roman" w:hAnsi="Times New Roman" w:cs="Times New Roman"/>
          <w:bCs/>
          <w:sz w:val="28"/>
          <w:szCs w:val="28"/>
        </w:rPr>
        <w:footnoteReference w:id="4"/>
      </w:r>
      <w:r w:rsidR="000E4AFF">
        <w:rPr>
          <w:rFonts w:ascii="Times New Roman" w:hAnsi="Times New Roman" w:cs="Times New Roman"/>
          <w:bCs/>
          <w:sz w:val="28"/>
          <w:szCs w:val="28"/>
        </w:rPr>
        <w:t xml:space="preserve"> (далее – Конституция РФ),</w:t>
      </w:r>
      <w:r w:rsidRPr="00743F6D">
        <w:rPr>
          <w:rFonts w:ascii="Times New Roman" w:hAnsi="Times New Roman" w:cs="Times New Roman"/>
          <w:bCs/>
          <w:sz w:val="28"/>
          <w:szCs w:val="28"/>
        </w:rPr>
        <w:t xml:space="preserve"> </w:t>
      </w:r>
      <w:r w:rsidR="00390E64">
        <w:rPr>
          <w:rFonts w:ascii="Times New Roman" w:hAnsi="Times New Roman" w:cs="Times New Roman"/>
          <w:bCs/>
          <w:sz w:val="28"/>
          <w:szCs w:val="28"/>
        </w:rPr>
        <w:t xml:space="preserve">Федерального закона «О несостоятельности (банкротстве)», </w:t>
      </w:r>
      <w:r w:rsidRPr="00743F6D">
        <w:rPr>
          <w:rFonts w:ascii="Times New Roman" w:hAnsi="Times New Roman" w:cs="Times New Roman"/>
          <w:bCs/>
          <w:sz w:val="28"/>
          <w:szCs w:val="28"/>
        </w:rPr>
        <w:t>Гражданского кодекса РФ (части первой</w:t>
      </w:r>
      <w:r w:rsidRPr="00743F6D">
        <w:rPr>
          <w:rStyle w:val="a4"/>
          <w:rFonts w:ascii="Times New Roman" w:hAnsi="Times New Roman" w:cs="Times New Roman"/>
          <w:bCs/>
          <w:sz w:val="28"/>
          <w:szCs w:val="28"/>
        </w:rPr>
        <w:footnoteReference w:id="5"/>
      </w:r>
      <w:r w:rsidRPr="00743F6D">
        <w:rPr>
          <w:rFonts w:ascii="Times New Roman" w:hAnsi="Times New Roman" w:cs="Times New Roman"/>
          <w:bCs/>
          <w:sz w:val="28"/>
          <w:szCs w:val="28"/>
        </w:rPr>
        <w:t xml:space="preserve"> и части </w:t>
      </w:r>
      <w:r w:rsidR="00390E64">
        <w:rPr>
          <w:rFonts w:ascii="Times New Roman" w:hAnsi="Times New Roman" w:cs="Times New Roman"/>
          <w:bCs/>
          <w:sz w:val="28"/>
          <w:szCs w:val="28"/>
        </w:rPr>
        <w:t>третьей</w:t>
      </w:r>
      <w:r w:rsidRPr="00743F6D">
        <w:rPr>
          <w:rStyle w:val="a4"/>
          <w:rFonts w:ascii="Times New Roman" w:hAnsi="Times New Roman" w:cs="Times New Roman"/>
          <w:bCs/>
          <w:sz w:val="28"/>
          <w:szCs w:val="28"/>
        </w:rPr>
        <w:footnoteReference w:id="6"/>
      </w:r>
      <w:r w:rsidRPr="00743F6D">
        <w:rPr>
          <w:rFonts w:ascii="Times New Roman" w:hAnsi="Times New Roman" w:cs="Times New Roman"/>
          <w:bCs/>
          <w:sz w:val="28"/>
          <w:szCs w:val="28"/>
        </w:rPr>
        <w:t>)</w:t>
      </w:r>
      <w:r w:rsidR="00814BF2">
        <w:rPr>
          <w:rFonts w:ascii="Times New Roman" w:hAnsi="Times New Roman" w:cs="Times New Roman"/>
          <w:bCs/>
          <w:sz w:val="28"/>
          <w:szCs w:val="28"/>
        </w:rPr>
        <w:t xml:space="preserve"> (далее – ГК РФ)</w:t>
      </w:r>
      <w:r w:rsidRPr="00743F6D">
        <w:rPr>
          <w:rFonts w:ascii="Times New Roman" w:hAnsi="Times New Roman" w:cs="Times New Roman"/>
          <w:bCs/>
          <w:sz w:val="28"/>
          <w:szCs w:val="28"/>
        </w:rPr>
        <w:t xml:space="preserve">, </w:t>
      </w:r>
      <w:r w:rsidR="000E4AFF">
        <w:rPr>
          <w:rFonts w:ascii="Times New Roman" w:hAnsi="Times New Roman" w:cs="Times New Roman"/>
          <w:bCs/>
          <w:sz w:val="28"/>
          <w:szCs w:val="28"/>
        </w:rPr>
        <w:t>международных актов</w:t>
      </w:r>
      <w:r w:rsidRPr="00743F6D">
        <w:rPr>
          <w:rFonts w:ascii="Times New Roman" w:hAnsi="Times New Roman" w:cs="Times New Roman"/>
          <w:bCs/>
          <w:sz w:val="28"/>
          <w:szCs w:val="28"/>
        </w:rPr>
        <w:t xml:space="preserve"> и других. </w:t>
      </w:r>
    </w:p>
    <w:p w:rsidR="00743F6D" w:rsidRPr="00743F6D" w:rsidRDefault="00743F6D" w:rsidP="000E4AFF">
      <w:pPr>
        <w:keepNext/>
        <w:tabs>
          <w:tab w:val="left" w:pos="2070"/>
        </w:tabs>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rPr>
        <w:t>Эмпирическ</w:t>
      </w:r>
      <w:r w:rsidR="00334B7D">
        <w:rPr>
          <w:rFonts w:ascii="Times New Roman" w:hAnsi="Times New Roman" w:cs="Times New Roman"/>
          <w:sz w:val="28"/>
          <w:szCs w:val="28"/>
        </w:rPr>
        <w:t>о</w:t>
      </w:r>
      <w:r w:rsidRPr="00743F6D">
        <w:rPr>
          <w:rFonts w:ascii="Times New Roman" w:hAnsi="Times New Roman" w:cs="Times New Roman"/>
          <w:sz w:val="28"/>
          <w:szCs w:val="28"/>
        </w:rPr>
        <w:t xml:space="preserve">й основой исследования явились результаты практики и разъяснений Верховного Суда Российской Федерации, результаты анализа и </w:t>
      </w:r>
      <w:r w:rsidRPr="00743F6D">
        <w:rPr>
          <w:rFonts w:ascii="Times New Roman" w:hAnsi="Times New Roman" w:cs="Times New Roman"/>
          <w:sz w:val="28"/>
          <w:szCs w:val="28"/>
        </w:rPr>
        <w:lastRenderedPageBreak/>
        <w:t xml:space="preserve">обобщения практики </w:t>
      </w:r>
      <w:r w:rsidR="000E4AFF">
        <w:rPr>
          <w:rFonts w:ascii="Times New Roman" w:hAnsi="Times New Roman" w:cs="Times New Roman"/>
          <w:sz w:val="28"/>
          <w:szCs w:val="28"/>
        </w:rPr>
        <w:t xml:space="preserve">арбитражных </w:t>
      </w:r>
      <w:r w:rsidRPr="00743F6D">
        <w:rPr>
          <w:rFonts w:ascii="Times New Roman" w:hAnsi="Times New Roman" w:cs="Times New Roman"/>
          <w:sz w:val="28"/>
          <w:szCs w:val="28"/>
        </w:rPr>
        <w:t xml:space="preserve">судов </w:t>
      </w:r>
      <w:r w:rsidR="000E4AFF">
        <w:rPr>
          <w:rFonts w:ascii="Times New Roman" w:hAnsi="Times New Roman" w:cs="Times New Roman"/>
          <w:sz w:val="28"/>
          <w:szCs w:val="28"/>
        </w:rPr>
        <w:t>Российской Федерации</w:t>
      </w:r>
      <w:r w:rsidRPr="00743F6D">
        <w:rPr>
          <w:rFonts w:ascii="Times New Roman" w:hAnsi="Times New Roman" w:cs="Times New Roman"/>
          <w:sz w:val="28"/>
          <w:szCs w:val="28"/>
        </w:rPr>
        <w:t xml:space="preserve"> по вопросам </w:t>
      </w:r>
      <w:r w:rsidR="000E4AFF">
        <w:rPr>
          <w:rFonts w:ascii="Times New Roman" w:hAnsi="Times New Roman" w:cs="Times New Roman"/>
          <w:sz w:val="28"/>
          <w:szCs w:val="28"/>
        </w:rPr>
        <w:t>банкротства иностранных граждан в России</w:t>
      </w:r>
      <w:r w:rsidRPr="00743F6D">
        <w:rPr>
          <w:rFonts w:ascii="Times New Roman" w:hAnsi="Times New Roman" w:cs="Times New Roman"/>
          <w:sz w:val="28"/>
          <w:szCs w:val="28"/>
        </w:rPr>
        <w:t xml:space="preserve">. </w:t>
      </w:r>
    </w:p>
    <w:p w:rsidR="00743F6D" w:rsidRPr="00743F6D" w:rsidRDefault="000E4AFF" w:rsidP="00390E64">
      <w:pPr>
        <w:keepNext/>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Теоретическая и п</w:t>
      </w:r>
      <w:r w:rsidR="00743F6D" w:rsidRPr="00743F6D">
        <w:rPr>
          <w:rFonts w:ascii="Times New Roman" w:hAnsi="Times New Roman" w:cs="Times New Roman"/>
          <w:sz w:val="28"/>
          <w:szCs w:val="28"/>
        </w:rPr>
        <w:t xml:space="preserve">рактическая значимость работы.  </w:t>
      </w:r>
      <w:r w:rsidR="00743F6D" w:rsidRPr="00743F6D">
        <w:rPr>
          <w:rFonts w:ascii="Times New Roman" w:hAnsi="Times New Roman" w:cs="Times New Roman"/>
          <w:sz w:val="28"/>
          <w:szCs w:val="28"/>
          <w:shd w:val="clear" w:color="auto" w:fill="FFFFFF"/>
        </w:rPr>
        <w:t>Для нормотворческой деятельности практическая значимость исследования заключается в сформулированных в работе предложениях, относящихся к дальнейшему совершенствованию гражданского законодательства</w:t>
      </w:r>
      <w:r>
        <w:rPr>
          <w:rFonts w:ascii="Times New Roman" w:hAnsi="Times New Roman" w:cs="Times New Roman"/>
          <w:sz w:val="28"/>
          <w:szCs w:val="28"/>
          <w:shd w:val="clear" w:color="auto" w:fill="FFFFFF"/>
        </w:rPr>
        <w:t xml:space="preserve"> в сфере банкротства иностранных граждан</w:t>
      </w:r>
      <w:r w:rsidR="00743F6D" w:rsidRPr="00743F6D">
        <w:rPr>
          <w:rFonts w:ascii="Times New Roman" w:hAnsi="Times New Roman" w:cs="Times New Roman"/>
          <w:sz w:val="28"/>
          <w:szCs w:val="28"/>
          <w:shd w:val="clear" w:color="auto" w:fill="FFFFFF"/>
        </w:rPr>
        <w:t>.</w:t>
      </w:r>
    </w:p>
    <w:p w:rsidR="00743F6D" w:rsidRPr="00743F6D" w:rsidRDefault="00743F6D" w:rsidP="00390E64">
      <w:pPr>
        <w:keepNext/>
        <w:spacing w:after="0" w:line="360" w:lineRule="auto"/>
        <w:ind w:firstLine="709"/>
        <w:jc w:val="both"/>
        <w:rPr>
          <w:rFonts w:ascii="Times New Roman" w:hAnsi="Times New Roman" w:cs="Times New Roman"/>
          <w:sz w:val="28"/>
          <w:szCs w:val="28"/>
        </w:rPr>
      </w:pPr>
      <w:r w:rsidRPr="00743F6D">
        <w:rPr>
          <w:rFonts w:ascii="Times New Roman" w:hAnsi="Times New Roman" w:cs="Times New Roman"/>
          <w:sz w:val="28"/>
          <w:szCs w:val="28"/>
          <w:shd w:val="clear" w:color="auto" w:fill="FFFFFF"/>
        </w:rPr>
        <w:t>Результаты исследования также могут быть полезными и в учебном процессе вузов юридического профиля при преподавании курса «Гражданское право»</w:t>
      </w:r>
      <w:r w:rsidR="000E4AFF">
        <w:rPr>
          <w:rFonts w:ascii="Times New Roman" w:hAnsi="Times New Roman" w:cs="Times New Roman"/>
          <w:sz w:val="28"/>
          <w:szCs w:val="28"/>
          <w:shd w:val="clear" w:color="auto" w:fill="FFFFFF"/>
        </w:rPr>
        <w:t>, «Правовое регулирование несостоятельности (банкротства)»</w:t>
      </w:r>
      <w:r w:rsidR="00C41562">
        <w:rPr>
          <w:rFonts w:ascii="Times New Roman" w:hAnsi="Times New Roman" w:cs="Times New Roman"/>
          <w:sz w:val="28"/>
          <w:szCs w:val="28"/>
          <w:shd w:val="clear" w:color="auto" w:fill="FFFFFF"/>
        </w:rPr>
        <w:t>, а также при подготовке учебных материалов.</w:t>
      </w:r>
    </w:p>
    <w:p w:rsidR="00743F6D" w:rsidRPr="00743F6D" w:rsidRDefault="00743F6D" w:rsidP="00390E64">
      <w:pPr>
        <w:keepNext/>
        <w:spacing w:after="0" w:line="360" w:lineRule="auto"/>
        <w:ind w:firstLine="709"/>
        <w:jc w:val="both"/>
        <w:rPr>
          <w:rFonts w:ascii="Times New Roman" w:hAnsi="Times New Roman" w:cs="Times New Roman"/>
          <w:bCs/>
          <w:sz w:val="28"/>
          <w:szCs w:val="28"/>
        </w:rPr>
      </w:pPr>
      <w:r w:rsidRPr="00743F6D">
        <w:rPr>
          <w:rFonts w:ascii="Times New Roman" w:hAnsi="Times New Roman" w:cs="Times New Roman"/>
          <w:bCs/>
          <w:sz w:val="28"/>
          <w:szCs w:val="28"/>
        </w:rPr>
        <w:t>Положения, выносимые на защиту:</w:t>
      </w:r>
    </w:p>
    <w:p w:rsidR="000E4AFF" w:rsidRDefault="00743F6D" w:rsidP="000E4AFF">
      <w:pPr>
        <w:keepNext/>
        <w:spacing w:after="0" w:line="360" w:lineRule="auto"/>
        <w:ind w:firstLine="709"/>
        <w:jc w:val="both"/>
        <w:rPr>
          <w:rFonts w:ascii="Times New Roman" w:hAnsi="Times New Roman" w:cs="Times New Roman"/>
          <w:bCs/>
          <w:sz w:val="28"/>
          <w:szCs w:val="28"/>
        </w:rPr>
      </w:pPr>
      <w:r w:rsidRPr="00743F6D">
        <w:rPr>
          <w:rFonts w:ascii="Times New Roman" w:hAnsi="Times New Roman" w:cs="Times New Roman"/>
          <w:bCs/>
          <w:sz w:val="28"/>
          <w:szCs w:val="28"/>
        </w:rPr>
        <w:t xml:space="preserve">- </w:t>
      </w:r>
      <w:r w:rsidR="00F24122">
        <w:rPr>
          <w:rFonts w:ascii="Times New Roman" w:hAnsi="Times New Roman" w:cs="Times New Roman"/>
          <w:bCs/>
          <w:sz w:val="28"/>
          <w:szCs w:val="28"/>
        </w:rPr>
        <w:t>в</w:t>
      </w:r>
      <w:r w:rsidR="000013EC">
        <w:rPr>
          <w:rFonts w:ascii="Times New Roman" w:hAnsi="Times New Roman" w:cs="Times New Roman"/>
          <w:bCs/>
          <w:sz w:val="28"/>
          <w:szCs w:val="28"/>
        </w:rPr>
        <w:t xml:space="preserve"> настоящее время российское законодательство о банкротстве не содержит специальных норм о банкротстве иностранных граждан. </w:t>
      </w:r>
      <w:proofErr w:type="gramStart"/>
      <w:r w:rsidR="000013EC">
        <w:rPr>
          <w:rFonts w:ascii="Times New Roman" w:hAnsi="Times New Roman" w:cs="Times New Roman"/>
          <w:bCs/>
          <w:sz w:val="28"/>
          <w:szCs w:val="28"/>
        </w:rPr>
        <w:t>Исходя из норм Конституции Российской Федерации и федеральных законов на иностранных граждан распространяется</w:t>
      </w:r>
      <w:proofErr w:type="gramEnd"/>
      <w:r w:rsidR="000013EC">
        <w:rPr>
          <w:rFonts w:ascii="Times New Roman" w:hAnsi="Times New Roman" w:cs="Times New Roman"/>
          <w:bCs/>
          <w:sz w:val="28"/>
          <w:szCs w:val="28"/>
        </w:rPr>
        <w:t xml:space="preserve"> национальный режим в лане банкротства.  Российская Федерация не является участницей ни одного из существующих международных соглашений о трансграничном банкротстве, что </w:t>
      </w:r>
      <w:r w:rsidR="00F24122">
        <w:rPr>
          <w:rFonts w:ascii="Times New Roman" w:hAnsi="Times New Roman" w:cs="Times New Roman"/>
          <w:bCs/>
          <w:sz w:val="28"/>
          <w:szCs w:val="28"/>
        </w:rPr>
        <w:t xml:space="preserve">может повлечь за собой в будущем, когда банкротство иностранных граждан станет более массовым, негативные последствия. </w:t>
      </w:r>
    </w:p>
    <w:p w:rsidR="00F24122" w:rsidRDefault="00F24122" w:rsidP="000E4AFF">
      <w:pPr>
        <w:keepNext/>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Представляется, что в рамках ЕАЭС необходимо создать соответствующую законодательную базу, взяв за основу опыт ЕС</w:t>
      </w:r>
      <w:r w:rsidR="00934191">
        <w:rPr>
          <w:rFonts w:ascii="Times New Roman" w:hAnsi="Times New Roman" w:cs="Times New Roman"/>
          <w:bCs/>
          <w:sz w:val="28"/>
          <w:szCs w:val="28"/>
        </w:rPr>
        <w:t>;</w:t>
      </w:r>
    </w:p>
    <w:p w:rsidR="004D1FAC" w:rsidRDefault="00F24122" w:rsidP="000E4AFF">
      <w:pPr>
        <w:keepNext/>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банкротство иностранных граждан в Российской Федерации осуществляется по тем же </w:t>
      </w:r>
      <w:r w:rsidR="00BF5736">
        <w:rPr>
          <w:rFonts w:ascii="Times New Roman" w:hAnsi="Times New Roman" w:cs="Times New Roman"/>
          <w:bCs/>
          <w:sz w:val="28"/>
          <w:szCs w:val="28"/>
        </w:rPr>
        <w:t>правилам</w:t>
      </w:r>
      <w:r>
        <w:rPr>
          <w:rFonts w:ascii="Times New Roman" w:hAnsi="Times New Roman" w:cs="Times New Roman"/>
          <w:bCs/>
          <w:sz w:val="28"/>
          <w:szCs w:val="28"/>
        </w:rPr>
        <w:t xml:space="preserve">, что и российских граждан, то есть </w:t>
      </w:r>
      <w:r w:rsidR="004D1FAC">
        <w:rPr>
          <w:rFonts w:ascii="Times New Roman" w:hAnsi="Times New Roman" w:cs="Times New Roman"/>
          <w:bCs/>
          <w:sz w:val="28"/>
          <w:szCs w:val="28"/>
        </w:rPr>
        <w:t>необходимо наличие двух материально-правовых</w:t>
      </w:r>
      <w:r w:rsidR="00C840BC">
        <w:rPr>
          <w:rFonts w:ascii="Times New Roman" w:hAnsi="Times New Roman" w:cs="Times New Roman"/>
          <w:bCs/>
          <w:sz w:val="28"/>
          <w:szCs w:val="28"/>
        </w:rPr>
        <w:t xml:space="preserve"> основани</w:t>
      </w:r>
      <w:r w:rsidR="004D1FAC">
        <w:rPr>
          <w:rFonts w:ascii="Times New Roman" w:hAnsi="Times New Roman" w:cs="Times New Roman"/>
          <w:bCs/>
          <w:sz w:val="28"/>
          <w:szCs w:val="28"/>
        </w:rPr>
        <w:t xml:space="preserve">й. Для определения размера долговых обязательств по обязательным платежам важным является признак </w:t>
      </w:r>
      <w:proofErr w:type="spellStart"/>
      <w:r w:rsidR="004D1FAC">
        <w:rPr>
          <w:rFonts w:ascii="Times New Roman" w:hAnsi="Times New Roman" w:cs="Times New Roman"/>
          <w:bCs/>
          <w:sz w:val="28"/>
          <w:szCs w:val="28"/>
        </w:rPr>
        <w:t>резиденства</w:t>
      </w:r>
      <w:proofErr w:type="spellEnd"/>
      <w:r w:rsidR="004D1FAC">
        <w:rPr>
          <w:rFonts w:ascii="Times New Roman" w:hAnsi="Times New Roman" w:cs="Times New Roman"/>
          <w:bCs/>
          <w:sz w:val="28"/>
          <w:szCs w:val="28"/>
        </w:rPr>
        <w:t>/</w:t>
      </w:r>
      <w:proofErr w:type="spellStart"/>
      <w:r w:rsidR="004D1FAC">
        <w:rPr>
          <w:rFonts w:ascii="Times New Roman" w:hAnsi="Times New Roman" w:cs="Times New Roman"/>
          <w:bCs/>
          <w:sz w:val="28"/>
          <w:szCs w:val="28"/>
        </w:rPr>
        <w:t>нерезиденства</w:t>
      </w:r>
      <w:proofErr w:type="spellEnd"/>
      <w:r w:rsidR="004D1FAC">
        <w:rPr>
          <w:rFonts w:ascii="Times New Roman" w:hAnsi="Times New Roman" w:cs="Times New Roman"/>
          <w:bCs/>
          <w:sz w:val="28"/>
          <w:szCs w:val="28"/>
        </w:rPr>
        <w:t xml:space="preserve"> иностранного гражданина, поскольку размер налоговой ставки различен. </w:t>
      </w:r>
    </w:p>
    <w:p w:rsidR="00F24122" w:rsidRDefault="004D1FAC" w:rsidP="000E4AFF">
      <w:pPr>
        <w:keepNext/>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Что касается процессуально-правовых оснований, то </w:t>
      </w:r>
      <w:r w:rsidR="00C840BC">
        <w:rPr>
          <w:rFonts w:ascii="Times New Roman" w:hAnsi="Times New Roman" w:cs="Times New Roman"/>
          <w:bCs/>
          <w:sz w:val="28"/>
          <w:szCs w:val="28"/>
        </w:rPr>
        <w:t xml:space="preserve"> </w:t>
      </w:r>
      <w:r w:rsidR="00BF5736">
        <w:rPr>
          <w:rFonts w:ascii="Times New Roman" w:hAnsi="Times New Roman" w:cs="Times New Roman"/>
          <w:bCs/>
          <w:sz w:val="28"/>
          <w:szCs w:val="28"/>
        </w:rPr>
        <w:t>в качестве таковых выступают коллизионная привязка «центр основных интересов» и нормы АПК РФ</w:t>
      </w:r>
      <w:r w:rsidR="00934191">
        <w:rPr>
          <w:rFonts w:ascii="Times New Roman" w:hAnsi="Times New Roman" w:cs="Times New Roman"/>
          <w:bCs/>
          <w:sz w:val="28"/>
          <w:szCs w:val="28"/>
        </w:rPr>
        <w:t>;</w:t>
      </w:r>
    </w:p>
    <w:p w:rsidR="00934191" w:rsidRDefault="00934191" w:rsidP="000E4AFF">
      <w:pPr>
        <w:keepNext/>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C0F26">
        <w:rPr>
          <w:rFonts w:ascii="Times New Roman" w:hAnsi="Times New Roman" w:cs="Times New Roman"/>
          <w:bCs/>
          <w:sz w:val="28"/>
          <w:szCs w:val="28"/>
        </w:rPr>
        <w:t xml:space="preserve">важным этапом стадии реализации имущества </w:t>
      </w:r>
      <w:proofErr w:type="gramStart"/>
      <w:r w:rsidR="00CC0F26">
        <w:rPr>
          <w:rFonts w:ascii="Times New Roman" w:hAnsi="Times New Roman" w:cs="Times New Roman"/>
          <w:bCs/>
          <w:sz w:val="28"/>
          <w:szCs w:val="28"/>
        </w:rPr>
        <w:t>должника-иностранного</w:t>
      </w:r>
      <w:proofErr w:type="gramEnd"/>
      <w:r w:rsidR="00CC0F26">
        <w:rPr>
          <w:rFonts w:ascii="Times New Roman" w:hAnsi="Times New Roman" w:cs="Times New Roman"/>
          <w:bCs/>
          <w:sz w:val="28"/>
          <w:szCs w:val="28"/>
        </w:rPr>
        <w:t xml:space="preserve"> гражданина является формирование конкурсной массы, в которую включается все имущество должника, за исключением указанного в ст. 446 ГПК РФ, независимо от того, где оно находится. В случае банкротства иностранного гражданина такое имущество может находиться в различных государствах, что существенно затрудняет его выявление. Кроме того, при формировании конкурсной массы иностранного гражданина необходимо учитывать гражданское и семейное законодательство в части регулирования отношений собстве</w:t>
      </w:r>
      <w:r w:rsidR="00E636E5">
        <w:rPr>
          <w:rFonts w:ascii="Times New Roman" w:hAnsi="Times New Roman" w:cs="Times New Roman"/>
          <w:bCs/>
          <w:sz w:val="28"/>
          <w:szCs w:val="28"/>
        </w:rPr>
        <w:t>нности супругов, а также норм о наследовании;</w:t>
      </w:r>
    </w:p>
    <w:p w:rsidR="00CC0F26" w:rsidRPr="00743F6D" w:rsidRDefault="00CC0F26" w:rsidP="000E4AFF">
      <w:pPr>
        <w:keepNext/>
        <w:spacing w:after="0" w:line="360" w:lineRule="auto"/>
        <w:ind w:firstLine="709"/>
        <w:jc w:val="both"/>
        <w:rPr>
          <w:rFonts w:ascii="Times New Roman" w:hAnsi="Times New Roman" w:cs="Times New Roman"/>
          <w:sz w:val="24"/>
          <w:szCs w:val="24"/>
        </w:rPr>
      </w:pPr>
      <w:r>
        <w:rPr>
          <w:rFonts w:ascii="Times New Roman" w:hAnsi="Times New Roman" w:cs="Times New Roman"/>
          <w:bCs/>
          <w:sz w:val="28"/>
          <w:szCs w:val="28"/>
        </w:rPr>
        <w:t xml:space="preserve">- </w:t>
      </w:r>
      <w:r w:rsidR="00E636E5">
        <w:rPr>
          <w:rFonts w:ascii="Times New Roman" w:hAnsi="Times New Roman" w:cs="Times New Roman"/>
          <w:bCs/>
          <w:sz w:val="28"/>
          <w:szCs w:val="28"/>
        </w:rPr>
        <w:t>решение о банкротстве иностранного гражданина должно быть признано иностранным государством. Такое признание возможно на основании международных соглашений, а в случае их отсутствия необходимо исходить из принципа взаимности.</w:t>
      </w:r>
      <w:r w:rsidR="00455E43">
        <w:rPr>
          <w:rFonts w:ascii="Times New Roman" w:hAnsi="Times New Roman" w:cs="Times New Roman"/>
          <w:bCs/>
          <w:sz w:val="28"/>
          <w:szCs w:val="28"/>
        </w:rPr>
        <w:t xml:space="preserve"> </w:t>
      </w:r>
    </w:p>
    <w:p w:rsidR="000E4AFF" w:rsidRDefault="000E4AFF" w:rsidP="00390E64">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и содержание выпускной квалификационной работы</w:t>
      </w:r>
      <w:r>
        <w:rPr>
          <w:rFonts w:ascii="Times New Roman" w:hAnsi="Times New Roman" w:cs="Times New Roman"/>
          <w:b/>
          <w:sz w:val="28"/>
          <w:szCs w:val="28"/>
        </w:rPr>
        <w:t xml:space="preserve"> </w:t>
      </w:r>
      <w:r>
        <w:rPr>
          <w:rFonts w:ascii="Times New Roman" w:hAnsi="Times New Roman" w:cs="Times New Roman"/>
          <w:bCs/>
          <w:sz w:val="28"/>
          <w:szCs w:val="28"/>
        </w:rPr>
        <w:t>обусловлены целью и задачами исследования. Структура работы состоит из введения, двух глав, включающих четыре параграфа, заключения и списка использованных источников.</w:t>
      </w:r>
    </w:p>
    <w:p w:rsidR="00B75854" w:rsidRDefault="00B75854" w:rsidP="00390E64">
      <w:pPr>
        <w:keepNext/>
        <w:spacing w:after="0" w:line="360" w:lineRule="auto"/>
        <w:ind w:firstLine="709"/>
        <w:jc w:val="both"/>
        <w:rPr>
          <w:rFonts w:ascii="Times New Roman" w:hAnsi="Times New Roman" w:cs="Times New Roman"/>
          <w:sz w:val="28"/>
          <w:szCs w:val="28"/>
        </w:rPr>
      </w:pPr>
    </w:p>
    <w:p w:rsidR="00B75854" w:rsidRDefault="00B75854" w:rsidP="00390E64">
      <w:pPr>
        <w:keepNext/>
        <w:spacing w:after="0" w:line="360" w:lineRule="auto"/>
        <w:ind w:firstLine="709"/>
        <w:jc w:val="both"/>
        <w:rPr>
          <w:rFonts w:ascii="Times New Roman" w:hAnsi="Times New Roman" w:cs="Times New Roman"/>
          <w:sz w:val="28"/>
          <w:szCs w:val="28"/>
        </w:rPr>
      </w:pPr>
    </w:p>
    <w:p w:rsidR="00B75854" w:rsidRPr="00CD66D1" w:rsidRDefault="00B75854" w:rsidP="00390E64">
      <w:pPr>
        <w:keepNext/>
        <w:spacing w:after="0" w:line="360" w:lineRule="auto"/>
        <w:ind w:firstLine="709"/>
        <w:jc w:val="both"/>
        <w:rPr>
          <w:rFonts w:ascii="Times New Roman" w:hAnsi="Times New Roman" w:cs="Times New Roman"/>
          <w:sz w:val="28"/>
          <w:szCs w:val="28"/>
        </w:rPr>
      </w:pPr>
    </w:p>
    <w:p w:rsidR="006D524D" w:rsidRPr="00CD66D1" w:rsidRDefault="006D524D" w:rsidP="00390E64">
      <w:pPr>
        <w:keepNext/>
        <w:spacing w:after="0" w:line="360" w:lineRule="auto"/>
        <w:ind w:firstLine="709"/>
        <w:jc w:val="both"/>
        <w:rPr>
          <w:rFonts w:ascii="Times New Roman" w:hAnsi="Times New Roman" w:cs="Times New Roman"/>
          <w:sz w:val="28"/>
          <w:szCs w:val="28"/>
        </w:rPr>
      </w:pPr>
    </w:p>
    <w:p w:rsidR="006D524D" w:rsidRPr="00CD66D1" w:rsidRDefault="006D524D" w:rsidP="00390E64">
      <w:pPr>
        <w:keepNext/>
        <w:spacing w:after="0" w:line="360" w:lineRule="auto"/>
        <w:ind w:firstLine="709"/>
        <w:jc w:val="both"/>
        <w:rPr>
          <w:rFonts w:ascii="Times New Roman" w:hAnsi="Times New Roman" w:cs="Times New Roman"/>
          <w:sz w:val="28"/>
          <w:szCs w:val="28"/>
        </w:rPr>
      </w:pPr>
    </w:p>
    <w:p w:rsidR="006D524D" w:rsidRPr="00CD66D1" w:rsidRDefault="006D524D" w:rsidP="00390E64">
      <w:pPr>
        <w:keepNext/>
        <w:spacing w:after="0" w:line="360" w:lineRule="auto"/>
        <w:ind w:firstLine="709"/>
        <w:jc w:val="both"/>
        <w:rPr>
          <w:rFonts w:ascii="Times New Roman" w:hAnsi="Times New Roman" w:cs="Times New Roman"/>
          <w:sz w:val="28"/>
          <w:szCs w:val="28"/>
        </w:rPr>
      </w:pPr>
    </w:p>
    <w:p w:rsidR="006D524D" w:rsidRPr="00CD66D1" w:rsidRDefault="006D524D" w:rsidP="00390E64">
      <w:pPr>
        <w:keepNext/>
        <w:spacing w:after="0" w:line="360" w:lineRule="auto"/>
        <w:ind w:firstLine="709"/>
        <w:jc w:val="both"/>
        <w:rPr>
          <w:rFonts w:ascii="Times New Roman" w:hAnsi="Times New Roman" w:cs="Times New Roman"/>
          <w:sz w:val="28"/>
          <w:szCs w:val="28"/>
        </w:rPr>
      </w:pPr>
    </w:p>
    <w:p w:rsidR="006D524D" w:rsidRPr="00CD66D1" w:rsidRDefault="006D524D" w:rsidP="00390E64">
      <w:pPr>
        <w:keepNext/>
        <w:spacing w:after="0" w:line="360" w:lineRule="auto"/>
        <w:ind w:firstLine="709"/>
        <w:jc w:val="both"/>
        <w:rPr>
          <w:rFonts w:ascii="Times New Roman" w:hAnsi="Times New Roman" w:cs="Times New Roman"/>
          <w:sz w:val="28"/>
          <w:szCs w:val="28"/>
        </w:rPr>
      </w:pPr>
    </w:p>
    <w:p w:rsidR="00B75854" w:rsidRDefault="00B75854" w:rsidP="00390E64">
      <w:pPr>
        <w:keepNext/>
        <w:spacing w:after="0" w:line="360" w:lineRule="auto"/>
        <w:ind w:firstLine="709"/>
        <w:jc w:val="both"/>
        <w:rPr>
          <w:rFonts w:ascii="Times New Roman" w:hAnsi="Times New Roman" w:cs="Times New Roman"/>
          <w:sz w:val="28"/>
          <w:szCs w:val="28"/>
        </w:rPr>
      </w:pPr>
    </w:p>
    <w:p w:rsidR="00B75854" w:rsidRDefault="00B75854" w:rsidP="00390E64">
      <w:pPr>
        <w:keepNext/>
        <w:spacing w:after="0" w:line="360" w:lineRule="auto"/>
        <w:ind w:firstLine="709"/>
        <w:jc w:val="both"/>
        <w:rPr>
          <w:rFonts w:ascii="Times New Roman" w:hAnsi="Times New Roman" w:cs="Times New Roman"/>
          <w:sz w:val="28"/>
          <w:szCs w:val="28"/>
        </w:rPr>
      </w:pPr>
    </w:p>
    <w:p w:rsidR="00B75854" w:rsidRDefault="00B75854" w:rsidP="00B75854">
      <w:pPr>
        <w:widowControl w:val="0"/>
        <w:tabs>
          <w:tab w:val="left" w:pos="3828"/>
        </w:tabs>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Глава </w:t>
      </w:r>
      <w:r w:rsidR="008E2D2E">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b/>
          <w:color w:val="000000"/>
          <w:sz w:val="28"/>
          <w:szCs w:val="28"/>
        </w:rPr>
        <w:t>Особенности правового по</w:t>
      </w:r>
      <w:r w:rsidR="001F5A96">
        <w:rPr>
          <w:rFonts w:ascii="Times New Roman" w:hAnsi="Times New Roman" w:cs="Times New Roman"/>
          <w:b/>
          <w:color w:val="000000"/>
          <w:sz w:val="28"/>
          <w:szCs w:val="28"/>
        </w:rPr>
        <w:t>ложения иностранных граждан в случае их банкротства</w:t>
      </w:r>
      <w:r>
        <w:rPr>
          <w:rFonts w:ascii="Times New Roman" w:hAnsi="Times New Roman" w:cs="Times New Roman"/>
          <w:b/>
          <w:color w:val="000000"/>
          <w:sz w:val="28"/>
          <w:szCs w:val="28"/>
        </w:rPr>
        <w:t xml:space="preserve"> в РФ</w:t>
      </w:r>
    </w:p>
    <w:p w:rsidR="00B75854" w:rsidRDefault="00B75854" w:rsidP="00B75854">
      <w:pPr>
        <w:widowControl w:val="0"/>
        <w:spacing w:after="0" w:line="240" w:lineRule="auto"/>
        <w:jc w:val="center"/>
        <w:rPr>
          <w:rFonts w:ascii="Times New Roman" w:hAnsi="Times New Roman" w:cs="Times New Roman"/>
          <w:b/>
          <w:color w:val="000000"/>
          <w:sz w:val="28"/>
          <w:szCs w:val="28"/>
        </w:rPr>
      </w:pPr>
    </w:p>
    <w:p w:rsidR="00B75854" w:rsidRDefault="00B75854" w:rsidP="00B75854">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1. Правовое закреп</w:t>
      </w:r>
      <w:r w:rsidR="001F5A96">
        <w:rPr>
          <w:rFonts w:ascii="Times New Roman" w:hAnsi="Times New Roman" w:cs="Times New Roman"/>
          <w:b/>
          <w:color w:val="000000"/>
          <w:sz w:val="28"/>
          <w:szCs w:val="28"/>
        </w:rPr>
        <w:t>ление норм о банкротстве</w:t>
      </w:r>
      <w:r>
        <w:rPr>
          <w:rFonts w:ascii="Times New Roman" w:hAnsi="Times New Roman" w:cs="Times New Roman"/>
          <w:b/>
          <w:color w:val="000000"/>
          <w:sz w:val="28"/>
          <w:szCs w:val="28"/>
        </w:rPr>
        <w:t xml:space="preserve"> иностранных граждан в РФ</w:t>
      </w:r>
    </w:p>
    <w:p w:rsidR="00B75854" w:rsidRDefault="00B75854" w:rsidP="00B75854">
      <w:pPr>
        <w:widowControl w:val="0"/>
        <w:spacing w:after="0" w:line="360" w:lineRule="auto"/>
        <w:rPr>
          <w:rFonts w:ascii="Times New Roman" w:hAnsi="Times New Roman" w:cs="Times New Roman"/>
          <w:color w:val="000000"/>
          <w:sz w:val="28"/>
          <w:szCs w:val="28"/>
        </w:rPr>
      </w:pP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законодательстве и литературе по  банкротству используется термин  «трансграничное банкротство», под которым понимается банкротство с </w:t>
      </w:r>
      <w:r>
        <w:rPr>
          <w:rFonts w:ascii="Times New Roman" w:hAnsi="Times New Roman" w:cs="Times New Roman"/>
          <w:sz w:val="28"/>
          <w:szCs w:val="28"/>
          <w:shd w:val="clear" w:color="auto" w:fill="FFFFFF"/>
        </w:rPr>
        <w:t>иностранным элементом, связывающий его с правопорядками как минимум двух государств, а значит, при регулировании такой несостоятельности может быть применено две и более системы законодательства.</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в Российской Федерации стала возможной реализация гражданином права на признание банкротом, вопросы трансграничного банкротства граждан стали особенно актуальными для нашей страны. Если ранее для России было характерно пассивное участие в процессе трансграничного банкротства, то по истечении трех лет с момента принятия соответствующих изменений в Закон о банкротстве наша страна заняла позицию активного участника. В связи с этим интересен вопрос о правовом регулировании банкротства иностранных граждан. </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Правовое регулирование банкротства иностранных граждан осуществляется нормативно</w:t>
      </w:r>
      <w:r>
        <w:rPr>
          <w:rFonts w:ascii="Times New Roman" w:hAnsi="Times New Roman" w:cs="Times New Roman"/>
          <w:color w:val="000000"/>
          <w:sz w:val="28"/>
          <w:szCs w:val="28"/>
        </w:rPr>
        <w:t>-правовыми актами различного уровня и различной отраслевой принадлежности.</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первую очередь необходимо назвать международные акты, действующие в данной сфере. Следует отметить, что международных актов, регулирующих непосредственно банкротство иностранных граждан, которые бы действовали на территории России, не существует в настоящий момент. Однако мировая практика знает такой опыт.</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Типовой закон </w:t>
      </w:r>
      <w:r>
        <w:rPr>
          <w:rFonts w:ascii="Times New Roman" w:hAnsi="Times New Roman" w:cs="Times New Roman"/>
          <w:sz w:val="28"/>
          <w:szCs w:val="28"/>
        </w:rPr>
        <w:t xml:space="preserve"> ЮНСИТРАЛ «О трансграничной несостоятельности»</w:t>
      </w:r>
      <w:r>
        <w:rPr>
          <w:rStyle w:val="a4"/>
          <w:rFonts w:ascii="Times New Roman" w:hAnsi="Times New Roman" w:cs="Times New Roman"/>
          <w:sz w:val="28"/>
          <w:szCs w:val="28"/>
        </w:rPr>
        <w:footnoteReference w:id="7"/>
      </w:r>
      <w:r w:rsidR="001F5A96">
        <w:rPr>
          <w:rFonts w:ascii="Times New Roman" w:hAnsi="Times New Roman" w:cs="Times New Roman"/>
          <w:sz w:val="28"/>
          <w:szCs w:val="28"/>
        </w:rPr>
        <w:t xml:space="preserve"> </w:t>
      </w:r>
      <w:r w:rsidR="001F5A96">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ризван помочь государствам подкрепить законодательство о несостоятельности современной правовой базой, необходимой для более эффективной организации производства по делам о </w:t>
      </w:r>
      <w:r>
        <w:rPr>
          <w:rFonts w:ascii="Times New Roman" w:hAnsi="Times New Roman" w:cs="Times New Roman"/>
          <w:color w:val="000000"/>
          <w:sz w:val="28"/>
          <w:szCs w:val="28"/>
        </w:rPr>
        <w:lastRenderedPageBreak/>
        <w:t>трансграничной несостоятельности в отношении должников, испытывающих финансовые трудности либо оказавшихся в состоянии банкротства. Основная задача закона состоит не столько в том, чтобы способствовать унификации материально-правовых норм законодательства о несостоятельности, сколько в том, чтобы сделать возможным и облегчить сотрудничество и взаимодействие между разными судебными системами при уважении различий в национальных процессуальных нормах. </w:t>
      </w:r>
    </w:p>
    <w:p w:rsidR="00B75854" w:rsidRDefault="00B75854" w:rsidP="00B75854">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Существуют примеры принятия региональных унифицированных актов. </w:t>
      </w:r>
      <w:r>
        <w:rPr>
          <w:rFonts w:ascii="Times New Roman" w:hAnsi="Times New Roman" w:cs="Times New Roman"/>
          <w:sz w:val="28"/>
          <w:szCs w:val="28"/>
        </w:rPr>
        <w:t>17 африканских государств - участников договора о создании ОХАДА (Организации по гармонизации коммерческого права в Африке) обновили действовавший с 1998 г. Унифицированный акт по организации коллективных процедур ликвидации должников</w:t>
      </w:r>
      <w:hyperlink r:id="rId10" w:anchor="sub_5" w:history="1">
        <w:r>
          <w:rPr>
            <w:rStyle w:val="a4"/>
            <w:rFonts w:ascii="Times New Roman" w:hAnsi="Times New Roman" w:cs="Times New Roman"/>
            <w:sz w:val="28"/>
            <w:szCs w:val="28"/>
          </w:rPr>
          <w:footnoteReference w:id="8"/>
        </w:r>
      </w:hyperlink>
      <w:r>
        <w:rPr>
          <w:rFonts w:ascii="Times New Roman" w:hAnsi="Times New Roman" w:cs="Times New Roman"/>
          <w:sz w:val="28"/>
          <w:szCs w:val="28"/>
        </w:rPr>
        <w:t>, приняв в сентябре 2015 г. его новую версию уже на основе Типового закона (документ вступил в силу в декабре 2015 г.).</w:t>
      </w:r>
      <w:proofErr w:type="gramEnd"/>
      <w:r>
        <w:rPr>
          <w:rFonts w:ascii="Times New Roman" w:hAnsi="Times New Roman" w:cs="Times New Roman"/>
          <w:sz w:val="28"/>
          <w:szCs w:val="28"/>
        </w:rPr>
        <w:t xml:space="preserve"> Таким образом, на текущий момент 41 государство инкорпорировало Типовой закон в национальное право (и среди них помимо государств - участников ОХАДА также США, Великобритания, Австралия, Канада, Япония и др.). С одной стороны, расширение круга государств, использующих Типовой закон, это, безусловно, большой шаг на пути к универсальной унификации. С другой стороны, экспертное сообщество признает, что процесс внедрения Типового закона в национальное право идет все же очень медленно и не так эффективно, как хотелось бы. </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европейской модели регулирования трансграничной несостоятельности был положен Регламент ЕС от 29 мая 2010 г. № 1346/2000 о производстве по </w:t>
      </w:r>
      <w:proofErr w:type="gramStart"/>
      <w:r>
        <w:rPr>
          <w:rFonts w:ascii="Times New Roman" w:hAnsi="Times New Roman" w:cs="Times New Roman"/>
          <w:sz w:val="28"/>
          <w:szCs w:val="28"/>
        </w:rPr>
        <w:t>делам</w:t>
      </w:r>
      <w:proofErr w:type="gramEnd"/>
      <w:r>
        <w:rPr>
          <w:rFonts w:ascii="Times New Roman" w:hAnsi="Times New Roman" w:cs="Times New Roman"/>
          <w:sz w:val="28"/>
          <w:szCs w:val="28"/>
        </w:rPr>
        <w:t xml:space="preserve"> о несостоятельности (далее - Регламент 1346/2000)</w:t>
      </w:r>
      <w:r>
        <w:rPr>
          <w:rStyle w:val="a4"/>
          <w:rFonts w:ascii="Times New Roman" w:hAnsi="Times New Roman" w:cs="Times New Roman"/>
          <w:sz w:val="28"/>
          <w:szCs w:val="28"/>
        </w:rPr>
        <w:footnoteReference w:id="9"/>
      </w:r>
      <w:r>
        <w:rPr>
          <w:rFonts w:ascii="Times New Roman" w:hAnsi="Times New Roman" w:cs="Times New Roman"/>
          <w:sz w:val="28"/>
          <w:szCs w:val="28"/>
        </w:rPr>
        <w:t>, ныне замененный на Регламент ЕС от 20 мая 2015 г. № 2015/848 (далее - Регламент ЕС 2015/848, новый Регламент), вступивший в силу 25 июля 2015 г.</w:t>
      </w:r>
      <w:r>
        <w:rPr>
          <w:rStyle w:val="a4"/>
          <w:sz w:val="28"/>
          <w:szCs w:val="28"/>
        </w:rPr>
        <w:footnoteReference w:id="10"/>
      </w:r>
      <w:r>
        <w:rPr>
          <w:rFonts w:ascii="Times New Roman" w:hAnsi="Times New Roman" w:cs="Times New Roman"/>
          <w:sz w:val="28"/>
          <w:szCs w:val="28"/>
        </w:rPr>
        <w:t xml:space="preserve"> </w:t>
      </w:r>
      <w:r>
        <w:rPr>
          <w:rFonts w:ascii="Times New Roman" w:hAnsi="Times New Roman" w:cs="Times New Roman"/>
          <w:sz w:val="28"/>
          <w:szCs w:val="28"/>
        </w:rPr>
        <w:lastRenderedPageBreak/>
        <w:t>Документы не предлагают универсального регулирования процедур ни корпоративного, ни индивидуального банкротства, но фиксируют единообразные нормы о разграничении компетенции судов государств - членов ЕС по данной категории дел, а также закрепляют единообразные правила признания иностранных банкротств.</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названными документами определение международной подсудности по </w:t>
      </w:r>
      <w:proofErr w:type="spellStart"/>
      <w:r>
        <w:rPr>
          <w:rFonts w:ascii="Times New Roman" w:hAnsi="Times New Roman" w:cs="Times New Roman"/>
          <w:sz w:val="28"/>
          <w:szCs w:val="28"/>
        </w:rPr>
        <w:t>банкротным</w:t>
      </w:r>
      <w:proofErr w:type="spellEnd"/>
      <w:r>
        <w:rPr>
          <w:rFonts w:ascii="Times New Roman" w:hAnsi="Times New Roman" w:cs="Times New Roman"/>
          <w:sz w:val="28"/>
          <w:szCs w:val="28"/>
        </w:rPr>
        <w:t xml:space="preserve"> делам базируется на концепции центра основных интересов должника (</w:t>
      </w:r>
      <w:proofErr w:type="spellStart"/>
      <w:r>
        <w:rPr>
          <w:rFonts w:ascii="Times New Roman" w:hAnsi="Times New Roman" w:cs="Times New Roman"/>
          <w:sz w:val="28"/>
          <w:szCs w:val="28"/>
        </w:rPr>
        <w:t>center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interests</w:t>
      </w:r>
      <w:proofErr w:type="spellEnd"/>
      <w:r>
        <w:rPr>
          <w:rFonts w:ascii="Times New Roman" w:hAnsi="Times New Roman" w:cs="Times New Roman"/>
          <w:sz w:val="28"/>
          <w:szCs w:val="28"/>
        </w:rPr>
        <w:t>), известного в мировой практике как COMI-стандарт. Компетентным возбудить основное производство по делу о несостоятельности будет суд именно того государства, где находится COMI должника.</w:t>
      </w:r>
    </w:p>
    <w:p w:rsidR="00B75854" w:rsidRDefault="00B75854" w:rsidP="00B75854">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Также дополнительными предпосылками, способствовавшими развитию рассматриваемого явления в регионе, стали обстоятельства, связанные с функционированием ЕС как </w:t>
      </w:r>
      <w:proofErr w:type="spellStart"/>
      <w:r>
        <w:rPr>
          <w:rFonts w:ascii="Times New Roman" w:hAnsi="Times New Roman" w:cs="Times New Roman"/>
          <w:sz w:val="28"/>
          <w:szCs w:val="28"/>
        </w:rPr>
        <w:t>высокоинтеграционного</w:t>
      </w:r>
      <w:proofErr w:type="spellEnd"/>
      <w:r>
        <w:rPr>
          <w:rFonts w:ascii="Times New Roman" w:hAnsi="Times New Roman" w:cs="Times New Roman"/>
          <w:sz w:val="28"/>
          <w:szCs w:val="28"/>
        </w:rPr>
        <w:t xml:space="preserve"> объединения государств. Во-первых, это свобода движения судебных решений в ЕС, базирующаяся на вторичном праве ЕС и предполагающая досягаемость должника для его кредитора независимо от места нахождения того и другого. Во-вторых, это неукоснительная последовательная реализация четырех свобод, предоставленных договорами о создании ЕС (свободы движения труда, капитала, услуг и рабочей силы), результатом которой стало беспрепятственное перемещение индивидов из государства в государство, недискриминационный доступ к профессиональной деятельности и предпринимательству, а также к кредитному ресурсу и к процедурам банкротства.</w:t>
      </w:r>
      <w:r>
        <w:rPr>
          <w:rFonts w:ascii="Times New Roman" w:hAnsi="Times New Roman" w:cs="Times New Roman"/>
          <w:sz w:val="28"/>
          <w:szCs w:val="28"/>
          <w:lang w:eastAsia="ru-RU"/>
        </w:rPr>
        <w:t xml:space="preserve"> </w:t>
      </w:r>
    </w:p>
    <w:p w:rsidR="00B75854" w:rsidRDefault="00B75854" w:rsidP="00B75854">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Стоит отметить, что шаги, предпринятые странами ЕС по правовому регулированию трансграничного банкротства, не до конца привели к намеченной цели. В настоящее время самым «востребованным» государством для граждан ЕС является Великобритания, национальное право которой предусматривает более короткие сроки проведения процедуры.</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Сохраняется тенденция по созданию актов рекомендательного характера по вопросам сотрудничества и взаимодействия судов в трансграничных </w:t>
      </w:r>
      <w:r>
        <w:rPr>
          <w:rFonts w:ascii="Times New Roman" w:hAnsi="Times New Roman" w:cs="Times New Roman"/>
          <w:sz w:val="28"/>
          <w:szCs w:val="28"/>
        </w:rPr>
        <w:lastRenderedPageBreak/>
        <w:t xml:space="preserve">производствах. Этим, в частности, занимается Международный институт по несостоятельности - </w:t>
      </w:r>
      <w:r>
        <w:rPr>
          <w:rFonts w:ascii="Times New Roman" w:hAnsi="Times New Roman" w:cs="Times New Roman"/>
          <w:sz w:val="28"/>
          <w:szCs w:val="28"/>
          <w:shd w:val="clear" w:color="auto" w:fill="FFFFFF"/>
        </w:rPr>
        <w:t>международное объединение ведущих специалистов по вопросам несостоятельности, судей, ученых и сотрудников соответствующих регулирующих органов; в организационно-правовом плане — это некоммерческая организация с ограниченным числом членов (150 человек), созданная в 2000 году в Канаде и ставящая своей целью содействие развитию и признанию института несостоятельности</w:t>
      </w:r>
      <w:r>
        <w:rPr>
          <w:rFonts w:ascii="Times New Roman" w:hAnsi="Times New Roman" w:cs="Times New Roman"/>
          <w:sz w:val="28"/>
          <w:szCs w:val="28"/>
        </w:rPr>
        <w:t>. Указанный Международный институт  в дополнение к широко известным документам, созданным совместно с Американским институтом права (например, таким как Принципы сотрудничества по делам о банкротстве между странами - членами Североамериканского соглашения о свободе торговли (NAFTA) 2000 г.; Принципы, применимые к сношениям между судами по трансграничным судебным делам 2000/2001; Универсальные принципы сотрудничества по делам о трансграничной несостоятельности (ред. 2012 г.) и по определению применимого права при трансграничной несостоятельности (ред. 2012 г.)</w:t>
      </w:r>
      <w:r>
        <w:rPr>
          <w:rStyle w:val="a4"/>
          <w:rFonts w:ascii="Times New Roman" w:hAnsi="Times New Roman" w:cs="Times New Roman"/>
          <w:sz w:val="28"/>
          <w:szCs w:val="28"/>
        </w:rPr>
        <w:footnoteReference w:id="11"/>
      </w:r>
      <w:r>
        <w:rPr>
          <w:rFonts w:ascii="Times New Roman" w:hAnsi="Times New Roman" w:cs="Times New Roman"/>
          <w:sz w:val="28"/>
          <w:szCs w:val="28"/>
        </w:rPr>
        <w:t>.</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раз подчеркнем, что Российская Федерация не является участником не только какого-то регионального соглашения, но и двустороннего соглашения с каким-либо государством  по вопросам банкротства с иностранным элементом.</w:t>
      </w:r>
    </w:p>
    <w:p w:rsidR="00B75854" w:rsidRDefault="00B75854" w:rsidP="00B75854">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Россия является членом Евразийского экономического союза, который представляет собой </w:t>
      </w:r>
      <w:r>
        <w:rPr>
          <w:rFonts w:ascii="Times New Roman" w:hAnsi="Times New Roman" w:cs="Times New Roman"/>
          <w:sz w:val="28"/>
          <w:szCs w:val="28"/>
          <w:shd w:val="clear" w:color="auto" w:fill="FFFFFF"/>
        </w:rPr>
        <w:t xml:space="preserve">международную организацию региональной экономической интеграции, обладающую международной </w:t>
      </w:r>
      <w:proofErr w:type="spellStart"/>
      <w:r>
        <w:rPr>
          <w:rFonts w:ascii="Times New Roman" w:hAnsi="Times New Roman" w:cs="Times New Roman"/>
          <w:sz w:val="28"/>
          <w:szCs w:val="28"/>
          <w:shd w:val="clear" w:color="auto" w:fill="FFFFFF"/>
        </w:rPr>
        <w:t>правосубъектностью</w:t>
      </w:r>
      <w:proofErr w:type="spellEnd"/>
      <w:r>
        <w:rPr>
          <w:rFonts w:ascii="Times New Roman" w:hAnsi="Times New Roman" w:cs="Times New Roman"/>
          <w:sz w:val="28"/>
          <w:szCs w:val="28"/>
          <w:shd w:val="clear" w:color="auto" w:fill="FFFFFF"/>
        </w:rPr>
        <w:t xml:space="preserve"> и учрежденную Договором о Евразийском экономическом союзе.</w:t>
      </w:r>
      <w:r>
        <w:rPr>
          <w:rFonts w:ascii="Times New Roman" w:hAnsi="Times New Roman" w:cs="Times New Roman"/>
          <w:sz w:val="28"/>
          <w:szCs w:val="28"/>
        </w:rPr>
        <w:t xml:space="preserve"> </w:t>
      </w:r>
      <w:proofErr w:type="gramEnd"/>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Единственное, о чем необходимо упомянуть, это о тех инструментах, которые формируют основу для признания иностранных судебных решений, которые распространяются также на решения о признании </w:t>
      </w:r>
      <w:proofErr w:type="spellStart"/>
      <w:r>
        <w:rPr>
          <w:rFonts w:ascii="Times New Roman" w:hAnsi="Times New Roman" w:cs="Times New Roman"/>
          <w:sz w:val="28"/>
          <w:szCs w:val="28"/>
        </w:rPr>
        <w:t>банкротных</w:t>
      </w:r>
      <w:proofErr w:type="spellEnd"/>
      <w:r>
        <w:rPr>
          <w:rFonts w:ascii="Times New Roman" w:hAnsi="Times New Roman" w:cs="Times New Roman"/>
          <w:sz w:val="28"/>
          <w:szCs w:val="28"/>
        </w:rPr>
        <w:t xml:space="preserve"> решений.</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Армения, Белоруссия, Казахстан, Киргизия, Россия связаны </w:t>
      </w:r>
      <w:r>
        <w:rPr>
          <w:rFonts w:ascii="Times New Roman" w:hAnsi="Times New Roman" w:cs="Times New Roman"/>
          <w:sz w:val="28"/>
          <w:szCs w:val="28"/>
        </w:rPr>
        <w:lastRenderedPageBreak/>
        <w:t>Киевским соглашением стран СНГ от 20 марта 1992 г. «О порядке разрешения споров, связанных с осуществлением хозяйственной деятельности» (далее - Киевское соглашение 1992 г.)</w:t>
      </w:r>
      <w:r>
        <w:rPr>
          <w:rStyle w:val="a4"/>
          <w:rFonts w:ascii="Times New Roman" w:hAnsi="Times New Roman" w:cs="Times New Roman"/>
          <w:sz w:val="28"/>
          <w:szCs w:val="28"/>
        </w:rPr>
        <w:footnoteReference w:id="12"/>
      </w:r>
      <w:r>
        <w:rPr>
          <w:rFonts w:ascii="Times New Roman" w:hAnsi="Times New Roman" w:cs="Times New Roman"/>
          <w:sz w:val="28"/>
          <w:szCs w:val="28"/>
        </w:rPr>
        <w:t xml:space="preserve">. Документ предусматривает порядок признания решений иностранных судов государств-участников. </w:t>
      </w:r>
      <w:proofErr w:type="gramStart"/>
      <w:r>
        <w:rPr>
          <w:rFonts w:ascii="Times New Roman" w:hAnsi="Times New Roman" w:cs="Times New Roman"/>
          <w:sz w:val="28"/>
          <w:szCs w:val="28"/>
        </w:rPr>
        <w:t>Кроме того, в развитие этого соглашения было принято еще одно - Соглашение Правительств государств - у</w:t>
      </w:r>
      <w:r w:rsidR="001F5A96">
        <w:rPr>
          <w:rFonts w:ascii="Times New Roman" w:hAnsi="Times New Roman" w:cs="Times New Roman"/>
          <w:sz w:val="28"/>
          <w:szCs w:val="28"/>
        </w:rPr>
        <w:t xml:space="preserve">частников стран СНГ от </w:t>
      </w:r>
      <w:r>
        <w:rPr>
          <w:rFonts w:ascii="Times New Roman" w:hAnsi="Times New Roman" w:cs="Times New Roman"/>
          <w:sz w:val="28"/>
          <w:szCs w:val="28"/>
        </w:rPr>
        <w:t>1998 г. «О порядке взаимного исполнения решений арбитражных, хозяйственных и экономических судов на территориях государств - участников Содружества»</w:t>
      </w:r>
      <w:r>
        <w:rPr>
          <w:rStyle w:val="a4"/>
          <w:rFonts w:ascii="Times New Roman" w:hAnsi="Times New Roman" w:cs="Times New Roman"/>
          <w:sz w:val="28"/>
          <w:szCs w:val="28"/>
        </w:rPr>
        <w:footnoteReference w:id="13"/>
      </w:r>
      <w:r>
        <w:rPr>
          <w:rFonts w:ascii="Times New Roman" w:hAnsi="Times New Roman" w:cs="Times New Roman"/>
          <w:sz w:val="28"/>
          <w:szCs w:val="28"/>
        </w:rPr>
        <w:t>, которым устанавливается беспрепятственный порядок исполнения решений компетентных судов, не требующий получения экзекватуры (ст. 3), за исключением случаев мотивированных возражений со стороны должника (ст. 8 Соглашения, ст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9 Киевского соглашения 1992 г.).</w:t>
      </w:r>
      <w:proofErr w:type="gramEnd"/>
      <w:r>
        <w:rPr>
          <w:rFonts w:ascii="Times New Roman" w:hAnsi="Times New Roman" w:cs="Times New Roman"/>
          <w:sz w:val="28"/>
          <w:szCs w:val="28"/>
        </w:rPr>
        <w:t xml:space="preserve"> Из государств ЕАЭС им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Казахстан и Киргизия. Россия не присоединилась к данному Соглашению.</w:t>
      </w:r>
      <w:r>
        <w:rPr>
          <w:rStyle w:val="a4"/>
          <w:rFonts w:ascii="Times New Roman" w:hAnsi="Times New Roman" w:cs="Times New Roman"/>
          <w:sz w:val="28"/>
          <w:szCs w:val="28"/>
        </w:rPr>
        <w:footnoteReference w:id="14"/>
      </w:r>
      <w:r>
        <w:rPr>
          <w:rFonts w:ascii="Times New Roman" w:hAnsi="Times New Roman" w:cs="Times New Roman"/>
          <w:sz w:val="28"/>
          <w:szCs w:val="28"/>
        </w:rPr>
        <w:t xml:space="preserve">  </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Беспрепятственное признание иностранных судебных решений </w:t>
      </w:r>
      <w:proofErr w:type="gramStart"/>
      <w:r>
        <w:rPr>
          <w:rFonts w:ascii="Times New Roman" w:hAnsi="Times New Roman" w:cs="Times New Roman"/>
          <w:sz w:val="28"/>
          <w:szCs w:val="28"/>
        </w:rPr>
        <w:t>в России предусмотрено для судебных актов из Белоруссии на основании Соглашения между РФ</w:t>
      </w:r>
      <w:proofErr w:type="gramEnd"/>
      <w:r>
        <w:rPr>
          <w:rFonts w:ascii="Times New Roman" w:hAnsi="Times New Roman" w:cs="Times New Roman"/>
          <w:sz w:val="28"/>
          <w:szCs w:val="28"/>
        </w:rPr>
        <w:t xml:space="preserve"> и Республикой Беларусь от 17 января 2001 г. «О порядке взаимного исполнения судебных актов арбитражных судов Российской Федерации и хозяйственных судов Республики Беларусь»</w:t>
      </w:r>
      <w:r>
        <w:rPr>
          <w:rStyle w:val="a4"/>
          <w:rFonts w:ascii="Times New Roman" w:hAnsi="Times New Roman" w:cs="Times New Roman"/>
          <w:sz w:val="28"/>
          <w:szCs w:val="28"/>
        </w:rPr>
        <w:footnoteReference w:id="15"/>
      </w:r>
      <w:r>
        <w:rPr>
          <w:rFonts w:ascii="Times New Roman" w:hAnsi="Times New Roman" w:cs="Times New Roman"/>
          <w:sz w:val="28"/>
          <w:szCs w:val="28"/>
        </w:rPr>
        <w:t>.</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упомянуть Конвенцию о правовой помощи и правовых отношениях по гражданским, семейным и уголовным делам - Минскую от 22 </w:t>
      </w:r>
      <w:r>
        <w:rPr>
          <w:rFonts w:ascii="Times New Roman" w:hAnsi="Times New Roman" w:cs="Times New Roman"/>
          <w:sz w:val="28"/>
          <w:szCs w:val="28"/>
        </w:rPr>
        <w:lastRenderedPageBreak/>
        <w:t>января 1993 г.</w:t>
      </w:r>
      <w:r>
        <w:rPr>
          <w:rStyle w:val="a4"/>
          <w:rFonts w:ascii="Times New Roman" w:hAnsi="Times New Roman" w:cs="Times New Roman"/>
          <w:sz w:val="28"/>
          <w:szCs w:val="28"/>
        </w:rPr>
        <w:footnoteReference w:id="16"/>
      </w:r>
      <w:r>
        <w:rPr>
          <w:rFonts w:ascii="Times New Roman" w:hAnsi="Times New Roman" w:cs="Times New Roman"/>
          <w:sz w:val="28"/>
          <w:szCs w:val="28"/>
        </w:rPr>
        <w:t>, действующую для России.</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Перейдем к рассмотрению национального российского законодательства, устанавливающего и регулирующего банкротство иностранных граждан в нашей стране.</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Основополагающее значение имеет Конституция Российской Федерации, которая устанавливает права и обязанности человека и гражданина, определяет направление развития всех отраслей права. Так, в ч. 3 ст. 62 Конституции РФ иностранные граждане и лица без гражданства пользуются в Российской Федерации правами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xml:space="preserve"> наравне с российскими гражданами, кроме случаев, установленных федеральным законом или международным договором Российской Федерации. Статья 19 Конституции Российской Федерации также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При этом в данной норме Конституции Российской Федерации  указывается именно на равенство всех, так как используются общепринятые понятия «человек» и «гражданин», что относится к любым гражданам Российской Федерации. Статья 19 Конституции Российской Федерации устанавливает общий запрет дискриминации и произвольного ограничения прав и свобод человека.</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о распространении национального правового режима на иностранных граждан важны для рассмотрения банкротства иностранных граждан, поскольку ни в одном нормативно-правовом акте нет прямого указания на такую возможность. ФЗ О банкротстве указывается на возможность участия в деле только иностранного кредитора. Именно вопрос о возможности </w:t>
      </w:r>
      <w:r>
        <w:rPr>
          <w:rFonts w:ascii="Times New Roman" w:hAnsi="Times New Roman" w:cs="Times New Roman"/>
          <w:sz w:val="28"/>
          <w:szCs w:val="28"/>
        </w:rPr>
        <w:lastRenderedPageBreak/>
        <w:t xml:space="preserve">иностранного гражданина обратиться в арбитражный суд с заявлением  о признании банкротом остро стоял в самом начале. Показателен в этом отношении следующий пример из судебной практики. </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Арбитражный суд города Москвы 05 октября 2015 г. поступило заявление Компании «</w:t>
      </w:r>
      <w:proofErr w:type="spellStart"/>
      <w:r>
        <w:rPr>
          <w:rFonts w:ascii="Times New Roman" w:hAnsi="Times New Roman" w:cs="Times New Roman"/>
          <w:color w:val="000000"/>
          <w:sz w:val="28"/>
          <w:szCs w:val="28"/>
        </w:rPr>
        <w:t>Гламин</w:t>
      </w:r>
      <w:proofErr w:type="spellEnd"/>
      <w:r>
        <w:rPr>
          <w:rFonts w:ascii="Times New Roman" w:hAnsi="Times New Roman" w:cs="Times New Roman"/>
          <w:color w:val="000000"/>
          <w:sz w:val="28"/>
          <w:szCs w:val="28"/>
        </w:rPr>
        <w:t xml:space="preserve"> БИЗНЕС ЛТД» о признании </w:t>
      </w:r>
      <w:proofErr w:type="spellStart"/>
      <w:r>
        <w:rPr>
          <w:rFonts w:ascii="Times New Roman" w:hAnsi="Times New Roman" w:cs="Times New Roman"/>
          <w:color w:val="000000"/>
          <w:sz w:val="28"/>
          <w:szCs w:val="28"/>
        </w:rPr>
        <w:t>Брискина</w:t>
      </w:r>
      <w:proofErr w:type="spellEnd"/>
      <w:r>
        <w:rPr>
          <w:rFonts w:ascii="Times New Roman" w:hAnsi="Times New Roman" w:cs="Times New Roman"/>
          <w:color w:val="000000"/>
          <w:sz w:val="28"/>
          <w:szCs w:val="28"/>
        </w:rPr>
        <w:t xml:space="preserve"> Аркадия </w:t>
      </w:r>
      <w:proofErr w:type="spellStart"/>
      <w:r>
        <w:rPr>
          <w:rFonts w:ascii="Times New Roman" w:hAnsi="Times New Roman" w:cs="Times New Roman"/>
          <w:color w:val="000000"/>
          <w:sz w:val="28"/>
          <w:szCs w:val="28"/>
        </w:rPr>
        <w:t>Эмильевича</w:t>
      </w:r>
      <w:proofErr w:type="spellEnd"/>
      <w:r>
        <w:rPr>
          <w:rFonts w:ascii="Times New Roman" w:hAnsi="Times New Roman" w:cs="Times New Roman"/>
          <w:color w:val="000000"/>
          <w:sz w:val="28"/>
          <w:szCs w:val="28"/>
        </w:rPr>
        <w:t>, 29 мая 1968 г.р., г. Москва несостоятельным (банкротом).</w:t>
      </w:r>
    </w:p>
    <w:p w:rsidR="00B75854" w:rsidRDefault="00B75854" w:rsidP="00B75854">
      <w:pPr>
        <w:pStyle w:val="a7"/>
        <w:spacing w:before="0" w:beforeAutospacing="0" w:after="0" w:afterAutospacing="0" w:line="360" w:lineRule="auto"/>
        <w:ind w:firstLine="709"/>
        <w:jc w:val="both"/>
        <w:rPr>
          <w:color w:val="000000"/>
          <w:sz w:val="28"/>
          <w:szCs w:val="28"/>
        </w:rPr>
      </w:pPr>
      <w:proofErr w:type="gramStart"/>
      <w:r>
        <w:rPr>
          <w:color w:val="000000"/>
          <w:sz w:val="28"/>
          <w:szCs w:val="28"/>
        </w:rPr>
        <w:t>Заявление обосно</w:t>
      </w:r>
      <w:r w:rsidR="001F5A96">
        <w:rPr>
          <w:color w:val="000000"/>
          <w:sz w:val="28"/>
          <w:szCs w:val="28"/>
        </w:rPr>
        <w:t xml:space="preserve">ванно ссылками на положения </w:t>
      </w:r>
      <w:r>
        <w:rPr>
          <w:color w:val="000000"/>
          <w:sz w:val="28"/>
          <w:szCs w:val="28"/>
        </w:rPr>
        <w:t>ст. 309, 310</w:t>
      </w:r>
      <w:r w:rsidR="001F5A96">
        <w:rPr>
          <w:color w:val="000000"/>
          <w:sz w:val="28"/>
          <w:szCs w:val="28"/>
        </w:rPr>
        <w:t xml:space="preserve"> ГК РФ, </w:t>
      </w:r>
      <w:r>
        <w:rPr>
          <w:color w:val="000000"/>
          <w:sz w:val="28"/>
          <w:szCs w:val="28"/>
        </w:rPr>
        <w:t>ст. 213.1 - 213.3, 213.4 Закона о банкротстве и мотивировано тем,</w:t>
      </w:r>
      <w:r w:rsidR="001F5A96">
        <w:rPr>
          <w:color w:val="000000"/>
          <w:sz w:val="28"/>
          <w:szCs w:val="28"/>
        </w:rPr>
        <w:t xml:space="preserve"> что по состоянию на </w:t>
      </w:r>
      <w:r>
        <w:rPr>
          <w:color w:val="000000"/>
          <w:sz w:val="28"/>
          <w:szCs w:val="28"/>
        </w:rPr>
        <w:t xml:space="preserve">2015 г. задолженность </w:t>
      </w:r>
      <w:proofErr w:type="spellStart"/>
      <w:r>
        <w:rPr>
          <w:color w:val="000000"/>
          <w:sz w:val="28"/>
          <w:szCs w:val="28"/>
        </w:rPr>
        <w:t>Брискина</w:t>
      </w:r>
      <w:proofErr w:type="spellEnd"/>
      <w:r>
        <w:rPr>
          <w:color w:val="000000"/>
          <w:sz w:val="28"/>
          <w:szCs w:val="28"/>
        </w:rPr>
        <w:t xml:space="preserve"> А.Э. перед кредитором не погашена, исполнительное производство не прекращено, обязательство по погашению не исполняется свыше полутора лет с момента вступления указанного решения суда.</w:t>
      </w:r>
      <w:proofErr w:type="gramEnd"/>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Определением Арбитражного суда города Москвы от 26 февраля 2016 г. производство по делу прекращено на основании п. 1 ч. 1</w:t>
      </w:r>
      <w:r w:rsidR="001F5A96">
        <w:rPr>
          <w:color w:val="000000"/>
          <w:sz w:val="28"/>
          <w:szCs w:val="28"/>
        </w:rPr>
        <w:t xml:space="preserve"> ст. 150 АПК РФ</w:t>
      </w:r>
      <w:r>
        <w:rPr>
          <w:color w:val="000000"/>
          <w:sz w:val="28"/>
          <w:szCs w:val="28"/>
        </w:rPr>
        <w:t>.</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 xml:space="preserve">При этом суд исходил из того, что </w:t>
      </w:r>
      <w:proofErr w:type="spellStart"/>
      <w:r>
        <w:rPr>
          <w:color w:val="000000"/>
          <w:sz w:val="28"/>
          <w:szCs w:val="28"/>
        </w:rPr>
        <w:t>Брискин</w:t>
      </w:r>
      <w:proofErr w:type="spellEnd"/>
      <w:r>
        <w:rPr>
          <w:color w:val="000000"/>
          <w:sz w:val="28"/>
          <w:szCs w:val="28"/>
        </w:rPr>
        <w:t xml:space="preserve"> А.Э., гражданин Германии, не является гражданином Российской Федерации, а положения Закона о банкротстве не предусматривают применения его норм к лицам, не имеющим гражданства Российской Федерации.</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Девятого арбитражного апелляционного суда от 19 апреля 2016 г. указанное определение оставлено без изменения.</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Обсудив доводы кассационной жалобы и возражения относительно них, выслушав явившихся в судебное заседание представителей лиц, участвующих в деле, проверив в порядке ст. 286 АПК РФ правильность применения норм материального и процессуального права, а также соответствие выводов, содержащихся в обжалуемых судебных актах, установленным по делу фактическим обстоятельствам и имеющимся в деле доказательствам, суд кассационной инстанции пришел к следующим выводам.</w:t>
      </w:r>
      <w:proofErr w:type="gramEnd"/>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Закон о банкротстве не связывает определение понятия гражданина-должника с наличием у него статуса гражданина Российской Федерации.</w:t>
      </w:r>
    </w:p>
    <w:p w:rsidR="00B75854" w:rsidRDefault="00B75854" w:rsidP="00B75854">
      <w:pPr>
        <w:pStyle w:val="a7"/>
        <w:spacing w:before="0" w:beforeAutospacing="0" w:after="0" w:afterAutospacing="0" w:line="360" w:lineRule="auto"/>
        <w:ind w:firstLine="709"/>
        <w:jc w:val="both"/>
        <w:rPr>
          <w:color w:val="000000"/>
          <w:sz w:val="28"/>
          <w:szCs w:val="28"/>
        </w:rPr>
      </w:pPr>
      <w:proofErr w:type="gramStart"/>
      <w:r>
        <w:rPr>
          <w:color w:val="000000"/>
          <w:sz w:val="28"/>
          <w:szCs w:val="28"/>
        </w:rPr>
        <w:lastRenderedPageBreak/>
        <w:t>Закон о банкротстве содержит положения о возможности трансграничного банкротства в России (ст. 29), допускает участие иностранных кредиторов в российских процедурах банкротства (п. 5 ст. 1), признает на территории Российской Федерации решения судов иностранных государств по делам о несостоятельности (банкротстве) в соответствии с международными договорами Российской Федерации, а при отсутствии международных договоров Российской Федерации признает решения судов иностранных государств по делам</w:t>
      </w:r>
      <w:proofErr w:type="gramEnd"/>
      <w:r>
        <w:rPr>
          <w:color w:val="000000"/>
          <w:sz w:val="28"/>
          <w:szCs w:val="28"/>
        </w:rPr>
        <w:t xml:space="preserve"> о несостоятельности (банкротстве) на территории Российской Федерации на началах взаимности, если иное не предусмотрено федеральным законом (п. 6 ст. 1).</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Вывод судов о том, что положения Закона о банкротстве не предусматривают применения его норм к лицам, не имеющим гражданства Российской Федерации, не основан на приведенных нормах материального права.</w:t>
      </w:r>
    </w:p>
    <w:p w:rsidR="00B75854" w:rsidRDefault="00B75854" w:rsidP="00B7585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Суд кассационной инстанции определение Арбитражного суда города Москвы от 26 февраля 2016 г., постановление Девятого арбитражного апелляционного суда от 19 апреля 2016 г. по делу № А40-186978/2015 отменил, дело направил на новое рассмотрение в Арбитражный суд города Москвы.</w:t>
      </w:r>
      <w:r>
        <w:rPr>
          <w:rStyle w:val="a4"/>
          <w:rFonts w:ascii="Times New Roman" w:hAnsi="Times New Roman" w:cs="Times New Roman"/>
          <w:color w:val="000000"/>
          <w:sz w:val="28"/>
          <w:szCs w:val="28"/>
        </w:rPr>
        <w:footnoteReference w:id="17"/>
      </w:r>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Далее в качестве источника правового регулирования следует назвать ГК РФ, в ст. 25 которого закреплено, что г</w:t>
      </w:r>
      <w:r>
        <w:rPr>
          <w:rFonts w:ascii="Times New Roman" w:hAnsi="Times New Roman" w:cs="Times New Roman"/>
          <w:sz w:val="28"/>
          <w:szCs w:val="28"/>
          <w:shd w:val="clear" w:color="auto" w:fill="FFFFFF"/>
        </w:rPr>
        <w:t>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w:t>
      </w:r>
      <w:r>
        <w:rPr>
          <w:rFonts w:ascii="Times New Roman" w:hAnsi="Times New Roman" w:cs="Times New Roman"/>
          <w:sz w:val="28"/>
          <w:szCs w:val="28"/>
          <w:shd w:val="clear" w:color="auto" w:fill="FFFFFF"/>
        </w:rPr>
        <w:lastRenderedPageBreak/>
        <w:t>несостоятельности (банкротства).</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1 ст. 2 ГК РФ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Вместе с тем в этой области имеются изъятия из принципа национального режима.</w:t>
      </w:r>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ст. 1196 ГК РФ установлено, что </w:t>
      </w:r>
      <w:r>
        <w:rPr>
          <w:rFonts w:ascii="Times New Roman" w:hAnsi="Times New Roman" w:cs="Times New Roman"/>
          <w:sz w:val="28"/>
          <w:szCs w:val="28"/>
          <w:shd w:val="clear" w:color="auto" w:fill="FFFFFF"/>
        </w:rPr>
        <w:t>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Следует отметить и нормы наследственного права. </w:t>
      </w:r>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Налоговый кодекс Российской Федерации</w:t>
      </w:r>
      <w:r>
        <w:rPr>
          <w:rStyle w:val="a4"/>
          <w:rFonts w:ascii="Times New Roman" w:hAnsi="Times New Roman" w:cs="Times New Roman"/>
          <w:sz w:val="28"/>
          <w:szCs w:val="28"/>
          <w:shd w:val="clear" w:color="auto" w:fill="FFFFFF"/>
        </w:rPr>
        <w:footnoteReference w:id="18"/>
      </w:r>
      <w:r>
        <w:rPr>
          <w:rFonts w:ascii="Times New Roman" w:hAnsi="Times New Roman" w:cs="Times New Roman"/>
          <w:sz w:val="28"/>
          <w:szCs w:val="28"/>
          <w:shd w:val="clear" w:color="auto" w:fill="FFFFFF"/>
        </w:rPr>
        <w:t xml:space="preserve"> (далее – НК РФ) также имеет большое значение, поскольку помимо процессуальных факторов, таких, как </w:t>
      </w:r>
      <w:r>
        <w:rPr>
          <w:rFonts w:ascii="Times New Roman" w:hAnsi="Times New Roman" w:cs="Times New Roman"/>
          <w:sz w:val="28"/>
          <w:szCs w:val="28"/>
        </w:rPr>
        <w:t xml:space="preserve">преимущественное место жительства, местонахождение имущества должника, место осуществления трудовой или иной экономической деятельности и пр., важна еще и налоговая связь лица с государством – </w:t>
      </w:r>
      <w:proofErr w:type="spellStart"/>
      <w:r>
        <w:rPr>
          <w:rFonts w:ascii="Times New Roman" w:hAnsi="Times New Roman" w:cs="Times New Roman"/>
          <w:sz w:val="28"/>
          <w:szCs w:val="28"/>
        </w:rPr>
        <w:t>резидентство</w:t>
      </w:r>
      <w:proofErr w:type="spellEnd"/>
      <w:r>
        <w:rPr>
          <w:rFonts w:ascii="Times New Roman" w:hAnsi="Times New Roman" w:cs="Times New Roman"/>
          <w:sz w:val="28"/>
          <w:szCs w:val="28"/>
        </w:rPr>
        <w:t xml:space="preserve">. В соответствие со ст. 207 НК РФ </w:t>
      </w:r>
      <w:r>
        <w:rPr>
          <w:rFonts w:ascii="Times New Roman" w:hAnsi="Times New Roman" w:cs="Times New Roman"/>
          <w:sz w:val="28"/>
          <w:szCs w:val="28"/>
          <w:shd w:val="clear" w:color="auto" w:fill="FFFFFF"/>
        </w:rPr>
        <w:t xml:space="preserve">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w:t>
      </w:r>
      <w:proofErr w:type="gramStart"/>
      <w:r>
        <w:rPr>
          <w:rFonts w:ascii="Times New Roman" w:hAnsi="Times New Roman" w:cs="Times New Roman"/>
          <w:sz w:val="28"/>
          <w:szCs w:val="28"/>
          <w:shd w:val="clear" w:color="auto" w:fill="FFFFFF"/>
        </w:rPr>
        <w:t>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roofErr w:type="gramEnd"/>
    </w:p>
    <w:p w:rsidR="00B75854" w:rsidRDefault="001F5A96"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АПК РФ</w:t>
      </w:r>
      <w:r w:rsidR="00B75854">
        <w:rPr>
          <w:rStyle w:val="a4"/>
          <w:rFonts w:ascii="Times New Roman" w:hAnsi="Times New Roman" w:cs="Times New Roman"/>
          <w:sz w:val="28"/>
          <w:szCs w:val="28"/>
        </w:rPr>
        <w:footnoteReference w:id="19"/>
      </w:r>
      <w:r>
        <w:rPr>
          <w:rFonts w:ascii="Times New Roman" w:hAnsi="Times New Roman" w:cs="Times New Roman"/>
          <w:sz w:val="28"/>
          <w:szCs w:val="28"/>
        </w:rPr>
        <w:t xml:space="preserve"> </w:t>
      </w:r>
      <w:r w:rsidR="00B75854">
        <w:rPr>
          <w:rFonts w:ascii="Times New Roman" w:hAnsi="Times New Roman" w:cs="Times New Roman"/>
          <w:sz w:val="28"/>
          <w:szCs w:val="28"/>
        </w:rPr>
        <w:t xml:space="preserve">занимает одно из центральных мест среди источников правового регулирования банкротства, поскольку именно по правилам АПК РФ осуществляется рассмотрение дел данной категории. Помимо общих норм, </w:t>
      </w:r>
      <w:r w:rsidR="00B75854">
        <w:rPr>
          <w:rFonts w:ascii="Times New Roman" w:hAnsi="Times New Roman" w:cs="Times New Roman"/>
          <w:sz w:val="28"/>
          <w:szCs w:val="28"/>
        </w:rPr>
        <w:lastRenderedPageBreak/>
        <w:t xml:space="preserve">таких, как определение подсудности, в АПК РФ содержатся специальные нормы, объединенные в гл. 28 «Рассмотрение дел о несостоятельности (банкротстве)». Не менее важной является и гл. 31 АПК РФ, поскольку именно в ней устанавливается порядок производства по делам о признании и приведении в исполнение решений иностранных судов и иностранных арбитражных решений, а также раздел </w:t>
      </w:r>
      <w:r w:rsidR="00B75854">
        <w:rPr>
          <w:rFonts w:ascii="Times New Roman" w:hAnsi="Times New Roman" w:cs="Times New Roman"/>
          <w:sz w:val="28"/>
          <w:szCs w:val="28"/>
          <w:lang w:val="en-US"/>
        </w:rPr>
        <w:t>V</w:t>
      </w:r>
      <w:r w:rsidR="00B75854">
        <w:rPr>
          <w:rFonts w:ascii="Times New Roman" w:hAnsi="Times New Roman" w:cs="Times New Roman"/>
          <w:sz w:val="28"/>
          <w:szCs w:val="28"/>
        </w:rPr>
        <w:t xml:space="preserve"> АПК РФ, который полностью посвящен производству по делам с участием иностранных граждан.</w:t>
      </w:r>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Специальным нормативным правовым актом является ФЗ О банкротстве.  </w:t>
      </w:r>
      <w:r w:rsidR="001F5A96">
        <w:rPr>
          <w:rFonts w:ascii="Times New Roman" w:hAnsi="Times New Roman" w:cs="Times New Roman"/>
          <w:sz w:val="28"/>
          <w:szCs w:val="28"/>
          <w:shd w:val="clear" w:color="auto" w:fill="FFFFFF"/>
        </w:rPr>
        <w:t>В соответствии с ГК РФ</w:t>
      </w:r>
      <w:r>
        <w:rPr>
          <w:rFonts w:ascii="Times New Roman" w:hAnsi="Times New Roman" w:cs="Times New Roman"/>
          <w:sz w:val="28"/>
          <w:szCs w:val="28"/>
          <w:shd w:val="clear" w:color="auto" w:fill="FFFFFF"/>
        </w:rPr>
        <w:t xml:space="preserve"> указанный Федеральный закон устанавливает основания для признания должника несостоятельным (банкротом), регулирует </w:t>
      </w:r>
      <w:proofErr w:type="gramStart"/>
      <w:r>
        <w:rPr>
          <w:rFonts w:ascii="Times New Roman" w:hAnsi="Times New Roman" w:cs="Times New Roman"/>
          <w:sz w:val="28"/>
          <w:szCs w:val="28"/>
          <w:shd w:val="clear" w:color="auto" w:fill="FFFFFF"/>
        </w:rPr>
        <w:t>порядок</w:t>
      </w:r>
      <w:proofErr w:type="gramEnd"/>
      <w:r>
        <w:rPr>
          <w:rFonts w:ascii="Times New Roman" w:hAnsi="Times New Roman" w:cs="Times New Roman"/>
          <w:sz w:val="28"/>
          <w:szCs w:val="28"/>
          <w:shd w:val="clear" w:color="auto" w:fill="FFFFFF"/>
        </w:rPr>
        <w:t xml:space="preserve">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 Нормы иных законов, содержащие положения  банкротстве граждан могут применяться только после соответствующих изменений в ФЗ О банкротстве. Более подробно нормы ФЗ О банкротстве, регулирующие отдельные аспекты процедуры в отношении иностранных граждан, будут рассмотрены далее.</w:t>
      </w:r>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В июне 2015 г. был принят Федеральный закон от 29 июня 2015 г.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rStyle w:val="a4"/>
          <w:rFonts w:ascii="Times New Roman" w:hAnsi="Times New Roman" w:cs="Times New Roman"/>
          <w:sz w:val="28"/>
          <w:szCs w:val="28"/>
        </w:rPr>
        <w:footnoteReference w:id="20"/>
      </w:r>
      <w:r>
        <w:rPr>
          <w:rFonts w:ascii="Times New Roman" w:hAnsi="Times New Roman" w:cs="Times New Roman"/>
          <w:sz w:val="28"/>
          <w:szCs w:val="28"/>
        </w:rPr>
        <w:t>, который устанавливает особенности процедуры банкротства на территории Крыма и Севастополя, кроме того, именно этим Законом были внесены изменения в ГК РФ и</w:t>
      </w:r>
      <w:proofErr w:type="gramEnd"/>
      <w:r>
        <w:rPr>
          <w:rFonts w:ascii="Times New Roman" w:hAnsi="Times New Roman" w:cs="Times New Roman"/>
          <w:sz w:val="28"/>
          <w:szCs w:val="28"/>
        </w:rPr>
        <w:t xml:space="preserve"> еще в целый ряд федеральных законов относительно банкротства граждан, в том числе и уточнение отдельных понятий.</w:t>
      </w:r>
    </w:p>
    <w:p w:rsidR="00B75854" w:rsidRDefault="00B75854" w:rsidP="00B75854">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 ст. 3 Федерального закона от 31 мая 2002 г. № 62-ФЗ «О гражданстве Российской Федерации»</w:t>
      </w:r>
      <w:r>
        <w:rPr>
          <w:rStyle w:val="a4"/>
          <w:rFonts w:ascii="Times New Roman" w:hAnsi="Times New Roman" w:cs="Times New Roman"/>
          <w:sz w:val="28"/>
          <w:szCs w:val="28"/>
        </w:rPr>
        <w:footnoteReference w:id="21"/>
      </w:r>
      <w:r>
        <w:rPr>
          <w:rFonts w:ascii="Times New Roman" w:hAnsi="Times New Roman" w:cs="Times New Roman"/>
          <w:sz w:val="28"/>
          <w:szCs w:val="28"/>
        </w:rPr>
        <w:t xml:space="preserve"> (далее - Закон о гражданстве) иностранный гражданин - это лицо, не являющееся гражданином Российской Федерации и имеющее гражданство (подданство) иностранного государства, а лицо без гражданства - это лицо, не являющееся гражданином Российской Федерации и не имеющее доказательства наличия гражданства иностранного государства. </w:t>
      </w:r>
      <w:proofErr w:type="gramEnd"/>
    </w:p>
    <w:p w:rsidR="00B75854" w:rsidRDefault="00B75854" w:rsidP="00B75854">
      <w:pPr>
        <w:widowControl w:val="0"/>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В ст. 4 Федерального закона от 25 июля 2002 г. № 115-ФЗ «О правовом положении иностранных граждан в Российской Федерации»</w:t>
      </w:r>
      <w:r>
        <w:rPr>
          <w:rStyle w:val="a4"/>
          <w:rFonts w:ascii="Times New Roman" w:hAnsi="Times New Roman" w:cs="Times New Roman"/>
          <w:sz w:val="28"/>
          <w:szCs w:val="28"/>
        </w:rPr>
        <w:footnoteReference w:id="22"/>
      </w:r>
      <w:r>
        <w:rPr>
          <w:rFonts w:ascii="Times New Roman" w:hAnsi="Times New Roman" w:cs="Times New Roman"/>
          <w:sz w:val="28"/>
          <w:szCs w:val="28"/>
        </w:rPr>
        <w:t xml:space="preserve"> (далее - Закон о правовом положении иностранных граждан) повторяется положение Конституции Российской Федерации о том, что и</w:t>
      </w:r>
      <w:r>
        <w:rPr>
          <w:rFonts w:ascii="Times New Roman" w:hAnsi="Times New Roman" w:cs="Times New Roman"/>
          <w:sz w:val="28"/>
          <w:szCs w:val="28"/>
          <w:shd w:val="clear" w:color="auto" w:fill="FFFFFF"/>
        </w:rPr>
        <w:t>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w:t>
      </w:r>
      <w:r>
        <w:rPr>
          <w:rFonts w:ascii="Times New Roman" w:hAnsi="Times New Roman" w:cs="Times New Roman"/>
          <w:sz w:val="28"/>
          <w:szCs w:val="28"/>
        </w:rPr>
        <w:t>законом</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Следует отметить, что каких-либо изъятий относительно банкротства иностранных граждан в законодательстве не содержится.</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Закон содержит ряд положений о временном пребывании иностранных граждан, временном проживании, их передвижении в пределах России, об условиях их участия в трудовых отношениях, об уголовной и административной ответственности.</w:t>
      </w:r>
    </w:p>
    <w:p w:rsidR="00B75854" w:rsidRDefault="00B75854" w:rsidP="00B7585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Закон о правовом положении иностранных граждан конкретизирует положение Закона о гражданстве, уточняя, что иностранный гражданин - это физическое лицо, имеющее доказательство наличия гражданства (подданства) иностранного государства (ст. 2).</w:t>
      </w:r>
    </w:p>
    <w:p w:rsidR="00B75854" w:rsidRDefault="00B75854" w:rsidP="00B7585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Также в рамках рассматриваемой темы необходимо назвать </w:t>
      </w:r>
      <w:r>
        <w:rPr>
          <w:rFonts w:ascii="Times New Roman" w:eastAsia="Times New Roman" w:hAnsi="Times New Roman" w:cs="Times New Roman"/>
          <w:sz w:val="28"/>
          <w:szCs w:val="28"/>
          <w:lang w:eastAsia="ru-RU"/>
        </w:rPr>
        <w:t xml:space="preserve">Федеральный закон от 15 августа 1996 г. № 114-ФЗ «О порядке выезда из Российской </w:t>
      </w:r>
      <w:r>
        <w:rPr>
          <w:rFonts w:ascii="Times New Roman" w:eastAsia="Times New Roman" w:hAnsi="Times New Roman" w:cs="Times New Roman"/>
          <w:sz w:val="28"/>
          <w:szCs w:val="28"/>
          <w:lang w:eastAsia="ru-RU"/>
        </w:rPr>
        <w:lastRenderedPageBreak/>
        <w:t>Федерации и въезда в Российскую Федерацию»</w:t>
      </w:r>
      <w:r>
        <w:rPr>
          <w:rStyle w:val="a4"/>
          <w:rFonts w:ascii="Times New Roman" w:eastAsia="Times New Roman" w:hAnsi="Times New Roman" w:cs="Times New Roman"/>
          <w:sz w:val="28"/>
          <w:szCs w:val="28"/>
          <w:lang w:eastAsia="ru-RU"/>
        </w:rPr>
        <w:footnoteReference w:id="23"/>
      </w:r>
      <w:r>
        <w:rPr>
          <w:rFonts w:ascii="Times New Roman" w:eastAsia="Times New Roman" w:hAnsi="Times New Roman" w:cs="Times New Roman"/>
          <w:sz w:val="28"/>
          <w:szCs w:val="28"/>
          <w:lang w:eastAsia="ru-RU"/>
        </w:rPr>
        <w:t xml:space="preserve">. Данный Закон устанавливает документы, при наличии которых иностранный гражданин имеет право находиться на территории Российской Федерации на законных основаниях. Так, поскольку признанным банкротом может быть только иностранный гражданин, который преимущественно проживает на территории нашей страны, то его возможность обратиться в арбитражный суд с соответствующим заявлением удостоверяется видом на жительство. </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параграфу, можно сделать следующий вывод. Наработки ЕС в регламентации трансграничных банкротств могут быть интересны с учетом перспективы создания регламентации трансграничной несостоятельности для государств - участников Евразийского экономического союза.</w:t>
      </w:r>
    </w:p>
    <w:p w:rsidR="00B75854" w:rsidRDefault="00B75854" w:rsidP="00B75854">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Договор о создании ЕАЭС</w:t>
      </w:r>
      <w:r>
        <w:rPr>
          <w:rStyle w:val="a4"/>
          <w:rFonts w:ascii="Times New Roman" w:hAnsi="Times New Roman" w:cs="Times New Roman"/>
          <w:sz w:val="28"/>
          <w:szCs w:val="28"/>
        </w:rPr>
        <w:footnoteReference w:id="24"/>
      </w:r>
      <w:r>
        <w:rPr>
          <w:rFonts w:ascii="Times New Roman" w:hAnsi="Times New Roman" w:cs="Times New Roman"/>
          <w:sz w:val="28"/>
          <w:szCs w:val="28"/>
        </w:rPr>
        <w:t>, провозглашая в качестве основной своей цели создание условий для стабильного развития экономик государств-членов в интересах повышения жизненного уровня их населения (ст. 4), накладывает на участников Союза и международно-правовое обязательство друг перед другом, и обязанность перед своими гражданами по обеспечению гармонизированного или унифицированного регулирования банкротства как одного из ключевых экономических институтов.</w:t>
      </w:r>
      <w:proofErr w:type="gramEnd"/>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единого наднационального акта означает, что для должника не создано универсального критерия юрисдикции, признаваемого группой государств, возникает возможность использовать свойственную государствам разрозненность в определении пределов своей компетенции по </w:t>
      </w:r>
      <w:proofErr w:type="spellStart"/>
      <w:r>
        <w:rPr>
          <w:rFonts w:ascii="Times New Roman" w:hAnsi="Times New Roman" w:cs="Times New Roman"/>
          <w:sz w:val="28"/>
          <w:szCs w:val="28"/>
        </w:rPr>
        <w:t>банкротным</w:t>
      </w:r>
      <w:proofErr w:type="spellEnd"/>
      <w:r>
        <w:rPr>
          <w:rFonts w:ascii="Times New Roman" w:hAnsi="Times New Roman" w:cs="Times New Roman"/>
          <w:sz w:val="28"/>
          <w:szCs w:val="28"/>
        </w:rPr>
        <w:t xml:space="preserve"> делам. При создании унифицированной модели регламентации трансграничных банкро</w:t>
      </w:r>
      <w:proofErr w:type="gramStart"/>
      <w:r>
        <w:rPr>
          <w:rFonts w:ascii="Times New Roman" w:hAnsi="Times New Roman" w:cs="Times New Roman"/>
          <w:sz w:val="28"/>
          <w:szCs w:val="28"/>
        </w:rPr>
        <w:t>тств кр</w:t>
      </w:r>
      <w:proofErr w:type="gramEnd"/>
      <w:r>
        <w:rPr>
          <w:rFonts w:ascii="Times New Roman" w:hAnsi="Times New Roman" w:cs="Times New Roman"/>
          <w:sz w:val="28"/>
          <w:szCs w:val="28"/>
        </w:rPr>
        <w:t>айне важно тщательно подойти к использованию правовых конструкций и оценить степень регулятивного воздействия.</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принятие наднационального акта о трансграничном банкротстве </w:t>
      </w:r>
      <w:r>
        <w:rPr>
          <w:rFonts w:ascii="Times New Roman" w:hAnsi="Times New Roman" w:cs="Times New Roman"/>
          <w:sz w:val="28"/>
          <w:szCs w:val="28"/>
        </w:rPr>
        <w:lastRenderedPageBreak/>
        <w:t>не решит некоторых проблем, поскольку различия в правовом поле разных госуда</w:t>
      </w:r>
      <w:proofErr w:type="gramStart"/>
      <w:r>
        <w:rPr>
          <w:rFonts w:ascii="Times New Roman" w:hAnsi="Times New Roman" w:cs="Times New Roman"/>
          <w:sz w:val="28"/>
          <w:szCs w:val="28"/>
        </w:rPr>
        <w:t>рств вс</w:t>
      </w:r>
      <w:proofErr w:type="gramEnd"/>
      <w:r>
        <w:rPr>
          <w:rFonts w:ascii="Times New Roman" w:hAnsi="Times New Roman" w:cs="Times New Roman"/>
          <w:sz w:val="28"/>
          <w:szCs w:val="28"/>
        </w:rPr>
        <w:t xml:space="preserve">е равно останутся, но может свести к минимуму нарушение прав кредиторов, </w:t>
      </w:r>
      <w:r w:rsidR="00F04D90">
        <w:rPr>
          <w:rFonts w:ascii="Times New Roman" w:hAnsi="Times New Roman" w:cs="Times New Roman"/>
          <w:sz w:val="28"/>
          <w:szCs w:val="28"/>
        </w:rPr>
        <w:t>прежде всего, национальных,</w:t>
      </w:r>
      <w:r>
        <w:rPr>
          <w:rFonts w:ascii="Times New Roman" w:hAnsi="Times New Roman" w:cs="Times New Roman"/>
          <w:sz w:val="28"/>
          <w:szCs w:val="28"/>
        </w:rPr>
        <w:t xml:space="preserve"> о которых пойдет речь во второй главе.</w:t>
      </w:r>
    </w:p>
    <w:p w:rsidR="00B75854" w:rsidRDefault="00B75854" w:rsidP="00B75854">
      <w:pPr>
        <w:widowControl w:val="0"/>
        <w:tabs>
          <w:tab w:val="left" w:pos="40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B75854" w:rsidRDefault="00B75854" w:rsidP="00B758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2. Основания банкротства иностранных граждан в России</w:t>
      </w:r>
    </w:p>
    <w:p w:rsidR="00B75854" w:rsidRDefault="00B75854" w:rsidP="00B75854">
      <w:pPr>
        <w:spacing w:after="0" w:line="360" w:lineRule="auto"/>
        <w:ind w:firstLine="709"/>
        <w:jc w:val="both"/>
        <w:rPr>
          <w:highlight w:val="yellow"/>
        </w:rPr>
      </w:pPr>
    </w:p>
    <w:p w:rsidR="00B75854" w:rsidRDefault="00B75854" w:rsidP="00B75854">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науке гражданского права банкротство физических лиц получило название «потребительское банкротство». Данный вид банкротства давно известен российскому праву, истоки его можно найти еще в «Русской правде»</w:t>
      </w:r>
      <w:r>
        <w:rPr>
          <w:rStyle w:val="a4"/>
          <w:rFonts w:ascii="Times New Roman" w:hAnsi="Times New Roman" w:cs="Times New Roman"/>
          <w:sz w:val="28"/>
          <w:szCs w:val="28"/>
        </w:rPr>
        <w:footnoteReference w:id="25"/>
      </w:r>
      <w:r>
        <w:rPr>
          <w:rFonts w:ascii="Times New Roman" w:hAnsi="Times New Roman" w:cs="Times New Roman"/>
          <w:sz w:val="28"/>
          <w:szCs w:val="28"/>
        </w:rPr>
        <w:t>. Позднее банкротство граждан стало носить название «неторговое банкротство».</w:t>
      </w:r>
    </w:p>
    <w:p w:rsidR="00B75854" w:rsidRDefault="00B75854" w:rsidP="00B75854">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Знаменательным в истории развития русского конкурсного права стал XVIII век, когда были разработаны многочисленные проекты, уставы, указы, законы и кодексы. Начало XIX века для конкурсного права ознаменовалось принятием 19 декабря 1800 года «Устава о банкротах»</w:t>
      </w:r>
      <w:r>
        <w:rPr>
          <w:rStyle w:val="a4"/>
          <w:color w:val="000000"/>
          <w:sz w:val="28"/>
          <w:szCs w:val="28"/>
        </w:rPr>
        <w:footnoteReference w:id="26"/>
      </w:r>
      <w:r>
        <w:rPr>
          <w:color w:val="000000"/>
          <w:sz w:val="28"/>
          <w:szCs w:val="28"/>
        </w:rPr>
        <w:t>. Новый закон состоял из двух частей. Первая часть называлась «Для купцов и другого звания торговых людей, имеющих право обязываться векселями», вторая – «Для дворян и чиновников». Так впервые в России была установлена разница между торговой и неторговой несостоятельностью.</w:t>
      </w:r>
    </w:p>
    <w:p w:rsidR="00B75854" w:rsidRDefault="00B75854" w:rsidP="00B75854">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После Октябрьской революции 1917 года в отношении граждан, вопрос о несостоятельности не возникал вообще. Поэтому к гражданам при наступлении неоплатности и при обращении взысканий со стороны их кредиторов применялись ст. 266 и 101 Гражданского процессуального кодекса РСФСР 1923 года</w:t>
      </w:r>
      <w:r>
        <w:rPr>
          <w:rStyle w:val="a4"/>
          <w:color w:val="000000"/>
          <w:sz w:val="28"/>
          <w:szCs w:val="28"/>
        </w:rPr>
        <w:footnoteReference w:id="27"/>
      </w:r>
      <w:r>
        <w:rPr>
          <w:color w:val="000000"/>
          <w:sz w:val="28"/>
          <w:szCs w:val="28"/>
        </w:rPr>
        <w:t>, т.е. неплатежи взыскивались в порядке гражданского судопроизводства путем обращения взыскания на принадлежащее должнику имущество.</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Современное российское законодательство не дифференцирует понятия «несостоятельность» и «банкротство», они используются как синонимы. </w:t>
      </w:r>
      <w:r>
        <w:rPr>
          <w:rFonts w:ascii="Times New Roman" w:hAnsi="Times New Roman" w:cs="Times New Roman"/>
          <w:color w:val="000000"/>
          <w:sz w:val="28"/>
          <w:szCs w:val="28"/>
        </w:rPr>
        <w:t>Например, в Федеральном законе от 26 октября 2002 г. № 127-ФЗ «О несостоятельности (банкротстве)» термин «банкротство» употребляется в скобках после термина «несостоятельность». Таким образом, законодатель отождествляет данные понятия. Однако, по мнению многих авторов, отождествление данных понятий не является правильным подходом к разрешению проблемы их соотношения.</w:t>
      </w:r>
      <w:r>
        <w:rPr>
          <w:rStyle w:val="a4"/>
          <w:rFonts w:ascii="Times New Roman" w:hAnsi="Times New Roman" w:cs="Times New Roman"/>
          <w:color w:val="000000"/>
          <w:sz w:val="28"/>
          <w:szCs w:val="28"/>
        </w:rPr>
        <w:footnoteReference w:id="28"/>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позиция российского дореволюционного права была иной. Считалось, что банкротством является неосторожное или умышленное причинение несостоятельным должником ущерба кредиторам посредством уменьшения или сокрытия имущества</w:t>
      </w:r>
      <w:r>
        <w:rPr>
          <w:rStyle w:val="a4"/>
          <w:rFonts w:ascii="Times New Roman" w:hAnsi="Times New Roman" w:cs="Times New Roman"/>
          <w:sz w:val="28"/>
          <w:szCs w:val="28"/>
        </w:rPr>
        <w:footnoteReference w:id="29"/>
      </w:r>
      <w:r>
        <w:rPr>
          <w:rFonts w:ascii="Times New Roman" w:hAnsi="Times New Roman" w:cs="Times New Roman"/>
          <w:sz w:val="28"/>
          <w:szCs w:val="28"/>
        </w:rPr>
        <w:t xml:space="preserve">. В настоящее время </w:t>
      </w:r>
      <w:proofErr w:type="gramStart"/>
      <w:r>
        <w:rPr>
          <w:rFonts w:ascii="Times New Roman" w:hAnsi="Times New Roman" w:cs="Times New Roman"/>
          <w:sz w:val="28"/>
          <w:szCs w:val="28"/>
        </w:rPr>
        <w:t>ряд ученых также разделяет изложенную</w:t>
      </w:r>
      <w:proofErr w:type="gramEnd"/>
      <w:r>
        <w:rPr>
          <w:rFonts w:ascii="Times New Roman" w:hAnsi="Times New Roman" w:cs="Times New Roman"/>
          <w:sz w:val="28"/>
          <w:szCs w:val="28"/>
        </w:rPr>
        <w:t xml:space="preserve"> точку зрения</w:t>
      </w:r>
      <w:r>
        <w:rPr>
          <w:rStyle w:val="a4"/>
          <w:rFonts w:ascii="Times New Roman" w:hAnsi="Times New Roman" w:cs="Times New Roman"/>
          <w:sz w:val="28"/>
          <w:szCs w:val="28"/>
        </w:rPr>
        <w:footnoteReference w:id="30"/>
      </w:r>
      <w:r>
        <w:rPr>
          <w:rFonts w:ascii="Times New Roman" w:hAnsi="Times New Roman" w:cs="Times New Roman"/>
          <w:sz w:val="28"/>
          <w:szCs w:val="28"/>
        </w:rPr>
        <w:t>.</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несостоятельности определенным образом соотносится с понятиями неплатежеспособности и банкротства. Неплатежеспособность может быть вызвана разными причинами и состоит в том, что к моменту наступления срока платежа у лица отсутствуют в необходимом количестве средства платежа. Неплатежеспособность может быть относительной и абсолютной.</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Относительная неплатежеспособность означает, что при удовлетворительной структуре баланса лица (пассив не превышает актива) оно временно не обладает достаточными средствами платежа. В этом случае конфликт между должником и его кредиторами может быть разрешен обычными гражданско-правовыми средствами, например привлечением должника к ответственности за просрочку исполнения обязательства уплатить деньги.</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Абсолютная неплатежеспособность имеет место тогда, когда лицо при обычном ведении дел не может погасить все свои обязательства, срок платежа </w:t>
      </w:r>
      <w:r>
        <w:rPr>
          <w:rFonts w:ascii="Times New Roman" w:hAnsi="Times New Roman" w:cs="Times New Roman"/>
          <w:sz w:val="28"/>
          <w:szCs w:val="28"/>
        </w:rPr>
        <w:lastRenderedPageBreak/>
        <w:t>по которым уже наступил, например, при неудовлетворительной структуре баланса. Абсолютная неплатежеспособность лица, удостоверенная арбитражным судом, называется несостоятельностью</w:t>
      </w:r>
      <w:r>
        <w:rPr>
          <w:rStyle w:val="a4"/>
          <w:rFonts w:ascii="Times New Roman" w:hAnsi="Times New Roman" w:cs="Times New Roman"/>
          <w:sz w:val="28"/>
          <w:szCs w:val="28"/>
        </w:rPr>
        <w:footnoteReference w:id="31"/>
      </w:r>
      <w:r>
        <w:rPr>
          <w:rFonts w:ascii="Times New Roman" w:hAnsi="Times New Roman" w:cs="Times New Roman"/>
          <w:sz w:val="28"/>
          <w:szCs w:val="28"/>
        </w:rPr>
        <w:t>.</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Согла</w:t>
      </w:r>
      <w:r w:rsidR="00BC27FB">
        <w:rPr>
          <w:rFonts w:ascii="Times New Roman" w:hAnsi="Times New Roman" w:cs="Times New Roman"/>
          <w:bCs/>
          <w:sz w:val="28"/>
          <w:szCs w:val="28"/>
        </w:rPr>
        <w:t xml:space="preserve">сно ст. 2 ФЗ о банкротстве </w:t>
      </w:r>
      <w:r>
        <w:rPr>
          <w:rFonts w:ascii="Times New Roman" w:hAnsi="Times New Roman" w:cs="Times New Roman"/>
          <w:bCs/>
          <w:sz w:val="28"/>
          <w:szCs w:val="28"/>
        </w:rPr>
        <w:t>означает исключительно признанную</w:t>
      </w:r>
      <w:r>
        <w:rPr>
          <w:rFonts w:ascii="Times New Roman" w:hAnsi="Times New Roman" w:cs="Times New Roman"/>
          <w:sz w:val="28"/>
          <w:szCs w:val="28"/>
        </w:rPr>
        <w:t xml:space="preserve">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Pr>
          <w:rFonts w:ascii="Times New Roman" w:hAnsi="Times New Roman" w:cs="Times New Roman"/>
          <w:bCs/>
          <w:sz w:val="28"/>
          <w:szCs w:val="28"/>
        </w:rPr>
        <w:t>.</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де</w:t>
      </w:r>
      <w:r w:rsidR="00BC27FB">
        <w:rPr>
          <w:rFonts w:ascii="Times New Roman" w:hAnsi="Times New Roman" w:cs="Times New Roman"/>
          <w:sz w:val="28"/>
          <w:szCs w:val="28"/>
        </w:rPr>
        <w:t>йствующем ФЗ о банкротстве</w:t>
      </w:r>
      <w:r>
        <w:rPr>
          <w:rFonts w:ascii="Times New Roman" w:hAnsi="Times New Roman" w:cs="Times New Roman"/>
          <w:sz w:val="28"/>
          <w:szCs w:val="28"/>
        </w:rPr>
        <w:t xml:space="preserve"> легальное определение понятия несостоятельности (банкротства) в сравнении с двумя предшествующими законами претерпело определенные изменения.</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любой правовой институт, институт банкротства физических лиц имеет свою определенную цель. В науке не сложилось какой-либо определенной позиции относительно такой  цели, а в законодательстве, в отличие от большинства законов, она не определена. Между тем многие авторы пытаются ее сформулировать, однако в большинстве своем они касаются банкротства юридических лиц. Приведем общие формулировки.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правового регулирования несостоятельности (банкротства) является соразмерное удовлетворение требований кредиторов и восстановление платежеспособности должников, утративших способность исполнять свои </w:t>
      </w:r>
    </w:p>
    <w:p w:rsidR="00B75854" w:rsidRDefault="00B75854" w:rsidP="00B758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обязательства</w:t>
      </w:r>
      <w:hyperlink r:id="rId11" w:anchor="sub_12" w:history="1">
        <w:r>
          <w:rPr>
            <w:rStyle w:val="a4"/>
            <w:rFonts w:ascii="Times New Roman" w:hAnsi="Times New Roman" w:cs="Times New Roman"/>
            <w:sz w:val="28"/>
            <w:szCs w:val="28"/>
          </w:rPr>
          <w:footnoteReference w:id="32"/>
        </w:r>
      </w:hyperlink>
      <w:r>
        <w:rPr>
          <w:rFonts w:ascii="Times New Roman" w:hAnsi="Times New Roman" w:cs="Times New Roman"/>
          <w:sz w:val="28"/>
          <w:szCs w:val="28"/>
        </w:rPr>
        <w:t>.</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 Егорова, «цель производства по делу о несостоятельности заключается единственно в особом порядке удовлетворения </w:t>
      </w:r>
      <w:r>
        <w:rPr>
          <w:rFonts w:ascii="Times New Roman" w:hAnsi="Times New Roman" w:cs="Times New Roman"/>
          <w:sz w:val="28"/>
          <w:szCs w:val="28"/>
        </w:rPr>
        <w:lastRenderedPageBreak/>
        <w:t>кредиторов, а реабилитация и оздоровление должника могут выступать лишь особым средством достижения этой цели»</w:t>
      </w:r>
      <w:r>
        <w:rPr>
          <w:rStyle w:val="a4"/>
          <w:rFonts w:ascii="Times New Roman" w:hAnsi="Times New Roman" w:cs="Times New Roman"/>
          <w:sz w:val="28"/>
          <w:szCs w:val="28"/>
        </w:rPr>
        <w:footnoteReference w:id="33"/>
      </w:r>
      <w:r>
        <w:rPr>
          <w:rFonts w:ascii="Times New Roman" w:hAnsi="Times New Roman" w:cs="Times New Roman"/>
          <w:sz w:val="28"/>
          <w:szCs w:val="28"/>
        </w:rPr>
        <w:t>.</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А.В. Егоров полагает, что «основная цель банкротства заключается в справедливом удовлетворении требований кредиторов, которое может происходить в результате распределения имущества должника между кредиторами или в результате восстановления платежеспособности должника»</w:t>
      </w:r>
      <w:r>
        <w:rPr>
          <w:rStyle w:val="a4"/>
          <w:rFonts w:ascii="Times New Roman" w:hAnsi="Times New Roman" w:cs="Times New Roman"/>
          <w:sz w:val="28"/>
          <w:szCs w:val="28"/>
        </w:rPr>
        <w:footnoteReference w:id="34"/>
      </w:r>
      <w:r>
        <w:rPr>
          <w:rFonts w:ascii="Times New Roman" w:hAnsi="Times New Roman" w:cs="Times New Roman"/>
          <w:sz w:val="28"/>
          <w:szCs w:val="28"/>
        </w:rPr>
        <w:t>.</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Конституционный Суд РФ сформулировал правовую позицию, согласно которой одной из основных целе</w:t>
      </w:r>
      <w:r w:rsidR="00BC27FB">
        <w:rPr>
          <w:rFonts w:ascii="Times New Roman" w:hAnsi="Times New Roman" w:cs="Times New Roman"/>
          <w:sz w:val="28"/>
          <w:szCs w:val="28"/>
        </w:rPr>
        <w:t>й ФЗ о банкротстве</w:t>
      </w:r>
      <w:r>
        <w:rPr>
          <w:rFonts w:ascii="Times New Roman" w:hAnsi="Times New Roman" w:cs="Times New Roman"/>
          <w:sz w:val="28"/>
          <w:szCs w:val="28"/>
        </w:rPr>
        <w:t xml:space="preserve"> является обеспечение прав реальных или потенциальных кредиторов путем создания условий для справедливого удовлетворения их экономических и юридических интересов. В делах о несостоятельности (банкротстве) арбитражные суды устанавливают юридический факт неплатежеспособности должника, что влечет возникновение обязательств должника по платежам своим контрагентам - конкурсным кредиторам, требования которых удовлетворяются по особым правилам конкурсного производства</w:t>
      </w:r>
      <w:r>
        <w:rPr>
          <w:rStyle w:val="a4"/>
          <w:rFonts w:ascii="Times New Roman" w:hAnsi="Times New Roman" w:cs="Times New Roman"/>
          <w:sz w:val="28"/>
          <w:szCs w:val="28"/>
        </w:rPr>
        <w:footnoteReference w:id="35"/>
      </w:r>
      <w:r>
        <w:rPr>
          <w:rFonts w:ascii="Times New Roman" w:hAnsi="Times New Roman" w:cs="Times New Roman"/>
          <w:sz w:val="28"/>
          <w:szCs w:val="28"/>
        </w:rPr>
        <w:t>.</w:t>
      </w:r>
    </w:p>
    <w:p w:rsidR="00B75854" w:rsidRDefault="00BC27FB"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мнения некоторых правоведов </w:t>
      </w:r>
      <w:r w:rsidR="00B75854">
        <w:rPr>
          <w:rFonts w:ascii="Times New Roman" w:hAnsi="Times New Roman" w:cs="Times New Roman"/>
          <w:sz w:val="28"/>
          <w:szCs w:val="28"/>
        </w:rPr>
        <w:t>относительно це</w:t>
      </w:r>
      <w:r>
        <w:rPr>
          <w:rFonts w:ascii="Times New Roman" w:hAnsi="Times New Roman" w:cs="Times New Roman"/>
          <w:sz w:val="28"/>
          <w:szCs w:val="28"/>
        </w:rPr>
        <w:t>ли регулирования банкротства</w:t>
      </w:r>
      <w:r w:rsidR="00B75854">
        <w:rPr>
          <w:rFonts w:ascii="Times New Roman" w:hAnsi="Times New Roman" w:cs="Times New Roman"/>
          <w:sz w:val="28"/>
          <w:szCs w:val="28"/>
        </w:rPr>
        <w:t xml:space="preserve">: «Если институт несостоятельности (банкротства) юридических лиц создан для целей устранения с рынка неэффективного участника при максимально полном удовлетворении требований кредиторов, то институт несостоятельности (банкротства) физических лиц должен обеспечивать достижение иных целей. </w:t>
      </w:r>
      <w:proofErr w:type="gramStart"/>
      <w:r w:rsidR="00B75854">
        <w:rPr>
          <w:rFonts w:ascii="Times New Roman" w:hAnsi="Times New Roman" w:cs="Times New Roman"/>
          <w:sz w:val="28"/>
          <w:szCs w:val="28"/>
        </w:rPr>
        <w:t xml:space="preserve">Важно не «ликвидировать» банкрота, а «восстановить» его для семьи, бизнеса, государства, обеспечить добросовестному гражданину, оказавшемуся несостоятельным в силу недостаточности определенных знаний и навыков, стечения тяжелых обстоятельств, злоупотреблений кредиторов, иных причин, переход к </w:t>
      </w:r>
      <w:r w:rsidR="00B75854">
        <w:rPr>
          <w:rFonts w:ascii="Times New Roman" w:hAnsi="Times New Roman" w:cs="Times New Roman"/>
          <w:sz w:val="28"/>
          <w:szCs w:val="28"/>
        </w:rPr>
        <w:lastRenderedPageBreak/>
        <w:t>нормальной жизни в обществе.</w:t>
      </w:r>
      <w:proofErr w:type="gramEnd"/>
      <w:r w:rsidR="00B75854">
        <w:rPr>
          <w:rFonts w:ascii="Times New Roman" w:hAnsi="Times New Roman" w:cs="Times New Roman"/>
          <w:sz w:val="28"/>
          <w:szCs w:val="28"/>
        </w:rPr>
        <w:t xml:space="preserve"> При этом интересы кредиторов имеют значение, но цель, состоящая в реабилитации гражданина, должна быть основополагающей»</w:t>
      </w:r>
      <w:r w:rsidR="00B75854">
        <w:rPr>
          <w:rStyle w:val="a4"/>
          <w:rFonts w:ascii="Times New Roman" w:hAnsi="Times New Roman" w:cs="Times New Roman"/>
          <w:sz w:val="28"/>
          <w:szCs w:val="28"/>
        </w:rPr>
        <w:footnoteReference w:id="36"/>
      </w:r>
      <w:r w:rsidR="00B75854">
        <w:rPr>
          <w:rFonts w:ascii="Times New Roman" w:hAnsi="Times New Roman" w:cs="Times New Roman"/>
          <w:sz w:val="28"/>
          <w:szCs w:val="28"/>
        </w:rPr>
        <w:t>.</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несостоятельности в Законе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xml:space="preserve">. не изменились. В отношении юридических лиц, индивидуальных предпринимателей и физических лиц действует </w:t>
      </w:r>
      <w:r>
        <w:rPr>
          <w:rFonts w:ascii="Times New Roman" w:hAnsi="Times New Roman" w:cs="Times New Roman"/>
          <w:bCs/>
          <w:sz w:val="28"/>
          <w:szCs w:val="28"/>
        </w:rPr>
        <w:t>принцип неплатежеспособности,</w:t>
      </w:r>
      <w:r>
        <w:rPr>
          <w:rFonts w:ascii="Times New Roman" w:hAnsi="Times New Roman" w:cs="Times New Roman"/>
          <w:sz w:val="28"/>
          <w:szCs w:val="28"/>
        </w:rPr>
        <w:t xml:space="preserve"> т.е. анализируются встречные денежные потоки. Ранее, до вступления соответствующих изменений в силу, применительно к гражданам использовался </w:t>
      </w:r>
      <w:r>
        <w:rPr>
          <w:rFonts w:ascii="Times New Roman" w:hAnsi="Times New Roman" w:cs="Times New Roman"/>
          <w:bCs/>
          <w:sz w:val="28"/>
          <w:szCs w:val="28"/>
        </w:rPr>
        <w:t>принцип неоплатности</w:t>
      </w:r>
      <w:r>
        <w:rPr>
          <w:rFonts w:ascii="Times New Roman" w:hAnsi="Times New Roman" w:cs="Times New Roman"/>
          <w:sz w:val="28"/>
          <w:szCs w:val="28"/>
        </w:rPr>
        <w:t xml:space="preserve"> (учитывалось соотношение суммы обязательств и стоимости имущества).</w:t>
      </w:r>
      <w:r>
        <w:rPr>
          <w:rStyle w:val="a4"/>
          <w:rFonts w:ascii="Times New Roman" w:hAnsi="Times New Roman" w:cs="Times New Roman"/>
          <w:sz w:val="28"/>
          <w:szCs w:val="28"/>
        </w:rPr>
        <w:footnoteReference w:id="37"/>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Остались прежними основанные на указанных критериях </w:t>
      </w:r>
      <w:r>
        <w:rPr>
          <w:rFonts w:ascii="Times New Roman" w:hAnsi="Times New Roman" w:cs="Times New Roman"/>
          <w:bCs/>
          <w:sz w:val="28"/>
          <w:szCs w:val="28"/>
        </w:rPr>
        <w:t>признаки банкротства</w:t>
      </w:r>
      <w:r w:rsidR="00BC27FB">
        <w:rPr>
          <w:rFonts w:ascii="Times New Roman" w:hAnsi="Times New Roman" w:cs="Times New Roman"/>
          <w:sz w:val="28"/>
          <w:szCs w:val="28"/>
        </w:rPr>
        <w:t xml:space="preserve"> (</w:t>
      </w:r>
      <w:hyperlink r:id="rId12" w:history="1">
        <w:r w:rsidRPr="00B75854">
          <w:rPr>
            <w:rFonts w:ascii="Times New Roman" w:hAnsi="Times New Roman" w:cs="Times New Roman"/>
            <w:sz w:val="28"/>
            <w:szCs w:val="28"/>
          </w:rPr>
          <w:t>ст. 3</w:t>
        </w:r>
      </w:hyperlink>
      <w:r w:rsidR="00BC27FB">
        <w:rPr>
          <w:rFonts w:ascii="Times New Roman" w:hAnsi="Times New Roman" w:cs="Times New Roman"/>
          <w:sz w:val="28"/>
          <w:szCs w:val="28"/>
        </w:rPr>
        <w:t xml:space="preserve"> Закона</w:t>
      </w:r>
      <w:proofErr w:type="gramStart"/>
      <w:r w:rsidR="00BC27FB">
        <w:rPr>
          <w:rFonts w:ascii="Times New Roman" w:hAnsi="Times New Roman" w:cs="Times New Roman"/>
          <w:sz w:val="28"/>
          <w:szCs w:val="28"/>
        </w:rPr>
        <w:t xml:space="preserve"> О</w:t>
      </w:r>
      <w:proofErr w:type="gramEnd"/>
      <w:r w:rsidR="00BC27FB">
        <w:rPr>
          <w:rFonts w:ascii="Times New Roman" w:hAnsi="Times New Roman" w:cs="Times New Roman"/>
          <w:sz w:val="28"/>
          <w:szCs w:val="28"/>
        </w:rPr>
        <w:t xml:space="preserve"> банкротстве 2002 г</w:t>
      </w:r>
      <w:r>
        <w:rPr>
          <w:rFonts w:ascii="Times New Roman" w:hAnsi="Times New Roman" w:cs="Times New Roman"/>
          <w:sz w:val="28"/>
          <w:szCs w:val="28"/>
        </w:rPr>
        <w:t>.</w:t>
      </w:r>
      <w:r w:rsidR="00BC27F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в роли должника выступает физическое лицо, то оно считается неспособным удовлетворить требования кредиторов по денежным обязательствам или исполнить обязанность по уплате обязательных платежей, если соответствующие обязательства не исполнены им в течение трех месяцев с наступления даты их исполнения, и сумма кредиторской задолженности и (или) задолженности по обязательным платежам превысила  пятьсот тысяч рублей (ранее – стоимость принадлежащего ему имущества).</w:t>
      </w:r>
      <w:proofErr w:type="gramEnd"/>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в данный период несостоятельность проявляется в форме неоплатности или неплатежеспособности должника.</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 указанная неспособность должника удовлетворить требования кредиторов по уплате долгов находится в положении не признанной арбитражным судом, принявшим к рассмотрению заявление о несостоятельности (банкротстве). На весь период рассмотрения судом возбужденного дела не исключается возможность платежеспособности должника.</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Критерий неплатежеспособности является ключевым для определения процедуры несостоятельности (банкротства), подлежащей применению к должнику при рассмотрении арбитражным судом дела о несостоятельности (банкротстве).</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настоящее время с учетом продолжающегося процесса формирования института частной собственности столь быстрая и относительно простая процедура возбуждения дела о несостоятельности (банкротстве) с использованием критерия неплатежеспособности представляется достаточно опасной, поскольку может нанести ощутимый вред институту частной собственности.</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bCs/>
          <w:sz w:val="28"/>
          <w:szCs w:val="28"/>
        </w:rPr>
        <w:t>денежным обязательством</w:t>
      </w:r>
      <w:r>
        <w:rPr>
          <w:rFonts w:ascii="Times New Roman" w:hAnsi="Times New Roman" w:cs="Times New Roman"/>
          <w:sz w:val="28"/>
          <w:szCs w:val="28"/>
        </w:rPr>
        <w:t xml:space="preserve"> понимается обязанность должника уплатить кредитору определенную денежную сумму по гражданско-правовой сделке и (или) иному предусмотренному ГК РФ основанию (например, по </w:t>
      </w:r>
      <w:proofErr w:type="spellStart"/>
      <w:r>
        <w:rPr>
          <w:rFonts w:ascii="Times New Roman" w:hAnsi="Times New Roman" w:cs="Times New Roman"/>
          <w:sz w:val="28"/>
          <w:szCs w:val="28"/>
        </w:rPr>
        <w:t>деликтному</w:t>
      </w:r>
      <w:proofErr w:type="spellEnd"/>
      <w:r>
        <w:rPr>
          <w:rFonts w:ascii="Times New Roman" w:hAnsi="Times New Roman" w:cs="Times New Roman"/>
          <w:sz w:val="28"/>
          <w:szCs w:val="28"/>
        </w:rPr>
        <w:t xml:space="preserve"> обязательству, вследствие неосновательного обогащения).</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обязательным платежам</w:t>
      </w:r>
      <w:r>
        <w:rPr>
          <w:rFonts w:ascii="Times New Roman" w:hAnsi="Times New Roman" w:cs="Times New Roman"/>
          <w:sz w:val="28"/>
          <w:szCs w:val="28"/>
        </w:rPr>
        <w:t xml:space="preserve"> отнесены налоги, сборы, иные обязательные платежи в бюджет соответствующего уровня и государственные внебюджетные фонды.</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для того, чтобы иностранный гражданин мог быть признан банкротом на территории Российской Федерации, необходимо наличие:</w:t>
      </w:r>
    </w:p>
    <w:p w:rsidR="00B75854" w:rsidRDefault="00F04D90" w:rsidP="00B75854">
      <w:pPr>
        <w:pStyle w:val="a3"/>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B75854">
        <w:rPr>
          <w:rFonts w:ascii="Times New Roman" w:hAnsi="Times New Roman" w:cs="Times New Roman"/>
          <w:sz w:val="28"/>
          <w:szCs w:val="28"/>
        </w:rPr>
        <w:t>адолженности в размере пятисот тысяч рублей;</w:t>
      </w:r>
    </w:p>
    <w:p w:rsidR="00B75854" w:rsidRDefault="00B75854" w:rsidP="00B75854">
      <w:pPr>
        <w:pStyle w:val="a3"/>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D90">
        <w:rPr>
          <w:rFonts w:ascii="Times New Roman" w:hAnsi="Times New Roman" w:cs="Times New Roman"/>
          <w:sz w:val="28"/>
          <w:szCs w:val="28"/>
        </w:rPr>
        <w:t>у</w:t>
      </w:r>
      <w:r>
        <w:rPr>
          <w:rFonts w:ascii="Times New Roman" w:hAnsi="Times New Roman" w:cs="Times New Roman"/>
          <w:sz w:val="28"/>
          <w:szCs w:val="28"/>
        </w:rPr>
        <w:t>казанные требования не исполнены в течение трех месяцев с даты, когда они должны быть исполнены, если иное не предусмотрено Законом о банкротстве.</w:t>
      </w:r>
    </w:p>
    <w:p w:rsidR="00B75854" w:rsidRDefault="00B75854" w:rsidP="00B75854">
      <w:pPr>
        <w:pStyle w:val="s1"/>
        <w:spacing w:before="0" w:beforeAutospacing="0" w:after="0" w:afterAutospacing="0" w:line="360" w:lineRule="auto"/>
        <w:ind w:firstLine="709"/>
        <w:jc w:val="both"/>
        <w:rPr>
          <w:bCs/>
          <w:sz w:val="28"/>
          <w:szCs w:val="28"/>
          <w:shd w:val="clear" w:color="auto" w:fill="FFFFFF"/>
        </w:rPr>
      </w:pPr>
      <w:r>
        <w:rPr>
          <w:sz w:val="28"/>
          <w:szCs w:val="28"/>
        </w:rPr>
        <w:t xml:space="preserve">До внесения Законом 2015 г. № 154-ФЗ изменения в п. 2 ст. 33 Закона говорилось о требованиях к должнику-гражданину в сумме не менее чем 10 тысяч рублей. А в Законе 1998 г. определялось, что </w:t>
      </w:r>
      <w:r>
        <w:rPr>
          <w:bCs/>
          <w:color w:val="000000"/>
          <w:sz w:val="28"/>
          <w:szCs w:val="28"/>
          <w:shd w:val="clear" w:color="auto" w:fill="FFFFFF"/>
        </w:rPr>
        <w:t xml:space="preserve">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пятисот, а </w:t>
      </w:r>
      <w:r>
        <w:rPr>
          <w:bCs/>
          <w:color w:val="000000"/>
          <w:sz w:val="28"/>
          <w:szCs w:val="28"/>
          <w:shd w:val="clear" w:color="auto" w:fill="FFFFFF"/>
        </w:rPr>
        <w:lastRenderedPageBreak/>
        <w:t xml:space="preserve">к должнику-гражданину не менее ста минимальных </w:t>
      </w:r>
      <w:proofErr w:type="gramStart"/>
      <w:r>
        <w:rPr>
          <w:bCs/>
          <w:color w:val="000000"/>
          <w:sz w:val="28"/>
          <w:szCs w:val="28"/>
          <w:shd w:val="clear" w:color="auto" w:fill="FFFFFF"/>
        </w:rPr>
        <w:t>размеров оплаты труда</w:t>
      </w:r>
      <w:proofErr w:type="gramEnd"/>
      <w:r>
        <w:rPr>
          <w:bCs/>
          <w:color w:val="000000"/>
          <w:sz w:val="28"/>
          <w:szCs w:val="28"/>
          <w:shd w:val="clear" w:color="auto" w:fill="FFFFFF"/>
        </w:rPr>
        <w:t xml:space="preserve">  и указанные </w:t>
      </w:r>
      <w:r>
        <w:rPr>
          <w:bCs/>
          <w:sz w:val="28"/>
          <w:szCs w:val="28"/>
          <w:shd w:val="clear" w:color="auto" w:fill="FFFFFF"/>
        </w:rPr>
        <w:t>требования не погашены в течение трех месяцев.</w:t>
      </w:r>
    </w:p>
    <w:p w:rsidR="00B75854" w:rsidRDefault="00B75854" w:rsidP="00B75854">
      <w:pPr>
        <w:pStyle w:val="s1"/>
        <w:spacing w:before="0" w:beforeAutospacing="0" w:after="0" w:afterAutospacing="0" w:line="360" w:lineRule="auto"/>
        <w:ind w:firstLine="709"/>
        <w:jc w:val="both"/>
        <w:rPr>
          <w:sz w:val="28"/>
          <w:szCs w:val="28"/>
        </w:rPr>
      </w:pPr>
      <w:r>
        <w:rPr>
          <w:bCs/>
          <w:sz w:val="28"/>
          <w:szCs w:val="28"/>
          <w:shd w:val="clear" w:color="auto" w:fill="FFFFFF"/>
        </w:rPr>
        <w:t>Относительно размера долговых обязатель</w:t>
      </w:r>
      <w:proofErr w:type="gramStart"/>
      <w:r>
        <w:rPr>
          <w:bCs/>
          <w:sz w:val="28"/>
          <w:szCs w:val="28"/>
          <w:shd w:val="clear" w:color="auto" w:fill="FFFFFF"/>
        </w:rPr>
        <w:t>ств дл</w:t>
      </w:r>
      <w:proofErr w:type="gramEnd"/>
      <w:r>
        <w:rPr>
          <w:bCs/>
          <w:sz w:val="28"/>
          <w:szCs w:val="28"/>
          <w:shd w:val="clear" w:color="auto" w:fill="FFFFFF"/>
        </w:rPr>
        <w:t xml:space="preserve">я признания гражданина банкротом ведутся споры и не только среди представителей научного сообщества. Так, еще в 2016 г. </w:t>
      </w:r>
      <w:r>
        <w:rPr>
          <w:sz w:val="28"/>
          <w:szCs w:val="28"/>
        </w:rPr>
        <w:t>Минэкономразвития России разработало законопроект</w:t>
      </w:r>
      <w:r>
        <w:rPr>
          <w:rStyle w:val="a4"/>
          <w:sz w:val="28"/>
          <w:szCs w:val="28"/>
        </w:rPr>
        <w:footnoteReference w:id="38"/>
      </w:r>
      <w:r>
        <w:rPr>
          <w:sz w:val="28"/>
          <w:szCs w:val="28"/>
        </w:rPr>
        <w:t xml:space="preserve">, предусматривающий возможность признания банкротами лиц с долгом более 50 тыс. руб. (при соблюдении ряда условий) и предполагающий сокращение сроков и удешевление самой процедуры. </w:t>
      </w:r>
    </w:p>
    <w:p w:rsidR="00B75854" w:rsidRDefault="00B75854" w:rsidP="00B75854">
      <w:pPr>
        <w:pStyle w:val="s1"/>
        <w:spacing w:before="0" w:beforeAutospacing="0" w:after="0" w:afterAutospacing="0" w:line="360" w:lineRule="auto"/>
        <w:ind w:firstLine="709"/>
        <w:jc w:val="both"/>
        <w:rPr>
          <w:sz w:val="28"/>
          <w:szCs w:val="28"/>
        </w:rPr>
      </w:pPr>
      <w:r>
        <w:rPr>
          <w:sz w:val="28"/>
          <w:szCs w:val="28"/>
        </w:rPr>
        <w:t>Речь в Законопроекте идет об упрощенной процедуре. К условиям, которые должны быть соблюдены</w:t>
      </w:r>
      <w:r w:rsidR="00F04D90">
        <w:rPr>
          <w:sz w:val="28"/>
          <w:szCs w:val="28"/>
        </w:rPr>
        <w:t>,</w:t>
      </w:r>
      <w:r>
        <w:rPr>
          <w:sz w:val="28"/>
          <w:szCs w:val="28"/>
        </w:rPr>
        <w:t xml:space="preserve"> отнесены:</w:t>
      </w:r>
    </w:p>
    <w:p w:rsidR="00B75854" w:rsidRDefault="00B75854" w:rsidP="00B75854">
      <w:pPr>
        <w:pStyle w:val="s1"/>
        <w:spacing w:before="0" w:beforeAutospacing="0" w:after="0" w:afterAutospacing="0" w:line="360" w:lineRule="auto"/>
        <w:ind w:firstLine="709"/>
        <w:jc w:val="both"/>
        <w:rPr>
          <w:sz w:val="28"/>
          <w:szCs w:val="28"/>
          <w:shd w:val="clear" w:color="auto" w:fill="FFFFFF"/>
        </w:rPr>
      </w:pPr>
      <w:r>
        <w:rPr>
          <w:sz w:val="28"/>
          <w:szCs w:val="28"/>
        </w:rPr>
        <w:t xml:space="preserve">- размер долговых обязательств перед частными кредиторами и по обязательным платежам составляет </w:t>
      </w:r>
      <w:r>
        <w:rPr>
          <w:sz w:val="28"/>
          <w:szCs w:val="28"/>
          <w:shd w:val="clear" w:color="auto" w:fill="FFFFFF"/>
        </w:rPr>
        <w:t>не более девятисот тысяч рублей и в течение шести месяцев, предшествующих дате подачи заявления о признании гражданина банкротом, возникло не более четверти суммы таких обязательств и обязанностей;</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shd w:val="clear" w:color="auto" w:fill="FFFFFF"/>
        </w:rPr>
        <w:t xml:space="preserve">- </w:t>
      </w:r>
      <w:r>
        <w:rPr>
          <w:sz w:val="28"/>
          <w:szCs w:val="28"/>
        </w:rPr>
        <w:t>число кредиторов гражданина не превышает десяти;</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ежемесячный доход гражданина в течение шести предшествующих месяцев не превышал более чем в три раза установленную величину прожиточного минимума самого гражданина-должника и лиц, находящихся на его иждивении;</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гражданин не зарегистрирован и не был зарегистрирован в качестве индивидуального предпринимателя течение одного года, предшествующего дате подачи заявления о признании гражданина банкротом;</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средний остаток по всем банковским счетам и вкладам гражданина за шесть месяцев, предшествующих дате подачи заявления о признании гражданина банкротом, не превышал пятидесяти тысяч рублей (за вычетом сумм полученных кредитов);</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lastRenderedPageBreak/>
        <w:t>- у гражданина нет в собственности недвижимого имущества, за исключением имущества, на которое может быть обращено взыскание в соответствии с гражданским процессуальным законодательством;</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гражданин в течение одного года, предшествующего дате подачи заявления о признании гражданина банкротом, не совершал безвозмездных сделок по отчуждению имущества, стоимость которого превышает двести тысяч рублей;</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гражданин не является и в течение одного года, предшествующего дате подачи заявления о признании гражданина банкротом, не являлся учредителем (участником) коммерческой организации (за исключением публичного либо открытого акционерного общества) либо членом органа управления такой организации;</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гражданин в течение четырех месяцев, предшествующих дате подачи заявления о признании гражданина банкротом не изменял место жительства (место пребывания) на другой субъект Российской Федерации;</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r>
        <w:rPr>
          <w:sz w:val="28"/>
          <w:szCs w:val="28"/>
        </w:rPr>
        <w:t>- 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B75854" w:rsidRDefault="00B75854" w:rsidP="00B75854">
      <w:pPr>
        <w:pStyle w:val="s1"/>
        <w:shd w:val="clear" w:color="auto" w:fill="FFFFFF"/>
        <w:spacing w:before="0" w:beforeAutospacing="0" w:after="0" w:afterAutospacing="0" w:line="360" w:lineRule="auto"/>
        <w:ind w:firstLine="709"/>
        <w:jc w:val="both"/>
        <w:rPr>
          <w:sz w:val="28"/>
          <w:szCs w:val="28"/>
        </w:rPr>
      </w:pPr>
      <w:proofErr w:type="gramStart"/>
      <w:r>
        <w:rPr>
          <w:sz w:val="28"/>
          <w:szCs w:val="28"/>
        </w:rPr>
        <w:t>- на дату принятия заявления о признании гражданина банкротом прошло не менее десяти лет с даты завершения процедуры реализации имущества по упрощенной процедуре, в случае если такая процедура применялась, и не менее пяти лет с даты завершения процедуры реструктуризации долгов гражданина, реализации имущества гражданина или прекращения производства по делу о банкротстве гражданина в связи с заключением мирового соглашения.</w:t>
      </w:r>
      <w:proofErr w:type="gramEnd"/>
    </w:p>
    <w:p w:rsidR="00B75854" w:rsidRDefault="00B75854" w:rsidP="00B75854">
      <w:pPr>
        <w:pStyle w:val="s1"/>
        <w:spacing w:before="0" w:beforeAutospacing="0" w:after="0" w:afterAutospacing="0" w:line="360" w:lineRule="auto"/>
        <w:ind w:firstLine="709"/>
        <w:jc w:val="both"/>
        <w:rPr>
          <w:sz w:val="28"/>
          <w:szCs w:val="28"/>
        </w:rPr>
      </w:pPr>
      <w:r>
        <w:rPr>
          <w:sz w:val="28"/>
          <w:szCs w:val="28"/>
        </w:rPr>
        <w:t xml:space="preserve">Как представляется, данное предложение является весьма обоснованным, учитывая, что иностранные граждане проживают на всей территории Российской Федерации, и уровень доходов сильно разнится в различных </w:t>
      </w:r>
      <w:r>
        <w:rPr>
          <w:sz w:val="28"/>
          <w:szCs w:val="28"/>
        </w:rPr>
        <w:lastRenderedPageBreak/>
        <w:t>субъектах Российской Федерации. Также это будет способствовать тому, что иностранные граждане, как и граждане России, смогут быстрее расплатиться со своими долговыми обязательствами, и что в большей степени будет отвечать интересам кредиторов.</w:t>
      </w:r>
    </w:p>
    <w:p w:rsidR="00B75854" w:rsidRDefault="00B75854" w:rsidP="00B75854">
      <w:pPr>
        <w:pStyle w:val="s1"/>
        <w:spacing w:before="0" w:beforeAutospacing="0" w:after="0" w:afterAutospacing="0" w:line="360" w:lineRule="auto"/>
        <w:ind w:firstLine="709"/>
        <w:jc w:val="both"/>
        <w:rPr>
          <w:sz w:val="28"/>
          <w:szCs w:val="28"/>
        </w:rPr>
      </w:pPr>
      <w:r>
        <w:rPr>
          <w:sz w:val="28"/>
          <w:szCs w:val="28"/>
        </w:rPr>
        <w:t>Условия, которые предлагаются Минэкономразвития, направлены на то, чтобы предотвратить злоупотребления со стороны физических лиц возможностью введения в отношении них процедуры банкротства.</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перейдем к рассмотрению процессуальных оснований для признания иностранного гражданина банкротом в России.</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 о признании иностранных граждан банкротами рассматривают российские арбитражные суды. </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когда появились первые заявления от иностранных граждан о признании их банкротами, под сомнение ставилась само право арбитражных судов Российской Федерации рассматривать подобные дела.</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отсутствие детального регулирования трансграничного банкротства в российском законодательстве и судебной практики решения этих вопросов возможно обращение к общепризнанным подходам, выработанным в международной практике. </w:t>
      </w:r>
      <w:proofErr w:type="gramStart"/>
      <w:r>
        <w:rPr>
          <w:rFonts w:ascii="Times New Roman" w:hAnsi="Times New Roman" w:cs="Times New Roman"/>
          <w:sz w:val="28"/>
          <w:szCs w:val="28"/>
        </w:rPr>
        <w:t>Подтверждением этого являются постановление Президиума Высшего Арбитражного Суда Российской Федерации от 12 ноября 2013 г. № 10508/13</w:t>
      </w:r>
      <w:r>
        <w:rPr>
          <w:rStyle w:val="a4"/>
          <w:rFonts w:ascii="Times New Roman" w:hAnsi="Times New Roman" w:cs="Times New Roman"/>
          <w:sz w:val="28"/>
          <w:szCs w:val="28"/>
        </w:rPr>
        <w:footnoteReference w:id="39"/>
      </w:r>
      <w:r>
        <w:rPr>
          <w:rFonts w:ascii="Times New Roman" w:hAnsi="Times New Roman" w:cs="Times New Roman"/>
          <w:sz w:val="28"/>
          <w:szCs w:val="28"/>
        </w:rPr>
        <w:t xml:space="preserve"> и определение того же суда от 17 марта 2014 г. № ВАС-11777/13</w:t>
      </w:r>
      <w:r>
        <w:rPr>
          <w:rStyle w:val="a4"/>
          <w:rFonts w:ascii="Times New Roman" w:hAnsi="Times New Roman" w:cs="Times New Roman"/>
          <w:sz w:val="28"/>
          <w:szCs w:val="28"/>
        </w:rPr>
        <w:footnoteReference w:id="40"/>
      </w:r>
      <w:r>
        <w:rPr>
          <w:rFonts w:ascii="Times New Roman" w:hAnsi="Times New Roman" w:cs="Times New Roman"/>
          <w:sz w:val="28"/>
          <w:szCs w:val="28"/>
        </w:rPr>
        <w:t>, в которых применимым к оспариванию сделок при банкротстве было признано право государства, в котором осуществляется процедура банкротства (</w:t>
      </w:r>
      <w:proofErr w:type="spellStart"/>
      <w:r>
        <w:rPr>
          <w:rFonts w:ascii="Times New Roman" w:hAnsi="Times New Roman" w:cs="Times New Roman"/>
          <w:sz w:val="28"/>
          <w:szCs w:val="28"/>
        </w:rPr>
        <w:t>lex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concursus</w:t>
      </w:r>
      <w:proofErr w:type="spellEnd"/>
      <w:r>
        <w:rPr>
          <w:rFonts w:ascii="Times New Roman" w:hAnsi="Times New Roman" w:cs="Times New Roman"/>
          <w:sz w:val="28"/>
          <w:szCs w:val="28"/>
        </w:rPr>
        <w:t>), то есть использована привязка и ее название, общепризнанные в международной практике</w:t>
      </w:r>
      <w:proofErr w:type="gramEnd"/>
      <w:r>
        <w:rPr>
          <w:rFonts w:ascii="Times New Roman" w:hAnsi="Times New Roman" w:cs="Times New Roman"/>
          <w:sz w:val="28"/>
          <w:szCs w:val="28"/>
        </w:rPr>
        <w:t xml:space="preserve"> (ст. 7 Регламента Европейского союза № 1346/2000 от 29 мая 2000 г. о процедурах несостоятельности № 2015/848 от 20 мая 2015 г. и </w:t>
      </w:r>
      <w:proofErr w:type="gramStart"/>
      <w:r>
        <w:rPr>
          <w:rFonts w:ascii="Times New Roman" w:hAnsi="Times New Roman" w:cs="Times New Roman"/>
          <w:sz w:val="28"/>
          <w:szCs w:val="28"/>
        </w:rPr>
        <w:t>предшествовавшую</w:t>
      </w:r>
      <w:proofErr w:type="gramEnd"/>
      <w:r>
        <w:rPr>
          <w:rFonts w:ascii="Times New Roman" w:hAnsi="Times New Roman" w:cs="Times New Roman"/>
          <w:sz w:val="28"/>
          <w:szCs w:val="28"/>
        </w:rPr>
        <w:t xml:space="preserve"> ей ст. 4 Регламента </w:t>
      </w:r>
      <w:r>
        <w:rPr>
          <w:rFonts w:ascii="Times New Roman" w:hAnsi="Times New Roman" w:cs="Times New Roman"/>
          <w:sz w:val="28"/>
          <w:szCs w:val="28"/>
        </w:rPr>
        <w:lastRenderedPageBreak/>
        <w:t>Европейского союза № 1346/2000 от 29 мая 2000 г. о процедурах несостоятельности; Руководство ЮНСИТРАЛ для законодательных органов по вопросам законодательства о несостоятельности. В части же распространенных в международной практике собственно критериев подсудности судам дел о банкротстве с иностранным элементом (в частности, при определении так называемого «центра основных интересов» (</w:t>
      </w:r>
      <w:proofErr w:type="spellStart"/>
      <w:r>
        <w:rPr>
          <w:rFonts w:ascii="Times New Roman" w:hAnsi="Times New Roman" w:cs="Times New Roman"/>
          <w:sz w:val="28"/>
          <w:szCs w:val="28"/>
        </w:rPr>
        <w:t>centre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interests</w:t>
      </w:r>
      <w:proofErr w:type="spellEnd"/>
      <w:r>
        <w:rPr>
          <w:rFonts w:ascii="Times New Roman" w:hAnsi="Times New Roman" w:cs="Times New Roman"/>
          <w:sz w:val="28"/>
          <w:szCs w:val="28"/>
        </w:rPr>
        <w:t xml:space="preserve">)) принимается во </w:t>
      </w:r>
      <w:proofErr w:type="gramStart"/>
      <w:r>
        <w:rPr>
          <w:rFonts w:ascii="Times New Roman" w:hAnsi="Times New Roman" w:cs="Times New Roman"/>
          <w:sz w:val="28"/>
          <w:szCs w:val="28"/>
        </w:rPr>
        <w:t>внимание</w:t>
      </w:r>
      <w:proofErr w:type="gramEnd"/>
      <w:r>
        <w:rPr>
          <w:rFonts w:ascii="Times New Roman" w:hAnsi="Times New Roman" w:cs="Times New Roman"/>
          <w:sz w:val="28"/>
          <w:szCs w:val="28"/>
        </w:rPr>
        <w:t xml:space="preserve"> в том числе место жительство должника (п. 3 ст. 16 Типового закона ЮНСИТРАЛ о трансграничной несостоятельности,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xml:space="preserve">. 4 п. 1 ст. 3 Регламента Европейского союза № 1346/2000 от 29 мая 2000 г. о процедурах несостоятельности № 2015/848 от 20 мая 2015 г.). </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необходимо учитывать идею предписываемой п. 6 ст. 1 Закона о банкротстве взаимности при признании решений иностранных судов по делам о банкротстве, а также следует учитывать уже известный практике российских судов пример, когда иностранный суд ввел процедуру банкротства в отношении российского гражданина (определение Арбитражного суда города Санкт-Петербурга и Ленинградской области от 23 декабря 2015 г.  делу № А56-71378/2015</w:t>
      </w:r>
      <w:r>
        <w:rPr>
          <w:rStyle w:val="a4"/>
          <w:rFonts w:ascii="Times New Roman" w:hAnsi="Times New Roman" w:cs="Times New Roman"/>
          <w:sz w:val="28"/>
          <w:szCs w:val="28"/>
        </w:rPr>
        <w:footnoteReference w:id="41"/>
      </w:r>
      <w:r>
        <w:rPr>
          <w:rFonts w:ascii="Times New Roman" w:hAnsi="Times New Roman" w:cs="Times New Roman"/>
          <w:sz w:val="28"/>
          <w:szCs w:val="28"/>
        </w:rPr>
        <w:t xml:space="preserve">).  </w:t>
      </w:r>
      <w:proofErr w:type="gramEnd"/>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рассмотрения дел с участием иностранных лиц в арбитражных судах определен главой 32 АПК РФ. В соответствии с п. 1, 3 и 10 ч. 1 ст. 247 АПК РФ арбитражные суды в Российской Федерации рассматривают дела с участием иностранных граждан, в том числе в следующих случаях: </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ответчик находится или проживает на территории Российской Федерации либо на территории Российской Федерации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имущество ответчика; </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спор возник из договора, по которому исполнение должно иметь место или имело место на территории Российской Федерации; </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других случаях при наличии тесной связи спорного правоотношения с </w:t>
      </w:r>
      <w:r>
        <w:rPr>
          <w:rFonts w:ascii="Times New Roman" w:hAnsi="Times New Roman" w:cs="Times New Roman"/>
          <w:sz w:val="28"/>
          <w:szCs w:val="28"/>
        </w:rPr>
        <w:lastRenderedPageBreak/>
        <w:t>территорией Российской Федерации.</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российские арбитражные суды принимают к своему производству дела о банкротстве иностранных граждан, если не возбуждено подобное дело о банкротстве на территории иного государства; кредиторами должника-жителя другой страны представлены частные инвесторы и юридические лица России; к участию в процессе не привлечен зарубежный судебный управляющий.</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указано в одном из решений суда, рассмотрение дела о банкротстве должника, инициировавшего настоящее дело, российским судом и по правилам российского Закона о банкротстве отвечает целям эффективного правосудия, поскольку и должник, и его кредитор – банк находятся в России и им удобнее участвовать в рассмотрении дела в российском суде, имущество должника также находится в России и потому реализовывать его удобнее будет</w:t>
      </w:r>
      <w:proofErr w:type="gramEnd"/>
      <w:r>
        <w:rPr>
          <w:rFonts w:ascii="Times New Roman" w:hAnsi="Times New Roman" w:cs="Times New Roman"/>
          <w:sz w:val="28"/>
          <w:szCs w:val="28"/>
        </w:rPr>
        <w:t xml:space="preserve"> также в России и российскому арбитражному управляющему. Должник сама подтвердила своим обращением в российский суд по настоящему делу, что она признает юрисдикцию российского суда по дел</w:t>
      </w:r>
      <w:proofErr w:type="gramStart"/>
      <w:r>
        <w:rPr>
          <w:rFonts w:ascii="Times New Roman" w:hAnsi="Times New Roman" w:cs="Times New Roman"/>
          <w:sz w:val="28"/>
          <w:szCs w:val="28"/>
        </w:rPr>
        <w:t>у о ее</w:t>
      </w:r>
      <w:proofErr w:type="gramEnd"/>
      <w:r>
        <w:rPr>
          <w:rFonts w:ascii="Times New Roman" w:hAnsi="Times New Roman" w:cs="Times New Roman"/>
          <w:sz w:val="28"/>
          <w:szCs w:val="28"/>
        </w:rPr>
        <w:t xml:space="preserve"> банкротстве; банк, знакомившийся с материалами настоящего дела, также не представил возражений против юрисдикции российского суда.</w:t>
      </w:r>
      <w:r>
        <w:rPr>
          <w:rStyle w:val="a4"/>
          <w:rFonts w:ascii="Times New Roman" w:hAnsi="Times New Roman" w:cs="Times New Roman"/>
          <w:sz w:val="28"/>
          <w:szCs w:val="28"/>
        </w:rPr>
        <w:footnoteReference w:id="42"/>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соответствие с п. 5 постановления Пленума Верховного Суда Российской Федерации от 13 октября 2015 г. №45 «О некоторых вопросах, связанных с введением в действие процедур, применяемых в делах о несостоятельности (банкротстве) граждан»</w:t>
      </w:r>
      <w:r>
        <w:rPr>
          <w:rStyle w:val="a4"/>
          <w:rFonts w:ascii="Times New Roman" w:hAnsi="Times New Roman" w:cs="Times New Roman"/>
          <w:sz w:val="28"/>
          <w:szCs w:val="28"/>
        </w:rPr>
        <w:footnoteReference w:id="43"/>
      </w:r>
      <w:r>
        <w:rPr>
          <w:rFonts w:ascii="Times New Roman" w:hAnsi="Times New Roman" w:cs="Times New Roman"/>
          <w:sz w:val="28"/>
          <w:szCs w:val="28"/>
        </w:rPr>
        <w:t xml:space="preserve"> дело о банкротстве гражданина, в том числе индивидуального предпринимателя, рассматривается арбитражным судом по месту его жительства (п. 1 ст. 33 Закона о банкротстве).</w:t>
      </w:r>
      <w:proofErr w:type="gramEnd"/>
      <w:r>
        <w:rPr>
          <w:rFonts w:ascii="Times New Roman" w:hAnsi="Times New Roman" w:cs="Times New Roman"/>
          <w:sz w:val="28"/>
          <w:szCs w:val="28"/>
        </w:rPr>
        <w:t xml:space="preserve"> Пленум ВС РФ разъяснил, что место жительства гражданина, в том числе индивидуального </w:t>
      </w:r>
      <w:r>
        <w:rPr>
          <w:rFonts w:ascii="Times New Roman" w:hAnsi="Times New Roman" w:cs="Times New Roman"/>
          <w:sz w:val="28"/>
          <w:szCs w:val="28"/>
        </w:rPr>
        <w:lastRenderedPageBreak/>
        <w:t xml:space="preserve">предпринимателя, может подтверждаться документами, удостоверяющими его регистрацию в органах регистрационного учета граждан РФ по месту жительства в пределах РФ. </w:t>
      </w:r>
      <w:proofErr w:type="gramStart"/>
      <w:r>
        <w:rPr>
          <w:rFonts w:ascii="Times New Roman" w:hAnsi="Times New Roman" w:cs="Times New Roman"/>
          <w:sz w:val="28"/>
          <w:szCs w:val="28"/>
        </w:rPr>
        <w:t>Верховный Суд пришел к выводу, что по смыслу п. 1 ст. 33, п. 5 ст. 213.7 Закона о банкротстве, ч. 1 ст. 36, ч. 4 ст. 38 АПК РФ, если место жительства гражданина неизвестно или известно, но находится за пределами РФ, дело о банкротстве такого должника рассматривается арбитражным судом по последнему известному месту жительства гражданина в РФ согласно документам о</w:t>
      </w:r>
      <w:proofErr w:type="gramEnd"/>
      <w:r>
        <w:rPr>
          <w:rFonts w:ascii="Times New Roman" w:hAnsi="Times New Roman" w:cs="Times New Roman"/>
          <w:sz w:val="28"/>
          <w:szCs w:val="28"/>
        </w:rPr>
        <w:t> регистрации по месту жительства в пределах РФ. В целях проверки достоверности сведений о месте жительства гражданина, указанных в заявлении о признании должника банкротом, при подготовке дела к судебному разбирательству суд вправе запросить данные о его месте жительства в органах регистрационного учета. Приведенная позиция ориентирует на установление последнего известного места жительства иностранного гражданина в РФ. Вместе с этим уклонение иностранного гражданина от постановки на регистрационный учет или нарушение порядка его оформления не может и не должно лишать кредиторов и уполномоченный орган права взыскивать задолженность в принудительном порядке с использованием процедур, предусмотренных Законом о банкротстве.</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возбуждения арбитражным судом дела о банкротстве иностранного гражданина является заявление, которое может быть подано самим гражданином-должником,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В случаях, указанных в п. 2 ст. 213.5 Закона о банкротстве, заявление может быть подано в суд при отсутствии решения суда, подтверждающего требования кредиторов. Речь идет, в частности, в отношении: требований об уплате обязательных платежей; требований, подтвержденных исполнительной надписью нотариуса; требований, которые гражданином признаются, но не исполняются; требований, основанных на нотариально удостоверенных сделках; требований, вытекающих из договоров с кредитными организациями.</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есть случаи, когда налоговые органы обращаются в арбитражный суд с заявлением и </w:t>
      </w:r>
      <w:proofErr w:type="gramStart"/>
      <w:r>
        <w:rPr>
          <w:rFonts w:ascii="Times New Roman" w:hAnsi="Times New Roman" w:cs="Times New Roman"/>
          <w:sz w:val="28"/>
          <w:szCs w:val="28"/>
        </w:rPr>
        <w:t>признании</w:t>
      </w:r>
      <w:proofErr w:type="gramEnd"/>
      <w:r>
        <w:rPr>
          <w:rFonts w:ascii="Times New Roman" w:hAnsi="Times New Roman" w:cs="Times New Roman"/>
          <w:sz w:val="28"/>
          <w:szCs w:val="28"/>
        </w:rPr>
        <w:t xml:space="preserve"> иностранного гражданина банкротом. Так, Федеральная налоговая служба обратилась в арбитражный суд с заявлением о признании несостоятельным (банкротом) гражданина </w:t>
      </w: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Имрана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В судебном заседании уполномоченный орган поддержал заявление по изложенным в нем основаниям, указав о том, что размер задолженности должника на дату судебного заседания составил 477 431 руб. 05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едоимки по налогу.</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представленных материалов следует, что </w:t>
      </w:r>
      <w:proofErr w:type="spellStart"/>
      <w:r>
        <w:rPr>
          <w:rFonts w:ascii="Times New Roman" w:hAnsi="Times New Roman" w:cs="Times New Roman"/>
          <w:sz w:val="28"/>
          <w:szCs w:val="28"/>
        </w:rPr>
        <w:t>Гараев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20 апреля 1960 года рождения, место рождения Азербайджанская Республика, </w:t>
      </w:r>
      <w:proofErr w:type="spellStart"/>
      <w:r>
        <w:rPr>
          <w:rFonts w:ascii="Times New Roman" w:hAnsi="Times New Roman" w:cs="Times New Roman"/>
          <w:sz w:val="28"/>
          <w:szCs w:val="28"/>
        </w:rPr>
        <w:t>Кедабек</w:t>
      </w:r>
      <w:proofErr w:type="spellEnd"/>
      <w:r>
        <w:rPr>
          <w:rFonts w:ascii="Times New Roman" w:hAnsi="Times New Roman" w:cs="Times New Roman"/>
          <w:sz w:val="28"/>
          <w:szCs w:val="28"/>
        </w:rPr>
        <w:t xml:space="preserve">, имеет индивидуальный идентификационный номер 180203751366. Согласно Выписке из единого государственного реестра юридических лиц по состоянию на 25 апреля 2016 г. </w:t>
      </w:r>
      <w:proofErr w:type="spellStart"/>
      <w:r>
        <w:rPr>
          <w:rFonts w:ascii="Times New Roman" w:hAnsi="Times New Roman" w:cs="Times New Roman"/>
          <w:sz w:val="28"/>
          <w:szCs w:val="28"/>
        </w:rPr>
        <w:t>Гараев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являлся главой крестьянского (фермерского) хозяйства и ему был присвоен ОГРИП 311168721600025. Деятельность прекращена 07 июля 2014 г. в связи с окончанием срока действия документа, подтверждающего право временно или постоянно проживать на территории Российской Федерации. Согласно адресной справке УФМС России по Республике Татарстан за №21 от 15 апреля 2016 г. </w:t>
      </w:r>
      <w:proofErr w:type="spellStart"/>
      <w:r>
        <w:rPr>
          <w:rFonts w:ascii="Times New Roman" w:hAnsi="Times New Roman" w:cs="Times New Roman"/>
          <w:sz w:val="28"/>
          <w:szCs w:val="28"/>
        </w:rPr>
        <w:t>Гараев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зарегистрирован по адресу: г. Заинск, ул. Строителей, д. 4, кв. 55; </w:t>
      </w:r>
      <w:proofErr w:type="gramStart"/>
      <w:r>
        <w:rPr>
          <w:rFonts w:ascii="Times New Roman" w:hAnsi="Times New Roman" w:cs="Times New Roman"/>
          <w:sz w:val="28"/>
          <w:szCs w:val="28"/>
        </w:rPr>
        <w:t xml:space="preserve">зарегистрирован по месту жительства с 16 июля 2014 г. по 22 июня 2019 г. Согласно Выписке из Единого государственного реестра прав на недвижимое имущество и сделок с ним за №16-00-4001/5002/2015-0417 от 28 августа 2015г. за должником зарегистрирован земельный участок, кадастровый номер 16:48:080102:41, площадью 1 814,5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расположенный по адресу:</w:t>
      </w:r>
      <w:proofErr w:type="gramEnd"/>
      <w:r>
        <w:rPr>
          <w:rFonts w:ascii="Times New Roman" w:hAnsi="Times New Roman" w:cs="Times New Roman"/>
          <w:sz w:val="28"/>
          <w:szCs w:val="28"/>
        </w:rPr>
        <w:t xml:space="preserve"> Республика Татарстан, г. Заинск, ул. Дорожная, поз. 25.</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материалов дела, основанием обращения уполномоченного органа в суд явилось неисполнение должником обязанности по уплате обязательных платежей, установленной решением </w:t>
      </w:r>
      <w:proofErr w:type="spellStart"/>
      <w:r>
        <w:rPr>
          <w:rFonts w:ascii="Times New Roman" w:hAnsi="Times New Roman" w:cs="Times New Roman"/>
          <w:sz w:val="28"/>
          <w:szCs w:val="28"/>
        </w:rPr>
        <w:t>Заинского</w:t>
      </w:r>
      <w:proofErr w:type="spellEnd"/>
      <w:r>
        <w:rPr>
          <w:rFonts w:ascii="Times New Roman" w:hAnsi="Times New Roman" w:cs="Times New Roman"/>
          <w:sz w:val="28"/>
          <w:szCs w:val="28"/>
        </w:rPr>
        <w:t xml:space="preserve"> городского суда по делу 2а-1518/2015 от 15.11.2015 года. Постановлением судебного пристав - исполнителя </w:t>
      </w:r>
      <w:proofErr w:type="spellStart"/>
      <w:r>
        <w:rPr>
          <w:rFonts w:ascii="Times New Roman" w:hAnsi="Times New Roman" w:cs="Times New Roman"/>
          <w:sz w:val="28"/>
          <w:szCs w:val="28"/>
        </w:rPr>
        <w:t>Заинского</w:t>
      </w:r>
      <w:proofErr w:type="spellEnd"/>
      <w:r>
        <w:rPr>
          <w:rFonts w:ascii="Times New Roman" w:hAnsi="Times New Roman" w:cs="Times New Roman"/>
          <w:sz w:val="28"/>
          <w:szCs w:val="28"/>
        </w:rPr>
        <w:t xml:space="preserve"> РОСП 26 ноября 2015 возбуждено </w:t>
      </w:r>
      <w:r>
        <w:rPr>
          <w:rFonts w:ascii="Times New Roman" w:hAnsi="Times New Roman" w:cs="Times New Roman"/>
          <w:sz w:val="28"/>
          <w:szCs w:val="28"/>
        </w:rPr>
        <w:lastRenderedPageBreak/>
        <w:t>исполнительное производство №29349/15/16028-ИП. На дату подачи заявления задолженность должника по уплате обязательных платежей составила 507 000 руб. Размер указанной задолженности должника подтвержден справкой Управления Федеральной службы судебных приставов по Республике Татарстан исх. №16901/16/11767 от 01 апреля 2016 года.</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Арбитражный суд Республики Татарстан признал заявление Федеральной налоговой службы обоснованным и ввел в отношении гражданина </w:t>
      </w: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Имрана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процедуру реструктуризации его долгов.</w:t>
      </w:r>
      <w:r>
        <w:rPr>
          <w:rStyle w:val="a4"/>
          <w:rFonts w:ascii="Times New Roman" w:hAnsi="Times New Roman" w:cs="Times New Roman"/>
          <w:sz w:val="28"/>
          <w:szCs w:val="28"/>
        </w:rPr>
        <w:footnoteReference w:id="44"/>
      </w:r>
    </w:p>
    <w:p w:rsidR="00B75854" w:rsidRDefault="00B75854" w:rsidP="00B75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rPr>
          <w:rFonts w:ascii="Times New Roman" w:eastAsia="Times New Roman" w:hAnsi="Times New Roman" w:cs="Times New Roman"/>
          <w:sz w:val="28"/>
          <w:szCs w:val="28"/>
          <w:lang w:eastAsia="ru-RU"/>
        </w:rPr>
        <w:t xml:space="preserve"> рабочих дней со дня, когда он узнал или должен был узнать об этом.</w:t>
      </w:r>
    </w:p>
    <w:p w:rsidR="00B75854" w:rsidRDefault="00B75854" w:rsidP="00B75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Помимо императивно-властной нормы, закон содержит и диспозитивную норму для подачи заявления. </w:t>
      </w:r>
      <w:proofErr w:type="gramStart"/>
      <w:r>
        <w:rPr>
          <w:rFonts w:ascii="Times New Roman" w:eastAsia="Times New Roman" w:hAnsi="Times New Roman" w:cs="Times New Roman"/>
          <w:sz w:val="28"/>
          <w:szCs w:val="28"/>
          <w:lang w:eastAsia="ru-RU"/>
        </w:rP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Бремя доказывания платежеспособности лежит на должнике. Действует презумпция: если не доказано иное, гражданин предполагается неплатежеспособным при условии, что имеет место хотя бы одно из обстоятельств, предусмотренных п. 3 ст. 213.6 Закона о банкротстве: гражданин </w:t>
      </w:r>
      <w:r>
        <w:rPr>
          <w:rFonts w:ascii="Times New Roman" w:hAnsi="Times New Roman" w:cs="Times New Roman"/>
          <w:sz w:val="28"/>
          <w:szCs w:val="28"/>
        </w:rPr>
        <w:lastRenderedPageBreak/>
        <w:t>перестал исполнять денежные обязательства или обязанность по уплате обязательных платежей; более чем 10% совокупного размера денежных обязательств или обязанности по уплате обязательных платежей не исполнены гражданином в течение более чем одного месяца со дня, когда такие обязательства или обязанность должны быть исполнены; размер задолженности гражданина превышает стоимость его имущества (недостаточность имущества); 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у суда имеются достаточные основания полагать, что с учетом ожидаемых гражданином поступлений денежных средств он в течение непродолжительного времени сможет погасить долги, гражданин не может быть признан неплатежеспособным.</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банкротства «</w:t>
      </w:r>
      <w:proofErr w:type="spellStart"/>
      <w:r>
        <w:rPr>
          <w:rFonts w:ascii="Times New Roman" w:hAnsi="Times New Roman" w:cs="Times New Roman"/>
          <w:sz w:val="28"/>
          <w:szCs w:val="28"/>
        </w:rPr>
        <w:t>неграждан</w:t>
      </w:r>
      <w:proofErr w:type="spellEnd"/>
      <w:r>
        <w:rPr>
          <w:rFonts w:ascii="Times New Roman" w:hAnsi="Times New Roman" w:cs="Times New Roman"/>
          <w:sz w:val="28"/>
          <w:szCs w:val="28"/>
        </w:rPr>
        <w:t xml:space="preserve">» РФ существенное значение могут иметь не только процессуальные факторы (преимущественное место жительства, местонахождение имущества должника, место осуществления трудовой или иной экономической деятельности и пр.), но и налоговая связь лица с государством – </w:t>
      </w:r>
      <w:proofErr w:type="spellStart"/>
      <w:r>
        <w:rPr>
          <w:rFonts w:ascii="Times New Roman" w:hAnsi="Times New Roman" w:cs="Times New Roman"/>
          <w:sz w:val="28"/>
          <w:szCs w:val="28"/>
        </w:rPr>
        <w:t>резидентство</w:t>
      </w:r>
      <w:proofErr w:type="spellEnd"/>
      <w:r>
        <w:rPr>
          <w:rFonts w:ascii="Times New Roman" w:hAnsi="Times New Roman" w:cs="Times New Roman"/>
          <w:sz w:val="28"/>
          <w:szCs w:val="28"/>
        </w:rPr>
        <w:t xml:space="preserve">. Согласно п. 2 ст. 207 НК РФ,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При этом следует сказать, что ст. 7 НК РФ предусмотрен приоритет норм международных и соглашений, что означает следующее: порядок определения </w:t>
      </w:r>
      <w:proofErr w:type="spellStart"/>
      <w:r>
        <w:rPr>
          <w:rFonts w:ascii="Times New Roman" w:hAnsi="Times New Roman" w:cs="Times New Roman"/>
          <w:sz w:val="28"/>
          <w:szCs w:val="28"/>
        </w:rPr>
        <w:t>резиденства</w:t>
      </w:r>
      <w:proofErr w:type="spellEnd"/>
      <w:r>
        <w:rPr>
          <w:rFonts w:ascii="Times New Roman" w:hAnsi="Times New Roman" w:cs="Times New Roman"/>
          <w:sz w:val="28"/>
          <w:szCs w:val="28"/>
        </w:rPr>
        <w:t xml:space="preserve"> может быть иной, чем установлен в ст. 207 НК РФ. В настоящее время действует большое количество международных договоров, в том числе и заключенных СССР в качестве одной из сторон, направленных на избежание двойного налогообложения.</w:t>
      </w:r>
      <w:r>
        <w:rPr>
          <w:rStyle w:val="a4"/>
          <w:rFonts w:ascii="Times New Roman" w:hAnsi="Times New Roman" w:cs="Times New Roman"/>
          <w:sz w:val="28"/>
          <w:szCs w:val="28"/>
        </w:rPr>
        <w:footnoteReference w:id="45"/>
      </w:r>
      <w:r>
        <w:rPr>
          <w:rFonts w:ascii="Times New Roman" w:hAnsi="Times New Roman" w:cs="Times New Roman"/>
          <w:sz w:val="28"/>
          <w:szCs w:val="28"/>
        </w:rPr>
        <w:t xml:space="preserve"> </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представляется, правовое последствие для неплатежеспособного налогоплательщика существенно различается в зависимости от того, </w:t>
      </w:r>
      <w:r>
        <w:rPr>
          <w:rFonts w:ascii="Times New Roman" w:hAnsi="Times New Roman" w:cs="Times New Roman"/>
          <w:sz w:val="28"/>
          <w:szCs w:val="28"/>
        </w:rPr>
        <w:lastRenderedPageBreak/>
        <w:t>признается ли он резидентом РФ или нет – размер налоговой ставки варьируется от 13 до 30 процентов к доходам, полученным на территории РФ. Признание иностранного гражданина резидентом Российской Федерации в деле о банкротстве входит в круг интересов непосредственно самого должника и его кредиторов по </w:t>
      </w:r>
      <w:proofErr w:type="spellStart"/>
      <w:proofErr w:type="gramStart"/>
      <w:r>
        <w:rPr>
          <w:rFonts w:ascii="Times New Roman" w:hAnsi="Times New Roman" w:cs="Times New Roman"/>
          <w:sz w:val="28"/>
          <w:szCs w:val="28"/>
        </w:rPr>
        <w:t>частно</w:t>
      </w:r>
      <w:proofErr w:type="spellEnd"/>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обязательствам. С другой точки зрения, опровержение </w:t>
      </w:r>
      <w:proofErr w:type="spellStart"/>
      <w:r>
        <w:rPr>
          <w:rFonts w:ascii="Times New Roman" w:hAnsi="Times New Roman" w:cs="Times New Roman"/>
          <w:sz w:val="28"/>
          <w:szCs w:val="28"/>
        </w:rPr>
        <w:t>резидентства</w:t>
      </w:r>
      <w:proofErr w:type="spellEnd"/>
      <w:r>
        <w:rPr>
          <w:rFonts w:ascii="Times New Roman" w:hAnsi="Times New Roman" w:cs="Times New Roman"/>
          <w:sz w:val="28"/>
          <w:szCs w:val="28"/>
        </w:rPr>
        <w:t xml:space="preserve"> увеличит поступления в бюджетную систему государства за счет применения повышенной ставки к сумме доходов, полученных от источников на территории РФ.</w:t>
      </w:r>
    </w:p>
    <w:p w:rsidR="00B75854" w:rsidRDefault="00B75854" w:rsidP="00B75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 того, является или нет иностранный гражданин налоговым резидентом или нет, зависит также размер его задолженности по обязательным платежам и, соответственно, возможность возбуждения в отношении него </w:t>
      </w:r>
      <w:proofErr w:type="spellStart"/>
      <w:r>
        <w:rPr>
          <w:rFonts w:ascii="Times New Roman" w:hAnsi="Times New Roman" w:cs="Times New Roman"/>
          <w:sz w:val="28"/>
          <w:szCs w:val="28"/>
        </w:rPr>
        <w:t>банкротного</w:t>
      </w:r>
      <w:proofErr w:type="spellEnd"/>
      <w:r>
        <w:rPr>
          <w:rFonts w:ascii="Times New Roman" w:hAnsi="Times New Roman" w:cs="Times New Roman"/>
          <w:sz w:val="28"/>
          <w:szCs w:val="28"/>
        </w:rPr>
        <w:t xml:space="preserve"> дела.</w:t>
      </w:r>
    </w:p>
    <w:p w:rsidR="00EE53A2"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итога данного параграфа необходимо сказать следующее. </w:t>
      </w:r>
      <w:proofErr w:type="gramStart"/>
      <w:r>
        <w:rPr>
          <w:rFonts w:ascii="Times New Roman" w:hAnsi="Times New Roman" w:cs="Times New Roman"/>
          <w:sz w:val="28"/>
          <w:szCs w:val="28"/>
        </w:rPr>
        <w:t>В российском законодательстве в настоящее время при рассмотрении вопроса о возбуждении производства о банкротстве</w:t>
      </w:r>
      <w:proofErr w:type="gramEnd"/>
      <w:r>
        <w:rPr>
          <w:rFonts w:ascii="Times New Roman" w:hAnsi="Times New Roman" w:cs="Times New Roman"/>
          <w:sz w:val="28"/>
          <w:szCs w:val="28"/>
        </w:rPr>
        <w:t xml:space="preserve"> иностранного гражданина закреплен принцип предполагаемой неплатежеспособности должника, что представляется неверным и может повлечь за собой злоупотребление правом со стороны должника. </w:t>
      </w:r>
    </w:p>
    <w:p w:rsidR="00B75854" w:rsidRDefault="00B75854" w:rsidP="00B7585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на иностранных граждан распространяется российский национальный правовой режим в отношениях по банкротству, то материально-правовые основания признания иностранного гражданина банкротом те же самые. Процессуально-правовыми основаниями производства по делам о банкротстве иностранных граждан являются нормы международного частного права и АПК РФ, в котором определена компетенция арбитражных судов по делам, в которых участвуют иностранные лица.</w:t>
      </w:r>
    </w:p>
    <w:p w:rsidR="00B75854" w:rsidRDefault="00B75854" w:rsidP="00EE53A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дел о банкротстве иностранных граждан является то, что при обращении с заявлением в суд налоговых органов по взысканию задолженности по обязательным платежам </w:t>
      </w:r>
      <w:proofErr w:type="spellStart"/>
      <w:r>
        <w:rPr>
          <w:rFonts w:ascii="Times New Roman" w:hAnsi="Times New Roman" w:cs="Times New Roman"/>
          <w:sz w:val="28"/>
          <w:szCs w:val="28"/>
        </w:rPr>
        <w:t>резиденство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нерезиденство</w:t>
      </w:r>
      <w:proofErr w:type="spellEnd"/>
      <w:r>
        <w:rPr>
          <w:rFonts w:ascii="Times New Roman" w:hAnsi="Times New Roman" w:cs="Times New Roman"/>
          <w:sz w:val="28"/>
          <w:szCs w:val="28"/>
        </w:rPr>
        <w:t xml:space="preserve"> иностранного гражданина доказывается самим должником. </w:t>
      </w:r>
    </w:p>
    <w:p w:rsidR="00EE53A2" w:rsidRPr="00EE53A2" w:rsidRDefault="00EE53A2" w:rsidP="00EE53A2">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B75854" w:rsidRDefault="00B75854" w:rsidP="00B75854">
      <w:pPr>
        <w:widowControl w:val="0"/>
        <w:tabs>
          <w:tab w:val="left" w:pos="3828"/>
        </w:tabs>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Глава </w:t>
      </w:r>
      <w:r w:rsidR="008E2D2E">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color w:val="000000"/>
          <w:sz w:val="28"/>
          <w:szCs w:val="28"/>
        </w:rPr>
        <w:t>Отдельные проблемы правового регулирования банкротства иностранных граждан</w:t>
      </w:r>
    </w:p>
    <w:p w:rsidR="00B75854" w:rsidRDefault="00B75854" w:rsidP="00B75854">
      <w:pPr>
        <w:widowControl w:val="0"/>
        <w:spacing w:after="0" w:line="240" w:lineRule="auto"/>
        <w:jc w:val="center"/>
        <w:rPr>
          <w:rFonts w:ascii="Times New Roman" w:hAnsi="Times New Roman" w:cs="Times New Roman"/>
          <w:b/>
          <w:color w:val="000000"/>
          <w:sz w:val="28"/>
          <w:szCs w:val="28"/>
        </w:rPr>
      </w:pPr>
    </w:p>
    <w:p w:rsidR="00B75854" w:rsidRDefault="00B75854" w:rsidP="00B75854">
      <w:pPr>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1. Проблемы формирования конкурсной массы</w:t>
      </w:r>
      <w:r>
        <w:rPr>
          <w:rFonts w:ascii="Times New Roman" w:hAnsi="Times New Roman" w:cs="Times New Roman"/>
          <w:color w:val="000000"/>
          <w:sz w:val="28"/>
          <w:szCs w:val="28"/>
        </w:rPr>
        <w:t xml:space="preserve"> </w:t>
      </w:r>
    </w:p>
    <w:p w:rsidR="00B75854" w:rsidRDefault="00B75854" w:rsidP="00B75854">
      <w:pPr>
        <w:spacing w:after="0" w:line="360" w:lineRule="auto"/>
        <w:jc w:val="center"/>
        <w:rPr>
          <w:rFonts w:ascii="Times New Roman" w:hAnsi="Times New Roman" w:cs="Times New Roman"/>
          <w:color w:val="000000"/>
          <w:sz w:val="28"/>
          <w:szCs w:val="28"/>
        </w:rPr>
      </w:pP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Отечественное законодательство о банкротстве физических лиц, в том числе и иностранных граждан, предусматривает в качестве процедур, направленных, прежде всего, на удовлетворение требований кредиторов, реализацию имущества.</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многих ученых и практиков, в данном случае речь идет о конкурсном производстве. Как отмечает В.В.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«процедура реализации имущества гражданина, признанного банкротом, полностью подпадает под признаки конкурсного производства»</w:t>
      </w:r>
      <w:r>
        <w:rPr>
          <w:rStyle w:val="a4"/>
          <w:rFonts w:ascii="Times New Roman" w:hAnsi="Times New Roman" w:cs="Times New Roman"/>
          <w:sz w:val="28"/>
          <w:szCs w:val="28"/>
        </w:rPr>
        <w:footnoteReference w:id="46"/>
      </w:r>
      <w:r>
        <w:rPr>
          <w:rFonts w:ascii="Times New Roman" w:hAnsi="Times New Roman" w:cs="Times New Roman"/>
          <w:sz w:val="28"/>
          <w:szCs w:val="28"/>
        </w:rPr>
        <w:t xml:space="preserve">.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имущество иностранного гражданина, имеющееся на дату принятия арбитражным судом решения о признании гражданина банкротом и введении процедуры реализации имущества и выявленное или приобретенное после даты принятия указанного решения, составляет конкурсную массу, за исключением имущества, на которое не может быть обращено взыскание в соответствии с гражданским процессуальным законодательством.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формирования конкурсной массы является одним из ключевых для большинства дел о банкротстве, поскольку, от ее состава и стоимости напрямую зависит объем и очередность удовлетворения требований кредиторов должника. Как обоснованно отмечает Е.Н. Матвеева, конкурсная масса составляет основной интерес кредиторов и является как раз той совокупностью имущества, ради максимально полного формирования и справедливого распределения которого и существует конкурсный процесс.</w:t>
      </w:r>
      <w:r>
        <w:rPr>
          <w:rStyle w:val="a4"/>
          <w:rFonts w:ascii="Times New Roman" w:hAnsi="Times New Roman" w:cs="Times New Roman"/>
          <w:sz w:val="28"/>
          <w:szCs w:val="28"/>
        </w:rPr>
        <w:footnoteReference w:id="47"/>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формирования конкурсной массы возложена законодательством на финансового управляющего. Если в ходе процедуры банкротства финансовым управляющим буду оспорены сделки должника, то </w:t>
      </w:r>
      <w:r>
        <w:rPr>
          <w:rFonts w:ascii="Times New Roman" w:hAnsi="Times New Roman" w:cs="Times New Roman"/>
          <w:sz w:val="28"/>
          <w:szCs w:val="28"/>
        </w:rPr>
        <w:lastRenderedPageBreak/>
        <w:t xml:space="preserve">после признания их судом </w:t>
      </w:r>
      <w:proofErr w:type="gramStart"/>
      <w:r>
        <w:rPr>
          <w:rFonts w:ascii="Times New Roman" w:hAnsi="Times New Roman" w:cs="Times New Roman"/>
          <w:sz w:val="28"/>
          <w:szCs w:val="28"/>
        </w:rPr>
        <w:t>недействительными</w:t>
      </w:r>
      <w:proofErr w:type="gramEnd"/>
      <w:r>
        <w:rPr>
          <w:rFonts w:ascii="Times New Roman" w:hAnsi="Times New Roman" w:cs="Times New Roman"/>
          <w:sz w:val="28"/>
          <w:szCs w:val="28"/>
        </w:rPr>
        <w:t>, имущество возвращается и включается в конкурсную массу.</w:t>
      </w:r>
    </w:p>
    <w:p w:rsidR="00B75854" w:rsidRDefault="00B75854" w:rsidP="00B7585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Должнику предоставляется возможность оставить в своей собственности имущество, имеющее для него особое значение, как то: памятные ценные вещи, имущество, необходимое для профессиональных занятий гражданина-должника (если стоимость аналогичного имущества, не подлежащего включению в конкурсную массу, превысила 100 установленных федеральным законом минимальных размеров оплаты труда), продукты питания и деньги (если стоимость аналогичного имущества, не подлежащего включению в конкурсную массу, превысила установленную величину</w:t>
      </w:r>
      <w:proofErr w:type="gramEnd"/>
      <w:r>
        <w:rPr>
          <w:rFonts w:ascii="Times New Roman" w:hAnsi="Times New Roman" w:cs="Times New Roman"/>
          <w:sz w:val="28"/>
          <w:szCs w:val="28"/>
        </w:rPr>
        <w:t xml:space="preserve"> прожиточного минимума самого иностранного гражданина-должника и лиц, находящихся на его иждивении), а также иное имущество, если должник мотивирует его исключение.</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исключения имущества из состава конкурсной массы в порядке п. 2 ст. 213.25 Закона о банкротстве необходима совокупность следующих условий:</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имущество было включено в состав конкурсной массы на законных основаниях;</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доход от реализации имущества существенно не повлияет на удовлетворение требований кредиторов - т.е. требования кредиторов будут удовлетворены в большей степени за счет иного имущества должника, так как если требования кредиторов не будут удовлетворены, исключение имущества любой стоимости будет нарушением баланса интересов должника и взыскателя;</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общая стоимость имущества, которое исключается из конкурсной массы, не превышает 10 тыс. руб. В случае если должник заинтересован в исключении данного имущества из состава конкурсной массы, рекомендуется произвести независимую оценку стоимости имущества либо предоставить суду рыночные расценки на данный вид имущества.</w:t>
      </w:r>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 xml:space="preserve">Как указано в Постановлении Пленума Верховного Суда Российской Федерации </w:t>
      </w:r>
      <w:r>
        <w:rPr>
          <w:rFonts w:ascii="Times New Roman" w:hAnsi="Times New Roman" w:cs="Times New Roman"/>
          <w:sz w:val="28"/>
          <w:szCs w:val="28"/>
          <w:shd w:val="clear" w:color="auto" w:fill="FFFFFF"/>
        </w:rPr>
        <w:t>«</w:t>
      </w:r>
      <w:r>
        <w:rPr>
          <w:rFonts w:ascii="Times New Roman" w:hAnsi="Times New Roman" w:cs="Times New Roman"/>
          <w:color w:val="000000"/>
          <w:sz w:val="28"/>
          <w:szCs w:val="28"/>
        </w:rPr>
        <w:t xml:space="preserve">О некоторых вопросах, связанных с особенностями формирования </w:t>
      </w:r>
      <w:r>
        <w:rPr>
          <w:rFonts w:ascii="Times New Roman" w:hAnsi="Times New Roman" w:cs="Times New Roman"/>
          <w:color w:val="000000"/>
          <w:sz w:val="28"/>
          <w:szCs w:val="28"/>
        </w:rPr>
        <w:lastRenderedPageBreak/>
        <w:t>и распределения конкурсной массы в делах о банкротстве граждан</w:t>
      </w:r>
      <w:r>
        <w:rPr>
          <w:rFonts w:ascii="Times New Roman" w:hAnsi="Times New Roman" w:cs="Times New Roman"/>
          <w:sz w:val="28"/>
          <w:szCs w:val="28"/>
          <w:shd w:val="clear" w:color="auto" w:fill="FFFFFF"/>
        </w:rPr>
        <w:t>»</w:t>
      </w:r>
      <w:r>
        <w:rPr>
          <w:rStyle w:val="a4"/>
          <w:rFonts w:ascii="Times New Roman" w:hAnsi="Times New Roman" w:cs="Times New Roman"/>
          <w:sz w:val="28"/>
          <w:szCs w:val="28"/>
          <w:shd w:val="clear" w:color="auto" w:fill="FFFFFF"/>
        </w:rPr>
        <w:footnoteReference w:id="48"/>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в исключительных случаях, в целях обеспечения самого должника и лиц, находящихся на его иждивении, средствами, необходимыми для нормального существования, суд по мотивированному ходатайству гражданина вправе дополнительно исключить из конкурсной массы имущество в большем размере (например</w:t>
      </w:r>
      <w:proofErr w:type="gramEnd"/>
      <w:r>
        <w:rPr>
          <w:rFonts w:ascii="Times New Roman" w:hAnsi="Times New Roman" w:cs="Times New Roman"/>
          <w:color w:val="000000"/>
          <w:sz w:val="28"/>
          <w:szCs w:val="28"/>
        </w:rPr>
        <w:t>, если должник или лица, находящиеся на его иждивении, по состоянию здоровья объективно нуждаются в приобретении дорогостоящих лекарственных препаратов или медицинских услуг и исключенной из конкурсной массы суммы недостаточно для покрытия соответствующих расходов). При этом должен соблюдаться баланс интересов должника, лиц, находящихся на его иждивении, с одной стороны, и кредиторов, имеющих право на получение удовлетворения за счет конкурсной массы, с другой стороны.</w:t>
      </w:r>
      <w:r>
        <w:rPr>
          <w:rFonts w:ascii="Times New Roman" w:hAnsi="Times New Roman" w:cs="Times New Roman"/>
          <w:sz w:val="28"/>
          <w:szCs w:val="28"/>
          <w:shd w:val="clear" w:color="auto" w:fill="FFFFFF"/>
        </w:rPr>
        <w:t xml:space="preserve">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446 ГПК РФ содержится перечень имущества, на которое не может быть обращено взыскание и которое не подлежит включению в состав конкурсной массы. Данный перечень имущества является закрытым и не подлежит расширительному толкованию.</w:t>
      </w:r>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При формировании конкурсной массы иностранного гражданина возникают определенные трудности, во-первых  необходимо сказать о проблеме выявления имущества должника, </w:t>
      </w:r>
      <w:proofErr w:type="gramStart"/>
      <w:r>
        <w:rPr>
          <w:rFonts w:ascii="Times New Roman" w:hAnsi="Times New Roman" w:cs="Times New Roman"/>
          <w:sz w:val="28"/>
          <w:szCs w:val="28"/>
        </w:rPr>
        <w:t>находящееся</w:t>
      </w:r>
      <w:proofErr w:type="gramEnd"/>
      <w:r>
        <w:rPr>
          <w:rFonts w:ascii="Times New Roman" w:hAnsi="Times New Roman" w:cs="Times New Roman"/>
          <w:sz w:val="28"/>
          <w:szCs w:val="28"/>
        </w:rPr>
        <w:t xml:space="preserve"> за границей. </w:t>
      </w:r>
      <w:proofErr w:type="gramStart"/>
      <w:r>
        <w:rPr>
          <w:rFonts w:ascii="Times New Roman" w:hAnsi="Times New Roman" w:cs="Times New Roman"/>
          <w:sz w:val="28"/>
          <w:szCs w:val="28"/>
        </w:rPr>
        <w:t xml:space="preserve">В данном случае у финансового управляющего есть право </w:t>
      </w:r>
      <w:r>
        <w:rPr>
          <w:rFonts w:ascii="Times New Roman" w:hAnsi="Times New Roman" w:cs="Times New Roman"/>
          <w:sz w:val="28"/>
          <w:szCs w:val="28"/>
        </w:rPr>
        <w:br/>
      </w:r>
      <w:r>
        <w:rPr>
          <w:rFonts w:ascii="Times New Roman" w:hAnsi="Times New Roman" w:cs="Times New Roman"/>
          <w:sz w:val="28"/>
          <w:szCs w:val="28"/>
          <w:shd w:val="clear" w:color="auto" w:fill="FFFFFF"/>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w:t>
      </w:r>
      <w:proofErr w:type="gramEnd"/>
      <w:r>
        <w:rPr>
          <w:rFonts w:ascii="Times New Roman" w:hAnsi="Times New Roman" w:cs="Times New Roman"/>
          <w:sz w:val="28"/>
          <w:szCs w:val="28"/>
          <w:shd w:val="clear" w:color="auto" w:fill="FFFFFF"/>
        </w:rPr>
        <w:t xml:space="preserve"> служебную, коммерческую </w:t>
      </w:r>
      <w:r>
        <w:rPr>
          <w:rFonts w:ascii="Times New Roman" w:hAnsi="Times New Roman" w:cs="Times New Roman"/>
          <w:sz w:val="28"/>
          <w:szCs w:val="28"/>
          <w:shd w:val="clear" w:color="auto" w:fill="FFFFFF"/>
        </w:rPr>
        <w:lastRenderedPageBreak/>
        <w:t xml:space="preserve">и банковскую тайну. </w:t>
      </w:r>
      <w:proofErr w:type="gramStart"/>
      <w:r>
        <w:rPr>
          <w:rFonts w:ascii="Times New Roman" w:hAnsi="Times New Roman" w:cs="Times New Roman"/>
          <w:sz w:val="28"/>
          <w:szCs w:val="28"/>
          <w:shd w:val="clear" w:color="auto" w:fill="FFFFFF"/>
        </w:rPr>
        <w:t>В этом случае финансовый управляющий должен направить соответствующие запросы в компетентные органы иностранного государства о наличии счетов в банках, о недвижимом имуществе и т.п., если должник, действуя добросовестно, укажет о наличии у него такого имущества и место его расположения, ведь имущество, как движимое, так и недвижимое, не обязательно должно находится в стране, гражданином которой является должник.</w:t>
      </w:r>
      <w:proofErr w:type="gramEnd"/>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Еще больше сложностей возникает в случае недобросовестного поведения иностранного гражданина-должника, поскольку запросы в компетентные органы страны гражданства иностранного гражданина могут не дать никакого результата, </w:t>
      </w:r>
      <w:proofErr w:type="gramStart"/>
      <w:r>
        <w:rPr>
          <w:rFonts w:ascii="Times New Roman" w:hAnsi="Times New Roman" w:cs="Times New Roman"/>
          <w:sz w:val="28"/>
          <w:szCs w:val="28"/>
          <w:shd w:val="clear" w:color="auto" w:fill="FFFFFF"/>
        </w:rPr>
        <w:t>кроме</w:t>
      </w:r>
      <w:proofErr w:type="gramEnd"/>
      <w:r>
        <w:rPr>
          <w:rFonts w:ascii="Times New Roman" w:hAnsi="Times New Roman" w:cs="Times New Roman"/>
          <w:sz w:val="28"/>
          <w:szCs w:val="28"/>
          <w:shd w:val="clear" w:color="auto" w:fill="FFFFFF"/>
        </w:rPr>
        <w:t xml:space="preserve"> отрицательного для кредиторов.</w:t>
      </w:r>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Даже соответствующие запросы суда, сделанные по ходатайству финансового управляющего, могут не привести ни к чему.</w:t>
      </w:r>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Кроме того, </w:t>
      </w:r>
      <w:r>
        <w:rPr>
          <w:rFonts w:ascii="Times New Roman" w:hAnsi="Times New Roman" w:cs="Times New Roman"/>
          <w:sz w:val="28"/>
          <w:szCs w:val="28"/>
        </w:rPr>
        <w:t>если в конкурсную массу входит имущество, находящееся за пределами Российской Федерации, арбитражный суд должен вынести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РФ с государством, на территории которого это имущество находится.</w:t>
      </w:r>
      <w:proofErr w:type="gramEnd"/>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Следующим проблемным вопросом формирования конкурсной массы иностранного гражданина-должника является вопрос об общем имуществе супругов. В Пленуме Верховного Суда Российской Федерации от 25 декабря 2018 г. № 48 большое внимание уделяется этому вопросу, но только ничего не говорится о ситуациях с иностранным элементом.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действующему </w:t>
      </w:r>
      <w:proofErr w:type="spellStart"/>
      <w:r>
        <w:rPr>
          <w:rFonts w:ascii="Times New Roman" w:hAnsi="Times New Roman" w:cs="Times New Roman"/>
          <w:sz w:val="28"/>
          <w:szCs w:val="28"/>
        </w:rPr>
        <w:t>банкротному</w:t>
      </w:r>
      <w:proofErr w:type="spellEnd"/>
      <w:r>
        <w:rPr>
          <w:rFonts w:ascii="Times New Roman" w:hAnsi="Times New Roman" w:cs="Times New Roman"/>
          <w:sz w:val="28"/>
          <w:szCs w:val="28"/>
        </w:rPr>
        <w:t xml:space="preserve"> законодательству в конкурсную массу может включаться не только личное имущество гражданина, но и имущество,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сказать, что даже с точки зрения действующего российского законодательства регулирование вопросов наложения взыскания на имущество, находящееся в совместной собственности супругов, не безупречно. </w:t>
      </w:r>
    </w:p>
    <w:p w:rsidR="00B75854" w:rsidRDefault="00B75854" w:rsidP="00B7585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Согласно п. 7 ст. 213.26 Закона о банкротстве  устанавливает, что </w:t>
      </w:r>
      <w:r>
        <w:rPr>
          <w:rFonts w:ascii="Times New Roman" w:eastAsia="Times New Roman" w:hAnsi="Times New Roman" w:cs="Times New Roman"/>
          <w:sz w:val="28"/>
          <w:szCs w:val="28"/>
          <w:lang w:eastAsia="ru-RU"/>
        </w:rPr>
        <w:t xml:space="preserve">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То есть, </w:t>
      </w:r>
      <w:r>
        <w:rPr>
          <w:rFonts w:ascii="Times New Roman" w:hAnsi="Times New Roman" w:cs="Times New Roman"/>
          <w:sz w:val="28"/>
          <w:szCs w:val="28"/>
        </w:rPr>
        <w:t>свою долю из общей собственности супруг сможет получить только после реализации имущества, составляющего конкурсную массу. И не обязательно эти выплаты составят полную стоимость реализованной доли в имуществе. Это автоматически означает, что супруг, имеющий общее имущество с банкротом, будет участвовать в деле о банкротстве как кредитор. В частности, он приобретает право участвовать в деле о банкротстве гражданина при решении вопросов, связанных с реализацией общего имущества.</w:t>
      </w:r>
    </w:p>
    <w:p w:rsidR="00B75854" w:rsidRDefault="00B75854" w:rsidP="00B75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обращения взыскания на имущество, находящееся в общей совместной собственности супругов регулируются нормами ст. 255 ГК РФ и ст. 45 Семейного кодекса Российской Федерации</w:t>
      </w:r>
      <w:r>
        <w:rPr>
          <w:rStyle w:val="a4"/>
          <w:rFonts w:ascii="Times New Roman" w:eastAsia="Times New Roman" w:hAnsi="Times New Roman" w:cs="Times New Roman"/>
          <w:sz w:val="28"/>
          <w:szCs w:val="28"/>
          <w:lang w:eastAsia="ru-RU"/>
        </w:rPr>
        <w:footnoteReference w:id="49"/>
      </w:r>
      <w:r>
        <w:rPr>
          <w:rFonts w:ascii="Times New Roman" w:eastAsia="Times New Roman" w:hAnsi="Times New Roman" w:cs="Times New Roman"/>
          <w:sz w:val="28"/>
          <w:szCs w:val="28"/>
          <w:lang w:eastAsia="ru-RU"/>
        </w:rPr>
        <w:t xml:space="preserve"> (далее – СК РФ). По общему </w:t>
      </w:r>
      <w:r>
        <w:rPr>
          <w:rFonts w:ascii="Times New Roman" w:hAnsi="Times New Roman" w:cs="Times New Roman"/>
          <w:color w:val="000000"/>
          <w:sz w:val="28"/>
          <w:szCs w:val="28"/>
        </w:rPr>
        <w:t xml:space="preserve">правилу супруги не несут ответственности перед кредиторами друг друга, и по обязательствам одного из супругов взыскание обращается на имущество этого супруга.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Взыскание обращается на общее имущество супругов по общим обязательствам </w:t>
      </w:r>
      <w:r>
        <w:rPr>
          <w:rFonts w:ascii="Times New Roman" w:hAnsi="Times New Roman" w:cs="Times New Roman"/>
          <w:sz w:val="28"/>
          <w:szCs w:val="28"/>
        </w:rPr>
        <w:lastRenderedPageBreak/>
        <w:t xml:space="preserve">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t>
      </w:r>
    </w:p>
    <w:p w:rsidR="00B75854" w:rsidRDefault="00B75854" w:rsidP="00B7585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данной ситуации речь идет о реализации с торгов именно доли, а не самого имущества.</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Таким образом, </w:t>
      </w:r>
      <w:r>
        <w:rPr>
          <w:rFonts w:ascii="Times New Roman" w:hAnsi="Times New Roman" w:cs="Times New Roman"/>
          <w:sz w:val="28"/>
          <w:szCs w:val="28"/>
        </w:rPr>
        <w:t>создано специальное правило относительно общего имущества супругов, как только одного из видов общей собственности. Указанное правило распространяется как на имущество супругов, состоящих в браке, так и на тех, чьи браки расторгнуты (независимо от срока), но имущество не разделено.</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верно указал В.В.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«п. 7 ст. 213.26 Закона о банкротстве нарушает основополагающие принципы регулирования отношений общей собственности, в том числе связанных с обращением взыскания на долю в общем имуществе»</w:t>
      </w:r>
      <w:r>
        <w:rPr>
          <w:rStyle w:val="a4"/>
          <w:rFonts w:ascii="Times New Roman" w:hAnsi="Times New Roman" w:cs="Times New Roman"/>
          <w:sz w:val="28"/>
          <w:szCs w:val="28"/>
        </w:rPr>
        <w:footnoteReference w:id="50"/>
      </w:r>
      <w:r>
        <w:rPr>
          <w:rFonts w:ascii="Times New Roman" w:hAnsi="Times New Roman" w:cs="Times New Roman"/>
          <w:sz w:val="28"/>
          <w:szCs w:val="28"/>
        </w:rPr>
        <w:t>.</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предположить, что такие правила появились в связи с желанием пресечь попытки супругов вывести имущество из состава конкурсной массы. Однако приведенное в законе правило ущемляет права сособственников-супругов по сравнению с иными сособственниками, а также находится в доктринальном противоречии с нормами права собственности. </w:t>
      </w:r>
    </w:p>
    <w:p w:rsidR="00B75854" w:rsidRDefault="00B75854" w:rsidP="00B75854">
      <w:pPr>
        <w:spacing w:after="0" w:line="36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представляется необходимым внести изменения в п. 7 ст. 213.26, приведя их в соответствие с нормами гражданского и семейного законодательства о наложении взыскания на общее имущество супругов, изложив указанную норму в следующей редакции: «</w:t>
      </w:r>
      <w:r>
        <w:rPr>
          <w:rFonts w:ascii="Times New Roman" w:eastAsia="Times New Roman" w:hAnsi="Times New Roman" w:cs="Times New Roman"/>
          <w:sz w:val="28"/>
          <w:szCs w:val="28"/>
          <w:lang w:eastAsia="ru-RU"/>
        </w:rPr>
        <w:t xml:space="preserve">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установленным гражданским и семейным законодательством. В конкурсную массу включается соответствующая доля гражданина в таком </w:t>
      </w:r>
      <w:r>
        <w:rPr>
          <w:rFonts w:ascii="Times New Roman" w:eastAsia="Times New Roman" w:hAnsi="Times New Roman" w:cs="Times New Roman"/>
          <w:sz w:val="28"/>
          <w:szCs w:val="28"/>
          <w:lang w:eastAsia="ru-RU"/>
        </w:rPr>
        <w:lastRenderedPageBreak/>
        <w:t>имуществе.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супругу (бывшему супругу) выплачивается часть выручки от реализации его доли после выплаты за счет денег супруга (бывшего супруга) по этим общим обязательствам».</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банкротства иностранного гражданина ситуация осложняется необходимостью применения норм иностранного государства при определении состава конкурсной массы.</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Согласно ст. 166 СК РФ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 Указом</w:t>
      </w:r>
      <w:r>
        <w:rPr>
          <w:rFonts w:ascii="Times New Roman" w:hAnsi="Times New Roman" w:cs="Times New Roman"/>
          <w:sz w:val="28"/>
          <w:szCs w:val="28"/>
        </w:rPr>
        <w:t> Президента РФ от 13 октября 2004 г. № 1313</w:t>
      </w:r>
      <w:r>
        <w:rPr>
          <w:rStyle w:val="a4"/>
          <w:rFonts w:ascii="Times New Roman" w:hAnsi="Times New Roman" w:cs="Times New Roman"/>
          <w:sz w:val="28"/>
          <w:szCs w:val="28"/>
        </w:rPr>
        <w:footnoteReference w:id="51"/>
      </w:r>
      <w:r>
        <w:rPr>
          <w:rFonts w:ascii="Times New Roman" w:hAnsi="Times New Roman" w:cs="Times New Roman"/>
          <w:sz w:val="28"/>
          <w:szCs w:val="28"/>
        </w:rPr>
        <w:t xml:space="preserve">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75854" w:rsidRDefault="00B75854" w:rsidP="00B7585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 этом СК РФ в ст. 167 устанавливается ограничение применения норм иностранного семейного права: они не применяются в случае, если </w:t>
      </w:r>
      <w:r>
        <w:rPr>
          <w:rFonts w:ascii="Times New Roman" w:eastAsia="Times New Roman" w:hAnsi="Times New Roman" w:cs="Times New Roman"/>
          <w:sz w:val="28"/>
          <w:szCs w:val="28"/>
          <w:lang w:eastAsia="ru-RU"/>
        </w:rPr>
        <w:t>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lastRenderedPageBreak/>
        <w:t xml:space="preserve">В качестве </w:t>
      </w:r>
      <w:proofErr w:type="gramStart"/>
      <w:r>
        <w:rPr>
          <w:color w:val="000000"/>
          <w:sz w:val="28"/>
          <w:szCs w:val="28"/>
        </w:rPr>
        <w:t>примера правового регулирования отдельных аспектов собственности супругов</w:t>
      </w:r>
      <w:proofErr w:type="gramEnd"/>
      <w:r>
        <w:rPr>
          <w:color w:val="000000"/>
          <w:sz w:val="28"/>
          <w:szCs w:val="28"/>
        </w:rPr>
        <w:t xml:space="preserve"> в иностранных государствах можно привести, например, Великобританию и США, поскольку в большинстве стран бывшего СССР, правовое регулирование сходно с нормами России.</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Так, по законодательству Великобритании приобретённые на заёмные средства активы гражданина данного государства, состоящего в браке, будут находиться в его личной собственности и, соответственно, могут быть реализованы в ходе банкротства для расчётов с кредитором. В штатах США, признающих общую совместную собственность супругов (например, Калифорния), активы, вероятнее всего, поступят в общую собственность, но и долг будет признан совместным, а потому в ходе банкротства супруга все активы могут быть реализованы для погашения этого долга.</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Не учтены и особенности законодательства иностранных государств и при установлении перечня документов, необходимых при подаче заявления о банкротстве граждан.</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 xml:space="preserve">В частности, в п. 3 ст. 213.4 Закона о банкротстве в качестве обязательного приложения к заявлению о банкротстве указана копия свидетельства о расторжении брака, если оно выдано в течение трех лет до даты подачи заявления (при его наличии). Не совсем понятно, почему учитывается именно трехлетний срок. С точки зрения российского законодательства это можно было бы объяснить трехлетним сроком исковой давности по требованию о разделе имущества супругов. </w:t>
      </w:r>
      <w:proofErr w:type="gramStart"/>
      <w:r>
        <w:rPr>
          <w:color w:val="000000"/>
          <w:sz w:val="28"/>
          <w:szCs w:val="28"/>
        </w:rPr>
        <w:t>Однако, как указал Верховный Суд Российской Федерации в Постановлении 1998 г. № 15</w:t>
      </w:r>
      <w:r>
        <w:rPr>
          <w:rStyle w:val="a4"/>
          <w:color w:val="000000"/>
          <w:sz w:val="28"/>
          <w:szCs w:val="28"/>
        </w:rPr>
        <w:footnoteReference w:id="52"/>
      </w:r>
      <w:r>
        <w:rPr>
          <w:color w:val="000000"/>
          <w:sz w:val="28"/>
          <w:szCs w:val="28"/>
        </w:rPr>
        <w:t>,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следует исчислять не со времени прекращения брака, а со дня, когда лицо узнало или должно было узнать о нарушении своего права (п. 19).</w:t>
      </w:r>
      <w:proofErr w:type="gramEnd"/>
      <w:r>
        <w:rPr>
          <w:color w:val="000000"/>
          <w:sz w:val="28"/>
          <w:szCs w:val="28"/>
        </w:rPr>
        <w:t xml:space="preserve"> В зарубежных правопорядках может быть установлено и иное правило. </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lastRenderedPageBreak/>
        <w:t>Таким образом, в делах о банкротстве иностранных граждан в неравное положение, в зависимости от гражданства должника, ставятся супруги (бывшие супруги) должника и его кредиторы.</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 xml:space="preserve">Еще одной проблемой в рассматриваемой сфере, на которую необходимо обратить внимание, является формирование конкурсной массы иностранного гражданина-должника, умершего к моменту возбуждения дела о банкротстве.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особенностей, указанных в параграфе 4 гл. </w:t>
      </w:r>
      <w:r>
        <w:rPr>
          <w:rFonts w:ascii="Times New Roman" w:hAnsi="Times New Roman" w:cs="Times New Roman"/>
          <w:sz w:val="28"/>
          <w:szCs w:val="28"/>
          <w:lang w:val="en-US"/>
        </w:rPr>
        <w:t>X</w:t>
      </w:r>
      <w:r>
        <w:rPr>
          <w:rFonts w:ascii="Times New Roman" w:hAnsi="Times New Roman" w:cs="Times New Roman"/>
          <w:sz w:val="28"/>
          <w:szCs w:val="28"/>
        </w:rPr>
        <w:t xml:space="preserve"> Закона о банкротстве, следует отметить, что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н</w:t>
      </w:r>
      <w:r w:rsidR="00F04D90">
        <w:rPr>
          <w:rFonts w:ascii="Times New Roman" w:hAnsi="Times New Roman" w:cs="Times New Roman"/>
          <w:sz w:val="28"/>
          <w:szCs w:val="28"/>
        </w:rPr>
        <w:t>а</w:t>
      </w:r>
      <w:r>
        <w:rPr>
          <w:rFonts w:ascii="Times New Roman" w:hAnsi="Times New Roman" w:cs="Times New Roman"/>
          <w:sz w:val="28"/>
          <w:szCs w:val="28"/>
        </w:rPr>
        <w:t>следников.</w:t>
      </w:r>
    </w:p>
    <w:p w:rsidR="00B75854" w:rsidRDefault="00B75854" w:rsidP="00B7585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смерти гражданина или объявления его умершим при рассмотрении дела о банкротстве гражданина, либо в случае, когда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определение о применении при банкротстве гражданина правил параграфа 4 ГЛ. </w:t>
      </w:r>
      <w:r>
        <w:rPr>
          <w:rFonts w:ascii="Times New Roman" w:hAnsi="Times New Roman" w:cs="Times New Roman"/>
          <w:sz w:val="28"/>
          <w:szCs w:val="28"/>
          <w:lang w:val="en-US"/>
        </w:rPr>
        <w:t>X</w:t>
      </w:r>
      <w:r>
        <w:rPr>
          <w:rFonts w:ascii="Times New Roman" w:hAnsi="Times New Roman" w:cs="Times New Roman"/>
          <w:sz w:val="28"/>
          <w:szCs w:val="28"/>
        </w:rPr>
        <w:t xml:space="preserve"> Закона о банкротстве.</w:t>
      </w:r>
      <w:proofErr w:type="gramEnd"/>
    </w:p>
    <w:p w:rsidR="00B75854" w:rsidRDefault="00B75854" w:rsidP="00B7585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разъяснениям, содержащимся в п. 48 Постановления Пленума Верховного Суда РФ от 13 октября 2015 года № 45 «О некоторых вопросах, связанных с введением в действие процедур, применяемых в делах о несостоятельности (банкротстве) граждан»</w:t>
      </w:r>
      <w:r>
        <w:rPr>
          <w:rStyle w:val="a4"/>
          <w:rFonts w:ascii="Times New Roman" w:hAnsi="Times New Roman" w:cs="Times New Roman"/>
          <w:sz w:val="28"/>
          <w:szCs w:val="28"/>
        </w:rPr>
        <w:footnoteReference w:id="53"/>
      </w:r>
      <w:r>
        <w:rPr>
          <w:rFonts w:ascii="Times New Roman" w:hAnsi="Times New Roman" w:cs="Times New Roman"/>
          <w:sz w:val="28"/>
          <w:szCs w:val="28"/>
        </w:rPr>
        <w:t>, в этом случае наследники привлекаются судом к участию в деле о банкротстве в качестве заинтересованных лиц по вопросам, касающимся наследственной массы, с правами лица, участвующего в деле</w:t>
      </w:r>
      <w:proofErr w:type="gramEnd"/>
      <w:r>
        <w:rPr>
          <w:rFonts w:ascii="Times New Roman" w:hAnsi="Times New Roman" w:cs="Times New Roman"/>
          <w:sz w:val="28"/>
          <w:szCs w:val="28"/>
        </w:rPr>
        <w:t xml:space="preserve"> о банкротстве. Указанные лица должниками по смыслу Закона о банкротстве не становятся.</w:t>
      </w:r>
    </w:p>
    <w:p w:rsidR="00B75854" w:rsidRDefault="00B75854" w:rsidP="00B75854">
      <w:pPr>
        <w:pStyle w:val="a7"/>
        <w:spacing w:before="0" w:beforeAutospacing="0" w:after="0" w:afterAutospacing="0" w:line="360" w:lineRule="auto"/>
        <w:ind w:firstLine="709"/>
        <w:jc w:val="both"/>
        <w:rPr>
          <w:sz w:val="28"/>
          <w:szCs w:val="28"/>
        </w:rPr>
      </w:pPr>
      <w:r>
        <w:rPr>
          <w:sz w:val="28"/>
          <w:szCs w:val="28"/>
        </w:rPr>
        <w:t>Имущество наследников, не составляющее наследственное имущество, в конкурсную массу не включается (статья 1175 ГК РФ, п. 3 ст. 223.1 Закона о банкротстве).</w:t>
      </w:r>
    </w:p>
    <w:p w:rsid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 соответствии со ст. 1224 ГК РФ </w:t>
      </w:r>
      <w:r>
        <w:rPr>
          <w:rFonts w:ascii="Times New Roman" w:eastAsia="Times New Roman" w:hAnsi="Times New Roman" w:cs="Times New Roman"/>
          <w:sz w:val="28"/>
          <w:szCs w:val="28"/>
          <w:lang w:eastAsia="ru-RU"/>
        </w:rPr>
        <w:t>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0" w:name="dst100567"/>
      <w:bookmarkEnd w:id="0"/>
      <w:r>
        <w:rPr>
          <w:rFonts w:ascii="Times New Roman" w:eastAsia="Times New Roman" w:hAnsi="Times New Roman" w:cs="Times New Roman"/>
          <w:sz w:val="28"/>
          <w:szCs w:val="28"/>
          <w:lang w:eastAsia="ru-RU"/>
        </w:rPr>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приведенной нормы, при наследовании за умершим иностранным гражданином-должником может возникнуть ситуация, когда часть имущества будет наследоваться в соответствии с законодательством Российской Федерации, а часть (недвижимое имущество) по законодательству страны-гражданства должника.</w:t>
      </w:r>
    </w:p>
    <w:p w:rsid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различных странах коллизионная привязка наследования также является различной. В случае, когда в законодательстве страны указано, что наследование осуществляется по праву страны постоянного жительства, то наследование всего имущества будет осуществляться в соответствии с ГК РФ.</w:t>
      </w:r>
    </w:p>
    <w:p w:rsid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подробно остановимся на ситуации, умерший иностранный гражданин признается банкротом на территории России и наследование осуществляется по законодательству двух государств.</w:t>
      </w:r>
    </w:p>
    <w:p w:rsid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случае стоит остановиться на двух моментах. Первый из них связан ущемлением прав обязательных наследников. </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Действующее законодательство прямо устанавливает, что «в конкурсную массу включается имущество, составляющее наследство гражданина» (</w:t>
      </w:r>
      <w:proofErr w:type="spellStart"/>
      <w:r>
        <w:rPr>
          <w:color w:val="000000"/>
          <w:sz w:val="28"/>
          <w:szCs w:val="28"/>
        </w:rPr>
        <w:t>абз</w:t>
      </w:r>
      <w:proofErr w:type="spellEnd"/>
      <w:r>
        <w:rPr>
          <w:color w:val="000000"/>
          <w:sz w:val="28"/>
          <w:szCs w:val="28"/>
        </w:rPr>
        <w:t>. первый п. 7 ст. 223.1 Закона о банкротстве). Никакого исключения для части имущества, соответствующей обязательной доли в наследстве, не сделано.</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 xml:space="preserve">В законодательстве других государств есть намеки на то, что обязанность выплатить обязательную долю входит в число обязательств наследства, а в случае банкротства лица, имеющие право на обязательную долю, относятся к числу кредиторов наследства. Так, § 327 германского Положения о </w:t>
      </w:r>
      <w:r>
        <w:rPr>
          <w:color w:val="000000"/>
          <w:sz w:val="28"/>
          <w:szCs w:val="28"/>
        </w:rPr>
        <w:lastRenderedPageBreak/>
        <w:t>несостоятельности</w:t>
      </w:r>
      <w:r>
        <w:rPr>
          <w:rStyle w:val="a4"/>
          <w:color w:val="000000"/>
          <w:sz w:val="28"/>
          <w:szCs w:val="28"/>
        </w:rPr>
        <w:footnoteReference w:id="54"/>
      </w:r>
      <w:r>
        <w:rPr>
          <w:color w:val="000000"/>
          <w:sz w:val="28"/>
          <w:szCs w:val="28"/>
        </w:rPr>
        <w:t xml:space="preserve"> на случай банкротства наследственной массы устанавливает очередность удовлетворения следующих требований: 1) обязательства по отношению к лицам, имеющим право на обязательную долю в наследстве; 2) обязательства по завещательным отказам и возложениям наследодателя.</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Отечественное законодательство учитывает право на обязательную долю только в контексте требования о том, чтобы не выселять члена семьи наследодателя из единственного пригодного для проживания жилого помещения.</w:t>
      </w:r>
    </w:p>
    <w:p w:rsidR="00B75854" w:rsidRP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Предоставление несовершеннолетним детям наследодателя и иным членам семьи наследодателя, по отношению к которым он исполнял алиментные обязанности, денежных сре</w:t>
      </w:r>
      <w:proofErr w:type="gramStart"/>
      <w:r>
        <w:rPr>
          <w:color w:val="000000"/>
          <w:sz w:val="28"/>
          <w:szCs w:val="28"/>
        </w:rPr>
        <w:t>дств в р</w:t>
      </w:r>
      <w:proofErr w:type="gramEnd"/>
      <w:r>
        <w:rPr>
          <w:color w:val="000000"/>
          <w:sz w:val="28"/>
          <w:szCs w:val="28"/>
        </w:rPr>
        <w:t xml:space="preserve">азмере хотя бы прожиточного минимума законом прямо не предусмотрено. Думается, что наследникам, имеющим право на обязательную долю, следует предоставить средства к существованию </w:t>
      </w:r>
      <w:r w:rsidRPr="00B75854">
        <w:rPr>
          <w:color w:val="000000"/>
          <w:sz w:val="28"/>
          <w:szCs w:val="28"/>
        </w:rPr>
        <w:t>хотя бы до окончания производства по делу о банкротстве наследственной массы. Иное означало бы неоправданно жестокое игнорирование самых минимальных интересов этих наследников.</w:t>
      </w:r>
    </w:p>
    <w:p w:rsidR="00B75854" w:rsidRPr="00B75854" w:rsidRDefault="00B75854" w:rsidP="00B75854">
      <w:pPr>
        <w:pStyle w:val="a7"/>
        <w:spacing w:before="0" w:beforeAutospacing="0" w:after="0" w:afterAutospacing="0" w:line="360" w:lineRule="auto"/>
        <w:ind w:firstLine="709"/>
        <w:jc w:val="both"/>
        <w:rPr>
          <w:color w:val="000000"/>
          <w:sz w:val="28"/>
          <w:szCs w:val="28"/>
        </w:rPr>
      </w:pPr>
      <w:r w:rsidRPr="00B75854">
        <w:rPr>
          <w:color w:val="000000"/>
          <w:sz w:val="28"/>
          <w:szCs w:val="28"/>
        </w:rPr>
        <w:t>Предоставление содержания в размере прожиточного минимума может следовать из совокупного толкования п. 2 ст. 223.1 и п. 3 ст. 213.25 Закона о банкротстве.</w:t>
      </w:r>
    </w:p>
    <w:p w:rsidR="00B75854" w:rsidRPr="00B75854" w:rsidRDefault="00B75854" w:rsidP="00B758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5854">
        <w:rPr>
          <w:rFonts w:ascii="Times New Roman" w:eastAsia="Times New Roman" w:hAnsi="Times New Roman" w:cs="Times New Roman"/>
          <w:sz w:val="28"/>
          <w:szCs w:val="28"/>
          <w:lang w:eastAsia="ru-RU"/>
        </w:rPr>
        <w:t>Следующий аспект касается наложения взыскания на выморочное имущество.</w:t>
      </w:r>
      <w:r w:rsidR="00746628">
        <w:rPr>
          <w:rFonts w:ascii="Times New Roman" w:eastAsia="Times New Roman" w:hAnsi="Times New Roman" w:cs="Times New Roman"/>
          <w:sz w:val="28"/>
          <w:szCs w:val="28"/>
          <w:lang w:eastAsia="ru-RU"/>
        </w:rPr>
        <w:t xml:space="preserve"> </w:t>
      </w:r>
    </w:p>
    <w:p w:rsidR="00B75854" w:rsidRPr="00B75854" w:rsidRDefault="00B75854" w:rsidP="00B75854">
      <w:pPr>
        <w:pStyle w:val="Style24"/>
        <w:spacing w:line="360" w:lineRule="auto"/>
        <w:ind w:firstLine="709"/>
        <w:rPr>
          <w:rStyle w:val="FontStyle61"/>
          <w:rFonts w:ascii="Times New Roman" w:hAnsi="Times New Roman" w:cs="Times New Roman"/>
          <w:sz w:val="28"/>
          <w:szCs w:val="28"/>
        </w:rPr>
      </w:pPr>
      <w:r w:rsidRPr="00B75854">
        <w:rPr>
          <w:rStyle w:val="FontStyle61"/>
          <w:rFonts w:ascii="Times New Roman" w:hAnsi="Times New Roman" w:cs="Times New Roman"/>
          <w:sz w:val="28"/>
          <w:szCs w:val="28"/>
        </w:rPr>
        <w:t>Вопрос о признании имуще</w:t>
      </w:r>
      <w:r w:rsidRPr="00B75854">
        <w:rPr>
          <w:rStyle w:val="FontStyle61"/>
          <w:rFonts w:ascii="Times New Roman" w:hAnsi="Times New Roman" w:cs="Times New Roman"/>
          <w:sz w:val="28"/>
          <w:szCs w:val="28"/>
        </w:rPr>
        <w:softHyphen/>
        <w:t>ства умершего лица выморочным возникает в рамках правовой регламентации наследственных отношений международного характера. Данный тезис может быть проиллюстри</w:t>
      </w:r>
      <w:r w:rsidRPr="00B75854">
        <w:rPr>
          <w:rStyle w:val="FontStyle61"/>
          <w:rFonts w:ascii="Times New Roman" w:hAnsi="Times New Roman" w:cs="Times New Roman"/>
          <w:sz w:val="28"/>
          <w:szCs w:val="28"/>
        </w:rPr>
        <w:softHyphen/>
        <w:t>рован следующим примером: если поле смерти рос</w:t>
      </w:r>
      <w:r w:rsidRPr="00B75854">
        <w:rPr>
          <w:rStyle w:val="FontStyle61"/>
          <w:rFonts w:ascii="Times New Roman" w:hAnsi="Times New Roman" w:cs="Times New Roman"/>
          <w:sz w:val="28"/>
          <w:szCs w:val="28"/>
        </w:rPr>
        <w:softHyphen/>
        <w:t>сийского гражданина его имущество стало отвечать признакам выморочности, то в соответствии с положениями</w:t>
      </w:r>
      <w:r w:rsidRPr="00B75854">
        <w:rPr>
          <w:rStyle w:val="FontStyle60"/>
          <w:rFonts w:ascii="Times New Roman" w:hAnsi="Times New Roman" w:cs="Times New Roman"/>
          <w:sz w:val="28"/>
          <w:szCs w:val="28"/>
        </w:rPr>
        <w:t xml:space="preserve"> </w:t>
      </w:r>
      <w:r w:rsidRPr="00B75854">
        <w:rPr>
          <w:rStyle w:val="FontStyle61"/>
          <w:rFonts w:ascii="Times New Roman" w:hAnsi="Times New Roman" w:cs="Times New Roman"/>
          <w:sz w:val="28"/>
          <w:szCs w:val="28"/>
        </w:rPr>
        <w:t xml:space="preserve">отечественного законодательства данное имущество переходит в собственность РФ или муниципального образования в полном объеме, вне зависимости от </w:t>
      </w:r>
      <w:r w:rsidRPr="00B75854">
        <w:rPr>
          <w:rStyle w:val="FontStyle61"/>
          <w:rFonts w:ascii="Times New Roman" w:hAnsi="Times New Roman" w:cs="Times New Roman"/>
          <w:sz w:val="28"/>
          <w:szCs w:val="28"/>
        </w:rPr>
        <w:lastRenderedPageBreak/>
        <w:t>того, где оно расположе</w:t>
      </w:r>
      <w:r w:rsidRPr="00B75854">
        <w:rPr>
          <w:rStyle w:val="FontStyle61"/>
          <w:rFonts w:ascii="Times New Roman" w:hAnsi="Times New Roman" w:cs="Times New Roman"/>
          <w:sz w:val="28"/>
          <w:szCs w:val="28"/>
        </w:rPr>
        <w:softHyphen/>
        <w:t>но. Предположим, далее, что в состав наследствен</w:t>
      </w:r>
      <w:r w:rsidRPr="00B75854">
        <w:rPr>
          <w:rStyle w:val="FontStyle61"/>
          <w:rFonts w:ascii="Times New Roman" w:hAnsi="Times New Roman" w:cs="Times New Roman"/>
          <w:sz w:val="28"/>
          <w:szCs w:val="28"/>
        </w:rPr>
        <w:softHyphen/>
        <w:t>ной массы входит недвижимое имущество, располо</w:t>
      </w:r>
      <w:r w:rsidRPr="00B75854">
        <w:rPr>
          <w:rStyle w:val="FontStyle61"/>
          <w:rFonts w:ascii="Times New Roman" w:hAnsi="Times New Roman" w:cs="Times New Roman"/>
          <w:sz w:val="28"/>
          <w:szCs w:val="28"/>
        </w:rPr>
        <w:softHyphen/>
        <w:t>женное во Франции. Согласно российскому праву указанная недвижимость должна отойти РФ. Но французский закон придерживается принципа оккупации, в силу чего выморочное имуще</w:t>
      </w:r>
      <w:r w:rsidRPr="00B75854">
        <w:rPr>
          <w:rStyle w:val="FontStyle61"/>
          <w:rFonts w:ascii="Times New Roman" w:hAnsi="Times New Roman" w:cs="Times New Roman"/>
          <w:sz w:val="28"/>
          <w:szCs w:val="28"/>
        </w:rPr>
        <w:softHyphen/>
        <w:t>ство, расположенное на территории Франции, пере</w:t>
      </w:r>
      <w:r w:rsidRPr="00B75854">
        <w:rPr>
          <w:rStyle w:val="FontStyle61"/>
          <w:rFonts w:ascii="Times New Roman" w:hAnsi="Times New Roman" w:cs="Times New Roman"/>
          <w:sz w:val="28"/>
          <w:szCs w:val="28"/>
        </w:rPr>
        <w:softHyphen/>
        <w:t xml:space="preserve">ходит во французскую казну. </w:t>
      </w:r>
    </w:p>
    <w:p w:rsidR="00B75854" w:rsidRPr="00B75854" w:rsidRDefault="00B75854" w:rsidP="00B75854">
      <w:pPr>
        <w:pStyle w:val="Style24"/>
        <w:spacing w:line="360" w:lineRule="auto"/>
        <w:ind w:firstLine="709"/>
        <w:rPr>
          <w:rStyle w:val="FontStyle61"/>
          <w:rFonts w:ascii="Times New Roman" w:hAnsi="Times New Roman" w:cs="Times New Roman"/>
          <w:sz w:val="28"/>
          <w:szCs w:val="28"/>
        </w:rPr>
      </w:pPr>
      <w:r w:rsidRPr="00B75854">
        <w:rPr>
          <w:rStyle w:val="FontStyle61"/>
          <w:rFonts w:ascii="Times New Roman" w:hAnsi="Times New Roman" w:cs="Times New Roman"/>
          <w:sz w:val="28"/>
          <w:szCs w:val="28"/>
        </w:rPr>
        <w:t xml:space="preserve">В таком случае существенно затрудняется удовлетворение требований кредиторов, поскольку наложение взыскания будет осуществляться по законодательству Франции. </w:t>
      </w:r>
    </w:p>
    <w:p w:rsidR="00B75854" w:rsidRPr="00B75854" w:rsidRDefault="00B75854" w:rsidP="00B75854">
      <w:pPr>
        <w:pStyle w:val="Style24"/>
        <w:spacing w:line="360" w:lineRule="auto"/>
        <w:ind w:firstLine="709"/>
        <w:rPr>
          <w:rStyle w:val="FontStyle61"/>
          <w:rFonts w:ascii="Times New Roman" w:hAnsi="Times New Roman" w:cs="Times New Roman"/>
          <w:sz w:val="28"/>
          <w:szCs w:val="28"/>
        </w:rPr>
      </w:pPr>
      <w:r w:rsidRPr="00B75854">
        <w:rPr>
          <w:rStyle w:val="FontStyle61"/>
          <w:rFonts w:ascii="Times New Roman" w:hAnsi="Times New Roman" w:cs="Times New Roman"/>
          <w:sz w:val="28"/>
          <w:szCs w:val="28"/>
        </w:rPr>
        <w:t>Еще одна практическая проблема, которая может возникнуть в рассматриваемой области, со</w:t>
      </w:r>
      <w:r w:rsidRPr="00B75854">
        <w:rPr>
          <w:rStyle w:val="FontStyle61"/>
          <w:rFonts w:ascii="Times New Roman" w:hAnsi="Times New Roman" w:cs="Times New Roman"/>
          <w:sz w:val="28"/>
          <w:szCs w:val="28"/>
        </w:rPr>
        <w:softHyphen/>
        <w:t xml:space="preserve">стоит </w:t>
      </w:r>
      <w:r w:rsidRPr="00B75854">
        <w:rPr>
          <w:rStyle w:val="FontStyle60"/>
          <w:rFonts w:ascii="Times New Roman" w:hAnsi="Times New Roman" w:cs="Times New Roman"/>
          <w:sz w:val="28"/>
          <w:szCs w:val="28"/>
        </w:rPr>
        <w:t xml:space="preserve">в </w:t>
      </w:r>
      <w:r w:rsidRPr="00B75854">
        <w:rPr>
          <w:rStyle w:val="FontStyle61"/>
          <w:rFonts w:ascii="Times New Roman" w:hAnsi="Times New Roman" w:cs="Times New Roman"/>
          <w:sz w:val="28"/>
          <w:szCs w:val="28"/>
        </w:rPr>
        <w:t>том, что имущество, расположенное на тер</w:t>
      </w:r>
      <w:r w:rsidRPr="00B75854">
        <w:rPr>
          <w:rStyle w:val="FontStyle61"/>
          <w:rFonts w:ascii="Times New Roman" w:hAnsi="Times New Roman" w:cs="Times New Roman"/>
          <w:sz w:val="28"/>
          <w:szCs w:val="28"/>
        </w:rPr>
        <w:softHyphen/>
      </w:r>
      <w:r w:rsidRPr="00B75854">
        <w:rPr>
          <w:rStyle w:val="FontStyle60"/>
          <w:rFonts w:ascii="Times New Roman" w:hAnsi="Times New Roman" w:cs="Times New Roman"/>
          <w:sz w:val="28"/>
          <w:szCs w:val="28"/>
        </w:rPr>
        <w:t xml:space="preserve">ритории </w:t>
      </w:r>
      <w:r w:rsidRPr="00B75854">
        <w:rPr>
          <w:rStyle w:val="FontStyle61"/>
          <w:rFonts w:ascii="Times New Roman" w:hAnsi="Times New Roman" w:cs="Times New Roman"/>
          <w:sz w:val="28"/>
          <w:szCs w:val="28"/>
        </w:rPr>
        <w:t>нескольких государств, может быть вымо</w:t>
      </w:r>
      <w:r w:rsidRPr="00B75854">
        <w:rPr>
          <w:rStyle w:val="FontStyle61"/>
          <w:rFonts w:ascii="Times New Roman" w:hAnsi="Times New Roman" w:cs="Times New Roman"/>
          <w:sz w:val="28"/>
          <w:szCs w:val="28"/>
        </w:rPr>
        <w:softHyphen/>
        <w:t xml:space="preserve">рочным с точки зрения правопорядка одного из них, </w:t>
      </w:r>
      <w:r w:rsidRPr="00B75854">
        <w:rPr>
          <w:rStyle w:val="FontStyle67"/>
          <w:rFonts w:ascii="Times New Roman" w:hAnsi="Times New Roman" w:cs="Times New Roman"/>
          <w:sz w:val="28"/>
          <w:szCs w:val="28"/>
        </w:rPr>
        <w:t xml:space="preserve">в то </w:t>
      </w:r>
      <w:r w:rsidRPr="00B75854">
        <w:rPr>
          <w:rStyle w:val="FontStyle61"/>
          <w:rFonts w:ascii="Times New Roman" w:hAnsi="Times New Roman" w:cs="Times New Roman"/>
          <w:sz w:val="28"/>
          <w:szCs w:val="28"/>
        </w:rPr>
        <w:t>время как второй правопорядок не квалифици</w:t>
      </w:r>
      <w:r w:rsidRPr="00B75854">
        <w:rPr>
          <w:rStyle w:val="FontStyle61"/>
          <w:rFonts w:ascii="Times New Roman" w:hAnsi="Times New Roman" w:cs="Times New Roman"/>
          <w:sz w:val="28"/>
          <w:szCs w:val="28"/>
        </w:rPr>
        <w:softHyphen/>
      </w:r>
      <w:r w:rsidRPr="00B75854">
        <w:rPr>
          <w:rStyle w:val="FontStyle67"/>
          <w:rFonts w:ascii="Times New Roman" w:hAnsi="Times New Roman" w:cs="Times New Roman"/>
          <w:sz w:val="28"/>
          <w:szCs w:val="28"/>
        </w:rPr>
        <w:t xml:space="preserve">рует </w:t>
      </w:r>
      <w:r w:rsidRPr="00B75854">
        <w:rPr>
          <w:rStyle w:val="FontStyle61"/>
          <w:rFonts w:ascii="Times New Roman" w:hAnsi="Times New Roman" w:cs="Times New Roman"/>
          <w:sz w:val="28"/>
          <w:szCs w:val="28"/>
        </w:rPr>
        <w:t>его подобным образом. В частности, в англий</w:t>
      </w:r>
      <w:r w:rsidRPr="00B75854">
        <w:rPr>
          <w:rStyle w:val="FontStyle61"/>
          <w:rFonts w:ascii="Times New Roman" w:hAnsi="Times New Roman" w:cs="Times New Roman"/>
          <w:sz w:val="28"/>
          <w:szCs w:val="28"/>
        </w:rPr>
        <w:softHyphen/>
      </w:r>
      <w:r w:rsidRPr="00B75854">
        <w:rPr>
          <w:rStyle w:val="FontStyle67"/>
          <w:rFonts w:ascii="Times New Roman" w:hAnsi="Times New Roman" w:cs="Times New Roman"/>
          <w:sz w:val="28"/>
          <w:szCs w:val="28"/>
        </w:rPr>
        <w:t xml:space="preserve">ской </w:t>
      </w:r>
      <w:r w:rsidRPr="00B75854">
        <w:rPr>
          <w:rStyle w:val="FontStyle61"/>
          <w:rFonts w:ascii="Times New Roman" w:hAnsi="Times New Roman" w:cs="Times New Roman"/>
          <w:sz w:val="28"/>
          <w:szCs w:val="28"/>
        </w:rPr>
        <w:t>литературе по международному частному пра</w:t>
      </w:r>
      <w:r w:rsidRPr="00B75854">
        <w:rPr>
          <w:rStyle w:val="FontStyle61"/>
          <w:rFonts w:ascii="Times New Roman" w:hAnsi="Times New Roman" w:cs="Times New Roman"/>
          <w:sz w:val="28"/>
          <w:szCs w:val="28"/>
        </w:rPr>
        <w:softHyphen/>
      </w:r>
      <w:r w:rsidRPr="00B75854">
        <w:rPr>
          <w:rStyle w:val="FontStyle67"/>
          <w:rFonts w:ascii="Times New Roman" w:hAnsi="Times New Roman" w:cs="Times New Roman"/>
          <w:sz w:val="28"/>
          <w:szCs w:val="28"/>
        </w:rPr>
        <w:t xml:space="preserve">ву </w:t>
      </w:r>
      <w:r w:rsidRPr="00B75854">
        <w:rPr>
          <w:rStyle w:val="FontStyle61"/>
          <w:rFonts w:ascii="Times New Roman" w:hAnsi="Times New Roman" w:cs="Times New Roman"/>
          <w:sz w:val="28"/>
          <w:szCs w:val="28"/>
        </w:rPr>
        <w:t xml:space="preserve">указывается, что «трудность может возникнуть в том </w:t>
      </w:r>
      <w:r w:rsidRPr="00B75854">
        <w:rPr>
          <w:rStyle w:val="FontStyle67"/>
          <w:rFonts w:ascii="Times New Roman" w:hAnsi="Times New Roman" w:cs="Times New Roman"/>
          <w:sz w:val="28"/>
          <w:szCs w:val="28"/>
        </w:rPr>
        <w:t xml:space="preserve">случае, </w:t>
      </w:r>
      <w:r w:rsidRPr="00B75854">
        <w:rPr>
          <w:rStyle w:val="FontStyle61"/>
          <w:rFonts w:ascii="Times New Roman" w:hAnsi="Times New Roman" w:cs="Times New Roman"/>
          <w:sz w:val="28"/>
          <w:szCs w:val="28"/>
        </w:rPr>
        <w:t xml:space="preserve">если умерший не оставил завещания и </w:t>
      </w:r>
      <w:r w:rsidRPr="00B75854">
        <w:rPr>
          <w:rStyle w:val="FontStyle67"/>
          <w:rFonts w:ascii="Times New Roman" w:hAnsi="Times New Roman" w:cs="Times New Roman"/>
          <w:sz w:val="28"/>
          <w:szCs w:val="28"/>
        </w:rPr>
        <w:t xml:space="preserve">не </w:t>
      </w:r>
      <w:r w:rsidRPr="00B75854">
        <w:rPr>
          <w:rStyle w:val="FontStyle61"/>
          <w:rFonts w:ascii="Times New Roman" w:hAnsi="Times New Roman" w:cs="Times New Roman"/>
          <w:sz w:val="28"/>
          <w:szCs w:val="28"/>
        </w:rPr>
        <w:t xml:space="preserve">имел потомков по праву своего домицилия, но не по </w:t>
      </w:r>
      <w:r w:rsidRPr="00B75854">
        <w:rPr>
          <w:rStyle w:val="FontStyle67"/>
          <w:rFonts w:ascii="Times New Roman" w:hAnsi="Times New Roman" w:cs="Times New Roman"/>
          <w:sz w:val="28"/>
          <w:szCs w:val="28"/>
        </w:rPr>
        <w:t xml:space="preserve">английскому </w:t>
      </w:r>
      <w:r w:rsidRPr="00B75854">
        <w:rPr>
          <w:rStyle w:val="FontStyle61"/>
          <w:rFonts w:ascii="Times New Roman" w:hAnsi="Times New Roman" w:cs="Times New Roman"/>
          <w:sz w:val="28"/>
          <w:szCs w:val="28"/>
        </w:rPr>
        <w:t xml:space="preserve">праву. Например, после него может </w:t>
      </w:r>
      <w:r w:rsidRPr="00B75854">
        <w:rPr>
          <w:rStyle w:val="FontStyle67"/>
          <w:rFonts w:ascii="Times New Roman" w:hAnsi="Times New Roman" w:cs="Times New Roman"/>
          <w:sz w:val="28"/>
          <w:szCs w:val="28"/>
        </w:rPr>
        <w:t xml:space="preserve">остаться </w:t>
      </w:r>
      <w:r w:rsidRPr="00B75854">
        <w:rPr>
          <w:rStyle w:val="FontStyle61"/>
          <w:rFonts w:ascii="Times New Roman" w:hAnsi="Times New Roman" w:cs="Times New Roman"/>
          <w:sz w:val="28"/>
          <w:szCs w:val="28"/>
        </w:rPr>
        <w:t xml:space="preserve">родственник, имеющий право наследовать в </w:t>
      </w:r>
      <w:r w:rsidRPr="00B75854">
        <w:rPr>
          <w:rStyle w:val="FontStyle67"/>
          <w:rFonts w:ascii="Times New Roman" w:hAnsi="Times New Roman" w:cs="Times New Roman"/>
          <w:sz w:val="28"/>
          <w:szCs w:val="28"/>
        </w:rPr>
        <w:t xml:space="preserve">соответствии </w:t>
      </w:r>
      <w:r w:rsidRPr="00B75854">
        <w:rPr>
          <w:rStyle w:val="FontStyle61"/>
          <w:rFonts w:ascii="Times New Roman" w:hAnsi="Times New Roman" w:cs="Times New Roman"/>
          <w:sz w:val="28"/>
          <w:szCs w:val="28"/>
        </w:rPr>
        <w:t xml:space="preserve">с Актом об управлении имуществом </w:t>
      </w:r>
      <w:smartTag w:uri="urn:schemas-microsoft-com:office:smarttags" w:element="metricconverter">
        <w:smartTagPr>
          <w:attr w:name="ProductID" w:val="1925 г"/>
        </w:smartTagPr>
        <w:r w:rsidRPr="00B75854">
          <w:rPr>
            <w:rStyle w:val="FontStyle52"/>
            <w:rFonts w:ascii="Times New Roman" w:hAnsi="Times New Roman" w:cs="Times New Roman"/>
            <w:sz w:val="28"/>
            <w:szCs w:val="28"/>
          </w:rPr>
          <w:t xml:space="preserve">1925 </w:t>
        </w:r>
        <w:r w:rsidRPr="00B75854">
          <w:rPr>
            <w:rStyle w:val="FontStyle61"/>
            <w:rFonts w:ascii="Times New Roman" w:hAnsi="Times New Roman" w:cs="Times New Roman"/>
            <w:sz w:val="28"/>
            <w:szCs w:val="28"/>
          </w:rPr>
          <w:t>г</w:t>
        </w:r>
      </w:smartTag>
      <w:r w:rsidRPr="00B75854">
        <w:rPr>
          <w:rStyle w:val="FontStyle61"/>
          <w:rFonts w:ascii="Times New Roman" w:hAnsi="Times New Roman" w:cs="Times New Roman"/>
          <w:sz w:val="28"/>
          <w:szCs w:val="28"/>
        </w:rPr>
        <w:t>., но считающийся слишком дальним в соот</w:t>
      </w:r>
      <w:r w:rsidRPr="00B75854">
        <w:rPr>
          <w:rStyle w:val="FontStyle61"/>
          <w:rFonts w:ascii="Times New Roman" w:hAnsi="Times New Roman" w:cs="Times New Roman"/>
          <w:sz w:val="28"/>
          <w:szCs w:val="28"/>
        </w:rPr>
        <w:softHyphen/>
        <w:t xml:space="preserve">ветствии </w:t>
      </w:r>
      <w:r w:rsidRPr="00B75854">
        <w:rPr>
          <w:rStyle w:val="FontStyle67"/>
          <w:rFonts w:ascii="Times New Roman" w:hAnsi="Times New Roman" w:cs="Times New Roman"/>
          <w:sz w:val="28"/>
          <w:szCs w:val="28"/>
        </w:rPr>
        <w:t xml:space="preserve">с </w:t>
      </w:r>
      <w:r w:rsidRPr="00B75854">
        <w:rPr>
          <w:rStyle w:val="FontStyle61"/>
          <w:rFonts w:ascii="Times New Roman" w:hAnsi="Times New Roman" w:cs="Times New Roman"/>
          <w:sz w:val="28"/>
          <w:szCs w:val="28"/>
        </w:rPr>
        <w:t xml:space="preserve">правом домицилия умершего. В этом случае имущество все же перейдет Короне». </w:t>
      </w:r>
      <w:r w:rsidRPr="00B75854">
        <w:rPr>
          <w:rStyle w:val="FontStyle67"/>
          <w:rFonts w:ascii="Times New Roman" w:hAnsi="Times New Roman" w:cs="Times New Roman"/>
          <w:sz w:val="28"/>
          <w:szCs w:val="28"/>
        </w:rPr>
        <w:t xml:space="preserve">Как видно </w:t>
      </w:r>
      <w:r w:rsidRPr="00B75854">
        <w:rPr>
          <w:rStyle w:val="FontStyle61"/>
          <w:rFonts w:ascii="Times New Roman" w:hAnsi="Times New Roman" w:cs="Times New Roman"/>
          <w:sz w:val="28"/>
          <w:szCs w:val="28"/>
        </w:rPr>
        <w:t>из приведенных нормативных реше</w:t>
      </w:r>
      <w:r w:rsidRPr="00B75854">
        <w:rPr>
          <w:rStyle w:val="FontStyle61"/>
          <w:rFonts w:ascii="Times New Roman" w:hAnsi="Times New Roman" w:cs="Times New Roman"/>
          <w:sz w:val="28"/>
          <w:szCs w:val="28"/>
        </w:rPr>
        <w:softHyphen/>
      </w:r>
      <w:r w:rsidRPr="00B75854">
        <w:rPr>
          <w:rStyle w:val="FontStyle67"/>
          <w:rFonts w:ascii="Times New Roman" w:hAnsi="Times New Roman" w:cs="Times New Roman"/>
          <w:sz w:val="28"/>
          <w:szCs w:val="28"/>
        </w:rPr>
        <w:t xml:space="preserve">ний, все </w:t>
      </w:r>
      <w:r w:rsidRPr="00B75854">
        <w:rPr>
          <w:rStyle w:val="FontStyle61"/>
          <w:rFonts w:ascii="Times New Roman" w:hAnsi="Times New Roman" w:cs="Times New Roman"/>
          <w:sz w:val="28"/>
          <w:szCs w:val="28"/>
        </w:rPr>
        <w:t xml:space="preserve">они базируются на принципе оккупации </w:t>
      </w:r>
      <w:r w:rsidRPr="00B75854">
        <w:rPr>
          <w:rStyle w:val="FontStyle67"/>
          <w:rFonts w:ascii="Times New Roman" w:hAnsi="Times New Roman" w:cs="Times New Roman"/>
          <w:sz w:val="28"/>
          <w:szCs w:val="28"/>
        </w:rPr>
        <w:t xml:space="preserve">той </w:t>
      </w:r>
      <w:r w:rsidRPr="00B75854">
        <w:rPr>
          <w:rStyle w:val="FontStyle61"/>
          <w:rFonts w:ascii="Times New Roman" w:hAnsi="Times New Roman" w:cs="Times New Roman"/>
          <w:sz w:val="28"/>
          <w:szCs w:val="28"/>
        </w:rPr>
        <w:t>части наследственного имущества, которая на</w:t>
      </w:r>
      <w:r w:rsidRPr="00B75854">
        <w:rPr>
          <w:rStyle w:val="FontStyle67"/>
          <w:rFonts w:ascii="Times New Roman" w:hAnsi="Times New Roman" w:cs="Times New Roman"/>
          <w:sz w:val="28"/>
          <w:szCs w:val="28"/>
        </w:rPr>
        <w:t xml:space="preserve">ходится </w:t>
      </w:r>
      <w:r w:rsidRPr="00B75854">
        <w:rPr>
          <w:rStyle w:val="FontStyle61"/>
          <w:rFonts w:ascii="Times New Roman" w:hAnsi="Times New Roman" w:cs="Times New Roman"/>
          <w:sz w:val="28"/>
          <w:szCs w:val="28"/>
        </w:rPr>
        <w:t>на их территории.</w:t>
      </w:r>
    </w:p>
    <w:p w:rsidR="00B75854" w:rsidRPr="00B75854" w:rsidRDefault="00B75854" w:rsidP="00EE53A2">
      <w:pPr>
        <w:pStyle w:val="Style24"/>
        <w:spacing w:line="360" w:lineRule="auto"/>
        <w:ind w:firstLine="709"/>
        <w:rPr>
          <w:rStyle w:val="FontStyle61"/>
          <w:rFonts w:ascii="Times New Roman" w:hAnsi="Times New Roman" w:cs="Times New Roman"/>
          <w:sz w:val="28"/>
          <w:szCs w:val="28"/>
        </w:rPr>
      </w:pPr>
      <w:r w:rsidRPr="00B75854">
        <w:rPr>
          <w:rStyle w:val="FontStyle61"/>
          <w:rFonts w:ascii="Times New Roman" w:hAnsi="Times New Roman" w:cs="Times New Roman"/>
          <w:sz w:val="28"/>
          <w:szCs w:val="28"/>
        </w:rPr>
        <w:t xml:space="preserve">Следовательно, практически единственным </w:t>
      </w:r>
      <w:r w:rsidRPr="00B75854">
        <w:rPr>
          <w:rStyle w:val="FontStyle67"/>
          <w:rFonts w:ascii="Times New Roman" w:hAnsi="Times New Roman" w:cs="Times New Roman"/>
          <w:sz w:val="28"/>
          <w:szCs w:val="28"/>
        </w:rPr>
        <w:t xml:space="preserve">способом, </w:t>
      </w:r>
      <w:r w:rsidRPr="00B75854">
        <w:rPr>
          <w:rStyle w:val="FontStyle61"/>
          <w:rFonts w:ascii="Times New Roman" w:hAnsi="Times New Roman" w:cs="Times New Roman"/>
          <w:sz w:val="28"/>
          <w:szCs w:val="28"/>
        </w:rPr>
        <w:t xml:space="preserve">позволяющим избежать </w:t>
      </w:r>
      <w:r w:rsidRPr="00B75854">
        <w:rPr>
          <w:rStyle w:val="FontStyle67"/>
          <w:rFonts w:ascii="Times New Roman" w:hAnsi="Times New Roman" w:cs="Times New Roman"/>
          <w:sz w:val="28"/>
          <w:szCs w:val="28"/>
        </w:rPr>
        <w:t xml:space="preserve">проблем, </w:t>
      </w:r>
      <w:r w:rsidRPr="00B75854">
        <w:rPr>
          <w:rStyle w:val="FontStyle61"/>
          <w:rFonts w:ascii="Times New Roman" w:hAnsi="Times New Roman" w:cs="Times New Roman"/>
          <w:sz w:val="28"/>
          <w:szCs w:val="28"/>
        </w:rPr>
        <w:t>когда наслед</w:t>
      </w:r>
      <w:r w:rsidRPr="00B75854">
        <w:rPr>
          <w:rStyle w:val="FontStyle61"/>
          <w:rFonts w:ascii="Times New Roman" w:hAnsi="Times New Roman" w:cs="Times New Roman"/>
          <w:sz w:val="28"/>
          <w:szCs w:val="28"/>
        </w:rPr>
        <w:softHyphen/>
      </w:r>
      <w:r w:rsidRPr="00B75854">
        <w:rPr>
          <w:rStyle w:val="FontStyle67"/>
          <w:rFonts w:ascii="Times New Roman" w:hAnsi="Times New Roman" w:cs="Times New Roman"/>
          <w:sz w:val="28"/>
          <w:szCs w:val="28"/>
        </w:rPr>
        <w:t xml:space="preserve">ственные </w:t>
      </w:r>
      <w:r w:rsidRPr="00B75854">
        <w:rPr>
          <w:rStyle w:val="FontStyle61"/>
          <w:rFonts w:ascii="Times New Roman" w:hAnsi="Times New Roman" w:cs="Times New Roman"/>
          <w:sz w:val="28"/>
          <w:szCs w:val="28"/>
        </w:rPr>
        <w:t>отношения связаны с несколькими нацио</w:t>
      </w:r>
      <w:r w:rsidRPr="00B75854">
        <w:rPr>
          <w:rStyle w:val="FontStyle61"/>
          <w:rFonts w:ascii="Times New Roman" w:hAnsi="Times New Roman" w:cs="Times New Roman"/>
          <w:sz w:val="28"/>
          <w:szCs w:val="28"/>
        </w:rPr>
        <w:softHyphen/>
        <w:t>нальными правовыми системами, является заклю</w:t>
      </w:r>
      <w:r w:rsidRPr="00B75854">
        <w:rPr>
          <w:rStyle w:val="FontStyle61"/>
          <w:rFonts w:ascii="Times New Roman" w:hAnsi="Times New Roman" w:cs="Times New Roman"/>
          <w:sz w:val="28"/>
          <w:szCs w:val="28"/>
        </w:rPr>
        <w:softHyphen/>
      </w:r>
      <w:r w:rsidRPr="00B75854">
        <w:rPr>
          <w:rStyle w:val="FontStyle67"/>
          <w:rFonts w:ascii="Times New Roman" w:hAnsi="Times New Roman" w:cs="Times New Roman"/>
          <w:sz w:val="28"/>
          <w:szCs w:val="28"/>
        </w:rPr>
        <w:t xml:space="preserve">чение </w:t>
      </w:r>
      <w:r w:rsidRPr="00B75854">
        <w:rPr>
          <w:rStyle w:val="FontStyle61"/>
          <w:rFonts w:ascii="Times New Roman" w:hAnsi="Times New Roman" w:cs="Times New Roman"/>
          <w:sz w:val="28"/>
          <w:szCs w:val="28"/>
        </w:rPr>
        <w:t xml:space="preserve">международных соглашений, содержащих </w:t>
      </w:r>
      <w:r w:rsidRPr="00B75854">
        <w:rPr>
          <w:rStyle w:val="FontStyle67"/>
          <w:rFonts w:ascii="Times New Roman" w:hAnsi="Times New Roman" w:cs="Times New Roman"/>
          <w:sz w:val="28"/>
          <w:szCs w:val="28"/>
        </w:rPr>
        <w:t xml:space="preserve">предписания </w:t>
      </w:r>
      <w:r w:rsidRPr="00B75854">
        <w:rPr>
          <w:rStyle w:val="FontStyle61"/>
          <w:rFonts w:ascii="Times New Roman" w:hAnsi="Times New Roman" w:cs="Times New Roman"/>
          <w:sz w:val="28"/>
          <w:szCs w:val="28"/>
        </w:rPr>
        <w:t xml:space="preserve">по анализируемой проблеме. </w:t>
      </w:r>
    </w:p>
    <w:p w:rsidR="00EE53A2" w:rsidRDefault="00EE53A2" w:rsidP="00B75854">
      <w:pPr>
        <w:pStyle w:val="a7"/>
        <w:spacing w:before="0" w:beforeAutospacing="0" w:after="0" w:afterAutospacing="0" w:line="360" w:lineRule="auto"/>
        <w:ind w:firstLine="709"/>
        <w:jc w:val="both"/>
        <w:rPr>
          <w:rStyle w:val="FontStyle61"/>
          <w:rFonts w:ascii="Times New Roman" w:hAnsi="Times New Roman" w:cs="Times New Roman"/>
          <w:sz w:val="28"/>
          <w:szCs w:val="28"/>
        </w:rPr>
      </w:pPr>
    </w:p>
    <w:p w:rsidR="00EE53A2" w:rsidRDefault="00EE53A2" w:rsidP="00B75854">
      <w:pPr>
        <w:pStyle w:val="a7"/>
        <w:spacing w:before="0" w:beforeAutospacing="0" w:after="0" w:afterAutospacing="0" w:line="360" w:lineRule="auto"/>
        <w:ind w:firstLine="709"/>
        <w:jc w:val="both"/>
        <w:rPr>
          <w:rStyle w:val="FontStyle61"/>
          <w:rFonts w:ascii="Times New Roman" w:hAnsi="Times New Roman" w:cs="Times New Roman"/>
          <w:sz w:val="28"/>
          <w:szCs w:val="28"/>
        </w:rPr>
      </w:pPr>
    </w:p>
    <w:p w:rsidR="00EE53A2" w:rsidRDefault="00EE53A2" w:rsidP="00B75854">
      <w:pPr>
        <w:pStyle w:val="a7"/>
        <w:spacing w:before="0" w:beforeAutospacing="0" w:after="0" w:afterAutospacing="0" w:line="360" w:lineRule="auto"/>
        <w:ind w:firstLine="709"/>
        <w:jc w:val="both"/>
        <w:rPr>
          <w:rStyle w:val="FontStyle61"/>
          <w:rFonts w:ascii="Times New Roman" w:hAnsi="Times New Roman" w:cs="Times New Roman"/>
          <w:sz w:val="28"/>
          <w:szCs w:val="28"/>
        </w:rPr>
      </w:pPr>
    </w:p>
    <w:p w:rsidR="00B75854" w:rsidRPr="00B75854" w:rsidRDefault="00B75854" w:rsidP="00B75854">
      <w:pPr>
        <w:pStyle w:val="a7"/>
        <w:spacing w:before="0" w:beforeAutospacing="0" w:after="0" w:afterAutospacing="0" w:line="360" w:lineRule="auto"/>
        <w:ind w:firstLine="709"/>
        <w:jc w:val="both"/>
        <w:rPr>
          <w:color w:val="000000"/>
        </w:rPr>
      </w:pPr>
      <w:r w:rsidRPr="00B75854">
        <w:rPr>
          <w:rStyle w:val="FontStyle61"/>
          <w:rFonts w:ascii="Times New Roman" w:hAnsi="Times New Roman" w:cs="Times New Roman"/>
          <w:sz w:val="28"/>
          <w:szCs w:val="28"/>
        </w:rPr>
        <w:lastRenderedPageBreak/>
        <w:t>Итогом настоящего параграфа могут служить следующие выводы.</w:t>
      </w:r>
    </w:p>
    <w:p w:rsidR="00B75854" w:rsidRPr="00B75854" w:rsidRDefault="00B75854" w:rsidP="00EE53A2">
      <w:pPr>
        <w:pStyle w:val="a7"/>
        <w:spacing w:before="0" w:beforeAutospacing="0" w:after="0" w:afterAutospacing="0" w:line="360" w:lineRule="auto"/>
        <w:jc w:val="both"/>
        <w:rPr>
          <w:color w:val="000000"/>
          <w:sz w:val="28"/>
          <w:szCs w:val="28"/>
        </w:rPr>
      </w:pPr>
      <w:r w:rsidRPr="00B75854">
        <w:rPr>
          <w:color w:val="000000"/>
          <w:sz w:val="28"/>
          <w:szCs w:val="28"/>
        </w:rPr>
        <w:t>Российская модель совместного имущества супругов содержит положения, создающие откровенный дисбаланс интересов кредиторов и супруга, не являющегося банкротом.</w:t>
      </w:r>
    </w:p>
    <w:p w:rsidR="00B75854" w:rsidRDefault="00B75854" w:rsidP="00B75854">
      <w:pPr>
        <w:pStyle w:val="a7"/>
        <w:spacing w:before="0" w:beforeAutospacing="0" w:after="0" w:afterAutospacing="0" w:line="360" w:lineRule="auto"/>
        <w:ind w:firstLine="709"/>
        <w:jc w:val="both"/>
        <w:rPr>
          <w:sz w:val="28"/>
          <w:szCs w:val="28"/>
        </w:rPr>
      </w:pPr>
      <w:r w:rsidRPr="00B75854">
        <w:rPr>
          <w:color w:val="000000"/>
          <w:sz w:val="28"/>
          <w:szCs w:val="28"/>
        </w:rPr>
        <w:t xml:space="preserve">С целью </w:t>
      </w:r>
      <w:proofErr w:type="spellStart"/>
      <w:r w:rsidRPr="00B75854">
        <w:rPr>
          <w:color w:val="000000"/>
          <w:sz w:val="28"/>
          <w:szCs w:val="28"/>
        </w:rPr>
        <w:t>избежания</w:t>
      </w:r>
      <w:proofErr w:type="spellEnd"/>
      <w:r w:rsidRPr="00B75854">
        <w:rPr>
          <w:color w:val="000000"/>
          <w:sz w:val="28"/>
          <w:szCs w:val="28"/>
        </w:rPr>
        <w:t xml:space="preserve"> ситуаций, когда имущественные права супруга (бывшего супруга) должника могут быть существенно нарушены обращением взыскания на общее имущество</w:t>
      </w:r>
      <w:r>
        <w:rPr>
          <w:color w:val="000000"/>
          <w:sz w:val="28"/>
          <w:szCs w:val="28"/>
        </w:rPr>
        <w:t xml:space="preserve"> супругов (бывших супругов) предлагается изложить </w:t>
      </w:r>
      <w:r>
        <w:rPr>
          <w:sz w:val="28"/>
          <w:szCs w:val="28"/>
        </w:rPr>
        <w:t>п. 7 ст. 213.26 в следующей редакции: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установленным гражданским и семейным законодательством. В конкурсную массу включается соответствующая доля гражданина в таком имуществе.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супругу (бывшему супругу) выплачивается часть выручки от реализации его доли после выплаты за счет денег супруга (бывшего супруга) по этим общим обязательствам».</w:t>
      </w:r>
    </w:p>
    <w:p w:rsidR="00B75854" w:rsidRDefault="00B75854" w:rsidP="00B75854">
      <w:pPr>
        <w:pStyle w:val="a7"/>
        <w:spacing w:before="0" w:beforeAutospacing="0" w:after="0" w:afterAutospacing="0" w:line="360" w:lineRule="auto"/>
        <w:ind w:firstLine="709"/>
        <w:jc w:val="both"/>
        <w:rPr>
          <w:color w:val="000000"/>
          <w:sz w:val="28"/>
          <w:szCs w:val="28"/>
        </w:rPr>
      </w:pPr>
      <w:r>
        <w:rPr>
          <w:color w:val="000000"/>
          <w:sz w:val="28"/>
          <w:szCs w:val="28"/>
        </w:rPr>
        <w:t>Наследникам, имеющим право на обязательную долю, следует предоставить средства к существованию хотя бы до окончания производства по делу о банкротстве наследственной массы. Иное означало бы неоправданно жестокое игнорирование самых минимальных интересов этих наследников.</w:t>
      </w:r>
    </w:p>
    <w:p w:rsidR="00B75854" w:rsidRDefault="00B75854" w:rsidP="00B75854">
      <w:pPr>
        <w:pStyle w:val="a7"/>
        <w:spacing w:before="0" w:beforeAutospacing="0" w:after="0" w:afterAutospacing="0" w:line="360" w:lineRule="auto"/>
        <w:ind w:firstLine="709"/>
        <w:jc w:val="both"/>
      </w:pPr>
      <w:r>
        <w:rPr>
          <w:color w:val="000000"/>
          <w:sz w:val="28"/>
          <w:szCs w:val="28"/>
        </w:rPr>
        <w:t xml:space="preserve">Необходимо урегулировать на законодательном уровне вопросы, связанные с включением в состав конкурсной массы выморочного имущества. </w:t>
      </w:r>
    </w:p>
    <w:p w:rsidR="00B75854" w:rsidRDefault="00B75854" w:rsidP="00390E64">
      <w:pPr>
        <w:keepNext/>
        <w:spacing w:after="0" w:line="360" w:lineRule="auto"/>
        <w:ind w:firstLine="709"/>
        <w:jc w:val="both"/>
        <w:rPr>
          <w:rFonts w:ascii="Times New Roman" w:hAnsi="Times New Roman" w:cs="Times New Roman"/>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CD66D1" w:rsidRDefault="00CD66D1" w:rsidP="00B75854">
      <w:pPr>
        <w:spacing w:after="0" w:line="240" w:lineRule="auto"/>
        <w:jc w:val="center"/>
        <w:rPr>
          <w:rFonts w:ascii="Times New Roman" w:hAnsi="Times New Roman" w:cs="Times New Roman"/>
          <w:b/>
          <w:sz w:val="28"/>
          <w:szCs w:val="28"/>
        </w:rPr>
      </w:pPr>
    </w:p>
    <w:p w:rsidR="00B75854" w:rsidRDefault="00B75854" w:rsidP="00B75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2. Проблемы признания решения судов по делам о банкротстве иностранных граждан</w:t>
      </w:r>
    </w:p>
    <w:p w:rsidR="00B75854" w:rsidRDefault="00B75854" w:rsidP="00B75854">
      <w:pPr>
        <w:spacing w:after="0" w:line="360" w:lineRule="auto"/>
        <w:rPr>
          <w:rFonts w:ascii="Times New Roman" w:hAnsi="Times New Roman" w:cs="Times New Roman"/>
          <w:sz w:val="28"/>
          <w:szCs w:val="28"/>
        </w:rPr>
      </w:pP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отношений банкротства физических лиц, в том числе иностранных граждан, особую актуальность приобретает вопрос о признании иностранных судебных решений по делам о банкротстве, как в России, так и в зарубежных странах.</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ЕС при формировании режима свободы движения судебных решений параллельно шел процесс формирования режима признания иностранных банкротств с его особенностями, то среди государств - участников ЕАЭС один и тот же конвенционный инструментарий используется и для признания общегражданских решений, и для признания иностранных банкротств.</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можно назвать целый ряд международных актов, уже </w:t>
      </w:r>
      <w:proofErr w:type="spellStart"/>
      <w:r>
        <w:rPr>
          <w:rFonts w:ascii="Times New Roman" w:hAnsi="Times New Roman" w:cs="Times New Roman"/>
          <w:sz w:val="28"/>
          <w:szCs w:val="28"/>
        </w:rPr>
        <w:t>упоминавшихся</w:t>
      </w:r>
      <w:proofErr w:type="spellEnd"/>
      <w:r>
        <w:rPr>
          <w:rFonts w:ascii="Times New Roman" w:hAnsi="Times New Roman" w:cs="Times New Roman"/>
          <w:sz w:val="28"/>
          <w:szCs w:val="28"/>
        </w:rPr>
        <w:t xml:space="preserve"> ранее. Например, Армения, Белоруссия, Казахстан, Киргизия, Россия связаны Киевским соглашением стран СНГ от 20 марта 1992 г. «О порядке разрешения споров, связанных с осуществлением хозяйственной деятельности». Документ предусматривает порядок признания решений иностранных судов государств-участников. </w:t>
      </w:r>
      <w:proofErr w:type="gramStart"/>
      <w:r>
        <w:rPr>
          <w:rFonts w:ascii="Times New Roman" w:hAnsi="Times New Roman" w:cs="Times New Roman"/>
          <w:sz w:val="28"/>
          <w:szCs w:val="28"/>
        </w:rPr>
        <w:t>Кроме того, в развитие этого соглашения было принято еще одно - Соглашение Правительств государств - участников стран СНГ от 6 марта 1998 г. «О порядке взаимного исполнения решений арбитражных, хозяйственных и экономических судов на территориях государств - участников Содружества», которым устанавливается беспрепятственный порядок исполнения решений компетентных судов, не требующий получения экзекватуры (ст. 3), за исключением случаев мотивированных возражений со стороны должника (ст. 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Соглашения, ст. 9 Киевского соглашения 1992 г.).</w:t>
      </w:r>
      <w:proofErr w:type="gramEnd"/>
      <w:r>
        <w:rPr>
          <w:rFonts w:ascii="Times New Roman" w:hAnsi="Times New Roman" w:cs="Times New Roman"/>
          <w:sz w:val="28"/>
          <w:szCs w:val="28"/>
        </w:rPr>
        <w:t xml:space="preserve"> Из государств ЕАЭС им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Казахстан и Киргизия. Россия в свое время заявляла об отсутствии намерений становиться участником данного Соглашения.</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Беспрепятственное признание иностранных судебных решений </w:t>
      </w:r>
      <w:proofErr w:type="gramStart"/>
      <w:r>
        <w:rPr>
          <w:rFonts w:ascii="Times New Roman" w:hAnsi="Times New Roman" w:cs="Times New Roman"/>
          <w:sz w:val="28"/>
          <w:szCs w:val="28"/>
        </w:rPr>
        <w:t>в России предусмотрено для судебных актов из Белоруссии на основании Соглашения между РФ</w:t>
      </w:r>
      <w:proofErr w:type="gramEnd"/>
      <w:r>
        <w:rPr>
          <w:rFonts w:ascii="Times New Roman" w:hAnsi="Times New Roman" w:cs="Times New Roman"/>
          <w:sz w:val="28"/>
          <w:szCs w:val="28"/>
        </w:rPr>
        <w:t xml:space="preserve"> и Республикой Беларусь от 17 января 2001 г. «О порядке взаимного исполнения судебных актов арбитражных судов Российской Федерации и хозяйственных судов Республики Беларусь».</w:t>
      </w:r>
    </w:p>
    <w:p w:rsidR="00B75854" w:rsidRDefault="00B75854" w:rsidP="00B7585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Здесь же необходимо назвать и </w:t>
      </w:r>
      <w:r>
        <w:rPr>
          <w:rFonts w:ascii="Times New Roman" w:hAnsi="Times New Roman" w:cs="Times New Roman"/>
          <w:sz w:val="28"/>
          <w:szCs w:val="28"/>
          <w:shd w:val="clear" w:color="auto" w:fill="FFFFFF"/>
        </w:rPr>
        <w:t>Указ Президиума Верховного Совета СССР от 21  июня 1988 г. № 9131-XI «О признании и исполнении в СССР решений иностранных судов и арбитражей»</w:t>
      </w:r>
      <w:r>
        <w:rPr>
          <w:rStyle w:val="a4"/>
          <w:rFonts w:ascii="Times New Roman" w:hAnsi="Times New Roman" w:cs="Times New Roman"/>
          <w:sz w:val="28"/>
          <w:szCs w:val="28"/>
          <w:shd w:val="clear" w:color="auto" w:fill="FFFFFF"/>
        </w:rPr>
        <w:footnoteReference w:id="55"/>
      </w:r>
      <w:r>
        <w:rPr>
          <w:rFonts w:ascii="Times New Roman" w:hAnsi="Times New Roman" w:cs="Times New Roman"/>
          <w:sz w:val="28"/>
          <w:szCs w:val="28"/>
          <w:shd w:val="clear" w:color="auto" w:fill="FFFFFF"/>
        </w:rPr>
        <w:t>, из которого следует, что решения иностранных судов, не требующие принудительного исполнения, признаются Российской Федерацией (как преемницей СССР) без какого-либо дальнейшего производства, если со стороны заинтересованного лица не поступят возражения относительно этого.</w:t>
      </w:r>
      <w:proofErr w:type="gramEnd"/>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можно считать плюсом наличие конвенционной базы, обеспечивающей определенный трансграничный эффект банкротств. С другой стороны, использование для этих целей общего инструментария признания иностранных судебных решений имеет свои погрешности.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инструментарий признания иностранных судебных решений не отвечает целям признания иностранных банкротств как длящихся производств, требующих содействия со стороны иностранного суда уже на стадии возбуждения производства по делу (а не на стадии вынесения финального судебного акта о признании лица несостоятельным).</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как это ни странно, но конвенционный механизм признания иностранных судебных актов в государствах ЕАЭС не предоставляет должной степени защиты отечественного правопорядка в ситуации, когда он применяется к сфере банкротств.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не будучи связанной международными договорами, Российская Федерация может самостоятельно определять допустимые пределы «входа» в свою юрисдикцию последствий зарубежной процедуры.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 что очень многие правопорядки настороженно относятся к признанию реабилитационных процедур</w:t>
      </w:r>
      <w:r>
        <w:rPr>
          <w:rStyle w:val="a4"/>
          <w:rFonts w:ascii="Times New Roman" w:hAnsi="Times New Roman" w:cs="Times New Roman"/>
          <w:sz w:val="28"/>
          <w:szCs w:val="28"/>
        </w:rPr>
        <w:footnoteReference w:id="56"/>
      </w:r>
      <w:r>
        <w:rPr>
          <w:rFonts w:ascii="Times New Roman" w:hAnsi="Times New Roman" w:cs="Times New Roman"/>
          <w:sz w:val="28"/>
          <w:szCs w:val="28"/>
        </w:rPr>
        <w:t>.</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до недавнего времени Российская Федерация сама не признавала решения иностранных судов по делам о банкротстве. Ярким примером тому служит известное дело В.А. </w:t>
      </w:r>
      <w:proofErr w:type="spellStart"/>
      <w:r>
        <w:rPr>
          <w:rFonts w:ascii="Times New Roman" w:hAnsi="Times New Roman" w:cs="Times New Roman"/>
          <w:sz w:val="28"/>
          <w:szCs w:val="28"/>
        </w:rPr>
        <w:t>Кехмана</w:t>
      </w:r>
      <w:proofErr w:type="spellEnd"/>
      <w:r>
        <w:rPr>
          <w:rFonts w:ascii="Times New Roman" w:hAnsi="Times New Roman" w:cs="Times New Roman"/>
          <w:sz w:val="28"/>
          <w:szCs w:val="28"/>
        </w:rPr>
        <w:t xml:space="preserve">. </w:t>
      </w:r>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Определение Высокого Суда Правосудия Англии от 5 октября 2012 г. по делу № 4893-2012 В.А. </w:t>
      </w:r>
      <w:proofErr w:type="spellStart"/>
      <w:r>
        <w:rPr>
          <w:rFonts w:ascii="Times New Roman" w:hAnsi="Times New Roman" w:cs="Times New Roman"/>
          <w:sz w:val="28"/>
          <w:szCs w:val="28"/>
          <w:shd w:val="clear" w:color="auto" w:fill="FFFFFF"/>
        </w:rPr>
        <w:t>Кехман</w:t>
      </w:r>
      <w:proofErr w:type="spellEnd"/>
      <w:r>
        <w:rPr>
          <w:rFonts w:ascii="Times New Roman" w:hAnsi="Times New Roman" w:cs="Times New Roman"/>
          <w:sz w:val="28"/>
          <w:szCs w:val="28"/>
          <w:shd w:val="clear" w:color="auto" w:fill="FFFFFF"/>
        </w:rPr>
        <w:t xml:space="preserve"> был признан банкротом. В 2015 г. в России по заявлению кредиторов было возбуждено дело о признании В.А. </w:t>
      </w:r>
      <w:proofErr w:type="spellStart"/>
      <w:r>
        <w:rPr>
          <w:rFonts w:ascii="Times New Roman" w:hAnsi="Times New Roman" w:cs="Times New Roman"/>
          <w:sz w:val="28"/>
          <w:szCs w:val="28"/>
          <w:shd w:val="clear" w:color="auto" w:fill="FFFFFF"/>
        </w:rPr>
        <w:t>Кехмана</w:t>
      </w:r>
      <w:proofErr w:type="spellEnd"/>
      <w:r>
        <w:rPr>
          <w:rFonts w:ascii="Times New Roman" w:hAnsi="Times New Roman" w:cs="Times New Roman"/>
          <w:sz w:val="28"/>
          <w:szCs w:val="28"/>
          <w:shd w:val="clear" w:color="auto" w:fill="FFFFFF"/>
        </w:rPr>
        <w:t xml:space="preserve"> банкротом. Определением от 23 декабря 2015 г., оставленным без изменения постановлением Тринадцатого арбитражного апелляционного суда от 28.03.2016 г., заявление Банка признано обоснованным; в отношении </w:t>
      </w:r>
      <w:proofErr w:type="spellStart"/>
      <w:r>
        <w:rPr>
          <w:rFonts w:ascii="Times New Roman" w:hAnsi="Times New Roman" w:cs="Times New Roman"/>
          <w:sz w:val="28"/>
          <w:szCs w:val="28"/>
          <w:shd w:val="clear" w:color="auto" w:fill="FFFFFF"/>
        </w:rPr>
        <w:t>Кехмана</w:t>
      </w:r>
      <w:proofErr w:type="spellEnd"/>
      <w:r>
        <w:rPr>
          <w:rFonts w:ascii="Times New Roman" w:hAnsi="Times New Roman" w:cs="Times New Roman"/>
          <w:sz w:val="28"/>
          <w:szCs w:val="28"/>
          <w:shd w:val="clear" w:color="auto" w:fill="FFFFFF"/>
        </w:rPr>
        <w:t xml:space="preserve"> В.А. введена процедура реструктуризации долгов.  </w:t>
      </w:r>
    </w:p>
    <w:p w:rsidR="00B75854" w:rsidRDefault="00B75854" w:rsidP="00B7585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Вынося указанные акты, </w:t>
      </w:r>
      <w:proofErr w:type="gramStart"/>
      <w:r>
        <w:rPr>
          <w:rFonts w:ascii="Times New Roman" w:hAnsi="Times New Roman" w:cs="Times New Roman"/>
          <w:sz w:val="28"/>
          <w:szCs w:val="28"/>
          <w:shd w:val="clear" w:color="auto" w:fill="FFFFFF"/>
        </w:rPr>
        <w:t>суды</w:t>
      </w:r>
      <w:proofErr w:type="gramEnd"/>
      <w:r>
        <w:rPr>
          <w:rFonts w:ascii="Times New Roman" w:hAnsi="Times New Roman" w:cs="Times New Roman"/>
          <w:sz w:val="28"/>
          <w:szCs w:val="28"/>
          <w:shd w:val="clear" w:color="auto" w:fill="FFFFFF"/>
        </w:rPr>
        <w:t xml:space="preserve"> пришли к выводу, что определение Высокого Суда Правосудия Англии от 5 октября 2012 г. по делу № 4893-2012 не имеет юридической силы на территории Российской Федерации, поскольку не признано и не приведено в исполнение посредством процедуры, предусмотренной статьями 241-246 АПК РФ.</w:t>
      </w:r>
      <w:r>
        <w:rPr>
          <w:rStyle w:val="a4"/>
          <w:rFonts w:ascii="Times New Roman" w:hAnsi="Times New Roman" w:cs="Times New Roman"/>
          <w:sz w:val="28"/>
          <w:szCs w:val="28"/>
          <w:shd w:val="clear" w:color="auto" w:fill="FFFFFF"/>
        </w:rPr>
        <w:footnoteReference w:id="57"/>
      </w:r>
      <w:r>
        <w:rPr>
          <w:rFonts w:ascii="Times New Roman" w:hAnsi="Times New Roman" w:cs="Times New Roman"/>
          <w:sz w:val="28"/>
          <w:szCs w:val="28"/>
          <w:shd w:val="clear" w:color="auto" w:fill="FFFFFF"/>
        </w:rPr>
        <w:t xml:space="preserve">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российский суд среди прочих аргументов ссылался и на противоречие публичному порядку, заключающееся в конфискационном характере зарубежного судебного решения по отношению к правам отечественных кредиторов.</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уже Определением от 18 июля 2018 г. по  делу о признании В.А. </w:t>
      </w:r>
      <w:proofErr w:type="spellStart"/>
      <w:r>
        <w:rPr>
          <w:rFonts w:ascii="Times New Roman" w:hAnsi="Times New Roman" w:cs="Times New Roman"/>
          <w:sz w:val="28"/>
          <w:szCs w:val="28"/>
        </w:rPr>
        <w:t>Кехмана</w:t>
      </w:r>
      <w:proofErr w:type="spellEnd"/>
      <w:r>
        <w:rPr>
          <w:rFonts w:ascii="Times New Roman" w:hAnsi="Times New Roman" w:cs="Times New Roman"/>
          <w:sz w:val="28"/>
          <w:szCs w:val="28"/>
        </w:rPr>
        <w:t xml:space="preserve"> банкротом арбитражным </w:t>
      </w:r>
      <w:proofErr w:type="gramStart"/>
      <w:r>
        <w:rPr>
          <w:rFonts w:ascii="Times New Roman" w:hAnsi="Times New Roman" w:cs="Times New Roman"/>
          <w:sz w:val="28"/>
          <w:szCs w:val="28"/>
        </w:rPr>
        <w:t>судом</w:t>
      </w:r>
      <w:proofErr w:type="gramEnd"/>
      <w:r>
        <w:rPr>
          <w:rFonts w:ascii="Times New Roman" w:hAnsi="Times New Roman" w:cs="Times New Roman"/>
          <w:sz w:val="28"/>
          <w:szCs w:val="28"/>
        </w:rPr>
        <w:t xml:space="preserve"> признано подлежащим принудительному исполнению на территории Российской Федерации решение Высокого суда правосудия от 12 апреля 2018 г. и приказ от 23 апреля 2018 г.</w:t>
      </w:r>
      <w:r>
        <w:rPr>
          <w:rStyle w:val="a4"/>
          <w:rFonts w:ascii="Times New Roman" w:hAnsi="Times New Roman" w:cs="Times New Roman"/>
          <w:sz w:val="28"/>
          <w:szCs w:val="28"/>
        </w:rPr>
        <w:footnoteReference w:id="58"/>
      </w:r>
      <w:r>
        <w:rPr>
          <w:rFonts w:ascii="Times New Roman" w:hAnsi="Times New Roman" w:cs="Times New Roman"/>
          <w:sz w:val="28"/>
          <w:szCs w:val="28"/>
        </w:rPr>
        <w:t xml:space="preserve"> </w:t>
      </w:r>
    </w:p>
    <w:p w:rsidR="00B75854" w:rsidRDefault="00B75854" w:rsidP="00B75854">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 что только признание иностранного банкротства дает государству возможность претендовать на взаимность и рассчитывать, что при зеркальной ситуации его производство также будет признано за рубежом (что может быть важным для доступа отечественных кредиторов к зарубежным активам должника).</w:t>
      </w:r>
    </w:p>
    <w:p w:rsidR="00B75854" w:rsidRDefault="00B75854" w:rsidP="00B75854">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юридической науке и практике термин «взаимность» используется в разных значениях. Во-первых, он используется для обозначения условия (оговорки), на основании которого предоставляются какие-то права (льготы), правовой режим, осуществляются определенные процессуальные действия. При этом взаимность может рассматриваться как императивное требование, неисполнение которого влечет негативные последствия, так и в качестве факультативного основания осуществления процессуальных действий в целях эффективной защиты нарушенных прав и интересов. </w:t>
      </w:r>
      <w:proofErr w:type="gramStart"/>
      <w:r>
        <w:rPr>
          <w:rFonts w:ascii="Times New Roman" w:hAnsi="Times New Roman" w:cs="Times New Roman"/>
          <w:sz w:val="28"/>
          <w:szCs w:val="28"/>
        </w:rPr>
        <w:t>Во-вторых, оговорка о взаимности некоторыми авторами определяется через принцип, сущность которого заключается в предоставлении государством иностранным физическим и юридическим лицам определенных прав и привилегий на своей территории при условии, что и его физические и юридические лица будут пользоваться аналогичными правами и привилегиями в данном иностранном государстве</w:t>
      </w:r>
      <w:r>
        <w:rPr>
          <w:rStyle w:val="a4"/>
          <w:rFonts w:ascii="Times New Roman" w:hAnsi="Times New Roman" w:cs="Times New Roman"/>
          <w:sz w:val="28"/>
          <w:szCs w:val="28"/>
        </w:rPr>
        <w:footnoteReference w:id="59"/>
      </w:r>
      <w:r>
        <w:rPr>
          <w:rFonts w:ascii="Times New Roman" w:hAnsi="Times New Roman" w:cs="Times New Roman"/>
          <w:sz w:val="28"/>
          <w:szCs w:val="28"/>
        </w:rPr>
        <w:t>. В-третьих, взаимность рассматривают как реально сложившиеся отношения, в частности, при признании и исполнении иностранных</w:t>
      </w:r>
      <w:proofErr w:type="gramEnd"/>
      <w:r>
        <w:rPr>
          <w:rFonts w:ascii="Times New Roman" w:hAnsi="Times New Roman" w:cs="Times New Roman"/>
          <w:sz w:val="28"/>
          <w:szCs w:val="28"/>
        </w:rPr>
        <w:t xml:space="preserve"> судебных решений, т.е. реальную двустороннюю связь между двумя государствами</w:t>
      </w:r>
      <w:r>
        <w:rPr>
          <w:rStyle w:val="a4"/>
          <w:rFonts w:ascii="Times New Roman" w:hAnsi="Times New Roman" w:cs="Times New Roman"/>
          <w:sz w:val="28"/>
          <w:szCs w:val="28"/>
        </w:rPr>
        <w:footnoteReference w:id="60"/>
      </w:r>
      <w:r>
        <w:rPr>
          <w:rFonts w:ascii="Times New Roman" w:hAnsi="Times New Roman" w:cs="Times New Roman"/>
          <w:sz w:val="28"/>
          <w:szCs w:val="28"/>
        </w:rPr>
        <w:t>. В-четвертых, взаимность, о которой идет речь в нормах внутреннего права, как считают некоторые авторы, отвечает критериям одностороннего акта государства</w:t>
      </w:r>
      <w:r>
        <w:rPr>
          <w:rStyle w:val="a4"/>
          <w:rFonts w:ascii="Times New Roman" w:hAnsi="Times New Roman" w:cs="Times New Roman"/>
          <w:sz w:val="28"/>
          <w:szCs w:val="28"/>
        </w:rPr>
        <w:footnoteReference w:id="61"/>
      </w:r>
      <w:r>
        <w:rPr>
          <w:rFonts w:ascii="Times New Roman" w:hAnsi="Times New Roman" w:cs="Times New Roman"/>
          <w:sz w:val="28"/>
          <w:szCs w:val="28"/>
        </w:rPr>
        <w:t>.</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Нерешенными остаются вопросы о том, можно ли признать судебный а</w:t>
      </w:r>
      <w:proofErr w:type="gramStart"/>
      <w:r>
        <w:rPr>
          <w:rFonts w:ascii="Times New Roman" w:hAnsi="Times New Roman" w:cs="Times New Roman"/>
          <w:sz w:val="28"/>
          <w:szCs w:val="28"/>
        </w:rPr>
        <w:t>кт в сл</w:t>
      </w:r>
      <w:proofErr w:type="gramEnd"/>
      <w:r>
        <w:rPr>
          <w:rFonts w:ascii="Times New Roman" w:hAnsi="Times New Roman" w:cs="Times New Roman"/>
          <w:sz w:val="28"/>
          <w:szCs w:val="28"/>
        </w:rPr>
        <w:t xml:space="preserve">учае, если в государстве места его вынесения еще не было опыта по признанию российских банкротств. Иначе говоря, может ли Россия быть </w:t>
      </w:r>
      <w:r>
        <w:rPr>
          <w:rFonts w:ascii="Times New Roman" w:hAnsi="Times New Roman" w:cs="Times New Roman"/>
          <w:sz w:val="28"/>
          <w:szCs w:val="28"/>
        </w:rPr>
        <w:lastRenderedPageBreak/>
        <w:t>первой в формировании взаимности с тем или иным государством, исходя, например, из отсутствия там отказов в признании российских судебных решений по делу о несостоятельности?</w:t>
      </w:r>
    </w:p>
    <w:p w:rsidR="00B75854" w:rsidRDefault="00B75854" w:rsidP="00B75854">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решение о завершении процедуры банкротства, суд указывает на наличие или отсутствие оснований для освобождения иностранного гражданина от долгов. Закон о банкротстве (п. 4 ст. 213.28) предусматривает три основания, помимо тех обязательств, от исполнения которых должник не может быть освобожден в силу Закона (п. 5 ст. 213.28), при наличии которых с физического лица не снимаются долговые обязательства. В целом, поскольку нормы о банкротстве граждан основываются на мировом опыте, они соответствуют международным стандартам и мировым практикам, в том числе и в отношении исключений и ограничений освобождения от долгов для должника.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w:t>
      </w:r>
      <w:proofErr w:type="spellStart"/>
      <w:r>
        <w:rPr>
          <w:rFonts w:ascii="Times New Roman" w:hAnsi="Times New Roman" w:cs="Times New Roman"/>
          <w:sz w:val="28"/>
          <w:szCs w:val="28"/>
        </w:rPr>
        <w:t>постбанкротных</w:t>
      </w:r>
      <w:proofErr w:type="spellEnd"/>
      <w:r>
        <w:rPr>
          <w:rFonts w:ascii="Times New Roman" w:hAnsi="Times New Roman" w:cs="Times New Roman"/>
          <w:sz w:val="28"/>
          <w:szCs w:val="28"/>
        </w:rPr>
        <w:t xml:space="preserve"> освобождений от обязательств в отсутствие наднационального или международного унифицированного регулирования трансграничной несостоятельности имеет ряд особенностей по сравнению, как с общим механизмом признания иностранных банкротств, так и с механизмом признания иностранных судебных решений в принципе.</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практике известно несколько подходов к признанию судом одного государства освобождения от долгов, установленных решением суда другого государства.</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консервативным может считаться подход, согласно которому освобождение от долгов, полученное в ходе иностранного банкротства, не имеет трансграничного эффекта: оно не признается иным государством и не рассматривается как порождающее какие-либо правовые последствия на его территории. Следует отметить, что такой подход был распространен в самом начале становления трансграничного банкротства.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можно назвать подход, согласно которому освобождение от долгов в банкротстве может быть основанием для прекращения обязательств в иной юрисдикции только при условии, что по праву, которому были подчинены </w:t>
      </w:r>
      <w:r>
        <w:rPr>
          <w:rFonts w:ascii="Times New Roman" w:hAnsi="Times New Roman" w:cs="Times New Roman"/>
          <w:sz w:val="28"/>
          <w:szCs w:val="28"/>
        </w:rPr>
        <w:lastRenderedPageBreak/>
        <w:t xml:space="preserve">аннулированные обязательства, банкротство должника является одним из оснований для прекращения обязательств (так называемый принцип Гиббса). В такой ситуации освобождение от долгов, полученное в иностранном банкротстве, рассматривается как материально-правовое основание для прекращения обязательств, и для долгового освобождения лица потребуется «разрешение» двух правопорядков: учитываться будут как нормы </w:t>
      </w:r>
      <w:proofErr w:type="spellStart"/>
      <w:r>
        <w:rPr>
          <w:rFonts w:ascii="Times New Roman" w:hAnsi="Times New Roman" w:cs="Times New Roman"/>
          <w:sz w:val="28"/>
          <w:szCs w:val="28"/>
        </w:rPr>
        <w:t>банкротного</w:t>
      </w:r>
      <w:proofErr w:type="spellEnd"/>
      <w:r>
        <w:rPr>
          <w:rFonts w:ascii="Times New Roman" w:hAnsi="Times New Roman" w:cs="Times New Roman"/>
          <w:sz w:val="28"/>
          <w:szCs w:val="28"/>
        </w:rPr>
        <w:t xml:space="preserve"> права, так и права, применимого к обязательству.</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используя данный подход,  государство предоставляет дополнительную защиту кредиторам, чьи правоотношения подчинены его праву на случай, если банкротство должника будет в иной юрисдикции.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такой подход является нарушением принципа универсализма. Несправедливость такого подхода обнаруживает себя в таких ситуациях, когда иностранное освобождение от обязательств должника не признается государством, в то время как ранее в этом же государстве само иностранное банкротство получило признание и арбитражный управляющий (администратор) имел доступ и возможность распоряжения активами должника в данной юрисдикции.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указать на наличие подхода процессуального препятствия, который является производным от  принципа Гиббса: освобождение от долга в иностранном банкротстве все же признается, но при условии, что кредитор по этому обязательству участвовал в производстве по делу о банкротстве. Если кредитор предстал перед судом и участвовал в деле о банкротстве и если он тем более получил какое-либо удовлетворение своих интересов в коллективной процедуре, то, следовательно, он должен быть связан своим добровольным поведением в поддержку иностранной юрисдикции, а значит, и полученным решением. </w:t>
      </w:r>
      <w:proofErr w:type="gramStart"/>
      <w:r>
        <w:rPr>
          <w:rFonts w:ascii="Times New Roman" w:hAnsi="Times New Roman" w:cs="Times New Roman"/>
          <w:sz w:val="28"/>
          <w:szCs w:val="28"/>
        </w:rPr>
        <w:t xml:space="preserve">Соответственно, в такой ситуации кредитор впоследствии не вправе «обходить» банкротство в иной юрисдикции и выступать с индивидуальным иском, возражая против трансграничного эффекта иностранного </w:t>
      </w:r>
      <w:proofErr w:type="spellStart"/>
      <w:r>
        <w:rPr>
          <w:rFonts w:ascii="Times New Roman" w:hAnsi="Times New Roman" w:cs="Times New Roman"/>
          <w:sz w:val="28"/>
          <w:szCs w:val="28"/>
        </w:rPr>
        <w:t>постбанкротного</w:t>
      </w:r>
      <w:proofErr w:type="spellEnd"/>
      <w:r>
        <w:rPr>
          <w:rFonts w:ascii="Times New Roman" w:hAnsi="Times New Roman" w:cs="Times New Roman"/>
          <w:sz w:val="28"/>
          <w:szCs w:val="28"/>
        </w:rPr>
        <w:t xml:space="preserve"> освобождения от обязательств должника (в том числе по доводам наличия соглашения о применении иностранного права или </w:t>
      </w:r>
      <w:r>
        <w:rPr>
          <w:rFonts w:ascii="Times New Roman" w:hAnsi="Times New Roman" w:cs="Times New Roman"/>
          <w:sz w:val="28"/>
          <w:szCs w:val="28"/>
        </w:rPr>
        <w:lastRenderedPageBreak/>
        <w:t>пророгационного соглашения в пользу иностранного по отношению к месту банкротства суда).</w:t>
      </w:r>
      <w:proofErr w:type="gramEnd"/>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подходом, касающимся особенностей признания освобождения от обязательств, полученного в иностранной процедуре, выступает получение экзекватуры с применением специальных оснований для отказа в признании иностранного судебного решения. Выделим здесь три особых и не предусмотренных российским правом основания такого рода.</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может не допускаться признание освобождения от тех обязательств, аннулирование которых недопустимо по нормам отечественного права (права государства места, где </w:t>
      </w:r>
      <w:proofErr w:type="spellStart"/>
      <w:r>
        <w:rPr>
          <w:rFonts w:ascii="Times New Roman" w:hAnsi="Times New Roman" w:cs="Times New Roman"/>
          <w:sz w:val="28"/>
          <w:szCs w:val="28"/>
        </w:rPr>
        <w:t>истребуется</w:t>
      </w:r>
      <w:proofErr w:type="spellEnd"/>
      <w:r>
        <w:rPr>
          <w:rFonts w:ascii="Times New Roman" w:hAnsi="Times New Roman" w:cs="Times New Roman"/>
          <w:sz w:val="28"/>
          <w:szCs w:val="28"/>
        </w:rPr>
        <w:t xml:space="preserve"> признание). Общая идея заключается в том, что должно допускаться признание банкротств физических лиц из схожих, хотя и не идентичных правопорядков.</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иностранное освобождение от долгов не должно порождать правовых последствий в отечественном государстве в случае, если иностранная процедура была несправедлива по отношению к отдельным кредиторам (например, иностранные кредиторы не допускаются к процедуре банкротства или ограничены в правах в сравнении с отечественными кредиторами и т.п.).</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прямого законодательного закрепления, представляется, что такое основание для ограничения трансграничного эффекта </w:t>
      </w:r>
      <w:proofErr w:type="spellStart"/>
      <w:r>
        <w:rPr>
          <w:rFonts w:ascii="Times New Roman" w:hAnsi="Times New Roman" w:cs="Times New Roman"/>
          <w:sz w:val="28"/>
          <w:szCs w:val="28"/>
        </w:rPr>
        <w:t>постбанкротного</w:t>
      </w:r>
      <w:proofErr w:type="spellEnd"/>
      <w:r>
        <w:rPr>
          <w:rFonts w:ascii="Times New Roman" w:hAnsi="Times New Roman" w:cs="Times New Roman"/>
          <w:sz w:val="28"/>
          <w:szCs w:val="28"/>
        </w:rPr>
        <w:t xml:space="preserve"> освобождения от долгов может применяться в России посредством применения оговорки о публичном порядке.</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вопрос наличия или отсутствия компетенц</w:t>
      </w:r>
      <w:proofErr w:type="gramStart"/>
      <w:r>
        <w:rPr>
          <w:rFonts w:ascii="Times New Roman" w:hAnsi="Times New Roman" w:cs="Times New Roman"/>
          <w:sz w:val="28"/>
          <w:szCs w:val="28"/>
        </w:rPr>
        <w:t>ии у и</w:t>
      </w:r>
      <w:proofErr w:type="gramEnd"/>
      <w:r>
        <w:rPr>
          <w:rFonts w:ascii="Times New Roman" w:hAnsi="Times New Roman" w:cs="Times New Roman"/>
          <w:sz w:val="28"/>
          <w:szCs w:val="28"/>
        </w:rPr>
        <w:t xml:space="preserve">ностранного суда на возбуждение дела о банкротстве также может учитываться на стадии признания последствий банкротства за рубежом. Суть позиции заключается в том, что иностранное банкротство и его последствия, в том числе в виде признания </w:t>
      </w:r>
      <w:proofErr w:type="spellStart"/>
      <w:r>
        <w:rPr>
          <w:rFonts w:ascii="Times New Roman" w:hAnsi="Times New Roman" w:cs="Times New Roman"/>
          <w:sz w:val="28"/>
          <w:szCs w:val="28"/>
        </w:rPr>
        <w:t>постбанкротных</w:t>
      </w:r>
      <w:proofErr w:type="spellEnd"/>
      <w:r>
        <w:rPr>
          <w:rFonts w:ascii="Times New Roman" w:hAnsi="Times New Roman" w:cs="Times New Roman"/>
          <w:sz w:val="28"/>
          <w:szCs w:val="28"/>
        </w:rPr>
        <w:t xml:space="preserve"> освобождений от долгов, не получают признания тогда, когда иностранный суд не имел компетенции на рассмотрение дела о несостоятельности.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препятствием для признания освобождения от обязательств в иностранной процедуре дела о несостоятельности может быть и наличие общих </w:t>
      </w:r>
      <w:r>
        <w:rPr>
          <w:rFonts w:ascii="Times New Roman" w:hAnsi="Times New Roman" w:cs="Times New Roman"/>
          <w:sz w:val="28"/>
          <w:szCs w:val="28"/>
        </w:rPr>
        <w:lastRenderedPageBreak/>
        <w:t>оснований для отказа в признании и приведении в исполнение иностранных судебных решений. В контексте рассматриваемой проблематики обратим внимание на ключевые: отсутствие извещения стороны, нарушение публичного порядка и исключительной международной подсудности отечественного государства.</w:t>
      </w:r>
    </w:p>
    <w:p w:rsidR="00B75854" w:rsidRDefault="00B75854" w:rsidP="00B7585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Неизвещение</w:t>
      </w:r>
      <w:proofErr w:type="spellEnd"/>
      <w:r>
        <w:rPr>
          <w:rFonts w:ascii="Times New Roman" w:hAnsi="Times New Roman" w:cs="Times New Roman"/>
          <w:sz w:val="28"/>
          <w:szCs w:val="28"/>
        </w:rPr>
        <w:t xml:space="preserve"> иностранного кредитора препятствует признанию </w:t>
      </w:r>
      <w:proofErr w:type="spellStart"/>
      <w:r>
        <w:rPr>
          <w:rFonts w:ascii="Times New Roman" w:hAnsi="Times New Roman" w:cs="Times New Roman"/>
          <w:sz w:val="28"/>
          <w:szCs w:val="28"/>
        </w:rPr>
        <w:t>постбанкротного</w:t>
      </w:r>
      <w:proofErr w:type="spellEnd"/>
      <w:r>
        <w:rPr>
          <w:rFonts w:ascii="Times New Roman" w:hAnsi="Times New Roman" w:cs="Times New Roman"/>
          <w:sz w:val="28"/>
          <w:szCs w:val="28"/>
        </w:rPr>
        <w:t xml:space="preserve"> аннулирования его права требования. Принципиальный в этом случае вопрос заключается в том, как и каким образом должно осуществляться такое извещение.</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применения оговорки о публичном порядке необходимо сказать следующее. Оговорка о публичном порядке является юридическим средством обеспечения охраны национальных интересов применительно к судопроизводству с участием иностранных граждан.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данная оговорка становится барьером на пути признания и приведения в исполнение на территории РФ решений иностранных судов по спорам о трансграничной несостоятельности, когда это может повлечь ущерб интересам местных кредиторов (п. 7 ч. 1 ст. 244 АПК РФ). </w:t>
      </w:r>
      <w:proofErr w:type="gramStart"/>
      <w:r>
        <w:rPr>
          <w:rFonts w:ascii="Times New Roman" w:hAnsi="Times New Roman" w:cs="Times New Roman"/>
          <w:sz w:val="28"/>
          <w:szCs w:val="28"/>
        </w:rPr>
        <w:t xml:space="preserve">Как представляется, именно это было использовано в деле о банкротстве В.А. </w:t>
      </w:r>
      <w:proofErr w:type="spellStart"/>
      <w:r>
        <w:rPr>
          <w:rFonts w:ascii="Times New Roman" w:hAnsi="Times New Roman" w:cs="Times New Roman"/>
          <w:sz w:val="28"/>
          <w:szCs w:val="28"/>
        </w:rPr>
        <w:t>Кехмана</w:t>
      </w:r>
      <w:proofErr w:type="spellEnd"/>
      <w:r>
        <w:rPr>
          <w:rFonts w:ascii="Times New Roman" w:hAnsi="Times New Roman" w:cs="Times New Roman"/>
          <w:sz w:val="28"/>
          <w:szCs w:val="28"/>
        </w:rPr>
        <w:t>, когда суд, в целом признав решение Высокого Суда правосудия, завершая процедуру реализации имущества гражданина, не освободил должника от дальнейшего исполнения требований кредиторов, в том числе требований кредиторов, не заявленных в ходе процедур банкротства, хотя Высокий Суд правосудия сделал это.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своем Определении Арбитражный суд города Санкт-Петербурга и Ленинградской области указал: «… в результате исследования решения Высокого суда правосудия от 12 апреля 2018 г. арбитражный суд приходит к выводу о том, что у </w:t>
      </w:r>
      <w:proofErr w:type="spellStart"/>
      <w:r>
        <w:rPr>
          <w:rFonts w:ascii="Times New Roman" w:hAnsi="Times New Roman" w:cs="Times New Roman"/>
          <w:sz w:val="28"/>
          <w:szCs w:val="28"/>
        </w:rPr>
        <w:t>Кехмана</w:t>
      </w:r>
      <w:proofErr w:type="spellEnd"/>
      <w:r>
        <w:rPr>
          <w:rFonts w:ascii="Times New Roman" w:hAnsi="Times New Roman" w:cs="Times New Roman"/>
          <w:sz w:val="28"/>
          <w:szCs w:val="28"/>
        </w:rPr>
        <w:t xml:space="preserve"> В.А. имелось существенное количество имущества, находящегося за пределами территории Российской Федерации, которое не было раскрыто суду, финансовому управляющему и кредиторам».</w:t>
      </w:r>
      <w:proofErr w:type="gramEnd"/>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Государства во всех случаях - даже в универсальных моделях регулирования банкротств, возможных при высокой степени их доверия друг </w:t>
      </w:r>
      <w:r>
        <w:rPr>
          <w:rFonts w:ascii="Times New Roman" w:hAnsi="Times New Roman" w:cs="Times New Roman"/>
          <w:sz w:val="28"/>
          <w:szCs w:val="28"/>
        </w:rPr>
        <w:lastRenderedPageBreak/>
        <w:t>другу, - сохраняют за собой право на защиту такового в сфере трансграничной несостоятельности.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законодательстве Российской Федерации отсутствует механизм признания решений иностранных судов по делам о банкротстве. Более того, Россией не заключено ни одного соответствующего соглашения с иностранными государствами. С одной стороны, в этом есть положительный момент – наша страна может «впускать» иностранную юрисдикцию настолько и тогда, когда это будет необходимо с точки зрения защиты, как национальных интересов, так и защиты интересов национальных кредиторов. При этом отсутствие конвенционального регулирования не означает, что решения российских арбитражных судов в отношении банкротства иностранных граждан не будут признаваться иностранными государствами, поскольку такое признание возможно на основании принципа взаимности. </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в целях устранения неопределенности для кредиторов заключение подобных соглашений представляется необходимым.</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существует необходимость более четкого регулирования экзекватуры в части оснований освобождения должника от долговых обязательств. </w:t>
      </w:r>
    </w:p>
    <w:p w:rsidR="00B75854" w:rsidRDefault="00B75854" w:rsidP="00B7585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мировая практика знает такие основания для отказа в признании иностранных судо по делам о банкротстве в части освобождения от долгов: </w:t>
      </w:r>
      <w:proofErr w:type="gramEnd"/>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может не допускаться признание освобождения от тех обязательств, аннулирование которых недопустимо по нормам отечественного права (права государства места, где </w:t>
      </w:r>
      <w:proofErr w:type="spellStart"/>
      <w:r>
        <w:rPr>
          <w:rFonts w:ascii="Times New Roman" w:hAnsi="Times New Roman" w:cs="Times New Roman"/>
          <w:sz w:val="28"/>
          <w:szCs w:val="28"/>
        </w:rPr>
        <w:t>истребуется</w:t>
      </w:r>
      <w:proofErr w:type="spellEnd"/>
      <w:r>
        <w:rPr>
          <w:rFonts w:ascii="Times New Roman" w:hAnsi="Times New Roman" w:cs="Times New Roman"/>
          <w:sz w:val="28"/>
          <w:szCs w:val="28"/>
        </w:rPr>
        <w:t xml:space="preserve"> признание);</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иностранное освобождение от долгов не должно порождать правовых последствий в отечественном государстве в случае, если иностранная процедура была дискриминационной для кредитора;</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иностранное банкротство и его последствия, в том числе в виде признания </w:t>
      </w:r>
      <w:proofErr w:type="spellStart"/>
      <w:r>
        <w:rPr>
          <w:rFonts w:ascii="Times New Roman" w:hAnsi="Times New Roman" w:cs="Times New Roman"/>
          <w:sz w:val="28"/>
          <w:szCs w:val="28"/>
        </w:rPr>
        <w:t>постбанкротных</w:t>
      </w:r>
      <w:proofErr w:type="spellEnd"/>
      <w:r>
        <w:rPr>
          <w:rFonts w:ascii="Times New Roman" w:hAnsi="Times New Roman" w:cs="Times New Roman"/>
          <w:sz w:val="28"/>
          <w:szCs w:val="28"/>
        </w:rPr>
        <w:t xml:space="preserve"> освобождений от долгов, не получают признания </w:t>
      </w:r>
      <w:r>
        <w:rPr>
          <w:rFonts w:ascii="Times New Roman" w:hAnsi="Times New Roman" w:cs="Times New Roman"/>
          <w:sz w:val="28"/>
          <w:szCs w:val="28"/>
        </w:rPr>
        <w:lastRenderedPageBreak/>
        <w:t>тогда, когда иностранный суд не имел компетенции на рассмотрение дела о несостоятельности.</w:t>
      </w:r>
    </w:p>
    <w:p w:rsidR="00B75854" w:rsidRDefault="00B75854" w:rsidP="00B7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суверены всегда сохраняют за собой право применять такое основание для отказа в признании иностранных судебных решений (в том числе и касающихся </w:t>
      </w:r>
      <w:proofErr w:type="spellStart"/>
      <w:r>
        <w:rPr>
          <w:rFonts w:ascii="Times New Roman" w:hAnsi="Times New Roman" w:cs="Times New Roman"/>
          <w:sz w:val="28"/>
          <w:szCs w:val="28"/>
        </w:rPr>
        <w:t>постбанкротного</w:t>
      </w:r>
      <w:proofErr w:type="spellEnd"/>
      <w:r>
        <w:rPr>
          <w:rFonts w:ascii="Times New Roman" w:hAnsi="Times New Roman" w:cs="Times New Roman"/>
          <w:sz w:val="28"/>
          <w:szCs w:val="28"/>
        </w:rPr>
        <w:t xml:space="preserve"> снятия долгового бремени), как противоречие публичному порядку.</w:t>
      </w:r>
    </w:p>
    <w:p w:rsidR="00B75854" w:rsidRDefault="00B75854" w:rsidP="00B75854">
      <w:pPr>
        <w:tabs>
          <w:tab w:val="left" w:pos="30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EE53A2" w:rsidRDefault="00EE53A2" w:rsidP="00B75854">
      <w:pPr>
        <w:tabs>
          <w:tab w:val="left" w:pos="3030"/>
        </w:tabs>
        <w:spacing w:after="0" w:line="360" w:lineRule="auto"/>
        <w:ind w:firstLine="709"/>
        <w:jc w:val="both"/>
        <w:rPr>
          <w:rFonts w:ascii="Times New Roman" w:hAnsi="Times New Roman" w:cs="Times New Roman"/>
          <w:sz w:val="28"/>
          <w:szCs w:val="28"/>
        </w:rPr>
      </w:pPr>
    </w:p>
    <w:p w:rsidR="00EE53A2" w:rsidRDefault="00EE53A2" w:rsidP="00B75854">
      <w:pPr>
        <w:tabs>
          <w:tab w:val="left" w:pos="3030"/>
        </w:tabs>
        <w:spacing w:after="0" w:line="360" w:lineRule="auto"/>
        <w:ind w:firstLine="709"/>
        <w:jc w:val="both"/>
        <w:rPr>
          <w:rFonts w:ascii="Times New Roman" w:hAnsi="Times New Roman" w:cs="Times New Roman"/>
          <w:sz w:val="28"/>
          <w:szCs w:val="28"/>
        </w:rPr>
      </w:pPr>
    </w:p>
    <w:p w:rsidR="00EE53A2" w:rsidRDefault="00EE53A2" w:rsidP="00B75854">
      <w:pPr>
        <w:tabs>
          <w:tab w:val="left" w:pos="3030"/>
        </w:tabs>
        <w:spacing w:after="0" w:line="360" w:lineRule="auto"/>
        <w:ind w:firstLine="709"/>
        <w:jc w:val="both"/>
        <w:rPr>
          <w:rFonts w:ascii="Times New Roman" w:hAnsi="Times New Roman" w:cs="Times New Roman"/>
          <w:sz w:val="28"/>
          <w:szCs w:val="28"/>
        </w:rPr>
      </w:pPr>
    </w:p>
    <w:p w:rsidR="00EE53A2" w:rsidRDefault="00EE53A2" w:rsidP="00B75854">
      <w:pPr>
        <w:tabs>
          <w:tab w:val="left" w:pos="3030"/>
        </w:tabs>
        <w:spacing w:after="0" w:line="360" w:lineRule="auto"/>
        <w:ind w:firstLine="709"/>
        <w:jc w:val="both"/>
        <w:rPr>
          <w:rFonts w:ascii="Times New Roman" w:hAnsi="Times New Roman" w:cs="Times New Roman"/>
          <w:sz w:val="28"/>
          <w:szCs w:val="28"/>
        </w:rPr>
      </w:pPr>
    </w:p>
    <w:p w:rsidR="00EE53A2" w:rsidRDefault="00EE53A2"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CD66D1" w:rsidRDefault="00CD66D1" w:rsidP="00B75854">
      <w:pPr>
        <w:tabs>
          <w:tab w:val="left" w:pos="3030"/>
        </w:tabs>
        <w:spacing w:after="0" w:line="360" w:lineRule="auto"/>
        <w:ind w:firstLine="709"/>
        <w:jc w:val="both"/>
        <w:rPr>
          <w:rFonts w:ascii="Times New Roman" w:hAnsi="Times New Roman" w:cs="Times New Roman"/>
          <w:sz w:val="28"/>
          <w:szCs w:val="28"/>
        </w:rPr>
      </w:pPr>
    </w:p>
    <w:p w:rsidR="001749AA" w:rsidRDefault="001749AA" w:rsidP="001749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1749AA" w:rsidRDefault="001749AA" w:rsidP="001749AA">
      <w:pPr>
        <w:spacing w:after="0" w:line="360" w:lineRule="auto"/>
        <w:rPr>
          <w:rFonts w:ascii="Times New Roman" w:hAnsi="Times New Roman" w:cs="Times New Roman"/>
          <w:sz w:val="28"/>
          <w:szCs w:val="28"/>
        </w:rPr>
      </w:pPr>
      <w:bookmarkStart w:id="1" w:name="_GoBack"/>
      <w:bookmarkEnd w:id="1"/>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Итогом изучения темы магистерской диссертации явились следующие основные выводы.</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практикой накоплен достаточно большой опыт трансграничного банкротства, в том числе и банкротства иностранных граждан.</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банкротства иностранных граждан регулируется достаточно большим количеством нормативных правовых актов, к числу которых относятся международные акты, чаще всего регионального характера. В частности, наиболее урегулированным является процесс банкротства иностранных граждан странами ЕС. </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не является участницей ни одного международного соглашения, касающегося трансграничного банкротства. С одной стороны, это можно отчасти объяснить относительно «молодым» регулированием отношений банкротства физических лиц, а с другой – необходимостью тщательного изучения соответствующего опыта стран, где такое правовое явление, как банкротство физических лиц, известно давно. Этим же можно  объяснить, как представляется, и отсутствие международных соглашений в рассматриваемой сфере между странами ЕАЭС.</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Несомненным отрицательным моментом правового регулирования банкротства с иностранным элементом в нашей стране является то, что вопросы трансграничного банкротства, как физических, так и юридических лиц, являются мало урегулированными и нормами национального законодательства. </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Федеральном законе «О несостоятельности (банкротстве)» указывается лишь об участии в </w:t>
      </w:r>
      <w:proofErr w:type="spellStart"/>
      <w:r>
        <w:rPr>
          <w:rFonts w:ascii="Times New Roman" w:hAnsi="Times New Roman" w:cs="Times New Roman"/>
          <w:sz w:val="28"/>
          <w:szCs w:val="28"/>
        </w:rPr>
        <w:t>банкротном</w:t>
      </w:r>
      <w:proofErr w:type="spellEnd"/>
      <w:r>
        <w:rPr>
          <w:rFonts w:ascii="Times New Roman" w:hAnsi="Times New Roman" w:cs="Times New Roman"/>
          <w:sz w:val="28"/>
          <w:szCs w:val="28"/>
        </w:rPr>
        <w:t xml:space="preserve"> процессе иностранных кредиторов, относительно банкротства иностранных граждан-должников не говорится ничего. Возможность признания банкротами граждан иностранных государств вытекает из норм Конституции Российской Федерации и других законов, никаких специальных норм, учитывающих особенности данной категории лиц, в законодательстве не содержится.</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одной стороны, в этом есть положительный момент – наша страна может «впускать» иностранную юрисдикцию настолько и тогда, когда это будет необходимо с точки зрения защиты, как национальных интересов, так и защиты интересов национальных кредиторов, однако есть вероятность осуществления ответных действий со стороны других сран в отношении России.</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на иностранных граждан распространяется российский национальный правовой режим в отношениях по банкротству, то материально-правовые основания признания иностранного гражданина банкротом те же самые, что и для российских граждан. Процессуально-правовыми основаниями производства по делам о банкротстве иностранных граждан являются нормы международного частного права и АПК РФ, в котором определена компетенция арбитражных судов по делам, в которых участвуют иностранные лица.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отсутствие единого наднационального акта означает, что для должника не создано универсального критерия юрисдикции, признаваемого группой государств, возникает возможность использовать свойственную государствам разрозненность в определении пределов своей компетенции по </w:t>
      </w:r>
      <w:proofErr w:type="spellStart"/>
      <w:r>
        <w:rPr>
          <w:rFonts w:ascii="Times New Roman" w:hAnsi="Times New Roman" w:cs="Times New Roman"/>
          <w:sz w:val="28"/>
          <w:szCs w:val="28"/>
        </w:rPr>
        <w:t>банкротным</w:t>
      </w:r>
      <w:proofErr w:type="spellEnd"/>
      <w:r>
        <w:rPr>
          <w:rFonts w:ascii="Times New Roman" w:hAnsi="Times New Roman" w:cs="Times New Roman"/>
          <w:sz w:val="28"/>
          <w:szCs w:val="28"/>
        </w:rPr>
        <w:t xml:space="preserve"> делам.</w:t>
      </w:r>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дел о банкротстве иностранных граждан является то, что при обращении с заявлением в суд налоговых органов по взысканию задолженности по обязательным платежам </w:t>
      </w:r>
      <w:proofErr w:type="spellStart"/>
      <w:r>
        <w:rPr>
          <w:rFonts w:ascii="Times New Roman" w:hAnsi="Times New Roman" w:cs="Times New Roman"/>
          <w:sz w:val="28"/>
          <w:szCs w:val="28"/>
        </w:rPr>
        <w:t>резиденство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нерезиденство</w:t>
      </w:r>
      <w:proofErr w:type="spellEnd"/>
      <w:r>
        <w:rPr>
          <w:rFonts w:ascii="Times New Roman" w:hAnsi="Times New Roman" w:cs="Times New Roman"/>
          <w:sz w:val="28"/>
          <w:szCs w:val="28"/>
        </w:rPr>
        <w:t xml:space="preserve"> иностранного гражданина доказывается самим должником.</w:t>
      </w:r>
    </w:p>
    <w:p w:rsidR="001749AA" w:rsidRDefault="001749AA" w:rsidP="001749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Отсутствие должного правового регулирования банкротства иностранных граждан в России привело  к тому, что как сам должник, так и кредиторы сталкиваются с целым рядом проблем, как процессуального, так и материального характера, в частности, касающихся выявления принадлежащего должнику имущества, включающегося в конкурсную массу, защиты прав отдельных категорий граждан (супругов, обязательных наследников и т.п.).</w:t>
      </w:r>
      <w:proofErr w:type="gramEnd"/>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правового регулирования банкротства иностранных граждан позволил сделать следующие предложения, направленные устранение пробелов и совершенствование действующего законодательства:</w:t>
      </w:r>
    </w:p>
    <w:p w:rsidR="001749AA" w:rsidRDefault="001749AA" w:rsidP="001749A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в целях установления баланса интересов супруга (бывшего супруга) и кредиторов необходимым внести изменения в п. 7 ст. 213.26, приведя его в соответствие с нормами гражданского и семейного законодательства о наложении взыскания на общее имущество супругов, изложив указанную норму в следующей редакции: «</w:t>
      </w:r>
      <w:r>
        <w:rPr>
          <w:rFonts w:ascii="Times New Roman" w:eastAsia="Times New Roman" w:hAnsi="Times New Roman" w:cs="Times New Roman"/>
          <w:sz w:val="28"/>
          <w:szCs w:val="28"/>
          <w:lang w:eastAsia="ru-RU"/>
        </w:rPr>
        <w:t>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установленным гражданским и семейным законодательством. В конкурсную массу включается соответствующая доля гражданина в таком имуществе.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супругу (бывшему супругу) выплачивается часть выручки от реализации его доли после выплаты за счет денег супруга (бывшего супруга) по этим общим обязательствам»;</w:t>
      </w:r>
    </w:p>
    <w:p w:rsidR="001749AA" w:rsidRDefault="001749AA" w:rsidP="001749AA">
      <w:pPr>
        <w:pStyle w:val="a7"/>
        <w:spacing w:before="0" w:beforeAutospacing="0" w:after="0" w:afterAutospacing="0" w:line="360" w:lineRule="auto"/>
        <w:ind w:firstLine="709"/>
        <w:jc w:val="both"/>
        <w:rPr>
          <w:color w:val="000000"/>
          <w:sz w:val="28"/>
          <w:szCs w:val="28"/>
        </w:rPr>
      </w:pPr>
      <w:r>
        <w:rPr>
          <w:sz w:val="28"/>
          <w:szCs w:val="28"/>
        </w:rPr>
        <w:t xml:space="preserve"> - необходимо предусмотреть выделение обязательным наследникам</w:t>
      </w:r>
      <w:r>
        <w:rPr>
          <w:color w:val="000000"/>
          <w:sz w:val="28"/>
          <w:szCs w:val="28"/>
        </w:rPr>
        <w:t xml:space="preserve"> </w:t>
      </w:r>
      <w:r>
        <w:rPr>
          <w:sz w:val="28"/>
          <w:szCs w:val="28"/>
        </w:rPr>
        <w:t>денежных сре</w:t>
      </w:r>
      <w:proofErr w:type="gramStart"/>
      <w:r>
        <w:rPr>
          <w:sz w:val="28"/>
          <w:szCs w:val="28"/>
        </w:rPr>
        <w:t>дств в р</w:t>
      </w:r>
      <w:proofErr w:type="gramEnd"/>
      <w:r>
        <w:rPr>
          <w:sz w:val="28"/>
          <w:szCs w:val="28"/>
        </w:rPr>
        <w:t xml:space="preserve">азмере прожиточного минимума или половины его, в зависимости от материального положения такого наследника, для  </w:t>
      </w:r>
      <w:r>
        <w:rPr>
          <w:color w:val="000000"/>
          <w:sz w:val="28"/>
          <w:szCs w:val="28"/>
        </w:rPr>
        <w:t>существования хотя бы до окончания производства по делу о банкротстве наследственной массы;</w:t>
      </w:r>
    </w:p>
    <w:p w:rsidR="001749AA" w:rsidRDefault="001749AA" w:rsidP="001749AA">
      <w:pPr>
        <w:pStyle w:val="a7"/>
        <w:spacing w:before="0" w:beforeAutospacing="0" w:after="0" w:afterAutospacing="0" w:line="360" w:lineRule="auto"/>
        <w:ind w:firstLine="709"/>
        <w:jc w:val="both"/>
        <w:rPr>
          <w:color w:val="000000"/>
          <w:sz w:val="28"/>
          <w:szCs w:val="28"/>
        </w:rPr>
      </w:pPr>
      <w:r>
        <w:rPr>
          <w:color w:val="000000"/>
          <w:sz w:val="28"/>
          <w:szCs w:val="28"/>
        </w:rPr>
        <w:t>- представляется целесообразным урегулировать на законодательном уровне вопросы, связанные с включением в состав конкурсной массы выморочного имущества, находящегося на территории другого государства. Однако, это возможно путем заключения много- и двухсторонних соглашений;</w:t>
      </w:r>
    </w:p>
    <w:p w:rsidR="001749AA" w:rsidRDefault="001749AA" w:rsidP="001749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 в целях устранения неопределенности с будущим требований кредиторов, прежде всего российских, иностранного физического лица, которые могут быть удовлетворены за счет имущества, находящегося  </w:t>
      </w:r>
      <w:r>
        <w:rPr>
          <w:rFonts w:ascii="Times New Roman" w:hAnsi="Times New Roman" w:cs="Times New Roman"/>
          <w:sz w:val="28"/>
          <w:szCs w:val="28"/>
        </w:rPr>
        <w:t xml:space="preserve">Российской Федерации, также необходимо  заключение соглашений о </w:t>
      </w:r>
      <w:r>
        <w:rPr>
          <w:rFonts w:ascii="Times New Roman" w:hAnsi="Times New Roman" w:cs="Times New Roman"/>
          <w:sz w:val="28"/>
          <w:szCs w:val="28"/>
        </w:rPr>
        <w:lastRenderedPageBreak/>
        <w:t xml:space="preserve">признании решений иностранных судов о банкротстве с детальным регулированием экзекватуры в части оснований освобождения должника от долговых обязательств. </w:t>
      </w:r>
      <w:proofErr w:type="gramEnd"/>
    </w:p>
    <w:p w:rsidR="001749AA" w:rsidRDefault="001749AA" w:rsidP="001749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заключение необходимо подчеркнуть, что вопросы банкротства иностранных граждан требуют дальнейшего изучения, а включение Российской Федерации в процесс трансграничного банкротства, в частности в отношении физических лиц,  налагает на государство обязанность по разработке специальных правил банкротства с иностранным элементом на стороне должника, а также заключения международных соглашений в данной сфере, поскольку без конвенциального регулирования нормальное функционирование рассматриваемого правового института невозможно.</w:t>
      </w:r>
      <w:proofErr w:type="gramEnd"/>
    </w:p>
    <w:p w:rsidR="001749AA" w:rsidRDefault="001749AA" w:rsidP="001749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принятие наднационального акта о трансграничном банкротстве не решит некоторых проблем, поскольку различия в правовом поле разных госуда</w:t>
      </w:r>
      <w:proofErr w:type="gramStart"/>
      <w:r>
        <w:rPr>
          <w:rFonts w:ascii="Times New Roman" w:hAnsi="Times New Roman" w:cs="Times New Roman"/>
          <w:sz w:val="28"/>
          <w:szCs w:val="28"/>
        </w:rPr>
        <w:t>рств вс</w:t>
      </w:r>
      <w:proofErr w:type="gramEnd"/>
      <w:r>
        <w:rPr>
          <w:rFonts w:ascii="Times New Roman" w:hAnsi="Times New Roman" w:cs="Times New Roman"/>
          <w:sz w:val="28"/>
          <w:szCs w:val="28"/>
        </w:rPr>
        <w:t>е равно останутся, но может свести к минимуму нарушение прав должников и кредиторов.</w:t>
      </w:r>
    </w:p>
    <w:p w:rsidR="001749AA" w:rsidRDefault="001749AA" w:rsidP="001749AA">
      <w:pPr>
        <w:spacing w:after="0" w:line="360" w:lineRule="auto"/>
        <w:ind w:firstLine="709"/>
        <w:jc w:val="both"/>
        <w:rPr>
          <w:rFonts w:ascii="Times New Roman" w:hAnsi="Times New Roman" w:cs="Times New Roman"/>
          <w:sz w:val="28"/>
          <w:szCs w:val="28"/>
        </w:rPr>
      </w:pPr>
    </w:p>
    <w:p w:rsidR="001749AA" w:rsidRDefault="001749AA" w:rsidP="001749AA">
      <w:pPr>
        <w:spacing w:after="0" w:line="360" w:lineRule="auto"/>
        <w:ind w:firstLine="709"/>
        <w:jc w:val="both"/>
        <w:rPr>
          <w:rFonts w:ascii="Times New Roman" w:hAnsi="Times New Roman" w:cs="Times New Roman"/>
          <w:sz w:val="28"/>
          <w:szCs w:val="28"/>
        </w:rPr>
      </w:pPr>
    </w:p>
    <w:p w:rsidR="001749AA" w:rsidRDefault="001749AA" w:rsidP="00B75854">
      <w:pPr>
        <w:tabs>
          <w:tab w:val="left" w:pos="3030"/>
        </w:tabs>
        <w:spacing w:after="0" w:line="360" w:lineRule="auto"/>
        <w:ind w:firstLine="709"/>
        <w:jc w:val="both"/>
        <w:rPr>
          <w:rFonts w:ascii="Times New Roman" w:hAnsi="Times New Roman" w:cs="Times New Roman"/>
          <w:sz w:val="28"/>
          <w:szCs w:val="28"/>
        </w:rPr>
      </w:pPr>
    </w:p>
    <w:p w:rsidR="00B75854" w:rsidRDefault="00B75854" w:rsidP="00B75854"/>
    <w:p w:rsidR="00B75854" w:rsidRDefault="00B75854" w:rsidP="00B75854">
      <w:pPr>
        <w:spacing w:after="0" w:line="360" w:lineRule="auto"/>
        <w:ind w:firstLine="709"/>
        <w:jc w:val="both"/>
        <w:rPr>
          <w:rFonts w:ascii="Times New Roman" w:hAnsi="Times New Roman" w:cs="Times New Roman"/>
          <w:sz w:val="28"/>
          <w:szCs w:val="28"/>
        </w:rPr>
      </w:pPr>
    </w:p>
    <w:p w:rsidR="00B75854" w:rsidRDefault="00B75854" w:rsidP="00B75854">
      <w:pPr>
        <w:spacing w:after="0" w:line="360" w:lineRule="auto"/>
        <w:ind w:firstLine="709"/>
        <w:jc w:val="both"/>
        <w:rPr>
          <w:rFonts w:ascii="Times New Roman" w:hAnsi="Times New Roman" w:cs="Times New Roman"/>
          <w:sz w:val="28"/>
          <w:szCs w:val="28"/>
        </w:rPr>
      </w:pPr>
    </w:p>
    <w:p w:rsidR="00B75854" w:rsidRDefault="00B75854"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1D10BE" w:rsidRDefault="001D10BE" w:rsidP="00B75854">
      <w:pPr>
        <w:spacing w:after="0" w:line="360" w:lineRule="auto"/>
        <w:ind w:firstLine="709"/>
        <w:jc w:val="both"/>
        <w:rPr>
          <w:rFonts w:ascii="Times New Roman" w:hAnsi="Times New Roman" w:cs="Times New Roman"/>
          <w:sz w:val="28"/>
          <w:szCs w:val="28"/>
        </w:rPr>
      </w:pPr>
    </w:p>
    <w:p w:rsidR="00302451" w:rsidRPr="00DC0C30" w:rsidRDefault="00302451" w:rsidP="00302451">
      <w:pPr>
        <w:spacing w:after="0" w:line="360" w:lineRule="auto"/>
        <w:jc w:val="center"/>
        <w:rPr>
          <w:rFonts w:ascii="Times New Roman" w:hAnsi="Times New Roman" w:cs="Times New Roman"/>
          <w:b/>
          <w:sz w:val="28"/>
          <w:szCs w:val="28"/>
        </w:rPr>
      </w:pPr>
      <w:r w:rsidRPr="00DC0C30">
        <w:rPr>
          <w:rFonts w:ascii="Times New Roman" w:hAnsi="Times New Roman" w:cs="Times New Roman"/>
          <w:b/>
          <w:sz w:val="28"/>
          <w:szCs w:val="28"/>
        </w:rPr>
        <w:lastRenderedPageBreak/>
        <w:t>Список использованной литературы</w:t>
      </w:r>
    </w:p>
    <w:p w:rsidR="00302451" w:rsidRPr="00DC0C30" w:rsidRDefault="00302451" w:rsidP="00302451">
      <w:pPr>
        <w:pStyle w:val="a5"/>
        <w:widowControl w:val="0"/>
        <w:numPr>
          <w:ilvl w:val="0"/>
          <w:numId w:val="3"/>
        </w:numPr>
        <w:tabs>
          <w:tab w:val="left" w:pos="993"/>
          <w:tab w:val="left" w:pos="1134"/>
        </w:tabs>
        <w:spacing w:line="360" w:lineRule="auto"/>
        <w:jc w:val="both"/>
        <w:rPr>
          <w:rFonts w:ascii="Times New Roman" w:hAnsi="Times New Roman" w:cs="Times New Roman"/>
          <w:b/>
          <w:sz w:val="28"/>
          <w:szCs w:val="28"/>
        </w:rPr>
      </w:pPr>
      <w:r w:rsidRPr="00DC0C30">
        <w:rPr>
          <w:rFonts w:ascii="Times New Roman" w:hAnsi="Times New Roman" w:cs="Times New Roman"/>
          <w:b/>
          <w:sz w:val="28"/>
          <w:szCs w:val="28"/>
        </w:rPr>
        <w:t>Нормативно-правовые акты и иные официальные документы</w:t>
      </w:r>
    </w:p>
    <w:p w:rsidR="00302451" w:rsidRPr="00DC0C30" w:rsidRDefault="00DC0C30" w:rsidP="00302451">
      <w:pPr>
        <w:pStyle w:val="a5"/>
        <w:widowControl w:val="0"/>
        <w:numPr>
          <w:ilvl w:val="1"/>
          <w:numId w:val="3"/>
        </w:numPr>
        <w:tabs>
          <w:tab w:val="left" w:pos="993"/>
          <w:tab w:val="left" w:pos="1134"/>
        </w:tabs>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302451" w:rsidRPr="00DC0C30">
        <w:rPr>
          <w:rFonts w:ascii="Times New Roman" w:hAnsi="Times New Roman" w:cs="Times New Roman"/>
          <w:b/>
          <w:sz w:val="28"/>
          <w:szCs w:val="28"/>
        </w:rPr>
        <w:t>Международные нормативно-правовые акты и иные официальные документы</w:t>
      </w:r>
    </w:p>
    <w:p w:rsidR="00302451" w:rsidRDefault="00302451" w:rsidP="00302451">
      <w:pPr>
        <w:pStyle w:val="a5"/>
        <w:widowControl w:val="0"/>
        <w:numPr>
          <w:ilvl w:val="0"/>
          <w:numId w:val="4"/>
        </w:numPr>
        <w:tabs>
          <w:tab w:val="left" w:pos="0"/>
          <w:tab w:val="left" w:pos="851"/>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Типовой закон ЮНИСТРАЛ О трансграничной несостоятельности: принят в г. Вена на 30-й сессии ЮНИСТРАЛ 30 мая 1997 г. [Электронный ресурс] // base.garant.ru.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http://base.garant.ru/2560115/.</w:t>
      </w:r>
    </w:p>
    <w:p w:rsidR="00302451" w:rsidRDefault="00302451" w:rsidP="00302451">
      <w:pPr>
        <w:pStyle w:val="a5"/>
        <w:widowControl w:val="0"/>
        <w:numPr>
          <w:ilvl w:val="0"/>
          <w:numId w:val="4"/>
        </w:numPr>
        <w:tabs>
          <w:tab w:val="left" w:pos="0"/>
          <w:tab w:val="left" w:pos="851"/>
          <w:tab w:val="left" w:pos="993"/>
          <w:tab w:val="left" w:pos="528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 ЕС о производстве по </w:t>
      </w:r>
      <w:proofErr w:type="gramStart"/>
      <w:r>
        <w:rPr>
          <w:rFonts w:ascii="Times New Roman" w:hAnsi="Times New Roman" w:cs="Times New Roman"/>
          <w:sz w:val="28"/>
          <w:szCs w:val="28"/>
        </w:rPr>
        <w:t>делам</w:t>
      </w:r>
      <w:proofErr w:type="gramEnd"/>
      <w:r>
        <w:rPr>
          <w:rFonts w:ascii="Times New Roman" w:hAnsi="Times New Roman" w:cs="Times New Roman"/>
          <w:sz w:val="28"/>
          <w:szCs w:val="28"/>
        </w:rPr>
        <w:t xml:space="preserve"> о несостоятельности: принят  29 мая 2000 г. № 1346/2000 [Электронный ресурс].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http://eur-lex.europa.eu.</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Регламент ЕС о производстве по делам о несостоятельности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принят 20 мая 2015 г. №  ЕС 2015/848 [Электронный ресурс].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http://eur-lex.europa.eu. </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 порядке разрешения споров, связанных с осуществлением хозяйственной деятельности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соглашение стран СНГ от 20 марта 1992 г. (ратифицировано Постановлением Верховного Совета РФ от 9 окт. 1992 г. № 3620-1) // Информационный вестник Совета глав государств и Совета глав правительств СНГ «Содружество». - 1992. - № 4. - С. 32.</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Конвенция о правовой помощи и правовых отношениях по гражданским, семейным и уголовным делам : 22 янв. 1993 г., г. Минск</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- 1995. - № 17. - Ст. 1472.</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 порядке взаимного исполнения решений арбитражных, хозяйственных и экономических судов на территориях государств - участников Содружества: соглашение Правительств государств - участников стран СНГ от 6 марта 1998 г. // Вестник ВАС</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ос. Федерации. - 1999. -  № 3. -  (специальное приложение).</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Договор о Евразийском экономическом союзе: принят 29 мая 2014 г., г. Астана [Электронный ресурс] // Официальный сайт Евразийской экономической комиссии. </w:t>
      </w:r>
      <w:r>
        <w:rPr>
          <w:rFonts w:ascii="Times New Roman" w:hAnsi="Times New Roman" w:cs="Times New Roman"/>
          <w:sz w:val="28"/>
          <w:szCs w:val="28"/>
        </w:rPr>
        <w:t>– Режим доступа</w:t>
      </w:r>
      <w:proofErr w:type="gramStart"/>
      <w:r>
        <w:rPr>
          <w:rFonts w:ascii="Times New Roman" w:hAnsi="Times New Roman" w:cs="Times New Roman"/>
          <w:sz w:val="28"/>
          <w:szCs w:val="28"/>
        </w:rPr>
        <w:t xml:space="preserve"> :</w:t>
      </w:r>
      <w:proofErr w:type="gramEnd"/>
      <w:r>
        <w:rPr>
          <w:rFonts w:ascii="Times New Roman" w:eastAsia="Times New Roman" w:hAnsi="Times New Roman" w:cs="Times New Roman"/>
          <w:sz w:val="28"/>
          <w:szCs w:val="28"/>
          <w:lang w:eastAsia="ru-RU"/>
        </w:rPr>
        <w:t xml:space="preserve"> http://www.eurasiancommission.org/ 05.06.2014.</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О порядке взаимного исполнения судебных актов арбитражных судов Российской Федерации и хозяйственных судов Республики Беларусь : соглашение между РФ и Республикой Беларусь от 17 янв. 2001 г. // Собр. законодательства</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ос. Федерации. - 2003. - № 7. - Ст. 550.</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Конкордат о трансграничной несостоятельности: принят 17 сентября 1995 г. в Париже Международной ассоциацией юристов [Электронный ресурс] //  Международный институт по вопросам несостоятельности.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http://iiiglobal.org/international-resource-library. </w:t>
      </w:r>
    </w:p>
    <w:p w:rsidR="00302451" w:rsidRPr="00DC0C30" w:rsidRDefault="00302451" w:rsidP="00DC0C30">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Унифицированный акт по организации коллективных процедур ликвидации должников: принят  10 апр. 1998 г. [Электронный ресурс] // Сайт ОХАДА.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http://www.ohada.com/accueil.html.</w:t>
      </w:r>
    </w:p>
    <w:p w:rsidR="00302451" w:rsidRPr="00DC0C30" w:rsidRDefault="00302451" w:rsidP="00302451">
      <w:pPr>
        <w:pStyle w:val="a5"/>
        <w:widowControl w:val="0"/>
        <w:tabs>
          <w:tab w:val="left" w:pos="993"/>
          <w:tab w:val="left" w:pos="1134"/>
        </w:tabs>
        <w:spacing w:line="360" w:lineRule="auto"/>
        <w:ind w:firstLine="709"/>
        <w:jc w:val="both"/>
        <w:rPr>
          <w:rFonts w:ascii="Times New Roman" w:hAnsi="Times New Roman" w:cs="Times New Roman"/>
          <w:b/>
          <w:sz w:val="28"/>
          <w:szCs w:val="28"/>
        </w:rPr>
      </w:pPr>
      <w:r w:rsidRPr="00DC0C30">
        <w:rPr>
          <w:rFonts w:ascii="Times New Roman" w:hAnsi="Times New Roman" w:cs="Times New Roman"/>
          <w:b/>
          <w:sz w:val="28"/>
          <w:szCs w:val="28"/>
        </w:rPr>
        <w:t>1.2. Нормативно-правовые акты и иные официальные документы Российской Федерации</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Конституция Российской Федерации: принята всенародным голосованием 12 декабря 1993 г.  // Собр. законодательства</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ос. Федерации. - 2014. - № 31. - Ст. 4398. – (с учетом поправок, внесенных Законами Российской Федерации о поправках к Конституции Российской Федерации от 30 дек. 2008 г. № 6-ФКЗ, от 30 дек. 2008 г. № 7-ФКЗ, </w:t>
      </w:r>
      <w:r>
        <w:rPr>
          <w:rFonts w:ascii="Times New Roman" w:eastAsia="Times New Roman" w:hAnsi="Times New Roman" w:cs="Times New Roman"/>
          <w:sz w:val="28"/>
          <w:szCs w:val="28"/>
          <w:lang w:eastAsia="ru-RU"/>
        </w:rPr>
        <w:t>от 5 февр. 2014 г. № 2-ФКЗ, от 21 июля 2014 г. № 11-ФКЗ).</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Гражданский кодекс Российской Федерации (часть первая):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30 </w:t>
      </w:r>
      <w:proofErr w:type="spellStart"/>
      <w:r>
        <w:rPr>
          <w:rFonts w:ascii="Times New Roman" w:hAnsi="Times New Roman" w:cs="Times New Roman"/>
          <w:sz w:val="28"/>
          <w:szCs w:val="28"/>
        </w:rPr>
        <w:t>нояб</w:t>
      </w:r>
      <w:proofErr w:type="spellEnd"/>
      <w:r>
        <w:rPr>
          <w:rFonts w:ascii="Times New Roman" w:hAnsi="Times New Roman" w:cs="Times New Roman"/>
          <w:sz w:val="28"/>
          <w:szCs w:val="28"/>
        </w:rPr>
        <w:t>. 1994 г. № 51-ФЗ</w:t>
      </w:r>
      <w:proofErr w:type="gramStart"/>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обр. законодательства Рос. Федерации. - 1994. - № 32. - Ст. 3301. - (в ред. от 3 авг. 2018 г.).</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Семейный кодекс Российской Федерации :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29 дек. 1995 г. № 223-ФЗ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- 1996. - № 1. - Ст. 16. - (в ред. от 3 авг. 2018 г.).</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третья):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26 </w:t>
      </w:r>
      <w:proofErr w:type="spellStart"/>
      <w:r>
        <w:rPr>
          <w:rFonts w:ascii="Times New Roman" w:hAnsi="Times New Roman" w:cs="Times New Roman"/>
          <w:sz w:val="28"/>
          <w:szCs w:val="28"/>
        </w:rPr>
        <w:t>нояб</w:t>
      </w:r>
      <w:proofErr w:type="spellEnd"/>
      <w:r>
        <w:rPr>
          <w:rFonts w:ascii="Times New Roman" w:hAnsi="Times New Roman" w:cs="Times New Roman"/>
          <w:sz w:val="28"/>
          <w:szCs w:val="28"/>
        </w:rPr>
        <w:t>. 2001 г. № 146-ФЗ</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обр. законодательства Рос. Федерации. - 2001. - № 49. -  Ст. 4552. - </w:t>
      </w:r>
      <w:r>
        <w:rPr>
          <w:rFonts w:ascii="Times New Roman" w:eastAsia="Times New Roman" w:hAnsi="Times New Roman" w:cs="Times New Roman"/>
          <w:sz w:val="28"/>
          <w:szCs w:val="28"/>
          <w:lang w:eastAsia="ru-RU"/>
        </w:rPr>
        <w:t>(в ред. от 3 авг.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Налоговый кодекс Российской Федерации (часть вторая) :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5 авг. 2000 г. № 117-ФЗ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 xml:space="preserve">обр. законодательства Рос. Федерации. - </w:t>
      </w:r>
      <w:r>
        <w:rPr>
          <w:rFonts w:ascii="Times New Roman" w:eastAsia="Times New Roman" w:hAnsi="Times New Roman" w:cs="Times New Roman"/>
          <w:sz w:val="28"/>
          <w:szCs w:val="28"/>
          <w:lang w:eastAsia="ru-RU"/>
        </w:rPr>
        <w:lastRenderedPageBreak/>
        <w:t>2000. - № 32. - Ст. 3340. - (в ред. от 25 дек.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Арбитражный процессуальный кодекс Российской Федерации :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24 июля 2002 г. № 95-ФЗ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- 2002. - № 30. - Ст. 3012. - (в ред. от 25 дек.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порядке выезда из Российской Федерации и въезда в Российскую Федерацию: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закона от 15 авг. 1996 г. № 114-ФЗ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- 1996. - № 34. - Ст. 4029. - (в ред. от 11 окт.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гражданстве Российской Федерации :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31 мая 2002 г. № 62-ФЗ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- 2002. - № 22. - Ст. 2031. - (в ред. от 27 дек. 2018 г.).</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 правовом положении иностранных граждан в Российской Федерации :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25 июля 2002 г. № 115-ФЗ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- 2002. - № 30. - Ст. 3032. - (в ред. от 27 дек.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несостоятельности (банкротстве):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26 окт. 2002 г. №127-ФЗ</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обр. законодательства Рос. Федерации. - 2002. - № 43. - Ст. 4190. - </w:t>
      </w:r>
      <w:r>
        <w:rPr>
          <w:rFonts w:ascii="Times New Roman" w:eastAsia="Times New Roman" w:hAnsi="Times New Roman" w:cs="Times New Roman"/>
          <w:sz w:val="28"/>
          <w:szCs w:val="28"/>
          <w:lang w:eastAsia="ru-RU"/>
        </w:rPr>
        <w:t>(в ред. от 27 дек.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29 июня 2015 г. № 154-ФЗ</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- 2015. - № 27. - Ст. 3945. - (в ред. от 29 июля 2017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признании и исполнении в СССР решений иностранных судов и арбитражей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Указ Президиума ВС СССР от 21  июня 1988 г. № 9131-XI // Ведомости ВС СССР. - 1988. - № 26. - Ст. 427. - (с изм. от 29 дек. 2015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Вопросы Министерства юстиции Российской Федерации : указ Президента РФ от 13 октября 2004 г № 1313</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- 2004. - № 42. - Ст. 4108. - (в ред. от 24 окт. 2018 г.).</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О намерении Российской Федерации не становиться участником Соглашения Правительств государств - участников стран СНГ от 06 марта 1998 г. «О порядке взаимного исполнения решений арбитражных, хозяйственных и экономических судов на территориях государств - участников Содружества» : распоряжение Правительства РФ от 31 окт. 2013 г. № 2016-р</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обр. законодательства Рос. Федерации. - 2013. - № 45. - Ст. 5858.</w:t>
      </w:r>
      <w:r>
        <w:rPr>
          <w:rFonts w:ascii="Times New Roman" w:hAnsi="Times New Roman" w:cs="Times New Roman"/>
          <w:sz w:val="28"/>
          <w:szCs w:val="28"/>
        </w:rPr>
        <w:t xml:space="preserve"> </w:t>
      </w:r>
    </w:p>
    <w:p w:rsidR="00302451" w:rsidRDefault="00302451" w:rsidP="00302451">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внесении изменений в Федеральный закон «О несостоятельности (банкротстве)» и Кодекс Российской Федерации об административных правонарушениях (в части введения упрощенной процедуры банкротства граждан)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законопроект от 25 октября 2016 г. (внесен Минэкономразвития) [Электронный ресурс] // base.garant.ru.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http://ivo.garant.ru/#/document/56688523/paragraph/1:0.</w:t>
      </w:r>
    </w:p>
    <w:p w:rsidR="00302451" w:rsidRPr="00DC0C30" w:rsidRDefault="00302451" w:rsidP="00DC0C30">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 введении в действие Гражданского Процессуального Кодекса Р.С.Ф.С.Р. (вместе с Гражданским Процессуальным Кодексом Р.С.Ф.С.Р.)</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постановление ВЦИК от 10 июля 1923 г. // </w:t>
      </w:r>
      <w:r>
        <w:rPr>
          <w:rFonts w:ascii="Times New Roman" w:hAnsi="Times New Roman" w:cs="Times New Roman"/>
          <w:color w:val="000000"/>
          <w:sz w:val="28"/>
          <w:szCs w:val="28"/>
          <w:shd w:val="clear" w:color="auto" w:fill="FFFFFF"/>
        </w:rPr>
        <w:t>Собр. узаконений РСФСР. - 1923. - № 46 – 47. - Ст. 478. - (утратил силу).</w:t>
      </w:r>
    </w:p>
    <w:p w:rsidR="00302451" w:rsidRPr="00DC0C30" w:rsidRDefault="00302451" w:rsidP="00302451">
      <w:pPr>
        <w:widowControl w:val="0"/>
        <w:tabs>
          <w:tab w:val="left" w:pos="993"/>
          <w:tab w:val="left" w:pos="1134"/>
        </w:tabs>
        <w:spacing w:after="0" w:line="360" w:lineRule="auto"/>
        <w:ind w:firstLine="709"/>
        <w:jc w:val="both"/>
        <w:rPr>
          <w:rFonts w:ascii="Times New Roman" w:hAnsi="Times New Roman" w:cs="Times New Roman"/>
          <w:b/>
          <w:sz w:val="28"/>
          <w:szCs w:val="28"/>
        </w:rPr>
      </w:pPr>
      <w:r w:rsidRPr="00DC0C30">
        <w:rPr>
          <w:rFonts w:ascii="Times New Roman" w:hAnsi="Times New Roman" w:cs="Times New Roman"/>
          <w:b/>
          <w:sz w:val="28"/>
          <w:szCs w:val="28"/>
        </w:rPr>
        <w:t>1.3 Акты высших органов судебной власти Российской Федерации, имеющие нормативное содержание</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отказе в принятии к рассмотрению жалобы гражданина Сладких Льва Степановича на нарушение его конституционных прав статьей 30 Федерального закона «О несостоятельности (банкротстве)» : определение Конституционного Суда</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ос. Федерации от 15 мая 2002 года № 109-О // Вестник Конституционного Суда</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ос. Федерации. - 2002. - № 6.</w:t>
      </w:r>
    </w:p>
    <w:p w:rsidR="00302451" w:rsidRDefault="00302451" w:rsidP="00302451">
      <w:pPr>
        <w:pStyle w:val="a7"/>
        <w:widowControl w:val="0"/>
        <w:numPr>
          <w:ilvl w:val="0"/>
          <w:numId w:val="4"/>
        </w:numPr>
        <w:tabs>
          <w:tab w:val="left" w:pos="993"/>
          <w:tab w:val="left" w:pos="1134"/>
        </w:tabs>
        <w:spacing w:before="0" w:beforeAutospacing="0" w:after="0" w:afterAutospacing="0" w:line="360" w:lineRule="auto"/>
        <w:ind w:left="0" w:firstLine="709"/>
        <w:jc w:val="both"/>
        <w:rPr>
          <w:sz w:val="28"/>
          <w:szCs w:val="28"/>
        </w:rPr>
      </w:pPr>
      <w:r>
        <w:rPr>
          <w:color w:val="000000"/>
          <w:sz w:val="28"/>
          <w:szCs w:val="28"/>
        </w:rPr>
        <w:t>О применении судами законодательства при рассмотрении дел о расторжении брака</w:t>
      </w:r>
      <w:proofErr w:type="gramStart"/>
      <w:r>
        <w:rPr>
          <w:color w:val="000000"/>
          <w:sz w:val="28"/>
          <w:szCs w:val="28"/>
        </w:rPr>
        <w:t xml:space="preserve"> :</w:t>
      </w:r>
      <w:proofErr w:type="gramEnd"/>
      <w:r>
        <w:rPr>
          <w:color w:val="000000"/>
          <w:sz w:val="28"/>
          <w:szCs w:val="28"/>
        </w:rPr>
        <w:t xml:space="preserve"> постановление Пленума Верхов. Суда</w:t>
      </w:r>
      <w:proofErr w:type="gramStart"/>
      <w:r>
        <w:rPr>
          <w:color w:val="000000"/>
          <w:sz w:val="28"/>
          <w:szCs w:val="28"/>
        </w:rPr>
        <w:t xml:space="preserve"> Р</w:t>
      </w:r>
      <w:proofErr w:type="gramEnd"/>
      <w:r>
        <w:rPr>
          <w:color w:val="000000"/>
          <w:sz w:val="28"/>
          <w:szCs w:val="28"/>
        </w:rPr>
        <w:t xml:space="preserve">ос. Федерации от 05 ноября 1998 № 15 // </w:t>
      </w:r>
      <w:proofErr w:type="spellStart"/>
      <w:r>
        <w:rPr>
          <w:color w:val="000000"/>
          <w:sz w:val="28"/>
          <w:szCs w:val="28"/>
        </w:rPr>
        <w:t>Бюл</w:t>
      </w:r>
      <w:proofErr w:type="spellEnd"/>
      <w:r>
        <w:rPr>
          <w:color w:val="000000"/>
          <w:sz w:val="28"/>
          <w:szCs w:val="28"/>
        </w:rPr>
        <w:t>. Верхов. Суда</w:t>
      </w:r>
      <w:proofErr w:type="gramStart"/>
      <w:r>
        <w:rPr>
          <w:color w:val="000000"/>
          <w:sz w:val="28"/>
          <w:szCs w:val="28"/>
        </w:rPr>
        <w:t xml:space="preserve"> Р</w:t>
      </w:r>
      <w:proofErr w:type="gramEnd"/>
      <w:r>
        <w:rPr>
          <w:color w:val="000000"/>
          <w:sz w:val="28"/>
          <w:szCs w:val="28"/>
        </w:rPr>
        <w:t>ос. Федерации. - 1999. - № 1.</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 некоторых вопросах, связанных с введением в действие процедур, применяемых в делах о несостоятельности (банкротстве) граждан</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постановление Пленума Верхов. Суда</w:t>
      </w:r>
      <w:proofErr w:type="gramStart"/>
      <w:r>
        <w:rPr>
          <w:rFonts w:ascii="Times New Roman" w:hAnsi="Times New Roman" w:cs="Times New Roman"/>
          <w:color w:val="000000"/>
          <w:sz w:val="28"/>
          <w:szCs w:val="28"/>
        </w:rPr>
        <w:t xml:space="preserve"> Р</w:t>
      </w:r>
      <w:proofErr w:type="gramEnd"/>
      <w:r>
        <w:rPr>
          <w:rFonts w:ascii="Times New Roman" w:hAnsi="Times New Roman" w:cs="Times New Roman"/>
          <w:color w:val="000000"/>
          <w:sz w:val="28"/>
          <w:szCs w:val="28"/>
        </w:rPr>
        <w:t xml:space="preserve">ос. Федерации от 13 октября 2015 № 45 // </w:t>
      </w:r>
      <w:proofErr w:type="spellStart"/>
      <w:r>
        <w:rPr>
          <w:rFonts w:ascii="Times New Roman" w:hAnsi="Times New Roman" w:cs="Times New Roman"/>
          <w:color w:val="000000"/>
          <w:sz w:val="28"/>
          <w:szCs w:val="28"/>
        </w:rPr>
        <w:t>Бюл</w:t>
      </w:r>
      <w:proofErr w:type="spellEnd"/>
      <w:r>
        <w:rPr>
          <w:rFonts w:ascii="Times New Roman" w:hAnsi="Times New Roman" w:cs="Times New Roman"/>
          <w:color w:val="000000"/>
          <w:sz w:val="28"/>
          <w:szCs w:val="28"/>
        </w:rPr>
        <w:t>. Верхов. Суда</w:t>
      </w:r>
      <w:proofErr w:type="gramStart"/>
      <w:r>
        <w:rPr>
          <w:rFonts w:ascii="Times New Roman" w:hAnsi="Times New Roman" w:cs="Times New Roman"/>
          <w:color w:val="000000"/>
          <w:sz w:val="28"/>
          <w:szCs w:val="28"/>
        </w:rPr>
        <w:t xml:space="preserve"> Р</w:t>
      </w:r>
      <w:proofErr w:type="gramEnd"/>
      <w:r>
        <w:rPr>
          <w:rFonts w:ascii="Times New Roman" w:hAnsi="Times New Roman" w:cs="Times New Roman"/>
          <w:color w:val="000000"/>
          <w:sz w:val="28"/>
          <w:szCs w:val="28"/>
        </w:rPr>
        <w:t>ос. Федерации. - 2015. - № 12.</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О некоторых вопросах, связанных с особенностями формирования и распределения конкурсной массы в делах о банкротстве граждан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постановление Пленума </w:t>
      </w:r>
      <w:proofErr w:type="spellStart"/>
      <w:r>
        <w:rPr>
          <w:rFonts w:ascii="Times New Roman" w:hAnsi="Times New Roman" w:cs="Times New Roman"/>
          <w:sz w:val="28"/>
          <w:szCs w:val="28"/>
        </w:rPr>
        <w:t>Верхоа</w:t>
      </w:r>
      <w:proofErr w:type="spellEnd"/>
      <w:r>
        <w:rPr>
          <w:rFonts w:ascii="Times New Roman" w:hAnsi="Times New Roman" w:cs="Times New Roman"/>
          <w:sz w:val="28"/>
          <w:szCs w:val="28"/>
        </w:rPr>
        <w:t>. Суда</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ос. Федерации от 25 декабря 2018 г.  № 48 // Рос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аз. - 2019. - № 1.</w:t>
      </w:r>
    </w:p>
    <w:p w:rsidR="00302451" w:rsidRPr="00DC0C30" w:rsidRDefault="00302451" w:rsidP="00DC0C30">
      <w:pPr>
        <w:pStyle w:val="a3"/>
        <w:widowControl w:val="0"/>
        <w:numPr>
          <w:ilvl w:val="0"/>
          <w:numId w:val="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Президиума Высшего Арбитражного Суда Российской Федерации от 12 ноября 2013 г. № 10508/13 [Электронный ресурс] // arbitr.ru.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arbitr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bras</w:t>
      </w:r>
      <w:r>
        <w:rPr>
          <w:rFonts w:ascii="Times New Roman" w:hAnsi="Times New Roman" w:cs="Times New Roman"/>
          <w:sz w:val="28"/>
          <w:szCs w:val="28"/>
        </w:rPr>
        <w:t>.</w:t>
      </w:r>
      <w:r>
        <w:rPr>
          <w:rFonts w:ascii="Times New Roman" w:hAnsi="Times New Roman" w:cs="Times New Roman"/>
          <w:sz w:val="28"/>
          <w:szCs w:val="28"/>
          <w:lang w:val="en-US"/>
        </w:rPr>
        <w:t>net</w:t>
      </w:r>
      <w:r>
        <w:rPr>
          <w:rFonts w:ascii="Times New Roman" w:hAnsi="Times New Roman" w:cs="Times New Roman"/>
          <w:sz w:val="28"/>
          <w:szCs w:val="28"/>
        </w:rPr>
        <w:t>/</w:t>
      </w:r>
      <w:r>
        <w:rPr>
          <w:rFonts w:ascii="Times New Roman" w:hAnsi="Times New Roman" w:cs="Times New Roman"/>
          <w:sz w:val="28"/>
          <w:szCs w:val="28"/>
          <w:lang w:val="en-US"/>
        </w:rPr>
        <w:t>f</w:t>
      </w:r>
      <w:r>
        <w:rPr>
          <w:rFonts w:ascii="Times New Roman" w:hAnsi="Times New Roman" w:cs="Times New Roman"/>
          <w:sz w:val="28"/>
          <w:szCs w:val="28"/>
        </w:rPr>
        <w:t>.</w:t>
      </w:r>
      <w:proofErr w:type="spellStart"/>
      <w:r>
        <w:rPr>
          <w:rFonts w:ascii="Times New Roman" w:hAnsi="Times New Roman" w:cs="Times New Roman"/>
          <w:sz w:val="28"/>
          <w:szCs w:val="28"/>
          <w:lang w:val="en-US"/>
        </w:rPr>
        <w:t>aspx</w:t>
      </w:r>
      <w:proofErr w:type="spellEnd"/>
      <w:r>
        <w:rPr>
          <w:rFonts w:ascii="Times New Roman" w:hAnsi="Times New Roman" w:cs="Times New Roman"/>
          <w:sz w:val="28"/>
          <w:szCs w:val="28"/>
        </w:rPr>
        <w:t>?</w:t>
      </w:r>
      <w:r>
        <w:rPr>
          <w:rFonts w:ascii="Times New Roman" w:hAnsi="Times New Roman" w:cs="Times New Roman"/>
          <w:sz w:val="28"/>
          <w:szCs w:val="28"/>
          <w:lang w:val="en-US"/>
        </w:rPr>
        <w:t>id</w:t>
      </w:r>
      <w:r>
        <w:rPr>
          <w:rFonts w:ascii="Times New Roman" w:hAnsi="Times New Roman" w:cs="Times New Roman"/>
          <w:sz w:val="28"/>
          <w:szCs w:val="28"/>
        </w:rPr>
        <w:t>_</w:t>
      </w:r>
      <w:proofErr w:type="spellStart"/>
      <w:r>
        <w:rPr>
          <w:rFonts w:ascii="Times New Roman" w:hAnsi="Times New Roman" w:cs="Times New Roman"/>
          <w:sz w:val="28"/>
          <w:szCs w:val="28"/>
          <w:lang w:val="en-US"/>
        </w:rPr>
        <w:t>casedoc</w:t>
      </w:r>
      <w:proofErr w:type="spellEnd"/>
      <w:r>
        <w:rPr>
          <w:rFonts w:ascii="Times New Roman" w:hAnsi="Times New Roman" w:cs="Times New Roman"/>
          <w:sz w:val="28"/>
          <w:szCs w:val="28"/>
        </w:rPr>
        <w:t>=1_1_9</w:t>
      </w:r>
      <w:proofErr w:type="spellStart"/>
      <w:r>
        <w:rPr>
          <w:rFonts w:ascii="Times New Roman" w:hAnsi="Times New Roman" w:cs="Times New Roman"/>
          <w:sz w:val="28"/>
          <w:szCs w:val="28"/>
          <w:lang w:val="en-US"/>
        </w:rPr>
        <w:t>ba</w:t>
      </w:r>
      <w:proofErr w:type="spellEnd"/>
      <w:r>
        <w:rPr>
          <w:rFonts w:ascii="Times New Roman" w:hAnsi="Times New Roman" w:cs="Times New Roman"/>
          <w:sz w:val="28"/>
          <w:szCs w:val="28"/>
        </w:rPr>
        <w:t>70246-</w:t>
      </w:r>
      <w:r>
        <w:rPr>
          <w:rFonts w:ascii="Times New Roman" w:hAnsi="Times New Roman" w:cs="Times New Roman"/>
          <w:sz w:val="28"/>
          <w:szCs w:val="28"/>
          <w:lang w:val="en-US"/>
        </w:rPr>
        <w:t>a</w:t>
      </w:r>
      <w:r>
        <w:rPr>
          <w:rFonts w:ascii="Times New Roman" w:hAnsi="Times New Roman" w:cs="Times New Roman"/>
          <w:sz w:val="28"/>
          <w:szCs w:val="28"/>
        </w:rPr>
        <w:t>9</w:t>
      </w:r>
      <w:r>
        <w:rPr>
          <w:rFonts w:ascii="Times New Roman" w:hAnsi="Times New Roman" w:cs="Times New Roman"/>
          <w:sz w:val="28"/>
          <w:szCs w:val="28"/>
          <w:lang w:val="en-US"/>
        </w:rPr>
        <w:t>be</w:t>
      </w:r>
      <w:r>
        <w:rPr>
          <w:rFonts w:ascii="Times New Roman" w:hAnsi="Times New Roman" w:cs="Times New Roman"/>
          <w:sz w:val="28"/>
          <w:szCs w:val="28"/>
        </w:rPr>
        <w:t>-4</w:t>
      </w:r>
      <w:r>
        <w:rPr>
          <w:rFonts w:ascii="Times New Roman" w:hAnsi="Times New Roman" w:cs="Times New Roman"/>
          <w:sz w:val="28"/>
          <w:szCs w:val="28"/>
          <w:lang w:val="en-US"/>
        </w:rPr>
        <w:t>a</w:t>
      </w:r>
      <w:r>
        <w:rPr>
          <w:rFonts w:ascii="Times New Roman" w:hAnsi="Times New Roman" w:cs="Times New Roman"/>
          <w:sz w:val="28"/>
          <w:szCs w:val="28"/>
        </w:rPr>
        <w:t>3</w:t>
      </w: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8</w:t>
      </w:r>
      <w:r>
        <w:rPr>
          <w:rFonts w:ascii="Times New Roman" w:hAnsi="Times New Roman" w:cs="Times New Roman"/>
          <w:sz w:val="28"/>
          <w:szCs w:val="28"/>
          <w:lang w:val="en-US"/>
        </w:rPr>
        <w:t>b</w:t>
      </w:r>
      <w:r>
        <w:rPr>
          <w:rFonts w:ascii="Times New Roman" w:hAnsi="Times New Roman" w:cs="Times New Roman"/>
          <w:sz w:val="28"/>
          <w:szCs w:val="28"/>
        </w:rPr>
        <w:t>6-1</w:t>
      </w:r>
      <w:proofErr w:type="spellStart"/>
      <w:r>
        <w:rPr>
          <w:rFonts w:ascii="Times New Roman" w:hAnsi="Times New Roman" w:cs="Times New Roman"/>
          <w:sz w:val="28"/>
          <w:szCs w:val="28"/>
          <w:lang w:val="en-US"/>
        </w:rPr>
        <w:t>eda</w:t>
      </w:r>
      <w:proofErr w:type="spellEnd"/>
      <w:r>
        <w:rPr>
          <w:rFonts w:ascii="Times New Roman" w:hAnsi="Times New Roman" w:cs="Times New Roman"/>
          <w:sz w:val="28"/>
          <w:szCs w:val="28"/>
        </w:rPr>
        <w:t>3592</w:t>
      </w:r>
      <w:r>
        <w:rPr>
          <w:rFonts w:ascii="Times New Roman" w:hAnsi="Times New Roman" w:cs="Times New Roman"/>
          <w:sz w:val="28"/>
          <w:szCs w:val="28"/>
          <w:lang w:val="en-US"/>
        </w:rPr>
        <w:t>b</w:t>
      </w:r>
      <w:r>
        <w:rPr>
          <w:rFonts w:ascii="Times New Roman" w:hAnsi="Times New Roman" w:cs="Times New Roman"/>
          <w:sz w:val="28"/>
          <w:szCs w:val="28"/>
        </w:rPr>
        <w:t>7</w:t>
      </w:r>
      <w:proofErr w:type="spellStart"/>
      <w:r>
        <w:rPr>
          <w:rFonts w:ascii="Times New Roman" w:hAnsi="Times New Roman" w:cs="Times New Roman"/>
          <w:sz w:val="28"/>
          <w:szCs w:val="28"/>
          <w:lang w:val="en-US"/>
        </w:rPr>
        <w:t>ec</w:t>
      </w:r>
      <w:proofErr w:type="spellEnd"/>
      <w:r>
        <w:rPr>
          <w:rFonts w:ascii="Times New Roman" w:hAnsi="Times New Roman" w:cs="Times New Roman"/>
          <w:sz w:val="28"/>
          <w:szCs w:val="28"/>
        </w:rPr>
        <w:t xml:space="preserve">. </w:t>
      </w:r>
    </w:p>
    <w:p w:rsidR="00302451" w:rsidRPr="00DC0C30" w:rsidRDefault="00302451" w:rsidP="00302451">
      <w:pPr>
        <w:pStyle w:val="a5"/>
        <w:widowControl w:val="0"/>
        <w:tabs>
          <w:tab w:val="left" w:pos="993"/>
          <w:tab w:val="left" w:pos="1134"/>
        </w:tabs>
        <w:spacing w:line="360" w:lineRule="auto"/>
        <w:ind w:left="709"/>
        <w:jc w:val="center"/>
        <w:rPr>
          <w:rFonts w:ascii="Times New Roman" w:hAnsi="Times New Roman" w:cs="Times New Roman"/>
          <w:b/>
          <w:sz w:val="28"/>
          <w:szCs w:val="28"/>
        </w:rPr>
      </w:pPr>
      <w:r w:rsidRPr="00DC0C30">
        <w:rPr>
          <w:rFonts w:ascii="Times New Roman" w:hAnsi="Times New Roman" w:cs="Times New Roman"/>
          <w:b/>
          <w:sz w:val="28"/>
          <w:szCs w:val="28"/>
        </w:rPr>
        <w:t>2. Материалы судебной практики</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отказе в передаче дела в Президиум Высшего Арбитражного Суда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определение Высшего Арбитражного Суда российской Федерации от 17 марта 2014 г. № 11777/13 [Электронный ресурс]  // base.garant.ru.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http://base.garant.ru/56233913/.</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Арбитражного суда Северо-Западного округа от  6 июля 2016 г. по делу № А56-71378/2015 [Электронный ресурс] // sudact.ru. – Режим доступа: http://sudact.ru/arbitral/doc/8EurQ7MiGTgn/. </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Арбитражного суда Московского округа</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от </w:t>
      </w:r>
      <w:r>
        <w:rPr>
          <w:rFonts w:ascii="Times New Roman" w:hAnsi="Times New Roman" w:cs="Times New Roman"/>
          <w:color w:val="000000"/>
          <w:sz w:val="28"/>
          <w:szCs w:val="28"/>
        </w:rPr>
        <w:t xml:space="preserve">8 июля 2016 г. по делу № А40-186978/2015 [Электронный ресурс] // consultant.ru. </w:t>
      </w:r>
      <w:r>
        <w:rPr>
          <w:rFonts w:ascii="Times New Roman" w:hAnsi="Times New Roman" w:cs="Times New Roman"/>
          <w:sz w:val="28"/>
          <w:szCs w:val="28"/>
        </w:rPr>
        <w:t>– Режим доступа:</w:t>
      </w:r>
      <w:r>
        <w:rPr>
          <w:rFonts w:ascii="Times New Roman" w:hAnsi="Times New Roman" w:cs="Times New Roman"/>
          <w:color w:val="000000"/>
          <w:sz w:val="28"/>
          <w:szCs w:val="28"/>
        </w:rPr>
        <w:t xml:space="preserve"> http://www.consultant.ru/cons/cgi/online.cgi?req=doc&amp;base=AMS&amp;n=249187#0014283424011912738. </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Арбитражного суда города Санкт-Петербурга и Ленинградской области от 23 декабря 2015 г. по делу № А56-71378/2015 [Электронный ресурс] // kad.arbitr.ru. – Режим доступа: http://kad.arbitr.ru/PdfDocument/0aec6f80-0f85-41cc-9d27-4e84c17c3259/eaf44644-d31e-4a2e-a1c0-90600e2d831a/A56-71378-2015_20151223_Opredelenie.pdf.</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Арбитражного суда Ямало-Ненецкого автономного округа о признании обоснованным заявления о признании гражданина несостоятельным (банкротом), введении реструктуризации долгов гражданина и утверждении финансового управляющего. Дело № А81-6187/2015 от 30 июня </w:t>
      </w:r>
      <w:r>
        <w:rPr>
          <w:rFonts w:ascii="Times New Roman" w:hAnsi="Times New Roman" w:cs="Times New Roman"/>
          <w:sz w:val="28"/>
          <w:szCs w:val="28"/>
        </w:rPr>
        <w:lastRenderedPageBreak/>
        <w:t>2016 г. [Электронный ресурс] // kad.arbitr.ru.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http://kad.arbitr.ru/PdfDocument/8e3209a1-bcfb-4035-a5c9-c1ca79e2ebe3/cd37d0b6-e4f3-4979-a6ab-e2aca38b9029/A81-6187-2015_20161114_Reshenie.pdf. </w:t>
      </w:r>
    </w:p>
    <w:p w:rsidR="00302451" w:rsidRDefault="00302451" w:rsidP="00302451">
      <w:pPr>
        <w:pStyle w:val="s16"/>
        <w:widowControl w:val="0"/>
        <w:numPr>
          <w:ilvl w:val="0"/>
          <w:numId w:val="4"/>
        </w:numPr>
        <w:tabs>
          <w:tab w:val="left" w:pos="993"/>
          <w:tab w:val="left" w:pos="1134"/>
        </w:tabs>
        <w:spacing w:before="0" w:beforeAutospacing="0" w:after="0" w:afterAutospacing="0" w:line="360" w:lineRule="auto"/>
        <w:ind w:left="0" w:firstLine="709"/>
        <w:jc w:val="both"/>
        <w:rPr>
          <w:bCs/>
          <w:color w:val="000000"/>
          <w:sz w:val="28"/>
          <w:szCs w:val="28"/>
        </w:rPr>
      </w:pPr>
      <w:r>
        <w:rPr>
          <w:sz w:val="28"/>
          <w:szCs w:val="28"/>
        </w:rPr>
        <w:t xml:space="preserve">Определение о завершении </w:t>
      </w:r>
      <w:proofErr w:type="gramStart"/>
      <w:r>
        <w:rPr>
          <w:sz w:val="28"/>
          <w:szCs w:val="28"/>
        </w:rPr>
        <w:t>процедуры реализации имущества должника Арбитражного суда города Санкт-Петербурга</w:t>
      </w:r>
      <w:proofErr w:type="gramEnd"/>
      <w:r>
        <w:rPr>
          <w:sz w:val="28"/>
          <w:szCs w:val="28"/>
        </w:rPr>
        <w:t xml:space="preserve"> и Ленинградской области от 19 июля 2018 г. по делу № А56-71378/2015 [Электронный ресурс]. – Режим доступа: </w:t>
      </w:r>
      <w:r>
        <w:rPr>
          <w:sz w:val="28"/>
          <w:szCs w:val="28"/>
          <w:lang w:val="en-US"/>
        </w:rPr>
        <w:t>file</w:t>
      </w:r>
      <w:r>
        <w:rPr>
          <w:sz w:val="28"/>
          <w:szCs w:val="28"/>
        </w:rPr>
        <w:t>:///</w:t>
      </w:r>
      <w:r>
        <w:rPr>
          <w:sz w:val="28"/>
          <w:szCs w:val="28"/>
          <w:lang w:val="en-US"/>
        </w:rPr>
        <w:t>C</w:t>
      </w:r>
      <w:r>
        <w:rPr>
          <w:sz w:val="28"/>
          <w:szCs w:val="28"/>
        </w:rPr>
        <w:t>:/</w:t>
      </w:r>
      <w:r>
        <w:rPr>
          <w:sz w:val="28"/>
          <w:szCs w:val="28"/>
          <w:lang w:val="en-US"/>
        </w:rPr>
        <w:t>Users</w:t>
      </w:r>
      <w:r>
        <w:rPr>
          <w:sz w:val="28"/>
          <w:szCs w:val="28"/>
        </w:rPr>
        <w:t>/</w:t>
      </w:r>
      <w:r>
        <w:rPr>
          <w:sz w:val="28"/>
          <w:szCs w:val="28"/>
          <w:lang w:val="en-US"/>
        </w:rPr>
        <w:t>PC</w:t>
      </w:r>
      <w:r>
        <w:rPr>
          <w:sz w:val="28"/>
          <w:szCs w:val="28"/>
        </w:rPr>
        <w:t>/</w:t>
      </w:r>
      <w:r>
        <w:rPr>
          <w:sz w:val="28"/>
          <w:szCs w:val="28"/>
          <w:lang w:val="en-US"/>
        </w:rPr>
        <w:t>Downloads</w:t>
      </w:r>
      <w:r>
        <w:rPr>
          <w:sz w:val="28"/>
          <w:szCs w:val="28"/>
        </w:rPr>
        <w:t>/А56-71378-2015__20180719.</w:t>
      </w:r>
      <w:r>
        <w:rPr>
          <w:sz w:val="28"/>
          <w:szCs w:val="28"/>
          <w:lang w:val="en-US"/>
        </w:rPr>
        <w:t>pdf</w:t>
      </w:r>
      <w:r>
        <w:rPr>
          <w:sz w:val="28"/>
          <w:szCs w:val="28"/>
        </w:rPr>
        <w:t xml:space="preserve">. </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Арбитражного суда Республики Татарстан от 11 октября 2016 г. Дело №А65-3967/2016 [Электронный ресурс] // kad.arbitr.ru.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kad</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arbitr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PdfDocument</w:t>
      </w:r>
      <w:proofErr w:type="spellEnd"/>
      <w:r>
        <w:rPr>
          <w:rFonts w:ascii="Times New Roman" w:hAnsi="Times New Roman" w:cs="Times New Roman"/>
          <w:sz w:val="28"/>
          <w:szCs w:val="28"/>
        </w:rPr>
        <w:t>/2335</w:t>
      </w:r>
      <w:r>
        <w:rPr>
          <w:rFonts w:ascii="Times New Roman" w:hAnsi="Times New Roman" w:cs="Times New Roman"/>
          <w:sz w:val="28"/>
          <w:szCs w:val="28"/>
          <w:lang w:val="en-US"/>
        </w:rPr>
        <w:t>d</w:t>
      </w:r>
      <w:r>
        <w:rPr>
          <w:rFonts w:ascii="Times New Roman" w:hAnsi="Times New Roman" w:cs="Times New Roman"/>
          <w:sz w:val="28"/>
          <w:szCs w:val="28"/>
        </w:rPr>
        <w:t>283-304</w:t>
      </w:r>
      <w:r>
        <w:rPr>
          <w:rFonts w:ascii="Times New Roman" w:hAnsi="Times New Roman" w:cs="Times New Roman"/>
          <w:sz w:val="28"/>
          <w:szCs w:val="28"/>
          <w:lang w:val="en-US"/>
        </w:rPr>
        <w:t>d</w:t>
      </w:r>
      <w:r>
        <w:rPr>
          <w:rFonts w:ascii="Times New Roman" w:hAnsi="Times New Roman" w:cs="Times New Roman"/>
          <w:sz w:val="28"/>
          <w:szCs w:val="28"/>
        </w:rPr>
        <w:t>-4</w:t>
      </w:r>
      <w:r>
        <w:rPr>
          <w:rFonts w:ascii="Times New Roman" w:hAnsi="Times New Roman" w:cs="Times New Roman"/>
          <w:sz w:val="28"/>
          <w:szCs w:val="28"/>
          <w:lang w:val="en-US"/>
        </w:rPr>
        <w:t>c</w:t>
      </w:r>
      <w:r>
        <w:rPr>
          <w:rFonts w:ascii="Times New Roman" w:hAnsi="Times New Roman" w:cs="Times New Roman"/>
          <w:sz w:val="28"/>
          <w:szCs w:val="28"/>
        </w:rPr>
        <w:t>92-8</w:t>
      </w:r>
      <w:proofErr w:type="spellStart"/>
      <w:r>
        <w:rPr>
          <w:rFonts w:ascii="Times New Roman" w:hAnsi="Times New Roman" w:cs="Times New Roman"/>
          <w:sz w:val="28"/>
          <w:szCs w:val="28"/>
          <w:lang w:val="en-US"/>
        </w:rPr>
        <w:t>afe</w:t>
      </w:r>
      <w:proofErr w:type="spellEnd"/>
      <w:r>
        <w:rPr>
          <w:rFonts w:ascii="Times New Roman" w:hAnsi="Times New Roman" w:cs="Times New Roman"/>
          <w:sz w:val="28"/>
          <w:szCs w:val="28"/>
        </w:rPr>
        <w:t>-57</w:t>
      </w:r>
      <w:r>
        <w:rPr>
          <w:rFonts w:ascii="Times New Roman" w:hAnsi="Times New Roman" w:cs="Times New Roman"/>
          <w:sz w:val="28"/>
          <w:szCs w:val="28"/>
          <w:lang w:val="en-US"/>
        </w:rPr>
        <w:t>f</w:t>
      </w:r>
      <w:r>
        <w:rPr>
          <w:rFonts w:ascii="Times New Roman" w:hAnsi="Times New Roman" w:cs="Times New Roman"/>
          <w:sz w:val="28"/>
          <w:szCs w:val="28"/>
        </w:rPr>
        <w:t>4</w:t>
      </w:r>
      <w:r>
        <w:rPr>
          <w:rFonts w:ascii="Times New Roman" w:hAnsi="Times New Roman" w:cs="Times New Roman"/>
          <w:sz w:val="28"/>
          <w:szCs w:val="28"/>
          <w:lang w:val="en-US"/>
        </w:rPr>
        <w:t>c</w:t>
      </w:r>
      <w:r>
        <w:rPr>
          <w:rFonts w:ascii="Times New Roman" w:hAnsi="Times New Roman" w:cs="Times New Roman"/>
          <w:sz w:val="28"/>
          <w:szCs w:val="28"/>
        </w:rPr>
        <w:t>669</w:t>
      </w:r>
      <w:r>
        <w:rPr>
          <w:rFonts w:ascii="Times New Roman" w:hAnsi="Times New Roman" w:cs="Times New Roman"/>
          <w:sz w:val="28"/>
          <w:szCs w:val="28"/>
          <w:lang w:val="en-US"/>
        </w:rPr>
        <w:t>d</w:t>
      </w:r>
      <w:r>
        <w:rPr>
          <w:rFonts w:ascii="Times New Roman" w:hAnsi="Times New Roman" w:cs="Times New Roman"/>
          <w:sz w:val="28"/>
          <w:szCs w:val="28"/>
        </w:rPr>
        <w:t>685/0140</w:t>
      </w:r>
      <w:proofErr w:type="spellStart"/>
      <w:r>
        <w:rPr>
          <w:rFonts w:ascii="Times New Roman" w:hAnsi="Times New Roman" w:cs="Times New Roman"/>
          <w:sz w:val="28"/>
          <w:szCs w:val="28"/>
          <w:lang w:val="en-US"/>
        </w:rPr>
        <w:t>bcaa</w:t>
      </w:r>
      <w:proofErr w:type="spellEnd"/>
      <w:r>
        <w:rPr>
          <w:rFonts w:ascii="Times New Roman" w:hAnsi="Times New Roman" w:cs="Times New Roman"/>
          <w:sz w:val="28"/>
          <w:szCs w:val="28"/>
        </w:rPr>
        <w:t>-40</w:t>
      </w:r>
      <w:r>
        <w:rPr>
          <w:rFonts w:ascii="Times New Roman" w:hAnsi="Times New Roman" w:cs="Times New Roman"/>
          <w:sz w:val="28"/>
          <w:szCs w:val="28"/>
          <w:lang w:val="en-US"/>
        </w:rPr>
        <w:t>e</w:t>
      </w:r>
      <w:r>
        <w:rPr>
          <w:rFonts w:ascii="Times New Roman" w:hAnsi="Times New Roman" w:cs="Times New Roman"/>
          <w:sz w:val="28"/>
          <w:szCs w:val="28"/>
        </w:rPr>
        <w:t>6-4841-969</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77</w:t>
      </w:r>
      <w:r>
        <w:rPr>
          <w:rFonts w:ascii="Times New Roman" w:hAnsi="Times New Roman" w:cs="Times New Roman"/>
          <w:sz w:val="28"/>
          <w:szCs w:val="28"/>
          <w:lang w:val="en-US"/>
        </w:rPr>
        <w:t>cc</w:t>
      </w:r>
      <w:r>
        <w:rPr>
          <w:rFonts w:ascii="Times New Roman" w:hAnsi="Times New Roman" w:cs="Times New Roman"/>
          <w:sz w:val="28"/>
          <w:szCs w:val="28"/>
        </w:rPr>
        <w:t>417</w:t>
      </w:r>
      <w:r>
        <w:rPr>
          <w:rFonts w:ascii="Times New Roman" w:hAnsi="Times New Roman" w:cs="Times New Roman"/>
          <w:sz w:val="28"/>
          <w:szCs w:val="28"/>
          <w:lang w:val="en-US"/>
        </w:rPr>
        <w:t>c</w:t>
      </w:r>
      <w:r>
        <w:rPr>
          <w:rFonts w:ascii="Times New Roman" w:hAnsi="Times New Roman" w:cs="Times New Roman"/>
          <w:sz w:val="28"/>
          <w:szCs w:val="28"/>
        </w:rPr>
        <w:t>338/</w:t>
      </w:r>
      <w:r>
        <w:rPr>
          <w:rFonts w:ascii="Times New Roman" w:hAnsi="Times New Roman" w:cs="Times New Roman"/>
          <w:sz w:val="28"/>
          <w:szCs w:val="28"/>
          <w:lang w:val="en-US"/>
        </w:rPr>
        <w:t>A</w:t>
      </w:r>
      <w:r>
        <w:rPr>
          <w:rFonts w:ascii="Times New Roman" w:hAnsi="Times New Roman" w:cs="Times New Roman"/>
          <w:sz w:val="28"/>
          <w:szCs w:val="28"/>
        </w:rPr>
        <w:t>65-3967-2016_20161018_</w:t>
      </w:r>
      <w:proofErr w:type="spellStart"/>
      <w:r>
        <w:rPr>
          <w:rFonts w:ascii="Times New Roman" w:hAnsi="Times New Roman" w:cs="Times New Roman"/>
          <w:sz w:val="28"/>
          <w:szCs w:val="28"/>
          <w:lang w:val="en-US"/>
        </w:rPr>
        <w:t>Opredelenie</w:t>
      </w:r>
      <w:proofErr w:type="spellEnd"/>
      <w:r>
        <w:rPr>
          <w:rFonts w:ascii="Times New Roman" w:hAnsi="Times New Roman" w:cs="Times New Roman"/>
          <w:sz w:val="28"/>
          <w:szCs w:val="28"/>
        </w:rPr>
        <w:t>.</w:t>
      </w:r>
      <w:r>
        <w:rPr>
          <w:rFonts w:ascii="Times New Roman" w:hAnsi="Times New Roman" w:cs="Times New Roman"/>
          <w:sz w:val="28"/>
          <w:szCs w:val="28"/>
          <w:lang w:val="en-US"/>
        </w:rPr>
        <w:t>pdf</w:t>
      </w:r>
      <w:r>
        <w:rPr>
          <w:rFonts w:ascii="Times New Roman" w:hAnsi="Times New Roman" w:cs="Times New Roman"/>
          <w:sz w:val="28"/>
          <w:szCs w:val="28"/>
        </w:rPr>
        <w:t>.</w:t>
      </w:r>
    </w:p>
    <w:p w:rsidR="00302451" w:rsidRDefault="00302451" w:rsidP="00302451">
      <w:pPr>
        <w:pStyle w:val="a5"/>
        <w:widowControl w:val="0"/>
        <w:tabs>
          <w:tab w:val="left" w:pos="993"/>
          <w:tab w:val="left" w:pos="1134"/>
        </w:tabs>
        <w:spacing w:line="360" w:lineRule="auto"/>
        <w:ind w:firstLine="709"/>
        <w:jc w:val="both"/>
        <w:rPr>
          <w:rFonts w:ascii="Times New Roman" w:hAnsi="Times New Roman" w:cs="Times New Roman"/>
          <w:sz w:val="28"/>
          <w:szCs w:val="28"/>
        </w:rPr>
      </w:pPr>
    </w:p>
    <w:p w:rsidR="00302451" w:rsidRPr="00DC0C30" w:rsidRDefault="00302451" w:rsidP="00302451">
      <w:pPr>
        <w:pStyle w:val="a5"/>
        <w:widowControl w:val="0"/>
        <w:numPr>
          <w:ilvl w:val="0"/>
          <w:numId w:val="5"/>
        </w:numPr>
        <w:tabs>
          <w:tab w:val="left" w:pos="993"/>
          <w:tab w:val="left" w:pos="1134"/>
        </w:tabs>
        <w:spacing w:line="360" w:lineRule="auto"/>
        <w:ind w:left="0" w:firstLine="709"/>
        <w:jc w:val="center"/>
        <w:rPr>
          <w:rFonts w:ascii="Times New Roman" w:hAnsi="Times New Roman" w:cs="Times New Roman"/>
          <w:b/>
          <w:sz w:val="28"/>
          <w:szCs w:val="28"/>
        </w:rPr>
      </w:pPr>
      <w:r w:rsidRPr="00DC0C30">
        <w:rPr>
          <w:rFonts w:ascii="Times New Roman" w:hAnsi="Times New Roman" w:cs="Times New Roman"/>
          <w:b/>
          <w:sz w:val="28"/>
          <w:szCs w:val="28"/>
        </w:rPr>
        <w:t>Специальная литература</w:t>
      </w:r>
    </w:p>
    <w:p w:rsidR="00302451" w:rsidRPr="00DC0C30" w:rsidRDefault="00302451" w:rsidP="00302451">
      <w:pPr>
        <w:pStyle w:val="a5"/>
        <w:widowControl w:val="0"/>
        <w:tabs>
          <w:tab w:val="left" w:pos="993"/>
          <w:tab w:val="left" w:pos="1134"/>
        </w:tabs>
        <w:spacing w:line="360" w:lineRule="auto"/>
        <w:ind w:left="709"/>
        <w:jc w:val="both"/>
        <w:rPr>
          <w:rFonts w:ascii="Times New Roman" w:hAnsi="Times New Roman" w:cs="Times New Roman"/>
          <w:b/>
          <w:sz w:val="28"/>
          <w:szCs w:val="28"/>
        </w:rPr>
      </w:pPr>
      <w:r w:rsidRPr="00DC0C30">
        <w:rPr>
          <w:rFonts w:ascii="Times New Roman" w:hAnsi="Times New Roman" w:cs="Times New Roman"/>
          <w:b/>
          <w:sz w:val="28"/>
          <w:szCs w:val="28"/>
        </w:rPr>
        <w:t>3.1. Книги</w:t>
      </w:r>
    </w:p>
    <w:p w:rsidR="00302451" w:rsidRDefault="00BE1290" w:rsidP="00302451">
      <w:pPr>
        <w:pStyle w:val="a5"/>
        <w:widowControl w:val="0"/>
        <w:numPr>
          <w:ilvl w:val="0"/>
          <w:numId w:val="4"/>
        </w:numPr>
        <w:tabs>
          <w:tab w:val="left" w:pos="0"/>
          <w:tab w:val="left" w:pos="993"/>
          <w:tab w:val="left" w:pos="1134"/>
        </w:tabs>
        <w:spacing w:line="360" w:lineRule="auto"/>
        <w:ind w:left="0" w:firstLine="709"/>
        <w:jc w:val="both"/>
        <w:rPr>
          <w:rFonts w:ascii="Times New Roman" w:hAnsi="Times New Roman" w:cs="Times New Roman"/>
          <w:sz w:val="28"/>
          <w:szCs w:val="28"/>
        </w:rPr>
      </w:pPr>
      <w:hyperlink r:id="rId13" w:history="1">
        <w:r w:rsidR="00302451">
          <w:rPr>
            <w:rStyle w:val="a9"/>
            <w:rFonts w:ascii="Times New Roman" w:hAnsi="Times New Roman" w:cs="Times New Roman"/>
            <w:bCs/>
            <w:sz w:val="28"/>
            <w:szCs w:val="28"/>
          </w:rPr>
          <w:t>Борисов, А.Н. Комментарий к Федеральному закону от 26 октября 2002 г. № 127-ФЗ «О несостоятельности (банкротстве)» (постатейный; третье издание, переработанное и дополненное) / А.Н. Борисов. – М.: «Деловой двор», 2017.</w:t>
        </w:r>
      </w:hyperlink>
      <w:r w:rsidR="00302451">
        <w:rPr>
          <w:rFonts w:ascii="Times New Roman" w:hAnsi="Times New Roman" w:cs="Times New Roman"/>
          <w:sz w:val="28"/>
          <w:szCs w:val="28"/>
        </w:rPr>
        <w:t xml:space="preserve"> </w:t>
      </w:r>
      <w:r w:rsidR="00302451">
        <w:rPr>
          <w:rFonts w:ascii="Times New Roman" w:hAnsi="Times New Roman"/>
          <w:sz w:val="28"/>
          <w:szCs w:val="28"/>
        </w:rPr>
        <w:t>–</w:t>
      </w:r>
      <w:r w:rsidR="00302451">
        <w:rPr>
          <w:rFonts w:ascii="Times New Roman" w:hAnsi="Times New Roman" w:cs="Times New Roman"/>
          <w:sz w:val="28"/>
          <w:szCs w:val="28"/>
        </w:rPr>
        <w:t xml:space="preserve"> </w:t>
      </w:r>
      <w:r w:rsidR="00302451">
        <w:rPr>
          <w:rFonts w:ascii="Times New Roman" w:hAnsi="Times New Roman"/>
          <w:sz w:val="28"/>
          <w:szCs w:val="28"/>
        </w:rPr>
        <w:t>987 с.</w:t>
      </w:r>
    </w:p>
    <w:p w:rsidR="00302451" w:rsidRDefault="00302451" w:rsidP="00302451">
      <w:pPr>
        <w:pStyle w:val="a5"/>
        <w:widowControl w:val="0"/>
        <w:numPr>
          <w:ilvl w:val="0"/>
          <w:numId w:val="4"/>
        </w:numPr>
        <w:tabs>
          <w:tab w:val="left" w:pos="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Васильев, В.А. Гражданское и торговое право капиталистических государств / В.А. Васильев. – М.: </w:t>
      </w:r>
      <w:proofErr w:type="spellStart"/>
      <w:r>
        <w:rPr>
          <w:rFonts w:ascii="Times New Roman" w:hAnsi="Times New Roman" w:cs="Times New Roman"/>
          <w:color w:val="000000"/>
          <w:sz w:val="28"/>
          <w:szCs w:val="28"/>
          <w:shd w:val="clear" w:color="auto" w:fill="FFFEFA"/>
        </w:rPr>
        <w:t>Междунар</w:t>
      </w:r>
      <w:proofErr w:type="spellEnd"/>
      <w:r>
        <w:rPr>
          <w:rFonts w:ascii="Times New Roman" w:hAnsi="Times New Roman" w:cs="Times New Roman"/>
          <w:color w:val="000000"/>
          <w:sz w:val="28"/>
          <w:szCs w:val="28"/>
          <w:shd w:val="clear" w:color="auto" w:fill="FFFEFA"/>
        </w:rPr>
        <w:t>. отношения, 1993. - 560 c.</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Егоров, А.В. Реабилитационные процедуры в деле о банкротстве: Постатейный комментарий к главам V, VI, VIII Федерального закона «О несостоятельности (банкротстве)» / А.В. Егоров.  - М.: Статут, 2003. – 380 с.</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Николюкин,  С.В. Международный гражданский процесс и международный гражданский арбитраж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 / С.В. Николюкин. - М.: ЮСТИЦИЯ, 2017. – 256 с.</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Положение о несостоятельности от 5 октября 1994 г. </w:t>
      </w:r>
      <w:r>
        <w:rPr>
          <w:rFonts w:ascii="Times New Roman" w:hAnsi="Times New Roman" w:cs="Times New Roman"/>
          <w:color w:val="000000"/>
          <w:sz w:val="28"/>
          <w:szCs w:val="28"/>
          <w:shd w:val="clear" w:color="auto" w:fill="FFFEFA"/>
        </w:rPr>
        <w:t xml:space="preserve">/ Науч. ред.: Р.И. Каримуллин; </w:t>
      </w:r>
      <w:proofErr w:type="spellStart"/>
      <w:r>
        <w:rPr>
          <w:rFonts w:ascii="Times New Roman" w:hAnsi="Times New Roman" w:cs="Times New Roman"/>
          <w:color w:val="000000"/>
          <w:sz w:val="28"/>
          <w:szCs w:val="28"/>
          <w:shd w:val="clear" w:color="auto" w:fill="FFFEFA"/>
        </w:rPr>
        <w:t>Введ</w:t>
      </w:r>
      <w:proofErr w:type="spellEnd"/>
      <w:r>
        <w:rPr>
          <w:rFonts w:ascii="Times New Roman" w:hAnsi="Times New Roman" w:cs="Times New Roman"/>
          <w:color w:val="000000"/>
          <w:sz w:val="28"/>
          <w:szCs w:val="28"/>
          <w:shd w:val="clear" w:color="auto" w:fill="FFFEFA"/>
        </w:rPr>
        <w:t xml:space="preserve">.: В. </w:t>
      </w:r>
      <w:proofErr w:type="spellStart"/>
      <w:r>
        <w:rPr>
          <w:rFonts w:ascii="Times New Roman" w:hAnsi="Times New Roman" w:cs="Times New Roman"/>
          <w:color w:val="000000"/>
          <w:sz w:val="28"/>
          <w:szCs w:val="28"/>
          <w:shd w:val="clear" w:color="auto" w:fill="FFFEFA"/>
        </w:rPr>
        <w:t>Бергманн</w:t>
      </w:r>
      <w:proofErr w:type="spellEnd"/>
      <w:r>
        <w:rPr>
          <w:rFonts w:ascii="Times New Roman" w:hAnsi="Times New Roman" w:cs="Times New Roman"/>
          <w:color w:val="000000"/>
          <w:sz w:val="28"/>
          <w:szCs w:val="28"/>
          <w:shd w:val="clear" w:color="auto" w:fill="FFFEFA"/>
        </w:rPr>
        <w:t>. - М.: Статут, 1999. - 224 c.</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Попондопуло</w:t>
      </w:r>
      <w:proofErr w:type="spellEnd"/>
      <w:r>
        <w:rPr>
          <w:rFonts w:ascii="Times New Roman" w:hAnsi="Times New Roman" w:cs="Times New Roman"/>
          <w:sz w:val="28"/>
          <w:szCs w:val="28"/>
        </w:rPr>
        <w:t xml:space="preserve">, В.Ф. Банкротство граждан: материально-правовые и процессуальные аспекты / В.Ф.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Е.В. Слепченко // Законы России: опыт, анализ, практика. – 2015. - № 9. – С. 3-9.</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Российское предпринимательское право: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 ред. И.В. Ершова, Г.Д. </w:t>
      </w:r>
      <w:proofErr w:type="spellStart"/>
      <w:r>
        <w:rPr>
          <w:rFonts w:ascii="Times New Roman" w:hAnsi="Times New Roman" w:cs="Times New Roman"/>
          <w:sz w:val="28"/>
          <w:szCs w:val="28"/>
        </w:rPr>
        <w:t>Отнюкова</w:t>
      </w:r>
      <w:proofErr w:type="spellEnd"/>
      <w:r>
        <w:rPr>
          <w:rFonts w:ascii="Times New Roman" w:hAnsi="Times New Roman" w:cs="Times New Roman"/>
          <w:sz w:val="28"/>
          <w:szCs w:val="28"/>
        </w:rPr>
        <w:t>. – М.: Проспект, 2011. – 624 с.</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Русская</w:t>
      </w:r>
      <w:proofErr w:type="gramEnd"/>
      <w:r>
        <w:rPr>
          <w:rFonts w:ascii="Times New Roman" w:hAnsi="Times New Roman" w:cs="Times New Roman"/>
          <w:sz w:val="28"/>
          <w:szCs w:val="28"/>
        </w:rPr>
        <w:t xml:space="preserve"> правда (по Троицкому списку второй половины </w:t>
      </w:r>
      <w:r>
        <w:rPr>
          <w:rFonts w:ascii="Times New Roman" w:hAnsi="Times New Roman" w:cs="Times New Roman"/>
          <w:sz w:val="28"/>
          <w:szCs w:val="28"/>
          <w:lang w:val="en-US"/>
        </w:rPr>
        <w:t>XV</w:t>
      </w:r>
      <w:r>
        <w:rPr>
          <w:rFonts w:ascii="Times New Roman" w:hAnsi="Times New Roman" w:cs="Times New Roman"/>
          <w:sz w:val="28"/>
          <w:szCs w:val="28"/>
        </w:rPr>
        <w:t xml:space="preserve"> в.) // Тихомиров М.Н. Пособие для изучения Русской правды / М.Н. Тихомиров. – М.: Издательство Московского университета, 1953. – 192 с.</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Устав о банкротах 1800 г. // Законодательства императора Павла </w:t>
      </w:r>
      <w:r>
        <w:rPr>
          <w:rFonts w:ascii="Times New Roman" w:hAnsi="Times New Roman" w:cs="Times New Roman"/>
          <w:sz w:val="28"/>
          <w:szCs w:val="28"/>
          <w:lang w:val="en-US"/>
        </w:rPr>
        <w:t>I</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В.А. </w:t>
      </w:r>
      <w:proofErr w:type="spellStart"/>
      <w:r>
        <w:rPr>
          <w:rFonts w:ascii="Times New Roman" w:hAnsi="Times New Roman" w:cs="Times New Roman"/>
          <w:sz w:val="28"/>
          <w:szCs w:val="28"/>
        </w:rPr>
        <w:t>Томсинов</w:t>
      </w:r>
      <w:proofErr w:type="spellEnd"/>
      <w:r>
        <w:rPr>
          <w:rFonts w:ascii="Times New Roman" w:hAnsi="Times New Roman" w:cs="Times New Roman"/>
          <w:sz w:val="28"/>
          <w:szCs w:val="28"/>
        </w:rPr>
        <w:t xml:space="preserve">.  – М.: Зерцало, 2008. - </w:t>
      </w:r>
      <w:r>
        <w:rPr>
          <w:rFonts w:ascii="Times New Roman" w:hAnsi="Times New Roman" w:cs="Times New Roman"/>
          <w:color w:val="000000"/>
          <w:sz w:val="28"/>
          <w:szCs w:val="28"/>
          <w:shd w:val="clear" w:color="auto" w:fill="FFFFFF"/>
        </w:rPr>
        <w:t>LXIV + 239 с.</w:t>
      </w:r>
    </w:p>
    <w:p w:rsidR="00302451" w:rsidRPr="00DC0C30" w:rsidRDefault="00302451" w:rsidP="00DC0C30">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Шершеневич</w:t>
      </w:r>
      <w:proofErr w:type="spellEnd"/>
      <w:r>
        <w:rPr>
          <w:rFonts w:ascii="Times New Roman" w:hAnsi="Times New Roman" w:cs="Times New Roman"/>
          <w:sz w:val="28"/>
          <w:szCs w:val="28"/>
        </w:rPr>
        <w:t>, Г.Ф. Курс торгового права. Том IV. Торговый процесс. Конкурсный процесс</w:t>
      </w:r>
      <w:r>
        <w:rPr>
          <w:rFonts w:ascii="Times New Roman" w:hAnsi="Times New Roman" w:cs="Times New Roman"/>
          <w:b/>
          <w:sz w:val="28"/>
          <w:szCs w:val="28"/>
        </w:rPr>
        <w:t xml:space="preserve"> </w:t>
      </w:r>
      <w:r>
        <w:rPr>
          <w:rFonts w:ascii="Times New Roman" w:hAnsi="Times New Roman" w:cs="Times New Roman"/>
          <w:sz w:val="28"/>
          <w:szCs w:val="28"/>
        </w:rPr>
        <w:t xml:space="preserve">/ Г.Ф. </w:t>
      </w:r>
      <w:proofErr w:type="spellStart"/>
      <w:r>
        <w:rPr>
          <w:rFonts w:ascii="Times New Roman" w:hAnsi="Times New Roman" w:cs="Times New Roman"/>
          <w:sz w:val="28"/>
          <w:szCs w:val="28"/>
        </w:rPr>
        <w:t>Шершеневич</w:t>
      </w:r>
      <w:proofErr w:type="spellEnd"/>
      <w:r>
        <w:rPr>
          <w:rFonts w:ascii="Times New Roman" w:hAnsi="Times New Roman" w:cs="Times New Roman"/>
          <w:sz w:val="28"/>
          <w:szCs w:val="28"/>
        </w:rPr>
        <w:t>.  – М.: Статут, 2003. – 510 с.</w:t>
      </w:r>
    </w:p>
    <w:p w:rsidR="00302451" w:rsidRPr="00DC0C30" w:rsidRDefault="00302451" w:rsidP="00302451">
      <w:pPr>
        <w:pStyle w:val="a5"/>
        <w:widowControl w:val="0"/>
        <w:tabs>
          <w:tab w:val="left" w:pos="993"/>
          <w:tab w:val="left" w:pos="1134"/>
        </w:tabs>
        <w:spacing w:line="360" w:lineRule="auto"/>
        <w:ind w:left="709"/>
        <w:jc w:val="both"/>
        <w:rPr>
          <w:rFonts w:ascii="Times New Roman" w:hAnsi="Times New Roman" w:cs="Times New Roman"/>
          <w:b/>
          <w:sz w:val="28"/>
          <w:szCs w:val="28"/>
        </w:rPr>
      </w:pPr>
      <w:r w:rsidRPr="00DC0C30">
        <w:rPr>
          <w:rFonts w:ascii="Times New Roman" w:hAnsi="Times New Roman" w:cs="Times New Roman"/>
          <w:b/>
          <w:sz w:val="28"/>
          <w:szCs w:val="28"/>
        </w:rPr>
        <w:t>3.2. Статьи</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Брановицкий</w:t>
      </w:r>
      <w:proofErr w:type="spellEnd"/>
      <w:r>
        <w:rPr>
          <w:rFonts w:ascii="Times New Roman" w:hAnsi="Times New Roman" w:cs="Times New Roman"/>
          <w:sz w:val="28"/>
          <w:szCs w:val="28"/>
        </w:rPr>
        <w:t xml:space="preserve">, К.Л. Принцип взаимности в международном гражданском процессе / К.Л. </w:t>
      </w:r>
      <w:proofErr w:type="spellStart"/>
      <w:r>
        <w:rPr>
          <w:rFonts w:ascii="Times New Roman" w:hAnsi="Times New Roman" w:cs="Times New Roman"/>
          <w:sz w:val="28"/>
          <w:szCs w:val="28"/>
        </w:rPr>
        <w:t>Брановицкий</w:t>
      </w:r>
      <w:proofErr w:type="spellEnd"/>
      <w:r>
        <w:rPr>
          <w:rFonts w:ascii="Times New Roman" w:hAnsi="Times New Roman" w:cs="Times New Roman"/>
          <w:sz w:val="28"/>
          <w:szCs w:val="28"/>
        </w:rPr>
        <w:t xml:space="preserve"> // Арбитражный и гражданский процесс. - 2005. - № 8. - С. 53-67.</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xml:space="preserve">, В.В. Банкротство граждан, не являющихся индивидуальными предпринимателями / В.В. </w:t>
      </w:r>
      <w:proofErr w:type="spellStart"/>
      <w:r>
        <w:rPr>
          <w:rFonts w:ascii="Times New Roman" w:hAnsi="Times New Roman" w:cs="Times New Roman"/>
          <w:sz w:val="28"/>
          <w:szCs w:val="28"/>
        </w:rPr>
        <w:t>Витрянский</w:t>
      </w:r>
      <w:proofErr w:type="spellEnd"/>
      <w:r>
        <w:rPr>
          <w:rFonts w:ascii="Times New Roman" w:hAnsi="Times New Roman" w:cs="Times New Roman"/>
          <w:sz w:val="28"/>
          <w:szCs w:val="28"/>
        </w:rPr>
        <w:t xml:space="preserve"> // Хозяйство и право. - 2015. - № 4. - С. 3-29.</w:t>
      </w:r>
    </w:p>
    <w:p w:rsidR="00302451" w:rsidRDefault="00302451" w:rsidP="00302451">
      <w:pPr>
        <w:pStyle w:val="a3"/>
        <w:widowControl w:val="0"/>
        <w:numPr>
          <w:ilvl w:val="0"/>
          <w:numId w:val="4"/>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Галенская</w:t>
      </w:r>
      <w:proofErr w:type="spellEnd"/>
      <w:r>
        <w:rPr>
          <w:rFonts w:ascii="Times New Roman" w:hAnsi="Times New Roman" w:cs="Times New Roman"/>
          <w:sz w:val="28"/>
          <w:szCs w:val="28"/>
        </w:rPr>
        <w:t xml:space="preserve">, Л.Н. Понятие взаимности / Л.Н. </w:t>
      </w:r>
      <w:proofErr w:type="spellStart"/>
      <w:r>
        <w:rPr>
          <w:rFonts w:ascii="Times New Roman" w:hAnsi="Times New Roman" w:cs="Times New Roman"/>
          <w:sz w:val="28"/>
          <w:szCs w:val="28"/>
        </w:rPr>
        <w:t>Галенская</w:t>
      </w:r>
      <w:proofErr w:type="spellEnd"/>
      <w:r>
        <w:rPr>
          <w:rFonts w:ascii="Times New Roman" w:hAnsi="Times New Roman" w:cs="Times New Roman"/>
          <w:sz w:val="28"/>
          <w:szCs w:val="28"/>
        </w:rPr>
        <w:t xml:space="preserve"> // Журнал международного частного права. - 2005. - № 3. - С. 3-24.</w:t>
      </w:r>
    </w:p>
    <w:p w:rsidR="00302451" w:rsidRDefault="00302451" w:rsidP="00302451">
      <w:pPr>
        <w:pStyle w:val="a3"/>
        <w:widowControl w:val="0"/>
        <w:numPr>
          <w:ilvl w:val="0"/>
          <w:numId w:val="4"/>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Голубцов, В.Г. Зарубежные и национальные </w:t>
      </w:r>
      <w:proofErr w:type="spellStart"/>
      <w:r>
        <w:rPr>
          <w:rFonts w:ascii="Times New Roman" w:hAnsi="Times New Roman" w:cs="Times New Roman"/>
          <w:sz w:val="28"/>
          <w:szCs w:val="28"/>
        </w:rPr>
        <w:t>сандарты</w:t>
      </w:r>
      <w:proofErr w:type="spellEnd"/>
      <w:r>
        <w:rPr>
          <w:rFonts w:ascii="Times New Roman" w:hAnsi="Times New Roman" w:cs="Times New Roman"/>
          <w:sz w:val="28"/>
          <w:szCs w:val="28"/>
        </w:rPr>
        <w:t xml:space="preserve"> регулирования института несостоятельности (банкротства) гражданина / В.Г. Голубцов // Российский юридический журнал. – 2016. - № 5. – С.13-15.</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Дорохина</w:t>
      </w:r>
      <w:proofErr w:type="spellEnd"/>
      <w:r>
        <w:rPr>
          <w:rFonts w:ascii="Times New Roman" w:hAnsi="Times New Roman" w:cs="Times New Roman"/>
          <w:sz w:val="28"/>
          <w:szCs w:val="28"/>
        </w:rPr>
        <w:t xml:space="preserve">, Е.Г. Государственное регулирование в сфере банкротства / Е.Г. </w:t>
      </w:r>
      <w:proofErr w:type="spellStart"/>
      <w:r>
        <w:rPr>
          <w:rFonts w:ascii="Times New Roman" w:hAnsi="Times New Roman" w:cs="Times New Roman"/>
          <w:sz w:val="28"/>
          <w:szCs w:val="28"/>
        </w:rPr>
        <w:t>Дорохина</w:t>
      </w:r>
      <w:proofErr w:type="spellEnd"/>
      <w:r>
        <w:rPr>
          <w:rFonts w:ascii="Times New Roman" w:hAnsi="Times New Roman" w:cs="Times New Roman"/>
          <w:sz w:val="28"/>
          <w:szCs w:val="28"/>
        </w:rPr>
        <w:t xml:space="preserve"> // Право и экономика. - 2011. - № 2. - С. 42-47.</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Карелина, С.А. Проблемы формирования правовой политики потребительского банкротства в России и их влияние на механизмы банкротства граждан / С.А. Карелина, И.В. Фролов // Закон. – 2015. - № 12. - С. 33-52.</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Козырский</w:t>
      </w:r>
      <w:proofErr w:type="spellEnd"/>
      <w:r>
        <w:rPr>
          <w:rFonts w:ascii="Times New Roman" w:hAnsi="Times New Roman" w:cs="Times New Roman"/>
          <w:sz w:val="28"/>
          <w:szCs w:val="28"/>
        </w:rPr>
        <w:t xml:space="preserve">, Д.А. Место и роль зарубежной судебной практики урегулирования процедур несостоятельности (банкротства) / Д.А. </w:t>
      </w:r>
      <w:proofErr w:type="spellStart"/>
      <w:r>
        <w:rPr>
          <w:rFonts w:ascii="Times New Roman" w:hAnsi="Times New Roman" w:cs="Times New Roman"/>
          <w:sz w:val="28"/>
          <w:szCs w:val="28"/>
        </w:rPr>
        <w:t>Козырский</w:t>
      </w:r>
      <w:proofErr w:type="spellEnd"/>
      <w:r>
        <w:rPr>
          <w:rFonts w:ascii="Times New Roman" w:hAnsi="Times New Roman" w:cs="Times New Roman"/>
          <w:sz w:val="28"/>
          <w:szCs w:val="28"/>
        </w:rPr>
        <w:t xml:space="preserve"> // Образование и право. – 2016. - № 6. – С. 173-182.</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Коляда, М.В. Правовые проблемы трансграничной несостоятельности и </w:t>
      </w:r>
      <w:proofErr w:type="spellStart"/>
      <w:r>
        <w:rPr>
          <w:rFonts w:ascii="Times New Roman" w:hAnsi="Times New Roman" w:cs="Times New Roman"/>
          <w:sz w:val="28"/>
          <w:szCs w:val="28"/>
        </w:rPr>
        <w:t>негаивные</w:t>
      </w:r>
      <w:proofErr w:type="spellEnd"/>
      <w:r>
        <w:rPr>
          <w:rFonts w:ascii="Times New Roman" w:hAnsi="Times New Roman" w:cs="Times New Roman"/>
          <w:sz w:val="28"/>
          <w:szCs w:val="28"/>
        </w:rPr>
        <w:t xml:space="preserve"> проявления «</w:t>
      </w:r>
      <w:proofErr w:type="spellStart"/>
      <w:r>
        <w:rPr>
          <w:rFonts w:ascii="Times New Roman" w:hAnsi="Times New Roman" w:cs="Times New Roman"/>
          <w:sz w:val="28"/>
          <w:szCs w:val="28"/>
        </w:rPr>
        <w:t>банкротного</w:t>
      </w:r>
      <w:proofErr w:type="spellEnd"/>
      <w:r>
        <w:rPr>
          <w:rFonts w:ascii="Times New Roman" w:hAnsi="Times New Roman" w:cs="Times New Roman"/>
          <w:sz w:val="28"/>
          <w:szCs w:val="28"/>
        </w:rPr>
        <w:t xml:space="preserve"> туризма» / М.В. Коляда, Э.Ю. Миронов, С.В. Одинцов // Имущественные отношения в Российской Федерации. – 2018. - № 8. – С. 50-57.</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Кондратьева, К.С. Особенности </w:t>
      </w:r>
      <w:proofErr w:type="gramStart"/>
      <w:r>
        <w:rPr>
          <w:rFonts w:ascii="Times New Roman" w:hAnsi="Times New Roman" w:cs="Times New Roman"/>
          <w:sz w:val="28"/>
          <w:szCs w:val="28"/>
        </w:rPr>
        <w:t>проведения процедуры реструктуризации задолженности физического лица</w:t>
      </w:r>
      <w:proofErr w:type="gramEnd"/>
      <w:r>
        <w:rPr>
          <w:rFonts w:ascii="Times New Roman" w:hAnsi="Times New Roman" w:cs="Times New Roman"/>
          <w:sz w:val="28"/>
          <w:szCs w:val="28"/>
        </w:rPr>
        <w:t xml:space="preserve"> в деле о банкротстве / К.С. Кондратьева, А.И. </w:t>
      </w:r>
      <w:proofErr w:type="spellStart"/>
      <w:r>
        <w:rPr>
          <w:rFonts w:ascii="Times New Roman" w:hAnsi="Times New Roman" w:cs="Times New Roman"/>
          <w:sz w:val="28"/>
          <w:szCs w:val="28"/>
        </w:rPr>
        <w:t>Гройсберг</w:t>
      </w:r>
      <w:proofErr w:type="spellEnd"/>
      <w:r>
        <w:rPr>
          <w:rFonts w:ascii="Times New Roman" w:hAnsi="Times New Roman" w:cs="Times New Roman"/>
          <w:sz w:val="28"/>
          <w:szCs w:val="28"/>
        </w:rPr>
        <w:t xml:space="preserve"> // Вестник Пермского университета. Юридические науки. – 2016. - Выпуск 4. - С. 418-425.</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Ломакина, П.А. Общие обязательства супругов в деле о банкротстве одного из них // Вестник экономического правосудия. – 2018. - № 5. – С. 90-119.</w:t>
      </w:r>
    </w:p>
    <w:p w:rsidR="00302451" w:rsidRDefault="00302451" w:rsidP="00302451">
      <w:pPr>
        <w:pStyle w:val="a3"/>
        <w:widowControl w:val="0"/>
        <w:numPr>
          <w:ilvl w:val="0"/>
          <w:numId w:val="4"/>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Мохова, Е.В. «</w:t>
      </w:r>
      <w:proofErr w:type="spellStart"/>
      <w:r>
        <w:rPr>
          <w:rFonts w:ascii="Times New Roman" w:hAnsi="Times New Roman" w:cs="Times New Roman"/>
          <w:sz w:val="28"/>
          <w:szCs w:val="28"/>
        </w:rPr>
        <w:t>Банкротный</w:t>
      </w:r>
      <w:proofErr w:type="spellEnd"/>
      <w:r>
        <w:rPr>
          <w:rFonts w:ascii="Times New Roman" w:hAnsi="Times New Roman" w:cs="Times New Roman"/>
          <w:sz w:val="28"/>
          <w:szCs w:val="28"/>
        </w:rPr>
        <w:t xml:space="preserve"> туризм»: миграция должников в поисках лучшего места для персонального банкротства и освобождения от долгов / Е.В. Мохова // Закон. - 2015. - № 12. - </w:t>
      </w:r>
      <w:r>
        <w:rPr>
          <w:rFonts w:ascii="Times New Roman" w:hAnsi="Times New Roman" w:cs="Times New Roman"/>
          <w:color w:val="000000"/>
          <w:sz w:val="28"/>
          <w:szCs w:val="28"/>
          <w:shd w:val="clear" w:color="auto" w:fill="FFFEFA"/>
        </w:rPr>
        <w:t>С. 73-97.</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Сиземова, О.Б. Сравнительный анализ о банкротстве физических лиц России и США / О.Б. Сиземова, А.В. Пчелкин, А.М. </w:t>
      </w:r>
      <w:proofErr w:type="spellStart"/>
      <w:r>
        <w:rPr>
          <w:rFonts w:ascii="Times New Roman" w:hAnsi="Times New Roman" w:cs="Times New Roman"/>
          <w:sz w:val="28"/>
          <w:szCs w:val="28"/>
        </w:rPr>
        <w:t>Мамаков</w:t>
      </w:r>
      <w:proofErr w:type="spellEnd"/>
      <w:r>
        <w:rPr>
          <w:rFonts w:ascii="Times New Roman" w:hAnsi="Times New Roman" w:cs="Times New Roman"/>
          <w:sz w:val="28"/>
          <w:szCs w:val="28"/>
        </w:rPr>
        <w:t xml:space="preserve"> // Журнал зарубежного законодательства и сравнительного правоведения. - 2018. -  № 5. – С. 80-87.</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Силинская</w:t>
      </w:r>
      <w:proofErr w:type="spellEnd"/>
      <w:r>
        <w:rPr>
          <w:rFonts w:ascii="Times New Roman" w:hAnsi="Times New Roman" w:cs="Times New Roman"/>
          <w:sz w:val="28"/>
          <w:szCs w:val="28"/>
        </w:rPr>
        <w:t xml:space="preserve">, А. Банкротство, или жизнь с нуля / А. </w:t>
      </w:r>
      <w:proofErr w:type="spellStart"/>
      <w:r>
        <w:rPr>
          <w:rFonts w:ascii="Times New Roman" w:hAnsi="Times New Roman" w:cs="Times New Roman"/>
          <w:sz w:val="28"/>
          <w:szCs w:val="28"/>
        </w:rPr>
        <w:t>Силинская</w:t>
      </w:r>
      <w:proofErr w:type="spellEnd"/>
      <w:r>
        <w:rPr>
          <w:rFonts w:ascii="Times New Roman" w:hAnsi="Times New Roman" w:cs="Times New Roman"/>
          <w:sz w:val="28"/>
          <w:szCs w:val="28"/>
        </w:rPr>
        <w:t xml:space="preserve">, Д. Петрух // </w:t>
      </w:r>
      <w:proofErr w:type="spellStart"/>
      <w:r>
        <w:rPr>
          <w:rFonts w:ascii="Times New Roman" w:hAnsi="Times New Roman" w:cs="Times New Roman"/>
          <w:sz w:val="28"/>
          <w:szCs w:val="28"/>
        </w:rPr>
        <w:t>эж</w:t>
      </w:r>
      <w:proofErr w:type="spellEnd"/>
      <w:r>
        <w:rPr>
          <w:rFonts w:ascii="Times New Roman" w:hAnsi="Times New Roman" w:cs="Times New Roman"/>
          <w:sz w:val="28"/>
          <w:szCs w:val="28"/>
        </w:rPr>
        <w:t>-ЮРИСТ. -  2015. - № 20. – С. 2.</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Телюкина</w:t>
      </w:r>
      <w:proofErr w:type="spellEnd"/>
      <w:r>
        <w:rPr>
          <w:rFonts w:ascii="Times New Roman" w:hAnsi="Times New Roman" w:cs="Times New Roman"/>
          <w:sz w:val="28"/>
          <w:szCs w:val="28"/>
        </w:rPr>
        <w:t xml:space="preserve">, М.В. Соотношение понятий «несостоятельность» и «банкротство» в дореволюционном и современном праве / М.В. </w:t>
      </w:r>
      <w:proofErr w:type="spellStart"/>
      <w:r>
        <w:rPr>
          <w:rFonts w:ascii="Times New Roman" w:hAnsi="Times New Roman" w:cs="Times New Roman"/>
          <w:sz w:val="28"/>
          <w:szCs w:val="28"/>
        </w:rPr>
        <w:t>Телюкина</w:t>
      </w:r>
      <w:proofErr w:type="spellEnd"/>
      <w:r>
        <w:rPr>
          <w:rFonts w:ascii="Times New Roman" w:hAnsi="Times New Roman" w:cs="Times New Roman"/>
          <w:sz w:val="28"/>
          <w:szCs w:val="28"/>
        </w:rPr>
        <w:t xml:space="preserve"> // Юрист. - 1997.  - № 12. – 59-72.</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Хлюстов, П. </w:t>
      </w:r>
      <w:proofErr w:type="spellStart"/>
      <w:r>
        <w:rPr>
          <w:rFonts w:ascii="Times New Roman" w:hAnsi="Times New Roman" w:cs="Times New Roman"/>
          <w:sz w:val="28"/>
          <w:szCs w:val="28"/>
        </w:rPr>
        <w:t>Банкротный</w:t>
      </w:r>
      <w:proofErr w:type="spellEnd"/>
      <w:r>
        <w:rPr>
          <w:rFonts w:ascii="Times New Roman" w:hAnsi="Times New Roman" w:cs="Times New Roman"/>
          <w:sz w:val="28"/>
          <w:szCs w:val="28"/>
        </w:rPr>
        <w:t xml:space="preserve"> туризм – угроза российским кредиторам? / П. Хлюстов // </w:t>
      </w:r>
      <w:proofErr w:type="spellStart"/>
      <w:r>
        <w:rPr>
          <w:rFonts w:ascii="Times New Roman" w:hAnsi="Times New Roman" w:cs="Times New Roman"/>
          <w:sz w:val="28"/>
          <w:szCs w:val="28"/>
        </w:rPr>
        <w:t>эж</w:t>
      </w:r>
      <w:proofErr w:type="spellEnd"/>
      <w:r>
        <w:rPr>
          <w:rFonts w:ascii="Times New Roman" w:hAnsi="Times New Roman" w:cs="Times New Roman"/>
          <w:sz w:val="28"/>
          <w:szCs w:val="28"/>
        </w:rPr>
        <w:t>-ЮРИСТ. – 2016. - № 16.  - С. 3.</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Шмакова, Е.Б. Особенности применения законодательства о банкротстве физических лиц в Российской Федерации / Е.Б. Шмакова // Образование и право. - 2016. -  № 11. – С. 180-187.</w:t>
      </w:r>
    </w:p>
    <w:p w:rsidR="00302451" w:rsidRPr="00DC0C30" w:rsidRDefault="00302451" w:rsidP="00DC0C30">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Щукин, А.И. Принципы осуществления правосудия по гражданским делам с участием иностранных лиц (часть </w:t>
      </w:r>
      <w:r>
        <w:rPr>
          <w:rFonts w:ascii="Times New Roman" w:hAnsi="Times New Roman" w:cs="Times New Roman"/>
          <w:sz w:val="28"/>
          <w:szCs w:val="28"/>
          <w:lang w:val="en-US"/>
        </w:rPr>
        <w:t>II</w:t>
      </w:r>
      <w:r>
        <w:rPr>
          <w:rFonts w:ascii="Times New Roman" w:hAnsi="Times New Roman" w:cs="Times New Roman"/>
          <w:sz w:val="28"/>
          <w:szCs w:val="28"/>
        </w:rPr>
        <w:t>) / А.И. Щукин // Журнал зарубежного законодательства и сравнительного правоведения. – 2018. - № 5. - С. 94-107.</w:t>
      </w:r>
    </w:p>
    <w:p w:rsidR="00302451" w:rsidRPr="00DC0C30" w:rsidRDefault="00302451" w:rsidP="00302451">
      <w:pPr>
        <w:pStyle w:val="a5"/>
        <w:widowControl w:val="0"/>
        <w:tabs>
          <w:tab w:val="left" w:pos="993"/>
          <w:tab w:val="left" w:pos="1134"/>
        </w:tabs>
        <w:spacing w:line="360" w:lineRule="auto"/>
        <w:ind w:left="709"/>
        <w:jc w:val="both"/>
        <w:rPr>
          <w:rFonts w:ascii="Times New Roman" w:hAnsi="Times New Roman" w:cs="Times New Roman"/>
          <w:b/>
          <w:sz w:val="28"/>
          <w:szCs w:val="28"/>
        </w:rPr>
      </w:pPr>
      <w:r w:rsidRPr="00DC0C30">
        <w:rPr>
          <w:rFonts w:ascii="Times New Roman" w:hAnsi="Times New Roman" w:cs="Times New Roman"/>
          <w:b/>
          <w:sz w:val="28"/>
          <w:szCs w:val="28"/>
        </w:rPr>
        <w:t>3.3. Диссертации и авторефераты диссертаций</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Жаботинский, М.В. Арбитражный управляющий как субъект гражданских правоотношений при банкротстве: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12.00.03 / М.В. Жаботинский. - Краснодар, 2004. - 231 с. </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Кравченко, Е.А. Проблемы защиты и реабилитации должника при несостоятельности (банкротстве) в Великобритании, Германии, США, Франции, России (сравнительно-правовой анализ):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12.00.03 / Е.А. Кравченко. – М., 2003. – 234 с.</w:t>
      </w:r>
    </w:p>
    <w:p w:rsidR="00302451" w:rsidRDefault="00302451" w:rsidP="00302451">
      <w:pPr>
        <w:pStyle w:val="a3"/>
        <w:widowControl w:val="0"/>
        <w:numPr>
          <w:ilvl w:val="0"/>
          <w:numId w:val="4"/>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Матвеева, Е.Н. Проблемы формирования конкурсной массы в процессе банкротства организаций: </w:t>
      </w:r>
      <w:proofErr w:type="spellStart"/>
      <w:r>
        <w:rPr>
          <w:rFonts w:ascii="Times New Roman" w:hAnsi="Times New Roman" w:cs="Times New Roman"/>
          <w:color w:val="000000"/>
          <w:sz w:val="28"/>
          <w:szCs w:val="28"/>
        </w:rPr>
        <w:t>дис</w:t>
      </w:r>
      <w:proofErr w:type="spellEnd"/>
      <w:r>
        <w:rPr>
          <w:rFonts w:ascii="Times New Roman" w:hAnsi="Times New Roman" w:cs="Times New Roman"/>
          <w:color w:val="000000"/>
          <w:sz w:val="28"/>
          <w:szCs w:val="28"/>
        </w:rPr>
        <w:t xml:space="preserve">. ... канд. </w:t>
      </w:r>
      <w:proofErr w:type="spellStart"/>
      <w:r>
        <w:rPr>
          <w:rFonts w:ascii="Times New Roman" w:hAnsi="Times New Roman" w:cs="Times New Roman"/>
          <w:color w:val="000000"/>
          <w:sz w:val="28"/>
          <w:szCs w:val="28"/>
        </w:rPr>
        <w:t>юрид</w:t>
      </w:r>
      <w:proofErr w:type="spellEnd"/>
      <w:r>
        <w:rPr>
          <w:rFonts w:ascii="Times New Roman" w:hAnsi="Times New Roman" w:cs="Times New Roman"/>
          <w:color w:val="000000"/>
          <w:sz w:val="28"/>
          <w:szCs w:val="28"/>
        </w:rPr>
        <w:t>. наук: 12.00.03 / Е.Н. Матвеева. - М., 2006. – 222 с.</w:t>
      </w:r>
    </w:p>
    <w:p w:rsidR="00302451" w:rsidRDefault="00302451" w:rsidP="00302451">
      <w:pPr>
        <w:pStyle w:val="a5"/>
        <w:widowControl w:val="0"/>
        <w:numPr>
          <w:ilvl w:val="0"/>
          <w:numId w:val="4"/>
        </w:numPr>
        <w:tabs>
          <w:tab w:val="left" w:pos="993"/>
          <w:tab w:val="left" w:pos="1134"/>
        </w:tabs>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Михневич, Т.Н. Развитие правового регулирования процедур несостоятельности (банкротства) физических лиц (граждан) в России и за рубежом: сравнительно-правовой анализ: </w:t>
      </w:r>
      <w:proofErr w:type="spellStart"/>
      <w:r>
        <w:rPr>
          <w:rFonts w:ascii="Times New Roman" w:hAnsi="Times New Roman" w:cs="Times New Roman"/>
          <w:color w:val="000000"/>
          <w:sz w:val="28"/>
          <w:szCs w:val="28"/>
          <w:shd w:val="clear" w:color="auto" w:fill="FFFFFF"/>
        </w:rPr>
        <w:t>автореф</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дис</w:t>
      </w:r>
      <w:proofErr w:type="spellEnd"/>
      <w:r>
        <w:rPr>
          <w:rFonts w:ascii="Times New Roman" w:hAnsi="Times New Roman" w:cs="Times New Roman"/>
          <w:color w:val="000000"/>
          <w:sz w:val="28"/>
          <w:szCs w:val="28"/>
          <w:shd w:val="clear" w:color="auto" w:fill="FFFFFF"/>
        </w:rPr>
        <w:t xml:space="preserve">. ... канд. </w:t>
      </w:r>
      <w:proofErr w:type="spellStart"/>
      <w:r>
        <w:rPr>
          <w:rFonts w:ascii="Times New Roman" w:hAnsi="Times New Roman" w:cs="Times New Roman"/>
          <w:color w:val="000000"/>
          <w:sz w:val="28"/>
          <w:szCs w:val="28"/>
          <w:shd w:val="clear" w:color="auto" w:fill="FFFFFF"/>
        </w:rPr>
        <w:t>юрид</w:t>
      </w:r>
      <w:proofErr w:type="spellEnd"/>
      <w:r>
        <w:rPr>
          <w:rFonts w:ascii="Times New Roman" w:hAnsi="Times New Roman" w:cs="Times New Roman"/>
          <w:color w:val="000000"/>
          <w:sz w:val="28"/>
          <w:szCs w:val="28"/>
          <w:shd w:val="clear" w:color="auto" w:fill="FFFFFF"/>
        </w:rPr>
        <w:t>. наук: 12.00.03 / Т.Н. Михневич. – М., 2011. - 27 с.</w:t>
      </w:r>
    </w:p>
    <w:p w:rsidR="00B75854" w:rsidRPr="00302451" w:rsidRDefault="00302451" w:rsidP="00302451">
      <w:pPr>
        <w:pStyle w:val="a3"/>
        <w:widowControl w:val="0"/>
        <w:numPr>
          <w:ilvl w:val="0"/>
          <w:numId w:val="4"/>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Суслова, Т.М. Несостоятельность (банкротство) граждан, не являющихся индивидуальными предпринимателями: </w:t>
      </w:r>
      <w:proofErr w:type="spellStart"/>
      <w:r>
        <w:rPr>
          <w:rFonts w:ascii="Times New Roman" w:hAnsi="Times New Roman" w:cs="Times New Roman"/>
          <w:color w:val="000000"/>
          <w:sz w:val="28"/>
          <w:szCs w:val="28"/>
          <w:shd w:val="clear" w:color="auto" w:fill="FFFFFF"/>
        </w:rPr>
        <w:t>дис</w:t>
      </w:r>
      <w:proofErr w:type="spellEnd"/>
      <w:r>
        <w:rPr>
          <w:rFonts w:ascii="Times New Roman" w:hAnsi="Times New Roman" w:cs="Times New Roman"/>
          <w:color w:val="000000"/>
          <w:sz w:val="28"/>
          <w:szCs w:val="28"/>
          <w:shd w:val="clear" w:color="auto" w:fill="FFFFFF"/>
        </w:rPr>
        <w:t xml:space="preserve">. ... канд. </w:t>
      </w:r>
      <w:proofErr w:type="spellStart"/>
      <w:r>
        <w:rPr>
          <w:rFonts w:ascii="Times New Roman" w:hAnsi="Times New Roman" w:cs="Times New Roman"/>
          <w:color w:val="000000"/>
          <w:sz w:val="28"/>
          <w:szCs w:val="28"/>
          <w:shd w:val="clear" w:color="auto" w:fill="FFFFFF"/>
        </w:rPr>
        <w:t>юрид</w:t>
      </w:r>
      <w:proofErr w:type="spellEnd"/>
      <w:r>
        <w:rPr>
          <w:rFonts w:ascii="Times New Roman" w:hAnsi="Times New Roman" w:cs="Times New Roman"/>
          <w:color w:val="000000"/>
          <w:sz w:val="28"/>
          <w:szCs w:val="28"/>
          <w:shd w:val="clear" w:color="auto" w:fill="FFFFFF"/>
        </w:rPr>
        <w:t>. наук: 12.00.03 / Т.М. Суслова. - Пермь, 2001. - 185 c.</w:t>
      </w:r>
    </w:p>
    <w:p w:rsidR="00B75854" w:rsidRDefault="00B75854" w:rsidP="00302451">
      <w:pPr>
        <w:keepNext/>
        <w:spacing w:after="0" w:line="360" w:lineRule="auto"/>
        <w:jc w:val="both"/>
        <w:rPr>
          <w:rFonts w:ascii="Times New Roman" w:hAnsi="Times New Roman" w:cs="Times New Roman"/>
          <w:sz w:val="28"/>
          <w:szCs w:val="28"/>
        </w:rPr>
      </w:pPr>
    </w:p>
    <w:p w:rsidR="00B75854" w:rsidRPr="00743F6D" w:rsidRDefault="00B75854" w:rsidP="00390E64">
      <w:pPr>
        <w:keepNext/>
        <w:spacing w:after="0" w:line="360" w:lineRule="auto"/>
        <w:ind w:firstLine="709"/>
        <w:jc w:val="both"/>
        <w:rPr>
          <w:rFonts w:ascii="Times New Roman" w:hAnsi="Times New Roman" w:cs="Times New Roman"/>
          <w:sz w:val="28"/>
          <w:szCs w:val="28"/>
        </w:rPr>
      </w:pPr>
    </w:p>
    <w:sectPr w:rsidR="00B75854" w:rsidRPr="00743F6D" w:rsidSect="00DF72A2">
      <w:pgSz w:w="11906" w:h="16838"/>
      <w:pgMar w:top="1134" w:right="56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90" w:rsidRDefault="00BE1290" w:rsidP="00743F6D">
      <w:pPr>
        <w:spacing w:after="0" w:line="240" w:lineRule="auto"/>
      </w:pPr>
      <w:r>
        <w:separator/>
      </w:r>
    </w:p>
  </w:endnote>
  <w:endnote w:type="continuationSeparator" w:id="0">
    <w:p w:rsidR="00BE1290" w:rsidRDefault="00BE1290" w:rsidP="0074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08771951"/>
      <w:docPartObj>
        <w:docPartGallery w:val="Page Numbers (Bottom of Page)"/>
        <w:docPartUnique/>
      </w:docPartObj>
    </w:sdtPr>
    <w:sdtEndPr/>
    <w:sdtContent>
      <w:p w:rsidR="00DC0C30" w:rsidRPr="00B515E5" w:rsidRDefault="00DC0C30">
        <w:pPr>
          <w:pStyle w:val="ac"/>
          <w:jc w:val="right"/>
          <w:rPr>
            <w:rFonts w:ascii="Times New Roman" w:hAnsi="Times New Roman" w:cs="Times New Roman"/>
          </w:rPr>
        </w:pPr>
        <w:r w:rsidRPr="00B515E5">
          <w:rPr>
            <w:rFonts w:ascii="Times New Roman" w:hAnsi="Times New Roman" w:cs="Times New Roman"/>
          </w:rPr>
          <w:fldChar w:fldCharType="begin"/>
        </w:r>
        <w:r w:rsidRPr="00B515E5">
          <w:rPr>
            <w:rFonts w:ascii="Times New Roman" w:hAnsi="Times New Roman" w:cs="Times New Roman"/>
          </w:rPr>
          <w:instrText>PAGE   \* MERGEFORMAT</w:instrText>
        </w:r>
        <w:r w:rsidRPr="00B515E5">
          <w:rPr>
            <w:rFonts w:ascii="Times New Roman" w:hAnsi="Times New Roman" w:cs="Times New Roman"/>
          </w:rPr>
          <w:fldChar w:fldCharType="separate"/>
        </w:r>
        <w:r w:rsidR="001D10BE">
          <w:rPr>
            <w:rFonts w:ascii="Times New Roman" w:hAnsi="Times New Roman" w:cs="Times New Roman"/>
            <w:noProof/>
          </w:rPr>
          <w:t>3</w:t>
        </w:r>
        <w:r w:rsidRPr="00B515E5">
          <w:rPr>
            <w:rFonts w:ascii="Times New Roman" w:hAnsi="Times New Roman" w:cs="Times New Roman"/>
          </w:rPr>
          <w:fldChar w:fldCharType="end"/>
        </w:r>
      </w:p>
    </w:sdtContent>
  </w:sdt>
  <w:p w:rsidR="00DC0C30" w:rsidRDefault="00DC0C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90" w:rsidRDefault="00BE1290" w:rsidP="00743F6D">
      <w:pPr>
        <w:spacing w:after="0" w:line="240" w:lineRule="auto"/>
      </w:pPr>
      <w:r>
        <w:separator/>
      </w:r>
    </w:p>
  </w:footnote>
  <w:footnote w:type="continuationSeparator" w:id="0">
    <w:p w:rsidR="00BE1290" w:rsidRDefault="00BE1290" w:rsidP="00743F6D">
      <w:pPr>
        <w:spacing w:after="0" w:line="240" w:lineRule="auto"/>
      </w:pPr>
      <w:r>
        <w:continuationSeparator/>
      </w:r>
    </w:p>
  </w:footnote>
  <w:footnote w:id="1">
    <w:p w:rsidR="00DC0C30" w:rsidRPr="00B75854" w:rsidRDefault="00DC0C30" w:rsidP="00B75854">
      <w:pPr>
        <w:pStyle w:val="a5"/>
        <w:keepNext/>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 несостоятельности (банкротстве): </w:t>
      </w:r>
      <w:proofErr w:type="spellStart"/>
      <w:r w:rsidRPr="00B75854">
        <w:rPr>
          <w:rFonts w:ascii="Times New Roman" w:hAnsi="Times New Roman" w:cs="Times New Roman"/>
        </w:rPr>
        <w:t>федер</w:t>
      </w:r>
      <w:proofErr w:type="spellEnd"/>
      <w:r w:rsidRPr="00B75854">
        <w:rPr>
          <w:rFonts w:ascii="Times New Roman" w:hAnsi="Times New Roman" w:cs="Times New Roman"/>
        </w:rPr>
        <w:t>. закон от 26 октября 2002 г. №127-ФЗ</w:t>
      </w:r>
      <w:proofErr w:type="gramStart"/>
      <w:r w:rsidRPr="00B75854">
        <w:rPr>
          <w:rFonts w:ascii="Times New Roman" w:hAnsi="Times New Roman" w:cs="Times New Roman"/>
        </w:rPr>
        <w:t xml:space="preserve"> // С</w:t>
      </w:r>
      <w:proofErr w:type="gramEnd"/>
      <w:r w:rsidRPr="00B75854">
        <w:rPr>
          <w:rFonts w:ascii="Times New Roman" w:hAnsi="Times New Roman" w:cs="Times New Roman"/>
        </w:rPr>
        <w:t>обр. законодательства Рос. Федерации. 2002. № 43. Ст. 4190.</w:t>
      </w:r>
    </w:p>
  </w:footnote>
  <w:footnote w:id="2">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Суслова Т.М. Несостоятельность (банкротство) граждан, не являющихся индивидуальными предпринимателями: </w:t>
      </w:r>
      <w:proofErr w:type="spellStart"/>
      <w:r w:rsidRPr="00B75854">
        <w:rPr>
          <w:rFonts w:ascii="Times New Roman" w:hAnsi="Times New Roman" w:cs="Times New Roman"/>
          <w:color w:val="000000"/>
          <w:shd w:val="clear" w:color="auto" w:fill="FFFFFF"/>
        </w:rPr>
        <w:t>дис</w:t>
      </w:r>
      <w:proofErr w:type="spellEnd"/>
      <w:r w:rsidRPr="00B75854">
        <w:rPr>
          <w:rFonts w:ascii="Times New Roman" w:hAnsi="Times New Roman" w:cs="Times New Roman"/>
          <w:color w:val="000000"/>
          <w:shd w:val="clear" w:color="auto" w:fill="FFFFFF"/>
        </w:rPr>
        <w:t xml:space="preserve">. ... канд. </w:t>
      </w:r>
      <w:proofErr w:type="spellStart"/>
      <w:r w:rsidRPr="00B75854">
        <w:rPr>
          <w:rFonts w:ascii="Times New Roman" w:hAnsi="Times New Roman" w:cs="Times New Roman"/>
          <w:color w:val="000000"/>
          <w:shd w:val="clear" w:color="auto" w:fill="FFFFFF"/>
        </w:rPr>
        <w:t>юрид</w:t>
      </w:r>
      <w:proofErr w:type="spellEnd"/>
      <w:r w:rsidRPr="00B75854">
        <w:rPr>
          <w:rFonts w:ascii="Times New Roman" w:hAnsi="Times New Roman" w:cs="Times New Roman"/>
          <w:color w:val="000000"/>
          <w:shd w:val="clear" w:color="auto" w:fill="FFFFFF"/>
        </w:rPr>
        <w:t>. наук: 12.00.03. Пермь, 2001. 185 c.</w:t>
      </w:r>
    </w:p>
  </w:footnote>
  <w:footnote w:id="3">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r w:rsidRPr="00B75854">
        <w:rPr>
          <w:rFonts w:ascii="Times New Roman" w:hAnsi="Times New Roman" w:cs="Times New Roman"/>
          <w:color w:val="000000"/>
          <w:shd w:val="clear" w:color="auto" w:fill="FFFFFF"/>
        </w:rPr>
        <w:t xml:space="preserve">Михневич Т.Н. Развитие правового регулирования процедур несостоятельности (банкротства) физических лиц (граждан) в России и за рубежом: сравнительно-правовой анализ: </w:t>
      </w:r>
      <w:proofErr w:type="spellStart"/>
      <w:r w:rsidRPr="00B75854">
        <w:rPr>
          <w:rFonts w:ascii="Times New Roman" w:hAnsi="Times New Roman" w:cs="Times New Roman"/>
          <w:color w:val="000000"/>
          <w:shd w:val="clear" w:color="auto" w:fill="FFFFFF"/>
        </w:rPr>
        <w:t>автореф</w:t>
      </w:r>
      <w:proofErr w:type="spellEnd"/>
      <w:r w:rsidRPr="00B75854">
        <w:rPr>
          <w:rFonts w:ascii="Times New Roman" w:hAnsi="Times New Roman" w:cs="Times New Roman"/>
          <w:color w:val="000000"/>
          <w:shd w:val="clear" w:color="auto" w:fill="FFFFFF"/>
        </w:rPr>
        <w:t xml:space="preserve">. </w:t>
      </w:r>
      <w:proofErr w:type="spellStart"/>
      <w:r w:rsidRPr="00B75854">
        <w:rPr>
          <w:rFonts w:ascii="Times New Roman" w:hAnsi="Times New Roman" w:cs="Times New Roman"/>
          <w:color w:val="000000"/>
          <w:shd w:val="clear" w:color="auto" w:fill="FFFFFF"/>
        </w:rPr>
        <w:t>дис</w:t>
      </w:r>
      <w:proofErr w:type="spellEnd"/>
      <w:r w:rsidRPr="00B75854">
        <w:rPr>
          <w:rFonts w:ascii="Times New Roman" w:hAnsi="Times New Roman" w:cs="Times New Roman"/>
          <w:color w:val="000000"/>
          <w:shd w:val="clear" w:color="auto" w:fill="FFFFFF"/>
        </w:rPr>
        <w:t xml:space="preserve">. ... канд. </w:t>
      </w:r>
      <w:proofErr w:type="spellStart"/>
      <w:r w:rsidRPr="00B75854">
        <w:rPr>
          <w:rFonts w:ascii="Times New Roman" w:hAnsi="Times New Roman" w:cs="Times New Roman"/>
          <w:color w:val="000000"/>
          <w:shd w:val="clear" w:color="auto" w:fill="FFFFFF"/>
        </w:rPr>
        <w:t>юрид</w:t>
      </w:r>
      <w:proofErr w:type="spellEnd"/>
      <w:r w:rsidRPr="00B75854">
        <w:rPr>
          <w:rFonts w:ascii="Times New Roman" w:hAnsi="Times New Roman" w:cs="Times New Roman"/>
          <w:color w:val="000000"/>
          <w:shd w:val="clear" w:color="auto" w:fill="FFFFFF"/>
        </w:rPr>
        <w:t>. наук: 12.00.03.  Москва, 2011. 27 с.</w:t>
      </w:r>
    </w:p>
  </w:footnote>
  <w:footnote w:id="4">
    <w:p w:rsidR="00DC0C30" w:rsidRPr="00B75854" w:rsidRDefault="00DC0C30" w:rsidP="00B75854">
      <w:pPr>
        <w:pStyle w:val="a5"/>
        <w:keepNext/>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Конституция Российской Федерации: принята всенародным голосованием 12 декабря 1993 г.  // Собр. законодательства</w:t>
      </w:r>
      <w:proofErr w:type="gramStart"/>
      <w:r w:rsidRPr="00B75854">
        <w:rPr>
          <w:rFonts w:ascii="Times New Roman" w:hAnsi="Times New Roman" w:cs="Times New Roman"/>
        </w:rPr>
        <w:t xml:space="preserve"> Р</w:t>
      </w:r>
      <w:proofErr w:type="gramEnd"/>
      <w:r w:rsidRPr="00B75854">
        <w:rPr>
          <w:rFonts w:ascii="Times New Roman" w:hAnsi="Times New Roman" w:cs="Times New Roman"/>
        </w:rPr>
        <w:t>ос. Федерации. 2014. № 31. Ст. 4398.</w:t>
      </w:r>
    </w:p>
  </w:footnote>
  <w:footnote w:id="5">
    <w:p w:rsidR="00DC0C30" w:rsidRPr="00B75854" w:rsidRDefault="00DC0C30" w:rsidP="00B75854">
      <w:pPr>
        <w:spacing w:after="0" w:line="240" w:lineRule="auto"/>
        <w:jc w:val="both"/>
        <w:rPr>
          <w:rFonts w:ascii="Times New Roman" w:eastAsia="Times New Roman" w:hAnsi="Times New Roman" w:cs="Times New Roman"/>
          <w:sz w:val="20"/>
          <w:szCs w:val="20"/>
          <w:highlight w:val="yellow"/>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Гражданский кодекс Российской Федерации (часть первая): </w:t>
      </w:r>
      <w:proofErr w:type="spellStart"/>
      <w:r w:rsidRPr="00B75854">
        <w:rPr>
          <w:rFonts w:ascii="Times New Roman" w:hAnsi="Times New Roman" w:cs="Times New Roman"/>
          <w:sz w:val="20"/>
          <w:szCs w:val="20"/>
        </w:rPr>
        <w:t>федер</w:t>
      </w:r>
      <w:proofErr w:type="spellEnd"/>
      <w:r w:rsidRPr="00B75854">
        <w:rPr>
          <w:rFonts w:ascii="Times New Roman" w:hAnsi="Times New Roman" w:cs="Times New Roman"/>
          <w:sz w:val="20"/>
          <w:szCs w:val="20"/>
        </w:rPr>
        <w:t xml:space="preserve">. закон от 30 ноября </w:t>
      </w:r>
      <w:smartTag w:uri="urn:schemas-microsoft-com:office:smarttags" w:element="metricconverter">
        <w:smartTagPr>
          <w:attr w:name="ProductID" w:val="1994 г"/>
        </w:smartTagPr>
        <w:r w:rsidRPr="00B75854">
          <w:rPr>
            <w:rFonts w:ascii="Times New Roman" w:hAnsi="Times New Roman" w:cs="Times New Roman"/>
            <w:sz w:val="20"/>
            <w:szCs w:val="20"/>
          </w:rPr>
          <w:t>1994 г</w:t>
        </w:r>
      </w:smartTag>
      <w:r w:rsidRPr="00B75854">
        <w:rPr>
          <w:rFonts w:ascii="Times New Roman" w:hAnsi="Times New Roman" w:cs="Times New Roman"/>
          <w:sz w:val="20"/>
          <w:szCs w:val="20"/>
        </w:rPr>
        <w:t>. № 51-ФЗ</w:t>
      </w:r>
      <w:proofErr w:type="gramStart"/>
      <w:r w:rsidRPr="00B75854">
        <w:rPr>
          <w:rFonts w:ascii="Times New Roman" w:hAnsi="Times New Roman" w:cs="Times New Roman"/>
          <w:sz w:val="20"/>
          <w:szCs w:val="20"/>
        </w:rPr>
        <w:t xml:space="preserve">  // </w:t>
      </w:r>
      <w:r w:rsidRPr="00B75854">
        <w:rPr>
          <w:rFonts w:ascii="Times New Roman" w:eastAsia="Times New Roman" w:hAnsi="Times New Roman" w:cs="Times New Roman"/>
          <w:sz w:val="20"/>
          <w:szCs w:val="20"/>
          <w:lang w:eastAsia="ru-RU"/>
        </w:rPr>
        <w:t>С</w:t>
      </w:r>
      <w:proofErr w:type="gramEnd"/>
      <w:r w:rsidRPr="00B75854">
        <w:rPr>
          <w:rFonts w:ascii="Times New Roman" w:eastAsia="Times New Roman" w:hAnsi="Times New Roman" w:cs="Times New Roman"/>
          <w:sz w:val="20"/>
          <w:szCs w:val="20"/>
          <w:lang w:eastAsia="ru-RU"/>
        </w:rPr>
        <w:t>обр. законодательства Рос. Федерации. 1994. № 32. Ст. 3301.</w:t>
      </w:r>
    </w:p>
  </w:footnote>
  <w:footnote w:id="6">
    <w:p w:rsidR="00DC0C30" w:rsidRPr="00B75854" w:rsidRDefault="00DC0C30" w:rsidP="00B75854">
      <w:pPr>
        <w:keepNext/>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Гражданский кодекс Российской Федерации (часть третья): </w:t>
      </w:r>
      <w:proofErr w:type="spellStart"/>
      <w:r w:rsidRPr="00B75854">
        <w:rPr>
          <w:rFonts w:ascii="Times New Roman" w:hAnsi="Times New Roman" w:cs="Times New Roman"/>
          <w:sz w:val="20"/>
          <w:szCs w:val="20"/>
        </w:rPr>
        <w:t>федер</w:t>
      </w:r>
      <w:proofErr w:type="spellEnd"/>
      <w:r w:rsidRPr="00B75854">
        <w:rPr>
          <w:rFonts w:ascii="Times New Roman" w:hAnsi="Times New Roman" w:cs="Times New Roman"/>
          <w:sz w:val="20"/>
          <w:szCs w:val="20"/>
        </w:rPr>
        <w:t>. закон [от 26 ноября 2001 г. № 146-ФЗ</w:t>
      </w:r>
      <w:proofErr w:type="gramStart"/>
      <w:r w:rsidRPr="00B75854">
        <w:rPr>
          <w:rFonts w:ascii="Times New Roman" w:hAnsi="Times New Roman" w:cs="Times New Roman"/>
          <w:sz w:val="20"/>
          <w:szCs w:val="20"/>
        </w:rPr>
        <w:t xml:space="preserve"> // С</w:t>
      </w:r>
      <w:proofErr w:type="gramEnd"/>
      <w:r w:rsidRPr="00B75854">
        <w:rPr>
          <w:rFonts w:ascii="Times New Roman" w:hAnsi="Times New Roman" w:cs="Times New Roman"/>
          <w:sz w:val="20"/>
          <w:szCs w:val="20"/>
        </w:rPr>
        <w:t>обр. законодательства Рос. Федерации. 2001. № 49. Ст. 4552.</w:t>
      </w:r>
    </w:p>
  </w:footnote>
  <w:footnote w:id="7">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Типовой закон ЮНИСТРАЛ О трансграничной несостоятельности [Электронный ресурс]</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принят в г. Вена на 30-й сессии ЮНИСТРАЛ 30 мая 1997 г. </w:t>
      </w:r>
      <w:r w:rsidRPr="00B75854">
        <w:rPr>
          <w:rFonts w:ascii="Times New Roman" w:hAnsi="Times New Roman" w:cs="Times New Roman"/>
          <w:lang w:val="en-US"/>
        </w:rPr>
        <w:t>URL</w:t>
      </w:r>
      <w:r w:rsidRPr="00B75854">
        <w:rPr>
          <w:rFonts w:ascii="Times New Roman" w:hAnsi="Times New Roman" w:cs="Times New Roman"/>
        </w:rPr>
        <w:t xml:space="preserve"> : http://base.garant.ru/2560115/  (дата обращения : 1.12.2018).</w:t>
      </w:r>
    </w:p>
  </w:footnote>
  <w:footnote w:id="8">
    <w:p w:rsidR="00DC0C30" w:rsidRPr="00B75854" w:rsidRDefault="00DC0C30" w:rsidP="00B75854">
      <w:pPr>
        <w:pStyle w:val="a5"/>
        <w:tabs>
          <w:tab w:val="left" w:pos="5280"/>
        </w:tabs>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Унифицированный акт по организации коллективных процедур ликвидации должников [Электронный ресурс]: принят  10 апреля 1998 г. </w:t>
      </w:r>
      <w:r w:rsidRPr="00B75854">
        <w:rPr>
          <w:rFonts w:ascii="Times New Roman" w:hAnsi="Times New Roman" w:cs="Times New Roman"/>
          <w:lang w:val="en-US"/>
        </w:rPr>
        <w:t>URL</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http://www.ohada.com/accueil.html  (дата обращения : 1.12.2018).</w:t>
      </w:r>
    </w:p>
  </w:footnote>
  <w:footnote w:id="9">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Регламент ЕС о производстве по делам о несостоятельности [Электронный ресурс]</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принят  29 мая 2000 г. № 1346/2000. URL: http://eur-lex.europa.eu (дата обращения</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07.12.2018).</w:t>
      </w:r>
    </w:p>
  </w:footnote>
  <w:footnote w:id="10">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Регламент о производстве по делам о несостоятельности [Электронный ресурс]</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принят 20 мая 2015 г. №  ЕС 2015/848. URL: http://eur-lex.europa.eu (дата обращения</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07.12.2018). </w:t>
      </w:r>
    </w:p>
  </w:footnote>
  <w:footnote w:id="11">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Конкордат о трансграничной несостоятельности [Электронный ресурс]</w:t>
      </w:r>
      <w:proofErr w:type="gramStart"/>
      <w:r w:rsidRPr="00B75854">
        <w:rPr>
          <w:rFonts w:ascii="Times New Roman" w:hAnsi="Times New Roman" w:cs="Times New Roman"/>
          <w:sz w:val="20"/>
          <w:szCs w:val="20"/>
        </w:rPr>
        <w:t xml:space="preserve"> :</w:t>
      </w:r>
      <w:proofErr w:type="gramEnd"/>
      <w:r w:rsidRPr="00B75854">
        <w:rPr>
          <w:rFonts w:ascii="Times New Roman" w:hAnsi="Times New Roman" w:cs="Times New Roman"/>
          <w:sz w:val="20"/>
          <w:szCs w:val="20"/>
        </w:rPr>
        <w:t xml:space="preserve"> принят 17 сентября 1995 г. в Париже Международной ассоциацией юристов. </w:t>
      </w:r>
      <w:proofErr w:type="gramStart"/>
      <w:r w:rsidRPr="00B75854">
        <w:rPr>
          <w:rFonts w:ascii="Times New Roman" w:hAnsi="Times New Roman" w:cs="Times New Roman"/>
          <w:sz w:val="20"/>
          <w:szCs w:val="20"/>
          <w:lang w:val="en-US"/>
        </w:rPr>
        <w:t>URL</w:t>
      </w:r>
      <w:r w:rsidRPr="00B75854">
        <w:rPr>
          <w:rFonts w:ascii="Times New Roman" w:hAnsi="Times New Roman" w:cs="Times New Roman"/>
          <w:sz w:val="20"/>
          <w:szCs w:val="20"/>
        </w:rPr>
        <w:t xml:space="preserve"> :</w:t>
      </w:r>
      <w:proofErr w:type="gramEnd"/>
      <w:r w:rsidRPr="00B75854">
        <w:rPr>
          <w:rFonts w:ascii="Times New Roman" w:hAnsi="Times New Roman" w:cs="Times New Roman"/>
          <w:sz w:val="20"/>
          <w:szCs w:val="20"/>
        </w:rPr>
        <w:t xml:space="preserve"> http://iiiglobal.org/international-resource-library (дата обращения : 27.11.2018).</w:t>
      </w:r>
    </w:p>
  </w:footnote>
  <w:footnote w:id="12">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О порядке разрешения споров, связанных с осуществлением хозяйственной деятельности</w:t>
      </w:r>
      <w:proofErr w:type="gramStart"/>
      <w:r w:rsidRPr="00B75854">
        <w:rPr>
          <w:rFonts w:ascii="Times New Roman" w:eastAsia="Times New Roman" w:hAnsi="Times New Roman" w:cs="Times New Roman"/>
          <w:sz w:val="20"/>
          <w:szCs w:val="20"/>
          <w:lang w:eastAsia="ru-RU"/>
        </w:rPr>
        <w:t xml:space="preserve"> :</w:t>
      </w:r>
      <w:proofErr w:type="gramEnd"/>
      <w:r w:rsidRPr="00B75854">
        <w:rPr>
          <w:rFonts w:ascii="Times New Roman" w:eastAsia="Times New Roman" w:hAnsi="Times New Roman" w:cs="Times New Roman"/>
          <w:sz w:val="20"/>
          <w:szCs w:val="20"/>
          <w:lang w:eastAsia="ru-RU"/>
        </w:rPr>
        <w:t xml:space="preserve"> соглашение стран СНГ от 20 марта 1992 г. (ратифицировано Постановлением Верховного Совета РФ от 09 октября 1992 г. № 3620-1) // Информационный вестник Совета глав государств и Совета глав правительств СНГ «Содружество». 1992. № 4. С. 32.</w:t>
      </w:r>
    </w:p>
  </w:footnote>
  <w:footnote w:id="13">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О порядке взаимного исполнения решений арбитражных, хозяйственных и экономических судов на территориях государств - участников Содружества: Соглашение Правительств государств - участников стран СНГ от 06 марта 1998 г. // Вестник ВАС РФ. 1999.  № 3. С. 56 (специальное приложение).</w:t>
      </w:r>
    </w:p>
  </w:footnote>
  <w:footnote w:id="14">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О намерении Российской Федерации не становиться участником Соглашения Правительств государств - участников стран СНГ от 06.03.1998 «О порядке взаимного исполнения решений арбитражных, хозяйственных и экономических судов на территориях государств - участников Содружества» : распоряжение Правительства РФ от 31 октября 2013 г. № 2016-р</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2013. № 45. Ст. 5858.</w:t>
      </w:r>
    </w:p>
  </w:footnote>
  <w:footnote w:id="15">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О порядке взаимного исполнения судебных актов арбитражных судов Российской Федерации и хозяйственных судов Республики Беларусь</w:t>
      </w:r>
      <w:proofErr w:type="gramStart"/>
      <w:r w:rsidRPr="00B75854">
        <w:rPr>
          <w:rFonts w:ascii="Times New Roman" w:eastAsia="Times New Roman" w:hAnsi="Times New Roman" w:cs="Times New Roman"/>
          <w:sz w:val="20"/>
          <w:szCs w:val="20"/>
          <w:lang w:eastAsia="ru-RU"/>
        </w:rPr>
        <w:t xml:space="preserve"> :</w:t>
      </w:r>
      <w:proofErr w:type="gramEnd"/>
      <w:r w:rsidRPr="00B75854">
        <w:rPr>
          <w:rFonts w:ascii="Times New Roman" w:eastAsia="Times New Roman" w:hAnsi="Times New Roman" w:cs="Times New Roman"/>
          <w:sz w:val="20"/>
          <w:szCs w:val="20"/>
          <w:lang w:eastAsia="ru-RU"/>
        </w:rPr>
        <w:t xml:space="preserve"> Соглашение между РФ и Республикой Беларусь от 17 января 2001 г. // Собр. законодательства</w:t>
      </w:r>
      <w:proofErr w:type="gramStart"/>
      <w:r w:rsidRPr="00B75854">
        <w:rPr>
          <w:rFonts w:ascii="Times New Roman" w:eastAsia="Times New Roman" w:hAnsi="Times New Roman" w:cs="Times New Roman"/>
          <w:sz w:val="20"/>
          <w:szCs w:val="20"/>
          <w:lang w:eastAsia="ru-RU"/>
        </w:rPr>
        <w:t xml:space="preserve"> Р</w:t>
      </w:r>
      <w:proofErr w:type="gramEnd"/>
      <w:r w:rsidRPr="00B75854">
        <w:rPr>
          <w:rFonts w:ascii="Times New Roman" w:eastAsia="Times New Roman" w:hAnsi="Times New Roman" w:cs="Times New Roman"/>
          <w:sz w:val="20"/>
          <w:szCs w:val="20"/>
          <w:lang w:eastAsia="ru-RU"/>
        </w:rPr>
        <w:t>ос. Федерации. 2003. № 7. Ст. 550.</w:t>
      </w:r>
    </w:p>
  </w:footnote>
  <w:footnote w:id="16">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Конвенция о правовой помощи и правовых отношениях по гражданским, семейным и уголовным делам : 22 января 1993 г., г. Минск</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1995. № 17. Ст. 1472.</w:t>
      </w:r>
    </w:p>
  </w:footnote>
  <w:footnote w:id="17">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Постановление Арбитражного суда Московского округа </w:t>
      </w:r>
      <w:r w:rsidRPr="00B75854">
        <w:rPr>
          <w:rFonts w:ascii="Times New Roman" w:hAnsi="Times New Roman" w:cs="Times New Roman"/>
          <w:color w:val="000000"/>
        </w:rPr>
        <w:t>[Электронный ресурс]</w:t>
      </w:r>
      <w:proofErr w:type="gramStart"/>
      <w:r w:rsidRPr="00B75854">
        <w:rPr>
          <w:rFonts w:ascii="Times New Roman" w:hAnsi="Times New Roman" w:cs="Times New Roman"/>
          <w:color w:val="000000"/>
        </w:rPr>
        <w:t xml:space="preserve"> :</w:t>
      </w:r>
      <w:proofErr w:type="gramEnd"/>
      <w:r w:rsidRPr="00B75854">
        <w:rPr>
          <w:rFonts w:ascii="Times New Roman" w:hAnsi="Times New Roman" w:cs="Times New Roman"/>
          <w:color w:val="000000"/>
        </w:rPr>
        <w:t xml:space="preserve"> </w:t>
      </w:r>
      <w:r w:rsidRPr="00B75854">
        <w:rPr>
          <w:rFonts w:ascii="Times New Roman" w:hAnsi="Times New Roman" w:cs="Times New Roman"/>
        </w:rPr>
        <w:t xml:space="preserve">от </w:t>
      </w:r>
      <w:r w:rsidRPr="00B75854">
        <w:rPr>
          <w:rFonts w:ascii="Times New Roman" w:hAnsi="Times New Roman" w:cs="Times New Roman"/>
          <w:color w:val="000000"/>
        </w:rPr>
        <w:t xml:space="preserve">8 июля 2016 г. по делу № А40-186978/2015.  </w:t>
      </w:r>
      <w:proofErr w:type="gramStart"/>
      <w:r w:rsidRPr="00B75854">
        <w:rPr>
          <w:rFonts w:ascii="Times New Roman" w:hAnsi="Times New Roman" w:cs="Times New Roman"/>
          <w:color w:val="000000"/>
          <w:lang w:val="en-US"/>
        </w:rPr>
        <w:t>URL</w:t>
      </w:r>
      <w:r w:rsidRPr="00B75854">
        <w:rPr>
          <w:rFonts w:ascii="Times New Roman" w:hAnsi="Times New Roman" w:cs="Times New Roman"/>
          <w:color w:val="000000"/>
        </w:rPr>
        <w:t xml:space="preserve"> :</w:t>
      </w:r>
      <w:proofErr w:type="gramEnd"/>
      <w:r w:rsidRPr="00B75854">
        <w:rPr>
          <w:rFonts w:ascii="Times New Roman" w:hAnsi="Times New Roman" w:cs="Times New Roman"/>
          <w:color w:val="000000"/>
        </w:rPr>
        <w:t xml:space="preserve"> http://www.consultant.ru/cons/cgi/online.cgi?req=doc&amp;base=AMS&amp;n=249187#0014283424011912738 (дата обращения : 1 декабря 2018).</w:t>
      </w:r>
    </w:p>
  </w:footnote>
  <w:footnote w:id="18">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Налоговый кодекс Российской Федерации (часть вторая) : </w:t>
      </w:r>
      <w:proofErr w:type="spellStart"/>
      <w:r w:rsidRPr="00B75854">
        <w:rPr>
          <w:rFonts w:ascii="Times New Roman" w:eastAsia="Times New Roman" w:hAnsi="Times New Roman" w:cs="Times New Roman"/>
          <w:sz w:val="20"/>
          <w:szCs w:val="20"/>
          <w:lang w:eastAsia="ru-RU"/>
        </w:rPr>
        <w:t>федер</w:t>
      </w:r>
      <w:proofErr w:type="spellEnd"/>
      <w:r w:rsidRPr="00B75854">
        <w:rPr>
          <w:rFonts w:ascii="Times New Roman" w:eastAsia="Times New Roman" w:hAnsi="Times New Roman" w:cs="Times New Roman"/>
          <w:sz w:val="20"/>
          <w:szCs w:val="20"/>
          <w:lang w:eastAsia="ru-RU"/>
        </w:rPr>
        <w:t>. закон от 05 августа 2000 г. № 117-ФЗ</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2000.  № 32. Ст. 3340.</w:t>
      </w:r>
    </w:p>
  </w:footnote>
  <w:footnote w:id="19">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Арбитражный процессуальный кодекс Российской Федерации : </w:t>
      </w:r>
      <w:proofErr w:type="spellStart"/>
      <w:r w:rsidRPr="00B75854">
        <w:rPr>
          <w:rFonts w:ascii="Times New Roman" w:eastAsia="Times New Roman" w:hAnsi="Times New Roman" w:cs="Times New Roman"/>
          <w:sz w:val="20"/>
          <w:szCs w:val="20"/>
          <w:lang w:eastAsia="ru-RU"/>
        </w:rPr>
        <w:t>федер</w:t>
      </w:r>
      <w:proofErr w:type="spellEnd"/>
      <w:r w:rsidRPr="00B75854">
        <w:rPr>
          <w:rFonts w:ascii="Times New Roman" w:eastAsia="Times New Roman" w:hAnsi="Times New Roman" w:cs="Times New Roman"/>
          <w:sz w:val="20"/>
          <w:szCs w:val="20"/>
          <w:lang w:eastAsia="ru-RU"/>
        </w:rPr>
        <w:t>. закон от 24 июля 2002 г. № 95-ФЗ</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2002. № 30. Ст. 3012.</w:t>
      </w:r>
    </w:p>
  </w:footnote>
  <w:footnote w:id="20">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 </w:t>
      </w:r>
      <w:proofErr w:type="spellStart"/>
      <w:r w:rsidRPr="00B75854">
        <w:rPr>
          <w:rFonts w:ascii="Times New Roman" w:eastAsia="Times New Roman" w:hAnsi="Times New Roman" w:cs="Times New Roman"/>
          <w:sz w:val="20"/>
          <w:szCs w:val="20"/>
          <w:lang w:eastAsia="ru-RU"/>
        </w:rPr>
        <w:t>федер</w:t>
      </w:r>
      <w:proofErr w:type="spellEnd"/>
      <w:r w:rsidRPr="00B75854">
        <w:rPr>
          <w:rFonts w:ascii="Times New Roman" w:eastAsia="Times New Roman" w:hAnsi="Times New Roman" w:cs="Times New Roman"/>
          <w:sz w:val="20"/>
          <w:szCs w:val="20"/>
          <w:lang w:eastAsia="ru-RU"/>
        </w:rPr>
        <w:t>. закон от 29 июня 2015 г. № 154-ФЗ</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2015. № 27. Ст. 3945.</w:t>
      </w:r>
    </w:p>
  </w:footnote>
  <w:footnote w:id="21">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О гражданстве Российской Федерации : </w:t>
      </w:r>
      <w:proofErr w:type="spellStart"/>
      <w:r w:rsidRPr="00B75854">
        <w:rPr>
          <w:rFonts w:ascii="Times New Roman" w:eastAsia="Times New Roman" w:hAnsi="Times New Roman" w:cs="Times New Roman"/>
          <w:sz w:val="20"/>
          <w:szCs w:val="20"/>
          <w:lang w:eastAsia="ru-RU"/>
        </w:rPr>
        <w:t>федер</w:t>
      </w:r>
      <w:proofErr w:type="spellEnd"/>
      <w:r w:rsidRPr="00B75854">
        <w:rPr>
          <w:rFonts w:ascii="Times New Roman" w:eastAsia="Times New Roman" w:hAnsi="Times New Roman" w:cs="Times New Roman"/>
          <w:sz w:val="20"/>
          <w:szCs w:val="20"/>
          <w:lang w:eastAsia="ru-RU"/>
        </w:rPr>
        <w:t>. закон от 31 мая 2002 г. № 62-ФЗ</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2002. № 22. Ст. 2031.</w:t>
      </w:r>
    </w:p>
  </w:footnote>
  <w:footnote w:id="22">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О правовом положении иностранных граждан в Российской Федерации : </w:t>
      </w:r>
      <w:proofErr w:type="spellStart"/>
      <w:r w:rsidRPr="00B75854">
        <w:rPr>
          <w:rFonts w:ascii="Times New Roman" w:eastAsia="Times New Roman" w:hAnsi="Times New Roman" w:cs="Times New Roman"/>
          <w:sz w:val="20"/>
          <w:szCs w:val="20"/>
          <w:lang w:eastAsia="ru-RU"/>
        </w:rPr>
        <w:t>федер</w:t>
      </w:r>
      <w:proofErr w:type="spellEnd"/>
      <w:r w:rsidRPr="00B75854">
        <w:rPr>
          <w:rFonts w:ascii="Times New Roman" w:eastAsia="Times New Roman" w:hAnsi="Times New Roman" w:cs="Times New Roman"/>
          <w:sz w:val="20"/>
          <w:szCs w:val="20"/>
          <w:lang w:eastAsia="ru-RU"/>
        </w:rPr>
        <w:t>. закон от 25 июля 2002 г. № 115-ФЗ</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2002. № 30. Ст. 3032.</w:t>
      </w:r>
    </w:p>
  </w:footnote>
  <w:footnote w:id="23">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О порядке выезда из Российской Федерации и въезда в Российскую Федерацию: </w:t>
      </w:r>
      <w:proofErr w:type="spellStart"/>
      <w:r w:rsidRPr="00B75854">
        <w:rPr>
          <w:rFonts w:ascii="Times New Roman" w:eastAsia="Times New Roman" w:hAnsi="Times New Roman" w:cs="Times New Roman"/>
          <w:sz w:val="20"/>
          <w:szCs w:val="20"/>
          <w:lang w:eastAsia="ru-RU"/>
        </w:rPr>
        <w:t>федер</w:t>
      </w:r>
      <w:proofErr w:type="spellEnd"/>
      <w:r w:rsidRPr="00B75854">
        <w:rPr>
          <w:rFonts w:ascii="Times New Roman" w:eastAsia="Times New Roman" w:hAnsi="Times New Roman" w:cs="Times New Roman"/>
          <w:sz w:val="20"/>
          <w:szCs w:val="20"/>
          <w:lang w:eastAsia="ru-RU"/>
        </w:rPr>
        <w:t>. закона от 15 августа 1996 г. № 114-ФЗ</w:t>
      </w:r>
      <w:proofErr w:type="gramStart"/>
      <w:r w:rsidRPr="00B75854">
        <w:rPr>
          <w:rFonts w:ascii="Times New Roman" w:eastAsia="Times New Roman" w:hAnsi="Times New Roman" w:cs="Times New Roman"/>
          <w:sz w:val="20"/>
          <w:szCs w:val="20"/>
          <w:lang w:eastAsia="ru-RU"/>
        </w:rPr>
        <w:t xml:space="preserve"> // С</w:t>
      </w:r>
      <w:proofErr w:type="gramEnd"/>
      <w:r w:rsidRPr="00B75854">
        <w:rPr>
          <w:rFonts w:ascii="Times New Roman" w:eastAsia="Times New Roman" w:hAnsi="Times New Roman" w:cs="Times New Roman"/>
          <w:sz w:val="20"/>
          <w:szCs w:val="20"/>
          <w:lang w:eastAsia="ru-RU"/>
        </w:rPr>
        <w:t>обр. законодательства Рос. Федерации. 1996. № 34. Ст. 4029.</w:t>
      </w:r>
    </w:p>
  </w:footnote>
  <w:footnote w:id="24">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Договор о Евразийском экономическом союзе [Электронный ресурс]: принят 29 мая 2014 г., г. Астана. </w:t>
      </w:r>
      <w:proofErr w:type="gramStart"/>
      <w:r w:rsidRPr="00B75854">
        <w:rPr>
          <w:rFonts w:ascii="Times New Roman" w:eastAsia="Times New Roman" w:hAnsi="Times New Roman" w:cs="Times New Roman"/>
          <w:sz w:val="20"/>
          <w:szCs w:val="20"/>
          <w:lang w:val="en-US" w:eastAsia="ru-RU"/>
        </w:rPr>
        <w:t>URL</w:t>
      </w:r>
      <w:r w:rsidRPr="00B75854">
        <w:rPr>
          <w:rFonts w:ascii="Times New Roman" w:eastAsia="Times New Roman" w:hAnsi="Times New Roman" w:cs="Times New Roman"/>
          <w:sz w:val="20"/>
          <w:szCs w:val="20"/>
          <w:lang w:eastAsia="ru-RU"/>
        </w:rPr>
        <w:t xml:space="preserve"> :</w:t>
      </w:r>
      <w:proofErr w:type="gramEnd"/>
      <w:r w:rsidRPr="00B75854">
        <w:rPr>
          <w:rFonts w:ascii="Times New Roman" w:eastAsia="Times New Roman" w:hAnsi="Times New Roman" w:cs="Times New Roman"/>
          <w:sz w:val="20"/>
          <w:szCs w:val="20"/>
          <w:lang w:eastAsia="ru-RU"/>
        </w:rPr>
        <w:t xml:space="preserve"> Официальный сайт Евразийской экономической комиссии http://www.eurasiancommission.org/ 05.06.2014 (дата обращения : 5 декабря 2018). </w:t>
      </w:r>
    </w:p>
  </w:footnote>
  <w:footnote w:id="25">
    <w:p w:rsidR="00DC0C30" w:rsidRPr="00B75854" w:rsidRDefault="00DC0C30" w:rsidP="00B75854">
      <w:pPr>
        <w:pStyle w:val="a5"/>
        <w:tabs>
          <w:tab w:val="left" w:pos="2805"/>
        </w:tabs>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gramStart"/>
      <w:r w:rsidRPr="00B75854">
        <w:rPr>
          <w:rFonts w:ascii="Times New Roman" w:hAnsi="Times New Roman" w:cs="Times New Roman"/>
        </w:rPr>
        <w:t>Русская</w:t>
      </w:r>
      <w:proofErr w:type="gramEnd"/>
      <w:r w:rsidRPr="00B75854">
        <w:rPr>
          <w:rFonts w:ascii="Times New Roman" w:hAnsi="Times New Roman" w:cs="Times New Roman"/>
        </w:rPr>
        <w:t xml:space="preserve"> правда (по Троицкому списку второй половины </w:t>
      </w:r>
      <w:r w:rsidRPr="00B75854">
        <w:rPr>
          <w:rFonts w:ascii="Times New Roman" w:hAnsi="Times New Roman" w:cs="Times New Roman"/>
          <w:lang w:val="en-US"/>
        </w:rPr>
        <w:t>XV</w:t>
      </w:r>
      <w:r w:rsidRPr="00B75854">
        <w:rPr>
          <w:rFonts w:ascii="Times New Roman" w:hAnsi="Times New Roman" w:cs="Times New Roman"/>
        </w:rPr>
        <w:t xml:space="preserve"> в.) // Тихомиров М.Н. Пособие для изучения Русской правды. Москва, 1953. С. 87-112.</w:t>
      </w:r>
      <w:r w:rsidRPr="00B75854">
        <w:rPr>
          <w:rFonts w:ascii="Times New Roman" w:hAnsi="Times New Roman" w:cs="Times New Roman"/>
        </w:rPr>
        <w:tab/>
      </w:r>
    </w:p>
  </w:footnote>
  <w:footnote w:id="26">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Устав о банкротах 1800 г. // Законодательства императора Павла </w:t>
      </w:r>
      <w:r w:rsidRPr="00B75854">
        <w:rPr>
          <w:rFonts w:ascii="Times New Roman" w:hAnsi="Times New Roman" w:cs="Times New Roman"/>
          <w:lang w:val="en-US"/>
        </w:rPr>
        <w:t>I</w:t>
      </w:r>
      <w:proofErr w:type="gramStart"/>
      <w:r w:rsidRPr="00B75854">
        <w:rPr>
          <w:rFonts w:ascii="Times New Roman" w:hAnsi="Times New Roman" w:cs="Times New Roman"/>
        </w:rPr>
        <w:t xml:space="preserve"> / С</w:t>
      </w:r>
      <w:proofErr w:type="gramEnd"/>
      <w:r w:rsidRPr="00B75854">
        <w:rPr>
          <w:rFonts w:ascii="Times New Roman" w:hAnsi="Times New Roman" w:cs="Times New Roman"/>
        </w:rPr>
        <w:t xml:space="preserve">ост. В.А. </w:t>
      </w:r>
      <w:proofErr w:type="spellStart"/>
      <w:r w:rsidRPr="00B75854">
        <w:rPr>
          <w:rFonts w:ascii="Times New Roman" w:hAnsi="Times New Roman" w:cs="Times New Roman"/>
        </w:rPr>
        <w:t>Томсинов</w:t>
      </w:r>
      <w:proofErr w:type="spellEnd"/>
      <w:r w:rsidRPr="00B75854">
        <w:rPr>
          <w:rFonts w:ascii="Times New Roman" w:hAnsi="Times New Roman" w:cs="Times New Roman"/>
        </w:rPr>
        <w:t xml:space="preserve">. Москва: Зерцало, 2008. </w:t>
      </w:r>
    </w:p>
  </w:footnote>
  <w:footnote w:id="27">
    <w:p w:rsidR="00DC0C30" w:rsidRPr="00B75854" w:rsidRDefault="00DC0C30" w:rsidP="00B75854">
      <w:pPr>
        <w:shd w:val="clear" w:color="auto" w:fill="FFFFFF"/>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color w:val="000000"/>
          <w:sz w:val="20"/>
          <w:szCs w:val="20"/>
          <w:lang w:eastAsia="ru-RU"/>
        </w:rPr>
        <w:t>О введении в действие Гражданского Процессуального Кодекса Р.С.Ф.С.Р. (вместе с Гражданским Процессуальным Кодексом Р.С.Ф.С.Р.)</w:t>
      </w:r>
      <w:proofErr w:type="gramStart"/>
      <w:r w:rsidRPr="00B75854">
        <w:rPr>
          <w:rFonts w:ascii="Times New Roman" w:eastAsia="Times New Roman" w:hAnsi="Times New Roman" w:cs="Times New Roman"/>
          <w:color w:val="000000"/>
          <w:sz w:val="20"/>
          <w:szCs w:val="20"/>
          <w:lang w:eastAsia="ru-RU"/>
        </w:rPr>
        <w:t xml:space="preserve"> :</w:t>
      </w:r>
      <w:proofErr w:type="gramEnd"/>
      <w:r w:rsidRPr="00B75854">
        <w:rPr>
          <w:rFonts w:ascii="Times New Roman" w:eastAsia="Times New Roman" w:hAnsi="Times New Roman" w:cs="Times New Roman"/>
          <w:color w:val="000000"/>
          <w:sz w:val="20"/>
          <w:szCs w:val="20"/>
          <w:lang w:eastAsia="ru-RU"/>
        </w:rPr>
        <w:t xml:space="preserve"> постановление ВЦИК от 10 июля 1923 г. // </w:t>
      </w:r>
      <w:r w:rsidRPr="00B75854">
        <w:rPr>
          <w:rFonts w:ascii="Times New Roman" w:hAnsi="Times New Roman" w:cs="Times New Roman"/>
          <w:color w:val="000000"/>
          <w:sz w:val="20"/>
          <w:szCs w:val="20"/>
          <w:shd w:val="clear" w:color="auto" w:fill="FFFFFF"/>
        </w:rPr>
        <w:t>СУ РСФСР. 1923. № 46 – 47. Ст. 478.</w:t>
      </w:r>
    </w:p>
  </w:footnote>
  <w:footnote w:id="28">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Дорохина</w:t>
      </w:r>
      <w:proofErr w:type="spellEnd"/>
      <w:r w:rsidRPr="00B75854">
        <w:rPr>
          <w:rFonts w:ascii="Times New Roman" w:hAnsi="Times New Roman" w:cs="Times New Roman"/>
        </w:rPr>
        <w:t xml:space="preserve"> Е.Г. Государственное регулирование в сфере банкротства // Право и экономика. 2011. № 2. С. 29-30.</w:t>
      </w:r>
    </w:p>
  </w:footnote>
  <w:footnote w:id="29">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Шершеневич</w:t>
      </w:r>
      <w:proofErr w:type="spellEnd"/>
      <w:r w:rsidRPr="00B75854">
        <w:rPr>
          <w:rFonts w:ascii="Times New Roman" w:hAnsi="Times New Roman" w:cs="Times New Roman"/>
        </w:rPr>
        <w:t xml:space="preserve"> Г.Ф. Курс торгового права / Г.Ф. </w:t>
      </w:r>
      <w:proofErr w:type="spellStart"/>
      <w:r w:rsidRPr="00B75854">
        <w:rPr>
          <w:rFonts w:ascii="Times New Roman" w:hAnsi="Times New Roman" w:cs="Times New Roman"/>
        </w:rPr>
        <w:t>Шершеневич</w:t>
      </w:r>
      <w:proofErr w:type="spellEnd"/>
      <w:r w:rsidRPr="00B75854">
        <w:rPr>
          <w:rFonts w:ascii="Times New Roman" w:hAnsi="Times New Roman" w:cs="Times New Roman"/>
        </w:rPr>
        <w:t>.  Москва: Статут, 2003. С. 125.</w:t>
      </w:r>
    </w:p>
  </w:footnote>
  <w:footnote w:id="30">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Телюкина</w:t>
      </w:r>
      <w:proofErr w:type="spellEnd"/>
      <w:r w:rsidRPr="00B75854">
        <w:rPr>
          <w:rFonts w:ascii="Times New Roman" w:hAnsi="Times New Roman" w:cs="Times New Roman"/>
        </w:rPr>
        <w:t xml:space="preserve"> М.В. Соотношение понятий «несостоятельность» и «банкротство» в дореволюционном и современном праве // Юрист. 1997.  № 12. С. 18</w:t>
      </w:r>
    </w:p>
  </w:footnote>
  <w:footnote w:id="31">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Васильев В.А. Гражданское и торговое право капиталистических государств / В.А. Васильев. Москва, 1993. - С. 441.</w:t>
      </w:r>
    </w:p>
  </w:footnote>
  <w:footnote w:id="32">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Жаботинский М.В. Арбитражный управляющий как субъект гражданских правоотношений при банкротстве: </w:t>
      </w:r>
      <w:proofErr w:type="spellStart"/>
      <w:r w:rsidRPr="00B75854">
        <w:rPr>
          <w:rFonts w:ascii="Times New Roman" w:hAnsi="Times New Roman" w:cs="Times New Roman"/>
        </w:rPr>
        <w:t>дис</w:t>
      </w:r>
      <w:proofErr w:type="spellEnd"/>
      <w:r w:rsidRPr="00B75854">
        <w:rPr>
          <w:rFonts w:ascii="Times New Roman" w:hAnsi="Times New Roman" w:cs="Times New Roman"/>
        </w:rPr>
        <w:t xml:space="preserve">. ... канд. </w:t>
      </w:r>
      <w:proofErr w:type="spellStart"/>
      <w:r w:rsidRPr="00B75854">
        <w:rPr>
          <w:rFonts w:ascii="Times New Roman" w:hAnsi="Times New Roman" w:cs="Times New Roman"/>
        </w:rPr>
        <w:t>юрид</w:t>
      </w:r>
      <w:proofErr w:type="spellEnd"/>
      <w:r w:rsidRPr="00B75854">
        <w:rPr>
          <w:rFonts w:ascii="Times New Roman" w:hAnsi="Times New Roman" w:cs="Times New Roman"/>
        </w:rPr>
        <w:t xml:space="preserve">. наук: 12.00.03 / М.В. Жаботинский. Краснодар, 2004. С. 8; Кравченко Е.А. Проблемы защиты и реабилитации должника при несостоятельности (банкротстве) в Великобритании, Германии, США, Франции, России (сравнительно-правовой анализ): </w:t>
      </w:r>
      <w:proofErr w:type="spellStart"/>
      <w:r w:rsidRPr="00B75854">
        <w:rPr>
          <w:rFonts w:ascii="Times New Roman" w:hAnsi="Times New Roman" w:cs="Times New Roman"/>
        </w:rPr>
        <w:t>дис</w:t>
      </w:r>
      <w:proofErr w:type="spellEnd"/>
      <w:r w:rsidRPr="00B75854">
        <w:rPr>
          <w:rFonts w:ascii="Times New Roman" w:hAnsi="Times New Roman" w:cs="Times New Roman"/>
        </w:rPr>
        <w:t xml:space="preserve">. ... канд. </w:t>
      </w:r>
      <w:proofErr w:type="spellStart"/>
      <w:r w:rsidRPr="00B75854">
        <w:rPr>
          <w:rFonts w:ascii="Times New Roman" w:hAnsi="Times New Roman" w:cs="Times New Roman"/>
        </w:rPr>
        <w:t>юрид</w:t>
      </w:r>
      <w:proofErr w:type="spellEnd"/>
      <w:r w:rsidRPr="00B75854">
        <w:rPr>
          <w:rFonts w:ascii="Times New Roman" w:hAnsi="Times New Roman" w:cs="Times New Roman"/>
        </w:rPr>
        <w:t>. наук</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12.00.03 / Е.А. Кравченко. Москва, 2003. С. 11.</w:t>
      </w:r>
    </w:p>
  </w:footnote>
  <w:footnote w:id="33">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Егоров А.В. Реабилитационные процедуры в деле о банкротстве: Постатейный комментарий к главам V, VI, VIII Федерального закона «О несостоятельности (банкротстве)» / А.В. Егоров. Москва: Статут, 2003. С. 7</w:t>
      </w:r>
    </w:p>
  </w:footnote>
  <w:footnote w:id="34">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Егоров А.В. Указ</w:t>
      </w:r>
      <w:proofErr w:type="gramStart"/>
      <w:r w:rsidRPr="00B75854">
        <w:rPr>
          <w:rFonts w:ascii="Times New Roman" w:hAnsi="Times New Roman" w:cs="Times New Roman"/>
        </w:rPr>
        <w:t>.</w:t>
      </w:r>
      <w:proofErr w:type="gramEnd"/>
      <w:r w:rsidRPr="00B75854">
        <w:rPr>
          <w:rFonts w:ascii="Times New Roman" w:hAnsi="Times New Roman" w:cs="Times New Roman"/>
        </w:rPr>
        <w:t xml:space="preserve"> </w:t>
      </w:r>
      <w:proofErr w:type="gramStart"/>
      <w:r w:rsidRPr="00B75854">
        <w:rPr>
          <w:rFonts w:ascii="Times New Roman" w:hAnsi="Times New Roman" w:cs="Times New Roman"/>
        </w:rPr>
        <w:t>с</w:t>
      </w:r>
      <w:proofErr w:type="gramEnd"/>
      <w:r w:rsidRPr="00B75854">
        <w:rPr>
          <w:rFonts w:ascii="Times New Roman" w:hAnsi="Times New Roman" w:cs="Times New Roman"/>
        </w:rPr>
        <w:t>оч. С. 15-16.</w:t>
      </w:r>
    </w:p>
  </w:footnote>
  <w:footnote w:id="35">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Об отказе в принятии к рассмотрению жалобы гражданина Сладких Льва Степановича на нарушение его конституционных прав статьей 30 Федерального закона «О несостоятельности (банкротстве)»</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определение КС РФ от 15 мая 2002 года № 109-О // Вестник КС РФ. 2002. № 6.</w:t>
      </w:r>
    </w:p>
  </w:footnote>
  <w:footnote w:id="36">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Сиземова О.Б., Пчелкин А.В., </w:t>
      </w:r>
      <w:proofErr w:type="spellStart"/>
      <w:r w:rsidRPr="00B75854">
        <w:rPr>
          <w:rFonts w:ascii="Times New Roman" w:hAnsi="Times New Roman" w:cs="Times New Roman"/>
        </w:rPr>
        <w:t>Мамаков</w:t>
      </w:r>
      <w:proofErr w:type="spellEnd"/>
      <w:r w:rsidRPr="00B75854">
        <w:rPr>
          <w:rFonts w:ascii="Times New Roman" w:hAnsi="Times New Roman" w:cs="Times New Roman"/>
        </w:rPr>
        <w:t xml:space="preserve"> А.М. Сравнительный анализ о банкротстве физических лиц России и США //Журнал зарубежного законодательства и сравнительного правоведения. 2018. № 5.</w:t>
      </w:r>
    </w:p>
  </w:footnote>
  <w:footnote w:id="37">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Российское предпринимательское право: учеб</w:t>
      </w:r>
      <w:proofErr w:type="gramStart"/>
      <w:r w:rsidRPr="00B75854">
        <w:rPr>
          <w:rFonts w:ascii="Times New Roman" w:hAnsi="Times New Roman" w:cs="Times New Roman"/>
        </w:rPr>
        <w:t>.</w:t>
      </w:r>
      <w:proofErr w:type="gramEnd"/>
      <w:r w:rsidRPr="00B75854">
        <w:rPr>
          <w:rFonts w:ascii="Times New Roman" w:hAnsi="Times New Roman" w:cs="Times New Roman"/>
        </w:rPr>
        <w:t xml:space="preserve"> / </w:t>
      </w:r>
      <w:proofErr w:type="gramStart"/>
      <w:r w:rsidRPr="00B75854">
        <w:rPr>
          <w:rFonts w:ascii="Times New Roman" w:hAnsi="Times New Roman" w:cs="Times New Roman"/>
        </w:rPr>
        <w:t>о</w:t>
      </w:r>
      <w:proofErr w:type="gramEnd"/>
      <w:r w:rsidRPr="00B75854">
        <w:rPr>
          <w:rFonts w:ascii="Times New Roman" w:hAnsi="Times New Roman" w:cs="Times New Roman"/>
        </w:rPr>
        <w:t xml:space="preserve">тв. ред. И.В. Ершова, Г.Д. </w:t>
      </w:r>
      <w:proofErr w:type="spellStart"/>
      <w:r w:rsidRPr="00B75854">
        <w:rPr>
          <w:rFonts w:ascii="Times New Roman" w:hAnsi="Times New Roman" w:cs="Times New Roman"/>
        </w:rPr>
        <w:t>Отнюкова</w:t>
      </w:r>
      <w:proofErr w:type="spellEnd"/>
      <w:r w:rsidRPr="00B75854">
        <w:rPr>
          <w:rFonts w:ascii="Times New Roman" w:hAnsi="Times New Roman" w:cs="Times New Roman"/>
        </w:rPr>
        <w:t>. Москва: Проспект, 2011. С. 75.</w:t>
      </w:r>
    </w:p>
  </w:footnote>
  <w:footnote w:id="38">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 внесении изменений в Федеральный закон «О несостоятельности (банкротстве)» и Кодекс Российской Федерации об административных правонарушениях (в части введения упрощенной процедуры банкротства граждан)</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законопроект от 25 октября 2016 г. (внесен Минэкономразвития). </w:t>
      </w:r>
      <w:proofErr w:type="gramStart"/>
      <w:r w:rsidRPr="00B75854">
        <w:rPr>
          <w:rFonts w:ascii="Times New Roman" w:hAnsi="Times New Roman" w:cs="Times New Roman"/>
          <w:lang w:val="en-US"/>
        </w:rPr>
        <w:t>URL</w:t>
      </w:r>
      <w:r w:rsidRPr="00B75854">
        <w:rPr>
          <w:rFonts w:ascii="Times New Roman" w:hAnsi="Times New Roman" w:cs="Times New Roman"/>
        </w:rPr>
        <w:t xml:space="preserve"> :</w:t>
      </w:r>
      <w:proofErr w:type="gramEnd"/>
      <w:r w:rsidRPr="00B75854">
        <w:rPr>
          <w:rFonts w:ascii="Times New Roman" w:hAnsi="Times New Roman" w:cs="Times New Roman"/>
        </w:rPr>
        <w:t xml:space="preserve"> http://ivo.garant.ru/#/document/56688523/paragraph/1:0 (дата обращения : 28 декабря 2018 г.).</w:t>
      </w:r>
    </w:p>
  </w:footnote>
  <w:footnote w:id="39">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Постановление Президиума Высшего Арбитражного Суда Российской Федерации от 12 ноября 2013 г. № 10508/13. </w:t>
      </w:r>
      <w:proofErr w:type="gramStart"/>
      <w:r w:rsidRPr="00B75854">
        <w:rPr>
          <w:rFonts w:ascii="Times New Roman" w:hAnsi="Times New Roman" w:cs="Times New Roman"/>
          <w:lang w:val="en-US"/>
        </w:rPr>
        <w:t>URL</w:t>
      </w:r>
      <w:r w:rsidRPr="00B75854">
        <w:rPr>
          <w:rFonts w:ascii="Times New Roman" w:hAnsi="Times New Roman" w:cs="Times New Roman"/>
        </w:rPr>
        <w:t xml:space="preserve"> :</w:t>
      </w:r>
      <w:proofErr w:type="gramEnd"/>
      <w:r w:rsidRPr="00B75854">
        <w:rPr>
          <w:rFonts w:ascii="Times New Roman" w:hAnsi="Times New Roman" w:cs="Times New Roman"/>
        </w:rPr>
        <w:t xml:space="preserve"> </w:t>
      </w:r>
      <w:r w:rsidRPr="00B75854">
        <w:rPr>
          <w:rFonts w:ascii="Times New Roman" w:hAnsi="Times New Roman" w:cs="Times New Roman"/>
          <w:lang w:val="en-US"/>
        </w:rPr>
        <w:t>http</w:t>
      </w:r>
      <w:r w:rsidRPr="00B75854">
        <w:rPr>
          <w:rFonts w:ascii="Times New Roman" w:hAnsi="Times New Roman" w:cs="Times New Roman"/>
        </w:rPr>
        <w:t>://</w:t>
      </w:r>
      <w:r w:rsidRPr="00B75854">
        <w:rPr>
          <w:rFonts w:ascii="Times New Roman" w:hAnsi="Times New Roman" w:cs="Times New Roman"/>
          <w:lang w:val="en-US"/>
        </w:rPr>
        <w:t>www</w:t>
      </w:r>
      <w:r w:rsidRPr="00B75854">
        <w:rPr>
          <w:rFonts w:ascii="Times New Roman" w:hAnsi="Times New Roman" w:cs="Times New Roman"/>
        </w:rPr>
        <w:t>.</w:t>
      </w:r>
      <w:proofErr w:type="spellStart"/>
      <w:r w:rsidRPr="00B75854">
        <w:rPr>
          <w:rFonts w:ascii="Times New Roman" w:hAnsi="Times New Roman" w:cs="Times New Roman"/>
          <w:lang w:val="en-US"/>
        </w:rPr>
        <w:t>arbitr</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ru</w:t>
      </w:r>
      <w:proofErr w:type="spellEnd"/>
      <w:r w:rsidRPr="00B75854">
        <w:rPr>
          <w:rFonts w:ascii="Times New Roman" w:hAnsi="Times New Roman" w:cs="Times New Roman"/>
        </w:rPr>
        <w:t>/</w:t>
      </w:r>
      <w:r w:rsidRPr="00B75854">
        <w:rPr>
          <w:rFonts w:ascii="Times New Roman" w:hAnsi="Times New Roman" w:cs="Times New Roman"/>
          <w:lang w:val="en-US"/>
        </w:rPr>
        <w:t>bras</w:t>
      </w:r>
      <w:r w:rsidRPr="00B75854">
        <w:rPr>
          <w:rFonts w:ascii="Times New Roman" w:hAnsi="Times New Roman" w:cs="Times New Roman"/>
        </w:rPr>
        <w:t>.</w:t>
      </w:r>
      <w:r w:rsidRPr="00B75854">
        <w:rPr>
          <w:rFonts w:ascii="Times New Roman" w:hAnsi="Times New Roman" w:cs="Times New Roman"/>
          <w:lang w:val="en-US"/>
        </w:rPr>
        <w:t>net</w:t>
      </w:r>
      <w:r w:rsidRPr="00B75854">
        <w:rPr>
          <w:rFonts w:ascii="Times New Roman" w:hAnsi="Times New Roman" w:cs="Times New Roman"/>
        </w:rPr>
        <w:t>/</w:t>
      </w:r>
      <w:r w:rsidRPr="00B75854">
        <w:rPr>
          <w:rFonts w:ascii="Times New Roman" w:hAnsi="Times New Roman" w:cs="Times New Roman"/>
          <w:lang w:val="en-US"/>
        </w:rPr>
        <w:t>f</w:t>
      </w:r>
      <w:r w:rsidRPr="00B75854">
        <w:rPr>
          <w:rFonts w:ascii="Times New Roman" w:hAnsi="Times New Roman" w:cs="Times New Roman"/>
        </w:rPr>
        <w:t>.</w:t>
      </w:r>
      <w:proofErr w:type="spellStart"/>
      <w:r w:rsidRPr="00B75854">
        <w:rPr>
          <w:rFonts w:ascii="Times New Roman" w:hAnsi="Times New Roman" w:cs="Times New Roman"/>
          <w:lang w:val="en-US"/>
        </w:rPr>
        <w:t>aspx</w:t>
      </w:r>
      <w:proofErr w:type="spellEnd"/>
      <w:r w:rsidRPr="00B75854">
        <w:rPr>
          <w:rFonts w:ascii="Times New Roman" w:hAnsi="Times New Roman" w:cs="Times New Roman"/>
        </w:rPr>
        <w:t>?</w:t>
      </w:r>
      <w:r w:rsidRPr="00B75854">
        <w:rPr>
          <w:rFonts w:ascii="Times New Roman" w:hAnsi="Times New Roman" w:cs="Times New Roman"/>
          <w:lang w:val="en-US"/>
        </w:rPr>
        <w:t>id</w:t>
      </w:r>
      <w:r w:rsidRPr="00B75854">
        <w:rPr>
          <w:rFonts w:ascii="Times New Roman" w:hAnsi="Times New Roman" w:cs="Times New Roman"/>
        </w:rPr>
        <w:t>_</w:t>
      </w:r>
      <w:proofErr w:type="spellStart"/>
      <w:r w:rsidRPr="00B75854">
        <w:rPr>
          <w:rFonts w:ascii="Times New Roman" w:hAnsi="Times New Roman" w:cs="Times New Roman"/>
          <w:lang w:val="en-US"/>
        </w:rPr>
        <w:t>casedoc</w:t>
      </w:r>
      <w:proofErr w:type="spellEnd"/>
      <w:r w:rsidRPr="00B75854">
        <w:rPr>
          <w:rFonts w:ascii="Times New Roman" w:hAnsi="Times New Roman" w:cs="Times New Roman"/>
        </w:rPr>
        <w:t>=1_1_9</w:t>
      </w:r>
      <w:proofErr w:type="spellStart"/>
      <w:r w:rsidRPr="00B75854">
        <w:rPr>
          <w:rFonts w:ascii="Times New Roman" w:hAnsi="Times New Roman" w:cs="Times New Roman"/>
          <w:lang w:val="en-US"/>
        </w:rPr>
        <w:t>ba</w:t>
      </w:r>
      <w:proofErr w:type="spellEnd"/>
      <w:r w:rsidRPr="00B75854">
        <w:rPr>
          <w:rFonts w:ascii="Times New Roman" w:hAnsi="Times New Roman" w:cs="Times New Roman"/>
        </w:rPr>
        <w:t>70246-</w:t>
      </w:r>
      <w:r w:rsidRPr="00B75854">
        <w:rPr>
          <w:rFonts w:ascii="Times New Roman" w:hAnsi="Times New Roman" w:cs="Times New Roman"/>
          <w:lang w:val="en-US"/>
        </w:rPr>
        <w:t>a</w:t>
      </w:r>
      <w:r w:rsidRPr="00B75854">
        <w:rPr>
          <w:rFonts w:ascii="Times New Roman" w:hAnsi="Times New Roman" w:cs="Times New Roman"/>
        </w:rPr>
        <w:t>9</w:t>
      </w:r>
      <w:r w:rsidRPr="00B75854">
        <w:rPr>
          <w:rFonts w:ascii="Times New Roman" w:hAnsi="Times New Roman" w:cs="Times New Roman"/>
          <w:lang w:val="en-US"/>
        </w:rPr>
        <w:t>be</w:t>
      </w:r>
      <w:r w:rsidRPr="00B75854">
        <w:rPr>
          <w:rFonts w:ascii="Times New Roman" w:hAnsi="Times New Roman" w:cs="Times New Roman"/>
        </w:rPr>
        <w:t>-4</w:t>
      </w:r>
      <w:r w:rsidRPr="00B75854">
        <w:rPr>
          <w:rFonts w:ascii="Times New Roman" w:hAnsi="Times New Roman" w:cs="Times New Roman"/>
          <w:lang w:val="en-US"/>
        </w:rPr>
        <w:t>a</w:t>
      </w:r>
      <w:r w:rsidRPr="00B75854">
        <w:rPr>
          <w:rFonts w:ascii="Times New Roman" w:hAnsi="Times New Roman" w:cs="Times New Roman"/>
        </w:rPr>
        <w:t>3</w:t>
      </w:r>
      <w:r w:rsidRPr="00B75854">
        <w:rPr>
          <w:rFonts w:ascii="Times New Roman" w:hAnsi="Times New Roman" w:cs="Times New Roman"/>
          <w:lang w:val="en-US"/>
        </w:rPr>
        <w:t>b</w:t>
      </w:r>
      <w:r w:rsidRPr="00B75854">
        <w:rPr>
          <w:rFonts w:ascii="Times New Roman" w:hAnsi="Times New Roman" w:cs="Times New Roman"/>
        </w:rPr>
        <w:t>-</w:t>
      </w:r>
      <w:r w:rsidRPr="00B75854">
        <w:rPr>
          <w:rFonts w:ascii="Times New Roman" w:hAnsi="Times New Roman" w:cs="Times New Roman"/>
          <w:lang w:val="en-US"/>
        </w:rPr>
        <w:t>b</w:t>
      </w:r>
      <w:r w:rsidRPr="00B75854">
        <w:rPr>
          <w:rFonts w:ascii="Times New Roman" w:hAnsi="Times New Roman" w:cs="Times New Roman"/>
        </w:rPr>
        <w:t>8</w:t>
      </w:r>
      <w:r w:rsidRPr="00B75854">
        <w:rPr>
          <w:rFonts w:ascii="Times New Roman" w:hAnsi="Times New Roman" w:cs="Times New Roman"/>
          <w:lang w:val="en-US"/>
        </w:rPr>
        <w:t>b</w:t>
      </w:r>
      <w:r w:rsidRPr="00B75854">
        <w:rPr>
          <w:rFonts w:ascii="Times New Roman" w:hAnsi="Times New Roman" w:cs="Times New Roman"/>
        </w:rPr>
        <w:t>6-1</w:t>
      </w:r>
      <w:proofErr w:type="spellStart"/>
      <w:r w:rsidRPr="00B75854">
        <w:rPr>
          <w:rFonts w:ascii="Times New Roman" w:hAnsi="Times New Roman" w:cs="Times New Roman"/>
          <w:lang w:val="en-US"/>
        </w:rPr>
        <w:t>eda</w:t>
      </w:r>
      <w:proofErr w:type="spellEnd"/>
      <w:r w:rsidRPr="00B75854">
        <w:rPr>
          <w:rFonts w:ascii="Times New Roman" w:hAnsi="Times New Roman" w:cs="Times New Roman"/>
        </w:rPr>
        <w:t>3592</w:t>
      </w:r>
      <w:r w:rsidRPr="00B75854">
        <w:rPr>
          <w:rFonts w:ascii="Times New Roman" w:hAnsi="Times New Roman" w:cs="Times New Roman"/>
          <w:lang w:val="en-US"/>
        </w:rPr>
        <w:t>b</w:t>
      </w:r>
      <w:r w:rsidRPr="00B75854">
        <w:rPr>
          <w:rFonts w:ascii="Times New Roman" w:hAnsi="Times New Roman" w:cs="Times New Roman"/>
        </w:rPr>
        <w:t>7</w:t>
      </w:r>
      <w:proofErr w:type="spellStart"/>
      <w:r w:rsidRPr="00B75854">
        <w:rPr>
          <w:rFonts w:ascii="Times New Roman" w:hAnsi="Times New Roman" w:cs="Times New Roman"/>
          <w:lang w:val="en-US"/>
        </w:rPr>
        <w:t>ec</w:t>
      </w:r>
      <w:proofErr w:type="spellEnd"/>
      <w:r w:rsidRPr="00B75854">
        <w:rPr>
          <w:rFonts w:ascii="Times New Roman" w:hAnsi="Times New Roman" w:cs="Times New Roman"/>
        </w:rPr>
        <w:t xml:space="preserve"> (дата обращения : 3 января 2019 г.).</w:t>
      </w:r>
    </w:p>
  </w:footnote>
  <w:footnote w:id="40">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Об отказе в передаче дела в Президиум Высшего Арбитражного Суда российской Федерации</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определение Высшего Арбитражного Суда российской Федерации от 17 марта 2014 г. № 11777/13. </w:t>
      </w:r>
      <w:proofErr w:type="gramStart"/>
      <w:r w:rsidRPr="00B75854">
        <w:rPr>
          <w:rFonts w:ascii="Times New Roman" w:hAnsi="Times New Roman" w:cs="Times New Roman"/>
          <w:lang w:val="en-US"/>
        </w:rPr>
        <w:t>URL</w:t>
      </w:r>
      <w:r w:rsidRPr="00B75854">
        <w:rPr>
          <w:rFonts w:ascii="Times New Roman" w:hAnsi="Times New Roman" w:cs="Times New Roman"/>
        </w:rPr>
        <w:t xml:space="preserve"> :</w:t>
      </w:r>
      <w:proofErr w:type="gramEnd"/>
      <w:r w:rsidRPr="00B75854">
        <w:rPr>
          <w:rFonts w:ascii="Times New Roman" w:hAnsi="Times New Roman" w:cs="Times New Roman"/>
        </w:rPr>
        <w:t xml:space="preserve"> http://base.garant.ru/56233913/ (дата обращения : 3 января 2019 г.).</w:t>
      </w:r>
    </w:p>
  </w:footnote>
  <w:footnote w:id="41">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Определение Арбитражного суда города Санкт-Петербурга и Ленинградской области от 23 декабря 2015 г. по делу № А56-71378/2015.</w:t>
      </w:r>
      <w:r w:rsidRPr="00B75854">
        <w:rPr>
          <w:rFonts w:ascii="Times New Roman" w:hAnsi="Times New Roman" w:cs="Times New Roman"/>
          <w:lang w:val="en-US"/>
        </w:rPr>
        <w:t>URL</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http://kad.arbitr.ru/PdfDocument/0aec6f80-0f85-41cc-9d27-4e84c17c3259/eaf44644-d31e-4a2e-a1c0-90600e2d831a/A56-71378-2015_20151223_Opredelenie.pdf (4 января 2019 г.).</w:t>
      </w:r>
    </w:p>
  </w:footnote>
  <w:footnote w:id="42">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Определение Арбитражного суда Ямало-Ненецкого автономного округа о признании обоснованным заявления о признании гражданина несостоятельным (банкротом), введении реструктуризации долгов гражданина и утверждении финансового управляющего. Дело № А81-6187/2015 от 30 июня 2016 г. </w:t>
      </w:r>
      <w:r w:rsidRPr="00B75854">
        <w:rPr>
          <w:rFonts w:ascii="Times New Roman" w:hAnsi="Times New Roman" w:cs="Times New Roman"/>
          <w:lang w:val="en-US"/>
        </w:rPr>
        <w:t>URL</w:t>
      </w:r>
      <w:r w:rsidRPr="00B75854">
        <w:rPr>
          <w:rFonts w:ascii="Times New Roman" w:hAnsi="Times New Roman" w:cs="Times New Roman"/>
        </w:rPr>
        <w:t>: http://kad.arbitr.ru/PdfDocument/8e3209a1-bcfb-4035-a5c9-c1ca79e2ebe3/cd37d0b6-e4f3-4979-a6ab-e2aca38b9029/A81-6187-2015_20161114_Reshenie.pdf (дата обращения: 11 января 2019 г.).</w:t>
      </w:r>
    </w:p>
  </w:footnote>
  <w:footnote w:id="43">
    <w:p w:rsidR="00DC0C30" w:rsidRPr="00B75854" w:rsidRDefault="00DC0C30" w:rsidP="00B75854">
      <w:pPr>
        <w:pStyle w:val="s16"/>
        <w:spacing w:before="0" w:beforeAutospacing="0" w:after="0" w:afterAutospacing="0"/>
        <w:jc w:val="both"/>
        <w:rPr>
          <w:bCs/>
          <w:color w:val="000000"/>
          <w:sz w:val="20"/>
          <w:szCs w:val="20"/>
        </w:rPr>
      </w:pPr>
      <w:r w:rsidRPr="00B75854">
        <w:rPr>
          <w:rStyle w:val="a4"/>
          <w:sz w:val="20"/>
          <w:szCs w:val="20"/>
        </w:rPr>
        <w:footnoteRef/>
      </w:r>
      <w:r w:rsidRPr="00B75854">
        <w:rPr>
          <w:sz w:val="20"/>
          <w:szCs w:val="20"/>
        </w:rPr>
        <w:t xml:space="preserve"> </w:t>
      </w:r>
      <w:r w:rsidRPr="00B75854">
        <w:rPr>
          <w:bCs/>
          <w:color w:val="000000"/>
          <w:sz w:val="20"/>
          <w:szCs w:val="20"/>
        </w:rPr>
        <w:t>Постановление Пленума Верховного Суда РФ от 13 октября 2015 г. № 45 «О некоторых вопросах, связанных с введением в действие процедур, применяемых в делах о несостоятельности (банкротстве) граждан» // Бюллетень Верховного Суда Российской Федерации. 2015 . № 12.</w:t>
      </w:r>
    </w:p>
  </w:footnote>
  <w:footnote w:id="44">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Определение Арбитражного суда Республики Татарстан от 11 октября 2016 г. Дело №А65-3967/2016. </w:t>
      </w:r>
      <w:proofErr w:type="gramStart"/>
      <w:r w:rsidRPr="00B75854">
        <w:rPr>
          <w:rFonts w:ascii="Times New Roman" w:hAnsi="Times New Roman" w:cs="Times New Roman"/>
          <w:lang w:val="en-US"/>
        </w:rPr>
        <w:t>URL</w:t>
      </w:r>
      <w:r w:rsidRPr="00B75854">
        <w:rPr>
          <w:rFonts w:ascii="Times New Roman" w:hAnsi="Times New Roman" w:cs="Times New Roman"/>
        </w:rPr>
        <w:t xml:space="preserve"> :</w:t>
      </w:r>
      <w:proofErr w:type="gramEnd"/>
      <w:r w:rsidRPr="00B75854">
        <w:rPr>
          <w:rFonts w:ascii="Times New Roman" w:hAnsi="Times New Roman" w:cs="Times New Roman"/>
        </w:rPr>
        <w:t xml:space="preserve"> </w:t>
      </w:r>
      <w:r w:rsidRPr="00B75854">
        <w:rPr>
          <w:rFonts w:ascii="Times New Roman" w:hAnsi="Times New Roman" w:cs="Times New Roman"/>
          <w:lang w:val="en-US"/>
        </w:rPr>
        <w:t>http</w:t>
      </w:r>
      <w:r w:rsidRPr="00B75854">
        <w:rPr>
          <w:rFonts w:ascii="Times New Roman" w:hAnsi="Times New Roman" w:cs="Times New Roman"/>
        </w:rPr>
        <w:t>://</w:t>
      </w:r>
      <w:proofErr w:type="spellStart"/>
      <w:r w:rsidRPr="00B75854">
        <w:rPr>
          <w:rFonts w:ascii="Times New Roman" w:hAnsi="Times New Roman" w:cs="Times New Roman"/>
          <w:lang w:val="en-US"/>
        </w:rPr>
        <w:t>kad</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arbitr</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ru</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PdfDocument</w:t>
      </w:r>
      <w:proofErr w:type="spellEnd"/>
      <w:r w:rsidRPr="00B75854">
        <w:rPr>
          <w:rFonts w:ascii="Times New Roman" w:hAnsi="Times New Roman" w:cs="Times New Roman"/>
        </w:rPr>
        <w:t>/2335</w:t>
      </w:r>
      <w:r w:rsidRPr="00B75854">
        <w:rPr>
          <w:rFonts w:ascii="Times New Roman" w:hAnsi="Times New Roman" w:cs="Times New Roman"/>
          <w:lang w:val="en-US"/>
        </w:rPr>
        <w:t>d</w:t>
      </w:r>
      <w:r w:rsidRPr="00B75854">
        <w:rPr>
          <w:rFonts w:ascii="Times New Roman" w:hAnsi="Times New Roman" w:cs="Times New Roman"/>
        </w:rPr>
        <w:t>283-304</w:t>
      </w:r>
      <w:r w:rsidRPr="00B75854">
        <w:rPr>
          <w:rFonts w:ascii="Times New Roman" w:hAnsi="Times New Roman" w:cs="Times New Roman"/>
          <w:lang w:val="en-US"/>
        </w:rPr>
        <w:t>d</w:t>
      </w:r>
      <w:r w:rsidRPr="00B75854">
        <w:rPr>
          <w:rFonts w:ascii="Times New Roman" w:hAnsi="Times New Roman" w:cs="Times New Roman"/>
        </w:rPr>
        <w:t>-4</w:t>
      </w:r>
      <w:r w:rsidRPr="00B75854">
        <w:rPr>
          <w:rFonts w:ascii="Times New Roman" w:hAnsi="Times New Roman" w:cs="Times New Roman"/>
          <w:lang w:val="en-US"/>
        </w:rPr>
        <w:t>c</w:t>
      </w:r>
      <w:r w:rsidRPr="00B75854">
        <w:rPr>
          <w:rFonts w:ascii="Times New Roman" w:hAnsi="Times New Roman" w:cs="Times New Roman"/>
        </w:rPr>
        <w:t>92-8</w:t>
      </w:r>
      <w:proofErr w:type="spellStart"/>
      <w:r w:rsidRPr="00B75854">
        <w:rPr>
          <w:rFonts w:ascii="Times New Roman" w:hAnsi="Times New Roman" w:cs="Times New Roman"/>
          <w:lang w:val="en-US"/>
        </w:rPr>
        <w:t>afe</w:t>
      </w:r>
      <w:proofErr w:type="spellEnd"/>
      <w:r w:rsidRPr="00B75854">
        <w:rPr>
          <w:rFonts w:ascii="Times New Roman" w:hAnsi="Times New Roman" w:cs="Times New Roman"/>
        </w:rPr>
        <w:t>-57</w:t>
      </w:r>
      <w:r w:rsidRPr="00B75854">
        <w:rPr>
          <w:rFonts w:ascii="Times New Roman" w:hAnsi="Times New Roman" w:cs="Times New Roman"/>
          <w:lang w:val="en-US"/>
        </w:rPr>
        <w:t>f</w:t>
      </w:r>
      <w:r w:rsidRPr="00B75854">
        <w:rPr>
          <w:rFonts w:ascii="Times New Roman" w:hAnsi="Times New Roman" w:cs="Times New Roman"/>
        </w:rPr>
        <w:t>4</w:t>
      </w:r>
      <w:r w:rsidRPr="00B75854">
        <w:rPr>
          <w:rFonts w:ascii="Times New Roman" w:hAnsi="Times New Roman" w:cs="Times New Roman"/>
          <w:lang w:val="en-US"/>
        </w:rPr>
        <w:t>c</w:t>
      </w:r>
      <w:r w:rsidRPr="00B75854">
        <w:rPr>
          <w:rFonts w:ascii="Times New Roman" w:hAnsi="Times New Roman" w:cs="Times New Roman"/>
        </w:rPr>
        <w:t>669</w:t>
      </w:r>
      <w:r w:rsidRPr="00B75854">
        <w:rPr>
          <w:rFonts w:ascii="Times New Roman" w:hAnsi="Times New Roman" w:cs="Times New Roman"/>
          <w:lang w:val="en-US"/>
        </w:rPr>
        <w:t>d</w:t>
      </w:r>
      <w:r w:rsidRPr="00B75854">
        <w:rPr>
          <w:rFonts w:ascii="Times New Roman" w:hAnsi="Times New Roman" w:cs="Times New Roman"/>
        </w:rPr>
        <w:t>685/0140</w:t>
      </w:r>
      <w:proofErr w:type="spellStart"/>
      <w:r w:rsidRPr="00B75854">
        <w:rPr>
          <w:rFonts w:ascii="Times New Roman" w:hAnsi="Times New Roman" w:cs="Times New Roman"/>
          <w:lang w:val="en-US"/>
        </w:rPr>
        <w:t>bcaa</w:t>
      </w:r>
      <w:proofErr w:type="spellEnd"/>
      <w:r w:rsidRPr="00B75854">
        <w:rPr>
          <w:rFonts w:ascii="Times New Roman" w:hAnsi="Times New Roman" w:cs="Times New Roman"/>
        </w:rPr>
        <w:t>-40</w:t>
      </w:r>
      <w:r w:rsidRPr="00B75854">
        <w:rPr>
          <w:rFonts w:ascii="Times New Roman" w:hAnsi="Times New Roman" w:cs="Times New Roman"/>
          <w:lang w:val="en-US"/>
        </w:rPr>
        <w:t>e</w:t>
      </w:r>
      <w:r w:rsidRPr="00B75854">
        <w:rPr>
          <w:rFonts w:ascii="Times New Roman" w:hAnsi="Times New Roman" w:cs="Times New Roman"/>
        </w:rPr>
        <w:t>6-4841-969</w:t>
      </w:r>
      <w:r w:rsidRPr="00B75854">
        <w:rPr>
          <w:rFonts w:ascii="Times New Roman" w:hAnsi="Times New Roman" w:cs="Times New Roman"/>
          <w:lang w:val="en-US"/>
        </w:rPr>
        <w:t>e</w:t>
      </w:r>
      <w:r w:rsidRPr="00B75854">
        <w:rPr>
          <w:rFonts w:ascii="Times New Roman" w:hAnsi="Times New Roman" w:cs="Times New Roman"/>
        </w:rPr>
        <w:t>-</w:t>
      </w:r>
      <w:r w:rsidRPr="00B75854">
        <w:rPr>
          <w:rFonts w:ascii="Times New Roman" w:hAnsi="Times New Roman" w:cs="Times New Roman"/>
          <w:lang w:val="en-US"/>
        </w:rPr>
        <w:t>b</w:t>
      </w:r>
      <w:r w:rsidRPr="00B75854">
        <w:rPr>
          <w:rFonts w:ascii="Times New Roman" w:hAnsi="Times New Roman" w:cs="Times New Roman"/>
        </w:rPr>
        <w:t>77</w:t>
      </w:r>
      <w:r w:rsidRPr="00B75854">
        <w:rPr>
          <w:rFonts w:ascii="Times New Roman" w:hAnsi="Times New Roman" w:cs="Times New Roman"/>
          <w:lang w:val="en-US"/>
        </w:rPr>
        <w:t>cc</w:t>
      </w:r>
      <w:r w:rsidRPr="00B75854">
        <w:rPr>
          <w:rFonts w:ascii="Times New Roman" w:hAnsi="Times New Roman" w:cs="Times New Roman"/>
        </w:rPr>
        <w:t>417</w:t>
      </w:r>
      <w:r w:rsidRPr="00B75854">
        <w:rPr>
          <w:rFonts w:ascii="Times New Roman" w:hAnsi="Times New Roman" w:cs="Times New Roman"/>
          <w:lang w:val="en-US"/>
        </w:rPr>
        <w:t>c</w:t>
      </w:r>
      <w:r w:rsidRPr="00B75854">
        <w:rPr>
          <w:rFonts w:ascii="Times New Roman" w:hAnsi="Times New Roman" w:cs="Times New Roman"/>
        </w:rPr>
        <w:t>338/</w:t>
      </w:r>
      <w:r w:rsidRPr="00B75854">
        <w:rPr>
          <w:rFonts w:ascii="Times New Roman" w:hAnsi="Times New Roman" w:cs="Times New Roman"/>
          <w:lang w:val="en-US"/>
        </w:rPr>
        <w:t>A</w:t>
      </w:r>
      <w:r w:rsidRPr="00B75854">
        <w:rPr>
          <w:rFonts w:ascii="Times New Roman" w:hAnsi="Times New Roman" w:cs="Times New Roman"/>
        </w:rPr>
        <w:t>65-3967-2016_20161018_</w:t>
      </w:r>
      <w:proofErr w:type="spellStart"/>
      <w:r w:rsidRPr="00B75854">
        <w:rPr>
          <w:rFonts w:ascii="Times New Roman" w:hAnsi="Times New Roman" w:cs="Times New Roman"/>
          <w:lang w:val="en-US"/>
        </w:rPr>
        <w:t>Opredelenie</w:t>
      </w:r>
      <w:proofErr w:type="spellEnd"/>
      <w:r w:rsidRPr="00B75854">
        <w:rPr>
          <w:rFonts w:ascii="Times New Roman" w:hAnsi="Times New Roman" w:cs="Times New Roman"/>
        </w:rPr>
        <w:t>.</w:t>
      </w:r>
      <w:r w:rsidRPr="00B75854">
        <w:rPr>
          <w:rFonts w:ascii="Times New Roman" w:hAnsi="Times New Roman" w:cs="Times New Roman"/>
          <w:lang w:val="en-US"/>
        </w:rPr>
        <w:t>pdf</w:t>
      </w:r>
      <w:r w:rsidRPr="00B75854">
        <w:rPr>
          <w:rFonts w:ascii="Times New Roman" w:hAnsi="Times New Roman" w:cs="Times New Roman"/>
        </w:rPr>
        <w:t xml:space="preserve"> (15 января 2019 г.).</w:t>
      </w:r>
    </w:p>
  </w:footnote>
  <w:footnote w:id="45">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Официальный сайт Федеральной налоговой службы Российской Федерации. </w:t>
      </w:r>
      <w:proofErr w:type="gramStart"/>
      <w:r w:rsidRPr="00B75854">
        <w:rPr>
          <w:rFonts w:ascii="Times New Roman" w:hAnsi="Times New Roman" w:cs="Times New Roman"/>
          <w:lang w:val="en-US"/>
        </w:rPr>
        <w:t>URL</w:t>
      </w:r>
      <w:r w:rsidRPr="00B75854">
        <w:rPr>
          <w:rFonts w:ascii="Times New Roman" w:hAnsi="Times New Roman" w:cs="Times New Roman"/>
        </w:rPr>
        <w:t xml:space="preserve"> :</w:t>
      </w:r>
      <w:proofErr w:type="gramEnd"/>
      <w:r w:rsidRPr="00B75854">
        <w:rPr>
          <w:rFonts w:ascii="Times New Roman" w:hAnsi="Times New Roman" w:cs="Times New Roman"/>
        </w:rPr>
        <w:t xml:space="preserve"> </w:t>
      </w:r>
      <w:r w:rsidRPr="00B75854">
        <w:rPr>
          <w:rFonts w:ascii="Times New Roman" w:hAnsi="Times New Roman" w:cs="Times New Roman"/>
          <w:lang w:val="en-US"/>
        </w:rPr>
        <w:t>https</w:t>
      </w:r>
      <w:r w:rsidRPr="00B75854">
        <w:rPr>
          <w:rFonts w:ascii="Times New Roman" w:hAnsi="Times New Roman" w:cs="Times New Roman"/>
        </w:rPr>
        <w:t>://</w:t>
      </w:r>
      <w:r w:rsidRPr="00B75854">
        <w:rPr>
          <w:rFonts w:ascii="Times New Roman" w:hAnsi="Times New Roman" w:cs="Times New Roman"/>
          <w:lang w:val="en-US"/>
        </w:rPr>
        <w:t>www</w:t>
      </w:r>
      <w:r w:rsidRPr="00B75854">
        <w:rPr>
          <w:rFonts w:ascii="Times New Roman" w:hAnsi="Times New Roman" w:cs="Times New Roman"/>
        </w:rPr>
        <w:t>.</w:t>
      </w:r>
      <w:proofErr w:type="spellStart"/>
      <w:r w:rsidRPr="00B75854">
        <w:rPr>
          <w:rFonts w:ascii="Times New Roman" w:hAnsi="Times New Roman" w:cs="Times New Roman"/>
          <w:lang w:val="en-US"/>
        </w:rPr>
        <w:t>nalog</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ru</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rn</w:t>
      </w:r>
      <w:proofErr w:type="spellEnd"/>
      <w:r w:rsidRPr="00B75854">
        <w:rPr>
          <w:rFonts w:ascii="Times New Roman" w:hAnsi="Times New Roman" w:cs="Times New Roman"/>
        </w:rPr>
        <w:t>77/</w:t>
      </w:r>
      <w:r w:rsidRPr="00B75854">
        <w:rPr>
          <w:rFonts w:ascii="Times New Roman" w:hAnsi="Times New Roman" w:cs="Times New Roman"/>
          <w:lang w:val="en-US"/>
        </w:rPr>
        <w:t>about</w:t>
      </w:r>
      <w:r w:rsidRPr="00B75854">
        <w:rPr>
          <w:rFonts w:ascii="Times New Roman" w:hAnsi="Times New Roman" w:cs="Times New Roman"/>
        </w:rPr>
        <w:t>_</w:t>
      </w:r>
      <w:proofErr w:type="spellStart"/>
      <w:r w:rsidRPr="00B75854">
        <w:rPr>
          <w:rFonts w:ascii="Times New Roman" w:hAnsi="Times New Roman" w:cs="Times New Roman"/>
          <w:lang w:val="en-US"/>
        </w:rPr>
        <w:t>fts</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inttax</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mpa</w:t>
      </w:r>
      <w:proofErr w:type="spellEnd"/>
      <w:r w:rsidRPr="00B75854">
        <w:rPr>
          <w:rFonts w:ascii="Times New Roman" w:hAnsi="Times New Roman" w:cs="Times New Roman"/>
        </w:rPr>
        <w:t>/</w:t>
      </w:r>
      <w:proofErr w:type="spellStart"/>
      <w:r w:rsidRPr="00B75854">
        <w:rPr>
          <w:rFonts w:ascii="Times New Roman" w:hAnsi="Times New Roman" w:cs="Times New Roman"/>
          <w:lang w:val="en-US"/>
        </w:rPr>
        <w:t>dn</w:t>
      </w:r>
      <w:proofErr w:type="spellEnd"/>
      <w:r w:rsidRPr="00B75854">
        <w:rPr>
          <w:rFonts w:ascii="Times New Roman" w:hAnsi="Times New Roman" w:cs="Times New Roman"/>
        </w:rPr>
        <w:t>/ (24 декабря 2018 г.).</w:t>
      </w:r>
    </w:p>
  </w:footnote>
  <w:footnote w:id="46">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Витрянский</w:t>
      </w:r>
      <w:proofErr w:type="spellEnd"/>
      <w:r w:rsidRPr="00B75854">
        <w:rPr>
          <w:rFonts w:ascii="Times New Roman" w:hAnsi="Times New Roman" w:cs="Times New Roman"/>
        </w:rPr>
        <w:t xml:space="preserve"> В.В. Банкротство граждан, не являющихся индивидуальными предпринимателями // Хозяйство и право. 2015. № 4. С. 16.</w:t>
      </w:r>
    </w:p>
  </w:footnote>
  <w:footnote w:id="47">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r w:rsidRPr="00B75854">
        <w:rPr>
          <w:rFonts w:ascii="Times New Roman" w:hAnsi="Times New Roman" w:cs="Times New Roman"/>
          <w:color w:val="000000"/>
        </w:rPr>
        <w:t xml:space="preserve">Матвеева Е.Н. Проблемы формирования конкурсной массы в процессе банкротства организаций: </w:t>
      </w:r>
      <w:proofErr w:type="spellStart"/>
      <w:r w:rsidRPr="00B75854">
        <w:rPr>
          <w:rFonts w:ascii="Times New Roman" w:hAnsi="Times New Roman" w:cs="Times New Roman"/>
          <w:color w:val="000000"/>
        </w:rPr>
        <w:t>дис</w:t>
      </w:r>
      <w:proofErr w:type="spellEnd"/>
      <w:r w:rsidRPr="00B75854">
        <w:rPr>
          <w:rFonts w:ascii="Times New Roman" w:hAnsi="Times New Roman" w:cs="Times New Roman"/>
          <w:color w:val="000000"/>
        </w:rPr>
        <w:t xml:space="preserve">. ... канд. </w:t>
      </w:r>
      <w:proofErr w:type="spellStart"/>
      <w:r w:rsidRPr="00B75854">
        <w:rPr>
          <w:rFonts w:ascii="Times New Roman" w:hAnsi="Times New Roman" w:cs="Times New Roman"/>
          <w:color w:val="000000"/>
        </w:rPr>
        <w:t>юрид</w:t>
      </w:r>
      <w:proofErr w:type="spellEnd"/>
      <w:r w:rsidRPr="00B75854">
        <w:rPr>
          <w:rFonts w:ascii="Times New Roman" w:hAnsi="Times New Roman" w:cs="Times New Roman"/>
          <w:color w:val="000000"/>
        </w:rPr>
        <w:t>. наук: 12.00.03. М., 2006. С. 9-10.</w:t>
      </w:r>
    </w:p>
  </w:footnote>
  <w:footnote w:id="48">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r w:rsidRPr="00B75854">
        <w:rPr>
          <w:rFonts w:ascii="Times New Roman" w:hAnsi="Times New Roman" w:cs="Times New Roman"/>
          <w:color w:val="000000"/>
        </w:rPr>
        <w:t>О некоторых вопросах, связанных с особенностями формирования и распределения конкурсной массы в делах о банкротстве граждан</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постановление Пленума ВС РФ от 25 декабря 2018 г.  № 48 // Российская газета. 2019. № 1.</w:t>
      </w:r>
    </w:p>
  </w:footnote>
  <w:footnote w:id="49">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 xml:space="preserve">Семейный кодекс Российской Федерации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федер</w:t>
      </w:r>
      <w:proofErr w:type="spellEnd"/>
      <w:r>
        <w:rPr>
          <w:rFonts w:ascii="Times New Roman" w:eastAsia="Times New Roman" w:hAnsi="Times New Roman" w:cs="Times New Roman"/>
          <w:sz w:val="20"/>
          <w:szCs w:val="20"/>
          <w:lang w:eastAsia="ru-RU"/>
        </w:rPr>
        <w:t xml:space="preserve">. закон </w:t>
      </w:r>
      <w:r w:rsidRPr="00B75854">
        <w:rPr>
          <w:rFonts w:ascii="Times New Roman" w:eastAsia="Times New Roman" w:hAnsi="Times New Roman" w:cs="Times New Roman"/>
          <w:sz w:val="20"/>
          <w:szCs w:val="20"/>
          <w:lang w:eastAsia="ru-RU"/>
        </w:rPr>
        <w:t>от 29 декабря 1995 г. № 223-ФЗ (ред. от 3 августа 2018 г.) // С</w:t>
      </w:r>
      <w:r>
        <w:rPr>
          <w:rFonts w:ascii="Times New Roman" w:eastAsia="Times New Roman" w:hAnsi="Times New Roman" w:cs="Times New Roman"/>
          <w:sz w:val="20"/>
          <w:szCs w:val="20"/>
          <w:lang w:eastAsia="ru-RU"/>
        </w:rPr>
        <w:t>обр. законодательства</w:t>
      </w:r>
      <w:proofErr w:type="gramStart"/>
      <w:r w:rsidRPr="00B75854">
        <w:rPr>
          <w:rFonts w:ascii="Times New Roman" w:eastAsia="Times New Roman" w:hAnsi="Times New Roman" w:cs="Times New Roman"/>
          <w:sz w:val="20"/>
          <w:szCs w:val="20"/>
          <w:lang w:eastAsia="ru-RU"/>
        </w:rPr>
        <w:t xml:space="preserve"> Р</w:t>
      </w:r>
      <w:proofErr w:type="gramEnd"/>
      <w:r>
        <w:rPr>
          <w:rFonts w:ascii="Times New Roman" w:eastAsia="Times New Roman" w:hAnsi="Times New Roman" w:cs="Times New Roman"/>
          <w:sz w:val="20"/>
          <w:szCs w:val="20"/>
          <w:lang w:eastAsia="ru-RU"/>
        </w:rPr>
        <w:t xml:space="preserve">ос. </w:t>
      </w:r>
      <w:r w:rsidRPr="00B75854">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едерации</w:t>
      </w:r>
      <w:r w:rsidRPr="00B75854">
        <w:rPr>
          <w:rFonts w:ascii="Times New Roman" w:eastAsia="Times New Roman" w:hAnsi="Times New Roman" w:cs="Times New Roman"/>
          <w:sz w:val="20"/>
          <w:szCs w:val="20"/>
          <w:lang w:eastAsia="ru-RU"/>
        </w:rPr>
        <w:t>. 1996. № 1. Ст. 16.</w:t>
      </w:r>
    </w:p>
  </w:footnote>
  <w:footnote w:id="50">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Витрянский</w:t>
      </w:r>
      <w:proofErr w:type="spellEnd"/>
      <w:r w:rsidRPr="00B75854">
        <w:rPr>
          <w:rFonts w:ascii="Times New Roman" w:hAnsi="Times New Roman" w:cs="Times New Roman"/>
        </w:rPr>
        <w:t xml:space="preserve"> В.В. Указ</w:t>
      </w:r>
      <w:proofErr w:type="gramStart"/>
      <w:r w:rsidRPr="00B75854">
        <w:rPr>
          <w:rFonts w:ascii="Times New Roman" w:hAnsi="Times New Roman" w:cs="Times New Roman"/>
        </w:rPr>
        <w:t>.</w:t>
      </w:r>
      <w:proofErr w:type="gramEnd"/>
      <w:r w:rsidRPr="00B75854">
        <w:rPr>
          <w:rFonts w:ascii="Times New Roman" w:hAnsi="Times New Roman" w:cs="Times New Roman"/>
        </w:rPr>
        <w:t xml:space="preserve"> </w:t>
      </w:r>
      <w:proofErr w:type="gramStart"/>
      <w:r w:rsidRPr="00B75854">
        <w:rPr>
          <w:rFonts w:ascii="Times New Roman" w:hAnsi="Times New Roman" w:cs="Times New Roman"/>
        </w:rPr>
        <w:t>с</w:t>
      </w:r>
      <w:proofErr w:type="gramEnd"/>
      <w:r w:rsidRPr="00B75854">
        <w:rPr>
          <w:rFonts w:ascii="Times New Roman" w:hAnsi="Times New Roman" w:cs="Times New Roman"/>
        </w:rPr>
        <w:t>оч. С. 23.</w:t>
      </w:r>
    </w:p>
  </w:footnote>
  <w:footnote w:id="51">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Вопросы Министерства юстиции Российской Федерации : указ Президента РФ от 13 октября 2004 г № 1313 (ред. от 24.10.2018) // С</w:t>
      </w:r>
      <w:r>
        <w:rPr>
          <w:rFonts w:ascii="Times New Roman" w:eastAsia="Times New Roman" w:hAnsi="Times New Roman" w:cs="Times New Roman"/>
          <w:sz w:val="20"/>
          <w:szCs w:val="20"/>
          <w:lang w:eastAsia="ru-RU"/>
        </w:rPr>
        <w:t>обр. законодательства</w:t>
      </w:r>
      <w:proofErr w:type="gramStart"/>
      <w:r w:rsidRPr="00B75854">
        <w:rPr>
          <w:rFonts w:ascii="Times New Roman" w:eastAsia="Times New Roman" w:hAnsi="Times New Roman" w:cs="Times New Roman"/>
          <w:sz w:val="20"/>
          <w:szCs w:val="20"/>
          <w:lang w:eastAsia="ru-RU"/>
        </w:rPr>
        <w:t xml:space="preserve"> Р</w:t>
      </w:r>
      <w:proofErr w:type="gramEnd"/>
      <w:r>
        <w:rPr>
          <w:rFonts w:ascii="Times New Roman" w:eastAsia="Times New Roman" w:hAnsi="Times New Roman" w:cs="Times New Roman"/>
          <w:sz w:val="20"/>
          <w:szCs w:val="20"/>
          <w:lang w:eastAsia="ru-RU"/>
        </w:rPr>
        <w:t xml:space="preserve">ос. </w:t>
      </w:r>
      <w:r w:rsidRPr="00B75854">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едерации</w:t>
      </w:r>
      <w:r w:rsidRPr="00B75854">
        <w:rPr>
          <w:rFonts w:ascii="Times New Roman" w:eastAsia="Times New Roman" w:hAnsi="Times New Roman" w:cs="Times New Roman"/>
          <w:sz w:val="20"/>
          <w:szCs w:val="20"/>
          <w:lang w:eastAsia="ru-RU"/>
        </w:rPr>
        <w:t>. 2004. № 42. Ст. 4108.</w:t>
      </w:r>
    </w:p>
  </w:footnote>
  <w:footnote w:id="52">
    <w:p w:rsidR="00DC0C30" w:rsidRPr="00B75854" w:rsidRDefault="00DC0C30" w:rsidP="00B75854">
      <w:pPr>
        <w:pStyle w:val="a7"/>
        <w:spacing w:before="0" w:beforeAutospacing="0" w:after="0" w:afterAutospacing="0"/>
        <w:jc w:val="both"/>
        <w:rPr>
          <w:sz w:val="20"/>
          <w:szCs w:val="20"/>
        </w:rPr>
      </w:pPr>
      <w:r w:rsidRPr="00B75854">
        <w:rPr>
          <w:rStyle w:val="a4"/>
          <w:sz w:val="20"/>
          <w:szCs w:val="20"/>
        </w:rPr>
        <w:footnoteRef/>
      </w:r>
      <w:r w:rsidRPr="00B75854">
        <w:rPr>
          <w:sz w:val="20"/>
          <w:szCs w:val="20"/>
        </w:rPr>
        <w:t xml:space="preserve"> </w:t>
      </w:r>
      <w:r w:rsidRPr="00B75854">
        <w:rPr>
          <w:color w:val="000000"/>
          <w:sz w:val="20"/>
          <w:szCs w:val="20"/>
        </w:rPr>
        <w:t>О применении судами законодательства при рассмотрении дел о расторжении брака</w:t>
      </w:r>
      <w:proofErr w:type="gramStart"/>
      <w:r w:rsidRPr="00B75854">
        <w:rPr>
          <w:color w:val="000000"/>
          <w:sz w:val="20"/>
          <w:szCs w:val="20"/>
        </w:rPr>
        <w:t xml:space="preserve"> :</w:t>
      </w:r>
      <w:proofErr w:type="gramEnd"/>
      <w:r w:rsidRPr="00B75854">
        <w:rPr>
          <w:color w:val="000000"/>
          <w:sz w:val="20"/>
          <w:szCs w:val="20"/>
        </w:rPr>
        <w:t xml:space="preserve"> постановление Пленума Верховного Суда РФ от 05 ноября 1998 № 15 (ред. от 06 февраля 2007 г.) // Бюллетень Верховного Суда РФ. 1999. - № 1.</w:t>
      </w:r>
    </w:p>
  </w:footnote>
  <w:footnote w:id="53">
    <w:p w:rsidR="00DC0C30" w:rsidRPr="00B75854" w:rsidRDefault="00DC0C30" w:rsidP="00B75854">
      <w:pPr>
        <w:pStyle w:val="a7"/>
        <w:spacing w:before="0" w:beforeAutospacing="0" w:after="0" w:afterAutospacing="0"/>
        <w:jc w:val="both"/>
        <w:rPr>
          <w:sz w:val="20"/>
          <w:szCs w:val="20"/>
        </w:rPr>
      </w:pPr>
      <w:r w:rsidRPr="00B75854">
        <w:rPr>
          <w:rStyle w:val="a4"/>
          <w:sz w:val="20"/>
          <w:szCs w:val="20"/>
        </w:rPr>
        <w:footnoteRef/>
      </w:r>
      <w:r w:rsidRPr="00B75854">
        <w:rPr>
          <w:sz w:val="20"/>
          <w:szCs w:val="20"/>
        </w:rPr>
        <w:t xml:space="preserve"> </w:t>
      </w:r>
      <w:r w:rsidRPr="00B75854">
        <w:rPr>
          <w:color w:val="000000"/>
          <w:sz w:val="20"/>
          <w:szCs w:val="20"/>
        </w:rPr>
        <w:t>О некоторых вопросах, связанных с введением в действие процедур, применяемых в делах о несостоятельности (банкротстве) граждан</w:t>
      </w:r>
      <w:proofErr w:type="gramStart"/>
      <w:r w:rsidRPr="00B75854">
        <w:rPr>
          <w:color w:val="000000"/>
          <w:sz w:val="20"/>
          <w:szCs w:val="20"/>
        </w:rPr>
        <w:t xml:space="preserve"> :</w:t>
      </w:r>
      <w:proofErr w:type="gramEnd"/>
      <w:r w:rsidRPr="00B75854">
        <w:rPr>
          <w:color w:val="000000"/>
          <w:sz w:val="20"/>
          <w:szCs w:val="20"/>
        </w:rPr>
        <w:t xml:space="preserve"> Постановление Пленума Верховного Суда РФ от 13 октября 2015 № 45 // Бюллетень Верховного Суда РФ. 2015. № 12</w:t>
      </w:r>
    </w:p>
  </w:footnote>
  <w:footnote w:id="54">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r w:rsidRPr="00B75854">
        <w:rPr>
          <w:rFonts w:ascii="Times New Roman" w:hAnsi="Times New Roman" w:cs="Times New Roman"/>
          <w:color w:val="000000"/>
        </w:rPr>
        <w:t>Положение о несостоятельности от 5 октября 1994 г. // Германское право. М., 1999. Ч. 3. С. 128-220.</w:t>
      </w:r>
    </w:p>
  </w:footnote>
  <w:footnote w:id="55">
    <w:p w:rsidR="00DC0C30" w:rsidRPr="00B75854" w:rsidRDefault="00DC0C30" w:rsidP="00B75854">
      <w:pPr>
        <w:spacing w:after="0" w:line="240" w:lineRule="auto"/>
        <w:jc w:val="both"/>
        <w:rPr>
          <w:rFonts w:ascii="Times New Roman" w:hAnsi="Times New Roman" w:cs="Times New Roman"/>
          <w:sz w:val="20"/>
          <w:szCs w:val="20"/>
        </w:rPr>
      </w:pPr>
      <w:r w:rsidRPr="00B75854">
        <w:rPr>
          <w:rStyle w:val="a4"/>
          <w:rFonts w:ascii="Times New Roman" w:hAnsi="Times New Roman" w:cs="Times New Roman"/>
          <w:sz w:val="20"/>
          <w:szCs w:val="20"/>
        </w:rPr>
        <w:footnoteRef/>
      </w:r>
      <w:r w:rsidRPr="00B75854">
        <w:rPr>
          <w:rFonts w:ascii="Times New Roman" w:hAnsi="Times New Roman" w:cs="Times New Roman"/>
          <w:sz w:val="20"/>
          <w:szCs w:val="20"/>
        </w:rPr>
        <w:t xml:space="preserve"> </w:t>
      </w:r>
      <w:r w:rsidRPr="00B75854">
        <w:rPr>
          <w:rFonts w:ascii="Times New Roman" w:eastAsia="Times New Roman" w:hAnsi="Times New Roman" w:cs="Times New Roman"/>
          <w:sz w:val="20"/>
          <w:szCs w:val="20"/>
          <w:lang w:eastAsia="ru-RU"/>
        </w:rPr>
        <w:t>О признании и исполнении в СССР решений иностранных судов и арбитражей</w:t>
      </w:r>
      <w:proofErr w:type="gramStart"/>
      <w:r w:rsidRPr="00B75854">
        <w:rPr>
          <w:rFonts w:ascii="Times New Roman" w:eastAsia="Times New Roman" w:hAnsi="Times New Roman" w:cs="Times New Roman"/>
          <w:sz w:val="20"/>
          <w:szCs w:val="20"/>
          <w:lang w:eastAsia="ru-RU"/>
        </w:rPr>
        <w:t xml:space="preserve"> :</w:t>
      </w:r>
      <w:proofErr w:type="gramEnd"/>
      <w:r w:rsidRPr="00B75854">
        <w:rPr>
          <w:rFonts w:ascii="Times New Roman" w:eastAsia="Times New Roman" w:hAnsi="Times New Roman" w:cs="Times New Roman"/>
          <w:sz w:val="20"/>
          <w:szCs w:val="20"/>
          <w:lang w:eastAsia="ru-RU"/>
        </w:rPr>
        <w:t xml:space="preserve"> Указ Президиума ВС СССР от 21  июня 1988 г. № 9131-XI (с изм. от 29 декабря 2015 г.) // Ведомости ВС СССР. 1988. № 26. Ст. 427.</w:t>
      </w:r>
    </w:p>
  </w:footnote>
  <w:footnote w:id="56">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Мохова Е.В. «</w:t>
      </w:r>
      <w:proofErr w:type="spellStart"/>
      <w:r w:rsidRPr="00B75854">
        <w:rPr>
          <w:rFonts w:ascii="Times New Roman" w:hAnsi="Times New Roman" w:cs="Times New Roman"/>
        </w:rPr>
        <w:t>Банкротный</w:t>
      </w:r>
      <w:proofErr w:type="spellEnd"/>
      <w:r w:rsidRPr="00B75854">
        <w:rPr>
          <w:rFonts w:ascii="Times New Roman" w:hAnsi="Times New Roman" w:cs="Times New Roman"/>
        </w:rPr>
        <w:t xml:space="preserve"> туризм»: миграция должников в поисках лучшего места для персонального банкротства и освобождения от долгов // Закон. 2015. № 12.</w:t>
      </w:r>
    </w:p>
  </w:footnote>
  <w:footnote w:id="57">
    <w:p w:rsidR="00DC0C30" w:rsidRPr="00B75854" w:rsidRDefault="00DC0C30" w:rsidP="00B75854">
      <w:pPr>
        <w:pStyle w:val="1"/>
        <w:spacing w:before="0" w:beforeAutospacing="0" w:after="0" w:afterAutospacing="0"/>
        <w:jc w:val="both"/>
        <w:rPr>
          <w:sz w:val="20"/>
          <w:szCs w:val="20"/>
        </w:rPr>
      </w:pPr>
      <w:r w:rsidRPr="00B75854">
        <w:rPr>
          <w:rStyle w:val="a4"/>
          <w:b w:val="0"/>
          <w:sz w:val="20"/>
          <w:szCs w:val="20"/>
        </w:rPr>
        <w:footnoteRef/>
      </w:r>
      <w:r w:rsidRPr="00B75854">
        <w:rPr>
          <w:b w:val="0"/>
          <w:sz w:val="20"/>
          <w:szCs w:val="20"/>
        </w:rPr>
        <w:t xml:space="preserve"> Постановление Арбитражного суда Северо-Западного округа от  6 июля 2016 г. по делу № А56-71378/2015 [Электронный ресурс]. </w:t>
      </w:r>
      <w:proofErr w:type="gramStart"/>
      <w:r w:rsidRPr="00B75854">
        <w:rPr>
          <w:b w:val="0"/>
          <w:sz w:val="20"/>
          <w:szCs w:val="20"/>
          <w:lang w:val="en-US"/>
        </w:rPr>
        <w:t>URL</w:t>
      </w:r>
      <w:r w:rsidRPr="00B75854">
        <w:rPr>
          <w:b w:val="0"/>
          <w:sz w:val="20"/>
          <w:szCs w:val="20"/>
        </w:rPr>
        <w:t xml:space="preserve"> :</w:t>
      </w:r>
      <w:proofErr w:type="gramEnd"/>
      <w:r w:rsidRPr="00B75854">
        <w:rPr>
          <w:b w:val="0"/>
          <w:sz w:val="20"/>
          <w:szCs w:val="20"/>
        </w:rPr>
        <w:t xml:space="preserve"> http://sudact.ru/arbitral/doc/8EurQ7MiGTgn/  (дата обращения : 20.01.2019).</w:t>
      </w:r>
    </w:p>
  </w:footnote>
  <w:footnote w:id="58">
    <w:p w:rsidR="00DC0C30" w:rsidRPr="00B75854" w:rsidRDefault="00DC0C30" w:rsidP="00B75854">
      <w:pPr>
        <w:pStyle w:val="a5"/>
        <w:jc w:val="both"/>
        <w:rPr>
          <w:rFonts w:ascii="Times New Roman" w:hAnsi="Times New Roman" w:cs="Times New Roman"/>
          <w:lang w:val="en-US"/>
        </w:rPr>
      </w:pPr>
      <w:r w:rsidRPr="00B75854">
        <w:rPr>
          <w:rStyle w:val="a4"/>
          <w:rFonts w:ascii="Times New Roman" w:hAnsi="Times New Roman" w:cs="Times New Roman"/>
        </w:rPr>
        <w:footnoteRef/>
      </w:r>
      <w:r w:rsidRPr="00B75854">
        <w:rPr>
          <w:rFonts w:ascii="Times New Roman" w:hAnsi="Times New Roman" w:cs="Times New Roman"/>
        </w:rPr>
        <w:t xml:space="preserve"> Определение о завершении процедуры реализации имущества должника от 19 июля 2018 г. по делу Дело № А56-71378/2015 [Электронный ресурс]. </w:t>
      </w:r>
      <w:proofErr w:type="gramStart"/>
      <w:r w:rsidRPr="00B75854">
        <w:rPr>
          <w:rFonts w:ascii="Times New Roman" w:hAnsi="Times New Roman" w:cs="Times New Roman"/>
          <w:lang w:val="en-US"/>
        </w:rPr>
        <w:t>URL :</w:t>
      </w:r>
      <w:proofErr w:type="gramEnd"/>
      <w:r w:rsidRPr="00B75854">
        <w:rPr>
          <w:rFonts w:ascii="Times New Roman" w:hAnsi="Times New Roman" w:cs="Times New Roman"/>
          <w:lang w:val="en-US"/>
        </w:rPr>
        <w:t xml:space="preserve">  file:///C:/Users/PC/Downloads/</w:t>
      </w:r>
      <w:r w:rsidRPr="00B75854">
        <w:rPr>
          <w:rFonts w:ascii="Times New Roman" w:hAnsi="Times New Roman" w:cs="Times New Roman"/>
        </w:rPr>
        <w:t>А</w:t>
      </w:r>
      <w:r w:rsidRPr="00B75854">
        <w:rPr>
          <w:rFonts w:ascii="Times New Roman" w:hAnsi="Times New Roman" w:cs="Times New Roman"/>
          <w:lang w:val="en-US"/>
        </w:rPr>
        <w:t>56-71378-2015__20180719.pdf (</w:t>
      </w:r>
      <w:r w:rsidRPr="00B75854">
        <w:rPr>
          <w:rFonts w:ascii="Times New Roman" w:hAnsi="Times New Roman" w:cs="Times New Roman"/>
        </w:rPr>
        <w:t>дата</w:t>
      </w:r>
      <w:r w:rsidRPr="00B75854">
        <w:rPr>
          <w:rFonts w:ascii="Times New Roman" w:hAnsi="Times New Roman" w:cs="Times New Roman"/>
          <w:lang w:val="en-US"/>
        </w:rPr>
        <w:t xml:space="preserve"> </w:t>
      </w:r>
      <w:r w:rsidRPr="00B75854">
        <w:rPr>
          <w:rFonts w:ascii="Times New Roman" w:hAnsi="Times New Roman" w:cs="Times New Roman"/>
        </w:rPr>
        <w:t>обращения</w:t>
      </w:r>
      <w:r w:rsidRPr="00B75854">
        <w:rPr>
          <w:rFonts w:ascii="Times New Roman" w:hAnsi="Times New Roman" w:cs="Times New Roman"/>
          <w:lang w:val="en-US"/>
        </w:rPr>
        <w:t xml:space="preserve"> : 20.01.2019).</w:t>
      </w:r>
    </w:p>
  </w:footnote>
  <w:footnote w:id="59">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Николюкин С.В. Международный гражданский процесс и международный гражданский арбитраж</w:t>
      </w:r>
      <w:proofErr w:type="gramStart"/>
      <w:r w:rsidRPr="00B75854">
        <w:rPr>
          <w:rFonts w:ascii="Times New Roman" w:hAnsi="Times New Roman" w:cs="Times New Roman"/>
        </w:rPr>
        <w:t xml:space="preserve"> :</w:t>
      </w:r>
      <w:proofErr w:type="gramEnd"/>
      <w:r w:rsidRPr="00B75854">
        <w:rPr>
          <w:rFonts w:ascii="Times New Roman" w:hAnsi="Times New Roman" w:cs="Times New Roman"/>
        </w:rPr>
        <w:t xml:space="preserve"> учеб. / С.В. Николюкин. Москва, 2017. С. 21.</w:t>
      </w:r>
    </w:p>
  </w:footnote>
  <w:footnote w:id="60">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Брановицкий</w:t>
      </w:r>
      <w:proofErr w:type="spellEnd"/>
      <w:r w:rsidRPr="00B75854">
        <w:rPr>
          <w:rFonts w:ascii="Times New Roman" w:hAnsi="Times New Roman" w:cs="Times New Roman"/>
        </w:rPr>
        <w:t xml:space="preserve"> К.Л. Принцип взаимности в международном гражданском процессе // Арбитражный и гражданский процесс. 2005. № 8. С. 29.</w:t>
      </w:r>
    </w:p>
  </w:footnote>
  <w:footnote w:id="61">
    <w:p w:rsidR="00DC0C30" w:rsidRPr="00B75854" w:rsidRDefault="00DC0C30" w:rsidP="00B75854">
      <w:pPr>
        <w:pStyle w:val="a5"/>
        <w:jc w:val="both"/>
        <w:rPr>
          <w:rFonts w:ascii="Times New Roman" w:hAnsi="Times New Roman" w:cs="Times New Roman"/>
        </w:rPr>
      </w:pPr>
      <w:r w:rsidRPr="00B75854">
        <w:rPr>
          <w:rStyle w:val="a4"/>
          <w:rFonts w:ascii="Times New Roman" w:hAnsi="Times New Roman" w:cs="Times New Roman"/>
        </w:rPr>
        <w:footnoteRef/>
      </w:r>
      <w:r w:rsidRPr="00B75854">
        <w:rPr>
          <w:rFonts w:ascii="Times New Roman" w:hAnsi="Times New Roman" w:cs="Times New Roman"/>
        </w:rPr>
        <w:t xml:space="preserve"> </w:t>
      </w:r>
      <w:proofErr w:type="spellStart"/>
      <w:r w:rsidRPr="00B75854">
        <w:rPr>
          <w:rFonts w:ascii="Times New Roman" w:hAnsi="Times New Roman" w:cs="Times New Roman"/>
        </w:rPr>
        <w:t>Галенская</w:t>
      </w:r>
      <w:proofErr w:type="spellEnd"/>
      <w:r w:rsidRPr="00B75854">
        <w:rPr>
          <w:rFonts w:ascii="Times New Roman" w:hAnsi="Times New Roman" w:cs="Times New Roman"/>
        </w:rPr>
        <w:t xml:space="preserve"> Л.Н. Понятие взаимности // Журнал международного частного права. 2005. № 3. С. 12-13.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64B"/>
    <w:multiLevelType w:val="multilevel"/>
    <w:tmpl w:val="582E5638"/>
    <w:lvl w:ilvl="0">
      <w:start w:val="1"/>
      <w:numFmt w:val="decimal"/>
      <w:lvlText w:val="%1"/>
      <w:lvlJc w:val="left"/>
      <w:pPr>
        <w:ind w:left="1429" w:hanging="360"/>
      </w:pPr>
      <w:rPr>
        <w:rFonts w:ascii="Times New Roman" w:eastAsiaTheme="minorHAnsi" w:hAnsi="Times New Roman" w:cs="Times New Roman"/>
      </w:rPr>
    </w:lvl>
    <w:lvl w:ilvl="1">
      <w:start w:val="1"/>
      <w:numFmt w:val="decimal"/>
      <w:isLgl/>
      <w:lvlText w:val="%1.%2."/>
      <w:lvlJc w:val="left"/>
      <w:pPr>
        <w:ind w:left="2284" w:hanging="1215"/>
      </w:pPr>
    </w:lvl>
    <w:lvl w:ilvl="2">
      <w:start w:val="1"/>
      <w:numFmt w:val="decimal"/>
      <w:isLgl/>
      <w:lvlText w:val="%1.%2.%3."/>
      <w:lvlJc w:val="left"/>
      <w:pPr>
        <w:ind w:left="2284" w:hanging="1215"/>
      </w:pPr>
    </w:lvl>
    <w:lvl w:ilvl="3">
      <w:start w:val="1"/>
      <w:numFmt w:val="decimal"/>
      <w:isLgl/>
      <w:lvlText w:val="%1.%2.%3.%4."/>
      <w:lvlJc w:val="left"/>
      <w:pPr>
        <w:ind w:left="2284" w:hanging="1215"/>
      </w:pPr>
    </w:lvl>
    <w:lvl w:ilvl="4">
      <w:start w:val="1"/>
      <w:numFmt w:val="decimal"/>
      <w:isLgl/>
      <w:lvlText w:val="%1.%2.%3.%4.%5."/>
      <w:lvlJc w:val="left"/>
      <w:pPr>
        <w:ind w:left="2284" w:hanging="1215"/>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
    <w:nsid w:val="07A87AE5"/>
    <w:multiLevelType w:val="hybridMultilevel"/>
    <w:tmpl w:val="696833D2"/>
    <w:lvl w:ilvl="0" w:tplc="71C29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929DB"/>
    <w:multiLevelType w:val="hybridMultilevel"/>
    <w:tmpl w:val="5F12C25A"/>
    <w:lvl w:ilvl="0" w:tplc="50F65B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45B149E"/>
    <w:multiLevelType w:val="hybridMultilevel"/>
    <w:tmpl w:val="63286438"/>
    <w:lvl w:ilvl="0" w:tplc="5DE211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36123E9"/>
    <w:multiLevelType w:val="hybridMultilevel"/>
    <w:tmpl w:val="5AC8383A"/>
    <w:lvl w:ilvl="0" w:tplc="AD1C864A">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8C"/>
    <w:rsid w:val="000013EC"/>
    <w:rsid w:val="00020BCC"/>
    <w:rsid w:val="000A4A28"/>
    <w:rsid w:val="000E4AFF"/>
    <w:rsid w:val="00166CF5"/>
    <w:rsid w:val="001749AA"/>
    <w:rsid w:val="001D10BE"/>
    <w:rsid w:val="001E3EF6"/>
    <w:rsid w:val="001F5A96"/>
    <w:rsid w:val="00246330"/>
    <w:rsid w:val="002A0038"/>
    <w:rsid w:val="002B76AE"/>
    <w:rsid w:val="002C0B7D"/>
    <w:rsid w:val="00302451"/>
    <w:rsid w:val="003056C5"/>
    <w:rsid w:val="00334B7D"/>
    <w:rsid w:val="00362BA9"/>
    <w:rsid w:val="003671FD"/>
    <w:rsid w:val="00380D82"/>
    <w:rsid w:val="003818E0"/>
    <w:rsid w:val="00390E64"/>
    <w:rsid w:val="003A7F9F"/>
    <w:rsid w:val="00436A77"/>
    <w:rsid w:val="00455E43"/>
    <w:rsid w:val="004D1FAC"/>
    <w:rsid w:val="00503DD9"/>
    <w:rsid w:val="006160CF"/>
    <w:rsid w:val="006627F9"/>
    <w:rsid w:val="00667632"/>
    <w:rsid w:val="006C70D9"/>
    <w:rsid w:val="006D524D"/>
    <w:rsid w:val="007434C2"/>
    <w:rsid w:val="00743F6D"/>
    <w:rsid w:val="00746628"/>
    <w:rsid w:val="007A758F"/>
    <w:rsid w:val="007F1CBC"/>
    <w:rsid w:val="00814BF2"/>
    <w:rsid w:val="00820504"/>
    <w:rsid w:val="0084021D"/>
    <w:rsid w:val="00843E30"/>
    <w:rsid w:val="00884C77"/>
    <w:rsid w:val="0088678C"/>
    <w:rsid w:val="008A3A86"/>
    <w:rsid w:val="008B2ACC"/>
    <w:rsid w:val="008C0680"/>
    <w:rsid w:val="008E2D2E"/>
    <w:rsid w:val="00934191"/>
    <w:rsid w:val="009A3B0C"/>
    <w:rsid w:val="00A13942"/>
    <w:rsid w:val="00A5144F"/>
    <w:rsid w:val="00AC6729"/>
    <w:rsid w:val="00B310A7"/>
    <w:rsid w:val="00B515E5"/>
    <w:rsid w:val="00B541F3"/>
    <w:rsid w:val="00B627C6"/>
    <w:rsid w:val="00B75854"/>
    <w:rsid w:val="00BA7F70"/>
    <w:rsid w:val="00BC27FB"/>
    <w:rsid w:val="00BE1290"/>
    <w:rsid w:val="00BF5736"/>
    <w:rsid w:val="00C41562"/>
    <w:rsid w:val="00C43AF8"/>
    <w:rsid w:val="00C71F00"/>
    <w:rsid w:val="00C840BC"/>
    <w:rsid w:val="00CC0F26"/>
    <w:rsid w:val="00CC4B96"/>
    <w:rsid w:val="00CD66D1"/>
    <w:rsid w:val="00DB1EE8"/>
    <w:rsid w:val="00DC0C30"/>
    <w:rsid w:val="00DE660A"/>
    <w:rsid w:val="00DF72A2"/>
    <w:rsid w:val="00E279DE"/>
    <w:rsid w:val="00E42130"/>
    <w:rsid w:val="00E636E5"/>
    <w:rsid w:val="00E83534"/>
    <w:rsid w:val="00EE53A2"/>
    <w:rsid w:val="00F04D90"/>
    <w:rsid w:val="00F2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96"/>
    <w:pPr>
      <w:ind w:left="720"/>
      <w:contextualSpacing/>
    </w:pPr>
  </w:style>
  <w:style w:type="character" w:styleId="a4">
    <w:name w:val="footnote reference"/>
    <w:basedOn w:val="a0"/>
    <w:uiPriority w:val="99"/>
    <w:semiHidden/>
    <w:unhideWhenUsed/>
    <w:rsid w:val="00743F6D"/>
    <w:rPr>
      <w:vertAlign w:val="superscript"/>
    </w:rPr>
  </w:style>
  <w:style w:type="paragraph" w:styleId="a5">
    <w:name w:val="footnote text"/>
    <w:basedOn w:val="a"/>
    <w:link w:val="a6"/>
    <w:uiPriority w:val="99"/>
    <w:semiHidden/>
    <w:unhideWhenUsed/>
    <w:rsid w:val="00390E64"/>
    <w:pPr>
      <w:spacing w:after="0" w:line="240" w:lineRule="auto"/>
    </w:pPr>
    <w:rPr>
      <w:sz w:val="20"/>
      <w:szCs w:val="20"/>
    </w:rPr>
  </w:style>
  <w:style w:type="character" w:customStyle="1" w:styleId="a6">
    <w:name w:val="Текст сноски Знак"/>
    <w:basedOn w:val="a0"/>
    <w:link w:val="a5"/>
    <w:uiPriority w:val="99"/>
    <w:semiHidden/>
    <w:rsid w:val="00390E64"/>
    <w:rPr>
      <w:sz w:val="20"/>
      <w:szCs w:val="20"/>
    </w:rPr>
  </w:style>
  <w:style w:type="paragraph" w:styleId="a7">
    <w:name w:val="Normal (Web)"/>
    <w:basedOn w:val="a"/>
    <w:uiPriority w:val="99"/>
    <w:semiHidden/>
    <w:unhideWhenUsed/>
    <w:rsid w:val="00B7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semiHidden/>
    <w:unhideWhenUsed/>
    <w:rsid w:val="00B75854"/>
    <w:rPr>
      <w:rFonts w:ascii="Times New Roman" w:hAnsi="Times New Roman" w:cs="Times New Roman" w:hint="default"/>
      <w:color w:val="0000FF"/>
      <w:u w:val="single"/>
    </w:rPr>
  </w:style>
  <w:style w:type="paragraph" w:customStyle="1" w:styleId="s1">
    <w:name w:val="s_1"/>
    <w:basedOn w:val="a"/>
    <w:uiPriority w:val="99"/>
    <w:semiHidden/>
    <w:rsid w:val="00B75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semiHidden/>
    <w:rsid w:val="00B7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uiPriority w:val="99"/>
    <w:rsid w:val="00B75854"/>
    <w:rPr>
      <w:b w:val="0"/>
      <w:bCs w:val="0"/>
      <w:color w:val="106BBE"/>
    </w:rPr>
  </w:style>
  <w:style w:type="paragraph" w:customStyle="1" w:styleId="Style24">
    <w:name w:val="Style24"/>
    <w:basedOn w:val="a"/>
    <w:uiPriority w:val="99"/>
    <w:rsid w:val="00B75854"/>
    <w:pPr>
      <w:widowControl w:val="0"/>
      <w:autoSpaceDE w:val="0"/>
      <w:autoSpaceDN w:val="0"/>
      <w:adjustRightInd w:val="0"/>
      <w:spacing w:after="0" w:line="212" w:lineRule="exact"/>
      <w:ind w:firstLine="322"/>
      <w:jc w:val="both"/>
    </w:pPr>
    <w:rPr>
      <w:rFonts w:ascii="Times New Roman" w:eastAsia="Times New Roman" w:hAnsi="Times New Roman" w:cs="Times New Roman"/>
      <w:sz w:val="24"/>
      <w:szCs w:val="24"/>
      <w:lang w:eastAsia="ru-RU"/>
    </w:rPr>
  </w:style>
  <w:style w:type="character" w:customStyle="1" w:styleId="FontStyle61">
    <w:name w:val="Font Style61"/>
    <w:rsid w:val="00B75854"/>
    <w:rPr>
      <w:rFonts w:ascii="Bookman Old Style" w:hAnsi="Bookman Old Style" w:cs="Bookman Old Style" w:hint="default"/>
      <w:sz w:val="16"/>
      <w:szCs w:val="16"/>
    </w:rPr>
  </w:style>
  <w:style w:type="character" w:customStyle="1" w:styleId="FontStyle60">
    <w:name w:val="Font Style60"/>
    <w:rsid w:val="00B75854"/>
    <w:rPr>
      <w:rFonts w:ascii="Bookman Old Style" w:hAnsi="Bookman Old Style" w:cs="Bookman Old Style" w:hint="default"/>
      <w:sz w:val="16"/>
      <w:szCs w:val="16"/>
    </w:rPr>
  </w:style>
  <w:style w:type="character" w:customStyle="1" w:styleId="FontStyle67">
    <w:name w:val="Font Style67"/>
    <w:rsid w:val="00B75854"/>
    <w:rPr>
      <w:rFonts w:ascii="Bookman Old Style" w:hAnsi="Bookman Old Style" w:cs="Bookman Old Style" w:hint="default"/>
      <w:sz w:val="16"/>
      <w:szCs w:val="16"/>
    </w:rPr>
  </w:style>
  <w:style w:type="character" w:customStyle="1" w:styleId="FontStyle52">
    <w:name w:val="Font Style52"/>
    <w:rsid w:val="00B75854"/>
    <w:rPr>
      <w:rFonts w:ascii="Bookman Old Style" w:hAnsi="Bookman Old Style" w:cs="Bookman Old Style" w:hint="default"/>
      <w:sz w:val="16"/>
      <w:szCs w:val="16"/>
    </w:rPr>
  </w:style>
  <w:style w:type="character" w:customStyle="1" w:styleId="10">
    <w:name w:val="Заголовок 1 Знак"/>
    <w:basedOn w:val="a0"/>
    <w:link w:val="1"/>
    <w:uiPriority w:val="9"/>
    <w:rsid w:val="00B75854"/>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B7585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5854"/>
  </w:style>
  <w:style w:type="paragraph" w:styleId="ac">
    <w:name w:val="footer"/>
    <w:basedOn w:val="a"/>
    <w:link w:val="ad"/>
    <w:uiPriority w:val="99"/>
    <w:unhideWhenUsed/>
    <w:rsid w:val="00B7585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5854"/>
  </w:style>
  <w:style w:type="table" w:styleId="ae">
    <w:name w:val="Table Grid"/>
    <w:basedOn w:val="a1"/>
    <w:uiPriority w:val="59"/>
    <w:rsid w:val="00CD66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96"/>
    <w:pPr>
      <w:ind w:left="720"/>
      <w:contextualSpacing/>
    </w:pPr>
  </w:style>
  <w:style w:type="character" w:styleId="a4">
    <w:name w:val="footnote reference"/>
    <w:basedOn w:val="a0"/>
    <w:uiPriority w:val="99"/>
    <w:semiHidden/>
    <w:unhideWhenUsed/>
    <w:rsid w:val="00743F6D"/>
    <w:rPr>
      <w:vertAlign w:val="superscript"/>
    </w:rPr>
  </w:style>
  <w:style w:type="paragraph" w:styleId="a5">
    <w:name w:val="footnote text"/>
    <w:basedOn w:val="a"/>
    <w:link w:val="a6"/>
    <w:uiPriority w:val="99"/>
    <w:semiHidden/>
    <w:unhideWhenUsed/>
    <w:rsid w:val="00390E64"/>
    <w:pPr>
      <w:spacing w:after="0" w:line="240" w:lineRule="auto"/>
    </w:pPr>
    <w:rPr>
      <w:sz w:val="20"/>
      <w:szCs w:val="20"/>
    </w:rPr>
  </w:style>
  <w:style w:type="character" w:customStyle="1" w:styleId="a6">
    <w:name w:val="Текст сноски Знак"/>
    <w:basedOn w:val="a0"/>
    <w:link w:val="a5"/>
    <w:uiPriority w:val="99"/>
    <w:semiHidden/>
    <w:rsid w:val="00390E64"/>
    <w:rPr>
      <w:sz w:val="20"/>
      <w:szCs w:val="20"/>
    </w:rPr>
  </w:style>
  <w:style w:type="paragraph" w:styleId="a7">
    <w:name w:val="Normal (Web)"/>
    <w:basedOn w:val="a"/>
    <w:uiPriority w:val="99"/>
    <w:semiHidden/>
    <w:unhideWhenUsed/>
    <w:rsid w:val="00B7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semiHidden/>
    <w:unhideWhenUsed/>
    <w:rsid w:val="00B75854"/>
    <w:rPr>
      <w:rFonts w:ascii="Times New Roman" w:hAnsi="Times New Roman" w:cs="Times New Roman" w:hint="default"/>
      <w:color w:val="0000FF"/>
      <w:u w:val="single"/>
    </w:rPr>
  </w:style>
  <w:style w:type="paragraph" w:customStyle="1" w:styleId="s1">
    <w:name w:val="s_1"/>
    <w:basedOn w:val="a"/>
    <w:uiPriority w:val="99"/>
    <w:semiHidden/>
    <w:rsid w:val="00B75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semiHidden/>
    <w:rsid w:val="00B7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uiPriority w:val="99"/>
    <w:rsid w:val="00B75854"/>
    <w:rPr>
      <w:b w:val="0"/>
      <w:bCs w:val="0"/>
      <w:color w:val="106BBE"/>
    </w:rPr>
  </w:style>
  <w:style w:type="paragraph" w:customStyle="1" w:styleId="Style24">
    <w:name w:val="Style24"/>
    <w:basedOn w:val="a"/>
    <w:uiPriority w:val="99"/>
    <w:rsid w:val="00B75854"/>
    <w:pPr>
      <w:widowControl w:val="0"/>
      <w:autoSpaceDE w:val="0"/>
      <w:autoSpaceDN w:val="0"/>
      <w:adjustRightInd w:val="0"/>
      <w:spacing w:after="0" w:line="212" w:lineRule="exact"/>
      <w:ind w:firstLine="322"/>
      <w:jc w:val="both"/>
    </w:pPr>
    <w:rPr>
      <w:rFonts w:ascii="Times New Roman" w:eastAsia="Times New Roman" w:hAnsi="Times New Roman" w:cs="Times New Roman"/>
      <w:sz w:val="24"/>
      <w:szCs w:val="24"/>
      <w:lang w:eastAsia="ru-RU"/>
    </w:rPr>
  </w:style>
  <w:style w:type="character" w:customStyle="1" w:styleId="FontStyle61">
    <w:name w:val="Font Style61"/>
    <w:rsid w:val="00B75854"/>
    <w:rPr>
      <w:rFonts w:ascii="Bookman Old Style" w:hAnsi="Bookman Old Style" w:cs="Bookman Old Style" w:hint="default"/>
      <w:sz w:val="16"/>
      <w:szCs w:val="16"/>
    </w:rPr>
  </w:style>
  <w:style w:type="character" w:customStyle="1" w:styleId="FontStyle60">
    <w:name w:val="Font Style60"/>
    <w:rsid w:val="00B75854"/>
    <w:rPr>
      <w:rFonts w:ascii="Bookman Old Style" w:hAnsi="Bookman Old Style" w:cs="Bookman Old Style" w:hint="default"/>
      <w:sz w:val="16"/>
      <w:szCs w:val="16"/>
    </w:rPr>
  </w:style>
  <w:style w:type="character" w:customStyle="1" w:styleId="FontStyle67">
    <w:name w:val="Font Style67"/>
    <w:rsid w:val="00B75854"/>
    <w:rPr>
      <w:rFonts w:ascii="Bookman Old Style" w:hAnsi="Bookman Old Style" w:cs="Bookman Old Style" w:hint="default"/>
      <w:sz w:val="16"/>
      <w:szCs w:val="16"/>
    </w:rPr>
  </w:style>
  <w:style w:type="character" w:customStyle="1" w:styleId="FontStyle52">
    <w:name w:val="Font Style52"/>
    <w:rsid w:val="00B75854"/>
    <w:rPr>
      <w:rFonts w:ascii="Bookman Old Style" w:hAnsi="Bookman Old Style" w:cs="Bookman Old Style" w:hint="default"/>
      <w:sz w:val="16"/>
      <w:szCs w:val="16"/>
    </w:rPr>
  </w:style>
  <w:style w:type="character" w:customStyle="1" w:styleId="10">
    <w:name w:val="Заголовок 1 Знак"/>
    <w:basedOn w:val="a0"/>
    <w:link w:val="1"/>
    <w:uiPriority w:val="9"/>
    <w:rsid w:val="00B75854"/>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B7585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5854"/>
  </w:style>
  <w:style w:type="paragraph" w:styleId="ac">
    <w:name w:val="footer"/>
    <w:basedOn w:val="a"/>
    <w:link w:val="ad"/>
    <w:uiPriority w:val="99"/>
    <w:unhideWhenUsed/>
    <w:rsid w:val="00B7585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5854"/>
  </w:style>
  <w:style w:type="table" w:styleId="ae">
    <w:name w:val="Table Grid"/>
    <w:basedOn w:val="a1"/>
    <w:uiPriority w:val="59"/>
    <w:rsid w:val="00CD66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572">
      <w:bodyDiv w:val="1"/>
      <w:marLeft w:val="0"/>
      <w:marRight w:val="0"/>
      <w:marTop w:val="0"/>
      <w:marBottom w:val="0"/>
      <w:divBdr>
        <w:top w:val="none" w:sz="0" w:space="0" w:color="auto"/>
        <w:left w:val="none" w:sz="0" w:space="0" w:color="auto"/>
        <w:bottom w:val="none" w:sz="0" w:space="0" w:color="auto"/>
        <w:right w:val="none" w:sz="0" w:space="0" w:color="auto"/>
      </w:divBdr>
    </w:div>
    <w:div w:id="306203636">
      <w:bodyDiv w:val="1"/>
      <w:marLeft w:val="0"/>
      <w:marRight w:val="0"/>
      <w:marTop w:val="0"/>
      <w:marBottom w:val="0"/>
      <w:divBdr>
        <w:top w:val="none" w:sz="0" w:space="0" w:color="auto"/>
        <w:left w:val="none" w:sz="0" w:space="0" w:color="auto"/>
        <w:bottom w:val="none" w:sz="0" w:space="0" w:color="auto"/>
        <w:right w:val="none" w:sz="0" w:space="0" w:color="auto"/>
      </w:divBdr>
    </w:div>
    <w:div w:id="564494026">
      <w:bodyDiv w:val="1"/>
      <w:marLeft w:val="0"/>
      <w:marRight w:val="0"/>
      <w:marTop w:val="0"/>
      <w:marBottom w:val="0"/>
      <w:divBdr>
        <w:top w:val="none" w:sz="0" w:space="0" w:color="auto"/>
        <w:left w:val="none" w:sz="0" w:space="0" w:color="auto"/>
        <w:bottom w:val="none" w:sz="0" w:space="0" w:color="auto"/>
        <w:right w:val="none" w:sz="0" w:space="0" w:color="auto"/>
      </w:divBdr>
    </w:div>
    <w:div w:id="644093288">
      <w:bodyDiv w:val="1"/>
      <w:marLeft w:val="0"/>
      <w:marRight w:val="0"/>
      <w:marTop w:val="0"/>
      <w:marBottom w:val="0"/>
      <w:divBdr>
        <w:top w:val="none" w:sz="0" w:space="0" w:color="auto"/>
        <w:left w:val="none" w:sz="0" w:space="0" w:color="auto"/>
        <w:bottom w:val="none" w:sz="0" w:space="0" w:color="auto"/>
        <w:right w:val="none" w:sz="0" w:space="0" w:color="auto"/>
      </w:divBdr>
    </w:div>
    <w:div w:id="813566995">
      <w:bodyDiv w:val="1"/>
      <w:marLeft w:val="0"/>
      <w:marRight w:val="0"/>
      <w:marTop w:val="0"/>
      <w:marBottom w:val="0"/>
      <w:divBdr>
        <w:top w:val="none" w:sz="0" w:space="0" w:color="auto"/>
        <w:left w:val="none" w:sz="0" w:space="0" w:color="auto"/>
        <w:bottom w:val="none" w:sz="0" w:space="0" w:color="auto"/>
        <w:right w:val="none" w:sz="0" w:space="0" w:color="auto"/>
      </w:divBdr>
    </w:div>
    <w:div w:id="885261155">
      <w:bodyDiv w:val="1"/>
      <w:marLeft w:val="0"/>
      <w:marRight w:val="0"/>
      <w:marTop w:val="0"/>
      <w:marBottom w:val="0"/>
      <w:divBdr>
        <w:top w:val="none" w:sz="0" w:space="0" w:color="auto"/>
        <w:left w:val="none" w:sz="0" w:space="0" w:color="auto"/>
        <w:bottom w:val="none" w:sz="0" w:space="0" w:color="auto"/>
        <w:right w:val="none" w:sz="0" w:space="0" w:color="auto"/>
      </w:divBdr>
    </w:div>
    <w:div w:id="1210456281">
      <w:bodyDiv w:val="1"/>
      <w:marLeft w:val="0"/>
      <w:marRight w:val="0"/>
      <w:marTop w:val="0"/>
      <w:marBottom w:val="0"/>
      <w:divBdr>
        <w:top w:val="none" w:sz="0" w:space="0" w:color="auto"/>
        <w:left w:val="none" w:sz="0" w:space="0" w:color="auto"/>
        <w:bottom w:val="none" w:sz="0" w:space="0" w:color="auto"/>
        <w:right w:val="none" w:sz="0" w:space="0" w:color="auto"/>
      </w:divBdr>
    </w:div>
    <w:div w:id="1440644669">
      <w:bodyDiv w:val="1"/>
      <w:marLeft w:val="0"/>
      <w:marRight w:val="0"/>
      <w:marTop w:val="0"/>
      <w:marBottom w:val="0"/>
      <w:divBdr>
        <w:top w:val="none" w:sz="0" w:space="0" w:color="auto"/>
        <w:left w:val="none" w:sz="0" w:space="0" w:color="auto"/>
        <w:bottom w:val="none" w:sz="0" w:space="0" w:color="auto"/>
        <w:right w:val="none" w:sz="0" w:space="0" w:color="auto"/>
      </w:divBdr>
    </w:div>
    <w:div w:id="1657028845">
      <w:bodyDiv w:val="1"/>
      <w:marLeft w:val="0"/>
      <w:marRight w:val="0"/>
      <w:marTop w:val="0"/>
      <w:marBottom w:val="0"/>
      <w:divBdr>
        <w:top w:val="none" w:sz="0" w:space="0" w:color="auto"/>
        <w:left w:val="none" w:sz="0" w:space="0" w:color="auto"/>
        <w:bottom w:val="none" w:sz="0" w:space="0" w:color="auto"/>
        <w:right w:val="none" w:sz="0" w:space="0" w:color="auto"/>
      </w:divBdr>
    </w:div>
    <w:div w:id="1694576173">
      <w:bodyDiv w:val="1"/>
      <w:marLeft w:val="0"/>
      <w:marRight w:val="0"/>
      <w:marTop w:val="0"/>
      <w:marBottom w:val="0"/>
      <w:divBdr>
        <w:top w:val="none" w:sz="0" w:space="0" w:color="auto"/>
        <w:left w:val="none" w:sz="0" w:space="0" w:color="auto"/>
        <w:bottom w:val="none" w:sz="0" w:space="0" w:color="auto"/>
        <w:right w:val="none" w:sz="0" w:space="0" w:color="auto"/>
      </w:divBdr>
    </w:div>
    <w:div w:id="1730883538">
      <w:bodyDiv w:val="1"/>
      <w:marLeft w:val="0"/>
      <w:marRight w:val="0"/>
      <w:marTop w:val="0"/>
      <w:marBottom w:val="0"/>
      <w:divBdr>
        <w:top w:val="none" w:sz="0" w:space="0" w:color="auto"/>
        <w:left w:val="none" w:sz="0" w:space="0" w:color="auto"/>
        <w:bottom w:val="none" w:sz="0" w:space="0" w:color="auto"/>
        <w:right w:val="none" w:sz="0" w:space="0" w:color="auto"/>
      </w:divBdr>
    </w:div>
    <w:div w:id="19582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7553002&amp;su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49C6F3286D8713832CB27BF63D4F5A1EA335F85584A0B78959B48AC422B99DD640CA33C7196D3DQ2u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C\Desktop\&#1073;&#1072;&#1085;&#1082;&#1088;%20&#1080;&#1085;%20&#1075;&#1088;\&#1050;&#1091;&#1079;&#1085;&#1077;&#1094;&#1086;&#1074;%20&#1057;.&#1040;.%20&#1054;&#1089;&#1085;&#1086;&#1074;&#1085;&#1099;&#1077;%20&#1087;&#1088;&#1086;&#1073;&#1083;&#1077;&#1084;&#1099;%20&#1087;&#1088;&#1072;&#1074;&#1086;&#1074;&#1086;&#1075;&#1086;%20&#1080;&#1085;&#1089;&#1090;&#1080;&#1090;&#1091;&#1090;&#1072;%20&#1085;&#1077;&#1089;&#1086;&#1089;&#1090;&#1086;&#1103;&#1090;&#1077;&#1083;&#1100;&#1085;&#1086;&#1089;&#1090;&#1080;%20(&#1073;&#1072;&#1085;&#1082;&#1088;&#1086;&#1090;&#1089;&#1090;.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PC\Desktop\&#1073;&#1072;&#1085;&#1082;&#1088;%20&#1080;&#1085;%20&#1075;&#1088;\&#1058;&#1088;&#1072;&#1085;&#1089;&#1075;&#1088;&#1072;&#1085;&#1080;&#1095;&#1085;&#1099;&#1077;%20&#1073;&#1072;&#1085;&#1082;&#1088;&#1086;&#1090;&#1089;&#1090;&#1074;&#1072;%20&#1079;&#1072;%20&#1088;&#1091;&#1073;&#1077;&#1078;&#1086;&#1084;%20&#1080;%20&#1074;%20&#1056;&#1086;&#1089;&#1089;&#1080;&#1080;_%20&#1074;%20&#1087;&#1086;&#1080;&#1089;&#1082;&#1072;&#1093;%20&#1073;&#1072;&#1083;&#1072;&#1085;&#1089;&#1072;%20&#1084;&#1077;&#1078;&#1076;&#1091;%20&#1091;&#1085;&#1080;&#1074;&#1077;&#1088;.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D8ED-3EF3-4824-AF0F-B684299D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18245</Words>
  <Characters>103997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Максим Ушаков</cp:lastModifiedBy>
  <cp:revision>7</cp:revision>
  <dcterms:created xsi:type="dcterms:W3CDTF">2019-04-12T20:19:00Z</dcterms:created>
  <dcterms:modified xsi:type="dcterms:W3CDTF">2019-04-27T18:23:00Z</dcterms:modified>
</cp:coreProperties>
</file>