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52" w:rsidRDefault="00B345B1" w:rsidP="00860F6E">
      <w:pPr>
        <w:spacing w:after="20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Санкт-Петербургский государственный</w:t>
      </w:r>
      <w:bookmarkStart w:id="0" w:name="_GoBack"/>
      <w:bookmarkEnd w:id="0"/>
    </w:p>
    <w:p w:rsidR="00B345B1" w:rsidRPr="00B539B7" w:rsidRDefault="00B345B1" w:rsidP="00860F6E">
      <w:pPr>
        <w:spacing w:after="20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университет</w:t>
      </w:r>
    </w:p>
    <w:p w:rsidR="00594952" w:rsidRDefault="00594952" w:rsidP="002C09FA">
      <w:pPr>
        <w:spacing w:after="200" w:line="360" w:lineRule="auto"/>
        <w:jc w:val="center"/>
        <w:rPr>
          <w:rFonts w:ascii="Times New Roman" w:hAnsi="Times New Roman" w:cs="Times New Roman"/>
          <w:color w:val="000000" w:themeColor="text1"/>
          <w:sz w:val="28"/>
          <w:szCs w:val="28"/>
        </w:rPr>
      </w:pPr>
    </w:p>
    <w:p w:rsidR="00B345B1" w:rsidRPr="00B539B7" w:rsidRDefault="00B345B1" w:rsidP="002C09FA">
      <w:pPr>
        <w:spacing w:after="200" w:line="360" w:lineRule="auto"/>
        <w:jc w:val="center"/>
        <w:rPr>
          <w:rFonts w:ascii="Times New Roman" w:hAnsi="Times New Roman" w:cs="Times New Roman"/>
          <w:color w:val="000000" w:themeColor="text1"/>
          <w:sz w:val="28"/>
          <w:szCs w:val="28"/>
        </w:rPr>
      </w:pPr>
    </w:p>
    <w:p w:rsidR="00594952" w:rsidRPr="002C09FA" w:rsidRDefault="00B345B1" w:rsidP="002C09FA">
      <w:pPr>
        <w:spacing w:after="20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ГУЦУ</w:t>
      </w:r>
      <w:r w:rsidR="002C09FA" w:rsidRPr="002C09FA">
        <w:rPr>
          <w:rFonts w:ascii="Times New Roman" w:hAnsi="Times New Roman" w:cs="Times New Roman"/>
          <w:b/>
          <w:color w:val="000000" w:themeColor="text1"/>
          <w:sz w:val="28"/>
          <w:szCs w:val="28"/>
        </w:rPr>
        <w:t xml:space="preserve"> Сергей Романович</w:t>
      </w:r>
    </w:p>
    <w:p w:rsidR="002C09FA" w:rsidRPr="002C09FA" w:rsidRDefault="002C09FA" w:rsidP="002C09FA">
      <w:pPr>
        <w:spacing w:after="200" w:line="360" w:lineRule="auto"/>
        <w:jc w:val="center"/>
        <w:rPr>
          <w:rFonts w:ascii="Times New Roman" w:hAnsi="Times New Roman" w:cs="Times New Roman"/>
          <w:b/>
          <w:color w:val="000000" w:themeColor="text1"/>
          <w:sz w:val="28"/>
          <w:szCs w:val="28"/>
        </w:rPr>
      </w:pPr>
      <w:r w:rsidRPr="002C09FA">
        <w:rPr>
          <w:rFonts w:ascii="Times New Roman" w:hAnsi="Times New Roman" w:cs="Times New Roman"/>
          <w:b/>
          <w:color w:val="000000" w:themeColor="text1"/>
          <w:sz w:val="28"/>
          <w:szCs w:val="28"/>
        </w:rPr>
        <w:t>Выпускная квалификационная работа</w:t>
      </w:r>
    </w:p>
    <w:p w:rsidR="00594952" w:rsidRDefault="00B345B1" w:rsidP="00860F6E">
      <w:pPr>
        <w:spacing w:after="20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594952" w:rsidRPr="00B539B7">
        <w:rPr>
          <w:rFonts w:ascii="Times New Roman" w:hAnsi="Times New Roman" w:cs="Times New Roman"/>
          <w:b/>
          <w:color w:val="000000" w:themeColor="text1"/>
          <w:sz w:val="28"/>
          <w:szCs w:val="28"/>
        </w:rPr>
        <w:t>Правовое регулирование несостоятельности (банкротства) застройщиков в Российской Федерации</w:t>
      </w:r>
      <w:r>
        <w:rPr>
          <w:rFonts w:ascii="Times New Roman" w:hAnsi="Times New Roman" w:cs="Times New Roman"/>
          <w:b/>
          <w:color w:val="000000" w:themeColor="text1"/>
          <w:sz w:val="28"/>
          <w:szCs w:val="28"/>
        </w:rPr>
        <w:t>»</w:t>
      </w:r>
    </w:p>
    <w:p w:rsidR="002C09FA" w:rsidRDefault="002C09FA" w:rsidP="00860F6E">
      <w:pPr>
        <w:spacing w:after="200" w:line="360" w:lineRule="auto"/>
        <w:jc w:val="center"/>
        <w:rPr>
          <w:rFonts w:ascii="Times New Roman" w:hAnsi="Times New Roman" w:cs="Times New Roman"/>
          <w:b/>
          <w:color w:val="000000" w:themeColor="text1"/>
          <w:sz w:val="28"/>
          <w:szCs w:val="28"/>
        </w:rPr>
      </w:pPr>
    </w:p>
    <w:p w:rsidR="00B345B1" w:rsidRDefault="00B345B1" w:rsidP="00B345B1">
      <w:pPr>
        <w:spacing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Уровень образования:</w:t>
      </w:r>
    </w:p>
    <w:p w:rsidR="008248FD" w:rsidRPr="00B345B1" w:rsidRDefault="008248FD" w:rsidP="00B345B1">
      <w:pPr>
        <w:spacing w:after="120" w:line="240" w:lineRule="auto"/>
        <w:jc w:val="center"/>
        <w:rPr>
          <w:rFonts w:ascii="Times New Roman" w:hAnsi="Times New Roman" w:cs="Times New Roman"/>
          <w:color w:val="000000" w:themeColor="text1"/>
          <w:sz w:val="28"/>
          <w:szCs w:val="28"/>
        </w:rPr>
      </w:pPr>
      <w:r w:rsidRPr="00B345B1">
        <w:rPr>
          <w:rFonts w:ascii="Times New Roman" w:hAnsi="Times New Roman" w:cs="Times New Roman"/>
          <w:color w:val="000000" w:themeColor="text1"/>
          <w:sz w:val="28"/>
          <w:szCs w:val="28"/>
        </w:rPr>
        <w:t>Напра</w:t>
      </w:r>
      <w:r w:rsidR="00B345B1" w:rsidRPr="00B345B1">
        <w:rPr>
          <w:rFonts w:ascii="Times New Roman" w:hAnsi="Times New Roman" w:cs="Times New Roman"/>
          <w:color w:val="000000" w:themeColor="text1"/>
          <w:sz w:val="28"/>
          <w:szCs w:val="28"/>
        </w:rPr>
        <w:t>вление: 40.04.01 «Юриспруденция»</w:t>
      </w:r>
    </w:p>
    <w:p w:rsidR="008248FD" w:rsidRPr="00B345B1" w:rsidRDefault="008248FD" w:rsidP="00B345B1">
      <w:pPr>
        <w:spacing w:after="120" w:line="240" w:lineRule="auto"/>
        <w:jc w:val="center"/>
        <w:rPr>
          <w:rFonts w:ascii="Times New Roman" w:hAnsi="Times New Roman" w:cs="Times New Roman"/>
          <w:color w:val="000000" w:themeColor="text1"/>
          <w:sz w:val="28"/>
          <w:szCs w:val="28"/>
        </w:rPr>
      </w:pPr>
      <w:r w:rsidRPr="00B345B1">
        <w:rPr>
          <w:rFonts w:ascii="Times New Roman" w:hAnsi="Times New Roman" w:cs="Times New Roman"/>
          <w:color w:val="000000" w:themeColor="text1"/>
          <w:sz w:val="28"/>
          <w:szCs w:val="28"/>
        </w:rPr>
        <w:t>Основная образовательная программа</w:t>
      </w:r>
      <w:r w:rsidR="00B345B1" w:rsidRPr="00B345B1">
        <w:rPr>
          <w:rFonts w:ascii="Times New Roman" w:hAnsi="Times New Roman" w:cs="Times New Roman"/>
          <w:color w:val="000000" w:themeColor="text1"/>
          <w:sz w:val="28"/>
          <w:szCs w:val="28"/>
        </w:rPr>
        <w:t>: ВМ.5530 «Предпринимательское право»</w:t>
      </w:r>
    </w:p>
    <w:p w:rsidR="002C09FA" w:rsidRDefault="008248FD" w:rsidP="00B345B1">
      <w:pPr>
        <w:spacing w:after="120" w:line="240" w:lineRule="auto"/>
        <w:jc w:val="center"/>
        <w:rPr>
          <w:rFonts w:ascii="Times New Roman" w:hAnsi="Times New Roman" w:cs="Times New Roman"/>
          <w:color w:val="000000" w:themeColor="text1"/>
          <w:sz w:val="28"/>
          <w:szCs w:val="28"/>
        </w:rPr>
      </w:pPr>
      <w:r w:rsidRPr="00B345B1">
        <w:rPr>
          <w:rFonts w:ascii="Times New Roman" w:hAnsi="Times New Roman" w:cs="Times New Roman"/>
          <w:color w:val="000000" w:themeColor="text1"/>
          <w:sz w:val="28"/>
          <w:szCs w:val="28"/>
        </w:rPr>
        <w:t>Профиль: Проблемы Предпринимательского права</w:t>
      </w:r>
      <w:r w:rsidR="00B345B1">
        <w:rPr>
          <w:rFonts w:ascii="Times New Roman" w:hAnsi="Times New Roman" w:cs="Times New Roman"/>
          <w:color w:val="000000" w:themeColor="text1"/>
          <w:sz w:val="28"/>
          <w:szCs w:val="28"/>
        </w:rPr>
        <w:tab/>
      </w:r>
    </w:p>
    <w:p w:rsidR="008248FD" w:rsidRPr="00B539B7" w:rsidRDefault="008248FD" w:rsidP="00860F6E">
      <w:pPr>
        <w:spacing w:line="360" w:lineRule="auto"/>
        <w:ind w:left="5664"/>
        <w:rPr>
          <w:rFonts w:ascii="Times New Roman" w:hAnsi="Times New Roman" w:cs="Times New Roman"/>
          <w:color w:val="000000" w:themeColor="text1"/>
          <w:sz w:val="28"/>
          <w:szCs w:val="28"/>
        </w:rPr>
      </w:pPr>
    </w:p>
    <w:p w:rsidR="00594952" w:rsidRDefault="00594952" w:rsidP="007268EC">
      <w:pPr>
        <w:spacing w:after="0" w:line="240" w:lineRule="auto"/>
        <w:ind w:left="5664"/>
        <w:jc w:val="right"/>
        <w:rPr>
          <w:rFonts w:ascii="Times New Roman" w:hAnsi="Times New Roman" w:cs="Times New Roman"/>
          <w:color w:val="000000" w:themeColor="text1"/>
          <w:sz w:val="28"/>
          <w:szCs w:val="28"/>
        </w:rPr>
      </w:pPr>
    </w:p>
    <w:p w:rsidR="00B345B1" w:rsidRPr="00B539B7" w:rsidRDefault="00B345B1" w:rsidP="007268EC">
      <w:pPr>
        <w:spacing w:after="0" w:line="240" w:lineRule="auto"/>
        <w:ind w:left="5664"/>
        <w:jc w:val="right"/>
        <w:rPr>
          <w:rFonts w:ascii="Times New Roman" w:hAnsi="Times New Roman" w:cs="Times New Roman"/>
          <w:color w:val="000000" w:themeColor="text1"/>
          <w:sz w:val="28"/>
          <w:szCs w:val="28"/>
        </w:rPr>
      </w:pPr>
    </w:p>
    <w:p w:rsidR="00594952" w:rsidRPr="00B539B7" w:rsidRDefault="00594952" w:rsidP="007268EC">
      <w:pPr>
        <w:spacing w:after="0" w:line="240" w:lineRule="auto"/>
        <w:ind w:firstLine="4820"/>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Научный руководитель:</w:t>
      </w:r>
    </w:p>
    <w:p w:rsidR="00594952" w:rsidRPr="00B539B7" w:rsidRDefault="00594952" w:rsidP="007268EC">
      <w:pPr>
        <w:spacing w:after="0" w:line="240" w:lineRule="auto"/>
        <w:ind w:firstLine="4820"/>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доцент, доктор юридических наук</w:t>
      </w:r>
    </w:p>
    <w:p w:rsidR="00594952" w:rsidRDefault="00594952" w:rsidP="007268EC">
      <w:pPr>
        <w:spacing w:after="0" w:line="240" w:lineRule="auto"/>
        <w:ind w:firstLine="4820"/>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Макарова Ольга Александровна</w:t>
      </w:r>
    </w:p>
    <w:p w:rsidR="002C09FA" w:rsidRDefault="002C09FA" w:rsidP="007268EC">
      <w:pPr>
        <w:spacing w:after="0" w:line="240" w:lineRule="auto"/>
        <w:ind w:firstLine="4820"/>
        <w:rPr>
          <w:rFonts w:ascii="Times New Roman" w:hAnsi="Times New Roman" w:cs="Times New Roman"/>
          <w:color w:val="000000" w:themeColor="text1"/>
          <w:sz w:val="28"/>
          <w:szCs w:val="28"/>
        </w:rPr>
      </w:pPr>
    </w:p>
    <w:p w:rsidR="002C09FA" w:rsidRDefault="002C09FA" w:rsidP="007268EC">
      <w:pPr>
        <w:spacing w:after="0" w:line="240" w:lineRule="auto"/>
        <w:ind w:firstLine="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Рецензент:</w:t>
      </w:r>
    </w:p>
    <w:p w:rsidR="002C09FA" w:rsidRDefault="002C09FA" w:rsidP="007268EC">
      <w:pPr>
        <w:spacing w:after="0" w:line="240" w:lineRule="auto"/>
        <w:ind w:firstLine="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юрист, Некоммерческая организация </w:t>
      </w:r>
    </w:p>
    <w:p w:rsidR="002C09FA" w:rsidRDefault="002C09FA" w:rsidP="007268EC">
      <w:pPr>
        <w:spacing w:after="0" w:line="240" w:lineRule="auto"/>
        <w:ind w:firstLine="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«Адвокатское бюро «Сергеев и </w:t>
      </w:r>
    </w:p>
    <w:p w:rsidR="002C09FA" w:rsidRDefault="002C09FA" w:rsidP="007268EC">
      <w:pPr>
        <w:spacing w:after="0" w:line="240" w:lineRule="auto"/>
        <w:ind w:firstLine="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Партнеры»</w:t>
      </w:r>
    </w:p>
    <w:p w:rsidR="002C09FA" w:rsidRPr="00B539B7" w:rsidRDefault="002C09FA" w:rsidP="007268EC">
      <w:pPr>
        <w:spacing w:after="0" w:line="240" w:lineRule="auto"/>
        <w:ind w:firstLine="482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Доронькина</w:t>
      </w:r>
      <w:proofErr w:type="spellEnd"/>
      <w:r>
        <w:rPr>
          <w:rFonts w:ascii="Times New Roman" w:hAnsi="Times New Roman" w:cs="Times New Roman"/>
          <w:color w:val="000000" w:themeColor="text1"/>
          <w:sz w:val="28"/>
          <w:szCs w:val="28"/>
        </w:rPr>
        <w:t xml:space="preserve"> Виктория Юрьевна</w:t>
      </w:r>
    </w:p>
    <w:p w:rsidR="00594952" w:rsidRDefault="00594952" w:rsidP="007268EC">
      <w:pPr>
        <w:spacing w:after="0" w:line="240" w:lineRule="auto"/>
        <w:ind w:left="5664"/>
        <w:rPr>
          <w:rFonts w:ascii="Times New Roman" w:hAnsi="Times New Roman" w:cs="Times New Roman"/>
          <w:color w:val="000000" w:themeColor="text1"/>
          <w:sz w:val="28"/>
          <w:szCs w:val="28"/>
        </w:rPr>
      </w:pPr>
    </w:p>
    <w:p w:rsidR="007268EC" w:rsidRDefault="007268EC" w:rsidP="007268EC">
      <w:pPr>
        <w:spacing w:after="0" w:line="240" w:lineRule="auto"/>
        <w:ind w:left="5664"/>
        <w:rPr>
          <w:rFonts w:ascii="Times New Roman" w:hAnsi="Times New Roman" w:cs="Times New Roman"/>
          <w:color w:val="000000" w:themeColor="text1"/>
          <w:sz w:val="28"/>
          <w:szCs w:val="28"/>
        </w:rPr>
      </w:pPr>
    </w:p>
    <w:p w:rsidR="007268EC" w:rsidRDefault="007268EC" w:rsidP="007268EC">
      <w:pPr>
        <w:spacing w:after="0" w:line="240" w:lineRule="auto"/>
        <w:ind w:left="5664"/>
        <w:rPr>
          <w:rFonts w:ascii="Times New Roman" w:hAnsi="Times New Roman" w:cs="Times New Roman"/>
          <w:color w:val="000000" w:themeColor="text1"/>
          <w:sz w:val="28"/>
          <w:szCs w:val="28"/>
        </w:rPr>
      </w:pPr>
    </w:p>
    <w:p w:rsidR="00B345B1" w:rsidRDefault="00B345B1" w:rsidP="00B345B1">
      <w:pPr>
        <w:spacing w:after="0" w:line="240" w:lineRule="auto"/>
        <w:rPr>
          <w:rFonts w:ascii="Times New Roman" w:hAnsi="Times New Roman" w:cs="Times New Roman"/>
          <w:color w:val="000000" w:themeColor="text1"/>
          <w:sz w:val="28"/>
          <w:szCs w:val="28"/>
        </w:rPr>
      </w:pPr>
    </w:p>
    <w:p w:rsidR="00594952" w:rsidRPr="00B539B7" w:rsidRDefault="00594952" w:rsidP="007268EC">
      <w:pPr>
        <w:spacing w:after="0" w:line="240" w:lineRule="auto"/>
        <w:rPr>
          <w:rFonts w:ascii="Times New Roman" w:hAnsi="Times New Roman" w:cs="Times New Roman"/>
          <w:color w:val="000000" w:themeColor="text1"/>
          <w:sz w:val="28"/>
          <w:szCs w:val="28"/>
        </w:rPr>
      </w:pPr>
    </w:p>
    <w:p w:rsidR="00594952" w:rsidRPr="00B539B7" w:rsidRDefault="00594952" w:rsidP="007268EC">
      <w:pPr>
        <w:spacing w:after="0" w:line="240" w:lineRule="auto"/>
        <w:jc w:val="center"/>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Санкт-Петербург</w:t>
      </w:r>
    </w:p>
    <w:p w:rsidR="00594952" w:rsidRPr="00B539B7" w:rsidRDefault="00594952" w:rsidP="007268EC">
      <w:pPr>
        <w:spacing w:after="0" w:line="240" w:lineRule="auto"/>
        <w:jc w:val="center"/>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2019 год</w:t>
      </w:r>
      <w:r w:rsidRPr="00B539B7">
        <w:rPr>
          <w:rFonts w:ascii="Times New Roman" w:hAnsi="Times New Roman" w:cs="Times New Roman"/>
          <w:b/>
          <w:color w:val="000000" w:themeColor="text1"/>
          <w:sz w:val="28"/>
          <w:szCs w:val="28"/>
        </w:rPr>
        <w:br w:type="page"/>
      </w:r>
    </w:p>
    <w:p w:rsidR="00594952" w:rsidRPr="00B539B7" w:rsidRDefault="00594952" w:rsidP="00860F6E">
      <w:pPr>
        <w:spacing w:after="0" w:line="360" w:lineRule="auto"/>
        <w:jc w:val="center"/>
        <w:rPr>
          <w:rFonts w:ascii="Times New Roman" w:hAnsi="Times New Roman" w:cs="Times New Roman"/>
          <w:b/>
          <w:color w:val="000000" w:themeColor="text1"/>
          <w:sz w:val="28"/>
          <w:szCs w:val="28"/>
        </w:rPr>
      </w:pPr>
      <w:r w:rsidRPr="00B539B7">
        <w:rPr>
          <w:rFonts w:ascii="Times New Roman" w:hAnsi="Times New Roman" w:cs="Times New Roman"/>
          <w:b/>
          <w:color w:val="000000" w:themeColor="text1"/>
          <w:sz w:val="28"/>
          <w:szCs w:val="28"/>
        </w:rPr>
        <w:lastRenderedPageBreak/>
        <w:t>Содержание</w:t>
      </w:r>
    </w:p>
    <w:p w:rsidR="00594952" w:rsidRPr="00B539B7" w:rsidRDefault="00594952" w:rsidP="00860F6E">
      <w:pPr>
        <w:spacing w:after="0" w:line="360" w:lineRule="auto"/>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Введени</w:t>
      </w:r>
      <w:r w:rsidR="00BB23EA" w:rsidRPr="00B539B7">
        <w:rPr>
          <w:rFonts w:ascii="Times New Roman" w:hAnsi="Times New Roman" w:cs="Times New Roman"/>
          <w:color w:val="000000" w:themeColor="text1"/>
          <w:sz w:val="28"/>
          <w:szCs w:val="28"/>
        </w:rPr>
        <w:t>е………………………………………………………………………………...3</w:t>
      </w: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Глава 1. Особенности нормативного регулирования несостоятельности (банкротства) застройщиков в отеч</w:t>
      </w:r>
      <w:r w:rsidR="00BB23EA" w:rsidRPr="00B539B7">
        <w:rPr>
          <w:rFonts w:ascii="Times New Roman" w:hAnsi="Times New Roman" w:cs="Times New Roman"/>
          <w:color w:val="000000" w:themeColor="text1"/>
          <w:sz w:val="28"/>
          <w:szCs w:val="28"/>
        </w:rPr>
        <w:t>ественном законодательстве…………………...6</w:t>
      </w: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1.1. Необходимость законодательного регулирования несостоятельности (банкротства) зас</w:t>
      </w:r>
      <w:r w:rsidR="00BB23EA" w:rsidRPr="00B539B7">
        <w:rPr>
          <w:rFonts w:ascii="Times New Roman" w:hAnsi="Times New Roman" w:cs="Times New Roman"/>
          <w:color w:val="000000" w:themeColor="text1"/>
          <w:sz w:val="28"/>
          <w:szCs w:val="28"/>
        </w:rPr>
        <w:t>тройщика…………………………………………………………….6</w:t>
      </w: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1.2. Цели законодательства о несостоятельности (банкротстве) зас</w:t>
      </w:r>
      <w:r w:rsidR="00BB23EA" w:rsidRPr="00B539B7">
        <w:rPr>
          <w:rFonts w:ascii="Times New Roman" w:hAnsi="Times New Roman" w:cs="Times New Roman"/>
          <w:color w:val="000000" w:themeColor="text1"/>
          <w:sz w:val="28"/>
          <w:szCs w:val="28"/>
        </w:rPr>
        <w:t>тройщиков....11</w:t>
      </w: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Глава 2. Реформа института несостоятельности (банкротства) застройщика 2017 года: устранение прежних недостатков и порождение новых правовых коллизи</w:t>
      </w:r>
      <w:r w:rsidR="00BB23EA" w:rsidRPr="00B539B7">
        <w:rPr>
          <w:rFonts w:ascii="Times New Roman" w:hAnsi="Times New Roman" w:cs="Times New Roman"/>
          <w:color w:val="000000" w:themeColor="text1"/>
          <w:sz w:val="28"/>
          <w:szCs w:val="28"/>
        </w:rPr>
        <w:t>й……………………………………………………………………………….17</w:t>
      </w: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2.1. Фонд защиты прав граждан: правовое значение в делах о несостоятельности (банкротства) заст</w:t>
      </w:r>
      <w:r w:rsidR="00BB23EA" w:rsidRPr="00B539B7">
        <w:rPr>
          <w:rFonts w:ascii="Times New Roman" w:hAnsi="Times New Roman" w:cs="Times New Roman"/>
          <w:color w:val="000000" w:themeColor="text1"/>
          <w:sz w:val="28"/>
          <w:szCs w:val="28"/>
        </w:rPr>
        <w:t>ройщиков………………………………………………………….17</w:t>
      </w: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2.2.  Проблемы правового неравенства при несостоятельности (банкротстве) участников строительства при приобретени</w:t>
      </w:r>
      <w:r w:rsidR="00BB23EA" w:rsidRPr="00B539B7">
        <w:rPr>
          <w:rFonts w:ascii="Times New Roman" w:hAnsi="Times New Roman" w:cs="Times New Roman"/>
          <w:color w:val="000000" w:themeColor="text1"/>
          <w:sz w:val="28"/>
          <w:szCs w:val="28"/>
        </w:rPr>
        <w:t>и жилой и нежилой недвижимости….36</w:t>
      </w: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2.3. Альтернативные способы защиты участников строительства при признании застройщика несостоятельным (банкротом)</w:t>
      </w:r>
      <w:r w:rsidR="00BB23EA" w:rsidRPr="00B539B7">
        <w:rPr>
          <w:rFonts w:ascii="Times New Roman" w:hAnsi="Times New Roman" w:cs="Times New Roman"/>
          <w:color w:val="000000" w:themeColor="text1"/>
          <w:sz w:val="28"/>
          <w:szCs w:val="28"/>
        </w:rPr>
        <w:t>………………………………………...46</w:t>
      </w: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Заключени</w:t>
      </w:r>
      <w:r w:rsidR="00BB23EA" w:rsidRPr="00B539B7">
        <w:rPr>
          <w:rFonts w:ascii="Times New Roman" w:hAnsi="Times New Roman" w:cs="Times New Roman"/>
          <w:color w:val="000000" w:themeColor="text1"/>
          <w:sz w:val="28"/>
          <w:szCs w:val="28"/>
        </w:rPr>
        <w:t>е………………………………………………………………………….....52</w:t>
      </w: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Список использован</w:t>
      </w:r>
      <w:r w:rsidR="00BB23EA" w:rsidRPr="00B539B7">
        <w:rPr>
          <w:rFonts w:ascii="Times New Roman" w:hAnsi="Times New Roman" w:cs="Times New Roman"/>
          <w:color w:val="000000" w:themeColor="text1"/>
          <w:sz w:val="28"/>
          <w:szCs w:val="28"/>
        </w:rPr>
        <w:t>ной литературы……………………………………………</w:t>
      </w:r>
      <w:r w:rsidRPr="00B539B7">
        <w:rPr>
          <w:rFonts w:ascii="Times New Roman" w:hAnsi="Times New Roman" w:cs="Times New Roman"/>
          <w:color w:val="000000" w:themeColor="text1"/>
          <w:sz w:val="28"/>
          <w:szCs w:val="28"/>
        </w:rPr>
        <w:t>.</w:t>
      </w:r>
      <w:r w:rsidR="00BB23EA" w:rsidRPr="00B539B7">
        <w:rPr>
          <w:rFonts w:ascii="Times New Roman" w:hAnsi="Times New Roman" w:cs="Times New Roman"/>
          <w:color w:val="000000" w:themeColor="text1"/>
          <w:sz w:val="28"/>
          <w:szCs w:val="28"/>
        </w:rPr>
        <w:t>.......54</w:t>
      </w: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  </w:t>
      </w:r>
    </w:p>
    <w:p w:rsidR="00B95DA1" w:rsidRPr="00B539B7" w:rsidRDefault="00B95DA1" w:rsidP="00860F6E">
      <w:pPr>
        <w:spacing w:after="0" w:line="360" w:lineRule="auto"/>
        <w:rPr>
          <w:rFonts w:ascii="Times New Roman" w:eastAsia="Times New Roman" w:hAnsi="Times New Roman" w:cs="Times New Roman"/>
          <w:color w:val="000000" w:themeColor="text1"/>
          <w:sz w:val="28"/>
          <w:szCs w:val="28"/>
          <w:lang w:eastAsia="ru-RU"/>
        </w:rPr>
      </w:pPr>
    </w:p>
    <w:p w:rsidR="00594952" w:rsidRPr="00B539B7" w:rsidRDefault="00594952" w:rsidP="00860F6E">
      <w:pPr>
        <w:spacing w:after="0" w:line="360" w:lineRule="auto"/>
        <w:rPr>
          <w:rFonts w:ascii="Times New Roman" w:eastAsia="Times New Roman" w:hAnsi="Times New Roman" w:cs="Times New Roman"/>
          <w:b/>
          <w:color w:val="000000" w:themeColor="text1"/>
          <w:sz w:val="28"/>
          <w:szCs w:val="28"/>
          <w:lang w:eastAsia="ru-RU"/>
        </w:rPr>
      </w:pPr>
    </w:p>
    <w:p w:rsidR="006F7DBC" w:rsidRPr="00B539B7" w:rsidRDefault="006F7DBC" w:rsidP="00860F6E">
      <w:pPr>
        <w:spacing w:after="0" w:line="360" w:lineRule="auto"/>
        <w:jc w:val="center"/>
        <w:rPr>
          <w:rFonts w:ascii="Times New Roman" w:eastAsia="Times New Roman" w:hAnsi="Times New Roman" w:cs="Times New Roman"/>
          <w:b/>
          <w:color w:val="000000" w:themeColor="text1"/>
          <w:sz w:val="28"/>
          <w:szCs w:val="28"/>
          <w:lang w:eastAsia="ru-RU"/>
        </w:rPr>
      </w:pPr>
      <w:r w:rsidRPr="00B539B7">
        <w:rPr>
          <w:rFonts w:ascii="Times New Roman" w:eastAsia="Times New Roman" w:hAnsi="Times New Roman" w:cs="Times New Roman"/>
          <w:b/>
          <w:color w:val="000000" w:themeColor="text1"/>
          <w:sz w:val="28"/>
          <w:szCs w:val="28"/>
          <w:lang w:eastAsia="ru-RU"/>
        </w:rPr>
        <w:lastRenderedPageBreak/>
        <w:t>Введение</w:t>
      </w:r>
    </w:p>
    <w:p w:rsidR="006F7DBC" w:rsidRPr="00B539B7" w:rsidRDefault="006F7DBC" w:rsidP="00860F6E">
      <w:pPr>
        <w:spacing w:after="0" w:line="360" w:lineRule="auto"/>
        <w:jc w:val="center"/>
        <w:rPr>
          <w:rFonts w:ascii="Times New Roman" w:eastAsia="Times New Roman" w:hAnsi="Times New Roman" w:cs="Times New Roman"/>
          <w:color w:val="000000" w:themeColor="text1"/>
          <w:sz w:val="28"/>
          <w:szCs w:val="28"/>
          <w:lang w:eastAsia="ru-RU"/>
        </w:rPr>
      </w:pPr>
    </w:p>
    <w:p w:rsidR="006F7DBC" w:rsidRPr="00B539B7" w:rsidRDefault="006F7DBC"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Институт банкротства застройщиков в 2017 году пережил очередной этап нормативного реформирова</w:t>
      </w:r>
      <w:r w:rsidR="00CF7C05" w:rsidRPr="00B539B7">
        <w:rPr>
          <w:rFonts w:ascii="Times New Roman" w:eastAsia="Times New Roman" w:hAnsi="Times New Roman" w:cs="Times New Roman"/>
          <w:color w:val="000000" w:themeColor="text1"/>
          <w:sz w:val="28"/>
          <w:szCs w:val="28"/>
          <w:lang w:eastAsia="ru-RU"/>
        </w:rPr>
        <w:t xml:space="preserve">ния путем внесения изменений в параграф </w:t>
      </w:r>
      <w:r w:rsidRPr="00B539B7">
        <w:rPr>
          <w:rFonts w:ascii="Times New Roman" w:eastAsia="Times New Roman" w:hAnsi="Times New Roman" w:cs="Times New Roman"/>
          <w:color w:val="000000" w:themeColor="text1"/>
          <w:sz w:val="28"/>
          <w:szCs w:val="28"/>
          <w:lang w:eastAsia="ru-RU"/>
        </w:rPr>
        <w:t>7 Федерального закона от 26.10.2002 № 127-ФЗ «О несостоятельности (банкротстве)» (далее – Федеральный закон от 26.10.2002 № 127-ФЗ).</w:t>
      </w:r>
    </w:p>
    <w:p w:rsidR="006F7DBC" w:rsidRPr="00B539B7" w:rsidRDefault="006F7DBC"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Предпосылкой </w:t>
      </w:r>
      <w:proofErr w:type="gramStart"/>
      <w:r w:rsidRPr="00B539B7">
        <w:rPr>
          <w:rFonts w:ascii="Times New Roman" w:eastAsia="Times New Roman" w:hAnsi="Times New Roman" w:cs="Times New Roman"/>
          <w:color w:val="000000" w:themeColor="text1"/>
          <w:sz w:val="28"/>
          <w:szCs w:val="28"/>
          <w:lang w:eastAsia="ru-RU"/>
        </w:rPr>
        <w:t>ко</w:t>
      </w:r>
      <w:proofErr w:type="gramEnd"/>
      <w:r w:rsidRPr="00B539B7">
        <w:rPr>
          <w:rFonts w:ascii="Times New Roman" w:eastAsia="Times New Roman" w:hAnsi="Times New Roman" w:cs="Times New Roman"/>
          <w:color w:val="000000" w:themeColor="text1"/>
          <w:sz w:val="28"/>
          <w:szCs w:val="28"/>
          <w:lang w:eastAsia="ru-RU"/>
        </w:rPr>
        <w:t xml:space="preserve"> внесению изменений явилась порочная статистика </w:t>
      </w:r>
      <w:proofErr w:type="spellStart"/>
      <w:r w:rsidRPr="00B539B7">
        <w:rPr>
          <w:rFonts w:ascii="Times New Roman" w:eastAsia="Times New Roman" w:hAnsi="Times New Roman" w:cs="Times New Roman"/>
          <w:color w:val="000000" w:themeColor="text1"/>
          <w:sz w:val="28"/>
          <w:szCs w:val="28"/>
          <w:lang w:eastAsia="ru-RU"/>
        </w:rPr>
        <w:t>банкротных</w:t>
      </w:r>
      <w:proofErr w:type="spellEnd"/>
      <w:r w:rsidRPr="00B539B7">
        <w:rPr>
          <w:rFonts w:ascii="Times New Roman" w:eastAsia="Times New Roman" w:hAnsi="Times New Roman" w:cs="Times New Roman"/>
          <w:color w:val="000000" w:themeColor="text1"/>
          <w:sz w:val="28"/>
          <w:szCs w:val="28"/>
          <w:lang w:eastAsia="ru-RU"/>
        </w:rPr>
        <w:t xml:space="preserve"> дел с участием застройщиков, которая увеличивалась каждый год, </w:t>
      </w:r>
      <w:r w:rsidR="003916E9" w:rsidRPr="00B539B7">
        <w:rPr>
          <w:rFonts w:ascii="Times New Roman" w:eastAsia="Times New Roman" w:hAnsi="Times New Roman" w:cs="Times New Roman"/>
          <w:color w:val="000000" w:themeColor="text1"/>
          <w:sz w:val="28"/>
          <w:szCs w:val="28"/>
          <w:lang w:eastAsia="ru-RU"/>
        </w:rPr>
        <w:t>при этом</w:t>
      </w:r>
      <w:r w:rsidRPr="00B539B7">
        <w:rPr>
          <w:rFonts w:ascii="Times New Roman" w:eastAsia="Times New Roman" w:hAnsi="Times New Roman" w:cs="Times New Roman"/>
          <w:color w:val="000000" w:themeColor="text1"/>
          <w:sz w:val="28"/>
          <w:szCs w:val="28"/>
          <w:lang w:eastAsia="ru-RU"/>
        </w:rPr>
        <w:t xml:space="preserve"> количество обманутых дольщиков, не получивших </w:t>
      </w:r>
      <w:r w:rsidR="00F44CD2" w:rsidRPr="00B539B7">
        <w:rPr>
          <w:rFonts w:ascii="Times New Roman" w:eastAsia="Times New Roman" w:hAnsi="Times New Roman" w:cs="Times New Roman"/>
          <w:color w:val="000000" w:themeColor="text1"/>
          <w:sz w:val="28"/>
          <w:szCs w:val="28"/>
          <w:lang w:eastAsia="ru-RU"/>
        </w:rPr>
        <w:t xml:space="preserve">в результате ни денег, ни жилья, </w:t>
      </w:r>
      <w:r w:rsidRPr="00B539B7">
        <w:rPr>
          <w:rFonts w:ascii="Times New Roman" w:eastAsia="Times New Roman" w:hAnsi="Times New Roman" w:cs="Times New Roman"/>
          <w:color w:val="000000" w:themeColor="text1"/>
          <w:sz w:val="28"/>
          <w:szCs w:val="28"/>
          <w:lang w:eastAsia="ru-RU"/>
        </w:rPr>
        <w:t xml:space="preserve">также стремительно росло с каждым годом. </w:t>
      </w:r>
    </w:p>
    <w:p w:rsidR="005B34B1" w:rsidRPr="00B539B7" w:rsidRDefault="005B34B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Целью настоящей работы является правовая оценка реформы института несостоятельности (банкротства) застройщика 2017 года, а также её эффективности. </w:t>
      </w:r>
    </w:p>
    <w:p w:rsidR="00236325" w:rsidRPr="00B539B7" w:rsidRDefault="00D0107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Только з</w:t>
      </w:r>
      <w:r w:rsidR="00236325" w:rsidRPr="00B539B7">
        <w:rPr>
          <w:rFonts w:ascii="Times New Roman" w:eastAsia="Times New Roman" w:hAnsi="Times New Roman" w:cs="Times New Roman"/>
          <w:color w:val="000000" w:themeColor="text1"/>
          <w:sz w:val="28"/>
          <w:szCs w:val="28"/>
          <w:lang w:eastAsia="ru-RU"/>
        </w:rPr>
        <w:t xml:space="preserve">а последние 2 года федеральный законодатель минимум 1 раз в квартал вносил изменения в федеральное законодательство, регулирующее правоотношения, связанные с жилищно-строительной отраслью и несостоятельностью (банкротством) застройщика, что лишний раз подтверждает факт наличия правовых проблем в указанной сфере и актуальность исследования настоящей </w:t>
      </w:r>
      <w:r w:rsidR="00D70E2C" w:rsidRPr="00B539B7">
        <w:rPr>
          <w:rFonts w:ascii="Times New Roman" w:eastAsia="Times New Roman" w:hAnsi="Times New Roman" w:cs="Times New Roman"/>
          <w:color w:val="000000" w:themeColor="text1"/>
          <w:sz w:val="28"/>
          <w:szCs w:val="28"/>
          <w:lang w:eastAsia="ru-RU"/>
        </w:rPr>
        <w:t>темы</w:t>
      </w:r>
      <w:r w:rsidR="008E1224" w:rsidRPr="00B539B7">
        <w:rPr>
          <w:rFonts w:ascii="Times New Roman" w:eastAsia="Times New Roman" w:hAnsi="Times New Roman" w:cs="Times New Roman"/>
          <w:color w:val="000000" w:themeColor="text1"/>
          <w:sz w:val="28"/>
          <w:szCs w:val="28"/>
          <w:lang w:eastAsia="ru-RU"/>
        </w:rPr>
        <w:t>.</w:t>
      </w:r>
      <w:proofErr w:type="gramEnd"/>
    </w:p>
    <w:p w:rsidR="006F7DBC" w:rsidRPr="00B539B7" w:rsidRDefault="00D0107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Причины регулярных законодательных поправок связаны с тем, что процедура несостоятельности (банкротства) застройщика до реформы являлась крайне неэффективным</w:t>
      </w:r>
      <w:r w:rsidR="006F7DBC" w:rsidRPr="00B539B7">
        <w:rPr>
          <w:rFonts w:ascii="Times New Roman" w:eastAsia="Times New Roman" w:hAnsi="Times New Roman" w:cs="Times New Roman"/>
          <w:color w:val="000000" w:themeColor="text1"/>
          <w:sz w:val="28"/>
          <w:szCs w:val="28"/>
          <w:lang w:eastAsia="ru-RU"/>
        </w:rPr>
        <w:t xml:space="preserve"> с процедурной точки зрения </w:t>
      </w:r>
      <w:r w:rsidRPr="00B539B7">
        <w:rPr>
          <w:rFonts w:ascii="Times New Roman" w:eastAsia="Times New Roman" w:hAnsi="Times New Roman" w:cs="Times New Roman"/>
          <w:color w:val="000000" w:themeColor="text1"/>
          <w:sz w:val="28"/>
          <w:szCs w:val="28"/>
          <w:lang w:eastAsia="ru-RU"/>
        </w:rPr>
        <w:t>способом защиты</w:t>
      </w:r>
      <w:r w:rsidR="006F7DBC" w:rsidRPr="00B539B7">
        <w:rPr>
          <w:rFonts w:ascii="Times New Roman" w:eastAsia="Times New Roman" w:hAnsi="Times New Roman" w:cs="Times New Roman"/>
          <w:color w:val="000000" w:themeColor="text1"/>
          <w:sz w:val="28"/>
          <w:szCs w:val="28"/>
          <w:lang w:eastAsia="ru-RU"/>
        </w:rPr>
        <w:t xml:space="preserve"> </w:t>
      </w:r>
      <w:r w:rsidRPr="00B539B7">
        <w:rPr>
          <w:rFonts w:ascii="Times New Roman" w:eastAsia="Times New Roman" w:hAnsi="Times New Roman" w:cs="Times New Roman"/>
          <w:color w:val="000000" w:themeColor="text1"/>
          <w:sz w:val="28"/>
          <w:szCs w:val="28"/>
          <w:lang w:eastAsia="ru-RU"/>
        </w:rPr>
        <w:t>и (или) восстановления</w:t>
      </w:r>
      <w:r w:rsidR="00F44CD2" w:rsidRPr="00B539B7">
        <w:rPr>
          <w:rFonts w:ascii="Times New Roman" w:eastAsia="Times New Roman" w:hAnsi="Times New Roman" w:cs="Times New Roman"/>
          <w:color w:val="000000" w:themeColor="text1"/>
          <w:sz w:val="28"/>
          <w:szCs w:val="28"/>
          <w:lang w:eastAsia="ru-RU"/>
        </w:rPr>
        <w:t xml:space="preserve"> </w:t>
      </w:r>
      <w:r w:rsidR="006F7DBC" w:rsidRPr="00B539B7">
        <w:rPr>
          <w:rFonts w:ascii="Times New Roman" w:eastAsia="Times New Roman" w:hAnsi="Times New Roman" w:cs="Times New Roman"/>
          <w:color w:val="000000" w:themeColor="text1"/>
          <w:sz w:val="28"/>
          <w:szCs w:val="28"/>
          <w:lang w:eastAsia="ru-RU"/>
        </w:rPr>
        <w:t>нарушенных прав граждан (физических лиц).</w:t>
      </w:r>
    </w:p>
    <w:p w:rsidR="006F7DBC" w:rsidRPr="00B539B7" w:rsidRDefault="00D0107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Проще говоря, в</w:t>
      </w:r>
      <w:r w:rsidR="006F7DBC" w:rsidRPr="00B539B7">
        <w:rPr>
          <w:rFonts w:ascii="Times New Roman" w:eastAsia="Times New Roman" w:hAnsi="Times New Roman" w:cs="Times New Roman"/>
          <w:color w:val="000000" w:themeColor="text1"/>
          <w:sz w:val="28"/>
          <w:szCs w:val="28"/>
          <w:lang w:eastAsia="ru-RU"/>
        </w:rPr>
        <w:t xml:space="preserve">ложив свои денежные средства, либо денежные средства, полученные через кредитование, граждане (физические лица) </w:t>
      </w:r>
      <w:r w:rsidR="007B382F" w:rsidRPr="00B539B7">
        <w:rPr>
          <w:rFonts w:ascii="Times New Roman" w:eastAsia="Times New Roman" w:hAnsi="Times New Roman" w:cs="Times New Roman"/>
          <w:color w:val="000000" w:themeColor="text1"/>
          <w:sz w:val="28"/>
          <w:szCs w:val="28"/>
          <w:lang w:eastAsia="ru-RU"/>
        </w:rPr>
        <w:t>оставались</w:t>
      </w:r>
      <w:r w:rsidR="006F7DBC" w:rsidRPr="00B539B7">
        <w:rPr>
          <w:rFonts w:ascii="Times New Roman" w:eastAsia="Times New Roman" w:hAnsi="Times New Roman" w:cs="Times New Roman"/>
          <w:color w:val="000000" w:themeColor="text1"/>
          <w:sz w:val="28"/>
          <w:szCs w:val="28"/>
          <w:lang w:eastAsia="ru-RU"/>
        </w:rPr>
        <w:t xml:space="preserve"> в результате банкротства застройщика </w:t>
      </w:r>
      <w:r w:rsidR="007B382F" w:rsidRPr="00B539B7">
        <w:rPr>
          <w:rFonts w:ascii="Times New Roman" w:eastAsia="Times New Roman" w:hAnsi="Times New Roman" w:cs="Times New Roman"/>
          <w:color w:val="000000" w:themeColor="text1"/>
          <w:sz w:val="28"/>
          <w:szCs w:val="28"/>
          <w:lang w:eastAsia="ru-RU"/>
        </w:rPr>
        <w:t xml:space="preserve">без денег и без жилья, при этом, </w:t>
      </w:r>
      <w:r w:rsidR="00F44CD2" w:rsidRPr="00B539B7">
        <w:rPr>
          <w:rFonts w:ascii="Times New Roman" w:eastAsia="Times New Roman" w:hAnsi="Times New Roman" w:cs="Times New Roman"/>
          <w:color w:val="000000" w:themeColor="text1"/>
          <w:sz w:val="28"/>
          <w:szCs w:val="28"/>
          <w:lang w:eastAsia="ru-RU"/>
        </w:rPr>
        <w:t xml:space="preserve">сохраняя </w:t>
      </w:r>
      <w:r w:rsidR="008E1224" w:rsidRPr="00B539B7">
        <w:rPr>
          <w:rFonts w:ascii="Times New Roman" w:eastAsia="Times New Roman" w:hAnsi="Times New Roman" w:cs="Times New Roman"/>
          <w:color w:val="000000" w:themeColor="text1"/>
          <w:sz w:val="28"/>
          <w:szCs w:val="28"/>
          <w:lang w:eastAsia="ru-RU"/>
        </w:rPr>
        <w:t>статус должника</w:t>
      </w:r>
      <w:r w:rsidRPr="00B539B7">
        <w:rPr>
          <w:rFonts w:ascii="Times New Roman" w:eastAsia="Times New Roman" w:hAnsi="Times New Roman" w:cs="Times New Roman"/>
          <w:color w:val="000000" w:themeColor="text1"/>
          <w:sz w:val="28"/>
          <w:szCs w:val="28"/>
          <w:lang w:eastAsia="ru-RU"/>
        </w:rPr>
        <w:t xml:space="preserve"> перед банком-кредитором.</w:t>
      </w:r>
    </w:p>
    <w:p w:rsidR="00236325" w:rsidRPr="00B539B7" w:rsidRDefault="00236325"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Связано это было с тем, что классическая для </w:t>
      </w:r>
      <w:proofErr w:type="spellStart"/>
      <w:r w:rsidRPr="00B539B7">
        <w:rPr>
          <w:rFonts w:ascii="Times New Roman" w:eastAsia="Times New Roman" w:hAnsi="Times New Roman" w:cs="Times New Roman"/>
          <w:color w:val="000000" w:themeColor="text1"/>
          <w:sz w:val="28"/>
          <w:szCs w:val="28"/>
          <w:lang w:eastAsia="ru-RU"/>
        </w:rPr>
        <w:t>банкротного</w:t>
      </w:r>
      <w:proofErr w:type="spellEnd"/>
      <w:r w:rsidRPr="00B539B7">
        <w:rPr>
          <w:rFonts w:ascii="Times New Roman" w:eastAsia="Times New Roman" w:hAnsi="Times New Roman" w:cs="Times New Roman"/>
          <w:color w:val="000000" w:themeColor="text1"/>
          <w:sz w:val="28"/>
          <w:szCs w:val="28"/>
          <w:lang w:eastAsia="ru-RU"/>
        </w:rPr>
        <w:t xml:space="preserve"> права структура и последовательность процедуры </w:t>
      </w:r>
      <w:r w:rsidR="00D70E2C" w:rsidRPr="00B539B7">
        <w:rPr>
          <w:rFonts w:ascii="Times New Roman" w:eastAsia="Times New Roman" w:hAnsi="Times New Roman" w:cs="Times New Roman"/>
          <w:color w:val="000000" w:themeColor="text1"/>
          <w:sz w:val="28"/>
          <w:szCs w:val="28"/>
          <w:lang w:eastAsia="ru-RU"/>
        </w:rPr>
        <w:t xml:space="preserve">несостоятельности (банкротства) застройщика </w:t>
      </w:r>
      <w:r w:rsidRPr="00B539B7">
        <w:rPr>
          <w:rFonts w:ascii="Times New Roman" w:eastAsia="Times New Roman" w:hAnsi="Times New Roman" w:cs="Times New Roman"/>
          <w:color w:val="000000" w:themeColor="text1"/>
          <w:sz w:val="28"/>
          <w:szCs w:val="28"/>
          <w:lang w:eastAsia="ru-RU"/>
        </w:rPr>
        <w:t>не отвечала требованиям</w:t>
      </w:r>
      <w:r w:rsidR="00D70E2C" w:rsidRPr="00B539B7">
        <w:rPr>
          <w:rFonts w:ascii="Times New Roman" w:eastAsia="Times New Roman" w:hAnsi="Times New Roman" w:cs="Times New Roman"/>
          <w:color w:val="000000" w:themeColor="text1"/>
          <w:sz w:val="28"/>
          <w:szCs w:val="28"/>
          <w:lang w:eastAsia="ru-RU"/>
        </w:rPr>
        <w:t xml:space="preserve"> эффективности</w:t>
      </w:r>
      <w:r w:rsidRPr="00B539B7">
        <w:rPr>
          <w:rFonts w:ascii="Times New Roman" w:eastAsia="Times New Roman" w:hAnsi="Times New Roman" w:cs="Times New Roman"/>
          <w:color w:val="000000" w:themeColor="text1"/>
          <w:sz w:val="28"/>
          <w:szCs w:val="28"/>
          <w:lang w:eastAsia="ru-RU"/>
        </w:rPr>
        <w:t>.</w:t>
      </w:r>
    </w:p>
    <w:p w:rsidR="008E1224" w:rsidRPr="00B539B7" w:rsidRDefault="008E1224"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lastRenderedPageBreak/>
        <w:t>Применение</w:t>
      </w:r>
      <w:r w:rsidR="003D0D63" w:rsidRPr="00B539B7">
        <w:rPr>
          <w:rFonts w:ascii="Times New Roman" w:eastAsia="Times New Roman" w:hAnsi="Times New Roman" w:cs="Times New Roman"/>
          <w:color w:val="000000" w:themeColor="text1"/>
          <w:sz w:val="28"/>
          <w:szCs w:val="28"/>
          <w:lang w:eastAsia="ru-RU"/>
        </w:rPr>
        <w:t xml:space="preserve"> четырех</w:t>
      </w:r>
      <w:r w:rsidR="00D01071" w:rsidRPr="00B539B7">
        <w:rPr>
          <w:rFonts w:ascii="Times New Roman" w:eastAsia="Times New Roman" w:hAnsi="Times New Roman" w:cs="Times New Roman"/>
          <w:color w:val="000000" w:themeColor="text1"/>
          <w:sz w:val="28"/>
          <w:szCs w:val="28"/>
          <w:lang w:eastAsia="ru-RU"/>
        </w:rPr>
        <w:t xml:space="preserve"> классических </w:t>
      </w:r>
      <w:r w:rsidRPr="00B539B7">
        <w:rPr>
          <w:rFonts w:ascii="Times New Roman" w:eastAsia="Times New Roman" w:hAnsi="Times New Roman" w:cs="Times New Roman"/>
          <w:color w:val="000000" w:themeColor="text1"/>
          <w:sz w:val="28"/>
          <w:szCs w:val="28"/>
          <w:lang w:eastAsia="ru-RU"/>
        </w:rPr>
        <w:t>для банкротства стадий (</w:t>
      </w:r>
      <w:r w:rsidR="00D70E2C" w:rsidRPr="00B539B7">
        <w:rPr>
          <w:rFonts w:ascii="Times New Roman" w:eastAsia="Times New Roman" w:hAnsi="Times New Roman" w:cs="Times New Roman"/>
          <w:color w:val="000000" w:themeColor="text1"/>
          <w:sz w:val="28"/>
          <w:szCs w:val="28"/>
          <w:lang w:eastAsia="ru-RU"/>
        </w:rPr>
        <w:t>наблюдения</w:t>
      </w:r>
      <w:r w:rsidR="003D0D63" w:rsidRPr="00B539B7">
        <w:rPr>
          <w:rFonts w:ascii="Times New Roman" w:eastAsia="Times New Roman" w:hAnsi="Times New Roman" w:cs="Times New Roman"/>
          <w:color w:val="000000" w:themeColor="text1"/>
          <w:sz w:val="28"/>
          <w:szCs w:val="28"/>
          <w:lang w:eastAsia="ru-RU"/>
        </w:rPr>
        <w:t xml:space="preserve">, </w:t>
      </w:r>
      <w:r w:rsidR="00D70E2C" w:rsidRPr="00B539B7">
        <w:rPr>
          <w:rFonts w:ascii="Times New Roman" w:eastAsia="Times New Roman" w:hAnsi="Times New Roman" w:cs="Times New Roman"/>
          <w:color w:val="000000" w:themeColor="text1"/>
          <w:sz w:val="28"/>
          <w:szCs w:val="28"/>
          <w:lang w:eastAsia="ru-RU"/>
        </w:rPr>
        <w:t>финансового оздоровления</w:t>
      </w:r>
      <w:r w:rsidR="00D01071" w:rsidRPr="00B539B7">
        <w:rPr>
          <w:rFonts w:ascii="Times New Roman" w:eastAsia="Times New Roman" w:hAnsi="Times New Roman" w:cs="Times New Roman"/>
          <w:color w:val="000000" w:themeColor="text1"/>
          <w:sz w:val="28"/>
          <w:szCs w:val="28"/>
          <w:lang w:eastAsia="ru-RU"/>
        </w:rPr>
        <w:t xml:space="preserve">, </w:t>
      </w:r>
      <w:r w:rsidR="00D70E2C" w:rsidRPr="00B539B7">
        <w:rPr>
          <w:rFonts w:ascii="Times New Roman" w:eastAsia="Times New Roman" w:hAnsi="Times New Roman" w:cs="Times New Roman"/>
          <w:color w:val="000000" w:themeColor="text1"/>
          <w:sz w:val="28"/>
          <w:szCs w:val="28"/>
          <w:lang w:eastAsia="ru-RU"/>
        </w:rPr>
        <w:t>внешнего</w:t>
      </w:r>
      <w:r w:rsidR="003D0D63" w:rsidRPr="00B539B7">
        <w:rPr>
          <w:rFonts w:ascii="Times New Roman" w:eastAsia="Times New Roman" w:hAnsi="Times New Roman" w:cs="Times New Roman"/>
          <w:color w:val="000000" w:themeColor="text1"/>
          <w:sz w:val="28"/>
          <w:szCs w:val="28"/>
          <w:lang w:eastAsia="ru-RU"/>
        </w:rPr>
        <w:t xml:space="preserve"> у</w:t>
      </w:r>
      <w:r w:rsidR="00D70E2C" w:rsidRPr="00B539B7">
        <w:rPr>
          <w:rFonts w:ascii="Times New Roman" w:eastAsia="Times New Roman" w:hAnsi="Times New Roman" w:cs="Times New Roman"/>
          <w:color w:val="000000" w:themeColor="text1"/>
          <w:sz w:val="28"/>
          <w:szCs w:val="28"/>
          <w:lang w:eastAsia="ru-RU"/>
        </w:rPr>
        <w:t>правления</w:t>
      </w:r>
      <w:r w:rsidR="00D01071" w:rsidRPr="00B539B7">
        <w:rPr>
          <w:rFonts w:ascii="Times New Roman" w:eastAsia="Times New Roman" w:hAnsi="Times New Roman" w:cs="Times New Roman"/>
          <w:color w:val="000000" w:themeColor="text1"/>
          <w:sz w:val="28"/>
          <w:szCs w:val="28"/>
          <w:lang w:eastAsia="ru-RU"/>
        </w:rPr>
        <w:t>,</w:t>
      </w:r>
      <w:r w:rsidR="00D70E2C" w:rsidRPr="00B539B7">
        <w:rPr>
          <w:rFonts w:ascii="Times New Roman" w:eastAsia="Times New Roman" w:hAnsi="Times New Roman" w:cs="Times New Roman"/>
          <w:color w:val="000000" w:themeColor="text1"/>
          <w:sz w:val="28"/>
          <w:szCs w:val="28"/>
          <w:lang w:eastAsia="ru-RU"/>
        </w:rPr>
        <w:t xml:space="preserve"> а также конкурсного производства (так называемые восстановительные и ликвидационные стадии)</w:t>
      </w:r>
      <w:r w:rsidRPr="00B539B7">
        <w:rPr>
          <w:rFonts w:ascii="Times New Roman" w:eastAsia="Times New Roman" w:hAnsi="Times New Roman" w:cs="Times New Roman"/>
          <w:color w:val="000000" w:themeColor="text1"/>
          <w:sz w:val="28"/>
          <w:szCs w:val="28"/>
          <w:lang w:eastAsia="ru-RU"/>
        </w:rPr>
        <w:t xml:space="preserve"> не давали результатов, </w:t>
      </w:r>
      <w:r w:rsidR="003916E9" w:rsidRPr="00B539B7">
        <w:rPr>
          <w:rFonts w:ascii="Times New Roman" w:eastAsia="Times New Roman" w:hAnsi="Times New Roman" w:cs="Times New Roman"/>
          <w:color w:val="000000" w:themeColor="text1"/>
          <w:sz w:val="28"/>
          <w:szCs w:val="28"/>
          <w:lang w:eastAsia="ru-RU"/>
        </w:rPr>
        <w:t xml:space="preserve">поскольку </w:t>
      </w:r>
      <w:r w:rsidRPr="00B539B7">
        <w:rPr>
          <w:rFonts w:ascii="Times New Roman" w:eastAsia="Times New Roman" w:hAnsi="Times New Roman" w:cs="Times New Roman"/>
          <w:color w:val="000000" w:themeColor="text1"/>
          <w:sz w:val="28"/>
          <w:szCs w:val="28"/>
          <w:lang w:eastAsia="ru-RU"/>
        </w:rPr>
        <w:t>застройщик ликвидировался, без последствий для себя, а граждане оставались ни с чем.</w:t>
      </w:r>
      <w:proofErr w:type="gramEnd"/>
    </w:p>
    <w:p w:rsidR="00D01071" w:rsidRPr="00B539B7" w:rsidRDefault="005B34B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Кроме того</w:t>
      </w:r>
      <w:r w:rsidR="00D06746" w:rsidRPr="00B539B7">
        <w:rPr>
          <w:rFonts w:ascii="Times New Roman" w:eastAsia="Times New Roman" w:hAnsi="Times New Roman" w:cs="Times New Roman"/>
          <w:color w:val="000000" w:themeColor="text1"/>
          <w:sz w:val="28"/>
          <w:szCs w:val="28"/>
          <w:lang w:eastAsia="ru-RU"/>
        </w:rPr>
        <w:t xml:space="preserve">, </w:t>
      </w:r>
      <w:r w:rsidR="00D01071" w:rsidRPr="00B539B7">
        <w:rPr>
          <w:rFonts w:ascii="Times New Roman" w:eastAsia="Times New Roman" w:hAnsi="Times New Roman" w:cs="Times New Roman"/>
          <w:color w:val="000000" w:themeColor="text1"/>
          <w:sz w:val="28"/>
          <w:szCs w:val="28"/>
          <w:lang w:eastAsia="ru-RU"/>
        </w:rPr>
        <w:t>правоприменительная практика показала неоправданность и неэффективность классических правовых подходов, применяемых при несостоятельн</w:t>
      </w:r>
      <w:r w:rsidR="008E1224" w:rsidRPr="00B539B7">
        <w:rPr>
          <w:rFonts w:ascii="Times New Roman" w:eastAsia="Times New Roman" w:hAnsi="Times New Roman" w:cs="Times New Roman"/>
          <w:color w:val="000000" w:themeColor="text1"/>
          <w:sz w:val="28"/>
          <w:szCs w:val="28"/>
          <w:lang w:eastAsia="ru-RU"/>
        </w:rPr>
        <w:t>ости (банкро</w:t>
      </w:r>
      <w:r w:rsidR="00D06746" w:rsidRPr="00B539B7">
        <w:rPr>
          <w:rFonts w:ascii="Times New Roman" w:eastAsia="Times New Roman" w:hAnsi="Times New Roman" w:cs="Times New Roman"/>
          <w:color w:val="000000" w:themeColor="text1"/>
          <w:sz w:val="28"/>
          <w:szCs w:val="28"/>
          <w:lang w:eastAsia="ru-RU"/>
        </w:rPr>
        <w:t>тстве) застройщика.</w:t>
      </w:r>
    </w:p>
    <w:p w:rsidR="00D06746" w:rsidRPr="00B539B7" w:rsidRDefault="008E1224"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В частности, практика показала, что во многих случаях, граждане стремятся получить купленное недвижимое имущество, а не потраченные денеж</w:t>
      </w:r>
      <w:r w:rsidR="00D06746" w:rsidRPr="00B539B7">
        <w:rPr>
          <w:rFonts w:ascii="Times New Roman" w:eastAsia="Times New Roman" w:hAnsi="Times New Roman" w:cs="Times New Roman"/>
          <w:color w:val="000000" w:themeColor="text1"/>
          <w:sz w:val="28"/>
          <w:szCs w:val="28"/>
          <w:lang w:eastAsia="ru-RU"/>
        </w:rPr>
        <w:t>ные средства на её приобретение.</w:t>
      </w:r>
    </w:p>
    <w:p w:rsidR="00D06746" w:rsidRPr="00B539B7" w:rsidRDefault="00D0674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Однако из-за того, что отечественное </w:t>
      </w:r>
      <w:proofErr w:type="spellStart"/>
      <w:r w:rsidRPr="00B539B7">
        <w:rPr>
          <w:rFonts w:ascii="Times New Roman" w:eastAsia="Times New Roman" w:hAnsi="Times New Roman" w:cs="Times New Roman"/>
          <w:color w:val="000000" w:themeColor="text1"/>
          <w:sz w:val="28"/>
          <w:szCs w:val="28"/>
          <w:lang w:eastAsia="ru-RU"/>
        </w:rPr>
        <w:t>банкротное</w:t>
      </w:r>
      <w:proofErr w:type="spellEnd"/>
      <w:r w:rsidRPr="00B539B7">
        <w:rPr>
          <w:rFonts w:ascii="Times New Roman" w:eastAsia="Times New Roman" w:hAnsi="Times New Roman" w:cs="Times New Roman"/>
          <w:color w:val="000000" w:themeColor="text1"/>
          <w:sz w:val="28"/>
          <w:szCs w:val="28"/>
          <w:lang w:eastAsia="ru-RU"/>
        </w:rPr>
        <w:t xml:space="preserve"> право знакомо лишь с </w:t>
      </w:r>
      <w:proofErr w:type="gramStart"/>
      <w:r w:rsidRPr="00B539B7">
        <w:rPr>
          <w:rFonts w:ascii="Times New Roman" w:eastAsia="Times New Roman" w:hAnsi="Times New Roman" w:cs="Times New Roman"/>
          <w:color w:val="000000" w:themeColor="text1"/>
          <w:sz w:val="28"/>
          <w:szCs w:val="28"/>
          <w:lang w:eastAsia="ru-RU"/>
        </w:rPr>
        <w:t>реестровыми</w:t>
      </w:r>
      <w:proofErr w:type="gramEnd"/>
      <w:r w:rsidRPr="00B539B7">
        <w:rPr>
          <w:rFonts w:ascii="Times New Roman" w:eastAsia="Times New Roman" w:hAnsi="Times New Roman" w:cs="Times New Roman"/>
          <w:color w:val="000000" w:themeColor="text1"/>
          <w:sz w:val="28"/>
          <w:szCs w:val="28"/>
          <w:lang w:eastAsia="ru-RU"/>
        </w:rPr>
        <w:t xml:space="preserve"> требованиям </w:t>
      </w:r>
      <w:r w:rsidR="005B34B1" w:rsidRPr="00B539B7">
        <w:rPr>
          <w:rFonts w:ascii="Times New Roman" w:eastAsia="Times New Roman" w:hAnsi="Times New Roman" w:cs="Times New Roman"/>
          <w:color w:val="000000" w:themeColor="text1"/>
          <w:sz w:val="28"/>
          <w:szCs w:val="28"/>
          <w:lang w:eastAsia="ru-RU"/>
        </w:rPr>
        <w:t xml:space="preserve">кредитора </w:t>
      </w:r>
      <w:r w:rsidRPr="00B539B7">
        <w:rPr>
          <w:rFonts w:ascii="Times New Roman" w:eastAsia="Times New Roman" w:hAnsi="Times New Roman" w:cs="Times New Roman"/>
          <w:color w:val="000000" w:themeColor="text1"/>
          <w:sz w:val="28"/>
          <w:szCs w:val="28"/>
          <w:lang w:eastAsia="ru-RU"/>
        </w:rPr>
        <w:t>денежного характера, кредиторы, жела</w:t>
      </w:r>
      <w:r w:rsidR="005B34B1" w:rsidRPr="00B539B7">
        <w:rPr>
          <w:rFonts w:ascii="Times New Roman" w:eastAsia="Times New Roman" w:hAnsi="Times New Roman" w:cs="Times New Roman"/>
          <w:color w:val="000000" w:themeColor="text1"/>
          <w:sz w:val="28"/>
          <w:szCs w:val="28"/>
          <w:lang w:eastAsia="ru-RU"/>
        </w:rPr>
        <w:t xml:space="preserve">ющие получить не деньги, а, </w:t>
      </w:r>
      <w:r w:rsidRPr="00B539B7">
        <w:rPr>
          <w:rFonts w:ascii="Times New Roman" w:eastAsia="Times New Roman" w:hAnsi="Times New Roman" w:cs="Times New Roman"/>
          <w:color w:val="000000" w:themeColor="text1"/>
          <w:sz w:val="28"/>
          <w:szCs w:val="28"/>
          <w:lang w:eastAsia="ru-RU"/>
        </w:rPr>
        <w:t xml:space="preserve">например, свою квартиру </w:t>
      </w:r>
      <w:r w:rsidR="005B34B1" w:rsidRPr="00B539B7">
        <w:rPr>
          <w:rFonts w:ascii="Times New Roman" w:eastAsia="Times New Roman" w:hAnsi="Times New Roman" w:cs="Times New Roman"/>
          <w:color w:val="000000" w:themeColor="text1"/>
          <w:sz w:val="28"/>
          <w:szCs w:val="28"/>
          <w:lang w:eastAsia="ru-RU"/>
        </w:rPr>
        <w:t xml:space="preserve">- </w:t>
      </w:r>
      <w:r w:rsidRPr="00B539B7">
        <w:rPr>
          <w:rFonts w:ascii="Times New Roman" w:eastAsia="Times New Roman" w:hAnsi="Times New Roman" w:cs="Times New Roman"/>
          <w:color w:val="000000" w:themeColor="text1"/>
          <w:sz w:val="28"/>
          <w:szCs w:val="28"/>
          <w:lang w:eastAsia="ru-RU"/>
        </w:rPr>
        <w:t xml:space="preserve">не могли реализовать полноценно свое право требование о передаче недвижимого имущества.  </w:t>
      </w:r>
    </w:p>
    <w:p w:rsidR="003D0D63" w:rsidRPr="00B539B7" w:rsidRDefault="008E1224"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 этой связи перед федеральным законодателем стояла задача создать </w:t>
      </w:r>
      <w:r w:rsidR="00D06746" w:rsidRPr="00B539B7">
        <w:rPr>
          <w:rFonts w:ascii="Times New Roman" w:eastAsia="Times New Roman" w:hAnsi="Times New Roman" w:cs="Times New Roman"/>
          <w:color w:val="000000" w:themeColor="text1"/>
          <w:sz w:val="28"/>
          <w:szCs w:val="28"/>
          <w:lang w:eastAsia="ru-RU"/>
        </w:rPr>
        <w:t>механизмы</w:t>
      </w:r>
      <w:r w:rsidRPr="00B539B7">
        <w:rPr>
          <w:rFonts w:ascii="Times New Roman" w:eastAsia="Times New Roman" w:hAnsi="Times New Roman" w:cs="Times New Roman"/>
          <w:color w:val="000000" w:themeColor="text1"/>
          <w:sz w:val="28"/>
          <w:szCs w:val="28"/>
          <w:lang w:eastAsia="ru-RU"/>
        </w:rPr>
        <w:t xml:space="preserve"> для легитимной трансформации денежных требований в имущественные и превратить </w:t>
      </w:r>
      <w:r w:rsidR="00D06746" w:rsidRPr="00B539B7">
        <w:rPr>
          <w:rFonts w:ascii="Times New Roman" w:eastAsia="Times New Roman" w:hAnsi="Times New Roman" w:cs="Times New Roman"/>
          <w:color w:val="000000" w:themeColor="text1"/>
          <w:sz w:val="28"/>
          <w:szCs w:val="28"/>
          <w:lang w:eastAsia="ru-RU"/>
        </w:rPr>
        <w:t xml:space="preserve">простого </w:t>
      </w:r>
      <w:r w:rsidRPr="00B539B7">
        <w:rPr>
          <w:rFonts w:ascii="Times New Roman" w:eastAsia="Times New Roman" w:hAnsi="Times New Roman" w:cs="Times New Roman"/>
          <w:color w:val="000000" w:themeColor="text1"/>
          <w:sz w:val="28"/>
          <w:szCs w:val="28"/>
          <w:lang w:eastAsia="ru-RU"/>
        </w:rPr>
        <w:t xml:space="preserve">реестрового кредитора, </w:t>
      </w:r>
      <w:r w:rsidR="00D06746" w:rsidRPr="00B539B7">
        <w:rPr>
          <w:rFonts w:ascii="Times New Roman" w:eastAsia="Times New Roman" w:hAnsi="Times New Roman" w:cs="Times New Roman"/>
          <w:color w:val="000000" w:themeColor="text1"/>
          <w:sz w:val="28"/>
          <w:szCs w:val="28"/>
          <w:lang w:eastAsia="ru-RU"/>
        </w:rPr>
        <w:t>в кредитора с требованиями о передаче недвижимого имущества.</w:t>
      </w:r>
    </w:p>
    <w:p w:rsidR="00D06746" w:rsidRPr="00B539B7" w:rsidRDefault="005B34B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В целом,</w:t>
      </w:r>
      <w:r w:rsidR="00D06746" w:rsidRPr="00B539B7">
        <w:rPr>
          <w:rFonts w:ascii="Times New Roman" w:eastAsia="Times New Roman" w:hAnsi="Times New Roman" w:cs="Times New Roman"/>
          <w:color w:val="000000" w:themeColor="text1"/>
          <w:sz w:val="28"/>
          <w:szCs w:val="28"/>
          <w:lang w:eastAsia="ru-RU"/>
        </w:rPr>
        <w:t xml:space="preserve"> процедура несостоятельности (банкротства) застройщика больше защищала интересы са</w:t>
      </w:r>
      <w:r w:rsidRPr="00B539B7">
        <w:rPr>
          <w:rFonts w:ascii="Times New Roman" w:eastAsia="Times New Roman" w:hAnsi="Times New Roman" w:cs="Times New Roman"/>
          <w:color w:val="000000" w:themeColor="text1"/>
          <w:sz w:val="28"/>
          <w:szCs w:val="28"/>
          <w:lang w:eastAsia="ru-RU"/>
        </w:rPr>
        <w:t xml:space="preserve">мого застройщика, чем дольщиков. </w:t>
      </w:r>
    </w:p>
    <w:p w:rsidR="006F7DBC" w:rsidRPr="00B539B7" w:rsidRDefault="00D0674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Поэтому о</w:t>
      </w:r>
      <w:r w:rsidR="006F7DBC" w:rsidRPr="00B539B7">
        <w:rPr>
          <w:rFonts w:ascii="Times New Roman" w:eastAsia="Times New Roman" w:hAnsi="Times New Roman" w:cs="Times New Roman"/>
          <w:color w:val="000000" w:themeColor="text1"/>
          <w:sz w:val="28"/>
          <w:szCs w:val="28"/>
          <w:lang w:eastAsia="ru-RU"/>
        </w:rPr>
        <w:t>сновной целью реформы</w:t>
      </w:r>
      <w:r w:rsidRPr="00B539B7">
        <w:rPr>
          <w:rFonts w:ascii="Times New Roman" w:eastAsia="Times New Roman" w:hAnsi="Times New Roman" w:cs="Times New Roman"/>
          <w:color w:val="000000" w:themeColor="text1"/>
          <w:sz w:val="28"/>
          <w:szCs w:val="28"/>
          <w:lang w:eastAsia="ru-RU"/>
        </w:rPr>
        <w:t xml:space="preserve"> 2017 года</w:t>
      </w:r>
      <w:r w:rsidR="006F7DBC" w:rsidRPr="00B539B7">
        <w:rPr>
          <w:rFonts w:ascii="Times New Roman" w:eastAsia="Times New Roman" w:hAnsi="Times New Roman" w:cs="Times New Roman"/>
          <w:color w:val="000000" w:themeColor="text1"/>
          <w:sz w:val="28"/>
          <w:szCs w:val="28"/>
          <w:lang w:eastAsia="ru-RU"/>
        </w:rPr>
        <w:t xml:space="preserve"> являлось создание </w:t>
      </w:r>
      <w:r w:rsidR="00F44CD2" w:rsidRPr="00B539B7">
        <w:rPr>
          <w:rFonts w:ascii="Times New Roman" w:eastAsia="Times New Roman" w:hAnsi="Times New Roman" w:cs="Times New Roman"/>
          <w:color w:val="000000" w:themeColor="text1"/>
          <w:sz w:val="28"/>
          <w:szCs w:val="28"/>
          <w:lang w:eastAsia="ru-RU"/>
        </w:rPr>
        <w:t xml:space="preserve">детально урегулированной процедуры и </w:t>
      </w:r>
      <w:r w:rsidR="006F7DBC" w:rsidRPr="00B539B7">
        <w:rPr>
          <w:rFonts w:ascii="Times New Roman" w:eastAsia="Times New Roman" w:hAnsi="Times New Roman" w:cs="Times New Roman"/>
          <w:color w:val="000000" w:themeColor="text1"/>
          <w:sz w:val="28"/>
          <w:szCs w:val="28"/>
          <w:lang w:eastAsia="ru-RU"/>
        </w:rPr>
        <w:t>условий</w:t>
      </w:r>
      <w:r w:rsidR="00F44CD2" w:rsidRPr="00B539B7">
        <w:rPr>
          <w:rFonts w:ascii="Times New Roman" w:eastAsia="Times New Roman" w:hAnsi="Times New Roman" w:cs="Times New Roman"/>
          <w:color w:val="000000" w:themeColor="text1"/>
          <w:sz w:val="28"/>
          <w:szCs w:val="28"/>
          <w:lang w:eastAsia="ru-RU"/>
        </w:rPr>
        <w:t xml:space="preserve"> </w:t>
      </w:r>
      <w:r w:rsidR="006F7DBC" w:rsidRPr="00B539B7">
        <w:rPr>
          <w:rFonts w:ascii="Times New Roman" w:eastAsia="Times New Roman" w:hAnsi="Times New Roman" w:cs="Times New Roman"/>
          <w:color w:val="000000" w:themeColor="text1"/>
          <w:sz w:val="28"/>
          <w:szCs w:val="28"/>
          <w:lang w:eastAsia="ru-RU"/>
        </w:rPr>
        <w:t xml:space="preserve">для обеспечения приоритета интереса граждан (физических лиц) – участников строительства при </w:t>
      </w:r>
      <w:r w:rsidR="00F44CD2" w:rsidRPr="00B539B7">
        <w:rPr>
          <w:rFonts w:ascii="Times New Roman" w:eastAsia="Times New Roman" w:hAnsi="Times New Roman" w:cs="Times New Roman"/>
          <w:color w:val="000000" w:themeColor="text1"/>
          <w:sz w:val="28"/>
          <w:szCs w:val="28"/>
          <w:lang w:eastAsia="ru-RU"/>
        </w:rPr>
        <w:t>несостоятельности (</w:t>
      </w:r>
      <w:r w:rsidR="006F7DBC" w:rsidRPr="00B539B7">
        <w:rPr>
          <w:rFonts w:ascii="Times New Roman" w:eastAsia="Times New Roman" w:hAnsi="Times New Roman" w:cs="Times New Roman"/>
          <w:color w:val="000000" w:themeColor="text1"/>
          <w:sz w:val="28"/>
          <w:szCs w:val="28"/>
          <w:lang w:eastAsia="ru-RU"/>
        </w:rPr>
        <w:t>банкротстве</w:t>
      </w:r>
      <w:r w:rsidR="00F44CD2" w:rsidRPr="00B539B7">
        <w:rPr>
          <w:rFonts w:ascii="Times New Roman" w:eastAsia="Times New Roman" w:hAnsi="Times New Roman" w:cs="Times New Roman"/>
          <w:color w:val="000000" w:themeColor="text1"/>
          <w:sz w:val="28"/>
          <w:szCs w:val="28"/>
          <w:lang w:eastAsia="ru-RU"/>
        </w:rPr>
        <w:t>)</w:t>
      </w:r>
      <w:r w:rsidR="006F7DBC" w:rsidRPr="00B539B7">
        <w:rPr>
          <w:rFonts w:ascii="Times New Roman" w:eastAsia="Times New Roman" w:hAnsi="Times New Roman" w:cs="Times New Roman"/>
          <w:color w:val="000000" w:themeColor="text1"/>
          <w:sz w:val="28"/>
          <w:szCs w:val="28"/>
          <w:lang w:eastAsia="ru-RU"/>
        </w:rPr>
        <w:t xml:space="preserve"> застройщика. </w:t>
      </w:r>
    </w:p>
    <w:p w:rsidR="0035379E" w:rsidRPr="00B539B7" w:rsidRDefault="006F7DBC"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При разработке проекта поправок, федеральный законодатель исходил из того, что в подавляющем большинстве примеров </w:t>
      </w:r>
      <w:r w:rsidR="007B382F" w:rsidRPr="00B539B7">
        <w:rPr>
          <w:rFonts w:ascii="Times New Roman" w:eastAsia="Times New Roman" w:hAnsi="Times New Roman" w:cs="Times New Roman"/>
          <w:color w:val="000000" w:themeColor="text1"/>
          <w:sz w:val="28"/>
          <w:szCs w:val="28"/>
          <w:lang w:eastAsia="ru-RU"/>
        </w:rPr>
        <w:t>несостоятельности (</w:t>
      </w:r>
      <w:r w:rsidRPr="00B539B7">
        <w:rPr>
          <w:rFonts w:ascii="Times New Roman" w:eastAsia="Times New Roman" w:hAnsi="Times New Roman" w:cs="Times New Roman"/>
          <w:color w:val="000000" w:themeColor="text1"/>
          <w:sz w:val="28"/>
          <w:szCs w:val="28"/>
          <w:lang w:eastAsia="ru-RU"/>
        </w:rPr>
        <w:t>банкротства</w:t>
      </w:r>
      <w:r w:rsidR="007B382F"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застройщиков, граждане при вложении своих денежных средств в покупку жилья - не обла</w:t>
      </w:r>
      <w:r w:rsidR="007B382F" w:rsidRPr="00B539B7">
        <w:rPr>
          <w:rFonts w:ascii="Times New Roman" w:eastAsia="Times New Roman" w:hAnsi="Times New Roman" w:cs="Times New Roman"/>
          <w:color w:val="000000" w:themeColor="text1"/>
          <w:sz w:val="28"/>
          <w:szCs w:val="28"/>
          <w:lang w:eastAsia="ru-RU"/>
        </w:rPr>
        <w:t xml:space="preserve">дают какими-либо специальными </w:t>
      </w:r>
      <w:r w:rsidRPr="00B539B7">
        <w:rPr>
          <w:rFonts w:ascii="Times New Roman" w:eastAsia="Times New Roman" w:hAnsi="Times New Roman" w:cs="Times New Roman"/>
          <w:color w:val="000000" w:themeColor="text1"/>
          <w:sz w:val="28"/>
          <w:szCs w:val="28"/>
          <w:lang w:eastAsia="ru-RU"/>
        </w:rPr>
        <w:t xml:space="preserve">знаниями в области инвестирования и, </w:t>
      </w:r>
      <w:r w:rsidRPr="00B539B7">
        <w:rPr>
          <w:rFonts w:ascii="Times New Roman" w:eastAsia="Times New Roman" w:hAnsi="Times New Roman" w:cs="Times New Roman"/>
          <w:color w:val="000000" w:themeColor="text1"/>
          <w:sz w:val="28"/>
          <w:szCs w:val="28"/>
          <w:lang w:eastAsia="ru-RU"/>
        </w:rPr>
        <w:lastRenderedPageBreak/>
        <w:t>соответственно, не имеют опыта, на основе которого можно грамотно и эффективно осуществить инвестирование с минимальными рисками.</w:t>
      </w:r>
      <w:proofErr w:type="gramEnd"/>
    </w:p>
    <w:p w:rsidR="008910A5" w:rsidRPr="00B539B7" w:rsidRDefault="003916E9" w:rsidP="008910A5">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При проведении исследования автор настоящей работы ставил перед собой задачу провести анализ текущего законодательства с учетом поправок, а также судебной практики на предмет выявления правовых пробелов и (или) коллизий, которые возникли в связи с внесением поправок.</w:t>
      </w:r>
    </w:p>
    <w:p w:rsidR="008910A5" w:rsidRPr="00B539B7" w:rsidRDefault="008910A5" w:rsidP="008910A5">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Выявляя те или иные </w:t>
      </w:r>
      <w:r w:rsidR="00BB23EA" w:rsidRPr="00B539B7">
        <w:rPr>
          <w:rFonts w:ascii="Times New Roman" w:eastAsia="Times New Roman" w:hAnsi="Times New Roman" w:cs="Times New Roman"/>
          <w:color w:val="000000" w:themeColor="text1"/>
          <w:sz w:val="28"/>
          <w:szCs w:val="28"/>
          <w:lang w:eastAsia="ru-RU"/>
        </w:rPr>
        <w:t xml:space="preserve">правовые </w:t>
      </w:r>
      <w:r w:rsidRPr="00B539B7">
        <w:rPr>
          <w:rFonts w:ascii="Times New Roman" w:eastAsia="Times New Roman" w:hAnsi="Times New Roman" w:cs="Times New Roman"/>
          <w:color w:val="000000" w:themeColor="text1"/>
          <w:sz w:val="28"/>
          <w:szCs w:val="28"/>
          <w:lang w:eastAsia="ru-RU"/>
        </w:rPr>
        <w:t xml:space="preserve">недостатки, автор сослался на </w:t>
      </w:r>
      <w:r w:rsidR="00BB23EA" w:rsidRPr="00B539B7">
        <w:rPr>
          <w:rFonts w:ascii="Times New Roman" w:eastAsia="Times New Roman" w:hAnsi="Times New Roman" w:cs="Times New Roman"/>
          <w:color w:val="000000" w:themeColor="text1"/>
          <w:sz w:val="28"/>
          <w:szCs w:val="28"/>
          <w:lang w:eastAsia="ru-RU"/>
        </w:rPr>
        <w:t xml:space="preserve">конституционные принципы и </w:t>
      </w:r>
      <w:r w:rsidRPr="00B539B7">
        <w:rPr>
          <w:rFonts w:ascii="Times New Roman" w:eastAsia="Times New Roman" w:hAnsi="Times New Roman" w:cs="Times New Roman"/>
          <w:color w:val="000000" w:themeColor="text1"/>
          <w:sz w:val="28"/>
          <w:szCs w:val="28"/>
          <w:lang w:eastAsia="ru-RU"/>
        </w:rPr>
        <w:t xml:space="preserve">нормы права, которые </w:t>
      </w:r>
      <w:r w:rsidR="00BB23EA" w:rsidRPr="00B539B7">
        <w:rPr>
          <w:rFonts w:ascii="Times New Roman" w:eastAsia="Times New Roman" w:hAnsi="Times New Roman" w:cs="Times New Roman"/>
          <w:color w:val="000000" w:themeColor="text1"/>
          <w:sz w:val="28"/>
          <w:szCs w:val="28"/>
          <w:lang w:eastAsia="ru-RU"/>
        </w:rPr>
        <w:t xml:space="preserve">ограничиваются </w:t>
      </w:r>
      <w:proofErr w:type="gramStart"/>
      <w:r w:rsidR="00BB23EA" w:rsidRPr="00B539B7">
        <w:rPr>
          <w:rFonts w:ascii="Times New Roman" w:eastAsia="Times New Roman" w:hAnsi="Times New Roman" w:cs="Times New Roman"/>
          <w:color w:val="000000" w:themeColor="text1"/>
          <w:sz w:val="28"/>
          <w:szCs w:val="28"/>
          <w:lang w:eastAsia="ru-RU"/>
        </w:rPr>
        <w:t>в следствии</w:t>
      </w:r>
      <w:proofErr w:type="gramEnd"/>
      <w:r w:rsidR="00BB23EA" w:rsidRPr="00B539B7">
        <w:rPr>
          <w:rFonts w:ascii="Times New Roman" w:eastAsia="Times New Roman" w:hAnsi="Times New Roman" w:cs="Times New Roman"/>
          <w:color w:val="000000" w:themeColor="text1"/>
          <w:sz w:val="28"/>
          <w:szCs w:val="28"/>
          <w:lang w:eastAsia="ru-RU"/>
        </w:rPr>
        <w:t xml:space="preserve"> недостаточного правового регулирования.</w:t>
      </w:r>
    </w:p>
    <w:p w:rsidR="003916E9" w:rsidRPr="00B539B7" w:rsidRDefault="003916E9"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3916E9" w:rsidRPr="00B539B7" w:rsidRDefault="003916E9" w:rsidP="00860F6E">
      <w:pPr>
        <w:spacing w:after="0" w:line="360" w:lineRule="auto"/>
        <w:ind w:firstLine="708"/>
        <w:jc w:val="both"/>
        <w:rPr>
          <w:rFonts w:ascii="Times New Roman" w:hAnsi="Times New Roman" w:cs="Times New Roman"/>
          <w:b/>
          <w:color w:val="000000" w:themeColor="text1"/>
          <w:sz w:val="28"/>
          <w:szCs w:val="28"/>
        </w:rPr>
      </w:pPr>
    </w:p>
    <w:p w:rsidR="005B34B1" w:rsidRPr="00B539B7" w:rsidRDefault="005B34B1" w:rsidP="00BB23EA">
      <w:pPr>
        <w:spacing w:after="0" w:line="360" w:lineRule="auto"/>
        <w:jc w:val="both"/>
        <w:rPr>
          <w:rFonts w:ascii="Times New Roman" w:hAnsi="Times New Roman" w:cs="Times New Roman"/>
          <w:b/>
          <w:color w:val="000000" w:themeColor="text1"/>
          <w:sz w:val="28"/>
          <w:szCs w:val="28"/>
        </w:rPr>
      </w:pPr>
    </w:p>
    <w:p w:rsidR="0035379E" w:rsidRPr="00B539B7" w:rsidRDefault="0035379E" w:rsidP="00860F6E">
      <w:pPr>
        <w:spacing w:after="0" w:line="360" w:lineRule="auto"/>
        <w:ind w:firstLine="708"/>
        <w:jc w:val="both"/>
        <w:rPr>
          <w:rFonts w:ascii="Times New Roman" w:hAnsi="Times New Roman" w:cs="Times New Roman"/>
          <w:b/>
          <w:color w:val="000000" w:themeColor="text1"/>
          <w:sz w:val="28"/>
          <w:szCs w:val="28"/>
        </w:rPr>
      </w:pPr>
      <w:r w:rsidRPr="00B539B7">
        <w:rPr>
          <w:rFonts w:ascii="Times New Roman" w:hAnsi="Times New Roman" w:cs="Times New Roman"/>
          <w:b/>
          <w:color w:val="000000" w:themeColor="text1"/>
          <w:sz w:val="28"/>
          <w:szCs w:val="28"/>
        </w:rPr>
        <w:lastRenderedPageBreak/>
        <w:t>§ 1.1. Необходимость законодательного регулирования несостоятельности (банкротства) застройщика.</w:t>
      </w:r>
    </w:p>
    <w:p w:rsidR="00D15D69" w:rsidRPr="00B539B7" w:rsidRDefault="0035379E"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Со времен распада СССР с приходом рыночной экономики в Российской Федерации </w:t>
      </w:r>
      <w:r w:rsidR="00BC4636" w:rsidRPr="00B539B7">
        <w:rPr>
          <w:rFonts w:ascii="Times New Roman" w:hAnsi="Times New Roman" w:cs="Times New Roman"/>
          <w:color w:val="000000" w:themeColor="text1"/>
          <w:sz w:val="28"/>
          <w:szCs w:val="28"/>
        </w:rPr>
        <w:t>покупка</w:t>
      </w:r>
      <w:r w:rsidR="00EC67DB" w:rsidRPr="00B539B7">
        <w:rPr>
          <w:rFonts w:ascii="Times New Roman" w:hAnsi="Times New Roman" w:cs="Times New Roman"/>
          <w:color w:val="000000" w:themeColor="text1"/>
          <w:sz w:val="28"/>
          <w:szCs w:val="28"/>
        </w:rPr>
        <w:t xml:space="preserve"> жилья приобрела</w:t>
      </w:r>
      <w:r w:rsidR="005F0EE4" w:rsidRPr="00B539B7">
        <w:rPr>
          <w:rFonts w:ascii="Times New Roman" w:hAnsi="Times New Roman" w:cs="Times New Roman"/>
          <w:color w:val="000000" w:themeColor="text1"/>
          <w:sz w:val="28"/>
          <w:szCs w:val="28"/>
        </w:rPr>
        <w:t xml:space="preserve"> массовый харак</w:t>
      </w:r>
      <w:r w:rsidR="009D1085" w:rsidRPr="00B539B7">
        <w:rPr>
          <w:rFonts w:ascii="Times New Roman" w:hAnsi="Times New Roman" w:cs="Times New Roman"/>
          <w:color w:val="000000" w:themeColor="text1"/>
          <w:sz w:val="28"/>
          <w:szCs w:val="28"/>
        </w:rPr>
        <w:t>тер. Объясняется это тем, что в период СССР далеко не каждый гражданин имел возможность владеть и</w:t>
      </w:r>
      <w:r w:rsidR="00D15D69" w:rsidRPr="00B539B7">
        <w:rPr>
          <w:rFonts w:ascii="Times New Roman" w:hAnsi="Times New Roman" w:cs="Times New Roman"/>
          <w:color w:val="000000" w:themeColor="text1"/>
          <w:sz w:val="28"/>
          <w:szCs w:val="28"/>
        </w:rPr>
        <w:t xml:space="preserve"> пользоваться </w:t>
      </w:r>
      <w:r w:rsidR="007B382F" w:rsidRPr="00B539B7">
        <w:rPr>
          <w:rFonts w:ascii="Times New Roman" w:hAnsi="Times New Roman" w:cs="Times New Roman"/>
          <w:color w:val="000000" w:themeColor="text1"/>
          <w:sz w:val="28"/>
          <w:szCs w:val="28"/>
        </w:rPr>
        <w:t>хорошим</w:t>
      </w:r>
      <w:r w:rsidR="00D15D69" w:rsidRPr="00B539B7">
        <w:rPr>
          <w:rFonts w:ascii="Times New Roman" w:hAnsi="Times New Roman" w:cs="Times New Roman"/>
          <w:color w:val="000000" w:themeColor="text1"/>
          <w:sz w:val="28"/>
          <w:szCs w:val="28"/>
        </w:rPr>
        <w:t xml:space="preserve"> жильем, и </w:t>
      </w:r>
      <w:r w:rsidR="009D1085" w:rsidRPr="00B539B7">
        <w:rPr>
          <w:rFonts w:ascii="Times New Roman" w:hAnsi="Times New Roman" w:cs="Times New Roman"/>
          <w:color w:val="000000" w:themeColor="text1"/>
          <w:sz w:val="28"/>
          <w:szCs w:val="28"/>
        </w:rPr>
        <w:t>уж тем более быть его полноценным</w:t>
      </w:r>
      <w:r w:rsidR="00D15D69" w:rsidRPr="00B539B7">
        <w:rPr>
          <w:rFonts w:ascii="Times New Roman" w:hAnsi="Times New Roman" w:cs="Times New Roman"/>
          <w:color w:val="000000" w:themeColor="text1"/>
          <w:sz w:val="28"/>
          <w:szCs w:val="28"/>
        </w:rPr>
        <w:t xml:space="preserve"> титульным собственн</w:t>
      </w:r>
      <w:r w:rsidR="00E87C12" w:rsidRPr="00B539B7">
        <w:rPr>
          <w:rFonts w:ascii="Times New Roman" w:hAnsi="Times New Roman" w:cs="Times New Roman"/>
          <w:color w:val="000000" w:themeColor="text1"/>
          <w:sz w:val="28"/>
          <w:szCs w:val="28"/>
        </w:rPr>
        <w:t>ик</w:t>
      </w:r>
      <w:r w:rsidR="00A73823" w:rsidRPr="00B539B7">
        <w:rPr>
          <w:rFonts w:ascii="Times New Roman" w:hAnsi="Times New Roman" w:cs="Times New Roman"/>
          <w:color w:val="000000" w:themeColor="text1"/>
          <w:sz w:val="28"/>
          <w:szCs w:val="28"/>
        </w:rPr>
        <w:t xml:space="preserve">ом, поскольку </w:t>
      </w:r>
      <w:r w:rsidR="00D15D69" w:rsidRPr="00B539B7">
        <w:rPr>
          <w:rFonts w:ascii="Times New Roman" w:hAnsi="Times New Roman" w:cs="Times New Roman"/>
          <w:color w:val="000000" w:themeColor="text1"/>
          <w:sz w:val="28"/>
          <w:szCs w:val="28"/>
        </w:rPr>
        <w:t xml:space="preserve">в СССР понятие частная собственность отсутствовала, а граждане </w:t>
      </w:r>
      <w:r w:rsidR="000959E2" w:rsidRPr="00B539B7">
        <w:rPr>
          <w:rFonts w:ascii="Times New Roman" w:hAnsi="Times New Roman" w:cs="Times New Roman"/>
          <w:color w:val="000000" w:themeColor="text1"/>
          <w:sz w:val="28"/>
          <w:szCs w:val="28"/>
        </w:rPr>
        <w:t xml:space="preserve">на равных началах </w:t>
      </w:r>
      <w:r w:rsidR="00D15D69" w:rsidRPr="00B539B7">
        <w:rPr>
          <w:rFonts w:ascii="Times New Roman" w:hAnsi="Times New Roman" w:cs="Times New Roman"/>
          <w:color w:val="000000" w:themeColor="text1"/>
          <w:sz w:val="28"/>
          <w:szCs w:val="28"/>
        </w:rPr>
        <w:t>лишь владели и пользовались тем жильем, которое предоставлялось государством в пользовани</w:t>
      </w:r>
      <w:r w:rsidR="000959E2" w:rsidRPr="00B539B7">
        <w:rPr>
          <w:rFonts w:ascii="Times New Roman" w:hAnsi="Times New Roman" w:cs="Times New Roman"/>
          <w:color w:val="000000" w:themeColor="text1"/>
          <w:sz w:val="28"/>
          <w:szCs w:val="28"/>
        </w:rPr>
        <w:t>е.</w:t>
      </w:r>
    </w:p>
    <w:p w:rsidR="00D15D69" w:rsidRPr="00B539B7" w:rsidRDefault="00D15D69"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После прово</w:t>
      </w:r>
      <w:r w:rsidR="00F13CC8" w:rsidRPr="00B539B7">
        <w:rPr>
          <w:rFonts w:ascii="Times New Roman" w:hAnsi="Times New Roman" w:cs="Times New Roman"/>
          <w:color w:val="000000" w:themeColor="text1"/>
          <w:sz w:val="28"/>
          <w:szCs w:val="28"/>
        </w:rPr>
        <w:t xml:space="preserve">зглашения частной собственности, а также права граждан на жилище </w:t>
      </w:r>
      <w:r w:rsidRPr="00B539B7">
        <w:rPr>
          <w:rFonts w:ascii="Times New Roman" w:hAnsi="Times New Roman" w:cs="Times New Roman"/>
          <w:color w:val="000000" w:themeColor="text1"/>
          <w:sz w:val="28"/>
          <w:szCs w:val="28"/>
        </w:rPr>
        <w:t xml:space="preserve">в качестве фундаментального </w:t>
      </w:r>
      <w:r w:rsidR="00F13CC8" w:rsidRPr="00B539B7">
        <w:rPr>
          <w:rFonts w:ascii="Times New Roman" w:hAnsi="Times New Roman" w:cs="Times New Roman"/>
          <w:color w:val="000000" w:themeColor="text1"/>
          <w:sz w:val="28"/>
          <w:szCs w:val="28"/>
        </w:rPr>
        <w:t>конституционного принципа (статьи 35, 40 Конституции Российской Федерации)</w:t>
      </w:r>
      <w:r w:rsidRPr="00B539B7">
        <w:rPr>
          <w:rFonts w:ascii="Times New Roman" w:hAnsi="Times New Roman" w:cs="Times New Roman"/>
          <w:color w:val="000000" w:themeColor="text1"/>
          <w:sz w:val="28"/>
          <w:szCs w:val="28"/>
        </w:rPr>
        <w:t xml:space="preserve">, в Российской Федерации начался </w:t>
      </w:r>
      <w:r w:rsidR="007B382F" w:rsidRPr="00B539B7">
        <w:rPr>
          <w:rFonts w:ascii="Times New Roman" w:hAnsi="Times New Roman" w:cs="Times New Roman"/>
          <w:color w:val="000000" w:themeColor="text1"/>
          <w:sz w:val="28"/>
          <w:szCs w:val="28"/>
        </w:rPr>
        <w:t>новый этап</w:t>
      </w:r>
      <w:r w:rsidRPr="00B539B7">
        <w:rPr>
          <w:rFonts w:ascii="Times New Roman" w:hAnsi="Times New Roman" w:cs="Times New Roman"/>
          <w:color w:val="000000" w:themeColor="text1"/>
          <w:sz w:val="28"/>
          <w:szCs w:val="28"/>
        </w:rPr>
        <w:t xml:space="preserve"> строительства жилой недвижимости. </w:t>
      </w:r>
    </w:p>
    <w:p w:rsidR="0035379E" w:rsidRPr="00B539B7" w:rsidRDefault="00D15D69"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Как известно, наличие жилья является базовой человеческой потребностью и играет фундаментальную роль в благополучии </w:t>
      </w:r>
      <w:r w:rsidR="00E87C12" w:rsidRPr="00B539B7">
        <w:rPr>
          <w:rFonts w:ascii="Times New Roman" w:hAnsi="Times New Roman" w:cs="Times New Roman"/>
          <w:color w:val="000000" w:themeColor="text1"/>
          <w:sz w:val="28"/>
          <w:szCs w:val="28"/>
        </w:rPr>
        <w:t>человека</w:t>
      </w:r>
      <w:r w:rsidRPr="00B539B7">
        <w:rPr>
          <w:rFonts w:ascii="Times New Roman" w:hAnsi="Times New Roman" w:cs="Times New Roman"/>
          <w:color w:val="000000" w:themeColor="text1"/>
          <w:sz w:val="28"/>
          <w:szCs w:val="28"/>
        </w:rPr>
        <w:t xml:space="preserve">. Именно стремление граждан улучшить качество своей жизни побуждало многих людей приобретать </w:t>
      </w:r>
      <w:r w:rsidR="00F13CC8" w:rsidRPr="00B539B7">
        <w:rPr>
          <w:rFonts w:ascii="Times New Roman" w:hAnsi="Times New Roman" w:cs="Times New Roman"/>
          <w:color w:val="000000" w:themeColor="text1"/>
          <w:sz w:val="28"/>
          <w:szCs w:val="28"/>
        </w:rPr>
        <w:t xml:space="preserve">жилье </w:t>
      </w:r>
      <w:r w:rsidRPr="00B539B7">
        <w:rPr>
          <w:rFonts w:ascii="Times New Roman" w:hAnsi="Times New Roman" w:cs="Times New Roman"/>
          <w:color w:val="000000" w:themeColor="text1"/>
          <w:sz w:val="28"/>
          <w:szCs w:val="28"/>
        </w:rPr>
        <w:t>по самым разным</w:t>
      </w:r>
      <w:r w:rsidR="00E87C12" w:rsidRPr="00B539B7">
        <w:rPr>
          <w:rFonts w:ascii="Times New Roman" w:hAnsi="Times New Roman" w:cs="Times New Roman"/>
          <w:color w:val="000000" w:themeColor="text1"/>
          <w:sz w:val="28"/>
          <w:szCs w:val="28"/>
        </w:rPr>
        <w:t xml:space="preserve"> правовым</w:t>
      </w:r>
      <w:r w:rsidRPr="00B539B7">
        <w:rPr>
          <w:rFonts w:ascii="Times New Roman" w:hAnsi="Times New Roman" w:cs="Times New Roman"/>
          <w:color w:val="000000" w:themeColor="text1"/>
          <w:sz w:val="28"/>
          <w:szCs w:val="28"/>
        </w:rPr>
        <w:t xml:space="preserve"> конструкциям: начиная от простой купли-продажи, заканчивая более сложными схемами долевого участия, инвестирования, товарищества </w:t>
      </w:r>
      <w:r w:rsidR="00F13CC8" w:rsidRPr="00B539B7">
        <w:rPr>
          <w:rFonts w:ascii="Times New Roman" w:hAnsi="Times New Roman" w:cs="Times New Roman"/>
          <w:color w:val="000000" w:themeColor="text1"/>
          <w:sz w:val="28"/>
          <w:szCs w:val="28"/>
        </w:rPr>
        <w:t>и т.п.</w:t>
      </w:r>
    </w:p>
    <w:p w:rsidR="000744E0" w:rsidRPr="00B539B7" w:rsidRDefault="00CC567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В период с 1993 по начало 2000</w:t>
      </w:r>
      <w:r w:rsidR="00E87C12" w:rsidRP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 xml:space="preserve">ых годов законотворческая деятельность </w:t>
      </w:r>
      <w:r w:rsidR="00EC67DB" w:rsidRPr="00B539B7">
        <w:rPr>
          <w:rFonts w:ascii="Times New Roman" w:hAnsi="Times New Roman" w:cs="Times New Roman"/>
          <w:color w:val="000000" w:themeColor="text1"/>
          <w:sz w:val="28"/>
          <w:szCs w:val="28"/>
        </w:rPr>
        <w:t xml:space="preserve">федерального законодателя </w:t>
      </w:r>
      <w:r w:rsidRPr="00B539B7">
        <w:rPr>
          <w:rFonts w:ascii="Times New Roman" w:hAnsi="Times New Roman" w:cs="Times New Roman"/>
          <w:color w:val="000000" w:themeColor="text1"/>
          <w:sz w:val="28"/>
          <w:szCs w:val="28"/>
        </w:rPr>
        <w:t xml:space="preserve">объективно не поспевала за строительными тенденциями на рынке </w:t>
      </w:r>
      <w:r w:rsidR="00E87C12" w:rsidRPr="00B539B7">
        <w:rPr>
          <w:rFonts w:ascii="Times New Roman" w:hAnsi="Times New Roman" w:cs="Times New Roman"/>
          <w:color w:val="000000" w:themeColor="text1"/>
          <w:sz w:val="28"/>
          <w:szCs w:val="28"/>
        </w:rPr>
        <w:t>жилой недвижимости</w:t>
      </w:r>
      <w:r w:rsidRPr="00B539B7">
        <w:rPr>
          <w:rFonts w:ascii="Times New Roman" w:hAnsi="Times New Roman" w:cs="Times New Roman"/>
          <w:color w:val="000000" w:themeColor="text1"/>
          <w:sz w:val="28"/>
          <w:szCs w:val="28"/>
        </w:rPr>
        <w:t xml:space="preserve">. Отсутствие </w:t>
      </w:r>
      <w:r w:rsidR="00E87C12" w:rsidRPr="00B539B7">
        <w:rPr>
          <w:rFonts w:ascii="Times New Roman" w:hAnsi="Times New Roman" w:cs="Times New Roman"/>
          <w:color w:val="000000" w:themeColor="text1"/>
          <w:sz w:val="28"/>
          <w:szCs w:val="28"/>
        </w:rPr>
        <w:t xml:space="preserve">своевременного законодательного регулирования </w:t>
      </w:r>
      <w:r w:rsidRPr="00B539B7">
        <w:rPr>
          <w:rFonts w:ascii="Times New Roman" w:hAnsi="Times New Roman" w:cs="Times New Roman"/>
          <w:color w:val="000000" w:themeColor="text1"/>
          <w:sz w:val="28"/>
          <w:szCs w:val="28"/>
        </w:rPr>
        <w:t xml:space="preserve">порождало разного рода серые схемы, по которым недобросовестные предприниматели (застройщики) продавали гражданам в лучшем случае жилье ненадлежащего качества, а в худшем случае и </w:t>
      </w:r>
      <w:r w:rsidR="00C154AA" w:rsidRPr="00B539B7">
        <w:rPr>
          <w:rFonts w:ascii="Times New Roman" w:hAnsi="Times New Roman" w:cs="Times New Roman"/>
          <w:color w:val="000000" w:themeColor="text1"/>
          <w:sz w:val="28"/>
          <w:szCs w:val="28"/>
        </w:rPr>
        <w:t>во</w:t>
      </w:r>
      <w:r w:rsidRPr="00B539B7">
        <w:rPr>
          <w:rFonts w:ascii="Times New Roman" w:hAnsi="Times New Roman" w:cs="Times New Roman"/>
          <w:color w:val="000000" w:themeColor="text1"/>
          <w:sz w:val="28"/>
          <w:szCs w:val="28"/>
        </w:rPr>
        <w:t>все оставляли гражда</w:t>
      </w:r>
      <w:r w:rsidR="00E87C12" w:rsidRPr="00B539B7">
        <w:rPr>
          <w:rFonts w:ascii="Times New Roman" w:hAnsi="Times New Roman" w:cs="Times New Roman"/>
          <w:color w:val="000000" w:themeColor="text1"/>
          <w:sz w:val="28"/>
          <w:szCs w:val="28"/>
        </w:rPr>
        <w:t>н</w:t>
      </w:r>
      <w:r w:rsidR="00C154AA" w:rsidRPr="00B539B7">
        <w:rPr>
          <w:rFonts w:ascii="Times New Roman" w:hAnsi="Times New Roman" w:cs="Times New Roman"/>
          <w:color w:val="000000" w:themeColor="text1"/>
          <w:sz w:val="28"/>
          <w:szCs w:val="28"/>
        </w:rPr>
        <w:t xml:space="preserve"> </w:t>
      </w:r>
      <w:r w:rsidR="0018199C" w:rsidRPr="00B539B7">
        <w:rPr>
          <w:rFonts w:ascii="Times New Roman" w:hAnsi="Times New Roman" w:cs="Times New Roman"/>
          <w:color w:val="000000" w:themeColor="text1"/>
          <w:sz w:val="28"/>
          <w:szCs w:val="28"/>
        </w:rPr>
        <w:t xml:space="preserve">обманутыми </w:t>
      </w:r>
      <w:r w:rsidR="00C154AA" w:rsidRPr="00B539B7">
        <w:rPr>
          <w:rFonts w:ascii="Times New Roman" w:hAnsi="Times New Roman" w:cs="Times New Roman"/>
          <w:color w:val="000000" w:themeColor="text1"/>
          <w:sz w:val="28"/>
          <w:szCs w:val="28"/>
        </w:rPr>
        <w:t>без жилья и вложенных средств.</w:t>
      </w:r>
    </w:p>
    <w:p w:rsidR="000959E2" w:rsidRPr="00B539B7" w:rsidRDefault="008962A1"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До настоящего времени</w:t>
      </w:r>
      <w:r w:rsidR="000959E2" w:rsidRPr="00B539B7">
        <w:rPr>
          <w:rFonts w:ascii="Times New Roman" w:hAnsi="Times New Roman" w:cs="Times New Roman"/>
          <w:color w:val="000000" w:themeColor="text1"/>
          <w:sz w:val="28"/>
          <w:szCs w:val="28"/>
        </w:rPr>
        <w:t xml:space="preserve"> в Российской Федерации</w:t>
      </w:r>
      <w:r w:rsidRPr="00B539B7">
        <w:rPr>
          <w:rFonts w:ascii="Times New Roman" w:hAnsi="Times New Roman" w:cs="Times New Roman"/>
          <w:color w:val="000000" w:themeColor="text1"/>
          <w:sz w:val="28"/>
          <w:szCs w:val="28"/>
        </w:rPr>
        <w:t xml:space="preserve"> особую социальную проблему </w:t>
      </w:r>
      <w:proofErr w:type="gramStart"/>
      <w:r w:rsidRPr="00B539B7">
        <w:rPr>
          <w:rFonts w:ascii="Times New Roman" w:hAnsi="Times New Roman" w:cs="Times New Roman"/>
          <w:color w:val="000000" w:themeColor="text1"/>
          <w:sz w:val="28"/>
          <w:szCs w:val="28"/>
        </w:rPr>
        <w:t>представляет из себя</w:t>
      </w:r>
      <w:proofErr w:type="gramEnd"/>
      <w:r w:rsidRPr="00B539B7">
        <w:rPr>
          <w:rFonts w:ascii="Times New Roman" w:hAnsi="Times New Roman" w:cs="Times New Roman"/>
          <w:color w:val="000000" w:themeColor="text1"/>
          <w:sz w:val="28"/>
          <w:szCs w:val="28"/>
        </w:rPr>
        <w:t xml:space="preserve"> </w:t>
      </w:r>
      <w:r w:rsidR="00BC4636" w:rsidRPr="00B539B7">
        <w:rPr>
          <w:rFonts w:ascii="Times New Roman" w:hAnsi="Times New Roman" w:cs="Times New Roman"/>
          <w:color w:val="000000" w:themeColor="text1"/>
          <w:sz w:val="28"/>
          <w:szCs w:val="28"/>
        </w:rPr>
        <w:t xml:space="preserve">такое явление, как </w:t>
      </w:r>
      <w:r w:rsidRPr="00B539B7">
        <w:rPr>
          <w:rFonts w:ascii="Times New Roman" w:hAnsi="Times New Roman" w:cs="Times New Roman"/>
          <w:color w:val="000000" w:themeColor="text1"/>
          <w:sz w:val="28"/>
          <w:szCs w:val="28"/>
        </w:rPr>
        <w:t>несостоятельность (банкротство) застройщика, поскольку при введении данной процедуры граждане</w:t>
      </w:r>
      <w:r w:rsidR="000959E2" w:rsidRPr="00B539B7">
        <w:rPr>
          <w:rFonts w:ascii="Times New Roman" w:hAnsi="Times New Roman" w:cs="Times New Roman"/>
          <w:color w:val="000000" w:themeColor="text1"/>
          <w:sz w:val="28"/>
          <w:szCs w:val="28"/>
        </w:rPr>
        <w:t xml:space="preserve"> </w:t>
      </w:r>
      <w:r w:rsidR="000959E2" w:rsidRPr="00B539B7">
        <w:rPr>
          <w:rFonts w:ascii="Times New Roman" w:hAnsi="Times New Roman" w:cs="Times New Roman"/>
          <w:color w:val="000000" w:themeColor="text1"/>
          <w:sz w:val="28"/>
          <w:szCs w:val="28"/>
        </w:rPr>
        <w:lastRenderedPageBreak/>
        <w:t>(участники строительства)</w:t>
      </w:r>
      <w:r w:rsidRPr="00B539B7">
        <w:rPr>
          <w:rFonts w:ascii="Times New Roman" w:hAnsi="Times New Roman" w:cs="Times New Roman"/>
          <w:color w:val="000000" w:themeColor="text1"/>
          <w:sz w:val="28"/>
          <w:szCs w:val="28"/>
        </w:rPr>
        <w:t xml:space="preserve"> далеко не всегда имеют объективную возможность вернуть </w:t>
      </w:r>
      <w:r w:rsidR="0018199C" w:rsidRPr="00B539B7">
        <w:rPr>
          <w:rFonts w:ascii="Times New Roman" w:hAnsi="Times New Roman" w:cs="Times New Roman"/>
          <w:color w:val="000000" w:themeColor="text1"/>
          <w:sz w:val="28"/>
          <w:szCs w:val="28"/>
        </w:rPr>
        <w:t xml:space="preserve">свои </w:t>
      </w:r>
      <w:r w:rsidRPr="00B539B7">
        <w:rPr>
          <w:rFonts w:ascii="Times New Roman" w:hAnsi="Times New Roman" w:cs="Times New Roman"/>
          <w:color w:val="000000" w:themeColor="text1"/>
          <w:sz w:val="28"/>
          <w:szCs w:val="28"/>
        </w:rPr>
        <w:t xml:space="preserve">денежные средства и (или) получить своё жилье. </w:t>
      </w:r>
    </w:p>
    <w:p w:rsidR="008A38F3" w:rsidRPr="00B539B7" w:rsidRDefault="008962A1"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Как следствие, порочная статистика обманутых участников строительства увеличивается из года в год</w:t>
      </w:r>
      <w:r w:rsidR="0018199C" w:rsidRPr="00B539B7">
        <w:rPr>
          <w:rFonts w:ascii="Times New Roman" w:hAnsi="Times New Roman" w:cs="Times New Roman"/>
          <w:color w:val="000000" w:themeColor="text1"/>
          <w:sz w:val="28"/>
          <w:szCs w:val="28"/>
        </w:rPr>
        <w:t>, а социальное на</w:t>
      </w:r>
      <w:r w:rsidR="00C151A5" w:rsidRPr="00B539B7">
        <w:rPr>
          <w:rFonts w:ascii="Times New Roman" w:hAnsi="Times New Roman" w:cs="Times New Roman"/>
          <w:color w:val="000000" w:themeColor="text1"/>
          <w:sz w:val="28"/>
          <w:szCs w:val="28"/>
        </w:rPr>
        <w:t>пряжение в обществе</w:t>
      </w:r>
      <w:r w:rsidR="0018199C" w:rsidRPr="00B539B7">
        <w:rPr>
          <w:rFonts w:ascii="Times New Roman" w:hAnsi="Times New Roman" w:cs="Times New Roman"/>
          <w:color w:val="000000" w:themeColor="text1"/>
          <w:sz w:val="28"/>
          <w:szCs w:val="28"/>
        </w:rPr>
        <w:t xml:space="preserve"> возрастает, поскольку государство </w:t>
      </w:r>
      <w:r w:rsidR="00EC67DB" w:rsidRPr="00B539B7">
        <w:rPr>
          <w:rFonts w:ascii="Times New Roman" w:hAnsi="Times New Roman" w:cs="Times New Roman"/>
          <w:color w:val="000000" w:themeColor="text1"/>
          <w:sz w:val="28"/>
          <w:szCs w:val="28"/>
        </w:rPr>
        <w:t>до сих пор не смогло</w:t>
      </w:r>
      <w:r w:rsidR="0018199C" w:rsidRPr="00B539B7">
        <w:rPr>
          <w:rFonts w:ascii="Times New Roman" w:hAnsi="Times New Roman" w:cs="Times New Roman"/>
          <w:color w:val="000000" w:themeColor="text1"/>
          <w:sz w:val="28"/>
          <w:szCs w:val="28"/>
        </w:rPr>
        <w:t xml:space="preserve"> </w:t>
      </w:r>
      <w:r w:rsidR="00EC67DB" w:rsidRPr="00B539B7">
        <w:rPr>
          <w:rFonts w:ascii="Times New Roman" w:hAnsi="Times New Roman" w:cs="Times New Roman"/>
          <w:color w:val="000000" w:themeColor="text1"/>
          <w:sz w:val="28"/>
          <w:szCs w:val="28"/>
        </w:rPr>
        <w:t>создать</w:t>
      </w:r>
      <w:r w:rsidR="0018199C" w:rsidRPr="00B539B7">
        <w:rPr>
          <w:rFonts w:ascii="Times New Roman" w:hAnsi="Times New Roman" w:cs="Times New Roman"/>
          <w:color w:val="000000" w:themeColor="text1"/>
          <w:sz w:val="28"/>
          <w:szCs w:val="28"/>
        </w:rPr>
        <w:t xml:space="preserve"> надлежащих условий собственным гражданам для безопасного и эффективного инвестирование в приобретение жилья и обеспечения базовой потребности человека для благополучия.</w:t>
      </w:r>
    </w:p>
    <w:p w:rsidR="000F16B5" w:rsidRPr="00B539B7" w:rsidRDefault="00C154AA"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Что немаловажно, реформы, </w:t>
      </w:r>
      <w:r w:rsidR="000F16B5" w:rsidRPr="00B539B7">
        <w:rPr>
          <w:rFonts w:ascii="Times New Roman" w:hAnsi="Times New Roman" w:cs="Times New Roman"/>
          <w:color w:val="000000" w:themeColor="text1"/>
          <w:sz w:val="28"/>
          <w:szCs w:val="28"/>
        </w:rPr>
        <w:t>принимаемые</w:t>
      </w:r>
      <w:r w:rsidRPr="00B539B7">
        <w:rPr>
          <w:rFonts w:ascii="Times New Roman" w:hAnsi="Times New Roman" w:cs="Times New Roman"/>
          <w:color w:val="000000" w:themeColor="text1"/>
          <w:sz w:val="28"/>
          <w:szCs w:val="28"/>
        </w:rPr>
        <w:t xml:space="preserve"> государством в защиту интересов </w:t>
      </w:r>
      <w:r w:rsidR="0018199C" w:rsidRPr="00B539B7">
        <w:rPr>
          <w:rFonts w:ascii="Times New Roman" w:hAnsi="Times New Roman" w:cs="Times New Roman"/>
          <w:color w:val="000000" w:themeColor="text1"/>
          <w:sz w:val="28"/>
          <w:szCs w:val="28"/>
        </w:rPr>
        <w:t>граждан</w:t>
      </w:r>
      <w:r w:rsidRPr="00B539B7">
        <w:rPr>
          <w:rFonts w:ascii="Times New Roman" w:hAnsi="Times New Roman" w:cs="Times New Roman"/>
          <w:color w:val="000000" w:themeColor="text1"/>
          <w:sz w:val="28"/>
          <w:szCs w:val="28"/>
        </w:rPr>
        <w:t xml:space="preserve"> (участников строительства)</w:t>
      </w:r>
      <w:r w:rsidR="00196A60" w:rsidRPr="00B539B7">
        <w:rPr>
          <w:rFonts w:ascii="Times New Roman" w:hAnsi="Times New Roman" w:cs="Times New Roman"/>
          <w:color w:val="000000" w:themeColor="text1"/>
          <w:sz w:val="28"/>
          <w:szCs w:val="28"/>
        </w:rPr>
        <w:t xml:space="preserve">, </w:t>
      </w:r>
      <w:r w:rsidR="00EC67DB" w:rsidRPr="00B539B7">
        <w:rPr>
          <w:rFonts w:ascii="Times New Roman" w:hAnsi="Times New Roman" w:cs="Times New Roman"/>
          <w:color w:val="000000" w:themeColor="text1"/>
          <w:sz w:val="28"/>
          <w:szCs w:val="28"/>
        </w:rPr>
        <w:t xml:space="preserve">также </w:t>
      </w:r>
      <w:r w:rsidRPr="00B539B7">
        <w:rPr>
          <w:rFonts w:ascii="Times New Roman" w:hAnsi="Times New Roman" w:cs="Times New Roman"/>
          <w:color w:val="000000" w:themeColor="text1"/>
          <w:sz w:val="28"/>
          <w:szCs w:val="28"/>
        </w:rPr>
        <w:t xml:space="preserve">провоцируют увеличение количества </w:t>
      </w:r>
      <w:r w:rsidR="0018199C" w:rsidRPr="00B539B7">
        <w:rPr>
          <w:rFonts w:ascii="Times New Roman" w:hAnsi="Times New Roman" w:cs="Times New Roman"/>
          <w:color w:val="000000" w:themeColor="text1"/>
          <w:sz w:val="28"/>
          <w:szCs w:val="28"/>
        </w:rPr>
        <w:t xml:space="preserve">банкротств застройщиков, </w:t>
      </w:r>
      <w:r w:rsidR="00196A60" w:rsidRPr="00B539B7">
        <w:rPr>
          <w:rFonts w:ascii="Times New Roman" w:hAnsi="Times New Roman" w:cs="Times New Roman"/>
          <w:color w:val="000000" w:themeColor="text1"/>
          <w:sz w:val="28"/>
          <w:szCs w:val="28"/>
        </w:rPr>
        <w:t xml:space="preserve">поскольку далеко не каждый застройщик может соответствовать </w:t>
      </w:r>
      <w:r w:rsidR="000F16B5" w:rsidRPr="00B539B7">
        <w:rPr>
          <w:rFonts w:ascii="Times New Roman" w:hAnsi="Times New Roman" w:cs="Times New Roman"/>
          <w:color w:val="000000" w:themeColor="text1"/>
          <w:sz w:val="28"/>
          <w:szCs w:val="28"/>
        </w:rPr>
        <w:t>все более жестким</w:t>
      </w:r>
      <w:r w:rsidR="00196A60" w:rsidRPr="00B539B7">
        <w:rPr>
          <w:rFonts w:ascii="Times New Roman" w:hAnsi="Times New Roman" w:cs="Times New Roman"/>
          <w:color w:val="000000" w:themeColor="text1"/>
          <w:sz w:val="28"/>
          <w:szCs w:val="28"/>
        </w:rPr>
        <w:t xml:space="preserve"> требованиям, предъявляемым к </w:t>
      </w:r>
      <w:r w:rsidR="0018199C" w:rsidRPr="00B539B7">
        <w:rPr>
          <w:rFonts w:ascii="Times New Roman" w:hAnsi="Times New Roman" w:cs="Times New Roman"/>
          <w:color w:val="000000" w:themeColor="text1"/>
          <w:sz w:val="28"/>
          <w:szCs w:val="28"/>
        </w:rPr>
        <w:t>указанным субъектам</w:t>
      </w:r>
      <w:r w:rsidR="00196A60" w:rsidRPr="00B539B7">
        <w:rPr>
          <w:rFonts w:ascii="Times New Roman" w:hAnsi="Times New Roman" w:cs="Times New Roman"/>
          <w:color w:val="000000" w:themeColor="text1"/>
          <w:sz w:val="28"/>
          <w:szCs w:val="28"/>
        </w:rPr>
        <w:t>.</w:t>
      </w:r>
    </w:p>
    <w:p w:rsidR="00A20216" w:rsidRPr="00B539B7" w:rsidRDefault="00196A60" w:rsidP="00860F6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rPr>
        <w:t xml:space="preserve">По данным </w:t>
      </w:r>
      <w:r w:rsidRPr="00B539B7">
        <w:rPr>
          <w:rFonts w:ascii="Times New Roman" w:hAnsi="Times New Roman" w:cs="Times New Roman"/>
          <w:color w:val="000000" w:themeColor="text1"/>
          <w:sz w:val="28"/>
          <w:szCs w:val="28"/>
          <w:shd w:val="clear" w:color="auto" w:fill="FFFFFF"/>
        </w:rPr>
        <w:t xml:space="preserve">Рейтингового агентства </w:t>
      </w:r>
      <w:proofErr w:type="spellStart"/>
      <w:r w:rsidRPr="00B539B7">
        <w:rPr>
          <w:rFonts w:ascii="Times New Roman" w:hAnsi="Times New Roman" w:cs="Times New Roman"/>
          <w:color w:val="000000" w:themeColor="text1"/>
          <w:sz w:val="28"/>
          <w:szCs w:val="28"/>
          <w:shd w:val="clear" w:color="auto" w:fill="FFFFFF"/>
        </w:rPr>
        <w:t>стройкомплекса</w:t>
      </w:r>
      <w:proofErr w:type="spellEnd"/>
      <w:r w:rsidRPr="00B539B7">
        <w:rPr>
          <w:rFonts w:ascii="Times New Roman" w:hAnsi="Times New Roman" w:cs="Times New Roman"/>
          <w:color w:val="000000" w:themeColor="text1"/>
          <w:sz w:val="28"/>
          <w:szCs w:val="28"/>
          <w:shd w:val="clear" w:color="auto" w:fill="FFFFFF"/>
        </w:rPr>
        <w:t xml:space="preserve"> (</w:t>
      </w:r>
      <w:r w:rsidR="0018227D" w:rsidRPr="00B539B7">
        <w:rPr>
          <w:rFonts w:ascii="Times New Roman" w:hAnsi="Times New Roman" w:cs="Times New Roman"/>
          <w:color w:val="000000" w:themeColor="text1"/>
          <w:sz w:val="28"/>
          <w:szCs w:val="28"/>
          <w:shd w:val="clear" w:color="auto" w:fill="FFFFFF"/>
        </w:rPr>
        <w:t xml:space="preserve">далее - </w:t>
      </w:r>
      <w:r w:rsidRPr="00B539B7">
        <w:rPr>
          <w:rFonts w:ascii="Times New Roman" w:hAnsi="Times New Roman" w:cs="Times New Roman"/>
          <w:color w:val="000000" w:themeColor="text1"/>
          <w:sz w:val="28"/>
          <w:szCs w:val="28"/>
          <w:shd w:val="clear" w:color="auto" w:fill="FFFFFF"/>
        </w:rPr>
        <w:t xml:space="preserve">РАСК) </w:t>
      </w:r>
      <w:r w:rsidR="00F36A88" w:rsidRPr="00B539B7">
        <w:rPr>
          <w:rFonts w:ascii="Times New Roman" w:hAnsi="Times New Roman" w:cs="Times New Roman"/>
          <w:color w:val="000000" w:themeColor="text1"/>
          <w:sz w:val="28"/>
          <w:szCs w:val="28"/>
          <w:shd w:val="clear" w:color="auto" w:fill="FFFFFF"/>
        </w:rPr>
        <w:br/>
      </w:r>
      <w:r w:rsidRPr="00B539B7">
        <w:rPr>
          <w:rFonts w:ascii="Times New Roman" w:hAnsi="Times New Roman" w:cs="Times New Roman"/>
          <w:color w:val="000000" w:themeColor="text1"/>
          <w:sz w:val="28"/>
          <w:szCs w:val="28"/>
          <w:shd w:val="clear" w:color="auto" w:fill="FFFFFF"/>
        </w:rPr>
        <w:t>от 13.03.2019 в России уже летом текущего 2019 года могут обанкротить</w:t>
      </w:r>
      <w:r w:rsidR="00A20216" w:rsidRPr="00B539B7">
        <w:rPr>
          <w:rFonts w:ascii="Times New Roman" w:hAnsi="Times New Roman" w:cs="Times New Roman"/>
          <w:color w:val="000000" w:themeColor="text1"/>
          <w:sz w:val="28"/>
          <w:szCs w:val="28"/>
          <w:shd w:val="clear" w:color="auto" w:fill="FFFFFF"/>
        </w:rPr>
        <w:t>ся</w:t>
      </w:r>
      <w:r w:rsidRPr="00B539B7">
        <w:rPr>
          <w:rFonts w:ascii="Times New Roman" w:hAnsi="Times New Roman" w:cs="Times New Roman"/>
          <w:color w:val="000000" w:themeColor="text1"/>
          <w:sz w:val="28"/>
          <w:szCs w:val="28"/>
          <w:shd w:val="clear" w:color="auto" w:fill="FFFFFF"/>
        </w:rPr>
        <w:t xml:space="preserve"> около 200 застройщиков жилья, возводящих 7,8 </w:t>
      </w:r>
      <w:proofErr w:type="gramStart"/>
      <w:r w:rsidRPr="00B539B7">
        <w:rPr>
          <w:rFonts w:ascii="Times New Roman" w:hAnsi="Times New Roman" w:cs="Times New Roman"/>
          <w:color w:val="000000" w:themeColor="text1"/>
          <w:sz w:val="28"/>
          <w:szCs w:val="28"/>
          <w:shd w:val="clear" w:color="auto" w:fill="FFFFFF"/>
        </w:rPr>
        <w:t>млн</w:t>
      </w:r>
      <w:proofErr w:type="gramEnd"/>
      <w:r w:rsidRPr="00B539B7">
        <w:rPr>
          <w:rFonts w:ascii="Times New Roman" w:hAnsi="Times New Roman" w:cs="Times New Roman"/>
          <w:color w:val="000000" w:themeColor="text1"/>
          <w:sz w:val="28"/>
          <w:szCs w:val="28"/>
          <w:shd w:val="clear" w:color="auto" w:fill="FFFFFF"/>
        </w:rPr>
        <w:t xml:space="preserve"> квадратных метров. </w:t>
      </w:r>
      <w:r w:rsidRPr="00B539B7">
        <w:rPr>
          <w:rStyle w:val="a6"/>
          <w:rFonts w:ascii="Times New Roman" w:hAnsi="Times New Roman" w:cs="Times New Roman"/>
          <w:color w:val="000000" w:themeColor="text1"/>
          <w:sz w:val="28"/>
          <w:szCs w:val="28"/>
          <w:shd w:val="clear" w:color="auto" w:fill="FFFFFF"/>
        </w:rPr>
        <w:footnoteReference w:id="1"/>
      </w:r>
      <w:r w:rsidR="00A20216" w:rsidRPr="00B539B7">
        <w:rPr>
          <w:rFonts w:ascii="Times New Roman" w:hAnsi="Times New Roman" w:cs="Times New Roman"/>
          <w:color w:val="000000" w:themeColor="text1"/>
          <w:sz w:val="28"/>
          <w:szCs w:val="28"/>
          <w:shd w:val="clear" w:color="auto" w:fill="FFFFFF"/>
        </w:rPr>
        <w:t xml:space="preserve"> Указанные 200 застройщиков жилья подпадают под новые </w:t>
      </w:r>
      <w:r w:rsidR="0018199C" w:rsidRPr="00B539B7">
        <w:rPr>
          <w:rFonts w:ascii="Times New Roman" w:hAnsi="Times New Roman" w:cs="Times New Roman"/>
          <w:color w:val="000000" w:themeColor="text1"/>
          <w:sz w:val="28"/>
          <w:szCs w:val="28"/>
          <w:shd w:val="clear" w:color="auto" w:fill="FFFFFF"/>
        </w:rPr>
        <w:t>правила</w:t>
      </w:r>
      <w:r w:rsidR="00A20216" w:rsidRPr="00B539B7">
        <w:rPr>
          <w:rFonts w:ascii="Times New Roman" w:hAnsi="Times New Roman" w:cs="Times New Roman"/>
          <w:color w:val="000000" w:themeColor="text1"/>
          <w:sz w:val="28"/>
          <w:szCs w:val="28"/>
          <w:shd w:val="clear" w:color="auto" w:fill="FFFFFF"/>
        </w:rPr>
        <w:t>, предписывающие так называемое</w:t>
      </w:r>
      <w:r w:rsidR="000F16B5" w:rsidRPr="00B539B7">
        <w:rPr>
          <w:rFonts w:ascii="Times New Roman" w:hAnsi="Times New Roman" w:cs="Times New Roman"/>
          <w:color w:val="000000" w:themeColor="text1"/>
          <w:sz w:val="28"/>
          <w:szCs w:val="28"/>
          <w:shd w:val="clear" w:color="auto" w:fill="FFFFFF"/>
        </w:rPr>
        <w:t xml:space="preserve"> про</w:t>
      </w:r>
      <w:r w:rsidR="00A20216" w:rsidRPr="00B539B7">
        <w:rPr>
          <w:rFonts w:ascii="Times New Roman" w:hAnsi="Times New Roman" w:cs="Times New Roman"/>
          <w:color w:val="000000" w:themeColor="text1"/>
          <w:sz w:val="28"/>
          <w:szCs w:val="28"/>
          <w:shd w:val="clear" w:color="auto" w:fill="FFFFFF"/>
        </w:rPr>
        <w:t>ектное финансирование</w:t>
      </w:r>
      <w:r w:rsidR="000F16B5" w:rsidRPr="00B539B7">
        <w:rPr>
          <w:rFonts w:ascii="Times New Roman" w:hAnsi="Times New Roman" w:cs="Times New Roman"/>
          <w:color w:val="000000" w:themeColor="text1"/>
          <w:sz w:val="28"/>
          <w:szCs w:val="28"/>
          <w:shd w:val="clear" w:color="auto" w:fill="FFFFFF"/>
        </w:rPr>
        <w:t>, а также</w:t>
      </w:r>
      <w:r w:rsidR="00A20216" w:rsidRPr="00B539B7">
        <w:rPr>
          <w:rFonts w:ascii="Times New Roman" w:hAnsi="Times New Roman" w:cs="Times New Roman"/>
          <w:color w:val="000000" w:themeColor="text1"/>
          <w:sz w:val="28"/>
          <w:szCs w:val="28"/>
          <w:shd w:val="clear" w:color="auto" w:fill="FFFFFF"/>
        </w:rPr>
        <w:t xml:space="preserve"> применение</w:t>
      </w:r>
      <w:r w:rsidR="000F16B5" w:rsidRPr="00B539B7">
        <w:rPr>
          <w:rFonts w:ascii="Times New Roman" w:hAnsi="Times New Roman" w:cs="Times New Roman"/>
          <w:color w:val="000000" w:themeColor="text1"/>
          <w:sz w:val="28"/>
          <w:szCs w:val="28"/>
          <w:shd w:val="clear" w:color="auto" w:fill="FFFFFF"/>
        </w:rPr>
        <w:t xml:space="preserve"> </w:t>
      </w:r>
      <w:proofErr w:type="spellStart"/>
      <w:r w:rsidR="000F16B5" w:rsidRPr="00B539B7">
        <w:rPr>
          <w:rFonts w:ascii="Times New Roman" w:hAnsi="Times New Roman" w:cs="Times New Roman"/>
          <w:color w:val="000000" w:themeColor="text1"/>
          <w:sz w:val="28"/>
          <w:szCs w:val="28"/>
          <w:shd w:val="clear" w:color="auto" w:fill="FFFFFF"/>
        </w:rPr>
        <w:t>эскроу</w:t>
      </w:r>
      <w:proofErr w:type="spellEnd"/>
      <w:r w:rsidR="000F16B5" w:rsidRPr="00B539B7">
        <w:rPr>
          <w:rFonts w:ascii="Times New Roman" w:hAnsi="Times New Roman" w:cs="Times New Roman"/>
          <w:color w:val="000000" w:themeColor="text1"/>
          <w:sz w:val="28"/>
          <w:szCs w:val="28"/>
          <w:shd w:val="clear" w:color="auto" w:fill="FFFFFF"/>
        </w:rPr>
        <w:t>-счетов при продаже жилья</w:t>
      </w:r>
      <w:r w:rsidR="00A20216" w:rsidRPr="00B539B7">
        <w:rPr>
          <w:rFonts w:ascii="Times New Roman" w:hAnsi="Times New Roman" w:cs="Times New Roman"/>
          <w:color w:val="000000" w:themeColor="text1"/>
          <w:sz w:val="28"/>
          <w:szCs w:val="28"/>
          <w:shd w:val="clear" w:color="auto" w:fill="FFFFFF"/>
        </w:rPr>
        <w:t xml:space="preserve"> граждан</w:t>
      </w:r>
      <w:r w:rsidR="0018199C" w:rsidRPr="00B539B7">
        <w:rPr>
          <w:rFonts w:ascii="Times New Roman" w:hAnsi="Times New Roman" w:cs="Times New Roman"/>
          <w:color w:val="000000" w:themeColor="text1"/>
          <w:sz w:val="28"/>
          <w:szCs w:val="28"/>
          <w:shd w:val="clear" w:color="auto" w:fill="FFFFFF"/>
        </w:rPr>
        <w:t>ам</w:t>
      </w:r>
      <w:r w:rsidR="00A20216" w:rsidRPr="00B539B7">
        <w:rPr>
          <w:rFonts w:ascii="Times New Roman" w:hAnsi="Times New Roman" w:cs="Times New Roman"/>
          <w:color w:val="000000" w:themeColor="text1"/>
          <w:sz w:val="28"/>
          <w:szCs w:val="28"/>
          <w:shd w:val="clear" w:color="auto" w:fill="FFFFFF"/>
        </w:rPr>
        <w:t xml:space="preserve"> </w:t>
      </w:r>
      <w:r w:rsidR="0018199C" w:rsidRPr="00B539B7">
        <w:rPr>
          <w:rFonts w:ascii="Times New Roman" w:hAnsi="Times New Roman" w:cs="Times New Roman"/>
          <w:color w:val="000000" w:themeColor="text1"/>
          <w:sz w:val="28"/>
          <w:szCs w:val="28"/>
          <w:shd w:val="clear" w:color="auto" w:fill="FFFFFF"/>
        </w:rPr>
        <w:t>(см. Глава 2).</w:t>
      </w:r>
    </w:p>
    <w:p w:rsidR="00A20216" w:rsidRPr="00B539B7" w:rsidRDefault="00A20216" w:rsidP="00860F6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shd w:val="clear" w:color="auto" w:fill="FFFFFF"/>
        </w:rPr>
        <w:t>Введенные Правительством Российской Федерации</w:t>
      </w:r>
      <w:r w:rsidR="00F36A88" w:rsidRPr="00B539B7">
        <w:rPr>
          <w:rFonts w:ascii="Times New Roman" w:hAnsi="Times New Roman" w:cs="Times New Roman"/>
          <w:color w:val="000000" w:themeColor="text1"/>
          <w:sz w:val="28"/>
          <w:szCs w:val="28"/>
          <w:shd w:val="clear" w:color="auto" w:fill="FFFFFF"/>
        </w:rPr>
        <w:t xml:space="preserve"> </w:t>
      </w:r>
      <w:r w:rsidRPr="00B539B7">
        <w:rPr>
          <w:rFonts w:ascii="Times New Roman" w:hAnsi="Times New Roman" w:cs="Times New Roman"/>
          <w:color w:val="000000" w:themeColor="text1"/>
          <w:sz w:val="28"/>
          <w:szCs w:val="28"/>
          <w:shd w:val="clear" w:color="auto" w:fill="FFFFFF"/>
        </w:rPr>
        <w:t xml:space="preserve">новые </w:t>
      </w:r>
      <w:r w:rsidR="0018199C" w:rsidRPr="00B539B7">
        <w:rPr>
          <w:rFonts w:ascii="Times New Roman" w:hAnsi="Times New Roman" w:cs="Times New Roman"/>
          <w:color w:val="000000" w:themeColor="text1"/>
          <w:sz w:val="28"/>
          <w:szCs w:val="28"/>
          <w:shd w:val="clear" w:color="auto" w:fill="FFFFFF"/>
        </w:rPr>
        <w:t>правила</w:t>
      </w:r>
      <w:r w:rsidR="00F36A88" w:rsidRPr="00B539B7">
        <w:rPr>
          <w:rFonts w:ascii="Times New Roman" w:hAnsi="Times New Roman" w:cs="Times New Roman"/>
          <w:color w:val="000000" w:themeColor="text1"/>
          <w:sz w:val="28"/>
          <w:szCs w:val="28"/>
          <w:shd w:val="clear" w:color="auto" w:fill="FFFFFF"/>
        </w:rPr>
        <w:t xml:space="preserve"> призваны </w:t>
      </w:r>
      <w:r w:rsidRPr="00B539B7">
        <w:rPr>
          <w:rFonts w:ascii="Times New Roman" w:hAnsi="Times New Roman" w:cs="Times New Roman"/>
          <w:color w:val="000000" w:themeColor="text1"/>
          <w:sz w:val="28"/>
          <w:szCs w:val="28"/>
          <w:shd w:val="clear" w:color="auto" w:fill="FFFFFF"/>
        </w:rPr>
        <w:t xml:space="preserve">переломить </w:t>
      </w:r>
      <w:r w:rsidR="0018199C" w:rsidRPr="00B539B7">
        <w:rPr>
          <w:rFonts w:ascii="Times New Roman" w:hAnsi="Times New Roman" w:cs="Times New Roman"/>
          <w:color w:val="000000" w:themeColor="text1"/>
          <w:sz w:val="28"/>
          <w:szCs w:val="28"/>
          <w:shd w:val="clear" w:color="auto" w:fill="FFFFFF"/>
        </w:rPr>
        <w:t>порочную</w:t>
      </w:r>
      <w:r w:rsidRPr="00B539B7">
        <w:rPr>
          <w:rFonts w:ascii="Times New Roman" w:hAnsi="Times New Roman" w:cs="Times New Roman"/>
          <w:color w:val="000000" w:themeColor="text1"/>
          <w:sz w:val="28"/>
          <w:szCs w:val="28"/>
          <w:shd w:val="clear" w:color="auto" w:fill="FFFFFF"/>
        </w:rPr>
        <w:t xml:space="preserve"> статистику </w:t>
      </w:r>
      <w:proofErr w:type="spellStart"/>
      <w:r w:rsidR="0018199C" w:rsidRPr="00B539B7">
        <w:rPr>
          <w:rFonts w:ascii="Times New Roman" w:hAnsi="Times New Roman" w:cs="Times New Roman"/>
          <w:color w:val="000000" w:themeColor="text1"/>
          <w:sz w:val="28"/>
          <w:szCs w:val="28"/>
          <w:shd w:val="clear" w:color="auto" w:fill="FFFFFF"/>
        </w:rPr>
        <w:t>банкротных</w:t>
      </w:r>
      <w:proofErr w:type="spellEnd"/>
      <w:r w:rsidR="0018199C" w:rsidRPr="00B539B7">
        <w:rPr>
          <w:rFonts w:ascii="Times New Roman" w:hAnsi="Times New Roman" w:cs="Times New Roman"/>
          <w:color w:val="000000" w:themeColor="text1"/>
          <w:sz w:val="28"/>
          <w:szCs w:val="28"/>
          <w:shd w:val="clear" w:color="auto" w:fill="FFFFFF"/>
        </w:rPr>
        <w:t xml:space="preserve"> дел </w:t>
      </w:r>
      <w:r w:rsidRPr="00B539B7">
        <w:rPr>
          <w:rFonts w:ascii="Times New Roman" w:hAnsi="Times New Roman" w:cs="Times New Roman"/>
          <w:color w:val="000000" w:themeColor="text1"/>
          <w:sz w:val="28"/>
          <w:szCs w:val="28"/>
          <w:shd w:val="clear" w:color="auto" w:fill="FFFFFF"/>
        </w:rPr>
        <w:t>и переложить</w:t>
      </w:r>
      <w:r w:rsidR="00F36A88" w:rsidRPr="00B539B7">
        <w:rPr>
          <w:rFonts w:ascii="Times New Roman" w:hAnsi="Times New Roman" w:cs="Times New Roman"/>
          <w:color w:val="000000" w:themeColor="text1"/>
          <w:sz w:val="28"/>
          <w:szCs w:val="28"/>
          <w:shd w:val="clear" w:color="auto" w:fill="FFFFFF"/>
        </w:rPr>
        <w:t xml:space="preserve"> с «плеч» граждан (участников строительства) бремя финансирования жилья на стадии строительства на </w:t>
      </w:r>
      <w:r w:rsidR="0018199C" w:rsidRPr="00B539B7">
        <w:rPr>
          <w:rFonts w:ascii="Times New Roman" w:hAnsi="Times New Roman" w:cs="Times New Roman"/>
          <w:color w:val="000000" w:themeColor="text1"/>
          <w:sz w:val="28"/>
          <w:szCs w:val="28"/>
          <w:shd w:val="clear" w:color="auto" w:fill="FFFFFF"/>
        </w:rPr>
        <w:t>самих</w:t>
      </w:r>
      <w:r w:rsidRPr="00B539B7">
        <w:rPr>
          <w:rFonts w:ascii="Times New Roman" w:hAnsi="Times New Roman" w:cs="Times New Roman"/>
          <w:color w:val="000000" w:themeColor="text1"/>
          <w:sz w:val="28"/>
          <w:szCs w:val="28"/>
          <w:shd w:val="clear" w:color="auto" w:fill="FFFFFF"/>
        </w:rPr>
        <w:t xml:space="preserve"> застройщиков. Основная цель таких мер - </w:t>
      </w:r>
      <w:r w:rsidR="007B382F" w:rsidRPr="00B539B7">
        <w:rPr>
          <w:rFonts w:ascii="Times New Roman" w:hAnsi="Times New Roman" w:cs="Times New Roman"/>
          <w:color w:val="000000" w:themeColor="text1"/>
          <w:sz w:val="28"/>
          <w:szCs w:val="28"/>
          <w:shd w:val="clear" w:color="auto" w:fill="FFFFFF"/>
        </w:rPr>
        <w:t>нивелирование</w:t>
      </w:r>
      <w:r w:rsidR="00F36A88" w:rsidRPr="00B539B7">
        <w:rPr>
          <w:rFonts w:ascii="Times New Roman" w:hAnsi="Times New Roman" w:cs="Times New Roman"/>
          <w:color w:val="000000" w:themeColor="text1"/>
          <w:sz w:val="28"/>
          <w:szCs w:val="28"/>
          <w:shd w:val="clear" w:color="auto" w:fill="FFFFFF"/>
        </w:rPr>
        <w:t xml:space="preserve"> рисков признания застройщиков несостоятельными (банкротами) до момента ввода в эксплуатацию </w:t>
      </w:r>
      <w:r w:rsidR="0018199C" w:rsidRPr="00B539B7">
        <w:rPr>
          <w:rFonts w:ascii="Times New Roman" w:hAnsi="Times New Roman" w:cs="Times New Roman"/>
          <w:color w:val="000000" w:themeColor="text1"/>
          <w:sz w:val="28"/>
          <w:szCs w:val="28"/>
          <w:shd w:val="clear" w:color="auto" w:fill="FFFFFF"/>
        </w:rPr>
        <w:t xml:space="preserve">готового к эксплуатации </w:t>
      </w:r>
      <w:r w:rsidR="00F36A88" w:rsidRPr="00B539B7">
        <w:rPr>
          <w:rFonts w:ascii="Times New Roman" w:hAnsi="Times New Roman" w:cs="Times New Roman"/>
          <w:color w:val="000000" w:themeColor="text1"/>
          <w:sz w:val="28"/>
          <w:szCs w:val="28"/>
          <w:shd w:val="clear" w:color="auto" w:fill="FFFFFF"/>
        </w:rPr>
        <w:t>объекта недвижимости и повышения ответственности</w:t>
      </w:r>
      <w:r w:rsidRPr="00B539B7">
        <w:rPr>
          <w:rFonts w:ascii="Times New Roman" w:hAnsi="Times New Roman" w:cs="Times New Roman"/>
          <w:color w:val="000000" w:themeColor="text1"/>
          <w:sz w:val="28"/>
          <w:szCs w:val="28"/>
          <w:shd w:val="clear" w:color="auto" w:fill="FFFFFF"/>
        </w:rPr>
        <w:t xml:space="preserve"> и дисциплины</w:t>
      </w:r>
      <w:r w:rsidR="00F36A88" w:rsidRPr="00B539B7">
        <w:rPr>
          <w:rFonts w:ascii="Times New Roman" w:hAnsi="Times New Roman" w:cs="Times New Roman"/>
          <w:color w:val="000000" w:themeColor="text1"/>
          <w:sz w:val="28"/>
          <w:szCs w:val="28"/>
          <w:shd w:val="clear" w:color="auto" w:fill="FFFFFF"/>
        </w:rPr>
        <w:t xml:space="preserve"> самих застройщиков. </w:t>
      </w:r>
    </w:p>
    <w:p w:rsidR="0018227D" w:rsidRPr="00B539B7" w:rsidRDefault="00A20216" w:rsidP="00860F6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shd w:val="clear" w:color="auto" w:fill="FFFFFF"/>
        </w:rPr>
        <w:t>Как результат, введенные меры - повысили финансовую нагрузку</w:t>
      </w:r>
      <w:r w:rsidR="0018227D" w:rsidRPr="00B539B7">
        <w:rPr>
          <w:rFonts w:ascii="Times New Roman" w:hAnsi="Times New Roman" w:cs="Times New Roman"/>
          <w:color w:val="000000" w:themeColor="text1"/>
          <w:sz w:val="28"/>
          <w:szCs w:val="28"/>
          <w:shd w:val="clear" w:color="auto" w:fill="FFFFFF"/>
        </w:rPr>
        <w:t xml:space="preserve"> на самих застройщиков, при этом не только на будущих, но и на </w:t>
      </w:r>
      <w:r w:rsidRPr="00B539B7">
        <w:rPr>
          <w:rFonts w:ascii="Times New Roman" w:hAnsi="Times New Roman" w:cs="Times New Roman"/>
          <w:color w:val="000000" w:themeColor="text1"/>
          <w:sz w:val="28"/>
          <w:szCs w:val="28"/>
          <w:shd w:val="clear" w:color="auto" w:fill="FFFFFF"/>
        </w:rPr>
        <w:t>тех, кто уже получил разреше</w:t>
      </w:r>
      <w:r w:rsidR="0018199C" w:rsidRPr="00B539B7">
        <w:rPr>
          <w:rFonts w:ascii="Times New Roman" w:hAnsi="Times New Roman" w:cs="Times New Roman"/>
          <w:color w:val="000000" w:themeColor="text1"/>
          <w:sz w:val="28"/>
          <w:szCs w:val="28"/>
          <w:shd w:val="clear" w:color="auto" w:fill="FFFFFF"/>
        </w:rPr>
        <w:t xml:space="preserve">ние на строительство до 01.07.2018 года, поскольку в декабре 2018 года </w:t>
      </w:r>
      <w:r w:rsidR="0018199C" w:rsidRPr="00B539B7">
        <w:rPr>
          <w:rFonts w:ascii="Times New Roman" w:hAnsi="Times New Roman" w:cs="Times New Roman"/>
          <w:color w:val="000000" w:themeColor="text1"/>
          <w:sz w:val="28"/>
          <w:szCs w:val="28"/>
          <w:shd w:val="clear" w:color="auto" w:fill="FFFFFF"/>
        </w:rPr>
        <w:lastRenderedPageBreak/>
        <w:t xml:space="preserve">новые правила распространили на всех без исключения застройщиков, которые возводят в настоящее время жилье. </w:t>
      </w:r>
    </w:p>
    <w:p w:rsidR="0018227D" w:rsidRPr="00B539B7" w:rsidRDefault="0018227D" w:rsidP="00860F6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shd w:val="clear" w:color="auto" w:fill="FFFFFF"/>
        </w:rPr>
        <w:t xml:space="preserve">И именно в этой связи РАСК прогнозирует </w:t>
      </w:r>
      <w:r w:rsidR="003C7985" w:rsidRPr="00B539B7">
        <w:rPr>
          <w:rFonts w:ascii="Times New Roman" w:hAnsi="Times New Roman" w:cs="Times New Roman"/>
          <w:color w:val="000000" w:themeColor="text1"/>
          <w:sz w:val="28"/>
          <w:szCs w:val="28"/>
          <w:shd w:val="clear" w:color="auto" w:fill="FFFFFF"/>
        </w:rPr>
        <w:t>риски банкротства</w:t>
      </w:r>
      <w:r w:rsidRPr="00B539B7">
        <w:rPr>
          <w:rFonts w:ascii="Times New Roman" w:hAnsi="Times New Roman" w:cs="Times New Roman"/>
          <w:color w:val="000000" w:themeColor="text1"/>
          <w:sz w:val="28"/>
          <w:szCs w:val="28"/>
          <w:shd w:val="clear" w:color="auto" w:fill="FFFFFF"/>
        </w:rPr>
        <w:t xml:space="preserve"> </w:t>
      </w:r>
      <w:r w:rsidR="003C7985" w:rsidRPr="00B539B7">
        <w:rPr>
          <w:rFonts w:ascii="Times New Roman" w:hAnsi="Times New Roman" w:cs="Times New Roman"/>
          <w:color w:val="000000" w:themeColor="text1"/>
          <w:sz w:val="28"/>
          <w:szCs w:val="28"/>
          <w:shd w:val="clear" w:color="auto" w:fill="FFFFFF"/>
        </w:rPr>
        <w:t xml:space="preserve">летом 2019 года </w:t>
      </w:r>
      <w:r w:rsidRPr="00B539B7">
        <w:rPr>
          <w:rFonts w:ascii="Times New Roman" w:hAnsi="Times New Roman" w:cs="Times New Roman"/>
          <w:color w:val="000000" w:themeColor="text1"/>
          <w:sz w:val="28"/>
          <w:szCs w:val="28"/>
          <w:shd w:val="clear" w:color="auto" w:fill="FFFFFF"/>
        </w:rPr>
        <w:t xml:space="preserve">200 застройщиков жилья, возводящих 7,8 </w:t>
      </w:r>
      <w:proofErr w:type="gramStart"/>
      <w:r w:rsidRPr="00B539B7">
        <w:rPr>
          <w:rFonts w:ascii="Times New Roman" w:hAnsi="Times New Roman" w:cs="Times New Roman"/>
          <w:color w:val="000000" w:themeColor="text1"/>
          <w:sz w:val="28"/>
          <w:szCs w:val="28"/>
          <w:shd w:val="clear" w:color="auto" w:fill="FFFFFF"/>
        </w:rPr>
        <w:t>млн</w:t>
      </w:r>
      <w:proofErr w:type="gramEnd"/>
      <w:r w:rsidRPr="00B539B7">
        <w:rPr>
          <w:rFonts w:ascii="Times New Roman" w:hAnsi="Times New Roman" w:cs="Times New Roman"/>
          <w:color w:val="000000" w:themeColor="text1"/>
          <w:sz w:val="28"/>
          <w:szCs w:val="28"/>
          <w:shd w:val="clear" w:color="auto" w:fill="FFFFFF"/>
        </w:rPr>
        <w:t xml:space="preserve"> квадратных метров. </w:t>
      </w:r>
      <w:r w:rsidR="005B34B1" w:rsidRPr="00B539B7">
        <w:rPr>
          <w:rStyle w:val="a6"/>
          <w:rFonts w:ascii="Times New Roman" w:hAnsi="Times New Roman" w:cs="Times New Roman"/>
          <w:color w:val="000000" w:themeColor="text1"/>
          <w:sz w:val="28"/>
          <w:szCs w:val="28"/>
          <w:shd w:val="clear" w:color="auto" w:fill="FFFFFF"/>
        </w:rPr>
        <w:footnoteReference w:id="2"/>
      </w:r>
    </w:p>
    <w:p w:rsidR="003C7985" w:rsidRPr="00B539B7" w:rsidRDefault="008962A1"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В совокупности </w:t>
      </w:r>
      <w:r w:rsidR="003C7985" w:rsidRPr="00B539B7">
        <w:rPr>
          <w:rFonts w:ascii="Times New Roman" w:hAnsi="Times New Roman" w:cs="Times New Roman"/>
          <w:color w:val="000000" w:themeColor="text1"/>
          <w:sz w:val="28"/>
          <w:szCs w:val="28"/>
        </w:rPr>
        <w:t xml:space="preserve">все </w:t>
      </w:r>
      <w:r w:rsidRPr="00B539B7">
        <w:rPr>
          <w:rFonts w:ascii="Times New Roman" w:hAnsi="Times New Roman" w:cs="Times New Roman"/>
          <w:color w:val="000000" w:themeColor="text1"/>
          <w:sz w:val="28"/>
          <w:szCs w:val="28"/>
        </w:rPr>
        <w:t>это является результатом несистемного подхода и не своевременного государственного регулирования отрасли строительства жилой недвижи</w:t>
      </w:r>
      <w:r w:rsidR="003C7985" w:rsidRPr="00B539B7">
        <w:rPr>
          <w:rFonts w:ascii="Times New Roman" w:hAnsi="Times New Roman" w:cs="Times New Roman"/>
          <w:color w:val="000000" w:themeColor="text1"/>
          <w:sz w:val="28"/>
          <w:szCs w:val="28"/>
        </w:rPr>
        <w:t xml:space="preserve">мости, где между интересами простых граждан и застройщиков должен быть обеспечен соответствующий баланс. </w:t>
      </w:r>
    </w:p>
    <w:p w:rsidR="003C7985" w:rsidRPr="00B539B7" w:rsidRDefault="00EC67DB"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Поэтому, в рамках системного подхода </w:t>
      </w:r>
      <w:r w:rsidR="003C7985" w:rsidRPr="00B539B7">
        <w:rPr>
          <w:rFonts w:ascii="Times New Roman" w:hAnsi="Times New Roman" w:cs="Times New Roman"/>
          <w:color w:val="000000" w:themeColor="text1"/>
          <w:sz w:val="28"/>
          <w:szCs w:val="28"/>
        </w:rPr>
        <w:t>законодательное регулирование несостоятельности (банкротства) застройщика всегда должно быть на один шаг впереди от других отраслей</w:t>
      </w:r>
      <w:r w:rsidRPr="00B539B7">
        <w:rPr>
          <w:rFonts w:ascii="Times New Roman" w:hAnsi="Times New Roman" w:cs="Times New Roman"/>
          <w:color w:val="000000" w:themeColor="text1"/>
          <w:sz w:val="28"/>
          <w:szCs w:val="28"/>
        </w:rPr>
        <w:t xml:space="preserve"> права</w:t>
      </w:r>
      <w:r w:rsidR="003C7985" w:rsidRPr="00B539B7">
        <w:rPr>
          <w:rFonts w:ascii="Times New Roman" w:hAnsi="Times New Roman" w:cs="Times New Roman"/>
          <w:color w:val="000000" w:themeColor="text1"/>
          <w:sz w:val="28"/>
          <w:szCs w:val="28"/>
        </w:rPr>
        <w:t xml:space="preserve">, связанных со строительством жилья, ведь таким </w:t>
      </w:r>
      <w:r w:rsidR="00726E38" w:rsidRPr="00B539B7">
        <w:rPr>
          <w:rFonts w:ascii="Times New Roman" w:hAnsi="Times New Roman" w:cs="Times New Roman"/>
          <w:color w:val="000000" w:themeColor="text1"/>
          <w:sz w:val="28"/>
          <w:szCs w:val="28"/>
        </w:rPr>
        <w:t>методом</w:t>
      </w:r>
      <w:r w:rsidR="003C7985" w:rsidRPr="00B539B7">
        <w:rPr>
          <w:rFonts w:ascii="Times New Roman" w:hAnsi="Times New Roman" w:cs="Times New Roman"/>
          <w:color w:val="000000" w:themeColor="text1"/>
          <w:sz w:val="28"/>
          <w:szCs w:val="28"/>
        </w:rPr>
        <w:t xml:space="preserve"> </w:t>
      </w:r>
      <w:proofErr w:type="gramStart"/>
      <w:r w:rsidR="003C7985" w:rsidRPr="00B539B7">
        <w:rPr>
          <w:rFonts w:ascii="Times New Roman" w:hAnsi="Times New Roman" w:cs="Times New Roman"/>
          <w:color w:val="000000" w:themeColor="text1"/>
          <w:sz w:val="28"/>
          <w:szCs w:val="28"/>
        </w:rPr>
        <w:t>можно</w:t>
      </w:r>
      <w:proofErr w:type="gramEnd"/>
      <w:r w:rsidR="003C7985" w:rsidRPr="00B539B7">
        <w:rPr>
          <w:rFonts w:ascii="Times New Roman" w:hAnsi="Times New Roman" w:cs="Times New Roman"/>
          <w:color w:val="000000" w:themeColor="text1"/>
          <w:sz w:val="28"/>
          <w:szCs w:val="28"/>
        </w:rPr>
        <w:t xml:space="preserve"> </w:t>
      </w:r>
      <w:r w:rsidRPr="00B539B7">
        <w:rPr>
          <w:rFonts w:ascii="Times New Roman" w:hAnsi="Times New Roman" w:cs="Times New Roman"/>
          <w:color w:val="000000" w:themeColor="text1"/>
          <w:sz w:val="28"/>
          <w:szCs w:val="28"/>
        </w:rPr>
        <w:t xml:space="preserve">по крайней мере </w:t>
      </w:r>
      <w:r w:rsidR="00726E38" w:rsidRPr="00B539B7">
        <w:rPr>
          <w:rFonts w:ascii="Times New Roman" w:hAnsi="Times New Roman" w:cs="Times New Roman"/>
          <w:color w:val="000000" w:themeColor="text1"/>
          <w:sz w:val="28"/>
          <w:szCs w:val="28"/>
        </w:rPr>
        <w:t xml:space="preserve">временно </w:t>
      </w:r>
      <w:r w:rsidR="003C7985" w:rsidRPr="00B539B7">
        <w:rPr>
          <w:rFonts w:ascii="Times New Roman" w:hAnsi="Times New Roman" w:cs="Times New Roman"/>
          <w:color w:val="000000" w:themeColor="text1"/>
          <w:sz w:val="28"/>
          <w:szCs w:val="28"/>
        </w:rPr>
        <w:t xml:space="preserve">нивелировать </w:t>
      </w:r>
      <w:r w:rsidR="00726E38" w:rsidRPr="00B539B7">
        <w:rPr>
          <w:rFonts w:ascii="Times New Roman" w:hAnsi="Times New Roman" w:cs="Times New Roman"/>
          <w:color w:val="000000" w:themeColor="text1"/>
          <w:sz w:val="28"/>
          <w:szCs w:val="28"/>
        </w:rPr>
        <w:t>законодательные «</w:t>
      </w:r>
      <w:r w:rsidR="00BC4636" w:rsidRPr="00B539B7">
        <w:rPr>
          <w:rFonts w:ascii="Times New Roman" w:hAnsi="Times New Roman" w:cs="Times New Roman"/>
          <w:color w:val="000000" w:themeColor="text1"/>
          <w:sz w:val="28"/>
          <w:szCs w:val="28"/>
        </w:rPr>
        <w:t>дефекты</w:t>
      </w:r>
      <w:r w:rsidR="00726E38" w:rsidRPr="00B539B7">
        <w:rPr>
          <w:rFonts w:ascii="Times New Roman" w:hAnsi="Times New Roman" w:cs="Times New Roman"/>
          <w:color w:val="000000" w:themeColor="text1"/>
          <w:sz w:val="28"/>
          <w:szCs w:val="28"/>
        </w:rPr>
        <w:t>»</w:t>
      </w:r>
      <w:r w:rsidR="003C7985" w:rsidRPr="00B539B7">
        <w:rPr>
          <w:rFonts w:ascii="Times New Roman" w:hAnsi="Times New Roman" w:cs="Times New Roman"/>
          <w:color w:val="000000" w:themeColor="text1"/>
          <w:sz w:val="28"/>
          <w:szCs w:val="28"/>
        </w:rPr>
        <w:t>, которые привели к несостоятельности (банкротству) застройщика и защитить интересы граждан.</w:t>
      </w:r>
    </w:p>
    <w:p w:rsidR="00726E38" w:rsidRPr="00B539B7" w:rsidRDefault="00726E38"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Безусловно, многое зависит также от добросовестности и осмотрительности самих участников строительства и застройщиков, но при этом нельзя забывать, что физическое лицо по отношению к юридическому лицу признается более слабой стороной и в этой связи на застройщиков возлагается повышенное бремя ответственности по отношению к гражданам. </w:t>
      </w:r>
    </w:p>
    <w:p w:rsidR="00EC67DB" w:rsidRPr="00B539B7" w:rsidRDefault="001E45B8"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Говоря же о добросовестности застройщиков, необходимо отметить, что в</w:t>
      </w:r>
      <w:r w:rsidR="00EC67DB" w:rsidRPr="00B539B7">
        <w:rPr>
          <w:rFonts w:ascii="Times New Roman" w:hAnsi="Times New Roman" w:cs="Times New Roman"/>
          <w:color w:val="000000" w:themeColor="text1"/>
          <w:sz w:val="28"/>
          <w:szCs w:val="28"/>
        </w:rPr>
        <w:t xml:space="preserve"> нередких случаях несостоятельность (банкротство) застройщиков является последствием</w:t>
      </w:r>
      <w:r w:rsidRPr="00B539B7">
        <w:rPr>
          <w:rFonts w:ascii="Times New Roman" w:hAnsi="Times New Roman" w:cs="Times New Roman"/>
          <w:color w:val="000000" w:themeColor="text1"/>
          <w:sz w:val="28"/>
          <w:szCs w:val="28"/>
        </w:rPr>
        <w:t xml:space="preserve"> их</w:t>
      </w:r>
      <w:r w:rsidR="000959E2" w:rsidRPr="00B539B7">
        <w:rPr>
          <w:rFonts w:ascii="Times New Roman" w:hAnsi="Times New Roman" w:cs="Times New Roman"/>
          <w:color w:val="000000" w:themeColor="text1"/>
          <w:sz w:val="28"/>
          <w:szCs w:val="28"/>
        </w:rPr>
        <w:t xml:space="preserve"> латентной преступной</w:t>
      </w:r>
      <w:r w:rsidR="00EC67DB" w:rsidRPr="00B539B7">
        <w:rPr>
          <w:rFonts w:ascii="Times New Roman" w:hAnsi="Times New Roman" w:cs="Times New Roman"/>
          <w:color w:val="000000" w:themeColor="text1"/>
          <w:sz w:val="28"/>
          <w:szCs w:val="28"/>
        </w:rPr>
        <w:t xml:space="preserve"> </w:t>
      </w:r>
      <w:r w:rsidR="000959E2" w:rsidRPr="00B539B7">
        <w:rPr>
          <w:rFonts w:ascii="Times New Roman" w:hAnsi="Times New Roman" w:cs="Times New Roman"/>
          <w:color w:val="000000" w:themeColor="text1"/>
          <w:sz w:val="28"/>
          <w:szCs w:val="28"/>
        </w:rPr>
        <w:t>деятельности</w:t>
      </w:r>
      <w:r w:rsidR="00EC67DB" w:rsidRPr="00B539B7">
        <w:rPr>
          <w:rFonts w:ascii="Times New Roman" w:hAnsi="Times New Roman" w:cs="Times New Roman"/>
          <w:color w:val="000000" w:themeColor="text1"/>
          <w:sz w:val="28"/>
          <w:szCs w:val="28"/>
        </w:rPr>
        <w:t xml:space="preserve">, </w:t>
      </w:r>
      <w:r w:rsidR="000959E2" w:rsidRPr="00B539B7">
        <w:rPr>
          <w:rFonts w:ascii="Times New Roman" w:hAnsi="Times New Roman" w:cs="Times New Roman"/>
          <w:color w:val="000000" w:themeColor="text1"/>
          <w:sz w:val="28"/>
          <w:szCs w:val="28"/>
        </w:rPr>
        <w:t>связанной</w:t>
      </w:r>
      <w:r w:rsidR="00EC67DB" w:rsidRPr="00B539B7">
        <w:rPr>
          <w:rFonts w:ascii="Times New Roman" w:hAnsi="Times New Roman" w:cs="Times New Roman"/>
          <w:color w:val="000000" w:themeColor="text1"/>
          <w:sz w:val="28"/>
          <w:szCs w:val="28"/>
        </w:rPr>
        <w:t xml:space="preserve"> с преднамеренным хищением застройщиком (или бенефициаром) денежных средств участников строительства. </w:t>
      </w:r>
      <w:r w:rsidRPr="00B539B7">
        <w:rPr>
          <w:rFonts w:ascii="Times New Roman" w:hAnsi="Times New Roman" w:cs="Times New Roman"/>
          <w:color w:val="000000" w:themeColor="text1"/>
          <w:sz w:val="28"/>
          <w:szCs w:val="28"/>
        </w:rPr>
        <w:t>Эти с</w:t>
      </w:r>
      <w:r w:rsidR="00EC67DB" w:rsidRPr="00B539B7">
        <w:rPr>
          <w:rFonts w:ascii="Times New Roman" w:hAnsi="Times New Roman" w:cs="Times New Roman"/>
          <w:color w:val="000000" w:themeColor="text1"/>
          <w:sz w:val="28"/>
          <w:szCs w:val="28"/>
        </w:rPr>
        <w:t xml:space="preserve">лучаи преднамеренного хищения наиболее распространены при детально согласованной </w:t>
      </w:r>
      <w:r w:rsidRPr="00B539B7">
        <w:rPr>
          <w:rFonts w:ascii="Times New Roman" w:hAnsi="Times New Roman" w:cs="Times New Roman"/>
          <w:color w:val="000000" w:themeColor="text1"/>
          <w:sz w:val="28"/>
          <w:szCs w:val="28"/>
        </w:rPr>
        <w:t xml:space="preserve">преступной </w:t>
      </w:r>
      <w:r w:rsidR="00EC67DB" w:rsidRPr="00B539B7">
        <w:rPr>
          <w:rFonts w:ascii="Times New Roman" w:hAnsi="Times New Roman" w:cs="Times New Roman"/>
          <w:color w:val="000000" w:themeColor="text1"/>
          <w:sz w:val="28"/>
          <w:szCs w:val="28"/>
        </w:rPr>
        <w:t>схеме, в которой участвуют</w:t>
      </w:r>
      <w:r w:rsidRPr="00B539B7">
        <w:rPr>
          <w:rFonts w:ascii="Times New Roman" w:hAnsi="Times New Roman" w:cs="Times New Roman"/>
          <w:color w:val="000000" w:themeColor="text1"/>
          <w:sz w:val="28"/>
          <w:szCs w:val="28"/>
        </w:rPr>
        <w:t>,</w:t>
      </w:r>
      <w:r w:rsidR="00EC67DB" w:rsidRPr="00B539B7">
        <w:rPr>
          <w:rFonts w:ascii="Times New Roman" w:hAnsi="Times New Roman" w:cs="Times New Roman"/>
          <w:color w:val="000000" w:themeColor="text1"/>
          <w:sz w:val="28"/>
          <w:szCs w:val="28"/>
        </w:rPr>
        <w:t xml:space="preserve"> в том числе арбитражные управляющие, назначаемые при вводе процедуры несостоятельности (банкротства) застройщика.</w:t>
      </w:r>
      <w:r w:rsidRPr="00B539B7">
        <w:rPr>
          <w:rFonts w:ascii="Times New Roman" w:hAnsi="Times New Roman" w:cs="Times New Roman"/>
          <w:color w:val="000000" w:themeColor="text1"/>
          <w:sz w:val="28"/>
          <w:szCs w:val="28"/>
        </w:rPr>
        <w:t xml:space="preserve"> В этих случаях, застройщики ведут </w:t>
      </w:r>
      <w:proofErr w:type="gramStart"/>
      <w:r w:rsidRPr="00B539B7">
        <w:rPr>
          <w:rFonts w:ascii="Times New Roman" w:hAnsi="Times New Roman" w:cs="Times New Roman"/>
          <w:color w:val="000000" w:themeColor="text1"/>
          <w:sz w:val="28"/>
          <w:szCs w:val="28"/>
        </w:rPr>
        <w:t>себя</w:t>
      </w:r>
      <w:proofErr w:type="gramEnd"/>
      <w:r w:rsidRPr="00B539B7">
        <w:rPr>
          <w:rFonts w:ascii="Times New Roman" w:hAnsi="Times New Roman" w:cs="Times New Roman"/>
          <w:color w:val="000000" w:themeColor="text1"/>
          <w:sz w:val="28"/>
          <w:szCs w:val="28"/>
        </w:rPr>
        <w:t xml:space="preserve"> как правило крайне безнаказанно и вольготно.</w:t>
      </w:r>
    </w:p>
    <w:p w:rsidR="00726E38" w:rsidRPr="00B539B7" w:rsidRDefault="001E45B8"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lastRenderedPageBreak/>
        <w:t>Но в качестве противопоставления, следует привести пример,</w:t>
      </w:r>
      <w:r w:rsidR="00726E38" w:rsidRPr="00B539B7">
        <w:rPr>
          <w:rFonts w:ascii="Times New Roman" w:hAnsi="Times New Roman" w:cs="Times New Roman"/>
          <w:color w:val="000000" w:themeColor="text1"/>
          <w:sz w:val="28"/>
          <w:szCs w:val="28"/>
        </w:rPr>
        <w:t xml:space="preserve"> когда </w:t>
      </w:r>
      <w:r w:rsidR="00C151A5" w:rsidRPr="00B539B7">
        <w:rPr>
          <w:rFonts w:ascii="Times New Roman" w:hAnsi="Times New Roman" w:cs="Times New Roman"/>
          <w:color w:val="000000" w:themeColor="text1"/>
          <w:sz w:val="28"/>
          <w:szCs w:val="28"/>
        </w:rPr>
        <w:t xml:space="preserve">само </w:t>
      </w:r>
      <w:r w:rsidR="00726E38" w:rsidRPr="00B539B7">
        <w:rPr>
          <w:rFonts w:ascii="Times New Roman" w:hAnsi="Times New Roman" w:cs="Times New Roman"/>
          <w:color w:val="000000" w:themeColor="text1"/>
          <w:sz w:val="28"/>
          <w:szCs w:val="28"/>
        </w:rPr>
        <w:t xml:space="preserve">государство является заказчиком (приобретателем) </w:t>
      </w:r>
      <w:r w:rsidRPr="00B539B7">
        <w:rPr>
          <w:rFonts w:ascii="Times New Roman" w:hAnsi="Times New Roman" w:cs="Times New Roman"/>
          <w:color w:val="000000" w:themeColor="text1"/>
          <w:sz w:val="28"/>
          <w:szCs w:val="28"/>
        </w:rPr>
        <w:t xml:space="preserve">жилья </w:t>
      </w:r>
      <w:r w:rsidR="00726E38" w:rsidRPr="00B539B7">
        <w:rPr>
          <w:rFonts w:ascii="Times New Roman" w:hAnsi="Times New Roman" w:cs="Times New Roman"/>
          <w:color w:val="000000" w:themeColor="text1"/>
          <w:sz w:val="28"/>
          <w:szCs w:val="28"/>
        </w:rPr>
        <w:t xml:space="preserve">у застройщика </w:t>
      </w:r>
      <w:r w:rsidR="00C151A5" w:rsidRPr="00B539B7">
        <w:rPr>
          <w:rFonts w:ascii="Times New Roman" w:hAnsi="Times New Roman" w:cs="Times New Roman"/>
          <w:color w:val="000000" w:themeColor="text1"/>
          <w:sz w:val="28"/>
          <w:szCs w:val="28"/>
        </w:rPr>
        <w:t xml:space="preserve">для обеспечения государственных (муниципальных) нужд </w:t>
      </w:r>
      <w:r w:rsidR="00726E38" w:rsidRPr="00B539B7">
        <w:rPr>
          <w:rFonts w:ascii="Times New Roman" w:hAnsi="Times New Roman" w:cs="Times New Roman"/>
          <w:color w:val="000000" w:themeColor="text1"/>
          <w:sz w:val="28"/>
          <w:szCs w:val="28"/>
        </w:rPr>
        <w:t>в рамках государственных (муниципальных) закупок.</w:t>
      </w:r>
    </w:p>
    <w:p w:rsidR="000F16B5" w:rsidRPr="00B539B7" w:rsidRDefault="00726E38"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Примечательно, но </w:t>
      </w:r>
      <w:r w:rsidR="00DE4425" w:rsidRPr="00B539B7">
        <w:rPr>
          <w:rFonts w:ascii="Times New Roman" w:hAnsi="Times New Roman" w:cs="Times New Roman"/>
          <w:color w:val="000000" w:themeColor="text1"/>
          <w:sz w:val="28"/>
          <w:szCs w:val="28"/>
        </w:rPr>
        <w:t>практика</w:t>
      </w:r>
      <w:r w:rsidRPr="00B539B7">
        <w:rPr>
          <w:rFonts w:ascii="Times New Roman" w:hAnsi="Times New Roman" w:cs="Times New Roman"/>
          <w:color w:val="000000" w:themeColor="text1"/>
          <w:sz w:val="28"/>
          <w:szCs w:val="28"/>
        </w:rPr>
        <w:t xml:space="preserve"> показывает, что застройщики намного реже признаются несостоятельными (банкротами) при осуществлении строительства жилья для государственного (муниципального) заказчика (приобретателя), а объясняется это повышенной ответственностью </w:t>
      </w:r>
      <w:r w:rsidR="00C151A5" w:rsidRPr="00B539B7">
        <w:rPr>
          <w:rFonts w:ascii="Times New Roman" w:hAnsi="Times New Roman" w:cs="Times New Roman"/>
          <w:color w:val="000000" w:themeColor="text1"/>
          <w:sz w:val="28"/>
          <w:szCs w:val="28"/>
        </w:rPr>
        <w:t xml:space="preserve">за неэффективное (ненадлежащее) исполнение государственного контракта, оплата по которому осуществляется бюджетными средствами. </w:t>
      </w:r>
    </w:p>
    <w:p w:rsidR="00C151A5" w:rsidRPr="00B539B7" w:rsidRDefault="00DE4425"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Иными словами, е</w:t>
      </w:r>
      <w:r w:rsidR="00C151A5" w:rsidRPr="00B539B7">
        <w:rPr>
          <w:rFonts w:ascii="Times New Roman" w:hAnsi="Times New Roman" w:cs="Times New Roman"/>
          <w:color w:val="000000" w:themeColor="text1"/>
          <w:sz w:val="28"/>
          <w:szCs w:val="28"/>
        </w:rPr>
        <w:t>сли с деньгами простых граждан заст</w:t>
      </w:r>
      <w:r w:rsidRPr="00B539B7">
        <w:rPr>
          <w:rFonts w:ascii="Times New Roman" w:hAnsi="Times New Roman" w:cs="Times New Roman"/>
          <w:color w:val="000000" w:themeColor="text1"/>
          <w:sz w:val="28"/>
          <w:szCs w:val="28"/>
        </w:rPr>
        <w:t>ройщики привыкли обращаться без</w:t>
      </w:r>
      <w:r w:rsidR="00C151A5" w:rsidRPr="00B539B7">
        <w:rPr>
          <w:rFonts w:ascii="Times New Roman" w:hAnsi="Times New Roman" w:cs="Times New Roman"/>
          <w:color w:val="000000" w:themeColor="text1"/>
          <w:sz w:val="28"/>
          <w:szCs w:val="28"/>
        </w:rPr>
        <w:t xml:space="preserve">ответственно, то с бюджетными средствами застройщики обращаются более </w:t>
      </w:r>
      <w:r w:rsidRPr="00B539B7">
        <w:rPr>
          <w:rFonts w:ascii="Times New Roman" w:hAnsi="Times New Roman" w:cs="Times New Roman"/>
          <w:color w:val="000000" w:themeColor="text1"/>
          <w:sz w:val="28"/>
          <w:szCs w:val="28"/>
        </w:rPr>
        <w:t>осмотрительно</w:t>
      </w:r>
      <w:r w:rsidR="00C151A5" w:rsidRPr="00B539B7">
        <w:rPr>
          <w:rFonts w:ascii="Times New Roman" w:hAnsi="Times New Roman" w:cs="Times New Roman"/>
          <w:color w:val="000000" w:themeColor="text1"/>
          <w:sz w:val="28"/>
          <w:szCs w:val="28"/>
        </w:rPr>
        <w:t xml:space="preserve"> и стараются не доводить ситуацию до несостоятельности </w:t>
      </w:r>
      <w:r w:rsidRPr="00B539B7">
        <w:rPr>
          <w:rFonts w:ascii="Times New Roman" w:hAnsi="Times New Roman" w:cs="Times New Roman"/>
          <w:color w:val="000000" w:themeColor="text1"/>
          <w:sz w:val="28"/>
          <w:szCs w:val="28"/>
        </w:rPr>
        <w:t>(банкротства), поскольку, как ни</w:t>
      </w:r>
      <w:r w:rsidR="00C151A5" w:rsidRPr="00B539B7">
        <w:rPr>
          <w:rFonts w:ascii="Times New Roman" w:hAnsi="Times New Roman" w:cs="Times New Roman"/>
          <w:color w:val="000000" w:themeColor="text1"/>
          <w:sz w:val="28"/>
          <w:szCs w:val="28"/>
        </w:rPr>
        <w:t xml:space="preserve"> странно, велика вероятность уголовного преследования за хищение бюджетных средств. </w:t>
      </w:r>
    </w:p>
    <w:p w:rsidR="008A38F3" w:rsidRPr="00B539B7" w:rsidRDefault="00C151A5"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Возникает обоснованный </w:t>
      </w:r>
      <w:proofErr w:type="gramStart"/>
      <w:r w:rsidRPr="00B539B7">
        <w:rPr>
          <w:rFonts w:ascii="Times New Roman" w:hAnsi="Times New Roman" w:cs="Times New Roman"/>
          <w:color w:val="000000" w:themeColor="text1"/>
          <w:sz w:val="28"/>
          <w:szCs w:val="28"/>
        </w:rPr>
        <w:t>вопрос</w:t>
      </w:r>
      <w:proofErr w:type="gramEnd"/>
      <w:r w:rsidRPr="00B539B7">
        <w:rPr>
          <w:rFonts w:ascii="Times New Roman" w:hAnsi="Times New Roman" w:cs="Times New Roman"/>
          <w:color w:val="000000" w:themeColor="text1"/>
          <w:sz w:val="28"/>
          <w:szCs w:val="28"/>
        </w:rPr>
        <w:t xml:space="preserve">: по какой причине до определенного </w:t>
      </w:r>
      <w:r w:rsidR="008A38F3" w:rsidRPr="00B539B7">
        <w:rPr>
          <w:rFonts w:ascii="Times New Roman" w:hAnsi="Times New Roman" w:cs="Times New Roman"/>
          <w:color w:val="000000" w:themeColor="text1"/>
          <w:sz w:val="28"/>
          <w:szCs w:val="28"/>
        </w:rPr>
        <w:t>периода времени</w:t>
      </w:r>
      <w:r w:rsidRPr="00B539B7">
        <w:rPr>
          <w:rFonts w:ascii="Times New Roman" w:hAnsi="Times New Roman" w:cs="Times New Roman"/>
          <w:color w:val="000000" w:themeColor="text1"/>
          <w:sz w:val="28"/>
          <w:szCs w:val="28"/>
        </w:rPr>
        <w:t xml:space="preserve"> застройщики спокойно привлекали денежные средства граждан и распоряжались ими по собственному усмотрению не по их целевому назначению? Одной из причин являл</w:t>
      </w:r>
      <w:r w:rsidR="00B72000" w:rsidRPr="00B539B7">
        <w:rPr>
          <w:rFonts w:ascii="Times New Roman" w:hAnsi="Times New Roman" w:cs="Times New Roman"/>
          <w:color w:val="000000" w:themeColor="text1"/>
          <w:sz w:val="28"/>
          <w:szCs w:val="28"/>
        </w:rPr>
        <w:t xml:space="preserve">ась безнаказанность, которая обеспечивалась неэффективной </w:t>
      </w:r>
      <w:r w:rsidR="000959E2" w:rsidRPr="00B539B7">
        <w:rPr>
          <w:rFonts w:ascii="Times New Roman" w:hAnsi="Times New Roman" w:cs="Times New Roman"/>
          <w:color w:val="000000" w:themeColor="text1"/>
          <w:sz w:val="28"/>
          <w:szCs w:val="28"/>
        </w:rPr>
        <w:t xml:space="preserve">для интересов граждан (участников строительства) </w:t>
      </w:r>
      <w:r w:rsidR="00B72000" w:rsidRPr="00B539B7">
        <w:rPr>
          <w:rFonts w:ascii="Times New Roman" w:hAnsi="Times New Roman" w:cs="Times New Roman"/>
          <w:color w:val="000000" w:themeColor="text1"/>
          <w:sz w:val="28"/>
          <w:szCs w:val="28"/>
        </w:rPr>
        <w:t>процедурой банкротства</w:t>
      </w:r>
      <w:r w:rsidR="00DE4425" w:rsidRPr="00B539B7">
        <w:rPr>
          <w:rFonts w:ascii="Times New Roman" w:hAnsi="Times New Roman" w:cs="Times New Roman"/>
          <w:color w:val="000000" w:themeColor="text1"/>
          <w:sz w:val="28"/>
          <w:szCs w:val="28"/>
        </w:rPr>
        <w:t xml:space="preserve"> застройщика</w:t>
      </w:r>
      <w:r w:rsidR="00B72000" w:rsidRPr="00B539B7">
        <w:rPr>
          <w:rFonts w:ascii="Times New Roman" w:hAnsi="Times New Roman" w:cs="Times New Roman"/>
          <w:color w:val="000000" w:themeColor="text1"/>
          <w:sz w:val="28"/>
          <w:szCs w:val="28"/>
        </w:rPr>
        <w:t xml:space="preserve">, где при введении процедуры назначался «подконтрольный» застройщику арбитражный управляющий, </w:t>
      </w:r>
      <w:r w:rsidR="00DE4425" w:rsidRPr="00B539B7">
        <w:rPr>
          <w:rFonts w:ascii="Times New Roman" w:hAnsi="Times New Roman" w:cs="Times New Roman"/>
          <w:color w:val="000000" w:themeColor="text1"/>
          <w:sz w:val="28"/>
          <w:szCs w:val="28"/>
        </w:rPr>
        <w:t>имеющий</w:t>
      </w:r>
      <w:r w:rsidR="00B72000" w:rsidRPr="00B539B7">
        <w:rPr>
          <w:rFonts w:ascii="Times New Roman" w:hAnsi="Times New Roman" w:cs="Times New Roman"/>
          <w:color w:val="000000" w:themeColor="text1"/>
          <w:sz w:val="28"/>
          <w:szCs w:val="28"/>
        </w:rPr>
        <w:t xml:space="preserve"> «</w:t>
      </w:r>
      <w:r w:rsidR="00DE4425" w:rsidRPr="00B539B7">
        <w:rPr>
          <w:rFonts w:ascii="Times New Roman" w:hAnsi="Times New Roman" w:cs="Times New Roman"/>
          <w:color w:val="000000" w:themeColor="text1"/>
          <w:sz w:val="28"/>
          <w:szCs w:val="28"/>
        </w:rPr>
        <w:t>заинтересованность</w:t>
      </w:r>
      <w:r w:rsidR="00B72000" w:rsidRPr="00B539B7">
        <w:rPr>
          <w:rFonts w:ascii="Times New Roman" w:hAnsi="Times New Roman" w:cs="Times New Roman"/>
          <w:color w:val="000000" w:themeColor="text1"/>
          <w:sz w:val="28"/>
          <w:szCs w:val="28"/>
        </w:rPr>
        <w:t>»</w:t>
      </w:r>
      <w:r w:rsidR="00DE4425" w:rsidRPr="00B539B7">
        <w:rPr>
          <w:rFonts w:ascii="Times New Roman" w:hAnsi="Times New Roman" w:cs="Times New Roman"/>
          <w:color w:val="000000" w:themeColor="text1"/>
          <w:sz w:val="28"/>
          <w:szCs w:val="28"/>
        </w:rPr>
        <w:t xml:space="preserve"> на стороне застройщика. Подобные арбитражные управляющие, выявляя </w:t>
      </w:r>
      <w:r w:rsidR="00E857AA" w:rsidRPr="00B539B7">
        <w:rPr>
          <w:rFonts w:ascii="Times New Roman" w:hAnsi="Times New Roman" w:cs="Times New Roman"/>
          <w:color w:val="000000" w:themeColor="text1"/>
          <w:sz w:val="28"/>
          <w:szCs w:val="28"/>
        </w:rPr>
        <w:t>«</w:t>
      </w:r>
      <w:r w:rsidR="008A38F3" w:rsidRPr="00B539B7">
        <w:rPr>
          <w:rFonts w:ascii="Times New Roman" w:hAnsi="Times New Roman" w:cs="Times New Roman"/>
          <w:color w:val="000000" w:themeColor="text1"/>
          <w:sz w:val="28"/>
          <w:szCs w:val="28"/>
        </w:rPr>
        <w:t>пороки</w:t>
      </w:r>
      <w:r w:rsidR="00E857AA" w:rsidRPr="00B539B7">
        <w:rPr>
          <w:rFonts w:ascii="Times New Roman" w:hAnsi="Times New Roman" w:cs="Times New Roman"/>
          <w:color w:val="000000" w:themeColor="text1"/>
          <w:sz w:val="28"/>
          <w:szCs w:val="28"/>
        </w:rPr>
        <w:t>»</w:t>
      </w:r>
      <w:r w:rsidR="008A38F3" w:rsidRPr="00B539B7">
        <w:rPr>
          <w:rFonts w:ascii="Times New Roman" w:hAnsi="Times New Roman" w:cs="Times New Roman"/>
          <w:color w:val="000000" w:themeColor="text1"/>
          <w:sz w:val="28"/>
          <w:szCs w:val="28"/>
        </w:rPr>
        <w:t xml:space="preserve"> в документации и признаки составов уголовного преступления, не направляли собранные материалы в правоохранительные органы</w:t>
      </w:r>
      <w:r w:rsidR="000959E2" w:rsidRPr="00B539B7">
        <w:rPr>
          <w:rFonts w:ascii="Times New Roman" w:hAnsi="Times New Roman" w:cs="Times New Roman"/>
          <w:color w:val="000000" w:themeColor="text1"/>
          <w:sz w:val="28"/>
          <w:szCs w:val="28"/>
        </w:rPr>
        <w:t xml:space="preserve"> (умалчивали о фактах)</w:t>
      </w:r>
      <w:r w:rsidR="008A38F3" w:rsidRPr="00B539B7">
        <w:rPr>
          <w:rFonts w:ascii="Times New Roman" w:hAnsi="Times New Roman" w:cs="Times New Roman"/>
          <w:color w:val="000000" w:themeColor="text1"/>
          <w:sz w:val="28"/>
          <w:szCs w:val="28"/>
        </w:rPr>
        <w:t xml:space="preserve">, в результате чего застройщики оставались безнаказанными. </w:t>
      </w:r>
    </w:p>
    <w:p w:rsidR="00C151A5" w:rsidRPr="00B539B7" w:rsidRDefault="008A38F3"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Подобные ситуации стали предпосылкой к введению законодателем специальных арбитражных управляющих по делам о несостоятельности (банкротстве) застройщиков, к которым предъявляются повышенные требования.</w:t>
      </w:r>
      <w:r w:rsidR="00BC4636" w:rsidRPr="00B539B7">
        <w:rPr>
          <w:rFonts w:ascii="Times New Roman" w:hAnsi="Times New Roman" w:cs="Times New Roman"/>
          <w:color w:val="000000" w:themeColor="text1"/>
          <w:sz w:val="28"/>
          <w:szCs w:val="28"/>
        </w:rPr>
        <w:t xml:space="preserve"> </w:t>
      </w:r>
      <w:r w:rsidR="00BC4636" w:rsidRPr="00B539B7">
        <w:rPr>
          <w:rFonts w:ascii="Times New Roman" w:hAnsi="Times New Roman" w:cs="Times New Roman"/>
          <w:color w:val="000000" w:themeColor="text1"/>
          <w:sz w:val="28"/>
          <w:szCs w:val="28"/>
        </w:rPr>
        <w:lastRenderedPageBreak/>
        <w:t>Н</w:t>
      </w:r>
      <w:r w:rsidRPr="00B539B7">
        <w:rPr>
          <w:rFonts w:ascii="Times New Roman" w:hAnsi="Times New Roman" w:cs="Times New Roman"/>
          <w:color w:val="000000" w:themeColor="text1"/>
          <w:sz w:val="28"/>
          <w:szCs w:val="28"/>
        </w:rPr>
        <w:t>е исключено</w:t>
      </w:r>
      <w:r w:rsidR="00BC4636" w:rsidRPr="00B539B7">
        <w:rPr>
          <w:rFonts w:ascii="Times New Roman" w:hAnsi="Times New Roman" w:cs="Times New Roman"/>
          <w:color w:val="000000" w:themeColor="text1"/>
          <w:sz w:val="28"/>
          <w:szCs w:val="28"/>
        </w:rPr>
        <w:t>, что в обозримом будущем будут</w:t>
      </w:r>
      <w:r w:rsidRPr="00B539B7">
        <w:rPr>
          <w:rFonts w:ascii="Times New Roman" w:hAnsi="Times New Roman" w:cs="Times New Roman"/>
          <w:color w:val="000000" w:themeColor="text1"/>
          <w:sz w:val="28"/>
          <w:szCs w:val="28"/>
        </w:rPr>
        <w:t xml:space="preserve"> </w:t>
      </w:r>
      <w:r w:rsidR="00BC4636" w:rsidRPr="00B539B7">
        <w:rPr>
          <w:rFonts w:ascii="Times New Roman" w:hAnsi="Times New Roman" w:cs="Times New Roman"/>
          <w:color w:val="000000" w:themeColor="text1"/>
          <w:sz w:val="28"/>
          <w:szCs w:val="28"/>
        </w:rPr>
        <w:t>созданы</w:t>
      </w:r>
      <w:r w:rsidR="000959E2" w:rsidRPr="00B539B7">
        <w:rPr>
          <w:rFonts w:ascii="Times New Roman" w:hAnsi="Times New Roman" w:cs="Times New Roman"/>
          <w:color w:val="000000" w:themeColor="text1"/>
          <w:sz w:val="28"/>
          <w:szCs w:val="28"/>
        </w:rPr>
        <w:t xml:space="preserve"> государственные управляющие</w:t>
      </w:r>
      <w:r w:rsidRPr="00B539B7">
        <w:rPr>
          <w:rFonts w:ascii="Times New Roman" w:hAnsi="Times New Roman" w:cs="Times New Roman"/>
          <w:color w:val="000000" w:themeColor="text1"/>
          <w:sz w:val="28"/>
          <w:szCs w:val="28"/>
        </w:rPr>
        <w:t xml:space="preserve"> по ука</w:t>
      </w:r>
      <w:r w:rsidR="001E45B8" w:rsidRPr="00B539B7">
        <w:rPr>
          <w:rFonts w:ascii="Times New Roman" w:hAnsi="Times New Roman" w:cs="Times New Roman"/>
          <w:color w:val="000000" w:themeColor="text1"/>
          <w:sz w:val="28"/>
          <w:szCs w:val="28"/>
        </w:rPr>
        <w:t xml:space="preserve">занной категории </w:t>
      </w:r>
      <w:proofErr w:type="spellStart"/>
      <w:r w:rsidR="001E45B8" w:rsidRPr="00B539B7">
        <w:rPr>
          <w:rFonts w:ascii="Times New Roman" w:hAnsi="Times New Roman" w:cs="Times New Roman"/>
          <w:color w:val="000000" w:themeColor="text1"/>
          <w:sz w:val="28"/>
          <w:szCs w:val="28"/>
        </w:rPr>
        <w:t>банкротных</w:t>
      </w:r>
      <w:proofErr w:type="spellEnd"/>
      <w:r w:rsidR="001E45B8" w:rsidRPr="00B539B7">
        <w:rPr>
          <w:rFonts w:ascii="Times New Roman" w:hAnsi="Times New Roman" w:cs="Times New Roman"/>
          <w:color w:val="000000" w:themeColor="text1"/>
          <w:sz w:val="28"/>
          <w:szCs w:val="28"/>
        </w:rPr>
        <w:t xml:space="preserve"> дел с целью исключения преступного сговора между частным застройщиком и государс</w:t>
      </w:r>
      <w:r w:rsidR="000959E2" w:rsidRPr="00B539B7">
        <w:rPr>
          <w:rFonts w:ascii="Times New Roman" w:hAnsi="Times New Roman" w:cs="Times New Roman"/>
          <w:color w:val="000000" w:themeColor="text1"/>
          <w:sz w:val="28"/>
          <w:szCs w:val="28"/>
        </w:rPr>
        <w:t xml:space="preserve">твенным арбитражным управляющим. </w:t>
      </w:r>
      <w:proofErr w:type="gramStart"/>
      <w:r w:rsidR="000959E2" w:rsidRPr="00B539B7">
        <w:rPr>
          <w:rFonts w:ascii="Times New Roman" w:hAnsi="Times New Roman" w:cs="Times New Roman"/>
          <w:color w:val="000000" w:themeColor="text1"/>
          <w:sz w:val="28"/>
          <w:szCs w:val="28"/>
        </w:rPr>
        <w:t>На сколько</w:t>
      </w:r>
      <w:proofErr w:type="gramEnd"/>
      <w:r w:rsidR="000959E2" w:rsidRPr="00B539B7">
        <w:rPr>
          <w:rFonts w:ascii="Times New Roman" w:hAnsi="Times New Roman" w:cs="Times New Roman"/>
          <w:color w:val="000000" w:themeColor="text1"/>
          <w:sz w:val="28"/>
          <w:szCs w:val="28"/>
        </w:rPr>
        <w:t xml:space="preserve"> это будет эффек</w:t>
      </w:r>
      <w:r w:rsidR="00E857AA" w:rsidRPr="00B539B7">
        <w:rPr>
          <w:rFonts w:ascii="Times New Roman" w:hAnsi="Times New Roman" w:cs="Times New Roman"/>
          <w:color w:val="000000" w:themeColor="text1"/>
          <w:sz w:val="28"/>
          <w:szCs w:val="28"/>
        </w:rPr>
        <w:t>тивно – говорить преждевременно</w:t>
      </w:r>
      <w:r w:rsidR="000959E2" w:rsidRPr="00B539B7">
        <w:rPr>
          <w:rFonts w:ascii="Times New Roman" w:hAnsi="Times New Roman" w:cs="Times New Roman"/>
          <w:color w:val="000000" w:themeColor="text1"/>
          <w:sz w:val="28"/>
          <w:szCs w:val="28"/>
        </w:rPr>
        <w:t xml:space="preserve"> </w:t>
      </w:r>
      <w:r w:rsidR="001E45B8" w:rsidRPr="00B539B7">
        <w:rPr>
          <w:rFonts w:ascii="Times New Roman" w:hAnsi="Times New Roman" w:cs="Times New Roman"/>
          <w:color w:val="000000" w:themeColor="text1"/>
          <w:sz w:val="28"/>
          <w:szCs w:val="28"/>
        </w:rPr>
        <w:t>(см. Главу 2)</w:t>
      </w:r>
      <w:r w:rsidR="000959E2" w:rsidRPr="00B539B7">
        <w:rPr>
          <w:rFonts w:ascii="Times New Roman" w:hAnsi="Times New Roman" w:cs="Times New Roman"/>
          <w:color w:val="000000" w:themeColor="text1"/>
          <w:sz w:val="28"/>
          <w:szCs w:val="28"/>
        </w:rPr>
        <w:t>.</w:t>
      </w:r>
    </w:p>
    <w:p w:rsidR="00743E11" w:rsidRPr="00B539B7" w:rsidRDefault="008A38F3"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hAnsi="Times New Roman" w:cs="Times New Roman"/>
          <w:color w:val="000000" w:themeColor="text1"/>
          <w:sz w:val="28"/>
          <w:szCs w:val="28"/>
        </w:rPr>
        <w:t>В целом,</w:t>
      </w:r>
      <w:r w:rsidR="000959E2" w:rsidRPr="00B539B7">
        <w:rPr>
          <w:rFonts w:ascii="Times New Roman" w:hAnsi="Times New Roman" w:cs="Times New Roman"/>
          <w:color w:val="000000" w:themeColor="text1"/>
          <w:sz w:val="28"/>
          <w:szCs w:val="28"/>
        </w:rPr>
        <w:t xml:space="preserve"> как видно</w:t>
      </w:r>
      <w:r w:rsidR="001E45B8" w:rsidRPr="00B539B7">
        <w:rPr>
          <w:rFonts w:ascii="Times New Roman" w:hAnsi="Times New Roman" w:cs="Times New Roman"/>
          <w:color w:val="000000" w:themeColor="text1"/>
          <w:sz w:val="28"/>
          <w:szCs w:val="28"/>
        </w:rPr>
        <w:t>,</w:t>
      </w:r>
      <w:r w:rsidR="00C151A5" w:rsidRPr="00B539B7">
        <w:rPr>
          <w:rFonts w:ascii="Times New Roman" w:hAnsi="Times New Roman" w:cs="Times New Roman"/>
          <w:color w:val="000000" w:themeColor="text1"/>
          <w:sz w:val="28"/>
          <w:szCs w:val="28"/>
        </w:rPr>
        <w:t xml:space="preserve"> жилищно-строительная сфера но</w:t>
      </w:r>
      <w:r w:rsidRPr="00B539B7">
        <w:rPr>
          <w:rFonts w:ascii="Times New Roman" w:hAnsi="Times New Roman" w:cs="Times New Roman"/>
          <w:color w:val="000000" w:themeColor="text1"/>
          <w:sz w:val="28"/>
          <w:szCs w:val="28"/>
        </w:rPr>
        <w:t xml:space="preserve">сит публично-правовой характер и в этой связи </w:t>
      </w:r>
      <w:r w:rsidR="00AF5836" w:rsidRPr="00B539B7">
        <w:rPr>
          <w:rFonts w:ascii="Times New Roman" w:eastAsia="Times New Roman" w:hAnsi="Times New Roman" w:cs="Times New Roman"/>
          <w:color w:val="000000" w:themeColor="text1"/>
          <w:sz w:val="28"/>
          <w:szCs w:val="28"/>
          <w:lang w:eastAsia="ru-RU"/>
        </w:rPr>
        <w:t>грамотное</w:t>
      </w:r>
      <w:r w:rsidR="00C151A5" w:rsidRPr="00B539B7">
        <w:rPr>
          <w:rFonts w:ascii="Times New Roman" w:eastAsia="Times New Roman" w:hAnsi="Times New Roman" w:cs="Times New Roman"/>
          <w:color w:val="000000" w:themeColor="text1"/>
          <w:sz w:val="28"/>
          <w:szCs w:val="28"/>
          <w:lang w:eastAsia="ru-RU"/>
        </w:rPr>
        <w:t xml:space="preserve"> </w:t>
      </w:r>
      <w:r w:rsidRPr="00B539B7">
        <w:rPr>
          <w:rFonts w:ascii="Times New Roman" w:eastAsia="Times New Roman" w:hAnsi="Times New Roman" w:cs="Times New Roman"/>
          <w:color w:val="000000" w:themeColor="text1"/>
          <w:sz w:val="28"/>
          <w:szCs w:val="28"/>
          <w:lang w:eastAsia="ru-RU"/>
        </w:rPr>
        <w:t>законодательное регулирование имее</w:t>
      </w:r>
      <w:r w:rsidR="00C151A5" w:rsidRPr="00B539B7">
        <w:rPr>
          <w:rFonts w:ascii="Times New Roman" w:eastAsia="Times New Roman" w:hAnsi="Times New Roman" w:cs="Times New Roman"/>
          <w:color w:val="000000" w:themeColor="text1"/>
          <w:sz w:val="28"/>
          <w:szCs w:val="28"/>
          <w:lang w:eastAsia="ru-RU"/>
        </w:rPr>
        <w:t xml:space="preserve">т </w:t>
      </w:r>
      <w:r w:rsidR="001E45B8" w:rsidRPr="00B539B7">
        <w:rPr>
          <w:rFonts w:ascii="Times New Roman" w:eastAsia="Times New Roman" w:hAnsi="Times New Roman" w:cs="Times New Roman"/>
          <w:color w:val="000000" w:themeColor="text1"/>
          <w:sz w:val="28"/>
          <w:szCs w:val="28"/>
          <w:lang w:eastAsia="ru-RU"/>
        </w:rPr>
        <w:t>публично-правовое значение, поскольку эффективность регулирования отражается на благополучии граждан, что в конечном итоге приводит к позитивному (положительному)</w:t>
      </w:r>
      <w:r w:rsidR="00E857AA" w:rsidRPr="00B539B7">
        <w:rPr>
          <w:rFonts w:ascii="Times New Roman" w:eastAsia="Times New Roman" w:hAnsi="Times New Roman" w:cs="Times New Roman"/>
          <w:color w:val="000000" w:themeColor="text1"/>
          <w:sz w:val="28"/>
          <w:szCs w:val="28"/>
          <w:lang w:eastAsia="ru-RU"/>
        </w:rPr>
        <w:t xml:space="preserve"> или негативному</w:t>
      </w:r>
      <w:r w:rsidR="001E45B8" w:rsidRPr="00B539B7">
        <w:rPr>
          <w:rFonts w:ascii="Times New Roman" w:eastAsia="Times New Roman" w:hAnsi="Times New Roman" w:cs="Times New Roman"/>
          <w:color w:val="000000" w:themeColor="text1"/>
          <w:sz w:val="28"/>
          <w:szCs w:val="28"/>
          <w:lang w:eastAsia="ru-RU"/>
        </w:rPr>
        <w:t xml:space="preserve"> социально-экономическому</w:t>
      </w:r>
      <w:r w:rsidR="00AF5836" w:rsidRPr="00B539B7">
        <w:rPr>
          <w:rFonts w:ascii="Times New Roman" w:eastAsia="Times New Roman" w:hAnsi="Times New Roman" w:cs="Times New Roman"/>
          <w:color w:val="000000" w:themeColor="text1"/>
          <w:sz w:val="28"/>
          <w:szCs w:val="28"/>
          <w:lang w:eastAsia="ru-RU"/>
        </w:rPr>
        <w:t xml:space="preserve"> эффекту и</w:t>
      </w:r>
      <w:r w:rsidR="00E857AA" w:rsidRPr="00B539B7">
        <w:rPr>
          <w:rFonts w:ascii="Times New Roman" w:eastAsia="Times New Roman" w:hAnsi="Times New Roman" w:cs="Times New Roman"/>
          <w:color w:val="000000" w:themeColor="text1"/>
          <w:sz w:val="28"/>
          <w:szCs w:val="28"/>
          <w:lang w:eastAsia="ru-RU"/>
        </w:rPr>
        <w:t xml:space="preserve"> (или)</w:t>
      </w:r>
      <w:r w:rsidR="001E45B8" w:rsidRPr="00B539B7">
        <w:rPr>
          <w:rFonts w:ascii="Times New Roman" w:eastAsia="Times New Roman" w:hAnsi="Times New Roman" w:cs="Times New Roman"/>
          <w:color w:val="000000" w:themeColor="text1"/>
          <w:sz w:val="28"/>
          <w:szCs w:val="28"/>
          <w:lang w:eastAsia="ru-RU"/>
        </w:rPr>
        <w:t xml:space="preserve"> развитию страны в целом.</w:t>
      </w:r>
    </w:p>
    <w:p w:rsidR="001E45B8" w:rsidRPr="00B539B7" w:rsidRDefault="001E45B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К сожалению, до настоящего момента статистика </w:t>
      </w:r>
      <w:proofErr w:type="spellStart"/>
      <w:r w:rsidR="00E857AA" w:rsidRPr="00B539B7">
        <w:rPr>
          <w:rFonts w:ascii="Times New Roman" w:eastAsia="Times New Roman" w:hAnsi="Times New Roman" w:cs="Times New Roman"/>
          <w:color w:val="000000" w:themeColor="text1"/>
          <w:sz w:val="28"/>
          <w:szCs w:val="28"/>
          <w:lang w:eastAsia="ru-RU"/>
        </w:rPr>
        <w:t>банкротных</w:t>
      </w:r>
      <w:proofErr w:type="spellEnd"/>
      <w:r w:rsidR="00E857AA" w:rsidRPr="00B539B7">
        <w:rPr>
          <w:rFonts w:ascii="Times New Roman" w:eastAsia="Times New Roman" w:hAnsi="Times New Roman" w:cs="Times New Roman"/>
          <w:color w:val="000000" w:themeColor="text1"/>
          <w:sz w:val="28"/>
          <w:szCs w:val="28"/>
          <w:lang w:eastAsia="ru-RU"/>
        </w:rPr>
        <w:t xml:space="preserve"> дел </w:t>
      </w:r>
      <w:r w:rsidRPr="00B539B7">
        <w:rPr>
          <w:rFonts w:ascii="Times New Roman" w:eastAsia="Times New Roman" w:hAnsi="Times New Roman" w:cs="Times New Roman"/>
          <w:color w:val="000000" w:themeColor="text1"/>
          <w:sz w:val="28"/>
          <w:szCs w:val="28"/>
          <w:lang w:eastAsia="ru-RU"/>
        </w:rPr>
        <w:t xml:space="preserve">на жилищно-строительном рынке не внушает оптимизма. </w:t>
      </w:r>
      <w:r w:rsidR="00743E11" w:rsidRPr="00B539B7">
        <w:rPr>
          <w:rFonts w:ascii="Times New Roman" w:eastAsia="Times New Roman" w:hAnsi="Times New Roman" w:cs="Times New Roman"/>
          <w:color w:val="000000" w:themeColor="text1"/>
          <w:sz w:val="28"/>
          <w:szCs w:val="28"/>
          <w:lang w:eastAsia="ru-RU"/>
        </w:rPr>
        <w:t xml:space="preserve">Соответственно, </w:t>
      </w:r>
      <w:r w:rsidRPr="00B539B7">
        <w:rPr>
          <w:rFonts w:ascii="Times New Roman" w:eastAsia="Times New Roman" w:hAnsi="Times New Roman" w:cs="Times New Roman"/>
          <w:color w:val="000000" w:themeColor="text1"/>
          <w:sz w:val="28"/>
          <w:szCs w:val="28"/>
          <w:lang w:eastAsia="ru-RU"/>
        </w:rPr>
        <w:t>потребность законодательного</w:t>
      </w:r>
      <w:r w:rsidR="00743E11" w:rsidRPr="00B539B7">
        <w:rPr>
          <w:rFonts w:ascii="Times New Roman" w:eastAsia="Times New Roman" w:hAnsi="Times New Roman" w:cs="Times New Roman"/>
          <w:color w:val="000000" w:themeColor="text1"/>
          <w:sz w:val="28"/>
          <w:szCs w:val="28"/>
          <w:lang w:eastAsia="ru-RU"/>
        </w:rPr>
        <w:t xml:space="preserve"> </w:t>
      </w:r>
      <w:r w:rsidRPr="00B539B7">
        <w:rPr>
          <w:rFonts w:ascii="Times New Roman" w:eastAsia="Times New Roman" w:hAnsi="Times New Roman" w:cs="Times New Roman"/>
          <w:color w:val="000000" w:themeColor="text1"/>
          <w:sz w:val="28"/>
          <w:szCs w:val="28"/>
          <w:lang w:eastAsia="ru-RU"/>
        </w:rPr>
        <w:t>регулирования</w:t>
      </w:r>
      <w:r w:rsidR="00BC4636" w:rsidRPr="00B539B7">
        <w:rPr>
          <w:rFonts w:ascii="Times New Roman" w:eastAsia="Times New Roman" w:hAnsi="Times New Roman" w:cs="Times New Roman"/>
          <w:color w:val="000000" w:themeColor="text1"/>
          <w:sz w:val="28"/>
          <w:szCs w:val="28"/>
          <w:lang w:eastAsia="ru-RU"/>
        </w:rPr>
        <w:t xml:space="preserve"> несостоятельност</w:t>
      </w:r>
      <w:r w:rsidR="00743E11" w:rsidRPr="00B539B7">
        <w:rPr>
          <w:rFonts w:ascii="Times New Roman" w:eastAsia="Times New Roman" w:hAnsi="Times New Roman" w:cs="Times New Roman"/>
          <w:color w:val="000000" w:themeColor="text1"/>
          <w:sz w:val="28"/>
          <w:szCs w:val="28"/>
          <w:lang w:eastAsia="ru-RU"/>
        </w:rPr>
        <w:t xml:space="preserve">и (банкротства) застройщика </w:t>
      </w:r>
      <w:r w:rsidRPr="00B539B7">
        <w:rPr>
          <w:rFonts w:ascii="Times New Roman" w:eastAsia="Times New Roman" w:hAnsi="Times New Roman" w:cs="Times New Roman"/>
          <w:color w:val="000000" w:themeColor="text1"/>
          <w:sz w:val="28"/>
          <w:szCs w:val="28"/>
          <w:lang w:eastAsia="ru-RU"/>
        </w:rPr>
        <w:t>является одним из приоритетных направлений</w:t>
      </w:r>
      <w:r w:rsidR="00743E11" w:rsidRPr="00B539B7">
        <w:rPr>
          <w:rFonts w:ascii="Times New Roman" w:eastAsia="Times New Roman" w:hAnsi="Times New Roman" w:cs="Times New Roman"/>
          <w:color w:val="000000" w:themeColor="text1"/>
          <w:sz w:val="28"/>
          <w:szCs w:val="28"/>
          <w:lang w:eastAsia="ru-RU"/>
        </w:rPr>
        <w:t xml:space="preserve"> в государственной политике</w:t>
      </w:r>
      <w:r w:rsidRPr="00B539B7">
        <w:rPr>
          <w:rFonts w:ascii="Times New Roman" w:eastAsia="Times New Roman" w:hAnsi="Times New Roman" w:cs="Times New Roman"/>
          <w:color w:val="000000" w:themeColor="text1"/>
          <w:sz w:val="28"/>
          <w:szCs w:val="28"/>
          <w:lang w:eastAsia="ru-RU"/>
        </w:rPr>
        <w:t>, поскольку для эффективного решения проблемы, одной</w:t>
      </w:r>
      <w:r w:rsidR="00743E11" w:rsidRPr="00B539B7">
        <w:rPr>
          <w:rFonts w:ascii="Times New Roman" w:eastAsia="Times New Roman" w:hAnsi="Times New Roman" w:cs="Times New Roman"/>
          <w:color w:val="000000" w:themeColor="text1"/>
          <w:sz w:val="28"/>
          <w:szCs w:val="28"/>
          <w:lang w:eastAsia="ru-RU"/>
        </w:rPr>
        <w:t xml:space="preserve"> надежды на </w:t>
      </w:r>
      <w:r w:rsidRPr="00B539B7">
        <w:rPr>
          <w:rFonts w:ascii="Times New Roman" w:eastAsia="Times New Roman" w:hAnsi="Times New Roman" w:cs="Times New Roman"/>
          <w:color w:val="000000" w:themeColor="text1"/>
          <w:sz w:val="28"/>
          <w:szCs w:val="28"/>
          <w:lang w:eastAsia="ru-RU"/>
        </w:rPr>
        <w:t>добросовестное отношение</w:t>
      </w:r>
      <w:r w:rsidR="00743E11" w:rsidRPr="00B539B7">
        <w:rPr>
          <w:rFonts w:ascii="Times New Roman" w:eastAsia="Times New Roman" w:hAnsi="Times New Roman" w:cs="Times New Roman"/>
          <w:color w:val="000000" w:themeColor="text1"/>
          <w:sz w:val="28"/>
          <w:szCs w:val="28"/>
          <w:lang w:eastAsia="ru-RU"/>
        </w:rPr>
        <w:t xml:space="preserve"> застройщиков</w:t>
      </w:r>
      <w:r w:rsidR="00E857AA" w:rsidRPr="00B539B7">
        <w:rPr>
          <w:rFonts w:ascii="Times New Roman" w:eastAsia="Times New Roman" w:hAnsi="Times New Roman" w:cs="Times New Roman"/>
          <w:color w:val="000000" w:themeColor="text1"/>
          <w:sz w:val="28"/>
          <w:szCs w:val="28"/>
          <w:lang w:eastAsia="ru-RU"/>
        </w:rPr>
        <w:t xml:space="preserve"> к своему делу и к гражданам</w:t>
      </w:r>
      <w:proofErr w:type="gramStart"/>
      <w:r w:rsidR="00E857AA" w:rsidRPr="00B539B7">
        <w:rPr>
          <w:rFonts w:ascii="Times New Roman" w:eastAsia="Times New Roman" w:hAnsi="Times New Roman" w:cs="Times New Roman"/>
          <w:color w:val="000000" w:themeColor="text1"/>
          <w:sz w:val="28"/>
          <w:szCs w:val="28"/>
          <w:lang w:eastAsia="ru-RU"/>
        </w:rPr>
        <w:t xml:space="preserve"> - </w:t>
      </w:r>
      <w:r w:rsidRPr="00B539B7">
        <w:rPr>
          <w:rFonts w:ascii="Times New Roman" w:eastAsia="Times New Roman" w:hAnsi="Times New Roman" w:cs="Times New Roman"/>
          <w:color w:val="000000" w:themeColor="text1"/>
          <w:sz w:val="28"/>
          <w:szCs w:val="28"/>
          <w:lang w:eastAsia="ru-RU"/>
        </w:rPr>
        <w:t xml:space="preserve">- </w:t>
      </w:r>
      <w:proofErr w:type="gramEnd"/>
      <w:r w:rsidRPr="00B539B7">
        <w:rPr>
          <w:rFonts w:ascii="Times New Roman" w:eastAsia="Times New Roman" w:hAnsi="Times New Roman" w:cs="Times New Roman"/>
          <w:color w:val="000000" w:themeColor="text1"/>
          <w:sz w:val="28"/>
          <w:szCs w:val="28"/>
          <w:lang w:eastAsia="ru-RU"/>
        </w:rPr>
        <w:t>недостаточно.</w:t>
      </w:r>
    </w:p>
    <w:p w:rsidR="00BC4636" w:rsidRPr="00B539B7" w:rsidRDefault="001E45B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И</w:t>
      </w:r>
      <w:r w:rsidR="00743E11" w:rsidRPr="00B539B7">
        <w:rPr>
          <w:rFonts w:ascii="Times New Roman" w:eastAsia="Times New Roman" w:hAnsi="Times New Roman" w:cs="Times New Roman"/>
          <w:color w:val="000000" w:themeColor="text1"/>
          <w:sz w:val="28"/>
          <w:szCs w:val="28"/>
          <w:lang w:eastAsia="ru-RU"/>
        </w:rPr>
        <w:t xml:space="preserve">нтересы граждан должны быть превентивно защищены эффективной процедурой несостоятельности (банкротства) застройщиков, где </w:t>
      </w:r>
      <w:r w:rsidRPr="00B539B7">
        <w:rPr>
          <w:rFonts w:ascii="Times New Roman" w:eastAsia="Times New Roman" w:hAnsi="Times New Roman" w:cs="Times New Roman"/>
          <w:color w:val="000000" w:themeColor="text1"/>
          <w:sz w:val="28"/>
          <w:szCs w:val="28"/>
          <w:lang w:eastAsia="ru-RU"/>
        </w:rPr>
        <w:t>указанная категория кредиторов</w:t>
      </w:r>
      <w:r w:rsidR="00743E11" w:rsidRPr="00B539B7">
        <w:rPr>
          <w:rFonts w:ascii="Times New Roman" w:eastAsia="Times New Roman" w:hAnsi="Times New Roman" w:cs="Times New Roman"/>
          <w:color w:val="000000" w:themeColor="text1"/>
          <w:sz w:val="28"/>
          <w:szCs w:val="28"/>
          <w:lang w:eastAsia="ru-RU"/>
        </w:rPr>
        <w:t xml:space="preserve"> </w:t>
      </w:r>
      <w:r w:rsidRPr="00B539B7">
        <w:rPr>
          <w:rFonts w:ascii="Times New Roman" w:eastAsia="Times New Roman" w:hAnsi="Times New Roman" w:cs="Times New Roman"/>
          <w:color w:val="000000" w:themeColor="text1"/>
          <w:sz w:val="28"/>
          <w:szCs w:val="28"/>
          <w:lang w:eastAsia="ru-RU"/>
        </w:rPr>
        <w:t>должна</w:t>
      </w:r>
      <w:r w:rsidR="001345CD" w:rsidRPr="00B539B7">
        <w:rPr>
          <w:rFonts w:ascii="Times New Roman" w:eastAsia="Times New Roman" w:hAnsi="Times New Roman" w:cs="Times New Roman"/>
          <w:color w:val="000000" w:themeColor="text1"/>
          <w:sz w:val="28"/>
          <w:szCs w:val="28"/>
          <w:lang w:eastAsia="ru-RU"/>
        </w:rPr>
        <w:t xml:space="preserve"> обладать</w:t>
      </w:r>
      <w:r w:rsidR="00743E11" w:rsidRPr="00B539B7">
        <w:rPr>
          <w:rFonts w:ascii="Times New Roman" w:eastAsia="Times New Roman" w:hAnsi="Times New Roman" w:cs="Times New Roman"/>
          <w:color w:val="000000" w:themeColor="text1"/>
          <w:sz w:val="28"/>
          <w:szCs w:val="28"/>
          <w:lang w:eastAsia="ru-RU"/>
        </w:rPr>
        <w:t xml:space="preserve"> приоритетность</w:t>
      </w:r>
      <w:r w:rsidR="001345CD" w:rsidRPr="00B539B7">
        <w:rPr>
          <w:rFonts w:ascii="Times New Roman" w:eastAsia="Times New Roman" w:hAnsi="Times New Roman" w:cs="Times New Roman"/>
          <w:color w:val="000000" w:themeColor="text1"/>
          <w:sz w:val="28"/>
          <w:szCs w:val="28"/>
          <w:lang w:eastAsia="ru-RU"/>
        </w:rPr>
        <w:t>ю</w:t>
      </w:r>
      <w:r w:rsidR="00743E11" w:rsidRPr="00B539B7">
        <w:rPr>
          <w:rFonts w:ascii="Times New Roman" w:eastAsia="Times New Roman" w:hAnsi="Times New Roman" w:cs="Times New Roman"/>
          <w:color w:val="000000" w:themeColor="text1"/>
          <w:sz w:val="28"/>
          <w:szCs w:val="28"/>
          <w:lang w:eastAsia="ru-RU"/>
        </w:rPr>
        <w:t xml:space="preserve"> </w:t>
      </w:r>
      <w:r w:rsidR="001345CD" w:rsidRPr="00B539B7">
        <w:rPr>
          <w:rFonts w:ascii="Times New Roman" w:eastAsia="Times New Roman" w:hAnsi="Times New Roman" w:cs="Times New Roman"/>
          <w:color w:val="000000" w:themeColor="text1"/>
          <w:sz w:val="28"/>
          <w:szCs w:val="28"/>
          <w:lang w:eastAsia="ru-RU"/>
        </w:rPr>
        <w:t>(привилегированностью) по отношению к иным кредиторам</w:t>
      </w:r>
      <w:r w:rsidR="00743E11" w:rsidRPr="00B539B7">
        <w:rPr>
          <w:rFonts w:ascii="Times New Roman" w:eastAsia="Times New Roman" w:hAnsi="Times New Roman" w:cs="Times New Roman"/>
          <w:color w:val="000000" w:themeColor="text1"/>
          <w:sz w:val="28"/>
          <w:szCs w:val="28"/>
          <w:lang w:eastAsia="ru-RU"/>
        </w:rPr>
        <w:t xml:space="preserve">. </w:t>
      </w:r>
    </w:p>
    <w:p w:rsidR="00F41AFF" w:rsidRPr="00B539B7" w:rsidRDefault="00AA00EB"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Помимо </w:t>
      </w:r>
      <w:r w:rsidR="0060124A" w:rsidRPr="00B539B7">
        <w:rPr>
          <w:rFonts w:ascii="Times New Roman" w:eastAsia="Times New Roman" w:hAnsi="Times New Roman" w:cs="Times New Roman"/>
          <w:color w:val="000000" w:themeColor="text1"/>
          <w:sz w:val="28"/>
          <w:szCs w:val="28"/>
          <w:lang w:eastAsia="ru-RU"/>
        </w:rPr>
        <w:t>привилегированности</w:t>
      </w:r>
      <w:r w:rsidRPr="00B539B7">
        <w:rPr>
          <w:rFonts w:ascii="Times New Roman" w:eastAsia="Times New Roman" w:hAnsi="Times New Roman" w:cs="Times New Roman"/>
          <w:color w:val="000000" w:themeColor="text1"/>
          <w:sz w:val="28"/>
          <w:szCs w:val="28"/>
          <w:lang w:eastAsia="ru-RU"/>
        </w:rPr>
        <w:t>, необходимы также иные механизмы, позволяющие оперативно и эффективно решать проблему участников строительства при признании застройщ</w:t>
      </w:r>
      <w:r w:rsidR="00715685" w:rsidRPr="00B539B7">
        <w:rPr>
          <w:rFonts w:ascii="Times New Roman" w:eastAsia="Times New Roman" w:hAnsi="Times New Roman" w:cs="Times New Roman"/>
          <w:color w:val="000000" w:themeColor="text1"/>
          <w:sz w:val="28"/>
          <w:szCs w:val="28"/>
          <w:lang w:eastAsia="ru-RU"/>
        </w:rPr>
        <w:t>ика несостоятельным (банкротом).</w:t>
      </w:r>
    </w:p>
    <w:p w:rsidR="00EC34B7" w:rsidRPr="00B539B7" w:rsidRDefault="00EC34B7"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jc w:val="both"/>
        <w:rPr>
          <w:rFonts w:ascii="Times New Roman" w:hAnsi="Times New Roman" w:cs="Times New Roman"/>
          <w:b/>
          <w:color w:val="000000" w:themeColor="text1"/>
          <w:sz w:val="28"/>
          <w:szCs w:val="28"/>
        </w:rPr>
      </w:pPr>
    </w:p>
    <w:p w:rsidR="00AA00EB" w:rsidRPr="00B539B7" w:rsidRDefault="00AA00EB" w:rsidP="00860F6E">
      <w:pPr>
        <w:spacing w:after="0" w:line="360" w:lineRule="auto"/>
        <w:ind w:firstLine="708"/>
        <w:jc w:val="both"/>
        <w:rPr>
          <w:rFonts w:ascii="Times New Roman" w:hAnsi="Times New Roman" w:cs="Times New Roman"/>
          <w:b/>
          <w:color w:val="000000" w:themeColor="text1"/>
          <w:sz w:val="28"/>
          <w:szCs w:val="28"/>
        </w:rPr>
      </w:pPr>
      <w:r w:rsidRPr="00B539B7">
        <w:rPr>
          <w:rFonts w:ascii="Times New Roman" w:hAnsi="Times New Roman" w:cs="Times New Roman"/>
          <w:b/>
          <w:color w:val="000000" w:themeColor="text1"/>
          <w:sz w:val="28"/>
          <w:szCs w:val="28"/>
        </w:rPr>
        <w:lastRenderedPageBreak/>
        <w:t>§ 1.2. Цели законодательства о несостоятельности (банкротстве) застройщиков.</w:t>
      </w:r>
    </w:p>
    <w:p w:rsidR="00AF5836" w:rsidRPr="00B539B7" w:rsidRDefault="00AF5836"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Банкротство –</w:t>
      </w:r>
      <w:r w:rsidR="0095619E" w:rsidRPr="00B539B7">
        <w:rPr>
          <w:rFonts w:ascii="Times New Roman" w:hAnsi="Times New Roman" w:cs="Times New Roman"/>
          <w:color w:val="000000" w:themeColor="text1"/>
          <w:sz w:val="28"/>
          <w:szCs w:val="28"/>
        </w:rPr>
        <w:t xml:space="preserve"> </w:t>
      </w:r>
      <w:r w:rsidR="00E857AA" w:rsidRPr="00B539B7">
        <w:rPr>
          <w:rFonts w:ascii="Times New Roman" w:hAnsi="Times New Roman" w:cs="Times New Roman"/>
          <w:color w:val="000000" w:themeColor="text1"/>
          <w:sz w:val="28"/>
          <w:szCs w:val="28"/>
        </w:rPr>
        <w:t xml:space="preserve">антикризисная </w:t>
      </w:r>
      <w:r w:rsidRPr="00B539B7">
        <w:rPr>
          <w:rFonts w:ascii="Times New Roman" w:hAnsi="Times New Roman" w:cs="Times New Roman"/>
          <w:color w:val="000000" w:themeColor="text1"/>
          <w:sz w:val="28"/>
          <w:szCs w:val="28"/>
        </w:rPr>
        <w:t>процедура</w:t>
      </w:r>
      <w:r w:rsidR="0095619E" w:rsidRPr="00B539B7">
        <w:rPr>
          <w:rFonts w:ascii="Times New Roman" w:hAnsi="Times New Roman" w:cs="Times New Roman"/>
          <w:color w:val="000000" w:themeColor="text1"/>
          <w:sz w:val="28"/>
          <w:szCs w:val="28"/>
        </w:rPr>
        <w:t xml:space="preserve"> по своей природе</w:t>
      </w:r>
      <w:r w:rsidRPr="00B539B7">
        <w:rPr>
          <w:rFonts w:ascii="Times New Roman" w:hAnsi="Times New Roman" w:cs="Times New Roman"/>
          <w:color w:val="000000" w:themeColor="text1"/>
          <w:sz w:val="28"/>
          <w:szCs w:val="28"/>
        </w:rPr>
        <w:t xml:space="preserve">. </w:t>
      </w:r>
      <w:r w:rsidR="00F41AFF" w:rsidRPr="00B539B7">
        <w:rPr>
          <w:rFonts w:ascii="Times New Roman" w:hAnsi="Times New Roman" w:cs="Times New Roman"/>
          <w:color w:val="000000" w:themeColor="text1"/>
          <w:sz w:val="28"/>
          <w:szCs w:val="28"/>
        </w:rPr>
        <w:t>По общему правилу целью законодательства о несостоятельности (банкротстве) является обеспечение защиты интересов кредиторов, а также справедливое удовлетворение их требований при банкротстве должника.</w:t>
      </w:r>
    </w:p>
    <w:p w:rsidR="00F41AFF" w:rsidRPr="00B539B7" w:rsidRDefault="00F41AFF"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По мнению </w:t>
      </w:r>
      <w:r w:rsidRPr="00B539B7">
        <w:rPr>
          <w:rFonts w:ascii="Times New Roman" w:hAnsi="Times New Roman" w:cs="Times New Roman"/>
          <w:color w:val="000000" w:themeColor="text1"/>
          <w:sz w:val="28"/>
          <w:szCs w:val="28"/>
          <w:shd w:val="clear" w:color="auto" w:fill="FFFFFF"/>
        </w:rPr>
        <w:t xml:space="preserve">В. Ф. </w:t>
      </w:r>
      <w:proofErr w:type="spellStart"/>
      <w:r w:rsidRPr="00B539B7">
        <w:rPr>
          <w:rFonts w:ascii="Times New Roman" w:hAnsi="Times New Roman" w:cs="Times New Roman"/>
          <w:color w:val="000000" w:themeColor="text1"/>
          <w:sz w:val="28"/>
          <w:szCs w:val="28"/>
          <w:shd w:val="clear" w:color="auto" w:fill="FFFFFF"/>
        </w:rPr>
        <w:t>Попондопуло</w:t>
      </w:r>
      <w:proofErr w:type="spellEnd"/>
      <w:r w:rsidRPr="00B539B7">
        <w:rPr>
          <w:rFonts w:ascii="Times New Roman" w:hAnsi="Times New Roman" w:cs="Times New Roman"/>
          <w:color w:val="000000" w:themeColor="text1"/>
          <w:sz w:val="28"/>
          <w:szCs w:val="28"/>
          <w:shd w:val="clear" w:color="auto" w:fill="FFFFFF"/>
        </w:rPr>
        <w:t xml:space="preserve"> целью законодательства о несостоятельности является соразмерное удовлетворение требований кредиторов за счет вырученных средств от продажи имущества несостоятельного должника.</w:t>
      </w:r>
      <w:r w:rsidRPr="00B539B7">
        <w:rPr>
          <w:rStyle w:val="a6"/>
          <w:rFonts w:ascii="Times New Roman" w:hAnsi="Times New Roman" w:cs="Times New Roman"/>
          <w:color w:val="000000" w:themeColor="text1"/>
          <w:sz w:val="28"/>
          <w:szCs w:val="28"/>
          <w:shd w:val="clear" w:color="auto" w:fill="FFFFFF"/>
        </w:rPr>
        <w:footnoteReference w:id="3"/>
      </w:r>
    </w:p>
    <w:p w:rsidR="00AA00EB" w:rsidRPr="00B539B7" w:rsidRDefault="00AA00EB"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hAnsi="Times New Roman" w:cs="Times New Roman"/>
          <w:color w:val="000000" w:themeColor="text1"/>
          <w:sz w:val="28"/>
          <w:szCs w:val="28"/>
        </w:rPr>
        <w:t xml:space="preserve">В соответствии с </w:t>
      </w:r>
      <w:r w:rsidRPr="00B539B7">
        <w:rPr>
          <w:rFonts w:ascii="Times New Roman" w:eastAsia="Times New Roman" w:hAnsi="Times New Roman" w:cs="Times New Roman"/>
          <w:color w:val="000000" w:themeColor="text1"/>
          <w:sz w:val="28"/>
          <w:szCs w:val="28"/>
          <w:lang w:eastAsia="ru-RU"/>
        </w:rPr>
        <w:t xml:space="preserve">Постановление Президиума ВАС РФ от 23.04.2013 </w:t>
      </w:r>
      <w:r w:rsidRPr="00B539B7">
        <w:rPr>
          <w:rFonts w:ascii="Times New Roman" w:eastAsia="Times New Roman" w:hAnsi="Times New Roman" w:cs="Times New Roman"/>
          <w:color w:val="000000" w:themeColor="text1"/>
          <w:sz w:val="28"/>
          <w:szCs w:val="28"/>
          <w:lang w:eastAsia="ru-RU"/>
        </w:rPr>
        <w:br/>
        <w:t>№ 13239/12 по делу № А55-16103/2010 основной целью принятия специальных правил о банкротстве застройщиков является обеспечение приоритетной защиты граждан - участников строительства как непрофессиональных инвесторов. Применение указанных правил должно быть направлено на достижение этой цели, а не на воспрепятствование ей.</w:t>
      </w:r>
      <w:r w:rsidRPr="00B539B7">
        <w:rPr>
          <w:rStyle w:val="a6"/>
          <w:rFonts w:ascii="Times New Roman" w:eastAsia="Times New Roman" w:hAnsi="Times New Roman" w:cs="Times New Roman"/>
          <w:color w:val="000000" w:themeColor="text1"/>
          <w:sz w:val="28"/>
          <w:szCs w:val="28"/>
          <w:lang w:eastAsia="ru-RU"/>
        </w:rPr>
        <w:footnoteReference w:id="4"/>
      </w:r>
    </w:p>
    <w:p w:rsidR="00AF5836" w:rsidRPr="00B539B7" w:rsidRDefault="00AF583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Как видно из определения Президиума ВАС РФ, специальные правила о банкротстве застройщика имеют специальный характер и направленность. </w:t>
      </w:r>
    </w:p>
    <w:p w:rsidR="00713938" w:rsidRPr="00B539B7" w:rsidRDefault="00AF583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 2011 году </w:t>
      </w:r>
      <w:r w:rsidR="00F41AFF" w:rsidRPr="00B539B7">
        <w:rPr>
          <w:rFonts w:ascii="Times New Roman" w:eastAsia="Times New Roman" w:hAnsi="Times New Roman" w:cs="Times New Roman"/>
          <w:color w:val="000000" w:themeColor="text1"/>
          <w:sz w:val="28"/>
          <w:szCs w:val="28"/>
          <w:lang w:eastAsia="ru-RU"/>
        </w:rPr>
        <w:t xml:space="preserve">федеральный законодатель, закрепив отдельный параграф в Федеральный </w:t>
      </w:r>
      <w:r w:rsidR="00B539B7" w:rsidRPr="00B539B7">
        <w:rPr>
          <w:rFonts w:ascii="Times New Roman" w:eastAsia="Times New Roman" w:hAnsi="Times New Roman" w:cs="Times New Roman"/>
          <w:color w:val="000000" w:themeColor="text1"/>
          <w:sz w:val="28"/>
          <w:szCs w:val="28"/>
          <w:lang w:eastAsia="ru-RU"/>
        </w:rPr>
        <w:t>закон от 26.10.2002 № 127-ФЗ</w:t>
      </w:r>
      <w:r w:rsidR="00713938" w:rsidRPr="00B539B7">
        <w:rPr>
          <w:rFonts w:ascii="Times New Roman" w:eastAsia="Times New Roman" w:hAnsi="Times New Roman" w:cs="Times New Roman"/>
          <w:color w:val="000000" w:themeColor="text1"/>
          <w:sz w:val="28"/>
          <w:szCs w:val="28"/>
          <w:lang w:eastAsia="ru-RU"/>
        </w:rPr>
        <w:t xml:space="preserve">, специально посвященный застройщикам, вводит особую категорию кредиторов – граждан (участников строительства) и выделяет их, как привилегированных </w:t>
      </w:r>
      <w:r w:rsidRPr="00B539B7">
        <w:rPr>
          <w:rFonts w:ascii="Times New Roman" w:eastAsia="Times New Roman" w:hAnsi="Times New Roman" w:cs="Times New Roman"/>
          <w:color w:val="000000" w:themeColor="text1"/>
          <w:sz w:val="28"/>
          <w:szCs w:val="28"/>
          <w:lang w:eastAsia="ru-RU"/>
        </w:rPr>
        <w:t xml:space="preserve">субъектов обладающих </w:t>
      </w:r>
      <w:r w:rsidR="00713938" w:rsidRPr="00B539B7">
        <w:rPr>
          <w:rFonts w:ascii="Times New Roman" w:eastAsia="Times New Roman" w:hAnsi="Times New Roman" w:cs="Times New Roman"/>
          <w:color w:val="000000" w:themeColor="text1"/>
          <w:sz w:val="28"/>
          <w:szCs w:val="28"/>
          <w:lang w:eastAsia="ru-RU"/>
        </w:rPr>
        <w:t xml:space="preserve">особым объемом прав, по сравнению с иными кредиторами, предусмотренными </w:t>
      </w:r>
      <w:r w:rsidR="00610C0C" w:rsidRPr="00B539B7">
        <w:rPr>
          <w:rFonts w:ascii="Times New Roman" w:eastAsia="Times New Roman" w:hAnsi="Times New Roman" w:cs="Times New Roman"/>
          <w:color w:val="000000" w:themeColor="text1"/>
          <w:sz w:val="28"/>
          <w:szCs w:val="28"/>
          <w:lang w:eastAsia="ru-RU"/>
        </w:rPr>
        <w:t>Федеральным</w:t>
      </w:r>
      <w:r w:rsidR="00713938" w:rsidRPr="00B539B7">
        <w:rPr>
          <w:rFonts w:ascii="Times New Roman" w:eastAsia="Times New Roman" w:hAnsi="Times New Roman" w:cs="Times New Roman"/>
          <w:color w:val="000000" w:themeColor="text1"/>
          <w:sz w:val="28"/>
          <w:szCs w:val="28"/>
          <w:lang w:eastAsia="ru-RU"/>
        </w:rPr>
        <w:t xml:space="preserve"> закон</w:t>
      </w:r>
      <w:r w:rsidR="00610C0C" w:rsidRPr="00B539B7">
        <w:rPr>
          <w:rFonts w:ascii="Times New Roman" w:eastAsia="Times New Roman" w:hAnsi="Times New Roman" w:cs="Times New Roman"/>
          <w:color w:val="000000" w:themeColor="text1"/>
          <w:sz w:val="28"/>
          <w:szCs w:val="28"/>
          <w:lang w:eastAsia="ru-RU"/>
        </w:rPr>
        <w:t>ом</w:t>
      </w:r>
      <w:r w:rsidR="00713938" w:rsidRPr="00B539B7">
        <w:rPr>
          <w:rFonts w:ascii="Times New Roman" w:eastAsia="Times New Roman" w:hAnsi="Times New Roman" w:cs="Times New Roman"/>
          <w:color w:val="000000" w:themeColor="text1"/>
          <w:sz w:val="28"/>
          <w:szCs w:val="28"/>
          <w:lang w:eastAsia="ru-RU"/>
        </w:rPr>
        <w:t xml:space="preserve"> от 26.10.2002 № 127-ФЗ.</w:t>
      </w:r>
    </w:p>
    <w:p w:rsidR="00AA00EB" w:rsidRPr="00B539B7" w:rsidRDefault="00610C0C"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Судебная власть на высшем уровне</w:t>
      </w:r>
      <w:r w:rsidR="00713938" w:rsidRPr="00B539B7">
        <w:rPr>
          <w:rFonts w:ascii="Times New Roman" w:hAnsi="Times New Roman" w:cs="Times New Roman"/>
          <w:color w:val="000000" w:themeColor="text1"/>
          <w:sz w:val="28"/>
          <w:szCs w:val="28"/>
        </w:rPr>
        <w:t xml:space="preserve"> признает у</w:t>
      </w:r>
      <w:r w:rsidR="00AA00EB" w:rsidRPr="00B539B7">
        <w:rPr>
          <w:rFonts w:ascii="Times New Roman" w:hAnsi="Times New Roman" w:cs="Times New Roman"/>
          <w:color w:val="000000" w:themeColor="text1"/>
          <w:sz w:val="28"/>
          <w:szCs w:val="28"/>
        </w:rPr>
        <w:t>частник</w:t>
      </w:r>
      <w:r w:rsidR="00713938" w:rsidRPr="00B539B7">
        <w:rPr>
          <w:rFonts w:ascii="Times New Roman" w:hAnsi="Times New Roman" w:cs="Times New Roman"/>
          <w:color w:val="000000" w:themeColor="text1"/>
          <w:sz w:val="28"/>
          <w:szCs w:val="28"/>
        </w:rPr>
        <w:t>а</w:t>
      </w:r>
      <w:r w:rsidR="00AA00EB" w:rsidRPr="00B539B7">
        <w:rPr>
          <w:rFonts w:ascii="Times New Roman" w:hAnsi="Times New Roman" w:cs="Times New Roman"/>
          <w:color w:val="000000" w:themeColor="text1"/>
          <w:sz w:val="28"/>
          <w:szCs w:val="28"/>
        </w:rPr>
        <w:t xml:space="preserve"> строительства непрофессиональным инвестором</w:t>
      </w:r>
      <w:r w:rsidR="0095619E" w:rsidRPr="00B539B7">
        <w:rPr>
          <w:rFonts w:ascii="Times New Roman" w:hAnsi="Times New Roman" w:cs="Times New Roman"/>
          <w:color w:val="000000" w:themeColor="text1"/>
          <w:sz w:val="28"/>
          <w:szCs w:val="28"/>
        </w:rPr>
        <w:t>, а специфической</w:t>
      </w:r>
      <w:r w:rsidR="005B3801" w:rsidRPr="00B539B7">
        <w:rPr>
          <w:rFonts w:ascii="Times New Roman" w:hAnsi="Times New Roman" w:cs="Times New Roman"/>
          <w:color w:val="000000" w:themeColor="text1"/>
          <w:sz w:val="28"/>
          <w:szCs w:val="28"/>
        </w:rPr>
        <w:t xml:space="preserve"> цель</w:t>
      </w:r>
      <w:r w:rsidR="0095619E" w:rsidRPr="00B539B7">
        <w:rPr>
          <w:rFonts w:ascii="Times New Roman" w:hAnsi="Times New Roman" w:cs="Times New Roman"/>
          <w:color w:val="000000" w:themeColor="text1"/>
          <w:sz w:val="28"/>
          <w:szCs w:val="28"/>
        </w:rPr>
        <w:t>ю</w:t>
      </w:r>
      <w:r w:rsidR="005B3801" w:rsidRPr="00B539B7">
        <w:rPr>
          <w:rFonts w:ascii="Times New Roman" w:hAnsi="Times New Roman" w:cs="Times New Roman"/>
          <w:color w:val="000000" w:themeColor="text1"/>
          <w:sz w:val="28"/>
          <w:szCs w:val="28"/>
        </w:rPr>
        <w:t xml:space="preserve"> </w:t>
      </w:r>
      <w:r w:rsidR="00713938" w:rsidRPr="00B539B7">
        <w:rPr>
          <w:rFonts w:ascii="Times New Roman" w:hAnsi="Times New Roman" w:cs="Times New Roman"/>
          <w:color w:val="000000" w:themeColor="text1"/>
          <w:sz w:val="28"/>
          <w:szCs w:val="28"/>
        </w:rPr>
        <w:t xml:space="preserve">законодательства </w:t>
      </w:r>
      <w:r w:rsidR="005B3801" w:rsidRPr="00B539B7">
        <w:rPr>
          <w:rFonts w:ascii="Times New Roman" w:hAnsi="Times New Roman" w:cs="Times New Roman"/>
          <w:color w:val="000000" w:themeColor="text1"/>
          <w:sz w:val="28"/>
          <w:szCs w:val="28"/>
        </w:rPr>
        <w:t>о признании застройщи</w:t>
      </w:r>
      <w:r w:rsidR="0095619E" w:rsidRPr="00B539B7">
        <w:rPr>
          <w:rFonts w:ascii="Times New Roman" w:hAnsi="Times New Roman" w:cs="Times New Roman"/>
          <w:color w:val="000000" w:themeColor="text1"/>
          <w:sz w:val="28"/>
          <w:szCs w:val="28"/>
        </w:rPr>
        <w:t xml:space="preserve">ка несостоятельным (банкротом) называется </w:t>
      </w:r>
      <w:r w:rsidR="005B3801" w:rsidRPr="00B539B7">
        <w:rPr>
          <w:rFonts w:ascii="Times New Roman" w:hAnsi="Times New Roman" w:cs="Times New Roman"/>
          <w:color w:val="000000" w:themeColor="text1"/>
          <w:sz w:val="28"/>
          <w:szCs w:val="28"/>
        </w:rPr>
        <w:t>защита инте</w:t>
      </w:r>
      <w:r w:rsidR="00713938" w:rsidRPr="00B539B7">
        <w:rPr>
          <w:rFonts w:ascii="Times New Roman" w:hAnsi="Times New Roman" w:cs="Times New Roman"/>
          <w:color w:val="000000" w:themeColor="text1"/>
          <w:sz w:val="28"/>
          <w:szCs w:val="28"/>
        </w:rPr>
        <w:t xml:space="preserve">ресов участников строительства (граждан). </w:t>
      </w:r>
    </w:p>
    <w:p w:rsidR="0095619E" w:rsidRPr="00B539B7" w:rsidRDefault="00B210D5"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hAnsi="Times New Roman" w:cs="Times New Roman"/>
          <w:color w:val="000000" w:themeColor="text1"/>
          <w:sz w:val="28"/>
          <w:szCs w:val="28"/>
        </w:rPr>
        <w:lastRenderedPageBreak/>
        <w:t xml:space="preserve">Каковы же причины выделения отдельного параграфа </w:t>
      </w:r>
      <w:r w:rsidRPr="00B539B7">
        <w:rPr>
          <w:rFonts w:ascii="Times New Roman" w:eastAsia="Times New Roman" w:hAnsi="Times New Roman" w:cs="Times New Roman"/>
          <w:color w:val="000000" w:themeColor="text1"/>
          <w:sz w:val="28"/>
          <w:szCs w:val="28"/>
          <w:lang w:eastAsia="ru-RU"/>
        </w:rPr>
        <w:t xml:space="preserve">7 в Федеральном законе от 26.10.2002 № 127-ФЗ и закрепления </w:t>
      </w:r>
      <w:r w:rsidR="00B03466" w:rsidRPr="00B539B7">
        <w:rPr>
          <w:rFonts w:ascii="Times New Roman" w:eastAsia="Times New Roman" w:hAnsi="Times New Roman" w:cs="Times New Roman"/>
          <w:color w:val="000000" w:themeColor="text1"/>
          <w:sz w:val="28"/>
          <w:szCs w:val="28"/>
          <w:lang w:eastAsia="ru-RU"/>
        </w:rPr>
        <w:t xml:space="preserve">новых правил </w:t>
      </w:r>
      <w:r w:rsidR="0095619E" w:rsidRPr="00B539B7">
        <w:rPr>
          <w:rFonts w:ascii="Times New Roman" w:eastAsia="Times New Roman" w:hAnsi="Times New Roman" w:cs="Times New Roman"/>
          <w:color w:val="000000" w:themeColor="text1"/>
          <w:sz w:val="28"/>
          <w:szCs w:val="28"/>
          <w:lang w:eastAsia="ru-RU"/>
        </w:rPr>
        <w:t>проведения процедуры несостоятельности (банкротства</w:t>
      </w:r>
      <w:r w:rsidR="00B03466" w:rsidRPr="00B539B7">
        <w:rPr>
          <w:rFonts w:ascii="Times New Roman" w:eastAsia="Times New Roman" w:hAnsi="Times New Roman" w:cs="Times New Roman"/>
          <w:color w:val="000000" w:themeColor="text1"/>
          <w:sz w:val="28"/>
          <w:szCs w:val="28"/>
          <w:lang w:eastAsia="ru-RU"/>
        </w:rPr>
        <w:t xml:space="preserve">) застройщика? </w:t>
      </w:r>
    </w:p>
    <w:p w:rsidR="00D51AF8" w:rsidRPr="00B539B7" w:rsidRDefault="00127A1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Закрепление </w:t>
      </w:r>
      <w:r w:rsidR="00D51AF8" w:rsidRPr="00B539B7">
        <w:rPr>
          <w:rFonts w:ascii="Times New Roman" w:eastAsia="Times New Roman" w:hAnsi="Times New Roman" w:cs="Times New Roman"/>
          <w:color w:val="000000" w:themeColor="text1"/>
          <w:sz w:val="28"/>
          <w:szCs w:val="28"/>
          <w:lang w:eastAsia="ru-RU"/>
        </w:rPr>
        <w:t xml:space="preserve">в 2011 году </w:t>
      </w:r>
      <w:r w:rsidRPr="00B539B7">
        <w:rPr>
          <w:rFonts w:ascii="Times New Roman" w:eastAsia="Times New Roman" w:hAnsi="Times New Roman" w:cs="Times New Roman"/>
          <w:color w:val="000000" w:themeColor="text1"/>
          <w:sz w:val="28"/>
          <w:szCs w:val="28"/>
          <w:lang w:eastAsia="ru-RU"/>
        </w:rPr>
        <w:t>специальных правил о несостоятельности (банкротстве) застройщика обусловлено потребностью в системе антикризисных гарантий для граждан, вложив</w:t>
      </w:r>
      <w:r w:rsidR="00C93783" w:rsidRPr="00B539B7">
        <w:rPr>
          <w:rFonts w:ascii="Times New Roman" w:eastAsia="Times New Roman" w:hAnsi="Times New Roman" w:cs="Times New Roman"/>
          <w:color w:val="000000" w:themeColor="text1"/>
          <w:sz w:val="28"/>
          <w:szCs w:val="28"/>
          <w:lang w:eastAsia="ru-RU"/>
        </w:rPr>
        <w:t>ших свои средства в приобретение жилья и столкнувшихся в результате с недобросовестным застройщиком.</w:t>
      </w:r>
      <w:r w:rsidR="00D51AF8" w:rsidRPr="00B539B7">
        <w:rPr>
          <w:rFonts w:ascii="Times New Roman" w:eastAsia="Times New Roman" w:hAnsi="Times New Roman" w:cs="Times New Roman"/>
          <w:color w:val="000000" w:themeColor="text1"/>
          <w:sz w:val="28"/>
          <w:szCs w:val="28"/>
          <w:lang w:eastAsia="ru-RU"/>
        </w:rPr>
        <w:t xml:space="preserve"> </w:t>
      </w:r>
    </w:p>
    <w:p w:rsidR="00D51AF8" w:rsidRPr="00B539B7" w:rsidRDefault="00D51AF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До 2011 года при введении процедуры несостоятельности (банкротства) застройщика многие люди были дезориентированы, </w:t>
      </w:r>
      <w:r w:rsidR="00E97AFB" w:rsidRPr="00B539B7">
        <w:rPr>
          <w:rFonts w:ascii="Times New Roman" w:eastAsia="Times New Roman" w:hAnsi="Times New Roman" w:cs="Times New Roman"/>
          <w:color w:val="000000" w:themeColor="text1"/>
          <w:sz w:val="28"/>
          <w:szCs w:val="28"/>
          <w:lang w:eastAsia="ru-RU"/>
        </w:rPr>
        <w:t>так как</w:t>
      </w:r>
      <w:r w:rsidRPr="00B539B7">
        <w:rPr>
          <w:rFonts w:ascii="Times New Roman" w:eastAsia="Times New Roman" w:hAnsi="Times New Roman" w:cs="Times New Roman"/>
          <w:color w:val="000000" w:themeColor="text1"/>
          <w:sz w:val="28"/>
          <w:szCs w:val="28"/>
          <w:lang w:eastAsia="ru-RU"/>
        </w:rPr>
        <w:t xml:space="preserve"> фактически отсутствовала дет</w:t>
      </w:r>
      <w:r w:rsidR="00E97AFB" w:rsidRPr="00B539B7">
        <w:rPr>
          <w:rFonts w:ascii="Times New Roman" w:eastAsia="Times New Roman" w:hAnsi="Times New Roman" w:cs="Times New Roman"/>
          <w:color w:val="000000" w:themeColor="text1"/>
          <w:sz w:val="28"/>
          <w:szCs w:val="28"/>
          <w:lang w:eastAsia="ru-RU"/>
        </w:rPr>
        <w:t xml:space="preserve">ально урегулированная </w:t>
      </w:r>
      <w:proofErr w:type="gramStart"/>
      <w:r w:rsidR="00E97AFB" w:rsidRPr="00B539B7">
        <w:rPr>
          <w:rFonts w:ascii="Times New Roman" w:eastAsia="Times New Roman" w:hAnsi="Times New Roman" w:cs="Times New Roman"/>
          <w:color w:val="000000" w:themeColor="text1"/>
          <w:sz w:val="28"/>
          <w:szCs w:val="28"/>
          <w:lang w:eastAsia="ru-RU"/>
        </w:rPr>
        <w:t>процедура</w:t>
      </w:r>
      <w:proofErr w:type="gramEnd"/>
      <w:r w:rsidR="00E97AFB" w:rsidRPr="00B539B7">
        <w:rPr>
          <w:rFonts w:ascii="Times New Roman" w:eastAsia="Times New Roman" w:hAnsi="Times New Roman" w:cs="Times New Roman"/>
          <w:color w:val="000000" w:themeColor="text1"/>
          <w:sz w:val="28"/>
          <w:szCs w:val="28"/>
          <w:lang w:eastAsia="ru-RU"/>
        </w:rPr>
        <w:t xml:space="preserve"> </w:t>
      </w:r>
      <w:r w:rsidRPr="00B539B7">
        <w:rPr>
          <w:rFonts w:ascii="Times New Roman" w:eastAsia="Times New Roman" w:hAnsi="Times New Roman" w:cs="Times New Roman"/>
          <w:color w:val="000000" w:themeColor="text1"/>
          <w:sz w:val="28"/>
          <w:szCs w:val="28"/>
          <w:lang w:eastAsia="ru-RU"/>
        </w:rPr>
        <w:t xml:space="preserve">в рамках которой можно было </w:t>
      </w:r>
      <w:r w:rsidR="00E97AFB" w:rsidRPr="00B539B7">
        <w:rPr>
          <w:rFonts w:ascii="Times New Roman" w:eastAsia="Times New Roman" w:hAnsi="Times New Roman" w:cs="Times New Roman"/>
          <w:color w:val="000000" w:themeColor="text1"/>
          <w:sz w:val="28"/>
          <w:szCs w:val="28"/>
          <w:lang w:eastAsia="ru-RU"/>
        </w:rPr>
        <w:t xml:space="preserve">эффективно </w:t>
      </w:r>
      <w:r w:rsidRPr="00B539B7">
        <w:rPr>
          <w:rFonts w:ascii="Times New Roman" w:eastAsia="Times New Roman" w:hAnsi="Times New Roman" w:cs="Times New Roman"/>
          <w:color w:val="000000" w:themeColor="text1"/>
          <w:sz w:val="28"/>
          <w:szCs w:val="28"/>
          <w:lang w:eastAsia="ru-RU"/>
        </w:rPr>
        <w:t>защитить свои права и</w:t>
      </w:r>
      <w:r w:rsidR="00E97AFB" w:rsidRPr="00B539B7">
        <w:rPr>
          <w:rFonts w:ascii="Times New Roman" w:eastAsia="Times New Roman" w:hAnsi="Times New Roman" w:cs="Times New Roman"/>
          <w:color w:val="000000" w:themeColor="text1"/>
          <w:sz w:val="28"/>
          <w:szCs w:val="28"/>
          <w:lang w:eastAsia="ru-RU"/>
        </w:rPr>
        <w:t xml:space="preserve"> охраняемые законом интересы без существенных </w:t>
      </w:r>
      <w:r w:rsidR="00E857AA" w:rsidRPr="00B539B7">
        <w:rPr>
          <w:rFonts w:ascii="Times New Roman" w:eastAsia="Times New Roman" w:hAnsi="Times New Roman" w:cs="Times New Roman"/>
          <w:color w:val="000000" w:themeColor="text1"/>
          <w:sz w:val="28"/>
          <w:szCs w:val="28"/>
          <w:lang w:eastAsia="ru-RU"/>
        </w:rPr>
        <w:t xml:space="preserve">тягот и </w:t>
      </w:r>
      <w:r w:rsidR="00E97AFB" w:rsidRPr="00B539B7">
        <w:rPr>
          <w:rFonts w:ascii="Times New Roman" w:eastAsia="Times New Roman" w:hAnsi="Times New Roman" w:cs="Times New Roman"/>
          <w:color w:val="000000" w:themeColor="text1"/>
          <w:sz w:val="28"/>
          <w:szCs w:val="28"/>
          <w:lang w:eastAsia="ru-RU"/>
        </w:rPr>
        <w:t xml:space="preserve">обременений. </w:t>
      </w:r>
    </w:p>
    <w:p w:rsidR="00B210D5" w:rsidRPr="00B539B7" w:rsidRDefault="003A49F9"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eastAsia="Times New Roman" w:hAnsi="Times New Roman" w:cs="Times New Roman"/>
          <w:color w:val="000000" w:themeColor="text1"/>
          <w:sz w:val="28"/>
          <w:szCs w:val="28"/>
          <w:lang w:eastAsia="ru-RU"/>
        </w:rPr>
        <w:t>Как</w:t>
      </w:r>
      <w:r w:rsidR="00B210D5" w:rsidRPr="00B539B7">
        <w:rPr>
          <w:rFonts w:ascii="Times New Roman" w:eastAsia="Times New Roman" w:hAnsi="Times New Roman" w:cs="Times New Roman"/>
          <w:color w:val="000000" w:themeColor="text1"/>
          <w:sz w:val="28"/>
          <w:szCs w:val="28"/>
          <w:lang w:eastAsia="ru-RU"/>
        </w:rPr>
        <w:t xml:space="preserve"> было отмечено ранее, </w:t>
      </w:r>
      <w:r w:rsidR="00B210D5" w:rsidRPr="00B539B7">
        <w:rPr>
          <w:rFonts w:ascii="Times New Roman" w:hAnsi="Times New Roman" w:cs="Times New Roman"/>
          <w:color w:val="000000" w:themeColor="text1"/>
          <w:sz w:val="28"/>
          <w:szCs w:val="28"/>
        </w:rPr>
        <w:t>несостоятельность (банкротство) застройщиков в жилищно-строительной сфере</w:t>
      </w:r>
      <w:r w:rsidR="00C93783" w:rsidRPr="00B539B7">
        <w:rPr>
          <w:rFonts w:ascii="Times New Roman" w:hAnsi="Times New Roman" w:cs="Times New Roman"/>
          <w:color w:val="000000" w:themeColor="text1"/>
          <w:sz w:val="28"/>
          <w:szCs w:val="28"/>
        </w:rPr>
        <w:t xml:space="preserve"> порождает</w:t>
      </w:r>
      <w:r w:rsidR="00B210D5" w:rsidRPr="00B539B7">
        <w:rPr>
          <w:rFonts w:ascii="Times New Roman" w:hAnsi="Times New Roman" w:cs="Times New Roman"/>
          <w:color w:val="000000" w:themeColor="text1"/>
          <w:sz w:val="28"/>
          <w:szCs w:val="28"/>
        </w:rPr>
        <w:t xml:space="preserve"> социальные</w:t>
      </w:r>
      <w:r w:rsidRPr="00B539B7">
        <w:rPr>
          <w:rFonts w:ascii="Times New Roman" w:hAnsi="Times New Roman" w:cs="Times New Roman"/>
          <w:color w:val="000000" w:themeColor="text1"/>
          <w:sz w:val="28"/>
          <w:szCs w:val="28"/>
        </w:rPr>
        <w:t xml:space="preserve"> напряжения</w:t>
      </w:r>
      <w:r w:rsidR="00B210D5" w:rsidRPr="00B539B7">
        <w:rPr>
          <w:rFonts w:ascii="Times New Roman" w:hAnsi="Times New Roman" w:cs="Times New Roman"/>
          <w:color w:val="000000" w:themeColor="text1"/>
          <w:sz w:val="28"/>
          <w:szCs w:val="28"/>
        </w:rPr>
        <w:t xml:space="preserve"> среди граждан, вложивших свои денежные</w:t>
      </w:r>
      <w:r w:rsidR="00C93783" w:rsidRPr="00B539B7">
        <w:rPr>
          <w:rFonts w:ascii="Times New Roman" w:hAnsi="Times New Roman" w:cs="Times New Roman"/>
          <w:color w:val="000000" w:themeColor="text1"/>
          <w:sz w:val="28"/>
          <w:szCs w:val="28"/>
        </w:rPr>
        <w:t xml:space="preserve"> средства в приобретение жилья, поскольку многие в результате оставались без денег и (или) жилья, что является</w:t>
      </w:r>
      <w:r w:rsidR="00E857AA" w:rsidRPr="00B539B7">
        <w:rPr>
          <w:rFonts w:ascii="Times New Roman" w:hAnsi="Times New Roman" w:cs="Times New Roman"/>
          <w:color w:val="000000" w:themeColor="text1"/>
          <w:sz w:val="28"/>
          <w:szCs w:val="28"/>
        </w:rPr>
        <w:t xml:space="preserve"> </w:t>
      </w:r>
      <w:proofErr w:type="gramStart"/>
      <w:r w:rsidR="00E857AA" w:rsidRPr="00B539B7">
        <w:rPr>
          <w:rFonts w:ascii="Times New Roman" w:hAnsi="Times New Roman" w:cs="Times New Roman"/>
          <w:color w:val="000000" w:themeColor="text1"/>
          <w:sz w:val="28"/>
          <w:szCs w:val="28"/>
        </w:rPr>
        <w:t>крайне</w:t>
      </w:r>
      <w:r w:rsidR="00C93783" w:rsidRPr="00B539B7">
        <w:rPr>
          <w:rFonts w:ascii="Times New Roman" w:hAnsi="Times New Roman" w:cs="Times New Roman"/>
          <w:color w:val="000000" w:themeColor="text1"/>
          <w:sz w:val="28"/>
          <w:szCs w:val="28"/>
        </w:rPr>
        <w:t xml:space="preserve"> недопустимым</w:t>
      </w:r>
      <w:proofErr w:type="gramEnd"/>
      <w:r w:rsidR="00C93783" w:rsidRPr="00B539B7">
        <w:rPr>
          <w:rFonts w:ascii="Times New Roman" w:hAnsi="Times New Roman" w:cs="Times New Roman"/>
          <w:color w:val="000000" w:themeColor="text1"/>
          <w:sz w:val="28"/>
          <w:szCs w:val="28"/>
        </w:rPr>
        <w:t>.</w:t>
      </w:r>
    </w:p>
    <w:p w:rsidR="00B210D5" w:rsidRPr="00B539B7" w:rsidRDefault="00B210D5"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 xml:space="preserve">Многих людей не устраивал факт того, что в рамках процедуры несостоятельности (банкротства) застройщика, вложенных средств для достройки объекта </w:t>
      </w:r>
      <w:r w:rsidR="00B03466" w:rsidRPr="00B539B7">
        <w:rPr>
          <w:rFonts w:ascii="Times New Roman" w:hAnsi="Times New Roman" w:cs="Times New Roman"/>
          <w:color w:val="000000" w:themeColor="text1"/>
          <w:sz w:val="28"/>
          <w:szCs w:val="28"/>
        </w:rPr>
        <w:t xml:space="preserve">- </w:t>
      </w:r>
      <w:r w:rsidRPr="00B539B7">
        <w:rPr>
          <w:rFonts w:ascii="Times New Roman" w:hAnsi="Times New Roman" w:cs="Times New Roman"/>
          <w:color w:val="000000" w:themeColor="text1"/>
          <w:sz w:val="28"/>
          <w:szCs w:val="28"/>
        </w:rPr>
        <w:t xml:space="preserve">недостаточно, а изыскивать </w:t>
      </w:r>
      <w:r w:rsidR="00C93783" w:rsidRPr="00B539B7">
        <w:rPr>
          <w:rFonts w:ascii="Times New Roman" w:hAnsi="Times New Roman" w:cs="Times New Roman"/>
          <w:color w:val="000000" w:themeColor="text1"/>
          <w:sz w:val="28"/>
          <w:szCs w:val="28"/>
        </w:rPr>
        <w:t xml:space="preserve">новые объемы денежных средств </w:t>
      </w:r>
      <w:r w:rsidRPr="00B539B7">
        <w:rPr>
          <w:rFonts w:ascii="Times New Roman" w:hAnsi="Times New Roman" w:cs="Times New Roman"/>
          <w:color w:val="000000" w:themeColor="text1"/>
          <w:sz w:val="28"/>
          <w:szCs w:val="28"/>
        </w:rPr>
        <w:t xml:space="preserve">граждане отказывались, что вполне оправдано, поскольку большинство людей приобретали (приобретают) жилье впервые и далеко не </w:t>
      </w:r>
      <w:r w:rsidR="00B03466" w:rsidRPr="00B539B7">
        <w:rPr>
          <w:rFonts w:ascii="Times New Roman" w:hAnsi="Times New Roman" w:cs="Times New Roman"/>
          <w:color w:val="000000" w:themeColor="text1"/>
          <w:sz w:val="28"/>
          <w:szCs w:val="28"/>
        </w:rPr>
        <w:t xml:space="preserve">всегда </w:t>
      </w:r>
      <w:r w:rsidRPr="00B539B7">
        <w:rPr>
          <w:rFonts w:ascii="Times New Roman" w:hAnsi="Times New Roman" w:cs="Times New Roman"/>
          <w:color w:val="000000" w:themeColor="text1"/>
          <w:sz w:val="28"/>
          <w:szCs w:val="28"/>
        </w:rPr>
        <w:t xml:space="preserve">на собственные средства, а </w:t>
      </w:r>
      <w:r w:rsidR="00B03466" w:rsidRPr="00B539B7">
        <w:rPr>
          <w:rFonts w:ascii="Times New Roman" w:hAnsi="Times New Roman" w:cs="Times New Roman"/>
          <w:color w:val="000000" w:themeColor="text1"/>
          <w:sz w:val="28"/>
          <w:szCs w:val="28"/>
        </w:rPr>
        <w:t xml:space="preserve">зачастую </w:t>
      </w:r>
      <w:r w:rsidR="00217448" w:rsidRPr="00B539B7">
        <w:rPr>
          <w:rFonts w:ascii="Times New Roman" w:hAnsi="Times New Roman" w:cs="Times New Roman"/>
          <w:color w:val="000000" w:themeColor="text1"/>
          <w:sz w:val="28"/>
          <w:szCs w:val="28"/>
        </w:rPr>
        <w:t>на полученные</w:t>
      </w:r>
      <w:r w:rsidR="00B03466" w:rsidRPr="00B539B7">
        <w:rPr>
          <w:rFonts w:ascii="Times New Roman" w:hAnsi="Times New Roman" w:cs="Times New Roman"/>
          <w:color w:val="000000" w:themeColor="text1"/>
          <w:sz w:val="28"/>
          <w:szCs w:val="28"/>
        </w:rPr>
        <w:t xml:space="preserve"> в кредит в банке, что обуславливало дополнительную финансовую нагрузку.</w:t>
      </w:r>
      <w:proofErr w:type="gramEnd"/>
    </w:p>
    <w:p w:rsidR="00217448" w:rsidRPr="00B539B7" w:rsidRDefault="00B03466"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На этом фоне </w:t>
      </w:r>
      <w:r w:rsidR="00E97AFB" w:rsidRPr="00B539B7">
        <w:rPr>
          <w:rFonts w:ascii="Times New Roman" w:hAnsi="Times New Roman" w:cs="Times New Roman"/>
          <w:color w:val="000000" w:themeColor="text1"/>
          <w:sz w:val="28"/>
          <w:szCs w:val="28"/>
        </w:rPr>
        <w:t>серьезно</w:t>
      </w:r>
      <w:r w:rsidRPr="00B539B7">
        <w:rPr>
          <w:rFonts w:ascii="Times New Roman" w:hAnsi="Times New Roman" w:cs="Times New Roman"/>
          <w:color w:val="000000" w:themeColor="text1"/>
          <w:sz w:val="28"/>
          <w:szCs w:val="28"/>
        </w:rPr>
        <w:t xml:space="preserve"> усиливались конфликты между застройщиками, гражданами и органами публичной власти. Во многих случаях при несостоятельности (банкротстве) застройщика, публичная власть не могла ничем помочь потерпевшим гражданам, поскольку действующее </w:t>
      </w:r>
      <w:r w:rsidR="00C93783" w:rsidRPr="00B539B7">
        <w:rPr>
          <w:rFonts w:ascii="Times New Roman" w:hAnsi="Times New Roman" w:cs="Times New Roman"/>
          <w:color w:val="000000" w:themeColor="text1"/>
          <w:sz w:val="28"/>
          <w:szCs w:val="28"/>
        </w:rPr>
        <w:t xml:space="preserve">на тот момент </w:t>
      </w:r>
      <w:r w:rsidRPr="00B539B7">
        <w:rPr>
          <w:rFonts w:ascii="Times New Roman" w:hAnsi="Times New Roman" w:cs="Times New Roman"/>
          <w:color w:val="000000" w:themeColor="text1"/>
          <w:sz w:val="28"/>
          <w:szCs w:val="28"/>
        </w:rPr>
        <w:t>законодательство не предусматривало</w:t>
      </w:r>
      <w:r w:rsidR="003A49F9" w:rsidRPr="00B539B7">
        <w:rPr>
          <w:rFonts w:ascii="Times New Roman" w:hAnsi="Times New Roman" w:cs="Times New Roman"/>
          <w:color w:val="000000" w:themeColor="text1"/>
          <w:sz w:val="28"/>
          <w:szCs w:val="28"/>
        </w:rPr>
        <w:t xml:space="preserve"> такой нормативной процедуры</w:t>
      </w:r>
      <w:r w:rsidRPr="00B539B7">
        <w:rPr>
          <w:rFonts w:ascii="Times New Roman" w:hAnsi="Times New Roman" w:cs="Times New Roman"/>
          <w:color w:val="000000" w:themeColor="text1"/>
          <w:sz w:val="28"/>
          <w:szCs w:val="28"/>
        </w:rPr>
        <w:t xml:space="preserve">, как </w:t>
      </w:r>
      <w:r w:rsidRPr="00B539B7">
        <w:rPr>
          <w:rFonts w:ascii="Times New Roman" w:hAnsi="Times New Roman" w:cs="Times New Roman"/>
          <w:color w:val="000000" w:themeColor="text1"/>
          <w:sz w:val="28"/>
          <w:szCs w:val="28"/>
        </w:rPr>
        <w:lastRenderedPageBreak/>
        <w:t>достройка объекта незавершенного строи</w:t>
      </w:r>
      <w:r w:rsidR="003A49F9" w:rsidRPr="00B539B7">
        <w:rPr>
          <w:rFonts w:ascii="Times New Roman" w:hAnsi="Times New Roman" w:cs="Times New Roman"/>
          <w:color w:val="000000" w:themeColor="text1"/>
          <w:sz w:val="28"/>
          <w:szCs w:val="28"/>
        </w:rPr>
        <w:t xml:space="preserve">тельства за средства бюджета публичной власти, равно как федерального, регионального или муниципального уровня. </w:t>
      </w:r>
    </w:p>
    <w:p w:rsidR="00743E11" w:rsidRPr="00B539B7" w:rsidRDefault="003A49F9"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Иными словами, в</w:t>
      </w:r>
      <w:r w:rsidR="00B03466" w:rsidRPr="00B539B7">
        <w:rPr>
          <w:rFonts w:ascii="Times New Roman" w:hAnsi="Times New Roman" w:cs="Times New Roman"/>
          <w:color w:val="000000" w:themeColor="text1"/>
          <w:sz w:val="28"/>
          <w:szCs w:val="28"/>
        </w:rPr>
        <w:t xml:space="preserve"> </w:t>
      </w:r>
      <w:r w:rsidR="00C93783" w:rsidRPr="00B539B7">
        <w:rPr>
          <w:rFonts w:ascii="Times New Roman" w:hAnsi="Times New Roman" w:cs="Times New Roman"/>
          <w:color w:val="000000" w:themeColor="text1"/>
          <w:sz w:val="28"/>
          <w:szCs w:val="28"/>
        </w:rPr>
        <w:t>бюджетном законодательстве</w:t>
      </w:r>
      <w:r w:rsidR="00B03466" w:rsidRPr="00B539B7">
        <w:rPr>
          <w:rFonts w:ascii="Times New Roman" w:hAnsi="Times New Roman" w:cs="Times New Roman"/>
          <w:color w:val="000000" w:themeColor="text1"/>
          <w:sz w:val="28"/>
          <w:szCs w:val="28"/>
        </w:rPr>
        <w:t xml:space="preserve"> попросту отсутствовала такая статья расходов бюджетных средств, а особенности бюджетного планирования в Российской Федерации и субъектах Российской Федерации не позволяли оперативно </w:t>
      </w:r>
      <w:r w:rsidR="00C93783" w:rsidRPr="00B539B7">
        <w:rPr>
          <w:rFonts w:ascii="Times New Roman" w:hAnsi="Times New Roman" w:cs="Times New Roman"/>
          <w:color w:val="000000" w:themeColor="text1"/>
          <w:sz w:val="28"/>
          <w:szCs w:val="28"/>
        </w:rPr>
        <w:t>изыскивать</w:t>
      </w:r>
      <w:r w:rsidR="00B03466" w:rsidRPr="00B539B7">
        <w:rPr>
          <w:rFonts w:ascii="Times New Roman" w:hAnsi="Times New Roman" w:cs="Times New Roman"/>
          <w:color w:val="000000" w:themeColor="text1"/>
          <w:sz w:val="28"/>
          <w:szCs w:val="28"/>
        </w:rPr>
        <w:t xml:space="preserve"> бюджетные средства и </w:t>
      </w:r>
      <w:r w:rsidR="00C93783" w:rsidRPr="00B539B7">
        <w:rPr>
          <w:rFonts w:ascii="Times New Roman" w:hAnsi="Times New Roman" w:cs="Times New Roman"/>
          <w:color w:val="000000" w:themeColor="text1"/>
          <w:sz w:val="28"/>
          <w:szCs w:val="28"/>
        </w:rPr>
        <w:t>осуществлять</w:t>
      </w:r>
      <w:r w:rsidR="00B03466" w:rsidRPr="00B539B7">
        <w:rPr>
          <w:rFonts w:ascii="Times New Roman" w:hAnsi="Times New Roman" w:cs="Times New Roman"/>
          <w:color w:val="000000" w:themeColor="text1"/>
          <w:sz w:val="28"/>
          <w:szCs w:val="28"/>
        </w:rPr>
        <w:t xml:space="preserve"> подбор нового застройщика для достройки объекта незавершенного строительства.</w:t>
      </w:r>
    </w:p>
    <w:p w:rsidR="00E97AFB" w:rsidRPr="00B539B7" w:rsidRDefault="00E97AFB"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Соответственно, </w:t>
      </w:r>
      <w:r w:rsidR="000F620A" w:rsidRPr="00B539B7">
        <w:rPr>
          <w:rFonts w:ascii="Times New Roman" w:hAnsi="Times New Roman" w:cs="Times New Roman"/>
          <w:color w:val="000000" w:themeColor="text1"/>
          <w:sz w:val="28"/>
          <w:szCs w:val="28"/>
        </w:rPr>
        <w:t>одной из целей</w:t>
      </w:r>
      <w:r w:rsidRPr="00B539B7">
        <w:rPr>
          <w:rFonts w:ascii="Times New Roman" w:hAnsi="Times New Roman" w:cs="Times New Roman"/>
          <w:color w:val="000000" w:themeColor="text1"/>
          <w:sz w:val="28"/>
          <w:szCs w:val="28"/>
        </w:rPr>
        <w:t xml:space="preserve"> законодательства о несостоятельности (банкро</w:t>
      </w:r>
      <w:r w:rsidR="000F620A" w:rsidRPr="00B539B7">
        <w:rPr>
          <w:rFonts w:ascii="Times New Roman" w:hAnsi="Times New Roman" w:cs="Times New Roman"/>
          <w:color w:val="000000" w:themeColor="text1"/>
          <w:sz w:val="28"/>
          <w:szCs w:val="28"/>
        </w:rPr>
        <w:t xml:space="preserve">тства) застройщика являлось создание детально урегулированной процедуры и (или) системы антикризисных гарантий, которые позволяли бы эффективно защищать права и охраняемые законом интересы граждан. </w:t>
      </w:r>
    </w:p>
    <w:p w:rsidR="00C93783" w:rsidRPr="00B539B7" w:rsidRDefault="003A49F9"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З</w:t>
      </w:r>
      <w:r w:rsidR="006D610D" w:rsidRPr="00B539B7">
        <w:rPr>
          <w:rFonts w:ascii="Times New Roman" w:hAnsi="Times New Roman" w:cs="Times New Roman"/>
          <w:color w:val="000000" w:themeColor="text1"/>
          <w:sz w:val="28"/>
          <w:szCs w:val="28"/>
        </w:rPr>
        <w:t>акрепление специальных правил о несостоятельности (банкротстве) застройщика</w:t>
      </w:r>
      <w:r w:rsidRPr="00B539B7">
        <w:rPr>
          <w:rFonts w:ascii="Times New Roman" w:hAnsi="Times New Roman" w:cs="Times New Roman"/>
          <w:color w:val="000000" w:themeColor="text1"/>
          <w:sz w:val="28"/>
          <w:szCs w:val="28"/>
        </w:rPr>
        <w:t xml:space="preserve"> обусловлено также стремлением федерального законодателя снизить сроки проведения процедуры несостоятельности (банкротства) застрой</w:t>
      </w:r>
      <w:r w:rsidR="004C602E" w:rsidRPr="00B539B7">
        <w:rPr>
          <w:rFonts w:ascii="Times New Roman" w:hAnsi="Times New Roman" w:cs="Times New Roman"/>
          <w:color w:val="000000" w:themeColor="text1"/>
          <w:sz w:val="28"/>
          <w:szCs w:val="28"/>
        </w:rPr>
        <w:t xml:space="preserve">щика. Этого удалось добиться путем ротации стадий (несостоятельности) банкротства, а именно: при вводе процедуры суд не прибегает к </w:t>
      </w:r>
      <w:r w:rsidR="000F620A" w:rsidRPr="00B539B7">
        <w:rPr>
          <w:rFonts w:ascii="Times New Roman" w:hAnsi="Times New Roman" w:cs="Times New Roman"/>
          <w:color w:val="000000" w:themeColor="text1"/>
          <w:sz w:val="28"/>
          <w:szCs w:val="28"/>
        </w:rPr>
        <w:t>«</w:t>
      </w:r>
      <w:r w:rsidR="004C602E" w:rsidRPr="00B539B7">
        <w:rPr>
          <w:rFonts w:ascii="Times New Roman" w:hAnsi="Times New Roman" w:cs="Times New Roman"/>
          <w:color w:val="000000" w:themeColor="text1"/>
          <w:sz w:val="28"/>
          <w:szCs w:val="28"/>
        </w:rPr>
        <w:t>восстановительной</w:t>
      </w:r>
      <w:r w:rsidR="000F620A" w:rsidRPr="00B539B7">
        <w:rPr>
          <w:rFonts w:ascii="Times New Roman" w:hAnsi="Times New Roman" w:cs="Times New Roman"/>
          <w:color w:val="000000" w:themeColor="text1"/>
          <w:sz w:val="28"/>
          <w:szCs w:val="28"/>
        </w:rPr>
        <w:t>»</w:t>
      </w:r>
      <w:r w:rsidR="004C602E" w:rsidRPr="00B539B7">
        <w:rPr>
          <w:rFonts w:ascii="Times New Roman" w:hAnsi="Times New Roman" w:cs="Times New Roman"/>
          <w:color w:val="000000" w:themeColor="text1"/>
          <w:sz w:val="28"/>
          <w:szCs w:val="28"/>
        </w:rPr>
        <w:t xml:space="preserve"> стадии</w:t>
      </w:r>
      <w:r w:rsidR="000F620A" w:rsidRPr="00B539B7">
        <w:rPr>
          <w:rFonts w:ascii="Times New Roman" w:hAnsi="Times New Roman" w:cs="Times New Roman"/>
          <w:color w:val="000000" w:themeColor="text1"/>
          <w:sz w:val="28"/>
          <w:szCs w:val="28"/>
        </w:rPr>
        <w:t xml:space="preserve"> (наблюдение, </w:t>
      </w:r>
      <w:r w:rsidR="00B63746" w:rsidRPr="00B539B7">
        <w:rPr>
          <w:rFonts w:ascii="Times New Roman" w:hAnsi="Times New Roman" w:cs="Times New Roman"/>
          <w:color w:val="000000" w:themeColor="text1"/>
          <w:sz w:val="28"/>
          <w:szCs w:val="28"/>
        </w:rPr>
        <w:t>финансовое оздоровление, внешнее управление)</w:t>
      </w:r>
      <w:r w:rsidR="004C602E" w:rsidRPr="00B539B7">
        <w:rPr>
          <w:rFonts w:ascii="Times New Roman" w:hAnsi="Times New Roman" w:cs="Times New Roman"/>
          <w:color w:val="000000" w:themeColor="text1"/>
          <w:sz w:val="28"/>
          <w:szCs w:val="28"/>
        </w:rPr>
        <w:t xml:space="preserve">, а сразу переходит к ликвидационной </w:t>
      </w:r>
      <w:r w:rsidR="00B63746" w:rsidRPr="00B539B7">
        <w:rPr>
          <w:rFonts w:ascii="Times New Roman" w:hAnsi="Times New Roman" w:cs="Times New Roman"/>
          <w:color w:val="000000" w:themeColor="text1"/>
          <w:sz w:val="28"/>
          <w:szCs w:val="28"/>
        </w:rPr>
        <w:t xml:space="preserve">стадии </w:t>
      </w:r>
      <w:r w:rsidR="004C602E" w:rsidRPr="00B539B7">
        <w:rPr>
          <w:rFonts w:ascii="Times New Roman" w:hAnsi="Times New Roman" w:cs="Times New Roman"/>
          <w:color w:val="000000" w:themeColor="text1"/>
          <w:sz w:val="28"/>
          <w:szCs w:val="28"/>
        </w:rPr>
        <w:t xml:space="preserve">(конкурсное производство), что существенно </w:t>
      </w:r>
      <w:r w:rsidR="00366B4F" w:rsidRPr="00B539B7">
        <w:rPr>
          <w:rFonts w:ascii="Times New Roman" w:hAnsi="Times New Roman" w:cs="Times New Roman"/>
          <w:color w:val="000000" w:themeColor="text1"/>
          <w:sz w:val="28"/>
          <w:szCs w:val="28"/>
        </w:rPr>
        <w:t>сокращает</w:t>
      </w:r>
      <w:r w:rsidR="004C602E" w:rsidRPr="00B539B7">
        <w:rPr>
          <w:rFonts w:ascii="Times New Roman" w:hAnsi="Times New Roman" w:cs="Times New Roman"/>
          <w:color w:val="000000" w:themeColor="text1"/>
          <w:sz w:val="28"/>
          <w:szCs w:val="28"/>
        </w:rPr>
        <w:t xml:space="preserve"> сроки процедуры. </w:t>
      </w:r>
    </w:p>
    <w:p w:rsidR="00B63746" w:rsidRPr="00B539B7" w:rsidRDefault="00B63746"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При этом</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 xml:space="preserve"> по закону сохраняется возможность, находясь в ликвидационной стадии, вернуться в восстановительную, например, в случаях, когда другой застройщик изъявляет желание достроить проблемный объект.</w:t>
      </w:r>
    </w:p>
    <w:p w:rsidR="00C93783" w:rsidRPr="00B539B7" w:rsidRDefault="00B63746"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Так, нельзя не отметить, что н</w:t>
      </w:r>
      <w:r w:rsidR="00C93783" w:rsidRPr="00B539B7">
        <w:rPr>
          <w:rFonts w:ascii="Times New Roman" w:hAnsi="Times New Roman" w:cs="Times New Roman"/>
          <w:color w:val="000000" w:themeColor="text1"/>
          <w:sz w:val="28"/>
          <w:szCs w:val="28"/>
        </w:rPr>
        <w:t xml:space="preserve">а сегодняшний день с целью сокращения сроков процедуры несостоятельности (банкротства) застройщика предлагается на законодательном уровне закрепить право арбитражного управляющего </w:t>
      </w:r>
      <w:r w:rsidRPr="00B539B7">
        <w:rPr>
          <w:rFonts w:ascii="Times New Roman" w:hAnsi="Times New Roman" w:cs="Times New Roman"/>
          <w:color w:val="000000" w:themeColor="text1"/>
          <w:sz w:val="28"/>
          <w:szCs w:val="28"/>
        </w:rPr>
        <w:t>рассмотрения</w:t>
      </w:r>
      <w:r w:rsidR="00C93783" w:rsidRPr="00B539B7">
        <w:rPr>
          <w:rFonts w:ascii="Times New Roman" w:hAnsi="Times New Roman" w:cs="Times New Roman"/>
          <w:color w:val="000000" w:themeColor="text1"/>
          <w:sz w:val="28"/>
          <w:szCs w:val="28"/>
        </w:rPr>
        <w:t xml:space="preserve"> бесспорных требований привилегированных кредиторов в лице граждан (дольщиков), а также их обоснованность для последующего включения в реестр требований кредиторов.</w:t>
      </w:r>
    </w:p>
    <w:p w:rsidR="00C93783" w:rsidRPr="00B539B7" w:rsidRDefault="00C93783"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Предполагается, что подобная мера также существенно сократит сроки проведения процедуры несостоятельности (банкротства) застройщика, поскольку </w:t>
      </w:r>
      <w:r w:rsidRPr="00B539B7">
        <w:rPr>
          <w:rFonts w:ascii="Times New Roman" w:hAnsi="Times New Roman" w:cs="Times New Roman"/>
          <w:color w:val="000000" w:themeColor="text1"/>
          <w:sz w:val="28"/>
          <w:szCs w:val="28"/>
        </w:rPr>
        <w:lastRenderedPageBreak/>
        <w:t xml:space="preserve">на сегодняшний день для включения в реестр требований кредиторов необходимо одобрение суда, причем даже при </w:t>
      </w:r>
      <w:r w:rsidR="001705BD" w:rsidRPr="00B539B7">
        <w:rPr>
          <w:rFonts w:ascii="Times New Roman" w:hAnsi="Times New Roman" w:cs="Times New Roman"/>
          <w:color w:val="000000" w:themeColor="text1"/>
          <w:sz w:val="28"/>
          <w:szCs w:val="28"/>
        </w:rPr>
        <w:t xml:space="preserve">наличии </w:t>
      </w:r>
      <w:r w:rsidRPr="00B539B7">
        <w:rPr>
          <w:rFonts w:ascii="Times New Roman" w:hAnsi="Times New Roman" w:cs="Times New Roman"/>
          <w:color w:val="000000" w:themeColor="text1"/>
          <w:sz w:val="28"/>
          <w:szCs w:val="28"/>
        </w:rPr>
        <w:t xml:space="preserve">бесспорности требований (отсутствие возражений). </w:t>
      </w:r>
    </w:p>
    <w:p w:rsidR="00D51AF8" w:rsidRPr="00B539B7" w:rsidRDefault="00D51AF8"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Таким образом, одной </w:t>
      </w:r>
      <w:r w:rsidR="00064A9F" w:rsidRPr="00B539B7">
        <w:rPr>
          <w:rFonts w:ascii="Times New Roman" w:hAnsi="Times New Roman" w:cs="Times New Roman"/>
          <w:color w:val="000000" w:themeColor="text1"/>
          <w:sz w:val="28"/>
          <w:szCs w:val="28"/>
        </w:rPr>
        <w:t>из целей</w:t>
      </w:r>
      <w:r w:rsidRPr="00B539B7">
        <w:rPr>
          <w:rFonts w:ascii="Times New Roman" w:hAnsi="Times New Roman" w:cs="Times New Roman"/>
          <w:color w:val="000000" w:themeColor="text1"/>
          <w:sz w:val="28"/>
          <w:szCs w:val="28"/>
        </w:rPr>
        <w:t xml:space="preserve"> законодательства о несостоятельности (банкротства) застройщика является </w:t>
      </w:r>
      <w:r w:rsidR="00064A9F" w:rsidRPr="00B539B7">
        <w:rPr>
          <w:rFonts w:ascii="Times New Roman" w:hAnsi="Times New Roman" w:cs="Times New Roman"/>
          <w:color w:val="000000" w:themeColor="text1"/>
          <w:sz w:val="28"/>
          <w:szCs w:val="28"/>
        </w:rPr>
        <w:t xml:space="preserve">эффективная процедура, которая обеспечивается более сжатыми сроками, </w:t>
      </w:r>
      <w:r w:rsidRPr="00B539B7">
        <w:rPr>
          <w:rFonts w:ascii="Times New Roman" w:hAnsi="Times New Roman" w:cs="Times New Roman"/>
          <w:color w:val="000000" w:themeColor="text1"/>
          <w:sz w:val="28"/>
          <w:szCs w:val="28"/>
        </w:rPr>
        <w:t xml:space="preserve">что является </w:t>
      </w:r>
      <w:proofErr w:type="gramStart"/>
      <w:r w:rsidRPr="00B539B7">
        <w:rPr>
          <w:rFonts w:ascii="Times New Roman" w:hAnsi="Times New Roman" w:cs="Times New Roman"/>
          <w:color w:val="000000" w:themeColor="text1"/>
          <w:sz w:val="28"/>
          <w:szCs w:val="28"/>
        </w:rPr>
        <w:t>существенно важным</w:t>
      </w:r>
      <w:proofErr w:type="gramEnd"/>
      <w:r w:rsidRPr="00B539B7">
        <w:rPr>
          <w:rFonts w:ascii="Times New Roman" w:hAnsi="Times New Roman" w:cs="Times New Roman"/>
          <w:color w:val="000000" w:themeColor="text1"/>
          <w:sz w:val="28"/>
          <w:szCs w:val="28"/>
        </w:rPr>
        <w:t xml:space="preserve"> для граждан, поскольку средний срок процедуры банкротства (несостоятельности) юридического лица составляет около двух – двух с половиной лет. </w:t>
      </w:r>
    </w:p>
    <w:p w:rsidR="00D51AF8" w:rsidRPr="00B539B7" w:rsidRDefault="00D51AF8"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На примере простых граждан нетрудно догадаться, что ожидание логического завершения процедуры несостоятельности (банкротства) застройщика возлагает на физических лиц дополнительные тяготы, как экономические, так и психологические, что является недопустимым.</w:t>
      </w:r>
    </w:p>
    <w:p w:rsidR="00D51AF8" w:rsidRPr="00B539B7" w:rsidRDefault="00D51AF8"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В этом смысле, сокращение сроков процедуры банкротства (несостоятельности) более чем обоснованная мера. </w:t>
      </w:r>
    </w:p>
    <w:p w:rsidR="00366B4F" w:rsidRPr="00B539B7" w:rsidRDefault="001705B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Еще одной целью</w:t>
      </w:r>
      <w:r w:rsidR="002D61E9" w:rsidRPr="00B539B7">
        <w:rPr>
          <w:rFonts w:ascii="Times New Roman" w:eastAsia="Times New Roman" w:hAnsi="Times New Roman" w:cs="Times New Roman"/>
          <w:color w:val="000000" w:themeColor="text1"/>
          <w:sz w:val="28"/>
          <w:szCs w:val="28"/>
          <w:lang w:eastAsia="ru-RU"/>
        </w:rPr>
        <w:t xml:space="preserve"> </w:t>
      </w:r>
      <w:r w:rsidR="005A7EA6" w:rsidRPr="00B539B7">
        <w:rPr>
          <w:rFonts w:ascii="Times New Roman" w:eastAsia="Times New Roman" w:hAnsi="Times New Roman" w:cs="Times New Roman"/>
          <w:color w:val="000000" w:themeColor="text1"/>
          <w:sz w:val="28"/>
          <w:szCs w:val="28"/>
          <w:lang w:eastAsia="ru-RU"/>
        </w:rPr>
        <w:t>параграфа</w:t>
      </w:r>
      <w:r w:rsidR="00CF7C05" w:rsidRPr="00B539B7">
        <w:rPr>
          <w:rFonts w:ascii="Times New Roman" w:eastAsia="Times New Roman" w:hAnsi="Times New Roman" w:cs="Times New Roman"/>
          <w:color w:val="000000" w:themeColor="text1"/>
          <w:sz w:val="28"/>
          <w:szCs w:val="28"/>
          <w:lang w:eastAsia="ru-RU"/>
        </w:rPr>
        <w:t xml:space="preserve"> 7 Федерального закона от 26.10.2002 </w:t>
      </w:r>
      <w:r w:rsidR="005A7EA6" w:rsidRPr="00B539B7">
        <w:rPr>
          <w:rFonts w:ascii="Times New Roman" w:eastAsia="Times New Roman" w:hAnsi="Times New Roman" w:cs="Times New Roman"/>
          <w:color w:val="000000" w:themeColor="text1"/>
          <w:sz w:val="28"/>
          <w:szCs w:val="28"/>
          <w:lang w:eastAsia="ru-RU"/>
        </w:rPr>
        <w:br/>
      </w:r>
      <w:r w:rsidR="00CF7C05" w:rsidRPr="00B539B7">
        <w:rPr>
          <w:rFonts w:ascii="Times New Roman" w:eastAsia="Times New Roman" w:hAnsi="Times New Roman" w:cs="Times New Roman"/>
          <w:color w:val="000000" w:themeColor="text1"/>
          <w:sz w:val="28"/>
          <w:szCs w:val="28"/>
          <w:lang w:eastAsia="ru-RU"/>
        </w:rPr>
        <w:t xml:space="preserve">№ 127-ФЗ, </w:t>
      </w:r>
      <w:r w:rsidR="005A7EA6" w:rsidRPr="00B539B7">
        <w:rPr>
          <w:rFonts w:ascii="Times New Roman" w:eastAsia="Times New Roman" w:hAnsi="Times New Roman" w:cs="Times New Roman"/>
          <w:color w:val="000000" w:themeColor="text1"/>
          <w:sz w:val="28"/>
          <w:szCs w:val="28"/>
          <w:lang w:eastAsia="ru-RU"/>
        </w:rPr>
        <w:t>посвященного</w:t>
      </w:r>
      <w:r w:rsidR="00CF7C05" w:rsidRPr="00B539B7">
        <w:rPr>
          <w:rFonts w:ascii="Times New Roman" w:eastAsia="Times New Roman" w:hAnsi="Times New Roman" w:cs="Times New Roman"/>
          <w:color w:val="000000" w:themeColor="text1"/>
          <w:sz w:val="28"/>
          <w:szCs w:val="28"/>
          <w:lang w:eastAsia="ru-RU"/>
        </w:rPr>
        <w:t xml:space="preserve"> несостоятель</w:t>
      </w:r>
      <w:r w:rsidR="005A7EA6" w:rsidRPr="00B539B7">
        <w:rPr>
          <w:rFonts w:ascii="Times New Roman" w:eastAsia="Times New Roman" w:hAnsi="Times New Roman" w:cs="Times New Roman"/>
          <w:color w:val="000000" w:themeColor="text1"/>
          <w:sz w:val="28"/>
          <w:szCs w:val="28"/>
          <w:lang w:eastAsia="ru-RU"/>
        </w:rPr>
        <w:t>ности (банкротства) застройщика, было расширения способов защиты нарушенного права граждан путем закрепления революционного</w:t>
      </w:r>
      <w:r w:rsidR="00CF7C05" w:rsidRPr="00B539B7">
        <w:rPr>
          <w:rFonts w:ascii="Times New Roman" w:eastAsia="Times New Roman" w:hAnsi="Times New Roman" w:cs="Times New Roman"/>
          <w:color w:val="000000" w:themeColor="text1"/>
          <w:sz w:val="28"/>
          <w:szCs w:val="28"/>
          <w:lang w:eastAsia="ru-RU"/>
        </w:rPr>
        <w:t xml:space="preserve"> для отечественного </w:t>
      </w:r>
      <w:proofErr w:type="spellStart"/>
      <w:r w:rsidR="00CF7C05" w:rsidRPr="00B539B7">
        <w:rPr>
          <w:rFonts w:ascii="Times New Roman" w:eastAsia="Times New Roman" w:hAnsi="Times New Roman" w:cs="Times New Roman"/>
          <w:color w:val="000000" w:themeColor="text1"/>
          <w:sz w:val="28"/>
          <w:szCs w:val="28"/>
          <w:lang w:eastAsia="ru-RU"/>
        </w:rPr>
        <w:t>банкротного</w:t>
      </w:r>
      <w:proofErr w:type="spellEnd"/>
      <w:r w:rsidR="00CF7C05" w:rsidRPr="00B539B7">
        <w:rPr>
          <w:rFonts w:ascii="Times New Roman" w:eastAsia="Times New Roman" w:hAnsi="Times New Roman" w:cs="Times New Roman"/>
          <w:color w:val="000000" w:themeColor="text1"/>
          <w:sz w:val="28"/>
          <w:szCs w:val="28"/>
          <w:lang w:eastAsia="ru-RU"/>
        </w:rPr>
        <w:t xml:space="preserve"> права </w:t>
      </w:r>
      <w:r w:rsidR="005A7EA6" w:rsidRPr="00B539B7">
        <w:rPr>
          <w:rFonts w:ascii="Times New Roman" w:eastAsia="Times New Roman" w:hAnsi="Times New Roman" w:cs="Times New Roman"/>
          <w:color w:val="000000" w:themeColor="text1"/>
          <w:sz w:val="28"/>
          <w:szCs w:val="28"/>
          <w:lang w:eastAsia="ru-RU"/>
        </w:rPr>
        <w:t>правила</w:t>
      </w:r>
      <w:r w:rsidR="00CF7C05" w:rsidRPr="00B539B7">
        <w:rPr>
          <w:rFonts w:ascii="Times New Roman" w:eastAsia="Times New Roman" w:hAnsi="Times New Roman" w:cs="Times New Roman"/>
          <w:color w:val="000000" w:themeColor="text1"/>
          <w:sz w:val="28"/>
          <w:szCs w:val="28"/>
          <w:lang w:eastAsia="ru-RU"/>
        </w:rPr>
        <w:t>, по которому граждане теперь могут теперь не только предъявлять денежные требования в качестве классического конкурсного кредитора, но и требования о передаче объекта недвижимости.</w:t>
      </w:r>
      <w:proofErr w:type="gramEnd"/>
    </w:p>
    <w:p w:rsidR="00CF7C05" w:rsidRPr="00B539B7" w:rsidRDefault="00CF7C05"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Революционность заключается в том, что прежние подходы правоприменительной практики ориентировались на обязательственную модель правоотношений между застройщиком и кредиторами. По новым же правилам, кредитор получает вещно-правовую позицию и</w:t>
      </w:r>
      <w:r w:rsidR="005A7EA6" w:rsidRPr="00B539B7">
        <w:rPr>
          <w:rFonts w:ascii="Times New Roman" w:eastAsia="Times New Roman" w:hAnsi="Times New Roman" w:cs="Times New Roman"/>
          <w:color w:val="000000" w:themeColor="text1"/>
          <w:sz w:val="28"/>
          <w:szCs w:val="28"/>
          <w:lang w:eastAsia="ru-RU"/>
        </w:rPr>
        <w:t xml:space="preserve"> может</w:t>
      </w:r>
      <w:r w:rsidRPr="00B539B7">
        <w:rPr>
          <w:rFonts w:ascii="Times New Roman" w:eastAsia="Times New Roman" w:hAnsi="Times New Roman" w:cs="Times New Roman"/>
          <w:color w:val="000000" w:themeColor="text1"/>
          <w:sz w:val="28"/>
          <w:szCs w:val="28"/>
          <w:lang w:eastAsia="ru-RU"/>
        </w:rPr>
        <w:t xml:space="preserve"> требовать не только денежные средства, но и требовать передачу жилых помещений, </w:t>
      </w:r>
      <w:proofErr w:type="spellStart"/>
      <w:r w:rsidRPr="00B539B7">
        <w:rPr>
          <w:rFonts w:ascii="Times New Roman" w:eastAsia="Times New Roman" w:hAnsi="Times New Roman" w:cs="Times New Roman"/>
          <w:color w:val="000000" w:themeColor="text1"/>
          <w:sz w:val="28"/>
          <w:szCs w:val="28"/>
          <w:lang w:eastAsia="ru-RU"/>
        </w:rPr>
        <w:t>машино</w:t>
      </w:r>
      <w:proofErr w:type="spellEnd"/>
      <w:r w:rsidRPr="00B539B7">
        <w:rPr>
          <w:rFonts w:ascii="Times New Roman" w:eastAsia="Times New Roman" w:hAnsi="Times New Roman" w:cs="Times New Roman"/>
          <w:color w:val="000000" w:themeColor="text1"/>
          <w:sz w:val="28"/>
          <w:szCs w:val="28"/>
          <w:lang w:eastAsia="ru-RU"/>
        </w:rPr>
        <w:t xml:space="preserve">-мест и нежилые помещения, что само по себе является новеллой для </w:t>
      </w:r>
      <w:proofErr w:type="spellStart"/>
      <w:r w:rsidRPr="00B539B7">
        <w:rPr>
          <w:rFonts w:ascii="Times New Roman" w:eastAsia="Times New Roman" w:hAnsi="Times New Roman" w:cs="Times New Roman"/>
          <w:color w:val="000000" w:themeColor="text1"/>
          <w:sz w:val="28"/>
          <w:szCs w:val="28"/>
          <w:lang w:eastAsia="ru-RU"/>
        </w:rPr>
        <w:t>банкротного</w:t>
      </w:r>
      <w:proofErr w:type="spellEnd"/>
      <w:r w:rsidRPr="00B539B7">
        <w:rPr>
          <w:rFonts w:ascii="Times New Roman" w:eastAsia="Times New Roman" w:hAnsi="Times New Roman" w:cs="Times New Roman"/>
          <w:color w:val="000000" w:themeColor="text1"/>
          <w:sz w:val="28"/>
          <w:szCs w:val="28"/>
          <w:lang w:eastAsia="ru-RU"/>
        </w:rPr>
        <w:t xml:space="preserve"> права в отечественном законодательстве. </w:t>
      </w:r>
    </w:p>
    <w:p w:rsidR="00F823DD" w:rsidRPr="00B539B7" w:rsidRDefault="005A7EA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Как было отмечено, ц</w:t>
      </w:r>
      <w:r w:rsidR="00F823DD" w:rsidRPr="00B539B7">
        <w:rPr>
          <w:rFonts w:ascii="Times New Roman" w:eastAsia="Times New Roman" w:hAnsi="Times New Roman" w:cs="Times New Roman"/>
          <w:color w:val="000000" w:themeColor="text1"/>
          <w:sz w:val="28"/>
          <w:szCs w:val="28"/>
          <w:lang w:eastAsia="ru-RU"/>
        </w:rPr>
        <w:t xml:space="preserve">елью внесения указанных изменений являлось расширения перечня способов защиты интересов граждан, поскольку последние </w:t>
      </w:r>
      <w:r w:rsidR="00F823DD" w:rsidRPr="00B539B7">
        <w:rPr>
          <w:rFonts w:ascii="Times New Roman" w:eastAsia="Times New Roman" w:hAnsi="Times New Roman" w:cs="Times New Roman"/>
          <w:color w:val="000000" w:themeColor="text1"/>
          <w:sz w:val="28"/>
          <w:szCs w:val="28"/>
          <w:lang w:eastAsia="ru-RU"/>
        </w:rPr>
        <w:lastRenderedPageBreak/>
        <w:t xml:space="preserve">далеко не всегда стремились к получению в рамках процедуры несостоятельности (банкротства) застройка денежных средств, а напротив – требовали передачу квартир. </w:t>
      </w:r>
    </w:p>
    <w:p w:rsidR="00F823DD" w:rsidRPr="00B539B7" w:rsidRDefault="00F823D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 результате, федеральный законодатель, внимательно проанализировав интерес </w:t>
      </w:r>
      <w:proofErr w:type="gramStart"/>
      <w:r w:rsidRPr="00B539B7">
        <w:rPr>
          <w:rFonts w:ascii="Times New Roman" w:eastAsia="Times New Roman" w:hAnsi="Times New Roman" w:cs="Times New Roman"/>
          <w:color w:val="000000" w:themeColor="text1"/>
          <w:sz w:val="28"/>
          <w:szCs w:val="28"/>
          <w:lang w:eastAsia="ru-RU"/>
        </w:rPr>
        <w:t>граждан</w:t>
      </w:r>
      <w:proofErr w:type="gramEnd"/>
      <w:r w:rsidRPr="00B539B7">
        <w:rPr>
          <w:rFonts w:ascii="Times New Roman" w:eastAsia="Times New Roman" w:hAnsi="Times New Roman" w:cs="Times New Roman"/>
          <w:color w:val="000000" w:themeColor="text1"/>
          <w:sz w:val="28"/>
          <w:szCs w:val="28"/>
          <w:lang w:eastAsia="ru-RU"/>
        </w:rPr>
        <w:t xml:space="preserve"> пришел к обоснованному выводу о необходимости закрепления права требования не только денежных средств, но и недвижимого имущества.</w:t>
      </w:r>
    </w:p>
    <w:p w:rsidR="00AF0226" w:rsidRPr="00B539B7" w:rsidRDefault="00715685"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Еще одной новеллой законодательства о несостоятельности (банкротстве) застройщиков, которая была создана с целью защиты интересов дольщиков, является специальный </w:t>
      </w:r>
      <w:r w:rsidR="0060124A" w:rsidRPr="00B539B7">
        <w:rPr>
          <w:rFonts w:ascii="Times New Roman" w:hAnsi="Times New Roman" w:cs="Times New Roman"/>
          <w:color w:val="000000" w:themeColor="text1"/>
          <w:sz w:val="28"/>
          <w:szCs w:val="28"/>
        </w:rPr>
        <w:t xml:space="preserve">компенсационный </w:t>
      </w:r>
      <w:r w:rsidRPr="00B539B7">
        <w:rPr>
          <w:rFonts w:ascii="Times New Roman" w:hAnsi="Times New Roman" w:cs="Times New Roman"/>
          <w:color w:val="000000" w:themeColor="text1"/>
          <w:sz w:val="28"/>
          <w:szCs w:val="28"/>
        </w:rPr>
        <w:t>фонд.</w:t>
      </w:r>
    </w:p>
    <w:p w:rsidR="000E1940" w:rsidRPr="00B539B7" w:rsidRDefault="00DA7689"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Н</w:t>
      </w:r>
      <w:r w:rsidR="00715685" w:rsidRPr="00B539B7">
        <w:rPr>
          <w:rFonts w:ascii="Times New Roman" w:hAnsi="Times New Roman" w:cs="Times New Roman"/>
          <w:color w:val="000000" w:themeColor="text1"/>
          <w:sz w:val="28"/>
          <w:szCs w:val="28"/>
        </w:rPr>
        <w:t xml:space="preserve">еустойка, </w:t>
      </w:r>
      <w:r w:rsidR="002E4338" w:rsidRPr="00B539B7">
        <w:rPr>
          <w:rFonts w:ascii="Times New Roman" w:hAnsi="Times New Roman" w:cs="Times New Roman"/>
          <w:color w:val="000000" w:themeColor="text1"/>
          <w:sz w:val="28"/>
          <w:szCs w:val="28"/>
        </w:rPr>
        <w:t>банковская</w:t>
      </w:r>
      <w:r w:rsidR="00715685" w:rsidRPr="00B539B7">
        <w:rPr>
          <w:rFonts w:ascii="Times New Roman" w:hAnsi="Times New Roman" w:cs="Times New Roman"/>
          <w:color w:val="000000" w:themeColor="text1"/>
          <w:sz w:val="28"/>
          <w:szCs w:val="28"/>
        </w:rPr>
        <w:t xml:space="preserve"> гарантия, поручительство</w:t>
      </w:r>
      <w:r w:rsidR="002E4338" w:rsidRPr="00B539B7">
        <w:rPr>
          <w:rFonts w:ascii="Times New Roman" w:hAnsi="Times New Roman" w:cs="Times New Roman"/>
          <w:color w:val="000000" w:themeColor="text1"/>
          <w:sz w:val="28"/>
          <w:szCs w:val="28"/>
        </w:rPr>
        <w:t>, страхование гражданской ответственности застройщика</w:t>
      </w:r>
      <w:r w:rsidRPr="00B539B7">
        <w:rPr>
          <w:rFonts w:ascii="Times New Roman" w:hAnsi="Times New Roman" w:cs="Times New Roman"/>
          <w:color w:val="000000" w:themeColor="text1"/>
          <w:sz w:val="28"/>
          <w:szCs w:val="28"/>
        </w:rPr>
        <w:t xml:space="preserve"> – распространенные способы обеспечения исполнения обязательств застройщиков перед дольщиками</w:t>
      </w:r>
      <w:r w:rsidR="002E4338" w:rsidRPr="00B539B7">
        <w:rPr>
          <w:rFonts w:ascii="Times New Roman" w:hAnsi="Times New Roman" w:cs="Times New Roman"/>
          <w:color w:val="000000" w:themeColor="text1"/>
          <w:sz w:val="28"/>
          <w:szCs w:val="28"/>
        </w:rPr>
        <w:t xml:space="preserve"> и (или) способы защиты интересов граждан (дольщиков)</w:t>
      </w:r>
      <w:r w:rsidRPr="00B539B7">
        <w:rPr>
          <w:rFonts w:ascii="Times New Roman" w:hAnsi="Times New Roman" w:cs="Times New Roman"/>
          <w:color w:val="000000" w:themeColor="text1"/>
          <w:sz w:val="28"/>
          <w:szCs w:val="28"/>
        </w:rPr>
        <w:t>.</w:t>
      </w:r>
      <w:r w:rsidR="00715685" w:rsidRPr="00B539B7">
        <w:rPr>
          <w:rFonts w:ascii="Times New Roman" w:hAnsi="Times New Roman" w:cs="Times New Roman"/>
          <w:color w:val="000000" w:themeColor="text1"/>
          <w:sz w:val="28"/>
          <w:szCs w:val="28"/>
        </w:rPr>
        <w:t xml:space="preserve"> </w:t>
      </w:r>
    </w:p>
    <w:p w:rsidR="000E1940" w:rsidRPr="00B539B7" w:rsidRDefault="00AF0226"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Однако</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 xml:space="preserve"> у</w:t>
      </w:r>
      <w:r w:rsidR="00DA7689" w:rsidRPr="00B539B7">
        <w:rPr>
          <w:rFonts w:ascii="Times New Roman" w:hAnsi="Times New Roman" w:cs="Times New Roman"/>
          <w:color w:val="000000" w:themeColor="text1"/>
          <w:sz w:val="28"/>
          <w:szCs w:val="28"/>
        </w:rPr>
        <w:t xml:space="preserve">казанные механизмы </w:t>
      </w:r>
      <w:r w:rsidR="00715685" w:rsidRPr="00B539B7">
        <w:rPr>
          <w:rFonts w:ascii="Times New Roman" w:hAnsi="Times New Roman" w:cs="Times New Roman"/>
          <w:color w:val="000000" w:themeColor="text1"/>
          <w:sz w:val="28"/>
          <w:szCs w:val="28"/>
        </w:rPr>
        <w:t>не смогли должным образом оправдать себя в делах о несостоятельности (банкротстве) застро</w:t>
      </w:r>
      <w:r w:rsidR="00DA7689" w:rsidRPr="00B539B7">
        <w:rPr>
          <w:rFonts w:ascii="Times New Roman" w:hAnsi="Times New Roman" w:cs="Times New Roman"/>
          <w:color w:val="000000" w:themeColor="text1"/>
          <w:sz w:val="28"/>
          <w:szCs w:val="28"/>
        </w:rPr>
        <w:t xml:space="preserve">йщика и </w:t>
      </w:r>
      <w:r w:rsidRPr="00B539B7">
        <w:rPr>
          <w:rFonts w:ascii="Times New Roman" w:hAnsi="Times New Roman" w:cs="Times New Roman"/>
          <w:color w:val="000000" w:themeColor="text1"/>
          <w:sz w:val="28"/>
          <w:szCs w:val="28"/>
        </w:rPr>
        <w:t>по этой причине</w:t>
      </w:r>
      <w:r w:rsidR="00DA7689" w:rsidRPr="00B539B7">
        <w:rPr>
          <w:rFonts w:ascii="Times New Roman" w:hAnsi="Times New Roman" w:cs="Times New Roman"/>
          <w:color w:val="000000" w:themeColor="text1"/>
          <w:sz w:val="28"/>
          <w:szCs w:val="28"/>
        </w:rPr>
        <w:t xml:space="preserve"> </w:t>
      </w:r>
      <w:r w:rsidR="00F823DD" w:rsidRPr="00B539B7">
        <w:rPr>
          <w:rFonts w:ascii="Times New Roman" w:hAnsi="Times New Roman" w:cs="Times New Roman"/>
          <w:color w:val="000000" w:themeColor="text1"/>
          <w:sz w:val="28"/>
          <w:szCs w:val="28"/>
        </w:rPr>
        <w:t>федеральный законодатель</w:t>
      </w:r>
      <w:r w:rsidR="000E1940" w:rsidRPr="00B539B7">
        <w:rPr>
          <w:rFonts w:ascii="Times New Roman" w:hAnsi="Times New Roman" w:cs="Times New Roman"/>
          <w:color w:val="000000" w:themeColor="text1"/>
          <w:sz w:val="28"/>
          <w:szCs w:val="28"/>
        </w:rPr>
        <w:t xml:space="preserve"> отменил обеспечение исполнения обязательства застройщика по договорам долевого участия страхованием гражданской ответственности застройщика и (или) поручительством банка (</w:t>
      </w:r>
      <w:r w:rsidR="000E1940" w:rsidRPr="00B539B7">
        <w:rPr>
          <w:rFonts w:ascii="Times New Roman" w:eastAsia="Times New Roman" w:hAnsi="Times New Roman" w:cs="Times New Roman"/>
          <w:color w:val="000000" w:themeColor="text1"/>
          <w:sz w:val="28"/>
          <w:szCs w:val="28"/>
          <w:lang w:eastAsia="ru-RU"/>
        </w:rPr>
        <w:t>Федеральный закон от 25.12.2018 №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2E4338" w:rsidRPr="00B539B7" w:rsidRDefault="000E194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hAnsi="Times New Roman" w:cs="Times New Roman"/>
          <w:color w:val="000000" w:themeColor="text1"/>
          <w:sz w:val="28"/>
          <w:szCs w:val="28"/>
        </w:rPr>
        <w:t xml:space="preserve">Одновременно был Правительство Российской Федерации </w:t>
      </w:r>
      <w:r w:rsidR="00F823DD" w:rsidRPr="00B539B7">
        <w:rPr>
          <w:rFonts w:ascii="Times New Roman" w:hAnsi="Times New Roman" w:cs="Times New Roman"/>
          <w:color w:val="000000" w:themeColor="text1"/>
          <w:sz w:val="28"/>
          <w:szCs w:val="28"/>
        </w:rPr>
        <w:t>ввел</w:t>
      </w:r>
      <w:r w:rsidRPr="00B539B7">
        <w:rPr>
          <w:rFonts w:ascii="Times New Roman" w:hAnsi="Times New Roman" w:cs="Times New Roman"/>
          <w:color w:val="000000" w:themeColor="text1"/>
          <w:sz w:val="28"/>
          <w:szCs w:val="28"/>
        </w:rPr>
        <w:t>о</w:t>
      </w:r>
      <w:r w:rsidR="00F823DD" w:rsidRPr="00B539B7">
        <w:rPr>
          <w:rFonts w:ascii="Times New Roman" w:hAnsi="Times New Roman" w:cs="Times New Roman"/>
          <w:color w:val="000000" w:themeColor="text1"/>
          <w:sz w:val="28"/>
          <w:szCs w:val="28"/>
        </w:rPr>
        <w:t xml:space="preserve"> нового, незнакомого для отечественного </w:t>
      </w:r>
      <w:proofErr w:type="spellStart"/>
      <w:r w:rsidR="00F823DD" w:rsidRPr="00B539B7">
        <w:rPr>
          <w:rFonts w:ascii="Times New Roman" w:hAnsi="Times New Roman" w:cs="Times New Roman"/>
          <w:color w:val="000000" w:themeColor="text1"/>
          <w:sz w:val="28"/>
          <w:szCs w:val="28"/>
        </w:rPr>
        <w:t>банкротного</w:t>
      </w:r>
      <w:proofErr w:type="spellEnd"/>
      <w:r w:rsidR="00F823DD" w:rsidRPr="00B539B7">
        <w:rPr>
          <w:rFonts w:ascii="Times New Roman" w:hAnsi="Times New Roman" w:cs="Times New Roman"/>
          <w:color w:val="000000" w:themeColor="text1"/>
          <w:sz w:val="28"/>
          <w:szCs w:val="28"/>
        </w:rPr>
        <w:t xml:space="preserve"> права субъекта </w:t>
      </w:r>
      <w:r w:rsidR="005B34B1" w:rsidRPr="00B539B7">
        <w:rPr>
          <w:rFonts w:ascii="Times New Roman" w:hAnsi="Times New Roman" w:cs="Times New Roman"/>
          <w:color w:val="000000" w:themeColor="text1"/>
          <w:sz w:val="28"/>
          <w:szCs w:val="28"/>
        </w:rPr>
        <w:t>–</w:t>
      </w:r>
      <w:r w:rsidR="00F823DD" w:rsidRPr="00B539B7">
        <w:rPr>
          <w:rFonts w:ascii="Times New Roman" w:hAnsi="Times New Roman" w:cs="Times New Roman"/>
          <w:color w:val="000000" w:themeColor="text1"/>
          <w:sz w:val="28"/>
          <w:szCs w:val="28"/>
        </w:rPr>
        <w:t xml:space="preserve"> </w:t>
      </w:r>
      <w:r w:rsidR="005B34B1" w:rsidRPr="00B539B7">
        <w:rPr>
          <w:rFonts w:ascii="Times New Roman" w:hAnsi="Times New Roman" w:cs="Times New Roman"/>
          <w:color w:val="000000" w:themeColor="text1"/>
          <w:sz w:val="28"/>
          <w:szCs w:val="28"/>
        </w:rPr>
        <w:t xml:space="preserve">публично правовой компании </w:t>
      </w:r>
      <w:r w:rsidR="005A7EA6" w:rsidRPr="00B539B7">
        <w:rPr>
          <w:rFonts w:ascii="Times New Roman" w:eastAsia="Times New Roman" w:hAnsi="Times New Roman" w:cs="Times New Roman"/>
          <w:color w:val="000000" w:themeColor="text1"/>
          <w:sz w:val="28"/>
          <w:szCs w:val="28"/>
          <w:lang w:eastAsia="ru-RU"/>
        </w:rPr>
        <w:t>Фонд</w:t>
      </w:r>
      <w:r w:rsidR="00F823DD" w:rsidRPr="00B539B7">
        <w:rPr>
          <w:rFonts w:ascii="Times New Roman" w:eastAsia="Times New Roman" w:hAnsi="Times New Roman" w:cs="Times New Roman"/>
          <w:color w:val="000000" w:themeColor="text1"/>
          <w:sz w:val="28"/>
          <w:szCs w:val="28"/>
          <w:lang w:eastAsia="ru-RU"/>
        </w:rPr>
        <w:t xml:space="preserve"> защиты прав граждан - участников долевого строительства </w:t>
      </w:r>
      <w:r w:rsidR="002E4338" w:rsidRPr="00B539B7">
        <w:rPr>
          <w:rFonts w:ascii="Times New Roman" w:eastAsia="Times New Roman" w:hAnsi="Times New Roman" w:cs="Times New Roman"/>
          <w:color w:val="000000" w:themeColor="text1"/>
          <w:sz w:val="28"/>
          <w:szCs w:val="28"/>
          <w:lang w:eastAsia="ru-RU"/>
        </w:rPr>
        <w:t xml:space="preserve">(Федеральный закон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(далее – Федеральный </w:t>
      </w:r>
      <w:r w:rsidR="002E4338" w:rsidRPr="00B539B7">
        <w:rPr>
          <w:rFonts w:ascii="Times New Roman" w:eastAsia="Times New Roman" w:hAnsi="Times New Roman" w:cs="Times New Roman"/>
          <w:color w:val="000000" w:themeColor="text1"/>
          <w:sz w:val="28"/>
          <w:szCs w:val="28"/>
          <w:lang w:eastAsia="ru-RU"/>
        </w:rPr>
        <w:lastRenderedPageBreak/>
        <w:t xml:space="preserve">закон от 29.07.2017 № 218-ФЗ) </w:t>
      </w:r>
      <w:r w:rsidR="00D04A87" w:rsidRPr="00B539B7">
        <w:rPr>
          <w:rFonts w:ascii="Times New Roman" w:eastAsia="Times New Roman" w:hAnsi="Times New Roman" w:cs="Times New Roman"/>
          <w:color w:val="000000" w:themeColor="text1"/>
          <w:sz w:val="28"/>
          <w:szCs w:val="28"/>
          <w:lang w:eastAsia="ru-RU"/>
        </w:rPr>
        <w:t xml:space="preserve">созданного </w:t>
      </w:r>
      <w:r w:rsidR="00AF0226" w:rsidRPr="00B539B7">
        <w:rPr>
          <w:rFonts w:ascii="Times New Roman" w:eastAsia="Times New Roman" w:hAnsi="Times New Roman" w:cs="Times New Roman"/>
          <w:color w:val="000000" w:themeColor="text1"/>
          <w:sz w:val="28"/>
          <w:szCs w:val="28"/>
          <w:lang w:eastAsia="ru-RU"/>
        </w:rPr>
        <w:t>по</w:t>
      </w:r>
      <w:proofErr w:type="gramEnd"/>
      <w:r w:rsidR="00AF0226" w:rsidRPr="00B539B7">
        <w:rPr>
          <w:rFonts w:ascii="Times New Roman" w:eastAsia="Times New Roman" w:hAnsi="Times New Roman" w:cs="Times New Roman"/>
          <w:color w:val="000000" w:themeColor="text1"/>
          <w:sz w:val="28"/>
          <w:szCs w:val="28"/>
          <w:lang w:eastAsia="ru-RU"/>
        </w:rPr>
        <w:t xml:space="preserve"> инициативе Правительства</w:t>
      </w:r>
      <w:r w:rsidR="00D04A87" w:rsidRPr="00B539B7">
        <w:rPr>
          <w:rFonts w:ascii="Times New Roman" w:eastAsia="Times New Roman" w:hAnsi="Times New Roman" w:cs="Times New Roman"/>
          <w:color w:val="000000" w:themeColor="text1"/>
          <w:sz w:val="28"/>
          <w:szCs w:val="28"/>
          <w:lang w:eastAsia="ru-RU"/>
        </w:rPr>
        <w:t xml:space="preserve"> Российской Федерации с целью урегулирования отношений между застройщиками и участник</w:t>
      </w:r>
      <w:r w:rsidR="00715685" w:rsidRPr="00B539B7">
        <w:rPr>
          <w:rFonts w:ascii="Times New Roman" w:eastAsia="Times New Roman" w:hAnsi="Times New Roman" w:cs="Times New Roman"/>
          <w:color w:val="000000" w:themeColor="text1"/>
          <w:sz w:val="28"/>
          <w:szCs w:val="28"/>
          <w:lang w:eastAsia="ru-RU"/>
        </w:rPr>
        <w:t>ами строительства (гражданами) в делах о несостоятель</w:t>
      </w:r>
      <w:r w:rsidR="00E92B12" w:rsidRPr="00B539B7">
        <w:rPr>
          <w:rFonts w:ascii="Times New Roman" w:eastAsia="Times New Roman" w:hAnsi="Times New Roman" w:cs="Times New Roman"/>
          <w:color w:val="000000" w:themeColor="text1"/>
          <w:sz w:val="28"/>
          <w:szCs w:val="28"/>
          <w:lang w:eastAsia="ru-RU"/>
        </w:rPr>
        <w:t xml:space="preserve">ности (банкротстве) застройщика </w:t>
      </w:r>
      <w:r w:rsidR="00B539B7" w:rsidRPr="00B539B7">
        <w:rPr>
          <w:rFonts w:ascii="Times New Roman" w:eastAsia="Times New Roman" w:hAnsi="Times New Roman" w:cs="Times New Roman"/>
          <w:color w:val="000000" w:themeColor="text1"/>
          <w:sz w:val="28"/>
          <w:szCs w:val="28"/>
          <w:lang w:eastAsia="ru-RU"/>
        </w:rPr>
        <w:br/>
      </w:r>
      <w:r w:rsidR="00E92B12" w:rsidRPr="00B539B7">
        <w:rPr>
          <w:rFonts w:ascii="Times New Roman" w:eastAsia="Times New Roman" w:hAnsi="Times New Roman" w:cs="Times New Roman"/>
          <w:color w:val="000000" w:themeColor="text1"/>
          <w:sz w:val="28"/>
          <w:szCs w:val="28"/>
          <w:lang w:eastAsia="ru-RU"/>
        </w:rPr>
        <w:t>(далее – Фонд защиты прав граждан).</w:t>
      </w:r>
    </w:p>
    <w:p w:rsidR="00715685" w:rsidRPr="00B539B7" w:rsidRDefault="00D04A87"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Основной задачей указанного Фонда</w:t>
      </w:r>
      <w:r w:rsidR="00E92B12" w:rsidRPr="00B539B7">
        <w:rPr>
          <w:rFonts w:ascii="Times New Roman" w:eastAsia="Times New Roman" w:hAnsi="Times New Roman" w:cs="Times New Roman"/>
          <w:color w:val="000000" w:themeColor="text1"/>
          <w:sz w:val="28"/>
          <w:szCs w:val="28"/>
          <w:lang w:eastAsia="ru-RU"/>
        </w:rPr>
        <w:t xml:space="preserve"> защиты прав граждан</w:t>
      </w:r>
      <w:r w:rsidRPr="00B539B7">
        <w:rPr>
          <w:rFonts w:ascii="Times New Roman" w:eastAsia="Times New Roman" w:hAnsi="Times New Roman" w:cs="Times New Roman"/>
          <w:color w:val="000000" w:themeColor="text1"/>
          <w:sz w:val="28"/>
          <w:szCs w:val="28"/>
          <w:lang w:eastAsia="ru-RU"/>
        </w:rPr>
        <w:t xml:space="preserve"> является нивелирование рисков для граждан Российской Федерации, приобретающих жилое помещение в возводимом (строящемся) доме, обеспечение защиту их прав и законных интересов в случае введения процедуры несостоятельности (банкротства) застройщика, а также создание на всем экономическом пространстве Российской Федерации безопасного и честно</w:t>
      </w:r>
      <w:r w:rsidR="005A7EA6" w:rsidRPr="00B539B7">
        <w:rPr>
          <w:rFonts w:ascii="Times New Roman" w:eastAsia="Times New Roman" w:hAnsi="Times New Roman" w:cs="Times New Roman"/>
          <w:color w:val="000000" w:themeColor="text1"/>
          <w:sz w:val="28"/>
          <w:szCs w:val="28"/>
          <w:lang w:eastAsia="ru-RU"/>
        </w:rPr>
        <w:t>го рынка доле</w:t>
      </w:r>
      <w:r w:rsidR="000946DA" w:rsidRPr="00B539B7">
        <w:rPr>
          <w:rFonts w:ascii="Times New Roman" w:eastAsia="Times New Roman" w:hAnsi="Times New Roman" w:cs="Times New Roman"/>
          <w:color w:val="000000" w:themeColor="text1"/>
          <w:sz w:val="28"/>
          <w:szCs w:val="28"/>
          <w:lang w:eastAsia="ru-RU"/>
        </w:rPr>
        <w:t>вого строительства</w:t>
      </w:r>
      <w:r w:rsidR="005A7EA6" w:rsidRPr="00B539B7">
        <w:rPr>
          <w:rFonts w:ascii="Times New Roman" w:eastAsia="Times New Roman" w:hAnsi="Times New Roman" w:cs="Times New Roman"/>
          <w:color w:val="000000" w:themeColor="text1"/>
          <w:sz w:val="28"/>
          <w:szCs w:val="28"/>
          <w:lang w:eastAsia="ru-RU"/>
        </w:rPr>
        <w:t>.</w:t>
      </w:r>
    </w:p>
    <w:p w:rsidR="00F823DD" w:rsidRPr="00B539B7" w:rsidRDefault="00F823DD"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Резюмируя следует отметить, что перечисленные выше новеллы </w:t>
      </w:r>
      <w:r w:rsidR="005A7EA6" w:rsidRPr="00B539B7">
        <w:rPr>
          <w:rFonts w:ascii="Times New Roman" w:hAnsi="Times New Roman" w:cs="Times New Roman"/>
          <w:color w:val="000000" w:themeColor="text1"/>
          <w:sz w:val="28"/>
          <w:szCs w:val="28"/>
        </w:rPr>
        <w:t>объединены одной ключевой</w:t>
      </w:r>
      <w:r w:rsidRPr="00B539B7">
        <w:rPr>
          <w:rFonts w:ascii="Times New Roman" w:hAnsi="Times New Roman" w:cs="Times New Roman"/>
          <w:color w:val="000000" w:themeColor="text1"/>
          <w:sz w:val="28"/>
          <w:szCs w:val="28"/>
        </w:rPr>
        <w:t xml:space="preserve"> целью: обеспечение защиты интересов граждан (участников строительства), как непрофессиональных инвесторов (особо незащищенной категории граждан).</w:t>
      </w:r>
    </w:p>
    <w:p w:rsidR="00D04A87" w:rsidRPr="00B539B7" w:rsidRDefault="005A7EA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hAnsi="Times New Roman" w:cs="Times New Roman"/>
          <w:color w:val="000000" w:themeColor="text1"/>
          <w:sz w:val="28"/>
          <w:szCs w:val="28"/>
        </w:rPr>
        <w:t>В результате, в</w:t>
      </w:r>
      <w:r w:rsidR="00D04A87" w:rsidRPr="00B539B7">
        <w:rPr>
          <w:rFonts w:ascii="Times New Roman" w:hAnsi="Times New Roman" w:cs="Times New Roman"/>
          <w:color w:val="000000" w:themeColor="text1"/>
          <w:sz w:val="28"/>
          <w:szCs w:val="28"/>
        </w:rPr>
        <w:t xml:space="preserve">несенные поправки в параграф 7 </w:t>
      </w:r>
      <w:r w:rsidR="00D04A87" w:rsidRPr="00B539B7">
        <w:rPr>
          <w:rFonts w:ascii="Times New Roman" w:eastAsia="Times New Roman" w:hAnsi="Times New Roman" w:cs="Times New Roman"/>
          <w:color w:val="000000" w:themeColor="text1"/>
          <w:sz w:val="28"/>
          <w:szCs w:val="28"/>
          <w:lang w:eastAsia="ru-RU"/>
        </w:rPr>
        <w:t>Федерального закон</w:t>
      </w:r>
      <w:r w:rsidRPr="00B539B7">
        <w:rPr>
          <w:rFonts w:ascii="Times New Roman" w:eastAsia="Times New Roman" w:hAnsi="Times New Roman" w:cs="Times New Roman"/>
          <w:color w:val="000000" w:themeColor="text1"/>
          <w:sz w:val="28"/>
          <w:szCs w:val="28"/>
          <w:lang w:eastAsia="ru-RU"/>
        </w:rPr>
        <w:t xml:space="preserve">а от 26.10.2002 </w:t>
      </w:r>
      <w:r w:rsidR="00D04A87" w:rsidRPr="00B539B7">
        <w:rPr>
          <w:rFonts w:ascii="Times New Roman" w:eastAsia="Times New Roman" w:hAnsi="Times New Roman" w:cs="Times New Roman"/>
          <w:color w:val="000000" w:themeColor="text1"/>
          <w:sz w:val="28"/>
          <w:szCs w:val="28"/>
          <w:lang w:eastAsia="ru-RU"/>
        </w:rPr>
        <w:t xml:space="preserve">№ 127-ФЗ в совокупности создали систему гарантий для граждан при несостоятельности (банкротстве) застройщика. </w:t>
      </w:r>
      <w:r w:rsidRPr="00B539B7">
        <w:rPr>
          <w:rFonts w:ascii="Times New Roman" w:eastAsia="Times New Roman" w:hAnsi="Times New Roman" w:cs="Times New Roman"/>
          <w:color w:val="000000" w:themeColor="text1"/>
          <w:sz w:val="28"/>
          <w:szCs w:val="28"/>
          <w:lang w:eastAsia="ru-RU"/>
        </w:rPr>
        <w:t>На сколько указанная система гарантий себя оправдывает на сегодняшний день, какие проблемы</w:t>
      </w:r>
      <w:r w:rsidR="00EC34B7" w:rsidRPr="00B539B7">
        <w:rPr>
          <w:rFonts w:ascii="Times New Roman" w:eastAsia="Times New Roman" w:hAnsi="Times New Roman" w:cs="Times New Roman"/>
          <w:color w:val="000000" w:themeColor="text1"/>
          <w:sz w:val="28"/>
          <w:szCs w:val="28"/>
          <w:lang w:eastAsia="ru-RU"/>
        </w:rPr>
        <w:t xml:space="preserve"> и правовые коллизии</w:t>
      </w:r>
      <w:r w:rsidRPr="00B539B7">
        <w:rPr>
          <w:rFonts w:ascii="Times New Roman" w:eastAsia="Times New Roman" w:hAnsi="Times New Roman" w:cs="Times New Roman"/>
          <w:color w:val="000000" w:themeColor="text1"/>
          <w:sz w:val="28"/>
          <w:szCs w:val="28"/>
          <w:lang w:eastAsia="ru-RU"/>
        </w:rPr>
        <w:t xml:space="preserve"> в ней </w:t>
      </w:r>
      <w:proofErr w:type="gramStart"/>
      <w:r w:rsidRPr="00B539B7">
        <w:rPr>
          <w:rFonts w:ascii="Times New Roman" w:eastAsia="Times New Roman" w:hAnsi="Times New Roman" w:cs="Times New Roman"/>
          <w:color w:val="000000" w:themeColor="text1"/>
          <w:sz w:val="28"/>
          <w:szCs w:val="28"/>
          <w:lang w:eastAsia="ru-RU"/>
        </w:rPr>
        <w:t>существуют</w:t>
      </w:r>
      <w:proofErr w:type="gramEnd"/>
      <w:r w:rsidR="00DA7689" w:rsidRPr="00B539B7">
        <w:rPr>
          <w:rFonts w:ascii="Times New Roman" w:eastAsia="Times New Roman" w:hAnsi="Times New Roman" w:cs="Times New Roman"/>
          <w:color w:val="000000" w:themeColor="text1"/>
          <w:sz w:val="28"/>
          <w:szCs w:val="28"/>
          <w:lang w:eastAsia="ru-RU"/>
        </w:rPr>
        <w:t xml:space="preserve"> предлагает</w:t>
      </w:r>
      <w:r w:rsidR="00EC34B7" w:rsidRPr="00B539B7">
        <w:rPr>
          <w:rFonts w:ascii="Times New Roman" w:eastAsia="Times New Roman" w:hAnsi="Times New Roman" w:cs="Times New Roman"/>
          <w:color w:val="000000" w:themeColor="text1"/>
          <w:sz w:val="28"/>
          <w:szCs w:val="28"/>
          <w:lang w:eastAsia="ru-RU"/>
        </w:rPr>
        <w:t>ся рассмотреть далее в Главе 2 настоящей работы.</w:t>
      </w:r>
    </w:p>
    <w:p w:rsidR="00DA7689" w:rsidRPr="00B539B7" w:rsidRDefault="00DA7689"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
    <w:p w:rsidR="005A7EA6" w:rsidRPr="00B539B7" w:rsidRDefault="005A7EA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
    <w:p w:rsidR="005740ED" w:rsidRPr="00B539B7" w:rsidRDefault="005740ED" w:rsidP="00860F6E">
      <w:pPr>
        <w:spacing w:after="0" w:line="360" w:lineRule="auto"/>
        <w:ind w:firstLine="708"/>
        <w:jc w:val="both"/>
        <w:rPr>
          <w:rFonts w:ascii="Times New Roman" w:hAnsi="Times New Roman" w:cs="Times New Roman"/>
          <w:b/>
          <w:color w:val="000000" w:themeColor="text1"/>
          <w:sz w:val="28"/>
          <w:szCs w:val="28"/>
        </w:rPr>
      </w:pPr>
    </w:p>
    <w:p w:rsidR="005740ED" w:rsidRPr="00B539B7" w:rsidRDefault="005740ED" w:rsidP="00860F6E">
      <w:pPr>
        <w:spacing w:after="0" w:line="360" w:lineRule="auto"/>
        <w:ind w:firstLine="708"/>
        <w:jc w:val="both"/>
        <w:rPr>
          <w:rFonts w:ascii="Times New Roman" w:hAnsi="Times New Roman" w:cs="Times New Roman"/>
          <w:b/>
          <w:color w:val="000000" w:themeColor="text1"/>
          <w:sz w:val="28"/>
          <w:szCs w:val="28"/>
        </w:rPr>
      </w:pPr>
    </w:p>
    <w:p w:rsidR="005740ED" w:rsidRPr="00B539B7" w:rsidRDefault="005740ED" w:rsidP="00860F6E">
      <w:pPr>
        <w:spacing w:after="0" w:line="360" w:lineRule="auto"/>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740ED" w:rsidRPr="00B539B7" w:rsidRDefault="005740ED" w:rsidP="00860F6E">
      <w:pPr>
        <w:spacing w:after="0" w:line="360" w:lineRule="auto"/>
        <w:ind w:firstLine="708"/>
        <w:jc w:val="both"/>
        <w:rPr>
          <w:rFonts w:ascii="Times New Roman" w:hAnsi="Times New Roman" w:cs="Times New Roman"/>
          <w:b/>
          <w:color w:val="000000" w:themeColor="text1"/>
          <w:sz w:val="28"/>
          <w:szCs w:val="28"/>
        </w:rPr>
      </w:pPr>
      <w:r w:rsidRPr="00B539B7">
        <w:rPr>
          <w:rFonts w:ascii="Times New Roman" w:hAnsi="Times New Roman" w:cs="Times New Roman"/>
          <w:b/>
          <w:color w:val="000000" w:themeColor="text1"/>
          <w:sz w:val="28"/>
          <w:szCs w:val="28"/>
        </w:rPr>
        <w:lastRenderedPageBreak/>
        <w:t>Глава 2. Реформа института несостоятельности (банкротства)</w:t>
      </w:r>
      <w:r w:rsidR="00EC34B7" w:rsidRPr="00B539B7">
        <w:rPr>
          <w:rFonts w:ascii="Times New Roman" w:hAnsi="Times New Roman" w:cs="Times New Roman"/>
          <w:b/>
          <w:color w:val="000000" w:themeColor="text1"/>
          <w:sz w:val="28"/>
          <w:szCs w:val="28"/>
        </w:rPr>
        <w:t xml:space="preserve"> застройщика</w:t>
      </w:r>
      <w:r w:rsidRPr="00B539B7">
        <w:rPr>
          <w:rFonts w:ascii="Times New Roman" w:hAnsi="Times New Roman" w:cs="Times New Roman"/>
          <w:b/>
          <w:color w:val="000000" w:themeColor="text1"/>
          <w:sz w:val="28"/>
          <w:szCs w:val="28"/>
        </w:rPr>
        <w:t xml:space="preserve"> 2017 года: устранение прежних недостатков и порождение новых правовых коллизий.</w:t>
      </w:r>
    </w:p>
    <w:p w:rsidR="005A7EA6" w:rsidRPr="00B539B7" w:rsidRDefault="005740ED" w:rsidP="00860F6E">
      <w:pPr>
        <w:spacing w:after="0" w:line="360" w:lineRule="auto"/>
        <w:ind w:firstLine="708"/>
        <w:jc w:val="both"/>
        <w:rPr>
          <w:rFonts w:ascii="Times New Roman" w:hAnsi="Times New Roman" w:cs="Times New Roman"/>
          <w:b/>
          <w:color w:val="000000" w:themeColor="text1"/>
          <w:sz w:val="28"/>
          <w:szCs w:val="28"/>
        </w:rPr>
      </w:pPr>
      <w:r w:rsidRPr="00B539B7">
        <w:rPr>
          <w:rFonts w:ascii="Times New Roman" w:hAnsi="Times New Roman" w:cs="Times New Roman"/>
          <w:b/>
          <w:color w:val="000000" w:themeColor="text1"/>
          <w:sz w:val="28"/>
          <w:szCs w:val="28"/>
        </w:rPr>
        <w:t xml:space="preserve">§ 2.1. </w:t>
      </w:r>
      <w:r w:rsidR="003D10E0" w:rsidRPr="00B539B7">
        <w:rPr>
          <w:rFonts w:ascii="Times New Roman" w:hAnsi="Times New Roman" w:cs="Times New Roman"/>
          <w:b/>
          <w:color w:val="000000" w:themeColor="text1"/>
          <w:sz w:val="28"/>
          <w:szCs w:val="28"/>
        </w:rPr>
        <w:t xml:space="preserve">Создание </w:t>
      </w:r>
      <w:r w:rsidR="00860F6E" w:rsidRPr="00B539B7">
        <w:rPr>
          <w:rFonts w:ascii="Times New Roman" w:hAnsi="Times New Roman" w:cs="Times New Roman"/>
          <w:b/>
          <w:color w:val="000000" w:themeColor="text1"/>
          <w:sz w:val="28"/>
          <w:szCs w:val="28"/>
        </w:rPr>
        <w:t xml:space="preserve">публично-правовой компании - </w:t>
      </w:r>
      <w:r w:rsidR="003D10E0" w:rsidRPr="00B539B7">
        <w:rPr>
          <w:rFonts w:ascii="Times New Roman" w:hAnsi="Times New Roman" w:cs="Times New Roman"/>
          <w:b/>
          <w:color w:val="000000" w:themeColor="text1"/>
          <w:sz w:val="28"/>
          <w:szCs w:val="28"/>
        </w:rPr>
        <w:t>Фонда защиты прав граждан</w:t>
      </w:r>
      <w:r w:rsidR="00860F6E" w:rsidRPr="00B539B7">
        <w:rPr>
          <w:rFonts w:ascii="Times New Roman" w:hAnsi="Times New Roman" w:cs="Times New Roman"/>
          <w:b/>
          <w:color w:val="000000" w:themeColor="text1"/>
          <w:sz w:val="28"/>
          <w:szCs w:val="28"/>
        </w:rPr>
        <w:t>.</w:t>
      </w:r>
    </w:p>
    <w:p w:rsidR="00E92B12" w:rsidRPr="00B539B7" w:rsidRDefault="00E92B1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Одним из принципиальных изменений в законодательстве о несостоятельности (банкротстве) застройщика явилось </w:t>
      </w:r>
      <w:r w:rsidR="002E7897" w:rsidRPr="00B539B7">
        <w:rPr>
          <w:rFonts w:ascii="Times New Roman" w:hAnsi="Times New Roman" w:cs="Times New Roman"/>
          <w:color w:val="000000" w:themeColor="text1"/>
          <w:sz w:val="28"/>
          <w:szCs w:val="28"/>
        </w:rPr>
        <w:t xml:space="preserve">введение </w:t>
      </w:r>
      <w:r w:rsidR="00EA5FBA" w:rsidRPr="00B539B7">
        <w:rPr>
          <w:rFonts w:ascii="Times New Roman" w:hAnsi="Times New Roman" w:cs="Times New Roman"/>
          <w:color w:val="000000" w:themeColor="text1"/>
          <w:sz w:val="28"/>
          <w:szCs w:val="28"/>
        </w:rPr>
        <w:t xml:space="preserve">в гражданский оборот </w:t>
      </w:r>
      <w:r w:rsidR="002E7897" w:rsidRPr="00B539B7">
        <w:rPr>
          <w:rFonts w:ascii="Times New Roman" w:hAnsi="Times New Roman" w:cs="Times New Roman"/>
          <w:color w:val="000000" w:themeColor="text1"/>
          <w:sz w:val="28"/>
          <w:szCs w:val="28"/>
        </w:rPr>
        <w:t>нового субъекта в лице</w:t>
      </w:r>
      <w:r w:rsidRPr="00B539B7">
        <w:rPr>
          <w:rFonts w:ascii="Times New Roman" w:hAnsi="Times New Roman" w:cs="Times New Roman"/>
          <w:color w:val="000000" w:themeColor="text1"/>
          <w:sz w:val="28"/>
          <w:szCs w:val="28"/>
        </w:rPr>
        <w:t xml:space="preserve"> Фонда защиты прав граждан.</w:t>
      </w:r>
    </w:p>
    <w:p w:rsidR="000A163E" w:rsidRPr="00B539B7" w:rsidRDefault="000A163E"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Учредителем Фонда защиты прав граждан выступает Минстрой России по инициативе Правительства Российской Федерации.</w:t>
      </w:r>
    </w:p>
    <w:p w:rsidR="002E7897" w:rsidRPr="00B539B7" w:rsidRDefault="00E92B1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hAnsi="Times New Roman" w:cs="Times New Roman"/>
          <w:color w:val="000000" w:themeColor="text1"/>
          <w:sz w:val="28"/>
          <w:szCs w:val="28"/>
        </w:rPr>
        <w:t xml:space="preserve">Как было отмечено выше, </w:t>
      </w:r>
      <w:r w:rsidRPr="00B539B7">
        <w:rPr>
          <w:rFonts w:ascii="Times New Roman" w:eastAsia="Times New Roman" w:hAnsi="Times New Roman" w:cs="Times New Roman"/>
          <w:color w:val="000000" w:themeColor="text1"/>
          <w:sz w:val="28"/>
          <w:szCs w:val="28"/>
          <w:lang w:eastAsia="ru-RU"/>
        </w:rPr>
        <w:t>основной задачей Фонда защиты прав граждан</w:t>
      </w:r>
      <w:r w:rsidR="002E7897" w:rsidRPr="00B539B7">
        <w:rPr>
          <w:rFonts w:ascii="Times New Roman" w:eastAsia="Times New Roman" w:hAnsi="Times New Roman" w:cs="Times New Roman"/>
          <w:color w:val="000000" w:themeColor="text1"/>
          <w:sz w:val="28"/>
          <w:szCs w:val="28"/>
          <w:lang w:eastAsia="ru-RU"/>
        </w:rPr>
        <w:t xml:space="preserve"> является:</w:t>
      </w:r>
    </w:p>
    <w:p w:rsidR="002E7897" w:rsidRPr="00B539B7" w:rsidRDefault="002E7897"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 </w:t>
      </w:r>
      <w:r w:rsidR="00E92B12" w:rsidRPr="00B539B7">
        <w:rPr>
          <w:rFonts w:ascii="Times New Roman" w:eastAsia="Times New Roman" w:hAnsi="Times New Roman" w:cs="Times New Roman"/>
          <w:color w:val="000000" w:themeColor="text1"/>
          <w:sz w:val="28"/>
          <w:szCs w:val="28"/>
          <w:lang w:eastAsia="ru-RU"/>
        </w:rPr>
        <w:t>нивелирование рисков для граждан Российской Федерации, приобретающих жилое помещение</w:t>
      </w:r>
      <w:r w:rsidRPr="00B539B7">
        <w:rPr>
          <w:rFonts w:ascii="Times New Roman" w:eastAsia="Times New Roman" w:hAnsi="Times New Roman" w:cs="Times New Roman"/>
          <w:color w:val="000000" w:themeColor="text1"/>
          <w:sz w:val="28"/>
          <w:szCs w:val="28"/>
          <w:lang w:eastAsia="ru-RU"/>
        </w:rPr>
        <w:t xml:space="preserve"> в возводимом (строящемся) доме;</w:t>
      </w:r>
    </w:p>
    <w:p w:rsidR="002E7897" w:rsidRPr="00B539B7" w:rsidRDefault="002E7897"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обеспечение защиты</w:t>
      </w:r>
      <w:r w:rsidR="00E92B12" w:rsidRPr="00B539B7">
        <w:rPr>
          <w:rFonts w:ascii="Times New Roman" w:eastAsia="Times New Roman" w:hAnsi="Times New Roman" w:cs="Times New Roman"/>
          <w:color w:val="000000" w:themeColor="text1"/>
          <w:sz w:val="28"/>
          <w:szCs w:val="28"/>
          <w:lang w:eastAsia="ru-RU"/>
        </w:rPr>
        <w:t xml:space="preserve"> их прав и законных интересов в случае введения процедуры несостоятельности (</w:t>
      </w:r>
      <w:r w:rsidRPr="00B539B7">
        <w:rPr>
          <w:rFonts w:ascii="Times New Roman" w:eastAsia="Times New Roman" w:hAnsi="Times New Roman" w:cs="Times New Roman"/>
          <w:color w:val="000000" w:themeColor="text1"/>
          <w:sz w:val="28"/>
          <w:szCs w:val="28"/>
          <w:lang w:eastAsia="ru-RU"/>
        </w:rPr>
        <w:t>банкротства) застройщика;</w:t>
      </w:r>
    </w:p>
    <w:p w:rsidR="00E92B12" w:rsidRPr="00B539B7" w:rsidRDefault="002E7897"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w:t>
      </w:r>
      <w:r w:rsidR="00E92B12" w:rsidRPr="00B539B7">
        <w:rPr>
          <w:rFonts w:ascii="Times New Roman" w:eastAsia="Times New Roman" w:hAnsi="Times New Roman" w:cs="Times New Roman"/>
          <w:color w:val="000000" w:themeColor="text1"/>
          <w:sz w:val="28"/>
          <w:szCs w:val="28"/>
          <w:lang w:eastAsia="ru-RU"/>
        </w:rPr>
        <w:t xml:space="preserve"> создание на всем экономическом пространстве Российской Федерации безопасного и честного рынка долевого строительства.</w:t>
      </w:r>
    </w:p>
    <w:p w:rsidR="00E92B12" w:rsidRPr="00B539B7" w:rsidRDefault="002E7897"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Рассмотрим механизмы, </w:t>
      </w:r>
      <w:r w:rsidR="000A163E" w:rsidRPr="00B539B7">
        <w:rPr>
          <w:rFonts w:ascii="Times New Roman" w:hAnsi="Times New Roman" w:cs="Times New Roman"/>
          <w:color w:val="000000" w:themeColor="text1"/>
          <w:sz w:val="28"/>
          <w:szCs w:val="28"/>
        </w:rPr>
        <w:t>через которые обеспечивается реализация</w:t>
      </w:r>
      <w:r w:rsidRPr="00B539B7">
        <w:rPr>
          <w:rFonts w:ascii="Times New Roman" w:hAnsi="Times New Roman" w:cs="Times New Roman"/>
          <w:color w:val="000000" w:themeColor="text1"/>
          <w:sz w:val="28"/>
          <w:szCs w:val="28"/>
        </w:rPr>
        <w:t xml:space="preserve"> указанных задач.</w:t>
      </w:r>
    </w:p>
    <w:p w:rsidR="00925C84" w:rsidRPr="00B539B7" w:rsidRDefault="00EE0F6F"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hAnsi="Times New Roman" w:cs="Times New Roman"/>
          <w:color w:val="000000" w:themeColor="text1"/>
          <w:sz w:val="28"/>
          <w:szCs w:val="28"/>
        </w:rPr>
        <w:t xml:space="preserve">Говоря о нивелировании рисков для </w:t>
      </w:r>
      <w:r w:rsidRPr="00B539B7">
        <w:rPr>
          <w:rFonts w:ascii="Times New Roman" w:eastAsia="Times New Roman" w:hAnsi="Times New Roman" w:cs="Times New Roman"/>
          <w:color w:val="000000" w:themeColor="text1"/>
          <w:sz w:val="28"/>
          <w:szCs w:val="28"/>
          <w:lang w:eastAsia="ru-RU"/>
        </w:rPr>
        <w:t>граждан Российской Федерации, приобретающих жилое помещение в возводимом (строящемся) доме</w:t>
      </w:r>
      <w:r w:rsidR="00DB5B4A" w:rsidRPr="00B539B7">
        <w:rPr>
          <w:rFonts w:ascii="Times New Roman" w:eastAsia="Times New Roman" w:hAnsi="Times New Roman" w:cs="Times New Roman"/>
          <w:color w:val="000000" w:themeColor="text1"/>
          <w:sz w:val="28"/>
          <w:szCs w:val="28"/>
          <w:lang w:eastAsia="ru-RU"/>
        </w:rPr>
        <w:t>, отметим, что</w:t>
      </w:r>
      <w:r w:rsidR="00925C84" w:rsidRPr="00B539B7">
        <w:rPr>
          <w:rFonts w:ascii="Times New Roman" w:eastAsia="Times New Roman" w:hAnsi="Times New Roman" w:cs="Times New Roman"/>
          <w:color w:val="000000" w:themeColor="text1"/>
          <w:sz w:val="28"/>
          <w:szCs w:val="28"/>
          <w:lang w:eastAsia="ru-RU"/>
        </w:rPr>
        <w:t xml:space="preserve"> это стало возможным благодаря </w:t>
      </w:r>
      <w:r w:rsidR="009043D6" w:rsidRPr="00B539B7">
        <w:rPr>
          <w:rFonts w:ascii="Times New Roman" w:eastAsia="Times New Roman" w:hAnsi="Times New Roman" w:cs="Times New Roman"/>
          <w:color w:val="000000" w:themeColor="text1"/>
          <w:sz w:val="28"/>
          <w:szCs w:val="28"/>
          <w:lang w:eastAsia="ru-RU"/>
        </w:rPr>
        <w:t>переходу</w:t>
      </w:r>
      <w:r w:rsidR="00925C84" w:rsidRPr="00B539B7">
        <w:rPr>
          <w:rFonts w:ascii="Times New Roman" w:eastAsia="Times New Roman" w:hAnsi="Times New Roman" w:cs="Times New Roman"/>
          <w:color w:val="000000" w:themeColor="text1"/>
          <w:sz w:val="28"/>
          <w:szCs w:val="28"/>
          <w:lang w:eastAsia="ru-RU"/>
        </w:rPr>
        <w:t xml:space="preserve"> от модели </w:t>
      </w:r>
      <w:r w:rsidR="009043D6" w:rsidRPr="00B539B7">
        <w:rPr>
          <w:rFonts w:ascii="Times New Roman" w:eastAsia="Times New Roman" w:hAnsi="Times New Roman" w:cs="Times New Roman"/>
          <w:color w:val="000000" w:themeColor="text1"/>
          <w:sz w:val="28"/>
          <w:szCs w:val="28"/>
          <w:lang w:eastAsia="ru-RU"/>
        </w:rPr>
        <w:t>добровольного</w:t>
      </w:r>
      <w:r w:rsidR="00925C84" w:rsidRPr="00B539B7">
        <w:rPr>
          <w:rFonts w:ascii="Times New Roman" w:eastAsia="Times New Roman" w:hAnsi="Times New Roman" w:cs="Times New Roman"/>
          <w:color w:val="000000" w:themeColor="text1"/>
          <w:sz w:val="28"/>
          <w:szCs w:val="28"/>
          <w:lang w:eastAsia="ru-RU"/>
        </w:rPr>
        <w:t xml:space="preserve"> страхования ответственности застройщиков к созданию фонда, в котором аккумулируются денежные средства, вносимые застройщиками в качестве </w:t>
      </w:r>
      <w:r w:rsidR="000A163E" w:rsidRPr="00B539B7">
        <w:rPr>
          <w:rFonts w:ascii="Times New Roman" w:eastAsia="Times New Roman" w:hAnsi="Times New Roman" w:cs="Times New Roman"/>
          <w:color w:val="000000" w:themeColor="text1"/>
          <w:sz w:val="28"/>
          <w:szCs w:val="28"/>
          <w:lang w:eastAsia="ru-RU"/>
        </w:rPr>
        <w:t xml:space="preserve">обязательных </w:t>
      </w:r>
      <w:r w:rsidR="00925C84" w:rsidRPr="00B539B7">
        <w:rPr>
          <w:rFonts w:ascii="Times New Roman" w:eastAsia="Times New Roman" w:hAnsi="Times New Roman" w:cs="Times New Roman"/>
          <w:color w:val="000000" w:themeColor="text1"/>
          <w:sz w:val="28"/>
          <w:szCs w:val="28"/>
          <w:lang w:eastAsia="ru-RU"/>
        </w:rPr>
        <w:t xml:space="preserve">отчислений для обеспечения защиты интересов граждан (дольщиков) в случаях </w:t>
      </w:r>
      <w:r w:rsidR="000A163E" w:rsidRPr="00B539B7">
        <w:rPr>
          <w:rFonts w:ascii="Times New Roman" w:eastAsia="Times New Roman" w:hAnsi="Times New Roman" w:cs="Times New Roman"/>
          <w:color w:val="000000" w:themeColor="text1"/>
          <w:sz w:val="28"/>
          <w:szCs w:val="28"/>
          <w:lang w:eastAsia="ru-RU"/>
        </w:rPr>
        <w:t xml:space="preserve">введения процедуры </w:t>
      </w:r>
      <w:r w:rsidR="00925C84" w:rsidRPr="00B539B7">
        <w:rPr>
          <w:rFonts w:ascii="Times New Roman" w:eastAsia="Times New Roman" w:hAnsi="Times New Roman" w:cs="Times New Roman"/>
          <w:color w:val="000000" w:themeColor="text1"/>
          <w:sz w:val="28"/>
          <w:szCs w:val="28"/>
          <w:lang w:eastAsia="ru-RU"/>
        </w:rPr>
        <w:t>несостоятельности (банкротства) застройщика.</w:t>
      </w:r>
      <w:proofErr w:type="gramEnd"/>
    </w:p>
    <w:p w:rsidR="00DB5B4A" w:rsidRPr="00B539B7" w:rsidRDefault="00DB5B4A"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 </w:t>
      </w:r>
      <w:proofErr w:type="gramStart"/>
      <w:r w:rsidR="00925C84" w:rsidRPr="00B539B7">
        <w:rPr>
          <w:rFonts w:ascii="Times New Roman" w:eastAsia="Times New Roman" w:hAnsi="Times New Roman" w:cs="Times New Roman"/>
          <w:color w:val="000000" w:themeColor="text1"/>
          <w:sz w:val="28"/>
          <w:szCs w:val="28"/>
          <w:lang w:eastAsia="ru-RU"/>
        </w:rPr>
        <w:t>В</w:t>
      </w:r>
      <w:r w:rsidR="00EE0F6F" w:rsidRPr="00B539B7">
        <w:rPr>
          <w:rFonts w:ascii="Times New Roman" w:hAnsi="Times New Roman" w:cs="Times New Roman"/>
          <w:color w:val="000000" w:themeColor="text1"/>
          <w:sz w:val="28"/>
          <w:szCs w:val="28"/>
        </w:rPr>
        <w:t xml:space="preserve"> соответствии со статьей 23.2 </w:t>
      </w:r>
      <w:r w:rsidR="00EE0F6F" w:rsidRPr="00B539B7">
        <w:rPr>
          <w:rFonts w:ascii="Times New Roman" w:eastAsia="Times New Roman" w:hAnsi="Times New Roman" w:cs="Times New Roman"/>
          <w:color w:val="000000" w:themeColor="text1"/>
          <w:sz w:val="28"/>
          <w:szCs w:val="28"/>
          <w:lang w:eastAsia="ru-RU"/>
        </w:rPr>
        <w:t xml:space="preserve">Федеральный закон от 30.12.2004 </w:t>
      </w:r>
      <w:r w:rsidR="00EE0F6F" w:rsidRPr="00B539B7">
        <w:rPr>
          <w:rFonts w:ascii="Times New Roman" w:eastAsia="Times New Roman" w:hAnsi="Times New Roman" w:cs="Times New Roman"/>
          <w:color w:val="000000" w:themeColor="text1"/>
          <w:sz w:val="28"/>
          <w:szCs w:val="28"/>
          <w:lang w:eastAsia="ru-RU"/>
        </w:rPr>
        <w:br/>
        <w:t xml:space="preserve">№ 214-ФЗ «Об участии в долевом строительстве многоквартирных домов и иных </w:t>
      </w:r>
      <w:r w:rsidR="00EE0F6F" w:rsidRPr="00B539B7">
        <w:rPr>
          <w:rFonts w:ascii="Times New Roman" w:eastAsia="Times New Roman" w:hAnsi="Times New Roman" w:cs="Times New Roman"/>
          <w:color w:val="000000" w:themeColor="text1"/>
          <w:sz w:val="28"/>
          <w:szCs w:val="28"/>
          <w:lang w:eastAsia="ru-RU"/>
        </w:rPr>
        <w:lastRenderedPageBreak/>
        <w:t xml:space="preserve">объектов недвижимости и о внесении изменений в некоторые законодательные акты Российской Федерации» (далее – Федеральный закон от 30.12.2004 № 214-ФЗ) в целях реализации государственной жилищной политики, направленной на повышение гарантии защиты прав и законных интересов граждан </w:t>
      </w:r>
      <w:r w:rsidR="00860F6E" w:rsidRPr="00B539B7">
        <w:rPr>
          <w:rFonts w:ascii="Times New Roman" w:eastAsia="Times New Roman" w:hAnsi="Times New Roman" w:cs="Times New Roman"/>
          <w:color w:val="000000" w:themeColor="text1"/>
          <w:sz w:val="28"/>
          <w:szCs w:val="28"/>
          <w:lang w:eastAsia="ru-RU"/>
        </w:rPr>
        <w:t>–</w:t>
      </w:r>
      <w:r w:rsidR="00EE0F6F" w:rsidRPr="00B539B7">
        <w:rPr>
          <w:rFonts w:ascii="Times New Roman" w:eastAsia="Times New Roman" w:hAnsi="Times New Roman" w:cs="Times New Roman"/>
          <w:color w:val="000000" w:themeColor="text1"/>
          <w:sz w:val="28"/>
          <w:szCs w:val="28"/>
          <w:lang w:eastAsia="ru-RU"/>
        </w:rPr>
        <w:t xml:space="preserve"> участников долевого строительства, функции по формированию компенсационного</w:t>
      </w:r>
      <w:proofErr w:type="gramEnd"/>
      <w:r w:rsidR="00EE0F6F" w:rsidRPr="00B539B7">
        <w:rPr>
          <w:rFonts w:ascii="Times New Roman" w:eastAsia="Times New Roman" w:hAnsi="Times New Roman" w:cs="Times New Roman"/>
          <w:color w:val="000000" w:themeColor="text1"/>
          <w:sz w:val="28"/>
          <w:szCs w:val="28"/>
          <w:lang w:eastAsia="ru-RU"/>
        </w:rPr>
        <w:t xml:space="preserve"> фонда долевого строительства за счет обязательных отчислений (взносов) застройщиков осуществляет созданная в соответствии с Федеральным законом «О публично-правовой компании по защите прав граждан </w:t>
      </w:r>
      <w:r w:rsidR="00860F6E" w:rsidRPr="00B539B7">
        <w:rPr>
          <w:rFonts w:ascii="Times New Roman" w:eastAsia="Times New Roman" w:hAnsi="Times New Roman" w:cs="Times New Roman"/>
          <w:color w:val="000000" w:themeColor="text1"/>
          <w:sz w:val="28"/>
          <w:szCs w:val="28"/>
          <w:lang w:eastAsia="ru-RU"/>
        </w:rPr>
        <w:t>–</w:t>
      </w:r>
      <w:r w:rsidR="00EE0F6F" w:rsidRPr="00B539B7">
        <w:rPr>
          <w:rFonts w:ascii="Times New Roman" w:eastAsia="Times New Roman" w:hAnsi="Times New Roman" w:cs="Times New Roman"/>
          <w:color w:val="000000" w:themeColor="text1"/>
          <w:sz w:val="28"/>
          <w:szCs w:val="28"/>
          <w:lang w:eastAsia="ru-RU"/>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w:t>
      </w:r>
      <w:r w:rsidR="00860F6E" w:rsidRPr="00B539B7">
        <w:rPr>
          <w:rFonts w:ascii="Times New Roman" w:eastAsia="Times New Roman" w:hAnsi="Times New Roman" w:cs="Times New Roman"/>
          <w:color w:val="000000" w:themeColor="text1"/>
          <w:sz w:val="28"/>
          <w:szCs w:val="28"/>
          <w:lang w:eastAsia="ru-RU"/>
        </w:rPr>
        <w:t>–</w:t>
      </w:r>
      <w:r w:rsidR="00EE0F6F" w:rsidRPr="00B539B7">
        <w:rPr>
          <w:rFonts w:ascii="Times New Roman" w:eastAsia="Times New Roman" w:hAnsi="Times New Roman" w:cs="Times New Roman"/>
          <w:color w:val="000000" w:themeColor="text1"/>
          <w:sz w:val="28"/>
          <w:szCs w:val="28"/>
          <w:lang w:eastAsia="ru-RU"/>
        </w:rPr>
        <w:t xml:space="preserve"> участников долевого строительства».</w:t>
      </w:r>
    </w:p>
    <w:p w:rsidR="00AF0226" w:rsidRPr="00B539B7" w:rsidRDefault="00EE0F6F"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В силу пункта 3 статьи 23.2 Федерального закона от 30.12.2004 </w:t>
      </w:r>
      <w:r w:rsidRPr="00B539B7">
        <w:rPr>
          <w:rFonts w:ascii="Times New Roman" w:eastAsia="Times New Roman" w:hAnsi="Times New Roman" w:cs="Times New Roman"/>
          <w:color w:val="000000" w:themeColor="text1"/>
          <w:sz w:val="28"/>
          <w:szCs w:val="28"/>
          <w:lang w:eastAsia="ru-RU"/>
        </w:rPr>
        <w:br/>
        <w:t xml:space="preserve">№ 214-ФЗ выплата возмещения гражданам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законом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О публично-правовой компании по защите прав граждан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w:t>
      </w:r>
      <w:proofErr w:type="gramEnd"/>
    </w:p>
    <w:p w:rsidR="002E4338" w:rsidRPr="00B539B7" w:rsidRDefault="00AF022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На основании статьи 1 Федерального закона от 29.07.2017 № 218-ФЗ настоящий Федеральный закон определяет порядок создания, правовое положение, цели деятельности, функции, полномочия и порядок управления деятельностью публично-правовой компании по защите прав граждан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участников долевого строительства.</w:t>
      </w:r>
    </w:p>
    <w:p w:rsidR="00EE0F6F" w:rsidRPr="00B539B7" w:rsidRDefault="00DB5B4A"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Как мы видим, законодатель, вводя </w:t>
      </w:r>
      <w:r w:rsidR="000A163E" w:rsidRPr="00B539B7">
        <w:rPr>
          <w:rFonts w:ascii="Times New Roman" w:eastAsia="Times New Roman" w:hAnsi="Times New Roman" w:cs="Times New Roman"/>
          <w:color w:val="000000" w:themeColor="text1"/>
          <w:sz w:val="28"/>
          <w:szCs w:val="28"/>
          <w:lang w:eastAsia="ru-RU"/>
        </w:rPr>
        <w:t xml:space="preserve">в гражданский оборот </w:t>
      </w:r>
      <w:r w:rsidRPr="00B539B7">
        <w:rPr>
          <w:rFonts w:ascii="Times New Roman" w:eastAsia="Times New Roman" w:hAnsi="Times New Roman" w:cs="Times New Roman"/>
          <w:color w:val="000000" w:themeColor="text1"/>
          <w:sz w:val="28"/>
          <w:szCs w:val="28"/>
          <w:lang w:eastAsia="ru-RU"/>
        </w:rPr>
        <w:t xml:space="preserve">нового субъекта в лице Фонда защиты прав граждан, внес изменения не только в параграф 7 Федерального закона от 26.10.2002 № 127-ФЗ, </w:t>
      </w:r>
      <w:r w:rsidR="00AF0226" w:rsidRPr="00B539B7">
        <w:rPr>
          <w:rFonts w:ascii="Times New Roman" w:eastAsia="Times New Roman" w:hAnsi="Times New Roman" w:cs="Times New Roman"/>
          <w:color w:val="000000" w:themeColor="text1"/>
          <w:sz w:val="28"/>
          <w:szCs w:val="28"/>
          <w:lang w:eastAsia="ru-RU"/>
        </w:rPr>
        <w:t xml:space="preserve">в </w:t>
      </w:r>
      <w:r w:rsidR="000A163E" w:rsidRPr="00B539B7">
        <w:rPr>
          <w:rFonts w:ascii="Times New Roman" w:eastAsia="Times New Roman" w:hAnsi="Times New Roman" w:cs="Times New Roman"/>
          <w:color w:val="000000" w:themeColor="text1"/>
          <w:sz w:val="28"/>
          <w:szCs w:val="28"/>
          <w:lang w:eastAsia="ru-RU"/>
        </w:rPr>
        <w:t xml:space="preserve">Федеральный закон </w:t>
      </w:r>
      <w:r w:rsidRPr="00B539B7">
        <w:rPr>
          <w:rFonts w:ascii="Times New Roman" w:eastAsia="Times New Roman" w:hAnsi="Times New Roman" w:cs="Times New Roman"/>
          <w:color w:val="000000" w:themeColor="text1"/>
          <w:sz w:val="28"/>
          <w:szCs w:val="28"/>
          <w:lang w:eastAsia="ru-RU"/>
        </w:rPr>
        <w:t xml:space="preserve">от 30.12.2004 № 214-ФЗ, </w:t>
      </w:r>
      <w:r w:rsidR="00AF0226" w:rsidRPr="00B539B7">
        <w:rPr>
          <w:rFonts w:ascii="Times New Roman" w:eastAsia="Times New Roman" w:hAnsi="Times New Roman" w:cs="Times New Roman"/>
          <w:color w:val="000000" w:themeColor="text1"/>
          <w:sz w:val="28"/>
          <w:szCs w:val="28"/>
          <w:lang w:eastAsia="ru-RU"/>
        </w:rPr>
        <w:t xml:space="preserve">но и принял новый Федеральный закон от 29.07.2017 № 218-ФЗ полностью посвященный Фонду по защите прав граждан – участников долевого строительства, </w:t>
      </w:r>
      <w:r w:rsidRPr="00B539B7">
        <w:rPr>
          <w:rFonts w:ascii="Times New Roman" w:eastAsia="Times New Roman" w:hAnsi="Times New Roman" w:cs="Times New Roman"/>
          <w:color w:val="000000" w:themeColor="text1"/>
          <w:sz w:val="28"/>
          <w:szCs w:val="28"/>
          <w:lang w:eastAsia="ru-RU"/>
        </w:rPr>
        <w:t>подчеркивая тем самым</w:t>
      </w:r>
      <w:r w:rsidR="00925C84" w:rsidRPr="00B539B7">
        <w:rPr>
          <w:rFonts w:ascii="Times New Roman" w:eastAsia="Times New Roman" w:hAnsi="Times New Roman" w:cs="Times New Roman"/>
          <w:color w:val="000000" w:themeColor="text1"/>
          <w:sz w:val="28"/>
          <w:szCs w:val="28"/>
          <w:lang w:eastAsia="ru-RU"/>
        </w:rPr>
        <w:t xml:space="preserve"> системный подход при реформировании</w:t>
      </w:r>
      <w:proofErr w:type="gramEnd"/>
      <w:r w:rsidR="00925C84" w:rsidRPr="00B539B7">
        <w:rPr>
          <w:rFonts w:ascii="Times New Roman" w:eastAsia="Times New Roman" w:hAnsi="Times New Roman" w:cs="Times New Roman"/>
          <w:color w:val="000000" w:themeColor="text1"/>
          <w:sz w:val="28"/>
          <w:szCs w:val="28"/>
          <w:lang w:eastAsia="ru-RU"/>
        </w:rPr>
        <w:t xml:space="preserve"> института несостоятельности (банкротства) застройщиков.</w:t>
      </w:r>
    </w:p>
    <w:p w:rsidR="008F6FD0" w:rsidRPr="00B539B7" w:rsidRDefault="009043D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lastRenderedPageBreak/>
        <w:t xml:space="preserve">До принятия поправок, </w:t>
      </w:r>
      <w:r w:rsidR="008F6FD0" w:rsidRPr="00B539B7">
        <w:rPr>
          <w:rFonts w:ascii="Times New Roman" w:eastAsia="Times New Roman" w:hAnsi="Times New Roman" w:cs="Times New Roman"/>
          <w:color w:val="000000" w:themeColor="text1"/>
          <w:sz w:val="28"/>
          <w:szCs w:val="28"/>
          <w:lang w:eastAsia="ru-RU"/>
        </w:rPr>
        <w:t xml:space="preserve">Федеральный закон от 30.12.2004 № 214-ФЗ предлагал 3 </w:t>
      </w:r>
      <w:r w:rsidR="00ED1F93" w:rsidRPr="00B539B7">
        <w:rPr>
          <w:rFonts w:ascii="Times New Roman" w:eastAsia="Times New Roman" w:hAnsi="Times New Roman" w:cs="Times New Roman"/>
          <w:color w:val="000000" w:themeColor="text1"/>
          <w:sz w:val="28"/>
          <w:szCs w:val="28"/>
          <w:lang w:eastAsia="ru-RU"/>
        </w:rPr>
        <w:t>способа</w:t>
      </w:r>
      <w:r w:rsidR="008F6FD0" w:rsidRPr="00B539B7">
        <w:rPr>
          <w:rFonts w:ascii="Times New Roman" w:eastAsia="Times New Roman" w:hAnsi="Times New Roman" w:cs="Times New Roman"/>
          <w:color w:val="000000" w:themeColor="text1"/>
          <w:sz w:val="28"/>
          <w:szCs w:val="28"/>
          <w:lang w:eastAsia="ru-RU"/>
        </w:rPr>
        <w:t xml:space="preserve"> защиты интересов дольщика, а именно: страхование, банковское поручительство или </w:t>
      </w:r>
      <w:r w:rsidR="001360D2" w:rsidRPr="00B539B7">
        <w:rPr>
          <w:rFonts w:ascii="Times New Roman" w:eastAsia="Times New Roman" w:hAnsi="Times New Roman" w:cs="Times New Roman"/>
          <w:color w:val="000000" w:themeColor="text1"/>
          <w:sz w:val="28"/>
          <w:szCs w:val="28"/>
          <w:lang w:eastAsia="ru-RU"/>
        </w:rPr>
        <w:t>банковская гарантия</w:t>
      </w:r>
      <w:r w:rsidR="008F6FD0" w:rsidRPr="00B539B7">
        <w:rPr>
          <w:rFonts w:ascii="Times New Roman" w:eastAsia="Times New Roman" w:hAnsi="Times New Roman" w:cs="Times New Roman"/>
          <w:color w:val="000000" w:themeColor="text1"/>
          <w:sz w:val="28"/>
          <w:szCs w:val="28"/>
          <w:lang w:eastAsia="ru-RU"/>
        </w:rPr>
        <w:t xml:space="preserve">, однако указанные </w:t>
      </w:r>
      <w:r w:rsidR="00ED1F93" w:rsidRPr="00B539B7">
        <w:rPr>
          <w:rFonts w:ascii="Times New Roman" w:eastAsia="Times New Roman" w:hAnsi="Times New Roman" w:cs="Times New Roman"/>
          <w:color w:val="000000" w:themeColor="text1"/>
          <w:sz w:val="28"/>
          <w:szCs w:val="28"/>
          <w:lang w:eastAsia="ru-RU"/>
        </w:rPr>
        <w:t>способы</w:t>
      </w:r>
      <w:r w:rsidR="008F6FD0" w:rsidRPr="00B539B7">
        <w:rPr>
          <w:rFonts w:ascii="Times New Roman" w:eastAsia="Times New Roman" w:hAnsi="Times New Roman" w:cs="Times New Roman"/>
          <w:color w:val="000000" w:themeColor="text1"/>
          <w:sz w:val="28"/>
          <w:szCs w:val="28"/>
          <w:lang w:eastAsia="ru-RU"/>
        </w:rPr>
        <w:t xml:space="preserve"> не оправдали себя по разным причинам.</w:t>
      </w:r>
    </w:p>
    <w:p w:rsidR="001916EE" w:rsidRPr="00B539B7" w:rsidRDefault="008F6FD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Так, например, застройщики крайне редко обращались к такому инструменту, как банковское поручительство (бан</w:t>
      </w:r>
      <w:r w:rsidR="001916EE" w:rsidRPr="00B539B7">
        <w:rPr>
          <w:rFonts w:ascii="Times New Roman" w:eastAsia="Times New Roman" w:hAnsi="Times New Roman" w:cs="Times New Roman"/>
          <w:color w:val="000000" w:themeColor="text1"/>
          <w:sz w:val="28"/>
          <w:szCs w:val="28"/>
          <w:lang w:eastAsia="ru-RU"/>
        </w:rPr>
        <w:t>ковская гарантия), поскольку:</w:t>
      </w:r>
    </w:p>
    <w:p w:rsidR="008F6FD0" w:rsidRPr="00B539B7" w:rsidRDefault="001916EE"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 </w:t>
      </w:r>
      <w:r w:rsidR="008F6FD0" w:rsidRPr="00B539B7">
        <w:rPr>
          <w:rFonts w:ascii="Times New Roman" w:eastAsia="Times New Roman" w:hAnsi="Times New Roman" w:cs="Times New Roman"/>
          <w:color w:val="000000" w:themeColor="text1"/>
          <w:sz w:val="28"/>
          <w:szCs w:val="28"/>
          <w:lang w:eastAsia="ru-RU"/>
        </w:rPr>
        <w:t xml:space="preserve">банки-гаранты, при предоставлении поручительства и (или) банковской гарантии </w:t>
      </w:r>
      <w:r w:rsidR="000A163E" w:rsidRPr="00B539B7">
        <w:rPr>
          <w:rFonts w:ascii="Times New Roman" w:eastAsia="Times New Roman" w:hAnsi="Times New Roman" w:cs="Times New Roman"/>
          <w:color w:val="000000" w:themeColor="text1"/>
          <w:sz w:val="28"/>
          <w:szCs w:val="28"/>
          <w:lang w:eastAsia="ru-RU"/>
        </w:rPr>
        <w:t>требовали</w:t>
      </w:r>
      <w:r w:rsidR="008F6FD0" w:rsidRPr="00B539B7">
        <w:rPr>
          <w:rFonts w:ascii="Times New Roman" w:eastAsia="Times New Roman" w:hAnsi="Times New Roman" w:cs="Times New Roman"/>
          <w:color w:val="000000" w:themeColor="text1"/>
          <w:sz w:val="28"/>
          <w:szCs w:val="28"/>
          <w:lang w:eastAsia="ru-RU"/>
        </w:rPr>
        <w:t xml:space="preserve"> от застройщика залог, гарантирующий возврат сред</w:t>
      </w:r>
      <w:r w:rsidRPr="00B539B7">
        <w:rPr>
          <w:rFonts w:ascii="Times New Roman" w:eastAsia="Times New Roman" w:hAnsi="Times New Roman" w:cs="Times New Roman"/>
          <w:color w:val="000000" w:themeColor="text1"/>
          <w:sz w:val="28"/>
          <w:szCs w:val="28"/>
          <w:lang w:eastAsia="ru-RU"/>
        </w:rPr>
        <w:t>ств банку, в случае несостоятельности (банкротства) застройщика</w:t>
      </w:r>
      <w:r w:rsidR="00AF0226" w:rsidRPr="00B539B7">
        <w:rPr>
          <w:rFonts w:ascii="Times New Roman" w:eastAsia="Times New Roman" w:hAnsi="Times New Roman" w:cs="Times New Roman"/>
          <w:color w:val="000000" w:themeColor="text1"/>
          <w:sz w:val="28"/>
          <w:szCs w:val="28"/>
          <w:lang w:eastAsia="ru-RU"/>
        </w:rPr>
        <w:t>, а застройщики фактически не имели в распоряжении соразмерного</w:t>
      </w:r>
      <w:r w:rsidR="000A163E" w:rsidRPr="00B539B7">
        <w:rPr>
          <w:rFonts w:ascii="Times New Roman" w:eastAsia="Times New Roman" w:hAnsi="Times New Roman" w:cs="Times New Roman"/>
          <w:color w:val="000000" w:themeColor="text1"/>
          <w:sz w:val="28"/>
          <w:szCs w:val="28"/>
          <w:lang w:eastAsia="ru-RU"/>
        </w:rPr>
        <w:t xml:space="preserve"> денежному обязательству</w:t>
      </w:r>
      <w:r w:rsidR="00AF0226" w:rsidRPr="00B539B7">
        <w:rPr>
          <w:rFonts w:ascii="Times New Roman" w:eastAsia="Times New Roman" w:hAnsi="Times New Roman" w:cs="Times New Roman"/>
          <w:color w:val="000000" w:themeColor="text1"/>
          <w:sz w:val="28"/>
          <w:szCs w:val="28"/>
          <w:lang w:eastAsia="ru-RU"/>
        </w:rPr>
        <w:t xml:space="preserve"> залога</w:t>
      </w:r>
      <w:r w:rsidRPr="00B539B7">
        <w:rPr>
          <w:rFonts w:ascii="Times New Roman" w:eastAsia="Times New Roman" w:hAnsi="Times New Roman" w:cs="Times New Roman"/>
          <w:color w:val="000000" w:themeColor="text1"/>
          <w:sz w:val="28"/>
          <w:szCs w:val="28"/>
          <w:lang w:eastAsia="ru-RU"/>
        </w:rPr>
        <w:t>;</w:t>
      </w:r>
    </w:p>
    <w:p w:rsidR="001360D2" w:rsidRPr="00B539B7" w:rsidRDefault="001916EE"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 требования к банкам-гарантам достаточно высокие, а это означает, что далеко не каждый банк имеет право выдавать такие финансовые инструменты, соответственно, стоимость банковской гарантии в подавляющем большинстве </w:t>
      </w:r>
      <w:r w:rsidR="000A163E" w:rsidRPr="00B539B7">
        <w:rPr>
          <w:rFonts w:ascii="Times New Roman" w:eastAsia="Times New Roman" w:hAnsi="Times New Roman" w:cs="Times New Roman"/>
          <w:color w:val="000000" w:themeColor="text1"/>
          <w:sz w:val="28"/>
          <w:szCs w:val="28"/>
          <w:lang w:eastAsia="ru-RU"/>
        </w:rPr>
        <w:t>несоразмерно большая</w:t>
      </w:r>
      <w:r w:rsidRPr="00B539B7">
        <w:rPr>
          <w:rFonts w:ascii="Times New Roman" w:eastAsia="Times New Roman" w:hAnsi="Times New Roman" w:cs="Times New Roman"/>
          <w:color w:val="000000" w:themeColor="text1"/>
          <w:sz w:val="28"/>
          <w:szCs w:val="28"/>
          <w:lang w:eastAsia="ru-RU"/>
        </w:rPr>
        <w:t>, что для застройщиков является достаточно обременительным</w:t>
      </w:r>
      <w:r w:rsidR="007D7658" w:rsidRPr="00B539B7">
        <w:rPr>
          <w:rFonts w:ascii="Times New Roman" w:eastAsia="Times New Roman" w:hAnsi="Times New Roman" w:cs="Times New Roman"/>
          <w:color w:val="000000" w:themeColor="text1"/>
          <w:sz w:val="28"/>
          <w:szCs w:val="28"/>
          <w:lang w:eastAsia="ru-RU"/>
        </w:rPr>
        <w:t>.</w:t>
      </w:r>
    </w:p>
    <w:p w:rsidR="001916EE" w:rsidRPr="00B539B7" w:rsidRDefault="001916EE"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Исторически так сложилось, что до внесения поправок в федеральное законодательство, застройщики для обеспечения защиты интересов граждан (дольщиков) обращались к такому инструменту, как страхование гражданской ответственности застройщика. Объясняется это тем, что </w:t>
      </w:r>
      <w:r w:rsidR="00F73C63" w:rsidRPr="00B539B7">
        <w:rPr>
          <w:rFonts w:ascii="Times New Roman" w:eastAsia="Times New Roman" w:hAnsi="Times New Roman" w:cs="Times New Roman"/>
          <w:color w:val="000000" w:themeColor="text1"/>
          <w:sz w:val="28"/>
          <w:szCs w:val="28"/>
          <w:lang w:eastAsia="ru-RU"/>
        </w:rPr>
        <w:t>требования Центрального Банка России (далее – ЦБ РФ)</w:t>
      </w:r>
      <w:r w:rsidR="000A163E" w:rsidRPr="00B539B7">
        <w:rPr>
          <w:rFonts w:ascii="Times New Roman" w:eastAsia="Times New Roman" w:hAnsi="Times New Roman" w:cs="Times New Roman"/>
          <w:color w:val="000000" w:themeColor="text1"/>
          <w:sz w:val="28"/>
          <w:szCs w:val="28"/>
          <w:lang w:eastAsia="ru-RU"/>
        </w:rPr>
        <w:t xml:space="preserve"> к страховым компаниям</w:t>
      </w:r>
      <w:r w:rsidR="00F73C63" w:rsidRPr="00B539B7">
        <w:rPr>
          <w:rFonts w:ascii="Times New Roman" w:eastAsia="Times New Roman" w:hAnsi="Times New Roman" w:cs="Times New Roman"/>
          <w:color w:val="000000" w:themeColor="text1"/>
          <w:sz w:val="28"/>
          <w:szCs w:val="28"/>
          <w:lang w:eastAsia="ru-RU"/>
        </w:rPr>
        <w:t xml:space="preserve"> менее жесткие,</w:t>
      </w:r>
      <w:r w:rsidR="000A163E" w:rsidRPr="00B539B7">
        <w:rPr>
          <w:rFonts w:ascii="Times New Roman" w:eastAsia="Times New Roman" w:hAnsi="Times New Roman" w:cs="Times New Roman"/>
          <w:color w:val="000000" w:themeColor="text1"/>
          <w:sz w:val="28"/>
          <w:szCs w:val="28"/>
          <w:lang w:eastAsia="ru-RU"/>
        </w:rPr>
        <w:t xml:space="preserve"> чем требования, предъявляемые к</w:t>
      </w:r>
      <w:r w:rsidR="00F73C63" w:rsidRPr="00B539B7">
        <w:rPr>
          <w:rFonts w:ascii="Times New Roman" w:eastAsia="Times New Roman" w:hAnsi="Times New Roman" w:cs="Times New Roman"/>
          <w:color w:val="000000" w:themeColor="text1"/>
          <w:sz w:val="28"/>
          <w:szCs w:val="28"/>
          <w:lang w:eastAsia="ru-RU"/>
        </w:rPr>
        <w:t xml:space="preserve"> </w:t>
      </w:r>
      <w:r w:rsidR="000A163E" w:rsidRPr="00B539B7">
        <w:rPr>
          <w:rFonts w:ascii="Times New Roman" w:eastAsia="Times New Roman" w:hAnsi="Times New Roman" w:cs="Times New Roman"/>
          <w:color w:val="000000" w:themeColor="text1"/>
          <w:sz w:val="28"/>
          <w:szCs w:val="28"/>
          <w:lang w:eastAsia="ru-RU"/>
        </w:rPr>
        <w:t>кредитно-денежным организациям</w:t>
      </w:r>
      <w:r w:rsidR="00F73C63" w:rsidRPr="00B539B7">
        <w:rPr>
          <w:rFonts w:ascii="Times New Roman" w:eastAsia="Times New Roman" w:hAnsi="Times New Roman" w:cs="Times New Roman"/>
          <w:color w:val="000000" w:themeColor="text1"/>
          <w:sz w:val="28"/>
          <w:szCs w:val="28"/>
          <w:lang w:eastAsia="ru-RU"/>
        </w:rPr>
        <w:t>, выдающим банковские поручительства и (или) банковские гарантии.</w:t>
      </w:r>
    </w:p>
    <w:p w:rsidR="007D7658" w:rsidRPr="00B539B7" w:rsidRDefault="00F73C63"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В этой связи, основным инструментом обеспечения интересов граждан (дольщиков) являлось страхование гражданск</w:t>
      </w:r>
      <w:r w:rsidR="007D7658" w:rsidRPr="00B539B7">
        <w:rPr>
          <w:rFonts w:ascii="Times New Roman" w:eastAsia="Times New Roman" w:hAnsi="Times New Roman" w:cs="Times New Roman"/>
          <w:color w:val="000000" w:themeColor="text1"/>
          <w:sz w:val="28"/>
          <w:szCs w:val="28"/>
          <w:lang w:eastAsia="ru-RU"/>
        </w:rPr>
        <w:t>ой ответственности застройщика.</w:t>
      </w:r>
    </w:p>
    <w:p w:rsidR="007D7658" w:rsidRPr="00B539B7" w:rsidRDefault="00F73C63"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Без страхования гражданской ответственности застройщика </w:t>
      </w:r>
      <w:r w:rsidR="007D7658" w:rsidRPr="00B539B7">
        <w:rPr>
          <w:rFonts w:ascii="Times New Roman" w:eastAsia="Times New Roman" w:hAnsi="Times New Roman" w:cs="Times New Roman"/>
          <w:color w:val="000000" w:themeColor="text1"/>
          <w:sz w:val="28"/>
          <w:szCs w:val="28"/>
          <w:lang w:eastAsia="ru-RU"/>
        </w:rPr>
        <w:t>невозможно было зарегистрировать продажу жилого помещения в новостройке по договору долевого участия, что свидетельствует о добровольно-прин</w:t>
      </w:r>
      <w:r w:rsidR="00AF0226" w:rsidRPr="00B539B7">
        <w:rPr>
          <w:rFonts w:ascii="Times New Roman" w:eastAsia="Times New Roman" w:hAnsi="Times New Roman" w:cs="Times New Roman"/>
          <w:color w:val="000000" w:themeColor="text1"/>
          <w:sz w:val="28"/>
          <w:szCs w:val="28"/>
          <w:lang w:eastAsia="ru-RU"/>
        </w:rPr>
        <w:t xml:space="preserve">удительном характере норм Федерального закона </w:t>
      </w:r>
      <w:r w:rsidR="000A163E" w:rsidRPr="00B539B7">
        <w:rPr>
          <w:rFonts w:ascii="Times New Roman" w:eastAsia="Times New Roman" w:hAnsi="Times New Roman" w:cs="Times New Roman"/>
          <w:color w:val="000000" w:themeColor="text1"/>
          <w:sz w:val="28"/>
          <w:szCs w:val="28"/>
          <w:lang w:eastAsia="ru-RU"/>
        </w:rPr>
        <w:t xml:space="preserve">от 30.12.2004 № 214-ФЗ о праве </w:t>
      </w:r>
      <w:r w:rsidR="007D7658" w:rsidRPr="00B539B7">
        <w:rPr>
          <w:rFonts w:ascii="Times New Roman" w:eastAsia="Times New Roman" w:hAnsi="Times New Roman" w:cs="Times New Roman"/>
          <w:color w:val="000000" w:themeColor="text1"/>
          <w:sz w:val="28"/>
          <w:szCs w:val="28"/>
          <w:lang w:eastAsia="ru-RU"/>
        </w:rPr>
        <w:t xml:space="preserve">застройщика застраховать риск ответственности за неисполнение или ненадлежащее </w:t>
      </w:r>
      <w:r w:rsidR="007D7658" w:rsidRPr="00B539B7">
        <w:rPr>
          <w:rFonts w:ascii="Times New Roman" w:eastAsia="Times New Roman" w:hAnsi="Times New Roman" w:cs="Times New Roman"/>
          <w:color w:val="000000" w:themeColor="text1"/>
          <w:sz w:val="28"/>
          <w:szCs w:val="28"/>
          <w:lang w:eastAsia="ru-RU"/>
        </w:rPr>
        <w:lastRenderedPageBreak/>
        <w:t>исполнение им обязательств по передаче объекта долевого строительства участнику долевого строительства по договору</w:t>
      </w:r>
      <w:r w:rsidR="000A163E" w:rsidRPr="00B539B7">
        <w:rPr>
          <w:rFonts w:ascii="Times New Roman" w:eastAsia="Times New Roman" w:hAnsi="Times New Roman" w:cs="Times New Roman"/>
          <w:color w:val="000000" w:themeColor="text1"/>
          <w:sz w:val="28"/>
          <w:szCs w:val="28"/>
          <w:lang w:eastAsia="ru-RU"/>
        </w:rPr>
        <w:t xml:space="preserve"> долевого участия в строительстве</w:t>
      </w:r>
      <w:r w:rsidR="007D7658" w:rsidRPr="00B539B7">
        <w:rPr>
          <w:rFonts w:ascii="Times New Roman" w:eastAsia="Times New Roman" w:hAnsi="Times New Roman" w:cs="Times New Roman"/>
          <w:color w:val="000000" w:themeColor="text1"/>
          <w:sz w:val="28"/>
          <w:szCs w:val="28"/>
          <w:lang w:eastAsia="ru-RU"/>
        </w:rPr>
        <w:t>.</w:t>
      </w:r>
      <w:proofErr w:type="gramEnd"/>
    </w:p>
    <w:p w:rsidR="00AF0226" w:rsidRPr="00B539B7" w:rsidRDefault="007D765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 </w:t>
      </w:r>
      <w:proofErr w:type="gramStart"/>
      <w:r w:rsidRPr="00B539B7">
        <w:rPr>
          <w:rFonts w:ascii="Times New Roman" w:eastAsia="Times New Roman" w:hAnsi="Times New Roman" w:cs="Times New Roman"/>
          <w:color w:val="000000" w:themeColor="text1"/>
          <w:sz w:val="28"/>
          <w:szCs w:val="28"/>
          <w:lang w:eastAsia="ru-RU"/>
        </w:rPr>
        <w:t xml:space="preserve">Исходя из практической стороны, можно отметить, что </w:t>
      </w:r>
      <w:r w:rsidR="00E75A20" w:rsidRPr="00B539B7">
        <w:rPr>
          <w:rFonts w:ascii="Times New Roman" w:eastAsia="Times New Roman" w:hAnsi="Times New Roman" w:cs="Times New Roman"/>
          <w:color w:val="000000" w:themeColor="text1"/>
          <w:sz w:val="28"/>
          <w:szCs w:val="28"/>
          <w:lang w:eastAsia="ru-RU"/>
        </w:rPr>
        <w:t xml:space="preserve">одним из существенных недостатков </w:t>
      </w:r>
      <w:r w:rsidRPr="00B539B7">
        <w:rPr>
          <w:rFonts w:ascii="Times New Roman" w:eastAsia="Times New Roman" w:hAnsi="Times New Roman" w:cs="Times New Roman"/>
          <w:color w:val="000000" w:themeColor="text1"/>
          <w:sz w:val="28"/>
          <w:szCs w:val="28"/>
          <w:lang w:eastAsia="ru-RU"/>
        </w:rPr>
        <w:t>институт</w:t>
      </w:r>
      <w:r w:rsidR="00E75A20" w:rsidRPr="00B539B7">
        <w:rPr>
          <w:rFonts w:ascii="Times New Roman" w:eastAsia="Times New Roman" w:hAnsi="Times New Roman" w:cs="Times New Roman"/>
          <w:color w:val="000000" w:themeColor="text1"/>
          <w:sz w:val="28"/>
          <w:szCs w:val="28"/>
          <w:lang w:eastAsia="ru-RU"/>
        </w:rPr>
        <w:t>а</w:t>
      </w:r>
      <w:r w:rsidRPr="00B539B7">
        <w:rPr>
          <w:rFonts w:ascii="Times New Roman" w:eastAsia="Times New Roman" w:hAnsi="Times New Roman" w:cs="Times New Roman"/>
          <w:color w:val="000000" w:themeColor="text1"/>
          <w:sz w:val="28"/>
          <w:szCs w:val="28"/>
          <w:lang w:eastAsia="ru-RU"/>
        </w:rPr>
        <w:t xml:space="preserve"> страхования гражданской ответственности застройщика перед до</w:t>
      </w:r>
      <w:r w:rsidR="00E75A20" w:rsidRPr="00B539B7">
        <w:rPr>
          <w:rFonts w:ascii="Times New Roman" w:eastAsia="Times New Roman" w:hAnsi="Times New Roman" w:cs="Times New Roman"/>
          <w:color w:val="000000" w:themeColor="text1"/>
          <w:sz w:val="28"/>
          <w:szCs w:val="28"/>
          <w:lang w:eastAsia="ru-RU"/>
        </w:rPr>
        <w:t>льщиками являлся тот факт, что при наступлении страхового случая, страховые компании</w:t>
      </w:r>
      <w:r w:rsidR="003F1CF1" w:rsidRPr="00B539B7">
        <w:rPr>
          <w:rFonts w:ascii="Times New Roman" w:eastAsia="Times New Roman" w:hAnsi="Times New Roman" w:cs="Times New Roman"/>
          <w:color w:val="000000" w:themeColor="text1"/>
          <w:sz w:val="28"/>
          <w:szCs w:val="28"/>
          <w:lang w:eastAsia="ru-RU"/>
        </w:rPr>
        <w:t>, злоупотребляя своим правом, искали повод для отказа в удовлетворении досудебной претензии и</w:t>
      </w:r>
      <w:r w:rsidR="00E75A20" w:rsidRPr="00B539B7">
        <w:rPr>
          <w:rFonts w:ascii="Times New Roman" w:eastAsia="Times New Roman" w:hAnsi="Times New Roman" w:cs="Times New Roman"/>
          <w:color w:val="000000" w:themeColor="text1"/>
          <w:sz w:val="28"/>
          <w:szCs w:val="28"/>
          <w:lang w:eastAsia="ru-RU"/>
        </w:rPr>
        <w:t xml:space="preserve"> не спешили осуществлять страховые выплаты, вынуждая тем самым заинтересованных лиц обращаться в суд. </w:t>
      </w:r>
      <w:proofErr w:type="gramEnd"/>
    </w:p>
    <w:p w:rsidR="00F73C63" w:rsidRPr="00B539B7" w:rsidRDefault="00E75A2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 результате затяжных судебных разбирательств, которые </w:t>
      </w:r>
      <w:r w:rsidR="00AF0226" w:rsidRPr="00B539B7">
        <w:rPr>
          <w:rFonts w:ascii="Times New Roman" w:eastAsia="Times New Roman" w:hAnsi="Times New Roman" w:cs="Times New Roman"/>
          <w:color w:val="000000" w:themeColor="text1"/>
          <w:sz w:val="28"/>
          <w:szCs w:val="28"/>
          <w:lang w:eastAsia="ru-RU"/>
        </w:rPr>
        <w:t>могли</w:t>
      </w:r>
      <w:r w:rsidRPr="00B539B7">
        <w:rPr>
          <w:rFonts w:ascii="Times New Roman" w:eastAsia="Times New Roman" w:hAnsi="Times New Roman" w:cs="Times New Roman"/>
          <w:color w:val="000000" w:themeColor="text1"/>
          <w:sz w:val="28"/>
          <w:szCs w:val="28"/>
          <w:lang w:eastAsia="ru-RU"/>
        </w:rPr>
        <w:t xml:space="preserve"> длиться гораздо дольше, чем срок действия договора добровольного страхования гражданской ответственности застройщиков, дольщики в итоге так и не получали свои выплаты</w:t>
      </w:r>
      <w:r w:rsidR="00B14058" w:rsidRPr="00B539B7">
        <w:rPr>
          <w:rFonts w:ascii="Times New Roman" w:eastAsia="Times New Roman" w:hAnsi="Times New Roman" w:cs="Times New Roman"/>
          <w:color w:val="000000" w:themeColor="text1"/>
          <w:sz w:val="28"/>
          <w:szCs w:val="28"/>
          <w:lang w:eastAsia="ru-RU"/>
        </w:rPr>
        <w:t xml:space="preserve"> (компенсации)</w:t>
      </w:r>
      <w:r w:rsidRPr="00B539B7">
        <w:rPr>
          <w:rFonts w:ascii="Times New Roman" w:eastAsia="Times New Roman" w:hAnsi="Times New Roman" w:cs="Times New Roman"/>
          <w:color w:val="000000" w:themeColor="text1"/>
          <w:sz w:val="28"/>
          <w:szCs w:val="28"/>
          <w:lang w:eastAsia="ru-RU"/>
        </w:rPr>
        <w:t xml:space="preserve">. </w:t>
      </w:r>
      <w:r w:rsidR="001360D2" w:rsidRPr="00B539B7">
        <w:rPr>
          <w:rFonts w:ascii="Times New Roman" w:eastAsia="Times New Roman" w:hAnsi="Times New Roman" w:cs="Times New Roman"/>
          <w:color w:val="000000" w:themeColor="text1"/>
          <w:sz w:val="28"/>
          <w:szCs w:val="28"/>
          <w:lang w:eastAsia="ru-RU"/>
        </w:rPr>
        <w:t>К моменту рассмотрения спора по существу</w:t>
      </w:r>
      <w:r w:rsidR="00AF0226" w:rsidRPr="00B539B7">
        <w:rPr>
          <w:rFonts w:ascii="Times New Roman" w:eastAsia="Times New Roman" w:hAnsi="Times New Roman" w:cs="Times New Roman"/>
          <w:color w:val="000000" w:themeColor="text1"/>
          <w:sz w:val="28"/>
          <w:szCs w:val="28"/>
          <w:lang w:eastAsia="ru-RU"/>
        </w:rPr>
        <w:t>,</w:t>
      </w:r>
      <w:r w:rsidR="001360D2" w:rsidRPr="00B539B7">
        <w:rPr>
          <w:rFonts w:ascii="Times New Roman" w:eastAsia="Times New Roman" w:hAnsi="Times New Roman" w:cs="Times New Roman"/>
          <w:color w:val="000000" w:themeColor="text1"/>
          <w:sz w:val="28"/>
          <w:szCs w:val="28"/>
          <w:lang w:eastAsia="ru-RU"/>
        </w:rPr>
        <w:t xml:space="preserve"> срок действия договора страхования и (или) сроки исковой </w:t>
      </w:r>
      <w:proofErr w:type="gramStart"/>
      <w:r w:rsidR="001360D2" w:rsidRPr="00B539B7">
        <w:rPr>
          <w:rFonts w:ascii="Times New Roman" w:eastAsia="Times New Roman" w:hAnsi="Times New Roman" w:cs="Times New Roman"/>
          <w:color w:val="000000" w:themeColor="text1"/>
          <w:sz w:val="28"/>
          <w:szCs w:val="28"/>
          <w:lang w:eastAsia="ru-RU"/>
        </w:rPr>
        <w:t>давности</w:t>
      </w:r>
      <w:proofErr w:type="gramEnd"/>
      <w:r w:rsidR="001360D2" w:rsidRPr="00B539B7">
        <w:rPr>
          <w:rFonts w:ascii="Times New Roman" w:eastAsia="Times New Roman" w:hAnsi="Times New Roman" w:cs="Times New Roman"/>
          <w:color w:val="000000" w:themeColor="text1"/>
          <w:sz w:val="28"/>
          <w:szCs w:val="28"/>
          <w:lang w:eastAsia="ru-RU"/>
        </w:rPr>
        <w:t xml:space="preserve"> как правило истекали. </w:t>
      </w:r>
    </w:p>
    <w:p w:rsidR="00E75A20" w:rsidRPr="00B539B7" w:rsidRDefault="00E75A2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Не смотря на наличие достаточного количества страховых случаев по застройщикам, находящихся в банкротстве, страховые компании не выплачивали компенсацию выгодоприобретателям, находя каждый раз способы </w:t>
      </w:r>
      <w:r w:rsidR="00B14058" w:rsidRPr="00B539B7">
        <w:rPr>
          <w:rFonts w:ascii="Times New Roman" w:eastAsia="Times New Roman" w:hAnsi="Times New Roman" w:cs="Times New Roman"/>
          <w:color w:val="000000" w:themeColor="text1"/>
          <w:sz w:val="28"/>
          <w:szCs w:val="28"/>
          <w:lang w:eastAsia="ru-RU"/>
        </w:rPr>
        <w:t>уклонения</w:t>
      </w:r>
      <w:r w:rsidRPr="00B539B7">
        <w:rPr>
          <w:rFonts w:ascii="Times New Roman" w:eastAsia="Times New Roman" w:hAnsi="Times New Roman" w:cs="Times New Roman"/>
          <w:color w:val="000000" w:themeColor="text1"/>
          <w:sz w:val="28"/>
          <w:szCs w:val="28"/>
          <w:lang w:eastAsia="ru-RU"/>
        </w:rPr>
        <w:t xml:space="preserve"> от исполнения обязательств, пользуясь правовым</w:t>
      </w:r>
      <w:r w:rsidR="001360D2" w:rsidRPr="00B539B7">
        <w:rPr>
          <w:rFonts w:ascii="Times New Roman" w:eastAsia="Times New Roman" w:hAnsi="Times New Roman" w:cs="Times New Roman"/>
          <w:color w:val="000000" w:themeColor="text1"/>
          <w:sz w:val="28"/>
          <w:szCs w:val="28"/>
          <w:lang w:eastAsia="ru-RU"/>
        </w:rPr>
        <w:t>и пробел</w:t>
      </w:r>
      <w:r w:rsidR="00B14058" w:rsidRPr="00B539B7">
        <w:rPr>
          <w:rFonts w:ascii="Times New Roman" w:eastAsia="Times New Roman" w:hAnsi="Times New Roman" w:cs="Times New Roman"/>
          <w:color w:val="000000" w:themeColor="text1"/>
          <w:sz w:val="28"/>
          <w:szCs w:val="28"/>
          <w:lang w:eastAsia="ru-RU"/>
        </w:rPr>
        <w:t>ами в действующем на тот момент</w:t>
      </w:r>
      <w:r w:rsidR="001360D2" w:rsidRPr="00B539B7">
        <w:rPr>
          <w:rFonts w:ascii="Times New Roman" w:eastAsia="Times New Roman" w:hAnsi="Times New Roman" w:cs="Times New Roman"/>
          <w:color w:val="000000" w:themeColor="text1"/>
          <w:sz w:val="28"/>
          <w:szCs w:val="28"/>
          <w:lang w:eastAsia="ru-RU"/>
        </w:rPr>
        <w:t xml:space="preserve"> </w:t>
      </w:r>
      <w:r w:rsidR="00B14058" w:rsidRPr="00B539B7">
        <w:rPr>
          <w:rFonts w:ascii="Times New Roman" w:eastAsia="Times New Roman" w:hAnsi="Times New Roman" w:cs="Times New Roman"/>
          <w:color w:val="000000" w:themeColor="text1"/>
          <w:sz w:val="28"/>
          <w:szCs w:val="28"/>
          <w:lang w:eastAsia="ru-RU"/>
        </w:rPr>
        <w:t xml:space="preserve">федеральном </w:t>
      </w:r>
      <w:r w:rsidR="001360D2" w:rsidRPr="00B539B7">
        <w:rPr>
          <w:rFonts w:ascii="Times New Roman" w:eastAsia="Times New Roman" w:hAnsi="Times New Roman" w:cs="Times New Roman"/>
          <w:color w:val="000000" w:themeColor="text1"/>
          <w:sz w:val="28"/>
          <w:szCs w:val="28"/>
          <w:lang w:eastAsia="ru-RU"/>
        </w:rPr>
        <w:t xml:space="preserve">законодательстве. </w:t>
      </w:r>
    </w:p>
    <w:p w:rsidR="00E75A20" w:rsidRPr="00B539B7" w:rsidRDefault="00E75A2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Нельзя не отметить, что выплата страхового возмещения в подавляющем большинстве случаев означала бы конец деятельности </w:t>
      </w:r>
      <w:r w:rsidR="001360D2" w:rsidRPr="00B539B7">
        <w:rPr>
          <w:rFonts w:ascii="Times New Roman" w:eastAsia="Times New Roman" w:hAnsi="Times New Roman" w:cs="Times New Roman"/>
          <w:color w:val="000000" w:themeColor="text1"/>
          <w:sz w:val="28"/>
          <w:szCs w:val="28"/>
          <w:lang w:eastAsia="ru-RU"/>
        </w:rPr>
        <w:t xml:space="preserve">страховой компании </w:t>
      </w:r>
      <w:r w:rsidRPr="00B539B7">
        <w:rPr>
          <w:rFonts w:ascii="Times New Roman" w:eastAsia="Times New Roman" w:hAnsi="Times New Roman" w:cs="Times New Roman"/>
          <w:color w:val="000000" w:themeColor="text1"/>
          <w:sz w:val="28"/>
          <w:szCs w:val="28"/>
          <w:lang w:eastAsia="ru-RU"/>
        </w:rPr>
        <w:t>в связи с собственной несостоятельностью (банкротством), поскольку размеры выплат сопоставимы с объемом всех средств, находящихся на балансе страховой компании.</w:t>
      </w:r>
    </w:p>
    <w:p w:rsidR="00E75A20" w:rsidRPr="00B539B7" w:rsidRDefault="00F900EE"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Таким образом, страхование гражданской ответственности застройщиков перед гражданами (дольщиками) не </w:t>
      </w:r>
      <w:r w:rsidR="001360D2" w:rsidRPr="00B539B7">
        <w:rPr>
          <w:rFonts w:ascii="Times New Roman" w:eastAsia="Times New Roman" w:hAnsi="Times New Roman" w:cs="Times New Roman"/>
          <w:color w:val="000000" w:themeColor="text1"/>
          <w:sz w:val="28"/>
          <w:szCs w:val="28"/>
          <w:lang w:eastAsia="ru-RU"/>
        </w:rPr>
        <w:t>являлось</w:t>
      </w:r>
      <w:r w:rsidRPr="00B539B7">
        <w:rPr>
          <w:rFonts w:ascii="Times New Roman" w:eastAsia="Times New Roman" w:hAnsi="Times New Roman" w:cs="Times New Roman"/>
          <w:color w:val="000000" w:themeColor="text1"/>
          <w:sz w:val="28"/>
          <w:szCs w:val="28"/>
          <w:lang w:eastAsia="ru-RU"/>
        </w:rPr>
        <w:t xml:space="preserve"> выгодным </w:t>
      </w:r>
      <w:proofErr w:type="gramStart"/>
      <w:r w:rsidRPr="00B539B7">
        <w:rPr>
          <w:rFonts w:ascii="Times New Roman" w:eastAsia="Times New Roman" w:hAnsi="Times New Roman" w:cs="Times New Roman"/>
          <w:color w:val="000000" w:themeColor="text1"/>
          <w:sz w:val="28"/>
          <w:szCs w:val="28"/>
          <w:lang w:eastAsia="ru-RU"/>
        </w:rPr>
        <w:t>инструментом</w:t>
      </w:r>
      <w:proofErr w:type="gramEnd"/>
      <w:r w:rsidRPr="00B539B7">
        <w:rPr>
          <w:rFonts w:ascii="Times New Roman" w:eastAsia="Times New Roman" w:hAnsi="Times New Roman" w:cs="Times New Roman"/>
          <w:color w:val="000000" w:themeColor="text1"/>
          <w:sz w:val="28"/>
          <w:szCs w:val="28"/>
          <w:lang w:eastAsia="ru-RU"/>
        </w:rPr>
        <w:t xml:space="preserve"> в том числе и для самих страховых компаний. </w:t>
      </w:r>
    </w:p>
    <w:p w:rsidR="00470353" w:rsidRPr="00B539B7" w:rsidRDefault="00470353"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При этом</w:t>
      </w:r>
      <w:proofErr w:type="gramStart"/>
      <w:r w:rsidRPr="00B539B7">
        <w:rPr>
          <w:rFonts w:ascii="Times New Roman" w:eastAsia="Times New Roman" w:hAnsi="Times New Roman" w:cs="Times New Roman"/>
          <w:color w:val="000000" w:themeColor="text1"/>
          <w:sz w:val="28"/>
          <w:szCs w:val="28"/>
          <w:lang w:eastAsia="ru-RU"/>
        </w:rPr>
        <w:t>,</w:t>
      </w:r>
      <w:proofErr w:type="gramEnd"/>
      <w:r w:rsidR="00F900EE" w:rsidRPr="00B539B7">
        <w:rPr>
          <w:rFonts w:ascii="Times New Roman" w:eastAsia="Times New Roman" w:hAnsi="Times New Roman" w:cs="Times New Roman"/>
          <w:color w:val="000000" w:themeColor="text1"/>
          <w:sz w:val="28"/>
          <w:szCs w:val="28"/>
          <w:lang w:eastAsia="ru-RU"/>
        </w:rPr>
        <w:t xml:space="preserve"> не каждая страхования компания была допущена к рынку страхования гражданской ответственности застройщиков, а те, что были </w:t>
      </w:r>
      <w:r w:rsidR="00F900EE" w:rsidRPr="00B539B7">
        <w:rPr>
          <w:rFonts w:ascii="Times New Roman" w:eastAsia="Times New Roman" w:hAnsi="Times New Roman" w:cs="Times New Roman"/>
          <w:color w:val="000000" w:themeColor="text1"/>
          <w:sz w:val="28"/>
          <w:szCs w:val="28"/>
          <w:lang w:eastAsia="ru-RU"/>
        </w:rPr>
        <w:lastRenderedPageBreak/>
        <w:t xml:space="preserve">допущены – не стремились наращивать свои объемы, поскольку слишком </w:t>
      </w:r>
      <w:r w:rsidRPr="00B539B7">
        <w:rPr>
          <w:rFonts w:ascii="Times New Roman" w:eastAsia="Times New Roman" w:hAnsi="Times New Roman" w:cs="Times New Roman"/>
          <w:color w:val="000000" w:themeColor="text1"/>
          <w:sz w:val="28"/>
          <w:szCs w:val="28"/>
          <w:lang w:eastAsia="ru-RU"/>
        </w:rPr>
        <w:t>высок</w:t>
      </w:r>
      <w:r w:rsidR="00F900EE" w:rsidRPr="00B539B7">
        <w:rPr>
          <w:rFonts w:ascii="Times New Roman" w:eastAsia="Times New Roman" w:hAnsi="Times New Roman" w:cs="Times New Roman"/>
          <w:color w:val="000000" w:themeColor="text1"/>
          <w:sz w:val="28"/>
          <w:szCs w:val="28"/>
          <w:lang w:eastAsia="ru-RU"/>
        </w:rPr>
        <w:t xml:space="preserve"> риск обанкротитьс</w:t>
      </w:r>
      <w:r w:rsidRPr="00B539B7">
        <w:rPr>
          <w:rFonts w:ascii="Times New Roman" w:eastAsia="Times New Roman" w:hAnsi="Times New Roman" w:cs="Times New Roman"/>
          <w:color w:val="000000" w:themeColor="text1"/>
          <w:sz w:val="28"/>
          <w:szCs w:val="28"/>
          <w:lang w:eastAsia="ru-RU"/>
        </w:rPr>
        <w:t>я для самой страховой компании, ведь страхование так или иначе предполагает наличие риска, а в случае с застройщикам его величина существенно выше.</w:t>
      </w:r>
      <w:r w:rsidR="001360D2" w:rsidRPr="00B539B7">
        <w:rPr>
          <w:rFonts w:ascii="Times New Roman" w:eastAsia="Times New Roman" w:hAnsi="Times New Roman" w:cs="Times New Roman"/>
          <w:color w:val="000000" w:themeColor="text1"/>
          <w:sz w:val="28"/>
          <w:szCs w:val="28"/>
          <w:lang w:eastAsia="ru-RU"/>
        </w:rPr>
        <w:t xml:space="preserve"> </w:t>
      </w:r>
    </w:p>
    <w:p w:rsidR="001360D2" w:rsidRPr="00B539B7" w:rsidRDefault="001360D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Объясняется это непрозрачностью деятельности застройщиков, наличием разного рода схем, по которым застройщики привлекали заемные средства, </w:t>
      </w:r>
      <w:r w:rsidR="00B14058" w:rsidRPr="00B539B7">
        <w:rPr>
          <w:rFonts w:ascii="Times New Roman" w:eastAsia="Times New Roman" w:hAnsi="Times New Roman" w:cs="Times New Roman"/>
          <w:color w:val="000000" w:themeColor="text1"/>
          <w:sz w:val="28"/>
          <w:szCs w:val="28"/>
          <w:lang w:eastAsia="ru-RU"/>
        </w:rPr>
        <w:t xml:space="preserve">распоряжались ими по собственному усмотрению, </w:t>
      </w:r>
      <w:r w:rsidRPr="00B539B7">
        <w:rPr>
          <w:rFonts w:ascii="Times New Roman" w:eastAsia="Times New Roman" w:hAnsi="Times New Roman" w:cs="Times New Roman"/>
          <w:color w:val="000000" w:themeColor="text1"/>
          <w:sz w:val="28"/>
          <w:szCs w:val="28"/>
          <w:lang w:eastAsia="ru-RU"/>
        </w:rPr>
        <w:t>заключали договоры подряда через аффилированных лиц и т.п.</w:t>
      </w:r>
    </w:p>
    <w:p w:rsidR="00470353" w:rsidRPr="00B539B7" w:rsidRDefault="00470353"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Поскольку все риски перекладывались на плечи страховой компании, застройщик</w:t>
      </w:r>
      <w:r w:rsidR="00B14058" w:rsidRPr="00B539B7">
        <w:rPr>
          <w:rFonts w:ascii="Times New Roman" w:eastAsia="Times New Roman" w:hAnsi="Times New Roman" w:cs="Times New Roman"/>
          <w:color w:val="000000" w:themeColor="text1"/>
          <w:sz w:val="28"/>
          <w:szCs w:val="28"/>
          <w:lang w:eastAsia="ru-RU"/>
        </w:rPr>
        <w:t>и</w:t>
      </w:r>
      <w:r w:rsidRPr="00B539B7">
        <w:rPr>
          <w:rFonts w:ascii="Times New Roman" w:eastAsia="Times New Roman" w:hAnsi="Times New Roman" w:cs="Times New Roman"/>
          <w:color w:val="000000" w:themeColor="text1"/>
          <w:sz w:val="28"/>
          <w:szCs w:val="28"/>
          <w:lang w:eastAsia="ru-RU"/>
        </w:rPr>
        <w:t>, понимая это, утрачивал</w:t>
      </w:r>
      <w:r w:rsidR="00B14058" w:rsidRPr="00B539B7">
        <w:rPr>
          <w:rFonts w:ascii="Times New Roman" w:eastAsia="Times New Roman" w:hAnsi="Times New Roman" w:cs="Times New Roman"/>
          <w:color w:val="000000" w:themeColor="text1"/>
          <w:sz w:val="28"/>
          <w:szCs w:val="28"/>
          <w:lang w:eastAsia="ru-RU"/>
        </w:rPr>
        <w:t>и</w:t>
      </w:r>
      <w:r w:rsidRPr="00B539B7">
        <w:rPr>
          <w:rFonts w:ascii="Times New Roman" w:eastAsia="Times New Roman" w:hAnsi="Times New Roman" w:cs="Times New Roman"/>
          <w:color w:val="000000" w:themeColor="text1"/>
          <w:sz w:val="28"/>
          <w:szCs w:val="28"/>
          <w:lang w:eastAsia="ru-RU"/>
        </w:rPr>
        <w:t xml:space="preserve"> мотив к эффективной </w:t>
      </w:r>
      <w:r w:rsidR="001360D2" w:rsidRPr="00B539B7">
        <w:rPr>
          <w:rFonts w:ascii="Times New Roman" w:eastAsia="Times New Roman" w:hAnsi="Times New Roman" w:cs="Times New Roman"/>
          <w:color w:val="000000" w:themeColor="text1"/>
          <w:sz w:val="28"/>
          <w:szCs w:val="28"/>
          <w:lang w:eastAsia="ru-RU"/>
        </w:rPr>
        <w:t xml:space="preserve">и добросовестной </w:t>
      </w:r>
      <w:r w:rsidR="003F1CF1" w:rsidRPr="00B539B7">
        <w:rPr>
          <w:rFonts w:ascii="Times New Roman" w:eastAsia="Times New Roman" w:hAnsi="Times New Roman" w:cs="Times New Roman"/>
          <w:color w:val="000000" w:themeColor="text1"/>
          <w:sz w:val="28"/>
          <w:szCs w:val="28"/>
          <w:lang w:eastAsia="ru-RU"/>
        </w:rPr>
        <w:t xml:space="preserve">деятельности. В результате, с одной стороны </w:t>
      </w:r>
      <w:r w:rsidRPr="00B539B7">
        <w:rPr>
          <w:rFonts w:ascii="Times New Roman" w:eastAsia="Times New Roman" w:hAnsi="Times New Roman" w:cs="Times New Roman"/>
          <w:color w:val="000000" w:themeColor="text1"/>
          <w:sz w:val="28"/>
          <w:szCs w:val="28"/>
          <w:lang w:eastAsia="ru-RU"/>
        </w:rPr>
        <w:t xml:space="preserve">его гражданская ответственность застрахована, с другой стороны </w:t>
      </w:r>
      <w:r w:rsidR="001360D2"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w:t>
      </w:r>
      <w:r w:rsidR="001360D2" w:rsidRPr="00B539B7">
        <w:rPr>
          <w:rFonts w:ascii="Times New Roman" w:eastAsia="Times New Roman" w:hAnsi="Times New Roman" w:cs="Times New Roman"/>
          <w:color w:val="000000" w:themeColor="text1"/>
          <w:sz w:val="28"/>
          <w:szCs w:val="28"/>
          <w:lang w:eastAsia="ru-RU"/>
        </w:rPr>
        <w:t xml:space="preserve">неэффективный </w:t>
      </w:r>
      <w:r w:rsidRPr="00B539B7">
        <w:rPr>
          <w:rFonts w:ascii="Times New Roman" w:eastAsia="Times New Roman" w:hAnsi="Times New Roman" w:cs="Times New Roman"/>
          <w:color w:val="000000" w:themeColor="text1"/>
          <w:sz w:val="28"/>
          <w:szCs w:val="28"/>
          <w:lang w:eastAsia="ru-RU"/>
        </w:rPr>
        <w:t xml:space="preserve">закон о несостоятельности (банкротстве), как резервный способ </w:t>
      </w:r>
      <w:r w:rsidR="00B14058" w:rsidRPr="00B539B7">
        <w:rPr>
          <w:rFonts w:ascii="Times New Roman" w:eastAsia="Times New Roman" w:hAnsi="Times New Roman" w:cs="Times New Roman"/>
          <w:color w:val="000000" w:themeColor="text1"/>
          <w:sz w:val="28"/>
          <w:szCs w:val="28"/>
          <w:lang w:eastAsia="ru-RU"/>
        </w:rPr>
        <w:t>уклонения</w:t>
      </w:r>
      <w:r w:rsidRPr="00B539B7">
        <w:rPr>
          <w:rFonts w:ascii="Times New Roman" w:eastAsia="Times New Roman" w:hAnsi="Times New Roman" w:cs="Times New Roman"/>
          <w:color w:val="000000" w:themeColor="text1"/>
          <w:sz w:val="28"/>
          <w:szCs w:val="28"/>
          <w:lang w:eastAsia="ru-RU"/>
        </w:rPr>
        <w:t xml:space="preserve"> от </w:t>
      </w:r>
      <w:r w:rsidR="00B14058" w:rsidRPr="00B539B7">
        <w:rPr>
          <w:rFonts w:ascii="Times New Roman" w:eastAsia="Times New Roman" w:hAnsi="Times New Roman" w:cs="Times New Roman"/>
          <w:color w:val="000000" w:themeColor="text1"/>
          <w:sz w:val="28"/>
          <w:szCs w:val="28"/>
          <w:lang w:eastAsia="ru-RU"/>
        </w:rPr>
        <w:t xml:space="preserve">исполнения </w:t>
      </w:r>
      <w:r w:rsidR="003F1CF1" w:rsidRPr="00B539B7">
        <w:rPr>
          <w:rFonts w:ascii="Times New Roman" w:eastAsia="Times New Roman" w:hAnsi="Times New Roman" w:cs="Times New Roman"/>
          <w:color w:val="000000" w:themeColor="text1"/>
          <w:sz w:val="28"/>
          <w:szCs w:val="28"/>
          <w:lang w:eastAsia="ru-RU"/>
        </w:rPr>
        <w:t xml:space="preserve">обязательств перед кредиторами, позволял </w:t>
      </w:r>
      <w:proofErr w:type="spellStart"/>
      <w:r w:rsidR="003F1CF1" w:rsidRPr="00B539B7">
        <w:rPr>
          <w:rFonts w:ascii="Times New Roman" w:eastAsia="Times New Roman" w:hAnsi="Times New Roman" w:cs="Times New Roman"/>
          <w:color w:val="000000" w:themeColor="text1"/>
          <w:sz w:val="28"/>
          <w:szCs w:val="28"/>
          <w:lang w:eastAsia="ru-RU"/>
        </w:rPr>
        <w:t>дискреционно</w:t>
      </w:r>
      <w:proofErr w:type="spellEnd"/>
      <w:r w:rsidR="003F1CF1" w:rsidRPr="00B539B7">
        <w:rPr>
          <w:rFonts w:ascii="Times New Roman" w:eastAsia="Times New Roman" w:hAnsi="Times New Roman" w:cs="Times New Roman"/>
          <w:color w:val="000000" w:themeColor="text1"/>
          <w:sz w:val="28"/>
          <w:szCs w:val="28"/>
          <w:lang w:eastAsia="ru-RU"/>
        </w:rPr>
        <w:t xml:space="preserve"> вести свою деятельность по собственному усмотрению без учета интересов участников строительства (граждан).</w:t>
      </w:r>
    </w:p>
    <w:p w:rsidR="009043D6" w:rsidRPr="00B539B7" w:rsidRDefault="001360D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Нельзя не отметить, </w:t>
      </w:r>
      <w:proofErr w:type="gramStart"/>
      <w:r w:rsidRPr="00B539B7">
        <w:rPr>
          <w:rFonts w:ascii="Times New Roman" w:eastAsia="Times New Roman" w:hAnsi="Times New Roman" w:cs="Times New Roman"/>
          <w:color w:val="000000" w:themeColor="text1"/>
          <w:sz w:val="28"/>
          <w:szCs w:val="28"/>
          <w:lang w:eastAsia="ru-RU"/>
        </w:rPr>
        <w:t>что</w:t>
      </w:r>
      <w:proofErr w:type="gramEnd"/>
      <w:r w:rsidRPr="00B539B7">
        <w:rPr>
          <w:rFonts w:ascii="Times New Roman" w:eastAsia="Times New Roman" w:hAnsi="Times New Roman" w:cs="Times New Roman"/>
          <w:color w:val="000000" w:themeColor="text1"/>
          <w:sz w:val="28"/>
          <w:szCs w:val="28"/>
          <w:lang w:eastAsia="ru-RU"/>
        </w:rPr>
        <w:t xml:space="preserve"> п</w:t>
      </w:r>
      <w:r w:rsidR="00470353" w:rsidRPr="00B539B7">
        <w:rPr>
          <w:rFonts w:ascii="Times New Roman" w:eastAsia="Times New Roman" w:hAnsi="Times New Roman" w:cs="Times New Roman"/>
          <w:color w:val="000000" w:themeColor="text1"/>
          <w:sz w:val="28"/>
          <w:szCs w:val="28"/>
          <w:lang w:eastAsia="ru-RU"/>
        </w:rPr>
        <w:t>о мнению экспертов, до реформы 2017 года, законодатель изначально выбрал неверную позицию, приняв решение не совершенствовать систему контроля и регулирования уровня застройщиков, а ввести механизм страхования, который якобы закроет нерешенные проблемы обманутых дольщиков.</w:t>
      </w:r>
      <w:r w:rsidR="00470353" w:rsidRPr="00B539B7">
        <w:rPr>
          <w:rStyle w:val="a6"/>
          <w:rFonts w:ascii="Times New Roman" w:eastAsia="Times New Roman" w:hAnsi="Times New Roman" w:cs="Times New Roman"/>
          <w:color w:val="000000" w:themeColor="text1"/>
          <w:sz w:val="28"/>
          <w:szCs w:val="28"/>
          <w:lang w:eastAsia="ru-RU"/>
        </w:rPr>
        <w:footnoteReference w:id="5"/>
      </w:r>
    </w:p>
    <w:p w:rsidR="00AA553C" w:rsidRPr="00B539B7" w:rsidRDefault="001360D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Механизм страхования не только не решил проблемы обманутых дольщиков, но и породил еще большее количество недобросовестных застройщиков на жилищно-строительном рынке.</w:t>
      </w:r>
    </w:p>
    <w:p w:rsidR="00AA553C" w:rsidRPr="00B539B7" w:rsidRDefault="00AA553C"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Практика применения указанного механизма с 2014 г. по конец 2016 г. показала, что страхование как одна из гарантий обеспечения прав </w:t>
      </w:r>
      <w:r w:rsidR="003F1CF1" w:rsidRPr="00B539B7">
        <w:rPr>
          <w:rFonts w:ascii="Times New Roman" w:hAnsi="Times New Roman" w:cs="Times New Roman"/>
          <w:color w:val="000000" w:themeColor="text1"/>
          <w:sz w:val="28"/>
          <w:szCs w:val="28"/>
        </w:rPr>
        <w:t>граждан</w:t>
      </w:r>
      <w:r w:rsidRPr="00B539B7">
        <w:rPr>
          <w:rFonts w:ascii="Times New Roman" w:hAnsi="Times New Roman" w:cs="Times New Roman"/>
          <w:color w:val="000000" w:themeColor="text1"/>
          <w:sz w:val="28"/>
          <w:szCs w:val="28"/>
        </w:rPr>
        <w:t xml:space="preserve"> не оправдал</w:t>
      </w:r>
      <w:r w:rsidR="003F1CF1" w:rsidRPr="00B539B7">
        <w:rPr>
          <w:rFonts w:ascii="Times New Roman" w:hAnsi="Times New Roman" w:cs="Times New Roman"/>
          <w:color w:val="000000" w:themeColor="text1"/>
          <w:sz w:val="28"/>
          <w:szCs w:val="28"/>
        </w:rPr>
        <w:t>а</w:t>
      </w:r>
      <w:r w:rsidRPr="00B539B7">
        <w:rPr>
          <w:rFonts w:ascii="Times New Roman" w:hAnsi="Times New Roman" w:cs="Times New Roman"/>
          <w:color w:val="000000" w:themeColor="text1"/>
          <w:sz w:val="28"/>
          <w:szCs w:val="28"/>
        </w:rPr>
        <w:t xml:space="preserve"> своей цели, поскольку только за указанный период почти 40 тысяч человек пострадали в России из-за крупнейших банкротств застройщиков.</w:t>
      </w:r>
    </w:p>
    <w:p w:rsidR="00AA553C" w:rsidRPr="00B539B7" w:rsidRDefault="00AA553C"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Согласно выводам РАСК</w:t>
      </w:r>
      <w:r w:rsidR="003F1CF1" w:rsidRPr="00B539B7">
        <w:rPr>
          <w:rFonts w:ascii="Times New Roman" w:hAnsi="Times New Roman" w:cs="Times New Roman"/>
          <w:color w:val="000000" w:themeColor="text1"/>
          <w:sz w:val="28"/>
          <w:szCs w:val="28"/>
        </w:rPr>
        <w:t>, первое место</w:t>
      </w:r>
      <w:r w:rsidRPr="00B539B7">
        <w:rPr>
          <w:rFonts w:ascii="Times New Roman" w:hAnsi="Times New Roman" w:cs="Times New Roman"/>
          <w:color w:val="000000" w:themeColor="text1"/>
          <w:sz w:val="28"/>
          <w:szCs w:val="28"/>
        </w:rPr>
        <w:t xml:space="preserve"> в печальном рейтинге девелоперов-банкротов на рынке жилья </w:t>
      </w:r>
      <w:r w:rsidR="003F1CF1" w:rsidRPr="00B539B7">
        <w:rPr>
          <w:rFonts w:ascii="Times New Roman" w:hAnsi="Times New Roman" w:cs="Times New Roman"/>
          <w:color w:val="000000" w:themeColor="text1"/>
          <w:sz w:val="28"/>
          <w:szCs w:val="28"/>
        </w:rPr>
        <w:t>получила</w:t>
      </w:r>
      <w:r w:rsidRPr="00B539B7">
        <w:rPr>
          <w:rFonts w:ascii="Times New Roman" w:hAnsi="Times New Roman" w:cs="Times New Roman"/>
          <w:color w:val="000000" w:themeColor="text1"/>
          <w:sz w:val="28"/>
          <w:szCs w:val="28"/>
        </w:rPr>
        <w:t xml:space="preserve"> группа </w:t>
      </w:r>
      <w:r w:rsidR="00860F6E" w:rsidRP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СУ-155</w:t>
      </w:r>
      <w:r w:rsidR="00860F6E" w:rsidRP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 xml:space="preserve"> (дело о банкротстве </w:t>
      </w:r>
      <w:r w:rsidRPr="00B539B7">
        <w:rPr>
          <w:rFonts w:ascii="Times New Roman" w:hAnsi="Times New Roman" w:cs="Times New Roman"/>
          <w:color w:val="000000" w:themeColor="text1"/>
          <w:sz w:val="28"/>
          <w:szCs w:val="28"/>
        </w:rPr>
        <w:lastRenderedPageBreak/>
        <w:t xml:space="preserve">возбуждено Арбитражным судом г. Москвы 08.09.2015 г.), из-за финансовых проблем только этой компании в число пострадавших </w:t>
      </w:r>
      <w:proofErr w:type="spellStart"/>
      <w:r w:rsidRPr="00B539B7">
        <w:rPr>
          <w:rFonts w:ascii="Times New Roman" w:hAnsi="Times New Roman" w:cs="Times New Roman"/>
          <w:color w:val="000000" w:themeColor="text1"/>
          <w:sz w:val="28"/>
          <w:szCs w:val="28"/>
        </w:rPr>
        <w:t>соинвесторов</w:t>
      </w:r>
      <w:proofErr w:type="spellEnd"/>
      <w:r w:rsidRPr="00B539B7">
        <w:rPr>
          <w:rFonts w:ascii="Times New Roman" w:hAnsi="Times New Roman" w:cs="Times New Roman"/>
          <w:color w:val="000000" w:themeColor="text1"/>
          <w:sz w:val="28"/>
          <w:szCs w:val="28"/>
        </w:rPr>
        <w:t xml:space="preserve"> попали 30 тысяч человек.</w:t>
      </w:r>
      <w:r w:rsidRPr="00B539B7">
        <w:rPr>
          <w:rStyle w:val="a6"/>
          <w:rFonts w:ascii="Times New Roman" w:hAnsi="Times New Roman" w:cs="Times New Roman"/>
          <w:color w:val="000000" w:themeColor="text1"/>
          <w:sz w:val="28"/>
          <w:szCs w:val="28"/>
        </w:rPr>
        <w:footnoteReference w:id="6"/>
      </w:r>
    </w:p>
    <w:p w:rsidR="003F1CF1" w:rsidRPr="00B539B7" w:rsidRDefault="002E433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Для решения </w:t>
      </w:r>
      <w:r w:rsidR="003F1CF1" w:rsidRPr="00B539B7">
        <w:rPr>
          <w:rFonts w:ascii="Times New Roman" w:eastAsia="Times New Roman" w:hAnsi="Times New Roman" w:cs="Times New Roman"/>
          <w:color w:val="000000" w:themeColor="text1"/>
          <w:sz w:val="28"/>
          <w:szCs w:val="28"/>
          <w:lang w:eastAsia="ru-RU"/>
        </w:rPr>
        <w:t>указанных</w:t>
      </w:r>
      <w:r w:rsidR="00AA553C" w:rsidRPr="00B539B7">
        <w:rPr>
          <w:rFonts w:ascii="Times New Roman" w:eastAsia="Times New Roman" w:hAnsi="Times New Roman" w:cs="Times New Roman"/>
          <w:color w:val="000000" w:themeColor="text1"/>
          <w:sz w:val="28"/>
          <w:szCs w:val="28"/>
          <w:lang w:eastAsia="ru-RU"/>
        </w:rPr>
        <w:t xml:space="preserve"> проблем</w:t>
      </w:r>
      <w:r w:rsidRPr="00B539B7">
        <w:rPr>
          <w:rFonts w:ascii="Times New Roman" w:eastAsia="Times New Roman" w:hAnsi="Times New Roman" w:cs="Times New Roman"/>
          <w:color w:val="000000" w:themeColor="text1"/>
          <w:sz w:val="28"/>
          <w:szCs w:val="28"/>
          <w:lang w:eastAsia="ru-RU"/>
        </w:rPr>
        <w:t xml:space="preserve"> требовались более действенные и эффективные меры, </w:t>
      </w:r>
      <w:r w:rsidR="00AA553C" w:rsidRPr="00B539B7">
        <w:rPr>
          <w:rFonts w:ascii="Times New Roman" w:eastAsia="Times New Roman" w:hAnsi="Times New Roman" w:cs="Times New Roman"/>
          <w:color w:val="000000" w:themeColor="text1"/>
          <w:sz w:val="28"/>
          <w:szCs w:val="28"/>
          <w:lang w:eastAsia="ru-RU"/>
        </w:rPr>
        <w:t xml:space="preserve">чем страхование, </w:t>
      </w:r>
      <w:r w:rsidRPr="00B539B7">
        <w:rPr>
          <w:rFonts w:ascii="Times New Roman" w:eastAsia="Times New Roman" w:hAnsi="Times New Roman" w:cs="Times New Roman"/>
          <w:color w:val="000000" w:themeColor="text1"/>
          <w:sz w:val="28"/>
          <w:szCs w:val="28"/>
          <w:lang w:eastAsia="ru-RU"/>
        </w:rPr>
        <w:t xml:space="preserve">в связи с этим, законодатель </w:t>
      </w:r>
      <w:r w:rsidR="003F1CF1" w:rsidRPr="00B539B7">
        <w:rPr>
          <w:rFonts w:ascii="Times New Roman" w:eastAsia="Times New Roman" w:hAnsi="Times New Roman" w:cs="Times New Roman"/>
          <w:color w:val="000000" w:themeColor="text1"/>
          <w:sz w:val="28"/>
          <w:szCs w:val="28"/>
          <w:lang w:eastAsia="ru-RU"/>
        </w:rPr>
        <w:t>был вынужден ввести</w:t>
      </w:r>
      <w:r w:rsidR="00B14058" w:rsidRPr="00B539B7">
        <w:rPr>
          <w:rFonts w:ascii="Times New Roman" w:eastAsia="Times New Roman" w:hAnsi="Times New Roman" w:cs="Times New Roman"/>
          <w:color w:val="000000" w:themeColor="text1"/>
          <w:sz w:val="28"/>
          <w:szCs w:val="28"/>
          <w:lang w:eastAsia="ru-RU"/>
        </w:rPr>
        <w:t xml:space="preserve"> в гражданский оборот</w:t>
      </w:r>
      <w:r w:rsidRPr="00B539B7">
        <w:rPr>
          <w:rFonts w:ascii="Times New Roman" w:eastAsia="Times New Roman" w:hAnsi="Times New Roman" w:cs="Times New Roman"/>
          <w:color w:val="000000" w:themeColor="text1"/>
          <w:sz w:val="28"/>
          <w:szCs w:val="28"/>
          <w:lang w:eastAsia="ru-RU"/>
        </w:rPr>
        <w:t xml:space="preserve"> нового субъекта в лице Фонда защиты прав граждан. </w:t>
      </w:r>
    </w:p>
    <w:p w:rsidR="00AF0226" w:rsidRPr="00B539B7" w:rsidRDefault="00AF022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 соответствии с частью 1 статьи 3 Федерального закона от 29.07.2017 </w:t>
      </w:r>
      <w:r w:rsidR="0083186C" w:rsidRPr="00B539B7">
        <w:rPr>
          <w:rFonts w:ascii="Times New Roman" w:eastAsia="Times New Roman" w:hAnsi="Times New Roman" w:cs="Times New Roman"/>
          <w:color w:val="000000" w:themeColor="text1"/>
          <w:sz w:val="28"/>
          <w:szCs w:val="28"/>
          <w:lang w:eastAsia="ru-RU"/>
        </w:rPr>
        <w:br/>
      </w:r>
      <w:r w:rsidRPr="00B539B7">
        <w:rPr>
          <w:rFonts w:ascii="Times New Roman" w:eastAsia="Times New Roman" w:hAnsi="Times New Roman" w:cs="Times New Roman"/>
          <w:color w:val="000000" w:themeColor="text1"/>
          <w:sz w:val="28"/>
          <w:szCs w:val="28"/>
          <w:lang w:eastAsia="ru-RU"/>
        </w:rPr>
        <w:t>№ 218-ФЗ для достижения целей, установленных настоящим Федеральным законом, Фонд защиты прав граждан осуществляет следующие функции и полномочия:</w:t>
      </w:r>
    </w:p>
    <w:p w:rsidR="00AF0226" w:rsidRPr="00B539B7" w:rsidRDefault="00AF022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1) 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имущества, приобретенного за счет инвестирования указанных денежных средств </w:t>
      </w:r>
      <w:r w:rsidR="00B539B7" w:rsidRPr="00B539B7">
        <w:rPr>
          <w:rFonts w:ascii="Times New Roman" w:eastAsia="Times New Roman" w:hAnsi="Times New Roman" w:cs="Times New Roman"/>
          <w:color w:val="000000" w:themeColor="text1"/>
          <w:sz w:val="28"/>
          <w:szCs w:val="28"/>
          <w:lang w:eastAsia="ru-RU"/>
        </w:rPr>
        <w:br/>
      </w:r>
      <w:r w:rsidRPr="00B539B7">
        <w:rPr>
          <w:rFonts w:ascii="Times New Roman" w:eastAsia="Times New Roman" w:hAnsi="Times New Roman" w:cs="Times New Roman"/>
          <w:color w:val="000000" w:themeColor="text1"/>
          <w:sz w:val="28"/>
          <w:szCs w:val="28"/>
          <w:lang w:eastAsia="ru-RU"/>
        </w:rPr>
        <w:t xml:space="preserve">(далее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компенсационный</w:t>
      </w:r>
      <w:proofErr w:type="gramEnd"/>
      <w:r w:rsidRPr="00B539B7">
        <w:rPr>
          <w:rFonts w:ascii="Times New Roman" w:eastAsia="Times New Roman" w:hAnsi="Times New Roman" w:cs="Times New Roman"/>
          <w:color w:val="000000" w:themeColor="text1"/>
          <w:sz w:val="28"/>
          <w:szCs w:val="28"/>
          <w:lang w:eastAsia="ru-RU"/>
        </w:rPr>
        <w:t xml:space="preserve"> фонд);</w:t>
      </w:r>
    </w:p>
    <w:p w:rsidR="00AF0226" w:rsidRPr="00B539B7" w:rsidRDefault="00AF022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орган регистрации прав), в порядке, предусмотренном статьей 11 настоящего Федерального закона, в целях обеспечения контроля за исполнением</w:t>
      </w:r>
      <w:proofErr w:type="gramEnd"/>
      <w:r w:rsidRPr="00B539B7">
        <w:rPr>
          <w:rFonts w:ascii="Times New Roman" w:eastAsia="Times New Roman" w:hAnsi="Times New Roman" w:cs="Times New Roman"/>
          <w:color w:val="000000" w:themeColor="text1"/>
          <w:sz w:val="28"/>
          <w:szCs w:val="28"/>
          <w:lang w:eastAsia="ru-RU"/>
        </w:rPr>
        <w:t xml:space="preserve"> </w:t>
      </w:r>
      <w:r w:rsidRPr="00B539B7">
        <w:rPr>
          <w:rFonts w:ascii="Times New Roman" w:eastAsia="Times New Roman" w:hAnsi="Times New Roman" w:cs="Times New Roman"/>
          <w:color w:val="000000" w:themeColor="text1"/>
          <w:sz w:val="28"/>
          <w:szCs w:val="28"/>
          <w:lang w:eastAsia="ru-RU"/>
        </w:rPr>
        <w:lastRenderedPageBreak/>
        <w:t>застройщиком обязанности по уплате обязательных отчислений (взносов) в компенсационный фонд;</w:t>
      </w:r>
    </w:p>
    <w:p w:rsidR="00AF0226" w:rsidRPr="00B539B7" w:rsidRDefault="00AF022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3) выплата за счет средств компенсационного фонда возмещения гражданам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участникам долевого строительства по договорам участия в долевом строительстве, предусматривающим передачу жилых помещений, при несостоятельности (банкротстве) застройщика в соответствии с настоящим Федеральным законом;</w:t>
      </w:r>
    </w:p>
    <w:p w:rsidR="00AF0226" w:rsidRPr="00B539B7" w:rsidRDefault="00AF022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4)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соответствии с Федеральным законом от 26 октября 2002 года № 127-ФЗ в порядке,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proofErr w:type="gramEnd"/>
    </w:p>
    <w:p w:rsidR="00AF0226" w:rsidRPr="00B539B7" w:rsidRDefault="00AF022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5) финансирование мероприятий по завершению строительства объектов незавершенного строительства за счет средств компенсационного фонда в соответствии со статьей 12 настоящего Федерального закона;</w:t>
      </w:r>
    </w:p>
    <w:p w:rsidR="00AF0226" w:rsidRPr="00B539B7" w:rsidRDefault="00AF022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5.1) финансирование за счет имущества Фонда, сформированного за счет имущественного взноса Российской Федерации, иных публично-правовых образований, мероприятий по завершению строительства объектов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w:t>
      </w:r>
      <w:proofErr w:type="gramEnd"/>
      <w:r w:rsidRPr="00B539B7">
        <w:rPr>
          <w:rFonts w:ascii="Times New Roman" w:eastAsia="Times New Roman" w:hAnsi="Times New Roman" w:cs="Times New Roman"/>
          <w:color w:val="000000" w:themeColor="text1"/>
          <w:sz w:val="28"/>
          <w:szCs w:val="28"/>
          <w:lang w:eastAsia="ru-RU"/>
        </w:rPr>
        <w:t xml:space="preserve"> обеспечения, в целях последующей безвозмездной передачи указанных объектов </w:t>
      </w:r>
      <w:proofErr w:type="spellStart"/>
      <w:r w:rsidRPr="00B539B7">
        <w:rPr>
          <w:rFonts w:ascii="Times New Roman" w:eastAsia="Times New Roman" w:hAnsi="Times New Roman" w:cs="Times New Roman"/>
          <w:color w:val="000000" w:themeColor="text1"/>
          <w:sz w:val="28"/>
          <w:szCs w:val="28"/>
          <w:lang w:eastAsia="ru-RU"/>
        </w:rPr>
        <w:t>инфраст</w:t>
      </w:r>
      <w:r w:rsidR="00546ACB" w:rsidRPr="00B539B7">
        <w:rPr>
          <w:rFonts w:ascii="Times New Roman" w:eastAsia="Times New Roman" w:hAnsi="Times New Roman" w:cs="Times New Roman"/>
          <w:color w:val="000000" w:themeColor="text1"/>
          <w:sz w:val="28"/>
          <w:szCs w:val="28"/>
          <w:lang w:eastAsia="ru-RU"/>
        </w:rPr>
        <w:t>а</w:t>
      </w:r>
      <w:r w:rsidRPr="00B539B7">
        <w:rPr>
          <w:rFonts w:ascii="Times New Roman" w:eastAsia="Times New Roman" w:hAnsi="Times New Roman" w:cs="Times New Roman"/>
          <w:color w:val="000000" w:themeColor="text1"/>
          <w:sz w:val="28"/>
          <w:szCs w:val="28"/>
          <w:lang w:eastAsia="ru-RU"/>
        </w:rPr>
        <w:t>руктуры</w:t>
      </w:r>
      <w:proofErr w:type="spellEnd"/>
      <w:r w:rsidRPr="00B539B7">
        <w:rPr>
          <w:rFonts w:ascii="Times New Roman" w:eastAsia="Times New Roman" w:hAnsi="Times New Roman" w:cs="Times New Roman"/>
          <w:color w:val="000000" w:themeColor="text1"/>
          <w:sz w:val="28"/>
          <w:szCs w:val="28"/>
          <w:lang w:eastAsia="ru-RU"/>
        </w:rPr>
        <w:t xml:space="preserve"> в государственную или муниципальную собственность;</w:t>
      </w:r>
    </w:p>
    <w:p w:rsidR="00AF0226" w:rsidRPr="00B539B7" w:rsidRDefault="00AF022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lastRenderedPageBreak/>
        <w:t>6) взаимодействие с органами государственной власти, органами местного самоуправления и застройщиками;</w:t>
      </w:r>
    </w:p>
    <w:p w:rsidR="00AF0226" w:rsidRPr="00B539B7" w:rsidRDefault="00AF022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7) осуществление иных функций и полномочий, установленных федеральными законами.</w:t>
      </w:r>
    </w:p>
    <w:p w:rsidR="009503D3" w:rsidRPr="00B539B7" w:rsidRDefault="00AA553C"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Как мы видим, Фонд защиты прав граждан обладает </w:t>
      </w:r>
      <w:r w:rsidR="003F1CF1" w:rsidRPr="00B539B7">
        <w:rPr>
          <w:rFonts w:ascii="Times New Roman" w:eastAsia="Times New Roman" w:hAnsi="Times New Roman" w:cs="Times New Roman"/>
          <w:color w:val="000000" w:themeColor="text1"/>
          <w:sz w:val="28"/>
          <w:szCs w:val="28"/>
          <w:lang w:eastAsia="ru-RU"/>
        </w:rPr>
        <w:t xml:space="preserve">целым рядом полномочий, </w:t>
      </w:r>
      <w:r w:rsidR="00B14058" w:rsidRPr="00B539B7">
        <w:rPr>
          <w:rFonts w:ascii="Times New Roman" w:eastAsia="Times New Roman" w:hAnsi="Times New Roman" w:cs="Times New Roman"/>
          <w:color w:val="000000" w:themeColor="text1"/>
          <w:sz w:val="28"/>
          <w:szCs w:val="28"/>
          <w:lang w:eastAsia="ru-RU"/>
        </w:rPr>
        <w:t>направленных на реализацию задач, ради которых указанный субъект был создан. В совокупности, все полномочия направлены на обеспечение защиты</w:t>
      </w:r>
      <w:r w:rsidR="003F1CF1" w:rsidRPr="00B539B7">
        <w:rPr>
          <w:rFonts w:ascii="Times New Roman" w:eastAsia="Times New Roman" w:hAnsi="Times New Roman" w:cs="Times New Roman"/>
          <w:color w:val="000000" w:themeColor="text1"/>
          <w:sz w:val="28"/>
          <w:szCs w:val="28"/>
          <w:lang w:eastAsia="ru-RU"/>
        </w:rPr>
        <w:t xml:space="preserve"> </w:t>
      </w:r>
      <w:r w:rsidRPr="00B539B7">
        <w:rPr>
          <w:rFonts w:ascii="Times New Roman" w:eastAsia="Times New Roman" w:hAnsi="Times New Roman" w:cs="Times New Roman"/>
          <w:color w:val="000000" w:themeColor="text1"/>
          <w:sz w:val="28"/>
          <w:szCs w:val="28"/>
          <w:lang w:eastAsia="ru-RU"/>
        </w:rPr>
        <w:t>интересов гражд</w:t>
      </w:r>
      <w:r w:rsidR="00607532" w:rsidRPr="00B539B7">
        <w:rPr>
          <w:rFonts w:ascii="Times New Roman" w:eastAsia="Times New Roman" w:hAnsi="Times New Roman" w:cs="Times New Roman"/>
          <w:color w:val="000000" w:themeColor="text1"/>
          <w:sz w:val="28"/>
          <w:szCs w:val="28"/>
          <w:lang w:eastAsia="ru-RU"/>
        </w:rPr>
        <w:t>ан, вложивших денежные средства в приобретение жилых помещений.</w:t>
      </w:r>
    </w:p>
    <w:p w:rsidR="00B14058" w:rsidRPr="00B539B7" w:rsidRDefault="00B1405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Рассмотрим более детально правовые конструкции, по которым обеспечивается защиты интересов граждан.</w:t>
      </w:r>
    </w:p>
    <w:p w:rsidR="0077041D" w:rsidRPr="00B539B7" w:rsidRDefault="003F1CF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Прежде </w:t>
      </w:r>
      <w:proofErr w:type="gramStart"/>
      <w:r w:rsidRPr="00B539B7">
        <w:rPr>
          <w:rFonts w:ascii="Times New Roman" w:eastAsia="Times New Roman" w:hAnsi="Times New Roman" w:cs="Times New Roman"/>
          <w:color w:val="000000" w:themeColor="text1"/>
          <w:sz w:val="28"/>
          <w:szCs w:val="28"/>
          <w:lang w:eastAsia="ru-RU"/>
        </w:rPr>
        <w:t>всего</w:t>
      </w:r>
      <w:proofErr w:type="gramEnd"/>
      <w:r w:rsidR="00AA553C" w:rsidRPr="00B539B7">
        <w:rPr>
          <w:rFonts w:ascii="Times New Roman" w:eastAsia="Times New Roman" w:hAnsi="Times New Roman" w:cs="Times New Roman"/>
          <w:color w:val="000000" w:themeColor="text1"/>
          <w:sz w:val="28"/>
          <w:szCs w:val="28"/>
          <w:lang w:eastAsia="ru-RU"/>
        </w:rPr>
        <w:t xml:space="preserve"> </w:t>
      </w:r>
      <w:r w:rsidR="00B14058" w:rsidRPr="00B539B7">
        <w:rPr>
          <w:rFonts w:ascii="Times New Roman" w:eastAsia="Times New Roman" w:hAnsi="Times New Roman" w:cs="Times New Roman"/>
          <w:color w:val="000000" w:themeColor="text1"/>
          <w:sz w:val="28"/>
          <w:szCs w:val="28"/>
          <w:lang w:eastAsia="ru-RU"/>
        </w:rPr>
        <w:t>следует отметить, что с</w:t>
      </w:r>
      <w:r w:rsidR="000A4CC7" w:rsidRPr="00B539B7">
        <w:rPr>
          <w:rFonts w:ascii="Times New Roman" w:eastAsia="Times New Roman" w:hAnsi="Times New Roman" w:cs="Times New Roman"/>
          <w:color w:val="000000" w:themeColor="text1"/>
          <w:sz w:val="28"/>
          <w:szCs w:val="28"/>
          <w:lang w:eastAsia="ru-RU"/>
        </w:rPr>
        <w:t xml:space="preserve"> появлением Фонда защиты прав граждан у участников долевого строительства по договорам участия в долевом строительстве, предусматривающим передачу жилых помещений, появилась реальная возможность получать </w:t>
      </w:r>
      <w:r w:rsidR="007908F7" w:rsidRPr="00B539B7">
        <w:rPr>
          <w:rFonts w:ascii="Times New Roman" w:eastAsia="Times New Roman" w:hAnsi="Times New Roman" w:cs="Times New Roman"/>
          <w:color w:val="000000" w:themeColor="text1"/>
          <w:sz w:val="28"/>
          <w:szCs w:val="28"/>
          <w:lang w:eastAsia="ru-RU"/>
        </w:rPr>
        <w:t>денежные средства через компенсационный фонд</w:t>
      </w:r>
      <w:r w:rsidR="000A4CC7" w:rsidRPr="00B539B7">
        <w:rPr>
          <w:rFonts w:ascii="Times New Roman" w:eastAsia="Times New Roman" w:hAnsi="Times New Roman" w:cs="Times New Roman"/>
          <w:color w:val="000000" w:themeColor="text1"/>
          <w:sz w:val="28"/>
          <w:szCs w:val="28"/>
          <w:lang w:eastAsia="ru-RU"/>
        </w:rPr>
        <w:t xml:space="preserve"> в случае введения процедуры несостоятель</w:t>
      </w:r>
      <w:r w:rsidR="007908F7" w:rsidRPr="00B539B7">
        <w:rPr>
          <w:rFonts w:ascii="Times New Roman" w:eastAsia="Times New Roman" w:hAnsi="Times New Roman" w:cs="Times New Roman"/>
          <w:color w:val="000000" w:themeColor="text1"/>
          <w:sz w:val="28"/>
          <w:szCs w:val="28"/>
          <w:lang w:eastAsia="ru-RU"/>
        </w:rPr>
        <w:t>ности (банкротства) застройщика</w:t>
      </w:r>
      <w:r w:rsidR="00607532" w:rsidRPr="00B539B7">
        <w:rPr>
          <w:rFonts w:ascii="Times New Roman" w:eastAsia="Times New Roman" w:hAnsi="Times New Roman" w:cs="Times New Roman"/>
          <w:color w:val="000000" w:themeColor="text1"/>
          <w:sz w:val="28"/>
          <w:szCs w:val="28"/>
          <w:lang w:eastAsia="ru-RU"/>
        </w:rPr>
        <w:t>.</w:t>
      </w:r>
    </w:p>
    <w:p w:rsidR="00607532" w:rsidRPr="00B539B7" w:rsidRDefault="000A4CC7"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При этом</w:t>
      </w:r>
      <w:proofErr w:type="gramStart"/>
      <w:r w:rsidRPr="00B539B7">
        <w:rPr>
          <w:rFonts w:ascii="Times New Roman" w:eastAsia="Times New Roman" w:hAnsi="Times New Roman" w:cs="Times New Roman"/>
          <w:color w:val="000000" w:themeColor="text1"/>
          <w:sz w:val="28"/>
          <w:szCs w:val="28"/>
          <w:lang w:eastAsia="ru-RU"/>
        </w:rPr>
        <w:t>,</w:t>
      </w:r>
      <w:proofErr w:type="gramEnd"/>
      <w:r w:rsidRPr="00B539B7">
        <w:rPr>
          <w:rFonts w:ascii="Times New Roman" w:eastAsia="Times New Roman" w:hAnsi="Times New Roman" w:cs="Times New Roman"/>
          <w:color w:val="000000" w:themeColor="text1"/>
          <w:sz w:val="28"/>
          <w:szCs w:val="28"/>
          <w:lang w:eastAsia="ru-RU"/>
        </w:rPr>
        <w:t xml:space="preserve"> нельзя не отметить, что </w:t>
      </w:r>
      <w:r w:rsidR="00607532" w:rsidRPr="00B539B7">
        <w:rPr>
          <w:rFonts w:ascii="Times New Roman" w:eastAsia="Times New Roman" w:hAnsi="Times New Roman" w:cs="Times New Roman"/>
          <w:color w:val="000000" w:themeColor="text1"/>
          <w:sz w:val="28"/>
          <w:szCs w:val="28"/>
          <w:lang w:eastAsia="ru-RU"/>
        </w:rPr>
        <w:t>существует ряд условий</w:t>
      </w:r>
      <w:r w:rsidR="003F1CF1" w:rsidRPr="00B539B7">
        <w:rPr>
          <w:rFonts w:ascii="Times New Roman" w:eastAsia="Times New Roman" w:hAnsi="Times New Roman" w:cs="Times New Roman"/>
          <w:color w:val="000000" w:themeColor="text1"/>
          <w:sz w:val="28"/>
          <w:szCs w:val="28"/>
          <w:lang w:eastAsia="ru-RU"/>
        </w:rPr>
        <w:t xml:space="preserve">, </w:t>
      </w:r>
      <w:r w:rsidR="00607532" w:rsidRPr="00B539B7">
        <w:rPr>
          <w:rFonts w:ascii="Times New Roman" w:eastAsia="Times New Roman" w:hAnsi="Times New Roman" w:cs="Times New Roman"/>
          <w:color w:val="000000" w:themeColor="text1"/>
          <w:sz w:val="28"/>
          <w:szCs w:val="28"/>
          <w:lang w:eastAsia="ru-RU"/>
        </w:rPr>
        <w:t>при которых происходит выплата.</w:t>
      </w:r>
    </w:p>
    <w:p w:rsidR="00607532" w:rsidRPr="00B539B7" w:rsidRDefault="0060753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Так в соответствии с частью 1 статьи 13 Федерального закона от 29.07.2017 № 218-ФЗ выплата возмещения гражданам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участникам долевого строительства по договорам участия в долевом строительстве, предусматривающим передачу жилых помещений, осуществляется в порядке, установленном Правительством Российской Федерации, в случае, если:</w:t>
      </w:r>
    </w:p>
    <w:p w:rsidR="00607532" w:rsidRPr="00B539B7" w:rsidRDefault="0060753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застройщик признан арбитражным судом банкротом;</w:t>
      </w:r>
    </w:p>
    <w:p w:rsidR="00607532" w:rsidRPr="00B539B7" w:rsidRDefault="0060753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в отношении застройщика открыто конкурсное производство;</w:t>
      </w:r>
    </w:p>
    <w:p w:rsidR="00607532" w:rsidRPr="00B539B7" w:rsidRDefault="0060753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застройщиком уплачены обязательные отчисления (взносы) в компенсационный фонд по таким договорам.</w:t>
      </w:r>
    </w:p>
    <w:p w:rsidR="00B14058" w:rsidRPr="00B539B7" w:rsidRDefault="00B1405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Кроме того, существенным условием права на компенсацию является покупка жилого помещения физическим лицом. То есть юридические лица, лишены права на компенсацию. </w:t>
      </w:r>
      <w:proofErr w:type="gramStart"/>
      <w:r w:rsidRPr="00B539B7">
        <w:rPr>
          <w:rFonts w:ascii="Times New Roman" w:eastAsia="Times New Roman" w:hAnsi="Times New Roman" w:cs="Times New Roman"/>
          <w:color w:val="000000" w:themeColor="text1"/>
          <w:sz w:val="28"/>
          <w:szCs w:val="28"/>
          <w:lang w:eastAsia="ru-RU"/>
        </w:rPr>
        <w:t>Тоже самое</w:t>
      </w:r>
      <w:proofErr w:type="gramEnd"/>
      <w:r w:rsidRPr="00B539B7">
        <w:rPr>
          <w:rFonts w:ascii="Times New Roman" w:eastAsia="Times New Roman" w:hAnsi="Times New Roman" w:cs="Times New Roman"/>
          <w:color w:val="000000" w:themeColor="text1"/>
          <w:sz w:val="28"/>
          <w:szCs w:val="28"/>
          <w:lang w:eastAsia="ru-RU"/>
        </w:rPr>
        <w:t xml:space="preserve"> касается физических лиц, которые </w:t>
      </w:r>
      <w:r w:rsidRPr="00B539B7">
        <w:rPr>
          <w:rFonts w:ascii="Times New Roman" w:eastAsia="Times New Roman" w:hAnsi="Times New Roman" w:cs="Times New Roman"/>
          <w:color w:val="000000" w:themeColor="text1"/>
          <w:sz w:val="28"/>
          <w:szCs w:val="28"/>
          <w:lang w:eastAsia="ru-RU"/>
        </w:rPr>
        <w:lastRenderedPageBreak/>
        <w:t>приобретают нежилое помещение по договору долевого участия. (Более подробно о юридических лицах, а также нежилых помещениях см. Главу 3).</w:t>
      </w:r>
    </w:p>
    <w:p w:rsidR="00B14058" w:rsidRPr="00B539B7" w:rsidRDefault="00B1405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Таким образом, п</w:t>
      </w:r>
      <w:r w:rsidR="003F1CF1" w:rsidRPr="00B539B7">
        <w:rPr>
          <w:rFonts w:ascii="Times New Roman" w:eastAsia="Times New Roman" w:hAnsi="Times New Roman" w:cs="Times New Roman"/>
          <w:color w:val="000000" w:themeColor="text1"/>
          <w:sz w:val="28"/>
          <w:szCs w:val="28"/>
          <w:lang w:eastAsia="ru-RU"/>
        </w:rPr>
        <w:t>ри отсутствии хотя бы одного критерия</w:t>
      </w:r>
      <w:r w:rsidRPr="00B539B7">
        <w:rPr>
          <w:rFonts w:ascii="Times New Roman" w:eastAsia="Times New Roman" w:hAnsi="Times New Roman" w:cs="Times New Roman"/>
          <w:color w:val="000000" w:themeColor="text1"/>
          <w:sz w:val="28"/>
          <w:szCs w:val="28"/>
          <w:lang w:eastAsia="ru-RU"/>
        </w:rPr>
        <w:t xml:space="preserve"> из 3 </w:t>
      </w:r>
      <w:proofErr w:type="gramStart"/>
      <w:r w:rsidRPr="00B539B7">
        <w:rPr>
          <w:rFonts w:ascii="Times New Roman" w:eastAsia="Times New Roman" w:hAnsi="Times New Roman" w:cs="Times New Roman"/>
          <w:color w:val="000000" w:themeColor="text1"/>
          <w:sz w:val="28"/>
          <w:szCs w:val="28"/>
          <w:lang w:eastAsia="ru-RU"/>
        </w:rPr>
        <w:t>вышеперечисленных</w:t>
      </w:r>
      <w:proofErr w:type="gramEnd"/>
      <w:r w:rsidR="003F1CF1" w:rsidRPr="00B539B7">
        <w:rPr>
          <w:rFonts w:ascii="Times New Roman" w:eastAsia="Times New Roman" w:hAnsi="Times New Roman" w:cs="Times New Roman"/>
          <w:color w:val="000000" w:themeColor="text1"/>
          <w:sz w:val="28"/>
          <w:szCs w:val="28"/>
          <w:lang w:eastAsia="ru-RU"/>
        </w:rPr>
        <w:t>, граждан</w:t>
      </w:r>
      <w:r w:rsidRPr="00B539B7">
        <w:rPr>
          <w:rFonts w:ascii="Times New Roman" w:eastAsia="Times New Roman" w:hAnsi="Times New Roman" w:cs="Times New Roman"/>
          <w:color w:val="000000" w:themeColor="text1"/>
          <w:sz w:val="28"/>
          <w:szCs w:val="28"/>
          <w:lang w:eastAsia="ru-RU"/>
        </w:rPr>
        <w:t xml:space="preserve">ин (физическое лицо) </w:t>
      </w:r>
      <w:r w:rsidR="003F1CF1" w:rsidRPr="00B539B7">
        <w:rPr>
          <w:rFonts w:ascii="Times New Roman" w:eastAsia="Times New Roman" w:hAnsi="Times New Roman" w:cs="Times New Roman"/>
          <w:color w:val="000000" w:themeColor="text1"/>
          <w:sz w:val="28"/>
          <w:szCs w:val="28"/>
          <w:lang w:eastAsia="ru-RU"/>
        </w:rPr>
        <w:t>не сможет реализовать свое право на получение компенсации.</w:t>
      </w:r>
    </w:p>
    <w:p w:rsidR="000A4CC7" w:rsidRPr="00B539B7" w:rsidRDefault="0060753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С</w:t>
      </w:r>
      <w:r w:rsidR="009503D3" w:rsidRPr="00B539B7">
        <w:rPr>
          <w:rFonts w:ascii="Times New Roman" w:eastAsia="Times New Roman" w:hAnsi="Times New Roman" w:cs="Times New Roman"/>
          <w:color w:val="000000" w:themeColor="text1"/>
          <w:sz w:val="28"/>
          <w:szCs w:val="28"/>
          <w:lang w:eastAsia="ru-RU"/>
        </w:rPr>
        <w:t xml:space="preserve">ущественным условием </w:t>
      </w:r>
      <w:r w:rsidRPr="00B539B7">
        <w:rPr>
          <w:rFonts w:ascii="Times New Roman" w:eastAsia="Times New Roman" w:hAnsi="Times New Roman" w:cs="Times New Roman"/>
          <w:color w:val="000000" w:themeColor="text1"/>
          <w:sz w:val="28"/>
          <w:szCs w:val="28"/>
          <w:lang w:eastAsia="ru-RU"/>
        </w:rPr>
        <w:t xml:space="preserve">процессуального </w:t>
      </w:r>
      <w:proofErr w:type="gramStart"/>
      <w:r w:rsidR="009503D3" w:rsidRPr="00B539B7">
        <w:rPr>
          <w:rFonts w:ascii="Times New Roman" w:eastAsia="Times New Roman" w:hAnsi="Times New Roman" w:cs="Times New Roman"/>
          <w:color w:val="000000" w:themeColor="text1"/>
          <w:sz w:val="28"/>
          <w:szCs w:val="28"/>
          <w:lang w:eastAsia="ru-RU"/>
        </w:rPr>
        <w:t>участия Фонда защиты прав граждан</w:t>
      </w:r>
      <w:proofErr w:type="gramEnd"/>
      <w:r w:rsidR="009503D3" w:rsidRPr="00B539B7">
        <w:rPr>
          <w:rFonts w:ascii="Times New Roman" w:eastAsia="Times New Roman" w:hAnsi="Times New Roman" w:cs="Times New Roman"/>
          <w:color w:val="000000" w:themeColor="text1"/>
          <w:sz w:val="28"/>
          <w:szCs w:val="28"/>
          <w:lang w:eastAsia="ru-RU"/>
        </w:rPr>
        <w:t xml:space="preserve"> в деле о несостоятельности (банкротстве) застройщика является </w:t>
      </w:r>
      <w:r w:rsidRPr="00B539B7">
        <w:rPr>
          <w:rFonts w:ascii="Times New Roman" w:eastAsia="Times New Roman" w:hAnsi="Times New Roman" w:cs="Times New Roman"/>
          <w:color w:val="000000" w:themeColor="text1"/>
          <w:sz w:val="28"/>
          <w:szCs w:val="28"/>
          <w:lang w:eastAsia="ru-RU"/>
        </w:rPr>
        <w:t>факт внесения</w:t>
      </w:r>
      <w:r w:rsidR="009503D3" w:rsidRPr="00B539B7">
        <w:rPr>
          <w:rFonts w:ascii="Times New Roman" w:eastAsia="Times New Roman" w:hAnsi="Times New Roman" w:cs="Times New Roman"/>
          <w:color w:val="000000" w:themeColor="text1"/>
          <w:sz w:val="28"/>
          <w:szCs w:val="28"/>
          <w:lang w:eastAsia="ru-RU"/>
        </w:rPr>
        <w:t xml:space="preserve"> застройщиком обязательных отчислений.</w:t>
      </w:r>
    </w:p>
    <w:p w:rsidR="009503D3" w:rsidRPr="00B539B7" w:rsidRDefault="009503D3"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Иными словами, Фонд защиты прав граждан подлежит привлечению в арбитражный процесс в кач</w:t>
      </w:r>
      <w:r w:rsidR="007908F7" w:rsidRPr="00B539B7">
        <w:rPr>
          <w:rFonts w:ascii="Times New Roman" w:eastAsia="Times New Roman" w:hAnsi="Times New Roman" w:cs="Times New Roman"/>
          <w:color w:val="000000" w:themeColor="text1"/>
          <w:sz w:val="28"/>
          <w:szCs w:val="28"/>
          <w:lang w:eastAsia="ru-RU"/>
        </w:rPr>
        <w:t xml:space="preserve">естве лица, участвующего в деле </w:t>
      </w:r>
      <w:r w:rsidRPr="00B539B7">
        <w:rPr>
          <w:rFonts w:ascii="Times New Roman" w:eastAsia="Times New Roman" w:hAnsi="Times New Roman" w:cs="Times New Roman"/>
          <w:color w:val="000000" w:themeColor="text1"/>
          <w:sz w:val="28"/>
          <w:szCs w:val="28"/>
          <w:lang w:eastAsia="ru-RU"/>
        </w:rPr>
        <w:t>лишь в том случае, если застройщик исполнил свое обязательство по внесению обязательного отчисления в компенсационный фонд (1,2% от цены договора)</w:t>
      </w:r>
      <w:r w:rsidR="007908F7" w:rsidRPr="00B539B7">
        <w:rPr>
          <w:rFonts w:ascii="Times New Roman" w:eastAsia="Times New Roman" w:hAnsi="Times New Roman" w:cs="Times New Roman"/>
          <w:color w:val="000000" w:themeColor="text1"/>
          <w:sz w:val="28"/>
          <w:szCs w:val="28"/>
          <w:lang w:eastAsia="ru-RU"/>
        </w:rPr>
        <w:t>.</w:t>
      </w:r>
    </w:p>
    <w:p w:rsidR="00607532" w:rsidRPr="00B539B7" w:rsidRDefault="003F1CF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При этом</w:t>
      </w:r>
      <w:proofErr w:type="gramStart"/>
      <w:r w:rsidRPr="00B539B7">
        <w:rPr>
          <w:rFonts w:ascii="Times New Roman" w:eastAsia="Times New Roman" w:hAnsi="Times New Roman" w:cs="Times New Roman"/>
          <w:color w:val="000000" w:themeColor="text1"/>
          <w:sz w:val="28"/>
          <w:szCs w:val="28"/>
          <w:lang w:eastAsia="ru-RU"/>
        </w:rPr>
        <w:t>,</w:t>
      </w:r>
      <w:proofErr w:type="gramEnd"/>
      <w:r w:rsidRPr="00B539B7">
        <w:rPr>
          <w:rFonts w:ascii="Times New Roman" w:eastAsia="Times New Roman" w:hAnsi="Times New Roman" w:cs="Times New Roman"/>
          <w:color w:val="000000" w:themeColor="text1"/>
          <w:sz w:val="28"/>
          <w:szCs w:val="28"/>
          <w:lang w:eastAsia="ru-RU"/>
        </w:rPr>
        <w:t xml:space="preserve"> з</w:t>
      </w:r>
      <w:r w:rsidR="007908F7" w:rsidRPr="00B539B7">
        <w:rPr>
          <w:rFonts w:ascii="Times New Roman" w:eastAsia="Times New Roman" w:hAnsi="Times New Roman" w:cs="Times New Roman"/>
          <w:color w:val="000000" w:themeColor="text1"/>
          <w:sz w:val="28"/>
          <w:szCs w:val="28"/>
          <w:lang w:eastAsia="ru-RU"/>
        </w:rPr>
        <w:t xml:space="preserve">астройщик мотивирован исполнить свое </w:t>
      </w:r>
      <w:r w:rsidR="00607532" w:rsidRPr="00B539B7">
        <w:rPr>
          <w:rFonts w:ascii="Times New Roman" w:eastAsia="Times New Roman" w:hAnsi="Times New Roman" w:cs="Times New Roman"/>
          <w:color w:val="000000" w:themeColor="text1"/>
          <w:sz w:val="28"/>
          <w:szCs w:val="28"/>
          <w:lang w:eastAsia="ru-RU"/>
        </w:rPr>
        <w:t xml:space="preserve">денежное </w:t>
      </w:r>
      <w:r w:rsidR="007908F7" w:rsidRPr="00B539B7">
        <w:rPr>
          <w:rFonts w:ascii="Times New Roman" w:eastAsia="Times New Roman" w:hAnsi="Times New Roman" w:cs="Times New Roman"/>
          <w:color w:val="000000" w:themeColor="text1"/>
          <w:sz w:val="28"/>
          <w:szCs w:val="28"/>
          <w:lang w:eastAsia="ru-RU"/>
        </w:rPr>
        <w:t xml:space="preserve">обязательство по внесению отчислений, поскольку </w:t>
      </w:r>
      <w:r w:rsidR="00607532" w:rsidRPr="00B539B7">
        <w:rPr>
          <w:rFonts w:ascii="Times New Roman" w:eastAsia="Times New Roman" w:hAnsi="Times New Roman" w:cs="Times New Roman"/>
          <w:color w:val="000000" w:themeColor="text1"/>
          <w:sz w:val="28"/>
          <w:szCs w:val="28"/>
          <w:lang w:eastAsia="ru-RU"/>
        </w:rPr>
        <w:t>действующее законодательство</w:t>
      </w:r>
      <w:r w:rsidR="007908F7" w:rsidRPr="00B539B7">
        <w:rPr>
          <w:rFonts w:ascii="Times New Roman" w:eastAsia="Times New Roman" w:hAnsi="Times New Roman" w:cs="Times New Roman"/>
          <w:color w:val="000000" w:themeColor="text1"/>
          <w:sz w:val="28"/>
          <w:szCs w:val="28"/>
          <w:lang w:eastAsia="ru-RU"/>
        </w:rPr>
        <w:t xml:space="preserve"> обязывает его не менее чем за 3 рабочих дня до момента представления документов на государственную регистрацию договора в </w:t>
      </w:r>
      <w:r w:rsidR="00CA2FE9" w:rsidRPr="00B539B7">
        <w:rPr>
          <w:rFonts w:ascii="Times New Roman" w:eastAsia="Times New Roman" w:hAnsi="Times New Roman" w:cs="Times New Roman"/>
          <w:color w:val="000000" w:themeColor="text1"/>
          <w:sz w:val="28"/>
          <w:szCs w:val="28"/>
          <w:lang w:eastAsia="ru-RU"/>
        </w:rPr>
        <w:t xml:space="preserve">Федеральной службе государственной регистрации, кадастра и картографии (далее </w:t>
      </w:r>
      <w:r w:rsidR="00860F6E" w:rsidRPr="00B539B7">
        <w:rPr>
          <w:rFonts w:ascii="Times New Roman" w:eastAsia="Times New Roman" w:hAnsi="Times New Roman" w:cs="Times New Roman"/>
          <w:color w:val="000000" w:themeColor="text1"/>
          <w:sz w:val="28"/>
          <w:szCs w:val="28"/>
          <w:lang w:eastAsia="ru-RU"/>
        </w:rPr>
        <w:t>–</w:t>
      </w:r>
      <w:r w:rsidR="00CA2FE9" w:rsidRPr="00B539B7">
        <w:rPr>
          <w:rFonts w:ascii="Times New Roman" w:eastAsia="Times New Roman" w:hAnsi="Times New Roman" w:cs="Times New Roman"/>
          <w:color w:val="000000" w:themeColor="text1"/>
          <w:sz w:val="28"/>
          <w:szCs w:val="28"/>
          <w:lang w:eastAsia="ru-RU"/>
        </w:rPr>
        <w:t xml:space="preserve"> </w:t>
      </w:r>
      <w:proofErr w:type="spellStart"/>
      <w:r w:rsidR="007908F7" w:rsidRPr="00B539B7">
        <w:rPr>
          <w:rFonts w:ascii="Times New Roman" w:eastAsia="Times New Roman" w:hAnsi="Times New Roman" w:cs="Times New Roman"/>
          <w:color w:val="000000" w:themeColor="text1"/>
          <w:sz w:val="28"/>
          <w:szCs w:val="28"/>
          <w:lang w:eastAsia="ru-RU"/>
        </w:rPr>
        <w:t>Росреестр</w:t>
      </w:r>
      <w:proofErr w:type="spellEnd"/>
      <w:r w:rsidR="007908F7" w:rsidRPr="00B539B7">
        <w:rPr>
          <w:rFonts w:ascii="Times New Roman" w:eastAsia="Times New Roman" w:hAnsi="Times New Roman" w:cs="Times New Roman"/>
          <w:color w:val="000000" w:themeColor="text1"/>
          <w:sz w:val="28"/>
          <w:szCs w:val="28"/>
          <w:lang w:eastAsia="ru-RU"/>
        </w:rPr>
        <w:t xml:space="preserve"> России</w:t>
      </w:r>
      <w:r w:rsidR="00CA2FE9" w:rsidRPr="00B539B7">
        <w:rPr>
          <w:rFonts w:ascii="Times New Roman" w:eastAsia="Times New Roman" w:hAnsi="Times New Roman" w:cs="Times New Roman"/>
          <w:color w:val="000000" w:themeColor="text1"/>
          <w:sz w:val="28"/>
          <w:szCs w:val="28"/>
          <w:lang w:eastAsia="ru-RU"/>
        </w:rPr>
        <w:t>)</w:t>
      </w:r>
      <w:r w:rsidR="00607532" w:rsidRPr="00B539B7">
        <w:rPr>
          <w:rFonts w:ascii="Times New Roman" w:eastAsia="Times New Roman" w:hAnsi="Times New Roman" w:cs="Times New Roman"/>
          <w:color w:val="000000" w:themeColor="text1"/>
          <w:sz w:val="28"/>
          <w:szCs w:val="28"/>
          <w:lang w:eastAsia="ru-RU"/>
        </w:rPr>
        <w:t xml:space="preserve"> – внести указанные средства на номинальный счет в кредитной организации, в противном случае </w:t>
      </w:r>
      <w:r w:rsidR="0077041D" w:rsidRPr="00B539B7">
        <w:rPr>
          <w:rFonts w:ascii="Times New Roman" w:eastAsia="Times New Roman" w:hAnsi="Times New Roman" w:cs="Times New Roman"/>
          <w:color w:val="000000" w:themeColor="text1"/>
          <w:sz w:val="28"/>
          <w:szCs w:val="28"/>
          <w:lang w:eastAsia="ru-RU"/>
        </w:rPr>
        <w:t>неуплата взноса будет являться основанием для приостановки регистрации договора долевого участия в строительстве.</w:t>
      </w:r>
    </w:p>
    <w:p w:rsidR="007908F7" w:rsidRPr="00B539B7" w:rsidRDefault="0060753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 последующем в течение 3 рабочих дней со дня получения из </w:t>
      </w:r>
      <w:proofErr w:type="spellStart"/>
      <w:r w:rsidRPr="00B539B7">
        <w:rPr>
          <w:rFonts w:ascii="Times New Roman" w:eastAsia="Times New Roman" w:hAnsi="Times New Roman" w:cs="Times New Roman"/>
          <w:color w:val="000000" w:themeColor="text1"/>
          <w:sz w:val="28"/>
          <w:szCs w:val="28"/>
          <w:lang w:eastAsia="ru-RU"/>
        </w:rPr>
        <w:t>Росреестра</w:t>
      </w:r>
      <w:proofErr w:type="spellEnd"/>
      <w:r w:rsidRPr="00B539B7">
        <w:rPr>
          <w:rFonts w:ascii="Times New Roman" w:eastAsia="Times New Roman" w:hAnsi="Times New Roman" w:cs="Times New Roman"/>
          <w:color w:val="000000" w:themeColor="text1"/>
          <w:sz w:val="28"/>
          <w:szCs w:val="28"/>
          <w:lang w:eastAsia="ru-RU"/>
        </w:rPr>
        <w:t xml:space="preserve"> России информации о фактически состоявшейся регистрации договора участия в долевом строительстве, денежные средства подлежат перечислению с номинального счета</w:t>
      </w:r>
      <w:r w:rsidR="00806B2E" w:rsidRPr="00B539B7">
        <w:rPr>
          <w:rFonts w:ascii="Times New Roman" w:eastAsia="Times New Roman" w:hAnsi="Times New Roman" w:cs="Times New Roman"/>
          <w:color w:val="000000" w:themeColor="text1"/>
          <w:sz w:val="28"/>
          <w:szCs w:val="28"/>
          <w:lang w:eastAsia="ru-RU"/>
        </w:rPr>
        <w:t xml:space="preserve"> на счет компенсационного</w:t>
      </w:r>
      <w:r w:rsidRPr="00B539B7">
        <w:rPr>
          <w:rFonts w:ascii="Times New Roman" w:eastAsia="Times New Roman" w:hAnsi="Times New Roman" w:cs="Times New Roman"/>
          <w:color w:val="000000" w:themeColor="text1"/>
          <w:sz w:val="28"/>
          <w:szCs w:val="28"/>
          <w:lang w:eastAsia="ru-RU"/>
        </w:rPr>
        <w:t xml:space="preserve"> фонд</w:t>
      </w:r>
      <w:r w:rsidR="00806B2E" w:rsidRPr="00B539B7">
        <w:rPr>
          <w:rFonts w:ascii="Times New Roman" w:eastAsia="Times New Roman" w:hAnsi="Times New Roman" w:cs="Times New Roman"/>
          <w:color w:val="000000" w:themeColor="text1"/>
          <w:sz w:val="28"/>
          <w:szCs w:val="28"/>
          <w:lang w:eastAsia="ru-RU"/>
        </w:rPr>
        <w:t>а</w:t>
      </w:r>
      <w:r w:rsidRPr="00B539B7">
        <w:rPr>
          <w:rFonts w:ascii="Times New Roman" w:eastAsia="Times New Roman" w:hAnsi="Times New Roman" w:cs="Times New Roman"/>
          <w:color w:val="000000" w:themeColor="text1"/>
          <w:sz w:val="28"/>
          <w:szCs w:val="28"/>
          <w:lang w:eastAsia="ru-RU"/>
        </w:rPr>
        <w:t xml:space="preserve">. </w:t>
      </w:r>
    </w:p>
    <w:p w:rsidR="00CA2FE9" w:rsidRPr="00B539B7" w:rsidRDefault="00CA2FE9"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Таким образом, ключевая функция Фонд</w:t>
      </w:r>
      <w:r w:rsidR="001240D9">
        <w:rPr>
          <w:rFonts w:ascii="Times New Roman" w:eastAsia="Times New Roman" w:hAnsi="Times New Roman" w:cs="Times New Roman"/>
          <w:color w:val="000000" w:themeColor="text1"/>
          <w:sz w:val="28"/>
          <w:szCs w:val="28"/>
          <w:lang w:eastAsia="ru-RU"/>
        </w:rPr>
        <w:t>а</w:t>
      </w:r>
      <w:r w:rsidRPr="00B539B7">
        <w:rPr>
          <w:rFonts w:ascii="Times New Roman" w:eastAsia="Times New Roman" w:hAnsi="Times New Roman" w:cs="Times New Roman"/>
          <w:color w:val="000000" w:themeColor="text1"/>
          <w:sz w:val="28"/>
          <w:szCs w:val="28"/>
          <w:lang w:eastAsia="ru-RU"/>
        </w:rPr>
        <w:t xml:space="preserve"> защиты прав граждан реализуется через механизм компенсации денежных средств.</w:t>
      </w:r>
    </w:p>
    <w:p w:rsidR="0077041D" w:rsidRPr="00B539B7" w:rsidRDefault="000E2937"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Нельзя не отметить,</w:t>
      </w:r>
      <w:r w:rsidR="0077041D" w:rsidRPr="00B539B7">
        <w:rPr>
          <w:rFonts w:ascii="Times New Roman" w:eastAsia="Times New Roman" w:hAnsi="Times New Roman" w:cs="Times New Roman"/>
          <w:color w:val="000000" w:themeColor="text1"/>
          <w:sz w:val="28"/>
          <w:szCs w:val="28"/>
          <w:lang w:eastAsia="ru-RU"/>
        </w:rPr>
        <w:t xml:space="preserve"> что механизм компенсации денежных средств гражданам </w:t>
      </w:r>
      <w:proofErr w:type="gramStart"/>
      <w:r w:rsidR="0077041D" w:rsidRPr="00B539B7">
        <w:rPr>
          <w:rFonts w:ascii="Times New Roman" w:eastAsia="Times New Roman" w:hAnsi="Times New Roman" w:cs="Times New Roman"/>
          <w:color w:val="000000" w:themeColor="text1"/>
          <w:sz w:val="28"/>
          <w:szCs w:val="28"/>
          <w:lang w:eastAsia="ru-RU"/>
        </w:rPr>
        <w:t>при</w:t>
      </w:r>
      <w:proofErr w:type="gramEnd"/>
      <w:r w:rsidR="0077041D" w:rsidRPr="00B539B7">
        <w:rPr>
          <w:rFonts w:ascii="Times New Roman" w:eastAsia="Times New Roman" w:hAnsi="Times New Roman" w:cs="Times New Roman"/>
          <w:color w:val="000000" w:themeColor="text1"/>
          <w:sz w:val="28"/>
          <w:szCs w:val="28"/>
          <w:lang w:eastAsia="ru-RU"/>
        </w:rPr>
        <w:t xml:space="preserve"> </w:t>
      </w:r>
      <w:proofErr w:type="gramStart"/>
      <w:r w:rsidR="0077041D" w:rsidRPr="00B539B7">
        <w:rPr>
          <w:rFonts w:ascii="Times New Roman" w:eastAsia="Times New Roman" w:hAnsi="Times New Roman" w:cs="Times New Roman"/>
          <w:color w:val="000000" w:themeColor="text1"/>
          <w:sz w:val="28"/>
          <w:szCs w:val="28"/>
          <w:lang w:eastAsia="ru-RU"/>
        </w:rPr>
        <w:t>введению</w:t>
      </w:r>
      <w:proofErr w:type="gramEnd"/>
      <w:r w:rsidR="0077041D" w:rsidRPr="00B539B7">
        <w:rPr>
          <w:rFonts w:ascii="Times New Roman" w:eastAsia="Times New Roman" w:hAnsi="Times New Roman" w:cs="Times New Roman"/>
          <w:color w:val="000000" w:themeColor="text1"/>
          <w:sz w:val="28"/>
          <w:szCs w:val="28"/>
          <w:lang w:eastAsia="ru-RU"/>
        </w:rPr>
        <w:t xml:space="preserve"> процедуры несостоятельности (банкротства) имеет также свои ограничения, связанные с </w:t>
      </w:r>
      <w:r w:rsidRPr="00B539B7">
        <w:rPr>
          <w:rFonts w:ascii="Times New Roman" w:eastAsia="Times New Roman" w:hAnsi="Times New Roman" w:cs="Times New Roman"/>
          <w:color w:val="000000" w:themeColor="text1"/>
          <w:sz w:val="28"/>
          <w:szCs w:val="28"/>
          <w:lang w:eastAsia="ru-RU"/>
        </w:rPr>
        <w:t xml:space="preserve">предельными </w:t>
      </w:r>
      <w:r w:rsidR="0077041D" w:rsidRPr="00B539B7">
        <w:rPr>
          <w:rFonts w:ascii="Times New Roman" w:eastAsia="Times New Roman" w:hAnsi="Times New Roman" w:cs="Times New Roman"/>
          <w:color w:val="000000" w:themeColor="text1"/>
          <w:sz w:val="28"/>
          <w:szCs w:val="28"/>
          <w:lang w:eastAsia="ru-RU"/>
        </w:rPr>
        <w:t>объемами компенсации.</w:t>
      </w:r>
    </w:p>
    <w:p w:rsidR="0077041D" w:rsidRPr="00B539B7" w:rsidRDefault="0077041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lastRenderedPageBreak/>
        <w:t xml:space="preserve">По общему правилу, выплата возмещения осуществляется в размере уплаченной цены договора, но не </w:t>
      </w:r>
      <w:proofErr w:type="gramStart"/>
      <w:r w:rsidRPr="00B539B7">
        <w:rPr>
          <w:rFonts w:ascii="Times New Roman" w:eastAsia="Times New Roman" w:hAnsi="Times New Roman" w:cs="Times New Roman"/>
          <w:color w:val="000000" w:themeColor="text1"/>
          <w:sz w:val="28"/>
          <w:szCs w:val="28"/>
          <w:lang w:eastAsia="ru-RU"/>
        </w:rPr>
        <w:t>более предельной</w:t>
      </w:r>
      <w:proofErr w:type="gramEnd"/>
      <w:r w:rsidRPr="00B539B7">
        <w:rPr>
          <w:rFonts w:ascii="Times New Roman" w:eastAsia="Times New Roman" w:hAnsi="Times New Roman" w:cs="Times New Roman"/>
          <w:color w:val="000000" w:themeColor="text1"/>
          <w:sz w:val="28"/>
          <w:szCs w:val="28"/>
          <w:lang w:eastAsia="ru-RU"/>
        </w:rPr>
        <w:t xml:space="preserve"> суммы возмещения, определяемой в порядке статьи 13 Федерального закона от 29.07.2017 </w:t>
      </w:r>
      <w:r w:rsidRPr="00B539B7">
        <w:rPr>
          <w:rFonts w:ascii="Times New Roman" w:eastAsia="Times New Roman" w:hAnsi="Times New Roman" w:cs="Times New Roman"/>
          <w:color w:val="000000" w:themeColor="text1"/>
          <w:sz w:val="28"/>
          <w:szCs w:val="28"/>
          <w:lang w:eastAsia="ru-RU"/>
        </w:rPr>
        <w:br/>
        <w:t>№ 218-ФЗ.</w:t>
      </w:r>
    </w:p>
    <w:p w:rsidR="0077041D" w:rsidRPr="00B539B7" w:rsidRDefault="0077041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Рассмотрим более детально указанный порядок.</w:t>
      </w:r>
    </w:p>
    <w:p w:rsidR="0077041D" w:rsidRPr="00B539B7" w:rsidRDefault="0077041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В соответствии с частью 2 статьи 13 Федерального закона от 29.07.2017 </w:t>
      </w:r>
      <w:r w:rsidRPr="00B539B7">
        <w:rPr>
          <w:rFonts w:ascii="Times New Roman" w:eastAsia="Times New Roman" w:hAnsi="Times New Roman" w:cs="Times New Roman"/>
          <w:color w:val="000000" w:themeColor="text1"/>
          <w:sz w:val="28"/>
          <w:szCs w:val="28"/>
          <w:lang w:eastAsia="ru-RU"/>
        </w:rPr>
        <w:br/>
        <w:t xml:space="preserve">№ 218-ФЗ выплата возмещения гражданину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участнику долевого строительства по договору (договорам) участия в долевом строительстве, предусматривающему передачу жилых помещений, осуществляется в размере уплаченной цены такого договора, но не более предельной суммы возмещения, определяемой как произведение общей площади всех жилых помещений в одном многоквартирном доме и (или) жилом доме блокированной застройки</w:t>
      </w:r>
      <w:proofErr w:type="gramEnd"/>
      <w:r w:rsidRPr="00B539B7">
        <w:rPr>
          <w:rFonts w:ascii="Times New Roman" w:eastAsia="Times New Roman" w:hAnsi="Times New Roman" w:cs="Times New Roman"/>
          <w:color w:val="000000" w:themeColor="text1"/>
          <w:sz w:val="28"/>
          <w:szCs w:val="28"/>
          <w:lang w:eastAsia="ru-RU"/>
        </w:rPr>
        <w:t xml:space="preserve">, </w:t>
      </w:r>
      <w:proofErr w:type="gramStart"/>
      <w:r w:rsidRPr="00B539B7">
        <w:rPr>
          <w:rFonts w:ascii="Times New Roman" w:eastAsia="Times New Roman" w:hAnsi="Times New Roman" w:cs="Times New Roman"/>
          <w:color w:val="000000" w:themeColor="text1"/>
          <w:sz w:val="28"/>
          <w:szCs w:val="28"/>
          <w:lang w:eastAsia="ru-RU"/>
        </w:rPr>
        <w:t xml:space="preserve">состоящем из трех и более блоков, подлежащих передаче гражданину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участнику долевого строительства, но не более ста двадцати квадратных метров, и показателя средней рыночной стоимости одного квадратного метра общей площади жилого помещения на первичном рынке жилья в соответствующем субъекте Российской Федерации, значение которого определяется в период, в который был заключен договор, уполномоченным Правительством Российской Федерации федеральным органом исполнительной власти, осуществляющим функции</w:t>
      </w:r>
      <w:proofErr w:type="gramEnd"/>
      <w:r w:rsidRPr="00B539B7">
        <w:rPr>
          <w:rFonts w:ascii="Times New Roman" w:eastAsia="Times New Roman" w:hAnsi="Times New Roman" w:cs="Times New Roman"/>
          <w:color w:val="000000" w:themeColor="text1"/>
          <w:sz w:val="28"/>
          <w:szCs w:val="28"/>
          <w:lang w:eastAsia="ru-RU"/>
        </w:rPr>
        <w:t xml:space="preserve"> по выработке государственной политики и нормативно-правовому регулированию в сфере официального статистического учета.</w:t>
      </w:r>
    </w:p>
    <w:p w:rsidR="0077041D" w:rsidRPr="00B539B7" w:rsidRDefault="0061252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Таким образом, мы видим, что выплата ограничивается в пределах 120 </w:t>
      </w:r>
      <w:proofErr w:type="spellStart"/>
      <w:r w:rsidRPr="00B539B7">
        <w:rPr>
          <w:rFonts w:ascii="Times New Roman" w:eastAsia="Times New Roman" w:hAnsi="Times New Roman" w:cs="Times New Roman"/>
          <w:color w:val="000000" w:themeColor="text1"/>
          <w:sz w:val="28"/>
          <w:szCs w:val="28"/>
          <w:lang w:eastAsia="ru-RU"/>
        </w:rPr>
        <w:t>кв</w:t>
      </w:r>
      <w:proofErr w:type="gramStart"/>
      <w:r w:rsidRPr="00B539B7">
        <w:rPr>
          <w:rFonts w:ascii="Times New Roman" w:eastAsia="Times New Roman" w:hAnsi="Times New Roman" w:cs="Times New Roman"/>
          <w:color w:val="000000" w:themeColor="text1"/>
          <w:sz w:val="28"/>
          <w:szCs w:val="28"/>
          <w:lang w:eastAsia="ru-RU"/>
        </w:rPr>
        <w:t>.м</w:t>
      </w:r>
      <w:proofErr w:type="spellEnd"/>
      <w:proofErr w:type="gramEnd"/>
      <w:r w:rsidRPr="00B539B7">
        <w:rPr>
          <w:rFonts w:ascii="Times New Roman" w:eastAsia="Times New Roman" w:hAnsi="Times New Roman" w:cs="Times New Roman"/>
          <w:color w:val="000000" w:themeColor="text1"/>
          <w:sz w:val="28"/>
          <w:szCs w:val="28"/>
          <w:lang w:eastAsia="ru-RU"/>
        </w:rPr>
        <w:t xml:space="preserve">, а также средней рыночной стоимостью жилья. </w:t>
      </w:r>
    </w:p>
    <w:p w:rsidR="00612528" w:rsidRPr="00B539B7" w:rsidRDefault="0061252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Соответственно, лиц</w:t>
      </w:r>
      <w:r w:rsidR="000E2937" w:rsidRPr="00B539B7">
        <w:rPr>
          <w:rFonts w:ascii="Times New Roman" w:eastAsia="Times New Roman" w:hAnsi="Times New Roman" w:cs="Times New Roman"/>
          <w:color w:val="000000" w:themeColor="text1"/>
          <w:sz w:val="28"/>
          <w:szCs w:val="28"/>
          <w:lang w:eastAsia="ru-RU"/>
        </w:rPr>
        <w:t xml:space="preserve">а, приобретающие жилье с большой площадью (более 120 </w:t>
      </w:r>
      <w:proofErr w:type="spellStart"/>
      <w:r w:rsidR="000E2937" w:rsidRPr="00B539B7">
        <w:rPr>
          <w:rFonts w:ascii="Times New Roman" w:eastAsia="Times New Roman" w:hAnsi="Times New Roman" w:cs="Times New Roman"/>
          <w:color w:val="000000" w:themeColor="text1"/>
          <w:sz w:val="28"/>
          <w:szCs w:val="28"/>
          <w:lang w:eastAsia="ru-RU"/>
        </w:rPr>
        <w:t>кв</w:t>
      </w:r>
      <w:proofErr w:type="gramStart"/>
      <w:r w:rsidR="000E2937" w:rsidRPr="00B539B7">
        <w:rPr>
          <w:rFonts w:ascii="Times New Roman" w:eastAsia="Times New Roman" w:hAnsi="Times New Roman" w:cs="Times New Roman"/>
          <w:color w:val="000000" w:themeColor="text1"/>
          <w:sz w:val="28"/>
          <w:szCs w:val="28"/>
          <w:lang w:eastAsia="ru-RU"/>
        </w:rPr>
        <w:t>.м</w:t>
      </w:r>
      <w:proofErr w:type="spellEnd"/>
      <w:proofErr w:type="gramEnd"/>
      <w:r w:rsidR="000E2937" w:rsidRPr="00B539B7">
        <w:rPr>
          <w:rFonts w:ascii="Times New Roman" w:eastAsia="Times New Roman" w:hAnsi="Times New Roman" w:cs="Times New Roman"/>
          <w:color w:val="000000" w:themeColor="text1"/>
          <w:sz w:val="28"/>
          <w:szCs w:val="28"/>
          <w:lang w:eastAsia="ru-RU"/>
        </w:rPr>
        <w:t xml:space="preserve">), а также по </w:t>
      </w:r>
      <w:r w:rsidRPr="00B539B7">
        <w:rPr>
          <w:rFonts w:ascii="Times New Roman" w:eastAsia="Times New Roman" w:hAnsi="Times New Roman" w:cs="Times New Roman"/>
          <w:color w:val="000000" w:themeColor="text1"/>
          <w:sz w:val="28"/>
          <w:szCs w:val="28"/>
          <w:lang w:eastAsia="ru-RU"/>
        </w:rPr>
        <w:t>стоимости</w:t>
      </w:r>
      <w:r w:rsidR="000E2937" w:rsidRPr="00B539B7">
        <w:rPr>
          <w:rFonts w:ascii="Times New Roman" w:eastAsia="Times New Roman" w:hAnsi="Times New Roman" w:cs="Times New Roman"/>
          <w:color w:val="000000" w:themeColor="text1"/>
          <w:sz w:val="28"/>
          <w:szCs w:val="28"/>
          <w:lang w:eastAsia="ru-RU"/>
        </w:rPr>
        <w:t xml:space="preserve"> выше среднерыночной</w:t>
      </w:r>
      <w:r w:rsidRPr="00B539B7">
        <w:rPr>
          <w:rFonts w:ascii="Times New Roman" w:eastAsia="Times New Roman" w:hAnsi="Times New Roman" w:cs="Times New Roman"/>
          <w:color w:val="000000" w:themeColor="text1"/>
          <w:sz w:val="28"/>
          <w:szCs w:val="28"/>
          <w:lang w:eastAsia="ru-RU"/>
        </w:rPr>
        <w:t xml:space="preserve"> не смогут в полном объеме получить компенсацию при введению процедуры несостоятельности (банкротства).</w:t>
      </w:r>
    </w:p>
    <w:p w:rsidR="00612528" w:rsidRPr="00B539B7" w:rsidRDefault="0061252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 целом же представляется оправданным такие ограничения, поскольку механизм компенсации рассчитан на среднестатистического гражданина, приобретающего жилье до 120 </w:t>
      </w:r>
      <w:proofErr w:type="spellStart"/>
      <w:r w:rsidRPr="00B539B7">
        <w:rPr>
          <w:rFonts w:ascii="Times New Roman" w:eastAsia="Times New Roman" w:hAnsi="Times New Roman" w:cs="Times New Roman"/>
          <w:color w:val="000000" w:themeColor="text1"/>
          <w:sz w:val="28"/>
          <w:szCs w:val="28"/>
          <w:lang w:eastAsia="ru-RU"/>
        </w:rPr>
        <w:t>кв</w:t>
      </w:r>
      <w:proofErr w:type="gramStart"/>
      <w:r w:rsidRPr="00B539B7">
        <w:rPr>
          <w:rFonts w:ascii="Times New Roman" w:eastAsia="Times New Roman" w:hAnsi="Times New Roman" w:cs="Times New Roman"/>
          <w:color w:val="000000" w:themeColor="text1"/>
          <w:sz w:val="28"/>
          <w:szCs w:val="28"/>
          <w:lang w:eastAsia="ru-RU"/>
        </w:rPr>
        <w:t>.м</w:t>
      </w:r>
      <w:proofErr w:type="spellEnd"/>
      <w:proofErr w:type="gramEnd"/>
      <w:r w:rsidRPr="00B539B7">
        <w:rPr>
          <w:rFonts w:ascii="Times New Roman" w:eastAsia="Times New Roman" w:hAnsi="Times New Roman" w:cs="Times New Roman"/>
          <w:color w:val="000000" w:themeColor="text1"/>
          <w:sz w:val="28"/>
          <w:szCs w:val="28"/>
          <w:lang w:eastAsia="ru-RU"/>
        </w:rPr>
        <w:t xml:space="preserve"> по среднерыночной цене. </w:t>
      </w:r>
    </w:p>
    <w:p w:rsidR="00D82458" w:rsidRPr="00B539B7" w:rsidRDefault="0061252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lastRenderedPageBreak/>
        <w:t>Вторым механизмом, позволяющим реализовывать ключевую функцию Фонда защиты прав граждан является</w:t>
      </w:r>
      <w:proofErr w:type="gramEnd"/>
      <w:r w:rsidRPr="00B539B7">
        <w:rPr>
          <w:rFonts w:ascii="Times New Roman" w:eastAsia="Times New Roman" w:hAnsi="Times New Roman" w:cs="Times New Roman"/>
          <w:color w:val="000000" w:themeColor="text1"/>
          <w:sz w:val="28"/>
          <w:szCs w:val="28"/>
          <w:lang w:eastAsia="ru-RU"/>
        </w:rPr>
        <w:t xml:space="preserve"> механизм, при котором</w:t>
      </w:r>
      <w:r w:rsidR="00D82458" w:rsidRPr="00B539B7">
        <w:rPr>
          <w:rFonts w:ascii="Times New Roman" w:eastAsia="Times New Roman" w:hAnsi="Times New Roman" w:cs="Times New Roman"/>
          <w:color w:val="000000" w:themeColor="text1"/>
          <w:sz w:val="28"/>
          <w:szCs w:val="28"/>
          <w:lang w:eastAsia="ru-RU"/>
        </w:rPr>
        <w:t xml:space="preserve"> осуществляются</w:t>
      </w:r>
      <w:r w:rsidRPr="00B539B7">
        <w:rPr>
          <w:rFonts w:ascii="Times New Roman" w:eastAsia="Times New Roman" w:hAnsi="Times New Roman" w:cs="Times New Roman"/>
          <w:color w:val="000000" w:themeColor="text1"/>
          <w:sz w:val="28"/>
          <w:szCs w:val="28"/>
          <w:lang w:eastAsia="ru-RU"/>
        </w:rPr>
        <w:t xml:space="preserve"> финансовые мероприятия по завершению строительства объекта незавершенного строительства.</w:t>
      </w:r>
    </w:p>
    <w:p w:rsidR="00D82458" w:rsidRPr="00B539B7" w:rsidRDefault="00D8245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Согласно части 1 статьи 201.8 Федерального закона от 26.10.2002 </w:t>
      </w:r>
      <w:r w:rsidRPr="00B539B7">
        <w:rPr>
          <w:rFonts w:ascii="Times New Roman" w:eastAsia="Times New Roman" w:hAnsi="Times New Roman" w:cs="Times New Roman"/>
          <w:color w:val="000000" w:themeColor="text1"/>
          <w:sz w:val="28"/>
          <w:szCs w:val="28"/>
          <w:lang w:eastAsia="ru-RU"/>
        </w:rPr>
        <w:br/>
        <w:t>№ 127-ФЗ 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могут осуществляться за счет средств Фонда либо целевого займа (кредита), выдаваемого застройщику Фондом и (или) третьими лицами.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rsidR="00D51F1D" w:rsidRPr="00B539B7" w:rsidRDefault="00D8245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Таким образом, указанные мероприятия могут о</w:t>
      </w:r>
      <w:r w:rsidR="001345F6" w:rsidRPr="00B539B7">
        <w:rPr>
          <w:rFonts w:ascii="Times New Roman" w:eastAsia="Times New Roman" w:hAnsi="Times New Roman" w:cs="Times New Roman"/>
          <w:color w:val="000000" w:themeColor="text1"/>
          <w:sz w:val="28"/>
          <w:szCs w:val="28"/>
          <w:lang w:eastAsia="ru-RU"/>
        </w:rPr>
        <w:t xml:space="preserve">существляться, </w:t>
      </w:r>
      <w:r w:rsidRPr="00B539B7">
        <w:rPr>
          <w:rFonts w:ascii="Times New Roman" w:eastAsia="Times New Roman" w:hAnsi="Times New Roman" w:cs="Times New Roman"/>
          <w:color w:val="000000" w:themeColor="text1"/>
          <w:sz w:val="28"/>
          <w:szCs w:val="28"/>
          <w:lang w:eastAsia="ru-RU"/>
        </w:rPr>
        <w:t>как за счет средств Фонда защиты прав граждан, так и за счет сре</w:t>
      </w:r>
      <w:proofErr w:type="gramStart"/>
      <w:r w:rsidRPr="00B539B7">
        <w:rPr>
          <w:rFonts w:ascii="Times New Roman" w:eastAsia="Times New Roman" w:hAnsi="Times New Roman" w:cs="Times New Roman"/>
          <w:color w:val="000000" w:themeColor="text1"/>
          <w:sz w:val="28"/>
          <w:szCs w:val="28"/>
          <w:lang w:eastAsia="ru-RU"/>
        </w:rPr>
        <w:t>дств тр</w:t>
      </w:r>
      <w:proofErr w:type="gramEnd"/>
      <w:r w:rsidRPr="00B539B7">
        <w:rPr>
          <w:rFonts w:ascii="Times New Roman" w:eastAsia="Times New Roman" w:hAnsi="Times New Roman" w:cs="Times New Roman"/>
          <w:color w:val="000000" w:themeColor="text1"/>
          <w:sz w:val="28"/>
          <w:szCs w:val="28"/>
          <w:lang w:eastAsia="ru-RU"/>
        </w:rPr>
        <w:t xml:space="preserve">етьих лиц. </w:t>
      </w:r>
    </w:p>
    <w:p w:rsidR="001345F6" w:rsidRPr="00B539B7" w:rsidRDefault="00D51F1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Практика показывает, что в подавляющем большинстве случаев такие третьи лица, желающие выделить собственные средств на завершение строительных работ объекта незавершенного строительства не находятся, поскольку маржинальная прибыль в таком случае сводится практически к нулю, а в худшем случае это априори убыточная операция. </w:t>
      </w:r>
    </w:p>
    <w:p w:rsidR="00D82458" w:rsidRPr="00B539B7" w:rsidRDefault="00D51F1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Единственным мотивом подобного выделения </w:t>
      </w:r>
      <w:r w:rsidR="001345F6" w:rsidRPr="00B539B7">
        <w:rPr>
          <w:rFonts w:ascii="Times New Roman" w:eastAsia="Times New Roman" w:hAnsi="Times New Roman" w:cs="Times New Roman"/>
          <w:color w:val="000000" w:themeColor="text1"/>
          <w:sz w:val="28"/>
          <w:szCs w:val="28"/>
          <w:lang w:eastAsia="ru-RU"/>
        </w:rPr>
        <w:t xml:space="preserve">собственных </w:t>
      </w:r>
      <w:r w:rsidRPr="00B539B7">
        <w:rPr>
          <w:rFonts w:ascii="Times New Roman" w:eastAsia="Times New Roman" w:hAnsi="Times New Roman" w:cs="Times New Roman"/>
          <w:color w:val="000000" w:themeColor="text1"/>
          <w:sz w:val="28"/>
          <w:szCs w:val="28"/>
          <w:lang w:eastAsia="ru-RU"/>
        </w:rPr>
        <w:t>средств третьими лицами могут служить потенциальные преференции, которые в теории могут быть обещаны публичной властью, как усло</w:t>
      </w:r>
      <w:r w:rsidR="001345F6" w:rsidRPr="00B539B7">
        <w:rPr>
          <w:rFonts w:ascii="Times New Roman" w:eastAsia="Times New Roman" w:hAnsi="Times New Roman" w:cs="Times New Roman"/>
          <w:color w:val="000000" w:themeColor="text1"/>
          <w:sz w:val="28"/>
          <w:szCs w:val="28"/>
          <w:lang w:eastAsia="ru-RU"/>
        </w:rPr>
        <w:t xml:space="preserve">вие выделение денежных средств (например, предоставление в будущем на льготных условиях земельного участка </w:t>
      </w:r>
      <w:proofErr w:type="gramStart"/>
      <w:r w:rsidR="001345F6" w:rsidRPr="00B539B7">
        <w:rPr>
          <w:rFonts w:ascii="Times New Roman" w:eastAsia="Times New Roman" w:hAnsi="Times New Roman" w:cs="Times New Roman"/>
          <w:color w:val="000000" w:themeColor="text1"/>
          <w:sz w:val="28"/>
          <w:szCs w:val="28"/>
          <w:lang w:eastAsia="ru-RU"/>
        </w:rPr>
        <w:t>для</w:t>
      </w:r>
      <w:proofErr w:type="gramEnd"/>
      <w:r w:rsidR="001345F6" w:rsidRPr="00B539B7">
        <w:rPr>
          <w:rFonts w:ascii="Times New Roman" w:eastAsia="Times New Roman" w:hAnsi="Times New Roman" w:cs="Times New Roman"/>
          <w:color w:val="000000" w:themeColor="text1"/>
          <w:sz w:val="28"/>
          <w:szCs w:val="28"/>
          <w:lang w:eastAsia="ru-RU"/>
        </w:rPr>
        <w:t xml:space="preserve"> застройщики). </w:t>
      </w:r>
    </w:p>
    <w:p w:rsidR="00612528" w:rsidRPr="00B539B7" w:rsidRDefault="00D51F1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Говоря же о средствах Фонда защиты прав граждан, следует отметить, что е</w:t>
      </w:r>
      <w:r w:rsidR="00F025F9" w:rsidRPr="00B539B7">
        <w:rPr>
          <w:rFonts w:ascii="Times New Roman" w:eastAsia="Times New Roman" w:hAnsi="Times New Roman" w:cs="Times New Roman"/>
          <w:color w:val="000000" w:themeColor="text1"/>
          <w:sz w:val="28"/>
          <w:szCs w:val="28"/>
          <w:lang w:eastAsia="ru-RU"/>
        </w:rPr>
        <w:t xml:space="preserve">сли раньше из-за специфика бюджетного законодательства ни субъекты Российской Федерации, ни Российская Федерации </w:t>
      </w:r>
      <w:r w:rsidR="001345F6" w:rsidRPr="00B539B7">
        <w:rPr>
          <w:rFonts w:ascii="Times New Roman" w:eastAsia="Times New Roman" w:hAnsi="Times New Roman" w:cs="Times New Roman"/>
          <w:color w:val="000000" w:themeColor="text1"/>
          <w:sz w:val="28"/>
          <w:szCs w:val="28"/>
          <w:lang w:eastAsia="ru-RU"/>
        </w:rPr>
        <w:t xml:space="preserve">в целом </w:t>
      </w:r>
      <w:r w:rsidR="00F025F9" w:rsidRPr="00B539B7">
        <w:rPr>
          <w:rFonts w:ascii="Times New Roman" w:eastAsia="Times New Roman" w:hAnsi="Times New Roman" w:cs="Times New Roman"/>
          <w:color w:val="000000" w:themeColor="text1"/>
          <w:sz w:val="28"/>
          <w:szCs w:val="28"/>
          <w:lang w:eastAsia="ru-RU"/>
        </w:rPr>
        <w:t xml:space="preserve">не имели </w:t>
      </w:r>
      <w:r w:rsidR="000E2937" w:rsidRPr="00B539B7">
        <w:rPr>
          <w:rFonts w:ascii="Times New Roman" w:eastAsia="Times New Roman" w:hAnsi="Times New Roman" w:cs="Times New Roman"/>
          <w:color w:val="000000" w:themeColor="text1"/>
          <w:sz w:val="28"/>
          <w:szCs w:val="28"/>
          <w:lang w:eastAsia="ru-RU"/>
        </w:rPr>
        <w:t>правовой возможности</w:t>
      </w:r>
      <w:r w:rsidR="00F025F9" w:rsidRPr="00B539B7">
        <w:rPr>
          <w:rFonts w:ascii="Times New Roman" w:eastAsia="Times New Roman" w:hAnsi="Times New Roman" w:cs="Times New Roman"/>
          <w:color w:val="000000" w:themeColor="text1"/>
          <w:sz w:val="28"/>
          <w:szCs w:val="28"/>
          <w:lang w:eastAsia="ru-RU"/>
        </w:rPr>
        <w:t xml:space="preserve"> включить в статью расходов </w:t>
      </w:r>
      <w:r w:rsidR="001345F6" w:rsidRPr="00B539B7">
        <w:rPr>
          <w:rFonts w:ascii="Times New Roman" w:eastAsia="Times New Roman" w:hAnsi="Times New Roman" w:cs="Times New Roman"/>
          <w:color w:val="000000" w:themeColor="text1"/>
          <w:sz w:val="28"/>
          <w:szCs w:val="28"/>
          <w:lang w:eastAsia="ru-RU"/>
        </w:rPr>
        <w:t xml:space="preserve">бюджетных средств </w:t>
      </w:r>
      <w:r w:rsidR="00F025F9" w:rsidRPr="00B539B7">
        <w:rPr>
          <w:rFonts w:ascii="Times New Roman" w:eastAsia="Times New Roman" w:hAnsi="Times New Roman" w:cs="Times New Roman"/>
          <w:color w:val="000000" w:themeColor="text1"/>
          <w:sz w:val="28"/>
          <w:szCs w:val="28"/>
          <w:lang w:eastAsia="ru-RU"/>
        </w:rPr>
        <w:t>завершение строительства «</w:t>
      </w:r>
      <w:proofErr w:type="spellStart"/>
      <w:r w:rsidR="00F025F9" w:rsidRPr="00B539B7">
        <w:rPr>
          <w:rFonts w:ascii="Times New Roman" w:eastAsia="Times New Roman" w:hAnsi="Times New Roman" w:cs="Times New Roman"/>
          <w:color w:val="000000" w:themeColor="text1"/>
          <w:sz w:val="28"/>
          <w:szCs w:val="28"/>
          <w:lang w:eastAsia="ru-RU"/>
        </w:rPr>
        <w:t>недостроев</w:t>
      </w:r>
      <w:proofErr w:type="spellEnd"/>
      <w:r w:rsidR="00F025F9" w:rsidRPr="00B539B7">
        <w:rPr>
          <w:rFonts w:ascii="Times New Roman" w:eastAsia="Times New Roman" w:hAnsi="Times New Roman" w:cs="Times New Roman"/>
          <w:color w:val="000000" w:themeColor="text1"/>
          <w:sz w:val="28"/>
          <w:szCs w:val="28"/>
          <w:lang w:eastAsia="ru-RU"/>
        </w:rPr>
        <w:t>», то теперь этот механизм реализуется через Ф</w:t>
      </w:r>
      <w:r w:rsidR="001345F6" w:rsidRPr="00B539B7">
        <w:rPr>
          <w:rFonts w:ascii="Times New Roman" w:eastAsia="Times New Roman" w:hAnsi="Times New Roman" w:cs="Times New Roman"/>
          <w:color w:val="000000" w:themeColor="text1"/>
          <w:sz w:val="28"/>
          <w:szCs w:val="28"/>
          <w:lang w:eastAsia="ru-RU"/>
        </w:rPr>
        <w:t xml:space="preserve">онд </w:t>
      </w:r>
      <w:r w:rsidR="001345F6" w:rsidRPr="00B539B7">
        <w:rPr>
          <w:rFonts w:ascii="Times New Roman" w:eastAsia="Times New Roman" w:hAnsi="Times New Roman" w:cs="Times New Roman"/>
          <w:color w:val="000000" w:themeColor="text1"/>
          <w:sz w:val="28"/>
          <w:szCs w:val="28"/>
          <w:lang w:eastAsia="ru-RU"/>
        </w:rPr>
        <w:lastRenderedPageBreak/>
        <w:t>защиты прав граждан, который</w:t>
      </w:r>
      <w:r w:rsidR="00F025F9" w:rsidRPr="00B539B7">
        <w:rPr>
          <w:rFonts w:ascii="Times New Roman" w:eastAsia="Times New Roman" w:hAnsi="Times New Roman" w:cs="Times New Roman"/>
          <w:color w:val="000000" w:themeColor="text1"/>
          <w:sz w:val="28"/>
          <w:szCs w:val="28"/>
          <w:lang w:eastAsia="ru-RU"/>
        </w:rPr>
        <w:t xml:space="preserve"> </w:t>
      </w:r>
      <w:r w:rsidR="00612528" w:rsidRPr="00B539B7">
        <w:rPr>
          <w:rFonts w:ascii="Times New Roman" w:eastAsia="Times New Roman" w:hAnsi="Times New Roman" w:cs="Times New Roman"/>
          <w:color w:val="000000" w:themeColor="text1"/>
          <w:sz w:val="28"/>
          <w:szCs w:val="28"/>
          <w:lang w:eastAsia="ru-RU"/>
        </w:rPr>
        <w:t>оказывает</w:t>
      </w:r>
      <w:r w:rsidR="00F025F9" w:rsidRPr="00B539B7">
        <w:rPr>
          <w:rFonts w:ascii="Times New Roman" w:eastAsia="Times New Roman" w:hAnsi="Times New Roman" w:cs="Times New Roman"/>
          <w:color w:val="000000" w:themeColor="text1"/>
          <w:sz w:val="28"/>
          <w:szCs w:val="28"/>
          <w:lang w:eastAsia="ru-RU"/>
        </w:rPr>
        <w:t xml:space="preserve"> непосредственное</w:t>
      </w:r>
      <w:r w:rsidR="00612528" w:rsidRPr="00B539B7">
        <w:rPr>
          <w:rFonts w:ascii="Times New Roman" w:eastAsia="Times New Roman" w:hAnsi="Times New Roman" w:cs="Times New Roman"/>
          <w:color w:val="000000" w:themeColor="text1"/>
          <w:sz w:val="28"/>
          <w:szCs w:val="28"/>
          <w:lang w:eastAsia="ru-RU"/>
        </w:rPr>
        <w:t xml:space="preserve"> содействие по </w:t>
      </w:r>
      <w:r w:rsidR="001345F6" w:rsidRPr="00B539B7">
        <w:rPr>
          <w:rFonts w:ascii="Times New Roman" w:eastAsia="Times New Roman" w:hAnsi="Times New Roman" w:cs="Times New Roman"/>
          <w:color w:val="000000" w:themeColor="text1"/>
          <w:sz w:val="28"/>
          <w:szCs w:val="28"/>
          <w:lang w:eastAsia="ru-RU"/>
        </w:rPr>
        <w:t>завершению строительных работ</w:t>
      </w:r>
      <w:r w:rsidR="00612528" w:rsidRPr="00B539B7">
        <w:rPr>
          <w:rFonts w:ascii="Times New Roman" w:eastAsia="Times New Roman" w:hAnsi="Times New Roman" w:cs="Times New Roman"/>
          <w:color w:val="000000" w:themeColor="text1"/>
          <w:sz w:val="28"/>
          <w:szCs w:val="28"/>
          <w:lang w:eastAsia="ru-RU"/>
        </w:rPr>
        <w:t xml:space="preserve"> </w:t>
      </w:r>
      <w:r w:rsidR="00F025F9" w:rsidRPr="00B539B7">
        <w:rPr>
          <w:rFonts w:ascii="Times New Roman" w:eastAsia="Times New Roman" w:hAnsi="Times New Roman" w:cs="Times New Roman"/>
          <w:color w:val="000000" w:themeColor="text1"/>
          <w:sz w:val="28"/>
          <w:szCs w:val="28"/>
          <w:lang w:eastAsia="ru-RU"/>
        </w:rPr>
        <w:t>«</w:t>
      </w:r>
      <w:proofErr w:type="spellStart"/>
      <w:r w:rsidR="00F025F9" w:rsidRPr="00B539B7">
        <w:rPr>
          <w:rFonts w:ascii="Times New Roman" w:eastAsia="Times New Roman" w:hAnsi="Times New Roman" w:cs="Times New Roman"/>
          <w:color w:val="000000" w:themeColor="text1"/>
          <w:sz w:val="28"/>
          <w:szCs w:val="28"/>
          <w:lang w:eastAsia="ru-RU"/>
        </w:rPr>
        <w:t>недостроев</w:t>
      </w:r>
      <w:proofErr w:type="spellEnd"/>
      <w:r w:rsidR="00F025F9" w:rsidRPr="00B539B7">
        <w:rPr>
          <w:rFonts w:ascii="Times New Roman" w:eastAsia="Times New Roman" w:hAnsi="Times New Roman" w:cs="Times New Roman"/>
          <w:color w:val="000000" w:themeColor="text1"/>
          <w:sz w:val="28"/>
          <w:szCs w:val="28"/>
          <w:lang w:eastAsia="ru-RU"/>
        </w:rPr>
        <w:t>»</w:t>
      </w:r>
      <w:r w:rsidR="00612528" w:rsidRPr="00B539B7">
        <w:rPr>
          <w:rFonts w:ascii="Times New Roman" w:eastAsia="Times New Roman" w:hAnsi="Times New Roman" w:cs="Times New Roman"/>
          <w:color w:val="000000" w:themeColor="text1"/>
          <w:sz w:val="28"/>
          <w:szCs w:val="28"/>
          <w:lang w:eastAsia="ru-RU"/>
        </w:rPr>
        <w:t xml:space="preserve">. </w:t>
      </w:r>
      <w:proofErr w:type="gramEnd"/>
    </w:p>
    <w:p w:rsidR="00D51F1D" w:rsidRPr="00B539B7" w:rsidRDefault="00D51F1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 настоящий момент мероприятия по завершению строительства объектов незавершенного строительства приоритетно финансируются Фондом защиты прав граждан за счет компенсационного фонда, средства которого аккумулируются из обязательных отчислений застройщика. </w:t>
      </w:r>
    </w:p>
    <w:p w:rsidR="00612528" w:rsidRPr="00B539B7" w:rsidRDefault="001345F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И е</w:t>
      </w:r>
      <w:r w:rsidR="00612528" w:rsidRPr="00B539B7">
        <w:rPr>
          <w:rFonts w:ascii="Times New Roman" w:eastAsia="Times New Roman" w:hAnsi="Times New Roman" w:cs="Times New Roman"/>
          <w:color w:val="000000" w:themeColor="text1"/>
          <w:sz w:val="28"/>
          <w:szCs w:val="28"/>
          <w:lang w:eastAsia="ru-RU"/>
        </w:rPr>
        <w:t xml:space="preserve">сли ранее указанные мероприятия по </w:t>
      </w:r>
      <w:r w:rsidRPr="00B539B7">
        <w:rPr>
          <w:rFonts w:ascii="Times New Roman" w:eastAsia="Times New Roman" w:hAnsi="Times New Roman" w:cs="Times New Roman"/>
          <w:color w:val="000000" w:themeColor="text1"/>
          <w:sz w:val="28"/>
          <w:szCs w:val="28"/>
          <w:lang w:eastAsia="ru-RU"/>
        </w:rPr>
        <w:t>завершению строительства</w:t>
      </w:r>
      <w:r w:rsidR="00612528" w:rsidRPr="00B539B7">
        <w:rPr>
          <w:rFonts w:ascii="Times New Roman" w:eastAsia="Times New Roman" w:hAnsi="Times New Roman" w:cs="Times New Roman"/>
          <w:color w:val="000000" w:themeColor="text1"/>
          <w:sz w:val="28"/>
          <w:szCs w:val="28"/>
          <w:lang w:eastAsia="ru-RU"/>
        </w:rPr>
        <w:t xml:space="preserve"> могли производиться лишь только в отношении тех объектов, застройщики которых производили отчисления в компенсационный фонд, то с 01.07.2018 на основании</w:t>
      </w:r>
      <w:r w:rsidR="004E676D" w:rsidRPr="00B539B7">
        <w:rPr>
          <w:rFonts w:ascii="Times New Roman" w:eastAsia="Times New Roman" w:hAnsi="Times New Roman" w:cs="Times New Roman"/>
          <w:color w:val="000000" w:themeColor="text1"/>
          <w:sz w:val="28"/>
          <w:szCs w:val="28"/>
          <w:lang w:eastAsia="ru-RU"/>
        </w:rPr>
        <w:t xml:space="preserve"> поправок, внесенных</w:t>
      </w:r>
      <w:r w:rsidR="00612528" w:rsidRPr="00B539B7">
        <w:rPr>
          <w:rFonts w:ascii="Times New Roman" w:eastAsia="Times New Roman" w:hAnsi="Times New Roman" w:cs="Times New Roman"/>
          <w:color w:val="000000" w:themeColor="text1"/>
          <w:sz w:val="28"/>
          <w:szCs w:val="28"/>
          <w:lang w:eastAsia="ru-RU"/>
        </w:rPr>
        <w:t xml:space="preserve"> </w:t>
      </w:r>
      <w:r w:rsidR="004E676D" w:rsidRPr="00B539B7">
        <w:rPr>
          <w:rFonts w:ascii="Times New Roman" w:eastAsia="Times New Roman" w:hAnsi="Times New Roman" w:cs="Times New Roman"/>
          <w:color w:val="000000" w:themeColor="text1"/>
          <w:sz w:val="28"/>
          <w:szCs w:val="28"/>
          <w:lang w:eastAsia="ru-RU"/>
        </w:rPr>
        <w:t>Федеральным</w:t>
      </w:r>
      <w:r w:rsidR="00612528" w:rsidRPr="00B539B7">
        <w:rPr>
          <w:rFonts w:ascii="Times New Roman" w:eastAsia="Times New Roman" w:hAnsi="Times New Roman" w:cs="Times New Roman"/>
          <w:color w:val="000000" w:themeColor="text1"/>
          <w:sz w:val="28"/>
          <w:szCs w:val="28"/>
          <w:lang w:eastAsia="ru-RU"/>
        </w:rPr>
        <w:t xml:space="preserve"> закон</w:t>
      </w:r>
      <w:r w:rsidR="004E676D" w:rsidRPr="00B539B7">
        <w:rPr>
          <w:rFonts w:ascii="Times New Roman" w:eastAsia="Times New Roman" w:hAnsi="Times New Roman" w:cs="Times New Roman"/>
          <w:color w:val="000000" w:themeColor="text1"/>
          <w:sz w:val="28"/>
          <w:szCs w:val="28"/>
          <w:lang w:eastAsia="ru-RU"/>
        </w:rPr>
        <w:t>ом</w:t>
      </w:r>
      <w:r w:rsidR="00612528" w:rsidRPr="00B539B7">
        <w:rPr>
          <w:rFonts w:ascii="Times New Roman" w:eastAsia="Times New Roman" w:hAnsi="Times New Roman" w:cs="Times New Roman"/>
          <w:color w:val="000000" w:themeColor="text1"/>
          <w:sz w:val="28"/>
          <w:szCs w:val="28"/>
          <w:lang w:eastAsia="ru-RU"/>
        </w:rPr>
        <w:t xml:space="preserve"> от 01.07.2018 </w:t>
      </w:r>
      <w:r w:rsidRPr="00B539B7">
        <w:rPr>
          <w:rFonts w:ascii="Times New Roman" w:eastAsia="Times New Roman" w:hAnsi="Times New Roman" w:cs="Times New Roman"/>
          <w:color w:val="000000" w:themeColor="text1"/>
          <w:sz w:val="28"/>
          <w:szCs w:val="28"/>
          <w:lang w:eastAsia="ru-RU"/>
        </w:rPr>
        <w:br/>
      </w:r>
      <w:r w:rsidR="00612528" w:rsidRPr="00B539B7">
        <w:rPr>
          <w:rFonts w:ascii="Times New Roman" w:eastAsia="Times New Roman" w:hAnsi="Times New Roman" w:cs="Times New Roman"/>
          <w:color w:val="000000" w:themeColor="text1"/>
          <w:sz w:val="28"/>
          <w:szCs w:val="28"/>
          <w:lang w:eastAsia="ru-RU"/>
        </w:rPr>
        <w:t xml:space="preserve">№ 175-ФЗ, </w:t>
      </w:r>
      <w:r w:rsidR="004E676D" w:rsidRPr="00B539B7">
        <w:rPr>
          <w:rFonts w:ascii="Times New Roman" w:eastAsia="Times New Roman" w:hAnsi="Times New Roman" w:cs="Times New Roman"/>
          <w:color w:val="000000" w:themeColor="text1"/>
          <w:sz w:val="28"/>
          <w:szCs w:val="28"/>
          <w:lang w:eastAsia="ru-RU"/>
        </w:rPr>
        <w:t>Фонд защиты прав граждан получил право предоставлять финансирование даже тех «</w:t>
      </w:r>
      <w:proofErr w:type="spellStart"/>
      <w:r w:rsidR="004E676D" w:rsidRPr="00B539B7">
        <w:rPr>
          <w:rFonts w:ascii="Times New Roman" w:eastAsia="Times New Roman" w:hAnsi="Times New Roman" w:cs="Times New Roman"/>
          <w:color w:val="000000" w:themeColor="text1"/>
          <w:sz w:val="28"/>
          <w:szCs w:val="28"/>
          <w:lang w:eastAsia="ru-RU"/>
        </w:rPr>
        <w:t>недостроев</w:t>
      </w:r>
      <w:proofErr w:type="spellEnd"/>
      <w:r w:rsidR="004E676D" w:rsidRPr="00B539B7">
        <w:rPr>
          <w:rFonts w:ascii="Times New Roman" w:eastAsia="Times New Roman" w:hAnsi="Times New Roman" w:cs="Times New Roman"/>
          <w:color w:val="000000" w:themeColor="text1"/>
          <w:sz w:val="28"/>
          <w:szCs w:val="28"/>
          <w:lang w:eastAsia="ru-RU"/>
        </w:rPr>
        <w:t>», по которым застройщик не производил отчисления.</w:t>
      </w:r>
      <w:proofErr w:type="gramEnd"/>
    </w:p>
    <w:p w:rsidR="00D51F1D" w:rsidRPr="00B539B7" w:rsidRDefault="00D51F1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Обеспечивается это за счет имущества Фонда защиты прав граждан, которое формируется не только исходя из обязательных отчислений застройщиков, но и за счет имущественн</w:t>
      </w:r>
      <w:r w:rsidR="00C3470F" w:rsidRPr="00B539B7">
        <w:rPr>
          <w:rFonts w:ascii="Times New Roman" w:eastAsia="Times New Roman" w:hAnsi="Times New Roman" w:cs="Times New Roman"/>
          <w:color w:val="000000" w:themeColor="text1"/>
          <w:sz w:val="28"/>
          <w:szCs w:val="28"/>
          <w:lang w:eastAsia="ru-RU"/>
        </w:rPr>
        <w:t xml:space="preserve">ого взноса Российской Федерации (учредителя), а также за счет доходов, полученных в результате инвестирования имущественного взноса Российской Федерации (часть 1 статьи 4 Федерального закона от 29.07.2017 </w:t>
      </w:r>
      <w:r w:rsidR="0083186C" w:rsidRPr="00B539B7">
        <w:rPr>
          <w:rFonts w:ascii="Times New Roman" w:eastAsia="Times New Roman" w:hAnsi="Times New Roman" w:cs="Times New Roman"/>
          <w:color w:val="000000" w:themeColor="text1"/>
          <w:sz w:val="28"/>
          <w:szCs w:val="28"/>
          <w:lang w:eastAsia="ru-RU"/>
        </w:rPr>
        <w:br/>
      </w:r>
      <w:r w:rsidR="00C3470F" w:rsidRPr="00B539B7">
        <w:rPr>
          <w:rFonts w:ascii="Times New Roman" w:eastAsia="Times New Roman" w:hAnsi="Times New Roman" w:cs="Times New Roman"/>
          <w:color w:val="000000" w:themeColor="text1"/>
          <w:sz w:val="28"/>
          <w:szCs w:val="28"/>
          <w:lang w:eastAsia="ru-RU"/>
        </w:rPr>
        <w:t>№ 218-ФЗ).</w:t>
      </w:r>
    </w:p>
    <w:p w:rsidR="001345F6" w:rsidRPr="00B539B7" w:rsidRDefault="001345F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Отсюда можно сделать вывод, что до момента полного перехода на модель обязательных отчислений застройщиками, мероприятия по завершению строительства недостроенных объекта осуществляются за счет симбиоза бюджетных средств, а также средств застройщиков, которые осуществили обязательные отчисления. </w:t>
      </w:r>
    </w:p>
    <w:p w:rsidR="00F95A4A" w:rsidRPr="00B539B7" w:rsidRDefault="00E3665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Необходимо обратить внимание, что финансовые мероприятия по завершению строительства объекта незавершенного строительства нельзя </w:t>
      </w:r>
      <w:r w:rsidR="000E2937" w:rsidRPr="00B539B7">
        <w:rPr>
          <w:rFonts w:ascii="Times New Roman" w:eastAsia="Times New Roman" w:hAnsi="Times New Roman" w:cs="Times New Roman"/>
          <w:color w:val="000000" w:themeColor="text1"/>
          <w:sz w:val="28"/>
          <w:szCs w:val="28"/>
          <w:lang w:eastAsia="ru-RU"/>
        </w:rPr>
        <w:t>сравнивать</w:t>
      </w:r>
      <w:r w:rsidR="00C3470F" w:rsidRPr="00B539B7">
        <w:rPr>
          <w:rFonts w:ascii="Times New Roman" w:eastAsia="Times New Roman" w:hAnsi="Times New Roman" w:cs="Times New Roman"/>
          <w:color w:val="000000" w:themeColor="text1"/>
          <w:sz w:val="28"/>
          <w:szCs w:val="28"/>
          <w:lang w:eastAsia="ru-RU"/>
        </w:rPr>
        <w:t xml:space="preserve"> и (или) путать</w:t>
      </w:r>
      <w:r w:rsidRPr="00B539B7">
        <w:rPr>
          <w:rFonts w:ascii="Times New Roman" w:eastAsia="Times New Roman" w:hAnsi="Times New Roman" w:cs="Times New Roman"/>
          <w:color w:val="000000" w:themeColor="text1"/>
          <w:sz w:val="28"/>
          <w:szCs w:val="28"/>
          <w:lang w:eastAsia="ru-RU"/>
        </w:rPr>
        <w:t xml:space="preserve"> с финансовым оздоровлением должника</w:t>
      </w:r>
      <w:r w:rsidR="000E2937" w:rsidRPr="00B539B7">
        <w:rPr>
          <w:rFonts w:ascii="Times New Roman" w:eastAsia="Times New Roman" w:hAnsi="Times New Roman" w:cs="Times New Roman"/>
          <w:color w:val="000000" w:themeColor="text1"/>
          <w:sz w:val="28"/>
          <w:szCs w:val="28"/>
          <w:lang w:eastAsia="ru-RU"/>
        </w:rPr>
        <w:t xml:space="preserve"> в рамках процедуры несостоятельности</w:t>
      </w:r>
      <w:r w:rsidRPr="00B539B7">
        <w:rPr>
          <w:rFonts w:ascii="Times New Roman" w:eastAsia="Times New Roman" w:hAnsi="Times New Roman" w:cs="Times New Roman"/>
          <w:color w:val="000000" w:themeColor="text1"/>
          <w:sz w:val="28"/>
          <w:szCs w:val="28"/>
          <w:lang w:eastAsia="ru-RU"/>
        </w:rPr>
        <w:t xml:space="preserve">, в данном случае застройщика, поскольку как было отмечено ранее, при введении процедуры несостоятельности (банкротства) </w:t>
      </w:r>
      <w:r w:rsidRPr="00B539B7">
        <w:rPr>
          <w:rFonts w:ascii="Times New Roman" w:eastAsia="Times New Roman" w:hAnsi="Times New Roman" w:cs="Times New Roman"/>
          <w:color w:val="000000" w:themeColor="text1"/>
          <w:sz w:val="28"/>
          <w:szCs w:val="28"/>
          <w:lang w:eastAsia="ru-RU"/>
        </w:rPr>
        <w:lastRenderedPageBreak/>
        <w:t>застройщика, восстановительная стадия (финансовое оздоровление) минуется и открывается</w:t>
      </w:r>
      <w:r w:rsidR="000E2937" w:rsidRPr="00B539B7">
        <w:rPr>
          <w:rFonts w:ascii="Times New Roman" w:eastAsia="Times New Roman" w:hAnsi="Times New Roman" w:cs="Times New Roman"/>
          <w:color w:val="000000" w:themeColor="text1"/>
          <w:sz w:val="28"/>
          <w:szCs w:val="28"/>
          <w:lang w:eastAsia="ru-RU"/>
        </w:rPr>
        <w:t xml:space="preserve"> сразу</w:t>
      </w:r>
      <w:r w:rsidRPr="00B539B7">
        <w:rPr>
          <w:rFonts w:ascii="Times New Roman" w:eastAsia="Times New Roman" w:hAnsi="Times New Roman" w:cs="Times New Roman"/>
          <w:color w:val="000000" w:themeColor="text1"/>
          <w:sz w:val="28"/>
          <w:szCs w:val="28"/>
          <w:lang w:eastAsia="ru-RU"/>
        </w:rPr>
        <w:t xml:space="preserve"> ликвидационная стадия, а именно конкурсное производство.</w:t>
      </w:r>
      <w:proofErr w:type="gramEnd"/>
    </w:p>
    <w:p w:rsidR="00F95A4A" w:rsidRPr="00B539B7" w:rsidRDefault="00F95A4A"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В силу части 2 статьи 12 Федерального закона от 29.07.2017 № 218-ФЗ предоставление средств компенсационного фонда на финансирование мероприятий по завершению строительства объектов незавершенного строительства осуществляется в размере, не превышающем максимальной величины возможных выплат возмещения гражданам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участникам долевого строительства по договорам участия в долевом строительстве, предусматривающим передачу жилых помещений, если финансирование указанных мероприятий приведет к уменьшению затрат компенсационного фонда на такие</w:t>
      </w:r>
      <w:proofErr w:type="gramEnd"/>
      <w:r w:rsidRPr="00B539B7">
        <w:rPr>
          <w:rFonts w:ascii="Times New Roman" w:eastAsia="Times New Roman" w:hAnsi="Times New Roman" w:cs="Times New Roman"/>
          <w:color w:val="000000" w:themeColor="text1"/>
          <w:sz w:val="28"/>
          <w:szCs w:val="28"/>
          <w:lang w:eastAsia="ru-RU"/>
        </w:rPr>
        <w:t xml:space="preserve"> выплаты.</w:t>
      </w:r>
    </w:p>
    <w:p w:rsidR="00F95A4A" w:rsidRPr="00B539B7" w:rsidRDefault="001345F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В</w:t>
      </w:r>
      <w:r w:rsidR="00B244AB" w:rsidRPr="00B539B7">
        <w:rPr>
          <w:rFonts w:ascii="Times New Roman" w:eastAsia="Times New Roman" w:hAnsi="Times New Roman" w:cs="Times New Roman"/>
          <w:color w:val="000000" w:themeColor="text1"/>
          <w:sz w:val="28"/>
          <w:szCs w:val="28"/>
          <w:lang w:eastAsia="ru-RU"/>
        </w:rPr>
        <w:t>ыделение денежных средств на финансовые мероприятия по завершению строительства объекта незавершенного строительства осуществляется путем предоставления денежных средств новому застройщику посредством проведению конкурсны</w:t>
      </w:r>
      <w:r w:rsidR="00E36650" w:rsidRPr="00B539B7">
        <w:rPr>
          <w:rFonts w:ascii="Times New Roman" w:eastAsia="Times New Roman" w:hAnsi="Times New Roman" w:cs="Times New Roman"/>
          <w:color w:val="000000" w:themeColor="text1"/>
          <w:sz w:val="28"/>
          <w:szCs w:val="28"/>
          <w:lang w:eastAsia="ru-RU"/>
        </w:rPr>
        <w:t xml:space="preserve">х процедур на </w:t>
      </w:r>
      <w:r w:rsidR="00F95A4A" w:rsidRPr="00B539B7">
        <w:rPr>
          <w:rFonts w:ascii="Times New Roman" w:eastAsia="Times New Roman" w:hAnsi="Times New Roman" w:cs="Times New Roman"/>
          <w:color w:val="000000" w:themeColor="text1"/>
          <w:sz w:val="28"/>
          <w:szCs w:val="28"/>
          <w:lang w:eastAsia="ru-RU"/>
        </w:rPr>
        <w:t xml:space="preserve">конкурентных </w:t>
      </w:r>
      <w:r w:rsidR="00E36650" w:rsidRPr="00B539B7">
        <w:rPr>
          <w:rFonts w:ascii="Times New Roman" w:eastAsia="Times New Roman" w:hAnsi="Times New Roman" w:cs="Times New Roman"/>
          <w:color w:val="000000" w:themeColor="text1"/>
          <w:sz w:val="28"/>
          <w:szCs w:val="28"/>
          <w:lang w:eastAsia="ru-RU"/>
        </w:rPr>
        <w:t>началах (часть 4 статьи 12 Федерального закона от 29.07.2017 № 218-ФЗ).</w:t>
      </w:r>
    </w:p>
    <w:p w:rsidR="00C3470F" w:rsidRPr="00B539B7" w:rsidRDefault="00C3470F"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Обусловлено это недопустимостью передачи проблемного «</w:t>
      </w:r>
      <w:proofErr w:type="spellStart"/>
      <w:r w:rsidRPr="00B539B7">
        <w:rPr>
          <w:rFonts w:ascii="Times New Roman" w:eastAsia="Times New Roman" w:hAnsi="Times New Roman" w:cs="Times New Roman"/>
          <w:color w:val="000000" w:themeColor="text1"/>
          <w:sz w:val="28"/>
          <w:szCs w:val="28"/>
          <w:lang w:eastAsia="ru-RU"/>
        </w:rPr>
        <w:t>недостроя</w:t>
      </w:r>
      <w:proofErr w:type="spellEnd"/>
      <w:r w:rsidRPr="00B539B7">
        <w:rPr>
          <w:rFonts w:ascii="Times New Roman" w:eastAsia="Times New Roman" w:hAnsi="Times New Roman" w:cs="Times New Roman"/>
          <w:color w:val="000000" w:themeColor="text1"/>
          <w:sz w:val="28"/>
          <w:szCs w:val="28"/>
          <w:lang w:eastAsia="ru-RU"/>
        </w:rPr>
        <w:t xml:space="preserve">» застройщикам, не имеющих </w:t>
      </w:r>
      <w:r w:rsidR="001345F6" w:rsidRPr="00B539B7">
        <w:rPr>
          <w:rFonts w:ascii="Times New Roman" w:eastAsia="Times New Roman" w:hAnsi="Times New Roman" w:cs="Times New Roman"/>
          <w:color w:val="000000" w:themeColor="text1"/>
          <w:sz w:val="28"/>
          <w:szCs w:val="28"/>
          <w:lang w:eastAsia="ru-RU"/>
        </w:rPr>
        <w:t xml:space="preserve">деловой </w:t>
      </w:r>
      <w:r w:rsidRPr="00B539B7">
        <w:rPr>
          <w:rFonts w:ascii="Times New Roman" w:eastAsia="Times New Roman" w:hAnsi="Times New Roman" w:cs="Times New Roman"/>
          <w:color w:val="000000" w:themeColor="text1"/>
          <w:sz w:val="28"/>
          <w:szCs w:val="28"/>
          <w:lang w:eastAsia="ru-RU"/>
        </w:rPr>
        <w:t>репутации, стабильного финан</w:t>
      </w:r>
      <w:r w:rsidR="001345F6" w:rsidRPr="00B539B7">
        <w:rPr>
          <w:rFonts w:ascii="Times New Roman" w:eastAsia="Times New Roman" w:hAnsi="Times New Roman" w:cs="Times New Roman"/>
          <w:color w:val="000000" w:themeColor="text1"/>
          <w:sz w:val="28"/>
          <w:szCs w:val="28"/>
          <w:lang w:eastAsia="ru-RU"/>
        </w:rPr>
        <w:t>сового положения и иных качеств</w:t>
      </w:r>
      <w:r w:rsidRPr="00B539B7">
        <w:rPr>
          <w:rFonts w:ascii="Times New Roman" w:eastAsia="Times New Roman" w:hAnsi="Times New Roman" w:cs="Times New Roman"/>
          <w:color w:val="000000" w:themeColor="text1"/>
          <w:sz w:val="28"/>
          <w:szCs w:val="28"/>
          <w:lang w:eastAsia="ru-RU"/>
        </w:rPr>
        <w:t>, к которым предъявляются требования, при подборе</w:t>
      </w:r>
      <w:r w:rsidR="001345F6" w:rsidRPr="00B539B7">
        <w:rPr>
          <w:rFonts w:ascii="Times New Roman" w:eastAsia="Times New Roman" w:hAnsi="Times New Roman" w:cs="Times New Roman"/>
          <w:color w:val="000000" w:themeColor="text1"/>
          <w:sz w:val="28"/>
          <w:szCs w:val="28"/>
          <w:lang w:eastAsia="ru-RU"/>
        </w:rPr>
        <w:t xml:space="preserve"> в рамках конкурса</w:t>
      </w:r>
      <w:r w:rsidRPr="00B539B7">
        <w:rPr>
          <w:rFonts w:ascii="Times New Roman" w:eastAsia="Times New Roman" w:hAnsi="Times New Roman" w:cs="Times New Roman"/>
          <w:color w:val="000000" w:themeColor="text1"/>
          <w:sz w:val="28"/>
          <w:szCs w:val="28"/>
          <w:lang w:eastAsia="ru-RU"/>
        </w:rPr>
        <w:t xml:space="preserve"> нового застройщика.</w:t>
      </w:r>
    </w:p>
    <w:p w:rsidR="00F95A4A" w:rsidRPr="00B539B7" w:rsidRDefault="00E3665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Порядок проведения конкурса по отбору </w:t>
      </w:r>
      <w:proofErr w:type="gramStart"/>
      <w:r w:rsidRPr="00B539B7">
        <w:rPr>
          <w:rFonts w:ascii="Times New Roman" w:eastAsia="Times New Roman" w:hAnsi="Times New Roman" w:cs="Times New Roman"/>
          <w:color w:val="000000" w:themeColor="text1"/>
          <w:sz w:val="28"/>
          <w:szCs w:val="28"/>
          <w:lang w:eastAsia="ru-RU"/>
        </w:rPr>
        <w:t>юридического лица, имеющего намерение стать приобретателем объекта незавершенного строительства и земельного участка утвержден</w:t>
      </w:r>
      <w:proofErr w:type="gramEnd"/>
      <w:r w:rsidRPr="00B539B7">
        <w:rPr>
          <w:rFonts w:ascii="Times New Roman" w:eastAsia="Times New Roman" w:hAnsi="Times New Roman" w:cs="Times New Roman"/>
          <w:color w:val="000000" w:themeColor="text1"/>
          <w:sz w:val="28"/>
          <w:szCs w:val="28"/>
          <w:lang w:eastAsia="ru-RU"/>
        </w:rPr>
        <w:t xml:space="preserve"> приказом Минстроя России (учредителя Фонда защиты прав граждан) от 05.06.2018 № 335/пр.</w:t>
      </w:r>
    </w:p>
    <w:p w:rsidR="00B244AB" w:rsidRPr="00B539B7" w:rsidRDefault="001345F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Как было отмечено ранее, с</w:t>
      </w:r>
      <w:r w:rsidR="00B244AB" w:rsidRPr="00B539B7">
        <w:rPr>
          <w:rFonts w:ascii="Times New Roman" w:eastAsia="Times New Roman" w:hAnsi="Times New Roman" w:cs="Times New Roman"/>
          <w:color w:val="000000" w:themeColor="text1"/>
          <w:sz w:val="28"/>
          <w:szCs w:val="28"/>
          <w:lang w:eastAsia="ru-RU"/>
        </w:rPr>
        <w:t xml:space="preserve">ущественным условием участия в конкурсе на завершение строительства </w:t>
      </w:r>
      <w:r w:rsidR="00F025F9" w:rsidRPr="00B539B7">
        <w:rPr>
          <w:rFonts w:ascii="Times New Roman" w:eastAsia="Times New Roman" w:hAnsi="Times New Roman" w:cs="Times New Roman"/>
          <w:color w:val="000000" w:themeColor="text1"/>
          <w:sz w:val="28"/>
          <w:szCs w:val="28"/>
          <w:lang w:eastAsia="ru-RU"/>
        </w:rPr>
        <w:t>является финансовое положение хозяйствующего суб</w:t>
      </w:r>
      <w:r w:rsidR="000E2937" w:rsidRPr="00B539B7">
        <w:rPr>
          <w:rFonts w:ascii="Times New Roman" w:eastAsia="Times New Roman" w:hAnsi="Times New Roman" w:cs="Times New Roman"/>
          <w:color w:val="000000" w:themeColor="text1"/>
          <w:sz w:val="28"/>
          <w:szCs w:val="28"/>
          <w:lang w:eastAsia="ru-RU"/>
        </w:rPr>
        <w:t xml:space="preserve">ъекта в лице нового застройщика, поскольку прежний застройщик при введении процедуры несостоятельности (банкротства) считается дискредитированным, в том числе в части </w:t>
      </w:r>
      <w:r w:rsidR="00D82458" w:rsidRPr="00B539B7">
        <w:rPr>
          <w:rFonts w:ascii="Times New Roman" w:eastAsia="Times New Roman" w:hAnsi="Times New Roman" w:cs="Times New Roman"/>
          <w:color w:val="000000" w:themeColor="text1"/>
          <w:sz w:val="28"/>
          <w:szCs w:val="28"/>
          <w:lang w:eastAsia="ru-RU"/>
        </w:rPr>
        <w:t xml:space="preserve">своего </w:t>
      </w:r>
      <w:r w:rsidR="000E2937" w:rsidRPr="00B539B7">
        <w:rPr>
          <w:rFonts w:ascii="Times New Roman" w:eastAsia="Times New Roman" w:hAnsi="Times New Roman" w:cs="Times New Roman"/>
          <w:color w:val="000000" w:themeColor="text1"/>
          <w:sz w:val="28"/>
          <w:szCs w:val="28"/>
          <w:lang w:eastAsia="ru-RU"/>
        </w:rPr>
        <w:t xml:space="preserve">финансового положения. </w:t>
      </w:r>
    </w:p>
    <w:p w:rsidR="00F025F9" w:rsidRPr="00B539B7" w:rsidRDefault="00F025F9"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lastRenderedPageBreak/>
        <w:t xml:space="preserve">По результатам </w:t>
      </w:r>
      <w:r w:rsidR="00E36650" w:rsidRPr="00B539B7">
        <w:rPr>
          <w:rFonts w:ascii="Times New Roman" w:eastAsia="Times New Roman" w:hAnsi="Times New Roman" w:cs="Times New Roman"/>
          <w:color w:val="000000" w:themeColor="text1"/>
          <w:sz w:val="28"/>
          <w:szCs w:val="28"/>
          <w:lang w:eastAsia="ru-RU"/>
        </w:rPr>
        <w:t xml:space="preserve">проведенного </w:t>
      </w:r>
      <w:r w:rsidRPr="00B539B7">
        <w:rPr>
          <w:rFonts w:ascii="Times New Roman" w:eastAsia="Times New Roman" w:hAnsi="Times New Roman" w:cs="Times New Roman"/>
          <w:color w:val="000000" w:themeColor="text1"/>
          <w:sz w:val="28"/>
          <w:szCs w:val="28"/>
          <w:lang w:eastAsia="ru-RU"/>
        </w:rPr>
        <w:t>конкурс</w:t>
      </w:r>
      <w:r w:rsidR="00E36650" w:rsidRPr="00B539B7">
        <w:rPr>
          <w:rFonts w:ascii="Times New Roman" w:eastAsia="Times New Roman" w:hAnsi="Times New Roman" w:cs="Times New Roman"/>
          <w:color w:val="000000" w:themeColor="text1"/>
          <w:sz w:val="28"/>
          <w:szCs w:val="28"/>
          <w:lang w:eastAsia="ru-RU"/>
        </w:rPr>
        <w:t>а</w:t>
      </w:r>
      <w:r w:rsidRPr="00B539B7">
        <w:rPr>
          <w:rFonts w:ascii="Times New Roman" w:eastAsia="Times New Roman" w:hAnsi="Times New Roman" w:cs="Times New Roman"/>
          <w:color w:val="000000" w:themeColor="text1"/>
          <w:sz w:val="28"/>
          <w:szCs w:val="28"/>
          <w:lang w:eastAsia="ru-RU"/>
        </w:rPr>
        <w:t xml:space="preserve">, победивший новый застройщик обязан представить заявление о намерении получить статус приобретателя объекта незавершенного строительства и земельного участка в Арбитражный суд, </w:t>
      </w:r>
      <w:r w:rsidR="00E36650" w:rsidRPr="00B539B7">
        <w:rPr>
          <w:rFonts w:ascii="Times New Roman" w:eastAsia="Times New Roman" w:hAnsi="Times New Roman" w:cs="Times New Roman"/>
          <w:color w:val="000000" w:themeColor="text1"/>
          <w:sz w:val="28"/>
          <w:szCs w:val="28"/>
          <w:lang w:eastAsia="ru-RU"/>
        </w:rPr>
        <w:t>к</w:t>
      </w:r>
      <w:r w:rsidRPr="00B539B7">
        <w:rPr>
          <w:rFonts w:ascii="Times New Roman" w:eastAsia="Times New Roman" w:hAnsi="Times New Roman" w:cs="Times New Roman"/>
          <w:color w:val="000000" w:themeColor="text1"/>
          <w:sz w:val="28"/>
          <w:szCs w:val="28"/>
          <w:lang w:eastAsia="ru-RU"/>
        </w:rPr>
        <w:t>онкурсному управляющему и Минстрой России (учредитель Фонда защиты прав граждан).</w:t>
      </w:r>
    </w:p>
    <w:p w:rsidR="00F025F9" w:rsidRPr="00B539B7" w:rsidRDefault="001345F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Что немаловажно, новый застройщик не получает </w:t>
      </w:r>
      <w:r w:rsidR="00F72891" w:rsidRPr="00B539B7">
        <w:rPr>
          <w:rFonts w:ascii="Times New Roman" w:eastAsia="Times New Roman" w:hAnsi="Times New Roman" w:cs="Times New Roman"/>
          <w:color w:val="000000" w:themeColor="text1"/>
          <w:sz w:val="28"/>
          <w:szCs w:val="28"/>
          <w:lang w:eastAsia="ru-RU"/>
        </w:rPr>
        <w:t>право на распоряжение денежными</w:t>
      </w:r>
      <w:r w:rsidRPr="00B539B7">
        <w:rPr>
          <w:rFonts w:ascii="Times New Roman" w:eastAsia="Times New Roman" w:hAnsi="Times New Roman" w:cs="Times New Roman"/>
          <w:color w:val="000000" w:themeColor="text1"/>
          <w:sz w:val="28"/>
          <w:szCs w:val="28"/>
          <w:lang w:eastAsia="ru-RU"/>
        </w:rPr>
        <w:t xml:space="preserve"> средства</w:t>
      </w:r>
      <w:r w:rsidR="00F72891" w:rsidRPr="00B539B7">
        <w:rPr>
          <w:rFonts w:ascii="Times New Roman" w:eastAsia="Times New Roman" w:hAnsi="Times New Roman" w:cs="Times New Roman"/>
          <w:color w:val="000000" w:themeColor="text1"/>
          <w:sz w:val="28"/>
          <w:szCs w:val="28"/>
          <w:lang w:eastAsia="ru-RU"/>
        </w:rPr>
        <w:t>ми, выделяемыми</w:t>
      </w:r>
      <w:r w:rsidRPr="00B539B7">
        <w:rPr>
          <w:rFonts w:ascii="Times New Roman" w:eastAsia="Times New Roman" w:hAnsi="Times New Roman" w:cs="Times New Roman"/>
          <w:color w:val="000000" w:themeColor="text1"/>
          <w:sz w:val="28"/>
          <w:szCs w:val="28"/>
          <w:lang w:eastAsia="ru-RU"/>
        </w:rPr>
        <w:t xml:space="preserve"> Фондом защиты прав граждан, поскольку эти деньги перечисляются на специальный банковской счет для финансирования строительства объекта незавершенного строительства, открытый от имени застройщика в</w:t>
      </w:r>
      <w:r w:rsidR="00F72891" w:rsidRPr="00B539B7">
        <w:rPr>
          <w:rFonts w:ascii="Times New Roman" w:eastAsia="Times New Roman" w:hAnsi="Times New Roman" w:cs="Times New Roman"/>
          <w:color w:val="000000" w:themeColor="text1"/>
          <w:sz w:val="28"/>
          <w:szCs w:val="28"/>
          <w:lang w:eastAsia="ru-RU"/>
        </w:rPr>
        <w:t xml:space="preserve"> кредитно-денежной организации (часть 1 статьи 201.8-1 Федерального закона от 26.10.2002 № 127-ФЗ).</w:t>
      </w:r>
      <w:proofErr w:type="gramEnd"/>
    </w:p>
    <w:p w:rsidR="00F72891" w:rsidRPr="00B539B7" w:rsidRDefault="00F7289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Списание денежных средств, зачисленных на специальный банковский счет для финансирования строительства объекта незавершенного строительства, осуществляется только распоряжению конкурсного управляющего и только в целях произведения расчетов по текущим </w:t>
      </w:r>
      <w:proofErr w:type="gramStart"/>
      <w:r w:rsidRPr="00B539B7">
        <w:rPr>
          <w:rFonts w:ascii="Times New Roman" w:eastAsia="Times New Roman" w:hAnsi="Times New Roman" w:cs="Times New Roman"/>
          <w:color w:val="000000" w:themeColor="text1"/>
          <w:sz w:val="28"/>
          <w:szCs w:val="28"/>
          <w:lang w:eastAsia="ru-RU"/>
        </w:rPr>
        <w:t>денежными</w:t>
      </w:r>
      <w:proofErr w:type="gramEnd"/>
      <w:r w:rsidRPr="00B539B7">
        <w:rPr>
          <w:rFonts w:ascii="Times New Roman" w:eastAsia="Times New Roman" w:hAnsi="Times New Roman" w:cs="Times New Roman"/>
          <w:color w:val="000000" w:themeColor="text1"/>
          <w:sz w:val="28"/>
          <w:szCs w:val="28"/>
          <w:lang w:eastAsia="ru-RU"/>
        </w:rPr>
        <w:t xml:space="preserve"> обязательствам застройщика для завершения строительства объекта незавершенного строительства. </w:t>
      </w:r>
    </w:p>
    <w:p w:rsidR="000E1940" w:rsidRPr="00B539B7" w:rsidRDefault="00F72891"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При этом</w:t>
      </w:r>
      <w:proofErr w:type="gramStart"/>
      <w:r w:rsidRPr="00B539B7">
        <w:rPr>
          <w:rFonts w:ascii="Times New Roman" w:eastAsia="Times New Roman" w:hAnsi="Times New Roman" w:cs="Times New Roman"/>
          <w:color w:val="000000" w:themeColor="text1"/>
          <w:sz w:val="28"/>
          <w:szCs w:val="28"/>
          <w:lang w:eastAsia="ru-RU"/>
        </w:rPr>
        <w:t>,</w:t>
      </w:r>
      <w:proofErr w:type="gramEnd"/>
      <w:r w:rsidRPr="00B539B7">
        <w:rPr>
          <w:rFonts w:ascii="Times New Roman" w:eastAsia="Times New Roman" w:hAnsi="Times New Roman" w:cs="Times New Roman"/>
          <w:color w:val="000000" w:themeColor="text1"/>
          <w:sz w:val="28"/>
          <w:szCs w:val="28"/>
          <w:lang w:eastAsia="ru-RU"/>
        </w:rPr>
        <w:t xml:space="preserve"> речь идет о специальном банковском сч</w:t>
      </w:r>
      <w:r w:rsidR="00EA5FBA" w:rsidRPr="00B539B7">
        <w:rPr>
          <w:rFonts w:ascii="Times New Roman" w:eastAsia="Times New Roman" w:hAnsi="Times New Roman" w:cs="Times New Roman"/>
          <w:color w:val="000000" w:themeColor="text1"/>
          <w:sz w:val="28"/>
          <w:szCs w:val="28"/>
          <w:lang w:eastAsia="ru-RU"/>
        </w:rPr>
        <w:t xml:space="preserve">ете, положения об </w:t>
      </w:r>
      <w:proofErr w:type="spellStart"/>
      <w:r w:rsidR="00EA5FBA" w:rsidRPr="00B539B7">
        <w:rPr>
          <w:rFonts w:ascii="Times New Roman" w:eastAsia="Times New Roman" w:hAnsi="Times New Roman" w:cs="Times New Roman"/>
          <w:color w:val="000000" w:themeColor="text1"/>
          <w:sz w:val="28"/>
          <w:szCs w:val="28"/>
          <w:lang w:eastAsia="ru-RU"/>
        </w:rPr>
        <w:t>эскроу</w:t>
      </w:r>
      <w:proofErr w:type="spellEnd"/>
      <w:r w:rsidR="00EA5FBA" w:rsidRPr="00B539B7">
        <w:rPr>
          <w:rFonts w:ascii="Times New Roman" w:eastAsia="Times New Roman" w:hAnsi="Times New Roman" w:cs="Times New Roman"/>
          <w:color w:val="000000" w:themeColor="text1"/>
          <w:sz w:val="28"/>
          <w:szCs w:val="28"/>
          <w:lang w:eastAsia="ru-RU"/>
        </w:rPr>
        <w:t xml:space="preserve"> счетах, предусмотренные статьей 860.7 Гражданского кодекса Российской Федерации </w:t>
      </w:r>
      <w:r w:rsidR="000E1940" w:rsidRPr="00B539B7">
        <w:rPr>
          <w:rFonts w:ascii="Times New Roman" w:eastAsia="Times New Roman" w:hAnsi="Times New Roman" w:cs="Times New Roman"/>
          <w:color w:val="000000" w:themeColor="text1"/>
          <w:sz w:val="28"/>
          <w:szCs w:val="28"/>
          <w:lang w:eastAsia="ru-RU"/>
        </w:rPr>
        <w:t>в этой части не применяются.</w:t>
      </w:r>
    </w:p>
    <w:p w:rsidR="00EA5FBA" w:rsidRPr="00B539B7" w:rsidRDefault="00850D6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Рассмотрев два ключевых механизма, направленных на защиту интересов граждан при введении процедуры несостоятельности (банкротства) застройщика, а именно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выплата компенсаций, мероприятия по завершению строительства объекта незавершенного строительства, предлагается перейти к рассмотрению третьего (косвенного) механизма, </w:t>
      </w:r>
      <w:proofErr w:type="gramStart"/>
      <w:r w:rsidRPr="00B539B7">
        <w:rPr>
          <w:rFonts w:ascii="Times New Roman" w:eastAsia="Times New Roman" w:hAnsi="Times New Roman" w:cs="Times New Roman"/>
          <w:color w:val="000000" w:themeColor="text1"/>
          <w:sz w:val="28"/>
          <w:szCs w:val="28"/>
          <w:lang w:eastAsia="ru-RU"/>
        </w:rPr>
        <w:t>обеспечивающего</w:t>
      </w:r>
      <w:proofErr w:type="gramEnd"/>
      <w:r w:rsidRPr="00B539B7">
        <w:rPr>
          <w:rFonts w:ascii="Times New Roman" w:eastAsia="Times New Roman" w:hAnsi="Times New Roman" w:cs="Times New Roman"/>
          <w:color w:val="000000" w:themeColor="text1"/>
          <w:sz w:val="28"/>
          <w:szCs w:val="28"/>
          <w:lang w:eastAsia="ru-RU"/>
        </w:rPr>
        <w:t xml:space="preserve"> так или </w:t>
      </w:r>
      <w:r w:rsidR="00F9710A" w:rsidRPr="00B539B7">
        <w:rPr>
          <w:rFonts w:ascii="Times New Roman" w:eastAsia="Times New Roman" w:hAnsi="Times New Roman" w:cs="Times New Roman"/>
          <w:color w:val="000000" w:themeColor="text1"/>
          <w:sz w:val="28"/>
          <w:szCs w:val="28"/>
          <w:lang w:eastAsia="ru-RU"/>
        </w:rPr>
        <w:t xml:space="preserve">иначе защиту интересов граждан – аккредитации арбитражных управляющих. </w:t>
      </w:r>
    </w:p>
    <w:p w:rsidR="00F9710A" w:rsidRPr="00B539B7" w:rsidRDefault="00F9710A"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Фонд защиты прав граждан обладает полномочием по аккредитации арбитражных управляющих с целью осуществления указанными лицами полномочий конкурсного управляющего (внешнего) управляющего в деле о </w:t>
      </w:r>
      <w:r w:rsidRPr="00B539B7">
        <w:rPr>
          <w:rFonts w:ascii="Times New Roman" w:eastAsia="Times New Roman" w:hAnsi="Times New Roman" w:cs="Times New Roman"/>
          <w:color w:val="000000" w:themeColor="text1"/>
          <w:sz w:val="28"/>
          <w:szCs w:val="28"/>
          <w:lang w:eastAsia="ru-RU"/>
        </w:rPr>
        <w:lastRenderedPageBreak/>
        <w:t>несостоятельности (банкротства) застройщика в соответствии с требованиями Федерального закона от 26.10.2002 № 127-ФЗ.</w:t>
      </w:r>
    </w:p>
    <w:p w:rsidR="00A77E8C" w:rsidRPr="00B539B7" w:rsidRDefault="00F9710A"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Особая сложность </w:t>
      </w:r>
      <w:proofErr w:type="spellStart"/>
      <w:r w:rsidRPr="00B539B7">
        <w:rPr>
          <w:rFonts w:ascii="Times New Roman" w:eastAsia="Times New Roman" w:hAnsi="Times New Roman" w:cs="Times New Roman"/>
          <w:color w:val="000000" w:themeColor="text1"/>
          <w:sz w:val="28"/>
          <w:szCs w:val="28"/>
          <w:lang w:eastAsia="ru-RU"/>
        </w:rPr>
        <w:t>банкротных</w:t>
      </w:r>
      <w:proofErr w:type="spellEnd"/>
      <w:r w:rsidRPr="00B539B7">
        <w:rPr>
          <w:rFonts w:ascii="Times New Roman" w:eastAsia="Times New Roman" w:hAnsi="Times New Roman" w:cs="Times New Roman"/>
          <w:color w:val="000000" w:themeColor="text1"/>
          <w:sz w:val="28"/>
          <w:szCs w:val="28"/>
          <w:lang w:eastAsia="ru-RU"/>
        </w:rPr>
        <w:t xml:space="preserve"> дел с участием застройщиков, а также </w:t>
      </w:r>
      <w:r w:rsidR="00A77E8C" w:rsidRPr="00B539B7">
        <w:rPr>
          <w:rFonts w:ascii="Times New Roman" w:eastAsia="Times New Roman" w:hAnsi="Times New Roman" w:cs="Times New Roman"/>
          <w:color w:val="000000" w:themeColor="text1"/>
          <w:sz w:val="28"/>
          <w:szCs w:val="28"/>
          <w:lang w:eastAsia="ru-RU"/>
        </w:rPr>
        <w:t>потребность</w:t>
      </w:r>
      <w:r w:rsidRPr="00B539B7">
        <w:rPr>
          <w:rFonts w:ascii="Times New Roman" w:eastAsia="Times New Roman" w:hAnsi="Times New Roman" w:cs="Times New Roman"/>
          <w:color w:val="000000" w:themeColor="text1"/>
          <w:sz w:val="28"/>
          <w:szCs w:val="28"/>
          <w:lang w:eastAsia="ru-RU"/>
        </w:rPr>
        <w:t xml:space="preserve"> в повышенных гарантиях для граждан предопределило повышенные требования, предъявляемые к арбитражным управляющим.</w:t>
      </w:r>
    </w:p>
    <w:p w:rsidR="00A77E8C" w:rsidRPr="00B539B7" w:rsidRDefault="00A77E8C"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Так, согласно пункту 2.1. статьи 201.1 Федерального закона от 26.10.2002 № 127-ФЗ конкурсными управляющими (внешними управляющими) в деле о банкротстве застройщика утверждаются арбитражные управляющие, соответствующие установленным настоящим Федеральным законом требованиям и аккредитованные Фондом.</w:t>
      </w:r>
    </w:p>
    <w:p w:rsidR="00A77E8C" w:rsidRPr="00B539B7" w:rsidRDefault="00A77E8C"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Стандартные требования, предъявляемые к арбитражным управляющим статьей 20.2 Федерального закона от 26.10.2002 № 127-ФЗ – являются базовыми (общими).</w:t>
      </w:r>
    </w:p>
    <w:p w:rsidR="00A77E8C" w:rsidRPr="00B539B7" w:rsidRDefault="00A77E8C"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Говоря же об аккредитации Фондом защиты прав граждан, нельзя не отметить, что условием аккредитации арбитражного управляющего в качестве конкурсного (внешнего) управляющего при несостоятельности (банкротстве) застройщика является:</w:t>
      </w:r>
    </w:p>
    <w:p w:rsidR="00A77E8C" w:rsidRPr="00B539B7" w:rsidRDefault="00A77E8C"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соответствие базовым (общим) требованиям, предусмотренным статьей 20.2 Федерального закона от 26.10.2002 № 127-ФЗ;</w:t>
      </w:r>
    </w:p>
    <w:p w:rsidR="00A77E8C" w:rsidRPr="00B539B7" w:rsidRDefault="00A77E8C"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обязательное наличие стажа работы на руководящих должностях в сфере строительства и реконструкции объектов капитального строительства не менее трех лет, либо осуществление обязанностей арбитра</w:t>
      </w:r>
      <w:r w:rsidR="000D3E06" w:rsidRPr="00B539B7">
        <w:rPr>
          <w:rFonts w:ascii="Times New Roman" w:eastAsia="Times New Roman" w:hAnsi="Times New Roman" w:cs="Times New Roman"/>
          <w:color w:val="000000" w:themeColor="text1"/>
          <w:sz w:val="28"/>
          <w:szCs w:val="28"/>
          <w:lang w:eastAsia="ru-RU"/>
        </w:rPr>
        <w:t>ж</w:t>
      </w:r>
      <w:r w:rsidRPr="00B539B7">
        <w:rPr>
          <w:rFonts w:ascii="Times New Roman" w:eastAsia="Times New Roman" w:hAnsi="Times New Roman" w:cs="Times New Roman"/>
          <w:color w:val="000000" w:themeColor="text1"/>
          <w:sz w:val="28"/>
          <w:szCs w:val="28"/>
          <w:lang w:eastAsia="ru-RU"/>
        </w:rPr>
        <w:t xml:space="preserve">ного управляющего </w:t>
      </w:r>
      <w:r w:rsidR="000D3E06" w:rsidRPr="00B539B7">
        <w:rPr>
          <w:rFonts w:ascii="Times New Roman" w:eastAsia="Times New Roman" w:hAnsi="Times New Roman" w:cs="Times New Roman"/>
          <w:color w:val="000000" w:themeColor="text1"/>
          <w:sz w:val="28"/>
          <w:szCs w:val="28"/>
          <w:lang w:eastAsia="ru-RU"/>
        </w:rPr>
        <w:t>в процедуре несостоятельности (банкротства) застройщика (не менее 3 (трех) процедур);</w:t>
      </w:r>
    </w:p>
    <w:p w:rsidR="000A19AD" w:rsidRPr="00B539B7" w:rsidRDefault="000D3E06"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eastAsia="Times New Roman" w:hAnsi="Times New Roman" w:cs="Times New Roman"/>
          <w:color w:val="000000" w:themeColor="text1"/>
          <w:sz w:val="28"/>
          <w:szCs w:val="28"/>
          <w:lang w:eastAsia="ru-RU"/>
        </w:rPr>
        <w:t xml:space="preserve">- </w:t>
      </w:r>
      <w:r w:rsidRPr="00B539B7">
        <w:rPr>
          <w:rFonts w:ascii="Times New Roman" w:hAnsi="Times New Roman" w:cs="Times New Roman"/>
          <w:color w:val="000000" w:themeColor="text1"/>
          <w:sz w:val="28"/>
          <w:szCs w:val="28"/>
        </w:rPr>
        <w:t xml:space="preserve">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застройщика, непропорциональному удовлетворению требований кредиторов, а также отсутствие случаев отстранения </w:t>
      </w:r>
      <w:r w:rsidRPr="00B539B7">
        <w:rPr>
          <w:rFonts w:ascii="Times New Roman" w:hAnsi="Times New Roman" w:cs="Times New Roman"/>
          <w:color w:val="000000" w:themeColor="text1"/>
          <w:sz w:val="28"/>
          <w:szCs w:val="28"/>
        </w:rPr>
        <w:lastRenderedPageBreak/>
        <w:t>от исполнения обязанностей арбитражного управляющего, связанных с неисполнением или ненадлежащим</w:t>
      </w:r>
      <w:r w:rsidR="000A19AD" w:rsidRPr="00B539B7">
        <w:rPr>
          <w:rFonts w:ascii="Times New Roman" w:hAnsi="Times New Roman" w:cs="Times New Roman"/>
          <w:color w:val="000000" w:themeColor="text1"/>
          <w:sz w:val="28"/>
          <w:szCs w:val="28"/>
        </w:rPr>
        <w:t xml:space="preserve"> исполнением таких обязанностей;</w:t>
      </w:r>
    </w:p>
    <w:p w:rsidR="000A19AD" w:rsidRPr="00B539B7" w:rsidRDefault="000A19AD"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 </w:t>
      </w:r>
      <w:r w:rsidRPr="00B539B7">
        <w:rPr>
          <w:rFonts w:ascii="Times New Roman" w:eastAsia="Times New Roman" w:hAnsi="Times New Roman" w:cs="Times New Roman"/>
          <w:color w:val="000000" w:themeColor="text1"/>
          <w:sz w:val="28"/>
          <w:szCs w:val="28"/>
          <w:lang w:eastAsia="ru-RU"/>
        </w:rPr>
        <w:t xml:space="preserve">отсутствие привлечения </w:t>
      </w:r>
      <w:proofErr w:type="gramStart"/>
      <w:r w:rsidRPr="00B539B7">
        <w:rPr>
          <w:rFonts w:ascii="Times New Roman" w:eastAsia="Times New Roman" w:hAnsi="Times New Roman" w:cs="Times New Roman"/>
          <w:color w:val="000000" w:themeColor="text1"/>
          <w:sz w:val="28"/>
          <w:szCs w:val="28"/>
          <w:lang w:eastAsia="ru-RU"/>
        </w:rPr>
        <w:t>в соответствии с вступившим в законную силу судебным актом к уголовной ответственности за неправомерные действия</w:t>
      </w:r>
      <w:proofErr w:type="gramEnd"/>
      <w:r w:rsidRPr="00B539B7">
        <w:rPr>
          <w:rFonts w:ascii="Times New Roman" w:eastAsia="Times New Roman" w:hAnsi="Times New Roman" w:cs="Times New Roman"/>
          <w:color w:val="000000" w:themeColor="text1"/>
          <w:sz w:val="28"/>
          <w:szCs w:val="28"/>
          <w:lang w:eastAsia="ru-RU"/>
        </w:rPr>
        <w:t xml:space="preserve"> при банкротстве, преднамеренное и (или) фиктивное банкротство.</w:t>
      </w:r>
    </w:p>
    <w:p w:rsidR="00A77E8C" w:rsidRPr="00B539B7" w:rsidRDefault="000D3E0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Также, необходимо учесть, что Правительство Российской Федерации может установить дополнительные требования, предъявляемые к условиям выдачи аккредитации арбитражных управляющих в качестве конкурсных управляющих (внешних управляющих).</w:t>
      </w:r>
    </w:p>
    <w:p w:rsidR="000D3E06" w:rsidRPr="00B539B7" w:rsidRDefault="000D3E0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По результату аккредитации Фонд защиты прав граждан выдает арбитражному управляющему соответствующее свидетельство об аккредитации.</w:t>
      </w:r>
    </w:p>
    <w:p w:rsidR="000D3E06" w:rsidRPr="00B539B7" w:rsidRDefault="000D3E06"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 последующем, при вводе процедуры несостоятельности (банкротства) утверждается лишь тот арбитражный управляющий, который аккредитован Фондом защиты прав граждан, что исключает возможность участия в процессе дела о несостоятельности (банкротства) застройщика иных арбитражных управляющих, в частности менее квалифицированных по формальному признаку наличия опыта. </w:t>
      </w:r>
    </w:p>
    <w:p w:rsidR="003D10E0" w:rsidRPr="00B539B7" w:rsidRDefault="003D10E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Дополнительная аккредитация помимо общих требований обусловлена недобросовестностью</w:t>
      </w:r>
      <w:r w:rsidR="00772A48" w:rsidRPr="00B539B7">
        <w:rPr>
          <w:rFonts w:ascii="Times New Roman" w:eastAsia="Times New Roman" w:hAnsi="Times New Roman" w:cs="Times New Roman"/>
          <w:color w:val="000000" w:themeColor="text1"/>
          <w:sz w:val="28"/>
          <w:szCs w:val="28"/>
          <w:lang w:eastAsia="ru-RU"/>
        </w:rPr>
        <w:t xml:space="preserve"> и (или) некомпетентностью</w:t>
      </w:r>
      <w:r w:rsidRPr="00B539B7">
        <w:rPr>
          <w:rFonts w:ascii="Times New Roman" w:eastAsia="Times New Roman" w:hAnsi="Times New Roman" w:cs="Times New Roman"/>
          <w:color w:val="000000" w:themeColor="text1"/>
          <w:sz w:val="28"/>
          <w:szCs w:val="28"/>
          <w:lang w:eastAsia="ru-RU"/>
        </w:rPr>
        <w:t xml:space="preserve"> арбитражных управляющих, утверждаемых и участвующих в делах о несостоятельности (банкротстве) застройщиков. </w:t>
      </w:r>
    </w:p>
    <w:p w:rsidR="003D10E0" w:rsidRPr="00B539B7" w:rsidRDefault="003D10E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Как было отмечено ранее, до реформы 2017 года, арбитражные управляющие </w:t>
      </w:r>
      <w:r w:rsidR="00772A48" w:rsidRPr="00B539B7">
        <w:rPr>
          <w:rFonts w:ascii="Times New Roman" w:eastAsia="Times New Roman" w:hAnsi="Times New Roman" w:cs="Times New Roman"/>
          <w:color w:val="000000" w:themeColor="text1"/>
          <w:sz w:val="28"/>
          <w:szCs w:val="28"/>
          <w:lang w:eastAsia="ru-RU"/>
        </w:rPr>
        <w:t xml:space="preserve">далеко </w:t>
      </w:r>
      <w:r w:rsidRPr="00B539B7">
        <w:rPr>
          <w:rFonts w:ascii="Times New Roman" w:eastAsia="Times New Roman" w:hAnsi="Times New Roman" w:cs="Times New Roman"/>
          <w:color w:val="000000" w:themeColor="text1"/>
          <w:sz w:val="28"/>
          <w:szCs w:val="28"/>
          <w:lang w:eastAsia="ru-RU"/>
        </w:rPr>
        <w:t xml:space="preserve">не всегда </w:t>
      </w:r>
      <w:r w:rsidR="00772A48" w:rsidRPr="00B539B7">
        <w:rPr>
          <w:rFonts w:ascii="Times New Roman" w:eastAsia="Times New Roman" w:hAnsi="Times New Roman" w:cs="Times New Roman"/>
          <w:color w:val="000000" w:themeColor="text1"/>
          <w:sz w:val="28"/>
          <w:szCs w:val="28"/>
          <w:lang w:eastAsia="ru-RU"/>
        </w:rPr>
        <w:t>проводили</w:t>
      </w:r>
      <w:r w:rsidRPr="00B539B7">
        <w:rPr>
          <w:rFonts w:ascii="Times New Roman" w:eastAsia="Times New Roman" w:hAnsi="Times New Roman" w:cs="Times New Roman"/>
          <w:color w:val="000000" w:themeColor="text1"/>
          <w:sz w:val="28"/>
          <w:szCs w:val="28"/>
          <w:lang w:eastAsia="ru-RU"/>
        </w:rPr>
        <w:t xml:space="preserve"> процедуру эффективно. Связано это было как с некомпетентностью, так и с недобросовестностью лиц.</w:t>
      </w:r>
    </w:p>
    <w:p w:rsidR="00772A48" w:rsidRPr="00B539B7" w:rsidRDefault="00772A4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Довольно распространенным примером может послужить ситуация, при которой руководитель застройщика, будучи осведомленным о неплатежеспособности юридического лица, которым он руководит, не заявляет о своей неплатежеспособности, а вопреки этому заключает с кредиторами новые договоры и берет на себя новые заведомо неисполнимые обязательства. </w:t>
      </w:r>
    </w:p>
    <w:p w:rsidR="00772A48" w:rsidRPr="00B539B7" w:rsidRDefault="00772A4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lastRenderedPageBreak/>
        <w:t>В делах о несостоятельности (банкротстве) застройщиков для выявления подобных фактов необходима соответствующая высокая квалификация.</w:t>
      </w:r>
    </w:p>
    <w:p w:rsidR="00A83BB8" w:rsidRPr="00B539B7" w:rsidRDefault="00A83BB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Аккредитация арбитражных управляющих также обусловлена высокими требованиями, предъявляемыми к ним в связи с делегированием полномочий по проверке обоснованности требований участников строительства и последующего включения их в реестр требований участников строительства.</w:t>
      </w:r>
    </w:p>
    <w:p w:rsidR="00A83BB8" w:rsidRPr="00B539B7" w:rsidRDefault="00A83BB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Ранее обоснованность указанных требований проверял арбитражный суд, из-за чего сроки процедуры банкротства (несостоятельности) застройщика затягивались.</w:t>
      </w:r>
    </w:p>
    <w:p w:rsidR="00772A48" w:rsidRPr="00B539B7" w:rsidRDefault="00772A4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И именно в этой связи законодатель уполномочил Фонд защиты прав граждан на аккредитацию арбитражных управляющих в качестве конкурсного (внешнего) управляющего.</w:t>
      </w:r>
    </w:p>
    <w:p w:rsidR="000D3E06" w:rsidRPr="00B539B7" w:rsidRDefault="003D10E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На сегодняшний день среди экспертов обсуждается вопрос о создании аналога Агентству по страхованию вкладов (далее – АСВ) для того, чтобы в делах о несостоятельности (банкротстве) застройщиков участвовали арбитражные управляющие от </w:t>
      </w:r>
      <w:r w:rsidR="00772A48" w:rsidRPr="00B539B7">
        <w:rPr>
          <w:rFonts w:ascii="Times New Roman" w:eastAsia="Times New Roman" w:hAnsi="Times New Roman" w:cs="Times New Roman"/>
          <w:color w:val="000000" w:themeColor="text1"/>
          <w:sz w:val="28"/>
          <w:szCs w:val="28"/>
          <w:lang w:eastAsia="ru-RU"/>
        </w:rPr>
        <w:t>Российской Федерации</w:t>
      </w:r>
      <w:r w:rsidRPr="00B539B7">
        <w:rPr>
          <w:rFonts w:ascii="Times New Roman" w:eastAsia="Times New Roman" w:hAnsi="Times New Roman" w:cs="Times New Roman"/>
          <w:color w:val="000000" w:themeColor="text1"/>
          <w:sz w:val="28"/>
          <w:szCs w:val="28"/>
          <w:lang w:eastAsia="ru-RU"/>
        </w:rPr>
        <w:t xml:space="preserve">, что по задумке </w:t>
      </w:r>
      <w:r w:rsidR="00772A48" w:rsidRPr="00B539B7">
        <w:rPr>
          <w:rFonts w:ascii="Times New Roman" w:eastAsia="Times New Roman" w:hAnsi="Times New Roman" w:cs="Times New Roman"/>
          <w:color w:val="000000" w:themeColor="text1"/>
          <w:sz w:val="28"/>
          <w:szCs w:val="28"/>
          <w:lang w:eastAsia="ru-RU"/>
        </w:rPr>
        <w:t xml:space="preserve">авторов </w:t>
      </w:r>
      <w:r w:rsidRPr="00B539B7">
        <w:rPr>
          <w:rFonts w:ascii="Times New Roman" w:eastAsia="Times New Roman" w:hAnsi="Times New Roman" w:cs="Times New Roman"/>
          <w:color w:val="000000" w:themeColor="text1"/>
          <w:sz w:val="28"/>
          <w:szCs w:val="28"/>
          <w:lang w:eastAsia="ru-RU"/>
        </w:rPr>
        <w:t>должно исключить нарушение интересов граждан со стороны конку</w:t>
      </w:r>
      <w:r w:rsidR="00A83BB8" w:rsidRPr="00B539B7">
        <w:rPr>
          <w:rFonts w:ascii="Times New Roman" w:eastAsia="Times New Roman" w:hAnsi="Times New Roman" w:cs="Times New Roman"/>
          <w:color w:val="000000" w:themeColor="text1"/>
          <w:sz w:val="28"/>
          <w:szCs w:val="28"/>
          <w:lang w:eastAsia="ru-RU"/>
        </w:rPr>
        <w:t>рсного (внешнего) управляющего и обеспечит проведение эффективной процедуры несостоятельности.</w:t>
      </w:r>
      <w:proofErr w:type="gramEnd"/>
    </w:p>
    <w:p w:rsidR="000A19AD" w:rsidRPr="00B539B7" w:rsidRDefault="003D10E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Таким образом, аккредитация арбитражного управляющего Фондом защиты прав граждан приобретает черты</w:t>
      </w:r>
      <w:r w:rsidR="00772A48" w:rsidRPr="00B539B7">
        <w:rPr>
          <w:rFonts w:ascii="Times New Roman" w:eastAsia="Times New Roman" w:hAnsi="Times New Roman" w:cs="Times New Roman"/>
          <w:color w:val="000000" w:themeColor="text1"/>
          <w:sz w:val="28"/>
          <w:szCs w:val="28"/>
          <w:lang w:eastAsia="ru-RU"/>
        </w:rPr>
        <w:t xml:space="preserve"> механизма, обеспечивающего дополнительные гарантии, направленные</w:t>
      </w:r>
      <w:r w:rsidRPr="00B539B7">
        <w:rPr>
          <w:rFonts w:ascii="Times New Roman" w:eastAsia="Times New Roman" w:hAnsi="Times New Roman" w:cs="Times New Roman"/>
          <w:color w:val="000000" w:themeColor="text1"/>
          <w:sz w:val="28"/>
          <w:szCs w:val="28"/>
          <w:lang w:eastAsia="ru-RU"/>
        </w:rPr>
        <w:t xml:space="preserve"> на защиту интересов граждан при введении процедур несостоятельности (банкротства) застройщиков.</w:t>
      </w:r>
    </w:p>
    <w:p w:rsidR="000A19AD" w:rsidRPr="00B539B7" w:rsidRDefault="000A19A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Помимо указанных выше полномочий, Фонд защиты прав граждан обладает правом на обращение в арбитражный суд с заявлением о признании застройщика банкротом (пункт 2.6 статьи 201.1 Федерального закона от 26.10.2002 № 127-ФЗ).</w:t>
      </w:r>
    </w:p>
    <w:p w:rsidR="000A19AD" w:rsidRPr="00B539B7" w:rsidRDefault="000A19A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При обращении Фонда защиты прав граждан в арбитражный суд с заявлением о признании застройщика банкротом принимаются во внимание представленные им доказательства наличия признаков неплатежеспособности и </w:t>
      </w:r>
      <w:r w:rsidRPr="00B539B7">
        <w:rPr>
          <w:rFonts w:ascii="Times New Roman" w:eastAsia="Times New Roman" w:hAnsi="Times New Roman" w:cs="Times New Roman"/>
          <w:color w:val="000000" w:themeColor="text1"/>
          <w:sz w:val="28"/>
          <w:szCs w:val="28"/>
          <w:lang w:eastAsia="ru-RU"/>
        </w:rPr>
        <w:lastRenderedPageBreak/>
        <w:t>(или) недостаточности имущества застройщика, предусмотренных настоящим Федеральным законом.</w:t>
      </w:r>
    </w:p>
    <w:p w:rsidR="000A19AD" w:rsidRPr="00B539B7" w:rsidRDefault="00C2607B"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Примечательно, что в отличи</w:t>
      </w:r>
      <w:proofErr w:type="gramStart"/>
      <w:r w:rsidRPr="00B539B7">
        <w:rPr>
          <w:rFonts w:ascii="Times New Roman" w:eastAsia="Times New Roman" w:hAnsi="Times New Roman" w:cs="Times New Roman"/>
          <w:color w:val="000000" w:themeColor="text1"/>
          <w:sz w:val="28"/>
          <w:szCs w:val="28"/>
          <w:lang w:eastAsia="ru-RU"/>
        </w:rPr>
        <w:t>и</w:t>
      </w:r>
      <w:proofErr w:type="gramEnd"/>
      <w:r w:rsidRPr="00B539B7">
        <w:rPr>
          <w:rFonts w:ascii="Times New Roman" w:eastAsia="Times New Roman" w:hAnsi="Times New Roman" w:cs="Times New Roman"/>
          <w:color w:val="000000" w:themeColor="text1"/>
          <w:sz w:val="28"/>
          <w:szCs w:val="28"/>
          <w:lang w:eastAsia="ru-RU"/>
        </w:rPr>
        <w:t xml:space="preserve"> от кредиторов и иных лиц, перечисленных в части 1 статьи 7 Федерального закона от 26.10.2002 </w:t>
      </w:r>
      <w:r w:rsidRPr="00B539B7">
        <w:rPr>
          <w:rFonts w:ascii="Times New Roman" w:eastAsia="Times New Roman" w:hAnsi="Times New Roman" w:cs="Times New Roman"/>
          <w:color w:val="000000" w:themeColor="text1"/>
          <w:sz w:val="28"/>
          <w:szCs w:val="28"/>
          <w:lang w:eastAsia="ru-RU"/>
        </w:rPr>
        <w:br/>
        <w:t>№ 127-ФЗ для обращения в арбитражный суд с заявлением признании застройщика банкротом Фон</w:t>
      </w:r>
      <w:r w:rsidR="00CE6AAD" w:rsidRPr="00B539B7">
        <w:rPr>
          <w:rFonts w:ascii="Times New Roman" w:eastAsia="Times New Roman" w:hAnsi="Times New Roman" w:cs="Times New Roman"/>
          <w:color w:val="000000" w:themeColor="text1"/>
          <w:sz w:val="28"/>
          <w:szCs w:val="28"/>
          <w:lang w:eastAsia="ru-RU"/>
        </w:rPr>
        <w:t>ду защиты прав граждан не требуе</w:t>
      </w:r>
      <w:r w:rsidRPr="00B539B7">
        <w:rPr>
          <w:rFonts w:ascii="Times New Roman" w:eastAsia="Times New Roman" w:hAnsi="Times New Roman" w:cs="Times New Roman"/>
          <w:color w:val="000000" w:themeColor="text1"/>
          <w:sz w:val="28"/>
          <w:szCs w:val="28"/>
          <w:lang w:eastAsia="ru-RU"/>
        </w:rPr>
        <w:t>тся</w:t>
      </w:r>
      <w:r w:rsidR="00CE6AAD" w:rsidRPr="00B539B7">
        <w:rPr>
          <w:rFonts w:ascii="Times New Roman" w:eastAsia="Times New Roman" w:hAnsi="Times New Roman" w:cs="Times New Roman"/>
          <w:color w:val="000000" w:themeColor="text1"/>
          <w:sz w:val="28"/>
          <w:szCs w:val="28"/>
          <w:lang w:eastAsia="ru-RU"/>
        </w:rPr>
        <w:t xml:space="preserve"> представлять</w:t>
      </w:r>
      <w:r w:rsidRPr="00B539B7">
        <w:rPr>
          <w:rFonts w:ascii="Times New Roman" w:eastAsia="Times New Roman" w:hAnsi="Times New Roman" w:cs="Times New Roman"/>
          <w:color w:val="000000" w:themeColor="text1"/>
          <w:sz w:val="28"/>
          <w:szCs w:val="28"/>
          <w:lang w:eastAsia="ru-RU"/>
        </w:rPr>
        <w:t xml:space="preserve"> вступившие в законную силу решения суда или с</w:t>
      </w:r>
      <w:r w:rsidR="00A83BB8" w:rsidRPr="00B539B7">
        <w:rPr>
          <w:rFonts w:ascii="Times New Roman" w:eastAsia="Times New Roman" w:hAnsi="Times New Roman" w:cs="Times New Roman"/>
          <w:color w:val="000000" w:themeColor="text1"/>
          <w:sz w:val="28"/>
          <w:szCs w:val="28"/>
          <w:lang w:eastAsia="ru-RU"/>
        </w:rPr>
        <w:t>удебные</w:t>
      </w:r>
      <w:r w:rsidR="00CE6AAD" w:rsidRPr="00B539B7">
        <w:rPr>
          <w:rFonts w:ascii="Times New Roman" w:eastAsia="Times New Roman" w:hAnsi="Times New Roman" w:cs="Times New Roman"/>
          <w:color w:val="000000" w:themeColor="text1"/>
          <w:sz w:val="28"/>
          <w:szCs w:val="28"/>
          <w:lang w:eastAsia="ru-RU"/>
        </w:rPr>
        <w:t xml:space="preserve"> акт</w:t>
      </w:r>
      <w:r w:rsidR="00A83BB8" w:rsidRPr="00B539B7">
        <w:rPr>
          <w:rFonts w:ascii="Times New Roman" w:eastAsia="Times New Roman" w:hAnsi="Times New Roman" w:cs="Times New Roman"/>
          <w:color w:val="000000" w:themeColor="text1"/>
          <w:sz w:val="28"/>
          <w:szCs w:val="28"/>
          <w:lang w:eastAsia="ru-RU"/>
        </w:rPr>
        <w:t>ы</w:t>
      </w:r>
      <w:r w:rsidRPr="00B539B7">
        <w:rPr>
          <w:rFonts w:ascii="Times New Roman" w:eastAsia="Times New Roman" w:hAnsi="Times New Roman" w:cs="Times New Roman"/>
          <w:color w:val="000000" w:themeColor="text1"/>
          <w:sz w:val="28"/>
          <w:szCs w:val="28"/>
          <w:lang w:eastAsia="ru-RU"/>
        </w:rPr>
        <w:t xml:space="preserve"> о выдаче исполнительного листа, как это про</w:t>
      </w:r>
      <w:r w:rsidR="00CE6AAD" w:rsidRPr="00B539B7">
        <w:rPr>
          <w:rFonts w:ascii="Times New Roman" w:eastAsia="Times New Roman" w:hAnsi="Times New Roman" w:cs="Times New Roman"/>
          <w:color w:val="000000" w:themeColor="text1"/>
          <w:sz w:val="28"/>
          <w:szCs w:val="28"/>
          <w:lang w:eastAsia="ru-RU"/>
        </w:rPr>
        <w:t>исходит в классической ситуации при обращении кредитора в арбитражный суд с заявлением о признании должника банкротом.</w:t>
      </w:r>
    </w:p>
    <w:p w:rsidR="004E113B" w:rsidRPr="00B539B7" w:rsidRDefault="004E113B"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Кроме того, в отличи</w:t>
      </w:r>
      <w:proofErr w:type="gramStart"/>
      <w:r w:rsidRPr="00B539B7">
        <w:rPr>
          <w:rFonts w:ascii="Times New Roman" w:eastAsia="Times New Roman" w:hAnsi="Times New Roman" w:cs="Times New Roman"/>
          <w:color w:val="000000" w:themeColor="text1"/>
          <w:sz w:val="28"/>
          <w:szCs w:val="28"/>
          <w:lang w:eastAsia="ru-RU"/>
        </w:rPr>
        <w:t>и</w:t>
      </w:r>
      <w:proofErr w:type="gramEnd"/>
      <w:r w:rsidRPr="00B539B7">
        <w:rPr>
          <w:rFonts w:ascii="Times New Roman" w:eastAsia="Times New Roman" w:hAnsi="Times New Roman" w:cs="Times New Roman"/>
          <w:color w:val="000000" w:themeColor="text1"/>
          <w:sz w:val="28"/>
          <w:szCs w:val="28"/>
          <w:lang w:eastAsia="ru-RU"/>
        </w:rPr>
        <w:t xml:space="preserve"> от </w:t>
      </w:r>
      <w:r w:rsidRPr="00B539B7">
        <w:rPr>
          <w:rFonts w:ascii="Times New Roman" w:hAnsi="Times New Roman" w:cs="Times New Roman"/>
          <w:color w:val="000000" w:themeColor="text1"/>
          <w:sz w:val="28"/>
          <w:szCs w:val="28"/>
        </w:rPr>
        <w:t>конкурсного кредитора, должника, работника и бывшего работника должника Фонду защиты прав граждан не требуется опубликовывать уведомление о намерении обратиться в суд с заявлением о признании должника банкротом путем включения его в Единый федеральный реестр сведений о фактах деятельности юридических лиц.</w:t>
      </w:r>
    </w:p>
    <w:p w:rsidR="00A83BB8" w:rsidRPr="00B539B7" w:rsidRDefault="00A83BB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При своевременном реагировании такое полномочие позволяет предупредить тяжелые последствия недобросовестного застройщика, поскольку Фонд защиты прав граждан в отличи</w:t>
      </w:r>
      <w:proofErr w:type="gramStart"/>
      <w:r w:rsidRPr="00B539B7">
        <w:rPr>
          <w:rFonts w:ascii="Times New Roman" w:eastAsia="Times New Roman" w:hAnsi="Times New Roman" w:cs="Times New Roman"/>
          <w:color w:val="000000" w:themeColor="text1"/>
          <w:sz w:val="28"/>
          <w:szCs w:val="28"/>
          <w:lang w:eastAsia="ru-RU"/>
        </w:rPr>
        <w:t>и</w:t>
      </w:r>
      <w:proofErr w:type="gramEnd"/>
      <w:r w:rsidRPr="00B539B7">
        <w:rPr>
          <w:rFonts w:ascii="Times New Roman" w:eastAsia="Times New Roman" w:hAnsi="Times New Roman" w:cs="Times New Roman"/>
          <w:color w:val="000000" w:themeColor="text1"/>
          <w:sz w:val="28"/>
          <w:szCs w:val="28"/>
          <w:lang w:eastAsia="ru-RU"/>
        </w:rPr>
        <w:t xml:space="preserve"> от простых кредиторов (граждан) может на любом этапе обратиться в арбитражный суд с заявлением о признании застройщика несостоятельным (банкротом), что представляется эффективной мере.</w:t>
      </w:r>
    </w:p>
    <w:p w:rsidR="00B22BA8" w:rsidRPr="00B539B7" w:rsidRDefault="004E113B"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Резюмируя, необходимо отметить, что создание Фонда защиты прав граждан является вынужденной, но своевременной мерой</w:t>
      </w:r>
      <w:r w:rsidR="000946DA" w:rsidRPr="00B539B7">
        <w:rPr>
          <w:rFonts w:ascii="Times New Roman" w:eastAsia="Times New Roman" w:hAnsi="Times New Roman" w:cs="Times New Roman"/>
          <w:color w:val="000000" w:themeColor="text1"/>
          <w:sz w:val="28"/>
          <w:szCs w:val="28"/>
          <w:lang w:eastAsia="ru-RU"/>
        </w:rPr>
        <w:t xml:space="preserve">, потребность в которой назрела объективно. </w:t>
      </w:r>
    </w:p>
    <w:p w:rsidR="00594952" w:rsidRPr="00B539B7" w:rsidRDefault="0059495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Введение в гражданский оборот Фонда защиты прав граждан разрешает прежние правовые конфликты, возникающие в случаях со страхованием имущественной ответственности застройщиков.</w:t>
      </w:r>
    </w:p>
    <w:p w:rsidR="00594952" w:rsidRPr="00B539B7" w:rsidRDefault="002C15E9"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Говоря же о плюсах и минусах Фонда защиты прав граждан, представляется, что его создание и функционирование является крайне важной мерой, на которое пошло Правительство Российской Федерации, поскольку, как </w:t>
      </w:r>
      <w:r w:rsidRPr="00B539B7">
        <w:rPr>
          <w:rFonts w:ascii="Times New Roman" w:hAnsi="Times New Roman" w:cs="Times New Roman"/>
          <w:color w:val="000000" w:themeColor="text1"/>
          <w:sz w:val="28"/>
          <w:szCs w:val="28"/>
        </w:rPr>
        <w:lastRenderedPageBreak/>
        <w:t>показала правоприменительная практика за многие предшествующие годы, в нашем гражданском обороте большинство застройщиков не готовы соблюдать основополагающий принцип добросовестности.</w:t>
      </w:r>
    </w:p>
    <w:p w:rsidR="00594952" w:rsidRPr="00B539B7" w:rsidRDefault="002C15E9"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Столь глубокое и стремительное вмешательство государства в жилищно-строительный сектор и в сферу банкротства застройщиков обусловлено необходимостью решения проблемы обманутых дольщиков, которая назревала многие годы.</w:t>
      </w:r>
    </w:p>
    <w:p w:rsidR="002C15E9" w:rsidRPr="00B539B7" w:rsidRDefault="002C15E9"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С учетом того, что ранее в отечественной практике не существовало никаких компенсационных фондов, полагаю, что Правительство Российской Федерации, создав Фонд защиты прав граждан, дало многим дольщикам надежду и (или) уверенность на эффективное инвестирование сре</w:t>
      </w:r>
      <w:proofErr w:type="gramStart"/>
      <w:r w:rsidRPr="00B539B7">
        <w:rPr>
          <w:rFonts w:ascii="Times New Roman" w:hAnsi="Times New Roman" w:cs="Times New Roman"/>
          <w:color w:val="000000" w:themeColor="text1"/>
          <w:sz w:val="28"/>
          <w:szCs w:val="28"/>
        </w:rPr>
        <w:t>дств в п</w:t>
      </w:r>
      <w:proofErr w:type="gramEnd"/>
      <w:r w:rsidRPr="00B539B7">
        <w:rPr>
          <w:rFonts w:ascii="Times New Roman" w:hAnsi="Times New Roman" w:cs="Times New Roman"/>
          <w:color w:val="000000" w:themeColor="text1"/>
          <w:sz w:val="28"/>
          <w:szCs w:val="28"/>
        </w:rPr>
        <w:t>окупку жилья без рисков негативных последствий от введения процедуры несостоятельности (банкротства) застройщика.</w:t>
      </w:r>
    </w:p>
    <w:p w:rsidR="00A416ED" w:rsidRPr="00B539B7" w:rsidRDefault="00A416ED"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Единственным минусом Фонда защиты прав граждан, о котором многие практики и участники делового оборота сегодня говорят, является удорожание стоимости строительства недвижимого имущества по договору долевого участия, поскольку теперь застройщики обязаны осуществлять обязательные отчисления от каждого договора в размере 1,2% в компенсационный фонд.</w:t>
      </w:r>
      <w:proofErr w:type="gramEnd"/>
    </w:p>
    <w:p w:rsidR="00A416ED" w:rsidRPr="00B539B7" w:rsidRDefault="00A416ED"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Исполняя свое бремя, застройщики в результате неминуемо переложат его на плечи граждан, желающие приобрести недвижимое имущество, путем увеличения стоимости покупки недвижимости.</w:t>
      </w:r>
    </w:p>
    <w:p w:rsidR="00A416ED" w:rsidRPr="00B539B7" w:rsidRDefault="00A416ED"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Однако представляется, что данная мера является оправданной и соразмерной тем негативным последствиям, которые возникают в условиях отсутствия каких-либо компенсационных фондов при введении процедуры несостоятельности (банкротства) застройщика.</w:t>
      </w: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jc w:val="both"/>
        <w:rPr>
          <w:rFonts w:ascii="Times New Roman" w:hAnsi="Times New Roman" w:cs="Times New Roman"/>
          <w:b/>
          <w:color w:val="000000" w:themeColor="text1"/>
          <w:sz w:val="28"/>
          <w:szCs w:val="28"/>
        </w:rPr>
      </w:pPr>
    </w:p>
    <w:p w:rsidR="002C15E9" w:rsidRPr="00B539B7" w:rsidRDefault="002C15E9" w:rsidP="00860F6E">
      <w:pPr>
        <w:spacing w:after="0" w:line="360" w:lineRule="auto"/>
        <w:jc w:val="both"/>
        <w:rPr>
          <w:rFonts w:ascii="Times New Roman" w:hAnsi="Times New Roman" w:cs="Times New Roman"/>
          <w:b/>
          <w:color w:val="000000" w:themeColor="text1"/>
          <w:sz w:val="28"/>
          <w:szCs w:val="28"/>
        </w:rPr>
      </w:pPr>
    </w:p>
    <w:p w:rsidR="002C15E9" w:rsidRPr="00B539B7" w:rsidRDefault="002C15E9" w:rsidP="00860F6E">
      <w:pPr>
        <w:spacing w:after="0" w:line="360" w:lineRule="auto"/>
        <w:jc w:val="both"/>
        <w:rPr>
          <w:rFonts w:ascii="Times New Roman" w:hAnsi="Times New Roman" w:cs="Times New Roman"/>
          <w:b/>
          <w:color w:val="000000" w:themeColor="text1"/>
          <w:sz w:val="28"/>
          <w:szCs w:val="28"/>
        </w:rPr>
      </w:pPr>
    </w:p>
    <w:p w:rsidR="00FF4362" w:rsidRPr="00B539B7" w:rsidRDefault="0060124A" w:rsidP="00860F6E">
      <w:pPr>
        <w:spacing w:after="0" w:line="360" w:lineRule="auto"/>
        <w:ind w:firstLine="708"/>
        <w:jc w:val="both"/>
        <w:rPr>
          <w:rFonts w:ascii="Times New Roman" w:hAnsi="Times New Roman" w:cs="Times New Roman"/>
          <w:b/>
          <w:color w:val="000000" w:themeColor="text1"/>
          <w:sz w:val="28"/>
          <w:szCs w:val="28"/>
        </w:rPr>
      </w:pPr>
      <w:r w:rsidRPr="00B539B7">
        <w:rPr>
          <w:rFonts w:ascii="Times New Roman" w:hAnsi="Times New Roman" w:cs="Times New Roman"/>
          <w:b/>
          <w:color w:val="000000" w:themeColor="text1"/>
          <w:sz w:val="28"/>
          <w:szCs w:val="28"/>
        </w:rPr>
        <w:lastRenderedPageBreak/>
        <w:t>§ 2.</w:t>
      </w:r>
      <w:r w:rsidR="00B22BA8" w:rsidRPr="00B539B7">
        <w:rPr>
          <w:rFonts w:ascii="Times New Roman" w:hAnsi="Times New Roman" w:cs="Times New Roman"/>
          <w:b/>
          <w:color w:val="000000" w:themeColor="text1"/>
          <w:sz w:val="28"/>
          <w:szCs w:val="28"/>
        </w:rPr>
        <w:t>2</w:t>
      </w:r>
      <w:r w:rsidRPr="00B539B7">
        <w:rPr>
          <w:rFonts w:ascii="Times New Roman" w:hAnsi="Times New Roman" w:cs="Times New Roman"/>
          <w:b/>
          <w:color w:val="000000" w:themeColor="text1"/>
          <w:sz w:val="28"/>
          <w:szCs w:val="28"/>
        </w:rPr>
        <w:t>. Проблемы правового неравенства при несостоятельности (банкротстве) участников строительства при приобретении жилой и нежилой недвижимости</w:t>
      </w:r>
    </w:p>
    <w:p w:rsidR="0060124A" w:rsidRPr="00B539B7" w:rsidRDefault="0054188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Реформа законодательства о несостоятельности (банкротстве) застройщика создала правовую неопределенность в случаях, ко</w:t>
      </w:r>
      <w:r w:rsidR="00126B34" w:rsidRPr="00B539B7">
        <w:rPr>
          <w:rFonts w:ascii="Times New Roman" w:hAnsi="Times New Roman" w:cs="Times New Roman"/>
          <w:color w:val="000000" w:themeColor="text1"/>
          <w:sz w:val="28"/>
          <w:szCs w:val="28"/>
        </w:rPr>
        <w:t>гда приобретателем недвижимости</w:t>
      </w:r>
      <w:r w:rsidRPr="00B539B7">
        <w:rPr>
          <w:rFonts w:ascii="Times New Roman" w:hAnsi="Times New Roman" w:cs="Times New Roman"/>
          <w:color w:val="000000" w:themeColor="text1"/>
          <w:sz w:val="28"/>
          <w:szCs w:val="28"/>
        </w:rPr>
        <w:t xml:space="preserve"> </w:t>
      </w:r>
      <w:r w:rsidR="00126B34" w:rsidRPr="00B539B7">
        <w:rPr>
          <w:rFonts w:ascii="Times New Roman" w:hAnsi="Times New Roman" w:cs="Times New Roman"/>
          <w:color w:val="000000" w:themeColor="text1"/>
          <w:sz w:val="28"/>
          <w:szCs w:val="28"/>
        </w:rPr>
        <w:t>является</w:t>
      </w:r>
      <w:r w:rsidRPr="00B539B7">
        <w:rPr>
          <w:rFonts w:ascii="Times New Roman" w:hAnsi="Times New Roman" w:cs="Times New Roman"/>
          <w:color w:val="000000" w:themeColor="text1"/>
          <w:sz w:val="28"/>
          <w:szCs w:val="28"/>
        </w:rPr>
        <w:t xml:space="preserve"> юридическое лицо.</w:t>
      </w:r>
    </w:p>
    <w:p w:rsidR="00126B34" w:rsidRPr="00B539B7" w:rsidRDefault="00126B34"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 xml:space="preserve">Исходя из содержания части 1 статьи 1 Федерального закона от 30.12.2004 </w:t>
      </w:r>
      <w:r w:rsidR="00594952" w:rsidRPr="00B539B7">
        <w:rPr>
          <w:rFonts w:ascii="Times New Roman" w:hAnsi="Times New Roman" w:cs="Times New Roman"/>
          <w:color w:val="000000" w:themeColor="text1"/>
          <w:sz w:val="28"/>
          <w:szCs w:val="28"/>
        </w:rPr>
        <w:br/>
      </w:r>
      <w:r w:rsidRPr="00B539B7">
        <w:rPr>
          <w:rFonts w:ascii="Times New Roman" w:hAnsi="Times New Roman" w:cs="Times New Roman"/>
          <w:color w:val="000000" w:themeColor="text1"/>
          <w:sz w:val="28"/>
          <w:szCs w:val="28"/>
        </w:rPr>
        <w:t>№ 214-ФЗ п</w:t>
      </w:r>
      <w:r w:rsidR="00541882" w:rsidRPr="00B539B7">
        <w:rPr>
          <w:rFonts w:ascii="Times New Roman" w:hAnsi="Times New Roman" w:cs="Times New Roman"/>
          <w:color w:val="000000" w:themeColor="text1"/>
          <w:sz w:val="28"/>
          <w:szCs w:val="28"/>
        </w:rPr>
        <w:t>о общему правилу участником долевого строительства может</w:t>
      </w:r>
      <w:proofErr w:type="gramEnd"/>
      <w:r w:rsidR="00541882" w:rsidRPr="00B539B7">
        <w:rPr>
          <w:rFonts w:ascii="Times New Roman" w:hAnsi="Times New Roman" w:cs="Times New Roman"/>
          <w:color w:val="000000" w:themeColor="text1"/>
          <w:sz w:val="28"/>
          <w:szCs w:val="28"/>
        </w:rPr>
        <w:t xml:space="preserve"> б</w:t>
      </w:r>
      <w:r w:rsidRPr="00B539B7">
        <w:rPr>
          <w:rFonts w:ascii="Times New Roman" w:hAnsi="Times New Roman" w:cs="Times New Roman"/>
          <w:color w:val="000000" w:themeColor="text1"/>
          <w:sz w:val="28"/>
          <w:szCs w:val="28"/>
        </w:rPr>
        <w:t>ыть, в том числе юридическое лицо.</w:t>
      </w:r>
    </w:p>
    <w:p w:rsidR="00126B34" w:rsidRPr="00B539B7" w:rsidRDefault="00126B34"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При этом</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 xml:space="preserve"> в рамках процедуры несостоятельности (банкротства) застройщика) юридическое лицо для защиты собственных интересов на практике не может пользоваться тем объемом прав, которые предоставлены физическим лицам.</w:t>
      </w:r>
    </w:p>
    <w:p w:rsidR="00594952" w:rsidRPr="00B539B7" w:rsidRDefault="00E16476"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На сегодняшний день </w:t>
      </w:r>
      <w:r w:rsidR="00E63956" w:rsidRPr="00B539B7">
        <w:rPr>
          <w:rFonts w:ascii="Times New Roman" w:hAnsi="Times New Roman" w:cs="Times New Roman"/>
          <w:color w:val="000000" w:themeColor="text1"/>
          <w:sz w:val="28"/>
          <w:szCs w:val="28"/>
        </w:rPr>
        <w:t xml:space="preserve">участник строительства </w:t>
      </w:r>
      <w:r w:rsidRPr="00B539B7">
        <w:rPr>
          <w:rFonts w:ascii="Times New Roman" w:hAnsi="Times New Roman" w:cs="Times New Roman"/>
          <w:color w:val="000000" w:themeColor="text1"/>
          <w:sz w:val="28"/>
          <w:szCs w:val="28"/>
        </w:rPr>
        <w:t xml:space="preserve">в рамках дела о несостоятельности (банкротстве) </w:t>
      </w:r>
      <w:r w:rsidR="00E63956" w:rsidRPr="00B539B7">
        <w:rPr>
          <w:rFonts w:ascii="Times New Roman" w:hAnsi="Times New Roman" w:cs="Times New Roman"/>
          <w:color w:val="000000" w:themeColor="text1"/>
          <w:sz w:val="28"/>
          <w:szCs w:val="28"/>
        </w:rPr>
        <w:t xml:space="preserve">застройщика вправе в судебном порядке </w:t>
      </w:r>
      <w:r w:rsidRPr="00B539B7">
        <w:rPr>
          <w:rFonts w:ascii="Times New Roman" w:hAnsi="Times New Roman" w:cs="Times New Roman"/>
          <w:color w:val="000000" w:themeColor="text1"/>
          <w:sz w:val="28"/>
          <w:szCs w:val="28"/>
        </w:rPr>
        <w:t>предъявить требование о передаче жилого помещения, то есть вещно-правовое требование.</w:t>
      </w:r>
      <w:r w:rsidR="00E63956" w:rsidRPr="00B539B7">
        <w:rPr>
          <w:rFonts w:ascii="Times New Roman" w:hAnsi="Times New Roman" w:cs="Times New Roman"/>
          <w:color w:val="000000" w:themeColor="text1"/>
          <w:sz w:val="28"/>
          <w:szCs w:val="28"/>
        </w:rPr>
        <w:t xml:space="preserve"> </w:t>
      </w:r>
    </w:p>
    <w:p w:rsidR="00E16476"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Подобные требования, как было отмечено ранее, </w:t>
      </w:r>
      <w:r w:rsidR="00E63956" w:rsidRPr="00B539B7">
        <w:rPr>
          <w:rFonts w:ascii="Times New Roman" w:hAnsi="Times New Roman" w:cs="Times New Roman"/>
          <w:color w:val="000000" w:themeColor="text1"/>
          <w:sz w:val="28"/>
          <w:szCs w:val="28"/>
        </w:rPr>
        <w:t xml:space="preserve">являются новым способом защиты при несостоятельности (банкротстве) застройщика. </w:t>
      </w:r>
    </w:p>
    <w:p w:rsidR="00E16476"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Альтернативно </w:t>
      </w:r>
      <w:r w:rsidR="00E16476" w:rsidRPr="00B539B7">
        <w:rPr>
          <w:rFonts w:ascii="Times New Roman" w:hAnsi="Times New Roman" w:cs="Times New Roman"/>
          <w:color w:val="000000" w:themeColor="text1"/>
          <w:sz w:val="28"/>
          <w:szCs w:val="28"/>
        </w:rPr>
        <w:t xml:space="preserve">указанное лицо имеет право предъявить </w:t>
      </w:r>
      <w:r w:rsidR="00E63956" w:rsidRPr="00B539B7">
        <w:rPr>
          <w:rFonts w:ascii="Times New Roman" w:hAnsi="Times New Roman" w:cs="Times New Roman"/>
          <w:color w:val="000000" w:themeColor="text1"/>
          <w:sz w:val="28"/>
          <w:szCs w:val="28"/>
        </w:rPr>
        <w:t xml:space="preserve">классическое </w:t>
      </w:r>
      <w:r w:rsidRPr="00B539B7">
        <w:rPr>
          <w:rFonts w:ascii="Times New Roman" w:hAnsi="Times New Roman" w:cs="Times New Roman"/>
          <w:color w:val="000000" w:themeColor="text1"/>
          <w:sz w:val="28"/>
          <w:szCs w:val="28"/>
        </w:rPr>
        <w:t xml:space="preserve">для </w:t>
      </w:r>
      <w:proofErr w:type="spellStart"/>
      <w:r w:rsidRPr="00B539B7">
        <w:rPr>
          <w:rFonts w:ascii="Times New Roman" w:hAnsi="Times New Roman" w:cs="Times New Roman"/>
          <w:color w:val="000000" w:themeColor="text1"/>
          <w:sz w:val="28"/>
          <w:szCs w:val="28"/>
        </w:rPr>
        <w:t>банкротного</w:t>
      </w:r>
      <w:proofErr w:type="spellEnd"/>
      <w:r w:rsidRPr="00B539B7">
        <w:rPr>
          <w:rFonts w:ascii="Times New Roman" w:hAnsi="Times New Roman" w:cs="Times New Roman"/>
          <w:color w:val="000000" w:themeColor="text1"/>
          <w:sz w:val="28"/>
          <w:szCs w:val="28"/>
        </w:rPr>
        <w:t xml:space="preserve"> права </w:t>
      </w:r>
      <w:r w:rsidR="00E16476" w:rsidRPr="00B539B7">
        <w:rPr>
          <w:rFonts w:ascii="Times New Roman" w:hAnsi="Times New Roman" w:cs="Times New Roman"/>
          <w:color w:val="000000" w:themeColor="text1"/>
          <w:sz w:val="28"/>
          <w:szCs w:val="28"/>
        </w:rPr>
        <w:t>требование об исп</w:t>
      </w:r>
      <w:r w:rsidR="00E63956" w:rsidRPr="00B539B7">
        <w:rPr>
          <w:rFonts w:ascii="Times New Roman" w:hAnsi="Times New Roman" w:cs="Times New Roman"/>
          <w:color w:val="000000" w:themeColor="text1"/>
          <w:sz w:val="28"/>
          <w:szCs w:val="28"/>
        </w:rPr>
        <w:t>олнении денежного обязательства по возврату вложенных средств.</w:t>
      </w:r>
    </w:p>
    <w:p w:rsidR="00E63956" w:rsidRPr="00B539B7" w:rsidRDefault="00E63956"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Однако не все </w:t>
      </w:r>
      <w:r w:rsidR="000E1940" w:rsidRPr="00B539B7">
        <w:rPr>
          <w:rFonts w:ascii="Times New Roman" w:hAnsi="Times New Roman" w:cs="Times New Roman"/>
          <w:color w:val="000000" w:themeColor="text1"/>
          <w:sz w:val="28"/>
          <w:szCs w:val="28"/>
        </w:rPr>
        <w:t>участники строительства</w:t>
      </w:r>
      <w:r w:rsidRPr="00B539B7">
        <w:rPr>
          <w:rFonts w:ascii="Times New Roman" w:hAnsi="Times New Roman" w:cs="Times New Roman"/>
          <w:color w:val="000000" w:themeColor="text1"/>
          <w:sz w:val="28"/>
          <w:szCs w:val="28"/>
        </w:rPr>
        <w:t xml:space="preserve"> обладают указанными правами.</w:t>
      </w:r>
    </w:p>
    <w:p w:rsidR="00126B34" w:rsidRPr="00B539B7" w:rsidRDefault="00E63956"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В частности, ю</w:t>
      </w:r>
      <w:r w:rsidR="00126B34" w:rsidRPr="00B539B7">
        <w:rPr>
          <w:rFonts w:ascii="Times New Roman" w:hAnsi="Times New Roman" w:cs="Times New Roman"/>
          <w:color w:val="000000" w:themeColor="text1"/>
          <w:sz w:val="28"/>
          <w:szCs w:val="28"/>
        </w:rPr>
        <w:t xml:space="preserve">ридические лица не могут получить возмещение вложенных средств из компенсационного фонда, поскольку внесенные </w:t>
      </w:r>
      <w:r w:rsidR="00594952" w:rsidRPr="00B539B7">
        <w:rPr>
          <w:rFonts w:ascii="Times New Roman" w:hAnsi="Times New Roman" w:cs="Times New Roman"/>
          <w:color w:val="000000" w:themeColor="text1"/>
          <w:sz w:val="28"/>
          <w:szCs w:val="28"/>
        </w:rPr>
        <w:t xml:space="preserve">федеральным законодателем </w:t>
      </w:r>
      <w:r w:rsidR="00126B34" w:rsidRPr="00B539B7">
        <w:rPr>
          <w:rFonts w:ascii="Times New Roman" w:hAnsi="Times New Roman" w:cs="Times New Roman"/>
          <w:color w:val="000000" w:themeColor="text1"/>
          <w:sz w:val="28"/>
          <w:szCs w:val="28"/>
        </w:rPr>
        <w:t>поправки касались лишь только физических лиц, к</w:t>
      </w:r>
      <w:r w:rsidR="00594952" w:rsidRPr="00B539B7">
        <w:rPr>
          <w:rFonts w:ascii="Times New Roman" w:hAnsi="Times New Roman" w:cs="Times New Roman"/>
          <w:color w:val="000000" w:themeColor="text1"/>
          <w:sz w:val="28"/>
          <w:szCs w:val="28"/>
        </w:rPr>
        <w:t>ак более незащищенной категории субъектов гражданского оборота.</w:t>
      </w:r>
    </w:p>
    <w:p w:rsidR="00594952" w:rsidRPr="00B539B7" w:rsidRDefault="00743C08"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При этом</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 xml:space="preserve"> нельзя не отметить, что компенсационный фонд состоит из обязательных отчислений застройщиков по договорам долевого участия (1,2%)</w:t>
      </w:r>
      <w:r w:rsidR="00594952" w:rsidRPr="00B539B7">
        <w:rPr>
          <w:rFonts w:ascii="Times New Roman" w:hAnsi="Times New Roman" w:cs="Times New Roman"/>
          <w:color w:val="000000" w:themeColor="text1"/>
          <w:sz w:val="28"/>
          <w:szCs w:val="28"/>
        </w:rPr>
        <w:t xml:space="preserve">, которые заключатся в том числе с юридическими лицами. </w:t>
      </w:r>
    </w:p>
    <w:p w:rsidR="006E3613"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lastRenderedPageBreak/>
        <w:t xml:space="preserve">То есть </w:t>
      </w:r>
      <w:r w:rsidR="00743C08" w:rsidRPr="00B539B7">
        <w:rPr>
          <w:rFonts w:ascii="Times New Roman" w:hAnsi="Times New Roman" w:cs="Times New Roman"/>
          <w:color w:val="000000" w:themeColor="text1"/>
          <w:sz w:val="28"/>
          <w:szCs w:val="28"/>
        </w:rPr>
        <w:t>независимо от того, кто является стороной сделки – физичес</w:t>
      </w:r>
      <w:r w:rsidRPr="00B539B7">
        <w:rPr>
          <w:rFonts w:ascii="Times New Roman" w:hAnsi="Times New Roman" w:cs="Times New Roman"/>
          <w:color w:val="000000" w:themeColor="text1"/>
          <w:sz w:val="28"/>
          <w:szCs w:val="28"/>
        </w:rPr>
        <w:t>кое лицо или юридическое лицо, денежные средства при отчислении застройщиком аккумулируются в компенсационном фонде и приобретают однородную массу.</w:t>
      </w:r>
    </w:p>
    <w:p w:rsidR="00743C08" w:rsidRPr="00B539B7" w:rsidRDefault="00743C08"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Фактически получается конструкция, при которой средства</w:t>
      </w:r>
      <w:r w:rsidR="00594952" w:rsidRPr="00B539B7">
        <w:rPr>
          <w:rFonts w:ascii="Times New Roman" w:hAnsi="Times New Roman" w:cs="Times New Roman"/>
          <w:color w:val="000000" w:themeColor="text1"/>
          <w:sz w:val="28"/>
          <w:szCs w:val="28"/>
        </w:rPr>
        <w:t xml:space="preserve">ми, в том числе юридических лиц, </w:t>
      </w:r>
      <w:r w:rsidRPr="00B539B7">
        <w:rPr>
          <w:rFonts w:ascii="Times New Roman" w:hAnsi="Times New Roman" w:cs="Times New Roman"/>
          <w:color w:val="000000" w:themeColor="text1"/>
          <w:sz w:val="28"/>
          <w:szCs w:val="28"/>
        </w:rPr>
        <w:t xml:space="preserve">компенсируются убытки граждан, возникшие в результате введения процедуры несостоятельности (банкротства) застройщика, что является необоснованным, поскольку </w:t>
      </w:r>
      <w:r w:rsidR="00E63956" w:rsidRPr="00B539B7">
        <w:rPr>
          <w:rFonts w:ascii="Times New Roman" w:hAnsi="Times New Roman" w:cs="Times New Roman"/>
          <w:color w:val="000000" w:themeColor="text1"/>
          <w:sz w:val="28"/>
          <w:szCs w:val="28"/>
        </w:rPr>
        <w:t xml:space="preserve">в аналогичной ситуации </w:t>
      </w:r>
      <w:r w:rsidRPr="00B539B7">
        <w:rPr>
          <w:rFonts w:ascii="Times New Roman" w:hAnsi="Times New Roman" w:cs="Times New Roman"/>
          <w:color w:val="000000" w:themeColor="text1"/>
          <w:sz w:val="28"/>
          <w:szCs w:val="28"/>
        </w:rPr>
        <w:t>юридические лица лиш</w:t>
      </w:r>
      <w:r w:rsidR="00E63956" w:rsidRPr="00B539B7">
        <w:rPr>
          <w:rFonts w:ascii="Times New Roman" w:hAnsi="Times New Roman" w:cs="Times New Roman"/>
          <w:color w:val="000000" w:themeColor="text1"/>
          <w:sz w:val="28"/>
          <w:szCs w:val="28"/>
        </w:rPr>
        <w:t xml:space="preserve">ены такого права на компенсацию, при этом </w:t>
      </w:r>
      <w:r w:rsidRPr="00B539B7">
        <w:rPr>
          <w:rFonts w:ascii="Times New Roman" w:hAnsi="Times New Roman" w:cs="Times New Roman"/>
          <w:color w:val="000000" w:themeColor="text1"/>
          <w:sz w:val="28"/>
          <w:szCs w:val="28"/>
        </w:rPr>
        <w:t xml:space="preserve">безотносительно вопроса </w:t>
      </w:r>
      <w:r w:rsidR="00E63956" w:rsidRPr="00B539B7">
        <w:rPr>
          <w:rFonts w:ascii="Times New Roman" w:hAnsi="Times New Roman" w:cs="Times New Roman"/>
          <w:color w:val="000000" w:themeColor="text1"/>
          <w:sz w:val="28"/>
          <w:szCs w:val="28"/>
        </w:rPr>
        <w:t xml:space="preserve">происхождения денежных средств. </w:t>
      </w:r>
    </w:p>
    <w:p w:rsidR="001E1359" w:rsidRPr="00B539B7" w:rsidRDefault="000E1940"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В результате получается, что </w:t>
      </w:r>
      <w:r w:rsidR="0048276D" w:rsidRPr="00B539B7">
        <w:rPr>
          <w:rFonts w:ascii="Times New Roman" w:hAnsi="Times New Roman" w:cs="Times New Roman"/>
          <w:color w:val="000000" w:themeColor="text1"/>
          <w:sz w:val="28"/>
          <w:szCs w:val="28"/>
        </w:rPr>
        <w:t>юридические лица несут повышенные риск</w:t>
      </w:r>
      <w:r w:rsidR="001E1359" w:rsidRPr="00B539B7">
        <w:rPr>
          <w:rFonts w:ascii="Times New Roman" w:hAnsi="Times New Roman" w:cs="Times New Roman"/>
          <w:color w:val="000000" w:themeColor="text1"/>
          <w:sz w:val="28"/>
          <w:szCs w:val="28"/>
        </w:rPr>
        <w:t>и, в отличи</w:t>
      </w:r>
      <w:proofErr w:type="gramStart"/>
      <w:r w:rsidR="001E1359" w:rsidRPr="00B539B7">
        <w:rPr>
          <w:rFonts w:ascii="Times New Roman" w:hAnsi="Times New Roman" w:cs="Times New Roman"/>
          <w:color w:val="000000" w:themeColor="text1"/>
          <w:sz w:val="28"/>
          <w:szCs w:val="28"/>
        </w:rPr>
        <w:t>и</w:t>
      </w:r>
      <w:proofErr w:type="gramEnd"/>
      <w:r w:rsidR="001E1359" w:rsidRPr="00B539B7">
        <w:rPr>
          <w:rFonts w:ascii="Times New Roman" w:hAnsi="Times New Roman" w:cs="Times New Roman"/>
          <w:color w:val="000000" w:themeColor="text1"/>
          <w:sz w:val="28"/>
          <w:szCs w:val="28"/>
        </w:rPr>
        <w:t xml:space="preserve"> от физических лиц, что создает почву для необоснованного </w:t>
      </w:r>
      <w:r w:rsidRPr="00B539B7">
        <w:rPr>
          <w:rFonts w:ascii="Times New Roman" w:hAnsi="Times New Roman" w:cs="Times New Roman"/>
          <w:color w:val="000000" w:themeColor="text1"/>
          <w:sz w:val="28"/>
          <w:szCs w:val="28"/>
        </w:rPr>
        <w:t xml:space="preserve">правового </w:t>
      </w:r>
      <w:r w:rsidR="001E1359" w:rsidRPr="00B539B7">
        <w:rPr>
          <w:rFonts w:ascii="Times New Roman" w:hAnsi="Times New Roman" w:cs="Times New Roman"/>
          <w:color w:val="000000" w:themeColor="text1"/>
          <w:sz w:val="28"/>
          <w:szCs w:val="28"/>
        </w:rPr>
        <w:t xml:space="preserve">неравенства между указанными субъектами гражданского оборота при приобретении недвижимости по договору долевого участия. </w:t>
      </w:r>
    </w:p>
    <w:p w:rsidR="00594952" w:rsidRPr="00B539B7" w:rsidRDefault="000E1940"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Также надлежит отметить, что в</w:t>
      </w:r>
      <w:r w:rsidR="00A95E57" w:rsidRPr="00B539B7">
        <w:rPr>
          <w:rFonts w:ascii="Times New Roman" w:hAnsi="Times New Roman" w:cs="Times New Roman"/>
          <w:color w:val="000000" w:themeColor="text1"/>
          <w:sz w:val="28"/>
          <w:szCs w:val="28"/>
        </w:rPr>
        <w:t xml:space="preserve"> рамках процедуры несостоятельности (банкротства) застройщика, в отличи</w:t>
      </w:r>
      <w:proofErr w:type="gramStart"/>
      <w:r w:rsidR="00A95E57" w:rsidRPr="00B539B7">
        <w:rPr>
          <w:rFonts w:ascii="Times New Roman" w:hAnsi="Times New Roman" w:cs="Times New Roman"/>
          <w:color w:val="000000" w:themeColor="text1"/>
          <w:sz w:val="28"/>
          <w:szCs w:val="28"/>
        </w:rPr>
        <w:t>и</w:t>
      </w:r>
      <w:proofErr w:type="gramEnd"/>
      <w:r w:rsidR="00A95E57" w:rsidRPr="00B539B7">
        <w:rPr>
          <w:rFonts w:ascii="Times New Roman" w:hAnsi="Times New Roman" w:cs="Times New Roman"/>
          <w:color w:val="000000" w:themeColor="text1"/>
          <w:sz w:val="28"/>
          <w:szCs w:val="28"/>
        </w:rPr>
        <w:t xml:space="preserve"> от физических лиц, юридические лица полностью</w:t>
      </w:r>
      <w:r w:rsidR="00E63956" w:rsidRPr="00B539B7">
        <w:rPr>
          <w:rFonts w:ascii="Times New Roman" w:hAnsi="Times New Roman" w:cs="Times New Roman"/>
          <w:color w:val="000000" w:themeColor="text1"/>
          <w:sz w:val="28"/>
          <w:szCs w:val="28"/>
        </w:rPr>
        <w:t xml:space="preserve"> </w:t>
      </w:r>
      <w:r w:rsidR="00A95E57" w:rsidRPr="00B539B7">
        <w:rPr>
          <w:rFonts w:ascii="Times New Roman" w:hAnsi="Times New Roman" w:cs="Times New Roman"/>
          <w:color w:val="000000" w:themeColor="text1"/>
          <w:sz w:val="28"/>
          <w:szCs w:val="28"/>
        </w:rPr>
        <w:t xml:space="preserve">лишены права предъявлять альтернативное требования </w:t>
      </w:r>
      <w:r w:rsidR="00E16476" w:rsidRPr="00B539B7">
        <w:rPr>
          <w:rFonts w:ascii="Times New Roman" w:hAnsi="Times New Roman" w:cs="Times New Roman"/>
          <w:color w:val="000000" w:themeColor="text1"/>
          <w:sz w:val="28"/>
          <w:szCs w:val="28"/>
        </w:rPr>
        <w:t>о передаче, как жилых, так и не</w:t>
      </w:r>
      <w:r w:rsidR="00A95E57" w:rsidRPr="00B539B7">
        <w:rPr>
          <w:rFonts w:ascii="Times New Roman" w:hAnsi="Times New Roman" w:cs="Times New Roman"/>
          <w:color w:val="000000" w:themeColor="text1"/>
          <w:sz w:val="28"/>
          <w:szCs w:val="28"/>
        </w:rPr>
        <w:t>жилых помещений.</w:t>
      </w:r>
      <w:r w:rsidRPr="00B539B7">
        <w:rPr>
          <w:rFonts w:ascii="Times New Roman" w:hAnsi="Times New Roman" w:cs="Times New Roman"/>
          <w:color w:val="000000" w:themeColor="text1"/>
          <w:sz w:val="28"/>
          <w:szCs w:val="28"/>
        </w:rPr>
        <w:t xml:space="preserve"> </w:t>
      </w:r>
    </w:p>
    <w:p w:rsidR="000E1940" w:rsidRPr="00B539B7" w:rsidRDefault="000E1940"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Единственный способ защиты</w:t>
      </w:r>
      <w:r w:rsidR="00594952" w:rsidRPr="00B539B7">
        <w:rPr>
          <w:rFonts w:ascii="Times New Roman" w:hAnsi="Times New Roman" w:cs="Times New Roman"/>
          <w:color w:val="000000" w:themeColor="text1"/>
          <w:sz w:val="28"/>
          <w:szCs w:val="28"/>
        </w:rPr>
        <w:t xml:space="preserve"> юридических лиц при введении процедуры несостоятельности (банкротства) застройщика </w:t>
      </w:r>
      <w:r w:rsidRPr="00B539B7">
        <w:rPr>
          <w:rFonts w:ascii="Times New Roman" w:hAnsi="Times New Roman" w:cs="Times New Roman"/>
          <w:color w:val="000000" w:themeColor="text1"/>
          <w:sz w:val="28"/>
          <w:szCs w:val="28"/>
        </w:rPr>
        <w:t xml:space="preserve">– </w:t>
      </w:r>
      <w:r w:rsidR="00594952" w:rsidRPr="00B539B7">
        <w:rPr>
          <w:rFonts w:ascii="Times New Roman" w:hAnsi="Times New Roman" w:cs="Times New Roman"/>
          <w:color w:val="000000" w:themeColor="text1"/>
          <w:sz w:val="28"/>
          <w:szCs w:val="28"/>
        </w:rPr>
        <w:t xml:space="preserve">это </w:t>
      </w:r>
      <w:r w:rsidRPr="00B539B7">
        <w:rPr>
          <w:rFonts w:ascii="Times New Roman" w:hAnsi="Times New Roman" w:cs="Times New Roman"/>
          <w:color w:val="000000" w:themeColor="text1"/>
          <w:sz w:val="28"/>
          <w:szCs w:val="28"/>
        </w:rPr>
        <w:t>включение в реестр кредиторов и последующее получение денежного удовлетворения в порядке очередности без каких-либо привилегий.</w:t>
      </w:r>
    </w:p>
    <w:p w:rsidR="00E16476" w:rsidRPr="00B539B7" w:rsidRDefault="00E16476"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Подобная конструкция правоотношений лишний раз подтверждает факт того, что системные поправки, внесенные в федеральное законодательство,</w:t>
      </w:r>
      <w:r w:rsidR="00594952" w:rsidRPr="00B539B7">
        <w:rPr>
          <w:rFonts w:ascii="Times New Roman" w:hAnsi="Times New Roman" w:cs="Times New Roman"/>
          <w:color w:val="000000" w:themeColor="text1"/>
          <w:sz w:val="28"/>
          <w:szCs w:val="28"/>
        </w:rPr>
        <w:t xml:space="preserve"> регулирующее правоотношения, связанные с несостоятельностью (банкротством) застройщика,</w:t>
      </w:r>
      <w:r w:rsidRPr="00B539B7">
        <w:rPr>
          <w:rFonts w:ascii="Times New Roman" w:hAnsi="Times New Roman" w:cs="Times New Roman"/>
          <w:color w:val="000000" w:themeColor="text1"/>
          <w:sz w:val="28"/>
          <w:szCs w:val="28"/>
        </w:rPr>
        <w:t xml:space="preserve"> были направлены на защиту граждан, как более слабой категории и (или) как непрофессиональных инвесторов, а система гарантий</w:t>
      </w:r>
      <w:r w:rsidR="00594952" w:rsidRPr="00B539B7">
        <w:rPr>
          <w:rFonts w:ascii="Times New Roman" w:hAnsi="Times New Roman" w:cs="Times New Roman"/>
          <w:color w:val="000000" w:themeColor="text1"/>
          <w:sz w:val="28"/>
          <w:szCs w:val="28"/>
        </w:rPr>
        <w:t xml:space="preserve"> </w:t>
      </w:r>
      <w:r w:rsidR="00860F6E" w:rsidRP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 xml:space="preserve"> не предусматривает юридических лиц, как субъектов, нуждающихся в защите при несостоятельности (банкротстве) застройщиков. </w:t>
      </w:r>
      <w:proofErr w:type="gramEnd"/>
    </w:p>
    <w:p w:rsidR="00A95E57"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Далее, п</w:t>
      </w:r>
      <w:r w:rsidR="00E16476" w:rsidRPr="00B539B7">
        <w:rPr>
          <w:rFonts w:ascii="Times New Roman" w:hAnsi="Times New Roman" w:cs="Times New Roman"/>
          <w:color w:val="000000" w:themeColor="text1"/>
          <w:sz w:val="28"/>
          <w:szCs w:val="28"/>
        </w:rPr>
        <w:t xml:space="preserve">редлагается рассмотреть </w:t>
      </w:r>
      <w:r w:rsidR="000E1940" w:rsidRPr="00B539B7">
        <w:rPr>
          <w:rFonts w:ascii="Times New Roman" w:hAnsi="Times New Roman" w:cs="Times New Roman"/>
          <w:color w:val="000000" w:themeColor="text1"/>
          <w:sz w:val="28"/>
          <w:szCs w:val="28"/>
        </w:rPr>
        <w:t>некоторые</w:t>
      </w:r>
      <w:r w:rsidR="00E16476" w:rsidRPr="00B539B7">
        <w:rPr>
          <w:rFonts w:ascii="Times New Roman" w:hAnsi="Times New Roman" w:cs="Times New Roman"/>
          <w:color w:val="000000" w:themeColor="text1"/>
          <w:sz w:val="28"/>
          <w:szCs w:val="28"/>
        </w:rPr>
        <w:t xml:space="preserve"> пробелы, которые коснулись</w:t>
      </w:r>
      <w:r w:rsidR="00E63956" w:rsidRPr="00B539B7">
        <w:rPr>
          <w:rFonts w:ascii="Times New Roman" w:hAnsi="Times New Roman" w:cs="Times New Roman"/>
          <w:color w:val="000000" w:themeColor="text1"/>
          <w:sz w:val="28"/>
          <w:szCs w:val="28"/>
        </w:rPr>
        <w:t xml:space="preserve"> непосредственно</w:t>
      </w:r>
      <w:r w:rsidR="00E16476" w:rsidRPr="00B539B7">
        <w:rPr>
          <w:rFonts w:ascii="Times New Roman" w:hAnsi="Times New Roman" w:cs="Times New Roman"/>
          <w:color w:val="000000" w:themeColor="text1"/>
          <w:sz w:val="28"/>
          <w:szCs w:val="28"/>
        </w:rPr>
        <w:t xml:space="preserve"> граж</w:t>
      </w:r>
      <w:r w:rsidR="00E63956" w:rsidRPr="00B539B7">
        <w:rPr>
          <w:rFonts w:ascii="Times New Roman" w:hAnsi="Times New Roman" w:cs="Times New Roman"/>
          <w:color w:val="000000" w:themeColor="text1"/>
          <w:sz w:val="28"/>
          <w:szCs w:val="28"/>
        </w:rPr>
        <w:t>дан-дольщиков.</w:t>
      </w:r>
    </w:p>
    <w:p w:rsidR="00E16476" w:rsidRPr="00B539B7" w:rsidRDefault="00E16476"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lastRenderedPageBreak/>
        <w:t>На практике часто встречаются ситуации, когда граждане одновременно приобретают и жилое, и нежилое помещение для личных нужд, например</w:t>
      </w:r>
      <w:r w:rsidR="00E63956" w:rsidRP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 xml:space="preserve"> квартиру вместе с паркингом, или квартиру вместе с помещением на цокольном этаже </w:t>
      </w:r>
      <w:r w:rsidR="000C45B5" w:rsidRPr="00B539B7">
        <w:rPr>
          <w:rFonts w:ascii="Times New Roman" w:hAnsi="Times New Roman" w:cs="Times New Roman"/>
          <w:color w:val="000000" w:themeColor="text1"/>
          <w:sz w:val="28"/>
          <w:szCs w:val="28"/>
        </w:rPr>
        <w:t>многоквартирного дома</w:t>
      </w:r>
      <w:r w:rsidRPr="00B539B7">
        <w:rPr>
          <w:rFonts w:ascii="Times New Roman" w:hAnsi="Times New Roman" w:cs="Times New Roman"/>
          <w:color w:val="000000" w:themeColor="text1"/>
          <w:sz w:val="28"/>
          <w:szCs w:val="28"/>
        </w:rPr>
        <w:t xml:space="preserve"> (для сдачи в последующем в аренду предпринимателям).</w:t>
      </w:r>
    </w:p>
    <w:p w:rsidR="00682E7E" w:rsidRPr="00B539B7" w:rsidRDefault="000C45B5"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И если с вопросом удовлетворения требований граждан (участников долевого строительства) о передаче жилых помещений правовая ясность внесена</w:t>
      </w:r>
      <w:r w:rsidR="00594952" w:rsidRPr="00B539B7">
        <w:rPr>
          <w:rFonts w:ascii="Times New Roman" w:hAnsi="Times New Roman" w:cs="Times New Roman"/>
          <w:color w:val="000000" w:themeColor="text1"/>
          <w:sz w:val="28"/>
          <w:szCs w:val="28"/>
        </w:rPr>
        <w:t xml:space="preserve"> реестром требований о передаче жилых помещений</w:t>
      </w:r>
      <w:r w:rsidRPr="00B539B7">
        <w:rPr>
          <w:rFonts w:ascii="Times New Roman" w:hAnsi="Times New Roman" w:cs="Times New Roman"/>
          <w:color w:val="000000" w:themeColor="text1"/>
          <w:sz w:val="28"/>
          <w:szCs w:val="28"/>
        </w:rPr>
        <w:t xml:space="preserve">, то вопрос об удовлетворении требований граждан в рамках дела о несостоятельности (банкротства) застройщика </w:t>
      </w:r>
      <w:r w:rsidR="00682E7E" w:rsidRPr="00B539B7">
        <w:rPr>
          <w:rFonts w:ascii="Times New Roman" w:hAnsi="Times New Roman" w:cs="Times New Roman"/>
          <w:color w:val="000000" w:themeColor="text1"/>
          <w:sz w:val="28"/>
          <w:szCs w:val="28"/>
        </w:rPr>
        <w:t>по нежилым помещениям</w:t>
      </w:r>
      <w:r w:rsidRPr="00B539B7">
        <w:rPr>
          <w:rFonts w:ascii="Times New Roman" w:hAnsi="Times New Roman" w:cs="Times New Roman"/>
          <w:color w:val="000000" w:themeColor="text1"/>
          <w:sz w:val="28"/>
          <w:szCs w:val="28"/>
        </w:rPr>
        <w:t xml:space="preserve"> до настоящего момента </w:t>
      </w:r>
      <w:proofErr w:type="gramStart"/>
      <w:r w:rsidRPr="00B539B7">
        <w:rPr>
          <w:rFonts w:ascii="Times New Roman" w:hAnsi="Times New Roman" w:cs="Times New Roman"/>
          <w:color w:val="000000" w:themeColor="text1"/>
          <w:sz w:val="28"/>
          <w:szCs w:val="28"/>
        </w:rPr>
        <w:t>раз</w:t>
      </w:r>
      <w:r w:rsidR="00682E7E" w:rsidRPr="00B539B7">
        <w:rPr>
          <w:rFonts w:ascii="Times New Roman" w:hAnsi="Times New Roman" w:cs="Times New Roman"/>
          <w:color w:val="000000" w:themeColor="text1"/>
          <w:sz w:val="28"/>
          <w:szCs w:val="28"/>
        </w:rPr>
        <w:t>решен</w:t>
      </w:r>
      <w:proofErr w:type="gramEnd"/>
      <w:r w:rsidR="00682E7E" w:rsidRPr="00B539B7">
        <w:rPr>
          <w:rFonts w:ascii="Times New Roman" w:hAnsi="Times New Roman" w:cs="Times New Roman"/>
          <w:color w:val="000000" w:themeColor="text1"/>
          <w:sz w:val="28"/>
          <w:szCs w:val="28"/>
        </w:rPr>
        <w:t xml:space="preserve"> по мнению автора частично.</w:t>
      </w:r>
      <w:r w:rsidR="00594952" w:rsidRPr="00B539B7">
        <w:rPr>
          <w:rFonts w:ascii="Times New Roman" w:hAnsi="Times New Roman" w:cs="Times New Roman"/>
          <w:color w:val="000000" w:themeColor="text1"/>
          <w:sz w:val="28"/>
          <w:szCs w:val="28"/>
        </w:rPr>
        <w:t xml:space="preserve"> А выражается это в следующем.</w:t>
      </w:r>
    </w:p>
    <w:p w:rsidR="00682E7E" w:rsidRPr="00B539B7" w:rsidRDefault="00594952"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Так, раньше в делах</w:t>
      </w:r>
      <w:r w:rsidR="00682E7E" w:rsidRPr="00B539B7">
        <w:rPr>
          <w:rFonts w:ascii="Times New Roman" w:hAnsi="Times New Roman" w:cs="Times New Roman"/>
          <w:color w:val="000000" w:themeColor="text1"/>
          <w:sz w:val="28"/>
          <w:szCs w:val="28"/>
        </w:rPr>
        <w:t xml:space="preserve"> о несостоятельности (банкротстве) застройщика требование гражданина о признании права собственности на нежилое помещение не подлежало удовлетворению, поскольку в данном случае </w:t>
      </w:r>
      <w:r w:rsidRPr="00B539B7">
        <w:rPr>
          <w:rFonts w:ascii="Times New Roman" w:hAnsi="Times New Roman" w:cs="Times New Roman"/>
          <w:color w:val="000000" w:themeColor="text1"/>
          <w:sz w:val="28"/>
          <w:szCs w:val="28"/>
        </w:rPr>
        <w:t>заявлялось</w:t>
      </w:r>
      <w:r w:rsidR="00682E7E" w:rsidRPr="00B539B7">
        <w:rPr>
          <w:rFonts w:ascii="Times New Roman" w:hAnsi="Times New Roman" w:cs="Times New Roman"/>
          <w:color w:val="000000" w:themeColor="text1"/>
          <w:sz w:val="28"/>
          <w:szCs w:val="28"/>
        </w:rPr>
        <w:t xml:space="preserve"> требование о признании права собственно</w:t>
      </w:r>
      <w:r w:rsidRPr="00B539B7">
        <w:rPr>
          <w:rFonts w:ascii="Times New Roman" w:hAnsi="Times New Roman" w:cs="Times New Roman"/>
          <w:color w:val="000000" w:themeColor="text1"/>
          <w:sz w:val="28"/>
          <w:szCs w:val="28"/>
        </w:rPr>
        <w:t xml:space="preserve">сти на нежилое помещение (например, </w:t>
      </w:r>
      <w:proofErr w:type="spellStart"/>
      <w:r w:rsidRPr="00B539B7">
        <w:rPr>
          <w:rFonts w:ascii="Times New Roman" w:hAnsi="Times New Roman" w:cs="Times New Roman"/>
          <w:color w:val="000000" w:themeColor="text1"/>
          <w:sz w:val="28"/>
          <w:szCs w:val="28"/>
        </w:rPr>
        <w:t>машино</w:t>
      </w:r>
      <w:proofErr w:type="spellEnd"/>
      <w:r w:rsidRPr="00B539B7">
        <w:rPr>
          <w:rFonts w:ascii="Times New Roman" w:hAnsi="Times New Roman" w:cs="Times New Roman"/>
          <w:color w:val="000000" w:themeColor="text1"/>
          <w:sz w:val="28"/>
          <w:szCs w:val="28"/>
        </w:rPr>
        <w:t>-место</w:t>
      </w:r>
      <w:r w:rsidR="00682E7E" w:rsidRPr="00B539B7">
        <w:rPr>
          <w:rFonts w:ascii="Times New Roman" w:hAnsi="Times New Roman" w:cs="Times New Roman"/>
          <w:color w:val="000000" w:themeColor="text1"/>
          <w:sz w:val="28"/>
          <w:szCs w:val="28"/>
        </w:rPr>
        <w:t xml:space="preserve">), в то время как </w:t>
      </w:r>
      <w:hyperlink r:id="rId9" w:history="1">
        <w:r w:rsidR="00EE12E9" w:rsidRPr="00B539B7">
          <w:rPr>
            <w:rFonts w:ascii="Times New Roman" w:hAnsi="Times New Roman" w:cs="Times New Roman"/>
            <w:color w:val="000000" w:themeColor="text1"/>
            <w:sz w:val="28"/>
            <w:szCs w:val="28"/>
          </w:rPr>
          <w:t xml:space="preserve">пункт 8 статьи </w:t>
        </w:r>
        <w:r w:rsidR="00682E7E" w:rsidRPr="00B539B7">
          <w:rPr>
            <w:rFonts w:ascii="Times New Roman" w:hAnsi="Times New Roman" w:cs="Times New Roman"/>
            <w:color w:val="000000" w:themeColor="text1"/>
            <w:sz w:val="28"/>
            <w:szCs w:val="28"/>
          </w:rPr>
          <w:t>201.11</w:t>
        </w:r>
      </w:hyperlink>
      <w:r w:rsidR="00682E7E" w:rsidRPr="00B539B7">
        <w:rPr>
          <w:rFonts w:ascii="Times New Roman" w:hAnsi="Times New Roman" w:cs="Times New Roman"/>
          <w:color w:val="000000" w:themeColor="text1"/>
          <w:sz w:val="28"/>
          <w:szCs w:val="28"/>
        </w:rPr>
        <w:t xml:space="preserve"> </w:t>
      </w:r>
      <w:r w:rsidR="00EE12E9" w:rsidRPr="00B539B7">
        <w:rPr>
          <w:rFonts w:ascii="Times New Roman" w:hAnsi="Times New Roman" w:cs="Times New Roman"/>
          <w:color w:val="000000" w:themeColor="text1"/>
          <w:sz w:val="28"/>
          <w:szCs w:val="28"/>
        </w:rPr>
        <w:t xml:space="preserve">Федерального закона от 26.10.2002 </w:t>
      </w:r>
      <w:r w:rsidRPr="00B539B7">
        <w:rPr>
          <w:rFonts w:ascii="Times New Roman" w:hAnsi="Times New Roman" w:cs="Times New Roman"/>
          <w:color w:val="000000" w:themeColor="text1"/>
          <w:sz w:val="28"/>
          <w:szCs w:val="28"/>
        </w:rPr>
        <w:br/>
      </w:r>
      <w:r w:rsidR="00EE12E9" w:rsidRPr="00B539B7">
        <w:rPr>
          <w:rFonts w:ascii="Times New Roman" w:hAnsi="Times New Roman" w:cs="Times New Roman"/>
          <w:color w:val="000000" w:themeColor="text1"/>
          <w:sz w:val="28"/>
          <w:szCs w:val="28"/>
        </w:rPr>
        <w:t>№ 127-ФЗ</w:t>
      </w:r>
      <w:r w:rsidR="00682E7E" w:rsidRPr="00B539B7">
        <w:rPr>
          <w:rFonts w:ascii="Times New Roman" w:hAnsi="Times New Roman" w:cs="Times New Roman"/>
          <w:color w:val="000000" w:themeColor="text1"/>
          <w:sz w:val="28"/>
          <w:szCs w:val="28"/>
        </w:rPr>
        <w:t xml:space="preserve"> предусматривает возможность защиты прав участника строительства путем признания права собственности на жилое</w:t>
      </w:r>
      <w:proofErr w:type="gramEnd"/>
      <w:r w:rsidR="00682E7E" w:rsidRPr="00B539B7">
        <w:rPr>
          <w:rFonts w:ascii="Times New Roman" w:hAnsi="Times New Roman" w:cs="Times New Roman"/>
          <w:color w:val="000000" w:themeColor="text1"/>
          <w:sz w:val="28"/>
          <w:szCs w:val="28"/>
        </w:rPr>
        <w:t xml:space="preserve"> помещение.</w:t>
      </w:r>
      <w:r w:rsidR="00682E7E" w:rsidRPr="00B539B7">
        <w:rPr>
          <w:rStyle w:val="a6"/>
          <w:rFonts w:ascii="Times New Roman" w:hAnsi="Times New Roman" w:cs="Times New Roman"/>
          <w:color w:val="000000" w:themeColor="text1"/>
          <w:sz w:val="28"/>
          <w:szCs w:val="28"/>
        </w:rPr>
        <w:footnoteReference w:id="7"/>
      </w:r>
    </w:p>
    <w:p w:rsidR="00CB5507" w:rsidRPr="00B539B7" w:rsidRDefault="00CB5507"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Фактически получается, что до определенного периода времени, дольщики, вложившие свои денежные средства по договору долевого участия в строительстве в </w:t>
      </w:r>
      <w:r w:rsidR="00594952" w:rsidRPr="00B539B7">
        <w:rPr>
          <w:rFonts w:ascii="Times New Roman" w:hAnsi="Times New Roman" w:cs="Times New Roman"/>
          <w:color w:val="000000" w:themeColor="text1"/>
          <w:sz w:val="28"/>
          <w:szCs w:val="28"/>
        </w:rPr>
        <w:t xml:space="preserve">покупку нежилых помещений, </w:t>
      </w:r>
      <w:r w:rsidRPr="00B539B7">
        <w:rPr>
          <w:rFonts w:ascii="Times New Roman" w:hAnsi="Times New Roman" w:cs="Times New Roman"/>
          <w:color w:val="000000" w:themeColor="text1"/>
          <w:sz w:val="28"/>
          <w:szCs w:val="28"/>
        </w:rPr>
        <w:t xml:space="preserve">могли предъявлять денежные притязания, но </w:t>
      </w:r>
      <w:r w:rsidR="00594952" w:rsidRPr="00B539B7">
        <w:rPr>
          <w:rFonts w:ascii="Times New Roman" w:hAnsi="Times New Roman" w:cs="Times New Roman"/>
          <w:color w:val="000000" w:themeColor="text1"/>
          <w:sz w:val="28"/>
          <w:szCs w:val="28"/>
        </w:rPr>
        <w:t>никак не</w:t>
      </w:r>
      <w:r w:rsidRPr="00B539B7">
        <w:rPr>
          <w:rFonts w:ascii="Times New Roman" w:hAnsi="Times New Roman" w:cs="Times New Roman"/>
          <w:color w:val="000000" w:themeColor="text1"/>
          <w:sz w:val="28"/>
          <w:szCs w:val="28"/>
        </w:rPr>
        <w:t xml:space="preserve"> вещно-правовые о передаче нежилого помещения. </w:t>
      </w:r>
    </w:p>
    <w:p w:rsidR="00CB5507" w:rsidRPr="00B539B7" w:rsidRDefault="00CB5507"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Это подтверждается также позицией, изложенной в пункте 5 Постановления Пленума Высшего Арбитражного Суда Р</w:t>
      </w:r>
      <w:r w:rsidR="00594952" w:rsidRPr="00B539B7">
        <w:rPr>
          <w:rFonts w:ascii="Times New Roman" w:hAnsi="Times New Roman" w:cs="Times New Roman"/>
          <w:color w:val="000000" w:themeColor="text1"/>
          <w:sz w:val="28"/>
          <w:szCs w:val="28"/>
        </w:rPr>
        <w:t xml:space="preserve">оссийской </w:t>
      </w:r>
      <w:r w:rsidRPr="00B539B7">
        <w:rPr>
          <w:rFonts w:ascii="Times New Roman" w:hAnsi="Times New Roman" w:cs="Times New Roman"/>
          <w:color w:val="000000" w:themeColor="text1"/>
          <w:sz w:val="28"/>
          <w:szCs w:val="28"/>
        </w:rPr>
        <w:t>Ф</w:t>
      </w:r>
      <w:r w:rsidR="00594952" w:rsidRPr="00B539B7">
        <w:rPr>
          <w:rFonts w:ascii="Times New Roman" w:hAnsi="Times New Roman" w:cs="Times New Roman"/>
          <w:color w:val="000000" w:themeColor="text1"/>
          <w:sz w:val="28"/>
          <w:szCs w:val="28"/>
        </w:rPr>
        <w:t>едерации</w:t>
      </w:r>
      <w:r w:rsidRPr="00B539B7">
        <w:rPr>
          <w:rFonts w:ascii="Times New Roman" w:hAnsi="Times New Roman" w:cs="Times New Roman"/>
          <w:color w:val="000000" w:themeColor="text1"/>
          <w:sz w:val="28"/>
          <w:szCs w:val="28"/>
        </w:rPr>
        <w:t xml:space="preserve"> от 11.07.2011 № 54 «О некоторых вопросах разрешения споров, возникающих из договоров по поводу недвижимости, которая будет создана и приобретена в будущем»</w:t>
      </w:r>
      <w:r w:rsidR="000E1940" w:rsidRPr="00B539B7">
        <w:rPr>
          <w:rFonts w:ascii="Times New Roman" w:hAnsi="Times New Roman" w:cs="Times New Roman"/>
          <w:color w:val="000000" w:themeColor="text1"/>
          <w:sz w:val="28"/>
          <w:szCs w:val="28"/>
        </w:rPr>
        <w:t xml:space="preserve"> из содержания которой следует, что </w:t>
      </w:r>
      <w:r w:rsidRPr="00B539B7">
        <w:rPr>
          <w:rFonts w:ascii="Times New Roman" w:hAnsi="Times New Roman" w:cs="Times New Roman"/>
          <w:color w:val="000000" w:themeColor="text1"/>
          <w:sz w:val="28"/>
          <w:szCs w:val="28"/>
        </w:rPr>
        <w:t xml:space="preserve">если у продавца отсутствует недвижимое имущество, которое он должен передать в собственность покупателя (например, </w:t>
      </w:r>
      <w:r w:rsidRPr="00B539B7">
        <w:rPr>
          <w:rFonts w:ascii="Times New Roman" w:hAnsi="Times New Roman" w:cs="Times New Roman"/>
          <w:color w:val="000000" w:themeColor="text1"/>
          <w:sz w:val="28"/>
          <w:szCs w:val="28"/>
        </w:rPr>
        <w:lastRenderedPageBreak/>
        <w:t>недвижимое имущество не создано или</w:t>
      </w:r>
      <w:proofErr w:type="gramEnd"/>
      <w:r w:rsidRPr="00B539B7">
        <w:rPr>
          <w:rFonts w:ascii="Times New Roman" w:hAnsi="Times New Roman" w:cs="Times New Roman"/>
          <w:color w:val="000000" w:themeColor="text1"/>
          <w:sz w:val="28"/>
          <w:szCs w:val="28"/>
        </w:rPr>
        <w:t xml:space="preserve"> </w:t>
      </w:r>
      <w:proofErr w:type="gramStart"/>
      <w:r w:rsidRPr="00B539B7">
        <w:rPr>
          <w:rFonts w:ascii="Times New Roman" w:hAnsi="Times New Roman" w:cs="Times New Roman"/>
          <w:color w:val="000000" w:themeColor="text1"/>
          <w:sz w:val="28"/>
          <w:szCs w:val="28"/>
        </w:rPr>
        <w:t>создано, но передано другому лицу), либо право собственности продавца на это имущество не зарегистрировано в ЕГРП, покупатель вправе потребовать возврата уплаченной продавцу денежной суммы и уплаты процентов на нее (</w:t>
      </w:r>
      <w:hyperlink r:id="rId10" w:history="1">
        <w:r w:rsidRPr="00B539B7">
          <w:rPr>
            <w:rFonts w:ascii="Times New Roman" w:hAnsi="Times New Roman" w:cs="Times New Roman"/>
            <w:color w:val="000000" w:themeColor="text1"/>
            <w:sz w:val="28"/>
            <w:szCs w:val="28"/>
          </w:rPr>
          <w:t>подпункты 3</w:t>
        </w:r>
      </w:hyperlink>
      <w:r w:rsidRPr="00B539B7">
        <w:rPr>
          <w:rFonts w:ascii="Times New Roman" w:hAnsi="Times New Roman" w:cs="Times New Roman"/>
          <w:color w:val="000000" w:themeColor="text1"/>
          <w:sz w:val="28"/>
          <w:szCs w:val="28"/>
        </w:rPr>
        <w:t xml:space="preserve"> и </w:t>
      </w:r>
      <w:hyperlink r:id="rId11" w:history="1">
        <w:r w:rsidRPr="00B539B7">
          <w:rPr>
            <w:rFonts w:ascii="Times New Roman" w:hAnsi="Times New Roman" w:cs="Times New Roman"/>
            <w:color w:val="000000" w:themeColor="text1"/>
            <w:sz w:val="28"/>
            <w:szCs w:val="28"/>
          </w:rPr>
          <w:t>4 статьи 487</w:t>
        </w:r>
      </w:hyperlink>
      <w:r w:rsidRPr="00B539B7">
        <w:rPr>
          <w:rFonts w:ascii="Times New Roman" w:hAnsi="Times New Roman" w:cs="Times New Roman"/>
          <w:color w:val="000000" w:themeColor="text1"/>
          <w:sz w:val="28"/>
          <w:szCs w:val="28"/>
        </w:rPr>
        <w:t xml:space="preserve"> Гражданского кодека Российской Федерации), а также возмещения причиненных ему убытков (в частности, уплаты разницы между ценой недвижимого имущества, указанной в договоре купли-продажи, и текущей рыночной</w:t>
      </w:r>
      <w:proofErr w:type="gramEnd"/>
      <w:r w:rsidRPr="00B539B7">
        <w:rPr>
          <w:rFonts w:ascii="Times New Roman" w:hAnsi="Times New Roman" w:cs="Times New Roman"/>
          <w:color w:val="000000" w:themeColor="text1"/>
          <w:sz w:val="28"/>
          <w:szCs w:val="28"/>
        </w:rPr>
        <w:t xml:space="preserve"> стоимостью такого имущества).</w:t>
      </w:r>
      <w:r w:rsidRPr="00B539B7">
        <w:rPr>
          <w:rStyle w:val="a6"/>
          <w:rFonts w:ascii="Times New Roman" w:hAnsi="Times New Roman" w:cs="Times New Roman"/>
          <w:color w:val="000000" w:themeColor="text1"/>
          <w:sz w:val="28"/>
          <w:szCs w:val="28"/>
        </w:rPr>
        <w:footnoteReference w:id="8"/>
      </w:r>
    </w:p>
    <w:p w:rsidR="005A1ECA" w:rsidRPr="00B539B7" w:rsidRDefault="005A1ECA"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 xml:space="preserve">Таким образом, Федеральный закон от 26.10.2002 № 127-ФЗ не предусматривал возможности </w:t>
      </w:r>
      <w:r w:rsidR="000E1940" w:rsidRPr="00B539B7">
        <w:rPr>
          <w:rFonts w:ascii="Times New Roman" w:hAnsi="Times New Roman" w:cs="Times New Roman"/>
          <w:color w:val="000000" w:themeColor="text1"/>
          <w:sz w:val="28"/>
          <w:szCs w:val="28"/>
        </w:rPr>
        <w:t>защиты</w:t>
      </w:r>
      <w:r w:rsidRPr="00B539B7">
        <w:rPr>
          <w:rFonts w:ascii="Times New Roman" w:hAnsi="Times New Roman" w:cs="Times New Roman"/>
          <w:color w:val="000000" w:themeColor="text1"/>
          <w:sz w:val="28"/>
          <w:szCs w:val="28"/>
        </w:rPr>
        <w:t xml:space="preserve"> граждан-дольщиков в случаях, когда указанные лица предъявляют требования в отношении нежилых помещений, что является также необоснованным, поскольку каждый </w:t>
      </w:r>
      <w:r w:rsidR="000E1940" w:rsidRPr="00B539B7">
        <w:rPr>
          <w:rFonts w:ascii="Times New Roman" w:hAnsi="Times New Roman" w:cs="Times New Roman"/>
          <w:color w:val="000000" w:themeColor="text1"/>
          <w:sz w:val="28"/>
          <w:szCs w:val="28"/>
        </w:rPr>
        <w:t xml:space="preserve">гражданин </w:t>
      </w:r>
      <w:r w:rsidRPr="00B539B7">
        <w:rPr>
          <w:rFonts w:ascii="Times New Roman" w:hAnsi="Times New Roman" w:cs="Times New Roman"/>
          <w:color w:val="000000" w:themeColor="text1"/>
          <w:sz w:val="28"/>
          <w:szCs w:val="28"/>
        </w:rPr>
        <w:t>имеет право на улучшение жилищных условий в том числе, приобретая нежилое помещение для бытового</w:t>
      </w:r>
      <w:r w:rsidR="000E1940" w:rsidRPr="00B539B7">
        <w:rPr>
          <w:rFonts w:ascii="Times New Roman" w:hAnsi="Times New Roman" w:cs="Times New Roman"/>
          <w:color w:val="000000" w:themeColor="text1"/>
          <w:sz w:val="28"/>
          <w:szCs w:val="28"/>
        </w:rPr>
        <w:t xml:space="preserve"> удобства или иных личных нужд в рамках долевого участия в строительстве.</w:t>
      </w:r>
      <w:proofErr w:type="gramEnd"/>
    </w:p>
    <w:p w:rsidR="005A1ECA" w:rsidRPr="00B539B7" w:rsidRDefault="008245A0"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Нельзя не отметить, что ф</w:t>
      </w:r>
      <w:r w:rsidR="005A1ECA" w:rsidRPr="00B539B7">
        <w:rPr>
          <w:rFonts w:ascii="Times New Roman" w:hAnsi="Times New Roman" w:cs="Times New Roman"/>
          <w:color w:val="000000" w:themeColor="text1"/>
          <w:sz w:val="28"/>
          <w:szCs w:val="28"/>
        </w:rPr>
        <w:t>едеральный законодатель попытался разрешить указанную правовую проблему в 2015 году путем законодательной инициативы в виде проекта Федерального закона № 783596-6 «О внесении изменений в Федеральный закон «О несостоятельности (банкротстве)» и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требований</w:t>
      </w:r>
      <w:proofErr w:type="gramEnd"/>
      <w:r w:rsidR="005A1ECA" w:rsidRPr="00B539B7">
        <w:rPr>
          <w:rFonts w:ascii="Times New Roman" w:hAnsi="Times New Roman" w:cs="Times New Roman"/>
          <w:color w:val="000000" w:themeColor="text1"/>
          <w:sz w:val="28"/>
          <w:szCs w:val="28"/>
        </w:rPr>
        <w:t xml:space="preserve"> о передаче нежилых помещений).</w:t>
      </w:r>
    </w:p>
    <w:p w:rsidR="005A1ECA" w:rsidRPr="00B539B7" w:rsidRDefault="005A1ECA"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Однако указанный проект был отклонен профильным комитетом Государственной Думы по </w:t>
      </w:r>
      <w:r w:rsidR="00594952" w:rsidRPr="00B539B7">
        <w:rPr>
          <w:rFonts w:ascii="Times New Roman" w:hAnsi="Times New Roman" w:cs="Times New Roman"/>
          <w:color w:val="000000" w:themeColor="text1"/>
          <w:sz w:val="28"/>
          <w:szCs w:val="28"/>
        </w:rPr>
        <w:t>ряду причин</w:t>
      </w:r>
      <w:r w:rsidRPr="00B539B7">
        <w:rPr>
          <w:rFonts w:ascii="Times New Roman" w:hAnsi="Times New Roman" w:cs="Times New Roman"/>
          <w:color w:val="000000" w:themeColor="text1"/>
          <w:sz w:val="28"/>
          <w:szCs w:val="28"/>
        </w:rPr>
        <w:t>.</w:t>
      </w:r>
    </w:p>
    <w:p w:rsidR="005A1ECA"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В частности, профильный комитета Государственной Думы </w:t>
      </w:r>
      <w:proofErr w:type="gramStart"/>
      <w:r w:rsidRPr="00B539B7">
        <w:rPr>
          <w:rFonts w:ascii="Times New Roman" w:hAnsi="Times New Roman" w:cs="Times New Roman"/>
          <w:color w:val="000000" w:themeColor="text1"/>
          <w:sz w:val="28"/>
          <w:szCs w:val="28"/>
        </w:rPr>
        <w:t>по считал</w:t>
      </w:r>
      <w:proofErr w:type="gramEnd"/>
      <w:r w:rsidRPr="00B539B7">
        <w:rPr>
          <w:rFonts w:ascii="Times New Roman" w:hAnsi="Times New Roman" w:cs="Times New Roman"/>
          <w:color w:val="000000" w:themeColor="text1"/>
          <w:sz w:val="28"/>
          <w:szCs w:val="28"/>
        </w:rPr>
        <w:t>, что в</w:t>
      </w:r>
      <w:r w:rsidR="005A1ECA" w:rsidRPr="00B539B7">
        <w:rPr>
          <w:rFonts w:ascii="Times New Roman" w:hAnsi="Times New Roman" w:cs="Times New Roman"/>
          <w:color w:val="000000" w:themeColor="text1"/>
          <w:sz w:val="28"/>
          <w:szCs w:val="28"/>
        </w:rPr>
        <w:t xml:space="preserve"> случае расширения круга кредиторов, имеющих приоритетные требования к должнику, будут нарушены базовые принципы банкротства </w:t>
      </w:r>
      <w:r w:rsidR="00860F6E" w:rsidRPr="00B539B7">
        <w:rPr>
          <w:rFonts w:ascii="Times New Roman" w:hAnsi="Times New Roman" w:cs="Times New Roman"/>
          <w:color w:val="000000" w:themeColor="text1"/>
          <w:sz w:val="28"/>
          <w:szCs w:val="28"/>
        </w:rPr>
        <w:t>–</w:t>
      </w:r>
      <w:r w:rsidR="005A1ECA" w:rsidRPr="00B539B7">
        <w:rPr>
          <w:rFonts w:ascii="Times New Roman" w:hAnsi="Times New Roman" w:cs="Times New Roman"/>
          <w:color w:val="000000" w:themeColor="text1"/>
          <w:sz w:val="28"/>
          <w:szCs w:val="28"/>
        </w:rPr>
        <w:t xml:space="preserve"> пропорциональное удовлетворение требований кредиторов, а также равенство и баланс прав последних. </w:t>
      </w:r>
    </w:p>
    <w:p w:rsidR="005A1ECA" w:rsidRPr="00B539B7" w:rsidRDefault="005A1ECA"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lastRenderedPageBreak/>
        <w:t>В результате уменьшения конкурсной массы будут ущемлены права не только граждан, имеющих право на получение квартир, но и работников застройщика по выплате заработной платы и выходных пособий, бюджетов всех уровней по налоговым платежам и государственных внебюджетных фондов по уплате страховых взносов, а также коммерческих кредиторов застройщика.</w:t>
      </w:r>
      <w:r w:rsidRPr="00B539B7">
        <w:rPr>
          <w:rStyle w:val="a6"/>
          <w:rFonts w:ascii="Times New Roman" w:hAnsi="Times New Roman" w:cs="Times New Roman"/>
          <w:color w:val="000000" w:themeColor="text1"/>
          <w:sz w:val="28"/>
          <w:szCs w:val="28"/>
        </w:rPr>
        <w:footnoteReference w:id="9"/>
      </w:r>
    </w:p>
    <w:p w:rsidR="008245A0" w:rsidRPr="00B539B7" w:rsidRDefault="008245A0"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Между тем, в 2018 году указанный пробел был всё-таки частично разрешен. </w:t>
      </w:r>
    </w:p>
    <w:p w:rsidR="008245A0" w:rsidRPr="00B539B7" w:rsidRDefault="008245A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hAnsi="Times New Roman" w:cs="Times New Roman"/>
          <w:color w:val="000000" w:themeColor="text1"/>
          <w:sz w:val="28"/>
          <w:szCs w:val="28"/>
        </w:rPr>
        <w:t xml:space="preserve">Так, </w:t>
      </w:r>
      <w:r w:rsidRPr="00B539B7">
        <w:rPr>
          <w:rFonts w:ascii="Times New Roman" w:eastAsia="Times New Roman" w:hAnsi="Times New Roman" w:cs="Times New Roman"/>
          <w:color w:val="000000" w:themeColor="text1"/>
          <w:sz w:val="28"/>
          <w:szCs w:val="28"/>
          <w:lang w:eastAsia="ru-RU"/>
        </w:rPr>
        <w:t>Федеральным законом от 25.12.2018 № 478-ФЗ</w:t>
      </w:r>
      <w:r w:rsidRPr="00B539B7">
        <w:rPr>
          <w:rFonts w:ascii="Times New Roman" w:hAnsi="Times New Roman" w:cs="Times New Roman"/>
          <w:color w:val="000000" w:themeColor="text1"/>
          <w:sz w:val="28"/>
          <w:szCs w:val="28"/>
        </w:rPr>
        <w:t xml:space="preserve"> </w:t>
      </w:r>
      <w:r w:rsidRPr="00B539B7">
        <w:rPr>
          <w:rFonts w:ascii="Times New Roman" w:eastAsia="Times New Roman" w:hAnsi="Times New Roman" w:cs="Times New Roman"/>
          <w:color w:val="000000" w:themeColor="text1"/>
          <w:sz w:val="28"/>
          <w:szCs w:val="28"/>
          <w:lang w:eastAsia="ru-RU"/>
        </w:rPr>
        <w:t>«О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были внесены изменения в ряд нормативно-правовых актов, включая Федеральный закон от 26.10.2002 № 127-ФЗ.</w:t>
      </w:r>
      <w:proofErr w:type="gramEnd"/>
    </w:p>
    <w:p w:rsidR="008245A0" w:rsidRPr="00B539B7" w:rsidRDefault="008245A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Согласно поправкам, при несостоятельности (банкротстве) застройщика требования дольщиков по передаче </w:t>
      </w:r>
      <w:proofErr w:type="spellStart"/>
      <w:r w:rsidRPr="00B539B7">
        <w:rPr>
          <w:rFonts w:ascii="Times New Roman" w:eastAsia="Times New Roman" w:hAnsi="Times New Roman" w:cs="Times New Roman"/>
          <w:color w:val="000000" w:themeColor="text1"/>
          <w:sz w:val="28"/>
          <w:szCs w:val="28"/>
          <w:lang w:eastAsia="ru-RU"/>
        </w:rPr>
        <w:t>машино</w:t>
      </w:r>
      <w:proofErr w:type="spellEnd"/>
      <w:r w:rsidRPr="00B539B7">
        <w:rPr>
          <w:rFonts w:ascii="Times New Roman" w:eastAsia="Times New Roman" w:hAnsi="Times New Roman" w:cs="Times New Roman"/>
          <w:color w:val="000000" w:themeColor="text1"/>
          <w:sz w:val="28"/>
          <w:szCs w:val="28"/>
          <w:lang w:eastAsia="ru-RU"/>
        </w:rPr>
        <w:t xml:space="preserve">-мест и нежилых подсобных помещений площадью до 7 </w:t>
      </w:r>
      <w:proofErr w:type="spellStart"/>
      <w:r w:rsidRPr="00B539B7">
        <w:rPr>
          <w:rFonts w:ascii="Times New Roman" w:eastAsia="Times New Roman" w:hAnsi="Times New Roman" w:cs="Times New Roman"/>
          <w:color w:val="000000" w:themeColor="text1"/>
          <w:sz w:val="28"/>
          <w:szCs w:val="28"/>
          <w:lang w:eastAsia="ru-RU"/>
        </w:rPr>
        <w:t>кв</w:t>
      </w:r>
      <w:proofErr w:type="gramStart"/>
      <w:r w:rsidRPr="00B539B7">
        <w:rPr>
          <w:rFonts w:ascii="Times New Roman" w:eastAsia="Times New Roman" w:hAnsi="Times New Roman" w:cs="Times New Roman"/>
          <w:color w:val="000000" w:themeColor="text1"/>
          <w:sz w:val="28"/>
          <w:szCs w:val="28"/>
          <w:lang w:eastAsia="ru-RU"/>
        </w:rPr>
        <w:t>.м</w:t>
      </w:r>
      <w:proofErr w:type="spellEnd"/>
      <w:proofErr w:type="gramEnd"/>
      <w:r w:rsidRPr="00B539B7">
        <w:rPr>
          <w:rFonts w:ascii="Times New Roman" w:eastAsia="Times New Roman" w:hAnsi="Times New Roman" w:cs="Times New Roman"/>
          <w:color w:val="000000" w:themeColor="text1"/>
          <w:sz w:val="28"/>
          <w:szCs w:val="28"/>
          <w:lang w:eastAsia="ru-RU"/>
        </w:rPr>
        <w:t xml:space="preserve"> будут приравнены к требованиям по передаче квартир. </w:t>
      </w:r>
    </w:p>
    <w:p w:rsidR="008245A0" w:rsidRPr="00B539B7" w:rsidRDefault="008245A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Таким образом, мы видим,</w:t>
      </w:r>
      <w:r w:rsidR="00F87123" w:rsidRPr="00B539B7">
        <w:rPr>
          <w:rFonts w:ascii="Times New Roman" w:eastAsia="Times New Roman" w:hAnsi="Times New Roman" w:cs="Times New Roman"/>
          <w:color w:val="000000" w:themeColor="text1"/>
          <w:sz w:val="28"/>
          <w:szCs w:val="28"/>
          <w:lang w:eastAsia="ru-RU"/>
        </w:rPr>
        <w:t xml:space="preserve"> что законотворческий орган все-</w:t>
      </w:r>
      <w:r w:rsidRPr="00B539B7">
        <w:rPr>
          <w:rFonts w:ascii="Times New Roman" w:eastAsia="Times New Roman" w:hAnsi="Times New Roman" w:cs="Times New Roman"/>
          <w:color w:val="000000" w:themeColor="text1"/>
          <w:sz w:val="28"/>
          <w:szCs w:val="28"/>
          <w:lang w:eastAsia="ru-RU"/>
        </w:rPr>
        <w:t xml:space="preserve">таки отступил от </w:t>
      </w:r>
      <w:proofErr w:type="gramStart"/>
      <w:r w:rsidRPr="00B539B7">
        <w:rPr>
          <w:rFonts w:ascii="Times New Roman" w:eastAsia="Times New Roman" w:hAnsi="Times New Roman" w:cs="Times New Roman"/>
          <w:color w:val="000000" w:themeColor="text1"/>
          <w:sz w:val="28"/>
          <w:szCs w:val="28"/>
          <w:lang w:eastAsia="ru-RU"/>
        </w:rPr>
        <w:t>прежней позиции, изложенной в своем заключении и предоставил</w:t>
      </w:r>
      <w:proofErr w:type="gramEnd"/>
      <w:r w:rsidRPr="00B539B7">
        <w:rPr>
          <w:rFonts w:ascii="Times New Roman" w:eastAsia="Times New Roman" w:hAnsi="Times New Roman" w:cs="Times New Roman"/>
          <w:color w:val="000000" w:themeColor="text1"/>
          <w:sz w:val="28"/>
          <w:szCs w:val="28"/>
          <w:lang w:eastAsia="ru-RU"/>
        </w:rPr>
        <w:t xml:space="preserve"> граждан право защищаться в случаях приобретения нежилых помещений. </w:t>
      </w:r>
    </w:p>
    <w:p w:rsidR="008245A0" w:rsidRPr="00B539B7" w:rsidRDefault="008245A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Однако указанное право граждан по-прежнему не является абсолютным, оно имеет усеченный вид, поскольку его реализация возможна лишь в отношении </w:t>
      </w:r>
      <w:proofErr w:type="spellStart"/>
      <w:r w:rsidRPr="00B539B7">
        <w:rPr>
          <w:rFonts w:ascii="Times New Roman" w:eastAsia="Times New Roman" w:hAnsi="Times New Roman" w:cs="Times New Roman"/>
          <w:color w:val="000000" w:themeColor="text1"/>
          <w:sz w:val="28"/>
          <w:szCs w:val="28"/>
          <w:lang w:eastAsia="ru-RU"/>
        </w:rPr>
        <w:t>машино</w:t>
      </w:r>
      <w:proofErr w:type="spellEnd"/>
      <w:r w:rsidRPr="00B539B7">
        <w:rPr>
          <w:rFonts w:ascii="Times New Roman" w:eastAsia="Times New Roman" w:hAnsi="Times New Roman" w:cs="Times New Roman"/>
          <w:color w:val="000000" w:themeColor="text1"/>
          <w:sz w:val="28"/>
          <w:szCs w:val="28"/>
          <w:lang w:eastAsia="ru-RU"/>
        </w:rPr>
        <w:t xml:space="preserve">-мест и нежилых подсобных помещений площадью 7 </w:t>
      </w:r>
      <w:proofErr w:type="spellStart"/>
      <w:r w:rsidRPr="00B539B7">
        <w:rPr>
          <w:rFonts w:ascii="Times New Roman" w:eastAsia="Times New Roman" w:hAnsi="Times New Roman" w:cs="Times New Roman"/>
          <w:color w:val="000000" w:themeColor="text1"/>
          <w:sz w:val="28"/>
          <w:szCs w:val="28"/>
          <w:lang w:eastAsia="ru-RU"/>
        </w:rPr>
        <w:t>кв.м</w:t>
      </w:r>
      <w:proofErr w:type="spellEnd"/>
      <w:r w:rsidRPr="00B539B7">
        <w:rPr>
          <w:rFonts w:ascii="Times New Roman" w:eastAsia="Times New Roman" w:hAnsi="Times New Roman" w:cs="Times New Roman"/>
          <w:color w:val="000000" w:themeColor="text1"/>
          <w:sz w:val="28"/>
          <w:szCs w:val="28"/>
          <w:lang w:eastAsia="ru-RU"/>
        </w:rPr>
        <w:t>.</w:t>
      </w:r>
    </w:p>
    <w:p w:rsidR="008245A0" w:rsidRPr="00B539B7" w:rsidRDefault="008245A0"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Возникает обоснованный </w:t>
      </w:r>
      <w:proofErr w:type="gramStart"/>
      <w:r w:rsidRPr="00B539B7">
        <w:rPr>
          <w:rFonts w:ascii="Times New Roman" w:eastAsia="Times New Roman" w:hAnsi="Times New Roman" w:cs="Times New Roman"/>
          <w:color w:val="000000" w:themeColor="text1"/>
          <w:sz w:val="28"/>
          <w:szCs w:val="28"/>
          <w:lang w:eastAsia="ru-RU"/>
        </w:rPr>
        <w:t>вопрос</w:t>
      </w:r>
      <w:proofErr w:type="gramEnd"/>
      <w:r w:rsidRPr="00B539B7">
        <w:rPr>
          <w:rFonts w:ascii="Times New Roman" w:eastAsia="Times New Roman" w:hAnsi="Times New Roman" w:cs="Times New Roman"/>
          <w:color w:val="000000" w:themeColor="text1"/>
          <w:sz w:val="28"/>
          <w:szCs w:val="28"/>
          <w:lang w:eastAsia="ru-RU"/>
        </w:rPr>
        <w:t xml:space="preserve"> по какому критерию были выделены именно указанные </w:t>
      </w:r>
      <w:r w:rsidR="00594952" w:rsidRPr="00B539B7">
        <w:rPr>
          <w:rFonts w:ascii="Times New Roman" w:eastAsia="Times New Roman" w:hAnsi="Times New Roman" w:cs="Times New Roman"/>
          <w:color w:val="000000" w:themeColor="text1"/>
          <w:sz w:val="28"/>
          <w:szCs w:val="28"/>
          <w:lang w:eastAsia="ru-RU"/>
        </w:rPr>
        <w:t>под</w:t>
      </w:r>
      <w:r w:rsidRPr="00B539B7">
        <w:rPr>
          <w:rFonts w:ascii="Times New Roman" w:eastAsia="Times New Roman" w:hAnsi="Times New Roman" w:cs="Times New Roman"/>
          <w:color w:val="000000" w:themeColor="text1"/>
          <w:sz w:val="28"/>
          <w:szCs w:val="28"/>
          <w:lang w:eastAsia="ru-RU"/>
        </w:rPr>
        <w:t xml:space="preserve">виды объектов </w:t>
      </w:r>
      <w:r w:rsidR="00594952" w:rsidRPr="00B539B7">
        <w:rPr>
          <w:rFonts w:ascii="Times New Roman" w:eastAsia="Times New Roman" w:hAnsi="Times New Roman" w:cs="Times New Roman"/>
          <w:color w:val="000000" w:themeColor="text1"/>
          <w:sz w:val="28"/>
          <w:szCs w:val="28"/>
          <w:lang w:eastAsia="ru-RU"/>
        </w:rPr>
        <w:t>нежилого фонда</w:t>
      </w:r>
      <w:r w:rsidRPr="00B539B7">
        <w:rPr>
          <w:rFonts w:ascii="Times New Roman" w:eastAsia="Times New Roman" w:hAnsi="Times New Roman" w:cs="Times New Roman"/>
          <w:color w:val="000000" w:themeColor="text1"/>
          <w:sz w:val="28"/>
          <w:szCs w:val="28"/>
          <w:lang w:eastAsia="ru-RU"/>
        </w:rPr>
        <w:t>, ведь получается, что те граждане, которые приобрели по договору долевого участия в строительстве нежилое помещение (</w:t>
      </w:r>
      <w:r w:rsidR="00594952" w:rsidRPr="00B539B7">
        <w:rPr>
          <w:rFonts w:ascii="Times New Roman" w:eastAsia="Times New Roman" w:hAnsi="Times New Roman" w:cs="Times New Roman"/>
          <w:color w:val="000000" w:themeColor="text1"/>
          <w:sz w:val="28"/>
          <w:szCs w:val="28"/>
          <w:lang w:eastAsia="ru-RU"/>
        </w:rPr>
        <w:t>например, популярные на сегодняшний день апартаменты</w:t>
      </w:r>
      <w:r w:rsidRPr="00B539B7">
        <w:rPr>
          <w:rFonts w:ascii="Times New Roman" w:eastAsia="Times New Roman" w:hAnsi="Times New Roman" w:cs="Times New Roman"/>
          <w:color w:val="000000" w:themeColor="text1"/>
          <w:sz w:val="28"/>
          <w:szCs w:val="28"/>
          <w:lang w:eastAsia="ru-RU"/>
        </w:rPr>
        <w:t>) остаются не защищенными, что является недопустимым.</w:t>
      </w:r>
    </w:p>
    <w:p w:rsidR="008245A0" w:rsidRPr="00B539B7" w:rsidRDefault="00F87123"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lastRenderedPageBreak/>
        <w:t>Заметим, что</w:t>
      </w:r>
      <w:r w:rsidR="00B51CD1" w:rsidRPr="00B539B7">
        <w:rPr>
          <w:rFonts w:ascii="Times New Roman" w:eastAsia="Times New Roman" w:hAnsi="Times New Roman" w:cs="Times New Roman"/>
          <w:color w:val="000000" w:themeColor="text1"/>
          <w:sz w:val="28"/>
          <w:szCs w:val="28"/>
          <w:lang w:eastAsia="ru-RU"/>
        </w:rPr>
        <w:t xml:space="preserve"> по состоянию на 18.12.2018, </w:t>
      </w:r>
      <w:r w:rsidR="00074D58" w:rsidRPr="00B539B7">
        <w:rPr>
          <w:rFonts w:ascii="Times New Roman" w:eastAsia="Times New Roman" w:hAnsi="Times New Roman" w:cs="Times New Roman"/>
          <w:color w:val="000000" w:themeColor="text1"/>
          <w:sz w:val="28"/>
          <w:szCs w:val="28"/>
          <w:lang w:eastAsia="ru-RU"/>
        </w:rPr>
        <w:t xml:space="preserve">только </w:t>
      </w:r>
      <w:r w:rsidR="00B51CD1" w:rsidRPr="00B539B7">
        <w:rPr>
          <w:rFonts w:ascii="Times New Roman" w:eastAsia="Times New Roman" w:hAnsi="Times New Roman" w:cs="Times New Roman"/>
          <w:color w:val="000000" w:themeColor="text1"/>
          <w:sz w:val="28"/>
          <w:szCs w:val="28"/>
          <w:lang w:eastAsia="ru-RU"/>
        </w:rPr>
        <w:t>в Санкт-Петербурге объем первичного рынка апартаментов увеличился с 2013 года более чем в 4 раза – со 189 000 (сто восемьдесят девять тысяч) до 796 000 (семьсот девяносто шесть тысяч) квадратных метров.</w:t>
      </w:r>
      <w:r w:rsidR="00B51CD1" w:rsidRPr="00B539B7">
        <w:rPr>
          <w:rStyle w:val="a6"/>
          <w:rFonts w:ascii="Times New Roman" w:eastAsia="Times New Roman" w:hAnsi="Times New Roman" w:cs="Times New Roman"/>
          <w:color w:val="000000" w:themeColor="text1"/>
          <w:sz w:val="28"/>
          <w:szCs w:val="28"/>
          <w:lang w:eastAsia="ru-RU"/>
        </w:rPr>
        <w:footnoteReference w:id="10"/>
      </w:r>
    </w:p>
    <w:p w:rsidR="00074D58" w:rsidRPr="00B539B7" w:rsidRDefault="00074D5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Апартаменты – имеют другое функциональное назначение, нежели жилое помещение, поскольку формально они используются для временного пребывания граждан, в отличие от мест их постоянного жительства.</w:t>
      </w:r>
    </w:p>
    <w:p w:rsidR="00074D58" w:rsidRPr="00B539B7" w:rsidRDefault="0059495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Соответственно</w:t>
      </w:r>
      <w:r w:rsidR="00074D58" w:rsidRPr="00B539B7">
        <w:rPr>
          <w:rFonts w:ascii="Times New Roman" w:eastAsia="Times New Roman" w:hAnsi="Times New Roman" w:cs="Times New Roman"/>
          <w:color w:val="000000" w:themeColor="text1"/>
          <w:sz w:val="28"/>
          <w:szCs w:val="28"/>
          <w:lang w:eastAsia="ru-RU"/>
        </w:rPr>
        <w:t>, с правовой точки зрения, апартаменты являются нежилым помещением, причем независимо от того, соблюдает ли застройщик при строительстве требования, предъявляемые к жилым помещениям.</w:t>
      </w:r>
    </w:p>
    <w:p w:rsidR="00074D58" w:rsidRPr="00B539B7" w:rsidRDefault="00074D5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Несмотря на это, спрос апартаментов крайне </w:t>
      </w:r>
      <w:r w:rsidR="00594952" w:rsidRPr="00B539B7">
        <w:rPr>
          <w:rFonts w:ascii="Times New Roman" w:eastAsia="Times New Roman" w:hAnsi="Times New Roman" w:cs="Times New Roman"/>
          <w:color w:val="000000" w:themeColor="text1"/>
          <w:sz w:val="28"/>
          <w:szCs w:val="28"/>
          <w:lang w:eastAsia="ru-RU"/>
        </w:rPr>
        <w:t>высок</w:t>
      </w:r>
      <w:r w:rsidRPr="00B539B7">
        <w:rPr>
          <w:rFonts w:ascii="Times New Roman" w:eastAsia="Times New Roman" w:hAnsi="Times New Roman" w:cs="Times New Roman"/>
          <w:color w:val="000000" w:themeColor="text1"/>
          <w:sz w:val="28"/>
          <w:szCs w:val="28"/>
          <w:lang w:eastAsia="ru-RU"/>
        </w:rPr>
        <w:t xml:space="preserve">, причем как было отмечено </w:t>
      </w:r>
      <w:r w:rsidR="00594952" w:rsidRPr="00B539B7">
        <w:rPr>
          <w:rFonts w:ascii="Times New Roman" w:eastAsia="Times New Roman" w:hAnsi="Times New Roman" w:cs="Times New Roman"/>
          <w:color w:val="000000" w:themeColor="text1"/>
          <w:sz w:val="28"/>
          <w:szCs w:val="28"/>
          <w:lang w:eastAsia="ru-RU"/>
        </w:rPr>
        <w:t>ранее</w:t>
      </w:r>
      <w:r w:rsidRPr="00B539B7">
        <w:rPr>
          <w:rFonts w:ascii="Times New Roman" w:eastAsia="Times New Roman" w:hAnsi="Times New Roman" w:cs="Times New Roman"/>
          <w:color w:val="000000" w:themeColor="text1"/>
          <w:sz w:val="28"/>
          <w:szCs w:val="28"/>
          <w:lang w:eastAsia="ru-RU"/>
        </w:rPr>
        <w:t xml:space="preserve">, Санкт-Петербург является </w:t>
      </w:r>
      <w:r w:rsidR="00594952" w:rsidRPr="00B539B7">
        <w:rPr>
          <w:rFonts w:ascii="Times New Roman" w:eastAsia="Times New Roman" w:hAnsi="Times New Roman" w:cs="Times New Roman"/>
          <w:color w:val="000000" w:themeColor="text1"/>
          <w:sz w:val="28"/>
          <w:szCs w:val="28"/>
          <w:lang w:eastAsia="ru-RU"/>
        </w:rPr>
        <w:t>одним</w:t>
      </w:r>
      <w:r w:rsidRPr="00B539B7">
        <w:rPr>
          <w:rFonts w:ascii="Times New Roman" w:eastAsia="Times New Roman" w:hAnsi="Times New Roman" w:cs="Times New Roman"/>
          <w:color w:val="000000" w:themeColor="text1"/>
          <w:sz w:val="28"/>
          <w:szCs w:val="28"/>
          <w:lang w:eastAsia="ru-RU"/>
        </w:rPr>
        <w:t xml:space="preserve"> из лидеров после Москвы и Московской области.</w:t>
      </w:r>
    </w:p>
    <w:p w:rsidR="00074D58" w:rsidRPr="00B539B7" w:rsidRDefault="00074D5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Упоминание апартаментом было не случайно, поскольку г</w:t>
      </w:r>
      <w:r w:rsidR="00CF115D" w:rsidRPr="00B539B7">
        <w:rPr>
          <w:rFonts w:ascii="Times New Roman" w:eastAsia="Times New Roman" w:hAnsi="Times New Roman" w:cs="Times New Roman"/>
          <w:color w:val="000000" w:themeColor="text1"/>
          <w:sz w:val="28"/>
          <w:szCs w:val="28"/>
          <w:lang w:eastAsia="ru-RU"/>
        </w:rPr>
        <w:t xml:space="preserve">раждане, приобретающие нежилое помещение в виде апартаментов </w:t>
      </w:r>
      <w:r w:rsidRPr="00B539B7">
        <w:rPr>
          <w:rFonts w:ascii="Times New Roman" w:eastAsia="Times New Roman" w:hAnsi="Times New Roman" w:cs="Times New Roman"/>
          <w:color w:val="000000" w:themeColor="text1"/>
          <w:sz w:val="28"/>
          <w:szCs w:val="28"/>
          <w:lang w:eastAsia="ru-RU"/>
        </w:rPr>
        <w:t>ожидают от указанной сделки ту же систему гарантий, что и в случае с жилыми помещениями.</w:t>
      </w:r>
    </w:p>
    <w:p w:rsidR="00B51CD1" w:rsidRPr="00B539B7" w:rsidRDefault="00074D58"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Правоприменительная практика показывает, </w:t>
      </w:r>
      <w:proofErr w:type="gramStart"/>
      <w:r w:rsidRPr="00B539B7">
        <w:rPr>
          <w:rFonts w:ascii="Times New Roman" w:eastAsia="Times New Roman" w:hAnsi="Times New Roman" w:cs="Times New Roman"/>
          <w:color w:val="000000" w:themeColor="text1"/>
          <w:sz w:val="28"/>
          <w:szCs w:val="28"/>
          <w:lang w:eastAsia="ru-RU"/>
        </w:rPr>
        <w:t>что</w:t>
      </w:r>
      <w:proofErr w:type="gramEnd"/>
      <w:r w:rsidRPr="00B539B7">
        <w:rPr>
          <w:rFonts w:ascii="Times New Roman" w:eastAsia="Times New Roman" w:hAnsi="Times New Roman" w:cs="Times New Roman"/>
          <w:color w:val="000000" w:themeColor="text1"/>
          <w:sz w:val="28"/>
          <w:szCs w:val="28"/>
          <w:lang w:eastAsia="ru-RU"/>
        </w:rPr>
        <w:t xml:space="preserve"> к сожалению граждане не </w:t>
      </w:r>
      <w:r w:rsidR="00CF115D" w:rsidRPr="00B539B7">
        <w:rPr>
          <w:rFonts w:ascii="Times New Roman" w:eastAsia="Times New Roman" w:hAnsi="Times New Roman" w:cs="Times New Roman"/>
          <w:color w:val="000000" w:themeColor="text1"/>
          <w:sz w:val="28"/>
          <w:szCs w:val="28"/>
          <w:lang w:eastAsia="ru-RU"/>
        </w:rPr>
        <w:t xml:space="preserve">могут требовать от застройщика, в отношении которого введена процедура </w:t>
      </w:r>
      <w:r w:rsidR="00594952" w:rsidRPr="00B539B7">
        <w:rPr>
          <w:rFonts w:ascii="Times New Roman" w:eastAsia="Times New Roman" w:hAnsi="Times New Roman" w:cs="Times New Roman"/>
          <w:color w:val="000000" w:themeColor="text1"/>
          <w:sz w:val="28"/>
          <w:szCs w:val="28"/>
          <w:lang w:eastAsia="ru-RU"/>
        </w:rPr>
        <w:t xml:space="preserve">несостоятельности (банкротства), </w:t>
      </w:r>
      <w:r w:rsidR="00CF115D" w:rsidRPr="00B539B7">
        <w:rPr>
          <w:rFonts w:ascii="Times New Roman" w:eastAsia="Times New Roman" w:hAnsi="Times New Roman" w:cs="Times New Roman"/>
          <w:color w:val="000000" w:themeColor="text1"/>
          <w:sz w:val="28"/>
          <w:szCs w:val="28"/>
          <w:lang w:eastAsia="ru-RU"/>
        </w:rPr>
        <w:t>передачи помещений в натуре.</w:t>
      </w:r>
    </w:p>
    <w:p w:rsidR="00CF115D" w:rsidRPr="00B539B7" w:rsidRDefault="00CF115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Это подтверждается </w:t>
      </w:r>
      <w:r w:rsidR="00074D58" w:rsidRPr="00B539B7">
        <w:rPr>
          <w:rFonts w:ascii="Times New Roman" w:eastAsia="Times New Roman" w:hAnsi="Times New Roman" w:cs="Times New Roman"/>
          <w:color w:val="000000" w:themeColor="text1"/>
          <w:sz w:val="28"/>
          <w:szCs w:val="28"/>
          <w:lang w:eastAsia="ru-RU"/>
        </w:rPr>
        <w:t xml:space="preserve">позициями, изложенными в </w:t>
      </w:r>
      <w:r w:rsidR="00594952" w:rsidRPr="00B539B7">
        <w:rPr>
          <w:rFonts w:ascii="Times New Roman" w:eastAsia="Times New Roman" w:hAnsi="Times New Roman" w:cs="Times New Roman"/>
          <w:color w:val="000000" w:themeColor="text1"/>
          <w:sz w:val="28"/>
          <w:szCs w:val="28"/>
          <w:lang w:eastAsia="ru-RU"/>
        </w:rPr>
        <w:t xml:space="preserve">свежих </w:t>
      </w:r>
      <w:r w:rsidR="00074D58" w:rsidRPr="00B539B7">
        <w:rPr>
          <w:rFonts w:ascii="Times New Roman" w:eastAsia="Times New Roman" w:hAnsi="Times New Roman" w:cs="Times New Roman"/>
          <w:color w:val="000000" w:themeColor="text1"/>
          <w:sz w:val="28"/>
          <w:szCs w:val="28"/>
          <w:lang w:eastAsia="ru-RU"/>
        </w:rPr>
        <w:t>решениях (определениях)</w:t>
      </w:r>
      <w:r w:rsidRPr="00B539B7">
        <w:rPr>
          <w:rFonts w:ascii="Times New Roman" w:eastAsia="Times New Roman" w:hAnsi="Times New Roman" w:cs="Times New Roman"/>
          <w:color w:val="000000" w:themeColor="text1"/>
          <w:sz w:val="28"/>
          <w:szCs w:val="28"/>
          <w:lang w:eastAsia="ru-RU"/>
        </w:rPr>
        <w:t xml:space="preserve"> Верховного суда Российской Федерации.</w:t>
      </w:r>
    </w:p>
    <w:p w:rsidR="00074D58" w:rsidRPr="00B539B7" w:rsidRDefault="00CF115D"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В частности, </w:t>
      </w:r>
      <w:r w:rsidR="00594952" w:rsidRPr="00B539B7">
        <w:rPr>
          <w:rFonts w:ascii="Times New Roman" w:eastAsia="Times New Roman" w:hAnsi="Times New Roman" w:cs="Times New Roman"/>
          <w:color w:val="000000" w:themeColor="text1"/>
          <w:sz w:val="28"/>
          <w:szCs w:val="28"/>
          <w:lang w:eastAsia="ru-RU"/>
        </w:rPr>
        <w:t xml:space="preserve">совсем недавно </w:t>
      </w:r>
      <w:r w:rsidRPr="00B539B7">
        <w:rPr>
          <w:rFonts w:ascii="Times New Roman" w:eastAsia="Times New Roman" w:hAnsi="Times New Roman" w:cs="Times New Roman"/>
          <w:color w:val="000000" w:themeColor="text1"/>
          <w:sz w:val="28"/>
          <w:szCs w:val="28"/>
          <w:lang w:eastAsia="ru-RU"/>
        </w:rPr>
        <w:t xml:space="preserve">Верховный суд Российской Федерации переломил </w:t>
      </w:r>
      <w:r w:rsidR="00074D58" w:rsidRPr="00B539B7">
        <w:rPr>
          <w:rFonts w:ascii="Times New Roman" w:eastAsia="Times New Roman" w:hAnsi="Times New Roman" w:cs="Times New Roman"/>
          <w:color w:val="000000" w:themeColor="text1"/>
          <w:sz w:val="28"/>
          <w:szCs w:val="28"/>
          <w:lang w:eastAsia="ru-RU"/>
        </w:rPr>
        <w:t>практику</w:t>
      </w:r>
      <w:r w:rsidRPr="00B539B7">
        <w:rPr>
          <w:rFonts w:ascii="Times New Roman" w:eastAsia="Times New Roman" w:hAnsi="Times New Roman" w:cs="Times New Roman"/>
          <w:color w:val="000000" w:themeColor="text1"/>
          <w:sz w:val="28"/>
          <w:szCs w:val="28"/>
          <w:lang w:eastAsia="ru-RU"/>
        </w:rPr>
        <w:t>, по которой граждане, купившие нежилые помещения, в том числе</w:t>
      </w:r>
      <w:r w:rsidR="00025CF7" w:rsidRPr="00B539B7">
        <w:rPr>
          <w:rFonts w:ascii="Times New Roman" w:eastAsia="Times New Roman" w:hAnsi="Times New Roman" w:cs="Times New Roman"/>
          <w:color w:val="000000" w:themeColor="text1"/>
          <w:sz w:val="28"/>
          <w:szCs w:val="28"/>
          <w:lang w:eastAsia="ru-RU"/>
        </w:rPr>
        <w:t xml:space="preserve"> в апартаментах, ранее </w:t>
      </w:r>
      <w:r w:rsidRPr="00B539B7">
        <w:rPr>
          <w:rFonts w:ascii="Times New Roman" w:eastAsia="Times New Roman" w:hAnsi="Times New Roman" w:cs="Times New Roman"/>
          <w:color w:val="000000" w:themeColor="text1"/>
          <w:sz w:val="28"/>
          <w:szCs w:val="28"/>
          <w:lang w:eastAsia="ru-RU"/>
        </w:rPr>
        <w:t>мог</w:t>
      </w:r>
      <w:r w:rsidR="00025CF7" w:rsidRPr="00B539B7">
        <w:rPr>
          <w:rFonts w:ascii="Times New Roman" w:eastAsia="Times New Roman" w:hAnsi="Times New Roman" w:cs="Times New Roman"/>
          <w:color w:val="000000" w:themeColor="text1"/>
          <w:sz w:val="28"/>
          <w:szCs w:val="28"/>
          <w:lang w:eastAsia="ru-RU"/>
        </w:rPr>
        <w:t xml:space="preserve">ли </w:t>
      </w:r>
      <w:r w:rsidR="00074D58" w:rsidRPr="00B539B7">
        <w:rPr>
          <w:rFonts w:ascii="Times New Roman" w:eastAsia="Times New Roman" w:hAnsi="Times New Roman" w:cs="Times New Roman"/>
          <w:color w:val="000000" w:themeColor="text1"/>
          <w:sz w:val="28"/>
          <w:szCs w:val="28"/>
          <w:lang w:eastAsia="ru-RU"/>
        </w:rPr>
        <w:t>защищаться</w:t>
      </w:r>
      <w:r w:rsidR="00025CF7" w:rsidRPr="00B539B7">
        <w:rPr>
          <w:rFonts w:ascii="Times New Roman" w:eastAsia="Times New Roman" w:hAnsi="Times New Roman" w:cs="Times New Roman"/>
          <w:color w:val="000000" w:themeColor="text1"/>
          <w:sz w:val="28"/>
          <w:szCs w:val="28"/>
          <w:lang w:eastAsia="ru-RU"/>
        </w:rPr>
        <w:t xml:space="preserve"> по схеме</w:t>
      </w:r>
      <w:r w:rsidRPr="00B539B7">
        <w:rPr>
          <w:rFonts w:ascii="Times New Roman" w:eastAsia="Times New Roman" w:hAnsi="Times New Roman" w:cs="Times New Roman"/>
          <w:color w:val="000000" w:themeColor="text1"/>
          <w:sz w:val="28"/>
          <w:szCs w:val="28"/>
          <w:lang w:eastAsia="ru-RU"/>
        </w:rPr>
        <w:t xml:space="preserve"> признания права собственности на долю в недостроенном объекте незавершенного строительства </w:t>
      </w:r>
      <w:r w:rsidR="00025CF7" w:rsidRPr="00B539B7">
        <w:rPr>
          <w:rFonts w:ascii="Times New Roman" w:eastAsia="Times New Roman" w:hAnsi="Times New Roman" w:cs="Times New Roman"/>
          <w:color w:val="000000" w:themeColor="text1"/>
          <w:sz w:val="28"/>
          <w:szCs w:val="28"/>
          <w:lang w:eastAsia="ru-RU"/>
        </w:rPr>
        <w:t xml:space="preserve">через суды общей юрисдикции. </w:t>
      </w:r>
    </w:p>
    <w:p w:rsidR="00025CF7" w:rsidRPr="00B539B7" w:rsidRDefault="00025CF7"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После признании права собственности в </w:t>
      </w:r>
      <w:r w:rsidR="00074D58" w:rsidRPr="00B539B7">
        <w:rPr>
          <w:rFonts w:ascii="Times New Roman" w:eastAsia="Times New Roman" w:hAnsi="Times New Roman" w:cs="Times New Roman"/>
          <w:color w:val="000000" w:themeColor="text1"/>
          <w:sz w:val="28"/>
          <w:szCs w:val="28"/>
          <w:lang w:eastAsia="ru-RU"/>
        </w:rPr>
        <w:t>судах</w:t>
      </w:r>
      <w:r w:rsidRPr="00B539B7">
        <w:rPr>
          <w:rFonts w:ascii="Times New Roman" w:eastAsia="Times New Roman" w:hAnsi="Times New Roman" w:cs="Times New Roman"/>
          <w:color w:val="000000" w:themeColor="text1"/>
          <w:sz w:val="28"/>
          <w:szCs w:val="28"/>
          <w:lang w:eastAsia="ru-RU"/>
        </w:rPr>
        <w:t xml:space="preserve"> общей юрисдикции, граждане заявлялись в реестр кредиторов, хотя и с денежными эквивалентом </w:t>
      </w:r>
      <w:r w:rsidRPr="00B539B7">
        <w:rPr>
          <w:rFonts w:ascii="Times New Roman" w:eastAsia="Times New Roman" w:hAnsi="Times New Roman" w:cs="Times New Roman"/>
          <w:color w:val="000000" w:themeColor="text1"/>
          <w:sz w:val="28"/>
          <w:szCs w:val="28"/>
          <w:lang w:eastAsia="ru-RU"/>
        </w:rPr>
        <w:lastRenderedPageBreak/>
        <w:t xml:space="preserve">своего права, но </w:t>
      </w:r>
      <w:r w:rsidR="00074D58" w:rsidRPr="00B539B7">
        <w:rPr>
          <w:rFonts w:ascii="Times New Roman" w:eastAsia="Times New Roman" w:hAnsi="Times New Roman" w:cs="Times New Roman"/>
          <w:color w:val="000000" w:themeColor="text1"/>
          <w:sz w:val="28"/>
          <w:szCs w:val="28"/>
          <w:lang w:eastAsia="ru-RU"/>
        </w:rPr>
        <w:t xml:space="preserve">при </w:t>
      </w:r>
      <w:proofErr w:type="gramStart"/>
      <w:r w:rsidR="00074D58" w:rsidRPr="00B539B7">
        <w:rPr>
          <w:rFonts w:ascii="Times New Roman" w:eastAsia="Times New Roman" w:hAnsi="Times New Roman" w:cs="Times New Roman"/>
          <w:color w:val="000000" w:themeColor="text1"/>
          <w:sz w:val="28"/>
          <w:szCs w:val="28"/>
          <w:lang w:eastAsia="ru-RU"/>
        </w:rPr>
        <w:t>этом</w:t>
      </w:r>
      <w:proofErr w:type="gramEnd"/>
      <w:r w:rsidR="00074D58" w:rsidRPr="00B539B7">
        <w:rPr>
          <w:rFonts w:ascii="Times New Roman" w:eastAsia="Times New Roman" w:hAnsi="Times New Roman" w:cs="Times New Roman"/>
          <w:color w:val="000000" w:themeColor="text1"/>
          <w:sz w:val="28"/>
          <w:szCs w:val="28"/>
          <w:lang w:eastAsia="ru-RU"/>
        </w:rPr>
        <w:t xml:space="preserve"> не отказываясь от </w:t>
      </w:r>
      <w:r w:rsidRPr="00B539B7">
        <w:rPr>
          <w:rFonts w:ascii="Times New Roman" w:eastAsia="Times New Roman" w:hAnsi="Times New Roman" w:cs="Times New Roman"/>
          <w:color w:val="000000" w:themeColor="text1"/>
          <w:sz w:val="28"/>
          <w:szCs w:val="28"/>
          <w:lang w:eastAsia="ru-RU"/>
        </w:rPr>
        <w:t xml:space="preserve">исполнения договора </w:t>
      </w:r>
      <w:r w:rsidR="00074D58" w:rsidRPr="00B539B7">
        <w:rPr>
          <w:rFonts w:ascii="Times New Roman" w:eastAsia="Times New Roman" w:hAnsi="Times New Roman" w:cs="Times New Roman"/>
          <w:color w:val="000000" w:themeColor="text1"/>
          <w:sz w:val="28"/>
          <w:szCs w:val="28"/>
          <w:lang w:eastAsia="ru-RU"/>
        </w:rPr>
        <w:t xml:space="preserve">долевого участия </w:t>
      </w:r>
      <w:r w:rsidRPr="00B539B7">
        <w:rPr>
          <w:rFonts w:ascii="Times New Roman" w:eastAsia="Times New Roman" w:hAnsi="Times New Roman" w:cs="Times New Roman"/>
          <w:color w:val="000000" w:themeColor="text1"/>
          <w:sz w:val="28"/>
          <w:szCs w:val="28"/>
          <w:lang w:eastAsia="ru-RU"/>
        </w:rPr>
        <w:t>и с требованием о передаче помещения.</w:t>
      </w:r>
      <w:r w:rsidRPr="00B539B7">
        <w:rPr>
          <w:rStyle w:val="a6"/>
          <w:rFonts w:ascii="Times New Roman" w:eastAsia="Times New Roman" w:hAnsi="Times New Roman" w:cs="Times New Roman"/>
          <w:color w:val="000000" w:themeColor="text1"/>
          <w:sz w:val="28"/>
          <w:szCs w:val="28"/>
          <w:lang w:eastAsia="ru-RU"/>
        </w:rPr>
        <w:footnoteReference w:id="11"/>
      </w:r>
    </w:p>
    <w:p w:rsidR="00025CF7" w:rsidRPr="00B539B7" w:rsidRDefault="00025CF7" w:rsidP="00860F6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shd w:val="clear" w:color="auto" w:fill="FFFFFF"/>
        </w:rPr>
        <w:t xml:space="preserve">Верховный суд Российской Федерации указал, что после введения </w:t>
      </w:r>
      <w:r w:rsidR="00074D58" w:rsidRPr="00B539B7">
        <w:rPr>
          <w:rFonts w:ascii="Times New Roman" w:hAnsi="Times New Roman" w:cs="Times New Roman"/>
          <w:color w:val="000000" w:themeColor="text1"/>
          <w:sz w:val="28"/>
          <w:szCs w:val="28"/>
          <w:shd w:val="clear" w:color="auto" w:fill="FFFFFF"/>
        </w:rPr>
        <w:t>процедуры несостоятельности</w:t>
      </w:r>
      <w:r w:rsidR="00637FE5" w:rsidRPr="00B539B7">
        <w:rPr>
          <w:rFonts w:ascii="Times New Roman" w:hAnsi="Times New Roman" w:cs="Times New Roman"/>
          <w:color w:val="000000" w:themeColor="text1"/>
          <w:sz w:val="28"/>
          <w:szCs w:val="28"/>
          <w:shd w:val="clear" w:color="auto" w:fill="FFFFFF"/>
        </w:rPr>
        <w:t xml:space="preserve"> (банкротства)</w:t>
      </w:r>
      <w:r w:rsidRPr="00B539B7">
        <w:rPr>
          <w:rFonts w:ascii="Times New Roman" w:hAnsi="Times New Roman" w:cs="Times New Roman"/>
          <w:color w:val="000000" w:themeColor="text1"/>
          <w:sz w:val="28"/>
          <w:szCs w:val="28"/>
          <w:shd w:val="clear" w:color="auto" w:fill="FFFFFF"/>
        </w:rPr>
        <w:t xml:space="preserve"> в отношении застройщика</w:t>
      </w:r>
      <w:r w:rsidR="00637FE5" w:rsidRPr="00B539B7">
        <w:rPr>
          <w:rFonts w:ascii="Times New Roman" w:hAnsi="Times New Roman" w:cs="Times New Roman"/>
          <w:color w:val="000000" w:themeColor="text1"/>
          <w:sz w:val="28"/>
          <w:szCs w:val="28"/>
          <w:shd w:val="clear" w:color="auto" w:fill="FFFFFF"/>
        </w:rPr>
        <w:t>,</w:t>
      </w:r>
      <w:r w:rsidRPr="00B539B7">
        <w:rPr>
          <w:rFonts w:ascii="Times New Roman" w:hAnsi="Times New Roman" w:cs="Times New Roman"/>
          <w:color w:val="000000" w:themeColor="text1"/>
          <w:sz w:val="28"/>
          <w:szCs w:val="28"/>
          <w:shd w:val="clear" w:color="auto" w:fill="FFFFFF"/>
        </w:rPr>
        <w:t xml:space="preserve"> предъявлять такие требования можно только в арбитражный суд, который должен </w:t>
      </w:r>
      <w:r w:rsidR="00637FE5" w:rsidRPr="00B539B7">
        <w:rPr>
          <w:rFonts w:ascii="Times New Roman" w:hAnsi="Times New Roman" w:cs="Times New Roman"/>
          <w:color w:val="000000" w:themeColor="text1"/>
          <w:sz w:val="28"/>
          <w:szCs w:val="28"/>
          <w:shd w:val="clear" w:color="auto" w:fill="FFFFFF"/>
        </w:rPr>
        <w:t>«</w:t>
      </w:r>
      <w:r w:rsidRPr="00B539B7">
        <w:rPr>
          <w:rFonts w:ascii="Times New Roman" w:hAnsi="Times New Roman" w:cs="Times New Roman"/>
          <w:color w:val="000000" w:themeColor="text1"/>
          <w:sz w:val="28"/>
          <w:szCs w:val="28"/>
          <w:shd w:val="clear" w:color="auto" w:fill="FFFFFF"/>
        </w:rPr>
        <w:t>трансформировать</w:t>
      </w:r>
      <w:r w:rsidR="00637FE5" w:rsidRPr="00B539B7">
        <w:rPr>
          <w:rFonts w:ascii="Times New Roman" w:hAnsi="Times New Roman" w:cs="Times New Roman"/>
          <w:color w:val="000000" w:themeColor="text1"/>
          <w:sz w:val="28"/>
          <w:szCs w:val="28"/>
          <w:shd w:val="clear" w:color="auto" w:fill="FFFFFF"/>
        </w:rPr>
        <w:t>»</w:t>
      </w:r>
      <w:r w:rsidRPr="00B539B7">
        <w:rPr>
          <w:rFonts w:ascii="Times New Roman" w:hAnsi="Times New Roman" w:cs="Times New Roman"/>
          <w:color w:val="000000" w:themeColor="text1"/>
          <w:sz w:val="28"/>
          <w:szCs w:val="28"/>
          <w:shd w:val="clear" w:color="auto" w:fill="FFFFFF"/>
        </w:rPr>
        <w:t xml:space="preserve"> его в денежное и залоговое, </w:t>
      </w:r>
      <w:r w:rsidR="00637FE5" w:rsidRPr="00B539B7">
        <w:rPr>
          <w:rFonts w:ascii="Times New Roman" w:hAnsi="Times New Roman" w:cs="Times New Roman"/>
          <w:color w:val="000000" w:themeColor="text1"/>
          <w:sz w:val="28"/>
          <w:szCs w:val="28"/>
          <w:shd w:val="clear" w:color="auto" w:fill="FFFFFF"/>
        </w:rPr>
        <w:t>исключив</w:t>
      </w:r>
      <w:r w:rsidRPr="00B539B7">
        <w:rPr>
          <w:rFonts w:ascii="Times New Roman" w:hAnsi="Times New Roman" w:cs="Times New Roman"/>
          <w:color w:val="000000" w:themeColor="text1"/>
          <w:sz w:val="28"/>
          <w:szCs w:val="28"/>
          <w:shd w:val="clear" w:color="auto" w:fill="FFFFFF"/>
        </w:rPr>
        <w:t xml:space="preserve"> при этом право на получение нежилого помещения, купленного в апартаментах от застройщика.</w:t>
      </w:r>
    </w:p>
    <w:p w:rsidR="00025CF7" w:rsidRPr="00B539B7" w:rsidRDefault="00025CF7" w:rsidP="00860F6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rPr>
        <w:t>При этом Верховный суд Российской Федерации обратил внимание на следующее:</w:t>
      </w:r>
    </w:p>
    <w:p w:rsidR="00025CF7" w:rsidRPr="00B539B7" w:rsidRDefault="00025CF7" w:rsidP="00860F6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shd w:val="clear" w:color="auto" w:fill="FFFFFF"/>
        </w:rPr>
        <w:t xml:space="preserve">- </w:t>
      </w:r>
      <w:r w:rsidRPr="00B539B7">
        <w:rPr>
          <w:rFonts w:ascii="Times New Roman" w:hAnsi="Times New Roman" w:cs="Times New Roman"/>
          <w:color w:val="000000" w:themeColor="text1"/>
          <w:sz w:val="28"/>
          <w:szCs w:val="28"/>
        </w:rPr>
        <w:t xml:space="preserve">гражданин, вложивший свои денежные средства в покупку нежилого помещения, на законодательном уровне лишен права предъявлять требование о </w:t>
      </w:r>
      <w:r w:rsidR="00594952" w:rsidRPr="00B539B7">
        <w:rPr>
          <w:rFonts w:ascii="Times New Roman" w:hAnsi="Times New Roman" w:cs="Times New Roman"/>
          <w:color w:val="000000" w:themeColor="text1"/>
          <w:sz w:val="28"/>
          <w:szCs w:val="28"/>
        </w:rPr>
        <w:t>«не денежном»</w:t>
      </w:r>
      <w:r w:rsidRPr="00B539B7">
        <w:rPr>
          <w:rFonts w:ascii="Times New Roman" w:hAnsi="Times New Roman" w:cs="Times New Roman"/>
          <w:color w:val="000000" w:themeColor="text1"/>
          <w:sz w:val="28"/>
          <w:szCs w:val="28"/>
        </w:rPr>
        <w:t xml:space="preserve"> исполнении имущественного характера, а именно передать нежилые помещения;</w:t>
      </w:r>
    </w:p>
    <w:p w:rsidR="00025CF7" w:rsidRPr="00B539B7" w:rsidRDefault="00025CF7"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shd w:val="clear" w:color="auto" w:fill="FFFFFF"/>
        </w:rPr>
        <w:t xml:space="preserve">- </w:t>
      </w:r>
      <w:r w:rsidRPr="00B539B7">
        <w:rPr>
          <w:rFonts w:ascii="Times New Roman" w:hAnsi="Times New Roman" w:cs="Times New Roman"/>
          <w:color w:val="000000" w:themeColor="text1"/>
          <w:sz w:val="28"/>
          <w:szCs w:val="28"/>
        </w:rPr>
        <w:t>по этой причине статус гражданина-дольщика «с нежилыми помещениями» по своему правовому содержанию фактически совпадает со статусом дольщиков, отказавшихся от договора долевого участия.</w:t>
      </w:r>
    </w:p>
    <w:p w:rsidR="00025CF7" w:rsidRPr="00B539B7" w:rsidRDefault="00025CF7"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В подо</w:t>
      </w:r>
      <w:r w:rsidR="00637FE5" w:rsidRPr="00B539B7">
        <w:rPr>
          <w:rFonts w:ascii="Times New Roman" w:hAnsi="Times New Roman" w:cs="Times New Roman"/>
          <w:color w:val="000000" w:themeColor="text1"/>
          <w:sz w:val="28"/>
          <w:szCs w:val="28"/>
        </w:rPr>
        <w:t xml:space="preserve">бной ситуации гражданин-дольщик, </w:t>
      </w:r>
      <w:r w:rsidR="00594952" w:rsidRPr="00B539B7">
        <w:rPr>
          <w:rFonts w:ascii="Times New Roman" w:hAnsi="Times New Roman" w:cs="Times New Roman"/>
          <w:color w:val="000000" w:themeColor="text1"/>
          <w:sz w:val="28"/>
          <w:szCs w:val="28"/>
        </w:rPr>
        <w:t xml:space="preserve">к сожалению, </w:t>
      </w:r>
      <w:r w:rsidRPr="00B539B7">
        <w:rPr>
          <w:rFonts w:ascii="Times New Roman" w:hAnsi="Times New Roman" w:cs="Times New Roman"/>
          <w:color w:val="000000" w:themeColor="text1"/>
          <w:sz w:val="28"/>
          <w:szCs w:val="28"/>
        </w:rPr>
        <w:t>имеет лишь право предъявить притязания денежного характера – денежное требование.</w:t>
      </w:r>
    </w:p>
    <w:p w:rsidR="00025CF7" w:rsidRPr="00B539B7" w:rsidRDefault="00025CF7"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Соответственно, денежное требование такого дольщика сохраняет залоговый статус, причем независимо от того, заявлял ли он по своей инициативе соответствующее требование или нет (если только такой кредитор явно не выразил волю на отказ от залогового обеспечения или суд прямо не указал на отсутствие права залога в судебном акте). </w:t>
      </w:r>
    </w:p>
    <w:p w:rsidR="002158FA" w:rsidRPr="00B539B7" w:rsidRDefault="00637FE5"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Таким образом, на сегодняшний день действующее федеральное законодательство позволяет сделать вывод, что н</w:t>
      </w:r>
      <w:r w:rsidR="00025CF7" w:rsidRPr="00B539B7">
        <w:rPr>
          <w:rFonts w:ascii="Times New Roman" w:hAnsi="Times New Roman" w:cs="Times New Roman"/>
          <w:color w:val="000000" w:themeColor="text1"/>
          <w:sz w:val="28"/>
          <w:szCs w:val="28"/>
        </w:rPr>
        <w:t>ет никаких законных оснований полагать, что залоговое обеспечение в банкротстве застройщика сохраняется только в отношении жилых помещений.</w:t>
      </w:r>
    </w:p>
    <w:p w:rsidR="002158FA" w:rsidRPr="00B539B7" w:rsidRDefault="002158FA"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Верховный суд Российской Федерации также отметил, что если строящийся дом</w:t>
      </w:r>
      <w:r w:rsidR="00025CF7" w:rsidRPr="00B539B7">
        <w:rPr>
          <w:rFonts w:ascii="Times New Roman" w:hAnsi="Times New Roman" w:cs="Times New Roman"/>
          <w:color w:val="000000" w:themeColor="text1"/>
          <w:sz w:val="28"/>
          <w:szCs w:val="28"/>
        </w:rPr>
        <w:t xml:space="preserve"> введен в эксплуатацию, то оно включается в конкурсную массу, и </w:t>
      </w:r>
      <w:r w:rsidR="00025CF7" w:rsidRPr="00B539B7">
        <w:rPr>
          <w:rFonts w:ascii="Times New Roman" w:hAnsi="Times New Roman" w:cs="Times New Roman"/>
          <w:color w:val="000000" w:themeColor="text1"/>
          <w:sz w:val="28"/>
          <w:szCs w:val="28"/>
        </w:rPr>
        <w:lastRenderedPageBreak/>
        <w:t>застройщик обязан зарегистрировать за соб</w:t>
      </w:r>
      <w:r w:rsidR="00637FE5" w:rsidRPr="00B539B7">
        <w:rPr>
          <w:rFonts w:ascii="Times New Roman" w:hAnsi="Times New Roman" w:cs="Times New Roman"/>
          <w:color w:val="000000" w:themeColor="text1"/>
          <w:sz w:val="28"/>
          <w:szCs w:val="28"/>
        </w:rPr>
        <w:t>ой право собственности на него, поскольку указанное нежилое помещение не может быть передано приобретателю в натуре. </w:t>
      </w:r>
      <w:r w:rsidR="00446121" w:rsidRPr="00B539B7">
        <w:rPr>
          <w:rStyle w:val="a6"/>
          <w:rFonts w:ascii="Times New Roman" w:hAnsi="Times New Roman" w:cs="Times New Roman"/>
          <w:color w:val="000000" w:themeColor="text1"/>
          <w:sz w:val="28"/>
          <w:szCs w:val="28"/>
        </w:rPr>
        <w:footnoteReference w:id="12"/>
      </w:r>
    </w:p>
    <w:p w:rsidR="00025CF7" w:rsidRPr="00B539B7" w:rsidRDefault="00025CF7"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В таком случае право залога </w:t>
      </w:r>
      <w:r w:rsidR="00637FE5" w:rsidRPr="00B539B7">
        <w:rPr>
          <w:rFonts w:ascii="Times New Roman" w:hAnsi="Times New Roman" w:cs="Times New Roman"/>
          <w:color w:val="000000" w:themeColor="text1"/>
          <w:sz w:val="28"/>
          <w:szCs w:val="28"/>
        </w:rPr>
        <w:t>гражданина-дольщика</w:t>
      </w:r>
      <w:r w:rsidRPr="00B539B7">
        <w:rPr>
          <w:rFonts w:ascii="Times New Roman" w:hAnsi="Times New Roman" w:cs="Times New Roman"/>
          <w:color w:val="000000" w:themeColor="text1"/>
          <w:sz w:val="28"/>
          <w:szCs w:val="28"/>
        </w:rPr>
        <w:t xml:space="preserve"> трансформируется далее, а именно: его требования становятся обеспеченными залогом не всех помещений в доме, а лишь того помещения, которое подлежало передаче по условиям договора участия в долевом строительстве (как единоличного залогодержателя, если только на данное помещение не установлены другие залоги третьих лиц).</w:t>
      </w:r>
    </w:p>
    <w:p w:rsidR="000307E0" w:rsidRPr="00B539B7" w:rsidRDefault="00637FE5" w:rsidP="00860F6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rPr>
        <w:t>Говоря же о подсудности требований о признании права соб</w:t>
      </w:r>
      <w:r w:rsidR="000307E0" w:rsidRPr="00B539B7">
        <w:rPr>
          <w:rFonts w:ascii="Times New Roman" w:hAnsi="Times New Roman" w:cs="Times New Roman"/>
          <w:color w:val="000000" w:themeColor="text1"/>
          <w:sz w:val="28"/>
          <w:szCs w:val="28"/>
        </w:rPr>
        <w:t xml:space="preserve">ственности </w:t>
      </w:r>
      <w:proofErr w:type="gramStart"/>
      <w:r w:rsidR="000307E0" w:rsidRPr="00B539B7">
        <w:rPr>
          <w:rFonts w:ascii="Times New Roman" w:hAnsi="Times New Roman" w:cs="Times New Roman"/>
          <w:color w:val="000000" w:themeColor="text1"/>
          <w:sz w:val="28"/>
          <w:szCs w:val="28"/>
        </w:rPr>
        <w:t>на</w:t>
      </w:r>
      <w:proofErr w:type="gramEnd"/>
      <w:r w:rsidR="000307E0" w:rsidRPr="00B539B7">
        <w:rPr>
          <w:rFonts w:ascii="Times New Roman" w:hAnsi="Times New Roman" w:cs="Times New Roman"/>
          <w:color w:val="000000" w:themeColor="text1"/>
          <w:sz w:val="28"/>
          <w:szCs w:val="28"/>
        </w:rPr>
        <w:t xml:space="preserve"> </w:t>
      </w:r>
      <w:proofErr w:type="gramStart"/>
      <w:r w:rsidR="000307E0" w:rsidRPr="00B539B7">
        <w:rPr>
          <w:rFonts w:ascii="Times New Roman" w:hAnsi="Times New Roman" w:cs="Times New Roman"/>
          <w:color w:val="000000" w:themeColor="text1"/>
          <w:sz w:val="28"/>
          <w:szCs w:val="28"/>
        </w:rPr>
        <w:t>объекта</w:t>
      </w:r>
      <w:proofErr w:type="gramEnd"/>
      <w:r w:rsidR="000307E0" w:rsidRPr="00B539B7">
        <w:rPr>
          <w:rFonts w:ascii="Times New Roman" w:hAnsi="Times New Roman" w:cs="Times New Roman"/>
          <w:color w:val="000000" w:themeColor="text1"/>
          <w:sz w:val="28"/>
          <w:szCs w:val="28"/>
        </w:rPr>
        <w:t xml:space="preserve"> незаверенного строительства в виде нежилого помещения, а именно апартаментов (доли в праве собственности на весь объект незавершенного строительства), Верховный суд Российской Федерации указал следующее.</w:t>
      </w:r>
    </w:p>
    <w:p w:rsidR="000307E0" w:rsidRPr="00B539B7" w:rsidRDefault="000307E0" w:rsidP="00860F6E">
      <w:pPr>
        <w:spacing w:after="0" w:line="360" w:lineRule="auto"/>
        <w:ind w:firstLine="708"/>
        <w:jc w:val="both"/>
        <w:rPr>
          <w:rFonts w:ascii="Times New Roman" w:hAnsi="Times New Roman" w:cs="Times New Roman"/>
          <w:color w:val="000000" w:themeColor="text1"/>
          <w:sz w:val="28"/>
          <w:szCs w:val="28"/>
          <w:shd w:val="clear" w:color="auto" w:fill="FFFFFF"/>
        </w:rPr>
      </w:pPr>
      <w:proofErr w:type="gramStart"/>
      <w:r w:rsidRPr="00B539B7">
        <w:rPr>
          <w:rFonts w:ascii="Times New Roman" w:hAnsi="Times New Roman" w:cs="Times New Roman"/>
          <w:color w:val="000000" w:themeColor="text1"/>
          <w:sz w:val="28"/>
          <w:szCs w:val="28"/>
          <w:shd w:val="clear" w:color="auto" w:fill="FFFFFF"/>
        </w:rPr>
        <w:t>В соответствии с абзацем 7 пункта 1 статьи 126 Федерального закона от 26.10.2002 № 127-ФЗ с даты принятия арбитражным судом решения о признании должника банкротом и об открытии конкурсного производства все требования кредиторов по денежным обязательствам, об уплате обязательных платежей, иные имущественные требования, за исключением текущих платежей и требований о признании права собственности, об истребовании имущества из чужого незаконного владения, о</w:t>
      </w:r>
      <w:proofErr w:type="gramEnd"/>
      <w:r w:rsidRPr="00B539B7">
        <w:rPr>
          <w:rFonts w:ascii="Times New Roman" w:hAnsi="Times New Roman" w:cs="Times New Roman"/>
          <w:color w:val="000000" w:themeColor="text1"/>
          <w:sz w:val="28"/>
          <w:szCs w:val="28"/>
          <w:shd w:val="clear" w:color="auto" w:fill="FFFFFF"/>
        </w:rPr>
        <w:t xml:space="preserve"> </w:t>
      </w:r>
      <w:proofErr w:type="gramStart"/>
      <w:r w:rsidRPr="00B539B7">
        <w:rPr>
          <w:rFonts w:ascii="Times New Roman" w:hAnsi="Times New Roman" w:cs="Times New Roman"/>
          <w:color w:val="000000" w:themeColor="text1"/>
          <w:sz w:val="28"/>
          <w:szCs w:val="28"/>
          <w:shd w:val="clear" w:color="auto" w:fill="FFFFFF"/>
        </w:rPr>
        <w:t>признании</w:t>
      </w:r>
      <w:proofErr w:type="gramEnd"/>
      <w:r w:rsidRPr="00B539B7">
        <w:rPr>
          <w:rFonts w:ascii="Times New Roman" w:hAnsi="Times New Roman" w:cs="Times New Roman"/>
          <w:color w:val="000000" w:themeColor="text1"/>
          <w:sz w:val="28"/>
          <w:szCs w:val="28"/>
          <w:shd w:val="clear" w:color="auto" w:fill="FFFFFF"/>
        </w:rPr>
        <w:t xml:space="preserve">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
    <w:p w:rsidR="000307E0" w:rsidRPr="00B539B7" w:rsidRDefault="000307E0" w:rsidP="00860F6E">
      <w:pPr>
        <w:spacing w:after="0" w:line="360" w:lineRule="auto"/>
        <w:ind w:firstLine="708"/>
        <w:jc w:val="both"/>
        <w:rPr>
          <w:rFonts w:ascii="Times New Roman" w:hAnsi="Times New Roman" w:cs="Times New Roman"/>
          <w:color w:val="000000" w:themeColor="text1"/>
          <w:sz w:val="28"/>
          <w:szCs w:val="28"/>
          <w:shd w:val="clear" w:color="auto" w:fill="FFFFFF"/>
        </w:rPr>
      </w:pPr>
      <w:proofErr w:type="gramStart"/>
      <w:r w:rsidRPr="00B539B7">
        <w:rPr>
          <w:rFonts w:ascii="Times New Roman" w:hAnsi="Times New Roman" w:cs="Times New Roman"/>
          <w:color w:val="000000" w:themeColor="text1"/>
          <w:sz w:val="28"/>
          <w:szCs w:val="28"/>
          <w:shd w:val="clear" w:color="auto" w:fill="FFFFFF"/>
        </w:rPr>
        <w:t xml:space="preserve">Как следует из </w:t>
      </w:r>
      <w:hyperlink r:id="rId12" w:anchor="p_18" w:history="1">
        <w:r w:rsidRPr="00B539B7">
          <w:rPr>
            <w:rStyle w:val="a9"/>
            <w:rFonts w:ascii="Times New Roman" w:hAnsi="Times New Roman" w:cs="Times New Roman"/>
            <w:color w:val="000000" w:themeColor="text1"/>
            <w:sz w:val="28"/>
            <w:szCs w:val="28"/>
            <w:u w:val="none"/>
            <w:bdr w:val="none" w:sz="0" w:space="0" w:color="auto" w:frame="1"/>
          </w:rPr>
          <w:t>пункта 1 Обзора практики разрешения судами споров, возникающих в связи с участием граждан в долевом строительстве</w:t>
        </w:r>
      </w:hyperlink>
      <w:r w:rsidRPr="00B539B7">
        <w:rPr>
          <w:rFonts w:ascii="Times New Roman" w:hAnsi="Times New Roman" w:cs="Times New Roman"/>
          <w:color w:val="000000" w:themeColor="text1"/>
          <w:sz w:val="28"/>
          <w:szCs w:val="28"/>
          <w:shd w:val="clear" w:color="auto" w:fill="FFFFFF"/>
        </w:rPr>
        <w:t xml:space="preserve">, утвержденного Президиумом Верховного суда Российской Федерации 04.12.2013, в случае, если исковые требования о признании права собственности на объект долевого строительства или на долю в праве собственности на объект незавершенного строительства в силу Закона Российской Федерации от </w:t>
      </w:r>
      <w:r w:rsidRPr="00B539B7">
        <w:rPr>
          <w:rFonts w:ascii="Times New Roman" w:hAnsi="Times New Roman" w:cs="Times New Roman"/>
          <w:color w:val="000000" w:themeColor="text1"/>
          <w:sz w:val="28"/>
          <w:szCs w:val="28"/>
          <w:shd w:val="clear" w:color="auto" w:fill="FFFFFF"/>
        </w:rPr>
        <w:lastRenderedPageBreak/>
        <w:t xml:space="preserve">07.02.1992 № 2300-I </w:t>
      </w:r>
      <w:r w:rsidR="00594952" w:rsidRPr="00B539B7">
        <w:rPr>
          <w:rFonts w:ascii="Times New Roman" w:hAnsi="Times New Roman" w:cs="Times New Roman"/>
          <w:color w:val="000000" w:themeColor="text1"/>
          <w:sz w:val="28"/>
          <w:szCs w:val="28"/>
          <w:shd w:val="clear" w:color="auto" w:fill="FFFFFF"/>
        </w:rPr>
        <w:t>«</w:t>
      </w:r>
      <w:hyperlink r:id="rId13" w:history="1">
        <w:r w:rsidRPr="00B539B7">
          <w:rPr>
            <w:rStyle w:val="a9"/>
            <w:rFonts w:ascii="Times New Roman" w:hAnsi="Times New Roman" w:cs="Times New Roman"/>
            <w:color w:val="000000" w:themeColor="text1"/>
            <w:sz w:val="28"/>
            <w:szCs w:val="28"/>
            <w:u w:val="none"/>
            <w:bdr w:val="none" w:sz="0" w:space="0" w:color="auto" w:frame="1"/>
          </w:rPr>
          <w:t>О защите прав</w:t>
        </w:r>
        <w:proofErr w:type="gramEnd"/>
        <w:r w:rsidRPr="00B539B7">
          <w:rPr>
            <w:rStyle w:val="a9"/>
            <w:rFonts w:ascii="Times New Roman" w:hAnsi="Times New Roman" w:cs="Times New Roman"/>
            <w:color w:val="000000" w:themeColor="text1"/>
            <w:sz w:val="28"/>
            <w:szCs w:val="28"/>
            <w:u w:val="none"/>
            <w:bdr w:val="none" w:sz="0" w:space="0" w:color="auto" w:frame="1"/>
          </w:rPr>
          <w:t xml:space="preserve"> потребителей</w:t>
        </w:r>
      </w:hyperlink>
      <w:r w:rsidR="00594952" w:rsidRPr="00B539B7">
        <w:rPr>
          <w:rFonts w:ascii="Times New Roman" w:hAnsi="Times New Roman" w:cs="Times New Roman"/>
          <w:color w:val="000000" w:themeColor="text1"/>
          <w:sz w:val="28"/>
          <w:szCs w:val="28"/>
          <w:shd w:val="clear" w:color="auto" w:fill="FFFFFF"/>
        </w:rPr>
        <w:t>»</w:t>
      </w:r>
      <w:r w:rsidRPr="00B539B7">
        <w:rPr>
          <w:rFonts w:ascii="Times New Roman" w:hAnsi="Times New Roman" w:cs="Times New Roman"/>
          <w:color w:val="000000" w:themeColor="text1"/>
          <w:sz w:val="28"/>
          <w:szCs w:val="28"/>
          <w:shd w:val="clear" w:color="auto" w:fill="FFFFFF"/>
        </w:rPr>
        <w:t xml:space="preserve"> предъявлены до вынесения арбитражным судом определения о введении наблюдения в отношении застройщика, основания для отказа в принятии искового заявления или прекращения производства по делу отсутствуют, спор должен быть разрешён в порядке Гражданского процессуального кодекса Российской Федерации судами общей юрисдикции.</w:t>
      </w:r>
    </w:p>
    <w:p w:rsidR="003E0D6F" w:rsidRPr="00B539B7" w:rsidRDefault="000307E0" w:rsidP="00860F6E">
      <w:pPr>
        <w:spacing w:after="0" w:line="360" w:lineRule="auto"/>
        <w:ind w:firstLine="708"/>
        <w:jc w:val="both"/>
        <w:rPr>
          <w:rFonts w:ascii="Times New Roman" w:hAnsi="Times New Roman" w:cs="Times New Roman"/>
          <w:color w:val="000000" w:themeColor="text1"/>
          <w:sz w:val="28"/>
          <w:szCs w:val="28"/>
          <w:shd w:val="clear" w:color="auto" w:fill="FFFFFF"/>
        </w:rPr>
      </w:pPr>
      <w:proofErr w:type="gramStart"/>
      <w:r w:rsidRPr="00B539B7">
        <w:rPr>
          <w:rFonts w:ascii="Times New Roman" w:hAnsi="Times New Roman" w:cs="Times New Roman"/>
          <w:color w:val="000000" w:themeColor="text1"/>
          <w:sz w:val="28"/>
          <w:szCs w:val="28"/>
          <w:shd w:val="clear" w:color="auto" w:fill="FFFFFF"/>
        </w:rPr>
        <w:t xml:space="preserve">Таким образом, если </w:t>
      </w:r>
      <w:r w:rsidRPr="00B539B7">
        <w:rPr>
          <w:rFonts w:ascii="Times New Roman" w:hAnsi="Times New Roman" w:cs="Times New Roman"/>
          <w:color w:val="000000" w:themeColor="text1"/>
          <w:sz w:val="28"/>
          <w:szCs w:val="28"/>
        </w:rPr>
        <w:t>требования о признании права собственности на объекта незаверенного строительства в виде нежилого помещения</w:t>
      </w:r>
      <w:r w:rsidRPr="00B539B7">
        <w:rPr>
          <w:rFonts w:ascii="Times New Roman" w:hAnsi="Times New Roman" w:cs="Times New Roman"/>
          <w:color w:val="000000" w:themeColor="text1"/>
          <w:sz w:val="28"/>
          <w:szCs w:val="28"/>
          <w:shd w:val="clear" w:color="auto" w:fill="FFFFFF"/>
        </w:rPr>
        <w:t xml:space="preserve"> предъявляется дольщиком в суд после вынесения арбитражным судом решения о признании застройщика несостоятельным, то спор подлежит разрешению арбитражными судами, причем независимо от того, в каком порядке и по какой процедуре проводится банкротство застройщика (в порядке </w:t>
      </w:r>
      <w:hyperlink r:id="rId14" w:anchor="block_9700" w:history="1">
        <w:r w:rsidRPr="00B539B7">
          <w:rPr>
            <w:rStyle w:val="a9"/>
            <w:rFonts w:ascii="Times New Roman" w:hAnsi="Times New Roman" w:cs="Times New Roman"/>
            <w:color w:val="000000" w:themeColor="text1"/>
            <w:sz w:val="28"/>
            <w:szCs w:val="28"/>
            <w:u w:val="none"/>
            <w:bdr w:val="none" w:sz="0" w:space="0" w:color="auto" w:frame="1"/>
          </w:rPr>
          <w:t xml:space="preserve">параграфа 7 главы IX </w:t>
        </w:r>
      </w:hyperlink>
      <w:r w:rsidR="003E0D6F" w:rsidRPr="00B539B7">
        <w:rPr>
          <w:rFonts w:ascii="Times New Roman" w:hAnsi="Times New Roman" w:cs="Times New Roman"/>
          <w:color w:val="000000" w:themeColor="text1"/>
          <w:sz w:val="28"/>
          <w:szCs w:val="28"/>
        </w:rPr>
        <w:t>Федерального закона от 26.10.2002 № 127-ФЗ</w:t>
      </w:r>
      <w:proofErr w:type="gramEnd"/>
      <w:r w:rsidRPr="00B539B7">
        <w:rPr>
          <w:rFonts w:ascii="Times New Roman" w:hAnsi="Times New Roman" w:cs="Times New Roman"/>
          <w:color w:val="000000" w:themeColor="text1"/>
          <w:sz w:val="28"/>
          <w:szCs w:val="28"/>
          <w:shd w:val="clear" w:color="auto" w:fill="FFFFFF"/>
        </w:rPr>
        <w:t> или в общем порядке)</w:t>
      </w:r>
      <w:r w:rsidR="003E0D6F" w:rsidRPr="00B539B7">
        <w:rPr>
          <w:rFonts w:ascii="Times New Roman" w:hAnsi="Times New Roman" w:cs="Times New Roman"/>
          <w:color w:val="000000" w:themeColor="text1"/>
          <w:sz w:val="28"/>
          <w:szCs w:val="28"/>
          <w:shd w:val="clear" w:color="auto" w:fill="FFFFFF"/>
        </w:rPr>
        <w:t>.</w:t>
      </w:r>
    </w:p>
    <w:p w:rsidR="00B22BA8" w:rsidRPr="00B539B7" w:rsidRDefault="003E0D6F" w:rsidP="00860F6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shd w:val="clear" w:color="auto" w:fill="FFFFFF"/>
        </w:rPr>
        <w:t>При этом</w:t>
      </w:r>
      <w:proofErr w:type="gramStart"/>
      <w:r w:rsidRPr="00B539B7">
        <w:rPr>
          <w:rFonts w:ascii="Times New Roman" w:hAnsi="Times New Roman" w:cs="Times New Roman"/>
          <w:color w:val="000000" w:themeColor="text1"/>
          <w:sz w:val="28"/>
          <w:szCs w:val="28"/>
          <w:shd w:val="clear" w:color="auto" w:fill="FFFFFF"/>
        </w:rPr>
        <w:t>,</w:t>
      </w:r>
      <w:proofErr w:type="gramEnd"/>
      <w:r w:rsidRPr="00B539B7">
        <w:rPr>
          <w:rFonts w:ascii="Times New Roman" w:hAnsi="Times New Roman" w:cs="Times New Roman"/>
          <w:color w:val="000000" w:themeColor="text1"/>
          <w:sz w:val="28"/>
          <w:szCs w:val="28"/>
          <w:shd w:val="clear" w:color="auto" w:fill="FFFFFF"/>
        </w:rPr>
        <w:t xml:space="preserve"> нельзя не отметить, что </w:t>
      </w:r>
      <w:r w:rsidRPr="00B539B7">
        <w:rPr>
          <w:rFonts w:ascii="Times New Roman" w:hAnsi="Times New Roman" w:cs="Times New Roman"/>
          <w:color w:val="000000" w:themeColor="text1"/>
          <w:sz w:val="28"/>
          <w:szCs w:val="28"/>
        </w:rPr>
        <w:t xml:space="preserve">поскольку надлежащим способом защиты права лица на нежилое помещение в незавершённом объекте по договору долевого участия является понуждение к исполнению обязательства в натуре (об </w:t>
      </w:r>
      <w:proofErr w:type="spellStart"/>
      <w:r w:rsidRPr="00B539B7">
        <w:rPr>
          <w:rFonts w:ascii="Times New Roman" w:hAnsi="Times New Roman" w:cs="Times New Roman"/>
          <w:color w:val="000000" w:themeColor="text1"/>
          <w:sz w:val="28"/>
          <w:szCs w:val="28"/>
        </w:rPr>
        <w:t>обязании</w:t>
      </w:r>
      <w:proofErr w:type="spellEnd"/>
      <w:r w:rsidRPr="00B539B7">
        <w:rPr>
          <w:rFonts w:ascii="Times New Roman" w:hAnsi="Times New Roman" w:cs="Times New Roman"/>
          <w:color w:val="000000" w:themeColor="text1"/>
          <w:sz w:val="28"/>
          <w:szCs w:val="28"/>
        </w:rPr>
        <w:t xml:space="preserve"> </w:t>
      </w:r>
      <w:r w:rsidR="00C6727C" w:rsidRPr="00B539B7">
        <w:rPr>
          <w:rFonts w:ascii="Times New Roman" w:hAnsi="Times New Roman" w:cs="Times New Roman"/>
          <w:color w:val="000000" w:themeColor="text1"/>
          <w:sz w:val="28"/>
          <w:szCs w:val="28"/>
        </w:rPr>
        <w:t>передачи нежилого</w:t>
      </w:r>
      <w:r w:rsidRPr="00B539B7">
        <w:rPr>
          <w:rFonts w:ascii="Times New Roman" w:hAnsi="Times New Roman" w:cs="Times New Roman"/>
          <w:color w:val="000000" w:themeColor="text1"/>
          <w:sz w:val="28"/>
          <w:szCs w:val="28"/>
        </w:rPr>
        <w:t xml:space="preserve"> помещения), такое требование рассматривается по </w:t>
      </w:r>
      <w:r w:rsidR="00594952" w:rsidRPr="00B539B7">
        <w:rPr>
          <w:rFonts w:ascii="Times New Roman" w:hAnsi="Times New Roman" w:cs="Times New Roman"/>
          <w:color w:val="000000" w:themeColor="text1"/>
          <w:sz w:val="28"/>
          <w:szCs w:val="28"/>
        </w:rPr>
        <w:t xml:space="preserve">хорошо знакомым гражданскому обороту </w:t>
      </w:r>
      <w:r w:rsidRPr="00B539B7">
        <w:rPr>
          <w:rFonts w:ascii="Times New Roman" w:hAnsi="Times New Roman" w:cs="Times New Roman"/>
          <w:color w:val="000000" w:themeColor="text1"/>
          <w:sz w:val="28"/>
          <w:szCs w:val="28"/>
        </w:rPr>
        <w:t>правилам </w:t>
      </w:r>
      <w:hyperlink r:id="rId15" w:anchor="block_30083" w:history="1">
        <w:r w:rsidRPr="00B539B7">
          <w:rPr>
            <w:rStyle w:val="a9"/>
            <w:rFonts w:ascii="Times New Roman" w:hAnsi="Times New Roman" w:cs="Times New Roman"/>
            <w:color w:val="000000" w:themeColor="text1"/>
            <w:sz w:val="28"/>
            <w:szCs w:val="28"/>
            <w:u w:val="none"/>
            <w:bdr w:val="none" w:sz="0" w:space="0" w:color="auto" w:frame="1"/>
          </w:rPr>
          <w:t>статьи 308.3</w:t>
        </w:r>
      </w:hyperlink>
      <w:r w:rsidRPr="00B539B7">
        <w:rPr>
          <w:rFonts w:ascii="Times New Roman" w:hAnsi="Times New Roman" w:cs="Times New Roman"/>
          <w:color w:val="000000" w:themeColor="text1"/>
          <w:sz w:val="28"/>
          <w:szCs w:val="28"/>
        </w:rPr>
        <w:t xml:space="preserve">, </w:t>
      </w:r>
      <w:hyperlink r:id="rId16" w:anchor="block_398" w:history="1">
        <w:r w:rsidRPr="00B539B7">
          <w:rPr>
            <w:rStyle w:val="a9"/>
            <w:rFonts w:ascii="Times New Roman" w:hAnsi="Times New Roman" w:cs="Times New Roman"/>
            <w:color w:val="000000" w:themeColor="text1"/>
            <w:sz w:val="28"/>
            <w:szCs w:val="28"/>
            <w:u w:val="none"/>
            <w:bdr w:val="none" w:sz="0" w:space="0" w:color="auto" w:frame="1"/>
          </w:rPr>
          <w:t>статьи 398</w:t>
        </w:r>
      </w:hyperlink>
      <w:r w:rsidRPr="00B539B7">
        <w:rPr>
          <w:rFonts w:ascii="Times New Roman" w:hAnsi="Times New Roman" w:cs="Times New Roman"/>
          <w:color w:val="000000" w:themeColor="text1"/>
          <w:sz w:val="28"/>
          <w:szCs w:val="28"/>
        </w:rPr>
        <w:t>, </w:t>
      </w:r>
      <w:hyperlink r:id="rId17" w:anchor="block_46302" w:history="1">
        <w:r w:rsidRPr="00B539B7">
          <w:rPr>
            <w:rStyle w:val="a9"/>
            <w:rFonts w:ascii="Times New Roman" w:hAnsi="Times New Roman" w:cs="Times New Roman"/>
            <w:color w:val="000000" w:themeColor="text1"/>
            <w:sz w:val="28"/>
            <w:szCs w:val="28"/>
            <w:u w:val="none"/>
            <w:bdr w:val="none" w:sz="0" w:space="0" w:color="auto" w:frame="1"/>
          </w:rPr>
          <w:t>пункта 2 статьи 463</w:t>
        </w:r>
      </w:hyperlink>
      <w:r w:rsidRPr="00B539B7">
        <w:rPr>
          <w:rFonts w:ascii="Times New Roman" w:hAnsi="Times New Roman" w:cs="Times New Roman"/>
          <w:color w:val="000000" w:themeColor="text1"/>
          <w:sz w:val="28"/>
          <w:szCs w:val="28"/>
        </w:rPr>
        <w:t>, </w:t>
      </w:r>
      <w:hyperlink r:id="rId18" w:anchor="block_5513" w:history="1">
        <w:r w:rsidRPr="00B539B7">
          <w:rPr>
            <w:rStyle w:val="a9"/>
            <w:rFonts w:ascii="Times New Roman" w:hAnsi="Times New Roman" w:cs="Times New Roman"/>
            <w:color w:val="000000" w:themeColor="text1"/>
            <w:sz w:val="28"/>
            <w:szCs w:val="28"/>
            <w:u w:val="none"/>
            <w:bdr w:val="none" w:sz="0" w:space="0" w:color="auto" w:frame="1"/>
          </w:rPr>
          <w:t>пункта 3 статьи 551 Гражданского кодекса</w:t>
        </w:r>
      </w:hyperlink>
      <w:r w:rsidRPr="00B539B7">
        <w:rPr>
          <w:rFonts w:ascii="Times New Roman" w:hAnsi="Times New Roman" w:cs="Times New Roman"/>
          <w:color w:val="000000" w:themeColor="text1"/>
          <w:sz w:val="28"/>
          <w:szCs w:val="28"/>
        </w:rPr>
        <w:t xml:space="preserve"> с учётом особенностей, </w:t>
      </w:r>
      <w:proofErr w:type="gramStart"/>
      <w:r w:rsidRPr="00B539B7">
        <w:rPr>
          <w:rFonts w:ascii="Times New Roman" w:hAnsi="Times New Roman" w:cs="Times New Roman"/>
          <w:color w:val="000000" w:themeColor="text1"/>
          <w:sz w:val="28"/>
          <w:szCs w:val="28"/>
        </w:rPr>
        <w:t>установленных</w:t>
      </w:r>
      <w:proofErr w:type="gramEnd"/>
      <w:r w:rsidRPr="00B539B7">
        <w:rPr>
          <w:rFonts w:ascii="Times New Roman" w:hAnsi="Times New Roman" w:cs="Times New Roman"/>
          <w:color w:val="000000" w:themeColor="text1"/>
          <w:sz w:val="28"/>
          <w:szCs w:val="28"/>
        </w:rPr>
        <w:t xml:space="preserve"> </w:t>
      </w:r>
      <w:r w:rsidR="00C6727C" w:rsidRPr="00B539B7">
        <w:rPr>
          <w:rFonts w:ascii="Times New Roman" w:hAnsi="Times New Roman" w:cs="Times New Roman"/>
          <w:color w:val="000000" w:themeColor="text1"/>
          <w:sz w:val="28"/>
          <w:szCs w:val="28"/>
        </w:rPr>
        <w:t>Федеральным законом от 26.10.2002 № 127-ФЗ.</w:t>
      </w:r>
    </w:p>
    <w:p w:rsidR="00B22BA8" w:rsidRPr="00B539B7" w:rsidRDefault="00B22BA8" w:rsidP="00860F6E">
      <w:pPr>
        <w:spacing w:after="0" w:line="360" w:lineRule="auto"/>
        <w:ind w:firstLine="708"/>
        <w:jc w:val="both"/>
        <w:rPr>
          <w:rFonts w:ascii="Times New Roman" w:hAnsi="Times New Roman" w:cs="Times New Roman"/>
          <w:color w:val="000000" w:themeColor="text1"/>
          <w:sz w:val="28"/>
          <w:szCs w:val="28"/>
          <w:shd w:val="clear" w:color="auto" w:fill="FFFFFF"/>
        </w:rPr>
      </w:pPr>
      <w:proofErr w:type="gramStart"/>
      <w:r w:rsidRPr="00B539B7">
        <w:rPr>
          <w:rFonts w:ascii="Times New Roman" w:hAnsi="Times New Roman" w:cs="Times New Roman"/>
          <w:color w:val="000000" w:themeColor="text1"/>
          <w:sz w:val="28"/>
          <w:szCs w:val="28"/>
        </w:rPr>
        <w:t xml:space="preserve">В свою очередь, в случаях, когда подобное требование носит реестровый характер, оно </w:t>
      </w:r>
      <w:r w:rsidR="003E0D6F" w:rsidRPr="00B539B7">
        <w:rPr>
          <w:rFonts w:ascii="Times New Roman" w:hAnsi="Times New Roman" w:cs="Times New Roman"/>
          <w:color w:val="000000" w:themeColor="text1"/>
          <w:sz w:val="28"/>
          <w:szCs w:val="28"/>
        </w:rPr>
        <w:t>по</w:t>
      </w:r>
      <w:r w:rsidRPr="00B539B7">
        <w:rPr>
          <w:rFonts w:ascii="Times New Roman" w:hAnsi="Times New Roman" w:cs="Times New Roman"/>
          <w:color w:val="000000" w:themeColor="text1"/>
          <w:sz w:val="28"/>
          <w:szCs w:val="28"/>
        </w:rPr>
        <w:t xml:space="preserve">длежит трансформации в денежное, поскольку в силу абзаца 7 пункта 1 статьи 126 Федерального закона от 26.10.2002 № 127-ФЗ </w:t>
      </w:r>
      <w:r w:rsidRPr="00B539B7">
        <w:rPr>
          <w:rFonts w:ascii="Times New Roman" w:eastAsia="Times New Roman" w:hAnsi="Times New Roman" w:cs="Times New Roman"/>
          <w:color w:val="000000" w:themeColor="text1"/>
          <w:sz w:val="28"/>
          <w:szCs w:val="28"/>
          <w:lang w:eastAsia="ru-RU"/>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настоящего Федерального закона, и требований о признании</w:t>
      </w:r>
      <w:proofErr w:type="gramEnd"/>
      <w:r w:rsidRPr="00B539B7">
        <w:rPr>
          <w:rFonts w:ascii="Times New Roman" w:eastAsia="Times New Roman" w:hAnsi="Times New Roman" w:cs="Times New Roman"/>
          <w:color w:val="000000" w:themeColor="text1"/>
          <w:sz w:val="28"/>
          <w:szCs w:val="28"/>
          <w:lang w:eastAsia="ru-RU"/>
        </w:rPr>
        <w:t xml:space="preserve"> права собственности, об истребовании имущества из чужого незаконного владения, о признании недействительными ничтожных сделок и о применении </w:t>
      </w:r>
      <w:r w:rsidRPr="00B539B7">
        <w:rPr>
          <w:rFonts w:ascii="Times New Roman" w:eastAsia="Times New Roman" w:hAnsi="Times New Roman" w:cs="Times New Roman"/>
          <w:color w:val="000000" w:themeColor="text1"/>
          <w:sz w:val="28"/>
          <w:szCs w:val="28"/>
          <w:lang w:eastAsia="ru-RU"/>
        </w:rPr>
        <w:lastRenderedPageBreak/>
        <w:t>последствий их недействительности могут быть предъявлены только в ходе конкурсного производства.</w:t>
      </w:r>
      <w:r w:rsidRPr="00B539B7">
        <w:rPr>
          <w:rStyle w:val="a6"/>
          <w:rFonts w:ascii="Times New Roman" w:eastAsia="Times New Roman" w:hAnsi="Times New Roman" w:cs="Times New Roman"/>
          <w:color w:val="000000" w:themeColor="text1"/>
          <w:sz w:val="28"/>
          <w:szCs w:val="28"/>
          <w:lang w:eastAsia="ru-RU"/>
        </w:rPr>
        <w:footnoteReference w:id="13"/>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Таким образом, граждане, приобретающие нежилое помещение в апартаментах с целью постоянного проживания в них, в случае введения процедуры несостоятельности (банкротства) застройщика, должны быть готовы к тем негативным последствиям и тяготам, которые описаны выше.</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По мнению некоторых экспертов, после </w:t>
      </w:r>
      <w:proofErr w:type="gramStart"/>
      <w:r w:rsidRPr="00B539B7">
        <w:rPr>
          <w:rFonts w:ascii="Times New Roman" w:hAnsi="Times New Roman" w:cs="Times New Roman"/>
          <w:color w:val="000000" w:themeColor="text1"/>
          <w:sz w:val="28"/>
          <w:szCs w:val="28"/>
        </w:rPr>
        <w:t>завершения</w:t>
      </w:r>
      <w:proofErr w:type="gramEnd"/>
      <w:r w:rsidRPr="00B539B7">
        <w:rPr>
          <w:rFonts w:ascii="Times New Roman" w:hAnsi="Times New Roman" w:cs="Times New Roman"/>
          <w:color w:val="000000" w:themeColor="text1"/>
          <w:sz w:val="28"/>
          <w:szCs w:val="28"/>
        </w:rPr>
        <w:t xml:space="preserve"> так называемого переходного периода, вполне допустимо, что федеральный законодатель инициирует новую волну поправок, направленных уже на защиту, в том числе юридических лиц, а также устранения тех недостатков, которые сегодня возникают в правоприменительной практике в делах о несостоятельности (банкротстве) застройщиков при участии граждан-дольщиков, купивших по договору долевого участия в строительстве апартаменты. </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both"/>
        <w:rPr>
          <w:rFonts w:ascii="Times New Roman" w:hAnsi="Times New Roman" w:cs="Times New Roman"/>
          <w:b/>
          <w:color w:val="000000" w:themeColor="text1"/>
          <w:sz w:val="28"/>
          <w:szCs w:val="28"/>
        </w:rPr>
      </w:pPr>
    </w:p>
    <w:p w:rsidR="00B22BA8" w:rsidRPr="00B539B7" w:rsidRDefault="00B22BA8" w:rsidP="00860F6E">
      <w:pPr>
        <w:spacing w:after="0" w:line="360" w:lineRule="auto"/>
        <w:ind w:firstLine="708"/>
        <w:jc w:val="both"/>
        <w:rPr>
          <w:rFonts w:ascii="Times New Roman" w:hAnsi="Times New Roman" w:cs="Times New Roman"/>
          <w:b/>
          <w:color w:val="000000" w:themeColor="text1"/>
          <w:sz w:val="28"/>
          <w:szCs w:val="28"/>
        </w:rPr>
      </w:pPr>
      <w:r w:rsidRPr="00B539B7">
        <w:rPr>
          <w:rFonts w:ascii="Times New Roman" w:hAnsi="Times New Roman" w:cs="Times New Roman"/>
          <w:b/>
          <w:color w:val="000000" w:themeColor="text1"/>
          <w:sz w:val="28"/>
          <w:szCs w:val="28"/>
        </w:rPr>
        <w:lastRenderedPageBreak/>
        <w:t xml:space="preserve">§ 2.3. </w:t>
      </w:r>
      <w:r w:rsidR="00594952" w:rsidRPr="00B539B7">
        <w:rPr>
          <w:rFonts w:ascii="Times New Roman" w:hAnsi="Times New Roman" w:cs="Times New Roman"/>
          <w:b/>
          <w:color w:val="000000" w:themeColor="text1"/>
          <w:sz w:val="28"/>
          <w:szCs w:val="28"/>
        </w:rPr>
        <w:t>Альтернативные способы</w:t>
      </w:r>
      <w:r w:rsidRPr="00B539B7">
        <w:rPr>
          <w:rFonts w:ascii="Times New Roman" w:hAnsi="Times New Roman" w:cs="Times New Roman"/>
          <w:b/>
          <w:color w:val="000000" w:themeColor="text1"/>
          <w:sz w:val="28"/>
          <w:szCs w:val="28"/>
        </w:rPr>
        <w:t xml:space="preserve"> защиты участников строительства при признании застройщика несостоятельным (банкротом)</w:t>
      </w:r>
    </w:p>
    <w:p w:rsidR="00446121"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Помимо таких способов защиты, как требование о передаче жилого помещения и (или) денежное требование о выплате компенсации, пострадавшие от недобросовестных застройщиков граждане имеют право потребовать передачу объекта незавершенного строительства вновь созданному жилищно-строительному кооперативу для целей завершения строительства и ввода в эксплуатацию с соблюдением ряда условий.</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Даная процедура частично урегулирована в Федеральном законе </w:t>
      </w:r>
      <w:r w:rsidRPr="00B539B7">
        <w:rPr>
          <w:rFonts w:ascii="Times New Roman" w:hAnsi="Times New Roman" w:cs="Times New Roman"/>
          <w:color w:val="000000" w:themeColor="text1"/>
          <w:sz w:val="28"/>
          <w:szCs w:val="28"/>
        </w:rPr>
        <w:br/>
        <w:t>от 26.10.2002 № 127-ФЗ.</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Однако на практике дольщики неохотно прибегают к реализации указанной процедуры, поскольку в последующем на созданный ими жилищно-строительный кооператив будет возложена финансовая тягота по вопросу завершения строительства объекта незавершенного строительства. Далеко не всегда в указанных случаях имеется определенность об источнике финансирования завершения строительных работ, а граждане, потратив денежные средства для приобретения недвижимости, не имеют возможности вкладывать дополнительные средства в завершение строительных работ.</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По этой причине, указанная конструкция актуальна лишь в тех случаях, когда её реализация происходит на последних стадия строительства объекта.</w:t>
      </w:r>
      <w:proofErr w:type="gramEnd"/>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Рассмотрим поподробнее механизм, по которому объект незавершенного строительства передается жилищно-строительному кооперативу.</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Так, при наличии у застройщика объекта незавершенного строительства конкурсный управляющий не позднее чем через 3 (три) месяца со дня истечения срока для предъявления требований участников строительства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w:t>
      </w:r>
      <w:proofErr w:type="gramEnd"/>
      <w:r w:rsidRPr="00B539B7">
        <w:rPr>
          <w:rFonts w:ascii="Times New Roman" w:hAnsi="Times New Roman" w:cs="Times New Roman"/>
          <w:color w:val="000000" w:themeColor="text1"/>
          <w:sz w:val="28"/>
          <w:szCs w:val="28"/>
        </w:rPr>
        <w:t xml:space="preserve"> </w:t>
      </w:r>
      <w:r w:rsidRPr="00B539B7">
        <w:rPr>
          <w:rFonts w:ascii="Times New Roman" w:hAnsi="Times New Roman" w:cs="Times New Roman"/>
          <w:color w:val="000000" w:themeColor="text1"/>
          <w:sz w:val="28"/>
          <w:szCs w:val="28"/>
        </w:rPr>
        <w:lastRenderedPageBreak/>
        <w:t>жилищно-строительному кооперативу или иному специализированному потребительскому кооперативу.</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При этом</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 xml:space="preserve"> следует отметить, что в соответствии с частью 3 статьи 201.10 Федерального закона от 26.10.2002 № 127-ФЗ объект незавершенного строительства может быть передан участникам строительства при строгом соблюдении ряда условий, а именно: </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 xml:space="preserve">- </w:t>
      </w:r>
      <w:r w:rsidRPr="00B539B7">
        <w:rPr>
          <w:rFonts w:ascii="Times New Roman" w:eastAsia="Times New Roman" w:hAnsi="Times New Roman" w:cs="Times New Roman"/>
          <w:color w:val="000000" w:themeColor="text1"/>
          <w:sz w:val="28"/>
          <w:szCs w:val="28"/>
          <w:lang w:eastAsia="ru-RU"/>
        </w:rPr>
        <w:t xml:space="preserve">стоимость прав застройщика на объект незавершенного строительства и земельный участок не превышает более чем на пять процентов совокупный размер требований участников строительства, включенных в реестр требований участников строительства, либо тремя четвертями голосов кредиторов четвертой очереди, за исключением юридических лиц </w:t>
      </w:r>
      <w:r w:rsidR="00860F6E" w:rsidRPr="00B539B7">
        <w:rPr>
          <w:rFonts w:ascii="Times New Roman" w:eastAsia="Times New Roman" w:hAnsi="Times New Roman" w:cs="Times New Roman"/>
          <w:color w:val="000000" w:themeColor="text1"/>
          <w:sz w:val="28"/>
          <w:szCs w:val="28"/>
          <w:lang w:eastAsia="ru-RU"/>
        </w:rPr>
        <w:t>–</w:t>
      </w:r>
      <w:r w:rsidRPr="00B539B7">
        <w:rPr>
          <w:rFonts w:ascii="Times New Roman" w:eastAsia="Times New Roman" w:hAnsi="Times New Roman" w:cs="Times New Roman"/>
          <w:color w:val="000000" w:themeColor="text1"/>
          <w:sz w:val="28"/>
          <w:szCs w:val="28"/>
          <w:lang w:eastAsia="ru-RU"/>
        </w:rPr>
        <w:t xml:space="preserve"> участников строительства, принято решение о согласии на передачу объекта незавершенного строительства, либо на депозитный счет арбитражного суда внесены денежные средства в</w:t>
      </w:r>
      <w:proofErr w:type="gramEnd"/>
      <w:r w:rsidRPr="00B539B7">
        <w:rPr>
          <w:rFonts w:ascii="Times New Roman" w:eastAsia="Times New Roman" w:hAnsi="Times New Roman" w:cs="Times New Roman"/>
          <w:color w:val="000000" w:themeColor="text1"/>
          <w:sz w:val="28"/>
          <w:szCs w:val="28"/>
          <w:lang w:eastAsia="ru-RU"/>
        </w:rPr>
        <w:t xml:space="preserve"> </w:t>
      </w:r>
      <w:proofErr w:type="gramStart"/>
      <w:r w:rsidRPr="00B539B7">
        <w:rPr>
          <w:rFonts w:ascii="Times New Roman" w:eastAsia="Times New Roman" w:hAnsi="Times New Roman" w:cs="Times New Roman"/>
          <w:color w:val="000000" w:themeColor="text1"/>
          <w:sz w:val="28"/>
          <w:szCs w:val="28"/>
          <w:lang w:eastAsia="ru-RU"/>
        </w:rPr>
        <w:t>соответствии</w:t>
      </w:r>
      <w:proofErr w:type="gramEnd"/>
      <w:r w:rsidRPr="00B539B7">
        <w:rPr>
          <w:rFonts w:ascii="Times New Roman" w:eastAsia="Times New Roman" w:hAnsi="Times New Roman" w:cs="Times New Roman"/>
          <w:color w:val="000000" w:themeColor="text1"/>
          <w:sz w:val="28"/>
          <w:szCs w:val="28"/>
          <w:lang w:eastAsia="ru-RU"/>
        </w:rPr>
        <w:t xml:space="preserve"> с пунктом 4 настоящей статьи. При определении размера требований участников строительства, включенных в реестр требований участников строительства, учитывается также размер убытков в виде реального ущерба, определенный в соответствии с пунктом 2 статьи 201.5 Федерального закона от 26.10.2002 </w:t>
      </w:r>
      <w:r w:rsidRPr="00B539B7">
        <w:rPr>
          <w:rFonts w:ascii="Times New Roman" w:eastAsia="Times New Roman" w:hAnsi="Times New Roman" w:cs="Times New Roman"/>
          <w:color w:val="000000" w:themeColor="text1"/>
          <w:sz w:val="28"/>
          <w:szCs w:val="28"/>
          <w:lang w:eastAsia="ru-RU"/>
        </w:rPr>
        <w:br/>
        <w:t>№ 127-ФЗ;</w:t>
      </w:r>
    </w:p>
    <w:p w:rsidR="00594952" w:rsidRPr="00B539B7" w:rsidRDefault="0059495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hAnsi="Times New Roman" w:cs="Times New Roman"/>
          <w:color w:val="000000" w:themeColor="text1"/>
          <w:sz w:val="28"/>
          <w:szCs w:val="28"/>
        </w:rPr>
        <w:t xml:space="preserve">- </w:t>
      </w:r>
      <w:r w:rsidRPr="00B539B7">
        <w:rPr>
          <w:rFonts w:ascii="Times New Roman" w:eastAsia="Times New Roman" w:hAnsi="Times New Roman" w:cs="Times New Roman"/>
          <w:color w:val="000000" w:themeColor="text1"/>
          <w:sz w:val="28"/>
          <w:szCs w:val="28"/>
          <w:lang w:eastAsia="ru-RU"/>
        </w:rPr>
        <w:t>имущества, которое остается у должника после передачи объекта незавершенного строительства, достаточно для погашения текущих платежей, связанных с судебными расходами по делу о банкротстве, выплатой вознаграждения конкурсному управляющему, оплатой деятельности лиц, привлечение которых конкурсным управляющим для исполнения возложенных на него обязанностей в деле о банкротстве в соответствии с настоящим Федеральным законом от 26.10.2002 № 127-ФЗ является обязательным, требований кредиторов первой и второй</w:t>
      </w:r>
      <w:proofErr w:type="gramEnd"/>
      <w:r w:rsidRPr="00B539B7">
        <w:rPr>
          <w:rFonts w:ascii="Times New Roman" w:eastAsia="Times New Roman" w:hAnsi="Times New Roman" w:cs="Times New Roman"/>
          <w:color w:val="000000" w:themeColor="text1"/>
          <w:sz w:val="28"/>
          <w:szCs w:val="28"/>
          <w:lang w:eastAsia="ru-RU"/>
        </w:rPr>
        <w:t xml:space="preserve"> очереди или на специальный банковский счет должника внесены денежные средства в соответствии с пунктом 5 настоящей статьи;</w:t>
      </w:r>
    </w:p>
    <w:p w:rsidR="00594952" w:rsidRPr="00B539B7" w:rsidRDefault="0059495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xml:space="preserve">- в реестре требований кредиторов отсутствуют требования кредиторов, не являющихся участниками строительства, по обязательствам, обеспеченным </w:t>
      </w:r>
      <w:r w:rsidRPr="00B539B7">
        <w:rPr>
          <w:rFonts w:ascii="Times New Roman" w:eastAsia="Times New Roman" w:hAnsi="Times New Roman" w:cs="Times New Roman"/>
          <w:color w:val="000000" w:themeColor="text1"/>
          <w:sz w:val="28"/>
          <w:szCs w:val="28"/>
          <w:lang w:eastAsia="ru-RU"/>
        </w:rPr>
        <w:lastRenderedPageBreak/>
        <w:t>залогом прав застройщика на объект незавершенного строительства и земельный участок, либо указанные кредиторы согласились на передачу объекта незавершенного строительства, либо на депозитный счет арбитражного суда внесены денежные средства в соответствии с пунктом 6 настоящей статьи;</w:t>
      </w:r>
    </w:p>
    <w:p w:rsidR="00594952" w:rsidRPr="00B539B7" w:rsidRDefault="0059495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B539B7">
        <w:rPr>
          <w:rFonts w:ascii="Times New Roman" w:eastAsia="Times New Roman" w:hAnsi="Times New Roman" w:cs="Times New Roman"/>
          <w:color w:val="000000" w:themeColor="text1"/>
          <w:sz w:val="28"/>
          <w:szCs w:val="28"/>
          <w:lang w:eastAsia="ru-RU"/>
        </w:rPr>
        <w:t xml:space="preserve">- после завершения строительства конкретного объекта незавершенного строительства жилых помещений, </w:t>
      </w:r>
      <w:proofErr w:type="spellStart"/>
      <w:r w:rsidRPr="00B539B7">
        <w:rPr>
          <w:rFonts w:ascii="Times New Roman" w:eastAsia="Times New Roman" w:hAnsi="Times New Roman" w:cs="Times New Roman"/>
          <w:color w:val="000000" w:themeColor="text1"/>
          <w:sz w:val="28"/>
          <w:szCs w:val="28"/>
          <w:lang w:eastAsia="ru-RU"/>
        </w:rPr>
        <w:t>машино</w:t>
      </w:r>
      <w:proofErr w:type="spellEnd"/>
      <w:r w:rsidRPr="00B539B7">
        <w:rPr>
          <w:rFonts w:ascii="Times New Roman" w:eastAsia="Times New Roman" w:hAnsi="Times New Roman" w:cs="Times New Roman"/>
          <w:color w:val="000000" w:themeColor="text1"/>
          <w:sz w:val="28"/>
          <w:szCs w:val="28"/>
          <w:lang w:eastAsia="ru-RU"/>
        </w:rPr>
        <w:t xml:space="preserve">-мест, нежилых помещений в нем достаточно для удовлетворения требований всех участников строительства в отношении конкретного объекта строительства, включенных в реестр требований участников строительства, исходя из условий договоров, предусматривающих передачу жилых помещений, и (или) договоров, предусматривающих передачу </w:t>
      </w:r>
      <w:proofErr w:type="spellStart"/>
      <w:r w:rsidRPr="00B539B7">
        <w:rPr>
          <w:rFonts w:ascii="Times New Roman" w:eastAsia="Times New Roman" w:hAnsi="Times New Roman" w:cs="Times New Roman"/>
          <w:color w:val="000000" w:themeColor="text1"/>
          <w:sz w:val="28"/>
          <w:szCs w:val="28"/>
          <w:lang w:eastAsia="ru-RU"/>
        </w:rPr>
        <w:t>машино</w:t>
      </w:r>
      <w:proofErr w:type="spellEnd"/>
      <w:r w:rsidRPr="00B539B7">
        <w:rPr>
          <w:rFonts w:ascii="Times New Roman" w:eastAsia="Times New Roman" w:hAnsi="Times New Roman" w:cs="Times New Roman"/>
          <w:color w:val="000000" w:themeColor="text1"/>
          <w:sz w:val="28"/>
          <w:szCs w:val="28"/>
          <w:lang w:eastAsia="ru-RU"/>
        </w:rPr>
        <w:t>-мест и нежилых помещений (в том числе отсутствуют требования нескольких участников строительства о передаче одних</w:t>
      </w:r>
      <w:proofErr w:type="gramEnd"/>
      <w:r w:rsidRPr="00B539B7">
        <w:rPr>
          <w:rFonts w:ascii="Times New Roman" w:eastAsia="Times New Roman" w:hAnsi="Times New Roman" w:cs="Times New Roman"/>
          <w:color w:val="000000" w:themeColor="text1"/>
          <w:sz w:val="28"/>
          <w:szCs w:val="28"/>
          <w:lang w:eastAsia="ru-RU"/>
        </w:rPr>
        <w:t xml:space="preserve"> и тех же жилых помещений, </w:t>
      </w:r>
      <w:proofErr w:type="spellStart"/>
      <w:r w:rsidRPr="00B539B7">
        <w:rPr>
          <w:rFonts w:ascii="Times New Roman" w:eastAsia="Times New Roman" w:hAnsi="Times New Roman" w:cs="Times New Roman"/>
          <w:color w:val="000000" w:themeColor="text1"/>
          <w:sz w:val="28"/>
          <w:szCs w:val="28"/>
          <w:lang w:eastAsia="ru-RU"/>
        </w:rPr>
        <w:t>машино</w:t>
      </w:r>
      <w:proofErr w:type="spellEnd"/>
      <w:r w:rsidRPr="00B539B7">
        <w:rPr>
          <w:rFonts w:ascii="Times New Roman" w:eastAsia="Times New Roman" w:hAnsi="Times New Roman" w:cs="Times New Roman"/>
          <w:color w:val="000000" w:themeColor="text1"/>
          <w:sz w:val="28"/>
          <w:szCs w:val="28"/>
          <w:lang w:eastAsia="ru-RU"/>
        </w:rPr>
        <w:t xml:space="preserve">-мест, нежилых помещений в многоквартирном доме или жилом доме блокированной застройки либо здании (сооружении), предназначенном исключительно для размещения </w:t>
      </w:r>
      <w:proofErr w:type="spellStart"/>
      <w:r w:rsidRPr="00B539B7">
        <w:rPr>
          <w:rFonts w:ascii="Times New Roman" w:eastAsia="Times New Roman" w:hAnsi="Times New Roman" w:cs="Times New Roman"/>
          <w:color w:val="000000" w:themeColor="text1"/>
          <w:sz w:val="28"/>
          <w:szCs w:val="28"/>
          <w:lang w:eastAsia="ru-RU"/>
        </w:rPr>
        <w:t>машино</w:t>
      </w:r>
      <w:proofErr w:type="spellEnd"/>
      <w:r w:rsidRPr="00B539B7">
        <w:rPr>
          <w:rFonts w:ascii="Times New Roman" w:eastAsia="Times New Roman" w:hAnsi="Times New Roman" w:cs="Times New Roman"/>
          <w:color w:val="000000" w:themeColor="text1"/>
          <w:sz w:val="28"/>
          <w:szCs w:val="28"/>
          <w:lang w:eastAsia="ru-RU"/>
        </w:rPr>
        <w:t xml:space="preserve">-мест, за исключением случаев, предусмотренных пунктом 7 настоящей статьи). С согласия участника строительства возможна передача ему жилого помещения, </w:t>
      </w:r>
      <w:proofErr w:type="spellStart"/>
      <w:r w:rsidRPr="00B539B7">
        <w:rPr>
          <w:rFonts w:ascii="Times New Roman" w:eastAsia="Times New Roman" w:hAnsi="Times New Roman" w:cs="Times New Roman"/>
          <w:color w:val="000000" w:themeColor="text1"/>
          <w:sz w:val="28"/>
          <w:szCs w:val="28"/>
          <w:lang w:eastAsia="ru-RU"/>
        </w:rPr>
        <w:t>машино</w:t>
      </w:r>
      <w:proofErr w:type="spellEnd"/>
      <w:r w:rsidRPr="00B539B7">
        <w:rPr>
          <w:rFonts w:ascii="Times New Roman" w:eastAsia="Times New Roman" w:hAnsi="Times New Roman" w:cs="Times New Roman"/>
          <w:color w:val="000000" w:themeColor="text1"/>
          <w:sz w:val="28"/>
          <w:szCs w:val="28"/>
          <w:lang w:eastAsia="ru-RU"/>
        </w:rPr>
        <w:t xml:space="preserve">-места, нежилого помещения, </w:t>
      </w:r>
      <w:proofErr w:type="gramStart"/>
      <w:r w:rsidRPr="00B539B7">
        <w:rPr>
          <w:rFonts w:ascii="Times New Roman" w:eastAsia="Times New Roman" w:hAnsi="Times New Roman" w:cs="Times New Roman"/>
          <w:color w:val="000000" w:themeColor="text1"/>
          <w:sz w:val="28"/>
          <w:szCs w:val="28"/>
          <w:lang w:eastAsia="ru-RU"/>
        </w:rPr>
        <w:t>отличающихся</w:t>
      </w:r>
      <w:proofErr w:type="gramEnd"/>
      <w:r w:rsidRPr="00B539B7">
        <w:rPr>
          <w:rFonts w:ascii="Times New Roman" w:eastAsia="Times New Roman" w:hAnsi="Times New Roman" w:cs="Times New Roman"/>
          <w:color w:val="000000" w:themeColor="text1"/>
          <w:sz w:val="28"/>
          <w:szCs w:val="28"/>
          <w:lang w:eastAsia="ru-RU"/>
        </w:rPr>
        <w:t xml:space="preserve"> по площади, планировке, расположению от жилого помещения, </w:t>
      </w:r>
      <w:proofErr w:type="spellStart"/>
      <w:r w:rsidRPr="00B539B7">
        <w:rPr>
          <w:rFonts w:ascii="Times New Roman" w:eastAsia="Times New Roman" w:hAnsi="Times New Roman" w:cs="Times New Roman"/>
          <w:color w:val="000000" w:themeColor="text1"/>
          <w:sz w:val="28"/>
          <w:szCs w:val="28"/>
          <w:lang w:eastAsia="ru-RU"/>
        </w:rPr>
        <w:t>машино</w:t>
      </w:r>
      <w:proofErr w:type="spellEnd"/>
      <w:r w:rsidRPr="00B539B7">
        <w:rPr>
          <w:rFonts w:ascii="Times New Roman" w:eastAsia="Times New Roman" w:hAnsi="Times New Roman" w:cs="Times New Roman"/>
          <w:color w:val="000000" w:themeColor="text1"/>
          <w:sz w:val="28"/>
          <w:szCs w:val="28"/>
          <w:lang w:eastAsia="ru-RU"/>
        </w:rPr>
        <w:t xml:space="preserve">-места, нежилого помещения, соответствующих условиям договора, предусматривающего передачу жилого помещения, или договора, предусматривающего передачу </w:t>
      </w:r>
      <w:proofErr w:type="spellStart"/>
      <w:r w:rsidRPr="00B539B7">
        <w:rPr>
          <w:rFonts w:ascii="Times New Roman" w:eastAsia="Times New Roman" w:hAnsi="Times New Roman" w:cs="Times New Roman"/>
          <w:color w:val="000000" w:themeColor="text1"/>
          <w:sz w:val="28"/>
          <w:szCs w:val="28"/>
          <w:lang w:eastAsia="ru-RU"/>
        </w:rPr>
        <w:t>машино</w:t>
      </w:r>
      <w:proofErr w:type="spellEnd"/>
      <w:r w:rsidRPr="00B539B7">
        <w:rPr>
          <w:rFonts w:ascii="Times New Roman" w:eastAsia="Times New Roman" w:hAnsi="Times New Roman" w:cs="Times New Roman"/>
          <w:color w:val="000000" w:themeColor="text1"/>
          <w:sz w:val="28"/>
          <w:szCs w:val="28"/>
          <w:lang w:eastAsia="ru-RU"/>
        </w:rPr>
        <w:t>-места и нежилого помещения;</w:t>
      </w:r>
    </w:p>
    <w:p w:rsidR="00594952" w:rsidRPr="00B539B7" w:rsidRDefault="0059495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eastAsia="Times New Roman" w:hAnsi="Times New Roman" w:cs="Times New Roman"/>
          <w:color w:val="000000" w:themeColor="text1"/>
          <w:sz w:val="28"/>
          <w:szCs w:val="28"/>
          <w:lang w:eastAsia="ru-RU"/>
        </w:rPr>
        <w:t>- объект незавершенного строительства принадлежит застройщику на праве собственности;</w:t>
      </w:r>
    </w:p>
    <w:p w:rsidR="00594952" w:rsidRPr="00B539B7" w:rsidRDefault="0059495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hAnsi="Times New Roman" w:cs="Times New Roman"/>
          <w:color w:val="000000" w:themeColor="text1"/>
          <w:sz w:val="28"/>
          <w:szCs w:val="28"/>
        </w:rPr>
        <w:t xml:space="preserve">- </w:t>
      </w:r>
      <w:r w:rsidRPr="00B539B7">
        <w:rPr>
          <w:rFonts w:ascii="Times New Roman" w:eastAsia="Times New Roman" w:hAnsi="Times New Roman" w:cs="Times New Roman"/>
          <w:color w:val="000000" w:themeColor="text1"/>
          <w:sz w:val="28"/>
          <w:szCs w:val="28"/>
          <w:lang w:eastAsia="ru-RU"/>
        </w:rPr>
        <w:t>земельный участок, на котором находится объект незавершенного строительства, принадлежит застройщику на праве собственности или на ином имущественном праве;</w:t>
      </w:r>
    </w:p>
    <w:p w:rsidR="00594952" w:rsidRPr="00B539B7" w:rsidRDefault="0059495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hAnsi="Times New Roman" w:cs="Times New Roman"/>
          <w:color w:val="000000" w:themeColor="text1"/>
          <w:sz w:val="28"/>
          <w:szCs w:val="28"/>
        </w:rPr>
        <w:t xml:space="preserve">- </w:t>
      </w:r>
      <w:r w:rsidRPr="00B539B7">
        <w:rPr>
          <w:rFonts w:ascii="Times New Roman" w:eastAsia="Times New Roman" w:hAnsi="Times New Roman" w:cs="Times New Roman"/>
          <w:color w:val="000000" w:themeColor="text1"/>
          <w:sz w:val="28"/>
          <w:szCs w:val="28"/>
          <w:lang w:eastAsia="ru-RU"/>
        </w:rPr>
        <w:t>участниками строительства принято решение о создании жилищно-строительного кооператива или иного специализированного потребительского кооператива, соответствующего требованиям пункта 8 настоящей статьи.</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lastRenderedPageBreak/>
        <w:t>Соблюдений перечисленных выше условий зачастую невозможно, однако практике известны случаи, когда объект незавершенного строительства фактически был передан вновь созданному жилищно-строительному кооперативу для завершения строительных работ и сдачи в эксплуатацию.</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После передачи объекта незавершенного строительства жилищно-строительному кооперативу, застройщик больше не несет ответственности перед участниками строительства по правилам </w:t>
      </w:r>
      <w:r w:rsidRPr="00B539B7">
        <w:rPr>
          <w:rFonts w:ascii="Times New Roman" w:eastAsia="Times New Roman" w:hAnsi="Times New Roman" w:cs="Times New Roman"/>
          <w:color w:val="000000" w:themeColor="text1"/>
          <w:sz w:val="28"/>
          <w:szCs w:val="28"/>
          <w:lang w:eastAsia="ru-RU"/>
        </w:rPr>
        <w:t>Закон Российской Федерации от 07.02.1992 № 2300-1 «О защите прав потребителей»</w:t>
      </w:r>
      <w:r w:rsidRPr="00B539B7">
        <w:rPr>
          <w:rFonts w:ascii="Times New Roman" w:hAnsi="Times New Roman" w:cs="Times New Roman"/>
          <w:color w:val="000000" w:themeColor="text1"/>
          <w:sz w:val="28"/>
          <w:szCs w:val="28"/>
        </w:rPr>
        <w:t>.</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То есть граждане на свой страх и риск, объединяясь в такую организационно-правовую форму, как жилищно-строительный кооператив, принимают меры для завершения строительных работ самостоятельно. Механизмы понуждения застройщика к совершению каких-либо действий по завершению строительства – утрачиваются.</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Следует отметить, что по общему правилу между гражданином и </w:t>
      </w:r>
      <w:proofErr w:type="gramStart"/>
      <w:r w:rsidRPr="00B539B7">
        <w:rPr>
          <w:rFonts w:ascii="Times New Roman" w:hAnsi="Times New Roman" w:cs="Times New Roman"/>
          <w:color w:val="000000" w:themeColor="text1"/>
          <w:sz w:val="28"/>
          <w:szCs w:val="28"/>
        </w:rPr>
        <w:t>жилищно-строительном</w:t>
      </w:r>
      <w:proofErr w:type="gramEnd"/>
      <w:r w:rsidRPr="00B539B7">
        <w:rPr>
          <w:rFonts w:ascii="Times New Roman" w:hAnsi="Times New Roman" w:cs="Times New Roman"/>
          <w:color w:val="000000" w:themeColor="text1"/>
          <w:sz w:val="28"/>
          <w:szCs w:val="28"/>
        </w:rPr>
        <w:t xml:space="preserve"> кооперативом возникают корпоративные правоотношения </w:t>
      </w:r>
      <w:r w:rsidRPr="00B539B7">
        <w:rPr>
          <w:rFonts w:ascii="Times New Roman" w:hAnsi="Times New Roman" w:cs="Times New Roman"/>
          <w:color w:val="000000" w:themeColor="text1"/>
          <w:sz w:val="28"/>
          <w:szCs w:val="28"/>
        </w:rPr>
        <w:br/>
        <w:t>(не договорные).</w:t>
      </w:r>
    </w:p>
    <w:p w:rsidR="00594952" w:rsidRPr="00B539B7" w:rsidRDefault="00594952" w:rsidP="00860F6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539B7">
        <w:rPr>
          <w:rFonts w:ascii="Times New Roman" w:hAnsi="Times New Roman" w:cs="Times New Roman"/>
          <w:color w:val="000000" w:themeColor="text1"/>
          <w:sz w:val="28"/>
          <w:szCs w:val="28"/>
        </w:rPr>
        <w:t xml:space="preserve">Поскольку </w:t>
      </w:r>
      <w:r w:rsidRPr="00B539B7">
        <w:rPr>
          <w:rFonts w:ascii="Times New Roman" w:eastAsia="Times New Roman" w:hAnsi="Times New Roman" w:cs="Times New Roman"/>
          <w:color w:val="000000" w:themeColor="text1"/>
          <w:sz w:val="28"/>
          <w:szCs w:val="28"/>
          <w:lang w:eastAsia="ru-RU"/>
        </w:rPr>
        <w:t xml:space="preserve">Закон Российской Федерации от 07.02.1992 № 2300-1 «О защите прав потребителей» не распространяет свое действие и не регулирует корпоративные правоотношения внутри жилищно-строительного кооператива, то получается, что гражданин – член кооператива не сможет потребовать возмещение морального вреда и (или) неустойки при нарушении сроков сдачи объекта. </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eastAsia="Times New Roman" w:hAnsi="Times New Roman" w:cs="Times New Roman"/>
          <w:color w:val="000000" w:themeColor="text1"/>
          <w:sz w:val="28"/>
          <w:szCs w:val="28"/>
          <w:lang w:eastAsia="ru-RU"/>
        </w:rPr>
        <w:t>Соответственно, данные вопросы должны быть урегулированы на основании устава жилищно-строительного кооператива, а также решений, принятых общим собранием жилищно-строительного кооператива.</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В связи с этим, в уставе жилищно-строительного кооператива должна быть описана цель своего создания – защита прав участников долевого участия в строительстве и завершение строительных работ на объекте незавершенного строительства.</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lastRenderedPageBreak/>
        <w:t>На практике встречаются случаи, когда жилищно-строительный кооператив, после принятия на баланс объекта незавершенного строительства вместе с земельным участком – не принимает дольщиков в члены кооператива, что является недопустимым по следующим причинам.</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В соответствии с частью 1 статьи 110 Жилищного кодекса Российской Федерации (далее – ЖК РФ) жилищным или жилищно-строительным кооперативом признается добровольное объединение граждан и в установленных этим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Жилищные и жилищно-строительные кооперативы являются потребительскими кооперативами (часть 4 статьи 110 ЖК РФ).</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 xml:space="preserve">В соответствии со статьёй 21 Закона Российской Федерации от 19.06.1992 </w:t>
      </w:r>
      <w:r w:rsidRPr="00B539B7">
        <w:rPr>
          <w:rFonts w:ascii="Times New Roman" w:hAnsi="Times New Roman" w:cs="Times New Roman"/>
          <w:color w:val="000000" w:themeColor="text1"/>
          <w:sz w:val="28"/>
          <w:szCs w:val="28"/>
        </w:rPr>
        <w:br/>
        <w:t>№ 3085-1 «О потребительской кооперации (потребительских обществах, их союзах)</w:t>
      </w:r>
      <w:r w:rsidR="00B539B7" w:rsidRP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 xml:space="preserve"> (далее – Закона РФ от 19.06.1992 № 3085-1) в Российской Федерации» источниками формирования имущества потребительского общества являются паевые взносы пайщиков, доходы от предпринимательской деятельности потребительского общества и созданных им организаций, а также доходы от 8 размещения его собственных средств в банках, ценных бумаг и</w:t>
      </w:r>
      <w:proofErr w:type="gramEnd"/>
      <w:r w:rsidRPr="00B539B7">
        <w:rPr>
          <w:rFonts w:ascii="Times New Roman" w:hAnsi="Times New Roman" w:cs="Times New Roman"/>
          <w:color w:val="000000" w:themeColor="text1"/>
          <w:sz w:val="28"/>
          <w:szCs w:val="28"/>
        </w:rPr>
        <w:t xml:space="preserve"> иные источники, не запрещенные законодательством Российской Федерации.</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На основании пункта 1 статьи 23 Закона РФ от 19.06.1992 № 3085-1 паевой фонд потребительского общества состоит из паевых взносов, являющихся одним из источников формирования имущества потребительского общества.</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 xml:space="preserve">В связи с банкротством застройщика происходит изменение способа привлечения денежных средств граждан для строительства многоквартирного жилого дома путём создания жилищно-строительного кооператива на базе имеющегося строительного комплекса, в частности земельный участок под строительство многоквартирного жилого дома передается вновь созданному жилищно-строительному кооперативу, к нему же фактически переходит и объект незавершённого строительства, возведённый застройщиком за счёт средств, </w:t>
      </w:r>
      <w:r w:rsidRPr="00B539B7">
        <w:rPr>
          <w:rFonts w:ascii="Times New Roman" w:hAnsi="Times New Roman" w:cs="Times New Roman"/>
          <w:color w:val="000000" w:themeColor="text1"/>
          <w:sz w:val="28"/>
          <w:szCs w:val="28"/>
        </w:rPr>
        <w:lastRenderedPageBreak/>
        <w:t>внесённых участниками долевого строительства по договорам</w:t>
      </w:r>
      <w:proofErr w:type="gramEnd"/>
      <w:r w:rsidRPr="00B539B7">
        <w:rPr>
          <w:rFonts w:ascii="Times New Roman" w:hAnsi="Times New Roman" w:cs="Times New Roman"/>
          <w:color w:val="000000" w:themeColor="text1"/>
          <w:sz w:val="28"/>
          <w:szCs w:val="28"/>
        </w:rPr>
        <w:t xml:space="preserve"> долевого участия в строительстве.</w:t>
      </w:r>
      <w:r w:rsidRPr="00B539B7">
        <w:rPr>
          <w:rStyle w:val="a6"/>
          <w:rFonts w:ascii="Times New Roman" w:hAnsi="Times New Roman" w:cs="Times New Roman"/>
          <w:color w:val="000000" w:themeColor="text1"/>
          <w:sz w:val="28"/>
          <w:szCs w:val="28"/>
        </w:rPr>
        <w:footnoteReference w:id="14"/>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В соответствии с пунктом 1 статьи 8 Гражданского кодекса Российской Федерации гражданские права и обязанности возникают из оснований, предусмотренных законом и иными правовыми актами,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594952" w:rsidRPr="00B539B7" w:rsidRDefault="00594952"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Поскольку обязанность по выявлению участников строительства дома и их уведомления о собраниях членов жилищно-строительного кооператива возлагается по общему правилу на жилищно-строительный кооператив, предполагается, что у вновь созданного жилищно-строительного кооператива возникает обязанность принять в члены жилищно-строительного кооператива участников долевого строительства многоквартирного жилого дома, за которыми признано право собственности на паевой взнос, соответствующий вкладу в строительство переданного ЖСК объекту.</w:t>
      </w:r>
      <w:proofErr w:type="gramEnd"/>
    </w:p>
    <w:p w:rsidR="00B22BA8" w:rsidRPr="00B539B7" w:rsidRDefault="00B22BA8" w:rsidP="00860F6E">
      <w:pPr>
        <w:spacing w:after="0" w:line="360" w:lineRule="auto"/>
        <w:ind w:firstLine="708"/>
        <w:jc w:val="both"/>
        <w:rPr>
          <w:rFonts w:ascii="Times New Roman" w:hAnsi="Times New Roman" w:cs="Times New Roman"/>
          <w:b/>
          <w:color w:val="000000" w:themeColor="text1"/>
          <w:sz w:val="28"/>
          <w:szCs w:val="28"/>
          <w:shd w:val="clear" w:color="auto" w:fill="FFFFFF"/>
        </w:rPr>
      </w:pPr>
    </w:p>
    <w:p w:rsidR="002158FA" w:rsidRPr="00B539B7" w:rsidRDefault="002158FA" w:rsidP="00860F6E">
      <w:pPr>
        <w:spacing w:after="0" w:line="360" w:lineRule="auto"/>
        <w:ind w:firstLine="708"/>
        <w:jc w:val="both"/>
        <w:rPr>
          <w:rFonts w:ascii="Times New Roman" w:hAnsi="Times New Roman" w:cs="Times New Roman"/>
          <w:color w:val="000000" w:themeColor="text1"/>
          <w:sz w:val="28"/>
          <w:szCs w:val="28"/>
        </w:rPr>
      </w:pPr>
    </w:p>
    <w:p w:rsidR="008245A0" w:rsidRPr="00B539B7" w:rsidRDefault="008245A0" w:rsidP="00860F6E">
      <w:pPr>
        <w:spacing w:after="0" w:line="360" w:lineRule="auto"/>
        <w:ind w:firstLine="708"/>
        <w:jc w:val="both"/>
        <w:rPr>
          <w:rFonts w:ascii="Times New Roman" w:hAnsi="Times New Roman" w:cs="Times New Roman"/>
          <w:color w:val="000000" w:themeColor="text1"/>
          <w:sz w:val="28"/>
          <w:szCs w:val="28"/>
        </w:rPr>
      </w:pPr>
    </w:p>
    <w:p w:rsidR="008245A0" w:rsidRPr="00B539B7" w:rsidRDefault="008245A0" w:rsidP="00860F6E">
      <w:pPr>
        <w:spacing w:after="0" w:line="360" w:lineRule="auto"/>
        <w:ind w:firstLine="708"/>
        <w:jc w:val="both"/>
        <w:rPr>
          <w:rFonts w:ascii="Times New Roman" w:hAnsi="Times New Roman" w:cs="Times New Roman"/>
          <w:color w:val="000000" w:themeColor="text1"/>
          <w:sz w:val="28"/>
          <w:szCs w:val="28"/>
        </w:rPr>
      </w:pPr>
    </w:p>
    <w:p w:rsidR="00682E7E" w:rsidRPr="00B539B7" w:rsidRDefault="00682E7E" w:rsidP="00860F6E">
      <w:pPr>
        <w:spacing w:after="0" w:line="360" w:lineRule="auto"/>
        <w:ind w:firstLine="708"/>
        <w:jc w:val="both"/>
        <w:rPr>
          <w:rFonts w:ascii="Times New Roman" w:hAnsi="Times New Roman" w:cs="Times New Roman"/>
          <w:color w:val="000000" w:themeColor="text1"/>
          <w:sz w:val="28"/>
          <w:szCs w:val="28"/>
        </w:rPr>
      </w:pPr>
    </w:p>
    <w:p w:rsidR="00594952" w:rsidRPr="00B539B7" w:rsidRDefault="00594952" w:rsidP="00860F6E">
      <w:pPr>
        <w:spacing w:after="0" w:line="360" w:lineRule="auto"/>
        <w:jc w:val="both"/>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b/>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b/>
          <w:color w:val="000000" w:themeColor="text1"/>
          <w:sz w:val="28"/>
          <w:szCs w:val="28"/>
        </w:rPr>
      </w:pPr>
      <w:r w:rsidRPr="00B539B7">
        <w:rPr>
          <w:rFonts w:ascii="Times New Roman" w:hAnsi="Times New Roman" w:cs="Times New Roman"/>
          <w:b/>
          <w:color w:val="000000" w:themeColor="text1"/>
          <w:sz w:val="28"/>
          <w:szCs w:val="28"/>
        </w:rPr>
        <w:lastRenderedPageBreak/>
        <w:t>Заключение</w:t>
      </w:r>
    </w:p>
    <w:p w:rsidR="00A416ED" w:rsidRPr="00B539B7" w:rsidRDefault="00A416ED" w:rsidP="00044286">
      <w:pPr>
        <w:spacing w:after="0" w:line="360" w:lineRule="auto"/>
        <w:jc w:val="both"/>
        <w:rPr>
          <w:rFonts w:ascii="Times New Roman" w:hAnsi="Times New Roman" w:cs="Times New Roman"/>
          <w:b/>
          <w:color w:val="000000" w:themeColor="text1"/>
          <w:sz w:val="28"/>
          <w:szCs w:val="28"/>
        </w:rPr>
      </w:pPr>
    </w:p>
    <w:p w:rsidR="00860F6E" w:rsidRPr="00B539B7" w:rsidRDefault="00860F6E" w:rsidP="00860F6E">
      <w:pPr>
        <w:spacing w:after="0" w:line="360" w:lineRule="auto"/>
        <w:ind w:firstLine="708"/>
        <w:jc w:val="both"/>
        <w:rPr>
          <w:rFonts w:ascii="Times New Roman" w:hAnsi="Times New Roman" w:cs="Times New Roman"/>
          <w:color w:val="000000" w:themeColor="text1"/>
          <w:sz w:val="28"/>
          <w:szCs w:val="28"/>
        </w:rPr>
      </w:pPr>
      <w:proofErr w:type="gramStart"/>
      <w:r w:rsidRPr="00B539B7">
        <w:rPr>
          <w:rFonts w:ascii="Times New Roman" w:hAnsi="Times New Roman" w:cs="Times New Roman"/>
          <w:color w:val="000000" w:themeColor="text1"/>
          <w:sz w:val="28"/>
          <w:szCs w:val="28"/>
        </w:rPr>
        <w:t>Исходя из проведенного исследования можно сделать</w:t>
      </w:r>
      <w:proofErr w:type="gramEnd"/>
      <w:r w:rsidRPr="00B539B7">
        <w:rPr>
          <w:rFonts w:ascii="Times New Roman" w:hAnsi="Times New Roman" w:cs="Times New Roman"/>
          <w:color w:val="000000" w:themeColor="text1"/>
          <w:sz w:val="28"/>
          <w:szCs w:val="28"/>
        </w:rPr>
        <w:t xml:space="preserve"> вывод, что правовое регулирование несостоятельности (банкротства) застройщика не должно останавливаться на реформах 2017 года, поскольку устраняя прежние недостатки, федеральный законодатель </w:t>
      </w:r>
      <w:r w:rsidR="00816B7E" w:rsidRPr="00B539B7">
        <w:rPr>
          <w:rFonts w:ascii="Times New Roman" w:hAnsi="Times New Roman" w:cs="Times New Roman"/>
          <w:color w:val="000000" w:themeColor="text1"/>
          <w:sz w:val="28"/>
          <w:szCs w:val="28"/>
        </w:rPr>
        <w:t>допустил</w:t>
      </w:r>
      <w:r w:rsidRPr="00B539B7">
        <w:rPr>
          <w:rFonts w:ascii="Times New Roman" w:hAnsi="Times New Roman" w:cs="Times New Roman"/>
          <w:color w:val="000000" w:themeColor="text1"/>
          <w:sz w:val="28"/>
          <w:szCs w:val="28"/>
        </w:rPr>
        <w:t xml:space="preserve"> новые правовые коллизии и (или) пробелы, которые сегодня являются предметом дискуссий у научного сообщества, а также предметом рассмотрения в судах.</w:t>
      </w:r>
    </w:p>
    <w:p w:rsidR="00860F6E" w:rsidRPr="00B539B7" w:rsidRDefault="003758E0"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Безусловно, сегодня у</w:t>
      </w:r>
      <w:r w:rsidR="00860F6E" w:rsidRPr="00B539B7">
        <w:rPr>
          <w:rFonts w:ascii="Times New Roman" w:hAnsi="Times New Roman" w:cs="Times New Roman"/>
          <w:color w:val="000000" w:themeColor="text1"/>
          <w:sz w:val="28"/>
          <w:szCs w:val="28"/>
        </w:rPr>
        <w:t xml:space="preserve"> </w:t>
      </w:r>
      <w:r w:rsidRPr="00B539B7">
        <w:rPr>
          <w:rFonts w:ascii="Times New Roman" w:hAnsi="Times New Roman" w:cs="Times New Roman"/>
          <w:color w:val="000000" w:themeColor="text1"/>
          <w:sz w:val="28"/>
          <w:szCs w:val="28"/>
        </w:rPr>
        <w:t>простых граждан</w:t>
      </w:r>
      <w:r w:rsidR="00860F6E" w:rsidRPr="00B539B7">
        <w:rPr>
          <w:rFonts w:ascii="Times New Roman" w:hAnsi="Times New Roman" w:cs="Times New Roman"/>
          <w:color w:val="000000" w:themeColor="text1"/>
          <w:sz w:val="28"/>
          <w:szCs w:val="28"/>
        </w:rPr>
        <w:t xml:space="preserve"> появилась надежда</w:t>
      </w:r>
      <w:r w:rsidR="00044286" w:rsidRPr="00B539B7">
        <w:rPr>
          <w:rFonts w:ascii="Times New Roman" w:hAnsi="Times New Roman" w:cs="Times New Roman"/>
          <w:color w:val="000000" w:themeColor="text1"/>
          <w:sz w:val="28"/>
          <w:szCs w:val="28"/>
        </w:rPr>
        <w:t xml:space="preserve"> и уве</w:t>
      </w:r>
      <w:r w:rsidR="008910A5" w:rsidRPr="00B539B7">
        <w:rPr>
          <w:rFonts w:ascii="Times New Roman" w:hAnsi="Times New Roman" w:cs="Times New Roman"/>
          <w:color w:val="000000" w:themeColor="text1"/>
          <w:sz w:val="28"/>
          <w:szCs w:val="28"/>
        </w:rPr>
        <w:t>ре</w:t>
      </w:r>
      <w:r w:rsidR="00044286" w:rsidRPr="00B539B7">
        <w:rPr>
          <w:rFonts w:ascii="Times New Roman" w:hAnsi="Times New Roman" w:cs="Times New Roman"/>
          <w:color w:val="000000" w:themeColor="text1"/>
          <w:sz w:val="28"/>
          <w:szCs w:val="28"/>
        </w:rPr>
        <w:t xml:space="preserve">нность </w:t>
      </w:r>
      <w:r w:rsidRPr="00B539B7">
        <w:rPr>
          <w:rFonts w:ascii="Times New Roman" w:hAnsi="Times New Roman" w:cs="Times New Roman"/>
          <w:color w:val="000000" w:themeColor="text1"/>
          <w:sz w:val="28"/>
          <w:szCs w:val="28"/>
        </w:rPr>
        <w:t xml:space="preserve">на покупку жилья без тех рисков, которые сопровождали подобные сделки до проведенных реформ. </w:t>
      </w:r>
    </w:p>
    <w:p w:rsidR="003758E0" w:rsidRPr="00B539B7" w:rsidRDefault="003758E0"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Однако реформы не должны ставить в положение полного неравенства двух основополагающих субъектов гражданского оборота – физического </w:t>
      </w:r>
      <w:r w:rsidR="00044286" w:rsidRPr="00B539B7">
        <w:rPr>
          <w:rFonts w:ascii="Times New Roman" w:hAnsi="Times New Roman" w:cs="Times New Roman"/>
          <w:color w:val="000000" w:themeColor="text1"/>
          <w:sz w:val="28"/>
          <w:szCs w:val="28"/>
        </w:rPr>
        <w:t>лица и юридического лица, так как должны защищаться обе категории субъектов.</w:t>
      </w:r>
    </w:p>
    <w:p w:rsidR="00816B7E" w:rsidRPr="00B539B7" w:rsidRDefault="00816B7E" w:rsidP="00860F6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Автор предполагает, что последовательные поправки в федеральное законодательство, регулирующие правоотношения, связанные с несостоятельностью (банкротством) застройщиков, является результатов</w:t>
      </w:r>
      <w:r w:rsidR="00044286" w:rsidRPr="00B539B7">
        <w:rPr>
          <w:rFonts w:ascii="Times New Roman" w:hAnsi="Times New Roman" w:cs="Times New Roman"/>
          <w:color w:val="000000" w:themeColor="text1"/>
          <w:sz w:val="28"/>
          <w:szCs w:val="28"/>
        </w:rPr>
        <w:t xml:space="preserve"> намеренного</w:t>
      </w:r>
      <w:r w:rsidRPr="00B539B7">
        <w:rPr>
          <w:rFonts w:ascii="Times New Roman" w:hAnsi="Times New Roman" w:cs="Times New Roman"/>
          <w:color w:val="000000" w:themeColor="text1"/>
          <w:sz w:val="28"/>
          <w:szCs w:val="28"/>
        </w:rPr>
        <w:t xml:space="preserve"> квалифицированного молчания законодателя позитивного типа.</w:t>
      </w:r>
    </w:p>
    <w:p w:rsidR="00044286" w:rsidRPr="00B539B7" w:rsidRDefault="00816B7E" w:rsidP="00044286">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 </w:t>
      </w:r>
      <w:r w:rsidR="00044286" w:rsidRPr="00B539B7">
        <w:rPr>
          <w:rFonts w:ascii="Times New Roman" w:hAnsi="Times New Roman" w:cs="Times New Roman"/>
          <w:color w:val="000000" w:themeColor="text1"/>
          <w:sz w:val="28"/>
          <w:szCs w:val="28"/>
        </w:rPr>
        <w:t xml:space="preserve">Очевидно, что федеральный законодатель вносит поправки последовательно, оставляя на «откуп» правоприменительной практики вопросы эффективности поправок и реформ в целом. </w:t>
      </w:r>
    </w:p>
    <w:p w:rsidR="00816B7E" w:rsidRPr="00B539B7" w:rsidRDefault="00816B7E" w:rsidP="00816B7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Это означает, что законотворческий проце</w:t>
      </w:r>
      <w:proofErr w:type="gramStart"/>
      <w:r w:rsidRPr="00B539B7">
        <w:rPr>
          <w:rFonts w:ascii="Times New Roman" w:hAnsi="Times New Roman" w:cs="Times New Roman"/>
          <w:color w:val="000000" w:themeColor="text1"/>
          <w:sz w:val="28"/>
          <w:szCs w:val="28"/>
        </w:rPr>
        <w:t>сс в сф</w:t>
      </w:r>
      <w:proofErr w:type="gramEnd"/>
      <w:r w:rsidRPr="00B539B7">
        <w:rPr>
          <w:rFonts w:ascii="Times New Roman" w:hAnsi="Times New Roman" w:cs="Times New Roman"/>
          <w:color w:val="000000" w:themeColor="text1"/>
          <w:sz w:val="28"/>
          <w:szCs w:val="28"/>
        </w:rPr>
        <w:t xml:space="preserve">ере регулирования несостоятельности (банкротства) застройщиков не направлен </w:t>
      </w:r>
      <w:r w:rsidR="00044286" w:rsidRPr="00B539B7">
        <w:rPr>
          <w:rFonts w:ascii="Times New Roman" w:hAnsi="Times New Roman" w:cs="Times New Roman"/>
          <w:color w:val="000000" w:themeColor="text1"/>
          <w:sz w:val="28"/>
          <w:szCs w:val="28"/>
        </w:rPr>
        <w:t xml:space="preserve">на </w:t>
      </w:r>
      <w:r w:rsidRPr="00B539B7">
        <w:rPr>
          <w:rFonts w:ascii="Times New Roman" w:hAnsi="Times New Roman" w:cs="Times New Roman"/>
          <w:color w:val="000000" w:themeColor="text1"/>
          <w:sz w:val="28"/>
          <w:szCs w:val="28"/>
        </w:rPr>
        <w:t>разовую реформу за один этап.</w:t>
      </w:r>
    </w:p>
    <w:p w:rsidR="00044286" w:rsidRPr="00B539B7" w:rsidRDefault="00044286" w:rsidP="00816B7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При наличии тех или иных </w:t>
      </w:r>
      <w:r w:rsidR="008910A5" w:rsidRPr="00B539B7">
        <w:rPr>
          <w:rFonts w:ascii="Times New Roman" w:hAnsi="Times New Roman" w:cs="Times New Roman"/>
          <w:color w:val="000000" w:themeColor="text1"/>
          <w:sz w:val="28"/>
          <w:szCs w:val="28"/>
        </w:rPr>
        <w:t xml:space="preserve">правовых </w:t>
      </w:r>
      <w:r w:rsidRPr="00B539B7">
        <w:rPr>
          <w:rFonts w:ascii="Times New Roman" w:hAnsi="Times New Roman" w:cs="Times New Roman"/>
          <w:color w:val="000000" w:themeColor="text1"/>
          <w:sz w:val="28"/>
          <w:szCs w:val="28"/>
        </w:rPr>
        <w:t xml:space="preserve">пробелов, следующая поправка будет призвана их </w:t>
      </w:r>
      <w:proofErr w:type="gramStart"/>
      <w:r w:rsidRPr="00B539B7">
        <w:rPr>
          <w:rFonts w:ascii="Times New Roman" w:hAnsi="Times New Roman" w:cs="Times New Roman"/>
          <w:color w:val="000000" w:themeColor="text1"/>
          <w:sz w:val="28"/>
          <w:szCs w:val="28"/>
        </w:rPr>
        <w:t>устранить</w:t>
      </w:r>
      <w:proofErr w:type="gramEnd"/>
      <w:r w:rsidRPr="00B539B7">
        <w:rPr>
          <w:rFonts w:ascii="Times New Roman" w:hAnsi="Times New Roman" w:cs="Times New Roman"/>
          <w:color w:val="000000" w:themeColor="text1"/>
          <w:sz w:val="28"/>
          <w:szCs w:val="28"/>
        </w:rPr>
        <w:t>.</w:t>
      </w:r>
    </w:p>
    <w:p w:rsidR="00044286" w:rsidRPr="00B539B7" w:rsidRDefault="00044286" w:rsidP="00816B7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В этой связь, предполагается, что в ближайшее время разрешится также вопрос надлежащей защиты юридических лиц при введении процедуры несостоятельности (банкротства) застройщиков, поскольку в противном случае </w:t>
      </w:r>
      <w:r w:rsidRPr="00B539B7">
        <w:rPr>
          <w:rFonts w:ascii="Times New Roman" w:hAnsi="Times New Roman" w:cs="Times New Roman"/>
          <w:color w:val="000000" w:themeColor="text1"/>
          <w:sz w:val="28"/>
          <w:szCs w:val="28"/>
        </w:rPr>
        <w:lastRenderedPageBreak/>
        <w:t xml:space="preserve">юридические лица останутся в состоянии необоснованного ограничения их прав, </w:t>
      </w:r>
      <w:proofErr w:type="gramStart"/>
      <w:r w:rsidRPr="00B539B7">
        <w:rPr>
          <w:rFonts w:ascii="Times New Roman" w:hAnsi="Times New Roman" w:cs="Times New Roman"/>
          <w:color w:val="000000" w:themeColor="text1"/>
          <w:sz w:val="28"/>
          <w:szCs w:val="28"/>
        </w:rPr>
        <w:t>что</w:t>
      </w:r>
      <w:proofErr w:type="gramEnd"/>
      <w:r w:rsidRPr="00B539B7">
        <w:rPr>
          <w:rFonts w:ascii="Times New Roman" w:hAnsi="Times New Roman" w:cs="Times New Roman"/>
          <w:color w:val="000000" w:themeColor="text1"/>
          <w:sz w:val="28"/>
          <w:szCs w:val="28"/>
        </w:rPr>
        <w:t xml:space="preserve"> так или иначе отразится на экономике в стране в целом.</w:t>
      </w:r>
    </w:p>
    <w:p w:rsidR="00816B7E" w:rsidRPr="00B539B7" w:rsidRDefault="00044286" w:rsidP="00816B7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 xml:space="preserve">В целом же, представляется, что реформы 2017 реализованы достаточно эффективно и прагматично, поскольку новеллы </w:t>
      </w:r>
      <w:proofErr w:type="spellStart"/>
      <w:r w:rsidRPr="00B539B7">
        <w:rPr>
          <w:rFonts w:ascii="Times New Roman" w:hAnsi="Times New Roman" w:cs="Times New Roman"/>
          <w:color w:val="000000" w:themeColor="text1"/>
          <w:sz w:val="28"/>
          <w:szCs w:val="28"/>
        </w:rPr>
        <w:t>банкротного</w:t>
      </w:r>
      <w:proofErr w:type="spellEnd"/>
      <w:r w:rsidRPr="00B539B7">
        <w:rPr>
          <w:rFonts w:ascii="Times New Roman" w:hAnsi="Times New Roman" w:cs="Times New Roman"/>
          <w:color w:val="000000" w:themeColor="text1"/>
          <w:sz w:val="28"/>
          <w:szCs w:val="28"/>
        </w:rPr>
        <w:t xml:space="preserve"> права с участием застройщика защищают одновременно, как </w:t>
      </w:r>
      <w:proofErr w:type="spellStart"/>
      <w:proofErr w:type="gramStart"/>
      <w:r w:rsidRPr="00B539B7">
        <w:rPr>
          <w:rFonts w:ascii="Times New Roman" w:hAnsi="Times New Roman" w:cs="Times New Roman"/>
          <w:color w:val="000000" w:themeColor="text1"/>
          <w:sz w:val="28"/>
          <w:szCs w:val="28"/>
        </w:rPr>
        <w:t>частно</w:t>
      </w:r>
      <w:proofErr w:type="spellEnd"/>
      <w:r w:rsidRPr="00B539B7">
        <w:rPr>
          <w:rFonts w:ascii="Times New Roman" w:hAnsi="Times New Roman" w:cs="Times New Roman"/>
          <w:color w:val="000000" w:themeColor="text1"/>
          <w:sz w:val="28"/>
          <w:szCs w:val="28"/>
        </w:rPr>
        <w:t>-правовые</w:t>
      </w:r>
      <w:proofErr w:type="gramEnd"/>
      <w:r w:rsidRPr="00B539B7">
        <w:rPr>
          <w:rFonts w:ascii="Times New Roman" w:hAnsi="Times New Roman" w:cs="Times New Roman"/>
          <w:color w:val="000000" w:themeColor="text1"/>
          <w:sz w:val="28"/>
          <w:szCs w:val="28"/>
        </w:rPr>
        <w:t xml:space="preserve"> интересы граждан, так и публично-правовой интерес государства, которое заинтересовано в обеспечении гарантий конституционного права граждан на жилье, предусмотренного частью 1 статьи 40 Конституции Российской Федерации.</w:t>
      </w:r>
    </w:p>
    <w:p w:rsidR="00860F6E" w:rsidRPr="00B539B7" w:rsidRDefault="00860F6E" w:rsidP="00860F6E">
      <w:pPr>
        <w:spacing w:after="0" w:line="360" w:lineRule="auto"/>
        <w:ind w:firstLine="708"/>
        <w:jc w:val="both"/>
        <w:rPr>
          <w:rFonts w:ascii="Times New Roman" w:hAnsi="Times New Roman" w:cs="Times New Roman"/>
          <w:color w:val="000000" w:themeColor="text1"/>
          <w:sz w:val="28"/>
          <w:szCs w:val="28"/>
        </w:rPr>
      </w:pPr>
    </w:p>
    <w:p w:rsidR="00860F6E" w:rsidRPr="00B539B7" w:rsidRDefault="00860F6E" w:rsidP="00860F6E">
      <w:pPr>
        <w:spacing w:after="0" w:line="360" w:lineRule="auto"/>
        <w:ind w:firstLine="708"/>
        <w:jc w:val="both"/>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ind w:firstLine="708"/>
        <w:jc w:val="center"/>
        <w:rPr>
          <w:rFonts w:ascii="Times New Roman" w:hAnsi="Times New Roman" w:cs="Times New Roman"/>
          <w:color w:val="000000" w:themeColor="text1"/>
          <w:sz w:val="28"/>
          <w:szCs w:val="28"/>
        </w:rPr>
      </w:pPr>
    </w:p>
    <w:p w:rsidR="00594952" w:rsidRPr="00B539B7" w:rsidRDefault="00594952" w:rsidP="00860F6E">
      <w:pPr>
        <w:spacing w:after="0" w:line="360" w:lineRule="auto"/>
        <w:rPr>
          <w:rFonts w:ascii="Times New Roman" w:hAnsi="Times New Roman" w:cs="Times New Roman"/>
          <w:color w:val="000000" w:themeColor="text1"/>
          <w:sz w:val="28"/>
          <w:szCs w:val="28"/>
        </w:rPr>
      </w:pPr>
    </w:p>
    <w:p w:rsidR="00044286" w:rsidRPr="00B539B7" w:rsidRDefault="00044286" w:rsidP="00860F6E">
      <w:pPr>
        <w:spacing w:after="0" w:line="360" w:lineRule="auto"/>
        <w:ind w:firstLine="708"/>
        <w:jc w:val="center"/>
        <w:rPr>
          <w:rFonts w:ascii="Times New Roman" w:hAnsi="Times New Roman" w:cs="Times New Roman"/>
          <w:b/>
          <w:color w:val="000000" w:themeColor="text1"/>
          <w:sz w:val="28"/>
          <w:szCs w:val="28"/>
        </w:rPr>
      </w:pPr>
    </w:p>
    <w:p w:rsidR="00044286" w:rsidRPr="00B539B7" w:rsidRDefault="00044286" w:rsidP="00860F6E">
      <w:pPr>
        <w:spacing w:after="0" w:line="360" w:lineRule="auto"/>
        <w:ind w:firstLine="708"/>
        <w:jc w:val="center"/>
        <w:rPr>
          <w:rFonts w:ascii="Times New Roman" w:hAnsi="Times New Roman" w:cs="Times New Roman"/>
          <w:b/>
          <w:color w:val="000000" w:themeColor="text1"/>
          <w:sz w:val="28"/>
          <w:szCs w:val="28"/>
        </w:rPr>
      </w:pPr>
    </w:p>
    <w:p w:rsidR="00044286" w:rsidRPr="00B539B7" w:rsidRDefault="00044286" w:rsidP="00860F6E">
      <w:pPr>
        <w:spacing w:after="0" w:line="360" w:lineRule="auto"/>
        <w:ind w:firstLine="708"/>
        <w:jc w:val="center"/>
        <w:rPr>
          <w:rFonts w:ascii="Times New Roman" w:hAnsi="Times New Roman" w:cs="Times New Roman"/>
          <w:b/>
          <w:color w:val="000000" w:themeColor="text1"/>
          <w:sz w:val="28"/>
          <w:szCs w:val="28"/>
        </w:rPr>
      </w:pPr>
    </w:p>
    <w:p w:rsidR="00594952" w:rsidRPr="00B539B7" w:rsidRDefault="00E139D8" w:rsidP="00860F6E">
      <w:pPr>
        <w:spacing w:after="0" w:line="360" w:lineRule="auto"/>
        <w:ind w:firstLine="708"/>
        <w:jc w:val="center"/>
        <w:rPr>
          <w:rFonts w:ascii="Times New Roman" w:hAnsi="Times New Roman" w:cs="Times New Roman"/>
          <w:b/>
          <w:color w:val="000000" w:themeColor="text1"/>
          <w:sz w:val="28"/>
          <w:szCs w:val="28"/>
        </w:rPr>
      </w:pPr>
      <w:r w:rsidRPr="00B539B7">
        <w:rPr>
          <w:rFonts w:ascii="Times New Roman" w:hAnsi="Times New Roman" w:cs="Times New Roman"/>
          <w:b/>
          <w:color w:val="000000" w:themeColor="text1"/>
          <w:sz w:val="28"/>
          <w:szCs w:val="28"/>
        </w:rPr>
        <w:lastRenderedPageBreak/>
        <w:t>Использованные источники и литература</w:t>
      </w:r>
    </w:p>
    <w:p w:rsidR="001D53CE" w:rsidRPr="00B539B7" w:rsidRDefault="001D53CE" w:rsidP="008910A5">
      <w:pPr>
        <w:spacing w:after="0" w:line="360" w:lineRule="auto"/>
        <w:rPr>
          <w:rFonts w:ascii="Times New Roman" w:hAnsi="Times New Roman" w:cs="Times New Roman"/>
          <w:b/>
          <w:color w:val="000000" w:themeColor="text1"/>
          <w:sz w:val="28"/>
          <w:szCs w:val="28"/>
        </w:rPr>
      </w:pPr>
    </w:p>
    <w:p w:rsidR="00E139D8" w:rsidRPr="00B539B7" w:rsidRDefault="00E139D8" w:rsidP="00E139D8">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1. Конституция Российской Федерации: принята всенародным голосованием 12.12.1993 [Электронный ресурс]. – Доступ из справ</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правовой системы «Консультант Плюс»;</w:t>
      </w:r>
    </w:p>
    <w:p w:rsidR="001D53CE" w:rsidRPr="00B539B7" w:rsidRDefault="00E139D8"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2. Гражданский кодекс Российской Федерации (часть первая): Фед</w:t>
      </w:r>
      <w:r w:rsidR="008910A5" w:rsidRPr="00B539B7">
        <w:rPr>
          <w:rFonts w:ascii="Times New Roman" w:hAnsi="Times New Roman" w:cs="Times New Roman"/>
          <w:color w:val="000000" w:themeColor="text1"/>
          <w:sz w:val="28"/>
          <w:szCs w:val="28"/>
        </w:rPr>
        <w:t xml:space="preserve">еральный закон от 30.11.1994 </w:t>
      </w:r>
      <w:r w:rsidRPr="00B539B7">
        <w:rPr>
          <w:rFonts w:ascii="Times New Roman" w:hAnsi="Times New Roman" w:cs="Times New Roman"/>
          <w:color w:val="000000" w:themeColor="text1"/>
          <w:sz w:val="28"/>
          <w:szCs w:val="28"/>
        </w:rPr>
        <w:t>№ 51-ФЗ [Электронный ресурс]. – Доступ из справ</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право</w:t>
      </w:r>
      <w:r w:rsidR="001D53CE" w:rsidRPr="00B539B7">
        <w:rPr>
          <w:rFonts w:ascii="Times New Roman" w:hAnsi="Times New Roman" w:cs="Times New Roman"/>
          <w:color w:val="000000" w:themeColor="text1"/>
          <w:sz w:val="28"/>
          <w:szCs w:val="28"/>
        </w:rPr>
        <w:t>вой системы «Консультант Плюс»;</w:t>
      </w:r>
    </w:p>
    <w:p w:rsidR="001D53CE" w:rsidRPr="00B539B7" w:rsidRDefault="001D53CE" w:rsidP="00E139D8">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3. Градостроительный кодекс Российской Федерации: Федеральный закон от 29.12.2004 № 190-ФЗ [Электронный ресурс]. – Доступ из справ</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правовой системы «Консультант Плюс»;</w:t>
      </w:r>
    </w:p>
    <w:p w:rsidR="008910A5" w:rsidRPr="00B539B7" w:rsidRDefault="008910A5" w:rsidP="00E139D8">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4. Жилищный кодекс Российской Федерации: Федеральный закон от 29.12.2004 № 188-ФЗ [Электронный ресурс]. – Доступ из справ</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правовой системы «Консультант Плюс»;</w:t>
      </w:r>
    </w:p>
    <w:p w:rsidR="001D53CE" w:rsidRPr="00B539B7" w:rsidRDefault="008910A5"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5</w:t>
      </w:r>
      <w:r w:rsidR="001D53CE" w:rsidRPr="00B539B7">
        <w:rPr>
          <w:rFonts w:ascii="Times New Roman" w:hAnsi="Times New Roman" w:cs="Times New Roman"/>
          <w:color w:val="000000" w:themeColor="text1"/>
          <w:sz w:val="28"/>
          <w:szCs w:val="28"/>
        </w:rPr>
        <w:t xml:space="preserve">. </w:t>
      </w:r>
      <w:r w:rsidR="001D53CE" w:rsidRPr="00B539B7">
        <w:rPr>
          <w:rFonts w:ascii="Times New Roman" w:eastAsia="Times New Roman" w:hAnsi="Times New Roman" w:cs="Times New Roman"/>
          <w:color w:val="000000" w:themeColor="text1"/>
          <w:sz w:val="28"/>
          <w:szCs w:val="28"/>
          <w:lang w:eastAsia="ru-RU"/>
        </w:rPr>
        <w:t xml:space="preserve">Федеральный закон от 26.10.2002 № 127-ФЗ «О несостоятельности (банкротстве)» </w:t>
      </w:r>
      <w:r w:rsidR="001D53CE" w:rsidRPr="00B539B7">
        <w:rPr>
          <w:rFonts w:ascii="Times New Roman" w:hAnsi="Times New Roman" w:cs="Times New Roman"/>
          <w:color w:val="000000" w:themeColor="text1"/>
          <w:sz w:val="28"/>
          <w:szCs w:val="28"/>
        </w:rPr>
        <w:t>[Электронный ресурс]. – Доступ из справ</w:t>
      </w:r>
      <w:proofErr w:type="gramStart"/>
      <w:r w:rsidR="001D53CE" w:rsidRPr="00B539B7">
        <w:rPr>
          <w:rFonts w:ascii="Times New Roman" w:hAnsi="Times New Roman" w:cs="Times New Roman"/>
          <w:color w:val="000000" w:themeColor="text1"/>
          <w:sz w:val="28"/>
          <w:szCs w:val="28"/>
        </w:rPr>
        <w:t>.-</w:t>
      </w:r>
      <w:proofErr w:type="gramEnd"/>
      <w:r w:rsidR="001D53CE" w:rsidRPr="00B539B7">
        <w:rPr>
          <w:rFonts w:ascii="Times New Roman" w:hAnsi="Times New Roman" w:cs="Times New Roman"/>
          <w:color w:val="000000" w:themeColor="text1"/>
          <w:sz w:val="28"/>
          <w:szCs w:val="28"/>
        </w:rPr>
        <w:t>правовой системы «Консультант Плюс»;</w:t>
      </w:r>
    </w:p>
    <w:p w:rsidR="001D53CE" w:rsidRPr="00B539B7" w:rsidRDefault="008910A5"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6</w:t>
      </w:r>
      <w:r w:rsidR="001D53CE" w:rsidRPr="00B539B7">
        <w:rPr>
          <w:rFonts w:ascii="Times New Roman" w:hAnsi="Times New Roman" w:cs="Times New Roman"/>
          <w:color w:val="000000" w:themeColor="text1"/>
          <w:sz w:val="28"/>
          <w:szCs w:val="28"/>
        </w:rPr>
        <w:t xml:space="preserve">. </w:t>
      </w:r>
      <w:r w:rsidR="001D53CE" w:rsidRPr="00B539B7">
        <w:rPr>
          <w:rFonts w:ascii="Times New Roman" w:eastAsia="Times New Roman" w:hAnsi="Times New Roman" w:cs="Times New Roman"/>
          <w:color w:val="000000" w:themeColor="text1"/>
          <w:sz w:val="28"/>
          <w:szCs w:val="28"/>
          <w:lang w:eastAsia="ru-RU"/>
        </w:rPr>
        <w:t xml:space="preserve">Федеральный закон от 25.12.2018 №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w:t>
      </w:r>
      <w:r w:rsidR="001D53CE" w:rsidRPr="00B539B7">
        <w:rPr>
          <w:rFonts w:ascii="Times New Roman" w:hAnsi="Times New Roman" w:cs="Times New Roman"/>
          <w:color w:val="000000" w:themeColor="text1"/>
          <w:sz w:val="28"/>
          <w:szCs w:val="28"/>
        </w:rPr>
        <w:t>[Электронный ресурс]. – Доступ из справ</w:t>
      </w:r>
      <w:proofErr w:type="gramStart"/>
      <w:r w:rsidR="001D53CE" w:rsidRPr="00B539B7">
        <w:rPr>
          <w:rFonts w:ascii="Times New Roman" w:hAnsi="Times New Roman" w:cs="Times New Roman"/>
          <w:color w:val="000000" w:themeColor="text1"/>
          <w:sz w:val="28"/>
          <w:szCs w:val="28"/>
        </w:rPr>
        <w:t>.-</w:t>
      </w:r>
      <w:proofErr w:type="gramEnd"/>
      <w:r w:rsidR="001D53CE" w:rsidRPr="00B539B7">
        <w:rPr>
          <w:rFonts w:ascii="Times New Roman" w:hAnsi="Times New Roman" w:cs="Times New Roman"/>
          <w:color w:val="000000" w:themeColor="text1"/>
          <w:sz w:val="28"/>
          <w:szCs w:val="28"/>
        </w:rPr>
        <w:t>правовой системы «Консультант Плюс»;</w:t>
      </w:r>
    </w:p>
    <w:p w:rsidR="001D53CE" w:rsidRPr="00B539B7" w:rsidRDefault="008910A5"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7</w:t>
      </w:r>
      <w:r w:rsidR="001D53CE" w:rsidRPr="00B539B7">
        <w:rPr>
          <w:rFonts w:ascii="Times New Roman" w:hAnsi="Times New Roman" w:cs="Times New Roman"/>
          <w:color w:val="000000" w:themeColor="text1"/>
          <w:sz w:val="28"/>
          <w:szCs w:val="28"/>
        </w:rPr>
        <w:t xml:space="preserve">. </w:t>
      </w:r>
      <w:r w:rsidR="001D53CE" w:rsidRPr="00B539B7">
        <w:rPr>
          <w:rFonts w:ascii="Times New Roman" w:eastAsia="Times New Roman" w:hAnsi="Times New Roman" w:cs="Times New Roman"/>
          <w:color w:val="000000" w:themeColor="text1"/>
          <w:sz w:val="28"/>
          <w:szCs w:val="28"/>
          <w:lang w:eastAsia="ru-RU"/>
        </w:rPr>
        <w:t xml:space="preserve">Федеральный закон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r w:rsidR="001D53CE" w:rsidRPr="00B539B7">
        <w:rPr>
          <w:rFonts w:ascii="Times New Roman" w:hAnsi="Times New Roman" w:cs="Times New Roman"/>
          <w:color w:val="000000" w:themeColor="text1"/>
          <w:sz w:val="28"/>
          <w:szCs w:val="28"/>
        </w:rPr>
        <w:t>[Электронный ресурс]. – Доступ из справ</w:t>
      </w:r>
      <w:proofErr w:type="gramStart"/>
      <w:r w:rsidR="001D53CE" w:rsidRPr="00B539B7">
        <w:rPr>
          <w:rFonts w:ascii="Times New Roman" w:hAnsi="Times New Roman" w:cs="Times New Roman"/>
          <w:color w:val="000000" w:themeColor="text1"/>
          <w:sz w:val="28"/>
          <w:szCs w:val="28"/>
        </w:rPr>
        <w:t>.-</w:t>
      </w:r>
      <w:proofErr w:type="gramEnd"/>
      <w:r w:rsidR="001D53CE" w:rsidRPr="00B539B7">
        <w:rPr>
          <w:rFonts w:ascii="Times New Roman" w:hAnsi="Times New Roman" w:cs="Times New Roman"/>
          <w:color w:val="000000" w:themeColor="text1"/>
          <w:sz w:val="28"/>
          <w:szCs w:val="28"/>
        </w:rPr>
        <w:t>правовой системы «Консультант Плюс»;</w:t>
      </w:r>
    </w:p>
    <w:p w:rsidR="0083186C" w:rsidRPr="00B539B7" w:rsidRDefault="008910A5" w:rsidP="0083186C">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8</w:t>
      </w:r>
      <w:r w:rsidR="001D53CE" w:rsidRPr="00B539B7">
        <w:rPr>
          <w:rFonts w:ascii="Times New Roman" w:hAnsi="Times New Roman" w:cs="Times New Roman"/>
          <w:color w:val="000000" w:themeColor="text1"/>
          <w:sz w:val="28"/>
          <w:szCs w:val="28"/>
        </w:rPr>
        <w:t xml:space="preserve">. </w:t>
      </w:r>
      <w:r w:rsidR="001D53CE" w:rsidRPr="00B539B7">
        <w:rPr>
          <w:rFonts w:ascii="Times New Roman" w:eastAsia="Times New Roman" w:hAnsi="Times New Roman" w:cs="Times New Roman"/>
          <w:color w:val="000000" w:themeColor="text1"/>
          <w:sz w:val="28"/>
          <w:szCs w:val="28"/>
          <w:lang w:eastAsia="ru-RU"/>
        </w:rPr>
        <w:t xml:space="preserve">Федеральный закон от 30.12.2004 № 214-ФЗ «Об участии в долевом строительстве многоквартирных домов и иных объектов недвижимости и о </w:t>
      </w:r>
      <w:r w:rsidR="001D53CE" w:rsidRPr="00B539B7">
        <w:rPr>
          <w:rFonts w:ascii="Times New Roman" w:eastAsia="Times New Roman" w:hAnsi="Times New Roman" w:cs="Times New Roman"/>
          <w:color w:val="000000" w:themeColor="text1"/>
          <w:sz w:val="28"/>
          <w:szCs w:val="28"/>
          <w:lang w:eastAsia="ru-RU"/>
        </w:rPr>
        <w:lastRenderedPageBreak/>
        <w:t>внесении изменений в некоторые законодательные акты Российской Федерации»</w:t>
      </w:r>
      <w:r w:rsidR="001D53CE" w:rsidRPr="00B539B7">
        <w:rPr>
          <w:rFonts w:ascii="Times New Roman" w:hAnsi="Times New Roman" w:cs="Times New Roman"/>
          <w:color w:val="000000" w:themeColor="text1"/>
          <w:sz w:val="28"/>
          <w:szCs w:val="28"/>
        </w:rPr>
        <w:t xml:space="preserve"> [Электронный ресурс]. – Доступ из справ</w:t>
      </w:r>
      <w:proofErr w:type="gramStart"/>
      <w:r w:rsidR="001D53CE" w:rsidRPr="00B539B7">
        <w:rPr>
          <w:rFonts w:ascii="Times New Roman" w:hAnsi="Times New Roman" w:cs="Times New Roman"/>
          <w:color w:val="000000" w:themeColor="text1"/>
          <w:sz w:val="28"/>
          <w:szCs w:val="28"/>
        </w:rPr>
        <w:t>.-</w:t>
      </w:r>
      <w:proofErr w:type="gramEnd"/>
      <w:r w:rsidR="001D53CE" w:rsidRPr="00B539B7">
        <w:rPr>
          <w:rFonts w:ascii="Times New Roman" w:hAnsi="Times New Roman" w:cs="Times New Roman"/>
          <w:color w:val="000000" w:themeColor="text1"/>
          <w:sz w:val="28"/>
          <w:szCs w:val="28"/>
        </w:rPr>
        <w:t xml:space="preserve">правовой системы «Консультант </w:t>
      </w:r>
      <w:r w:rsidR="0083186C" w:rsidRPr="00B539B7">
        <w:rPr>
          <w:rFonts w:ascii="Times New Roman" w:hAnsi="Times New Roman" w:cs="Times New Roman"/>
          <w:color w:val="000000" w:themeColor="text1"/>
          <w:sz w:val="28"/>
          <w:szCs w:val="28"/>
        </w:rPr>
        <w:t>Плюс»;</w:t>
      </w:r>
    </w:p>
    <w:p w:rsidR="0083186C" w:rsidRPr="00B539B7" w:rsidRDefault="008910A5" w:rsidP="0083186C">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9</w:t>
      </w:r>
      <w:r w:rsidR="0083186C" w:rsidRPr="00B539B7">
        <w:rPr>
          <w:rFonts w:ascii="Times New Roman" w:hAnsi="Times New Roman" w:cs="Times New Roman"/>
          <w:color w:val="000000" w:themeColor="text1"/>
          <w:sz w:val="28"/>
          <w:szCs w:val="28"/>
        </w:rPr>
        <w:t xml:space="preserve">. </w:t>
      </w:r>
      <w:r w:rsidR="0083186C" w:rsidRPr="00B539B7">
        <w:rPr>
          <w:rFonts w:ascii="Times New Roman" w:hAnsi="Times New Roman" w:cs="Times New Roman"/>
          <w:color w:val="000000" w:themeColor="text1"/>
          <w:sz w:val="28"/>
          <w:szCs w:val="28"/>
          <w:shd w:val="clear" w:color="auto" w:fill="FFFFFF"/>
        </w:rPr>
        <w:t>Закон Российской Федерации от 07.02.1992 № 2300-I «</w:t>
      </w:r>
      <w:hyperlink r:id="rId19" w:history="1">
        <w:r w:rsidR="0083186C" w:rsidRPr="00B539B7">
          <w:rPr>
            <w:rStyle w:val="a9"/>
            <w:rFonts w:ascii="Times New Roman" w:hAnsi="Times New Roman" w:cs="Times New Roman"/>
            <w:color w:val="000000" w:themeColor="text1"/>
            <w:sz w:val="28"/>
            <w:szCs w:val="28"/>
            <w:u w:val="none"/>
            <w:bdr w:val="none" w:sz="0" w:space="0" w:color="auto" w:frame="1"/>
          </w:rPr>
          <w:t>О защите прав потребителей</w:t>
        </w:r>
      </w:hyperlink>
      <w:r w:rsidR="0083186C" w:rsidRPr="00B539B7">
        <w:rPr>
          <w:rFonts w:ascii="Times New Roman" w:hAnsi="Times New Roman" w:cs="Times New Roman"/>
          <w:color w:val="000000" w:themeColor="text1"/>
          <w:sz w:val="28"/>
          <w:szCs w:val="28"/>
          <w:shd w:val="clear" w:color="auto" w:fill="FFFFFF"/>
        </w:rPr>
        <w:t>»</w:t>
      </w:r>
      <w:r w:rsidR="0083186C" w:rsidRPr="00B539B7">
        <w:rPr>
          <w:rFonts w:ascii="Times New Roman" w:hAnsi="Times New Roman" w:cs="Times New Roman"/>
          <w:color w:val="000000" w:themeColor="text1"/>
          <w:sz w:val="28"/>
          <w:szCs w:val="28"/>
        </w:rPr>
        <w:t xml:space="preserve"> [Электронный ресурс]. – Доступ из справ</w:t>
      </w:r>
      <w:proofErr w:type="gramStart"/>
      <w:r w:rsidR="0083186C" w:rsidRPr="00B539B7">
        <w:rPr>
          <w:rFonts w:ascii="Times New Roman" w:hAnsi="Times New Roman" w:cs="Times New Roman"/>
          <w:color w:val="000000" w:themeColor="text1"/>
          <w:sz w:val="28"/>
          <w:szCs w:val="28"/>
        </w:rPr>
        <w:t>.-</w:t>
      </w:r>
      <w:proofErr w:type="gramEnd"/>
      <w:r w:rsidR="0083186C" w:rsidRPr="00B539B7">
        <w:rPr>
          <w:rFonts w:ascii="Times New Roman" w:hAnsi="Times New Roman" w:cs="Times New Roman"/>
          <w:color w:val="000000" w:themeColor="text1"/>
          <w:sz w:val="28"/>
          <w:szCs w:val="28"/>
        </w:rPr>
        <w:t>правовой системы «Консультант Плюс»;</w:t>
      </w:r>
    </w:p>
    <w:p w:rsidR="00B539B7" w:rsidRPr="00B539B7" w:rsidRDefault="00B539B7" w:rsidP="0083186C">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10. Закон Российской Федерации от 19.06.1992 № 3085-1 «О потребительской кооперации (потребительских обществах, их союзах)» [Электронный ресурс]. – Доступ из справ</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правовой системы «Консультант Плюс»;</w:t>
      </w:r>
    </w:p>
    <w:p w:rsidR="0083186C" w:rsidRPr="0083186C" w:rsidRDefault="00B539B7" w:rsidP="0083186C">
      <w:pPr>
        <w:spacing w:after="0" w:line="360" w:lineRule="auto"/>
        <w:ind w:firstLine="708"/>
        <w:jc w:val="both"/>
        <w:rPr>
          <w:rFonts w:ascii="Times New Roman" w:hAnsi="Times New Roman" w:cs="Times New Roman"/>
          <w:color w:val="000000" w:themeColor="text1"/>
          <w:sz w:val="28"/>
          <w:szCs w:val="28"/>
        </w:rPr>
      </w:pPr>
      <w:r w:rsidRPr="00B539B7">
        <w:rPr>
          <w:rFonts w:ascii="Times New Roman" w:eastAsia="Times New Roman" w:hAnsi="Times New Roman" w:cs="Times New Roman"/>
          <w:color w:val="000000" w:themeColor="text1"/>
          <w:sz w:val="28"/>
          <w:szCs w:val="28"/>
          <w:lang w:eastAsia="ru-RU"/>
        </w:rPr>
        <w:t>11</w:t>
      </w:r>
      <w:r w:rsidR="0083186C" w:rsidRPr="00B539B7">
        <w:rPr>
          <w:rFonts w:ascii="Times New Roman" w:eastAsia="Times New Roman" w:hAnsi="Times New Roman" w:cs="Times New Roman"/>
          <w:color w:val="000000" w:themeColor="text1"/>
          <w:sz w:val="28"/>
          <w:szCs w:val="28"/>
          <w:lang w:eastAsia="ru-RU"/>
        </w:rPr>
        <w:t>. Приказ Минстроя России от 05.06.2018 № 335/</w:t>
      </w:r>
      <w:proofErr w:type="spellStart"/>
      <w:proofErr w:type="gramStart"/>
      <w:r w:rsidR="0083186C" w:rsidRPr="00B539B7">
        <w:rPr>
          <w:rFonts w:ascii="Times New Roman" w:eastAsia="Times New Roman" w:hAnsi="Times New Roman" w:cs="Times New Roman"/>
          <w:color w:val="000000" w:themeColor="text1"/>
          <w:sz w:val="28"/>
          <w:szCs w:val="28"/>
          <w:lang w:eastAsia="ru-RU"/>
        </w:rPr>
        <w:t>пр</w:t>
      </w:r>
      <w:proofErr w:type="spellEnd"/>
      <w:proofErr w:type="gramEnd"/>
      <w:r w:rsidR="0083186C" w:rsidRPr="00B539B7">
        <w:rPr>
          <w:rFonts w:ascii="Times New Roman" w:eastAsia="Times New Roman" w:hAnsi="Times New Roman" w:cs="Times New Roman"/>
          <w:color w:val="000000" w:themeColor="text1"/>
          <w:sz w:val="28"/>
          <w:szCs w:val="28"/>
          <w:lang w:eastAsia="ru-RU"/>
        </w:rPr>
        <w:t xml:space="preserve"> «</w:t>
      </w:r>
      <w:r w:rsidR="0083186C" w:rsidRPr="0083186C">
        <w:rPr>
          <w:rFonts w:ascii="Times New Roman" w:eastAsia="Times New Roman" w:hAnsi="Times New Roman" w:cs="Times New Roman"/>
          <w:color w:val="000000" w:themeColor="text1"/>
          <w:sz w:val="28"/>
          <w:szCs w:val="28"/>
          <w:lang w:eastAsia="ru-RU"/>
        </w:rPr>
        <w:t xml:space="preserve">Об утверждении Порядка и условий конкурсного отбора юридического лица, имеющего в соответствии с Федеральным законом </w:t>
      </w:r>
      <w:r w:rsidR="0083186C" w:rsidRPr="00B539B7">
        <w:rPr>
          <w:rFonts w:ascii="Times New Roman" w:eastAsia="Times New Roman" w:hAnsi="Times New Roman" w:cs="Times New Roman"/>
          <w:color w:val="000000" w:themeColor="text1"/>
          <w:sz w:val="28"/>
          <w:szCs w:val="28"/>
          <w:lang w:eastAsia="ru-RU"/>
        </w:rPr>
        <w:t>«</w:t>
      </w:r>
      <w:r w:rsidR="0083186C" w:rsidRPr="0083186C">
        <w:rPr>
          <w:rFonts w:ascii="Times New Roman" w:eastAsia="Times New Roman" w:hAnsi="Times New Roman" w:cs="Times New Roman"/>
          <w:color w:val="000000" w:themeColor="text1"/>
          <w:sz w:val="28"/>
          <w:szCs w:val="28"/>
          <w:lang w:eastAsia="ru-RU"/>
        </w:rPr>
        <w:t>О несостоятельности (банкротстве)</w:t>
      </w:r>
      <w:r w:rsidR="0083186C" w:rsidRPr="00B539B7">
        <w:rPr>
          <w:rFonts w:ascii="Times New Roman" w:eastAsia="Times New Roman" w:hAnsi="Times New Roman" w:cs="Times New Roman"/>
          <w:color w:val="000000" w:themeColor="text1"/>
          <w:sz w:val="28"/>
          <w:szCs w:val="28"/>
          <w:lang w:eastAsia="ru-RU"/>
        </w:rPr>
        <w:t>»</w:t>
      </w:r>
      <w:r w:rsidR="0083186C" w:rsidRPr="0083186C">
        <w:rPr>
          <w:rFonts w:ascii="Times New Roman" w:eastAsia="Times New Roman" w:hAnsi="Times New Roman" w:cs="Times New Roman"/>
          <w:color w:val="000000" w:themeColor="text1"/>
          <w:sz w:val="28"/>
          <w:szCs w:val="28"/>
          <w:lang w:eastAsia="ru-RU"/>
        </w:rPr>
        <w:t xml:space="preserve"> намерение стать приобретателем объекта незавершенного строительства и земельного участка (прав на земельный участок) и исполнить обязательства застройщика перед участниками строительства, имеющими требования о передаче жилых помещений, для предоставления средств компенсационного фонда, сформированного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w:t>
      </w:r>
      <w:r w:rsidR="0083186C" w:rsidRPr="00B539B7">
        <w:rPr>
          <w:rFonts w:ascii="Times New Roman" w:eastAsia="Times New Roman" w:hAnsi="Times New Roman" w:cs="Times New Roman"/>
          <w:color w:val="000000" w:themeColor="text1"/>
          <w:sz w:val="28"/>
          <w:szCs w:val="28"/>
          <w:lang w:eastAsia="ru-RU"/>
        </w:rPr>
        <w:t>льные акты Российской Федерации»</w:t>
      </w:r>
      <w:r w:rsidR="0083186C" w:rsidRPr="0083186C">
        <w:rPr>
          <w:rFonts w:ascii="Times New Roman" w:eastAsia="Times New Roman" w:hAnsi="Times New Roman" w:cs="Times New Roman"/>
          <w:color w:val="000000" w:themeColor="text1"/>
          <w:sz w:val="28"/>
          <w:szCs w:val="28"/>
          <w:lang w:eastAsia="ru-RU"/>
        </w:rPr>
        <w:t>, на финансирование мероприятий по завершению строительства объект</w:t>
      </w:r>
      <w:r w:rsidR="0083186C" w:rsidRPr="00B539B7">
        <w:rPr>
          <w:rFonts w:ascii="Times New Roman" w:eastAsia="Times New Roman" w:hAnsi="Times New Roman" w:cs="Times New Roman"/>
          <w:color w:val="000000" w:themeColor="text1"/>
          <w:sz w:val="28"/>
          <w:szCs w:val="28"/>
          <w:lang w:eastAsia="ru-RU"/>
        </w:rPr>
        <w:t xml:space="preserve">ов незавершенного строительства» </w:t>
      </w:r>
      <w:r w:rsidR="0083186C" w:rsidRPr="00B539B7">
        <w:rPr>
          <w:rFonts w:ascii="Times New Roman" w:hAnsi="Times New Roman" w:cs="Times New Roman"/>
          <w:color w:val="000000" w:themeColor="text1"/>
          <w:sz w:val="28"/>
          <w:szCs w:val="28"/>
        </w:rPr>
        <w:t>[Электронный ресурс]. – Доступ из справ</w:t>
      </w:r>
      <w:proofErr w:type="gramStart"/>
      <w:r w:rsidR="0083186C" w:rsidRPr="00B539B7">
        <w:rPr>
          <w:rFonts w:ascii="Times New Roman" w:hAnsi="Times New Roman" w:cs="Times New Roman"/>
          <w:color w:val="000000" w:themeColor="text1"/>
          <w:sz w:val="28"/>
          <w:szCs w:val="28"/>
        </w:rPr>
        <w:t>.-</w:t>
      </w:r>
      <w:proofErr w:type="gramEnd"/>
      <w:r w:rsidR="0083186C" w:rsidRPr="00B539B7">
        <w:rPr>
          <w:rFonts w:ascii="Times New Roman" w:hAnsi="Times New Roman" w:cs="Times New Roman"/>
          <w:color w:val="000000" w:themeColor="text1"/>
          <w:sz w:val="28"/>
          <w:szCs w:val="28"/>
        </w:rPr>
        <w:t>правовой системы «Консультант Плюс».</w:t>
      </w:r>
    </w:p>
    <w:p w:rsidR="0083186C" w:rsidRPr="00B539B7" w:rsidRDefault="0083186C" w:rsidP="001D53CE">
      <w:pPr>
        <w:spacing w:after="0" w:line="360" w:lineRule="auto"/>
        <w:ind w:firstLine="708"/>
        <w:jc w:val="both"/>
        <w:rPr>
          <w:rFonts w:ascii="Times New Roman" w:hAnsi="Times New Roman" w:cs="Times New Roman"/>
          <w:color w:val="000000" w:themeColor="text1"/>
          <w:sz w:val="28"/>
          <w:szCs w:val="28"/>
        </w:rPr>
      </w:pPr>
    </w:p>
    <w:p w:rsidR="001D53CE" w:rsidRPr="00B539B7" w:rsidRDefault="001D53CE"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b/>
          <w:color w:val="000000" w:themeColor="text1"/>
          <w:sz w:val="28"/>
          <w:szCs w:val="28"/>
          <w:lang w:val="en-US"/>
        </w:rPr>
        <w:t>II</w:t>
      </w:r>
      <w:r w:rsidRPr="00B539B7">
        <w:rPr>
          <w:rFonts w:ascii="Times New Roman" w:hAnsi="Times New Roman" w:cs="Times New Roman"/>
          <w:b/>
          <w:color w:val="000000" w:themeColor="text1"/>
          <w:sz w:val="28"/>
          <w:szCs w:val="28"/>
        </w:rPr>
        <w:t>. Материалы судебной практики</w:t>
      </w:r>
      <w:r w:rsidRPr="00B539B7">
        <w:rPr>
          <w:rFonts w:ascii="Times New Roman" w:hAnsi="Times New Roman" w:cs="Times New Roman"/>
          <w:color w:val="000000" w:themeColor="text1"/>
          <w:sz w:val="28"/>
          <w:szCs w:val="28"/>
        </w:rPr>
        <w:t xml:space="preserve">: </w:t>
      </w:r>
    </w:p>
    <w:p w:rsidR="001D53CE" w:rsidRPr="00B539B7" w:rsidRDefault="001D53CE"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1. Определение Верховного суда Российской Федерации от 28.07.2016 по делу № А40-26782/2015 [Электронный ресурс]. – Доступ из справ</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правовой системы «Консультант Плюс»;</w:t>
      </w:r>
    </w:p>
    <w:p w:rsidR="0083186C" w:rsidRPr="00B539B7" w:rsidRDefault="0083186C"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lastRenderedPageBreak/>
        <w:t xml:space="preserve">2. </w:t>
      </w:r>
      <w:hyperlink r:id="rId20" w:history="1">
        <w:r w:rsidRPr="00B539B7">
          <w:rPr>
            <w:rStyle w:val="a9"/>
            <w:rFonts w:ascii="Times New Roman" w:hAnsi="Times New Roman" w:cs="Times New Roman"/>
            <w:color w:val="000000" w:themeColor="text1"/>
            <w:sz w:val="28"/>
            <w:szCs w:val="28"/>
            <w:u w:val="none"/>
            <w:bdr w:val="none" w:sz="0" w:space="0" w:color="auto" w:frame="1"/>
          </w:rPr>
          <w:t xml:space="preserve">Определение Верховного Суда Российской Федерации от 19.02.2019 </w:t>
        </w:r>
        <w:r w:rsidRPr="00B539B7">
          <w:rPr>
            <w:rStyle w:val="a9"/>
            <w:rFonts w:ascii="Times New Roman" w:hAnsi="Times New Roman" w:cs="Times New Roman"/>
            <w:color w:val="000000" w:themeColor="text1"/>
            <w:sz w:val="28"/>
            <w:szCs w:val="28"/>
            <w:u w:val="none"/>
            <w:bdr w:val="none" w:sz="0" w:space="0" w:color="auto" w:frame="1"/>
          </w:rPr>
          <w:br/>
          <w:t>№ 4-КГ18-92</w:t>
        </w:r>
      </w:hyperlink>
      <w:r w:rsidRPr="00B539B7">
        <w:rPr>
          <w:rStyle w:val="a9"/>
          <w:rFonts w:ascii="Times New Roman" w:hAnsi="Times New Roman" w:cs="Times New Roman"/>
          <w:color w:val="000000" w:themeColor="text1"/>
          <w:sz w:val="28"/>
          <w:szCs w:val="28"/>
          <w:u w:val="none"/>
          <w:bdr w:val="none" w:sz="0" w:space="0" w:color="auto" w:frame="1"/>
        </w:rPr>
        <w:t xml:space="preserve"> </w:t>
      </w:r>
      <w:r w:rsidRPr="00B539B7">
        <w:rPr>
          <w:rFonts w:ascii="Times New Roman" w:hAnsi="Times New Roman" w:cs="Times New Roman"/>
          <w:color w:val="000000" w:themeColor="text1"/>
          <w:sz w:val="28"/>
          <w:szCs w:val="28"/>
        </w:rPr>
        <w:t>[Электронный ресурс]. – Доступ из справ</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правовой системы «Консультант Плюс»;</w:t>
      </w:r>
    </w:p>
    <w:p w:rsidR="0083186C" w:rsidRPr="00B539B7" w:rsidRDefault="0083186C"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3. Определение Верховного суда Российской Федерации от 12.04.2016 № 19-КГ16-5 [Электронный ресурс]. – Доступ из справ</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правовой системы «Консультант Плюс»;</w:t>
      </w:r>
    </w:p>
    <w:p w:rsidR="001D53CE" w:rsidRPr="00B539B7" w:rsidRDefault="0083186C"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4</w:t>
      </w:r>
      <w:r w:rsidR="001D53CE" w:rsidRPr="00B539B7">
        <w:rPr>
          <w:rFonts w:ascii="Times New Roman" w:hAnsi="Times New Roman" w:cs="Times New Roman"/>
          <w:color w:val="000000" w:themeColor="text1"/>
          <w:sz w:val="28"/>
          <w:szCs w:val="28"/>
        </w:rPr>
        <w:t xml:space="preserve">. </w:t>
      </w:r>
      <w:r w:rsidR="001D53CE" w:rsidRPr="00B539B7">
        <w:rPr>
          <w:rFonts w:ascii="Times New Roman" w:eastAsia="Times New Roman" w:hAnsi="Times New Roman" w:cs="Times New Roman"/>
          <w:color w:val="000000" w:themeColor="text1"/>
          <w:sz w:val="28"/>
          <w:szCs w:val="28"/>
          <w:lang w:eastAsia="ru-RU"/>
        </w:rPr>
        <w:t xml:space="preserve">Постановление Президиума ВАС РФ от 23.04.2013 № 13239/12 по делу </w:t>
      </w:r>
      <w:r w:rsidR="001D53CE" w:rsidRPr="00B539B7">
        <w:rPr>
          <w:rFonts w:ascii="Times New Roman" w:eastAsia="Times New Roman" w:hAnsi="Times New Roman" w:cs="Times New Roman"/>
          <w:color w:val="000000" w:themeColor="text1"/>
          <w:sz w:val="28"/>
          <w:szCs w:val="28"/>
          <w:lang w:eastAsia="ru-RU"/>
        </w:rPr>
        <w:br/>
        <w:t xml:space="preserve">№ А55-16103/2010 </w:t>
      </w:r>
      <w:r w:rsidR="001D53CE" w:rsidRPr="00B539B7">
        <w:rPr>
          <w:rFonts w:ascii="Times New Roman" w:hAnsi="Times New Roman" w:cs="Times New Roman"/>
          <w:color w:val="000000" w:themeColor="text1"/>
          <w:sz w:val="28"/>
          <w:szCs w:val="28"/>
        </w:rPr>
        <w:t>[Электронный ресурс]. – Доступ из справ</w:t>
      </w:r>
      <w:proofErr w:type="gramStart"/>
      <w:r w:rsidR="001D53CE" w:rsidRPr="00B539B7">
        <w:rPr>
          <w:rFonts w:ascii="Times New Roman" w:hAnsi="Times New Roman" w:cs="Times New Roman"/>
          <w:color w:val="000000" w:themeColor="text1"/>
          <w:sz w:val="28"/>
          <w:szCs w:val="28"/>
        </w:rPr>
        <w:t>.-</w:t>
      </w:r>
      <w:proofErr w:type="gramEnd"/>
      <w:r w:rsidR="001D53CE" w:rsidRPr="00B539B7">
        <w:rPr>
          <w:rFonts w:ascii="Times New Roman" w:hAnsi="Times New Roman" w:cs="Times New Roman"/>
          <w:color w:val="000000" w:themeColor="text1"/>
          <w:sz w:val="28"/>
          <w:szCs w:val="28"/>
        </w:rPr>
        <w:t>правовой системы «Консультант Плюс»;</w:t>
      </w:r>
    </w:p>
    <w:p w:rsidR="0083186C" w:rsidRPr="00B539B7" w:rsidRDefault="0083186C"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5</w:t>
      </w:r>
      <w:r w:rsidR="001D53CE" w:rsidRPr="00B539B7">
        <w:rPr>
          <w:rFonts w:ascii="Times New Roman" w:hAnsi="Times New Roman" w:cs="Times New Roman"/>
          <w:color w:val="000000" w:themeColor="text1"/>
          <w:sz w:val="28"/>
          <w:szCs w:val="28"/>
        </w:rPr>
        <w:t xml:space="preserve">. </w:t>
      </w:r>
      <w:r w:rsidRPr="00B539B7">
        <w:rPr>
          <w:rFonts w:ascii="Times New Roman" w:hAnsi="Times New Roman" w:cs="Times New Roman"/>
          <w:color w:val="000000" w:themeColor="text1"/>
          <w:sz w:val="28"/>
          <w:szCs w:val="28"/>
        </w:rPr>
        <w:t>Постановления Пленума Высшего Арбитражного суда Российской Федерации от 22.06.2012 № 35 «О некоторых процессуальных вопросах, связанных с рассмотрением дел о банкротстве» [Электронный ресурс]. – Доступ из справ</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правовой системы «Консультант Плюс»;</w:t>
      </w:r>
    </w:p>
    <w:p w:rsidR="001D53CE" w:rsidRPr="00B539B7" w:rsidRDefault="0083186C" w:rsidP="001D53CE">
      <w:pPr>
        <w:spacing w:after="0" w:line="360" w:lineRule="auto"/>
        <w:ind w:firstLine="708"/>
        <w:jc w:val="both"/>
        <w:rPr>
          <w:rFonts w:ascii="Times New Roman" w:hAnsi="Times New Roman" w:cs="Times New Roman"/>
          <w:color w:val="000000" w:themeColor="text1"/>
          <w:sz w:val="28"/>
          <w:szCs w:val="28"/>
        </w:rPr>
      </w:pPr>
      <w:r w:rsidRPr="00B539B7">
        <w:rPr>
          <w:rFonts w:ascii="Times New Roman" w:eastAsia="Times New Roman" w:hAnsi="Times New Roman" w:cs="Times New Roman"/>
          <w:color w:val="000000" w:themeColor="text1"/>
          <w:sz w:val="28"/>
          <w:szCs w:val="28"/>
          <w:lang w:eastAsia="ru-RU"/>
        </w:rPr>
        <w:t xml:space="preserve">6. Постановление Арбитражного суда Северо-Западного округа от 07.12.2015 № Ф07-2652/2015 по делу № А21-1091/2013 </w:t>
      </w:r>
      <w:r w:rsidRPr="00B539B7">
        <w:rPr>
          <w:rFonts w:ascii="Times New Roman" w:hAnsi="Times New Roman" w:cs="Times New Roman"/>
          <w:color w:val="000000" w:themeColor="text1"/>
          <w:sz w:val="28"/>
          <w:szCs w:val="28"/>
        </w:rPr>
        <w:t>[Электронный ресурс]. – Доступ из справ</w:t>
      </w:r>
      <w:proofErr w:type="gramStart"/>
      <w:r w:rsidRPr="00B539B7">
        <w:rPr>
          <w:rFonts w:ascii="Times New Roman" w:hAnsi="Times New Roman" w:cs="Times New Roman"/>
          <w:color w:val="000000" w:themeColor="text1"/>
          <w:sz w:val="28"/>
          <w:szCs w:val="28"/>
        </w:rPr>
        <w:t>.-</w:t>
      </w:r>
      <w:proofErr w:type="gramEnd"/>
      <w:r w:rsidRPr="00B539B7">
        <w:rPr>
          <w:rFonts w:ascii="Times New Roman" w:hAnsi="Times New Roman" w:cs="Times New Roman"/>
          <w:color w:val="000000" w:themeColor="text1"/>
          <w:sz w:val="28"/>
          <w:szCs w:val="28"/>
        </w:rPr>
        <w:t>правовой системы «Консультант Плюс»</w:t>
      </w:r>
    </w:p>
    <w:p w:rsidR="0083186C" w:rsidRPr="00B539B7" w:rsidRDefault="0083186C" w:rsidP="001D53CE">
      <w:pPr>
        <w:spacing w:after="0" w:line="360" w:lineRule="auto"/>
        <w:ind w:firstLine="708"/>
        <w:jc w:val="both"/>
        <w:rPr>
          <w:rFonts w:ascii="Times New Roman" w:hAnsi="Times New Roman" w:cs="Times New Roman"/>
          <w:color w:val="000000" w:themeColor="text1"/>
          <w:sz w:val="28"/>
          <w:szCs w:val="28"/>
        </w:rPr>
      </w:pPr>
    </w:p>
    <w:p w:rsidR="0083186C" w:rsidRPr="00B539B7" w:rsidRDefault="0083186C" w:rsidP="0083186C">
      <w:pPr>
        <w:ind w:firstLine="720"/>
        <w:rPr>
          <w:rFonts w:ascii="Times New Roman" w:hAnsi="Times New Roman" w:cs="Times New Roman"/>
          <w:color w:val="000000" w:themeColor="text1"/>
          <w:sz w:val="28"/>
          <w:szCs w:val="28"/>
        </w:rPr>
      </w:pPr>
      <w:r w:rsidRPr="00B539B7">
        <w:rPr>
          <w:rFonts w:ascii="Times New Roman" w:hAnsi="Times New Roman" w:cs="Times New Roman"/>
          <w:b/>
          <w:color w:val="000000" w:themeColor="text1"/>
          <w:sz w:val="28"/>
          <w:szCs w:val="28"/>
          <w:lang w:val="en-US"/>
        </w:rPr>
        <w:t>III</w:t>
      </w:r>
      <w:r w:rsidRPr="00B539B7">
        <w:rPr>
          <w:rFonts w:ascii="Times New Roman" w:hAnsi="Times New Roman" w:cs="Times New Roman"/>
          <w:b/>
          <w:color w:val="000000" w:themeColor="text1"/>
          <w:sz w:val="28"/>
          <w:szCs w:val="28"/>
        </w:rPr>
        <w:t>. Специальная литература</w:t>
      </w:r>
      <w:r w:rsidRPr="00B539B7">
        <w:rPr>
          <w:rFonts w:ascii="Times New Roman" w:hAnsi="Times New Roman" w:cs="Times New Roman"/>
          <w:color w:val="000000" w:themeColor="text1"/>
          <w:sz w:val="28"/>
          <w:szCs w:val="28"/>
        </w:rPr>
        <w:t xml:space="preserve">: </w:t>
      </w:r>
    </w:p>
    <w:p w:rsidR="001D53CE" w:rsidRPr="007268EC" w:rsidRDefault="0083186C" w:rsidP="001D53C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rPr>
        <w:t xml:space="preserve">1. </w:t>
      </w:r>
      <w:proofErr w:type="spellStart"/>
      <w:r w:rsidRPr="00B539B7">
        <w:rPr>
          <w:rFonts w:ascii="Times New Roman" w:hAnsi="Times New Roman" w:cs="Times New Roman"/>
          <w:color w:val="000000" w:themeColor="text1"/>
          <w:sz w:val="28"/>
          <w:szCs w:val="28"/>
          <w:shd w:val="clear" w:color="auto" w:fill="FFFFFF"/>
        </w:rPr>
        <w:t>Попондопуло</w:t>
      </w:r>
      <w:proofErr w:type="spellEnd"/>
      <w:r w:rsidRPr="00B539B7">
        <w:rPr>
          <w:rFonts w:ascii="Times New Roman" w:hAnsi="Times New Roman" w:cs="Times New Roman"/>
          <w:color w:val="000000" w:themeColor="text1"/>
          <w:sz w:val="28"/>
          <w:szCs w:val="28"/>
          <w:shd w:val="clear" w:color="auto" w:fill="FFFFFF"/>
        </w:rPr>
        <w:t xml:space="preserve"> В. Ф. Конкурсное право: правовое регулирование несостоятельности (банкротства): Учеб</w:t>
      </w:r>
      <w:proofErr w:type="gramStart"/>
      <w:r w:rsidRPr="00B539B7">
        <w:rPr>
          <w:rFonts w:ascii="Times New Roman" w:hAnsi="Times New Roman" w:cs="Times New Roman"/>
          <w:color w:val="000000" w:themeColor="text1"/>
          <w:sz w:val="28"/>
          <w:szCs w:val="28"/>
          <w:shd w:val="clear" w:color="auto" w:fill="FFFFFF"/>
        </w:rPr>
        <w:t>.</w:t>
      </w:r>
      <w:proofErr w:type="gramEnd"/>
      <w:r w:rsidRPr="00B539B7">
        <w:rPr>
          <w:rFonts w:ascii="Times New Roman" w:hAnsi="Times New Roman" w:cs="Times New Roman"/>
          <w:color w:val="000000" w:themeColor="text1"/>
          <w:sz w:val="28"/>
          <w:szCs w:val="28"/>
          <w:shd w:val="clear" w:color="auto" w:fill="FFFFFF"/>
        </w:rPr>
        <w:t xml:space="preserve"> </w:t>
      </w:r>
      <w:proofErr w:type="gramStart"/>
      <w:r w:rsidRPr="00B539B7">
        <w:rPr>
          <w:rFonts w:ascii="Times New Roman" w:hAnsi="Times New Roman" w:cs="Times New Roman"/>
          <w:color w:val="000000" w:themeColor="text1"/>
          <w:sz w:val="28"/>
          <w:szCs w:val="28"/>
          <w:shd w:val="clear" w:color="auto" w:fill="FFFFFF"/>
        </w:rPr>
        <w:t>п</w:t>
      </w:r>
      <w:proofErr w:type="gramEnd"/>
      <w:r w:rsidRPr="00B539B7">
        <w:rPr>
          <w:rFonts w:ascii="Times New Roman" w:hAnsi="Times New Roman" w:cs="Times New Roman"/>
          <w:color w:val="000000" w:themeColor="text1"/>
          <w:sz w:val="28"/>
          <w:szCs w:val="28"/>
          <w:shd w:val="clear" w:color="auto" w:fill="FFFFFF"/>
        </w:rPr>
        <w:t>особие. М., 2001. С. 16.</w:t>
      </w:r>
      <w:r w:rsidRPr="007268EC">
        <w:rPr>
          <w:rFonts w:ascii="Times New Roman" w:hAnsi="Times New Roman" w:cs="Times New Roman"/>
          <w:color w:val="000000" w:themeColor="text1"/>
          <w:sz w:val="28"/>
          <w:szCs w:val="28"/>
          <w:shd w:val="clear" w:color="auto" w:fill="FFFFFF"/>
        </w:rPr>
        <w:t>;</w:t>
      </w:r>
    </w:p>
    <w:p w:rsidR="0083186C" w:rsidRPr="007268EC" w:rsidRDefault="0083186C" w:rsidP="001D53CE">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shd w:val="clear" w:color="auto" w:fill="FFFFFF"/>
        </w:rPr>
        <w:t xml:space="preserve">2. Карелина С.А., Фролов И.В. Банкротство застройщика: теория и практика </w:t>
      </w:r>
      <w:proofErr w:type="spellStart"/>
      <w:r w:rsidRPr="00B539B7">
        <w:rPr>
          <w:rFonts w:ascii="Times New Roman" w:hAnsi="Times New Roman" w:cs="Times New Roman"/>
          <w:color w:val="000000" w:themeColor="text1"/>
          <w:sz w:val="28"/>
          <w:szCs w:val="28"/>
          <w:shd w:val="clear" w:color="auto" w:fill="FFFFFF"/>
        </w:rPr>
        <w:t>правоприменения</w:t>
      </w:r>
      <w:proofErr w:type="spellEnd"/>
      <w:r w:rsidRPr="00B539B7">
        <w:rPr>
          <w:rFonts w:ascii="Times New Roman" w:hAnsi="Times New Roman" w:cs="Times New Roman"/>
          <w:color w:val="000000" w:themeColor="text1"/>
          <w:sz w:val="28"/>
          <w:szCs w:val="28"/>
          <w:shd w:val="clear" w:color="auto" w:fill="FFFFFF"/>
        </w:rPr>
        <w:t xml:space="preserve">: монография. М.: </w:t>
      </w:r>
      <w:proofErr w:type="spellStart"/>
      <w:r w:rsidRPr="00B539B7">
        <w:rPr>
          <w:rFonts w:ascii="Times New Roman" w:hAnsi="Times New Roman" w:cs="Times New Roman"/>
          <w:color w:val="000000" w:themeColor="text1"/>
          <w:sz w:val="28"/>
          <w:szCs w:val="28"/>
          <w:shd w:val="clear" w:color="auto" w:fill="FFFFFF"/>
        </w:rPr>
        <w:t>Юстицинформ</w:t>
      </w:r>
      <w:proofErr w:type="spellEnd"/>
      <w:r w:rsidRPr="00B539B7">
        <w:rPr>
          <w:rFonts w:ascii="Times New Roman" w:hAnsi="Times New Roman" w:cs="Times New Roman"/>
          <w:color w:val="000000" w:themeColor="text1"/>
          <w:sz w:val="28"/>
          <w:szCs w:val="28"/>
          <w:shd w:val="clear" w:color="auto" w:fill="FFFFFF"/>
        </w:rPr>
        <w:t>, 2018. 240 с.</w:t>
      </w:r>
      <w:r w:rsidRPr="007268EC">
        <w:rPr>
          <w:rFonts w:ascii="Times New Roman" w:hAnsi="Times New Roman" w:cs="Times New Roman"/>
          <w:color w:val="000000" w:themeColor="text1"/>
          <w:sz w:val="28"/>
          <w:szCs w:val="28"/>
          <w:shd w:val="clear" w:color="auto" w:fill="FFFFFF"/>
        </w:rPr>
        <w:t>;</w:t>
      </w:r>
    </w:p>
    <w:p w:rsidR="0083186C" w:rsidRPr="007268EC" w:rsidRDefault="0083186C" w:rsidP="008910A5">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shd w:val="clear" w:color="auto" w:fill="FFFFFF"/>
        </w:rPr>
        <w:t xml:space="preserve">3. </w:t>
      </w:r>
      <w:proofErr w:type="spellStart"/>
      <w:r w:rsidRPr="00B539B7">
        <w:rPr>
          <w:rFonts w:ascii="Times New Roman" w:hAnsi="Times New Roman" w:cs="Times New Roman"/>
          <w:color w:val="000000" w:themeColor="text1"/>
          <w:sz w:val="28"/>
          <w:szCs w:val="28"/>
          <w:shd w:val="clear" w:color="auto" w:fill="FFFFFF"/>
        </w:rPr>
        <w:t>Коровкина</w:t>
      </w:r>
      <w:proofErr w:type="spellEnd"/>
      <w:r w:rsidRPr="00B539B7">
        <w:rPr>
          <w:rFonts w:ascii="Times New Roman" w:hAnsi="Times New Roman" w:cs="Times New Roman"/>
          <w:color w:val="000000" w:themeColor="text1"/>
          <w:sz w:val="28"/>
          <w:szCs w:val="28"/>
          <w:shd w:val="clear" w:color="auto" w:fill="FFFFFF"/>
        </w:rPr>
        <w:t xml:space="preserve"> Е.К. Проблемы признания права собственности на нежилое помещение при банкротстве застройщика // Юстиция. 2017. № 1. С. 65 - 69.</w:t>
      </w:r>
    </w:p>
    <w:p w:rsidR="008910A5" w:rsidRPr="007268EC" w:rsidRDefault="008910A5" w:rsidP="008910A5">
      <w:pPr>
        <w:spacing w:after="0" w:line="360" w:lineRule="auto"/>
        <w:ind w:firstLine="708"/>
        <w:jc w:val="both"/>
        <w:rPr>
          <w:rFonts w:ascii="Times New Roman" w:hAnsi="Times New Roman" w:cs="Times New Roman"/>
          <w:color w:val="000000" w:themeColor="text1"/>
          <w:sz w:val="28"/>
          <w:szCs w:val="28"/>
          <w:shd w:val="clear" w:color="auto" w:fill="FFFFFF"/>
        </w:rPr>
      </w:pPr>
    </w:p>
    <w:p w:rsidR="008910A5" w:rsidRPr="00B539B7" w:rsidRDefault="008910A5" w:rsidP="008910A5">
      <w:pPr>
        <w:spacing w:after="0" w:line="360" w:lineRule="auto"/>
        <w:ind w:firstLine="708"/>
        <w:jc w:val="both"/>
        <w:rPr>
          <w:rFonts w:ascii="Times New Roman" w:hAnsi="Times New Roman" w:cs="Times New Roman"/>
          <w:b/>
          <w:color w:val="000000" w:themeColor="text1"/>
          <w:sz w:val="28"/>
          <w:szCs w:val="28"/>
          <w:shd w:val="clear" w:color="auto" w:fill="FFFFFF"/>
        </w:rPr>
      </w:pPr>
      <w:r w:rsidRPr="00B539B7">
        <w:rPr>
          <w:rFonts w:ascii="Times New Roman" w:hAnsi="Times New Roman" w:cs="Times New Roman"/>
          <w:b/>
          <w:color w:val="000000" w:themeColor="text1"/>
          <w:sz w:val="28"/>
          <w:szCs w:val="28"/>
          <w:shd w:val="clear" w:color="auto" w:fill="FFFFFF"/>
        </w:rPr>
        <w:t>IV. Иные источники:</w:t>
      </w:r>
    </w:p>
    <w:p w:rsidR="001D53CE" w:rsidRPr="00B539B7" w:rsidRDefault="008910A5" w:rsidP="008910A5">
      <w:pPr>
        <w:spacing w:after="0" w:line="360" w:lineRule="auto"/>
        <w:ind w:firstLine="708"/>
        <w:jc w:val="both"/>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shd w:val="clear" w:color="auto" w:fill="FFFFFF"/>
        </w:rPr>
        <w:t xml:space="preserve">1. </w:t>
      </w:r>
      <w:hyperlink r:id="rId21" w:history="1">
        <w:r w:rsidR="0083186C" w:rsidRPr="00B539B7">
          <w:rPr>
            <w:rFonts w:ascii="Times New Roman" w:hAnsi="Times New Roman" w:cs="Times New Roman"/>
            <w:color w:val="000000" w:themeColor="text1"/>
            <w:sz w:val="28"/>
            <w:szCs w:val="28"/>
          </w:rPr>
          <w:t>Заключение</w:t>
        </w:r>
      </w:hyperlink>
      <w:r w:rsidR="0083186C" w:rsidRPr="00B539B7">
        <w:rPr>
          <w:rFonts w:ascii="Times New Roman" w:hAnsi="Times New Roman" w:cs="Times New Roman"/>
          <w:color w:val="000000" w:themeColor="text1"/>
          <w:sz w:val="28"/>
          <w:szCs w:val="28"/>
        </w:rPr>
        <w:t xml:space="preserve"> Комитета по вопросам собственности от 20.10.2015 </w:t>
      </w:r>
      <w:r w:rsidRPr="00B539B7">
        <w:rPr>
          <w:rFonts w:ascii="Times New Roman" w:hAnsi="Times New Roman" w:cs="Times New Roman"/>
          <w:color w:val="000000" w:themeColor="text1"/>
          <w:sz w:val="28"/>
          <w:szCs w:val="28"/>
        </w:rPr>
        <w:br/>
      </w:r>
      <w:r w:rsidR="0083186C" w:rsidRPr="00B539B7">
        <w:rPr>
          <w:rFonts w:ascii="Times New Roman" w:hAnsi="Times New Roman" w:cs="Times New Roman"/>
          <w:color w:val="000000" w:themeColor="text1"/>
          <w:sz w:val="28"/>
          <w:szCs w:val="28"/>
        </w:rPr>
        <w:t>№ 3.9-102/3 «По проекту Федерального закона № 783596-6»</w:t>
      </w:r>
      <w:r w:rsidRPr="00B539B7">
        <w:rPr>
          <w:rFonts w:ascii="Times New Roman" w:hAnsi="Times New Roman" w:cs="Times New Roman"/>
          <w:color w:val="000000" w:themeColor="text1"/>
          <w:sz w:val="28"/>
          <w:szCs w:val="28"/>
        </w:rPr>
        <w:t>;</w:t>
      </w:r>
    </w:p>
    <w:p w:rsidR="008910A5" w:rsidRPr="00B539B7" w:rsidRDefault="008910A5" w:rsidP="008910A5">
      <w:pPr>
        <w:spacing w:after="0" w:line="360" w:lineRule="auto"/>
        <w:ind w:firstLine="708"/>
        <w:jc w:val="both"/>
        <w:rPr>
          <w:rFonts w:ascii="Times New Roman" w:hAnsi="Times New Roman" w:cs="Times New Roman"/>
          <w:color w:val="000000" w:themeColor="text1"/>
          <w:sz w:val="28"/>
          <w:szCs w:val="28"/>
        </w:rPr>
      </w:pPr>
      <w:r w:rsidRPr="007268EC">
        <w:rPr>
          <w:rFonts w:ascii="Times New Roman" w:hAnsi="Times New Roman" w:cs="Times New Roman"/>
          <w:color w:val="000000" w:themeColor="text1"/>
          <w:sz w:val="28"/>
          <w:szCs w:val="28"/>
        </w:rPr>
        <w:t xml:space="preserve">2. </w:t>
      </w:r>
      <w:hyperlink r:id="rId22" w:history="1">
        <w:r w:rsidRPr="00B539B7">
          <w:rPr>
            <w:rStyle w:val="a9"/>
            <w:rFonts w:ascii="Times New Roman" w:hAnsi="Times New Roman" w:cs="Times New Roman"/>
            <w:color w:val="000000" w:themeColor="text1"/>
            <w:sz w:val="28"/>
            <w:szCs w:val="28"/>
          </w:rPr>
          <w:t>H</w:t>
        </w:r>
        <w:proofErr w:type="spellStart"/>
        <w:r w:rsidRPr="00B539B7">
          <w:rPr>
            <w:rStyle w:val="a9"/>
            <w:rFonts w:ascii="Times New Roman" w:hAnsi="Times New Roman" w:cs="Times New Roman"/>
            <w:color w:val="000000" w:themeColor="text1"/>
            <w:sz w:val="28"/>
            <w:szCs w:val="28"/>
            <w:lang w:val="en-US"/>
          </w:rPr>
          <w:t>ttps</w:t>
        </w:r>
        <w:proofErr w:type="spellEnd"/>
        <w:r w:rsidRPr="00B539B7">
          <w:rPr>
            <w:rStyle w:val="a9"/>
            <w:rFonts w:ascii="Times New Roman" w:hAnsi="Times New Roman" w:cs="Times New Roman"/>
            <w:color w:val="000000" w:themeColor="text1"/>
            <w:sz w:val="28"/>
            <w:szCs w:val="28"/>
          </w:rPr>
          <w:t>://</w:t>
        </w:r>
        <w:r w:rsidRPr="00B539B7">
          <w:rPr>
            <w:rStyle w:val="a9"/>
            <w:rFonts w:ascii="Times New Roman" w:hAnsi="Times New Roman" w:cs="Times New Roman"/>
            <w:color w:val="000000" w:themeColor="text1"/>
            <w:sz w:val="28"/>
            <w:szCs w:val="28"/>
            <w:lang w:val="en-US"/>
          </w:rPr>
          <w:t>www</w:t>
        </w:r>
        <w:r w:rsidRPr="00B539B7">
          <w:rPr>
            <w:rStyle w:val="a9"/>
            <w:rFonts w:ascii="Times New Roman" w:hAnsi="Times New Roman" w:cs="Times New Roman"/>
            <w:color w:val="000000" w:themeColor="text1"/>
            <w:sz w:val="28"/>
            <w:szCs w:val="28"/>
          </w:rPr>
          <w:t>.</w:t>
        </w:r>
        <w:proofErr w:type="spellStart"/>
        <w:r w:rsidRPr="00B539B7">
          <w:rPr>
            <w:rStyle w:val="a9"/>
            <w:rFonts w:ascii="Times New Roman" w:hAnsi="Times New Roman" w:cs="Times New Roman"/>
            <w:color w:val="000000" w:themeColor="text1"/>
            <w:sz w:val="28"/>
            <w:szCs w:val="28"/>
            <w:lang w:val="en-US"/>
          </w:rPr>
          <w:t>rbc</w:t>
        </w:r>
        <w:proofErr w:type="spellEnd"/>
        <w:r w:rsidRPr="00B539B7">
          <w:rPr>
            <w:rStyle w:val="a9"/>
            <w:rFonts w:ascii="Times New Roman" w:hAnsi="Times New Roman" w:cs="Times New Roman"/>
            <w:color w:val="000000" w:themeColor="text1"/>
            <w:sz w:val="28"/>
            <w:szCs w:val="28"/>
          </w:rPr>
          <w:t>.</w:t>
        </w:r>
        <w:proofErr w:type="spellStart"/>
        <w:r w:rsidRPr="00B539B7">
          <w:rPr>
            <w:rStyle w:val="a9"/>
            <w:rFonts w:ascii="Times New Roman" w:hAnsi="Times New Roman" w:cs="Times New Roman"/>
            <w:color w:val="000000" w:themeColor="text1"/>
            <w:sz w:val="28"/>
            <w:szCs w:val="28"/>
            <w:lang w:val="en-US"/>
          </w:rPr>
          <w:t>ru</w:t>
        </w:r>
        <w:proofErr w:type="spellEnd"/>
      </w:hyperlink>
      <w:r w:rsidRPr="00B539B7">
        <w:rPr>
          <w:rFonts w:ascii="Times New Roman" w:hAnsi="Times New Roman" w:cs="Times New Roman"/>
          <w:color w:val="000000" w:themeColor="text1"/>
          <w:sz w:val="28"/>
          <w:szCs w:val="28"/>
        </w:rPr>
        <w:t xml:space="preserve"> </w:t>
      </w:r>
      <w:r w:rsid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Информационное агентство «РБК»</w:t>
      </w:r>
      <w:r w:rsid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w:t>
      </w:r>
    </w:p>
    <w:p w:rsidR="008910A5" w:rsidRPr="00B539B7" w:rsidRDefault="008910A5" w:rsidP="008910A5">
      <w:pPr>
        <w:spacing w:after="0" w:line="360" w:lineRule="auto"/>
        <w:ind w:firstLine="708"/>
        <w:jc w:val="both"/>
        <w:rPr>
          <w:rFonts w:ascii="Times New Roman" w:hAnsi="Times New Roman" w:cs="Times New Roman"/>
          <w:color w:val="000000" w:themeColor="text1"/>
          <w:sz w:val="28"/>
          <w:szCs w:val="28"/>
        </w:rPr>
      </w:pPr>
      <w:r w:rsidRPr="007268EC">
        <w:rPr>
          <w:rFonts w:ascii="Times New Roman" w:hAnsi="Times New Roman" w:cs="Times New Roman"/>
          <w:color w:val="000000" w:themeColor="text1"/>
          <w:sz w:val="28"/>
          <w:szCs w:val="28"/>
        </w:rPr>
        <w:t xml:space="preserve">3. </w:t>
      </w:r>
      <w:hyperlink r:id="rId23" w:history="1">
        <w:r w:rsidRPr="00B539B7">
          <w:rPr>
            <w:rStyle w:val="a9"/>
            <w:rFonts w:ascii="Times New Roman" w:hAnsi="Times New Roman" w:cs="Times New Roman"/>
            <w:color w:val="000000" w:themeColor="text1"/>
            <w:sz w:val="28"/>
            <w:szCs w:val="28"/>
            <w:lang w:val="en-US"/>
          </w:rPr>
          <w:t>Https</w:t>
        </w:r>
        <w:r w:rsidRPr="00B539B7">
          <w:rPr>
            <w:rStyle w:val="a9"/>
            <w:rFonts w:ascii="Times New Roman" w:hAnsi="Times New Roman" w:cs="Times New Roman"/>
            <w:color w:val="000000" w:themeColor="text1"/>
            <w:sz w:val="28"/>
            <w:szCs w:val="28"/>
          </w:rPr>
          <w:t>://</w:t>
        </w:r>
        <w:r w:rsidRPr="00B539B7">
          <w:rPr>
            <w:rStyle w:val="a9"/>
            <w:rFonts w:ascii="Times New Roman" w:hAnsi="Times New Roman" w:cs="Times New Roman"/>
            <w:color w:val="000000" w:themeColor="text1"/>
            <w:sz w:val="28"/>
            <w:szCs w:val="28"/>
            <w:lang w:val="en-US"/>
          </w:rPr>
          <w:t>www</w:t>
        </w:r>
        <w:r w:rsidRPr="00B539B7">
          <w:rPr>
            <w:rStyle w:val="a9"/>
            <w:rFonts w:ascii="Times New Roman" w:hAnsi="Times New Roman" w:cs="Times New Roman"/>
            <w:color w:val="000000" w:themeColor="text1"/>
            <w:sz w:val="28"/>
            <w:szCs w:val="28"/>
          </w:rPr>
          <w:t>.</w:t>
        </w:r>
        <w:proofErr w:type="spellStart"/>
        <w:r w:rsidRPr="00B539B7">
          <w:rPr>
            <w:rStyle w:val="a9"/>
            <w:rFonts w:ascii="Times New Roman" w:hAnsi="Times New Roman" w:cs="Times New Roman"/>
            <w:color w:val="000000" w:themeColor="text1"/>
            <w:sz w:val="28"/>
            <w:szCs w:val="28"/>
            <w:lang w:val="en-US"/>
          </w:rPr>
          <w:t>dp</w:t>
        </w:r>
        <w:proofErr w:type="spellEnd"/>
        <w:r w:rsidRPr="00B539B7">
          <w:rPr>
            <w:rStyle w:val="a9"/>
            <w:rFonts w:ascii="Times New Roman" w:hAnsi="Times New Roman" w:cs="Times New Roman"/>
            <w:color w:val="000000" w:themeColor="text1"/>
            <w:sz w:val="28"/>
            <w:szCs w:val="28"/>
          </w:rPr>
          <w:t>.</w:t>
        </w:r>
        <w:proofErr w:type="spellStart"/>
        <w:r w:rsidRPr="00B539B7">
          <w:rPr>
            <w:rStyle w:val="a9"/>
            <w:rFonts w:ascii="Times New Roman" w:hAnsi="Times New Roman" w:cs="Times New Roman"/>
            <w:color w:val="000000" w:themeColor="text1"/>
            <w:sz w:val="28"/>
            <w:szCs w:val="28"/>
            <w:lang w:val="en-US"/>
          </w:rPr>
          <w:t>ru</w:t>
        </w:r>
        <w:proofErr w:type="spellEnd"/>
      </w:hyperlink>
      <w:r w:rsidRPr="00B539B7">
        <w:rPr>
          <w:rFonts w:ascii="Times New Roman" w:hAnsi="Times New Roman" w:cs="Times New Roman"/>
          <w:color w:val="000000" w:themeColor="text1"/>
          <w:sz w:val="28"/>
          <w:szCs w:val="28"/>
        </w:rPr>
        <w:t xml:space="preserve"> </w:t>
      </w:r>
      <w:r w:rsid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Сетевое издание «</w:t>
      </w:r>
      <w:r w:rsidRPr="00B539B7">
        <w:rPr>
          <w:rFonts w:ascii="Times New Roman" w:hAnsi="Times New Roman" w:cs="Times New Roman"/>
          <w:color w:val="000000" w:themeColor="text1"/>
          <w:sz w:val="28"/>
          <w:szCs w:val="28"/>
          <w:lang w:val="en-US"/>
        </w:rPr>
        <w:t>DP</w:t>
      </w:r>
      <w:r w:rsidRP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lang w:val="en-US"/>
        </w:rPr>
        <w:t>RU</w:t>
      </w:r>
      <w:r w:rsidRPr="00B539B7">
        <w:rPr>
          <w:rFonts w:ascii="Times New Roman" w:hAnsi="Times New Roman" w:cs="Times New Roman"/>
          <w:color w:val="000000" w:themeColor="text1"/>
          <w:sz w:val="28"/>
          <w:szCs w:val="28"/>
        </w:rPr>
        <w:t>»</w:t>
      </w:r>
      <w:r w:rsid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w:t>
      </w:r>
    </w:p>
    <w:p w:rsidR="008910A5" w:rsidRPr="00B539B7" w:rsidRDefault="008910A5" w:rsidP="008910A5">
      <w:pPr>
        <w:spacing w:after="0" w:line="360" w:lineRule="auto"/>
        <w:ind w:firstLine="708"/>
        <w:jc w:val="both"/>
        <w:rPr>
          <w:rFonts w:ascii="Times New Roman" w:hAnsi="Times New Roman" w:cs="Times New Roman"/>
          <w:color w:val="000000" w:themeColor="text1"/>
          <w:sz w:val="28"/>
          <w:szCs w:val="28"/>
          <w:shd w:val="clear" w:color="auto" w:fill="FFFFFF"/>
        </w:rPr>
      </w:pPr>
      <w:r w:rsidRPr="00B539B7">
        <w:rPr>
          <w:rFonts w:ascii="Times New Roman" w:hAnsi="Times New Roman" w:cs="Times New Roman"/>
          <w:color w:val="000000" w:themeColor="text1"/>
          <w:sz w:val="28"/>
          <w:szCs w:val="28"/>
        </w:rPr>
        <w:lastRenderedPageBreak/>
        <w:t xml:space="preserve">4. </w:t>
      </w:r>
      <w:r w:rsidRPr="00B539B7">
        <w:rPr>
          <w:rFonts w:ascii="Times New Roman" w:hAnsi="Times New Roman" w:cs="Times New Roman"/>
          <w:color w:val="000000" w:themeColor="text1"/>
          <w:sz w:val="28"/>
          <w:szCs w:val="28"/>
          <w:lang w:val="en-US"/>
        </w:rPr>
        <w:t>Https</w:t>
      </w:r>
      <w:r w:rsidRPr="00B539B7">
        <w:rPr>
          <w:rFonts w:ascii="Times New Roman" w:hAnsi="Times New Roman" w:cs="Times New Roman"/>
          <w:color w:val="000000" w:themeColor="text1"/>
          <w:sz w:val="28"/>
          <w:szCs w:val="28"/>
        </w:rPr>
        <w:t>://</w:t>
      </w:r>
      <w:proofErr w:type="spellStart"/>
      <w:r w:rsidRPr="00B539B7">
        <w:rPr>
          <w:rFonts w:ascii="Times New Roman" w:hAnsi="Times New Roman" w:cs="Times New Roman"/>
          <w:color w:val="000000" w:themeColor="text1"/>
          <w:sz w:val="28"/>
          <w:szCs w:val="28"/>
          <w:lang w:val="en-US"/>
        </w:rPr>
        <w:t>rask</w:t>
      </w:r>
      <w:proofErr w:type="spellEnd"/>
      <w:r w:rsidRPr="00B539B7">
        <w:rPr>
          <w:rFonts w:ascii="Times New Roman" w:hAnsi="Times New Roman" w:cs="Times New Roman"/>
          <w:color w:val="000000" w:themeColor="text1"/>
          <w:sz w:val="28"/>
          <w:szCs w:val="28"/>
        </w:rPr>
        <w:t>.</w:t>
      </w:r>
      <w:proofErr w:type="spellStart"/>
      <w:r w:rsidRPr="00B539B7">
        <w:rPr>
          <w:rFonts w:ascii="Times New Roman" w:hAnsi="Times New Roman" w:cs="Times New Roman"/>
          <w:color w:val="000000" w:themeColor="text1"/>
          <w:sz w:val="28"/>
          <w:szCs w:val="28"/>
          <w:lang w:val="en-US"/>
        </w:rPr>
        <w:t>ru</w:t>
      </w:r>
      <w:proofErr w:type="spellEnd"/>
      <w:r w:rsidRPr="00B539B7">
        <w:rPr>
          <w:rFonts w:ascii="Times New Roman" w:hAnsi="Times New Roman" w:cs="Times New Roman"/>
          <w:color w:val="000000" w:themeColor="text1"/>
          <w:sz w:val="28"/>
          <w:szCs w:val="28"/>
        </w:rPr>
        <w:t xml:space="preserve"> </w:t>
      </w:r>
      <w:r w:rsidR="00B539B7">
        <w:rPr>
          <w:rFonts w:ascii="Times New Roman" w:hAnsi="Times New Roman" w:cs="Times New Roman"/>
          <w:color w:val="000000" w:themeColor="text1"/>
          <w:sz w:val="28"/>
          <w:szCs w:val="28"/>
        </w:rPr>
        <w:t>(</w:t>
      </w:r>
      <w:r w:rsidRPr="00B539B7">
        <w:rPr>
          <w:rFonts w:ascii="Times New Roman" w:hAnsi="Times New Roman" w:cs="Times New Roman"/>
          <w:color w:val="000000" w:themeColor="text1"/>
          <w:sz w:val="28"/>
          <w:szCs w:val="28"/>
        </w:rPr>
        <w:t xml:space="preserve">Рейтинговое агентство </w:t>
      </w:r>
      <w:r w:rsidR="00B539B7">
        <w:rPr>
          <w:rFonts w:ascii="Times New Roman" w:hAnsi="Times New Roman" w:cs="Times New Roman"/>
          <w:color w:val="000000" w:themeColor="text1"/>
          <w:sz w:val="28"/>
          <w:szCs w:val="28"/>
        </w:rPr>
        <w:t>строительного ком</w:t>
      </w:r>
      <w:r w:rsidRPr="00B539B7">
        <w:rPr>
          <w:rFonts w:ascii="Times New Roman" w:hAnsi="Times New Roman" w:cs="Times New Roman"/>
          <w:color w:val="000000" w:themeColor="text1"/>
          <w:sz w:val="28"/>
          <w:szCs w:val="28"/>
        </w:rPr>
        <w:t>п</w:t>
      </w:r>
      <w:r w:rsidR="00B539B7">
        <w:rPr>
          <w:rFonts w:ascii="Times New Roman" w:hAnsi="Times New Roman" w:cs="Times New Roman"/>
          <w:color w:val="000000" w:themeColor="text1"/>
          <w:sz w:val="28"/>
          <w:szCs w:val="28"/>
        </w:rPr>
        <w:t>л</w:t>
      </w:r>
      <w:r w:rsidRPr="00B539B7">
        <w:rPr>
          <w:rFonts w:ascii="Times New Roman" w:hAnsi="Times New Roman" w:cs="Times New Roman"/>
          <w:color w:val="000000" w:themeColor="text1"/>
          <w:sz w:val="28"/>
          <w:szCs w:val="28"/>
        </w:rPr>
        <w:t>екса</w:t>
      </w:r>
      <w:r w:rsidR="00B539B7">
        <w:rPr>
          <w:rFonts w:ascii="Times New Roman" w:hAnsi="Times New Roman" w:cs="Times New Roman"/>
          <w:color w:val="000000" w:themeColor="text1"/>
          <w:sz w:val="28"/>
          <w:szCs w:val="28"/>
        </w:rPr>
        <w:t>)</w:t>
      </w:r>
    </w:p>
    <w:p w:rsidR="001D53CE" w:rsidRPr="00B539B7" w:rsidRDefault="001D53CE" w:rsidP="001D53CE">
      <w:pPr>
        <w:rPr>
          <w:rFonts w:ascii="Times New Roman" w:hAnsi="Times New Roman" w:cs="Times New Roman"/>
          <w:color w:val="000000" w:themeColor="text1"/>
          <w:sz w:val="28"/>
          <w:szCs w:val="28"/>
        </w:rPr>
      </w:pPr>
    </w:p>
    <w:p w:rsidR="00E139D8" w:rsidRPr="00B539B7" w:rsidRDefault="001D53CE" w:rsidP="001D53CE">
      <w:pPr>
        <w:tabs>
          <w:tab w:val="left" w:pos="7050"/>
        </w:tabs>
        <w:rPr>
          <w:rFonts w:ascii="Times New Roman" w:hAnsi="Times New Roman" w:cs="Times New Roman"/>
          <w:color w:val="000000" w:themeColor="text1"/>
          <w:sz w:val="28"/>
          <w:szCs w:val="28"/>
        </w:rPr>
      </w:pPr>
      <w:r w:rsidRPr="00B539B7">
        <w:rPr>
          <w:rFonts w:ascii="Times New Roman" w:hAnsi="Times New Roman" w:cs="Times New Roman"/>
          <w:color w:val="000000" w:themeColor="text1"/>
          <w:sz w:val="28"/>
          <w:szCs w:val="28"/>
        </w:rPr>
        <w:tab/>
      </w:r>
    </w:p>
    <w:sectPr w:rsidR="00E139D8" w:rsidRPr="00B539B7" w:rsidSect="00184F2E">
      <w:headerReference w:type="default" r:id="rId24"/>
      <w:pgSz w:w="11906" w:h="16838"/>
      <w:pgMar w:top="1134" w:right="567" w:bottom="1134"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28" w:rsidRDefault="00D14328" w:rsidP="00196A60">
      <w:pPr>
        <w:spacing w:after="0" w:line="240" w:lineRule="auto"/>
      </w:pPr>
      <w:r>
        <w:separator/>
      </w:r>
    </w:p>
  </w:endnote>
  <w:endnote w:type="continuationSeparator" w:id="0">
    <w:p w:rsidR="00D14328" w:rsidRDefault="00D14328" w:rsidP="0019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28" w:rsidRDefault="00D14328" w:rsidP="00196A60">
      <w:pPr>
        <w:spacing w:after="0" w:line="240" w:lineRule="auto"/>
      </w:pPr>
      <w:r>
        <w:separator/>
      </w:r>
    </w:p>
  </w:footnote>
  <w:footnote w:type="continuationSeparator" w:id="0">
    <w:p w:rsidR="00D14328" w:rsidRDefault="00D14328" w:rsidP="00196A60">
      <w:pPr>
        <w:spacing w:after="0" w:line="240" w:lineRule="auto"/>
      </w:pPr>
      <w:r>
        <w:continuationSeparator/>
      </w:r>
    </w:p>
  </w:footnote>
  <w:footnote w:id="1">
    <w:p w:rsidR="005B34B1" w:rsidRPr="00B22BA8" w:rsidRDefault="005B34B1">
      <w:pPr>
        <w:pStyle w:val="a4"/>
        <w:rPr>
          <w:rFonts w:ascii="Times New Roman" w:hAnsi="Times New Roman" w:cs="Times New Roman"/>
          <w:color w:val="000000" w:themeColor="text1"/>
        </w:rPr>
      </w:pPr>
      <w:r w:rsidRPr="00B22BA8">
        <w:rPr>
          <w:rStyle w:val="a6"/>
          <w:rFonts w:ascii="Times New Roman" w:hAnsi="Times New Roman" w:cs="Times New Roman"/>
          <w:color w:val="000000" w:themeColor="text1"/>
        </w:rPr>
        <w:footnoteRef/>
      </w:r>
      <w:r w:rsidRPr="00B22BA8">
        <w:rPr>
          <w:rFonts w:ascii="Times New Roman" w:hAnsi="Times New Roman" w:cs="Times New Roman"/>
          <w:color w:val="000000" w:themeColor="text1"/>
        </w:rPr>
        <w:t xml:space="preserve"> https://rask.ru/news/biznes-fm-okolo-200-rossiyskikh-zastroyshchikov-mogut-obankrotitsya/</w:t>
      </w:r>
    </w:p>
  </w:footnote>
  <w:footnote w:id="2">
    <w:p w:rsidR="005B34B1" w:rsidRPr="00B22BA8" w:rsidRDefault="005B34B1" w:rsidP="005B34B1">
      <w:pPr>
        <w:pStyle w:val="a4"/>
        <w:rPr>
          <w:rFonts w:ascii="Times New Roman" w:hAnsi="Times New Roman" w:cs="Times New Roman"/>
          <w:color w:val="000000" w:themeColor="text1"/>
        </w:rPr>
      </w:pPr>
      <w:r>
        <w:rPr>
          <w:rStyle w:val="a6"/>
        </w:rPr>
        <w:footnoteRef/>
      </w:r>
      <w:r>
        <w:t xml:space="preserve"> </w:t>
      </w:r>
      <w:r w:rsidRPr="00B22BA8">
        <w:rPr>
          <w:rFonts w:ascii="Times New Roman" w:hAnsi="Times New Roman" w:cs="Times New Roman"/>
          <w:color w:val="000000" w:themeColor="text1"/>
        </w:rPr>
        <w:t>https://rask.ru/news/biznes-fm-okolo-200-rossiyskikh-zastroyshchikov-mogut-obankrotitsya/</w:t>
      </w:r>
    </w:p>
    <w:p w:rsidR="005B34B1" w:rsidRDefault="005B34B1">
      <w:pPr>
        <w:pStyle w:val="a4"/>
      </w:pPr>
    </w:p>
  </w:footnote>
  <w:footnote w:id="3">
    <w:p w:rsidR="005B34B1" w:rsidRPr="00B22BA8" w:rsidRDefault="005B34B1">
      <w:pPr>
        <w:pStyle w:val="a4"/>
        <w:rPr>
          <w:rFonts w:ascii="Times New Roman" w:hAnsi="Times New Roman" w:cs="Times New Roman"/>
          <w:color w:val="000000" w:themeColor="text1"/>
        </w:rPr>
      </w:pPr>
      <w:r w:rsidRPr="00B22BA8">
        <w:rPr>
          <w:rStyle w:val="a6"/>
          <w:rFonts w:ascii="Times New Roman" w:hAnsi="Times New Roman" w:cs="Times New Roman"/>
          <w:color w:val="000000" w:themeColor="text1"/>
        </w:rPr>
        <w:footnoteRef/>
      </w:r>
      <w:r w:rsidRPr="00B22BA8">
        <w:rPr>
          <w:rFonts w:ascii="Times New Roman" w:hAnsi="Times New Roman" w:cs="Times New Roman"/>
          <w:color w:val="000000" w:themeColor="text1"/>
        </w:rPr>
        <w:t xml:space="preserve"> </w:t>
      </w:r>
      <w:proofErr w:type="spellStart"/>
      <w:r w:rsidRPr="00B22BA8">
        <w:rPr>
          <w:rFonts w:ascii="Times New Roman" w:hAnsi="Times New Roman" w:cs="Times New Roman"/>
          <w:color w:val="000000" w:themeColor="text1"/>
          <w:shd w:val="clear" w:color="auto" w:fill="FFFFFF"/>
        </w:rPr>
        <w:t>Попондопуло</w:t>
      </w:r>
      <w:proofErr w:type="spellEnd"/>
      <w:r w:rsidRPr="00B22BA8">
        <w:rPr>
          <w:rFonts w:ascii="Times New Roman" w:hAnsi="Times New Roman" w:cs="Times New Roman"/>
          <w:color w:val="000000" w:themeColor="text1"/>
          <w:shd w:val="clear" w:color="auto" w:fill="FFFFFF"/>
        </w:rPr>
        <w:t xml:space="preserve"> В. Ф. Конкурсное право: правовое регулирование несостоятельности (банкротства): Учеб</w:t>
      </w:r>
      <w:proofErr w:type="gramStart"/>
      <w:r w:rsidRPr="00B22BA8">
        <w:rPr>
          <w:rFonts w:ascii="Times New Roman" w:hAnsi="Times New Roman" w:cs="Times New Roman"/>
          <w:color w:val="000000" w:themeColor="text1"/>
          <w:shd w:val="clear" w:color="auto" w:fill="FFFFFF"/>
        </w:rPr>
        <w:t>.</w:t>
      </w:r>
      <w:proofErr w:type="gramEnd"/>
      <w:r w:rsidRPr="00B22BA8">
        <w:rPr>
          <w:rFonts w:ascii="Times New Roman" w:hAnsi="Times New Roman" w:cs="Times New Roman"/>
          <w:color w:val="000000" w:themeColor="text1"/>
          <w:shd w:val="clear" w:color="auto" w:fill="FFFFFF"/>
        </w:rPr>
        <w:t xml:space="preserve"> </w:t>
      </w:r>
      <w:proofErr w:type="gramStart"/>
      <w:r w:rsidRPr="00B22BA8">
        <w:rPr>
          <w:rFonts w:ascii="Times New Roman" w:hAnsi="Times New Roman" w:cs="Times New Roman"/>
          <w:color w:val="000000" w:themeColor="text1"/>
          <w:shd w:val="clear" w:color="auto" w:fill="FFFFFF"/>
        </w:rPr>
        <w:t>п</w:t>
      </w:r>
      <w:proofErr w:type="gramEnd"/>
      <w:r w:rsidRPr="00B22BA8">
        <w:rPr>
          <w:rFonts w:ascii="Times New Roman" w:hAnsi="Times New Roman" w:cs="Times New Roman"/>
          <w:color w:val="000000" w:themeColor="text1"/>
          <w:shd w:val="clear" w:color="auto" w:fill="FFFFFF"/>
        </w:rPr>
        <w:t>особие. М., 2001. С. 16.</w:t>
      </w:r>
    </w:p>
  </w:footnote>
  <w:footnote w:id="4">
    <w:p w:rsidR="005B34B1" w:rsidRPr="00B22BA8" w:rsidRDefault="005B34B1" w:rsidP="00AA00EB">
      <w:pPr>
        <w:jc w:val="both"/>
        <w:rPr>
          <w:rFonts w:ascii="Times New Roman" w:eastAsia="Times New Roman" w:hAnsi="Times New Roman" w:cs="Times New Roman"/>
          <w:color w:val="000000" w:themeColor="text1"/>
          <w:sz w:val="20"/>
          <w:szCs w:val="20"/>
          <w:lang w:eastAsia="ru-RU"/>
        </w:rPr>
      </w:pPr>
      <w:r w:rsidRPr="00B22BA8">
        <w:rPr>
          <w:rStyle w:val="a6"/>
          <w:rFonts w:ascii="Times New Roman" w:hAnsi="Times New Roman" w:cs="Times New Roman"/>
          <w:color w:val="000000" w:themeColor="text1"/>
          <w:sz w:val="20"/>
          <w:szCs w:val="20"/>
        </w:rPr>
        <w:footnoteRef/>
      </w:r>
      <w:r w:rsidRPr="00B22BA8">
        <w:rPr>
          <w:rFonts w:ascii="Times New Roman" w:hAnsi="Times New Roman" w:cs="Times New Roman"/>
          <w:color w:val="000000" w:themeColor="text1"/>
          <w:sz w:val="20"/>
          <w:szCs w:val="20"/>
        </w:rPr>
        <w:t xml:space="preserve"> </w:t>
      </w:r>
      <w:r w:rsidRPr="00B22BA8">
        <w:rPr>
          <w:rFonts w:ascii="Times New Roman" w:eastAsia="Times New Roman" w:hAnsi="Times New Roman" w:cs="Times New Roman"/>
          <w:color w:val="000000" w:themeColor="text1"/>
          <w:sz w:val="20"/>
          <w:szCs w:val="20"/>
          <w:lang w:eastAsia="ru-RU"/>
        </w:rPr>
        <w:t>Постановление Президиума ВАС РФ от 23.04.2013 № 13239/12 по делу № А55-16103/2010</w:t>
      </w:r>
    </w:p>
  </w:footnote>
  <w:footnote w:id="5">
    <w:p w:rsidR="005B34B1" w:rsidRPr="00B22BA8" w:rsidRDefault="005B34B1">
      <w:pPr>
        <w:pStyle w:val="a4"/>
        <w:rPr>
          <w:rFonts w:ascii="Times New Roman" w:hAnsi="Times New Roman" w:cs="Times New Roman"/>
          <w:color w:val="000000" w:themeColor="text1"/>
        </w:rPr>
      </w:pPr>
      <w:r w:rsidRPr="00B22BA8">
        <w:rPr>
          <w:rStyle w:val="a6"/>
          <w:rFonts w:ascii="Times New Roman" w:hAnsi="Times New Roman" w:cs="Times New Roman"/>
          <w:color w:val="000000" w:themeColor="text1"/>
        </w:rPr>
        <w:footnoteRef/>
      </w:r>
      <w:r w:rsidRPr="00B22BA8">
        <w:rPr>
          <w:rFonts w:ascii="Times New Roman" w:hAnsi="Times New Roman" w:cs="Times New Roman"/>
          <w:color w:val="000000" w:themeColor="text1"/>
        </w:rPr>
        <w:t xml:space="preserve"> </w:t>
      </w:r>
      <w:hyperlink r:id="rId1" w:history="1">
        <w:r w:rsidRPr="00B22BA8">
          <w:rPr>
            <w:rStyle w:val="a9"/>
            <w:rFonts w:ascii="Times New Roman" w:hAnsi="Times New Roman" w:cs="Times New Roman"/>
            <w:color w:val="000000" w:themeColor="text1"/>
            <w:u w:val="none"/>
          </w:rPr>
          <w:t>https://www.rbc.ru/finances/21/07/2017/596f65399a7947263eb749b6</w:t>
        </w:r>
      </w:hyperlink>
    </w:p>
  </w:footnote>
  <w:footnote w:id="6">
    <w:p w:rsidR="005B34B1" w:rsidRPr="00B22BA8" w:rsidRDefault="005B34B1">
      <w:pPr>
        <w:pStyle w:val="a4"/>
        <w:rPr>
          <w:rFonts w:ascii="Times New Roman" w:hAnsi="Times New Roman" w:cs="Times New Roman"/>
          <w:color w:val="000000" w:themeColor="text1"/>
        </w:rPr>
      </w:pPr>
      <w:r w:rsidRPr="00B22BA8">
        <w:rPr>
          <w:rStyle w:val="a6"/>
          <w:rFonts w:ascii="Times New Roman" w:hAnsi="Times New Roman" w:cs="Times New Roman"/>
          <w:color w:val="000000" w:themeColor="text1"/>
        </w:rPr>
        <w:footnoteRef/>
      </w:r>
      <w:r w:rsidRPr="00B22BA8">
        <w:rPr>
          <w:rFonts w:ascii="Times New Roman" w:hAnsi="Times New Roman" w:cs="Times New Roman"/>
          <w:color w:val="000000" w:themeColor="text1"/>
        </w:rPr>
        <w:t xml:space="preserve"> </w:t>
      </w:r>
      <w:r w:rsidRPr="00B22BA8">
        <w:rPr>
          <w:rFonts w:ascii="Times New Roman" w:hAnsi="Times New Roman" w:cs="Times New Roman"/>
          <w:color w:val="000000" w:themeColor="text1"/>
          <w:shd w:val="clear" w:color="auto" w:fill="FFFFFF"/>
        </w:rPr>
        <w:t xml:space="preserve">Карелина С.А., Фролов И.В. Банкротство застройщика: теория и практика </w:t>
      </w:r>
      <w:proofErr w:type="spellStart"/>
      <w:r w:rsidRPr="00B22BA8">
        <w:rPr>
          <w:rFonts w:ascii="Times New Roman" w:hAnsi="Times New Roman" w:cs="Times New Roman"/>
          <w:color w:val="000000" w:themeColor="text1"/>
          <w:shd w:val="clear" w:color="auto" w:fill="FFFFFF"/>
        </w:rPr>
        <w:t>правоприменения</w:t>
      </w:r>
      <w:proofErr w:type="spellEnd"/>
      <w:r w:rsidRPr="00B22BA8">
        <w:rPr>
          <w:rFonts w:ascii="Times New Roman" w:hAnsi="Times New Roman" w:cs="Times New Roman"/>
          <w:color w:val="000000" w:themeColor="text1"/>
          <w:shd w:val="clear" w:color="auto" w:fill="FFFFFF"/>
        </w:rPr>
        <w:t xml:space="preserve">: монография. М.: </w:t>
      </w:r>
      <w:proofErr w:type="spellStart"/>
      <w:r w:rsidRPr="00B22BA8">
        <w:rPr>
          <w:rFonts w:ascii="Times New Roman" w:hAnsi="Times New Roman" w:cs="Times New Roman"/>
          <w:color w:val="000000" w:themeColor="text1"/>
          <w:shd w:val="clear" w:color="auto" w:fill="FFFFFF"/>
        </w:rPr>
        <w:t>Юстицинформ</w:t>
      </w:r>
      <w:proofErr w:type="spellEnd"/>
      <w:r w:rsidRPr="00B22BA8">
        <w:rPr>
          <w:rFonts w:ascii="Times New Roman" w:hAnsi="Times New Roman" w:cs="Times New Roman"/>
          <w:color w:val="000000" w:themeColor="text1"/>
          <w:shd w:val="clear" w:color="auto" w:fill="FFFFFF"/>
        </w:rPr>
        <w:t>, 2018. 240 с.</w:t>
      </w:r>
    </w:p>
  </w:footnote>
  <w:footnote w:id="7">
    <w:p w:rsidR="005B34B1" w:rsidRPr="00B22BA8" w:rsidRDefault="005B34B1">
      <w:pPr>
        <w:pStyle w:val="a4"/>
        <w:rPr>
          <w:rFonts w:ascii="Times New Roman" w:hAnsi="Times New Roman" w:cs="Times New Roman"/>
          <w:color w:val="000000" w:themeColor="text1"/>
        </w:rPr>
      </w:pPr>
      <w:r w:rsidRPr="00B22BA8">
        <w:rPr>
          <w:rStyle w:val="a6"/>
          <w:rFonts w:ascii="Times New Roman" w:hAnsi="Times New Roman" w:cs="Times New Roman"/>
          <w:color w:val="000000" w:themeColor="text1"/>
        </w:rPr>
        <w:footnoteRef/>
      </w:r>
      <w:r w:rsidRPr="00B22BA8">
        <w:rPr>
          <w:rFonts w:ascii="Times New Roman" w:hAnsi="Times New Roman" w:cs="Times New Roman"/>
          <w:color w:val="000000" w:themeColor="text1"/>
        </w:rPr>
        <w:t xml:space="preserve"> </w:t>
      </w:r>
      <w:r w:rsidRPr="00B22BA8">
        <w:rPr>
          <w:rFonts w:ascii="Times New Roman" w:eastAsia="Times New Roman" w:hAnsi="Times New Roman" w:cs="Times New Roman"/>
          <w:color w:val="000000" w:themeColor="text1"/>
          <w:lang w:eastAsia="ru-RU"/>
        </w:rPr>
        <w:t>Постановление Арбитражного суда Северо-</w:t>
      </w:r>
      <w:r w:rsidR="0083186C">
        <w:rPr>
          <w:rFonts w:ascii="Times New Roman" w:eastAsia="Times New Roman" w:hAnsi="Times New Roman" w:cs="Times New Roman"/>
          <w:color w:val="000000" w:themeColor="text1"/>
          <w:lang w:eastAsia="ru-RU"/>
        </w:rPr>
        <w:t xml:space="preserve">Западного округа от 07.12.2015 </w:t>
      </w:r>
      <w:r w:rsidRPr="00B22BA8">
        <w:rPr>
          <w:rFonts w:ascii="Times New Roman" w:eastAsia="Times New Roman" w:hAnsi="Times New Roman" w:cs="Times New Roman"/>
          <w:color w:val="000000" w:themeColor="text1"/>
          <w:lang w:eastAsia="ru-RU"/>
        </w:rPr>
        <w:t xml:space="preserve">№ Ф07-2652/2015 по делу </w:t>
      </w:r>
      <w:r w:rsidR="0083186C">
        <w:rPr>
          <w:rFonts w:ascii="Times New Roman" w:eastAsia="Times New Roman" w:hAnsi="Times New Roman" w:cs="Times New Roman"/>
          <w:color w:val="000000" w:themeColor="text1"/>
          <w:lang w:eastAsia="ru-RU"/>
        </w:rPr>
        <w:br/>
      </w:r>
      <w:r w:rsidRPr="00B22BA8">
        <w:rPr>
          <w:rFonts w:ascii="Times New Roman" w:eastAsia="Times New Roman" w:hAnsi="Times New Roman" w:cs="Times New Roman"/>
          <w:color w:val="000000" w:themeColor="text1"/>
          <w:lang w:eastAsia="ru-RU"/>
        </w:rPr>
        <w:t>№ А21-1091/2013</w:t>
      </w:r>
    </w:p>
  </w:footnote>
  <w:footnote w:id="8">
    <w:p w:rsidR="005B34B1" w:rsidRPr="00B22BA8" w:rsidRDefault="005B34B1">
      <w:pPr>
        <w:pStyle w:val="a4"/>
        <w:rPr>
          <w:rFonts w:ascii="Times New Roman" w:hAnsi="Times New Roman" w:cs="Times New Roman"/>
          <w:color w:val="000000" w:themeColor="text1"/>
        </w:rPr>
      </w:pPr>
      <w:r w:rsidRPr="00B22BA8">
        <w:rPr>
          <w:rStyle w:val="a6"/>
          <w:rFonts w:ascii="Times New Roman" w:hAnsi="Times New Roman" w:cs="Times New Roman"/>
          <w:color w:val="000000" w:themeColor="text1"/>
        </w:rPr>
        <w:footnoteRef/>
      </w:r>
      <w:r w:rsidRPr="00B22BA8">
        <w:rPr>
          <w:rFonts w:ascii="Times New Roman" w:hAnsi="Times New Roman" w:cs="Times New Roman"/>
          <w:color w:val="000000" w:themeColor="text1"/>
        </w:rPr>
        <w:t xml:space="preserve"> </w:t>
      </w:r>
      <w:proofErr w:type="spellStart"/>
      <w:r w:rsidRPr="00B22BA8">
        <w:rPr>
          <w:rFonts w:ascii="Times New Roman" w:hAnsi="Times New Roman" w:cs="Times New Roman"/>
          <w:color w:val="000000" w:themeColor="text1"/>
          <w:shd w:val="clear" w:color="auto" w:fill="FFFFFF"/>
        </w:rPr>
        <w:t>Коровкина</w:t>
      </w:r>
      <w:proofErr w:type="spellEnd"/>
      <w:r w:rsidRPr="00B22BA8">
        <w:rPr>
          <w:rFonts w:ascii="Times New Roman" w:hAnsi="Times New Roman" w:cs="Times New Roman"/>
          <w:color w:val="000000" w:themeColor="text1"/>
          <w:shd w:val="clear" w:color="auto" w:fill="FFFFFF"/>
        </w:rPr>
        <w:t xml:space="preserve"> Е.К. Проблемы признания права собственности на нежилое помещение при банкротстве застройщика // Юстиция. 2017. № 1. С. 65 - 69.</w:t>
      </w:r>
    </w:p>
  </w:footnote>
  <w:footnote w:id="9">
    <w:p w:rsidR="005B34B1" w:rsidRPr="00B22BA8" w:rsidRDefault="005B34B1">
      <w:pPr>
        <w:pStyle w:val="a4"/>
        <w:rPr>
          <w:rFonts w:ascii="Times New Roman" w:hAnsi="Times New Roman" w:cs="Times New Roman"/>
          <w:color w:val="000000" w:themeColor="text1"/>
        </w:rPr>
      </w:pPr>
      <w:r w:rsidRPr="00B22BA8">
        <w:rPr>
          <w:rStyle w:val="a6"/>
          <w:rFonts w:ascii="Times New Roman" w:hAnsi="Times New Roman" w:cs="Times New Roman"/>
          <w:color w:val="000000" w:themeColor="text1"/>
        </w:rPr>
        <w:footnoteRef/>
      </w:r>
      <w:r w:rsidRPr="00B22BA8">
        <w:rPr>
          <w:rFonts w:ascii="Times New Roman" w:hAnsi="Times New Roman" w:cs="Times New Roman"/>
          <w:color w:val="000000" w:themeColor="text1"/>
        </w:rPr>
        <w:t xml:space="preserve"> </w:t>
      </w:r>
      <w:hyperlink r:id="rId2" w:history="1">
        <w:r w:rsidRPr="00B22BA8">
          <w:rPr>
            <w:rFonts w:ascii="Times New Roman" w:hAnsi="Times New Roman" w:cs="Times New Roman"/>
            <w:color w:val="000000" w:themeColor="text1"/>
          </w:rPr>
          <w:t>Заключение</w:t>
        </w:r>
      </w:hyperlink>
      <w:r w:rsidRPr="00B22BA8">
        <w:rPr>
          <w:rFonts w:ascii="Times New Roman" w:hAnsi="Times New Roman" w:cs="Times New Roman"/>
          <w:color w:val="000000" w:themeColor="text1"/>
        </w:rPr>
        <w:t xml:space="preserve"> Комитета по вопросам собственности от 20.10.2015 № 3.9-102/3 «По проекту Федерального закона № 783596-6»</w:t>
      </w:r>
    </w:p>
  </w:footnote>
  <w:footnote w:id="10">
    <w:p w:rsidR="005B34B1" w:rsidRPr="00B22BA8" w:rsidRDefault="005B34B1">
      <w:pPr>
        <w:pStyle w:val="a4"/>
        <w:rPr>
          <w:rFonts w:ascii="Times New Roman" w:hAnsi="Times New Roman" w:cs="Times New Roman"/>
          <w:color w:val="000000" w:themeColor="text1"/>
        </w:rPr>
      </w:pPr>
      <w:r w:rsidRPr="00B22BA8">
        <w:rPr>
          <w:rStyle w:val="a6"/>
          <w:rFonts w:ascii="Times New Roman" w:hAnsi="Times New Roman" w:cs="Times New Roman"/>
          <w:color w:val="000000" w:themeColor="text1"/>
        </w:rPr>
        <w:footnoteRef/>
      </w:r>
      <w:r w:rsidRPr="00B22BA8">
        <w:rPr>
          <w:rFonts w:ascii="Times New Roman" w:hAnsi="Times New Roman" w:cs="Times New Roman"/>
          <w:color w:val="000000" w:themeColor="text1"/>
        </w:rPr>
        <w:t xml:space="preserve"> </w:t>
      </w:r>
      <w:hyperlink r:id="rId3" w:history="1">
        <w:r w:rsidRPr="00B22BA8">
          <w:rPr>
            <w:rStyle w:val="a9"/>
            <w:rFonts w:ascii="Times New Roman" w:hAnsi="Times New Roman" w:cs="Times New Roman"/>
            <w:color w:val="000000" w:themeColor="text1"/>
            <w:u w:val="none"/>
          </w:rPr>
          <w:t>https://www.dp.ru/a/2018/12/18/JEksperti_ocenili_rost_rin</w:t>
        </w:r>
      </w:hyperlink>
    </w:p>
  </w:footnote>
  <w:footnote w:id="11">
    <w:p w:rsidR="005B34B1" w:rsidRPr="00B22BA8" w:rsidRDefault="00D14328">
      <w:pPr>
        <w:pStyle w:val="a4"/>
        <w:rPr>
          <w:rFonts w:ascii="Times New Roman" w:hAnsi="Times New Roman" w:cs="Times New Roman"/>
          <w:color w:val="000000" w:themeColor="text1"/>
        </w:rPr>
      </w:pPr>
      <w:hyperlink r:id="rId4" w:history="1">
        <w:r w:rsidR="005B34B1" w:rsidRPr="00B22BA8">
          <w:rPr>
            <w:rStyle w:val="a9"/>
            <w:rFonts w:ascii="Times New Roman" w:hAnsi="Times New Roman" w:cs="Times New Roman"/>
            <w:color w:val="000000" w:themeColor="text1"/>
            <w:u w:val="none"/>
            <w:bdr w:val="none" w:sz="0" w:space="0" w:color="auto" w:frame="1"/>
          </w:rPr>
          <w:t>Определение В</w:t>
        </w:r>
        <w:r w:rsidR="005B34B1">
          <w:rPr>
            <w:rStyle w:val="a9"/>
            <w:rFonts w:ascii="Times New Roman" w:hAnsi="Times New Roman" w:cs="Times New Roman"/>
            <w:color w:val="000000" w:themeColor="text1"/>
            <w:u w:val="none"/>
            <w:bdr w:val="none" w:sz="0" w:space="0" w:color="auto" w:frame="1"/>
          </w:rPr>
          <w:t xml:space="preserve">ерховного суда </w:t>
        </w:r>
        <w:r w:rsidR="005B34B1" w:rsidRPr="00B22BA8">
          <w:rPr>
            <w:rStyle w:val="a9"/>
            <w:rFonts w:ascii="Times New Roman" w:hAnsi="Times New Roman" w:cs="Times New Roman"/>
            <w:color w:val="000000" w:themeColor="text1"/>
            <w:u w:val="none"/>
            <w:bdr w:val="none" w:sz="0" w:space="0" w:color="auto" w:frame="1"/>
          </w:rPr>
          <w:t>Р</w:t>
        </w:r>
        <w:r w:rsidR="005B34B1">
          <w:rPr>
            <w:rStyle w:val="a9"/>
            <w:rFonts w:ascii="Times New Roman" w:hAnsi="Times New Roman" w:cs="Times New Roman"/>
            <w:color w:val="000000" w:themeColor="text1"/>
            <w:u w:val="none"/>
            <w:bdr w:val="none" w:sz="0" w:space="0" w:color="auto" w:frame="1"/>
          </w:rPr>
          <w:t xml:space="preserve">оссийской </w:t>
        </w:r>
        <w:r w:rsidR="005B34B1" w:rsidRPr="00B22BA8">
          <w:rPr>
            <w:rStyle w:val="a9"/>
            <w:rFonts w:ascii="Times New Roman" w:hAnsi="Times New Roman" w:cs="Times New Roman"/>
            <w:color w:val="000000" w:themeColor="text1"/>
            <w:u w:val="none"/>
            <w:bdr w:val="none" w:sz="0" w:space="0" w:color="auto" w:frame="1"/>
          </w:rPr>
          <w:t>Ф</w:t>
        </w:r>
        <w:r w:rsidR="005B34B1">
          <w:rPr>
            <w:rStyle w:val="a9"/>
            <w:rFonts w:ascii="Times New Roman" w:hAnsi="Times New Roman" w:cs="Times New Roman"/>
            <w:color w:val="000000" w:themeColor="text1"/>
            <w:u w:val="none"/>
            <w:bdr w:val="none" w:sz="0" w:space="0" w:color="auto" w:frame="1"/>
          </w:rPr>
          <w:t xml:space="preserve">едерации от 14.02.2019 </w:t>
        </w:r>
        <w:r w:rsidR="005B34B1" w:rsidRPr="00B22BA8">
          <w:rPr>
            <w:rStyle w:val="a9"/>
            <w:rFonts w:ascii="Times New Roman" w:hAnsi="Times New Roman" w:cs="Times New Roman"/>
            <w:color w:val="000000" w:themeColor="text1"/>
            <w:u w:val="none"/>
            <w:bdr w:val="none" w:sz="0" w:space="0" w:color="auto" w:frame="1"/>
          </w:rPr>
          <w:t>№ 308-ЭС18-15980</w:t>
        </w:r>
      </w:hyperlink>
      <w:r w:rsidR="005B34B1" w:rsidRPr="00B22BA8">
        <w:rPr>
          <w:rFonts w:ascii="Times New Roman" w:hAnsi="Times New Roman" w:cs="Times New Roman"/>
          <w:color w:val="000000" w:themeColor="text1"/>
        </w:rPr>
        <w:t xml:space="preserve"> </w:t>
      </w:r>
    </w:p>
  </w:footnote>
  <w:footnote w:id="12">
    <w:p w:rsidR="005B34B1" w:rsidRPr="00B22BA8" w:rsidRDefault="005B34B1" w:rsidP="00446121">
      <w:pPr>
        <w:pStyle w:val="a4"/>
        <w:rPr>
          <w:rFonts w:ascii="Times New Roman" w:hAnsi="Times New Roman" w:cs="Times New Roman"/>
          <w:color w:val="000000" w:themeColor="text1"/>
        </w:rPr>
      </w:pPr>
      <w:r>
        <w:rPr>
          <w:rStyle w:val="a6"/>
        </w:rPr>
        <w:footnoteRef/>
      </w:r>
      <w:r>
        <w:t xml:space="preserve"> </w:t>
      </w:r>
      <w:hyperlink r:id="rId5" w:history="1">
        <w:r w:rsidRPr="00B22BA8">
          <w:rPr>
            <w:rStyle w:val="a9"/>
            <w:rFonts w:ascii="Times New Roman" w:hAnsi="Times New Roman" w:cs="Times New Roman"/>
            <w:color w:val="000000" w:themeColor="text1"/>
            <w:u w:val="none"/>
            <w:bdr w:val="none" w:sz="0" w:space="0" w:color="auto" w:frame="1"/>
          </w:rPr>
          <w:t>Определение В</w:t>
        </w:r>
        <w:r>
          <w:rPr>
            <w:rStyle w:val="a9"/>
            <w:rFonts w:ascii="Times New Roman" w:hAnsi="Times New Roman" w:cs="Times New Roman"/>
            <w:color w:val="000000" w:themeColor="text1"/>
            <w:u w:val="none"/>
            <w:bdr w:val="none" w:sz="0" w:space="0" w:color="auto" w:frame="1"/>
          </w:rPr>
          <w:t xml:space="preserve">ерховного </w:t>
        </w:r>
        <w:r w:rsidRPr="00B22BA8">
          <w:rPr>
            <w:rStyle w:val="a9"/>
            <w:rFonts w:ascii="Times New Roman" w:hAnsi="Times New Roman" w:cs="Times New Roman"/>
            <w:color w:val="000000" w:themeColor="text1"/>
            <w:u w:val="none"/>
            <w:bdr w:val="none" w:sz="0" w:space="0" w:color="auto" w:frame="1"/>
          </w:rPr>
          <w:t>С</w:t>
        </w:r>
        <w:r>
          <w:rPr>
            <w:rStyle w:val="a9"/>
            <w:rFonts w:ascii="Times New Roman" w:hAnsi="Times New Roman" w:cs="Times New Roman"/>
            <w:color w:val="000000" w:themeColor="text1"/>
            <w:u w:val="none"/>
            <w:bdr w:val="none" w:sz="0" w:space="0" w:color="auto" w:frame="1"/>
          </w:rPr>
          <w:t>уда</w:t>
        </w:r>
        <w:r w:rsidRPr="00B22BA8">
          <w:rPr>
            <w:rStyle w:val="a9"/>
            <w:rFonts w:ascii="Times New Roman" w:hAnsi="Times New Roman" w:cs="Times New Roman"/>
            <w:color w:val="000000" w:themeColor="text1"/>
            <w:u w:val="none"/>
            <w:bdr w:val="none" w:sz="0" w:space="0" w:color="auto" w:frame="1"/>
          </w:rPr>
          <w:t xml:space="preserve"> Р</w:t>
        </w:r>
        <w:r>
          <w:rPr>
            <w:rStyle w:val="a9"/>
            <w:rFonts w:ascii="Times New Roman" w:hAnsi="Times New Roman" w:cs="Times New Roman"/>
            <w:color w:val="000000" w:themeColor="text1"/>
            <w:u w:val="none"/>
            <w:bdr w:val="none" w:sz="0" w:space="0" w:color="auto" w:frame="1"/>
          </w:rPr>
          <w:t xml:space="preserve">оссийской </w:t>
        </w:r>
        <w:r w:rsidRPr="00B22BA8">
          <w:rPr>
            <w:rStyle w:val="a9"/>
            <w:rFonts w:ascii="Times New Roman" w:hAnsi="Times New Roman" w:cs="Times New Roman"/>
            <w:color w:val="000000" w:themeColor="text1"/>
            <w:u w:val="none"/>
            <w:bdr w:val="none" w:sz="0" w:space="0" w:color="auto" w:frame="1"/>
          </w:rPr>
          <w:t>Ф</w:t>
        </w:r>
        <w:r>
          <w:rPr>
            <w:rStyle w:val="a9"/>
            <w:rFonts w:ascii="Times New Roman" w:hAnsi="Times New Roman" w:cs="Times New Roman"/>
            <w:color w:val="000000" w:themeColor="text1"/>
            <w:u w:val="none"/>
            <w:bdr w:val="none" w:sz="0" w:space="0" w:color="auto" w:frame="1"/>
          </w:rPr>
          <w:t xml:space="preserve">едерации от 19.02.2019 </w:t>
        </w:r>
        <w:r w:rsidRPr="00B22BA8">
          <w:rPr>
            <w:rStyle w:val="a9"/>
            <w:rFonts w:ascii="Times New Roman" w:hAnsi="Times New Roman" w:cs="Times New Roman"/>
            <w:color w:val="000000" w:themeColor="text1"/>
            <w:u w:val="none"/>
            <w:bdr w:val="none" w:sz="0" w:space="0" w:color="auto" w:frame="1"/>
          </w:rPr>
          <w:t>№ 4-КГ18-92</w:t>
        </w:r>
      </w:hyperlink>
    </w:p>
    <w:p w:rsidR="005B34B1" w:rsidRDefault="005B34B1">
      <w:pPr>
        <w:pStyle w:val="a4"/>
      </w:pPr>
    </w:p>
  </w:footnote>
  <w:footnote w:id="13">
    <w:p w:rsidR="005B34B1" w:rsidRPr="00B22BA8" w:rsidRDefault="005B34B1" w:rsidP="00594952">
      <w:pPr>
        <w:pStyle w:val="a4"/>
        <w:jc w:val="both"/>
        <w:rPr>
          <w:rFonts w:ascii="Times New Roman" w:hAnsi="Times New Roman" w:cs="Times New Roman"/>
        </w:rPr>
      </w:pPr>
      <w:r w:rsidRPr="00B22BA8">
        <w:rPr>
          <w:rStyle w:val="a6"/>
          <w:rFonts w:ascii="Times New Roman" w:hAnsi="Times New Roman" w:cs="Times New Roman"/>
        </w:rPr>
        <w:footnoteRef/>
      </w:r>
      <w:r w:rsidRPr="00B22BA8">
        <w:rPr>
          <w:rFonts w:ascii="Times New Roman" w:hAnsi="Times New Roman" w:cs="Times New Roman"/>
        </w:rPr>
        <w:t xml:space="preserve"> </w:t>
      </w:r>
      <w:r w:rsidRPr="00B22BA8">
        <w:rPr>
          <w:rFonts w:ascii="Times New Roman" w:hAnsi="Times New Roman" w:cs="Times New Roman"/>
          <w:color w:val="000000" w:themeColor="text1"/>
        </w:rPr>
        <w:t xml:space="preserve">Пункт 34 постановления Пленума Высшего Арбитражного суда Российской Федерации от 22.06.2012 </w:t>
      </w:r>
      <w:r>
        <w:rPr>
          <w:rFonts w:ascii="Times New Roman" w:hAnsi="Times New Roman" w:cs="Times New Roman"/>
          <w:color w:val="000000" w:themeColor="text1"/>
        </w:rPr>
        <w:br/>
      </w:r>
      <w:r w:rsidRPr="00B22BA8">
        <w:rPr>
          <w:rFonts w:ascii="Times New Roman" w:hAnsi="Times New Roman" w:cs="Times New Roman"/>
          <w:color w:val="000000" w:themeColor="text1"/>
        </w:rPr>
        <w:t>№ 35</w:t>
      </w:r>
      <w:r>
        <w:rPr>
          <w:rFonts w:ascii="Times New Roman" w:hAnsi="Times New Roman" w:cs="Times New Roman"/>
          <w:color w:val="000000" w:themeColor="text1"/>
        </w:rPr>
        <w:t xml:space="preserve"> «О некоторых процессуальных вопросах, связанных с рассмотрением дел о банкротстве»</w:t>
      </w:r>
    </w:p>
  </w:footnote>
  <w:footnote w:id="14">
    <w:p w:rsidR="005B34B1" w:rsidRPr="00F44CD2" w:rsidRDefault="005B34B1">
      <w:pPr>
        <w:pStyle w:val="a4"/>
      </w:pPr>
      <w:r>
        <w:rPr>
          <w:rStyle w:val="a6"/>
        </w:rPr>
        <w:footnoteRef/>
      </w:r>
      <w:r>
        <w:t xml:space="preserve"> Определение Верховного суда Российской Федерации от 12.04.2016 № 19-КГ16-5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65786"/>
      <w:docPartObj>
        <w:docPartGallery w:val="Page Numbers (Top of Page)"/>
        <w:docPartUnique/>
      </w:docPartObj>
    </w:sdtPr>
    <w:sdtEndPr/>
    <w:sdtContent>
      <w:p w:rsidR="005B34B1" w:rsidRDefault="005B34B1">
        <w:pPr>
          <w:pStyle w:val="ab"/>
          <w:jc w:val="center"/>
        </w:pPr>
        <w:r>
          <w:fldChar w:fldCharType="begin"/>
        </w:r>
        <w:r>
          <w:instrText>PAGE   \* MERGEFORMAT</w:instrText>
        </w:r>
        <w:r>
          <w:fldChar w:fldCharType="separate"/>
        </w:r>
        <w:r w:rsidR="00C75AFF">
          <w:rPr>
            <w:noProof/>
          </w:rPr>
          <w:t>2</w:t>
        </w:r>
        <w:r>
          <w:fldChar w:fldCharType="end"/>
        </w:r>
      </w:p>
    </w:sdtContent>
  </w:sdt>
  <w:p w:rsidR="005B34B1" w:rsidRDefault="005B34B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8341B"/>
    <w:multiLevelType w:val="multilevel"/>
    <w:tmpl w:val="6966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CA"/>
    <w:rsid w:val="00025CF7"/>
    <w:rsid w:val="000307E0"/>
    <w:rsid w:val="00044286"/>
    <w:rsid w:val="00064A9F"/>
    <w:rsid w:val="000744E0"/>
    <w:rsid w:val="00074D58"/>
    <w:rsid w:val="000946DA"/>
    <w:rsid w:val="000959E2"/>
    <w:rsid w:val="000A163E"/>
    <w:rsid w:val="000A19AD"/>
    <w:rsid w:val="000A4CC7"/>
    <w:rsid w:val="000C45B5"/>
    <w:rsid w:val="000D3E06"/>
    <w:rsid w:val="000E1940"/>
    <w:rsid w:val="000E2937"/>
    <w:rsid w:val="000F16B5"/>
    <w:rsid w:val="000F620A"/>
    <w:rsid w:val="00121F6C"/>
    <w:rsid w:val="001240D9"/>
    <w:rsid w:val="00126B34"/>
    <w:rsid w:val="00127A11"/>
    <w:rsid w:val="001345CD"/>
    <w:rsid w:val="001345F6"/>
    <w:rsid w:val="001360D2"/>
    <w:rsid w:val="001705BD"/>
    <w:rsid w:val="0018199C"/>
    <w:rsid w:val="0018227D"/>
    <w:rsid w:val="00184F2E"/>
    <w:rsid w:val="001916EE"/>
    <w:rsid w:val="00196A60"/>
    <w:rsid w:val="001D53CE"/>
    <w:rsid w:val="001E1359"/>
    <w:rsid w:val="001E45B8"/>
    <w:rsid w:val="002158FA"/>
    <w:rsid w:val="00217448"/>
    <w:rsid w:val="00236325"/>
    <w:rsid w:val="00276112"/>
    <w:rsid w:val="002C09FA"/>
    <w:rsid w:val="002C15E9"/>
    <w:rsid w:val="002C5C5F"/>
    <w:rsid w:val="002D61E9"/>
    <w:rsid w:val="002E4338"/>
    <w:rsid w:val="002E7897"/>
    <w:rsid w:val="003078A2"/>
    <w:rsid w:val="0032560F"/>
    <w:rsid w:val="0035379E"/>
    <w:rsid w:val="0036626F"/>
    <w:rsid w:val="00366B4F"/>
    <w:rsid w:val="003758E0"/>
    <w:rsid w:val="003916E9"/>
    <w:rsid w:val="00395A9A"/>
    <w:rsid w:val="003A49F9"/>
    <w:rsid w:val="003C7985"/>
    <w:rsid w:val="003D0D63"/>
    <w:rsid w:val="003D10E0"/>
    <w:rsid w:val="003E0D6F"/>
    <w:rsid w:val="003F1CF1"/>
    <w:rsid w:val="00417A11"/>
    <w:rsid w:val="00446121"/>
    <w:rsid w:val="00470353"/>
    <w:rsid w:val="004737AD"/>
    <w:rsid w:val="0048276D"/>
    <w:rsid w:val="004B3806"/>
    <w:rsid w:val="004C602E"/>
    <w:rsid w:val="004C60B6"/>
    <w:rsid w:val="004E113B"/>
    <w:rsid w:val="004E676D"/>
    <w:rsid w:val="005178E6"/>
    <w:rsid w:val="00524E73"/>
    <w:rsid w:val="00541882"/>
    <w:rsid w:val="00546ACB"/>
    <w:rsid w:val="00570C35"/>
    <w:rsid w:val="005740ED"/>
    <w:rsid w:val="00594952"/>
    <w:rsid w:val="005A1ECA"/>
    <w:rsid w:val="005A7EA6"/>
    <w:rsid w:val="005B34B1"/>
    <w:rsid w:val="005B3801"/>
    <w:rsid w:val="005C24CC"/>
    <w:rsid w:val="005D021A"/>
    <w:rsid w:val="005F0EE4"/>
    <w:rsid w:val="0060124A"/>
    <w:rsid w:val="00607532"/>
    <w:rsid w:val="00610C0C"/>
    <w:rsid w:val="00612528"/>
    <w:rsid w:val="00637FE5"/>
    <w:rsid w:val="00643068"/>
    <w:rsid w:val="00652F57"/>
    <w:rsid w:val="00666D77"/>
    <w:rsid w:val="00682E7E"/>
    <w:rsid w:val="00693427"/>
    <w:rsid w:val="006D610D"/>
    <w:rsid w:val="006E3613"/>
    <w:rsid w:val="006F7DBC"/>
    <w:rsid w:val="007007E7"/>
    <w:rsid w:val="00713938"/>
    <w:rsid w:val="00715685"/>
    <w:rsid w:val="007268EC"/>
    <w:rsid w:val="00726E38"/>
    <w:rsid w:val="00731147"/>
    <w:rsid w:val="00743C08"/>
    <w:rsid w:val="00743E11"/>
    <w:rsid w:val="0077041D"/>
    <w:rsid w:val="00772A48"/>
    <w:rsid w:val="007908F7"/>
    <w:rsid w:val="007A2323"/>
    <w:rsid w:val="007B382F"/>
    <w:rsid w:val="007C05CA"/>
    <w:rsid w:val="007C42C7"/>
    <w:rsid w:val="007D7658"/>
    <w:rsid w:val="00806B2E"/>
    <w:rsid w:val="00816B7E"/>
    <w:rsid w:val="008245A0"/>
    <w:rsid w:val="008248FD"/>
    <w:rsid w:val="0083186C"/>
    <w:rsid w:val="00850D6D"/>
    <w:rsid w:val="00860F6E"/>
    <w:rsid w:val="00882635"/>
    <w:rsid w:val="008910A5"/>
    <w:rsid w:val="008962A1"/>
    <w:rsid w:val="008A38F3"/>
    <w:rsid w:val="008E1224"/>
    <w:rsid w:val="008F467B"/>
    <w:rsid w:val="008F6FD0"/>
    <w:rsid w:val="009043D6"/>
    <w:rsid w:val="009066DF"/>
    <w:rsid w:val="00925C84"/>
    <w:rsid w:val="009503D3"/>
    <w:rsid w:val="009550EE"/>
    <w:rsid w:val="0095619E"/>
    <w:rsid w:val="009D1085"/>
    <w:rsid w:val="009F39DB"/>
    <w:rsid w:val="00A156DF"/>
    <w:rsid w:val="00A20216"/>
    <w:rsid w:val="00A40B22"/>
    <w:rsid w:val="00A416ED"/>
    <w:rsid w:val="00A73823"/>
    <w:rsid w:val="00A77E8C"/>
    <w:rsid w:val="00A83BB8"/>
    <w:rsid w:val="00A945EB"/>
    <w:rsid w:val="00A95E57"/>
    <w:rsid w:val="00AA00EB"/>
    <w:rsid w:val="00AA553C"/>
    <w:rsid w:val="00AF0226"/>
    <w:rsid w:val="00AF5836"/>
    <w:rsid w:val="00B03466"/>
    <w:rsid w:val="00B14058"/>
    <w:rsid w:val="00B210D5"/>
    <w:rsid w:val="00B22BA8"/>
    <w:rsid w:val="00B244AB"/>
    <w:rsid w:val="00B345B1"/>
    <w:rsid w:val="00B51CD1"/>
    <w:rsid w:val="00B539B7"/>
    <w:rsid w:val="00B63746"/>
    <w:rsid w:val="00B72000"/>
    <w:rsid w:val="00B723D8"/>
    <w:rsid w:val="00B95DA1"/>
    <w:rsid w:val="00BB23EA"/>
    <w:rsid w:val="00BC4636"/>
    <w:rsid w:val="00C151A5"/>
    <w:rsid w:val="00C154AA"/>
    <w:rsid w:val="00C2607B"/>
    <w:rsid w:val="00C3470F"/>
    <w:rsid w:val="00C6727C"/>
    <w:rsid w:val="00C75AFF"/>
    <w:rsid w:val="00C93783"/>
    <w:rsid w:val="00C9399F"/>
    <w:rsid w:val="00CA2FE9"/>
    <w:rsid w:val="00CA4CE5"/>
    <w:rsid w:val="00CB5507"/>
    <w:rsid w:val="00CC5672"/>
    <w:rsid w:val="00CE6AAD"/>
    <w:rsid w:val="00CF115D"/>
    <w:rsid w:val="00CF7C05"/>
    <w:rsid w:val="00D01071"/>
    <w:rsid w:val="00D04A87"/>
    <w:rsid w:val="00D06746"/>
    <w:rsid w:val="00D071E1"/>
    <w:rsid w:val="00D14328"/>
    <w:rsid w:val="00D15D69"/>
    <w:rsid w:val="00D51AF8"/>
    <w:rsid w:val="00D51F1D"/>
    <w:rsid w:val="00D70E2C"/>
    <w:rsid w:val="00D82458"/>
    <w:rsid w:val="00D91BD1"/>
    <w:rsid w:val="00DA7689"/>
    <w:rsid w:val="00DB5B4A"/>
    <w:rsid w:val="00DC1FE9"/>
    <w:rsid w:val="00DD776B"/>
    <w:rsid w:val="00DE4425"/>
    <w:rsid w:val="00E139D8"/>
    <w:rsid w:val="00E16476"/>
    <w:rsid w:val="00E36650"/>
    <w:rsid w:val="00E63956"/>
    <w:rsid w:val="00E75A20"/>
    <w:rsid w:val="00E82306"/>
    <w:rsid w:val="00E857AA"/>
    <w:rsid w:val="00E87C12"/>
    <w:rsid w:val="00E92B12"/>
    <w:rsid w:val="00E97AFB"/>
    <w:rsid w:val="00EA079D"/>
    <w:rsid w:val="00EA5FBA"/>
    <w:rsid w:val="00EC34B7"/>
    <w:rsid w:val="00EC67DB"/>
    <w:rsid w:val="00ED1F93"/>
    <w:rsid w:val="00EE0F6F"/>
    <w:rsid w:val="00EE12E9"/>
    <w:rsid w:val="00F025F9"/>
    <w:rsid w:val="00F13CC8"/>
    <w:rsid w:val="00F36A88"/>
    <w:rsid w:val="00F41AFF"/>
    <w:rsid w:val="00F44CD2"/>
    <w:rsid w:val="00F72891"/>
    <w:rsid w:val="00F73C63"/>
    <w:rsid w:val="00F823DD"/>
    <w:rsid w:val="00F87123"/>
    <w:rsid w:val="00F900EE"/>
    <w:rsid w:val="00F95A4A"/>
    <w:rsid w:val="00F9710A"/>
    <w:rsid w:val="00FF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53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3114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DBC"/>
    <w:pPr>
      <w:ind w:left="720"/>
      <w:contextualSpacing/>
    </w:pPr>
  </w:style>
  <w:style w:type="paragraph" w:styleId="a4">
    <w:name w:val="footnote text"/>
    <w:basedOn w:val="a"/>
    <w:link w:val="a5"/>
    <w:uiPriority w:val="99"/>
    <w:semiHidden/>
    <w:unhideWhenUsed/>
    <w:rsid w:val="00196A60"/>
    <w:pPr>
      <w:spacing w:after="0" w:line="240" w:lineRule="auto"/>
    </w:pPr>
    <w:rPr>
      <w:sz w:val="20"/>
      <w:szCs w:val="20"/>
    </w:rPr>
  </w:style>
  <w:style w:type="character" w:customStyle="1" w:styleId="a5">
    <w:name w:val="Текст сноски Знак"/>
    <w:basedOn w:val="a0"/>
    <w:link w:val="a4"/>
    <w:uiPriority w:val="99"/>
    <w:semiHidden/>
    <w:rsid w:val="00196A60"/>
    <w:rPr>
      <w:sz w:val="20"/>
      <w:szCs w:val="20"/>
    </w:rPr>
  </w:style>
  <w:style w:type="character" w:styleId="a6">
    <w:name w:val="footnote reference"/>
    <w:basedOn w:val="a0"/>
    <w:uiPriority w:val="99"/>
    <w:semiHidden/>
    <w:unhideWhenUsed/>
    <w:rsid w:val="00196A60"/>
    <w:rPr>
      <w:vertAlign w:val="superscript"/>
    </w:rPr>
  </w:style>
  <w:style w:type="paragraph" w:styleId="a7">
    <w:name w:val="Balloon Text"/>
    <w:basedOn w:val="a"/>
    <w:link w:val="a8"/>
    <w:uiPriority w:val="99"/>
    <w:semiHidden/>
    <w:unhideWhenUsed/>
    <w:rsid w:val="004737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737AD"/>
    <w:rPr>
      <w:rFonts w:ascii="Segoe UI" w:hAnsi="Segoe UI" w:cs="Segoe UI"/>
      <w:sz w:val="18"/>
      <w:szCs w:val="18"/>
    </w:rPr>
  </w:style>
  <w:style w:type="paragraph" w:customStyle="1" w:styleId="ConsPlusNormal">
    <w:name w:val="ConsPlusNormal"/>
    <w:rsid w:val="00B210D5"/>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F900EE"/>
    <w:rPr>
      <w:color w:val="0000FF"/>
      <w:u w:val="single"/>
    </w:rPr>
  </w:style>
  <w:style w:type="character" w:customStyle="1" w:styleId="blk">
    <w:name w:val="blk"/>
    <w:basedOn w:val="a0"/>
    <w:rsid w:val="00682E7E"/>
  </w:style>
  <w:style w:type="paragraph" w:styleId="aa">
    <w:name w:val="Normal (Web)"/>
    <w:basedOn w:val="a"/>
    <w:uiPriority w:val="99"/>
    <w:semiHidden/>
    <w:unhideWhenUsed/>
    <w:rsid w:val="00025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9495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4952"/>
  </w:style>
  <w:style w:type="paragraph" w:styleId="ad">
    <w:name w:val="footer"/>
    <w:basedOn w:val="a"/>
    <w:link w:val="ae"/>
    <w:uiPriority w:val="99"/>
    <w:unhideWhenUsed/>
    <w:rsid w:val="0059495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4952"/>
  </w:style>
  <w:style w:type="character" w:customStyle="1" w:styleId="10">
    <w:name w:val="Заголовок 1 Знак"/>
    <w:basedOn w:val="a0"/>
    <w:link w:val="1"/>
    <w:uiPriority w:val="9"/>
    <w:rsid w:val="001D53CE"/>
    <w:rPr>
      <w:rFonts w:ascii="Times New Roman" w:eastAsia="Times New Roman" w:hAnsi="Times New Roman" w:cs="Times New Roman"/>
      <w:b/>
      <w:bCs/>
      <w:kern w:val="36"/>
      <w:sz w:val="48"/>
      <w:szCs w:val="48"/>
      <w:lang w:eastAsia="ru-RU"/>
    </w:rPr>
  </w:style>
  <w:style w:type="character" w:styleId="af">
    <w:name w:val="FollowedHyperlink"/>
    <w:basedOn w:val="a0"/>
    <w:uiPriority w:val="99"/>
    <w:semiHidden/>
    <w:unhideWhenUsed/>
    <w:rsid w:val="00B539B7"/>
    <w:rPr>
      <w:color w:val="954F72" w:themeColor="followedHyperlink"/>
      <w:u w:val="single"/>
    </w:rPr>
  </w:style>
  <w:style w:type="character" w:customStyle="1" w:styleId="20">
    <w:name w:val="Заголовок 2 Знак"/>
    <w:basedOn w:val="a0"/>
    <w:link w:val="2"/>
    <w:uiPriority w:val="9"/>
    <w:rsid w:val="00731147"/>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53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3114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DBC"/>
    <w:pPr>
      <w:ind w:left="720"/>
      <w:contextualSpacing/>
    </w:pPr>
  </w:style>
  <w:style w:type="paragraph" w:styleId="a4">
    <w:name w:val="footnote text"/>
    <w:basedOn w:val="a"/>
    <w:link w:val="a5"/>
    <w:uiPriority w:val="99"/>
    <w:semiHidden/>
    <w:unhideWhenUsed/>
    <w:rsid w:val="00196A60"/>
    <w:pPr>
      <w:spacing w:after="0" w:line="240" w:lineRule="auto"/>
    </w:pPr>
    <w:rPr>
      <w:sz w:val="20"/>
      <w:szCs w:val="20"/>
    </w:rPr>
  </w:style>
  <w:style w:type="character" w:customStyle="1" w:styleId="a5">
    <w:name w:val="Текст сноски Знак"/>
    <w:basedOn w:val="a0"/>
    <w:link w:val="a4"/>
    <w:uiPriority w:val="99"/>
    <w:semiHidden/>
    <w:rsid w:val="00196A60"/>
    <w:rPr>
      <w:sz w:val="20"/>
      <w:szCs w:val="20"/>
    </w:rPr>
  </w:style>
  <w:style w:type="character" w:styleId="a6">
    <w:name w:val="footnote reference"/>
    <w:basedOn w:val="a0"/>
    <w:uiPriority w:val="99"/>
    <w:semiHidden/>
    <w:unhideWhenUsed/>
    <w:rsid w:val="00196A60"/>
    <w:rPr>
      <w:vertAlign w:val="superscript"/>
    </w:rPr>
  </w:style>
  <w:style w:type="paragraph" w:styleId="a7">
    <w:name w:val="Balloon Text"/>
    <w:basedOn w:val="a"/>
    <w:link w:val="a8"/>
    <w:uiPriority w:val="99"/>
    <w:semiHidden/>
    <w:unhideWhenUsed/>
    <w:rsid w:val="004737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737AD"/>
    <w:rPr>
      <w:rFonts w:ascii="Segoe UI" w:hAnsi="Segoe UI" w:cs="Segoe UI"/>
      <w:sz w:val="18"/>
      <w:szCs w:val="18"/>
    </w:rPr>
  </w:style>
  <w:style w:type="paragraph" w:customStyle="1" w:styleId="ConsPlusNormal">
    <w:name w:val="ConsPlusNormal"/>
    <w:rsid w:val="00B210D5"/>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F900EE"/>
    <w:rPr>
      <w:color w:val="0000FF"/>
      <w:u w:val="single"/>
    </w:rPr>
  </w:style>
  <w:style w:type="character" w:customStyle="1" w:styleId="blk">
    <w:name w:val="blk"/>
    <w:basedOn w:val="a0"/>
    <w:rsid w:val="00682E7E"/>
  </w:style>
  <w:style w:type="paragraph" w:styleId="aa">
    <w:name w:val="Normal (Web)"/>
    <w:basedOn w:val="a"/>
    <w:uiPriority w:val="99"/>
    <w:semiHidden/>
    <w:unhideWhenUsed/>
    <w:rsid w:val="00025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9495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4952"/>
  </w:style>
  <w:style w:type="paragraph" w:styleId="ad">
    <w:name w:val="footer"/>
    <w:basedOn w:val="a"/>
    <w:link w:val="ae"/>
    <w:uiPriority w:val="99"/>
    <w:unhideWhenUsed/>
    <w:rsid w:val="0059495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4952"/>
  </w:style>
  <w:style w:type="character" w:customStyle="1" w:styleId="10">
    <w:name w:val="Заголовок 1 Знак"/>
    <w:basedOn w:val="a0"/>
    <w:link w:val="1"/>
    <w:uiPriority w:val="9"/>
    <w:rsid w:val="001D53CE"/>
    <w:rPr>
      <w:rFonts w:ascii="Times New Roman" w:eastAsia="Times New Roman" w:hAnsi="Times New Roman" w:cs="Times New Roman"/>
      <w:b/>
      <w:bCs/>
      <w:kern w:val="36"/>
      <w:sz w:val="48"/>
      <w:szCs w:val="48"/>
      <w:lang w:eastAsia="ru-RU"/>
    </w:rPr>
  </w:style>
  <w:style w:type="character" w:styleId="af">
    <w:name w:val="FollowedHyperlink"/>
    <w:basedOn w:val="a0"/>
    <w:uiPriority w:val="99"/>
    <w:semiHidden/>
    <w:unhideWhenUsed/>
    <w:rsid w:val="00B539B7"/>
    <w:rPr>
      <w:color w:val="954F72" w:themeColor="followedHyperlink"/>
      <w:u w:val="single"/>
    </w:rPr>
  </w:style>
  <w:style w:type="character" w:customStyle="1" w:styleId="20">
    <w:name w:val="Заголовок 2 Знак"/>
    <w:basedOn w:val="a0"/>
    <w:link w:val="2"/>
    <w:uiPriority w:val="9"/>
    <w:rsid w:val="00731147"/>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059">
      <w:bodyDiv w:val="1"/>
      <w:marLeft w:val="0"/>
      <w:marRight w:val="0"/>
      <w:marTop w:val="0"/>
      <w:marBottom w:val="0"/>
      <w:divBdr>
        <w:top w:val="none" w:sz="0" w:space="0" w:color="auto"/>
        <w:left w:val="none" w:sz="0" w:space="0" w:color="auto"/>
        <w:bottom w:val="none" w:sz="0" w:space="0" w:color="auto"/>
        <w:right w:val="none" w:sz="0" w:space="0" w:color="auto"/>
      </w:divBdr>
    </w:div>
    <w:div w:id="89206386">
      <w:bodyDiv w:val="1"/>
      <w:marLeft w:val="0"/>
      <w:marRight w:val="0"/>
      <w:marTop w:val="0"/>
      <w:marBottom w:val="0"/>
      <w:divBdr>
        <w:top w:val="none" w:sz="0" w:space="0" w:color="auto"/>
        <w:left w:val="none" w:sz="0" w:space="0" w:color="auto"/>
        <w:bottom w:val="none" w:sz="0" w:space="0" w:color="auto"/>
        <w:right w:val="none" w:sz="0" w:space="0" w:color="auto"/>
      </w:divBdr>
      <w:divsChild>
        <w:div w:id="215894742">
          <w:marLeft w:val="0"/>
          <w:marRight w:val="0"/>
          <w:marTop w:val="121"/>
          <w:marBottom w:val="0"/>
          <w:divBdr>
            <w:top w:val="none" w:sz="0" w:space="0" w:color="auto"/>
            <w:left w:val="none" w:sz="0" w:space="0" w:color="auto"/>
            <w:bottom w:val="none" w:sz="0" w:space="0" w:color="auto"/>
            <w:right w:val="none" w:sz="0" w:space="0" w:color="auto"/>
          </w:divBdr>
        </w:div>
      </w:divsChild>
    </w:div>
    <w:div w:id="100690714">
      <w:bodyDiv w:val="1"/>
      <w:marLeft w:val="0"/>
      <w:marRight w:val="0"/>
      <w:marTop w:val="0"/>
      <w:marBottom w:val="0"/>
      <w:divBdr>
        <w:top w:val="none" w:sz="0" w:space="0" w:color="auto"/>
        <w:left w:val="none" w:sz="0" w:space="0" w:color="auto"/>
        <w:bottom w:val="none" w:sz="0" w:space="0" w:color="auto"/>
        <w:right w:val="none" w:sz="0" w:space="0" w:color="auto"/>
      </w:divBdr>
      <w:divsChild>
        <w:div w:id="142504049">
          <w:marLeft w:val="0"/>
          <w:marRight w:val="0"/>
          <w:marTop w:val="0"/>
          <w:marBottom w:val="0"/>
          <w:divBdr>
            <w:top w:val="none" w:sz="0" w:space="0" w:color="auto"/>
            <w:left w:val="none" w:sz="0" w:space="0" w:color="auto"/>
            <w:bottom w:val="none" w:sz="0" w:space="0" w:color="auto"/>
            <w:right w:val="none" w:sz="0" w:space="0" w:color="auto"/>
          </w:divBdr>
        </w:div>
        <w:div w:id="497422766">
          <w:marLeft w:val="0"/>
          <w:marRight w:val="0"/>
          <w:marTop w:val="121"/>
          <w:marBottom w:val="0"/>
          <w:divBdr>
            <w:top w:val="none" w:sz="0" w:space="0" w:color="auto"/>
            <w:left w:val="none" w:sz="0" w:space="0" w:color="auto"/>
            <w:bottom w:val="none" w:sz="0" w:space="0" w:color="auto"/>
            <w:right w:val="none" w:sz="0" w:space="0" w:color="auto"/>
          </w:divBdr>
        </w:div>
        <w:div w:id="576747502">
          <w:marLeft w:val="0"/>
          <w:marRight w:val="0"/>
          <w:marTop w:val="121"/>
          <w:marBottom w:val="0"/>
          <w:divBdr>
            <w:top w:val="none" w:sz="0" w:space="0" w:color="auto"/>
            <w:left w:val="none" w:sz="0" w:space="0" w:color="auto"/>
            <w:bottom w:val="none" w:sz="0" w:space="0" w:color="auto"/>
            <w:right w:val="none" w:sz="0" w:space="0" w:color="auto"/>
          </w:divBdr>
        </w:div>
        <w:div w:id="864445310">
          <w:marLeft w:val="0"/>
          <w:marRight w:val="0"/>
          <w:marTop w:val="121"/>
          <w:marBottom w:val="0"/>
          <w:divBdr>
            <w:top w:val="none" w:sz="0" w:space="0" w:color="auto"/>
            <w:left w:val="none" w:sz="0" w:space="0" w:color="auto"/>
            <w:bottom w:val="none" w:sz="0" w:space="0" w:color="auto"/>
            <w:right w:val="none" w:sz="0" w:space="0" w:color="auto"/>
          </w:divBdr>
        </w:div>
        <w:div w:id="974601293">
          <w:marLeft w:val="0"/>
          <w:marRight w:val="0"/>
          <w:marTop w:val="121"/>
          <w:marBottom w:val="0"/>
          <w:divBdr>
            <w:top w:val="none" w:sz="0" w:space="0" w:color="auto"/>
            <w:left w:val="none" w:sz="0" w:space="0" w:color="auto"/>
            <w:bottom w:val="none" w:sz="0" w:space="0" w:color="auto"/>
            <w:right w:val="none" w:sz="0" w:space="0" w:color="auto"/>
          </w:divBdr>
        </w:div>
        <w:div w:id="1311061530">
          <w:marLeft w:val="0"/>
          <w:marRight w:val="0"/>
          <w:marTop w:val="121"/>
          <w:marBottom w:val="0"/>
          <w:divBdr>
            <w:top w:val="none" w:sz="0" w:space="0" w:color="auto"/>
            <w:left w:val="none" w:sz="0" w:space="0" w:color="auto"/>
            <w:bottom w:val="none" w:sz="0" w:space="0" w:color="auto"/>
            <w:right w:val="none" w:sz="0" w:space="0" w:color="auto"/>
          </w:divBdr>
        </w:div>
        <w:div w:id="1572690053">
          <w:marLeft w:val="0"/>
          <w:marRight w:val="0"/>
          <w:marTop w:val="121"/>
          <w:marBottom w:val="0"/>
          <w:divBdr>
            <w:top w:val="none" w:sz="0" w:space="0" w:color="auto"/>
            <w:left w:val="none" w:sz="0" w:space="0" w:color="auto"/>
            <w:bottom w:val="none" w:sz="0" w:space="0" w:color="auto"/>
            <w:right w:val="none" w:sz="0" w:space="0" w:color="auto"/>
          </w:divBdr>
        </w:div>
        <w:div w:id="1735540956">
          <w:marLeft w:val="0"/>
          <w:marRight w:val="0"/>
          <w:marTop w:val="121"/>
          <w:marBottom w:val="0"/>
          <w:divBdr>
            <w:top w:val="none" w:sz="0" w:space="0" w:color="auto"/>
            <w:left w:val="none" w:sz="0" w:space="0" w:color="auto"/>
            <w:bottom w:val="none" w:sz="0" w:space="0" w:color="auto"/>
            <w:right w:val="none" w:sz="0" w:space="0" w:color="auto"/>
          </w:divBdr>
        </w:div>
        <w:div w:id="2120448129">
          <w:marLeft w:val="0"/>
          <w:marRight w:val="0"/>
          <w:marTop w:val="121"/>
          <w:marBottom w:val="0"/>
          <w:divBdr>
            <w:top w:val="none" w:sz="0" w:space="0" w:color="auto"/>
            <w:left w:val="none" w:sz="0" w:space="0" w:color="auto"/>
            <w:bottom w:val="none" w:sz="0" w:space="0" w:color="auto"/>
            <w:right w:val="none" w:sz="0" w:space="0" w:color="auto"/>
          </w:divBdr>
        </w:div>
        <w:div w:id="2131588506">
          <w:marLeft w:val="0"/>
          <w:marRight w:val="0"/>
          <w:marTop w:val="0"/>
          <w:marBottom w:val="0"/>
          <w:divBdr>
            <w:top w:val="none" w:sz="0" w:space="0" w:color="auto"/>
            <w:left w:val="none" w:sz="0" w:space="0" w:color="auto"/>
            <w:bottom w:val="none" w:sz="0" w:space="0" w:color="auto"/>
            <w:right w:val="none" w:sz="0" w:space="0" w:color="auto"/>
          </w:divBdr>
        </w:div>
      </w:divsChild>
    </w:div>
    <w:div w:id="218636172">
      <w:bodyDiv w:val="1"/>
      <w:marLeft w:val="0"/>
      <w:marRight w:val="0"/>
      <w:marTop w:val="0"/>
      <w:marBottom w:val="0"/>
      <w:divBdr>
        <w:top w:val="none" w:sz="0" w:space="0" w:color="auto"/>
        <w:left w:val="none" w:sz="0" w:space="0" w:color="auto"/>
        <w:bottom w:val="none" w:sz="0" w:space="0" w:color="auto"/>
        <w:right w:val="none" w:sz="0" w:space="0" w:color="auto"/>
      </w:divBdr>
    </w:div>
    <w:div w:id="223219794">
      <w:bodyDiv w:val="1"/>
      <w:marLeft w:val="0"/>
      <w:marRight w:val="0"/>
      <w:marTop w:val="0"/>
      <w:marBottom w:val="0"/>
      <w:divBdr>
        <w:top w:val="none" w:sz="0" w:space="0" w:color="auto"/>
        <w:left w:val="none" w:sz="0" w:space="0" w:color="auto"/>
        <w:bottom w:val="none" w:sz="0" w:space="0" w:color="auto"/>
        <w:right w:val="none" w:sz="0" w:space="0" w:color="auto"/>
      </w:divBdr>
    </w:div>
    <w:div w:id="315687348">
      <w:bodyDiv w:val="1"/>
      <w:marLeft w:val="0"/>
      <w:marRight w:val="0"/>
      <w:marTop w:val="0"/>
      <w:marBottom w:val="0"/>
      <w:divBdr>
        <w:top w:val="none" w:sz="0" w:space="0" w:color="auto"/>
        <w:left w:val="none" w:sz="0" w:space="0" w:color="auto"/>
        <w:bottom w:val="none" w:sz="0" w:space="0" w:color="auto"/>
        <w:right w:val="none" w:sz="0" w:space="0" w:color="auto"/>
      </w:divBdr>
    </w:div>
    <w:div w:id="390272264">
      <w:bodyDiv w:val="1"/>
      <w:marLeft w:val="0"/>
      <w:marRight w:val="0"/>
      <w:marTop w:val="0"/>
      <w:marBottom w:val="0"/>
      <w:divBdr>
        <w:top w:val="none" w:sz="0" w:space="0" w:color="auto"/>
        <w:left w:val="none" w:sz="0" w:space="0" w:color="auto"/>
        <w:bottom w:val="none" w:sz="0" w:space="0" w:color="auto"/>
        <w:right w:val="none" w:sz="0" w:space="0" w:color="auto"/>
      </w:divBdr>
    </w:div>
    <w:div w:id="447773971">
      <w:bodyDiv w:val="1"/>
      <w:marLeft w:val="0"/>
      <w:marRight w:val="0"/>
      <w:marTop w:val="0"/>
      <w:marBottom w:val="0"/>
      <w:divBdr>
        <w:top w:val="none" w:sz="0" w:space="0" w:color="auto"/>
        <w:left w:val="none" w:sz="0" w:space="0" w:color="auto"/>
        <w:bottom w:val="none" w:sz="0" w:space="0" w:color="auto"/>
        <w:right w:val="none" w:sz="0" w:space="0" w:color="auto"/>
      </w:divBdr>
      <w:divsChild>
        <w:div w:id="468131396">
          <w:marLeft w:val="0"/>
          <w:marRight w:val="0"/>
          <w:marTop w:val="121"/>
          <w:marBottom w:val="0"/>
          <w:divBdr>
            <w:top w:val="none" w:sz="0" w:space="0" w:color="auto"/>
            <w:left w:val="none" w:sz="0" w:space="0" w:color="auto"/>
            <w:bottom w:val="none" w:sz="0" w:space="0" w:color="auto"/>
            <w:right w:val="none" w:sz="0" w:space="0" w:color="auto"/>
          </w:divBdr>
        </w:div>
      </w:divsChild>
    </w:div>
    <w:div w:id="543059559">
      <w:bodyDiv w:val="1"/>
      <w:marLeft w:val="0"/>
      <w:marRight w:val="0"/>
      <w:marTop w:val="0"/>
      <w:marBottom w:val="0"/>
      <w:divBdr>
        <w:top w:val="none" w:sz="0" w:space="0" w:color="auto"/>
        <w:left w:val="none" w:sz="0" w:space="0" w:color="auto"/>
        <w:bottom w:val="none" w:sz="0" w:space="0" w:color="auto"/>
        <w:right w:val="none" w:sz="0" w:space="0" w:color="auto"/>
      </w:divBdr>
      <w:divsChild>
        <w:div w:id="283077724">
          <w:marLeft w:val="0"/>
          <w:marRight w:val="0"/>
          <w:marTop w:val="0"/>
          <w:marBottom w:val="0"/>
          <w:divBdr>
            <w:top w:val="none" w:sz="0" w:space="0" w:color="auto"/>
            <w:left w:val="none" w:sz="0" w:space="0" w:color="auto"/>
            <w:bottom w:val="none" w:sz="0" w:space="0" w:color="auto"/>
            <w:right w:val="none" w:sz="0" w:space="0" w:color="auto"/>
          </w:divBdr>
        </w:div>
        <w:div w:id="1163936239">
          <w:marLeft w:val="0"/>
          <w:marRight w:val="0"/>
          <w:marTop w:val="121"/>
          <w:marBottom w:val="0"/>
          <w:divBdr>
            <w:top w:val="none" w:sz="0" w:space="0" w:color="auto"/>
            <w:left w:val="none" w:sz="0" w:space="0" w:color="auto"/>
            <w:bottom w:val="none" w:sz="0" w:space="0" w:color="auto"/>
            <w:right w:val="none" w:sz="0" w:space="0" w:color="auto"/>
          </w:divBdr>
        </w:div>
      </w:divsChild>
    </w:div>
    <w:div w:id="544178125">
      <w:bodyDiv w:val="1"/>
      <w:marLeft w:val="0"/>
      <w:marRight w:val="0"/>
      <w:marTop w:val="0"/>
      <w:marBottom w:val="0"/>
      <w:divBdr>
        <w:top w:val="none" w:sz="0" w:space="0" w:color="auto"/>
        <w:left w:val="none" w:sz="0" w:space="0" w:color="auto"/>
        <w:bottom w:val="none" w:sz="0" w:space="0" w:color="auto"/>
        <w:right w:val="none" w:sz="0" w:space="0" w:color="auto"/>
      </w:divBdr>
      <w:divsChild>
        <w:div w:id="1182814468">
          <w:marLeft w:val="0"/>
          <w:marRight w:val="0"/>
          <w:marTop w:val="121"/>
          <w:marBottom w:val="0"/>
          <w:divBdr>
            <w:top w:val="none" w:sz="0" w:space="0" w:color="auto"/>
            <w:left w:val="none" w:sz="0" w:space="0" w:color="auto"/>
            <w:bottom w:val="none" w:sz="0" w:space="0" w:color="auto"/>
            <w:right w:val="none" w:sz="0" w:space="0" w:color="auto"/>
          </w:divBdr>
        </w:div>
      </w:divsChild>
    </w:div>
    <w:div w:id="575090337">
      <w:bodyDiv w:val="1"/>
      <w:marLeft w:val="0"/>
      <w:marRight w:val="0"/>
      <w:marTop w:val="0"/>
      <w:marBottom w:val="0"/>
      <w:divBdr>
        <w:top w:val="none" w:sz="0" w:space="0" w:color="auto"/>
        <w:left w:val="none" w:sz="0" w:space="0" w:color="auto"/>
        <w:bottom w:val="none" w:sz="0" w:space="0" w:color="auto"/>
        <w:right w:val="none" w:sz="0" w:space="0" w:color="auto"/>
      </w:divBdr>
    </w:div>
    <w:div w:id="650719383">
      <w:bodyDiv w:val="1"/>
      <w:marLeft w:val="0"/>
      <w:marRight w:val="0"/>
      <w:marTop w:val="0"/>
      <w:marBottom w:val="0"/>
      <w:divBdr>
        <w:top w:val="none" w:sz="0" w:space="0" w:color="auto"/>
        <w:left w:val="none" w:sz="0" w:space="0" w:color="auto"/>
        <w:bottom w:val="none" w:sz="0" w:space="0" w:color="auto"/>
        <w:right w:val="none" w:sz="0" w:space="0" w:color="auto"/>
      </w:divBdr>
    </w:div>
    <w:div w:id="693195559">
      <w:bodyDiv w:val="1"/>
      <w:marLeft w:val="0"/>
      <w:marRight w:val="0"/>
      <w:marTop w:val="0"/>
      <w:marBottom w:val="0"/>
      <w:divBdr>
        <w:top w:val="none" w:sz="0" w:space="0" w:color="auto"/>
        <w:left w:val="none" w:sz="0" w:space="0" w:color="auto"/>
        <w:bottom w:val="none" w:sz="0" w:space="0" w:color="auto"/>
        <w:right w:val="none" w:sz="0" w:space="0" w:color="auto"/>
      </w:divBdr>
    </w:div>
    <w:div w:id="735399531">
      <w:bodyDiv w:val="1"/>
      <w:marLeft w:val="0"/>
      <w:marRight w:val="0"/>
      <w:marTop w:val="0"/>
      <w:marBottom w:val="0"/>
      <w:divBdr>
        <w:top w:val="none" w:sz="0" w:space="0" w:color="auto"/>
        <w:left w:val="none" w:sz="0" w:space="0" w:color="auto"/>
        <w:bottom w:val="none" w:sz="0" w:space="0" w:color="auto"/>
        <w:right w:val="none" w:sz="0" w:space="0" w:color="auto"/>
      </w:divBdr>
    </w:div>
    <w:div w:id="741873367">
      <w:bodyDiv w:val="1"/>
      <w:marLeft w:val="0"/>
      <w:marRight w:val="0"/>
      <w:marTop w:val="0"/>
      <w:marBottom w:val="0"/>
      <w:divBdr>
        <w:top w:val="none" w:sz="0" w:space="0" w:color="auto"/>
        <w:left w:val="none" w:sz="0" w:space="0" w:color="auto"/>
        <w:bottom w:val="none" w:sz="0" w:space="0" w:color="auto"/>
        <w:right w:val="none" w:sz="0" w:space="0" w:color="auto"/>
      </w:divBdr>
    </w:div>
    <w:div w:id="786432732">
      <w:bodyDiv w:val="1"/>
      <w:marLeft w:val="0"/>
      <w:marRight w:val="0"/>
      <w:marTop w:val="0"/>
      <w:marBottom w:val="0"/>
      <w:divBdr>
        <w:top w:val="none" w:sz="0" w:space="0" w:color="auto"/>
        <w:left w:val="none" w:sz="0" w:space="0" w:color="auto"/>
        <w:bottom w:val="none" w:sz="0" w:space="0" w:color="auto"/>
        <w:right w:val="none" w:sz="0" w:space="0" w:color="auto"/>
      </w:divBdr>
    </w:div>
    <w:div w:id="836844536">
      <w:bodyDiv w:val="1"/>
      <w:marLeft w:val="0"/>
      <w:marRight w:val="0"/>
      <w:marTop w:val="0"/>
      <w:marBottom w:val="0"/>
      <w:divBdr>
        <w:top w:val="none" w:sz="0" w:space="0" w:color="auto"/>
        <w:left w:val="none" w:sz="0" w:space="0" w:color="auto"/>
        <w:bottom w:val="none" w:sz="0" w:space="0" w:color="auto"/>
        <w:right w:val="none" w:sz="0" w:space="0" w:color="auto"/>
      </w:divBdr>
      <w:divsChild>
        <w:div w:id="974484236">
          <w:marLeft w:val="0"/>
          <w:marRight w:val="0"/>
          <w:marTop w:val="121"/>
          <w:marBottom w:val="0"/>
          <w:divBdr>
            <w:top w:val="none" w:sz="0" w:space="0" w:color="auto"/>
            <w:left w:val="none" w:sz="0" w:space="0" w:color="auto"/>
            <w:bottom w:val="none" w:sz="0" w:space="0" w:color="auto"/>
            <w:right w:val="none" w:sz="0" w:space="0" w:color="auto"/>
          </w:divBdr>
        </w:div>
      </w:divsChild>
    </w:div>
    <w:div w:id="910771712">
      <w:bodyDiv w:val="1"/>
      <w:marLeft w:val="0"/>
      <w:marRight w:val="0"/>
      <w:marTop w:val="0"/>
      <w:marBottom w:val="0"/>
      <w:divBdr>
        <w:top w:val="none" w:sz="0" w:space="0" w:color="auto"/>
        <w:left w:val="none" w:sz="0" w:space="0" w:color="auto"/>
        <w:bottom w:val="none" w:sz="0" w:space="0" w:color="auto"/>
        <w:right w:val="none" w:sz="0" w:space="0" w:color="auto"/>
      </w:divBdr>
    </w:div>
    <w:div w:id="986324543">
      <w:bodyDiv w:val="1"/>
      <w:marLeft w:val="0"/>
      <w:marRight w:val="0"/>
      <w:marTop w:val="0"/>
      <w:marBottom w:val="0"/>
      <w:divBdr>
        <w:top w:val="none" w:sz="0" w:space="0" w:color="auto"/>
        <w:left w:val="none" w:sz="0" w:space="0" w:color="auto"/>
        <w:bottom w:val="none" w:sz="0" w:space="0" w:color="auto"/>
        <w:right w:val="none" w:sz="0" w:space="0" w:color="auto"/>
      </w:divBdr>
      <w:divsChild>
        <w:div w:id="1115566055">
          <w:marLeft w:val="0"/>
          <w:marRight w:val="0"/>
          <w:marTop w:val="121"/>
          <w:marBottom w:val="0"/>
          <w:divBdr>
            <w:top w:val="none" w:sz="0" w:space="0" w:color="auto"/>
            <w:left w:val="none" w:sz="0" w:space="0" w:color="auto"/>
            <w:bottom w:val="none" w:sz="0" w:space="0" w:color="auto"/>
            <w:right w:val="none" w:sz="0" w:space="0" w:color="auto"/>
          </w:divBdr>
        </w:div>
      </w:divsChild>
    </w:div>
    <w:div w:id="1036465377">
      <w:bodyDiv w:val="1"/>
      <w:marLeft w:val="0"/>
      <w:marRight w:val="0"/>
      <w:marTop w:val="0"/>
      <w:marBottom w:val="0"/>
      <w:divBdr>
        <w:top w:val="none" w:sz="0" w:space="0" w:color="auto"/>
        <w:left w:val="none" w:sz="0" w:space="0" w:color="auto"/>
        <w:bottom w:val="none" w:sz="0" w:space="0" w:color="auto"/>
        <w:right w:val="none" w:sz="0" w:space="0" w:color="auto"/>
      </w:divBdr>
      <w:divsChild>
        <w:div w:id="390270702">
          <w:marLeft w:val="0"/>
          <w:marRight w:val="0"/>
          <w:marTop w:val="121"/>
          <w:marBottom w:val="0"/>
          <w:divBdr>
            <w:top w:val="none" w:sz="0" w:space="0" w:color="auto"/>
            <w:left w:val="none" w:sz="0" w:space="0" w:color="auto"/>
            <w:bottom w:val="none" w:sz="0" w:space="0" w:color="auto"/>
            <w:right w:val="none" w:sz="0" w:space="0" w:color="auto"/>
          </w:divBdr>
        </w:div>
      </w:divsChild>
    </w:div>
    <w:div w:id="1141265775">
      <w:bodyDiv w:val="1"/>
      <w:marLeft w:val="0"/>
      <w:marRight w:val="0"/>
      <w:marTop w:val="0"/>
      <w:marBottom w:val="0"/>
      <w:divBdr>
        <w:top w:val="none" w:sz="0" w:space="0" w:color="auto"/>
        <w:left w:val="none" w:sz="0" w:space="0" w:color="auto"/>
        <w:bottom w:val="none" w:sz="0" w:space="0" w:color="auto"/>
        <w:right w:val="none" w:sz="0" w:space="0" w:color="auto"/>
      </w:divBdr>
    </w:div>
    <w:div w:id="1159692277">
      <w:bodyDiv w:val="1"/>
      <w:marLeft w:val="0"/>
      <w:marRight w:val="0"/>
      <w:marTop w:val="0"/>
      <w:marBottom w:val="0"/>
      <w:divBdr>
        <w:top w:val="none" w:sz="0" w:space="0" w:color="auto"/>
        <w:left w:val="none" w:sz="0" w:space="0" w:color="auto"/>
        <w:bottom w:val="none" w:sz="0" w:space="0" w:color="auto"/>
        <w:right w:val="none" w:sz="0" w:space="0" w:color="auto"/>
      </w:divBdr>
    </w:div>
    <w:div w:id="1179540570">
      <w:bodyDiv w:val="1"/>
      <w:marLeft w:val="0"/>
      <w:marRight w:val="0"/>
      <w:marTop w:val="0"/>
      <w:marBottom w:val="0"/>
      <w:divBdr>
        <w:top w:val="none" w:sz="0" w:space="0" w:color="auto"/>
        <w:left w:val="none" w:sz="0" w:space="0" w:color="auto"/>
        <w:bottom w:val="none" w:sz="0" w:space="0" w:color="auto"/>
        <w:right w:val="none" w:sz="0" w:space="0" w:color="auto"/>
      </w:divBdr>
      <w:divsChild>
        <w:div w:id="1409377275">
          <w:marLeft w:val="0"/>
          <w:marRight w:val="0"/>
          <w:marTop w:val="121"/>
          <w:marBottom w:val="0"/>
          <w:divBdr>
            <w:top w:val="none" w:sz="0" w:space="0" w:color="auto"/>
            <w:left w:val="none" w:sz="0" w:space="0" w:color="auto"/>
            <w:bottom w:val="none" w:sz="0" w:space="0" w:color="auto"/>
            <w:right w:val="none" w:sz="0" w:space="0" w:color="auto"/>
          </w:divBdr>
        </w:div>
      </w:divsChild>
    </w:div>
    <w:div w:id="1213537590">
      <w:bodyDiv w:val="1"/>
      <w:marLeft w:val="0"/>
      <w:marRight w:val="0"/>
      <w:marTop w:val="0"/>
      <w:marBottom w:val="0"/>
      <w:divBdr>
        <w:top w:val="none" w:sz="0" w:space="0" w:color="auto"/>
        <w:left w:val="none" w:sz="0" w:space="0" w:color="auto"/>
        <w:bottom w:val="none" w:sz="0" w:space="0" w:color="auto"/>
        <w:right w:val="none" w:sz="0" w:space="0" w:color="auto"/>
      </w:divBdr>
      <w:divsChild>
        <w:div w:id="1685472132">
          <w:marLeft w:val="0"/>
          <w:marRight w:val="0"/>
          <w:marTop w:val="121"/>
          <w:marBottom w:val="0"/>
          <w:divBdr>
            <w:top w:val="none" w:sz="0" w:space="0" w:color="auto"/>
            <w:left w:val="none" w:sz="0" w:space="0" w:color="auto"/>
            <w:bottom w:val="none" w:sz="0" w:space="0" w:color="auto"/>
            <w:right w:val="none" w:sz="0" w:space="0" w:color="auto"/>
          </w:divBdr>
        </w:div>
      </w:divsChild>
    </w:div>
    <w:div w:id="1281764562">
      <w:bodyDiv w:val="1"/>
      <w:marLeft w:val="0"/>
      <w:marRight w:val="0"/>
      <w:marTop w:val="0"/>
      <w:marBottom w:val="0"/>
      <w:divBdr>
        <w:top w:val="none" w:sz="0" w:space="0" w:color="auto"/>
        <w:left w:val="none" w:sz="0" w:space="0" w:color="auto"/>
        <w:bottom w:val="none" w:sz="0" w:space="0" w:color="auto"/>
        <w:right w:val="none" w:sz="0" w:space="0" w:color="auto"/>
      </w:divBdr>
    </w:div>
    <w:div w:id="1319573553">
      <w:bodyDiv w:val="1"/>
      <w:marLeft w:val="0"/>
      <w:marRight w:val="0"/>
      <w:marTop w:val="0"/>
      <w:marBottom w:val="0"/>
      <w:divBdr>
        <w:top w:val="none" w:sz="0" w:space="0" w:color="auto"/>
        <w:left w:val="none" w:sz="0" w:space="0" w:color="auto"/>
        <w:bottom w:val="none" w:sz="0" w:space="0" w:color="auto"/>
        <w:right w:val="none" w:sz="0" w:space="0" w:color="auto"/>
      </w:divBdr>
    </w:div>
    <w:div w:id="1391461792">
      <w:bodyDiv w:val="1"/>
      <w:marLeft w:val="0"/>
      <w:marRight w:val="0"/>
      <w:marTop w:val="0"/>
      <w:marBottom w:val="0"/>
      <w:divBdr>
        <w:top w:val="none" w:sz="0" w:space="0" w:color="auto"/>
        <w:left w:val="none" w:sz="0" w:space="0" w:color="auto"/>
        <w:bottom w:val="none" w:sz="0" w:space="0" w:color="auto"/>
        <w:right w:val="none" w:sz="0" w:space="0" w:color="auto"/>
      </w:divBdr>
      <w:divsChild>
        <w:div w:id="1438719370">
          <w:marLeft w:val="0"/>
          <w:marRight w:val="0"/>
          <w:marTop w:val="121"/>
          <w:marBottom w:val="0"/>
          <w:divBdr>
            <w:top w:val="none" w:sz="0" w:space="0" w:color="auto"/>
            <w:left w:val="none" w:sz="0" w:space="0" w:color="auto"/>
            <w:bottom w:val="none" w:sz="0" w:space="0" w:color="auto"/>
            <w:right w:val="none" w:sz="0" w:space="0" w:color="auto"/>
          </w:divBdr>
        </w:div>
      </w:divsChild>
    </w:div>
    <w:div w:id="1395468458">
      <w:bodyDiv w:val="1"/>
      <w:marLeft w:val="0"/>
      <w:marRight w:val="0"/>
      <w:marTop w:val="0"/>
      <w:marBottom w:val="0"/>
      <w:divBdr>
        <w:top w:val="none" w:sz="0" w:space="0" w:color="auto"/>
        <w:left w:val="none" w:sz="0" w:space="0" w:color="auto"/>
        <w:bottom w:val="none" w:sz="0" w:space="0" w:color="auto"/>
        <w:right w:val="none" w:sz="0" w:space="0" w:color="auto"/>
      </w:divBdr>
    </w:div>
    <w:div w:id="1447578655">
      <w:bodyDiv w:val="1"/>
      <w:marLeft w:val="0"/>
      <w:marRight w:val="0"/>
      <w:marTop w:val="0"/>
      <w:marBottom w:val="0"/>
      <w:divBdr>
        <w:top w:val="none" w:sz="0" w:space="0" w:color="auto"/>
        <w:left w:val="none" w:sz="0" w:space="0" w:color="auto"/>
        <w:bottom w:val="none" w:sz="0" w:space="0" w:color="auto"/>
        <w:right w:val="none" w:sz="0" w:space="0" w:color="auto"/>
      </w:divBdr>
    </w:div>
    <w:div w:id="1462765050">
      <w:bodyDiv w:val="1"/>
      <w:marLeft w:val="0"/>
      <w:marRight w:val="0"/>
      <w:marTop w:val="0"/>
      <w:marBottom w:val="0"/>
      <w:divBdr>
        <w:top w:val="none" w:sz="0" w:space="0" w:color="auto"/>
        <w:left w:val="none" w:sz="0" w:space="0" w:color="auto"/>
        <w:bottom w:val="none" w:sz="0" w:space="0" w:color="auto"/>
        <w:right w:val="none" w:sz="0" w:space="0" w:color="auto"/>
      </w:divBdr>
      <w:divsChild>
        <w:div w:id="543759331">
          <w:marLeft w:val="0"/>
          <w:marRight w:val="0"/>
          <w:marTop w:val="121"/>
          <w:marBottom w:val="0"/>
          <w:divBdr>
            <w:top w:val="none" w:sz="0" w:space="0" w:color="auto"/>
            <w:left w:val="none" w:sz="0" w:space="0" w:color="auto"/>
            <w:bottom w:val="none" w:sz="0" w:space="0" w:color="auto"/>
            <w:right w:val="none" w:sz="0" w:space="0" w:color="auto"/>
          </w:divBdr>
        </w:div>
        <w:div w:id="1580671838">
          <w:marLeft w:val="0"/>
          <w:marRight w:val="0"/>
          <w:marTop w:val="0"/>
          <w:marBottom w:val="0"/>
          <w:divBdr>
            <w:top w:val="none" w:sz="0" w:space="0" w:color="auto"/>
            <w:left w:val="none" w:sz="0" w:space="0" w:color="auto"/>
            <w:bottom w:val="none" w:sz="0" w:space="0" w:color="auto"/>
            <w:right w:val="none" w:sz="0" w:space="0" w:color="auto"/>
          </w:divBdr>
        </w:div>
      </w:divsChild>
    </w:div>
    <w:div w:id="1479375146">
      <w:bodyDiv w:val="1"/>
      <w:marLeft w:val="0"/>
      <w:marRight w:val="0"/>
      <w:marTop w:val="0"/>
      <w:marBottom w:val="0"/>
      <w:divBdr>
        <w:top w:val="none" w:sz="0" w:space="0" w:color="auto"/>
        <w:left w:val="none" w:sz="0" w:space="0" w:color="auto"/>
        <w:bottom w:val="none" w:sz="0" w:space="0" w:color="auto"/>
        <w:right w:val="none" w:sz="0" w:space="0" w:color="auto"/>
      </w:divBdr>
      <w:divsChild>
        <w:div w:id="1818911853">
          <w:marLeft w:val="0"/>
          <w:marRight w:val="0"/>
          <w:marTop w:val="121"/>
          <w:marBottom w:val="0"/>
          <w:divBdr>
            <w:top w:val="none" w:sz="0" w:space="0" w:color="auto"/>
            <w:left w:val="none" w:sz="0" w:space="0" w:color="auto"/>
            <w:bottom w:val="none" w:sz="0" w:space="0" w:color="auto"/>
            <w:right w:val="none" w:sz="0" w:space="0" w:color="auto"/>
          </w:divBdr>
        </w:div>
      </w:divsChild>
    </w:div>
    <w:div w:id="1518422141">
      <w:bodyDiv w:val="1"/>
      <w:marLeft w:val="0"/>
      <w:marRight w:val="0"/>
      <w:marTop w:val="0"/>
      <w:marBottom w:val="0"/>
      <w:divBdr>
        <w:top w:val="none" w:sz="0" w:space="0" w:color="auto"/>
        <w:left w:val="none" w:sz="0" w:space="0" w:color="auto"/>
        <w:bottom w:val="none" w:sz="0" w:space="0" w:color="auto"/>
        <w:right w:val="none" w:sz="0" w:space="0" w:color="auto"/>
      </w:divBdr>
      <w:divsChild>
        <w:div w:id="1157267114">
          <w:marLeft w:val="0"/>
          <w:marRight w:val="0"/>
          <w:marTop w:val="121"/>
          <w:marBottom w:val="0"/>
          <w:divBdr>
            <w:top w:val="none" w:sz="0" w:space="0" w:color="auto"/>
            <w:left w:val="none" w:sz="0" w:space="0" w:color="auto"/>
            <w:bottom w:val="none" w:sz="0" w:space="0" w:color="auto"/>
            <w:right w:val="none" w:sz="0" w:space="0" w:color="auto"/>
          </w:divBdr>
        </w:div>
      </w:divsChild>
    </w:div>
    <w:div w:id="1681616197">
      <w:bodyDiv w:val="1"/>
      <w:marLeft w:val="0"/>
      <w:marRight w:val="0"/>
      <w:marTop w:val="0"/>
      <w:marBottom w:val="0"/>
      <w:divBdr>
        <w:top w:val="none" w:sz="0" w:space="0" w:color="auto"/>
        <w:left w:val="none" w:sz="0" w:space="0" w:color="auto"/>
        <w:bottom w:val="none" w:sz="0" w:space="0" w:color="auto"/>
        <w:right w:val="none" w:sz="0" w:space="0" w:color="auto"/>
      </w:divBdr>
    </w:div>
    <w:div w:id="1687362019">
      <w:bodyDiv w:val="1"/>
      <w:marLeft w:val="0"/>
      <w:marRight w:val="0"/>
      <w:marTop w:val="0"/>
      <w:marBottom w:val="0"/>
      <w:divBdr>
        <w:top w:val="none" w:sz="0" w:space="0" w:color="auto"/>
        <w:left w:val="none" w:sz="0" w:space="0" w:color="auto"/>
        <w:bottom w:val="none" w:sz="0" w:space="0" w:color="auto"/>
        <w:right w:val="none" w:sz="0" w:space="0" w:color="auto"/>
      </w:divBdr>
    </w:div>
    <w:div w:id="1754814258">
      <w:bodyDiv w:val="1"/>
      <w:marLeft w:val="0"/>
      <w:marRight w:val="0"/>
      <w:marTop w:val="0"/>
      <w:marBottom w:val="0"/>
      <w:divBdr>
        <w:top w:val="none" w:sz="0" w:space="0" w:color="auto"/>
        <w:left w:val="none" w:sz="0" w:space="0" w:color="auto"/>
        <w:bottom w:val="none" w:sz="0" w:space="0" w:color="auto"/>
        <w:right w:val="none" w:sz="0" w:space="0" w:color="auto"/>
      </w:divBdr>
      <w:divsChild>
        <w:div w:id="1419717758">
          <w:marLeft w:val="0"/>
          <w:marRight w:val="0"/>
          <w:marTop w:val="121"/>
          <w:marBottom w:val="0"/>
          <w:divBdr>
            <w:top w:val="none" w:sz="0" w:space="0" w:color="auto"/>
            <w:left w:val="none" w:sz="0" w:space="0" w:color="auto"/>
            <w:bottom w:val="none" w:sz="0" w:space="0" w:color="auto"/>
            <w:right w:val="none" w:sz="0" w:space="0" w:color="auto"/>
          </w:divBdr>
        </w:div>
      </w:divsChild>
    </w:div>
    <w:div w:id="1777939969">
      <w:bodyDiv w:val="1"/>
      <w:marLeft w:val="0"/>
      <w:marRight w:val="0"/>
      <w:marTop w:val="0"/>
      <w:marBottom w:val="0"/>
      <w:divBdr>
        <w:top w:val="none" w:sz="0" w:space="0" w:color="auto"/>
        <w:left w:val="none" w:sz="0" w:space="0" w:color="auto"/>
        <w:bottom w:val="none" w:sz="0" w:space="0" w:color="auto"/>
        <w:right w:val="none" w:sz="0" w:space="0" w:color="auto"/>
      </w:divBdr>
      <w:divsChild>
        <w:div w:id="1478911733">
          <w:marLeft w:val="0"/>
          <w:marRight w:val="0"/>
          <w:marTop w:val="121"/>
          <w:marBottom w:val="0"/>
          <w:divBdr>
            <w:top w:val="none" w:sz="0" w:space="0" w:color="auto"/>
            <w:left w:val="none" w:sz="0" w:space="0" w:color="auto"/>
            <w:bottom w:val="none" w:sz="0" w:space="0" w:color="auto"/>
            <w:right w:val="none" w:sz="0" w:space="0" w:color="auto"/>
          </w:divBdr>
        </w:div>
      </w:divsChild>
    </w:div>
    <w:div w:id="1801418333">
      <w:bodyDiv w:val="1"/>
      <w:marLeft w:val="0"/>
      <w:marRight w:val="0"/>
      <w:marTop w:val="0"/>
      <w:marBottom w:val="0"/>
      <w:divBdr>
        <w:top w:val="none" w:sz="0" w:space="0" w:color="auto"/>
        <w:left w:val="none" w:sz="0" w:space="0" w:color="auto"/>
        <w:bottom w:val="none" w:sz="0" w:space="0" w:color="auto"/>
        <w:right w:val="none" w:sz="0" w:space="0" w:color="auto"/>
      </w:divBdr>
    </w:div>
    <w:div w:id="1860318547">
      <w:bodyDiv w:val="1"/>
      <w:marLeft w:val="0"/>
      <w:marRight w:val="0"/>
      <w:marTop w:val="0"/>
      <w:marBottom w:val="0"/>
      <w:divBdr>
        <w:top w:val="none" w:sz="0" w:space="0" w:color="auto"/>
        <w:left w:val="none" w:sz="0" w:space="0" w:color="auto"/>
        <w:bottom w:val="none" w:sz="0" w:space="0" w:color="auto"/>
        <w:right w:val="none" w:sz="0" w:space="0" w:color="auto"/>
      </w:divBdr>
      <w:divsChild>
        <w:div w:id="220219246">
          <w:marLeft w:val="0"/>
          <w:marRight w:val="0"/>
          <w:marTop w:val="121"/>
          <w:marBottom w:val="0"/>
          <w:divBdr>
            <w:top w:val="none" w:sz="0" w:space="0" w:color="auto"/>
            <w:left w:val="none" w:sz="0" w:space="0" w:color="auto"/>
            <w:bottom w:val="none" w:sz="0" w:space="0" w:color="auto"/>
            <w:right w:val="none" w:sz="0" w:space="0" w:color="auto"/>
          </w:divBdr>
        </w:div>
      </w:divsChild>
    </w:div>
    <w:div w:id="1864708798">
      <w:bodyDiv w:val="1"/>
      <w:marLeft w:val="0"/>
      <w:marRight w:val="0"/>
      <w:marTop w:val="0"/>
      <w:marBottom w:val="0"/>
      <w:divBdr>
        <w:top w:val="none" w:sz="0" w:space="0" w:color="auto"/>
        <w:left w:val="none" w:sz="0" w:space="0" w:color="auto"/>
        <w:bottom w:val="none" w:sz="0" w:space="0" w:color="auto"/>
        <w:right w:val="none" w:sz="0" w:space="0" w:color="auto"/>
      </w:divBdr>
      <w:divsChild>
        <w:div w:id="1877766161">
          <w:marLeft w:val="0"/>
          <w:marRight w:val="0"/>
          <w:marTop w:val="121"/>
          <w:marBottom w:val="0"/>
          <w:divBdr>
            <w:top w:val="none" w:sz="0" w:space="0" w:color="auto"/>
            <w:left w:val="none" w:sz="0" w:space="0" w:color="auto"/>
            <w:bottom w:val="none" w:sz="0" w:space="0" w:color="auto"/>
            <w:right w:val="none" w:sz="0" w:space="0" w:color="auto"/>
          </w:divBdr>
        </w:div>
      </w:divsChild>
    </w:div>
    <w:div w:id="1893809294">
      <w:bodyDiv w:val="1"/>
      <w:marLeft w:val="0"/>
      <w:marRight w:val="0"/>
      <w:marTop w:val="0"/>
      <w:marBottom w:val="0"/>
      <w:divBdr>
        <w:top w:val="none" w:sz="0" w:space="0" w:color="auto"/>
        <w:left w:val="none" w:sz="0" w:space="0" w:color="auto"/>
        <w:bottom w:val="none" w:sz="0" w:space="0" w:color="auto"/>
        <w:right w:val="none" w:sz="0" w:space="0" w:color="auto"/>
      </w:divBdr>
    </w:div>
    <w:div w:id="1900626946">
      <w:bodyDiv w:val="1"/>
      <w:marLeft w:val="0"/>
      <w:marRight w:val="0"/>
      <w:marTop w:val="0"/>
      <w:marBottom w:val="0"/>
      <w:divBdr>
        <w:top w:val="none" w:sz="0" w:space="0" w:color="auto"/>
        <w:left w:val="none" w:sz="0" w:space="0" w:color="auto"/>
        <w:bottom w:val="none" w:sz="0" w:space="0" w:color="auto"/>
        <w:right w:val="none" w:sz="0" w:space="0" w:color="auto"/>
      </w:divBdr>
    </w:div>
    <w:div w:id="1911958780">
      <w:bodyDiv w:val="1"/>
      <w:marLeft w:val="0"/>
      <w:marRight w:val="0"/>
      <w:marTop w:val="0"/>
      <w:marBottom w:val="0"/>
      <w:divBdr>
        <w:top w:val="none" w:sz="0" w:space="0" w:color="auto"/>
        <w:left w:val="none" w:sz="0" w:space="0" w:color="auto"/>
        <w:bottom w:val="none" w:sz="0" w:space="0" w:color="auto"/>
        <w:right w:val="none" w:sz="0" w:space="0" w:color="auto"/>
      </w:divBdr>
    </w:div>
    <w:div w:id="1921669287">
      <w:bodyDiv w:val="1"/>
      <w:marLeft w:val="0"/>
      <w:marRight w:val="0"/>
      <w:marTop w:val="0"/>
      <w:marBottom w:val="0"/>
      <w:divBdr>
        <w:top w:val="none" w:sz="0" w:space="0" w:color="auto"/>
        <w:left w:val="none" w:sz="0" w:space="0" w:color="auto"/>
        <w:bottom w:val="none" w:sz="0" w:space="0" w:color="auto"/>
        <w:right w:val="none" w:sz="0" w:space="0" w:color="auto"/>
      </w:divBdr>
    </w:div>
    <w:div w:id="1926038426">
      <w:bodyDiv w:val="1"/>
      <w:marLeft w:val="0"/>
      <w:marRight w:val="0"/>
      <w:marTop w:val="0"/>
      <w:marBottom w:val="0"/>
      <w:divBdr>
        <w:top w:val="none" w:sz="0" w:space="0" w:color="auto"/>
        <w:left w:val="none" w:sz="0" w:space="0" w:color="auto"/>
        <w:bottom w:val="none" w:sz="0" w:space="0" w:color="auto"/>
        <w:right w:val="none" w:sz="0" w:space="0" w:color="auto"/>
      </w:divBdr>
      <w:divsChild>
        <w:div w:id="742140764">
          <w:marLeft w:val="0"/>
          <w:marRight w:val="0"/>
          <w:marTop w:val="121"/>
          <w:marBottom w:val="0"/>
          <w:divBdr>
            <w:top w:val="none" w:sz="0" w:space="0" w:color="auto"/>
            <w:left w:val="none" w:sz="0" w:space="0" w:color="auto"/>
            <w:bottom w:val="none" w:sz="0" w:space="0" w:color="auto"/>
            <w:right w:val="none" w:sz="0" w:space="0" w:color="auto"/>
          </w:divBdr>
        </w:div>
      </w:divsChild>
    </w:div>
    <w:div w:id="1952857388">
      <w:bodyDiv w:val="1"/>
      <w:marLeft w:val="0"/>
      <w:marRight w:val="0"/>
      <w:marTop w:val="0"/>
      <w:marBottom w:val="0"/>
      <w:divBdr>
        <w:top w:val="none" w:sz="0" w:space="0" w:color="auto"/>
        <w:left w:val="none" w:sz="0" w:space="0" w:color="auto"/>
        <w:bottom w:val="none" w:sz="0" w:space="0" w:color="auto"/>
        <w:right w:val="none" w:sz="0" w:space="0" w:color="auto"/>
      </w:divBdr>
    </w:div>
    <w:div w:id="1957711041">
      <w:bodyDiv w:val="1"/>
      <w:marLeft w:val="0"/>
      <w:marRight w:val="0"/>
      <w:marTop w:val="0"/>
      <w:marBottom w:val="0"/>
      <w:divBdr>
        <w:top w:val="none" w:sz="0" w:space="0" w:color="auto"/>
        <w:left w:val="none" w:sz="0" w:space="0" w:color="auto"/>
        <w:bottom w:val="none" w:sz="0" w:space="0" w:color="auto"/>
        <w:right w:val="none" w:sz="0" w:space="0" w:color="auto"/>
      </w:divBdr>
    </w:div>
    <w:div w:id="2018846720">
      <w:bodyDiv w:val="1"/>
      <w:marLeft w:val="0"/>
      <w:marRight w:val="0"/>
      <w:marTop w:val="0"/>
      <w:marBottom w:val="0"/>
      <w:divBdr>
        <w:top w:val="none" w:sz="0" w:space="0" w:color="auto"/>
        <w:left w:val="none" w:sz="0" w:space="0" w:color="auto"/>
        <w:bottom w:val="none" w:sz="0" w:space="0" w:color="auto"/>
        <w:right w:val="none" w:sz="0" w:space="0" w:color="auto"/>
      </w:divBdr>
    </w:div>
    <w:div w:id="2105374796">
      <w:bodyDiv w:val="1"/>
      <w:marLeft w:val="0"/>
      <w:marRight w:val="0"/>
      <w:marTop w:val="0"/>
      <w:marBottom w:val="0"/>
      <w:divBdr>
        <w:top w:val="none" w:sz="0" w:space="0" w:color="auto"/>
        <w:left w:val="none" w:sz="0" w:space="0" w:color="auto"/>
        <w:bottom w:val="none" w:sz="0" w:space="0" w:color="auto"/>
        <w:right w:val="none" w:sz="0" w:space="0" w:color="auto"/>
      </w:divBdr>
    </w:div>
    <w:div w:id="2110277077">
      <w:bodyDiv w:val="1"/>
      <w:marLeft w:val="0"/>
      <w:marRight w:val="0"/>
      <w:marTop w:val="0"/>
      <w:marBottom w:val="0"/>
      <w:divBdr>
        <w:top w:val="none" w:sz="0" w:space="0" w:color="auto"/>
        <w:left w:val="none" w:sz="0" w:space="0" w:color="auto"/>
        <w:bottom w:val="none" w:sz="0" w:space="0" w:color="auto"/>
        <w:right w:val="none" w:sz="0" w:space="0" w:color="auto"/>
      </w:divBdr>
    </w:div>
    <w:div w:id="2122339455">
      <w:bodyDiv w:val="1"/>
      <w:marLeft w:val="0"/>
      <w:marRight w:val="0"/>
      <w:marTop w:val="0"/>
      <w:marBottom w:val="0"/>
      <w:divBdr>
        <w:top w:val="none" w:sz="0" w:space="0" w:color="auto"/>
        <w:left w:val="none" w:sz="0" w:space="0" w:color="auto"/>
        <w:bottom w:val="none" w:sz="0" w:space="0" w:color="auto"/>
        <w:right w:val="none" w:sz="0" w:space="0" w:color="auto"/>
      </w:divBdr>
      <w:divsChild>
        <w:div w:id="46211734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0106035/" TargetMode="External"/><Relationship Id="rId18" Type="http://schemas.openxmlformats.org/officeDocument/2006/relationships/hyperlink" Target="http://base.garant.ru/10164072/76f6f285769ca3565678381da7f4c7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9FA625E8198CCF77972D4508D4147E5E774CB1853C8E5DBEF14FC9AAB8789719473E397820E9D068FDA2457F5Y5g3Q" TargetMode="External"/><Relationship Id="rId7" Type="http://schemas.openxmlformats.org/officeDocument/2006/relationships/footnotes" Target="footnotes.xml"/><Relationship Id="rId12" Type="http://schemas.openxmlformats.org/officeDocument/2006/relationships/hyperlink" Target="http://base.garant.ru/70527244/" TargetMode="External"/><Relationship Id="rId17" Type="http://schemas.openxmlformats.org/officeDocument/2006/relationships/hyperlink" Target="http://base.garant.ru/10164072/76f6f285769ca3565678381da7f4c7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0164072/9df896dc5758e5a456b0362dd2a696c1/" TargetMode="External"/><Relationship Id="rId20" Type="http://schemas.openxmlformats.org/officeDocument/2006/relationships/hyperlink" Target="http://base.garant.ru/721818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FA625E8198CCF77972C843904147E5E779C21E56CBE5DBEF14FC9AAB8789718673BB998701D757C8912B57F044641E831D66DEY3gCQ"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base.garant.ru/10164072/7d2ddf7c4ede7f079e81e72acfdccc59/" TargetMode="External"/><Relationship Id="rId23" Type="http://schemas.openxmlformats.org/officeDocument/2006/relationships/hyperlink" Target="Https://www.dp.ru" TargetMode="External"/><Relationship Id="rId10" Type="http://schemas.openxmlformats.org/officeDocument/2006/relationships/hyperlink" Target="consultantplus://offline/ref=19FA625E8198CCF77972C843904147E5E779C21E56CBE5DBEF14FC9AAB8789718673BB9B820A82008BCF7206B00F691D990166DC2BCD4CDBY5g1Q" TargetMode="External"/><Relationship Id="rId19" Type="http://schemas.openxmlformats.org/officeDocument/2006/relationships/hyperlink" Target="http://base.garant.ru/10106035/" TargetMode="External"/><Relationship Id="rId4" Type="http://schemas.microsoft.com/office/2007/relationships/stylesWithEffects" Target="stylesWithEffects.xml"/><Relationship Id="rId9" Type="http://schemas.openxmlformats.org/officeDocument/2006/relationships/hyperlink" Target="consultantplus://offline/ref=19FA625E8198CCF77972C843904147E5E470CB1D5ACAE5DBEF14FC9AAB8789718673BB9C810F840DD8956202F95A60039D1C78DD35CEY4g5Q" TargetMode="External"/><Relationship Id="rId14" Type="http://schemas.openxmlformats.org/officeDocument/2006/relationships/hyperlink" Target="http://base.garant.ru/185181/dbddb101044a4418ba9fcf35194e29d2/" TargetMode="External"/><Relationship Id="rId22" Type="http://schemas.openxmlformats.org/officeDocument/2006/relationships/hyperlink" Target="Https://www.rbc.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p.ru/a/2018/12/18/JEksperti_ocenili_rost_rin" TargetMode="External"/><Relationship Id="rId2" Type="http://schemas.openxmlformats.org/officeDocument/2006/relationships/hyperlink" Target="consultantplus://offline/ref=19FA625E8198CCF77972D4508D4147E5E774CB1853C8E5DBEF14FC9AAB8789719473E397820E9D068FDA2457F5Y5g3Q" TargetMode="External"/><Relationship Id="rId1" Type="http://schemas.openxmlformats.org/officeDocument/2006/relationships/hyperlink" Target="https://www.rbc.ru/finances/21/07/2017/596f65399a7947263eb749b6" TargetMode="External"/><Relationship Id="rId5" Type="http://schemas.openxmlformats.org/officeDocument/2006/relationships/hyperlink" Target="http://base.garant.ru/72181810/" TargetMode="External"/><Relationship Id="rId4" Type="http://schemas.openxmlformats.org/officeDocument/2006/relationships/hyperlink" Target="http://base.garant.ru/72175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BB97-5095-45C2-91B6-3A6F42D4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14546</Words>
  <Characters>82914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Seyran Arutyunyan</dc:creator>
  <cp:lastModifiedBy>Пользователь</cp:lastModifiedBy>
  <cp:revision>4</cp:revision>
  <cp:lastPrinted>2019-03-17T17:26:00Z</cp:lastPrinted>
  <dcterms:created xsi:type="dcterms:W3CDTF">2019-05-07T20:29:00Z</dcterms:created>
  <dcterms:modified xsi:type="dcterms:W3CDTF">2019-05-07T20:41:00Z</dcterms:modified>
</cp:coreProperties>
</file>