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150F9" w14:textId="04108049" w:rsidR="00C107D6" w:rsidRPr="00583093" w:rsidRDefault="00C107D6" w:rsidP="00C107D6">
      <w:pPr>
        <w:spacing w:after="0" w:line="240" w:lineRule="auto"/>
        <w:jc w:val="center"/>
        <w:rPr>
          <w:rFonts w:ascii="Times New Roman" w:hAnsi="Times New Roman" w:cs="Times New Roman"/>
          <w:sz w:val="28"/>
          <w:szCs w:val="28"/>
        </w:rPr>
      </w:pPr>
      <w:r w:rsidRPr="00583093">
        <w:rPr>
          <w:rFonts w:ascii="Times New Roman" w:hAnsi="Times New Roman" w:cs="Times New Roman"/>
          <w:sz w:val="28"/>
          <w:szCs w:val="28"/>
        </w:rPr>
        <w:t>Санкт-Петербургский государственный университет</w:t>
      </w:r>
    </w:p>
    <w:p w14:paraId="02BC520D" w14:textId="76ED19DC" w:rsidR="00C107D6" w:rsidRPr="00583093" w:rsidRDefault="00C107D6" w:rsidP="00C107D6">
      <w:pPr>
        <w:spacing w:after="0" w:line="240" w:lineRule="auto"/>
        <w:jc w:val="center"/>
        <w:rPr>
          <w:rFonts w:ascii="Times New Roman" w:hAnsi="Times New Roman" w:cs="Times New Roman"/>
          <w:sz w:val="28"/>
          <w:szCs w:val="28"/>
        </w:rPr>
      </w:pPr>
    </w:p>
    <w:p w14:paraId="0DA47E4A" w14:textId="77777777" w:rsidR="00C107D6" w:rsidRPr="00583093" w:rsidRDefault="00C107D6" w:rsidP="00C107D6">
      <w:pPr>
        <w:spacing w:after="0" w:line="240" w:lineRule="auto"/>
        <w:jc w:val="center"/>
        <w:rPr>
          <w:rFonts w:ascii="Times New Roman" w:hAnsi="Times New Roman" w:cs="Times New Roman"/>
          <w:sz w:val="28"/>
          <w:szCs w:val="28"/>
        </w:rPr>
      </w:pPr>
    </w:p>
    <w:p w14:paraId="7A8D8DE3" w14:textId="77777777" w:rsidR="00C107D6" w:rsidRDefault="00C107D6" w:rsidP="00C107D6">
      <w:pPr>
        <w:spacing w:after="0" w:line="240" w:lineRule="auto"/>
        <w:jc w:val="center"/>
        <w:rPr>
          <w:rFonts w:ascii="Times New Roman" w:hAnsi="Times New Roman" w:cs="Times New Roman"/>
          <w:sz w:val="28"/>
          <w:szCs w:val="28"/>
        </w:rPr>
      </w:pPr>
    </w:p>
    <w:p w14:paraId="3B1CE374" w14:textId="77777777" w:rsidR="00935596" w:rsidRPr="00583093" w:rsidRDefault="00935596" w:rsidP="00C107D6">
      <w:pPr>
        <w:spacing w:after="0" w:line="240" w:lineRule="auto"/>
        <w:jc w:val="center"/>
        <w:rPr>
          <w:rFonts w:ascii="Times New Roman" w:hAnsi="Times New Roman" w:cs="Times New Roman"/>
          <w:sz w:val="28"/>
          <w:szCs w:val="28"/>
        </w:rPr>
      </w:pPr>
    </w:p>
    <w:p w14:paraId="2389265E" w14:textId="77777777" w:rsidR="00C107D6" w:rsidRPr="00583093" w:rsidRDefault="00C107D6" w:rsidP="00C107D6">
      <w:pPr>
        <w:spacing w:after="0" w:line="240" w:lineRule="auto"/>
        <w:jc w:val="center"/>
        <w:rPr>
          <w:rFonts w:ascii="Times New Roman" w:hAnsi="Times New Roman" w:cs="Times New Roman"/>
          <w:sz w:val="28"/>
          <w:szCs w:val="28"/>
        </w:rPr>
      </w:pPr>
    </w:p>
    <w:p w14:paraId="5F91A303" w14:textId="77777777" w:rsidR="00C107D6" w:rsidRDefault="00C107D6" w:rsidP="00C107D6">
      <w:pPr>
        <w:spacing w:after="0" w:line="240" w:lineRule="auto"/>
        <w:jc w:val="center"/>
        <w:rPr>
          <w:rFonts w:ascii="Times New Roman" w:hAnsi="Times New Roman" w:cs="Times New Roman"/>
          <w:b/>
          <w:i/>
          <w:sz w:val="28"/>
          <w:szCs w:val="28"/>
        </w:rPr>
      </w:pPr>
    </w:p>
    <w:p w14:paraId="510BE72D" w14:textId="77777777" w:rsidR="00C82A42" w:rsidRPr="00583093" w:rsidRDefault="00C82A42" w:rsidP="00C107D6">
      <w:pPr>
        <w:spacing w:after="0" w:line="240" w:lineRule="auto"/>
        <w:jc w:val="center"/>
        <w:rPr>
          <w:rFonts w:ascii="Times New Roman" w:hAnsi="Times New Roman" w:cs="Times New Roman"/>
          <w:b/>
          <w:i/>
          <w:sz w:val="28"/>
          <w:szCs w:val="28"/>
        </w:rPr>
      </w:pPr>
    </w:p>
    <w:p w14:paraId="164498E2" w14:textId="368BAF6D" w:rsidR="00C107D6" w:rsidRPr="007E58FC" w:rsidRDefault="00583093" w:rsidP="00C107D6">
      <w:pPr>
        <w:spacing w:after="0" w:line="240" w:lineRule="auto"/>
        <w:jc w:val="center"/>
        <w:rPr>
          <w:rFonts w:ascii="Times New Roman" w:hAnsi="Times New Roman" w:cs="Times New Roman"/>
          <w:b/>
          <w:i/>
          <w:sz w:val="28"/>
          <w:szCs w:val="28"/>
        </w:rPr>
      </w:pPr>
      <w:r w:rsidRPr="007E58FC">
        <w:rPr>
          <w:rFonts w:ascii="Times New Roman" w:hAnsi="Times New Roman" w:cs="Times New Roman"/>
          <w:b/>
          <w:i/>
          <w:sz w:val="28"/>
          <w:szCs w:val="28"/>
        </w:rPr>
        <w:t>ВОСКРЕСЕНСКАЯ Яна Алексеевна</w:t>
      </w:r>
    </w:p>
    <w:p w14:paraId="6E93C8CF" w14:textId="77777777" w:rsidR="00583093" w:rsidRPr="00583093" w:rsidRDefault="00583093" w:rsidP="00C107D6">
      <w:pPr>
        <w:spacing w:after="0" w:line="240" w:lineRule="auto"/>
        <w:jc w:val="center"/>
        <w:rPr>
          <w:rFonts w:ascii="Times New Roman" w:hAnsi="Times New Roman" w:cs="Times New Roman"/>
          <w:sz w:val="28"/>
          <w:szCs w:val="28"/>
        </w:rPr>
      </w:pPr>
    </w:p>
    <w:p w14:paraId="6DB53847" w14:textId="5B5DD3DF" w:rsidR="00C107D6" w:rsidRDefault="00C107D6" w:rsidP="00283D82">
      <w:pPr>
        <w:spacing w:after="0" w:line="240" w:lineRule="auto"/>
        <w:jc w:val="center"/>
        <w:rPr>
          <w:rFonts w:ascii="Times New Roman" w:hAnsi="Times New Roman" w:cs="Times New Roman"/>
          <w:b/>
          <w:sz w:val="28"/>
          <w:szCs w:val="28"/>
        </w:rPr>
      </w:pPr>
      <w:r w:rsidRPr="00583093">
        <w:rPr>
          <w:rFonts w:ascii="Times New Roman" w:hAnsi="Times New Roman" w:cs="Times New Roman"/>
          <w:b/>
          <w:sz w:val="28"/>
          <w:szCs w:val="28"/>
        </w:rPr>
        <w:t>Выпускная квалификационная работа</w:t>
      </w:r>
    </w:p>
    <w:p w14:paraId="3995E854" w14:textId="77777777" w:rsidR="00283D82" w:rsidRPr="00283D82" w:rsidRDefault="00283D82" w:rsidP="00283D82">
      <w:pPr>
        <w:spacing w:after="0" w:line="240" w:lineRule="auto"/>
        <w:jc w:val="center"/>
        <w:rPr>
          <w:rFonts w:ascii="Times New Roman" w:hAnsi="Times New Roman" w:cs="Times New Roman"/>
          <w:b/>
          <w:sz w:val="28"/>
          <w:szCs w:val="28"/>
        </w:rPr>
      </w:pPr>
    </w:p>
    <w:p w14:paraId="5C3CF7CC" w14:textId="4CB589EE" w:rsidR="00C107D6" w:rsidRPr="00583093" w:rsidRDefault="00583093" w:rsidP="00C107D6">
      <w:pPr>
        <w:spacing w:after="0" w:line="240" w:lineRule="auto"/>
        <w:jc w:val="center"/>
        <w:rPr>
          <w:rFonts w:ascii="Times New Roman" w:hAnsi="Times New Roman" w:cs="Times New Roman"/>
          <w:i/>
          <w:sz w:val="28"/>
          <w:szCs w:val="28"/>
        </w:rPr>
      </w:pPr>
      <w:r w:rsidRPr="00583093">
        <w:rPr>
          <w:rFonts w:ascii="Times New Roman" w:hAnsi="Times New Roman" w:cs="Times New Roman"/>
          <w:b/>
          <w:i/>
          <w:sz w:val="28"/>
          <w:szCs w:val="28"/>
        </w:rPr>
        <w:t>Вопросы ответственности лиц, входящих в органы акцио</w:t>
      </w:r>
      <w:r w:rsidR="00005A56">
        <w:rPr>
          <w:rFonts w:ascii="Times New Roman" w:hAnsi="Times New Roman" w:cs="Times New Roman"/>
          <w:b/>
          <w:i/>
          <w:sz w:val="28"/>
          <w:szCs w:val="28"/>
        </w:rPr>
        <w:t>нерных обществ (на примере компа</w:t>
      </w:r>
      <w:r w:rsidRPr="00583093">
        <w:rPr>
          <w:rFonts w:ascii="Times New Roman" w:hAnsi="Times New Roman" w:cs="Times New Roman"/>
          <w:b/>
          <w:i/>
          <w:sz w:val="28"/>
          <w:szCs w:val="28"/>
        </w:rPr>
        <w:t>ний энергетического комплекса)</w:t>
      </w:r>
    </w:p>
    <w:p w14:paraId="61E30A46" w14:textId="77777777" w:rsidR="004E65C7" w:rsidRDefault="004E65C7" w:rsidP="00283D82">
      <w:pPr>
        <w:spacing w:after="0" w:line="240" w:lineRule="auto"/>
        <w:rPr>
          <w:rFonts w:ascii="Times New Roman" w:hAnsi="Times New Roman" w:cs="Times New Roman"/>
          <w:sz w:val="28"/>
          <w:szCs w:val="28"/>
        </w:rPr>
      </w:pPr>
    </w:p>
    <w:p w14:paraId="11A7D4D0" w14:textId="77777777" w:rsidR="00807A06" w:rsidRPr="00583093" w:rsidRDefault="00807A06" w:rsidP="00C107D6">
      <w:pPr>
        <w:spacing w:after="0" w:line="240" w:lineRule="auto"/>
        <w:ind w:left="4248"/>
        <w:rPr>
          <w:rFonts w:ascii="Times New Roman" w:hAnsi="Times New Roman" w:cs="Times New Roman"/>
          <w:sz w:val="28"/>
          <w:szCs w:val="28"/>
        </w:rPr>
      </w:pPr>
    </w:p>
    <w:p w14:paraId="24FF3E1E" w14:textId="77777777" w:rsidR="00C107D6" w:rsidRPr="00583093" w:rsidRDefault="00C107D6" w:rsidP="00283D82">
      <w:pPr>
        <w:spacing w:after="0" w:line="240" w:lineRule="auto"/>
        <w:jc w:val="center"/>
        <w:rPr>
          <w:rFonts w:ascii="Times New Roman" w:hAnsi="Times New Roman" w:cs="Times New Roman"/>
          <w:sz w:val="28"/>
          <w:szCs w:val="28"/>
        </w:rPr>
      </w:pPr>
      <w:r w:rsidRPr="00583093">
        <w:rPr>
          <w:rFonts w:ascii="Times New Roman" w:hAnsi="Times New Roman" w:cs="Times New Roman"/>
          <w:sz w:val="28"/>
          <w:szCs w:val="28"/>
        </w:rPr>
        <w:t>Уровень образования:</w:t>
      </w:r>
    </w:p>
    <w:p w14:paraId="6EFED66B" w14:textId="77777777" w:rsidR="00C107D6" w:rsidRPr="00583093" w:rsidRDefault="00C107D6" w:rsidP="00283D82">
      <w:pPr>
        <w:spacing w:after="0" w:line="240" w:lineRule="auto"/>
        <w:jc w:val="center"/>
        <w:rPr>
          <w:rFonts w:ascii="Times New Roman" w:hAnsi="Times New Roman" w:cs="Times New Roman"/>
          <w:sz w:val="28"/>
          <w:szCs w:val="28"/>
        </w:rPr>
      </w:pPr>
      <w:r w:rsidRPr="00583093">
        <w:rPr>
          <w:rFonts w:ascii="Times New Roman" w:hAnsi="Times New Roman" w:cs="Times New Roman"/>
          <w:sz w:val="28"/>
          <w:szCs w:val="28"/>
        </w:rPr>
        <w:t xml:space="preserve">Направление </w:t>
      </w:r>
      <w:r w:rsidRPr="00583093">
        <w:rPr>
          <w:rFonts w:ascii="Times New Roman" w:hAnsi="Times New Roman" w:cs="Times New Roman"/>
          <w:i/>
          <w:sz w:val="28"/>
          <w:szCs w:val="28"/>
        </w:rPr>
        <w:t>40.04.01 «Юриспруденция»</w:t>
      </w:r>
    </w:p>
    <w:p w14:paraId="643B5068" w14:textId="77777777" w:rsidR="00283D82" w:rsidRDefault="00C107D6" w:rsidP="00283D82">
      <w:pPr>
        <w:spacing w:after="0" w:line="240" w:lineRule="auto"/>
        <w:jc w:val="center"/>
        <w:rPr>
          <w:rFonts w:ascii="Times New Roman" w:hAnsi="Times New Roman" w:cs="Times New Roman"/>
          <w:i/>
          <w:sz w:val="28"/>
          <w:szCs w:val="28"/>
        </w:rPr>
      </w:pPr>
      <w:r w:rsidRPr="00583093">
        <w:rPr>
          <w:rFonts w:ascii="Times New Roman" w:hAnsi="Times New Roman" w:cs="Times New Roman"/>
          <w:sz w:val="28"/>
          <w:szCs w:val="28"/>
        </w:rPr>
        <w:t xml:space="preserve">Основная образовательная программа </w:t>
      </w:r>
      <w:r w:rsidRPr="00583093">
        <w:rPr>
          <w:rFonts w:ascii="Times New Roman" w:hAnsi="Times New Roman" w:cs="Times New Roman"/>
          <w:i/>
          <w:sz w:val="28"/>
          <w:szCs w:val="28"/>
        </w:rPr>
        <w:t xml:space="preserve">ВМ.5530.2017 </w:t>
      </w:r>
    </w:p>
    <w:p w14:paraId="4174B8B0" w14:textId="52888B88" w:rsidR="00C107D6" w:rsidRPr="00583093" w:rsidRDefault="00C107D6" w:rsidP="00283D82">
      <w:pPr>
        <w:spacing w:after="0" w:line="240" w:lineRule="auto"/>
        <w:jc w:val="center"/>
        <w:rPr>
          <w:rFonts w:ascii="Times New Roman" w:hAnsi="Times New Roman" w:cs="Times New Roman"/>
          <w:i/>
          <w:sz w:val="28"/>
          <w:szCs w:val="28"/>
        </w:rPr>
      </w:pPr>
      <w:r w:rsidRPr="00583093">
        <w:rPr>
          <w:rFonts w:ascii="Times New Roman" w:hAnsi="Times New Roman" w:cs="Times New Roman"/>
          <w:i/>
          <w:sz w:val="28"/>
          <w:szCs w:val="28"/>
        </w:rPr>
        <w:t>«Предпринимательское право»</w:t>
      </w:r>
    </w:p>
    <w:p w14:paraId="35DE0E7B" w14:textId="77777777" w:rsidR="00C107D6" w:rsidRPr="00583093" w:rsidRDefault="00C107D6" w:rsidP="00283D82">
      <w:pPr>
        <w:spacing w:after="0" w:line="240" w:lineRule="auto"/>
        <w:jc w:val="center"/>
        <w:rPr>
          <w:rFonts w:ascii="Times New Roman" w:hAnsi="Times New Roman" w:cs="Times New Roman"/>
          <w:sz w:val="28"/>
          <w:szCs w:val="28"/>
        </w:rPr>
      </w:pPr>
      <w:r w:rsidRPr="00583093">
        <w:rPr>
          <w:rFonts w:ascii="Times New Roman" w:hAnsi="Times New Roman" w:cs="Times New Roman"/>
          <w:sz w:val="28"/>
          <w:szCs w:val="28"/>
        </w:rPr>
        <w:t xml:space="preserve">Профиль </w:t>
      </w:r>
      <w:r w:rsidRPr="00583093">
        <w:rPr>
          <w:rFonts w:ascii="Times New Roman" w:hAnsi="Times New Roman" w:cs="Times New Roman"/>
          <w:i/>
          <w:sz w:val="28"/>
          <w:szCs w:val="28"/>
        </w:rPr>
        <w:t>«Энергетическое право»</w:t>
      </w:r>
    </w:p>
    <w:p w14:paraId="22DE56A8" w14:textId="77777777" w:rsidR="00C107D6" w:rsidRDefault="00C107D6" w:rsidP="00C107D6">
      <w:pPr>
        <w:spacing w:after="0" w:line="240" w:lineRule="auto"/>
        <w:ind w:left="3686"/>
        <w:rPr>
          <w:rFonts w:ascii="Times New Roman" w:hAnsi="Times New Roman" w:cs="Times New Roman"/>
          <w:sz w:val="28"/>
          <w:szCs w:val="28"/>
        </w:rPr>
      </w:pPr>
    </w:p>
    <w:p w14:paraId="08BF4E4F" w14:textId="77777777" w:rsidR="00283D82" w:rsidRDefault="00283D82" w:rsidP="00C107D6">
      <w:pPr>
        <w:spacing w:after="0" w:line="240" w:lineRule="auto"/>
        <w:ind w:left="3686"/>
        <w:rPr>
          <w:rFonts w:ascii="Times New Roman" w:hAnsi="Times New Roman" w:cs="Times New Roman"/>
          <w:sz w:val="28"/>
          <w:szCs w:val="28"/>
        </w:rPr>
      </w:pPr>
    </w:p>
    <w:p w14:paraId="428AE946" w14:textId="77777777" w:rsidR="00283D82" w:rsidRDefault="00283D82" w:rsidP="00C107D6">
      <w:pPr>
        <w:spacing w:after="0" w:line="240" w:lineRule="auto"/>
        <w:ind w:left="3686"/>
        <w:rPr>
          <w:rFonts w:ascii="Times New Roman" w:hAnsi="Times New Roman" w:cs="Times New Roman"/>
          <w:sz w:val="28"/>
          <w:szCs w:val="28"/>
        </w:rPr>
      </w:pPr>
    </w:p>
    <w:p w14:paraId="2E2BDFF4" w14:textId="77777777" w:rsidR="00283D82" w:rsidRDefault="00283D82" w:rsidP="00C107D6">
      <w:pPr>
        <w:spacing w:after="0" w:line="240" w:lineRule="auto"/>
        <w:ind w:left="3686"/>
        <w:rPr>
          <w:rFonts w:ascii="Times New Roman" w:hAnsi="Times New Roman" w:cs="Times New Roman"/>
          <w:sz w:val="28"/>
          <w:szCs w:val="28"/>
        </w:rPr>
      </w:pPr>
    </w:p>
    <w:p w14:paraId="66240CE7" w14:textId="77777777" w:rsidR="00283D82" w:rsidRPr="00583093" w:rsidRDefault="00283D82" w:rsidP="00C107D6">
      <w:pPr>
        <w:spacing w:after="0" w:line="240" w:lineRule="auto"/>
        <w:ind w:left="3686"/>
        <w:rPr>
          <w:rFonts w:ascii="Times New Roman" w:hAnsi="Times New Roman" w:cs="Times New Roman"/>
          <w:sz w:val="28"/>
          <w:szCs w:val="28"/>
        </w:rPr>
      </w:pPr>
    </w:p>
    <w:p w14:paraId="46AF39EE" w14:textId="77777777" w:rsidR="00C107D6" w:rsidRPr="00583093" w:rsidRDefault="00C107D6" w:rsidP="00C107D6">
      <w:pPr>
        <w:spacing w:after="0" w:line="240" w:lineRule="auto"/>
        <w:ind w:left="3686"/>
        <w:rPr>
          <w:rFonts w:ascii="Times New Roman" w:hAnsi="Times New Roman" w:cs="Times New Roman"/>
          <w:sz w:val="28"/>
          <w:szCs w:val="28"/>
        </w:rPr>
      </w:pPr>
      <w:r w:rsidRPr="00583093">
        <w:rPr>
          <w:rFonts w:ascii="Times New Roman" w:hAnsi="Times New Roman" w:cs="Times New Roman"/>
          <w:sz w:val="28"/>
          <w:szCs w:val="28"/>
        </w:rPr>
        <w:t>Научный руководитель:</w:t>
      </w:r>
    </w:p>
    <w:p w14:paraId="4B4E4391" w14:textId="12865D30" w:rsidR="00C107D6" w:rsidRPr="00583093" w:rsidRDefault="00C107D6" w:rsidP="00C107D6">
      <w:pPr>
        <w:spacing w:after="0" w:line="240" w:lineRule="auto"/>
        <w:ind w:left="3686"/>
        <w:rPr>
          <w:rFonts w:ascii="Times New Roman" w:hAnsi="Times New Roman" w:cs="Times New Roman"/>
          <w:sz w:val="28"/>
          <w:szCs w:val="28"/>
        </w:rPr>
      </w:pPr>
      <w:r w:rsidRPr="00583093">
        <w:rPr>
          <w:rFonts w:ascii="Times New Roman" w:hAnsi="Times New Roman" w:cs="Times New Roman"/>
          <w:sz w:val="28"/>
          <w:szCs w:val="28"/>
        </w:rPr>
        <w:t xml:space="preserve">доцент кафедры коммерческого права СПбГУ, доктор юридических наук, </w:t>
      </w:r>
    </w:p>
    <w:p w14:paraId="7BAF0E59" w14:textId="1ABB4C7D" w:rsidR="00C107D6" w:rsidRPr="00583093" w:rsidRDefault="00C107D6" w:rsidP="00C107D6">
      <w:pPr>
        <w:spacing w:after="0" w:line="240" w:lineRule="auto"/>
        <w:ind w:left="3686"/>
        <w:rPr>
          <w:rFonts w:ascii="Times New Roman" w:hAnsi="Times New Roman" w:cs="Times New Roman"/>
          <w:sz w:val="28"/>
          <w:szCs w:val="28"/>
        </w:rPr>
      </w:pPr>
      <w:r w:rsidRPr="00583093">
        <w:rPr>
          <w:rFonts w:ascii="Times New Roman" w:hAnsi="Times New Roman" w:cs="Times New Roman"/>
          <w:sz w:val="28"/>
          <w:szCs w:val="28"/>
        </w:rPr>
        <w:t>Макарова Ольга Александровна</w:t>
      </w:r>
    </w:p>
    <w:p w14:paraId="7E624343" w14:textId="77777777" w:rsidR="00C107D6" w:rsidRPr="00583093" w:rsidRDefault="00C107D6" w:rsidP="00C107D6">
      <w:pPr>
        <w:spacing w:after="0" w:line="240" w:lineRule="auto"/>
        <w:ind w:left="3686"/>
        <w:rPr>
          <w:rFonts w:ascii="Times New Roman" w:hAnsi="Times New Roman" w:cs="Times New Roman"/>
          <w:sz w:val="28"/>
          <w:szCs w:val="28"/>
        </w:rPr>
      </w:pPr>
    </w:p>
    <w:p w14:paraId="28725331" w14:textId="5F57EE31" w:rsidR="00C107D6" w:rsidRPr="00583093" w:rsidRDefault="00C107D6" w:rsidP="00C107D6">
      <w:pPr>
        <w:spacing w:after="0" w:line="240" w:lineRule="auto"/>
        <w:ind w:left="3686"/>
        <w:rPr>
          <w:rFonts w:ascii="Times New Roman" w:hAnsi="Times New Roman" w:cs="Times New Roman"/>
          <w:sz w:val="28"/>
          <w:szCs w:val="28"/>
        </w:rPr>
      </w:pPr>
      <w:r w:rsidRPr="00583093">
        <w:rPr>
          <w:rFonts w:ascii="Times New Roman" w:hAnsi="Times New Roman" w:cs="Times New Roman"/>
          <w:sz w:val="28"/>
          <w:szCs w:val="28"/>
        </w:rPr>
        <w:t>Рецензент: начальник отдела, отдел правового обеспечения деятельности по оказанию услуг по передаче электроэнергии, Публичное акционерное общество энергетики и электрификации «Ленэнерго»</w:t>
      </w:r>
    </w:p>
    <w:p w14:paraId="6DE4EB71" w14:textId="02294C16" w:rsidR="00C107D6" w:rsidRDefault="00C107D6" w:rsidP="00C107D6">
      <w:pPr>
        <w:spacing w:after="0" w:line="240" w:lineRule="auto"/>
        <w:ind w:left="3686"/>
        <w:rPr>
          <w:rFonts w:ascii="Times New Roman" w:hAnsi="Times New Roman" w:cs="Times New Roman"/>
          <w:sz w:val="28"/>
          <w:szCs w:val="28"/>
        </w:rPr>
      </w:pPr>
      <w:r w:rsidRPr="00583093">
        <w:rPr>
          <w:rFonts w:ascii="Times New Roman" w:hAnsi="Times New Roman" w:cs="Times New Roman"/>
          <w:sz w:val="28"/>
          <w:szCs w:val="28"/>
        </w:rPr>
        <w:t>Телухина Маргарита Игоревна</w:t>
      </w:r>
    </w:p>
    <w:p w14:paraId="78B804FE" w14:textId="77777777" w:rsidR="008342DA" w:rsidRPr="00583093" w:rsidRDefault="008342DA" w:rsidP="00C107D6">
      <w:pPr>
        <w:spacing w:after="0" w:line="240" w:lineRule="auto"/>
        <w:ind w:left="3686"/>
        <w:rPr>
          <w:rFonts w:ascii="Times New Roman" w:hAnsi="Times New Roman" w:cs="Times New Roman"/>
          <w:sz w:val="28"/>
          <w:szCs w:val="28"/>
        </w:rPr>
      </w:pPr>
    </w:p>
    <w:p w14:paraId="19B29787" w14:textId="77777777" w:rsidR="00C107D6" w:rsidRDefault="00C107D6" w:rsidP="00C107D6">
      <w:pPr>
        <w:spacing w:after="0" w:line="240" w:lineRule="auto"/>
        <w:ind w:left="5664"/>
        <w:rPr>
          <w:rFonts w:ascii="Times New Roman" w:hAnsi="Times New Roman" w:cs="Times New Roman"/>
          <w:sz w:val="28"/>
          <w:szCs w:val="28"/>
        </w:rPr>
      </w:pPr>
    </w:p>
    <w:p w14:paraId="3DB28BA0" w14:textId="77777777" w:rsidR="00C107D6" w:rsidRDefault="00C107D6" w:rsidP="00C107D6">
      <w:pPr>
        <w:spacing w:after="0" w:line="240" w:lineRule="auto"/>
        <w:ind w:left="5664"/>
        <w:rPr>
          <w:rFonts w:ascii="Times New Roman" w:hAnsi="Times New Roman" w:cs="Times New Roman"/>
          <w:sz w:val="28"/>
          <w:szCs w:val="28"/>
        </w:rPr>
      </w:pPr>
    </w:p>
    <w:p w14:paraId="18086D55" w14:textId="77777777" w:rsidR="00283D82" w:rsidRDefault="00283D82" w:rsidP="00C107D6">
      <w:pPr>
        <w:spacing w:after="0" w:line="240" w:lineRule="auto"/>
        <w:ind w:left="5664"/>
        <w:rPr>
          <w:rFonts w:ascii="Times New Roman" w:hAnsi="Times New Roman" w:cs="Times New Roman"/>
          <w:sz w:val="28"/>
          <w:szCs w:val="28"/>
        </w:rPr>
      </w:pPr>
    </w:p>
    <w:p w14:paraId="23C11D39" w14:textId="77777777" w:rsidR="00283D82" w:rsidRPr="00583093" w:rsidRDefault="00283D82" w:rsidP="00C107D6">
      <w:pPr>
        <w:spacing w:after="0" w:line="240" w:lineRule="auto"/>
        <w:ind w:left="5664"/>
        <w:rPr>
          <w:rFonts w:ascii="Times New Roman" w:hAnsi="Times New Roman" w:cs="Times New Roman"/>
          <w:sz w:val="28"/>
          <w:szCs w:val="28"/>
        </w:rPr>
      </w:pPr>
    </w:p>
    <w:p w14:paraId="05A35EBB" w14:textId="77777777" w:rsidR="00C107D6" w:rsidRPr="00583093" w:rsidRDefault="00C107D6" w:rsidP="00C107D6">
      <w:pPr>
        <w:spacing w:after="0" w:line="240" w:lineRule="auto"/>
        <w:ind w:left="5664"/>
        <w:rPr>
          <w:rFonts w:ascii="Times New Roman" w:hAnsi="Times New Roman" w:cs="Times New Roman"/>
          <w:sz w:val="28"/>
          <w:szCs w:val="28"/>
        </w:rPr>
      </w:pPr>
    </w:p>
    <w:p w14:paraId="6775EB19" w14:textId="77777777" w:rsidR="00C107D6" w:rsidRPr="00583093" w:rsidRDefault="00C107D6" w:rsidP="008342DA">
      <w:pPr>
        <w:spacing w:after="0" w:line="240" w:lineRule="auto"/>
        <w:jc w:val="center"/>
        <w:rPr>
          <w:rFonts w:ascii="Times New Roman" w:hAnsi="Times New Roman" w:cs="Times New Roman"/>
          <w:sz w:val="28"/>
          <w:szCs w:val="28"/>
        </w:rPr>
      </w:pPr>
      <w:r w:rsidRPr="00583093">
        <w:rPr>
          <w:rFonts w:ascii="Times New Roman" w:hAnsi="Times New Roman" w:cs="Times New Roman"/>
          <w:sz w:val="28"/>
          <w:szCs w:val="28"/>
        </w:rPr>
        <w:t>Санкт-Петербург</w:t>
      </w:r>
    </w:p>
    <w:p w14:paraId="1E5A975D" w14:textId="05FF34CA" w:rsidR="00781737" w:rsidRDefault="00C107D6" w:rsidP="00E63BA4">
      <w:pPr>
        <w:spacing w:after="0" w:line="240" w:lineRule="auto"/>
        <w:jc w:val="center"/>
        <w:rPr>
          <w:rFonts w:ascii="Times New Roman" w:hAnsi="Times New Roman" w:cs="Times New Roman"/>
          <w:sz w:val="28"/>
          <w:szCs w:val="28"/>
        </w:rPr>
      </w:pPr>
      <w:r w:rsidRPr="00583093">
        <w:rPr>
          <w:rFonts w:ascii="Times New Roman" w:hAnsi="Times New Roman" w:cs="Times New Roman"/>
          <w:sz w:val="28"/>
          <w:szCs w:val="28"/>
        </w:rPr>
        <w:t>2019</w:t>
      </w:r>
    </w:p>
    <w:p w14:paraId="36633C2D" w14:textId="77777777" w:rsidR="00283D82" w:rsidRPr="004E65C7" w:rsidRDefault="00283D82" w:rsidP="008342DA">
      <w:pPr>
        <w:spacing w:after="0" w:line="240" w:lineRule="auto"/>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052660705"/>
        <w:docPartObj>
          <w:docPartGallery w:val="Table of Contents"/>
          <w:docPartUnique/>
        </w:docPartObj>
      </w:sdtPr>
      <w:sdtEndPr>
        <w:rPr>
          <w:b/>
          <w:bCs/>
        </w:rPr>
      </w:sdtEndPr>
      <w:sdtContent>
        <w:p w14:paraId="7D29EF05" w14:textId="77777777" w:rsidR="00723762" w:rsidRPr="004D59B8" w:rsidRDefault="00723762" w:rsidP="0061014C">
          <w:pPr>
            <w:pStyle w:val="ad"/>
            <w:spacing w:before="0"/>
            <w:jc w:val="center"/>
            <w:rPr>
              <w:rStyle w:val="13"/>
              <w:rFonts w:eastAsiaTheme="majorEastAsia"/>
              <w:b/>
              <w:color w:val="auto"/>
            </w:rPr>
          </w:pPr>
          <w:r w:rsidRPr="004D59B8">
            <w:rPr>
              <w:rStyle w:val="13"/>
              <w:rFonts w:eastAsiaTheme="majorEastAsia"/>
              <w:b/>
              <w:color w:val="auto"/>
            </w:rPr>
            <w:t>О</w:t>
          </w:r>
          <w:r w:rsidR="00D13779">
            <w:rPr>
              <w:rStyle w:val="13"/>
              <w:rFonts w:eastAsiaTheme="majorEastAsia"/>
              <w:b/>
              <w:color w:val="auto"/>
            </w:rPr>
            <w:t>ГЛАВЛЕНИЕ:</w:t>
          </w:r>
        </w:p>
        <w:p w14:paraId="4CC3A0E1" w14:textId="77777777" w:rsidR="00723762" w:rsidRPr="004D59B8" w:rsidRDefault="00723762" w:rsidP="0061014C">
          <w:pPr>
            <w:spacing w:after="0"/>
            <w:rPr>
              <w:lang w:eastAsia="ru-RU"/>
            </w:rPr>
          </w:pPr>
        </w:p>
        <w:p w14:paraId="07FFC091" w14:textId="77777777" w:rsidR="007F5DB2" w:rsidRPr="004D59B8" w:rsidRDefault="00723762" w:rsidP="007F5DB2">
          <w:pPr>
            <w:pStyle w:val="25"/>
            <w:spacing w:after="0"/>
            <w:jc w:val="both"/>
            <w:rPr>
              <w:rFonts w:ascii="Times New Roman" w:eastAsiaTheme="minorEastAsia" w:hAnsi="Times New Roman" w:cs="Times New Roman"/>
              <w:noProof/>
              <w:sz w:val="28"/>
              <w:szCs w:val="28"/>
              <w:lang w:eastAsia="ru-RU"/>
            </w:rPr>
          </w:pPr>
          <w:r w:rsidRPr="004D59B8">
            <w:fldChar w:fldCharType="begin"/>
          </w:r>
          <w:r w:rsidRPr="004D59B8">
            <w:instrText xml:space="preserve"> TOC \o "1-3" \h \z \u </w:instrText>
          </w:r>
          <w:r w:rsidRPr="004D59B8">
            <w:fldChar w:fldCharType="separate"/>
          </w:r>
          <w:hyperlink w:anchor="_Toc6473390" w:history="1">
            <w:r w:rsidR="007F5DB2" w:rsidRPr="00D13779">
              <w:rPr>
                <w:rStyle w:val="a3"/>
                <w:rFonts w:ascii="Times New Roman" w:hAnsi="Times New Roman" w:cs="Times New Roman"/>
                <w:b/>
                <w:noProof/>
                <w:color w:val="auto"/>
                <w:sz w:val="28"/>
                <w:szCs w:val="28"/>
                <w:u w:val="none"/>
              </w:rPr>
              <w:t>Введение</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_Toc6473390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3</w:t>
            </w:r>
            <w:r w:rsidR="007F5DB2" w:rsidRPr="004D59B8">
              <w:rPr>
                <w:rFonts w:ascii="Times New Roman" w:hAnsi="Times New Roman" w:cs="Times New Roman"/>
                <w:noProof/>
                <w:webHidden/>
                <w:sz w:val="28"/>
                <w:szCs w:val="28"/>
              </w:rPr>
              <w:fldChar w:fldCharType="end"/>
            </w:r>
          </w:hyperlink>
        </w:p>
        <w:p w14:paraId="798B3292" w14:textId="77777777"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391" w:history="1">
            <w:r w:rsidR="007F5DB2" w:rsidRPr="00D13779">
              <w:rPr>
                <w:rStyle w:val="a3"/>
                <w:rFonts w:ascii="Times New Roman" w:eastAsia="Times New Roman" w:hAnsi="Times New Roman" w:cs="Times New Roman"/>
                <w:b/>
                <w:noProof/>
                <w:color w:val="auto"/>
                <w:sz w:val="28"/>
                <w:szCs w:val="28"/>
                <w:u w:val="none"/>
                <w:lang w:eastAsia="ru-RU"/>
              </w:rPr>
              <w:t>Глава 1. Понятие и виды органов управления акционерным обществом</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_Toc6473391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5</w:t>
            </w:r>
            <w:r w:rsidR="007F5DB2" w:rsidRPr="004D59B8">
              <w:rPr>
                <w:rFonts w:ascii="Times New Roman" w:hAnsi="Times New Roman" w:cs="Times New Roman"/>
                <w:noProof/>
                <w:webHidden/>
                <w:sz w:val="28"/>
                <w:szCs w:val="28"/>
              </w:rPr>
              <w:fldChar w:fldCharType="end"/>
            </w:r>
          </w:hyperlink>
        </w:p>
        <w:p w14:paraId="6C1FF835" w14:textId="1C9B3488" w:rsidR="007F5DB2" w:rsidRPr="004D59B8" w:rsidRDefault="007F4603" w:rsidP="007F5DB2">
          <w:pPr>
            <w:pStyle w:val="25"/>
            <w:tabs>
              <w:tab w:val="left" w:pos="660"/>
            </w:tabs>
            <w:spacing w:after="0"/>
            <w:jc w:val="both"/>
            <w:rPr>
              <w:rFonts w:ascii="Times New Roman" w:eastAsiaTheme="minorEastAsia" w:hAnsi="Times New Roman" w:cs="Times New Roman"/>
              <w:noProof/>
              <w:sz w:val="28"/>
              <w:szCs w:val="28"/>
              <w:lang w:eastAsia="ru-RU"/>
            </w:rPr>
          </w:pPr>
          <w:hyperlink w:anchor="_Toc6473392" w:history="1">
            <w:r w:rsidR="007F5DB2" w:rsidRPr="004D59B8">
              <w:rPr>
                <w:rStyle w:val="a3"/>
                <w:rFonts w:ascii="Times New Roman" w:eastAsia="Times New Roman" w:hAnsi="Times New Roman" w:cs="Times New Roman"/>
                <w:noProof/>
                <w:color w:val="auto"/>
                <w:sz w:val="28"/>
                <w:szCs w:val="28"/>
                <w:u w:val="none"/>
                <w:lang w:eastAsia="ru-RU"/>
              </w:rPr>
              <w:t>1.1</w:t>
            </w:r>
            <w:r w:rsidR="00781737">
              <w:rPr>
                <w:rStyle w:val="a3"/>
                <w:rFonts w:ascii="Times New Roman" w:eastAsia="Times New Roman" w:hAnsi="Times New Roman" w:cs="Times New Roman"/>
                <w:noProof/>
                <w:color w:val="auto"/>
                <w:sz w:val="28"/>
                <w:szCs w:val="28"/>
                <w:u w:val="none"/>
                <w:lang w:eastAsia="ru-RU"/>
              </w:rPr>
              <w:t>.</w:t>
            </w:r>
            <w:r w:rsidR="007F5DB2" w:rsidRPr="004D59B8">
              <w:rPr>
                <w:rFonts w:ascii="Times New Roman" w:eastAsiaTheme="minorEastAsia" w:hAnsi="Times New Roman" w:cs="Times New Roman"/>
                <w:noProof/>
                <w:sz w:val="28"/>
                <w:szCs w:val="28"/>
                <w:lang w:eastAsia="ru-RU"/>
              </w:rPr>
              <w:tab/>
            </w:r>
            <w:r w:rsidR="007F5DB2" w:rsidRPr="004D59B8">
              <w:rPr>
                <w:rStyle w:val="a3"/>
                <w:rFonts w:ascii="Times New Roman" w:eastAsia="Times New Roman" w:hAnsi="Times New Roman" w:cs="Times New Roman"/>
                <w:noProof/>
                <w:color w:val="auto"/>
                <w:sz w:val="28"/>
                <w:szCs w:val="28"/>
                <w:u w:val="none"/>
                <w:lang w:eastAsia="ru-RU"/>
              </w:rPr>
              <w:t>Понятие органа юридического лица</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_Toc6473392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5</w:t>
            </w:r>
            <w:r w:rsidR="007F5DB2" w:rsidRPr="004D59B8">
              <w:rPr>
                <w:rFonts w:ascii="Times New Roman" w:hAnsi="Times New Roman" w:cs="Times New Roman"/>
                <w:noProof/>
                <w:webHidden/>
                <w:sz w:val="28"/>
                <w:szCs w:val="28"/>
              </w:rPr>
              <w:fldChar w:fldCharType="end"/>
            </w:r>
          </w:hyperlink>
        </w:p>
        <w:p w14:paraId="2181FC1F" w14:textId="6405172C" w:rsidR="007F5DB2" w:rsidRPr="004D59B8" w:rsidRDefault="007F4603" w:rsidP="007F5DB2">
          <w:pPr>
            <w:pStyle w:val="25"/>
            <w:tabs>
              <w:tab w:val="left" w:pos="660"/>
            </w:tabs>
            <w:spacing w:after="0"/>
            <w:jc w:val="both"/>
            <w:rPr>
              <w:rFonts w:ascii="Times New Roman" w:eastAsiaTheme="minorEastAsia" w:hAnsi="Times New Roman" w:cs="Times New Roman"/>
              <w:noProof/>
              <w:sz w:val="28"/>
              <w:szCs w:val="28"/>
              <w:lang w:eastAsia="ru-RU"/>
            </w:rPr>
          </w:pPr>
          <w:hyperlink w:anchor="_Toc6473393" w:history="1">
            <w:r w:rsidR="007F5DB2" w:rsidRPr="004D59B8">
              <w:rPr>
                <w:rStyle w:val="a3"/>
                <w:rFonts w:ascii="Times New Roman" w:eastAsia="Times New Roman" w:hAnsi="Times New Roman" w:cs="Times New Roman"/>
                <w:noProof/>
                <w:color w:val="auto"/>
                <w:sz w:val="28"/>
                <w:szCs w:val="28"/>
                <w:u w:val="none"/>
                <w:lang w:eastAsia="ru-RU"/>
              </w:rPr>
              <w:t>1.2</w:t>
            </w:r>
            <w:r w:rsidR="00781737">
              <w:rPr>
                <w:rStyle w:val="a3"/>
                <w:rFonts w:ascii="Times New Roman" w:eastAsia="Times New Roman" w:hAnsi="Times New Roman" w:cs="Times New Roman"/>
                <w:noProof/>
                <w:color w:val="auto"/>
                <w:sz w:val="28"/>
                <w:szCs w:val="28"/>
                <w:u w:val="none"/>
                <w:lang w:eastAsia="ru-RU"/>
              </w:rPr>
              <w:t>.</w:t>
            </w:r>
            <w:r w:rsidR="007F5DB2" w:rsidRPr="004D59B8">
              <w:rPr>
                <w:rFonts w:ascii="Times New Roman" w:eastAsiaTheme="minorEastAsia" w:hAnsi="Times New Roman" w:cs="Times New Roman"/>
                <w:noProof/>
                <w:sz w:val="28"/>
                <w:szCs w:val="28"/>
                <w:lang w:eastAsia="ru-RU"/>
              </w:rPr>
              <w:tab/>
            </w:r>
            <w:r w:rsidR="007F5DB2" w:rsidRPr="004D59B8">
              <w:rPr>
                <w:rStyle w:val="a3"/>
                <w:rFonts w:ascii="Times New Roman" w:eastAsia="Times New Roman" w:hAnsi="Times New Roman" w:cs="Times New Roman"/>
                <w:noProof/>
                <w:color w:val="auto"/>
                <w:sz w:val="28"/>
                <w:szCs w:val="28"/>
                <w:u w:val="none"/>
                <w:lang w:eastAsia="ru-RU"/>
              </w:rPr>
              <w:t>Классификация органов акционерного общества</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_Toc6473393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1</w:t>
            </w:r>
            <w:r w:rsidR="009478DB">
              <w:rPr>
                <w:rFonts w:ascii="Times New Roman" w:hAnsi="Times New Roman" w:cs="Times New Roman"/>
                <w:noProof/>
                <w:webHidden/>
                <w:sz w:val="28"/>
                <w:szCs w:val="28"/>
              </w:rPr>
              <w:t>1</w:t>
            </w:r>
            <w:r w:rsidR="007F5DB2" w:rsidRPr="004D59B8">
              <w:rPr>
                <w:rFonts w:ascii="Times New Roman" w:hAnsi="Times New Roman" w:cs="Times New Roman"/>
                <w:noProof/>
                <w:webHidden/>
                <w:sz w:val="28"/>
                <w:szCs w:val="28"/>
              </w:rPr>
              <w:fldChar w:fldCharType="end"/>
            </w:r>
          </w:hyperlink>
        </w:p>
        <w:p w14:paraId="12B1F646" w14:textId="49E8986A"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394" w:history="1">
            <w:r w:rsidR="00781737">
              <w:rPr>
                <w:rStyle w:val="a3"/>
                <w:rFonts w:ascii="Times New Roman" w:eastAsia="Times New Roman" w:hAnsi="Times New Roman" w:cs="Times New Roman"/>
                <w:noProof/>
                <w:color w:val="auto"/>
                <w:sz w:val="28"/>
                <w:szCs w:val="28"/>
                <w:u w:val="none"/>
                <w:lang w:eastAsia="ru-RU"/>
              </w:rPr>
              <w:t xml:space="preserve">1.3. </w:t>
            </w:r>
            <w:r w:rsidR="007F5DB2" w:rsidRPr="004D59B8">
              <w:rPr>
                <w:rStyle w:val="a3"/>
                <w:rFonts w:ascii="Times New Roman" w:eastAsia="Times New Roman" w:hAnsi="Times New Roman" w:cs="Times New Roman"/>
                <w:noProof/>
                <w:color w:val="auto"/>
                <w:sz w:val="28"/>
                <w:szCs w:val="28"/>
                <w:u w:val="none"/>
                <w:lang w:eastAsia="ru-RU"/>
              </w:rPr>
              <w:t>Ответственность органов управления акционерного общества</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_Toc6473394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1</w:t>
            </w:r>
            <w:r w:rsidR="008327B4">
              <w:rPr>
                <w:rFonts w:ascii="Times New Roman" w:hAnsi="Times New Roman" w:cs="Times New Roman"/>
                <w:noProof/>
                <w:webHidden/>
                <w:sz w:val="28"/>
                <w:szCs w:val="28"/>
              </w:rPr>
              <w:t>5</w:t>
            </w:r>
            <w:r w:rsidR="007F5DB2" w:rsidRPr="004D59B8">
              <w:rPr>
                <w:rFonts w:ascii="Times New Roman" w:hAnsi="Times New Roman" w:cs="Times New Roman"/>
                <w:noProof/>
                <w:webHidden/>
                <w:sz w:val="28"/>
                <w:szCs w:val="28"/>
              </w:rPr>
              <w:fldChar w:fldCharType="end"/>
            </w:r>
          </w:hyperlink>
        </w:p>
        <w:p w14:paraId="50419A12" w14:textId="0CF87A17"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395" w:history="1">
            <w:r w:rsidR="007F5DB2" w:rsidRPr="00D13779">
              <w:rPr>
                <w:rStyle w:val="a3"/>
                <w:rFonts w:ascii="Times New Roman" w:hAnsi="Times New Roman" w:cs="Times New Roman"/>
                <w:b/>
                <w:noProof/>
                <w:color w:val="auto"/>
                <w:sz w:val="28"/>
                <w:szCs w:val="28"/>
                <w:u w:val="none"/>
              </w:rPr>
              <w:t xml:space="preserve">Глава 2. Правовые формы и основания ответственности органов управления акционерных обществ </w:t>
            </w:r>
            <w:r w:rsidR="00781737" w:rsidRPr="00781737">
              <w:rPr>
                <w:rStyle w:val="a3"/>
                <w:rFonts w:ascii="Times New Roman" w:hAnsi="Times New Roman" w:cs="Times New Roman"/>
                <w:b/>
                <w:noProof/>
                <w:color w:val="auto"/>
                <w:sz w:val="28"/>
                <w:szCs w:val="28"/>
                <w:u w:val="none"/>
              </w:rPr>
              <w:t>на примере компаний энергетического комплекса</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_Toc6473395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2</w:t>
            </w:r>
            <w:r w:rsidR="008A2C4D">
              <w:rPr>
                <w:rFonts w:ascii="Times New Roman" w:hAnsi="Times New Roman" w:cs="Times New Roman"/>
                <w:noProof/>
                <w:webHidden/>
                <w:sz w:val="28"/>
                <w:szCs w:val="28"/>
              </w:rPr>
              <w:t>0</w:t>
            </w:r>
            <w:r w:rsidR="007F5DB2" w:rsidRPr="004D59B8">
              <w:rPr>
                <w:rFonts w:ascii="Times New Roman" w:hAnsi="Times New Roman" w:cs="Times New Roman"/>
                <w:noProof/>
                <w:webHidden/>
                <w:sz w:val="28"/>
                <w:szCs w:val="28"/>
              </w:rPr>
              <w:fldChar w:fldCharType="end"/>
            </w:r>
          </w:hyperlink>
        </w:p>
        <w:p w14:paraId="7FC078AE" w14:textId="61EC7703"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396" w:history="1">
            <w:r w:rsidR="007F5DB2" w:rsidRPr="004D59B8">
              <w:rPr>
                <w:rStyle w:val="a3"/>
                <w:rFonts w:ascii="Times New Roman" w:hAnsi="Times New Roman" w:cs="Times New Roman"/>
                <w:noProof/>
                <w:color w:val="auto"/>
                <w:sz w:val="28"/>
                <w:szCs w:val="28"/>
                <w:u w:val="none"/>
              </w:rPr>
              <w:t>2.1. Ответственность акционеров как высшего органа управления обществом в энергетическом комплексе</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_Toc6473396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2</w:t>
            </w:r>
            <w:r w:rsidR="008327B4">
              <w:rPr>
                <w:rFonts w:ascii="Times New Roman" w:hAnsi="Times New Roman" w:cs="Times New Roman"/>
                <w:noProof/>
                <w:webHidden/>
                <w:sz w:val="28"/>
                <w:szCs w:val="28"/>
              </w:rPr>
              <w:t>0</w:t>
            </w:r>
            <w:r w:rsidR="007F5DB2" w:rsidRPr="004D59B8">
              <w:rPr>
                <w:rFonts w:ascii="Times New Roman" w:hAnsi="Times New Roman" w:cs="Times New Roman"/>
                <w:noProof/>
                <w:webHidden/>
                <w:sz w:val="28"/>
                <w:szCs w:val="28"/>
              </w:rPr>
              <w:fldChar w:fldCharType="end"/>
            </w:r>
          </w:hyperlink>
        </w:p>
        <w:p w14:paraId="15E2AABE" w14:textId="1D962CC2"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02" w:history="1">
            <w:r w:rsidR="007F5DB2" w:rsidRPr="004D59B8">
              <w:rPr>
                <w:rStyle w:val="a3"/>
                <w:rFonts w:ascii="Times New Roman" w:hAnsi="Times New Roman" w:cs="Times New Roman"/>
                <w:noProof/>
                <w:color w:val="auto"/>
                <w:sz w:val="28"/>
                <w:szCs w:val="28"/>
                <w:u w:val="none"/>
              </w:rPr>
              <w:t>2.2.</w:t>
            </w:r>
            <w:r w:rsidR="00781737">
              <w:rPr>
                <w:rStyle w:val="a3"/>
                <w:rFonts w:ascii="Times New Roman" w:hAnsi="Times New Roman" w:cs="Times New Roman"/>
                <w:noProof/>
                <w:color w:val="auto"/>
                <w:sz w:val="28"/>
                <w:szCs w:val="28"/>
                <w:u w:val="none"/>
              </w:rPr>
              <w:t xml:space="preserve"> Особенности </w:t>
            </w:r>
            <w:r w:rsidR="007F5DB2" w:rsidRPr="004D59B8">
              <w:rPr>
                <w:rStyle w:val="a3"/>
                <w:rFonts w:ascii="Times New Roman" w:hAnsi="Times New Roman" w:cs="Times New Roman"/>
                <w:noProof/>
                <w:color w:val="auto"/>
                <w:sz w:val="28"/>
                <w:szCs w:val="28"/>
                <w:u w:val="none"/>
              </w:rPr>
              <w:t xml:space="preserve">гражданско-правовой ответственности </w:t>
            </w:r>
            <w:r w:rsidR="007C4CA7">
              <w:rPr>
                <w:rStyle w:val="a3"/>
                <w:rFonts w:ascii="Times New Roman" w:hAnsi="Times New Roman" w:cs="Times New Roman"/>
                <w:noProof/>
                <w:color w:val="auto"/>
                <w:sz w:val="28"/>
                <w:szCs w:val="28"/>
                <w:u w:val="none"/>
              </w:rPr>
              <w:t xml:space="preserve">членов </w:t>
            </w:r>
            <w:r w:rsidR="007F5DB2" w:rsidRPr="004D59B8">
              <w:rPr>
                <w:rStyle w:val="a3"/>
                <w:rFonts w:ascii="Times New Roman" w:hAnsi="Times New Roman" w:cs="Times New Roman"/>
                <w:noProof/>
                <w:color w:val="auto"/>
                <w:sz w:val="28"/>
                <w:szCs w:val="28"/>
                <w:u w:val="none"/>
              </w:rPr>
              <w:t>коллегиального исполнительного органа</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_Toc6473402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2</w:t>
            </w:r>
            <w:r w:rsidR="008327B4">
              <w:rPr>
                <w:rFonts w:ascii="Times New Roman" w:hAnsi="Times New Roman" w:cs="Times New Roman"/>
                <w:noProof/>
                <w:webHidden/>
                <w:sz w:val="28"/>
                <w:szCs w:val="28"/>
              </w:rPr>
              <w:t>3</w:t>
            </w:r>
            <w:r w:rsidR="007F5DB2" w:rsidRPr="004D59B8">
              <w:rPr>
                <w:rFonts w:ascii="Times New Roman" w:hAnsi="Times New Roman" w:cs="Times New Roman"/>
                <w:noProof/>
                <w:webHidden/>
                <w:sz w:val="28"/>
                <w:szCs w:val="28"/>
              </w:rPr>
              <w:fldChar w:fldCharType="end"/>
            </w:r>
          </w:hyperlink>
        </w:p>
        <w:p w14:paraId="33BCF47F" w14:textId="506A994F"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03" w:history="1">
            <w:r w:rsidR="007F5DB2" w:rsidRPr="004D59B8">
              <w:rPr>
                <w:rStyle w:val="a3"/>
                <w:rFonts w:ascii="Times New Roman" w:hAnsi="Times New Roman" w:cs="Times New Roman"/>
                <w:noProof/>
                <w:color w:val="auto"/>
                <w:sz w:val="28"/>
                <w:szCs w:val="28"/>
                <w:u w:val="none"/>
              </w:rPr>
              <w:t>2.3. Особенности гражданско-правовой ответственности единоличного исполнительного органа</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_Toc6473403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2</w:t>
            </w:r>
            <w:r w:rsidR="009478DB">
              <w:rPr>
                <w:rFonts w:ascii="Times New Roman" w:hAnsi="Times New Roman" w:cs="Times New Roman"/>
                <w:noProof/>
                <w:webHidden/>
                <w:sz w:val="28"/>
                <w:szCs w:val="28"/>
              </w:rPr>
              <w:t>8</w:t>
            </w:r>
            <w:r w:rsidR="007F5DB2" w:rsidRPr="004D59B8">
              <w:rPr>
                <w:rFonts w:ascii="Times New Roman" w:hAnsi="Times New Roman" w:cs="Times New Roman"/>
                <w:noProof/>
                <w:webHidden/>
                <w:sz w:val="28"/>
                <w:szCs w:val="28"/>
              </w:rPr>
              <w:fldChar w:fldCharType="end"/>
            </w:r>
          </w:hyperlink>
        </w:p>
        <w:p w14:paraId="72FC6BD3" w14:textId="252028B0"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06" w:history="1">
            <w:r w:rsidR="007F5DB2" w:rsidRPr="00D13779">
              <w:rPr>
                <w:rStyle w:val="a3"/>
                <w:rFonts w:ascii="Times New Roman" w:hAnsi="Times New Roman" w:cs="Times New Roman"/>
                <w:b/>
                <w:noProof/>
                <w:color w:val="auto"/>
                <w:sz w:val="28"/>
                <w:szCs w:val="28"/>
                <w:u w:val="none"/>
                <w:shd w:val="clear" w:color="auto" w:fill="FFFFFF"/>
              </w:rPr>
              <w:t>Глава 3. Практика привлечения членов органов управления акционерных обществ энергетического комплекса к гражданско-правовой ответственности</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_Toc6473406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3</w:t>
            </w:r>
            <w:r w:rsidR="009478DB">
              <w:rPr>
                <w:rFonts w:ascii="Times New Roman" w:hAnsi="Times New Roman" w:cs="Times New Roman"/>
                <w:noProof/>
                <w:webHidden/>
                <w:sz w:val="28"/>
                <w:szCs w:val="28"/>
              </w:rPr>
              <w:t>2</w:t>
            </w:r>
            <w:r w:rsidR="007F5DB2" w:rsidRPr="004D59B8">
              <w:rPr>
                <w:rFonts w:ascii="Times New Roman" w:hAnsi="Times New Roman" w:cs="Times New Roman"/>
                <w:noProof/>
                <w:webHidden/>
                <w:sz w:val="28"/>
                <w:szCs w:val="28"/>
              </w:rPr>
              <w:fldChar w:fldCharType="end"/>
            </w:r>
          </w:hyperlink>
        </w:p>
        <w:p w14:paraId="58C166A0" w14:textId="64CF5D43"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07" w:history="1">
            <w:r w:rsidR="007F5DB2" w:rsidRPr="004D59B8">
              <w:rPr>
                <w:rStyle w:val="a3"/>
                <w:rFonts w:ascii="Times New Roman" w:hAnsi="Times New Roman" w:cs="Times New Roman"/>
                <w:noProof/>
                <w:color w:val="auto"/>
                <w:sz w:val="28"/>
                <w:szCs w:val="28"/>
                <w:u w:val="none"/>
                <w:shd w:val="clear" w:color="auto" w:fill="FFFFFF"/>
              </w:rPr>
              <w:t>3.1</w:t>
            </w:r>
            <w:r w:rsidR="00781737">
              <w:rPr>
                <w:rStyle w:val="a3"/>
                <w:rFonts w:ascii="Times New Roman" w:hAnsi="Times New Roman" w:cs="Times New Roman"/>
                <w:noProof/>
                <w:color w:val="auto"/>
                <w:sz w:val="28"/>
                <w:szCs w:val="28"/>
                <w:u w:val="none"/>
                <w:shd w:val="clear" w:color="auto" w:fill="FFFFFF"/>
              </w:rPr>
              <w:t>.</w:t>
            </w:r>
            <w:r w:rsidR="007F5DB2" w:rsidRPr="004D59B8">
              <w:rPr>
                <w:rStyle w:val="a3"/>
                <w:rFonts w:ascii="Times New Roman" w:hAnsi="Times New Roman" w:cs="Times New Roman"/>
                <w:noProof/>
                <w:color w:val="auto"/>
                <w:sz w:val="28"/>
                <w:szCs w:val="28"/>
                <w:u w:val="none"/>
                <w:shd w:val="clear" w:color="auto" w:fill="FFFFFF"/>
              </w:rPr>
              <w:t xml:space="preserve"> Основания привлечения членов органов уп</w:t>
            </w:r>
            <w:r w:rsidR="00781737">
              <w:rPr>
                <w:rStyle w:val="a3"/>
                <w:rFonts w:ascii="Times New Roman" w:hAnsi="Times New Roman" w:cs="Times New Roman"/>
                <w:noProof/>
                <w:color w:val="auto"/>
                <w:sz w:val="28"/>
                <w:szCs w:val="28"/>
                <w:u w:val="none"/>
                <w:shd w:val="clear" w:color="auto" w:fill="FFFFFF"/>
              </w:rPr>
              <w:t>равления акционерных обществ к гражданско-правовой ответственности</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_Toc6473407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3</w:t>
            </w:r>
            <w:r w:rsidR="009478DB">
              <w:rPr>
                <w:rFonts w:ascii="Times New Roman" w:hAnsi="Times New Roman" w:cs="Times New Roman"/>
                <w:noProof/>
                <w:webHidden/>
                <w:sz w:val="28"/>
                <w:szCs w:val="28"/>
              </w:rPr>
              <w:t>2</w:t>
            </w:r>
            <w:r w:rsidR="007F5DB2" w:rsidRPr="004D59B8">
              <w:rPr>
                <w:rFonts w:ascii="Times New Roman" w:hAnsi="Times New Roman" w:cs="Times New Roman"/>
                <w:noProof/>
                <w:webHidden/>
                <w:sz w:val="28"/>
                <w:szCs w:val="28"/>
              </w:rPr>
              <w:fldChar w:fldCharType="end"/>
            </w:r>
          </w:hyperlink>
        </w:p>
        <w:p w14:paraId="0E8AF466" w14:textId="21A89B46"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08" w:history="1">
            <w:r w:rsidR="007F5DB2" w:rsidRPr="004D59B8">
              <w:rPr>
                <w:rStyle w:val="a3"/>
                <w:rFonts w:ascii="Times New Roman" w:hAnsi="Times New Roman" w:cs="Times New Roman"/>
                <w:noProof/>
                <w:color w:val="auto"/>
                <w:sz w:val="28"/>
                <w:szCs w:val="28"/>
                <w:u w:val="none"/>
                <w:shd w:val="clear" w:color="auto" w:fill="FFFFFF"/>
              </w:rPr>
              <w:t>3.2</w:t>
            </w:r>
            <w:r w:rsidR="00781737">
              <w:rPr>
                <w:rStyle w:val="a3"/>
                <w:rFonts w:ascii="Times New Roman" w:hAnsi="Times New Roman" w:cs="Times New Roman"/>
                <w:noProof/>
                <w:color w:val="auto"/>
                <w:sz w:val="28"/>
                <w:szCs w:val="28"/>
                <w:u w:val="none"/>
                <w:shd w:val="clear" w:color="auto" w:fill="FFFFFF"/>
              </w:rPr>
              <w:t>.</w:t>
            </w:r>
            <w:r w:rsidR="007F5DB2" w:rsidRPr="004D59B8">
              <w:rPr>
                <w:rStyle w:val="a3"/>
                <w:rFonts w:ascii="Times New Roman" w:hAnsi="Times New Roman" w:cs="Times New Roman"/>
                <w:noProof/>
                <w:color w:val="auto"/>
                <w:sz w:val="28"/>
                <w:szCs w:val="28"/>
                <w:u w:val="none"/>
                <w:shd w:val="clear" w:color="auto" w:fill="FFFFFF"/>
              </w:rPr>
              <w:t xml:space="preserve"> Процессуальные особенности привлечения членов органов управления акционерных обществ к гражданско-правовой ответственности</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_Toc6473408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3</w:t>
            </w:r>
            <w:r w:rsidR="009478DB">
              <w:rPr>
                <w:rFonts w:ascii="Times New Roman" w:hAnsi="Times New Roman" w:cs="Times New Roman"/>
                <w:noProof/>
                <w:webHidden/>
                <w:sz w:val="28"/>
                <w:szCs w:val="28"/>
              </w:rPr>
              <w:t>6</w:t>
            </w:r>
            <w:r w:rsidR="007F5DB2" w:rsidRPr="004D59B8">
              <w:rPr>
                <w:rFonts w:ascii="Times New Roman" w:hAnsi="Times New Roman" w:cs="Times New Roman"/>
                <w:noProof/>
                <w:webHidden/>
                <w:sz w:val="28"/>
                <w:szCs w:val="28"/>
              </w:rPr>
              <w:fldChar w:fldCharType="end"/>
            </w:r>
          </w:hyperlink>
        </w:p>
        <w:p w14:paraId="03CEB298" w14:textId="0FC82594"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09" w:history="1">
            <w:r w:rsidR="007F5DB2" w:rsidRPr="004D59B8">
              <w:rPr>
                <w:rStyle w:val="a3"/>
                <w:rFonts w:ascii="Times New Roman" w:hAnsi="Times New Roman" w:cs="Times New Roman"/>
                <w:noProof/>
                <w:color w:val="auto"/>
                <w:sz w:val="28"/>
                <w:szCs w:val="28"/>
                <w:u w:val="none"/>
                <w:shd w:val="clear" w:color="auto" w:fill="FFFFFF"/>
              </w:rPr>
              <w:t>3.</w:t>
            </w:r>
            <w:r w:rsidR="008E40FD">
              <w:rPr>
                <w:rStyle w:val="a3"/>
                <w:rFonts w:ascii="Times New Roman" w:hAnsi="Times New Roman" w:cs="Times New Roman"/>
                <w:noProof/>
                <w:color w:val="auto"/>
                <w:sz w:val="28"/>
                <w:szCs w:val="28"/>
                <w:u w:val="none"/>
                <w:shd w:val="clear" w:color="auto" w:fill="FFFFFF"/>
              </w:rPr>
              <w:t>3</w:t>
            </w:r>
            <w:r w:rsidR="00781737">
              <w:rPr>
                <w:rStyle w:val="a3"/>
                <w:rFonts w:ascii="Times New Roman" w:hAnsi="Times New Roman" w:cs="Times New Roman"/>
                <w:noProof/>
                <w:color w:val="auto"/>
                <w:sz w:val="28"/>
                <w:szCs w:val="28"/>
                <w:u w:val="none"/>
                <w:shd w:val="clear" w:color="auto" w:fill="FFFFFF"/>
              </w:rPr>
              <w:t xml:space="preserve">. </w:t>
            </w:r>
            <w:r w:rsidR="007F5DB2" w:rsidRPr="004D59B8">
              <w:rPr>
                <w:rStyle w:val="a3"/>
                <w:rFonts w:ascii="Times New Roman" w:hAnsi="Times New Roman" w:cs="Times New Roman"/>
                <w:noProof/>
                <w:color w:val="auto"/>
                <w:sz w:val="28"/>
                <w:szCs w:val="28"/>
                <w:u w:val="none"/>
                <w:shd w:val="clear" w:color="auto" w:fill="FFFFFF"/>
              </w:rPr>
              <w:t>Судебная практика по вопросам привлечения к ответственности лиц, входящих в органы акционерных обществ энергетической отрасли</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_Toc6473409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8327B4">
              <w:rPr>
                <w:rFonts w:ascii="Times New Roman" w:hAnsi="Times New Roman" w:cs="Times New Roman"/>
                <w:noProof/>
                <w:webHidden/>
                <w:sz w:val="28"/>
                <w:szCs w:val="28"/>
              </w:rPr>
              <w:t>4</w:t>
            </w:r>
            <w:r>
              <w:rPr>
                <w:rFonts w:ascii="Times New Roman" w:hAnsi="Times New Roman" w:cs="Times New Roman"/>
                <w:noProof/>
                <w:webHidden/>
                <w:sz w:val="28"/>
                <w:szCs w:val="28"/>
              </w:rPr>
              <w:t>8</w:t>
            </w:r>
            <w:r w:rsidR="007F5DB2" w:rsidRPr="004D59B8">
              <w:rPr>
                <w:rFonts w:ascii="Times New Roman" w:hAnsi="Times New Roman" w:cs="Times New Roman"/>
                <w:noProof/>
                <w:webHidden/>
                <w:sz w:val="28"/>
                <w:szCs w:val="28"/>
              </w:rPr>
              <w:fldChar w:fldCharType="end"/>
            </w:r>
          </w:hyperlink>
        </w:p>
        <w:p w14:paraId="2BA613EA" w14:textId="1410EC20"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10" w:history="1">
            <w:r w:rsidR="007F5DB2" w:rsidRPr="00D13779">
              <w:rPr>
                <w:rStyle w:val="a3"/>
                <w:rFonts w:ascii="Times New Roman" w:hAnsi="Times New Roman" w:cs="Times New Roman"/>
                <w:b/>
                <w:noProof/>
                <w:color w:val="auto"/>
                <w:sz w:val="28"/>
                <w:szCs w:val="28"/>
                <w:u w:val="none"/>
                <w:shd w:val="clear" w:color="auto" w:fill="FFFFFF"/>
              </w:rPr>
              <w:t>Заключение</w:t>
            </w:r>
            <w:r w:rsidR="007F5DB2" w:rsidRPr="004D59B8">
              <w:rPr>
                <w:rFonts w:ascii="Times New Roman" w:hAnsi="Times New Roman" w:cs="Times New Roman"/>
                <w:noProof/>
                <w:webHidden/>
                <w:sz w:val="28"/>
                <w:szCs w:val="28"/>
              </w:rPr>
              <w:tab/>
            </w:r>
            <w:r w:rsidR="007F5DB2" w:rsidRPr="004D59B8">
              <w:rPr>
                <w:rFonts w:ascii="Times New Roman" w:hAnsi="Times New Roman" w:cs="Times New Roman"/>
                <w:noProof/>
                <w:webHidden/>
                <w:sz w:val="28"/>
                <w:szCs w:val="28"/>
              </w:rPr>
              <w:fldChar w:fldCharType="begin"/>
            </w:r>
            <w:r w:rsidR="007F5DB2" w:rsidRPr="004D59B8">
              <w:rPr>
                <w:rFonts w:ascii="Times New Roman" w:hAnsi="Times New Roman" w:cs="Times New Roman"/>
                <w:noProof/>
                <w:webHidden/>
                <w:sz w:val="28"/>
                <w:szCs w:val="28"/>
              </w:rPr>
              <w:instrText xml:space="preserve"> PAGEREF _Toc6473410 \h </w:instrText>
            </w:r>
            <w:r w:rsidR="007F5DB2" w:rsidRPr="004D59B8">
              <w:rPr>
                <w:rFonts w:ascii="Times New Roman" w:hAnsi="Times New Roman" w:cs="Times New Roman"/>
                <w:noProof/>
                <w:webHidden/>
                <w:sz w:val="28"/>
                <w:szCs w:val="28"/>
              </w:rPr>
            </w:r>
            <w:r w:rsidR="007F5DB2" w:rsidRPr="004D59B8">
              <w:rPr>
                <w:rFonts w:ascii="Times New Roman" w:hAnsi="Times New Roman" w:cs="Times New Roman"/>
                <w:noProof/>
                <w:webHidden/>
                <w:sz w:val="28"/>
                <w:szCs w:val="28"/>
              </w:rPr>
              <w:fldChar w:fldCharType="separate"/>
            </w:r>
            <w:r w:rsidR="00196F1F">
              <w:rPr>
                <w:rFonts w:ascii="Times New Roman" w:hAnsi="Times New Roman" w:cs="Times New Roman"/>
                <w:noProof/>
                <w:webHidden/>
                <w:sz w:val="28"/>
                <w:szCs w:val="28"/>
              </w:rPr>
              <w:t>5</w:t>
            </w:r>
            <w:r>
              <w:rPr>
                <w:rFonts w:ascii="Times New Roman" w:hAnsi="Times New Roman" w:cs="Times New Roman"/>
                <w:noProof/>
                <w:webHidden/>
                <w:sz w:val="28"/>
                <w:szCs w:val="28"/>
              </w:rPr>
              <w:t>5</w:t>
            </w:r>
            <w:r w:rsidR="007F5DB2" w:rsidRPr="004D59B8">
              <w:rPr>
                <w:rFonts w:ascii="Times New Roman" w:hAnsi="Times New Roman" w:cs="Times New Roman"/>
                <w:noProof/>
                <w:webHidden/>
                <w:sz w:val="28"/>
                <w:szCs w:val="28"/>
              </w:rPr>
              <w:fldChar w:fldCharType="end"/>
            </w:r>
          </w:hyperlink>
        </w:p>
        <w:p w14:paraId="1D56AF4F" w14:textId="00AA5859" w:rsidR="007F5DB2" w:rsidRPr="004D59B8" w:rsidRDefault="007F4603" w:rsidP="007F5DB2">
          <w:pPr>
            <w:pStyle w:val="25"/>
            <w:spacing w:after="0"/>
            <w:jc w:val="both"/>
            <w:rPr>
              <w:rFonts w:ascii="Times New Roman" w:eastAsiaTheme="minorEastAsia" w:hAnsi="Times New Roman" w:cs="Times New Roman"/>
              <w:noProof/>
              <w:sz w:val="28"/>
              <w:szCs w:val="28"/>
              <w:lang w:eastAsia="ru-RU"/>
            </w:rPr>
          </w:pPr>
          <w:hyperlink w:anchor="_Toc6473411" w:history="1">
            <w:r w:rsidR="007F5DB2" w:rsidRPr="00D13779">
              <w:rPr>
                <w:rStyle w:val="a3"/>
                <w:rFonts w:ascii="Times New Roman" w:hAnsi="Times New Roman" w:cs="Times New Roman"/>
                <w:b/>
                <w:noProof/>
                <w:color w:val="auto"/>
                <w:sz w:val="28"/>
                <w:szCs w:val="28"/>
                <w:u w:val="none"/>
              </w:rPr>
              <w:t>Список использованной литературы</w:t>
            </w:r>
            <w:r w:rsidR="007F5DB2" w:rsidRPr="004D59B8">
              <w:rPr>
                <w:rFonts w:ascii="Times New Roman" w:hAnsi="Times New Roman" w:cs="Times New Roman"/>
                <w:noProof/>
                <w:webHidden/>
                <w:sz w:val="28"/>
                <w:szCs w:val="28"/>
              </w:rPr>
              <w:tab/>
            </w:r>
            <w:r>
              <w:rPr>
                <w:rFonts w:ascii="Times New Roman" w:hAnsi="Times New Roman" w:cs="Times New Roman"/>
                <w:noProof/>
                <w:webHidden/>
                <w:sz w:val="28"/>
                <w:szCs w:val="28"/>
              </w:rPr>
              <w:t>58</w:t>
            </w:r>
          </w:hyperlink>
        </w:p>
        <w:p w14:paraId="21901F20" w14:textId="77777777" w:rsidR="00723762" w:rsidRPr="004D59B8" w:rsidRDefault="00723762">
          <w:r w:rsidRPr="004D59B8">
            <w:rPr>
              <w:rFonts w:ascii="Times New Roman" w:hAnsi="Times New Roman" w:cs="Times New Roman"/>
              <w:b/>
              <w:bCs/>
              <w:sz w:val="28"/>
              <w:szCs w:val="28"/>
            </w:rPr>
            <w:fldChar w:fldCharType="end"/>
          </w:r>
        </w:p>
      </w:sdtContent>
    </w:sdt>
    <w:p w14:paraId="3106D5A9" w14:textId="77777777" w:rsidR="007F5DB2" w:rsidRPr="004D59B8" w:rsidRDefault="007F5DB2">
      <w:pPr>
        <w:rPr>
          <w:rFonts w:ascii="Times New Roman" w:eastAsiaTheme="majorEastAsia" w:hAnsi="Times New Roman" w:cstheme="majorBidi"/>
          <w:b/>
          <w:sz w:val="28"/>
          <w:szCs w:val="26"/>
        </w:rPr>
      </w:pPr>
      <w:bookmarkStart w:id="0" w:name="_Toc6473390"/>
      <w:r w:rsidRPr="004D59B8">
        <w:br w:type="page"/>
      </w:r>
    </w:p>
    <w:p w14:paraId="12A01AC1" w14:textId="4E3CC8AD" w:rsidR="00F956C1" w:rsidRPr="0030164A" w:rsidRDefault="00537278" w:rsidP="0067388D">
      <w:pPr>
        <w:pStyle w:val="2"/>
        <w:tabs>
          <w:tab w:val="center" w:pos="4677"/>
          <w:tab w:val="left" w:pos="6272"/>
        </w:tabs>
        <w:jc w:val="left"/>
        <w:rPr>
          <w:szCs w:val="28"/>
        </w:rPr>
      </w:pPr>
      <w:r w:rsidRPr="0030164A">
        <w:rPr>
          <w:szCs w:val="28"/>
        </w:rPr>
        <w:lastRenderedPageBreak/>
        <w:tab/>
      </w:r>
      <w:r w:rsidR="00F956C1" w:rsidRPr="0030164A">
        <w:rPr>
          <w:szCs w:val="28"/>
        </w:rPr>
        <w:t>В</w:t>
      </w:r>
      <w:bookmarkEnd w:id="0"/>
      <w:r w:rsidR="0067388D" w:rsidRPr="0030164A">
        <w:rPr>
          <w:szCs w:val="28"/>
        </w:rPr>
        <w:t>ВЕДЕНИЕ</w:t>
      </w:r>
      <w:r w:rsidRPr="0030164A">
        <w:rPr>
          <w:szCs w:val="28"/>
        </w:rPr>
        <w:tab/>
      </w:r>
    </w:p>
    <w:p w14:paraId="2AB9E31A" w14:textId="77777777" w:rsidR="00196F1F" w:rsidRPr="0030164A" w:rsidRDefault="00196F1F" w:rsidP="00196F1F">
      <w:pPr>
        <w:rPr>
          <w:rFonts w:ascii="Times New Roman" w:hAnsi="Times New Roman" w:cs="Times New Roman"/>
          <w:sz w:val="28"/>
          <w:szCs w:val="28"/>
        </w:rPr>
      </w:pPr>
    </w:p>
    <w:p w14:paraId="232F1B2F" w14:textId="5EBEDF00" w:rsidR="00F956C1" w:rsidRPr="0030164A" w:rsidRDefault="00F956C1" w:rsidP="00926A1F">
      <w:pPr>
        <w:pStyle w:val="14"/>
      </w:pPr>
      <w:r w:rsidRPr="0030164A">
        <w:t>Актуальность</w:t>
      </w:r>
      <w:r w:rsidR="00D61011" w:rsidRPr="0030164A">
        <w:t xml:space="preserve"> темы исследования обусловлена тем, что предпринимательская деятельность является важнейшим фактором и одним из главных источником устойчивого экономического развития и материального обеспечения населения страны, но эти функции предпринимательство способно выполнять только при научном подходе к пониманию его сущности и содержания. </w:t>
      </w:r>
    </w:p>
    <w:p w14:paraId="61328EF9" w14:textId="384A1D8F" w:rsidR="00926A1F" w:rsidRPr="0030164A" w:rsidRDefault="00D61011" w:rsidP="00926A1F">
      <w:pPr>
        <w:shd w:val="clear" w:color="auto" w:fill="FFFFFF"/>
        <w:spacing w:after="0" w:line="360" w:lineRule="auto"/>
        <w:ind w:firstLine="709"/>
        <w:jc w:val="both"/>
        <w:rPr>
          <w:rFonts w:ascii="Times New Roman" w:eastAsia="Times New Roman" w:hAnsi="Times New Roman" w:cs="Times New Roman"/>
          <w:sz w:val="28"/>
          <w:szCs w:val="28"/>
        </w:rPr>
      </w:pPr>
      <w:r w:rsidRPr="0030164A">
        <w:rPr>
          <w:rFonts w:ascii="Times New Roman" w:hAnsi="Times New Roman" w:cs="Times New Roman"/>
          <w:sz w:val="28"/>
          <w:szCs w:val="28"/>
        </w:rPr>
        <w:t>А</w:t>
      </w:r>
      <w:r w:rsidR="00F956C1" w:rsidRPr="0030164A">
        <w:rPr>
          <w:rFonts w:ascii="Times New Roman" w:hAnsi="Times New Roman" w:cs="Times New Roman"/>
          <w:sz w:val="28"/>
          <w:szCs w:val="28"/>
        </w:rPr>
        <w:t xml:space="preserve">кционерные общества по своей структуре — это сложно организованные формы хозяйствования, которые имеют свою организационную систему, формы ответственности и законодательное регулирование касательно их деятельности имеет свои особенности. Одной из особенностей является регулирование ответственности лиц, входящих в органы управления акционерных обществ. Именно изучение вопросов ответственности лиц, входящих в органы управления акционерных обществ и будут рассмотрены в данном исследовании. </w:t>
      </w:r>
      <w:r w:rsidR="00926A1F" w:rsidRPr="0030164A">
        <w:rPr>
          <w:rFonts w:ascii="Times New Roman" w:eastAsia="Times New Roman" w:hAnsi="Times New Roman" w:cs="Times New Roman"/>
          <w:sz w:val="28"/>
          <w:szCs w:val="28"/>
          <w:shd w:val="clear" w:color="auto" w:fill="FFFFFF"/>
        </w:rPr>
        <w:t>Представляется</w:t>
      </w:r>
      <w:r w:rsidR="00926A1F" w:rsidRPr="0030164A">
        <w:rPr>
          <w:rFonts w:ascii="Times New Roman" w:eastAsia="Times New Roman" w:hAnsi="Times New Roman" w:cs="Times New Roman"/>
          <w:sz w:val="28"/>
          <w:szCs w:val="28"/>
        </w:rPr>
        <w:t xml:space="preserve">, что </w:t>
      </w:r>
      <w:r w:rsidRPr="0030164A">
        <w:rPr>
          <w:rFonts w:ascii="Times New Roman" w:eastAsia="Times New Roman" w:hAnsi="Times New Roman" w:cs="Times New Roman"/>
          <w:sz w:val="28"/>
          <w:szCs w:val="28"/>
        </w:rPr>
        <w:t xml:space="preserve">данная </w:t>
      </w:r>
      <w:r w:rsidR="00926A1F" w:rsidRPr="0030164A">
        <w:rPr>
          <w:rFonts w:ascii="Times New Roman" w:eastAsia="Times New Roman" w:hAnsi="Times New Roman" w:cs="Times New Roman"/>
          <w:sz w:val="28"/>
          <w:szCs w:val="28"/>
        </w:rPr>
        <w:t>тема исследования на сегодняшний день весьма актуальна как в научном, так и в практическом отношении.</w:t>
      </w:r>
    </w:p>
    <w:p w14:paraId="6BA3C96F" w14:textId="7FA2D5AE" w:rsidR="00F956C1" w:rsidRPr="0030164A" w:rsidRDefault="00F956C1" w:rsidP="00926A1F">
      <w:pPr>
        <w:pStyle w:val="14"/>
      </w:pPr>
      <w:r w:rsidRPr="0030164A">
        <w:t>Цель работы состоит в том, чтобы провести исследования вопросов ответственности лиц, входящих в органы управления акционерных обществ. Из поставленной цели раб</w:t>
      </w:r>
      <w:r w:rsidR="009B061F" w:rsidRPr="0030164A">
        <w:t>оты обозначены следующие задачи:</w:t>
      </w:r>
    </w:p>
    <w:p w14:paraId="0573A582" w14:textId="208DDD90" w:rsidR="00F956C1" w:rsidRPr="0030164A" w:rsidRDefault="00F956C1" w:rsidP="00926A1F">
      <w:pPr>
        <w:pStyle w:val="14"/>
        <w:numPr>
          <w:ilvl w:val="0"/>
          <w:numId w:val="1"/>
        </w:numPr>
        <w:tabs>
          <w:tab w:val="clear" w:pos="720"/>
          <w:tab w:val="left" w:pos="1134"/>
        </w:tabs>
        <w:ind w:left="0" w:firstLine="709"/>
      </w:pPr>
      <w:r w:rsidRPr="0030164A">
        <w:t>Рассмотреть понятие органов управления акц</w:t>
      </w:r>
      <w:r w:rsidR="009B061F" w:rsidRPr="0030164A">
        <w:t>ионерных обществ и их типологию;</w:t>
      </w:r>
    </w:p>
    <w:p w14:paraId="40A11B35" w14:textId="3C5DFF6D" w:rsidR="00F956C1" w:rsidRPr="0030164A" w:rsidRDefault="00F956C1" w:rsidP="00926A1F">
      <w:pPr>
        <w:pStyle w:val="14"/>
        <w:numPr>
          <w:ilvl w:val="0"/>
          <w:numId w:val="1"/>
        </w:numPr>
        <w:tabs>
          <w:tab w:val="clear" w:pos="720"/>
          <w:tab w:val="left" w:pos="1134"/>
        </w:tabs>
        <w:ind w:left="0" w:firstLine="709"/>
      </w:pPr>
      <w:r w:rsidRPr="0030164A">
        <w:t>Рассмотреть виды ответственности органов</w:t>
      </w:r>
      <w:r w:rsidR="009B061F" w:rsidRPr="0030164A">
        <w:t xml:space="preserve"> управления акционерных обществ;</w:t>
      </w:r>
    </w:p>
    <w:p w14:paraId="7F9D95D2" w14:textId="53C23B61" w:rsidR="00F956C1" w:rsidRPr="0030164A" w:rsidRDefault="00F956C1" w:rsidP="00926A1F">
      <w:pPr>
        <w:pStyle w:val="14"/>
        <w:numPr>
          <w:ilvl w:val="0"/>
          <w:numId w:val="1"/>
        </w:numPr>
        <w:tabs>
          <w:tab w:val="clear" w:pos="720"/>
          <w:tab w:val="left" w:pos="1134"/>
        </w:tabs>
        <w:ind w:left="0" w:firstLine="709"/>
      </w:pPr>
      <w:r w:rsidRPr="0030164A">
        <w:t>Рассмотреть вопросы ответ</w:t>
      </w:r>
      <w:r w:rsidR="005C18DF" w:rsidRPr="0030164A">
        <w:t>ственности органов управления акционерных обществ</w:t>
      </w:r>
      <w:r w:rsidR="009B061F" w:rsidRPr="0030164A">
        <w:t xml:space="preserve"> в энергетическом комплексе;</w:t>
      </w:r>
    </w:p>
    <w:p w14:paraId="5B8983C3" w14:textId="72123FC4" w:rsidR="00F956C1" w:rsidRPr="0030164A" w:rsidRDefault="00F956C1" w:rsidP="00926A1F">
      <w:pPr>
        <w:pStyle w:val="14"/>
        <w:numPr>
          <w:ilvl w:val="0"/>
          <w:numId w:val="1"/>
        </w:numPr>
        <w:tabs>
          <w:tab w:val="clear" w:pos="720"/>
          <w:tab w:val="left" w:pos="1134"/>
        </w:tabs>
        <w:ind w:left="0" w:firstLine="709"/>
      </w:pPr>
      <w:r w:rsidRPr="0030164A">
        <w:t xml:space="preserve">Рассмотреть судебную практику по привлечению к ответственности членов управляющих органов </w:t>
      </w:r>
      <w:r w:rsidR="005C18DF" w:rsidRPr="0030164A">
        <w:t>акционерных обществ</w:t>
      </w:r>
      <w:r w:rsidRPr="0030164A">
        <w:t>.</w:t>
      </w:r>
    </w:p>
    <w:p w14:paraId="4590AE06" w14:textId="2871B4B5" w:rsidR="00F956C1" w:rsidRPr="0030164A" w:rsidRDefault="00F956C1" w:rsidP="00926A1F">
      <w:pPr>
        <w:pStyle w:val="12"/>
        <w:rPr>
          <w:shd w:val="clear" w:color="auto" w:fill="FFFFFF"/>
        </w:rPr>
      </w:pPr>
      <w:r w:rsidRPr="0030164A">
        <w:rPr>
          <w:shd w:val="clear" w:color="auto" w:fill="FFFFFF"/>
        </w:rPr>
        <w:lastRenderedPageBreak/>
        <w:t>Объектом исследования в работе являются общественные отношения в энергетическом комплексе, в ходе которых членами органов управления</w:t>
      </w:r>
      <w:r w:rsidR="0061561F" w:rsidRPr="0030164A">
        <w:rPr>
          <w:shd w:val="clear" w:color="auto" w:fill="FFFFFF"/>
        </w:rPr>
        <w:t xml:space="preserve"> акционерных обществ</w:t>
      </w:r>
      <w:r w:rsidRPr="0030164A">
        <w:rPr>
          <w:shd w:val="clear" w:color="auto" w:fill="FFFFFF"/>
        </w:rPr>
        <w:t>, в процессе осуществления своих должностных обязанностей, допускаются разного рода нарушения.</w:t>
      </w:r>
    </w:p>
    <w:p w14:paraId="5A710261" w14:textId="4E239982" w:rsidR="00F956C1" w:rsidRPr="0030164A" w:rsidRDefault="00F956C1" w:rsidP="00926A1F">
      <w:pPr>
        <w:pStyle w:val="14"/>
      </w:pPr>
      <w:r w:rsidRPr="0030164A">
        <w:t xml:space="preserve">Предмет исследования в работе - правовой процесс, регулирующий посредствам правовых норм наступление ответственности для членов органов управления </w:t>
      </w:r>
      <w:r w:rsidR="005C18DF" w:rsidRPr="0030164A">
        <w:t xml:space="preserve">акционерных обществ </w:t>
      </w:r>
      <w:r w:rsidRPr="0030164A">
        <w:t>за допущенные нарушения.</w:t>
      </w:r>
    </w:p>
    <w:p w14:paraId="3C753A26" w14:textId="45DFD0E2" w:rsidR="00960F82" w:rsidRPr="0030164A" w:rsidRDefault="00960F82" w:rsidP="00960F82">
      <w:pPr>
        <w:spacing w:after="0" w:line="360" w:lineRule="auto"/>
        <w:ind w:firstLine="709"/>
        <w:jc w:val="both"/>
        <w:rPr>
          <w:rFonts w:ascii="Times New Roman" w:eastAsia="Calibri" w:hAnsi="Times New Roman" w:cs="Times New Roman"/>
          <w:noProof/>
          <w:sz w:val="28"/>
          <w:szCs w:val="28"/>
        </w:rPr>
      </w:pPr>
      <w:r w:rsidRPr="0030164A">
        <w:rPr>
          <w:rFonts w:ascii="Times New Roman" w:eastAsia="Calibri" w:hAnsi="Times New Roman" w:cs="Times New Roman"/>
          <w:sz w:val="28"/>
          <w:szCs w:val="28"/>
        </w:rPr>
        <w:t xml:space="preserve">Нормативную базу исследования составили: </w:t>
      </w:r>
      <w:r w:rsidR="00ED5AF0" w:rsidRPr="0030164A">
        <w:rPr>
          <w:rFonts w:ascii="Times New Roman" w:hAnsi="Times New Roman" w:cs="Times New Roman"/>
          <w:sz w:val="28"/>
          <w:szCs w:val="28"/>
        </w:rPr>
        <w:t xml:space="preserve">Конституция Российской Федерации, </w:t>
      </w:r>
      <w:r w:rsidRPr="0030164A">
        <w:rPr>
          <w:rFonts w:ascii="Times New Roman" w:eastAsia="Calibri" w:hAnsi="Times New Roman" w:cs="Times New Roman"/>
          <w:sz w:val="28"/>
          <w:szCs w:val="28"/>
        </w:rPr>
        <w:t>Гражданский кодекс Российской Федерации, Гражданский процессуальный кодекс Российской Федерации и другие нормативные правовые акты.</w:t>
      </w:r>
    </w:p>
    <w:p w14:paraId="7CE4A327" w14:textId="7C9A8158" w:rsidR="00960F82" w:rsidRPr="0030164A" w:rsidRDefault="00960F82" w:rsidP="00960F82">
      <w:pPr>
        <w:spacing w:after="0" w:line="360" w:lineRule="auto"/>
        <w:ind w:firstLine="709"/>
        <w:jc w:val="both"/>
        <w:rPr>
          <w:rFonts w:ascii="Times New Roman" w:eastAsia="Times New Roman" w:hAnsi="Times New Roman" w:cs="Times New Roman"/>
          <w:sz w:val="28"/>
          <w:szCs w:val="28"/>
        </w:rPr>
      </w:pPr>
      <w:r w:rsidRPr="0030164A">
        <w:rPr>
          <w:rFonts w:ascii="Times New Roman" w:eastAsia="Calibri" w:hAnsi="Times New Roman" w:cs="Times New Roman"/>
          <w:sz w:val="28"/>
          <w:szCs w:val="28"/>
        </w:rPr>
        <w:t>Эмпирическую базу исследования составили:</w:t>
      </w:r>
      <w:r w:rsidRPr="0030164A">
        <w:rPr>
          <w:rFonts w:ascii="Times New Roman" w:eastAsia="Times New Roman" w:hAnsi="Times New Roman" w:cs="Times New Roman"/>
          <w:sz w:val="28"/>
          <w:szCs w:val="28"/>
        </w:rPr>
        <w:t xml:space="preserve"> данные, полученные в результате анализа и обобщения решений суд</w:t>
      </w:r>
      <w:r w:rsidR="009B061F" w:rsidRPr="0030164A">
        <w:rPr>
          <w:rFonts w:ascii="Times New Roman" w:eastAsia="Times New Roman" w:hAnsi="Times New Roman" w:cs="Times New Roman"/>
          <w:sz w:val="28"/>
          <w:szCs w:val="28"/>
        </w:rPr>
        <w:t>ов города Москва</w:t>
      </w:r>
      <w:r w:rsidR="001F76A8" w:rsidRPr="0030164A">
        <w:rPr>
          <w:rFonts w:ascii="Times New Roman" w:eastAsia="Times New Roman" w:hAnsi="Times New Roman" w:cs="Times New Roman"/>
          <w:sz w:val="28"/>
          <w:szCs w:val="28"/>
        </w:rPr>
        <w:t xml:space="preserve">, Санкт-Петербурга, </w:t>
      </w:r>
      <w:r w:rsidRPr="0030164A">
        <w:rPr>
          <w:rFonts w:ascii="Times New Roman" w:eastAsia="Times New Roman" w:hAnsi="Times New Roman" w:cs="Times New Roman"/>
          <w:sz w:val="28"/>
          <w:szCs w:val="28"/>
        </w:rPr>
        <w:t>вынесенные в перио</w:t>
      </w:r>
      <w:r w:rsidR="005C18DF" w:rsidRPr="0030164A">
        <w:rPr>
          <w:rFonts w:ascii="Times New Roman" w:eastAsia="Times New Roman" w:hAnsi="Times New Roman" w:cs="Times New Roman"/>
          <w:sz w:val="28"/>
          <w:szCs w:val="28"/>
        </w:rPr>
        <w:t>д с 01.01.2015 по 01.02.2019 года</w:t>
      </w:r>
      <w:r w:rsidRPr="0030164A">
        <w:rPr>
          <w:rFonts w:ascii="Times New Roman" w:eastAsia="Times New Roman" w:hAnsi="Times New Roman" w:cs="Times New Roman"/>
          <w:sz w:val="28"/>
          <w:szCs w:val="28"/>
        </w:rPr>
        <w:t>, связанных с в</w:t>
      </w:r>
      <w:r w:rsidRPr="0030164A">
        <w:rPr>
          <w:rFonts w:ascii="Times New Roman" w:hAnsi="Times New Roman" w:cs="Times New Roman"/>
          <w:sz w:val="28"/>
          <w:szCs w:val="28"/>
          <w:shd w:val="clear" w:color="auto" w:fill="FFFFFF"/>
        </w:rPr>
        <w:t>опросами ответственности лиц, входящих в органы акционерных обществ, осуществляющих деятельность в области энергетического комплекса.</w:t>
      </w:r>
    </w:p>
    <w:p w14:paraId="580141FB" w14:textId="5AFF9A59" w:rsidR="00960F82" w:rsidRPr="0030164A" w:rsidRDefault="00960F82" w:rsidP="00ED5AF0">
      <w:pPr>
        <w:pStyle w:val="14"/>
      </w:pPr>
      <w:r w:rsidRPr="0030164A">
        <w:rPr>
          <w:rFonts w:eastAsia="Calibri"/>
        </w:rPr>
        <w:t>Методология исследования: представлена базовыми положениями диалектического метода познания, позволяющими отразить взаимосвязь теории и практики. В работе применяются общенаучные методы исследования: анализ, логический, обобщение, систематизация, сравнительный методы</w:t>
      </w:r>
      <w:r w:rsidR="00166C66" w:rsidRPr="0030164A">
        <w:rPr>
          <w:rFonts w:eastAsia="Calibri"/>
        </w:rPr>
        <w:t xml:space="preserve">, </w:t>
      </w:r>
      <w:r w:rsidR="00166C66" w:rsidRPr="0030164A">
        <w:t>исторический, аналитический, иссле</w:t>
      </w:r>
      <w:r w:rsidR="005C18DF" w:rsidRPr="0030164A">
        <w:t>довательский, эмпирический</w:t>
      </w:r>
      <w:r w:rsidR="00166C66" w:rsidRPr="0030164A">
        <w:t>.</w:t>
      </w:r>
    </w:p>
    <w:p w14:paraId="434D1539" w14:textId="06999554" w:rsidR="00F956C1" w:rsidRPr="0030164A" w:rsidRDefault="00F956C1" w:rsidP="00926A1F">
      <w:pPr>
        <w:pStyle w:val="14"/>
      </w:pPr>
      <w:r w:rsidRPr="0030164A">
        <w:t>Структура работы вытекает из логики исследования и состоит из следующих частей: введения, основной части р</w:t>
      </w:r>
      <w:r w:rsidR="005C1A2F" w:rsidRPr="0030164A">
        <w:t xml:space="preserve">аботы, которая имеет три главы, заключения и </w:t>
      </w:r>
      <w:r w:rsidRPr="0030164A">
        <w:t xml:space="preserve">списка </w:t>
      </w:r>
      <w:r w:rsidR="0061561F" w:rsidRPr="0030164A">
        <w:t xml:space="preserve">использованной </w:t>
      </w:r>
      <w:r w:rsidRPr="0030164A">
        <w:t>литературы.</w:t>
      </w:r>
    </w:p>
    <w:p w14:paraId="42552F81" w14:textId="77777777" w:rsidR="00926A1F" w:rsidRPr="00D61011" w:rsidRDefault="00926A1F" w:rsidP="00BA4F57">
      <w:pPr>
        <w:pStyle w:val="14"/>
      </w:pPr>
    </w:p>
    <w:p w14:paraId="590C5209" w14:textId="77777777" w:rsidR="00166C66" w:rsidRDefault="00166C66" w:rsidP="00BA4F57">
      <w:pPr>
        <w:pStyle w:val="14"/>
      </w:pPr>
    </w:p>
    <w:p w14:paraId="577C93DA" w14:textId="77777777" w:rsidR="001F76A8" w:rsidRPr="00D61011" w:rsidRDefault="001F76A8" w:rsidP="00BA4F57">
      <w:pPr>
        <w:pStyle w:val="14"/>
      </w:pPr>
    </w:p>
    <w:p w14:paraId="48B40BDF" w14:textId="77777777" w:rsidR="00166C66" w:rsidRDefault="00166C66" w:rsidP="00BA4F57">
      <w:pPr>
        <w:pStyle w:val="14"/>
      </w:pPr>
    </w:p>
    <w:p w14:paraId="3597547F" w14:textId="77777777" w:rsidR="00926A1F" w:rsidRPr="004D59B8" w:rsidRDefault="00926A1F" w:rsidP="00D61011">
      <w:pPr>
        <w:pStyle w:val="14"/>
        <w:ind w:firstLine="0"/>
        <w:rPr>
          <w:rFonts w:eastAsia="Times New Roman"/>
        </w:rPr>
      </w:pPr>
    </w:p>
    <w:p w14:paraId="28DFA68E" w14:textId="58838BB3" w:rsidR="001C32B6" w:rsidRPr="00381EAF" w:rsidRDefault="001C32B6" w:rsidP="00381EAF">
      <w:pPr>
        <w:pStyle w:val="2"/>
        <w:keepNext w:val="0"/>
        <w:keepLines w:val="0"/>
        <w:widowControl w:val="0"/>
        <w:spacing w:before="0" w:line="360" w:lineRule="auto"/>
        <w:rPr>
          <w:rFonts w:eastAsia="Times New Roman" w:cs="Times New Roman"/>
          <w:szCs w:val="28"/>
          <w:lang w:eastAsia="ru-RU"/>
        </w:rPr>
      </w:pPr>
      <w:bookmarkStart w:id="1" w:name="_Toc6473391"/>
      <w:r w:rsidRPr="004D59B8">
        <w:rPr>
          <w:rFonts w:eastAsia="Times New Roman" w:cs="Times New Roman"/>
          <w:szCs w:val="28"/>
          <w:lang w:eastAsia="ru-RU"/>
        </w:rPr>
        <w:lastRenderedPageBreak/>
        <w:t xml:space="preserve">Глава </w:t>
      </w:r>
      <w:hyperlink r:id="rId9" w:anchor="2" w:history="1">
        <w:r w:rsidRPr="004D59B8">
          <w:rPr>
            <w:rFonts w:eastAsia="Times New Roman" w:cs="Times New Roman"/>
            <w:szCs w:val="28"/>
            <w:lang w:eastAsia="ru-RU"/>
          </w:rPr>
          <w:t>1. Понятие и виды органов управления акционерным обществом</w:t>
        </w:r>
        <w:bookmarkEnd w:id="1"/>
      </w:hyperlink>
    </w:p>
    <w:p w14:paraId="27056935" w14:textId="77777777" w:rsidR="001C32B6" w:rsidRPr="005C18DF" w:rsidRDefault="001C32B6" w:rsidP="00C610EE">
      <w:pPr>
        <w:pStyle w:val="2"/>
        <w:keepNext w:val="0"/>
        <w:keepLines w:val="0"/>
        <w:widowControl w:val="0"/>
        <w:numPr>
          <w:ilvl w:val="1"/>
          <w:numId w:val="2"/>
        </w:numPr>
        <w:spacing w:before="0" w:line="360" w:lineRule="auto"/>
        <w:ind w:left="0"/>
        <w:rPr>
          <w:rFonts w:eastAsia="Times New Roman" w:cs="Times New Roman"/>
          <w:szCs w:val="28"/>
          <w:lang w:eastAsia="ru-RU"/>
        </w:rPr>
      </w:pPr>
      <w:bookmarkStart w:id="2" w:name="_Toc6473392"/>
      <w:r w:rsidRPr="005C18DF">
        <w:rPr>
          <w:rFonts w:eastAsia="Times New Roman" w:cs="Times New Roman"/>
          <w:szCs w:val="28"/>
          <w:lang w:eastAsia="ru-RU"/>
        </w:rPr>
        <w:t>Понятие органа юридического лица</w:t>
      </w:r>
      <w:bookmarkEnd w:id="2"/>
    </w:p>
    <w:p w14:paraId="15A1E502" w14:textId="77777777" w:rsidR="001C32B6" w:rsidRPr="00A242D0" w:rsidRDefault="001C32B6" w:rsidP="00C610EE">
      <w:pPr>
        <w:widowControl w:val="0"/>
        <w:spacing w:after="0"/>
        <w:rPr>
          <w:rFonts w:ascii="Times New Roman" w:hAnsi="Times New Roman" w:cs="Times New Roman"/>
          <w:sz w:val="28"/>
          <w:szCs w:val="28"/>
          <w:lang w:eastAsia="ru-RU"/>
        </w:rPr>
      </w:pPr>
    </w:p>
    <w:p w14:paraId="272BBDCA" w14:textId="4D2176F5" w:rsidR="005C18DF" w:rsidRPr="008832F3" w:rsidRDefault="00291F93" w:rsidP="005C18DF">
      <w:pPr>
        <w:pStyle w:val="22"/>
        <w:shd w:val="clear" w:color="auto" w:fill="auto"/>
        <w:spacing w:before="0" w:line="360" w:lineRule="auto"/>
        <w:ind w:firstLine="709"/>
        <w:rPr>
          <w:sz w:val="28"/>
          <w:szCs w:val="28"/>
        </w:rPr>
      </w:pPr>
      <w:r w:rsidRPr="008832F3">
        <w:rPr>
          <w:sz w:val="28"/>
          <w:szCs w:val="28"/>
        </w:rPr>
        <w:t>Существенные признаки предмета или явления являются основополагающим фундаментом в построении процесса определения разно</w:t>
      </w:r>
      <w:r w:rsidR="00F55EF3" w:rsidRPr="008832F3">
        <w:rPr>
          <w:sz w:val="28"/>
          <w:szCs w:val="28"/>
        </w:rPr>
        <w:t xml:space="preserve">го рода понятий. </w:t>
      </w:r>
      <w:r w:rsidR="00901C3B">
        <w:rPr>
          <w:sz w:val="28"/>
          <w:szCs w:val="28"/>
        </w:rPr>
        <w:t>П</w:t>
      </w:r>
      <w:r w:rsidR="00F55EF3" w:rsidRPr="008832F3">
        <w:rPr>
          <w:sz w:val="28"/>
          <w:szCs w:val="28"/>
        </w:rPr>
        <w:t>равовая</w:t>
      </w:r>
      <w:r w:rsidRPr="008832F3">
        <w:rPr>
          <w:sz w:val="28"/>
          <w:szCs w:val="28"/>
        </w:rPr>
        <w:t xml:space="preserve"> основа понятия </w:t>
      </w:r>
      <w:r w:rsidR="00802F4C" w:rsidRPr="008832F3">
        <w:rPr>
          <w:sz w:val="28"/>
          <w:szCs w:val="28"/>
        </w:rPr>
        <w:t>«</w:t>
      </w:r>
      <w:r w:rsidRPr="008832F3">
        <w:rPr>
          <w:sz w:val="28"/>
          <w:szCs w:val="28"/>
        </w:rPr>
        <w:t>орган юридического лица</w:t>
      </w:r>
      <w:r w:rsidR="00802F4C" w:rsidRPr="008832F3">
        <w:rPr>
          <w:sz w:val="28"/>
          <w:szCs w:val="28"/>
        </w:rPr>
        <w:t>»</w:t>
      </w:r>
      <w:r w:rsidRPr="008832F3">
        <w:rPr>
          <w:sz w:val="28"/>
          <w:szCs w:val="28"/>
        </w:rPr>
        <w:t xml:space="preserve"> и определяет его юриди</w:t>
      </w:r>
      <w:r w:rsidR="00964EC4">
        <w:rPr>
          <w:sz w:val="28"/>
          <w:szCs w:val="28"/>
        </w:rPr>
        <w:t>ческую трактовку. В гражданском праве</w:t>
      </w:r>
      <w:r w:rsidRPr="008832F3">
        <w:rPr>
          <w:sz w:val="28"/>
          <w:szCs w:val="28"/>
        </w:rPr>
        <w:t xml:space="preserve"> понятие </w:t>
      </w:r>
      <w:r w:rsidR="000C39EC" w:rsidRPr="008832F3">
        <w:rPr>
          <w:sz w:val="28"/>
          <w:szCs w:val="28"/>
        </w:rPr>
        <w:t>орган юридического лица</w:t>
      </w:r>
      <w:r w:rsidRPr="008832F3">
        <w:rPr>
          <w:sz w:val="28"/>
          <w:szCs w:val="28"/>
        </w:rPr>
        <w:t xml:space="preserve"> является на протяжении всей истории его становления и развития более дискуссионным, чем научным</w:t>
      </w:r>
      <w:r w:rsidR="005C18DF" w:rsidRPr="008832F3">
        <w:rPr>
          <w:sz w:val="28"/>
          <w:szCs w:val="28"/>
        </w:rPr>
        <w:t>. Н</w:t>
      </w:r>
      <w:r w:rsidRPr="008832F3">
        <w:rPr>
          <w:sz w:val="28"/>
          <w:szCs w:val="28"/>
        </w:rPr>
        <w:t>а сегодняшний день можно выделить две концепции в этом вопросе.</w:t>
      </w:r>
    </w:p>
    <w:p w14:paraId="396E8FE6" w14:textId="708CFF95" w:rsidR="001B128F" w:rsidRPr="008832F3" w:rsidRDefault="005C18DF" w:rsidP="005C18DF">
      <w:pPr>
        <w:pStyle w:val="22"/>
        <w:shd w:val="clear" w:color="auto" w:fill="auto"/>
        <w:spacing w:before="0" w:line="360" w:lineRule="auto"/>
        <w:ind w:firstLine="709"/>
        <w:rPr>
          <w:sz w:val="28"/>
          <w:szCs w:val="28"/>
        </w:rPr>
      </w:pPr>
      <w:r w:rsidRPr="008832F3">
        <w:rPr>
          <w:sz w:val="28"/>
          <w:szCs w:val="28"/>
        </w:rPr>
        <w:t>С</w:t>
      </w:r>
      <w:r w:rsidR="00291F93" w:rsidRPr="008832F3">
        <w:rPr>
          <w:sz w:val="28"/>
          <w:szCs w:val="28"/>
        </w:rPr>
        <w:t>торонники первой концепции</w:t>
      </w:r>
      <w:r w:rsidR="00F55EF3" w:rsidRPr="008832F3">
        <w:rPr>
          <w:sz w:val="28"/>
          <w:szCs w:val="28"/>
        </w:rPr>
        <w:t>,</w:t>
      </w:r>
      <w:r w:rsidR="00291F93" w:rsidRPr="008832F3">
        <w:rPr>
          <w:sz w:val="28"/>
          <w:szCs w:val="28"/>
        </w:rPr>
        <w:t xml:space="preserve"> определяют органы управления юридического лица как его непосредственного представителя. В рамках этого подхода отвергается необходимость </w:t>
      </w:r>
      <w:r w:rsidR="001B128F" w:rsidRPr="008832F3">
        <w:rPr>
          <w:sz w:val="28"/>
          <w:szCs w:val="28"/>
        </w:rPr>
        <w:t>доверенности</w:t>
      </w:r>
      <w:r w:rsidR="00291F93" w:rsidRPr="008832F3">
        <w:rPr>
          <w:sz w:val="28"/>
          <w:szCs w:val="28"/>
        </w:rPr>
        <w:t xml:space="preserve">, так как </w:t>
      </w:r>
      <w:r w:rsidR="001B128F" w:rsidRPr="008832F3">
        <w:rPr>
          <w:sz w:val="28"/>
          <w:szCs w:val="28"/>
        </w:rPr>
        <w:t>орг</w:t>
      </w:r>
      <w:r w:rsidR="00F55EF3" w:rsidRPr="008832F3">
        <w:rPr>
          <w:sz w:val="28"/>
          <w:szCs w:val="28"/>
        </w:rPr>
        <w:t xml:space="preserve">ан управления юридического лица </w:t>
      </w:r>
      <w:r w:rsidR="001B128F" w:rsidRPr="008832F3">
        <w:rPr>
          <w:sz w:val="28"/>
          <w:szCs w:val="28"/>
        </w:rPr>
        <w:t>действует на основании нормативно- правовых актов, как общего, так и локального характера. Эта концепция была распространена в дореволюционный период в России, а именно до 1917 г</w:t>
      </w:r>
      <w:r w:rsidRPr="008832F3">
        <w:rPr>
          <w:sz w:val="28"/>
          <w:szCs w:val="28"/>
        </w:rPr>
        <w:t>ода</w:t>
      </w:r>
      <w:r w:rsidR="001B128F" w:rsidRPr="008832F3">
        <w:rPr>
          <w:sz w:val="28"/>
          <w:szCs w:val="28"/>
        </w:rPr>
        <w:t>. В этих условиях справедливым выглядит определение С.Д. Могелевского, о том, что с точки зрения фрикционной теории при наличии правоспособности у юридического лица в реальности такой подход фактически исключал его дееспособность, в то время как у органов управления юридического лица они были. Именно посредствам осуществления своей деятельности органами управления юридического лица были приобретены и осуществлены гражданские права, которые в последствии наделили и восполнили сами юридические лица дееспособностью.</w:t>
      </w:r>
      <w:r w:rsidR="000C39EC" w:rsidRPr="008832F3">
        <w:rPr>
          <w:sz w:val="28"/>
          <w:szCs w:val="28"/>
          <w:vertAlign w:val="superscript"/>
        </w:rPr>
        <w:footnoteReference w:id="1"/>
      </w:r>
      <w:r w:rsidR="000C39EC" w:rsidRPr="008832F3">
        <w:rPr>
          <w:sz w:val="28"/>
          <w:szCs w:val="28"/>
        </w:rPr>
        <w:t xml:space="preserve"> </w:t>
      </w:r>
      <w:r w:rsidR="001B128F" w:rsidRPr="008832F3">
        <w:rPr>
          <w:sz w:val="28"/>
          <w:szCs w:val="28"/>
        </w:rPr>
        <w:t>Стоит отметить, что в рассматриваемой концепции не все органы управления юридического лица признавались его представителями, а лишь его исполнительные о</w:t>
      </w:r>
      <w:r w:rsidR="00901C3B">
        <w:rPr>
          <w:sz w:val="28"/>
          <w:szCs w:val="28"/>
        </w:rPr>
        <w:t>рганы</w:t>
      </w:r>
      <w:r w:rsidR="001B128F" w:rsidRPr="008832F3">
        <w:rPr>
          <w:sz w:val="28"/>
          <w:szCs w:val="28"/>
        </w:rPr>
        <w:t>.</w:t>
      </w:r>
    </w:p>
    <w:p w14:paraId="694DB870" w14:textId="77777777" w:rsidR="00901C3B" w:rsidRDefault="001B128F" w:rsidP="00C610EE">
      <w:pPr>
        <w:pStyle w:val="22"/>
        <w:shd w:val="clear" w:color="auto" w:fill="auto"/>
        <w:spacing w:before="0" w:line="360" w:lineRule="auto"/>
        <w:ind w:firstLine="709"/>
        <w:rPr>
          <w:sz w:val="28"/>
          <w:szCs w:val="28"/>
        </w:rPr>
      </w:pPr>
      <w:r w:rsidRPr="008832F3">
        <w:rPr>
          <w:sz w:val="28"/>
          <w:szCs w:val="28"/>
        </w:rPr>
        <w:t xml:space="preserve">Суть второй концепции </w:t>
      </w:r>
      <w:r w:rsidR="0002729E" w:rsidRPr="008832F3">
        <w:rPr>
          <w:sz w:val="28"/>
          <w:szCs w:val="28"/>
        </w:rPr>
        <w:t>состоит</w:t>
      </w:r>
      <w:r w:rsidRPr="008832F3">
        <w:rPr>
          <w:sz w:val="28"/>
          <w:szCs w:val="28"/>
        </w:rPr>
        <w:t xml:space="preserve"> в том, что </w:t>
      </w:r>
      <w:r w:rsidR="00002616" w:rsidRPr="008832F3">
        <w:rPr>
          <w:sz w:val="28"/>
          <w:szCs w:val="28"/>
        </w:rPr>
        <w:t>орган управления юридического лица — это</w:t>
      </w:r>
      <w:r w:rsidRPr="008832F3">
        <w:rPr>
          <w:sz w:val="28"/>
          <w:szCs w:val="28"/>
        </w:rPr>
        <w:t xml:space="preserve"> его структурная часть, </w:t>
      </w:r>
      <w:r w:rsidR="00002616" w:rsidRPr="008832F3">
        <w:rPr>
          <w:sz w:val="28"/>
          <w:szCs w:val="28"/>
        </w:rPr>
        <w:t>которая</w:t>
      </w:r>
      <w:r w:rsidRPr="008832F3">
        <w:rPr>
          <w:sz w:val="28"/>
          <w:szCs w:val="28"/>
        </w:rPr>
        <w:t xml:space="preserve"> оформлена </w:t>
      </w:r>
      <w:r w:rsidR="00002616" w:rsidRPr="008832F3">
        <w:rPr>
          <w:sz w:val="28"/>
          <w:szCs w:val="28"/>
        </w:rPr>
        <w:lastRenderedPageBreak/>
        <w:t>юридически</w:t>
      </w:r>
      <w:r w:rsidRPr="008832F3">
        <w:rPr>
          <w:sz w:val="28"/>
          <w:szCs w:val="28"/>
        </w:rPr>
        <w:t>, но не имеет полной самостоятельности</w:t>
      </w:r>
      <w:r w:rsidR="00002616" w:rsidRPr="008832F3">
        <w:rPr>
          <w:sz w:val="28"/>
          <w:szCs w:val="28"/>
        </w:rPr>
        <w:t>, как субъект права.</w:t>
      </w:r>
    </w:p>
    <w:p w14:paraId="61934E22" w14:textId="14E5A1E9" w:rsidR="00002616" w:rsidRPr="008832F3" w:rsidRDefault="00002616" w:rsidP="00C610EE">
      <w:pPr>
        <w:pStyle w:val="22"/>
        <w:shd w:val="clear" w:color="auto" w:fill="auto"/>
        <w:spacing w:before="0" w:line="360" w:lineRule="auto"/>
        <w:ind w:firstLine="709"/>
        <w:rPr>
          <w:sz w:val="28"/>
          <w:szCs w:val="28"/>
        </w:rPr>
      </w:pPr>
      <w:r w:rsidRPr="008832F3">
        <w:rPr>
          <w:sz w:val="28"/>
          <w:szCs w:val="28"/>
        </w:rPr>
        <w:t xml:space="preserve">Данный подход определяет, что юридические лица реализуют свою правосубъектность именно через свой органы управления. Данная концепция в основном реализовывалась в период советской и постсоветской власти, хотя в ее рамках постоянно шли споры и дискуссии. </w:t>
      </w:r>
      <w:r w:rsidR="000C39EC" w:rsidRPr="008832F3">
        <w:rPr>
          <w:sz w:val="28"/>
          <w:szCs w:val="28"/>
        </w:rPr>
        <w:t xml:space="preserve"> Так, в п. 2 информационного письма Пре</w:t>
      </w:r>
      <w:r w:rsidR="000C39EC" w:rsidRPr="008832F3">
        <w:rPr>
          <w:sz w:val="28"/>
          <w:szCs w:val="28"/>
        </w:rPr>
        <w:softHyphen/>
        <w:t>зидиума Высшего Ар</w:t>
      </w:r>
      <w:r w:rsidR="00901C3B">
        <w:rPr>
          <w:sz w:val="28"/>
          <w:szCs w:val="28"/>
        </w:rPr>
        <w:t>битражного Суда Российской Федерации от 23 октября 2000 года</w:t>
      </w:r>
      <w:r w:rsidR="000C39EC" w:rsidRPr="008832F3">
        <w:rPr>
          <w:sz w:val="28"/>
          <w:szCs w:val="28"/>
        </w:rPr>
        <w:t xml:space="preserve"> № 57 </w:t>
      </w:r>
      <w:r w:rsidR="00802F4C" w:rsidRPr="008832F3">
        <w:rPr>
          <w:sz w:val="28"/>
          <w:szCs w:val="28"/>
        </w:rPr>
        <w:t>«</w:t>
      </w:r>
      <w:r w:rsidR="000C39EC" w:rsidRPr="008832F3">
        <w:rPr>
          <w:sz w:val="28"/>
          <w:szCs w:val="28"/>
        </w:rPr>
        <w:t>О некоторых вопросах практики приме</w:t>
      </w:r>
      <w:r w:rsidR="000C39EC" w:rsidRPr="008832F3">
        <w:rPr>
          <w:sz w:val="28"/>
          <w:szCs w:val="28"/>
        </w:rPr>
        <w:softHyphen/>
        <w:t>нения статьи 183 Гражданского кодекса Российской Федерации</w:t>
      </w:r>
      <w:r w:rsidR="00802F4C" w:rsidRPr="008832F3">
        <w:rPr>
          <w:sz w:val="28"/>
          <w:szCs w:val="28"/>
        </w:rPr>
        <w:t>»</w:t>
      </w:r>
      <w:r w:rsidR="000C39EC" w:rsidRPr="008832F3">
        <w:rPr>
          <w:sz w:val="28"/>
          <w:szCs w:val="28"/>
        </w:rPr>
        <w:t xml:space="preserve"> </w:t>
      </w:r>
      <w:r w:rsidRPr="008832F3">
        <w:rPr>
          <w:sz w:val="28"/>
          <w:szCs w:val="28"/>
        </w:rPr>
        <w:t xml:space="preserve">было отмечено, что в наступлении случаев, когда органами юридического лица превышаются его полномочия при заключении сделки, то </w:t>
      </w:r>
      <w:r w:rsidR="000C39EC" w:rsidRPr="008832F3">
        <w:rPr>
          <w:sz w:val="28"/>
          <w:szCs w:val="28"/>
        </w:rPr>
        <w:t xml:space="preserve">п. 1 ст. 183 ГК РФ </w:t>
      </w:r>
      <w:r w:rsidRPr="008832F3">
        <w:rPr>
          <w:sz w:val="28"/>
          <w:szCs w:val="28"/>
        </w:rPr>
        <w:t>является неприменимым</w:t>
      </w:r>
      <w:r w:rsidR="000C39EC" w:rsidRPr="008832F3">
        <w:rPr>
          <w:sz w:val="28"/>
          <w:szCs w:val="28"/>
          <w:vertAlign w:val="superscript"/>
        </w:rPr>
        <w:t>1</w:t>
      </w:r>
      <w:r w:rsidR="005C18DF" w:rsidRPr="008832F3">
        <w:rPr>
          <w:sz w:val="28"/>
          <w:szCs w:val="28"/>
        </w:rPr>
        <w:t>, то есть</w:t>
      </w:r>
      <w:r w:rsidR="000C39EC" w:rsidRPr="008832F3">
        <w:rPr>
          <w:sz w:val="28"/>
          <w:szCs w:val="28"/>
        </w:rPr>
        <w:t xml:space="preserve"> не могут применяться </w:t>
      </w:r>
      <w:r w:rsidRPr="008832F3">
        <w:rPr>
          <w:sz w:val="28"/>
          <w:szCs w:val="28"/>
        </w:rPr>
        <w:t xml:space="preserve">его </w:t>
      </w:r>
      <w:r w:rsidR="000C39EC" w:rsidRPr="008832F3">
        <w:rPr>
          <w:sz w:val="28"/>
          <w:szCs w:val="28"/>
        </w:rPr>
        <w:t xml:space="preserve">нормы о представительстве, </w:t>
      </w:r>
      <w:r w:rsidRPr="008832F3">
        <w:rPr>
          <w:sz w:val="28"/>
          <w:szCs w:val="28"/>
        </w:rPr>
        <w:t>так как орган управления юридического лица не имеет самостоятельности как субъект правоотношений гражданского характера.</w:t>
      </w:r>
    </w:p>
    <w:p w14:paraId="6B29578C" w14:textId="1EFF8326" w:rsidR="0002729E" w:rsidRPr="008832F3" w:rsidRDefault="0002729E" w:rsidP="00C610EE">
      <w:pPr>
        <w:pStyle w:val="22"/>
        <w:shd w:val="clear" w:color="auto" w:fill="auto"/>
        <w:spacing w:before="0" w:line="360" w:lineRule="auto"/>
        <w:ind w:firstLine="709"/>
        <w:rPr>
          <w:sz w:val="28"/>
          <w:szCs w:val="28"/>
        </w:rPr>
      </w:pPr>
      <w:r w:rsidRPr="008832F3">
        <w:rPr>
          <w:sz w:val="28"/>
          <w:szCs w:val="28"/>
        </w:rPr>
        <w:t xml:space="preserve">На современном этапе развития научного подхода к понятию </w:t>
      </w:r>
      <w:r w:rsidR="00802F4C" w:rsidRPr="008832F3">
        <w:rPr>
          <w:sz w:val="28"/>
          <w:szCs w:val="28"/>
        </w:rPr>
        <w:t>«</w:t>
      </w:r>
      <w:r w:rsidRPr="008832F3">
        <w:rPr>
          <w:sz w:val="28"/>
          <w:szCs w:val="28"/>
        </w:rPr>
        <w:t>органы управления юридического лица</w:t>
      </w:r>
      <w:r w:rsidR="00802F4C" w:rsidRPr="008832F3">
        <w:rPr>
          <w:sz w:val="28"/>
          <w:szCs w:val="28"/>
        </w:rPr>
        <w:t>»</w:t>
      </w:r>
      <w:r w:rsidRPr="008832F3">
        <w:rPr>
          <w:sz w:val="28"/>
          <w:szCs w:val="28"/>
        </w:rPr>
        <w:t xml:space="preserve"> в системе гражданского законодательства вновь обострило дискуссию и споры вокруг этого вопроса. Так до мая</w:t>
      </w:r>
      <w:r w:rsidR="005C18DF" w:rsidRPr="008832F3">
        <w:rPr>
          <w:sz w:val="28"/>
          <w:szCs w:val="28"/>
        </w:rPr>
        <w:t xml:space="preserve"> 2014 года</w:t>
      </w:r>
      <w:r w:rsidR="000C39EC" w:rsidRPr="008832F3">
        <w:rPr>
          <w:sz w:val="28"/>
          <w:szCs w:val="28"/>
        </w:rPr>
        <w:t xml:space="preserve"> редакция абз. 1 п. 1 ст. 53 ГК РФ </w:t>
      </w:r>
      <w:r w:rsidRPr="008832F3">
        <w:rPr>
          <w:sz w:val="28"/>
          <w:szCs w:val="28"/>
        </w:rPr>
        <w:t>имела следующий вид</w:t>
      </w:r>
      <w:r w:rsidR="000C39EC" w:rsidRPr="008832F3">
        <w:rPr>
          <w:sz w:val="28"/>
          <w:szCs w:val="28"/>
        </w:rPr>
        <w:t xml:space="preserve">: </w:t>
      </w:r>
      <w:r w:rsidR="00802F4C" w:rsidRPr="008832F3">
        <w:rPr>
          <w:sz w:val="28"/>
          <w:szCs w:val="28"/>
        </w:rPr>
        <w:t>«</w:t>
      </w:r>
      <w:r w:rsidR="000C39EC" w:rsidRPr="008832F3">
        <w:rPr>
          <w:sz w:val="28"/>
          <w:szCs w:val="28"/>
        </w:rPr>
        <w:t>Юридическое лицо приобретает гражданские права и принимает на себя гражданские обязанности через свои органы, дей</w:t>
      </w:r>
      <w:r w:rsidR="000C39EC" w:rsidRPr="008832F3">
        <w:rPr>
          <w:sz w:val="28"/>
          <w:szCs w:val="28"/>
        </w:rPr>
        <w:softHyphen/>
        <w:t>ствующие в соответствии с законом, иными правовыми актами и учредительными документами</w:t>
      </w:r>
      <w:r w:rsidR="00802F4C" w:rsidRPr="008832F3">
        <w:rPr>
          <w:sz w:val="28"/>
          <w:szCs w:val="28"/>
        </w:rPr>
        <w:t>»</w:t>
      </w:r>
      <w:r w:rsidR="000C39EC" w:rsidRPr="008832F3">
        <w:rPr>
          <w:sz w:val="28"/>
          <w:szCs w:val="28"/>
        </w:rPr>
        <w:t>. Фед</w:t>
      </w:r>
      <w:r w:rsidR="00901C3B">
        <w:rPr>
          <w:sz w:val="28"/>
          <w:szCs w:val="28"/>
        </w:rPr>
        <w:t>ераль</w:t>
      </w:r>
      <w:r w:rsidR="00901C3B">
        <w:rPr>
          <w:sz w:val="28"/>
          <w:szCs w:val="28"/>
        </w:rPr>
        <w:softHyphen/>
        <w:t>ный закон от 5 мая 2014 года</w:t>
      </w:r>
      <w:r w:rsidR="000C39EC" w:rsidRPr="008832F3">
        <w:rPr>
          <w:sz w:val="28"/>
          <w:szCs w:val="28"/>
        </w:rPr>
        <w:t xml:space="preserve"> № 99-ФЗ </w:t>
      </w:r>
      <w:r w:rsidR="00802F4C" w:rsidRPr="008832F3">
        <w:rPr>
          <w:sz w:val="28"/>
          <w:szCs w:val="28"/>
        </w:rPr>
        <w:t>«</w:t>
      </w:r>
      <w:r w:rsidR="000C39EC" w:rsidRPr="008832F3">
        <w:rPr>
          <w:sz w:val="28"/>
          <w:szCs w:val="28"/>
        </w:rPr>
        <w:t>О внесении измене</w:t>
      </w:r>
      <w:r w:rsidR="000C39EC" w:rsidRPr="008832F3">
        <w:rPr>
          <w:sz w:val="28"/>
          <w:szCs w:val="28"/>
        </w:rPr>
        <w:softHyphen/>
        <w:t>ний в главу 4 части первой Гражданского кодекса Рос</w:t>
      </w:r>
      <w:r w:rsidR="000C39EC" w:rsidRPr="008832F3">
        <w:rPr>
          <w:sz w:val="28"/>
          <w:szCs w:val="28"/>
        </w:rPr>
        <w:softHyphen/>
        <w:t>сийской Федерации и о признании утратившими силу отдельных положений законодательных актов Россий</w:t>
      </w:r>
      <w:r w:rsidR="000C39EC" w:rsidRPr="008832F3">
        <w:rPr>
          <w:sz w:val="28"/>
          <w:szCs w:val="28"/>
        </w:rPr>
        <w:softHyphen/>
        <w:t>ской Федерации</w:t>
      </w:r>
      <w:r w:rsidR="00802F4C" w:rsidRPr="008832F3">
        <w:rPr>
          <w:sz w:val="28"/>
          <w:szCs w:val="28"/>
        </w:rPr>
        <w:t>»</w:t>
      </w:r>
      <w:r w:rsidR="000C39EC" w:rsidRPr="008832F3">
        <w:rPr>
          <w:sz w:val="28"/>
          <w:szCs w:val="28"/>
          <w:vertAlign w:val="superscript"/>
        </w:rPr>
        <w:t>2</w:t>
      </w:r>
      <w:r w:rsidR="000C39EC" w:rsidRPr="008832F3">
        <w:rPr>
          <w:sz w:val="28"/>
          <w:szCs w:val="28"/>
        </w:rPr>
        <w:t xml:space="preserve"> изменил редакцию данного пункта: </w:t>
      </w:r>
      <w:r w:rsidR="00802F4C" w:rsidRPr="008832F3">
        <w:rPr>
          <w:sz w:val="28"/>
          <w:szCs w:val="28"/>
        </w:rPr>
        <w:t>«</w:t>
      </w:r>
      <w:r w:rsidR="000C39EC" w:rsidRPr="008832F3">
        <w:rPr>
          <w:sz w:val="28"/>
          <w:szCs w:val="28"/>
        </w:rPr>
        <w:t>Юридическое лицо приобретает гражданские права и принимает на себя гражданские обязанности через свои органы, действующие от его имени (п. 1 ст. 182) в соответствии с законом, иными правовыми актами и учредительным документом</w:t>
      </w:r>
      <w:r w:rsidR="00802F4C" w:rsidRPr="008832F3">
        <w:rPr>
          <w:sz w:val="28"/>
          <w:szCs w:val="28"/>
        </w:rPr>
        <w:t>»</w:t>
      </w:r>
      <w:r w:rsidR="000C39EC" w:rsidRPr="008832F3">
        <w:rPr>
          <w:sz w:val="28"/>
          <w:szCs w:val="28"/>
        </w:rPr>
        <w:t xml:space="preserve">. </w:t>
      </w:r>
    </w:p>
    <w:p w14:paraId="2C1096F6" w14:textId="1E873B63" w:rsidR="001130DE" w:rsidRPr="008832F3" w:rsidRDefault="000C39EC" w:rsidP="001130DE">
      <w:pPr>
        <w:pStyle w:val="22"/>
        <w:shd w:val="clear" w:color="auto" w:fill="auto"/>
        <w:spacing w:before="0" w:line="360" w:lineRule="auto"/>
        <w:ind w:firstLine="709"/>
        <w:rPr>
          <w:sz w:val="28"/>
          <w:szCs w:val="28"/>
        </w:rPr>
      </w:pPr>
      <w:r w:rsidRPr="008832F3">
        <w:rPr>
          <w:sz w:val="28"/>
          <w:szCs w:val="28"/>
        </w:rPr>
        <w:t xml:space="preserve">Таким образом, </w:t>
      </w:r>
      <w:r w:rsidR="00265B87" w:rsidRPr="008832F3">
        <w:rPr>
          <w:sz w:val="28"/>
          <w:szCs w:val="28"/>
        </w:rPr>
        <w:t xml:space="preserve">данным уточнением </w:t>
      </w:r>
      <w:r w:rsidRPr="008832F3">
        <w:rPr>
          <w:sz w:val="28"/>
          <w:szCs w:val="28"/>
        </w:rPr>
        <w:t>законо</w:t>
      </w:r>
      <w:r w:rsidRPr="008832F3">
        <w:rPr>
          <w:sz w:val="28"/>
          <w:szCs w:val="28"/>
        </w:rPr>
        <w:softHyphen/>
        <w:t>датель</w:t>
      </w:r>
      <w:r w:rsidR="00265B87" w:rsidRPr="008832F3">
        <w:rPr>
          <w:sz w:val="28"/>
          <w:szCs w:val="28"/>
        </w:rPr>
        <w:t>но</w:t>
      </w:r>
      <w:r w:rsidRPr="008832F3">
        <w:rPr>
          <w:sz w:val="28"/>
          <w:szCs w:val="28"/>
        </w:rPr>
        <w:t xml:space="preserve"> </w:t>
      </w:r>
      <w:r w:rsidR="00265B87" w:rsidRPr="008832F3">
        <w:rPr>
          <w:sz w:val="28"/>
          <w:szCs w:val="28"/>
        </w:rPr>
        <w:t xml:space="preserve">были </w:t>
      </w:r>
      <w:r w:rsidRPr="008832F3">
        <w:rPr>
          <w:sz w:val="28"/>
          <w:szCs w:val="28"/>
        </w:rPr>
        <w:lastRenderedPageBreak/>
        <w:t>распростран</w:t>
      </w:r>
      <w:r w:rsidR="00265B87" w:rsidRPr="008832F3">
        <w:rPr>
          <w:sz w:val="28"/>
          <w:szCs w:val="28"/>
        </w:rPr>
        <w:t>ены</w:t>
      </w:r>
      <w:r w:rsidRPr="008832F3">
        <w:rPr>
          <w:sz w:val="28"/>
          <w:szCs w:val="28"/>
        </w:rPr>
        <w:t xml:space="preserve"> нормы </w:t>
      </w:r>
      <w:r w:rsidR="003616F0" w:rsidRPr="008832F3">
        <w:rPr>
          <w:sz w:val="28"/>
          <w:szCs w:val="28"/>
        </w:rPr>
        <w:t>представительства</w:t>
      </w:r>
      <w:r w:rsidRPr="008832F3">
        <w:rPr>
          <w:sz w:val="28"/>
          <w:szCs w:val="28"/>
        </w:rPr>
        <w:t xml:space="preserve"> на органы</w:t>
      </w:r>
      <w:r w:rsidR="003616F0" w:rsidRPr="008832F3">
        <w:rPr>
          <w:sz w:val="28"/>
          <w:szCs w:val="28"/>
        </w:rPr>
        <w:t xml:space="preserve"> управления</w:t>
      </w:r>
      <w:r w:rsidRPr="008832F3">
        <w:rPr>
          <w:sz w:val="28"/>
          <w:szCs w:val="28"/>
        </w:rPr>
        <w:t xml:space="preserve"> юридического лица. </w:t>
      </w:r>
      <w:r w:rsidR="003616F0" w:rsidRPr="008832F3">
        <w:rPr>
          <w:sz w:val="28"/>
          <w:szCs w:val="28"/>
        </w:rPr>
        <w:t>Данная ситуация имела место до 2015</w:t>
      </w:r>
      <w:r w:rsidR="005C18DF" w:rsidRPr="008832F3">
        <w:rPr>
          <w:sz w:val="28"/>
          <w:szCs w:val="28"/>
        </w:rPr>
        <w:t xml:space="preserve"> года</w:t>
      </w:r>
      <w:r w:rsidR="003616F0" w:rsidRPr="008832F3">
        <w:rPr>
          <w:sz w:val="28"/>
          <w:szCs w:val="28"/>
        </w:rPr>
        <w:t xml:space="preserve">, </w:t>
      </w:r>
      <w:r w:rsidR="00901C3B">
        <w:rPr>
          <w:sz w:val="28"/>
          <w:szCs w:val="28"/>
        </w:rPr>
        <w:t xml:space="preserve">пока </w:t>
      </w:r>
      <w:r w:rsidRPr="008832F3">
        <w:rPr>
          <w:sz w:val="28"/>
          <w:szCs w:val="28"/>
        </w:rPr>
        <w:t>Федеральны</w:t>
      </w:r>
      <w:r w:rsidR="003616F0" w:rsidRPr="008832F3">
        <w:rPr>
          <w:sz w:val="28"/>
          <w:szCs w:val="28"/>
        </w:rPr>
        <w:t>м</w:t>
      </w:r>
      <w:r w:rsidRPr="008832F3">
        <w:rPr>
          <w:sz w:val="28"/>
          <w:szCs w:val="28"/>
        </w:rPr>
        <w:t xml:space="preserve"> закон</w:t>
      </w:r>
      <w:r w:rsidR="003616F0" w:rsidRPr="008832F3">
        <w:rPr>
          <w:sz w:val="28"/>
          <w:szCs w:val="28"/>
        </w:rPr>
        <w:t>ом</w:t>
      </w:r>
      <w:r w:rsidR="00901C3B">
        <w:rPr>
          <w:sz w:val="28"/>
          <w:szCs w:val="28"/>
        </w:rPr>
        <w:t xml:space="preserve"> от 29 июня 2015 года </w:t>
      </w:r>
      <w:r w:rsidRPr="008832F3">
        <w:rPr>
          <w:sz w:val="28"/>
          <w:szCs w:val="28"/>
        </w:rPr>
        <w:t xml:space="preserve">№ 210-ФЗ </w:t>
      </w:r>
      <w:r w:rsidR="00802F4C" w:rsidRPr="008832F3">
        <w:rPr>
          <w:sz w:val="28"/>
          <w:szCs w:val="28"/>
        </w:rPr>
        <w:t>«</w:t>
      </w:r>
      <w:r w:rsidRPr="008832F3">
        <w:rPr>
          <w:sz w:val="28"/>
          <w:szCs w:val="28"/>
        </w:rPr>
        <w:t>О внесении изменений в отдельные законодательные акты Российской Федерации и при</w:t>
      </w:r>
      <w:r w:rsidRPr="008832F3">
        <w:rPr>
          <w:sz w:val="28"/>
          <w:szCs w:val="28"/>
        </w:rPr>
        <w:softHyphen/>
        <w:t>знании утратившими силу отдельных положений за</w:t>
      </w:r>
      <w:r w:rsidRPr="008832F3">
        <w:rPr>
          <w:sz w:val="28"/>
          <w:szCs w:val="28"/>
        </w:rPr>
        <w:softHyphen/>
        <w:t>конодательных актов Российской Федерации</w:t>
      </w:r>
      <w:r w:rsidR="00802F4C" w:rsidRPr="008832F3">
        <w:rPr>
          <w:sz w:val="28"/>
          <w:szCs w:val="28"/>
        </w:rPr>
        <w:t>»</w:t>
      </w:r>
      <w:r w:rsidRPr="008832F3">
        <w:rPr>
          <w:sz w:val="28"/>
          <w:szCs w:val="28"/>
          <w:vertAlign w:val="superscript"/>
        </w:rPr>
        <w:t>3</w:t>
      </w:r>
      <w:r w:rsidR="003616F0" w:rsidRPr="008832F3">
        <w:rPr>
          <w:sz w:val="28"/>
          <w:szCs w:val="28"/>
        </w:rPr>
        <w:t xml:space="preserve"> снова была</w:t>
      </w:r>
      <w:r w:rsidRPr="008832F3">
        <w:rPr>
          <w:sz w:val="28"/>
          <w:szCs w:val="28"/>
        </w:rPr>
        <w:t xml:space="preserve"> измен</w:t>
      </w:r>
      <w:r w:rsidR="003616F0" w:rsidRPr="008832F3">
        <w:rPr>
          <w:sz w:val="28"/>
          <w:szCs w:val="28"/>
        </w:rPr>
        <w:t>ена</w:t>
      </w:r>
      <w:r w:rsidRPr="008832F3">
        <w:rPr>
          <w:sz w:val="28"/>
          <w:szCs w:val="28"/>
        </w:rPr>
        <w:t xml:space="preserve"> редакци</w:t>
      </w:r>
      <w:r w:rsidR="003616F0" w:rsidRPr="008832F3">
        <w:rPr>
          <w:sz w:val="28"/>
          <w:szCs w:val="28"/>
        </w:rPr>
        <w:t>я</w:t>
      </w:r>
      <w:r w:rsidRPr="008832F3">
        <w:rPr>
          <w:sz w:val="28"/>
          <w:szCs w:val="28"/>
        </w:rPr>
        <w:t xml:space="preserve"> абз. 1 п. 1 ст. 53 ГК РФ. </w:t>
      </w:r>
      <w:r w:rsidR="003616F0" w:rsidRPr="008832F3">
        <w:rPr>
          <w:sz w:val="28"/>
          <w:szCs w:val="28"/>
        </w:rPr>
        <w:t>На данный момент она звучит так</w:t>
      </w:r>
      <w:r w:rsidRPr="008832F3">
        <w:rPr>
          <w:sz w:val="28"/>
          <w:szCs w:val="28"/>
        </w:rPr>
        <w:t xml:space="preserve">: </w:t>
      </w:r>
      <w:r w:rsidR="00802F4C" w:rsidRPr="008832F3">
        <w:rPr>
          <w:sz w:val="28"/>
          <w:szCs w:val="28"/>
        </w:rPr>
        <w:t>«</w:t>
      </w:r>
      <w:r w:rsidRPr="008832F3">
        <w:rPr>
          <w:sz w:val="28"/>
          <w:szCs w:val="28"/>
        </w:rPr>
        <w:t>Юридическое лицо приобретает гражданские права и принимает на себя гражданские обязанности через свои органы, действующие в соот</w:t>
      </w:r>
      <w:r w:rsidRPr="008832F3">
        <w:rPr>
          <w:sz w:val="28"/>
          <w:szCs w:val="28"/>
        </w:rPr>
        <w:softHyphen/>
        <w:t>ветствии с законом, иными правовыми актами и учре</w:t>
      </w:r>
      <w:r w:rsidRPr="008832F3">
        <w:rPr>
          <w:sz w:val="28"/>
          <w:szCs w:val="28"/>
        </w:rPr>
        <w:softHyphen/>
        <w:t>дительным документом</w:t>
      </w:r>
      <w:r w:rsidR="00802F4C" w:rsidRPr="008832F3">
        <w:rPr>
          <w:sz w:val="28"/>
          <w:szCs w:val="28"/>
        </w:rPr>
        <w:t>»</w:t>
      </w:r>
      <w:r w:rsidR="001130DE" w:rsidRPr="008832F3">
        <w:rPr>
          <w:sz w:val="28"/>
          <w:szCs w:val="28"/>
          <w:vertAlign w:val="superscript"/>
        </w:rPr>
        <w:footnoteReference w:id="2"/>
      </w:r>
      <w:r w:rsidR="00A242D0">
        <w:rPr>
          <w:sz w:val="28"/>
          <w:szCs w:val="28"/>
        </w:rPr>
        <w:t>.</w:t>
      </w:r>
    </w:p>
    <w:p w14:paraId="137C3403" w14:textId="26368830" w:rsidR="001130DE" w:rsidRPr="008832F3" w:rsidRDefault="00CF5D3E" w:rsidP="001130DE">
      <w:pPr>
        <w:pStyle w:val="22"/>
        <w:shd w:val="clear" w:color="auto" w:fill="auto"/>
        <w:spacing w:before="0" w:line="360" w:lineRule="auto"/>
        <w:ind w:firstLine="709"/>
        <w:rPr>
          <w:sz w:val="28"/>
          <w:szCs w:val="28"/>
        </w:rPr>
      </w:pPr>
      <w:r w:rsidRPr="008832F3">
        <w:rPr>
          <w:sz w:val="28"/>
          <w:szCs w:val="28"/>
        </w:rPr>
        <w:t>К</w:t>
      </w:r>
      <w:r w:rsidR="006D08C3" w:rsidRPr="008832F3">
        <w:rPr>
          <w:sz w:val="28"/>
          <w:szCs w:val="28"/>
        </w:rPr>
        <w:t xml:space="preserve">ажется, что законодателем опять была занята позиция, когда орган юридического лица вновь стает его частью. </w:t>
      </w:r>
      <w:r w:rsidR="006D08C3" w:rsidRPr="008832F3">
        <w:rPr>
          <w:sz w:val="28"/>
          <w:szCs w:val="28"/>
          <w:vertAlign w:val="superscript"/>
        </w:rPr>
        <w:t>4</w:t>
      </w:r>
      <w:r w:rsidR="006D08C3" w:rsidRPr="008832F3">
        <w:rPr>
          <w:sz w:val="28"/>
          <w:szCs w:val="28"/>
        </w:rPr>
        <w:t xml:space="preserve"> </w:t>
      </w:r>
      <w:r w:rsidRPr="008832F3">
        <w:rPr>
          <w:sz w:val="28"/>
          <w:szCs w:val="28"/>
        </w:rPr>
        <w:t xml:space="preserve">Но </w:t>
      </w:r>
      <w:r w:rsidR="006D08C3" w:rsidRPr="008832F3">
        <w:rPr>
          <w:sz w:val="28"/>
          <w:szCs w:val="28"/>
        </w:rPr>
        <w:t xml:space="preserve">так как законодателем его </w:t>
      </w:r>
      <w:r w:rsidR="004E1EC0" w:rsidRPr="008832F3">
        <w:rPr>
          <w:sz w:val="28"/>
          <w:szCs w:val="28"/>
        </w:rPr>
        <w:t>позиция и</w:t>
      </w:r>
      <w:r w:rsidR="006D08C3" w:rsidRPr="008832F3">
        <w:rPr>
          <w:sz w:val="28"/>
          <w:szCs w:val="28"/>
        </w:rPr>
        <w:t xml:space="preserve"> не менялась, а редакция</w:t>
      </w:r>
      <w:r w:rsidR="000C39EC" w:rsidRPr="008832F3">
        <w:rPr>
          <w:sz w:val="28"/>
          <w:szCs w:val="28"/>
        </w:rPr>
        <w:t xml:space="preserve"> п. 1 ст. 53 ГК РФ, введенная Феде</w:t>
      </w:r>
      <w:r w:rsidR="000C39EC" w:rsidRPr="008832F3">
        <w:rPr>
          <w:sz w:val="28"/>
          <w:szCs w:val="28"/>
        </w:rPr>
        <w:softHyphen/>
        <w:t>ральным законом от 5 мая 2014 г. № 99-ФЗ, является проблем</w:t>
      </w:r>
      <w:r w:rsidR="006D08C3" w:rsidRPr="008832F3">
        <w:rPr>
          <w:sz w:val="28"/>
          <w:szCs w:val="28"/>
        </w:rPr>
        <w:t>ами</w:t>
      </w:r>
      <w:r w:rsidR="001130DE" w:rsidRPr="008832F3">
        <w:rPr>
          <w:sz w:val="28"/>
          <w:szCs w:val="28"/>
        </w:rPr>
        <w:t xml:space="preserve"> юридической техники.</w:t>
      </w:r>
      <w:r w:rsidR="001130DE" w:rsidRPr="008832F3">
        <w:rPr>
          <w:sz w:val="28"/>
          <w:szCs w:val="28"/>
          <w:vertAlign w:val="superscript"/>
        </w:rPr>
        <w:footnoteReference w:id="3"/>
      </w:r>
    </w:p>
    <w:p w14:paraId="1EE405FF" w14:textId="0CB01930" w:rsidR="00876035" w:rsidRPr="008832F3" w:rsidRDefault="004E1EC0" w:rsidP="00C610EE">
      <w:pPr>
        <w:pStyle w:val="22"/>
        <w:shd w:val="clear" w:color="auto" w:fill="auto"/>
        <w:spacing w:before="0" w:line="360" w:lineRule="auto"/>
        <w:ind w:firstLine="709"/>
        <w:rPr>
          <w:sz w:val="28"/>
          <w:szCs w:val="28"/>
        </w:rPr>
      </w:pPr>
      <w:r w:rsidRPr="008832F3">
        <w:rPr>
          <w:sz w:val="28"/>
          <w:szCs w:val="28"/>
        </w:rPr>
        <w:t>К примеру, по утверждению  В.В. Витрянского</w:t>
      </w:r>
      <w:r w:rsidR="001322F8" w:rsidRPr="008832F3">
        <w:rPr>
          <w:sz w:val="28"/>
          <w:szCs w:val="28"/>
        </w:rPr>
        <w:t>, что в ходе появления в 2014 году</w:t>
      </w:r>
      <w:r w:rsidRPr="008832F3">
        <w:rPr>
          <w:sz w:val="28"/>
          <w:szCs w:val="28"/>
        </w:rPr>
        <w:t xml:space="preserve"> в </w:t>
      </w:r>
      <w:r w:rsidR="000C39EC" w:rsidRPr="008832F3">
        <w:rPr>
          <w:sz w:val="28"/>
          <w:szCs w:val="28"/>
        </w:rPr>
        <w:t xml:space="preserve"> п. 1 ст. 53 ГК РФ ссылки на правила о представительстве (п. 1 ст. 182 ГК РФ) </w:t>
      </w:r>
      <w:r w:rsidR="00802F4C" w:rsidRPr="008832F3">
        <w:rPr>
          <w:sz w:val="28"/>
          <w:szCs w:val="28"/>
        </w:rPr>
        <w:t>«</w:t>
      </w:r>
      <w:r w:rsidRPr="008832F3">
        <w:rPr>
          <w:sz w:val="28"/>
          <w:szCs w:val="28"/>
        </w:rPr>
        <w:t>является</w:t>
      </w:r>
      <w:r w:rsidR="000C39EC" w:rsidRPr="008832F3">
        <w:rPr>
          <w:sz w:val="28"/>
          <w:szCs w:val="28"/>
        </w:rPr>
        <w:t xml:space="preserve"> результат</w:t>
      </w:r>
      <w:r w:rsidRPr="008832F3">
        <w:rPr>
          <w:sz w:val="28"/>
          <w:szCs w:val="28"/>
        </w:rPr>
        <w:t>ами</w:t>
      </w:r>
      <w:r w:rsidR="000C39EC" w:rsidRPr="008832F3">
        <w:rPr>
          <w:sz w:val="28"/>
          <w:szCs w:val="28"/>
        </w:rPr>
        <w:t xml:space="preserve"> </w:t>
      </w:r>
      <w:r w:rsidR="00802F4C" w:rsidRPr="008832F3">
        <w:rPr>
          <w:sz w:val="28"/>
          <w:szCs w:val="28"/>
        </w:rPr>
        <w:t>«</w:t>
      </w:r>
      <w:r w:rsidR="000C39EC" w:rsidRPr="008832F3">
        <w:rPr>
          <w:sz w:val="28"/>
          <w:szCs w:val="28"/>
        </w:rPr>
        <w:t>тенев</w:t>
      </w:r>
      <w:r w:rsidRPr="008832F3">
        <w:rPr>
          <w:sz w:val="28"/>
          <w:szCs w:val="28"/>
        </w:rPr>
        <w:t>ых</w:t>
      </w:r>
      <w:r w:rsidR="00802F4C" w:rsidRPr="008832F3">
        <w:rPr>
          <w:sz w:val="28"/>
          <w:szCs w:val="28"/>
        </w:rPr>
        <w:t>»</w:t>
      </w:r>
      <w:r w:rsidR="000C39EC" w:rsidRPr="008832F3">
        <w:rPr>
          <w:sz w:val="28"/>
          <w:szCs w:val="28"/>
        </w:rPr>
        <w:t xml:space="preserve"> по</w:t>
      </w:r>
      <w:r w:rsidR="000C39EC" w:rsidRPr="008832F3">
        <w:rPr>
          <w:sz w:val="28"/>
          <w:szCs w:val="28"/>
        </w:rPr>
        <w:softHyphen/>
        <w:t>прав</w:t>
      </w:r>
      <w:r w:rsidRPr="008832F3">
        <w:rPr>
          <w:sz w:val="28"/>
          <w:szCs w:val="28"/>
        </w:rPr>
        <w:t>ок</w:t>
      </w:r>
      <w:r w:rsidR="000C39EC" w:rsidRPr="008832F3">
        <w:rPr>
          <w:sz w:val="28"/>
          <w:szCs w:val="28"/>
        </w:rPr>
        <w:t>, внесенн</w:t>
      </w:r>
      <w:r w:rsidRPr="008832F3">
        <w:rPr>
          <w:sz w:val="28"/>
          <w:szCs w:val="28"/>
        </w:rPr>
        <w:t>ых</w:t>
      </w:r>
      <w:r w:rsidR="000C39EC" w:rsidRPr="008832F3">
        <w:rPr>
          <w:sz w:val="28"/>
          <w:szCs w:val="28"/>
        </w:rPr>
        <w:t xml:space="preserve"> в </w:t>
      </w:r>
      <w:r w:rsidR="00876035" w:rsidRPr="008832F3">
        <w:rPr>
          <w:sz w:val="28"/>
          <w:szCs w:val="28"/>
        </w:rPr>
        <w:t>последние</w:t>
      </w:r>
      <w:r w:rsidR="000C39EC" w:rsidRPr="008832F3">
        <w:rPr>
          <w:sz w:val="28"/>
          <w:szCs w:val="28"/>
        </w:rPr>
        <w:t xml:space="preserve"> </w:t>
      </w:r>
      <w:r w:rsidRPr="008832F3">
        <w:rPr>
          <w:sz w:val="28"/>
          <w:szCs w:val="28"/>
        </w:rPr>
        <w:t xml:space="preserve">минуты, когда в обсуждение проекта не были </w:t>
      </w:r>
      <w:r w:rsidR="00876035" w:rsidRPr="008832F3">
        <w:rPr>
          <w:sz w:val="28"/>
          <w:szCs w:val="28"/>
        </w:rPr>
        <w:t xml:space="preserve">приглашены на </w:t>
      </w:r>
      <w:r w:rsidR="000C39EC" w:rsidRPr="008832F3">
        <w:rPr>
          <w:sz w:val="28"/>
          <w:szCs w:val="28"/>
        </w:rPr>
        <w:t>разработчик</w:t>
      </w:r>
      <w:r w:rsidR="00876035" w:rsidRPr="008832F3">
        <w:rPr>
          <w:sz w:val="28"/>
          <w:szCs w:val="28"/>
        </w:rPr>
        <w:t>и</w:t>
      </w:r>
      <w:r w:rsidR="000C39EC" w:rsidRPr="008832F3">
        <w:rPr>
          <w:sz w:val="28"/>
          <w:szCs w:val="28"/>
        </w:rPr>
        <w:t xml:space="preserve"> </w:t>
      </w:r>
      <w:r w:rsidR="00876035" w:rsidRPr="008832F3">
        <w:rPr>
          <w:sz w:val="28"/>
          <w:szCs w:val="28"/>
        </w:rPr>
        <w:t xml:space="preserve">данного </w:t>
      </w:r>
      <w:r w:rsidR="000C39EC" w:rsidRPr="008832F3">
        <w:rPr>
          <w:sz w:val="28"/>
          <w:szCs w:val="28"/>
        </w:rPr>
        <w:t>законопроекта,</w:t>
      </w:r>
      <w:r w:rsidR="00876035" w:rsidRPr="008832F3">
        <w:rPr>
          <w:sz w:val="28"/>
          <w:szCs w:val="28"/>
        </w:rPr>
        <w:t xml:space="preserve"> ни</w:t>
      </w:r>
      <w:r w:rsidR="000C39EC" w:rsidRPr="008832F3">
        <w:rPr>
          <w:sz w:val="28"/>
          <w:szCs w:val="28"/>
        </w:rPr>
        <w:t xml:space="preserve"> юридическ</w:t>
      </w:r>
      <w:r w:rsidR="00876035" w:rsidRPr="008832F3">
        <w:rPr>
          <w:sz w:val="28"/>
          <w:szCs w:val="28"/>
        </w:rPr>
        <w:t>ая</w:t>
      </w:r>
      <w:r w:rsidR="000C39EC" w:rsidRPr="008832F3">
        <w:rPr>
          <w:sz w:val="28"/>
          <w:szCs w:val="28"/>
        </w:rPr>
        <w:t xml:space="preserve"> общественность</w:t>
      </w:r>
      <w:r w:rsidR="00802F4C" w:rsidRPr="008832F3">
        <w:rPr>
          <w:sz w:val="28"/>
          <w:szCs w:val="28"/>
        </w:rPr>
        <w:t>»</w:t>
      </w:r>
      <w:r w:rsidR="000C39EC" w:rsidRPr="008832F3">
        <w:rPr>
          <w:sz w:val="28"/>
          <w:szCs w:val="28"/>
          <w:vertAlign w:val="superscript"/>
        </w:rPr>
        <w:footnoteReference w:id="4"/>
      </w:r>
      <w:r w:rsidR="000C39EC" w:rsidRPr="008832F3">
        <w:rPr>
          <w:sz w:val="28"/>
          <w:szCs w:val="28"/>
        </w:rPr>
        <w:t xml:space="preserve">. </w:t>
      </w:r>
    </w:p>
    <w:p w14:paraId="2CC6D63D" w14:textId="5065C157" w:rsidR="000C39EC" w:rsidRPr="008832F3" w:rsidRDefault="00D478BF" w:rsidP="00C610EE">
      <w:pPr>
        <w:pStyle w:val="22"/>
        <w:shd w:val="clear" w:color="auto" w:fill="auto"/>
        <w:spacing w:before="0" w:line="360" w:lineRule="auto"/>
        <w:ind w:firstLine="709"/>
        <w:rPr>
          <w:sz w:val="28"/>
          <w:szCs w:val="28"/>
        </w:rPr>
      </w:pPr>
      <w:r w:rsidRPr="008832F3">
        <w:rPr>
          <w:sz w:val="28"/>
          <w:szCs w:val="28"/>
        </w:rPr>
        <w:t xml:space="preserve">Следовательно, можно определить, что рассмотрение органа управления юридического лица как его структурного элемента является наиболее правильным. </w:t>
      </w:r>
      <w:r w:rsidR="005C18DF" w:rsidRPr="008832F3">
        <w:rPr>
          <w:sz w:val="28"/>
          <w:szCs w:val="28"/>
        </w:rPr>
        <w:t>М</w:t>
      </w:r>
      <w:r w:rsidRPr="008832F3">
        <w:rPr>
          <w:sz w:val="28"/>
          <w:szCs w:val="28"/>
        </w:rPr>
        <w:t xml:space="preserve">ожно опираться на данное утверждение при определении этого понятия. Если обращаться к системе анализа органов управления   юридического лица и его признаков, то стоит определить, </w:t>
      </w:r>
      <w:r w:rsidR="000C39EC" w:rsidRPr="008832F3">
        <w:rPr>
          <w:sz w:val="28"/>
          <w:szCs w:val="28"/>
        </w:rPr>
        <w:t xml:space="preserve">что </w:t>
      </w:r>
      <w:r w:rsidRPr="008832F3">
        <w:rPr>
          <w:sz w:val="28"/>
          <w:szCs w:val="28"/>
        </w:rPr>
        <w:t xml:space="preserve">в </w:t>
      </w:r>
      <w:r w:rsidR="00901C3B">
        <w:rPr>
          <w:sz w:val="28"/>
          <w:szCs w:val="28"/>
        </w:rPr>
        <w:t xml:space="preserve">Гражданском кодексе Российской Федерации </w:t>
      </w:r>
      <w:r w:rsidRPr="008832F3">
        <w:rPr>
          <w:sz w:val="28"/>
          <w:szCs w:val="28"/>
        </w:rPr>
        <w:t xml:space="preserve">не содержится вообще такого </w:t>
      </w:r>
      <w:r w:rsidRPr="008832F3">
        <w:rPr>
          <w:sz w:val="28"/>
          <w:szCs w:val="28"/>
        </w:rPr>
        <w:lastRenderedPageBreak/>
        <w:t xml:space="preserve">понятия, как </w:t>
      </w:r>
      <w:r w:rsidR="00802F4C" w:rsidRPr="008832F3">
        <w:rPr>
          <w:sz w:val="28"/>
          <w:szCs w:val="28"/>
        </w:rPr>
        <w:t>«</w:t>
      </w:r>
      <w:r w:rsidR="000C39EC" w:rsidRPr="008832F3">
        <w:rPr>
          <w:sz w:val="28"/>
          <w:szCs w:val="28"/>
        </w:rPr>
        <w:t>орган юридического лица</w:t>
      </w:r>
      <w:r w:rsidR="00802F4C" w:rsidRPr="008832F3">
        <w:rPr>
          <w:sz w:val="28"/>
          <w:szCs w:val="28"/>
        </w:rPr>
        <w:t>»</w:t>
      </w:r>
      <w:r w:rsidR="000C39EC" w:rsidRPr="008832F3">
        <w:rPr>
          <w:sz w:val="28"/>
          <w:szCs w:val="28"/>
        </w:rPr>
        <w:t xml:space="preserve">, </w:t>
      </w:r>
      <w:r w:rsidRPr="008832F3">
        <w:rPr>
          <w:sz w:val="28"/>
          <w:szCs w:val="28"/>
        </w:rPr>
        <w:t>в то время как в юридической науке данному вопросу уделяется достаточно много внимания и выведены достаточно актуальные трактовки.</w:t>
      </w:r>
      <w:r w:rsidR="008B59D1" w:rsidRPr="008832F3">
        <w:rPr>
          <w:sz w:val="28"/>
          <w:szCs w:val="28"/>
          <w:vertAlign w:val="superscript"/>
        </w:rPr>
        <w:t xml:space="preserve"> </w:t>
      </w:r>
      <w:r w:rsidR="008B59D1" w:rsidRPr="008832F3">
        <w:rPr>
          <w:sz w:val="28"/>
          <w:szCs w:val="28"/>
          <w:vertAlign w:val="superscript"/>
        </w:rPr>
        <w:footnoteReference w:id="5"/>
      </w:r>
    </w:p>
    <w:p w14:paraId="6315AA64" w14:textId="77777777" w:rsidR="00FE0BFC" w:rsidRPr="008832F3" w:rsidRDefault="000C39EC" w:rsidP="00C610EE">
      <w:pPr>
        <w:pStyle w:val="22"/>
        <w:shd w:val="clear" w:color="auto" w:fill="auto"/>
        <w:spacing w:before="0" w:line="360" w:lineRule="auto"/>
        <w:ind w:firstLine="709"/>
        <w:rPr>
          <w:sz w:val="28"/>
          <w:szCs w:val="28"/>
        </w:rPr>
      </w:pPr>
      <w:r w:rsidRPr="008832F3">
        <w:rPr>
          <w:sz w:val="28"/>
          <w:szCs w:val="28"/>
        </w:rPr>
        <w:t>Так, еще Д. И. Мейером было предложено следу</w:t>
      </w:r>
      <w:r w:rsidRPr="008832F3">
        <w:rPr>
          <w:sz w:val="28"/>
          <w:szCs w:val="28"/>
        </w:rPr>
        <w:softHyphen/>
        <w:t xml:space="preserve">ющее определение: </w:t>
      </w:r>
    </w:p>
    <w:p w14:paraId="51369C10" w14:textId="6AB6FDE5" w:rsidR="00221712" w:rsidRPr="008832F3" w:rsidRDefault="00802F4C" w:rsidP="00C610EE">
      <w:pPr>
        <w:pStyle w:val="22"/>
        <w:shd w:val="clear" w:color="auto" w:fill="auto"/>
        <w:spacing w:before="0" w:line="360" w:lineRule="auto"/>
        <w:ind w:firstLine="0"/>
        <w:rPr>
          <w:sz w:val="28"/>
          <w:szCs w:val="28"/>
        </w:rPr>
      </w:pPr>
      <w:r w:rsidRPr="008832F3">
        <w:rPr>
          <w:sz w:val="28"/>
          <w:szCs w:val="28"/>
        </w:rPr>
        <w:t>«</w:t>
      </w:r>
      <w:r w:rsidR="00FE0BFC" w:rsidRPr="008832F3">
        <w:rPr>
          <w:sz w:val="28"/>
          <w:szCs w:val="28"/>
        </w:rPr>
        <w:t>Органами юридического лица признается совокупность физических лиц, либо его формирование, когда несколько физических лиц составляют управляющий орган, либо когда все физические лица в совокупности формируют его орган.</w:t>
      </w:r>
      <w:r w:rsidR="000C39EC" w:rsidRPr="008832F3">
        <w:rPr>
          <w:sz w:val="28"/>
          <w:szCs w:val="28"/>
        </w:rPr>
        <w:t xml:space="preserve"> </w:t>
      </w:r>
      <w:r w:rsidR="00221712" w:rsidRPr="008832F3">
        <w:rPr>
          <w:sz w:val="28"/>
          <w:szCs w:val="28"/>
        </w:rPr>
        <w:t xml:space="preserve">Определение показывает, что в данном подходе есть лишь единственный признак – это совокупность физических лиц. </w:t>
      </w:r>
    </w:p>
    <w:p w14:paraId="370DF492" w14:textId="248C001A" w:rsidR="00303781" w:rsidRPr="008832F3" w:rsidRDefault="00845831" w:rsidP="00C610EE">
      <w:pPr>
        <w:pStyle w:val="22"/>
        <w:shd w:val="clear" w:color="auto" w:fill="auto"/>
        <w:spacing w:before="0" w:line="360" w:lineRule="auto"/>
        <w:ind w:firstLine="709"/>
        <w:rPr>
          <w:sz w:val="28"/>
          <w:szCs w:val="28"/>
        </w:rPr>
      </w:pPr>
      <w:r w:rsidRPr="008832F3">
        <w:rPr>
          <w:sz w:val="28"/>
          <w:szCs w:val="28"/>
        </w:rPr>
        <w:t xml:space="preserve">Если анализировать определение </w:t>
      </w:r>
      <w:r w:rsidR="000C39EC" w:rsidRPr="008832F3">
        <w:rPr>
          <w:sz w:val="28"/>
          <w:szCs w:val="28"/>
        </w:rPr>
        <w:t>В. Ю. Вольф</w:t>
      </w:r>
      <w:r w:rsidRPr="008832F3">
        <w:rPr>
          <w:sz w:val="28"/>
          <w:szCs w:val="28"/>
        </w:rPr>
        <w:t xml:space="preserve">а, то оно </w:t>
      </w:r>
      <w:r w:rsidR="00FE0BFC" w:rsidRPr="008832F3">
        <w:rPr>
          <w:sz w:val="28"/>
          <w:szCs w:val="28"/>
        </w:rPr>
        <w:t xml:space="preserve">как и вышеприведённое определяет, что орган управления   юридического лица это совокупность физических лиц, но разница в том, что в данной трактовке определенно, что данные лица обладают волей, а также на то, что ответственность за результаты деятельности данных лиц возлагается на юридическое лицо. </w:t>
      </w:r>
      <w:r w:rsidR="00901C3B">
        <w:rPr>
          <w:sz w:val="28"/>
          <w:szCs w:val="28"/>
        </w:rPr>
        <w:t>С</w:t>
      </w:r>
      <w:r w:rsidR="00FE0BFC" w:rsidRPr="008832F3">
        <w:rPr>
          <w:sz w:val="28"/>
          <w:szCs w:val="28"/>
        </w:rPr>
        <w:t xml:space="preserve">тоит отметить, что данное определение также не является достаточно объективным, так как в тот период, когда В.Ю. Вольф предложил свою трактовку, то категория </w:t>
      </w:r>
      <w:r w:rsidR="00802F4C" w:rsidRPr="008832F3">
        <w:rPr>
          <w:sz w:val="28"/>
          <w:szCs w:val="28"/>
        </w:rPr>
        <w:t>«</w:t>
      </w:r>
      <w:r w:rsidR="00FE0BFC" w:rsidRPr="008832F3">
        <w:rPr>
          <w:sz w:val="28"/>
          <w:szCs w:val="28"/>
        </w:rPr>
        <w:t>органов управления   юридического лица</w:t>
      </w:r>
      <w:r w:rsidR="00802F4C" w:rsidRPr="008832F3">
        <w:rPr>
          <w:sz w:val="28"/>
          <w:szCs w:val="28"/>
        </w:rPr>
        <w:t>»</w:t>
      </w:r>
      <w:r w:rsidR="00FE0BFC" w:rsidRPr="008832F3">
        <w:rPr>
          <w:sz w:val="28"/>
          <w:szCs w:val="28"/>
        </w:rPr>
        <w:t xml:space="preserve"> находилась на стадии становления, что можно увидеть и в определениях данной категории у других исследователей того времени.</w:t>
      </w:r>
      <w:r w:rsidRPr="008832F3">
        <w:rPr>
          <w:sz w:val="28"/>
          <w:szCs w:val="28"/>
          <w:vertAlign w:val="superscript"/>
        </w:rPr>
        <w:t xml:space="preserve"> 8</w:t>
      </w:r>
    </w:p>
    <w:p w14:paraId="2D6C47F4" w14:textId="5DF162D0" w:rsidR="00303781" w:rsidRPr="008832F3" w:rsidRDefault="005C18DF" w:rsidP="00C610EE">
      <w:pPr>
        <w:pStyle w:val="22"/>
        <w:shd w:val="clear" w:color="auto" w:fill="auto"/>
        <w:spacing w:before="0" w:line="360" w:lineRule="auto"/>
        <w:ind w:firstLine="709"/>
        <w:rPr>
          <w:sz w:val="28"/>
          <w:szCs w:val="28"/>
        </w:rPr>
      </w:pPr>
      <w:r w:rsidRPr="008832F3">
        <w:rPr>
          <w:sz w:val="28"/>
          <w:szCs w:val="28"/>
        </w:rPr>
        <w:t>Законодатель и Центральный банк Российской Федерации</w:t>
      </w:r>
      <w:r w:rsidR="00303781" w:rsidRPr="008832F3">
        <w:rPr>
          <w:sz w:val="28"/>
          <w:szCs w:val="28"/>
        </w:rPr>
        <w:t xml:space="preserve">, определяющий порядок работы </w:t>
      </w:r>
      <w:r w:rsidRPr="008832F3">
        <w:rPr>
          <w:sz w:val="28"/>
          <w:szCs w:val="28"/>
        </w:rPr>
        <w:t>акционерных обществ</w:t>
      </w:r>
      <w:r w:rsidR="00303781" w:rsidRPr="008832F3">
        <w:rPr>
          <w:sz w:val="28"/>
          <w:szCs w:val="28"/>
        </w:rPr>
        <w:t>, считают важным развивать процедуры корп</w:t>
      </w:r>
      <w:r w:rsidRPr="008832F3">
        <w:rPr>
          <w:sz w:val="28"/>
          <w:szCs w:val="28"/>
        </w:rPr>
        <w:t xml:space="preserve">оративного управления, </w:t>
      </w:r>
      <w:r w:rsidR="00303781" w:rsidRPr="008832F3">
        <w:rPr>
          <w:sz w:val="28"/>
          <w:szCs w:val="28"/>
        </w:rPr>
        <w:t xml:space="preserve">с целью прозрачности и стабильности работы </w:t>
      </w:r>
      <w:r w:rsidRPr="008832F3">
        <w:rPr>
          <w:sz w:val="28"/>
          <w:szCs w:val="28"/>
        </w:rPr>
        <w:t xml:space="preserve">акционерных обществ </w:t>
      </w:r>
      <w:r w:rsidR="00303781" w:rsidRPr="008832F3">
        <w:rPr>
          <w:sz w:val="28"/>
          <w:szCs w:val="28"/>
        </w:rPr>
        <w:t>в интересах акционеров.</w:t>
      </w:r>
    </w:p>
    <w:p w14:paraId="2E1116FC" w14:textId="77777777" w:rsidR="00303781" w:rsidRPr="008832F3" w:rsidRDefault="00303781" w:rsidP="00C610EE">
      <w:pPr>
        <w:pStyle w:val="a4"/>
        <w:widowControl w:val="0"/>
        <w:shd w:val="clear" w:color="auto" w:fill="FFFFFF"/>
        <w:spacing w:before="0" w:beforeAutospacing="0" w:after="0" w:afterAutospacing="0" w:line="360" w:lineRule="auto"/>
        <w:ind w:firstLine="709"/>
        <w:jc w:val="both"/>
        <w:rPr>
          <w:sz w:val="28"/>
          <w:szCs w:val="28"/>
        </w:rPr>
      </w:pPr>
      <w:r w:rsidRPr="008832F3">
        <w:rPr>
          <w:sz w:val="28"/>
          <w:szCs w:val="28"/>
        </w:rPr>
        <w:t>Для этого:</w:t>
      </w:r>
    </w:p>
    <w:p w14:paraId="60AB95FD" w14:textId="17016D60" w:rsidR="00303781" w:rsidRPr="008832F3" w:rsidRDefault="00303781" w:rsidP="005578DA">
      <w:pPr>
        <w:widowControl w:val="0"/>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8832F3">
        <w:rPr>
          <w:rFonts w:ascii="Times New Roman" w:hAnsi="Times New Roman" w:cs="Times New Roman"/>
          <w:sz w:val="28"/>
          <w:szCs w:val="28"/>
        </w:rPr>
        <w:t xml:space="preserve">установлены требования закона об </w:t>
      </w:r>
      <w:r w:rsidR="005C18DF" w:rsidRPr="008832F3">
        <w:rPr>
          <w:rFonts w:ascii="Times New Roman" w:hAnsi="Times New Roman" w:cs="Times New Roman"/>
          <w:sz w:val="28"/>
          <w:szCs w:val="28"/>
        </w:rPr>
        <w:t>акционерных обществ</w:t>
      </w:r>
      <w:r w:rsidRPr="008832F3">
        <w:rPr>
          <w:rFonts w:ascii="Times New Roman" w:hAnsi="Times New Roman" w:cs="Times New Roman"/>
          <w:sz w:val="28"/>
          <w:szCs w:val="28"/>
        </w:rPr>
        <w:t xml:space="preserve">: о недопустимости перераспределения компетенции, определенной законом, необходимости создания </w:t>
      </w:r>
      <w:r w:rsidRPr="00901C3B">
        <w:rPr>
          <w:rFonts w:ascii="Times New Roman" w:hAnsi="Times New Roman" w:cs="Times New Roman"/>
          <w:sz w:val="28"/>
          <w:szCs w:val="28"/>
        </w:rPr>
        <w:t xml:space="preserve">совета директоров и последовательном увеличении числа его членов при приросте количества акционеров (п. 3 ст. 66 </w:t>
      </w:r>
      <w:r w:rsidR="00901C3B" w:rsidRPr="00901C3B">
        <w:rPr>
          <w:rFonts w:ascii="Times New Roman" w:hAnsi="Times New Roman" w:cs="Times New Roman"/>
          <w:sz w:val="28"/>
          <w:szCs w:val="28"/>
        </w:rPr>
        <w:t xml:space="preserve">ФЗ </w:t>
      </w:r>
      <w:r w:rsidR="00901C3B" w:rsidRPr="00901C3B">
        <w:rPr>
          <w:rFonts w:ascii="Times New Roman" w:hAnsi="Times New Roman" w:cs="Times New Roman"/>
          <w:sz w:val="28"/>
          <w:szCs w:val="28"/>
          <w:shd w:val="clear" w:color="auto" w:fill="FFFFFF"/>
        </w:rPr>
        <w:t xml:space="preserve">«Об </w:t>
      </w:r>
      <w:r w:rsidR="00901C3B" w:rsidRPr="00901C3B">
        <w:rPr>
          <w:rFonts w:ascii="Times New Roman" w:hAnsi="Times New Roman" w:cs="Times New Roman"/>
          <w:sz w:val="28"/>
          <w:szCs w:val="28"/>
          <w:shd w:val="clear" w:color="auto" w:fill="FFFFFF"/>
        </w:rPr>
        <w:lastRenderedPageBreak/>
        <w:t>акционерных обществах»</w:t>
      </w:r>
      <w:r w:rsidRPr="00901C3B">
        <w:rPr>
          <w:rFonts w:ascii="Times New Roman" w:hAnsi="Times New Roman" w:cs="Times New Roman"/>
          <w:sz w:val="28"/>
          <w:szCs w:val="28"/>
        </w:rPr>
        <w:t>), организационном</w:t>
      </w:r>
      <w:r w:rsidRPr="008832F3">
        <w:rPr>
          <w:rFonts w:ascii="Times New Roman" w:hAnsi="Times New Roman" w:cs="Times New Roman"/>
          <w:sz w:val="28"/>
          <w:szCs w:val="28"/>
        </w:rPr>
        <w:t xml:space="preserve"> отделении реестродержателя и счетной комиссии, раскрытии информации и др.;</w:t>
      </w:r>
    </w:p>
    <w:p w14:paraId="31A5FFF3" w14:textId="6141F07A" w:rsidR="00303781" w:rsidRPr="008832F3" w:rsidRDefault="005C18DF" w:rsidP="005578DA">
      <w:pPr>
        <w:widowControl w:val="0"/>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8832F3">
        <w:rPr>
          <w:rFonts w:ascii="Times New Roman" w:hAnsi="Times New Roman" w:cs="Times New Roman"/>
          <w:sz w:val="28"/>
          <w:szCs w:val="28"/>
        </w:rPr>
        <w:t>Центральный банк Российской Федерации издал</w:t>
      </w:r>
      <w:r w:rsidR="00303781" w:rsidRPr="008832F3">
        <w:rPr>
          <w:rFonts w:ascii="Times New Roman" w:hAnsi="Times New Roman" w:cs="Times New Roman"/>
          <w:sz w:val="28"/>
          <w:szCs w:val="28"/>
        </w:rPr>
        <w:t xml:space="preserve"> письмо от 15.09.2016</w:t>
      </w:r>
      <w:r w:rsidRPr="008832F3">
        <w:rPr>
          <w:rFonts w:ascii="Times New Roman" w:hAnsi="Times New Roman" w:cs="Times New Roman"/>
          <w:sz w:val="28"/>
          <w:szCs w:val="28"/>
        </w:rPr>
        <w:t xml:space="preserve"> № ИН-015-52/66, которым всем акционерным обществам</w:t>
      </w:r>
      <w:r w:rsidR="00303781" w:rsidRPr="008832F3">
        <w:rPr>
          <w:rFonts w:ascii="Times New Roman" w:hAnsi="Times New Roman" w:cs="Times New Roman"/>
          <w:sz w:val="28"/>
          <w:szCs w:val="28"/>
        </w:rPr>
        <w:t xml:space="preserve"> направлен образец положения о совете директоров и комитетах совета директоров.</w:t>
      </w:r>
    </w:p>
    <w:p w14:paraId="4858DC7A" w14:textId="77777777" w:rsidR="00303781" w:rsidRPr="008832F3" w:rsidRDefault="00303781" w:rsidP="00C610EE">
      <w:pPr>
        <w:pStyle w:val="a4"/>
        <w:widowControl w:val="0"/>
        <w:shd w:val="clear" w:color="auto" w:fill="FFFFFF"/>
        <w:spacing w:before="0" w:beforeAutospacing="0" w:after="0" w:afterAutospacing="0" w:line="360" w:lineRule="auto"/>
        <w:ind w:firstLine="709"/>
        <w:jc w:val="both"/>
        <w:rPr>
          <w:sz w:val="28"/>
          <w:szCs w:val="28"/>
        </w:rPr>
      </w:pPr>
      <w:r w:rsidRPr="008832F3">
        <w:rPr>
          <w:sz w:val="28"/>
          <w:szCs w:val="28"/>
        </w:rPr>
        <w:t>Не все предложения по реформированию были учтены. В частности, предлагалось ввести требование о наличии в составе совета директоров независимых директоров. На данный момент оно в законе не отражено.</w:t>
      </w:r>
    </w:p>
    <w:p w14:paraId="140F0DF0" w14:textId="49F92ACA" w:rsidR="00303781" w:rsidRPr="008832F3" w:rsidRDefault="00303781" w:rsidP="00C610EE">
      <w:pPr>
        <w:pStyle w:val="a4"/>
        <w:widowControl w:val="0"/>
        <w:shd w:val="clear" w:color="auto" w:fill="FFFFFF"/>
        <w:spacing w:before="0" w:beforeAutospacing="0" w:after="0" w:afterAutospacing="0" w:line="360" w:lineRule="auto"/>
        <w:ind w:firstLine="709"/>
        <w:jc w:val="both"/>
        <w:rPr>
          <w:sz w:val="28"/>
          <w:szCs w:val="28"/>
        </w:rPr>
      </w:pPr>
      <w:r w:rsidRPr="008832F3">
        <w:rPr>
          <w:sz w:val="28"/>
          <w:szCs w:val="28"/>
        </w:rPr>
        <w:t xml:space="preserve">Жесткие требования к образованию исполнительных органов (единоличного, коллегиального, стороннего управляющего) законом об </w:t>
      </w:r>
      <w:r w:rsidR="00B22F07" w:rsidRPr="008832F3">
        <w:rPr>
          <w:sz w:val="28"/>
          <w:szCs w:val="28"/>
        </w:rPr>
        <w:t xml:space="preserve">акционерных обществах </w:t>
      </w:r>
      <w:r w:rsidRPr="008832F3">
        <w:rPr>
          <w:sz w:val="28"/>
          <w:szCs w:val="28"/>
        </w:rPr>
        <w:t>не предусмотрены.</w:t>
      </w:r>
    </w:p>
    <w:p w14:paraId="20966CF5" w14:textId="371BA0D0" w:rsidR="00303781" w:rsidRPr="008832F3" w:rsidRDefault="00303781" w:rsidP="00C610EE">
      <w:pPr>
        <w:pStyle w:val="a4"/>
        <w:widowControl w:val="0"/>
        <w:shd w:val="clear" w:color="auto" w:fill="FFFFFF"/>
        <w:spacing w:before="0" w:beforeAutospacing="0" w:after="0" w:afterAutospacing="0" w:line="360" w:lineRule="auto"/>
        <w:ind w:firstLine="709"/>
        <w:jc w:val="both"/>
        <w:rPr>
          <w:sz w:val="28"/>
          <w:szCs w:val="28"/>
        </w:rPr>
      </w:pPr>
      <w:r w:rsidRPr="008832F3">
        <w:rPr>
          <w:sz w:val="28"/>
          <w:szCs w:val="28"/>
        </w:rPr>
        <w:t xml:space="preserve">Последние изменения закона об </w:t>
      </w:r>
      <w:r w:rsidR="00B22F07" w:rsidRPr="008832F3">
        <w:rPr>
          <w:sz w:val="28"/>
          <w:szCs w:val="28"/>
        </w:rPr>
        <w:t>акционерных обществах</w:t>
      </w:r>
      <w:r w:rsidRPr="008832F3">
        <w:rPr>
          <w:sz w:val="28"/>
          <w:szCs w:val="28"/>
        </w:rPr>
        <w:t xml:space="preserve"> связаны с закреплением сложившихся практик управления и внедрением требований к повышенному внутреннему контролю</w:t>
      </w:r>
      <w:r w:rsidR="00CB5239" w:rsidRPr="008832F3">
        <w:rPr>
          <w:sz w:val="28"/>
          <w:szCs w:val="28"/>
        </w:rPr>
        <w:t xml:space="preserve"> для акционерных обществ</w:t>
      </w:r>
      <w:r w:rsidRPr="008832F3">
        <w:rPr>
          <w:sz w:val="28"/>
          <w:szCs w:val="28"/>
        </w:rPr>
        <w:t>.</w:t>
      </w:r>
    </w:p>
    <w:p w14:paraId="09221AB4" w14:textId="7FC55938" w:rsidR="00CB5239" w:rsidRPr="008832F3" w:rsidRDefault="00CB5239" w:rsidP="004F0ACA">
      <w:pPr>
        <w:pStyle w:val="12"/>
        <w:rPr>
          <w:shd w:val="clear" w:color="auto" w:fill="FFFFFF"/>
        </w:rPr>
      </w:pPr>
      <w:r w:rsidRPr="008832F3">
        <w:rPr>
          <w:shd w:val="clear" w:color="auto" w:fill="FFFFFF"/>
        </w:rPr>
        <w:t xml:space="preserve">В Федеральный закон от 26.12.95 № 208-ФЗ «Об акционерных обществах» внесены поправки, согласно которым публичные акционерные общества должны проводить внутренний аудит и управлять рисками. Также изменения затронули критерии сделок с заинтересованностью, привилегированных акционеров и общие собрания акционеров. Президент Российской Федерации подписал поправки, касающиеся акционерных обществ (Федеральный закон от 19.07.2018 № 209-ФЗ «О внесении изменений в Федеральный закон «Об акционерных обществах»»). Закон вступил в силу 19 июля 2018 года, за исключением некоторых положений. </w:t>
      </w:r>
      <w:r w:rsidR="004F0ACA" w:rsidRPr="008832F3">
        <w:rPr>
          <w:shd w:val="clear" w:color="auto" w:fill="FFFFFF"/>
        </w:rPr>
        <w:t>Т</w:t>
      </w:r>
      <w:r w:rsidRPr="008832F3">
        <w:rPr>
          <w:shd w:val="clear" w:color="auto" w:fill="FFFFFF"/>
        </w:rPr>
        <w:t xml:space="preserve">еперь в Федеральном законе от 26.12.95 № 208-ФЗ «Об акционерных обществах» нет упоминания о ревизоре. В акционерном обществе возможна только ревизионная комиссия. Но об этом должно быть сказано в уставе общества. Так, устав публичного общества должен содержать сведения о ревизионной комиссии в случае принятия решения о ее создании. То есть ревизионная комиссия в публичном акционерном обществе обязательна, </w:t>
      </w:r>
      <w:r w:rsidRPr="008832F3">
        <w:rPr>
          <w:shd w:val="clear" w:color="auto" w:fill="FFFFFF"/>
        </w:rPr>
        <w:lastRenderedPageBreak/>
        <w:t xml:space="preserve">только если о ее наличии указано в уставе. А в уставе непубличного общества должны быть сведения о ревизионной комиссии либо ее отсутствии. Если ревизионная комиссия создается исключительно в случаях, предусмотренных уставом непубличного общества, то в уставе должны быть сведения об этом с указанием таких </w:t>
      </w:r>
      <w:r w:rsidR="004F0ACA" w:rsidRPr="008832F3">
        <w:rPr>
          <w:shd w:val="clear" w:color="auto" w:fill="FFFFFF"/>
        </w:rPr>
        <w:t>случаев. Если в</w:t>
      </w:r>
      <w:r w:rsidRPr="008832F3">
        <w:rPr>
          <w:shd w:val="clear" w:color="auto" w:fill="FFFFFF"/>
        </w:rPr>
        <w:t xml:space="preserve"> обществ</w:t>
      </w:r>
      <w:r w:rsidR="004F0ACA" w:rsidRPr="008832F3">
        <w:rPr>
          <w:shd w:val="clear" w:color="auto" w:fill="FFFFFF"/>
        </w:rPr>
        <w:t>ах, в которых на 19 июля 2018 года</w:t>
      </w:r>
      <w:r w:rsidRPr="008832F3">
        <w:rPr>
          <w:shd w:val="clear" w:color="auto" w:fill="FFFFFF"/>
        </w:rPr>
        <w:t xml:space="preserve"> уже избран ревизор, к нему применяются положения о ревизионной комиссии.</w:t>
      </w:r>
    </w:p>
    <w:p w14:paraId="45DEB265" w14:textId="6F19C874" w:rsidR="00303781" w:rsidRPr="008832F3" w:rsidRDefault="00303781" w:rsidP="00C610EE">
      <w:pPr>
        <w:pStyle w:val="a4"/>
        <w:widowControl w:val="0"/>
        <w:shd w:val="clear" w:color="auto" w:fill="FFFFFF"/>
        <w:spacing w:before="0" w:beforeAutospacing="0" w:after="0" w:afterAutospacing="0" w:line="360" w:lineRule="auto"/>
        <w:ind w:firstLine="709"/>
        <w:jc w:val="both"/>
        <w:rPr>
          <w:sz w:val="28"/>
          <w:szCs w:val="28"/>
        </w:rPr>
      </w:pPr>
      <w:r w:rsidRPr="008832F3">
        <w:rPr>
          <w:sz w:val="28"/>
          <w:szCs w:val="28"/>
        </w:rPr>
        <w:t xml:space="preserve">Изменения в закон об </w:t>
      </w:r>
      <w:r w:rsidR="00B22F07" w:rsidRPr="008832F3">
        <w:rPr>
          <w:sz w:val="28"/>
          <w:szCs w:val="28"/>
        </w:rPr>
        <w:t>акционерных обществах</w:t>
      </w:r>
      <w:r w:rsidRPr="008832F3">
        <w:rPr>
          <w:sz w:val="28"/>
          <w:szCs w:val="28"/>
        </w:rPr>
        <w:t xml:space="preserve"> внесены законом от 19.07.2018 № 209-ФЗ и вступили в силу в день его подписания. Вводятся следующие правила:</w:t>
      </w:r>
    </w:p>
    <w:p w14:paraId="0B6E99CC" w14:textId="7C90D4D7" w:rsidR="00303781" w:rsidRPr="008832F3" w:rsidRDefault="00303781" w:rsidP="005578DA">
      <w:pPr>
        <w:widowControl w:val="0"/>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8832F3">
        <w:rPr>
          <w:rFonts w:ascii="Times New Roman" w:hAnsi="Times New Roman" w:cs="Times New Roman"/>
          <w:sz w:val="28"/>
          <w:szCs w:val="28"/>
        </w:rPr>
        <w:t xml:space="preserve">Право совета директоров образовывать комитеты для проработки выносимых на рассмотрение совета директоров вопросов. При этом совета директоров </w:t>
      </w:r>
      <w:r w:rsidR="00B22F07" w:rsidRPr="008832F3">
        <w:rPr>
          <w:rFonts w:ascii="Times New Roman" w:hAnsi="Times New Roman" w:cs="Times New Roman"/>
          <w:sz w:val="28"/>
          <w:szCs w:val="28"/>
        </w:rPr>
        <w:t>акционерных обществах</w:t>
      </w:r>
      <w:r w:rsidRPr="008832F3">
        <w:rPr>
          <w:rFonts w:ascii="Times New Roman" w:hAnsi="Times New Roman" w:cs="Times New Roman"/>
          <w:sz w:val="28"/>
          <w:szCs w:val="28"/>
        </w:rPr>
        <w:t xml:space="preserve"> обязан сформировать комитет по аудиту, который будет готовить проекты решений по этому направлению работы.</w:t>
      </w:r>
    </w:p>
    <w:p w14:paraId="2D0ED711" w14:textId="5B423796" w:rsidR="00303781" w:rsidRPr="008832F3" w:rsidRDefault="00303781" w:rsidP="005578DA">
      <w:pPr>
        <w:widowControl w:val="0"/>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8832F3">
        <w:rPr>
          <w:rFonts w:ascii="Times New Roman" w:hAnsi="Times New Roman" w:cs="Times New Roman"/>
          <w:sz w:val="28"/>
          <w:szCs w:val="28"/>
        </w:rPr>
        <w:t>Обязательность внутреннего аудита. От совета директоров требуется утверждение внутренних документов, определяющих политику в этом направлении. На совет директоров возлагается назначение и освобождение лица, ответственного за внутренний аудит, утверждение условий трудового договора с физическим или юридическим лицом, выступающим в этом качестве.</w:t>
      </w:r>
    </w:p>
    <w:p w14:paraId="2D5D643E" w14:textId="1C9FF2BC" w:rsidR="00303781" w:rsidRPr="008832F3" w:rsidRDefault="00303781" w:rsidP="005578DA">
      <w:pPr>
        <w:widowControl w:val="0"/>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8832F3">
        <w:rPr>
          <w:rFonts w:ascii="Times New Roman" w:hAnsi="Times New Roman" w:cs="Times New Roman"/>
          <w:sz w:val="28"/>
          <w:szCs w:val="28"/>
        </w:rPr>
        <w:t>Фо</w:t>
      </w:r>
      <w:r w:rsidR="00B22F07" w:rsidRPr="008832F3">
        <w:rPr>
          <w:rFonts w:ascii="Times New Roman" w:hAnsi="Times New Roman" w:cs="Times New Roman"/>
          <w:sz w:val="28"/>
          <w:szCs w:val="28"/>
        </w:rPr>
        <w:t>рмирование ревизионной комиссии, в тех случаях, когда её</w:t>
      </w:r>
      <w:r w:rsidRPr="008832F3">
        <w:rPr>
          <w:rFonts w:ascii="Times New Roman" w:hAnsi="Times New Roman" w:cs="Times New Roman"/>
          <w:sz w:val="28"/>
          <w:szCs w:val="28"/>
        </w:rPr>
        <w:t xml:space="preserve"> создание предусмотрено уставом общества. Альтернативой является организация внутреннего аудита.</w:t>
      </w:r>
    </w:p>
    <w:p w14:paraId="68DBF6FF" w14:textId="06F0AD36" w:rsidR="0085118B" w:rsidRDefault="00FE0BFC" w:rsidP="00D60C21">
      <w:pPr>
        <w:pStyle w:val="22"/>
        <w:shd w:val="clear" w:color="auto" w:fill="auto"/>
        <w:spacing w:before="0" w:line="360" w:lineRule="auto"/>
        <w:ind w:firstLine="709"/>
        <w:rPr>
          <w:sz w:val="28"/>
          <w:szCs w:val="28"/>
        </w:rPr>
      </w:pPr>
      <w:r w:rsidRPr="008832F3">
        <w:rPr>
          <w:sz w:val="28"/>
          <w:szCs w:val="28"/>
        </w:rPr>
        <w:t xml:space="preserve">Делая вывод, можно отметить, то, что категория понятия </w:t>
      </w:r>
      <w:r w:rsidR="00802F4C" w:rsidRPr="008832F3">
        <w:rPr>
          <w:sz w:val="28"/>
          <w:szCs w:val="28"/>
        </w:rPr>
        <w:t>«</w:t>
      </w:r>
      <w:r w:rsidRPr="008832F3">
        <w:rPr>
          <w:sz w:val="28"/>
          <w:szCs w:val="28"/>
        </w:rPr>
        <w:t>органы управления   юридического лица</w:t>
      </w:r>
      <w:r w:rsidR="00802F4C" w:rsidRPr="008832F3">
        <w:rPr>
          <w:sz w:val="28"/>
          <w:szCs w:val="28"/>
        </w:rPr>
        <w:t>»</w:t>
      </w:r>
      <w:r w:rsidRPr="008832F3">
        <w:rPr>
          <w:sz w:val="28"/>
          <w:szCs w:val="28"/>
        </w:rPr>
        <w:t xml:space="preserve"> имеет богатую историю становления, развития</w:t>
      </w:r>
      <w:r w:rsidR="00465F3F" w:rsidRPr="008832F3">
        <w:rPr>
          <w:sz w:val="28"/>
          <w:szCs w:val="28"/>
        </w:rPr>
        <w:t>.</w:t>
      </w:r>
      <w:r w:rsidRPr="008832F3">
        <w:rPr>
          <w:sz w:val="28"/>
          <w:szCs w:val="28"/>
        </w:rPr>
        <w:t xml:space="preserve"> </w:t>
      </w:r>
      <w:r w:rsidR="00465F3F" w:rsidRPr="008832F3">
        <w:rPr>
          <w:sz w:val="28"/>
          <w:szCs w:val="28"/>
        </w:rPr>
        <w:t>Д</w:t>
      </w:r>
      <w:r w:rsidRPr="008832F3">
        <w:rPr>
          <w:sz w:val="28"/>
          <w:szCs w:val="28"/>
        </w:rPr>
        <w:t>искусси</w:t>
      </w:r>
      <w:r w:rsidR="001264EE" w:rsidRPr="008832F3">
        <w:rPr>
          <w:sz w:val="28"/>
          <w:szCs w:val="28"/>
        </w:rPr>
        <w:t>и</w:t>
      </w:r>
      <w:r w:rsidRPr="008832F3">
        <w:rPr>
          <w:sz w:val="28"/>
          <w:szCs w:val="28"/>
        </w:rPr>
        <w:t xml:space="preserve"> на эту тему не закончен</w:t>
      </w:r>
      <w:r w:rsidR="001264EE" w:rsidRPr="008832F3">
        <w:rPr>
          <w:sz w:val="28"/>
          <w:szCs w:val="28"/>
        </w:rPr>
        <w:t>ы</w:t>
      </w:r>
      <w:r w:rsidRPr="008832F3">
        <w:rPr>
          <w:sz w:val="28"/>
          <w:szCs w:val="28"/>
        </w:rPr>
        <w:t xml:space="preserve"> и на современном этапе развития гражданского-прав</w:t>
      </w:r>
      <w:r w:rsidR="001264EE" w:rsidRPr="008832F3">
        <w:rPr>
          <w:sz w:val="28"/>
          <w:szCs w:val="28"/>
        </w:rPr>
        <w:t xml:space="preserve">овых отношений. </w:t>
      </w:r>
      <w:r w:rsidR="001322F8" w:rsidRPr="008832F3">
        <w:rPr>
          <w:sz w:val="28"/>
          <w:szCs w:val="28"/>
        </w:rPr>
        <w:t xml:space="preserve">В </w:t>
      </w:r>
      <w:r w:rsidR="001264EE" w:rsidRPr="008832F3">
        <w:rPr>
          <w:sz w:val="28"/>
          <w:szCs w:val="28"/>
        </w:rPr>
        <w:t xml:space="preserve">последнее время актуальность исследования в этой сфере возрастает, так как институт </w:t>
      </w:r>
      <w:r w:rsidR="00B22F07" w:rsidRPr="008832F3">
        <w:rPr>
          <w:sz w:val="28"/>
          <w:szCs w:val="28"/>
        </w:rPr>
        <w:t>акционерных обществах</w:t>
      </w:r>
      <w:r w:rsidR="001264EE" w:rsidRPr="008832F3">
        <w:rPr>
          <w:sz w:val="28"/>
          <w:szCs w:val="28"/>
        </w:rPr>
        <w:t xml:space="preserve"> занимает все более прочные позиции в современных </w:t>
      </w:r>
      <w:r w:rsidR="001264EE" w:rsidRPr="008832F3">
        <w:rPr>
          <w:sz w:val="28"/>
          <w:szCs w:val="28"/>
        </w:rPr>
        <w:lastRenderedPageBreak/>
        <w:t xml:space="preserve">социально-экономических отношениях. </w:t>
      </w:r>
      <w:r w:rsidR="00465F3F" w:rsidRPr="008832F3">
        <w:rPr>
          <w:sz w:val="28"/>
          <w:szCs w:val="28"/>
        </w:rPr>
        <w:t>Обусловлено это тем</w:t>
      </w:r>
      <w:r w:rsidR="001264EE" w:rsidRPr="008832F3">
        <w:rPr>
          <w:sz w:val="28"/>
          <w:szCs w:val="28"/>
        </w:rPr>
        <w:t>,</w:t>
      </w:r>
      <w:r w:rsidR="00465F3F" w:rsidRPr="008832F3">
        <w:rPr>
          <w:sz w:val="28"/>
          <w:szCs w:val="28"/>
        </w:rPr>
        <w:t xml:space="preserve"> что</w:t>
      </w:r>
      <w:r w:rsidR="001264EE" w:rsidRPr="008832F3">
        <w:rPr>
          <w:sz w:val="28"/>
          <w:szCs w:val="28"/>
        </w:rPr>
        <w:t xml:space="preserve"> размеры и формы управления </w:t>
      </w:r>
      <w:r w:rsidR="00B22F07" w:rsidRPr="008832F3">
        <w:rPr>
          <w:sz w:val="28"/>
          <w:szCs w:val="28"/>
        </w:rPr>
        <w:t>акционерных обществах</w:t>
      </w:r>
      <w:r w:rsidR="001264EE" w:rsidRPr="008832F3">
        <w:rPr>
          <w:sz w:val="28"/>
          <w:szCs w:val="28"/>
        </w:rPr>
        <w:t xml:space="preserve"> приобретают более усложнённые </w:t>
      </w:r>
      <w:r w:rsidR="00465F3F" w:rsidRPr="008832F3">
        <w:rPr>
          <w:sz w:val="28"/>
          <w:szCs w:val="28"/>
        </w:rPr>
        <w:t xml:space="preserve">формы </w:t>
      </w:r>
      <w:r w:rsidR="001264EE" w:rsidRPr="008832F3">
        <w:rPr>
          <w:sz w:val="28"/>
          <w:szCs w:val="28"/>
        </w:rPr>
        <w:t>управления, в которых все более выраженной становится именно роль органов управления.</w:t>
      </w:r>
      <w:r w:rsidR="001264EE" w:rsidRPr="004D59B8">
        <w:rPr>
          <w:sz w:val="28"/>
          <w:szCs w:val="28"/>
        </w:rPr>
        <w:t xml:space="preserve">  </w:t>
      </w:r>
    </w:p>
    <w:p w14:paraId="5A31AD4F" w14:textId="77777777" w:rsidR="00D60C21" w:rsidRPr="00D60C21" w:rsidRDefault="00D60C21" w:rsidP="00D60C21">
      <w:pPr>
        <w:pStyle w:val="22"/>
        <w:shd w:val="clear" w:color="auto" w:fill="auto"/>
        <w:spacing w:before="0" w:line="360" w:lineRule="auto"/>
        <w:ind w:firstLine="709"/>
        <w:rPr>
          <w:sz w:val="28"/>
          <w:szCs w:val="28"/>
        </w:rPr>
      </w:pPr>
    </w:p>
    <w:p w14:paraId="599F92E4" w14:textId="77777777" w:rsidR="001C32B6" w:rsidRPr="004D59B8" w:rsidRDefault="001C32B6" w:rsidP="00781737">
      <w:pPr>
        <w:pStyle w:val="2"/>
        <w:keepNext w:val="0"/>
        <w:keepLines w:val="0"/>
        <w:widowControl w:val="0"/>
        <w:numPr>
          <w:ilvl w:val="1"/>
          <w:numId w:val="2"/>
        </w:numPr>
        <w:spacing w:before="0" w:line="360" w:lineRule="auto"/>
        <w:ind w:left="0" w:firstLine="0"/>
        <w:rPr>
          <w:rFonts w:eastAsia="Times New Roman" w:cs="Times New Roman"/>
          <w:szCs w:val="28"/>
          <w:lang w:eastAsia="ru-RU"/>
        </w:rPr>
      </w:pPr>
      <w:bookmarkStart w:id="3" w:name="_Toc6473393"/>
      <w:r w:rsidRPr="004D59B8">
        <w:rPr>
          <w:rFonts w:eastAsia="Times New Roman" w:cs="Times New Roman"/>
          <w:szCs w:val="28"/>
          <w:lang w:eastAsia="ru-RU"/>
        </w:rPr>
        <w:t>Классификация органов акционерного общества</w:t>
      </w:r>
      <w:bookmarkEnd w:id="3"/>
    </w:p>
    <w:p w14:paraId="59D31123" w14:textId="77777777" w:rsidR="00013DF4" w:rsidRPr="004D59B8" w:rsidRDefault="00013DF4" w:rsidP="00C610EE">
      <w:pPr>
        <w:widowControl w:val="0"/>
        <w:spacing w:after="0"/>
        <w:ind w:firstLine="709"/>
        <w:rPr>
          <w:lang w:eastAsia="ru-RU"/>
        </w:rPr>
      </w:pPr>
    </w:p>
    <w:p w14:paraId="11456387" w14:textId="77777777" w:rsidR="00013DF4" w:rsidRDefault="00013DF4" w:rsidP="00C610EE">
      <w:pPr>
        <w:pStyle w:val="22"/>
        <w:shd w:val="clear" w:color="auto" w:fill="auto"/>
        <w:spacing w:before="0" w:line="360" w:lineRule="auto"/>
        <w:ind w:firstLine="709"/>
        <w:rPr>
          <w:sz w:val="28"/>
          <w:szCs w:val="28"/>
          <w:lang w:eastAsia="ru-RU" w:bidi="ru-RU"/>
        </w:rPr>
      </w:pPr>
      <w:r w:rsidRPr="004D59B8">
        <w:rPr>
          <w:sz w:val="28"/>
          <w:szCs w:val="28"/>
          <w:lang w:eastAsia="ru-RU" w:bidi="ru-RU"/>
        </w:rPr>
        <w:t>Большинство юридических лиц приобретает гражданские права и принимает на себя гражданские обязанности через свои органы.</w:t>
      </w:r>
      <w:r w:rsidR="0056107C" w:rsidRPr="004D59B8">
        <w:rPr>
          <w:sz w:val="28"/>
          <w:szCs w:val="28"/>
          <w:lang w:eastAsia="ru-RU" w:bidi="ru-RU"/>
        </w:rPr>
        <w:t xml:space="preserve"> </w:t>
      </w:r>
    </w:p>
    <w:p w14:paraId="3A8B4615" w14:textId="21B15329" w:rsidR="004F0ACA" w:rsidRPr="00A665AD" w:rsidRDefault="004F0ACA" w:rsidP="004F0ACA">
      <w:pPr>
        <w:pStyle w:val="12"/>
      </w:pPr>
      <w:r>
        <w:t>В</w:t>
      </w:r>
      <w:r w:rsidRPr="00A665AD">
        <w:t xml:space="preserve"> </w:t>
      </w:r>
      <w:r>
        <w:t xml:space="preserve">доктрине </w:t>
      </w:r>
      <w:r w:rsidRPr="00A665AD">
        <w:t xml:space="preserve">гражданского права к субъектам корпоративных </w:t>
      </w:r>
      <w:r>
        <w:t xml:space="preserve">   </w:t>
      </w:r>
      <w:r w:rsidRPr="00A665AD">
        <w:t>правоотношений</w:t>
      </w:r>
      <w:r>
        <w:t xml:space="preserve">    </w:t>
      </w:r>
      <w:r w:rsidRPr="00A665AD">
        <w:t xml:space="preserve"> </w:t>
      </w:r>
      <w:r>
        <w:t xml:space="preserve">сейчас </w:t>
      </w:r>
      <w:r w:rsidRPr="00A665AD">
        <w:t>относят</w:t>
      </w:r>
      <w:r>
        <w:t xml:space="preserve"> </w:t>
      </w:r>
      <w:r w:rsidRPr="00A665AD">
        <w:t>также</w:t>
      </w:r>
      <w:r>
        <w:t xml:space="preserve">  и</w:t>
      </w:r>
      <w:r w:rsidRPr="00A665AD">
        <w:rPr>
          <w:rStyle w:val="apple-converted-space"/>
        </w:rPr>
        <w:t> </w:t>
      </w:r>
      <w:r w:rsidRPr="00A665AD">
        <w:rPr>
          <w:rStyle w:val="af8"/>
          <w:i w:val="0"/>
          <w:iCs w:val="0"/>
        </w:rPr>
        <w:t xml:space="preserve">органы управления </w:t>
      </w:r>
      <w:r>
        <w:rPr>
          <w:rStyle w:val="af8"/>
          <w:i w:val="0"/>
          <w:iCs w:val="0"/>
        </w:rPr>
        <w:t xml:space="preserve"> </w:t>
      </w:r>
      <w:r w:rsidRPr="00A665AD">
        <w:rPr>
          <w:rStyle w:val="af8"/>
          <w:i w:val="0"/>
          <w:iCs w:val="0"/>
        </w:rPr>
        <w:t>корпорацией</w:t>
      </w:r>
      <w:r>
        <w:rPr>
          <w:rStyle w:val="af8"/>
          <w:i w:val="0"/>
          <w:iCs w:val="0"/>
        </w:rPr>
        <w:t xml:space="preserve">. </w:t>
      </w:r>
      <w:r>
        <w:t xml:space="preserve">М.А. </w:t>
      </w:r>
      <w:r w:rsidRPr="00A665AD">
        <w:t xml:space="preserve">Рожкова отмечает, что особенностью субъектного состава корпоративных правоотношений является то, что органы корпорации, которые во внешних отношениях не рассматриваются как самостоятельные субъекты права, </w:t>
      </w:r>
      <w:r w:rsidR="003A6F07">
        <w:t xml:space="preserve">а </w:t>
      </w:r>
      <w:r w:rsidRPr="00A665AD">
        <w:t>в корпоративных отношениях приобретают статус самостоятельного субъекта, который обладает субъективными правами и несет обязанности, обеспеченные возможностью применения к нему мер ответственности.</w:t>
      </w:r>
    </w:p>
    <w:p w14:paraId="6A6EDFC4" w14:textId="2AD010C1" w:rsidR="004F0ACA" w:rsidRPr="004D59B8" w:rsidRDefault="004F0ACA" w:rsidP="004F0ACA">
      <w:pPr>
        <w:pStyle w:val="12"/>
      </w:pPr>
      <w:r w:rsidRPr="00A665AD">
        <w:t xml:space="preserve">Противоположную позицию занимает И.С. Шиткина, полагая, что органы юридического лица, являясь его составной частью и «олицетворяя» корпорацию как юридическое лицо, к числу самостоятельных субъектов корпоративных правоотношений не относятся. При этом </w:t>
      </w:r>
      <w:r w:rsidR="003A6F07">
        <w:t xml:space="preserve">сама </w:t>
      </w:r>
      <w:r w:rsidRPr="00A665AD">
        <w:t>автор отмечает, что органы корпорации являются участниками внутренних управленческих отношений.</w:t>
      </w:r>
      <w:r>
        <w:rPr>
          <w:rStyle w:val="ac"/>
        </w:rPr>
        <w:footnoteReference w:id="6"/>
      </w:r>
    </w:p>
    <w:p w14:paraId="2E07F687" w14:textId="50F0ADD6" w:rsidR="0056107C" w:rsidRPr="004D59B8" w:rsidRDefault="0056107C" w:rsidP="00C610EE">
      <w:pPr>
        <w:pStyle w:val="12"/>
        <w:widowControl w:val="0"/>
      </w:pPr>
      <w:r w:rsidRPr="004D59B8">
        <w:t xml:space="preserve"> Структура органов управления </w:t>
      </w:r>
      <w:r w:rsidR="00ED71A7">
        <w:t>акционерного общества</w:t>
      </w:r>
      <w:r w:rsidRPr="004D59B8">
        <w:t xml:space="preserve"> имеет три ступени:</w:t>
      </w:r>
    </w:p>
    <w:p w14:paraId="028973A3" w14:textId="77777777" w:rsidR="0056107C" w:rsidRPr="004D59B8" w:rsidRDefault="0056107C" w:rsidP="005578DA">
      <w:pPr>
        <w:pStyle w:val="12"/>
        <w:widowControl w:val="0"/>
        <w:numPr>
          <w:ilvl w:val="0"/>
          <w:numId w:val="5"/>
        </w:numPr>
        <w:ind w:left="0" w:firstLine="709"/>
      </w:pPr>
      <w:r w:rsidRPr="004D59B8">
        <w:rPr>
          <w:rStyle w:val="ae"/>
          <w:b w:val="0"/>
          <w:bCs w:val="0"/>
        </w:rPr>
        <w:t>Общее собрание акционеров</w:t>
      </w:r>
      <w:r w:rsidRPr="004D59B8">
        <w:t>. Участники осуществляют управление и администрирование с помощью этого органа. К управлению подключаются держатели тех акций, владение которым даёт право голоса;</w:t>
      </w:r>
    </w:p>
    <w:p w14:paraId="6E25D87A" w14:textId="70156B05" w:rsidR="0056107C" w:rsidRPr="003A6F07" w:rsidRDefault="0056107C" w:rsidP="005578DA">
      <w:pPr>
        <w:pStyle w:val="12"/>
        <w:widowControl w:val="0"/>
        <w:numPr>
          <w:ilvl w:val="0"/>
          <w:numId w:val="5"/>
        </w:numPr>
        <w:ind w:left="0" w:firstLine="709"/>
      </w:pPr>
      <w:r w:rsidRPr="003A6F07">
        <w:rPr>
          <w:rStyle w:val="ae"/>
          <w:b w:val="0"/>
          <w:bCs w:val="0"/>
        </w:rPr>
        <w:lastRenderedPageBreak/>
        <w:t>Совет директоров</w:t>
      </w:r>
      <w:r w:rsidRPr="003A6F07">
        <w:t xml:space="preserve">, иногда он называется наблюдательным советом. Он определяет путь развития </w:t>
      </w:r>
      <w:r w:rsidR="00A10414" w:rsidRPr="003A6F07">
        <w:t>акционерных обществах</w:t>
      </w:r>
      <w:r w:rsidRPr="003A6F07">
        <w:t xml:space="preserve"> и контролирует деятельность исполнительных структур;</w:t>
      </w:r>
    </w:p>
    <w:p w14:paraId="3CEEBD3B" w14:textId="5A1B3A44" w:rsidR="0056107C" w:rsidRPr="003A6F07" w:rsidRDefault="0056107C" w:rsidP="005578DA">
      <w:pPr>
        <w:pStyle w:val="12"/>
        <w:widowControl w:val="0"/>
        <w:numPr>
          <w:ilvl w:val="0"/>
          <w:numId w:val="5"/>
        </w:numPr>
        <w:ind w:left="0" w:firstLine="709"/>
      </w:pPr>
      <w:r w:rsidRPr="003A6F07">
        <w:rPr>
          <w:rStyle w:val="ae"/>
          <w:b w:val="0"/>
          <w:bCs w:val="0"/>
        </w:rPr>
        <w:t>Исполнительные органы</w:t>
      </w:r>
      <w:r w:rsidR="001322F8" w:rsidRPr="003A6F07">
        <w:t> в лице генерального</w:t>
      </w:r>
      <w:r w:rsidRPr="003A6F07">
        <w:t xml:space="preserve"> директора и состава правления. Эти органы несут ответственность за убытки, допущенные по их вине. Каждая ступень имеет право принимать решения, но только в рамках собственных компетенций.</w:t>
      </w:r>
    </w:p>
    <w:p w14:paraId="73200932" w14:textId="30E92876" w:rsidR="00E87E01" w:rsidRPr="00ED71A7" w:rsidRDefault="00E87E01" w:rsidP="00C610EE">
      <w:pPr>
        <w:widowControl w:val="0"/>
        <w:spacing w:after="0" w:line="360" w:lineRule="auto"/>
        <w:ind w:firstLine="709"/>
        <w:jc w:val="both"/>
        <w:rPr>
          <w:rStyle w:val="ae"/>
          <w:rFonts w:ascii="Times New Roman" w:hAnsi="Times New Roman" w:cs="Times New Roman"/>
          <w:b w:val="0"/>
          <w:sz w:val="28"/>
          <w:szCs w:val="28"/>
          <w:lang w:eastAsia="ru-RU"/>
        </w:rPr>
      </w:pPr>
      <w:r w:rsidRPr="003A6F07">
        <w:rPr>
          <w:rStyle w:val="ae"/>
          <w:rFonts w:ascii="Times New Roman" w:hAnsi="Times New Roman" w:cs="Times New Roman"/>
          <w:b w:val="0"/>
          <w:sz w:val="28"/>
          <w:szCs w:val="28"/>
          <w:lang w:eastAsia="ru-RU"/>
        </w:rPr>
        <w:t xml:space="preserve">Совет директоров. По законодательству в обществе с ограниченной ответственностью может создаваться наблюдательный совет (совет директоров), полномочия которого фиксируются в уставе. Минимальное количество его членов не устанавливается, и решение по этому поводу принимают участники. В уставе компании прописывается, как должен избираться орган управления и какими полномочиями он наделяется. Приводится перечень вопросов, которые может рассматривать совет директоров, но допускается и его расширение, если это не сказывается на </w:t>
      </w:r>
      <w:r w:rsidRPr="00ED71A7">
        <w:rPr>
          <w:rStyle w:val="ae"/>
          <w:rFonts w:ascii="Times New Roman" w:hAnsi="Times New Roman" w:cs="Times New Roman"/>
          <w:b w:val="0"/>
          <w:sz w:val="28"/>
          <w:szCs w:val="28"/>
          <w:lang w:eastAsia="ru-RU"/>
        </w:rPr>
        <w:t>компетенции собрания участников. Относительно работы совета директоров может прин</w:t>
      </w:r>
      <w:r w:rsidR="003A6F07" w:rsidRPr="00ED71A7">
        <w:rPr>
          <w:rStyle w:val="ae"/>
          <w:rFonts w:ascii="Times New Roman" w:hAnsi="Times New Roman" w:cs="Times New Roman"/>
          <w:b w:val="0"/>
          <w:sz w:val="28"/>
          <w:szCs w:val="28"/>
          <w:lang w:eastAsia="ru-RU"/>
        </w:rPr>
        <w:t>иматься отдельный локальный акт.</w:t>
      </w:r>
      <w:r w:rsidR="003A6F07" w:rsidRPr="00ED71A7">
        <w:rPr>
          <w:rStyle w:val="ac"/>
          <w:rFonts w:ascii="Times New Roman" w:hAnsi="Times New Roman" w:cs="Times New Roman"/>
          <w:bCs/>
          <w:sz w:val="28"/>
          <w:szCs w:val="28"/>
          <w:lang w:eastAsia="ru-RU"/>
        </w:rPr>
        <w:footnoteReference w:id="7"/>
      </w:r>
    </w:p>
    <w:p w14:paraId="10749C5E" w14:textId="60E9DFDA" w:rsidR="00ED71A7" w:rsidRPr="00ED71A7" w:rsidRDefault="00ED71A7" w:rsidP="00C610EE">
      <w:pPr>
        <w:widowControl w:val="0"/>
        <w:spacing w:after="0" w:line="360" w:lineRule="auto"/>
        <w:ind w:firstLine="709"/>
        <w:jc w:val="both"/>
        <w:rPr>
          <w:rStyle w:val="ae"/>
          <w:rFonts w:ascii="Times New Roman" w:hAnsi="Times New Roman" w:cs="Times New Roman"/>
          <w:b w:val="0"/>
          <w:sz w:val="28"/>
          <w:szCs w:val="28"/>
          <w:lang w:eastAsia="ru-RU"/>
        </w:rPr>
      </w:pPr>
      <w:r w:rsidRPr="00ED71A7">
        <w:rPr>
          <w:rStyle w:val="ae"/>
          <w:rFonts w:ascii="Times New Roman" w:hAnsi="Times New Roman" w:cs="Times New Roman"/>
          <w:b w:val="0"/>
          <w:sz w:val="28"/>
          <w:szCs w:val="28"/>
          <w:lang w:eastAsia="ru-RU"/>
        </w:rPr>
        <w:t>В уставе акционерного общества прописывается, как должен избираться орган управления и какими полномочиями он наделяется. Приводится перечень вопросов, которые может рассматривать совет директоров, но допускается и его расширение, если это не сказывается на компетенции собрания участников. Относительно работы совета директоров может приниматься отдельный локальный акт.</w:t>
      </w:r>
    </w:p>
    <w:p w14:paraId="2F0DC8FD" w14:textId="56586079" w:rsidR="00E87E01" w:rsidRPr="00A10414" w:rsidRDefault="00E87E01" w:rsidP="00C610EE">
      <w:pPr>
        <w:widowControl w:val="0"/>
        <w:spacing w:after="0" w:line="360" w:lineRule="auto"/>
        <w:ind w:firstLine="709"/>
        <w:jc w:val="both"/>
        <w:rPr>
          <w:rFonts w:ascii="Times New Roman" w:eastAsia="Times New Roman" w:hAnsi="Times New Roman" w:cs="Times New Roman"/>
          <w:sz w:val="18"/>
          <w:szCs w:val="18"/>
          <w:lang w:eastAsia="ru-RU"/>
        </w:rPr>
      </w:pPr>
      <w:r w:rsidRPr="00ED71A7">
        <w:rPr>
          <w:rStyle w:val="ae"/>
          <w:rFonts w:ascii="Times New Roman" w:hAnsi="Times New Roman" w:cs="Times New Roman"/>
          <w:b w:val="0"/>
          <w:sz w:val="28"/>
          <w:szCs w:val="28"/>
          <w:lang w:eastAsia="ru-RU"/>
        </w:rPr>
        <w:t xml:space="preserve">Для публичного </w:t>
      </w:r>
      <w:r w:rsidR="00A10414" w:rsidRPr="00ED71A7">
        <w:rPr>
          <w:rFonts w:ascii="Times New Roman" w:hAnsi="Times New Roman" w:cs="Times New Roman"/>
          <w:sz w:val="28"/>
          <w:szCs w:val="28"/>
        </w:rPr>
        <w:t>акционерного общества</w:t>
      </w:r>
      <w:r w:rsidRPr="00ED71A7">
        <w:rPr>
          <w:rStyle w:val="ae"/>
          <w:rFonts w:ascii="Times New Roman" w:hAnsi="Times New Roman" w:cs="Times New Roman"/>
          <w:b w:val="0"/>
          <w:sz w:val="28"/>
          <w:szCs w:val="28"/>
          <w:lang w:eastAsia="ru-RU"/>
        </w:rPr>
        <w:t xml:space="preserve"> создание совета директоров является обязательным. Процедура его</w:t>
      </w:r>
      <w:r w:rsidRPr="003A6F07">
        <w:rPr>
          <w:rStyle w:val="ae"/>
          <w:rFonts w:ascii="Times New Roman" w:hAnsi="Times New Roman" w:cs="Times New Roman"/>
          <w:b w:val="0"/>
          <w:sz w:val="28"/>
          <w:szCs w:val="28"/>
          <w:lang w:eastAsia="ru-RU"/>
        </w:rPr>
        <w:t xml:space="preserve"> избрания прописана в соответствующем законе. При этом голосование может быть только кумулятивным, при котором количество голосов (акций) каждого акционера умножается на число мест в совете.</w:t>
      </w:r>
    </w:p>
    <w:p w14:paraId="3EE45545" w14:textId="77777777" w:rsidR="00013DF4" w:rsidRPr="004D59B8" w:rsidRDefault="00013DF4" w:rsidP="00C610EE">
      <w:pPr>
        <w:pStyle w:val="22"/>
        <w:shd w:val="clear" w:color="auto" w:fill="auto"/>
        <w:spacing w:before="0" w:line="360" w:lineRule="auto"/>
        <w:ind w:firstLine="709"/>
        <w:rPr>
          <w:sz w:val="28"/>
          <w:szCs w:val="28"/>
        </w:rPr>
      </w:pPr>
      <w:r w:rsidRPr="004D59B8">
        <w:rPr>
          <w:sz w:val="28"/>
          <w:szCs w:val="28"/>
          <w:lang w:eastAsia="ru-RU" w:bidi="ru-RU"/>
        </w:rPr>
        <w:lastRenderedPageBreak/>
        <w:t>К постоянным относится только один орган - это общее собрание участников (или съезд).</w:t>
      </w:r>
      <w:r w:rsidRPr="004D59B8">
        <w:rPr>
          <w:sz w:val="28"/>
          <w:szCs w:val="28"/>
          <w:vertAlign w:val="superscript"/>
          <w:lang w:eastAsia="ru-RU" w:bidi="ru-RU"/>
        </w:rPr>
        <w:t xml:space="preserve"> </w:t>
      </w:r>
      <w:r w:rsidRPr="004D59B8">
        <w:rPr>
          <w:sz w:val="28"/>
          <w:szCs w:val="28"/>
          <w:lang w:eastAsia="ru-RU" w:bidi="ru-RU"/>
        </w:rPr>
        <w:t>Все остальные органы формируются на определенный или неопределенный срок.</w:t>
      </w:r>
      <w:r w:rsidR="00D4353D" w:rsidRPr="004D59B8">
        <w:rPr>
          <w:sz w:val="28"/>
          <w:szCs w:val="28"/>
          <w:vertAlign w:val="superscript"/>
          <w:lang w:eastAsia="ru-RU" w:bidi="ru-RU"/>
        </w:rPr>
        <w:footnoteReference w:id="8"/>
      </w:r>
      <w:r w:rsidR="00845831">
        <w:rPr>
          <w:sz w:val="28"/>
          <w:szCs w:val="28"/>
          <w:lang w:eastAsia="ru-RU" w:bidi="ru-RU"/>
        </w:rPr>
        <w:t xml:space="preserve"> </w:t>
      </w:r>
      <w:r w:rsidRPr="004D59B8">
        <w:rPr>
          <w:sz w:val="28"/>
          <w:szCs w:val="28"/>
          <w:lang w:eastAsia="ru-RU" w:bidi="ru-RU"/>
        </w:rPr>
        <w:t>К вспомогательным органам, чья деятельность не направлена на управление юридическим лицом, но влияет на принятие управленческих решений как внутреннего, так и внешнего характера, следует отнести и те комиссии (комитеты), которые создаются во многих некоммерческих организациях. В творческих союзах, существующих в форме общественных организаций, создаются такие комиссии, как выставочная, комиссия по творческим мастерским, комиссия по творческому наследию и т.п. В компетенцию этих комиссий входит реализация тех функций, которые определяются целями и задачами общественных объединений.</w:t>
      </w:r>
      <w:r w:rsidR="001D0A45" w:rsidRPr="004D59B8">
        <w:rPr>
          <w:rStyle w:val="ac"/>
          <w:sz w:val="28"/>
          <w:szCs w:val="28"/>
          <w:lang w:eastAsia="ru-RU" w:bidi="ru-RU"/>
        </w:rPr>
        <w:footnoteReference w:id="9"/>
      </w:r>
    </w:p>
    <w:p w14:paraId="58A81D38" w14:textId="77777777" w:rsidR="00013DF4" w:rsidRPr="004D59B8" w:rsidRDefault="00013DF4" w:rsidP="00845831">
      <w:pPr>
        <w:pStyle w:val="22"/>
        <w:shd w:val="clear" w:color="auto" w:fill="auto"/>
        <w:spacing w:before="0" w:line="360" w:lineRule="auto"/>
        <w:ind w:firstLine="709"/>
        <w:rPr>
          <w:sz w:val="28"/>
          <w:szCs w:val="28"/>
        </w:rPr>
      </w:pPr>
      <w:r w:rsidRPr="004D59B8">
        <w:rPr>
          <w:sz w:val="28"/>
          <w:szCs w:val="28"/>
          <w:lang w:eastAsia="ru-RU" w:bidi="ru-RU"/>
        </w:rPr>
        <w:t xml:space="preserve">Самый большой объем полномочий согласно </w:t>
      </w:r>
      <w:r w:rsidR="000C39EC" w:rsidRPr="004D59B8">
        <w:rPr>
          <w:sz w:val="28"/>
          <w:szCs w:val="28"/>
          <w:lang w:eastAsia="ru-RU" w:bidi="ru-RU"/>
        </w:rPr>
        <w:t>законодательству,</w:t>
      </w:r>
      <w:r w:rsidRPr="004D59B8">
        <w:rPr>
          <w:sz w:val="28"/>
          <w:szCs w:val="28"/>
          <w:lang w:eastAsia="ru-RU" w:bidi="ru-RU"/>
        </w:rPr>
        <w:t xml:space="preserve"> сосредоточен у высшего органа управления юридического лица. Высшим органом управления является общее собрание членов юридического лица.</w:t>
      </w:r>
      <w:r w:rsidRPr="004D59B8">
        <w:rPr>
          <w:sz w:val="28"/>
          <w:szCs w:val="28"/>
          <w:vertAlign w:val="superscript"/>
          <w:lang w:eastAsia="ru-RU" w:bidi="ru-RU"/>
        </w:rPr>
        <w:footnoteReference w:id="10"/>
      </w:r>
    </w:p>
    <w:p w14:paraId="4475CF6D" w14:textId="3C661E95" w:rsidR="00013DF4" w:rsidRDefault="00013DF4" w:rsidP="00C610EE">
      <w:pPr>
        <w:pStyle w:val="22"/>
        <w:shd w:val="clear" w:color="auto" w:fill="auto"/>
        <w:spacing w:before="0" w:line="360" w:lineRule="auto"/>
        <w:ind w:firstLine="709"/>
        <w:rPr>
          <w:sz w:val="28"/>
          <w:szCs w:val="28"/>
          <w:lang w:eastAsia="ru-RU" w:bidi="ru-RU"/>
        </w:rPr>
      </w:pPr>
      <w:r w:rsidRPr="004D59B8">
        <w:rPr>
          <w:sz w:val="28"/>
          <w:szCs w:val="28"/>
          <w:lang w:eastAsia="ru-RU" w:bidi="ru-RU"/>
        </w:rPr>
        <w:t>Высший орган упра</w:t>
      </w:r>
      <w:r w:rsidR="00F55EF3">
        <w:rPr>
          <w:sz w:val="28"/>
          <w:szCs w:val="28"/>
          <w:lang w:eastAsia="ru-RU" w:bidi="ru-RU"/>
        </w:rPr>
        <w:t>вления юридического лица - общего</w:t>
      </w:r>
      <w:r w:rsidRPr="004D59B8">
        <w:rPr>
          <w:sz w:val="28"/>
          <w:szCs w:val="28"/>
          <w:lang w:eastAsia="ru-RU" w:bidi="ru-RU"/>
        </w:rPr>
        <w:t xml:space="preserve"> собрание не является постоянно действующим органом, поскольку в его полномочия не входит представлять юридическое лицо в гражданском обороте. Компетенция общего собрания (съезда) позволяет ему собираться периодически. Периодичность созыва общего собрания законодательство устанавливает очень широко, определяя только обязательное проведение общего собрания, подводящего итоги прошедшего года.</w:t>
      </w:r>
    </w:p>
    <w:p w14:paraId="76A35984" w14:textId="30ED5847" w:rsidR="00BB52C5" w:rsidRPr="00BB52C5" w:rsidRDefault="004F1F85" w:rsidP="00C610EE">
      <w:pPr>
        <w:pStyle w:val="22"/>
        <w:shd w:val="clear" w:color="auto" w:fill="auto"/>
        <w:spacing w:before="0" w:line="360" w:lineRule="auto"/>
        <w:ind w:firstLine="709"/>
        <w:rPr>
          <w:sz w:val="28"/>
          <w:szCs w:val="28"/>
          <w:lang w:eastAsia="ru-RU" w:bidi="ru-RU"/>
        </w:rPr>
      </w:pPr>
      <w:r>
        <w:rPr>
          <w:sz w:val="28"/>
          <w:szCs w:val="28"/>
          <w:lang w:eastAsia="ru-RU" w:bidi="ru-RU"/>
        </w:rPr>
        <w:t xml:space="preserve">Действующим российским законодательством предусмотрены варианты, когда </w:t>
      </w:r>
      <w:r w:rsidR="00A10414">
        <w:rPr>
          <w:sz w:val="28"/>
          <w:szCs w:val="28"/>
        </w:rPr>
        <w:t>акционерному обществу</w:t>
      </w:r>
      <w:r>
        <w:rPr>
          <w:sz w:val="28"/>
          <w:szCs w:val="28"/>
          <w:lang w:eastAsia="ru-RU" w:bidi="ru-RU"/>
        </w:rPr>
        <w:t xml:space="preserve"> представляется возможность создани</w:t>
      </w:r>
      <w:r w:rsidR="001130DE">
        <w:rPr>
          <w:sz w:val="28"/>
          <w:szCs w:val="28"/>
          <w:lang w:eastAsia="ru-RU" w:bidi="ru-RU"/>
        </w:rPr>
        <w:t>я</w:t>
      </w:r>
      <w:r>
        <w:rPr>
          <w:sz w:val="28"/>
          <w:szCs w:val="28"/>
          <w:lang w:eastAsia="ru-RU" w:bidi="ru-RU"/>
        </w:rPr>
        <w:t xml:space="preserve"> через учредительные документы двухзвенны</w:t>
      </w:r>
      <w:r w:rsidR="001130DE">
        <w:rPr>
          <w:sz w:val="28"/>
          <w:szCs w:val="28"/>
          <w:lang w:eastAsia="ru-RU" w:bidi="ru-RU"/>
        </w:rPr>
        <w:t>х</w:t>
      </w:r>
      <w:r>
        <w:rPr>
          <w:sz w:val="28"/>
          <w:szCs w:val="28"/>
          <w:lang w:eastAsia="ru-RU" w:bidi="ru-RU"/>
        </w:rPr>
        <w:t xml:space="preserve"> и трехзвенны</w:t>
      </w:r>
      <w:r w:rsidR="001130DE">
        <w:rPr>
          <w:sz w:val="28"/>
          <w:szCs w:val="28"/>
          <w:lang w:eastAsia="ru-RU" w:bidi="ru-RU"/>
        </w:rPr>
        <w:t>х</w:t>
      </w:r>
      <w:r>
        <w:rPr>
          <w:sz w:val="28"/>
          <w:szCs w:val="28"/>
          <w:lang w:eastAsia="ru-RU" w:bidi="ru-RU"/>
        </w:rPr>
        <w:t xml:space="preserve"> структуры органов управления. Так трехзвенная структура управления в некоторых случаях является обязательной, но в большинстве случаев самим </w:t>
      </w:r>
      <w:r>
        <w:rPr>
          <w:sz w:val="28"/>
          <w:szCs w:val="28"/>
          <w:lang w:eastAsia="ru-RU" w:bidi="ru-RU"/>
        </w:rPr>
        <w:lastRenderedPageBreak/>
        <w:t>учре</w:t>
      </w:r>
      <w:r w:rsidR="001322F8">
        <w:rPr>
          <w:sz w:val="28"/>
          <w:szCs w:val="28"/>
          <w:lang w:eastAsia="ru-RU" w:bidi="ru-RU"/>
        </w:rPr>
        <w:t>дителям предоставляется выбор. Трехзвенной структуре управления</w:t>
      </w:r>
      <w:r>
        <w:rPr>
          <w:sz w:val="28"/>
          <w:szCs w:val="28"/>
          <w:lang w:eastAsia="ru-RU" w:bidi="ru-RU"/>
        </w:rPr>
        <w:t xml:space="preserve"> </w:t>
      </w:r>
      <w:r w:rsidR="001322F8">
        <w:rPr>
          <w:sz w:val="28"/>
          <w:szCs w:val="28"/>
          <w:lang w:eastAsia="ru-RU" w:bidi="ru-RU"/>
        </w:rPr>
        <w:t xml:space="preserve">есть </w:t>
      </w:r>
      <w:r>
        <w:rPr>
          <w:sz w:val="28"/>
          <w:szCs w:val="28"/>
          <w:lang w:eastAsia="ru-RU" w:bidi="ru-RU"/>
        </w:rPr>
        <w:t>тот факт</w:t>
      </w:r>
      <w:r w:rsidR="00BB52C5">
        <w:rPr>
          <w:sz w:val="28"/>
          <w:szCs w:val="28"/>
          <w:lang w:eastAsia="ru-RU" w:bidi="ru-RU"/>
        </w:rPr>
        <w:t>,</w:t>
      </w:r>
      <w:r>
        <w:rPr>
          <w:sz w:val="28"/>
          <w:szCs w:val="28"/>
          <w:lang w:eastAsia="ru-RU" w:bidi="ru-RU"/>
        </w:rPr>
        <w:t xml:space="preserve"> </w:t>
      </w:r>
      <w:r w:rsidR="001130DE">
        <w:rPr>
          <w:sz w:val="28"/>
          <w:szCs w:val="28"/>
          <w:lang w:eastAsia="ru-RU" w:bidi="ru-RU"/>
        </w:rPr>
        <w:t xml:space="preserve">что она </w:t>
      </w:r>
      <w:r>
        <w:rPr>
          <w:sz w:val="28"/>
          <w:szCs w:val="28"/>
          <w:lang w:eastAsia="ru-RU" w:bidi="ru-RU"/>
        </w:rPr>
        <w:t>создается</w:t>
      </w:r>
      <w:r w:rsidR="001130DE">
        <w:rPr>
          <w:sz w:val="28"/>
          <w:szCs w:val="28"/>
          <w:lang w:eastAsia="ru-RU" w:bidi="ru-RU"/>
        </w:rPr>
        <w:t xml:space="preserve"> как</w:t>
      </w:r>
      <w:r>
        <w:rPr>
          <w:sz w:val="28"/>
          <w:szCs w:val="28"/>
          <w:lang w:eastAsia="ru-RU" w:bidi="ru-RU"/>
        </w:rPr>
        <w:t xml:space="preserve"> орган управления который не несет функции высшего органа управления</w:t>
      </w:r>
      <w:r w:rsidR="00BB52C5">
        <w:rPr>
          <w:sz w:val="28"/>
          <w:szCs w:val="28"/>
          <w:lang w:eastAsia="ru-RU" w:bidi="ru-RU"/>
        </w:rPr>
        <w:t xml:space="preserve">, но и не является в тоже время исполнительным органом. </w:t>
      </w:r>
      <w:r w:rsidR="00013DF4" w:rsidRPr="00BB52C5">
        <w:rPr>
          <w:sz w:val="28"/>
          <w:szCs w:val="28"/>
          <w:lang w:eastAsia="ru-RU" w:bidi="ru-RU"/>
        </w:rPr>
        <w:t>(ст. 65.3 ГК</w:t>
      </w:r>
      <w:r w:rsidR="00AE6ED4">
        <w:rPr>
          <w:sz w:val="28"/>
          <w:szCs w:val="28"/>
          <w:lang w:eastAsia="ru-RU" w:bidi="ru-RU"/>
        </w:rPr>
        <w:t xml:space="preserve"> РФ</w:t>
      </w:r>
      <w:r w:rsidR="00013DF4" w:rsidRPr="00BB52C5">
        <w:rPr>
          <w:sz w:val="28"/>
          <w:szCs w:val="28"/>
          <w:lang w:eastAsia="ru-RU" w:bidi="ru-RU"/>
        </w:rPr>
        <w:t xml:space="preserve">). </w:t>
      </w:r>
      <w:r w:rsidR="00BB52C5">
        <w:rPr>
          <w:sz w:val="28"/>
          <w:szCs w:val="28"/>
          <w:lang w:eastAsia="ru-RU" w:bidi="ru-RU"/>
        </w:rPr>
        <w:t>Ярким примером трехзвенной системы управления является совет директоров или наблюдательный совет, который находится между высшем органом управления</w:t>
      </w:r>
      <w:r w:rsidR="001130DE">
        <w:rPr>
          <w:sz w:val="28"/>
          <w:szCs w:val="28"/>
          <w:lang w:eastAsia="ru-RU" w:bidi="ru-RU"/>
        </w:rPr>
        <w:t>,</w:t>
      </w:r>
      <w:r w:rsidR="00BB52C5">
        <w:rPr>
          <w:sz w:val="28"/>
          <w:szCs w:val="28"/>
          <w:lang w:eastAsia="ru-RU" w:bidi="ru-RU"/>
        </w:rPr>
        <w:t xml:space="preserve"> а именно общим собранием акционеров и органом исполнения. Совет директоров с</w:t>
      </w:r>
      <w:r w:rsidR="00F55EF3">
        <w:rPr>
          <w:sz w:val="28"/>
          <w:szCs w:val="28"/>
          <w:lang w:eastAsia="ru-RU" w:bidi="ru-RU"/>
        </w:rPr>
        <w:t xml:space="preserve">оздается в обязательном порядке, </w:t>
      </w:r>
      <w:r w:rsidR="00BB52C5">
        <w:rPr>
          <w:sz w:val="28"/>
          <w:szCs w:val="28"/>
          <w:lang w:eastAsia="ru-RU" w:bidi="ru-RU"/>
        </w:rPr>
        <w:t>если его численность и</w:t>
      </w:r>
      <w:r w:rsidR="00F55EF3">
        <w:rPr>
          <w:sz w:val="28"/>
          <w:szCs w:val="28"/>
          <w:lang w:eastAsia="ru-RU" w:bidi="ru-RU"/>
        </w:rPr>
        <w:t xml:space="preserve"> количество участников превышают</w:t>
      </w:r>
      <w:r w:rsidR="00BB52C5">
        <w:rPr>
          <w:sz w:val="28"/>
          <w:szCs w:val="28"/>
          <w:lang w:eastAsia="ru-RU" w:bidi="ru-RU"/>
        </w:rPr>
        <w:t xml:space="preserve"> норм</w:t>
      </w:r>
      <w:r w:rsidR="00F55EF3">
        <w:rPr>
          <w:sz w:val="28"/>
          <w:szCs w:val="28"/>
          <w:lang w:eastAsia="ru-RU" w:bidi="ru-RU"/>
        </w:rPr>
        <w:t>ы</w:t>
      </w:r>
      <w:r w:rsidR="00BB52C5">
        <w:rPr>
          <w:sz w:val="28"/>
          <w:szCs w:val="28"/>
          <w:lang w:eastAsia="ru-RU" w:bidi="ru-RU"/>
        </w:rPr>
        <w:t xml:space="preserve"> установленные российским законодательством.</w:t>
      </w:r>
    </w:p>
    <w:p w14:paraId="73AE23BF" w14:textId="77777777" w:rsidR="00013DF4" w:rsidRPr="004D59B8" w:rsidRDefault="00013DF4" w:rsidP="00C610EE">
      <w:pPr>
        <w:pStyle w:val="22"/>
        <w:shd w:val="clear" w:color="auto" w:fill="auto"/>
        <w:spacing w:before="0" w:line="360" w:lineRule="auto"/>
        <w:ind w:firstLine="709"/>
        <w:rPr>
          <w:sz w:val="28"/>
          <w:szCs w:val="28"/>
        </w:rPr>
      </w:pPr>
      <w:r w:rsidRPr="004D59B8">
        <w:rPr>
          <w:sz w:val="28"/>
          <w:szCs w:val="28"/>
          <w:lang w:eastAsia="ru-RU" w:bidi="ru-RU"/>
        </w:rPr>
        <w:t xml:space="preserve">Характеризуя положение совета директоров в системе органов акционерного общества, Ломакин Д. В. отметил, что </w:t>
      </w:r>
      <w:r w:rsidR="00802F4C">
        <w:rPr>
          <w:sz w:val="28"/>
          <w:szCs w:val="28"/>
          <w:lang w:eastAsia="ru-RU" w:bidi="ru-RU"/>
        </w:rPr>
        <w:t>«</w:t>
      </w:r>
      <w:r w:rsidRPr="004D59B8">
        <w:rPr>
          <w:sz w:val="28"/>
          <w:szCs w:val="28"/>
          <w:lang w:eastAsia="ru-RU" w:bidi="ru-RU"/>
        </w:rPr>
        <w:t>...по действующему российскому законодательству совет директоров акционерного общества - одновременно и орган управления, и орган контроля, а его функции правомерно определить как контрольно</w:t>
      </w:r>
      <w:r w:rsidR="00877C12" w:rsidRPr="004D59B8">
        <w:rPr>
          <w:sz w:val="28"/>
          <w:szCs w:val="28"/>
          <w:lang w:eastAsia="ru-RU" w:bidi="ru-RU"/>
        </w:rPr>
        <w:t>-</w:t>
      </w:r>
      <w:r w:rsidRPr="004D59B8">
        <w:rPr>
          <w:sz w:val="28"/>
          <w:szCs w:val="28"/>
          <w:lang w:eastAsia="ru-RU" w:bidi="ru-RU"/>
        </w:rPr>
        <w:softHyphen/>
        <w:t>управленческие</w:t>
      </w:r>
      <w:r w:rsidR="00802F4C">
        <w:rPr>
          <w:sz w:val="28"/>
          <w:szCs w:val="28"/>
          <w:lang w:eastAsia="ru-RU" w:bidi="ru-RU"/>
        </w:rPr>
        <w:t>»</w:t>
      </w:r>
      <w:r w:rsidRPr="004D59B8">
        <w:rPr>
          <w:sz w:val="28"/>
          <w:szCs w:val="28"/>
          <w:vertAlign w:val="superscript"/>
          <w:lang w:eastAsia="ru-RU" w:bidi="ru-RU"/>
        </w:rPr>
        <w:footnoteReference w:id="11"/>
      </w:r>
      <w:r w:rsidRPr="004D59B8">
        <w:rPr>
          <w:sz w:val="28"/>
          <w:szCs w:val="28"/>
          <w:lang w:eastAsia="ru-RU" w:bidi="ru-RU"/>
        </w:rPr>
        <w:t>. То, что беспокоило ученых-цивилистов в конце девятнадцатого века, в наши дни регламентируется законодательством.</w:t>
      </w:r>
    </w:p>
    <w:p w14:paraId="7A9E4DE5" w14:textId="3536E9A0" w:rsidR="00013DF4" w:rsidRPr="004D59B8" w:rsidRDefault="00013DF4" w:rsidP="00C610EE">
      <w:pPr>
        <w:pStyle w:val="22"/>
        <w:shd w:val="clear" w:color="auto" w:fill="auto"/>
        <w:spacing w:before="0" w:line="360" w:lineRule="auto"/>
        <w:ind w:firstLine="709"/>
        <w:rPr>
          <w:sz w:val="28"/>
          <w:szCs w:val="28"/>
        </w:rPr>
      </w:pPr>
      <w:r w:rsidRPr="004D59B8">
        <w:rPr>
          <w:sz w:val="28"/>
          <w:szCs w:val="28"/>
          <w:lang w:eastAsia="ru-RU" w:bidi="ru-RU"/>
        </w:rPr>
        <w:t>Функции исполнительного органа одни и те же вне зависимости от организационно-правовой формы юридического лица. Исполнять эти функции может только исполнительный орган, что предопределяет его обязательное создание в отличие от наблюдательного совета.</w:t>
      </w:r>
      <w:r w:rsidR="00A10414">
        <w:rPr>
          <w:sz w:val="28"/>
          <w:szCs w:val="28"/>
          <w:lang w:eastAsia="ru-RU" w:bidi="ru-RU"/>
        </w:rPr>
        <w:t xml:space="preserve"> </w:t>
      </w:r>
      <w:r w:rsidR="00CD6AF1">
        <w:rPr>
          <w:sz w:val="28"/>
          <w:szCs w:val="28"/>
          <w:lang w:eastAsia="ru-RU" w:bidi="ru-RU"/>
        </w:rPr>
        <w:t xml:space="preserve">В </w:t>
      </w:r>
      <w:r w:rsidR="00A10414">
        <w:rPr>
          <w:sz w:val="28"/>
          <w:szCs w:val="28"/>
          <w:lang w:eastAsia="ru-RU" w:bidi="ru-RU"/>
        </w:rPr>
        <w:t>Гражданском кодексе Российской Федерации</w:t>
      </w:r>
      <w:r w:rsidRPr="004D59B8">
        <w:rPr>
          <w:sz w:val="28"/>
          <w:szCs w:val="28"/>
          <w:lang w:eastAsia="ru-RU" w:bidi="ru-RU"/>
        </w:rPr>
        <w:t xml:space="preserve"> отсутствуют общие положения об исполнительном органе юридического лица</w:t>
      </w:r>
      <w:r w:rsidR="007E04FF">
        <w:rPr>
          <w:sz w:val="28"/>
          <w:szCs w:val="28"/>
          <w:lang w:eastAsia="ru-RU" w:bidi="ru-RU"/>
        </w:rPr>
        <w:t>.</w:t>
      </w:r>
    </w:p>
    <w:p w14:paraId="261F3F9B" w14:textId="77777777" w:rsidR="00013DF4" w:rsidRPr="004D59B8" w:rsidRDefault="00013DF4" w:rsidP="00C610EE">
      <w:pPr>
        <w:pStyle w:val="22"/>
        <w:shd w:val="clear" w:color="auto" w:fill="auto"/>
        <w:spacing w:before="0" w:line="360" w:lineRule="auto"/>
        <w:ind w:firstLine="709"/>
        <w:rPr>
          <w:sz w:val="28"/>
          <w:szCs w:val="28"/>
        </w:rPr>
      </w:pPr>
      <w:r w:rsidRPr="004D59B8">
        <w:rPr>
          <w:sz w:val="28"/>
          <w:szCs w:val="28"/>
          <w:lang w:eastAsia="ru-RU" w:bidi="ru-RU"/>
        </w:rPr>
        <w:t>Таким образом, пристальное рассмотрение отдельных законов, регулирующих деятельность юридических лиц, позволяет выделить общие законодательные положения, касающиеся исполнительного органа.</w:t>
      </w:r>
    </w:p>
    <w:p w14:paraId="17D7E910" w14:textId="5FA3B478" w:rsidR="00013DF4" w:rsidRPr="004D59B8" w:rsidRDefault="00013DF4" w:rsidP="00C610EE">
      <w:pPr>
        <w:pStyle w:val="22"/>
        <w:shd w:val="clear" w:color="auto" w:fill="auto"/>
        <w:spacing w:before="0" w:line="360" w:lineRule="auto"/>
        <w:ind w:firstLine="709"/>
        <w:rPr>
          <w:sz w:val="28"/>
          <w:szCs w:val="28"/>
        </w:rPr>
      </w:pPr>
      <w:r w:rsidRPr="004D59B8">
        <w:rPr>
          <w:sz w:val="28"/>
          <w:szCs w:val="28"/>
          <w:lang w:eastAsia="ru-RU" w:bidi="ru-RU"/>
        </w:rPr>
        <w:t xml:space="preserve">Во-первых, из регулирования </w:t>
      </w:r>
      <w:r w:rsidR="00A10414">
        <w:rPr>
          <w:sz w:val="28"/>
          <w:szCs w:val="28"/>
          <w:lang w:eastAsia="ru-RU" w:bidi="ru-RU"/>
        </w:rPr>
        <w:t>Гражданским кодексом Российской Федерации</w:t>
      </w:r>
      <w:r w:rsidRPr="004D59B8">
        <w:rPr>
          <w:sz w:val="28"/>
          <w:szCs w:val="28"/>
          <w:lang w:eastAsia="ru-RU" w:bidi="ru-RU"/>
        </w:rPr>
        <w:t xml:space="preserve"> (ст. 53)</w:t>
      </w:r>
      <w:r w:rsidRPr="004D59B8">
        <w:rPr>
          <w:sz w:val="28"/>
          <w:szCs w:val="28"/>
          <w:vertAlign w:val="superscript"/>
          <w:lang w:eastAsia="ru-RU" w:bidi="ru-RU"/>
        </w:rPr>
        <w:footnoteReference w:id="12"/>
      </w:r>
      <w:r w:rsidRPr="004D59B8">
        <w:rPr>
          <w:sz w:val="28"/>
          <w:szCs w:val="28"/>
          <w:lang w:eastAsia="ru-RU" w:bidi="ru-RU"/>
        </w:rPr>
        <w:t xml:space="preserve"> можно сделать вывод, что исполнительных органов </w:t>
      </w:r>
      <w:r w:rsidRPr="004D59B8">
        <w:rPr>
          <w:sz w:val="28"/>
          <w:szCs w:val="28"/>
          <w:lang w:eastAsia="ru-RU" w:bidi="ru-RU"/>
        </w:rPr>
        <w:lastRenderedPageBreak/>
        <w:t>юридическое лицо вправе создать несколько, а нормы отдельных специальных законов и нормы об отдельных юридических л</w:t>
      </w:r>
      <w:r w:rsidR="00CD6AF1">
        <w:rPr>
          <w:sz w:val="28"/>
          <w:szCs w:val="28"/>
          <w:lang w:eastAsia="ru-RU" w:bidi="ru-RU"/>
        </w:rPr>
        <w:t>ицах этот вывод подтверждают, так как</w:t>
      </w:r>
      <w:r w:rsidRPr="004D59B8">
        <w:rPr>
          <w:sz w:val="28"/>
          <w:szCs w:val="28"/>
          <w:lang w:eastAsia="ru-RU" w:bidi="ru-RU"/>
        </w:rPr>
        <w:t xml:space="preserve"> предусматривают создание единоличного и коллегиального исполните</w:t>
      </w:r>
      <w:r w:rsidR="00D4353D" w:rsidRPr="004D59B8">
        <w:rPr>
          <w:sz w:val="28"/>
          <w:szCs w:val="28"/>
          <w:lang w:eastAsia="ru-RU" w:bidi="ru-RU"/>
        </w:rPr>
        <w:t>льных органов.</w:t>
      </w:r>
    </w:p>
    <w:p w14:paraId="5114D6CA" w14:textId="4D40709C" w:rsidR="00013DF4" w:rsidRPr="004D59B8" w:rsidRDefault="00013DF4" w:rsidP="00C610EE">
      <w:pPr>
        <w:pStyle w:val="22"/>
        <w:shd w:val="clear" w:color="auto" w:fill="auto"/>
        <w:spacing w:before="0" w:line="360" w:lineRule="auto"/>
        <w:ind w:firstLine="709"/>
        <w:rPr>
          <w:sz w:val="28"/>
          <w:szCs w:val="28"/>
        </w:rPr>
      </w:pPr>
      <w:r w:rsidRPr="004D59B8">
        <w:rPr>
          <w:sz w:val="28"/>
          <w:szCs w:val="28"/>
          <w:lang w:eastAsia="ru-RU" w:bidi="ru-RU"/>
        </w:rPr>
        <w:t>Во-вторых, исполнительный орган осуществляет текущую деят</w:t>
      </w:r>
      <w:r w:rsidR="00CD6AF1">
        <w:rPr>
          <w:sz w:val="28"/>
          <w:szCs w:val="28"/>
          <w:lang w:eastAsia="ru-RU" w:bidi="ru-RU"/>
        </w:rPr>
        <w:t>ельность юридического лица, то есть</w:t>
      </w:r>
      <w:r w:rsidRPr="004D59B8">
        <w:rPr>
          <w:sz w:val="28"/>
          <w:szCs w:val="28"/>
          <w:lang w:eastAsia="ru-RU" w:bidi="ru-RU"/>
        </w:rPr>
        <w:t xml:space="preserve"> предпринимает действия, обеспечивающие исполнение решений высшего органа управления и достижение заявленных в уставе целей. Компетенцию исполнительного органа составляют вопросы, не отнесенные законом и уставом к компетенции высшего органа управления и наблюдательного совета.</w:t>
      </w:r>
    </w:p>
    <w:p w14:paraId="0D5B7F80" w14:textId="3336BED0" w:rsidR="008327B4" w:rsidRDefault="00013DF4" w:rsidP="007C4CA7">
      <w:pPr>
        <w:pStyle w:val="22"/>
        <w:shd w:val="clear" w:color="auto" w:fill="auto"/>
        <w:spacing w:before="0" w:line="360" w:lineRule="auto"/>
        <w:ind w:firstLine="709"/>
        <w:rPr>
          <w:sz w:val="28"/>
          <w:szCs w:val="28"/>
          <w:lang w:eastAsia="ru-RU" w:bidi="ru-RU"/>
        </w:rPr>
      </w:pPr>
      <w:r w:rsidRPr="004D59B8">
        <w:rPr>
          <w:sz w:val="28"/>
          <w:szCs w:val="28"/>
          <w:lang w:eastAsia="ru-RU" w:bidi="ru-RU"/>
        </w:rPr>
        <w:t>В-третьих, состав исполнительного органа может быть сформирован и не из членов юридического лица (исключение составляет производственный кооператив). Законодательство позволяет установить требования к лицам, входящим в состав коллективного исполнительного органа, и к лицу, исполняющему функции единоличного исполнительного органа.</w:t>
      </w:r>
    </w:p>
    <w:p w14:paraId="5EC5A466" w14:textId="77777777" w:rsidR="003A6F07" w:rsidRPr="007E04FF" w:rsidRDefault="003A6F07" w:rsidP="00781737">
      <w:pPr>
        <w:pStyle w:val="22"/>
        <w:shd w:val="clear" w:color="auto" w:fill="auto"/>
        <w:spacing w:before="0" w:line="360" w:lineRule="auto"/>
        <w:ind w:firstLine="0"/>
        <w:jc w:val="center"/>
        <w:rPr>
          <w:sz w:val="28"/>
          <w:szCs w:val="28"/>
          <w:lang w:eastAsia="ru-RU" w:bidi="ru-RU"/>
        </w:rPr>
      </w:pPr>
    </w:p>
    <w:p w14:paraId="062E20EC" w14:textId="51E7369C" w:rsidR="00D60C21" w:rsidRDefault="001C32B6" w:rsidP="00D60C21">
      <w:pPr>
        <w:pStyle w:val="2"/>
        <w:keepNext w:val="0"/>
        <w:keepLines w:val="0"/>
        <w:widowControl w:val="0"/>
        <w:numPr>
          <w:ilvl w:val="1"/>
          <w:numId w:val="2"/>
        </w:numPr>
        <w:spacing w:before="0" w:line="360" w:lineRule="auto"/>
        <w:ind w:left="0" w:firstLine="0"/>
        <w:rPr>
          <w:rFonts w:eastAsia="Times New Roman" w:cs="Times New Roman"/>
          <w:szCs w:val="28"/>
          <w:lang w:eastAsia="ru-RU"/>
        </w:rPr>
      </w:pPr>
      <w:bookmarkStart w:id="4" w:name="_Toc6473394"/>
      <w:r w:rsidRPr="004D59B8">
        <w:rPr>
          <w:rFonts w:eastAsia="Times New Roman" w:cs="Times New Roman"/>
          <w:szCs w:val="28"/>
          <w:lang w:eastAsia="ru-RU"/>
        </w:rPr>
        <w:t>Ответственность органов управления акционерного общества</w:t>
      </w:r>
      <w:bookmarkEnd w:id="4"/>
    </w:p>
    <w:p w14:paraId="2E26CCD3" w14:textId="77777777" w:rsidR="009B061F" w:rsidRPr="009B061F" w:rsidRDefault="009B061F" w:rsidP="009B061F">
      <w:pPr>
        <w:rPr>
          <w:lang w:eastAsia="ru-RU"/>
        </w:rPr>
      </w:pPr>
    </w:p>
    <w:p w14:paraId="4439EDEB" w14:textId="097D97FA" w:rsidR="00B03E4E" w:rsidRPr="004D59B8" w:rsidRDefault="00B03E4E" w:rsidP="00C610EE">
      <w:pPr>
        <w:pStyle w:val="22"/>
        <w:shd w:val="clear" w:color="auto" w:fill="auto"/>
        <w:spacing w:before="0" w:line="360" w:lineRule="auto"/>
        <w:ind w:firstLine="709"/>
        <w:rPr>
          <w:sz w:val="28"/>
          <w:szCs w:val="28"/>
          <w:lang w:eastAsia="ru-RU" w:bidi="ru-RU"/>
        </w:rPr>
      </w:pPr>
      <w:r w:rsidRPr="004D59B8">
        <w:rPr>
          <w:sz w:val="28"/>
          <w:szCs w:val="28"/>
          <w:lang w:eastAsia="ru-RU" w:bidi="ru-RU"/>
        </w:rPr>
        <w:t>В условиях развития корпоративного и гражданского права, вопросы касающиеся ответственности членов орг</w:t>
      </w:r>
      <w:r w:rsidR="00CD6AF1">
        <w:rPr>
          <w:sz w:val="28"/>
          <w:szCs w:val="28"/>
          <w:lang w:eastAsia="ru-RU" w:bidi="ru-RU"/>
        </w:rPr>
        <w:t>анов управления юридических лиц, нужно</w:t>
      </w:r>
      <w:r w:rsidRPr="004D59B8">
        <w:rPr>
          <w:sz w:val="28"/>
          <w:szCs w:val="28"/>
          <w:lang w:eastAsia="ru-RU" w:bidi="ru-RU"/>
        </w:rPr>
        <w:t xml:space="preserve"> анализировать с учетом современных требований. В целом данный вид ответственности определен в </w:t>
      </w:r>
      <w:r w:rsidR="007E04FF">
        <w:rPr>
          <w:sz w:val="28"/>
          <w:szCs w:val="28"/>
          <w:lang w:eastAsia="ru-RU" w:bidi="ru-RU"/>
        </w:rPr>
        <w:t>статье</w:t>
      </w:r>
      <w:r w:rsidR="00745F97" w:rsidRPr="004D59B8">
        <w:rPr>
          <w:sz w:val="28"/>
          <w:szCs w:val="28"/>
          <w:lang w:eastAsia="ru-RU" w:bidi="ru-RU"/>
        </w:rPr>
        <w:t xml:space="preserve"> 53.1</w:t>
      </w:r>
      <w:r w:rsidR="00E07E30">
        <w:rPr>
          <w:sz w:val="28"/>
          <w:szCs w:val="28"/>
          <w:lang w:eastAsia="ru-RU" w:bidi="ru-RU"/>
        </w:rPr>
        <w:t xml:space="preserve"> Гражданского кодекса Российской Федерации «</w:t>
      </w:r>
      <w:r w:rsidR="00E43EDA" w:rsidRPr="004D59B8">
        <w:rPr>
          <w:rStyle w:val="13"/>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r w:rsidR="00E07E30">
        <w:rPr>
          <w:rStyle w:val="13"/>
        </w:rPr>
        <w:t>»</w:t>
      </w:r>
      <w:r w:rsidR="00745F97" w:rsidRPr="004D59B8">
        <w:rPr>
          <w:sz w:val="28"/>
          <w:szCs w:val="28"/>
          <w:lang w:eastAsia="ru-RU" w:bidi="ru-RU"/>
        </w:rPr>
        <w:t xml:space="preserve">, </w:t>
      </w:r>
      <w:r w:rsidR="008F4A4B">
        <w:rPr>
          <w:sz w:val="28"/>
          <w:szCs w:val="28"/>
          <w:lang w:eastAsia="ru-RU" w:bidi="ru-RU"/>
        </w:rPr>
        <w:t>которая</w:t>
      </w:r>
      <w:r w:rsidRPr="004D59B8">
        <w:rPr>
          <w:sz w:val="28"/>
          <w:szCs w:val="28"/>
          <w:lang w:eastAsia="ru-RU" w:bidi="ru-RU"/>
        </w:rPr>
        <w:t xml:space="preserve"> устанавливает перечень и условия, по которым могут быть привлечены к ответственности члены совета директоров, либо органов единоличного исполнения и члены правления юридического лица.</w:t>
      </w:r>
    </w:p>
    <w:p w14:paraId="7D692FFA" w14:textId="5466F186" w:rsidR="00B03E4E" w:rsidRPr="004D59B8" w:rsidRDefault="00B03E4E" w:rsidP="00C610EE">
      <w:pPr>
        <w:pStyle w:val="12"/>
        <w:widowControl w:val="0"/>
      </w:pPr>
      <w:r w:rsidRPr="004D59B8">
        <w:t xml:space="preserve">К специальным законам, которые регулируют данную сферу отношений относится: </w:t>
      </w:r>
      <w:r w:rsidR="00745F97" w:rsidRPr="004D59B8">
        <w:t xml:space="preserve">Законами специального регулирования являются </w:t>
      </w:r>
      <w:r w:rsidRPr="004D59B8">
        <w:lastRenderedPageBreak/>
        <w:t xml:space="preserve">Федеральный закон </w:t>
      </w:r>
      <w:r w:rsidR="00802F4C">
        <w:t>«</w:t>
      </w:r>
      <w:r w:rsidRPr="004D59B8">
        <w:t>Об акционерных обществах</w:t>
      </w:r>
      <w:r w:rsidR="00802F4C">
        <w:t>»</w:t>
      </w:r>
      <w:r w:rsidRPr="004D59B8">
        <w:t xml:space="preserve"> от 26.12.1995 N 208-ФЗ</w:t>
      </w:r>
      <w:r w:rsidRPr="004D59B8">
        <w:rPr>
          <w:rStyle w:val="13"/>
          <w:shd w:val="clear" w:color="auto" w:fill="auto"/>
        </w:rPr>
        <w:t xml:space="preserve">, </w:t>
      </w:r>
      <w:r w:rsidRPr="004D59B8">
        <w:t xml:space="preserve">Федеральный закон </w:t>
      </w:r>
      <w:r w:rsidR="00802F4C">
        <w:t>«</w:t>
      </w:r>
      <w:r w:rsidRPr="004D59B8">
        <w:t>Об обществах с ограниченной ответственностью</w:t>
      </w:r>
      <w:r w:rsidR="00802F4C">
        <w:t>»</w:t>
      </w:r>
      <w:r w:rsidR="00B70560">
        <w:t xml:space="preserve"> от 08.02.1998 N 14-ФЗ</w:t>
      </w:r>
      <w:r w:rsidRPr="004D59B8">
        <w:t xml:space="preserve"> и ряд других законодательных актов.  Также можно выделить опыт судебной практики и разъяснения судов касающиеся рассматриваемого вопроса.</w:t>
      </w:r>
    </w:p>
    <w:p w14:paraId="47628CCB" w14:textId="5BDFB83A" w:rsidR="00A8148C" w:rsidRPr="004D59B8" w:rsidRDefault="00A8148C" w:rsidP="00C610EE">
      <w:pPr>
        <w:pStyle w:val="12"/>
        <w:widowControl w:val="0"/>
        <w:rPr>
          <w:lang w:bidi="ru-RU"/>
        </w:rPr>
      </w:pPr>
      <w:r w:rsidRPr="004D59B8">
        <w:t>К примеру, ра</w:t>
      </w:r>
      <w:r w:rsidR="00E07E30">
        <w:t>нее Верховный арбитражный суд Российской Федерации</w:t>
      </w:r>
      <w:r w:rsidRPr="004D59B8">
        <w:t xml:space="preserve"> дал пояснения, которые касаются относятся к порядку освобождения от ответственности</w:t>
      </w:r>
      <w:r w:rsidR="00745F97" w:rsidRPr="004D59B8">
        <w:rPr>
          <w:lang w:bidi="ru-RU"/>
        </w:rPr>
        <w:t xml:space="preserve"> членов органов управлении хозяйственных</w:t>
      </w:r>
      <w:r w:rsidR="00E07E30">
        <w:rPr>
          <w:lang w:bidi="ru-RU"/>
        </w:rPr>
        <w:t xml:space="preserve"> обществ, которые при реформе Гражданского кодекса Российской Федерации</w:t>
      </w:r>
      <w:r w:rsidR="00745F97" w:rsidRPr="004D59B8">
        <w:rPr>
          <w:lang w:bidi="ru-RU"/>
        </w:rPr>
        <w:t xml:space="preserve"> были учтены законодателем. </w:t>
      </w:r>
      <w:r w:rsidRPr="004D59B8">
        <w:rPr>
          <w:lang w:bidi="ru-RU"/>
        </w:rPr>
        <w:t>Тут необходимо понять, что когда появилась модель разделения юридических лиц на публичные и иные, то законодателем были определены и модели управления в этих обществах.</w:t>
      </w:r>
    </w:p>
    <w:p w14:paraId="2AC0A78A" w14:textId="77777777" w:rsidR="005F6B66" w:rsidRPr="004D59B8" w:rsidRDefault="005F6B66" w:rsidP="00C610EE">
      <w:pPr>
        <w:pStyle w:val="22"/>
        <w:shd w:val="clear" w:color="auto" w:fill="auto"/>
        <w:spacing w:before="0" w:line="360" w:lineRule="auto"/>
        <w:ind w:firstLine="709"/>
        <w:rPr>
          <w:sz w:val="28"/>
          <w:szCs w:val="28"/>
          <w:lang w:eastAsia="ru-RU" w:bidi="ru-RU"/>
        </w:rPr>
      </w:pPr>
      <w:r w:rsidRPr="004D59B8">
        <w:rPr>
          <w:sz w:val="28"/>
          <w:szCs w:val="28"/>
          <w:lang w:eastAsia="ru-RU" w:bidi="ru-RU"/>
        </w:rPr>
        <w:t>Система источников ответственности в корпоративном праве, как отмечает И.А. Минина, отличается от иных видов источни</w:t>
      </w:r>
      <w:r w:rsidRPr="004D59B8">
        <w:rPr>
          <w:sz w:val="28"/>
          <w:szCs w:val="28"/>
          <w:lang w:eastAsia="ru-RU" w:bidi="ru-RU"/>
        </w:rPr>
        <w:softHyphen/>
        <w:t xml:space="preserve">ков ответственности </w:t>
      </w:r>
      <w:r w:rsidR="00802F4C">
        <w:rPr>
          <w:sz w:val="28"/>
          <w:szCs w:val="28"/>
          <w:lang w:eastAsia="ru-RU" w:bidi="ru-RU"/>
        </w:rPr>
        <w:t>«</w:t>
      </w:r>
      <w:r w:rsidRPr="004D59B8">
        <w:rPr>
          <w:sz w:val="28"/>
          <w:szCs w:val="28"/>
          <w:lang w:eastAsia="ru-RU" w:bidi="ru-RU"/>
        </w:rPr>
        <w:t>...наличием локальных нормативных актов или внутренних документов...</w:t>
      </w:r>
      <w:r w:rsidR="00802F4C">
        <w:rPr>
          <w:sz w:val="28"/>
          <w:szCs w:val="28"/>
          <w:lang w:eastAsia="ru-RU" w:bidi="ru-RU"/>
        </w:rPr>
        <w:t>»</w:t>
      </w:r>
      <w:r w:rsidRPr="004D59B8">
        <w:rPr>
          <w:rStyle w:val="255pt"/>
          <w:rFonts w:ascii="Times New Roman" w:hAnsi="Times New Roman" w:cs="Times New Roman"/>
          <w:b w:val="0"/>
          <w:color w:val="auto"/>
          <w:sz w:val="28"/>
          <w:szCs w:val="28"/>
          <w:vertAlign w:val="superscript"/>
        </w:rPr>
        <w:footnoteReference w:id="13"/>
      </w:r>
      <w:r w:rsidRPr="004D59B8">
        <w:rPr>
          <w:sz w:val="28"/>
          <w:szCs w:val="28"/>
          <w:lang w:eastAsia="ru-RU" w:bidi="ru-RU"/>
        </w:rPr>
        <w:t xml:space="preserve">. </w:t>
      </w:r>
    </w:p>
    <w:p w14:paraId="7BB5288B" w14:textId="45508808" w:rsidR="005F6B66" w:rsidRPr="004D59B8" w:rsidRDefault="00CD6AF1" w:rsidP="00B70560">
      <w:pPr>
        <w:widowControl w:val="0"/>
        <w:shd w:val="clear" w:color="auto" w:fill="FFFFFF"/>
        <w:spacing w:after="0" w:line="36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Ч</w:t>
      </w:r>
      <w:r w:rsidR="005F6B66" w:rsidRPr="004D59B8">
        <w:rPr>
          <w:rFonts w:ascii="Times New Roman" w:eastAsia="Times New Roman" w:hAnsi="Times New Roman" w:cs="Times New Roman"/>
          <w:sz w:val="27"/>
          <w:szCs w:val="27"/>
          <w:lang w:eastAsia="ru-RU"/>
        </w:rPr>
        <w:t xml:space="preserve">тобы детальнее понимать, что входит в нарушения председателя, необходимо разграничить его обязанности. Прежде всего, он должен действовать в интересах юридического лица </w:t>
      </w:r>
      <w:r w:rsidR="00E07E30">
        <w:rPr>
          <w:rFonts w:ascii="Times New Roman" w:eastAsia="Times New Roman" w:hAnsi="Times New Roman" w:cs="Times New Roman"/>
          <w:sz w:val="27"/>
          <w:szCs w:val="27"/>
          <w:lang w:eastAsia="ru-RU"/>
        </w:rPr>
        <w:t>акционерного общества</w:t>
      </w:r>
      <w:r w:rsidR="005F6B66" w:rsidRPr="004D59B8">
        <w:rPr>
          <w:rFonts w:ascii="Times New Roman" w:eastAsia="Times New Roman" w:hAnsi="Times New Roman" w:cs="Times New Roman"/>
          <w:sz w:val="27"/>
          <w:szCs w:val="27"/>
          <w:lang w:eastAsia="ru-RU"/>
        </w:rPr>
        <w:t xml:space="preserve"> и не вмешиваться в комп</w:t>
      </w:r>
      <w:r w:rsidR="00B70560">
        <w:rPr>
          <w:rFonts w:ascii="Times New Roman" w:eastAsia="Times New Roman" w:hAnsi="Times New Roman" w:cs="Times New Roman"/>
          <w:sz w:val="27"/>
          <w:szCs w:val="27"/>
          <w:lang w:eastAsia="ru-RU"/>
        </w:rPr>
        <w:t xml:space="preserve">етенцию генерального директора. </w:t>
      </w:r>
      <w:r w:rsidR="005F6B66" w:rsidRPr="004D59B8">
        <w:rPr>
          <w:rFonts w:ascii="Times New Roman" w:eastAsia="Times New Roman" w:hAnsi="Times New Roman" w:cs="Times New Roman"/>
          <w:sz w:val="27"/>
          <w:szCs w:val="27"/>
          <w:lang w:eastAsia="ru-RU"/>
        </w:rPr>
        <w:t>Ген</w:t>
      </w:r>
      <w:r w:rsidR="00E07E30">
        <w:rPr>
          <w:rFonts w:ascii="Times New Roman" w:eastAsia="Times New Roman" w:hAnsi="Times New Roman" w:cs="Times New Roman"/>
          <w:sz w:val="27"/>
          <w:szCs w:val="27"/>
          <w:lang w:eastAsia="ru-RU"/>
        </w:rPr>
        <w:t xml:space="preserve">еральный </w:t>
      </w:r>
      <w:r w:rsidR="005F6B66" w:rsidRPr="004D59B8">
        <w:rPr>
          <w:rFonts w:ascii="Times New Roman" w:eastAsia="Times New Roman" w:hAnsi="Times New Roman" w:cs="Times New Roman"/>
          <w:sz w:val="27"/>
          <w:szCs w:val="27"/>
          <w:lang w:eastAsia="ru-RU"/>
        </w:rPr>
        <w:t>директор – работающий на до</w:t>
      </w:r>
      <w:r w:rsidR="00B70560">
        <w:rPr>
          <w:rFonts w:ascii="Times New Roman" w:eastAsia="Times New Roman" w:hAnsi="Times New Roman" w:cs="Times New Roman"/>
          <w:sz w:val="27"/>
          <w:szCs w:val="27"/>
          <w:lang w:eastAsia="ru-RU"/>
        </w:rPr>
        <w:t>стижение конкретного результата, а ф</w:t>
      </w:r>
      <w:r w:rsidR="005F6B66" w:rsidRPr="004D59B8">
        <w:rPr>
          <w:rFonts w:ascii="Times New Roman" w:eastAsia="Times New Roman" w:hAnsi="Times New Roman" w:cs="Times New Roman"/>
          <w:sz w:val="27"/>
          <w:szCs w:val="27"/>
          <w:lang w:eastAsia="ru-RU"/>
        </w:rPr>
        <w:t>ункции председателя – генерирующая и интегрирующая.</w:t>
      </w:r>
      <w:r w:rsidR="00B70560">
        <w:rPr>
          <w:rFonts w:ascii="Times New Roman" w:eastAsia="Times New Roman" w:hAnsi="Times New Roman" w:cs="Times New Roman"/>
          <w:sz w:val="27"/>
          <w:szCs w:val="27"/>
          <w:lang w:eastAsia="ru-RU"/>
        </w:rPr>
        <w:t xml:space="preserve"> Председатель</w:t>
      </w:r>
      <w:r w:rsidR="005F6B66" w:rsidRPr="004D59B8">
        <w:rPr>
          <w:rFonts w:ascii="Times New Roman" w:eastAsia="Times New Roman" w:hAnsi="Times New Roman" w:cs="Times New Roman"/>
          <w:sz w:val="27"/>
          <w:szCs w:val="27"/>
          <w:lang w:eastAsia="ru-RU"/>
        </w:rPr>
        <w:t xml:space="preserve"> на самом деле управлять имеет право, только вот применять при этом административный ресурс строго запрещается. </w:t>
      </w:r>
    </w:p>
    <w:p w14:paraId="049832C0" w14:textId="31670142" w:rsidR="005F6B66" w:rsidRPr="004D59B8" w:rsidRDefault="005F6B66" w:rsidP="00C610EE">
      <w:pPr>
        <w:widowControl w:val="0"/>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4D59B8">
        <w:rPr>
          <w:rFonts w:ascii="Times New Roman" w:eastAsia="Times New Roman" w:hAnsi="Times New Roman" w:cs="Times New Roman"/>
          <w:iCs/>
          <w:sz w:val="28"/>
          <w:szCs w:val="28"/>
          <w:lang w:eastAsia="ru-RU"/>
        </w:rPr>
        <w:t>Совет директоров, как и любой другой руководящий орган, могут</w:t>
      </w:r>
      <w:r w:rsidR="00B70560">
        <w:rPr>
          <w:rFonts w:ascii="Times New Roman" w:eastAsia="Times New Roman" w:hAnsi="Times New Roman" w:cs="Times New Roman"/>
          <w:iCs/>
          <w:sz w:val="28"/>
          <w:szCs w:val="28"/>
          <w:lang w:eastAsia="ru-RU"/>
        </w:rPr>
        <w:t xml:space="preserve"> призвать к ответственности</w:t>
      </w:r>
      <w:r w:rsidR="00E07E30">
        <w:rPr>
          <w:rFonts w:ascii="Times New Roman" w:eastAsia="Times New Roman" w:hAnsi="Times New Roman" w:cs="Times New Roman"/>
          <w:iCs/>
          <w:sz w:val="28"/>
          <w:szCs w:val="28"/>
          <w:lang w:eastAsia="ru-RU"/>
        </w:rPr>
        <w:t>. Например, е</w:t>
      </w:r>
      <w:r w:rsidRPr="004D59B8">
        <w:rPr>
          <w:rFonts w:ascii="Times New Roman" w:eastAsia="Times New Roman" w:hAnsi="Times New Roman" w:cs="Times New Roman"/>
          <w:iCs/>
          <w:sz w:val="28"/>
          <w:szCs w:val="28"/>
          <w:lang w:eastAsia="ru-RU"/>
        </w:rPr>
        <w:t>сли его члены не рассчитали свои силы и привели предприятие к банкротству ил</w:t>
      </w:r>
      <w:r w:rsidR="00E07E30">
        <w:rPr>
          <w:rFonts w:ascii="Times New Roman" w:eastAsia="Times New Roman" w:hAnsi="Times New Roman" w:cs="Times New Roman"/>
          <w:iCs/>
          <w:sz w:val="28"/>
          <w:szCs w:val="28"/>
          <w:lang w:eastAsia="ru-RU"/>
        </w:rPr>
        <w:t>и обнаружены финансовые хищения</w:t>
      </w:r>
      <w:r w:rsidRPr="004D59B8">
        <w:rPr>
          <w:rFonts w:ascii="Times New Roman" w:eastAsia="Times New Roman" w:hAnsi="Times New Roman" w:cs="Times New Roman"/>
          <w:iCs/>
          <w:sz w:val="28"/>
          <w:szCs w:val="28"/>
          <w:lang w:eastAsia="ru-RU"/>
        </w:rPr>
        <w:t>.</w:t>
      </w:r>
    </w:p>
    <w:p w14:paraId="5DDFB223" w14:textId="77777777" w:rsidR="00E93090" w:rsidRPr="004D59B8" w:rsidRDefault="00E93090" w:rsidP="00C610EE">
      <w:pPr>
        <w:pStyle w:val="12"/>
        <w:widowControl w:val="0"/>
      </w:pPr>
      <w:r w:rsidRPr="004D59B8">
        <w:t xml:space="preserve">Начиная свою работу, совет директоров, управляющий открытым </w:t>
      </w:r>
      <w:r w:rsidRPr="004D59B8">
        <w:lastRenderedPageBreak/>
        <w:t>акционерным обществом, должен помнить, что в его ответственность входят такие пункты:</w:t>
      </w:r>
    </w:p>
    <w:p w14:paraId="69C1C001" w14:textId="6755F2E1" w:rsidR="00E93090" w:rsidRPr="004D59B8" w:rsidRDefault="00E93090" w:rsidP="005578DA">
      <w:pPr>
        <w:pStyle w:val="12"/>
        <w:widowControl w:val="0"/>
        <w:numPr>
          <w:ilvl w:val="0"/>
          <w:numId w:val="10"/>
        </w:numPr>
        <w:ind w:left="0" w:firstLine="709"/>
      </w:pPr>
      <w:r w:rsidRPr="004D59B8">
        <w:t>Главная задача – сформулировать приоритеты деятельности предприятия. Составляются планы дальнейшего развития</w:t>
      </w:r>
      <w:r w:rsidR="00E07E30">
        <w:t xml:space="preserve"> акционерного общества</w:t>
      </w:r>
      <w:r w:rsidRPr="004D59B8">
        <w:t>.</w:t>
      </w:r>
    </w:p>
    <w:p w14:paraId="48EFD7A8" w14:textId="6BC067B8" w:rsidR="00E93090" w:rsidRPr="004D59B8" w:rsidRDefault="00E93090" w:rsidP="005578DA">
      <w:pPr>
        <w:pStyle w:val="12"/>
        <w:widowControl w:val="0"/>
        <w:numPr>
          <w:ilvl w:val="0"/>
          <w:numId w:val="10"/>
        </w:numPr>
        <w:ind w:left="0" w:firstLine="709"/>
      </w:pPr>
      <w:r w:rsidRPr="004D59B8">
        <w:t>Ответственность по обязательствам предполагает не только ответственность за принятые стратегические решения, но и за утверждение и использование финансовых ресурсов. Чтобы рационально распре</w:t>
      </w:r>
      <w:r w:rsidR="00B70560">
        <w:t>делить годовой бюджет</w:t>
      </w:r>
      <w:r w:rsidRPr="004D59B8">
        <w:t>, может создаваться отдельный комитет по стратегии.</w:t>
      </w:r>
    </w:p>
    <w:p w14:paraId="5EC9FDAB" w14:textId="0CEE9DF2" w:rsidR="00E93090" w:rsidRPr="004D59B8" w:rsidRDefault="00E93090" w:rsidP="005578DA">
      <w:pPr>
        <w:pStyle w:val="12"/>
        <w:widowControl w:val="0"/>
        <w:numPr>
          <w:ilvl w:val="0"/>
          <w:numId w:val="10"/>
        </w:numPr>
        <w:ind w:left="0" w:firstLine="709"/>
      </w:pPr>
      <w:r w:rsidRPr="004D59B8">
        <w:t xml:space="preserve">Совету директоров </w:t>
      </w:r>
      <w:r w:rsidR="00E07E30">
        <w:t xml:space="preserve">акционерного общества </w:t>
      </w:r>
      <w:r w:rsidRPr="004D59B8">
        <w:t>важно помнить: то, что они делают, является информацией не закрытого, а открытого типа. Управленцы обязаны отчитываться за проделанную работу перед акционерами. При составлении запроса акционеру представляется необходимая документация.</w:t>
      </w:r>
    </w:p>
    <w:p w14:paraId="06156A9B" w14:textId="77777777" w:rsidR="00E93090" w:rsidRPr="004D59B8" w:rsidRDefault="00E93090" w:rsidP="005578DA">
      <w:pPr>
        <w:pStyle w:val="12"/>
        <w:widowControl w:val="0"/>
        <w:numPr>
          <w:ilvl w:val="0"/>
          <w:numId w:val="10"/>
        </w:numPr>
        <w:ind w:left="0" w:firstLine="709"/>
      </w:pPr>
      <w:r w:rsidRPr="004D59B8">
        <w:t>Ежегодно совет должен составить и показать отчет по оценке своей деятельности. Сюда же входят сведения, представляемые по анализу, – как работало предприятие раньше и какие прибыли имеет сейчас. Отдельно указывается вклад в управление каждого члена и председателя.</w:t>
      </w:r>
    </w:p>
    <w:p w14:paraId="7EA77BD8" w14:textId="77777777" w:rsidR="00E93090" w:rsidRPr="004D59B8" w:rsidRDefault="00E93090" w:rsidP="005578DA">
      <w:pPr>
        <w:pStyle w:val="12"/>
        <w:widowControl w:val="0"/>
        <w:numPr>
          <w:ilvl w:val="0"/>
          <w:numId w:val="10"/>
        </w:numPr>
        <w:ind w:left="0" w:firstLine="709"/>
      </w:pPr>
      <w:r w:rsidRPr="004D59B8">
        <w:t>Если сделка крупная, совет директоров сначала утверждает ее на стратегическом уровне, и только потом приступает к реальному сотрудничеству с заказчиком.</w:t>
      </w:r>
      <w:r w:rsidR="001D0A45" w:rsidRPr="004D59B8">
        <w:rPr>
          <w:rStyle w:val="ac"/>
        </w:rPr>
        <w:footnoteReference w:id="14"/>
      </w:r>
    </w:p>
    <w:p w14:paraId="7A470EDE" w14:textId="331FC187" w:rsidR="005F6B66" w:rsidRPr="004D59B8" w:rsidRDefault="005F6B66" w:rsidP="00C610E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О привлечении к ответственности членов совета в </w:t>
      </w:r>
      <w:r w:rsidR="00E07E30">
        <w:rPr>
          <w:rFonts w:ascii="Times New Roman" w:eastAsia="Times New Roman" w:hAnsi="Times New Roman" w:cs="Times New Roman"/>
          <w:sz w:val="28"/>
          <w:szCs w:val="28"/>
          <w:lang w:eastAsia="ru-RU"/>
        </w:rPr>
        <w:t xml:space="preserve">акционерном обществе </w:t>
      </w:r>
      <w:r w:rsidRPr="004D59B8">
        <w:rPr>
          <w:rFonts w:ascii="Times New Roman" w:eastAsia="Times New Roman" w:hAnsi="Times New Roman" w:cs="Times New Roman"/>
          <w:sz w:val="28"/>
          <w:szCs w:val="28"/>
          <w:lang w:eastAsia="ru-RU"/>
        </w:rPr>
        <w:t>может идти речь в следующих случаях:</w:t>
      </w:r>
    </w:p>
    <w:p w14:paraId="13124F2A" w14:textId="645039E6" w:rsidR="005F6B66" w:rsidRPr="004D59B8" w:rsidRDefault="005F6B66" w:rsidP="005578DA">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Неразумное поведение в управлении. </w:t>
      </w:r>
    </w:p>
    <w:p w14:paraId="4073C31E" w14:textId="77777777" w:rsidR="005F6B66" w:rsidRPr="004D59B8" w:rsidRDefault="005F6B66" w:rsidP="005578DA">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Недобросовестность – человек (или группа людей) выдает самому себе беспроцентные займы, необоснованно повышает денежное вознаграждение, используя административный ресурс.</w:t>
      </w:r>
    </w:p>
    <w:p w14:paraId="34112CF7" w14:textId="77777777" w:rsidR="005F6B66" w:rsidRPr="00E07E30" w:rsidRDefault="005F6B66" w:rsidP="005578DA">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7E30">
        <w:rPr>
          <w:rFonts w:ascii="Times New Roman" w:eastAsia="Times New Roman" w:hAnsi="Times New Roman" w:cs="Times New Roman"/>
          <w:sz w:val="28"/>
          <w:szCs w:val="28"/>
          <w:lang w:eastAsia="ru-RU"/>
        </w:rPr>
        <w:lastRenderedPageBreak/>
        <w:t>Расширение профессиональной ответственности управленцев, что идет вразрез с Уставом и протоколом заседаний акционеров.</w:t>
      </w:r>
    </w:p>
    <w:p w14:paraId="028E3ACB" w14:textId="3DFF49DE" w:rsidR="005F6B66" w:rsidRPr="00E07E30" w:rsidRDefault="00C319C3" w:rsidP="00E07E30">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начисле</w:t>
      </w:r>
      <w:r w:rsidR="00E07E30">
        <w:rPr>
          <w:rFonts w:ascii="Times New Roman" w:eastAsia="Times New Roman" w:hAnsi="Times New Roman" w:cs="Times New Roman"/>
          <w:sz w:val="28"/>
          <w:szCs w:val="28"/>
          <w:lang w:eastAsia="ru-RU"/>
        </w:rPr>
        <w:t>нная</w:t>
      </w:r>
      <w:r w:rsidR="005F6B66" w:rsidRPr="00E07E30">
        <w:rPr>
          <w:rFonts w:ascii="Times New Roman" w:eastAsia="Times New Roman" w:hAnsi="Times New Roman" w:cs="Times New Roman"/>
          <w:sz w:val="28"/>
          <w:szCs w:val="28"/>
          <w:lang w:eastAsia="ru-RU"/>
        </w:rPr>
        <w:t xml:space="preserve"> Генеральному директору </w:t>
      </w:r>
      <w:r>
        <w:rPr>
          <w:rFonts w:ascii="Times New Roman" w:eastAsia="Times New Roman" w:hAnsi="Times New Roman" w:cs="Times New Roman"/>
          <w:sz w:val="28"/>
          <w:szCs w:val="28"/>
          <w:lang w:eastAsia="ru-RU"/>
        </w:rPr>
        <w:t>зарплата необоснованно большая</w:t>
      </w:r>
      <w:r w:rsidR="005F6B66" w:rsidRPr="00E07E30">
        <w:rPr>
          <w:rFonts w:ascii="Times New Roman" w:eastAsia="Times New Roman" w:hAnsi="Times New Roman" w:cs="Times New Roman"/>
          <w:sz w:val="28"/>
          <w:szCs w:val="28"/>
          <w:lang w:eastAsia="ru-RU"/>
        </w:rPr>
        <w:t xml:space="preserve">. </w:t>
      </w:r>
      <w:r w:rsidR="00173C0E" w:rsidRPr="00E07E30">
        <w:rPr>
          <w:rStyle w:val="ac"/>
          <w:rFonts w:ascii="Times New Roman" w:eastAsia="Times New Roman" w:hAnsi="Times New Roman" w:cs="Times New Roman"/>
          <w:sz w:val="28"/>
          <w:szCs w:val="28"/>
          <w:lang w:eastAsia="ru-RU"/>
        </w:rPr>
        <w:footnoteReference w:id="15"/>
      </w:r>
    </w:p>
    <w:p w14:paraId="25723259" w14:textId="77777777" w:rsidR="005F6B66" w:rsidRPr="004D59B8" w:rsidRDefault="005F6B66" w:rsidP="00C610EE">
      <w:pPr>
        <w:pStyle w:val="22"/>
        <w:shd w:val="clear" w:color="auto" w:fill="auto"/>
        <w:spacing w:before="0" w:line="360" w:lineRule="auto"/>
        <w:ind w:firstLine="708"/>
        <w:rPr>
          <w:rStyle w:val="24"/>
          <w:rFonts w:ascii="Times New Roman" w:hAnsi="Times New Roman" w:cs="Times New Roman"/>
          <w:b w:val="0"/>
          <w:color w:val="auto"/>
          <w:sz w:val="28"/>
          <w:szCs w:val="28"/>
        </w:rPr>
      </w:pPr>
      <w:r w:rsidRPr="004D59B8">
        <w:rPr>
          <w:sz w:val="28"/>
          <w:szCs w:val="28"/>
          <w:lang w:eastAsia="ru-RU" w:bidi="ru-RU"/>
        </w:rPr>
        <w:t>Порядок определения ответственности как для членов орга</w:t>
      </w:r>
      <w:r w:rsidRPr="004D59B8">
        <w:rPr>
          <w:sz w:val="28"/>
          <w:szCs w:val="28"/>
          <w:lang w:eastAsia="ru-RU" w:bidi="ru-RU"/>
        </w:rPr>
        <w:softHyphen/>
        <w:t>нов управления в АО, так и в ООО является практически иден</w:t>
      </w:r>
      <w:r w:rsidRPr="004D59B8">
        <w:rPr>
          <w:sz w:val="28"/>
          <w:szCs w:val="28"/>
          <w:lang w:eastAsia="ru-RU" w:bidi="ru-RU"/>
        </w:rPr>
        <w:softHyphen/>
        <w:t>тичным, но на некоторые особенности следует обратить вни</w:t>
      </w:r>
      <w:r w:rsidRPr="004D59B8">
        <w:rPr>
          <w:sz w:val="28"/>
          <w:szCs w:val="28"/>
          <w:lang w:eastAsia="ru-RU" w:bidi="ru-RU"/>
        </w:rPr>
        <w:softHyphen/>
        <w:t xml:space="preserve">мание. В широком смысле корпоративная ответственность подразделяется на </w:t>
      </w:r>
      <w:r w:rsidRPr="004D59B8">
        <w:rPr>
          <w:rStyle w:val="24"/>
          <w:rFonts w:ascii="Times New Roman" w:hAnsi="Times New Roman" w:cs="Times New Roman"/>
          <w:b w:val="0"/>
          <w:color w:val="auto"/>
          <w:sz w:val="28"/>
          <w:szCs w:val="28"/>
        </w:rPr>
        <w:t xml:space="preserve">договорную и внедоговорную. </w:t>
      </w:r>
    </w:p>
    <w:p w14:paraId="29024771" w14:textId="77777777" w:rsidR="002B71AD" w:rsidRPr="004D59B8" w:rsidRDefault="00A8148C" w:rsidP="00C610EE">
      <w:pPr>
        <w:pStyle w:val="22"/>
        <w:shd w:val="clear" w:color="auto" w:fill="auto"/>
        <w:spacing w:before="0" w:line="360" w:lineRule="auto"/>
        <w:ind w:firstLine="709"/>
        <w:rPr>
          <w:sz w:val="28"/>
          <w:szCs w:val="28"/>
          <w:lang w:eastAsia="ru-RU" w:bidi="ru-RU"/>
        </w:rPr>
      </w:pPr>
      <w:r w:rsidRPr="004D59B8">
        <w:rPr>
          <w:rStyle w:val="24"/>
          <w:rFonts w:ascii="Times New Roman" w:hAnsi="Times New Roman" w:cs="Times New Roman"/>
          <w:b w:val="0"/>
          <w:color w:val="auto"/>
          <w:sz w:val="28"/>
          <w:szCs w:val="28"/>
        </w:rPr>
        <w:t xml:space="preserve">Так под основанием возникновения ответственности в рамках договора определяется его нарушение любой из сторон договора, таким образом, ответственность наступает и возникает в момент нарушения договорных обязательств. </w:t>
      </w:r>
      <w:r w:rsidRPr="004D59B8">
        <w:rPr>
          <w:sz w:val="28"/>
          <w:szCs w:val="28"/>
          <w:lang w:eastAsia="ru-RU" w:bidi="ru-RU"/>
        </w:rPr>
        <w:t>Отсюда вытекает, что данный вид ответственности может быть установлен напрямую в договоре и не быть отраженным в действующем законодательстве.</w:t>
      </w:r>
    </w:p>
    <w:p w14:paraId="577B92FD" w14:textId="77777777" w:rsidR="00A033D2" w:rsidRPr="004D59B8" w:rsidRDefault="00A033D2" w:rsidP="00C610EE">
      <w:pPr>
        <w:pStyle w:val="22"/>
        <w:shd w:val="clear" w:color="auto" w:fill="auto"/>
        <w:spacing w:before="0" w:line="360" w:lineRule="auto"/>
        <w:ind w:firstLine="709"/>
        <w:rPr>
          <w:sz w:val="28"/>
          <w:szCs w:val="28"/>
          <w:lang w:eastAsia="ru-RU" w:bidi="ru-RU"/>
        </w:rPr>
      </w:pPr>
      <w:r w:rsidRPr="004D59B8">
        <w:rPr>
          <w:sz w:val="28"/>
          <w:szCs w:val="28"/>
          <w:lang w:eastAsia="ru-RU" w:bidi="ru-RU"/>
        </w:rPr>
        <w:t>Что касается вида недоговорной ответственности, то она должна применяться строго в соответствии с законодательством. Внедоговорная ответственность возникает, когда санкция, которая указана в законе, сможет быть применена к нарушителю, который не связан с потерпевшим в рамках договорных обязательств.</w:t>
      </w:r>
    </w:p>
    <w:p w14:paraId="61DA0833" w14:textId="7AF4B60E" w:rsidR="00745F97" w:rsidRDefault="0085118B" w:rsidP="00CD6AF1">
      <w:pPr>
        <w:pStyle w:val="22"/>
        <w:shd w:val="clear" w:color="auto" w:fill="auto"/>
        <w:spacing w:before="0" w:line="360" w:lineRule="auto"/>
        <w:ind w:firstLine="709"/>
        <w:rPr>
          <w:sz w:val="28"/>
          <w:szCs w:val="28"/>
        </w:rPr>
      </w:pPr>
      <w:r w:rsidRPr="004D59B8">
        <w:rPr>
          <w:sz w:val="28"/>
          <w:szCs w:val="28"/>
          <w:lang w:eastAsia="ru-RU" w:bidi="ru-RU"/>
        </w:rPr>
        <w:t xml:space="preserve">Таким образом, когда создание акционерного общества базируется на принципах саморегулирования, то и это регулирование должно основываться на договорных и внутренних локальных актов. Исходя из данного подхода на </w:t>
      </w:r>
      <w:r w:rsidR="006C79C6" w:rsidRPr="004D59B8">
        <w:rPr>
          <w:sz w:val="28"/>
          <w:szCs w:val="28"/>
          <w:lang w:eastAsia="ru-RU" w:bidi="ru-RU"/>
        </w:rPr>
        <w:t>практике</w:t>
      </w:r>
      <w:r w:rsidRPr="004D59B8">
        <w:rPr>
          <w:sz w:val="28"/>
          <w:szCs w:val="28"/>
          <w:lang w:eastAsia="ru-RU" w:bidi="ru-RU"/>
        </w:rPr>
        <w:t xml:space="preserve"> </w:t>
      </w:r>
      <w:r w:rsidR="006C79C6" w:rsidRPr="004D59B8">
        <w:rPr>
          <w:sz w:val="28"/>
          <w:szCs w:val="28"/>
          <w:lang w:eastAsia="ru-RU" w:bidi="ru-RU"/>
        </w:rPr>
        <w:t>используются</w:t>
      </w:r>
      <w:r w:rsidRPr="004D59B8">
        <w:rPr>
          <w:sz w:val="28"/>
          <w:szCs w:val="28"/>
          <w:lang w:eastAsia="ru-RU" w:bidi="ru-RU"/>
        </w:rPr>
        <w:t xml:space="preserve"> следующие нормативно-правов</w:t>
      </w:r>
      <w:r w:rsidR="006C79C6" w:rsidRPr="004D59B8">
        <w:rPr>
          <w:sz w:val="28"/>
          <w:szCs w:val="28"/>
          <w:lang w:eastAsia="ru-RU" w:bidi="ru-RU"/>
        </w:rPr>
        <w:t>ы</w:t>
      </w:r>
      <w:r w:rsidRPr="004D59B8">
        <w:rPr>
          <w:sz w:val="28"/>
          <w:szCs w:val="28"/>
          <w:lang w:eastAsia="ru-RU" w:bidi="ru-RU"/>
        </w:rPr>
        <w:t>е акты</w:t>
      </w:r>
      <w:r w:rsidR="00745F97" w:rsidRPr="004D59B8">
        <w:rPr>
          <w:sz w:val="28"/>
          <w:szCs w:val="28"/>
          <w:lang w:eastAsia="ru-RU" w:bidi="ru-RU"/>
        </w:rPr>
        <w:t>:</w:t>
      </w:r>
      <w:r w:rsidR="00E43EDA" w:rsidRPr="004D59B8">
        <w:rPr>
          <w:sz w:val="28"/>
          <w:szCs w:val="28"/>
          <w:lang w:eastAsia="ru-RU" w:bidi="ru-RU"/>
        </w:rPr>
        <w:t xml:space="preserve"> </w:t>
      </w:r>
      <w:r w:rsidR="00745F97" w:rsidRPr="004D59B8">
        <w:rPr>
          <w:sz w:val="28"/>
          <w:szCs w:val="28"/>
          <w:lang w:eastAsia="ru-RU" w:bidi="ru-RU"/>
        </w:rPr>
        <w:t>Законодательство в области корпоративного права</w:t>
      </w:r>
      <w:r w:rsidR="00E43EDA" w:rsidRPr="004D59B8">
        <w:rPr>
          <w:sz w:val="28"/>
          <w:szCs w:val="28"/>
          <w:lang w:eastAsia="ru-RU" w:bidi="ru-RU"/>
        </w:rPr>
        <w:t xml:space="preserve">, Устав корпорации, </w:t>
      </w:r>
      <w:r w:rsidR="00745F97" w:rsidRPr="004D59B8">
        <w:rPr>
          <w:sz w:val="28"/>
          <w:szCs w:val="28"/>
          <w:lang w:eastAsia="ru-RU" w:bidi="ru-RU"/>
        </w:rPr>
        <w:t>Договор.</w:t>
      </w:r>
      <w:r w:rsidR="00745F97" w:rsidRPr="004D59B8">
        <w:rPr>
          <w:rStyle w:val="255pt"/>
          <w:rFonts w:ascii="Times New Roman" w:hAnsi="Times New Roman" w:cs="Times New Roman"/>
          <w:b w:val="0"/>
          <w:color w:val="auto"/>
          <w:sz w:val="28"/>
          <w:szCs w:val="28"/>
          <w:vertAlign w:val="superscript"/>
        </w:rPr>
        <w:footnoteReference w:id="16"/>
      </w:r>
    </w:p>
    <w:p w14:paraId="04797CA0" w14:textId="77777777" w:rsidR="00745F97" w:rsidRPr="0025769F" w:rsidRDefault="0025769F" w:rsidP="0063560E">
      <w:pPr>
        <w:pStyle w:val="22"/>
        <w:shd w:val="clear" w:color="auto" w:fill="auto"/>
        <w:spacing w:before="0" w:line="360" w:lineRule="auto"/>
        <w:ind w:firstLine="709"/>
        <w:rPr>
          <w:sz w:val="28"/>
          <w:szCs w:val="28"/>
          <w:highlight w:val="yellow"/>
        </w:rPr>
      </w:pPr>
      <w:r>
        <w:rPr>
          <w:sz w:val="28"/>
          <w:szCs w:val="28"/>
          <w:lang w:eastAsia="ru-RU" w:bidi="ru-RU"/>
        </w:rPr>
        <w:t xml:space="preserve">Отличительной чертой корпоративного права </w:t>
      </w:r>
      <w:r w:rsidR="009B0207">
        <w:rPr>
          <w:sz w:val="28"/>
          <w:szCs w:val="28"/>
          <w:lang w:eastAsia="ru-RU" w:bidi="ru-RU"/>
        </w:rPr>
        <w:t>является</w:t>
      </w:r>
      <w:r>
        <w:rPr>
          <w:sz w:val="28"/>
          <w:szCs w:val="28"/>
          <w:lang w:eastAsia="ru-RU" w:bidi="ru-RU"/>
        </w:rPr>
        <w:t xml:space="preserve"> тот факт, что </w:t>
      </w:r>
      <w:r w:rsidR="009B0207">
        <w:rPr>
          <w:sz w:val="28"/>
          <w:szCs w:val="28"/>
          <w:lang w:eastAsia="ru-RU" w:bidi="ru-RU"/>
        </w:rPr>
        <w:lastRenderedPageBreak/>
        <w:t>деяние и вина как фактор противоправности деяния характеризуют недобросовестность и неразумность действия. Таким образом, факторы добросовестности и разумности в гражданском и корпоративном законодательстве играют большую роль.</w:t>
      </w:r>
      <w:r w:rsidR="0075789C" w:rsidRPr="009B0207">
        <w:rPr>
          <w:rStyle w:val="ac"/>
          <w:sz w:val="28"/>
          <w:szCs w:val="28"/>
          <w:lang w:eastAsia="ru-RU" w:bidi="ru-RU"/>
        </w:rPr>
        <w:footnoteReference w:id="17"/>
      </w:r>
    </w:p>
    <w:p w14:paraId="43AEAF69" w14:textId="3065D2C8" w:rsidR="009B0207" w:rsidRPr="009B0207" w:rsidRDefault="00CD6AF1" w:rsidP="009B0207">
      <w:pPr>
        <w:pStyle w:val="22"/>
        <w:shd w:val="clear" w:color="auto" w:fill="auto"/>
        <w:spacing w:before="0" w:line="360" w:lineRule="auto"/>
        <w:ind w:firstLine="709"/>
        <w:rPr>
          <w:sz w:val="28"/>
          <w:szCs w:val="28"/>
          <w:lang w:eastAsia="ru-RU" w:bidi="ru-RU"/>
        </w:rPr>
      </w:pPr>
      <w:r>
        <w:rPr>
          <w:sz w:val="28"/>
          <w:szCs w:val="28"/>
          <w:lang w:eastAsia="ru-RU" w:bidi="ru-RU"/>
        </w:rPr>
        <w:t>И</w:t>
      </w:r>
      <w:r w:rsidR="009B061F">
        <w:rPr>
          <w:sz w:val="28"/>
          <w:szCs w:val="28"/>
          <w:lang w:eastAsia="ru-RU" w:bidi="ru-RU"/>
        </w:rPr>
        <w:t xml:space="preserve">з смысла п. 1 ст. 53.1 Гражданского кодекса Российской Федерации </w:t>
      </w:r>
      <w:r w:rsidR="009B0207">
        <w:rPr>
          <w:sz w:val="28"/>
          <w:szCs w:val="28"/>
          <w:lang w:eastAsia="ru-RU" w:bidi="ru-RU"/>
        </w:rPr>
        <w:t xml:space="preserve">определено, что </w:t>
      </w:r>
      <w:r w:rsidR="00745F97" w:rsidRPr="009B0207">
        <w:rPr>
          <w:sz w:val="28"/>
          <w:szCs w:val="28"/>
          <w:lang w:eastAsia="ru-RU" w:bidi="ru-RU"/>
        </w:rPr>
        <w:t>лицо</w:t>
      </w:r>
      <w:r w:rsidR="009B0207" w:rsidRPr="009B0207">
        <w:rPr>
          <w:sz w:val="28"/>
          <w:szCs w:val="28"/>
          <w:lang w:eastAsia="ru-RU" w:bidi="ru-RU"/>
        </w:rPr>
        <w:t>, которое согласно действующими законодательству</w:t>
      </w:r>
      <w:r w:rsidR="009B0207">
        <w:rPr>
          <w:sz w:val="28"/>
          <w:szCs w:val="28"/>
          <w:lang w:eastAsia="ru-RU" w:bidi="ru-RU"/>
        </w:rPr>
        <w:t>,</w:t>
      </w:r>
      <w:r w:rsidR="00F55EF3">
        <w:rPr>
          <w:sz w:val="28"/>
          <w:szCs w:val="28"/>
          <w:lang w:eastAsia="ru-RU" w:bidi="ru-RU"/>
        </w:rPr>
        <w:t xml:space="preserve"> или иным нормативно-правовым документам, </w:t>
      </w:r>
      <w:r w:rsidR="009B0207" w:rsidRPr="009B0207">
        <w:rPr>
          <w:sz w:val="28"/>
          <w:szCs w:val="28"/>
          <w:lang w:eastAsia="ru-RU" w:bidi="ru-RU"/>
        </w:rPr>
        <w:t xml:space="preserve">локальным нормативным актом </w:t>
      </w:r>
      <w:r w:rsidR="00F55EF3">
        <w:rPr>
          <w:sz w:val="28"/>
          <w:szCs w:val="28"/>
          <w:lang w:eastAsia="ru-RU" w:bidi="ru-RU"/>
        </w:rPr>
        <w:t xml:space="preserve">несет </w:t>
      </w:r>
      <w:r>
        <w:rPr>
          <w:sz w:val="28"/>
          <w:szCs w:val="28"/>
          <w:lang w:eastAsia="ru-RU" w:bidi="ru-RU"/>
        </w:rPr>
        <w:t>ответственность перед акционерным обществом</w:t>
      </w:r>
      <w:r w:rsidR="009B0207" w:rsidRPr="009B0207">
        <w:rPr>
          <w:sz w:val="28"/>
          <w:szCs w:val="28"/>
          <w:lang w:eastAsia="ru-RU" w:bidi="ru-RU"/>
        </w:rPr>
        <w:t xml:space="preserve"> и</w:t>
      </w:r>
      <w:r>
        <w:rPr>
          <w:sz w:val="28"/>
          <w:szCs w:val="28"/>
          <w:lang w:eastAsia="ru-RU" w:bidi="ru-RU"/>
        </w:rPr>
        <w:t xml:space="preserve"> так же</w:t>
      </w:r>
      <w:r w:rsidR="009B0207" w:rsidRPr="009B0207">
        <w:rPr>
          <w:sz w:val="28"/>
          <w:szCs w:val="28"/>
          <w:lang w:eastAsia="ru-RU" w:bidi="ru-RU"/>
        </w:rPr>
        <w:t xml:space="preserve"> имеет право выступать от его имени (</w:t>
      </w:r>
      <w:r w:rsidR="00745F97" w:rsidRPr="009B0207">
        <w:rPr>
          <w:sz w:val="28"/>
          <w:szCs w:val="28"/>
          <w:lang w:eastAsia="ru-RU" w:bidi="ru-RU"/>
        </w:rPr>
        <w:t xml:space="preserve">п. 3 ст. 53 ГК РФ), </w:t>
      </w:r>
      <w:r w:rsidR="009B0207" w:rsidRPr="009B0207">
        <w:rPr>
          <w:sz w:val="28"/>
          <w:szCs w:val="28"/>
          <w:lang w:eastAsia="ru-RU" w:bidi="ru-RU"/>
        </w:rPr>
        <w:t>должно будет в о</w:t>
      </w:r>
      <w:r w:rsidR="00F55EF3">
        <w:rPr>
          <w:sz w:val="28"/>
          <w:szCs w:val="28"/>
          <w:lang w:eastAsia="ru-RU" w:bidi="ru-RU"/>
        </w:rPr>
        <w:t>б</w:t>
      </w:r>
      <w:r w:rsidR="009B0207" w:rsidRPr="009B0207">
        <w:rPr>
          <w:sz w:val="28"/>
          <w:szCs w:val="28"/>
          <w:lang w:eastAsia="ru-RU" w:bidi="ru-RU"/>
        </w:rPr>
        <w:t>я</w:t>
      </w:r>
      <w:r w:rsidR="00F55EF3">
        <w:rPr>
          <w:sz w:val="28"/>
          <w:szCs w:val="28"/>
          <w:lang w:eastAsia="ru-RU" w:bidi="ru-RU"/>
        </w:rPr>
        <w:t>за</w:t>
      </w:r>
      <w:r w:rsidR="009B0207" w:rsidRPr="009B0207">
        <w:rPr>
          <w:sz w:val="28"/>
          <w:szCs w:val="28"/>
          <w:lang w:eastAsia="ru-RU" w:bidi="ru-RU"/>
        </w:rPr>
        <w:t xml:space="preserve">тельном порядке </w:t>
      </w:r>
      <w:r w:rsidR="009B0207">
        <w:rPr>
          <w:sz w:val="28"/>
          <w:szCs w:val="28"/>
          <w:lang w:eastAsia="ru-RU" w:bidi="ru-RU"/>
        </w:rPr>
        <w:t xml:space="preserve">возместить </w:t>
      </w:r>
      <w:r w:rsidR="00F55EF3">
        <w:rPr>
          <w:sz w:val="28"/>
          <w:szCs w:val="28"/>
          <w:lang w:eastAsia="ru-RU" w:bidi="ru-RU"/>
        </w:rPr>
        <w:t>ущерб, который</w:t>
      </w:r>
      <w:r>
        <w:rPr>
          <w:sz w:val="28"/>
          <w:szCs w:val="28"/>
          <w:lang w:eastAsia="ru-RU" w:bidi="ru-RU"/>
        </w:rPr>
        <w:t xml:space="preserve"> получило акционерное общество </w:t>
      </w:r>
      <w:r w:rsidR="009B0207" w:rsidRPr="009B0207">
        <w:rPr>
          <w:sz w:val="28"/>
          <w:szCs w:val="28"/>
          <w:lang w:eastAsia="ru-RU" w:bidi="ru-RU"/>
        </w:rPr>
        <w:t xml:space="preserve">вследствие его действия или бездействия. </w:t>
      </w:r>
    </w:p>
    <w:p w14:paraId="1F8C2C35" w14:textId="1913D5A4" w:rsidR="00E93090" w:rsidRPr="00E06447" w:rsidRDefault="004A6DB2" w:rsidP="00E06447">
      <w:pPr>
        <w:pStyle w:val="22"/>
        <w:shd w:val="clear" w:color="auto" w:fill="auto"/>
        <w:spacing w:before="0" w:line="360" w:lineRule="auto"/>
        <w:ind w:firstLine="709"/>
        <w:rPr>
          <w:sz w:val="28"/>
          <w:szCs w:val="28"/>
          <w:highlight w:val="yellow"/>
          <w:lang w:eastAsia="ru-RU" w:bidi="ru-RU"/>
        </w:rPr>
      </w:pPr>
      <w:r w:rsidRPr="004D59B8">
        <w:rPr>
          <w:sz w:val="28"/>
          <w:szCs w:val="28"/>
          <w:lang w:eastAsia="ru-RU" w:bidi="ru-RU"/>
        </w:rPr>
        <w:t>Таким образом, противоправность в данных отношениях выражается в том, что уполномоченное лицо не действует в интересах общества</w:t>
      </w:r>
      <w:r w:rsidR="00F55EF3">
        <w:rPr>
          <w:sz w:val="28"/>
          <w:szCs w:val="28"/>
          <w:lang w:eastAsia="ru-RU" w:bidi="ru-RU"/>
        </w:rPr>
        <w:t>,</w:t>
      </w:r>
      <w:r w:rsidRPr="004D59B8">
        <w:rPr>
          <w:sz w:val="28"/>
          <w:szCs w:val="28"/>
          <w:lang w:eastAsia="ru-RU" w:bidi="ru-RU"/>
        </w:rPr>
        <w:t xml:space="preserve"> основываясь на признаках добросовестности и разумности</w:t>
      </w:r>
      <w:r w:rsidR="00721B93" w:rsidRPr="004D59B8">
        <w:rPr>
          <w:sz w:val="28"/>
          <w:szCs w:val="28"/>
          <w:lang w:eastAsia="ru-RU" w:bidi="ru-RU"/>
        </w:rPr>
        <w:t>. В тоже время Закон прямо указывает на то, что уполномоченное лицо или предприниматель должен действовать непосредственно, ориентируясь на элементы добросовестности и разумности. Тут же стоит отмети</w:t>
      </w:r>
      <w:r w:rsidR="00C319C3">
        <w:rPr>
          <w:sz w:val="28"/>
          <w:szCs w:val="28"/>
          <w:lang w:eastAsia="ru-RU" w:bidi="ru-RU"/>
        </w:rPr>
        <w:t xml:space="preserve">ть, что само </w:t>
      </w:r>
      <w:r w:rsidR="00C319C3" w:rsidRPr="00E06447">
        <w:rPr>
          <w:sz w:val="28"/>
          <w:szCs w:val="28"/>
          <w:lang w:eastAsia="ru-RU" w:bidi="ru-RU"/>
        </w:rPr>
        <w:t>законодательство Российской Федерации</w:t>
      </w:r>
      <w:r w:rsidR="00721B93" w:rsidRPr="00E06447">
        <w:rPr>
          <w:sz w:val="28"/>
          <w:szCs w:val="28"/>
          <w:lang w:eastAsia="ru-RU" w:bidi="ru-RU"/>
        </w:rPr>
        <w:t xml:space="preserve"> слабо определяет такие категории, как: разумность и добросовестность.</w:t>
      </w:r>
      <w:r w:rsidR="006374C5" w:rsidRPr="00E06447">
        <w:rPr>
          <w:rStyle w:val="ac"/>
          <w:sz w:val="28"/>
          <w:szCs w:val="28"/>
          <w:lang w:eastAsia="ru-RU" w:bidi="ru-RU"/>
        </w:rPr>
        <w:footnoteReference w:id="18"/>
      </w:r>
    </w:p>
    <w:p w14:paraId="1AFA9009" w14:textId="469999EB" w:rsidR="00A24DE9" w:rsidRPr="00E06447" w:rsidRDefault="00E93090" w:rsidP="00CD6AF1">
      <w:pPr>
        <w:pStyle w:val="12"/>
        <w:rPr>
          <w:shd w:val="clear" w:color="auto" w:fill="FFFFFF"/>
        </w:rPr>
      </w:pPr>
      <w:r w:rsidRPr="00E06447">
        <w:rPr>
          <w:shd w:val="clear" w:color="auto" w:fill="FFFFFF"/>
        </w:rPr>
        <w:t xml:space="preserve">Как видно из материала раздела </w:t>
      </w:r>
      <w:r w:rsidR="00D4353D" w:rsidRPr="00E06447">
        <w:rPr>
          <w:shd w:val="clear" w:color="auto" w:fill="FFFFFF"/>
        </w:rPr>
        <w:t xml:space="preserve">успешное регулирование </w:t>
      </w:r>
      <w:r w:rsidR="009D0C3D" w:rsidRPr="00E06447">
        <w:rPr>
          <w:shd w:val="clear" w:color="auto" w:fill="FFFFFF"/>
        </w:rPr>
        <w:t>деятельности</w:t>
      </w:r>
      <w:r w:rsidR="00C319C3" w:rsidRPr="00E06447">
        <w:rPr>
          <w:shd w:val="clear" w:color="auto" w:fill="FFFFFF"/>
        </w:rPr>
        <w:t xml:space="preserve"> акционерного общества</w:t>
      </w:r>
      <w:r w:rsidRPr="00E06447">
        <w:rPr>
          <w:shd w:val="clear" w:color="auto" w:fill="FFFFFF"/>
        </w:rPr>
        <w:t xml:space="preserve"> означает не только правильно организовать производственный процесс, но и определ</w:t>
      </w:r>
      <w:r w:rsidR="00D4353D" w:rsidRPr="00E06447">
        <w:rPr>
          <w:shd w:val="clear" w:color="auto" w:fill="FFFFFF"/>
        </w:rPr>
        <w:t>ение</w:t>
      </w:r>
      <w:r w:rsidRPr="00E06447">
        <w:rPr>
          <w:shd w:val="clear" w:color="auto" w:fill="FFFFFF"/>
        </w:rPr>
        <w:t xml:space="preserve"> ответственност</w:t>
      </w:r>
      <w:r w:rsidR="00D4353D" w:rsidRPr="00E06447">
        <w:rPr>
          <w:shd w:val="clear" w:color="auto" w:fill="FFFFFF"/>
        </w:rPr>
        <w:t>и</w:t>
      </w:r>
      <w:r w:rsidRPr="00E06447">
        <w:rPr>
          <w:shd w:val="clear" w:color="auto" w:fill="FFFFFF"/>
        </w:rPr>
        <w:t xml:space="preserve"> учредителей, совета директоров и ген</w:t>
      </w:r>
      <w:r w:rsidR="00F55EF3" w:rsidRPr="00E06447">
        <w:rPr>
          <w:shd w:val="clear" w:color="auto" w:fill="FFFFFF"/>
        </w:rPr>
        <w:t xml:space="preserve">ерального </w:t>
      </w:r>
      <w:r w:rsidRPr="00E06447">
        <w:rPr>
          <w:shd w:val="clear" w:color="auto" w:fill="FFFFFF"/>
        </w:rPr>
        <w:t xml:space="preserve">директора. Также необходимо четко следовать </w:t>
      </w:r>
      <w:r w:rsidR="00F55EF3" w:rsidRPr="00E06447">
        <w:rPr>
          <w:shd w:val="clear" w:color="auto" w:fill="FFFFFF"/>
        </w:rPr>
        <w:t>действующему законодательству Российской Федерации</w:t>
      </w:r>
      <w:r w:rsidRPr="00E06447">
        <w:rPr>
          <w:shd w:val="clear" w:color="auto" w:fill="FFFFFF"/>
        </w:rPr>
        <w:t xml:space="preserve"> в области регулирования вопросов ответственности лиц, входящих в органы управления акционерных обществ.</w:t>
      </w:r>
    </w:p>
    <w:p w14:paraId="20C3554D" w14:textId="3BA6111E" w:rsidR="00A24DE9" w:rsidRDefault="00781737" w:rsidP="00781737">
      <w:pPr>
        <w:pStyle w:val="2"/>
        <w:spacing w:before="0" w:line="360" w:lineRule="auto"/>
        <w:rPr>
          <w:rStyle w:val="a3"/>
          <w:rFonts w:cs="Times New Roman"/>
          <w:noProof/>
          <w:color w:val="auto"/>
          <w:szCs w:val="28"/>
          <w:u w:val="none"/>
        </w:rPr>
      </w:pPr>
      <w:r>
        <w:lastRenderedPageBreak/>
        <w:t>Глава 2.</w:t>
      </w:r>
      <w:r w:rsidR="001575A4">
        <w:t xml:space="preserve"> </w:t>
      </w:r>
      <w:r w:rsidRPr="00781737">
        <w:rPr>
          <w:rStyle w:val="a3"/>
          <w:rFonts w:cs="Times New Roman"/>
          <w:noProof/>
          <w:color w:val="auto"/>
          <w:szCs w:val="28"/>
          <w:u w:val="none"/>
        </w:rPr>
        <w:t xml:space="preserve">Правовые формы и основания ответственности органов </w:t>
      </w:r>
      <w:r w:rsidR="001575A4">
        <w:rPr>
          <w:rStyle w:val="a3"/>
          <w:rFonts w:cs="Times New Roman"/>
          <w:noProof/>
          <w:color w:val="auto"/>
          <w:szCs w:val="28"/>
          <w:u w:val="none"/>
        </w:rPr>
        <w:t xml:space="preserve">управления акционерных обществ </w:t>
      </w:r>
      <w:r w:rsidRPr="00781737">
        <w:rPr>
          <w:rStyle w:val="a3"/>
          <w:rFonts w:cs="Times New Roman"/>
          <w:noProof/>
          <w:color w:val="auto"/>
          <w:szCs w:val="28"/>
          <w:u w:val="none"/>
        </w:rPr>
        <w:t>на примере компаний энергетического комплекса</w:t>
      </w:r>
    </w:p>
    <w:p w14:paraId="0236D6AF" w14:textId="2BCB195A" w:rsidR="00781737" w:rsidRDefault="00781737" w:rsidP="000260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Ответственность акционеров как высшего органа управления обществом в энергетическом комплексе</w:t>
      </w:r>
    </w:p>
    <w:p w14:paraId="4D5417A0" w14:textId="77777777" w:rsidR="009B061F" w:rsidRPr="00781737" w:rsidRDefault="009B061F" w:rsidP="000260CF">
      <w:pPr>
        <w:spacing w:after="0" w:line="360" w:lineRule="auto"/>
        <w:jc w:val="center"/>
        <w:rPr>
          <w:rFonts w:ascii="Times New Roman" w:hAnsi="Times New Roman" w:cs="Times New Roman"/>
          <w:b/>
          <w:sz w:val="28"/>
          <w:szCs w:val="28"/>
        </w:rPr>
      </w:pPr>
    </w:p>
    <w:p w14:paraId="5281BE4C" w14:textId="0036FE0E" w:rsidR="003313FC" w:rsidRDefault="003313FC" w:rsidP="003313FC">
      <w:pPr>
        <w:pStyle w:val="12"/>
        <w:widowControl w:val="0"/>
      </w:pPr>
      <w:r w:rsidRPr="00E06447">
        <w:t xml:space="preserve">Начнем рассмотрение с солидарной ответственности акционеров. Такая ответственность наступает по обязательствам </w:t>
      </w:r>
      <w:r w:rsidRPr="00E06447">
        <w:rPr>
          <w:shd w:val="clear" w:color="auto" w:fill="FFFFFF"/>
        </w:rPr>
        <w:t xml:space="preserve">акционерного общества </w:t>
      </w:r>
      <w:r w:rsidRPr="00E06447">
        <w:t>при неоплате акций или долей, или же при наличии долгов у дочернего предприятия.</w:t>
      </w:r>
      <w:r w:rsidRPr="00E06447">
        <w:rPr>
          <w:rStyle w:val="ac"/>
        </w:rPr>
        <w:footnoteReference w:id="19"/>
      </w:r>
    </w:p>
    <w:p w14:paraId="68A40243" w14:textId="72DC00A0" w:rsidR="0040535A" w:rsidRPr="00E06447" w:rsidRDefault="0040535A" w:rsidP="00E0644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6447">
        <w:rPr>
          <w:rFonts w:ascii="Times New Roman" w:eastAsia="Times New Roman" w:hAnsi="Times New Roman" w:cs="Times New Roman"/>
          <w:sz w:val="28"/>
          <w:szCs w:val="28"/>
          <w:lang w:eastAsia="ru-RU"/>
        </w:rPr>
        <w:t xml:space="preserve">В статье 2 </w:t>
      </w:r>
      <w:r w:rsidR="009C3DA6">
        <w:rPr>
          <w:rStyle w:val="13"/>
          <w:rFonts w:eastAsiaTheme="minorHAnsi"/>
        </w:rPr>
        <w:t>Федерального</w:t>
      </w:r>
      <w:r w:rsidR="009C3DA6" w:rsidRPr="00536AE2">
        <w:rPr>
          <w:rStyle w:val="13"/>
          <w:rFonts w:eastAsiaTheme="minorHAnsi"/>
        </w:rPr>
        <w:t xml:space="preserve"> закон</w:t>
      </w:r>
      <w:r w:rsidR="009C3DA6">
        <w:rPr>
          <w:rStyle w:val="13"/>
          <w:rFonts w:eastAsiaTheme="minorHAnsi"/>
        </w:rPr>
        <w:t>а</w:t>
      </w:r>
      <w:r w:rsidR="009C3DA6" w:rsidRPr="00536AE2">
        <w:rPr>
          <w:rStyle w:val="13"/>
          <w:rFonts w:eastAsiaTheme="minorHAnsi"/>
        </w:rPr>
        <w:t xml:space="preserve"> от 26.12.95</w:t>
      </w:r>
      <w:r w:rsidR="009C3DA6">
        <w:rPr>
          <w:rStyle w:val="13"/>
          <w:rFonts w:eastAsiaTheme="minorHAnsi"/>
        </w:rPr>
        <w:t xml:space="preserve"> г.</w:t>
      </w:r>
      <w:r w:rsidR="009C3DA6" w:rsidRPr="00536AE2">
        <w:rPr>
          <w:rStyle w:val="13"/>
          <w:rFonts w:eastAsiaTheme="minorHAnsi"/>
        </w:rPr>
        <w:t xml:space="preserve"> № 208-ФЗ «Об акционерных обществах»</w:t>
      </w:r>
      <w:r w:rsidRPr="00E06447">
        <w:rPr>
          <w:rFonts w:ascii="Times New Roman" w:eastAsia="Times New Roman" w:hAnsi="Times New Roman" w:cs="Times New Roman"/>
          <w:sz w:val="28"/>
          <w:szCs w:val="28"/>
          <w:lang w:eastAsia="ru-RU"/>
        </w:rPr>
        <w:t xml:space="preserve"> говорится, что акционеры несут риск убытков общества в пределах стоимости их акций. Это означает, что при неблагоприятной ситуации с них можно взыскать только определенную сумму.</w:t>
      </w:r>
      <w:r w:rsidRPr="00E06447">
        <w:rPr>
          <w:rStyle w:val="ac"/>
          <w:rFonts w:ascii="Times New Roman" w:eastAsia="Times New Roman" w:hAnsi="Times New Roman" w:cs="Times New Roman"/>
          <w:sz w:val="28"/>
          <w:szCs w:val="28"/>
          <w:lang w:eastAsia="ru-RU"/>
        </w:rPr>
        <w:t xml:space="preserve"> </w:t>
      </w:r>
      <w:r w:rsidRPr="00E06447">
        <w:rPr>
          <w:rStyle w:val="ac"/>
          <w:rFonts w:ascii="Times New Roman" w:eastAsia="Times New Roman" w:hAnsi="Times New Roman" w:cs="Times New Roman"/>
          <w:sz w:val="28"/>
          <w:szCs w:val="28"/>
          <w:lang w:eastAsia="ru-RU"/>
        </w:rPr>
        <w:footnoteReference w:id="20"/>
      </w:r>
    </w:p>
    <w:p w14:paraId="76F7C42A" w14:textId="58BD1722" w:rsidR="0040535A" w:rsidRPr="00E06447" w:rsidRDefault="0040535A" w:rsidP="00E06447">
      <w:pPr>
        <w:pStyle w:val="12"/>
      </w:pPr>
      <w:r w:rsidRPr="00E06447">
        <w:t xml:space="preserve">Из положений действующего законодательства, можно выделить несколько основных видов ответственности акционеров: </w:t>
      </w:r>
    </w:p>
    <w:p w14:paraId="5B789B77" w14:textId="003394D9" w:rsidR="0040535A" w:rsidRPr="00E06447" w:rsidRDefault="0040535A" w:rsidP="00E06447">
      <w:pPr>
        <w:pStyle w:val="12"/>
        <w:numPr>
          <w:ilvl w:val="0"/>
          <w:numId w:val="39"/>
        </w:numPr>
        <w:tabs>
          <w:tab w:val="left" w:pos="1134"/>
        </w:tabs>
        <w:ind w:left="0" w:firstLine="709"/>
      </w:pPr>
      <w:r w:rsidRPr="00E06447">
        <w:t xml:space="preserve">Солидарная ответственность акционеров по обязательствам общества в случае неоплаты принадлежащих им акций. Рассматриваемая разновидность ответственности участников хозяйственных </w:t>
      </w:r>
      <w:r w:rsidR="003313FC">
        <w:t>обществ прямо предусмотрена в пункте 1 статьи 96 Гражданского кодекса Российской Федерации  и пункта 1 статьи</w:t>
      </w:r>
      <w:r w:rsidR="009C3DA6">
        <w:t xml:space="preserve"> 2 закона </w:t>
      </w:r>
      <w:r w:rsidRPr="00E06447">
        <w:t xml:space="preserve">«Об акционерных обществах»; </w:t>
      </w:r>
    </w:p>
    <w:p w14:paraId="5DCD6BA1" w14:textId="3CF11E10" w:rsidR="0040535A" w:rsidRPr="00E06447" w:rsidRDefault="0040535A" w:rsidP="00E06447">
      <w:pPr>
        <w:pStyle w:val="12"/>
        <w:numPr>
          <w:ilvl w:val="0"/>
          <w:numId w:val="39"/>
        </w:numPr>
        <w:tabs>
          <w:tab w:val="left" w:pos="1134"/>
        </w:tabs>
        <w:ind w:left="0" w:firstLine="709"/>
      </w:pPr>
      <w:r w:rsidRPr="00E06447">
        <w:t xml:space="preserve">Субсидиарная ответственность акционеров наступает по обязательствам общества в случае его несостоятельности.  </w:t>
      </w:r>
    </w:p>
    <w:p w14:paraId="5038937C" w14:textId="77777777" w:rsidR="003313FC" w:rsidRDefault="0040535A" w:rsidP="003313FC">
      <w:pPr>
        <w:widowControl w:val="0"/>
        <w:shd w:val="clear" w:color="auto" w:fill="FFFFFF"/>
        <w:spacing w:after="0" w:line="360" w:lineRule="auto"/>
        <w:ind w:firstLine="709"/>
        <w:jc w:val="both"/>
        <w:rPr>
          <w:rStyle w:val="13"/>
          <w:rFonts w:eastAsiaTheme="minorHAnsi"/>
        </w:rPr>
      </w:pPr>
      <w:r w:rsidRPr="00E06447">
        <w:rPr>
          <w:rFonts w:ascii="Times New Roman" w:eastAsia="Times New Roman" w:hAnsi="Times New Roman" w:cs="Times New Roman"/>
          <w:sz w:val="28"/>
          <w:szCs w:val="28"/>
          <w:lang w:eastAsia="ru-RU"/>
        </w:rPr>
        <w:t>Рассмотрим несколько признаков солидарной ответственности акционеров, которое использует</w:t>
      </w:r>
      <w:r w:rsidR="003313FC">
        <w:rPr>
          <w:rFonts w:ascii="Times New Roman" w:eastAsia="Times New Roman" w:hAnsi="Times New Roman" w:cs="Times New Roman"/>
          <w:sz w:val="28"/>
          <w:szCs w:val="28"/>
          <w:lang w:eastAsia="ru-RU"/>
        </w:rPr>
        <w:t xml:space="preserve"> в своей практике одно из крупн</w:t>
      </w:r>
      <w:r w:rsidRPr="00E06447">
        <w:rPr>
          <w:rFonts w:ascii="Times New Roman" w:eastAsia="Times New Roman" w:hAnsi="Times New Roman" w:cs="Times New Roman"/>
          <w:sz w:val="28"/>
          <w:szCs w:val="28"/>
          <w:lang w:eastAsia="ru-RU"/>
        </w:rPr>
        <w:t>ых предпри</w:t>
      </w:r>
      <w:r w:rsidR="003313FC">
        <w:rPr>
          <w:rFonts w:ascii="Times New Roman" w:eastAsia="Times New Roman" w:hAnsi="Times New Roman" w:cs="Times New Roman"/>
          <w:sz w:val="28"/>
          <w:szCs w:val="28"/>
          <w:lang w:eastAsia="ru-RU"/>
        </w:rPr>
        <w:t>ятий</w:t>
      </w:r>
      <w:r w:rsidRPr="00E06447">
        <w:rPr>
          <w:rFonts w:ascii="Times New Roman" w:eastAsia="Times New Roman" w:hAnsi="Times New Roman" w:cs="Times New Roman"/>
          <w:sz w:val="28"/>
          <w:szCs w:val="28"/>
          <w:lang w:eastAsia="ru-RU"/>
        </w:rPr>
        <w:t xml:space="preserve"> энергетического комплекса страны, а именно ПАО</w:t>
      </w:r>
      <w:r w:rsidR="003313FC">
        <w:rPr>
          <w:rStyle w:val="13"/>
          <w:rFonts w:eastAsiaTheme="minorHAnsi"/>
        </w:rPr>
        <w:t xml:space="preserve"> «МОЭК».</w:t>
      </w:r>
    </w:p>
    <w:p w14:paraId="5D87FDC5" w14:textId="0008552B" w:rsidR="003313FC" w:rsidRDefault="003313FC" w:rsidP="003313FC">
      <w:pPr>
        <w:widowControl w:val="0"/>
        <w:shd w:val="clear" w:color="auto" w:fill="FFFFFF"/>
        <w:spacing w:after="0" w:line="360" w:lineRule="auto"/>
        <w:ind w:firstLine="709"/>
        <w:jc w:val="both"/>
        <w:rPr>
          <w:rFonts w:ascii="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Если у</w:t>
      </w:r>
      <w:r w:rsidRPr="0018308C">
        <w:rPr>
          <w:rFonts w:ascii="Times New Roman" w:eastAsia="Times New Roman" w:hAnsi="Times New Roman" w:cs="Times New Roman"/>
          <w:sz w:val="28"/>
          <w:szCs w:val="28"/>
          <w:lang w:eastAsia="ru-RU"/>
        </w:rPr>
        <w:t xml:space="preserve">частник </w:t>
      </w:r>
      <w:r w:rsidRPr="0018308C">
        <w:rPr>
          <w:rFonts w:ascii="Times New Roman" w:hAnsi="Times New Roman" w:cs="Times New Roman"/>
          <w:sz w:val="28"/>
          <w:szCs w:val="28"/>
          <w:shd w:val="clear" w:color="auto" w:fill="FFFFFF"/>
        </w:rPr>
        <w:t>акционерного общества</w:t>
      </w:r>
      <w:r w:rsidRPr="0018308C">
        <w:rPr>
          <w:rFonts w:ascii="Times New Roman" w:eastAsia="Times New Roman" w:hAnsi="Times New Roman" w:cs="Times New Roman"/>
          <w:sz w:val="28"/>
          <w:szCs w:val="28"/>
          <w:lang w:eastAsia="ru-RU"/>
        </w:rPr>
        <w:t xml:space="preserve"> не оплатил стоимость </w:t>
      </w:r>
      <w:r w:rsidRPr="0018308C">
        <w:rPr>
          <w:rFonts w:ascii="Times New Roman" w:eastAsia="Times New Roman" w:hAnsi="Times New Roman" w:cs="Times New Roman"/>
          <w:sz w:val="28"/>
          <w:szCs w:val="28"/>
          <w:lang w:eastAsia="ru-RU"/>
        </w:rPr>
        <w:lastRenderedPageBreak/>
        <w:t>приобретенных им акций. В течение года с момента регистрации общества акционеры должны внести денежные средства за ценные бумаги, если в договоре о создании общества не указаны иные сроки.</w:t>
      </w:r>
    </w:p>
    <w:p w14:paraId="74E1B862" w14:textId="451F55F8" w:rsidR="003313FC" w:rsidRPr="003313FC" w:rsidRDefault="003313FC" w:rsidP="003313FC">
      <w:pPr>
        <w:widowControl w:val="0"/>
        <w:shd w:val="clear" w:color="auto" w:fill="FFFFFF"/>
        <w:spacing w:after="0" w:line="360" w:lineRule="auto"/>
        <w:ind w:firstLine="709"/>
        <w:jc w:val="both"/>
        <w:rPr>
          <w:rFonts w:ascii="Times New Roman" w:hAnsi="Times New Roman" w:cs="Times New Roman"/>
          <w:sz w:val="28"/>
          <w:szCs w:val="28"/>
          <w:shd w:val="clear" w:color="auto" w:fill="FFFFFF"/>
          <w:lang w:eastAsia="ru-RU"/>
        </w:rPr>
      </w:pPr>
      <w:r w:rsidRPr="0018308C">
        <w:rPr>
          <w:rFonts w:ascii="Times New Roman" w:eastAsia="Times New Roman" w:hAnsi="Times New Roman" w:cs="Times New Roman"/>
          <w:sz w:val="28"/>
          <w:szCs w:val="28"/>
          <w:lang w:eastAsia="ru-RU"/>
        </w:rPr>
        <w:t xml:space="preserve">Согласно законодательству, займодатель может истребовать долги как с группы акционеров, так и с отдельного участника </w:t>
      </w:r>
      <w:r w:rsidRPr="0018308C">
        <w:rPr>
          <w:rFonts w:ascii="Times New Roman" w:hAnsi="Times New Roman" w:cs="Times New Roman"/>
          <w:sz w:val="28"/>
          <w:szCs w:val="28"/>
          <w:shd w:val="clear" w:color="auto" w:fill="FFFFFF"/>
        </w:rPr>
        <w:t>акционерного общества</w:t>
      </w:r>
      <w:r w:rsidRPr="0018308C">
        <w:rPr>
          <w:rFonts w:ascii="Times New Roman" w:eastAsia="Times New Roman" w:hAnsi="Times New Roman" w:cs="Times New Roman"/>
          <w:sz w:val="28"/>
          <w:szCs w:val="28"/>
          <w:lang w:eastAsia="ru-RU"/>
        </w:rPr>
        <w:t>. Если у предприятия денег нет, инициируется процедура банкротства.</w:t>
      </w:r>
      <w:r w:rsidRPr="0018308C">
        <w:rPr>
          <w:rStyle w:val="ac"/>
          <w:rFonts w:ascii="Times New Roman" w:eastAsia="Times New Roman" w:hAnsi="Times New Roman" w:cs="Times New Roman"/>
          <w:sz w:val="28"/>
          <w:szCs w:val="28"/>
          <w:lang w:eastAsia="ru-RU"/>
        </w:rPr>
        <w:footnoteReference w:id="21"/>
      </w:r>
    </w:p>
    <w:p w14:paraId="189BBA8B" w14:textId="5E509B77" w:rsidR="003313FC" w:rsidRDefault="003313FC" w:rsidP="003313FC">
      <w:pPr>
        <w:widowControl w:val="0"/>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bookmarkStart w:id="5" w:name="_Toc6473397"/>
      <w:r w:rsidRPr="0018308C">
        <w:rPr>
          <w:rFonts w:ascii="Times New Roman" w:eastAsia="Times New Roman" w:hAnsi="Times New Roman" w:cs="Times New Roman"/>
          <w:sz w:val="28"/>
          <w:szCs w:val="28"/>
          <w:lang w:eastAsia="ru-RU"/>
        </w:rPr>
        <w:t>Субсидиарная ответственность акционеров</w:t>
      </w:r>
      <w:bookmarkEnd w:id="5"/>
      <w:r w:rsidRPr="0018308C">
        <w:rPr>
          <w:rFonts w:ascii="Times New Roman" w:eastAsia="Times New Roman" w:hAnsi="Times New Roman" w:cs="Times New Roman"/>
          <w:sz w:val="28"/>
          <w:szCs w:val="28"/>
          <w:lang w:eastAsia="ru-RU"/>
        </w:rPr>
        <w:t xml:space="preserve"> </w:t>
      </w:r>
      <w:r w:rsidRPr="0018308C">
        <w:rPr>
          <w:rFonts w:ascii="Times New Roman" w:hAnsi="Times New Roman" w:cs="Times New Roman"/>
          <w:sz w:val="28"/>
          <w:szCs w:val="28"/>
          <w:shd w:val="clear" w:color="auto" w:fill="FFFFFF"/>
        </w:rPr>
        <w:t>акционерного общества</w:t>
      </w:r>
      <w:r w:rsidRPr="0018308C">
        <w:rPr>
          <w:rStyle w:val="13"/>
          <w:rFonts w:eastAsiaTheme="minorHAnsi"/>
        </w:rPr>
        <w:t xml:space="preserve">. </w:t>
      </w:r>
      <w:r w:rsidRPr="0018308C">
        <w:rPr>
          <w:rFonts w:ascii="Times New Roman" w:eastAsia="Times New Roman" w:hAnsi="Times New Roman" w:cs="Times New Roman"/>
          <w:sz w:val="28"/>
          <w:szCs w:val="28"/>
          <w:lang w:eastAsia="ru-RU"/>
        </w:rPr>
        <w:t>Субсидиарная ответственность по долгам применяется при банкротстве, если</w:t>
      </w:r>
      <w:r w:rsidRPr="004D59B8">
        <w:rPr>
          <w:rFonts w:ascii="Times New Roman" w:eastAsia="Times New Roman" w:hAnsi="Times New Roman" w:cs="Times New Roman"/>
          <w:sz w:val="28"/>
          <w:szCs w:val="28"/>
          <w:lang w:eastAsia="ru-RU"/>
        </w:rPr>
        <w:t xml:space="preserve"> имущества </w:t>
      </w:r>
      <w:r>
        <w:rPr>
          <w:rStyle w:val="13"/>
          <w:rFonts w:eastAsiaTheme="minorHAnsi"/>
        </w:rPr>
        <w:t>будет</w:t>
      </w:r>
      <w:r w:rsidRPr="004D59B8">
        <w:rPr>
          <w:rFonts w:ascii="Times New Roman" w:eastAsia="Times New Roman" w:hAnsi="Times New Roman" w:cs="Times New Roman"/>
          <w:sz w:val="28"/>
          <w:szCs w:val="28"/>
          <w:lang w:eastAsia="ru-RU"/>
        </w:rPr>
        <w:t xml:space="preserve"> недостаточн</w:t>
      </w:r>
      <w:r>
        <w:rPr>
          <w:rFonts w:ascii="Times New Roman" w:eastAsia="Times New Roman" w:hAnsi="Times New Roman" w:cs="Times New Roman"/>
          <w:sz w:val="28"/>
          <w:szCs w:val="28"/>
          <w:lang w:eastAsia="ru-RU"/>
        </w:rPr>
        <w:t>ым для их погашения.</w:t>
      </w:r>
    </w:p>
    <w:p w14:paraId="1FE3C022" w14:textId="39017D8A" w:rsidR="003313FC" w:rsidRPr="003313FC" w:rsidRDefault="003313FC" w:rsidP="003313FC">
      <w:pPr>
        <w:widowControl w:val="0"/>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3313FC">
        <w:rPr>
          <w:rFonts w:ascii="Times New Roman" w:eastAsia="Times New Roman" w:hAnsi="Times New Roman" w:cs="Times New Roman"/>
          <w:sz w:val="28"/>
          <w:szCs w:val="28"/>
          <w:lang w:eastAsia="ru-RU"/>
        </w:rPr>
        <w:t xml:space="preserve">Ответственность наступает только при наличии доказанной вины. Например, если дочернее предприятие нанесло убытки кредитору или контр-агенту, то </w:t>
      </w:r>
      <w:r>
        <w:rPr>
          <w:rStyle w:val="13"/>
          <w:rFonts w:eastAsiaTheme="minorHAnsi"/>
        </w:rPr>
        <w:t>акционерное общество</w:t>
      </w:r>
      <w:r w:rsidRPr="003313FC">
        <w:rPr>
          <w:rStyle w:val="13"/>
          <w:rFonts w:eastAsiaTheme="minorHAnsi"/>
        </w:rPr>
        <w:t xml:space="preserve"> </w:t>
      </w:r>
      <w:r>
        <w:rPr>
          <w:rFonts w:ascii="Times New Roman" w:eastAsia="Times New Roman" w:hAnsi="Times New Roman" w:cs="Times New Roman"/>
          <w:sz w:val="28"/>
          <w:szCs w:val="28"/>
          <w:lang w:eastAsia="ru-RU"/>
        </w:rPr>
        <w:t xml:space="preserve">обязано все возместить. </w:t>
      </w:r>
      <w:r w:rsidRPr="003313FC">
        <w:rPr>
          <w:rFonts w:ascii="Times New Roman" w:eastAsia="Times New Roman" w:hAnsi="Times New Roman" w:cs="Times New Roman"/>
          <w:sz w:val="28"/>
          <w:szCs w:val="28"/>
          <w:lang w:eastAsia="ru-RU"/>
        </w:rPr>
        <w:t>Субсидиарная ответственность будет применятся при условии, что банкротство наступило в результате неправомерных действий или бездействия акционеров. Обязательно должна быть установлена причинно-следственная связь.</w:t>
      </w:r>
    </w:p>
    <w:p w14:paraId="7F4E9DF5" w14:textId="77777777" w:rsidR="003313FC" w:rsidRPr="004D59B8" w:rsidRDefault="003313FC" w:rsidP="003313F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Привлечение к субсидиарной ответственности возможно только при наличии доказанного факта несостоятельности и вины участников.</w:t>
      </w:r>
    </w:p>
    <w:p w14:paraId="060EB665" w14:textId="77777777" w:rsidR="003313FC" w:rsidRPr="004D59B8" w:rsidRDefault="003313FC" w:rsidP="003313FC">
      <w:pPr>
        <w:widowControl w:val="0"/>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Имущественная ответственность за деятельность</w:t>
      </w:r>
      <w:r>
        <w:rPr>
          <w:rStyle w:val="13"/>
          <w:rFonts w:eastAsiaTheme="minorHAnsi"/>
        </w:rPr>
        <w:t xml:space="preserve"> </w:t>
      </w:r>
      <w:r w:rsidRPr="004D59B8">
        <w:rPr>
          <w:rFonts w:ascii="Times New Roman" w:eastAsia="Times New Roman" w:hAnsi="Times New Roman" w:cs="Times New Roman"/>
          <w:sz w:val="28"/>
          <w:szCs w:val="28"/>
          <w:lang w:eastAsia="ru-RU"/>
        </w:rPr>
        <w:t>– это первое, что применяется при наличии долговых обязательств. Субсидиарная наступает лишь в случае, когда для погашения задолженности не хватает реализованного имущества.</w:t>
      </w:r>
    </w:p>
    <w:p w14:paraId="3F0351E5" w14:textId="77777777" w:rsidR="0040535A" w:rsidRPr="00E06447" w:rsidRDefault="0040535A" w:rsidP="00E0644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6447">
        <w:rPr>
          <w:rFonts w:ascii="Times New Roman" w:eastAsia="Times New Roman" w:hAnsi="Times New Roman" w:cs="Times New Roman"/>
          <w:sz w:val="28"/>
          <w:szCs w:val="28"/>
          <w:lang w:eastAsia="ru-RU"/>
        </w:rPr>
        <w:t>Привлечение к субсидиарной ответственности акционеров возможно только при наличии доказанного факта несостоятельности и вины участников.</w:t>
      </w:r>
    </w:p>
    <w:p w14:paraId="7D698991" w14:textId="0939DC4C" w:rsidR="0040535A" w:rsidRPr="00E06447" w:rsidRDefault="0040535A" w:rsidP="00E0644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6447">
        <w:rPr>
          <w:rFonts w:ascii="Times New Roman" w:eastAsia="Times New Roman" w:hAnsi="Times New Roman" w:cs="Times New Roman"/>
          <w:sz w:val="28"/>
          <w:szCs w:val="28"/>
          <w:lang w:eastAsia="ru-RU"/>
        </w:rPr>
        <w:t xml:space="preserve">Ответственность, к примеру, акционеров другого предприятия энергетического комплекса страны, </w:t>
      </w:r>
      <w:r w:rsidRPr="00E06447">
        <w:rPr>
          <w:rStyle w:val="13"/>
          <w:rFonts w:eastAsiaTheme="minorHAnsi"/>
        </w:rPr>
        <w:t>ПАО «Газпром» в случае банкротства</w:t>
      </w:r>
      <w:r w:rsidRPr="00E06447">
        <w:rPr>
          <w:rFonts w:ascii="Times New Roman" w:eastAsia="Times New Roman" w:hAnsi="Times New Roman" w:cs="Times New Roman"/>
          <w:sz w:val="28"/>
          <w:szCs w:val="28"/>
          <w:lang w:eastAsia="ru-RU"/>
        </w:rPr>
        <w:t xml:space="preserve">, как и любое другое акционерное общество, несет общегражданскую </w:t>
      </w:r>
      <w:r w:rsidRPr="00E06447">
        <w:rPr>
          <w:rFonts w:ascii="Times New Roman" w:eastAsia="Times New Roman" w:hAnsi="Times New Roman" w:cs="Times New Roman"/>
          <w:sz w:val="28"/>
          <w:szCs w:val="28"/>
          <w:lang w:eastAsia="ru-RU"/>
        </w:rPr>
        <w:lastRenderedPageBreak/>
        <w:t>ответственность по своим обязательствам. Обеспечением надлежащего исполнения обязательств является все имущество общества (статья 56 ГК РФ, статья 3 ФЗ №208 «Об акционерных обществах»)</w:t>
      </w:r>
      <w:r w:rsidRPr="00E06447">
        <w:rPr>
          <w:rStyle w:val="ac"/>
          <w:rFonts w:ascii="Times New Roman" w:eastAsia="Times New Roman" w:hAnsi="Times New Roman" w:cs="Times New Roman"/>
          <w:sz w:val="28"/>
          <w:szCs w:val="28"/>
          <w:lang w:eastAsia="ru-RU"/>
        </w:rPr>
        <w:footnoteReference w:id="22"/>
      </w:r>
      <w:r w:rsidRPr="00E06447">
        <w:rPr>
          <w:rFonts w:ascii="Times New Roman" w:eastAsia="Times New Roman" w:hAnsi="Times New Roman" w:cs="Times New Roman"/>
          <w:sz w:val="28"/>
          <w:szCs w:val="28"/>
          <w:lang w:eastAsia="ru-RU"/>
        </w:rPr>
        <w:t xml:space="preserve"> а при недостатке имущество привлекаются к ответственности акционеры.</w:t>
      </w:r>
    </w:p>
    <w:p w14:paraId="54CF7589" w14:textId="42FFC2C4" w:rsidR="0040535A" w:rsidRPr="00E06447" w:rsidRDefault="0040535A" w:rsidP="00E06447">
      <w:pPr>
        <w:pStyle w:val="12"/>
      </w:pPr>
      <w:r w:rsidRPr="00E06447">
        <w:t>Пункт 3 статьи 3 ФЗ №208 «Об акционерных обществах» регулирует возможность привлечения акционеров к субсидиарной ответственности по обязательствам акционерного общества в случае банкротства акционерного общества.</w:t>
      </w:r>
    </w:p>
    <w:p w14:paraId="35DCFE55" w14:textId="0A8B5E5E" w:rsidR="0040535A" w:rsidRPr="00E06447" w:rsidRDefault="0040535A" w:rsidP="00E06447">
      <w:pPr>
        <w:pStyle w:val="12"/>
      </w:pPr>
      <w:r w:rsidRPr="00E06447">
        <w:t xml:space="preserve">Так, указанной нормой </w:t>
      </w:r>
      <w:r w:rsidR="009C3DA6">
        <w:rPr>
          <w:rStyle w:val="13"/>
        </w:rPr>
        <w:t>Федерального</w:t>
      </w:r>
      <w:r w:rsidR="009C3DA6" w:rsidRPr="00536AE2">
        <w:rPr>
          <w:rStyle w:val="13"/>
        </w:rPr>
        <w:t xml:space="preserve"> закон</w:t>
      </w:r>
      <w:r w:rsidR="009C3DA6">
        <w:rPr>
          <w:rStyle w:val="13"/>
        </w:rPr>
        <w:t>а</w:t>
      </w:r>
      <w:r w:rsidR="009C3DA6" w:rsidRPr="00536AE2">
        <w:rPr>
          <w:rStyle w:val="13"/>
        </w:rPr>
        <w:t xml:space="preserve"> от 26.12.95</w:t>
      </w:r>
      <w:r w:rsidR="009C3DA6">
        <w:rPr>
          <w:rStyle w:val="13"/>
        </w:rPr>
        <w:t xml:space="preserve"> г.</w:t>
      </w:r>
      <w:r w:rsidR="009C3DA6" w:rsidRPr="00536AE2">
        <w:rPr>
          <w:rStyle w:val="13"/>
        </w:rPr>
        <w:t xml:space="preserve"> № 208-ФЗ «Об акционерных обществах»</w:t>
      </w:r>
      <w:r w:rsidR="009C3DA6">
        <w:rPr>
          <w:rStyle w:val="13"/>
        </w:rPr>
        <w:t xml:space="preserve"> </w:t>
      </w:r>
      <w:r w:rsidRPr="00E06447">
        <w:t>установлено, что если банкротство акционерного общества вызвано действиями (бездействием) его акционеров,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в случае недостаточности имущества общества может быть возложена субсидиарная ответственность по его обязательствам.</w:t>
      </w:r>
    </w:p>
    <w:p w14:paraId="7A15DC7D" w14:textId="77777777" w:rsidR="0040535A" w:rsidRPr="00E06447" w:rsidRDefault="0040535A" w:rsidP="00E06447">
      <w:pPr>
        <w:widowControl w:val="0"/>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bookmarkStart w:id="6" w:name="_Toc8044626"/>
      <w:r w:rsidRPr="00E06447">
        <w:rPr>
          <w:rFonts w:ascii="Times New Roman" w:eastAsia="Times New Roman" w:hAnsi="Times New Roman" w:cs="Times New Roman"/>
          <w:sz w:val="28"/>
          <w:szCs w:val="28"/>
          <w:lang w:eastAsia="ru-RU"/>
        </w:rPr>
        <w:t>Акционеры возмещают убытки посредствам принадлежащего им имущества. Имущественная ответственность акционеров за деятельность</w:t>
      </w:r>
      <w:r w:rsidRPr="00E06447">
        <w:rPr>
          <w:rStyle w:val="13"/>
          <w:rFonts w:eastAsiaTheme="minorHAnsi"/>
        </w:rPr>
        <w:t xml:space="preserve"> </w:t>
      </w:r>
      <w:r w:rsidRPr="00E06447">
        <w:rPr>
          <w:rFonts w:ascii="Times New Roman" w:eastAsia="Times New Roman" w:hAnsi="Times New Roman" w:cs="Times New Roman"/>
          <w:sz w:val="28"/>
          <w:szCs w:val="28"/>
          <w:lang w:eastAsia="ru-RU"/>
        </w:rPr>
        <w:t>– это первое, что применяется при наличии долговых обязательств.</w:t>
      </w:r>
      <w:bookmarkEnd w:id="6"/>
      <w:r w:rsidRPr="00E06447">
        <w:rPr>
          <w:rFonts w:ascii="Times New Roman" w:eastAsia="Times New Roman" w:hAnsi="Times New Roman" w:cs="Times New Roman"/>
          <w:sz w:val="28"/>
          <w:szCs w:val="28"/>
          <w:lang w:eastAsia="ru-RU"/>
        </w:rPr>
        <w:t xml:space="preserve"> </w:t>
      </w:r>
    </w:p>
    <w:p w14:paraId="33B8B0E8" w14:textId="545EF4CE" w:rsidR="0040535A" w:rsidRPr="00E06447" w:rsidRDefault="0040535A" w:rsidP="00E0644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6447">
        <w:rPr>
          <w:rFonts w:ascii="Times New Roman" w:eastAsia="Times New Roman" w:hAnsi="Times New Roman" w:cs="Times New Roman"/>
          <w:sz w:val="28"/>
          <w:szCs w:val="28"/>
          <w:lang w:eastAsia="ru-RU"/>
        </w:rPr>
        <w:t>В данном случае «имущество» акционера понимается в самом широком смысле слова. Это и деньги, и ценные бумаги, и имущественные права, и иное имущество.</w:t>
      </w:r>
      <w:r w:rsidRPr="00E06447">
        <w:rPr>
          <w:rStyle w:val="ac"/>
          <w:rFonts w:ascii="Times New Roman" w:eastAsia="Times New Roman" w:hAnsi="Times New Roman" w:cs="Times New Roman"/>
          <w:sz w:val="28"/>
          <w:szCs w:val="28"/>
          <w:lang w:eastAsia="ru-RU"/>
        </w:rPr>
        <w:footnoteReference w:id="23"/>
      </w:r>
    </w:p>
    <w:p w14:paraId="01283D57" w14:textId="77777777" w:rsidR="0040535A" w:rsidRPr="00E06447" w:rsidRDefault="0040535A" w:rsidP="00E0644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6447">
        <w:rPr>
          <w:rFonts w:ascii="Times New Roman" w:eastAsia="Times New Roman" w:hAnsi="Times New Roman" w:cs="Times New Roman"/>
          <w:sz w:val="28"/>
          <w:szCs w:val="28"/>
          <w:lang w:eastAsia="ru-RU"/>
        </w:rPr>
        <w:t>Полномочия акционеров регламентированы ФЗ №208 «Об акционерных обществах». При его банкротстве в  силу  вступает  ФЗ №127 «О несостоятельности (банкротстве)».</w:t>
      </w:r>
      <w:bookmarkStart w:id="7" w:name="_Toc6473401"/>
      <w:r w:rsidRPr="00E06447">
        <w:rPr>
          <w:rFonts w:ascii="Times New Roman" w:eastAsia="Times New Roman" w:hAnsi="Times New Roman" w:cs="Times New Roman"/>
          <w:sz w:val="28"/>
          <w:szCs w:val="28"/>
          <w:lang w:eastAsia="ru-RU"/>
        </w:rPr>
        <w:t xml:space="preserve"> </w:t>
      </w:r>
      <w:r w:rsidRPr="00E06447">
        <w:rPr>
          <w:rFonts w:ascii="Times New Roman" w:hAnsi="Times New Roman" w:cs="Times New Roman"/>
          <w:sz w:val="28"/>
          <w:szCs w:val="28"/>
        </w:rPr>
        <w:t xml:space="preserve">Закон о банкротстве называет контролирующим лицом то лицо, которое имеет право давать указания должнику подлежащие обязательному исполнению либо имеет возможность другим способом определять действия должника, включая вынуждение </w:t>
      </w:r>
      <w:r w:rsidRPr="00E06447">
        <w:rPr>
          <w:rFonts w:ascii="Times New Roman" w:hAnsi="Times New Roman" w:cs="Times New Roman"/>
          <w:sz w:val="28"/>
          <w:szCs w:val="28"/>
        </w:rPr>
        <w:lastRenderedPageBreak/>
        <w:t>руководителя или членов органов управления должника либо иным способом оказывая на них влияние. Так же контролирующим лицом признается лицо, которое включая имело такое право в течение менее двухлетнего периода до принятия судом заявления о банкротстве.</w:t>
      </w:r>
      <w:bookmarkEnd w:id="7"/>
    </w:p>
    <w:p w14:paraId="3C45AD1F" w14:textId="55D16E73" w:rsidR="0040535A" w:rsidRPr="00781737" w:rsidRDefault="0040535A" w:rsidP="00E06447">
      <w:pPr>
        <w:shd w:val="clear" w:color="auto" w:fill="FFFFFF"/>
        <w:spacing w:after="0" w:line="360" w:lineRule="auto"/>
        <w:ind w:firstLine="709"/>
        <w:jc w:val="both"/>
        <w:rPr>
          <w:rFonts w:ascii="Times New Roman" w:hAnsi="Times New Roman" w:cs="Times New Roman"/>
          <w:sz w:val="28"/>
          <w:szCs w:val="28"/>
        </w:rPr>
      </w:pPr>
      <w:r w:rsidRPr="00E06447">
        <w:rPr>
          <w:rFonts w:ascii="Times New Roman" w:eastAsia="Times New Roman" w:hAnsi="Times New Roman" w:cs="Times New Roman"/>
          <w:sz w:val="28"/>
          <w:szCs w:val="28"/>
          <w:lang w:eastAsia="ru-RU"/>
        </w:rPr>
        <w:t xml:space="preserve">Если банкротство </w:t>
      </w:r>
      <w:r w:rsidRPr="00E06447">
        <w:rPr>
          <w:rStyle w:val="13"/>
          <w:rFonts w:eastAsiaTheme="minorHAnsi"/>
        </w:rPr>
        <w:t>будет</w:t>
      </w:r>
      <w:r w:rsidRPr="00E06447">
        <w:rPr>
          <w:rFonts w:ascii="Times New Roman" w:eastAsia="Times New Roman" w:hAnsi="Times New Roman" w:cs="Times New Roman"/>
          <w:sz w:val="28"/>
          <w:szCs w:val="28"/>
          <w:lang w:eastAsia="ru-RU"/>
        </w:rPr>
        <w:t xml:space="preserve"> вызвано</w:t>
      </w:r>
      <w:r w:rsidR="00E06447" w:rsidRPr="00E06447">
        <w:rPr>
          <w:rFonts w:ascii="Times New Roman" w:eastAsia="Times New Roman" w:hAnsi="Times New Roman" w:cs="Times New Roman"/>
          <w:sz w:val="28"/>
          <w:szCs w:val="28"/>
          <w:lang w:eastAsia="ru-RU"/>
        </w:rPr>
        <w:t xml:space="preserve"> действиями (бездействием) лиц в том числе и акционеров</w:t>
      </w:r>
      <w:r w:rsidRPr="00E06447">
        <w:rPr>
          <w:rFonts w:ascii="Times New Roman" w:eastAsia="Times New Roman" w:hAnsi="Times New Roman" w:cs="Times New Roman"/>
          <w:sz w:val="28"/>
          <w:szCs w:val="28"/>
          <w:lang w:eastAsia="ru-RU"/>
        </w:rPr>
        <w:t xml:space="preserve">, имеющих право давать обязательные для </w:t>
      </w:r>
      <w:r w:rsidR="00E06447" w:rsidRPr="00E06447">
        <w:rPr>
          <w:rFonts w:ascii="Times New Roman" w:eastAsia="Times New Roman" w:hAnsi="Times New Roman" w:cs="Times New Roman"/>
          <w:sz w:val="28"/>
          <w:szCs w:val="28"/>
          <w:lang w:eastAsia="ru-RU"/>
        </w:rPr>
        <w:t>акционерного общества</w:t>
      </w:r>
      <w:r w:rsidRPr="00E06447">
        <w:rPr>
          <w:rStyle w:val="13"/>
          <w:rFonts w:eastAsiaTheme="minorHAnsi"/>
        </w:rPr>
        <w:t xml:space="preserve"> </w:t>
      </w:r>
      <w:r w:rsidRPr="00E06447">
        <w:rPr>
          <w:rFonts w:ascii="Times New Roman" w:eastAsia="Times New Roman" w:hAnsi="Times New Roman" w:cs="Times New Roman"/>
          <w:sz w:val="28"/>
          <w:szCs w:val="28"/>
          <w:lang w:eastAsia="ru-RU"/>
        </w:rPr>
        <w:t xml:space="preserve">указания либо иным образом имеющих возможность определять его действия, то на указанных лиц при недостаточности имущества общества может быть возложена субсидиарная ответственность по обязательствам </w:t>
      </w:r>
      <w:r w:rsidR="00E06447" w:rsidRPr="00781737">
        <w:rPr>
          <w:rFonts w:ascii="Times New Roman" w:eastAsia="Times New Roman" w:hAnsi="Times New Roman" w:cs="Times New Roman"/>
          <w:sz w:val="28"/>
          <w:szCs w:val="28"/>
          <w:lang w:eastAsia="ru-RU"/>
        </w:rPr>
        <w:t xml:space="preserve">акционерного общества </w:t>
      </w:r>
      <w:r w:rsidRPr="00781737">
        <w:rPr>
          <w:rFonts w:ascii="Times New Roman" w:eastAsia="Times New Roman" w:hAnsi="Times New Roman" w:cs="Times New Roman"/>
          <w:sz w:val="28"/>
          <w:szCs w:val="28"/>
          <w:lang w:eastAsia="ru-RU"/>
        </w:rPr>
        <w:t xml:space="preserve">в соответствии с </w:t>
      </w:r>
      <w:r w:rsidR="00E06447" w:rsidRPr="00781737">
        <w:rPr>
          <w:rFonts w:ascii="Times New Roman" w:hAnsi="Times New Roman" w:cs="Times New Roman"/>
          <w:sz w:val="28"/>
          <w:szCs w:val="28"/>
        </w:rPr>
        <w:t xml:space="preserve">статьей 3, пункта </w:t>
      </w:r>
      <w:r w:rsidRPr="00781737">
        <w:rPr>
          <w:rFonts w:ascii="Times New Roman" w:hAnsi="Times New Roman" w:cs="Times New Roman"/>
          <w:sz w:val="28"/>
          <w:szCs w:val="28"/>
        </w:rPr>
        <w:t xml:space="preserve">3 </w:t>
      </w:r>
      <w:r w:rsidRPr="00781737">
        <w:rPr>
          <w:rFonts w:ascii="Times New Roman" w:eastAsia="Times New Roman" w:hAnsi="Times New Roman" w:cs="Times New Roman"/>
          <w:sz w:val="28"/>
          <w:szCs w:val="28"/>
          <w:lang w:eastAsia="ru-RU"/>
        </w:rPr>
        <w:t>ФЗ №208 «Об акционерных обществах»</w:t>
      </w:r>
      <w:r w:rsidRPr="00781737">
        <w:rPr>
          <w:rFonts w:ascii="Times New Roman" w:hAnsi="Times New Roman" w:cs="Times New Roman"/>
          <w:sz w:val="28"/>
          <w:szCs w:val="28"/>
        </w:rPr>
        <w:t>.</w:t>
      </w:r>
    </w:p>
    <w:p w14:paraId="580F4CA3" w14:textId="5E113A25" w:rsidR="0040535A" w:rsidRPr="00781737" w:rsidRDefault="0040535A" w:rsidP="00E06447">
      <w:pPr>
        <w:pStyle w:val="12"/>
      </w:pPr>
      <w:r w:rsidRPr="00781737">
        <w:t xml:space="preserve">Акционеры </w:t>
      </w:r>
      <w:r w:rsidR="00E06447" w:rsidRPr="00781737">
        <w:t>акционерного общества</w:t>
      </w:r>
      <w:r w:rsidRPr="00781737">
        <w:rPr>
          <w:rStyle w:val="13"/>
        </w:rPr>
        <w:t xml:space="preserve"> </w:t>
      </w:r>
      <w:r w:rsidRPr="00781737">
        <w:t>также могут нести солидарную ответственность – в рамках неоплаченной ч</w:t>
      </w:r>
      <w:r w:rsidR="00E06447" w:rsidRPr="00781737">
        <w:t xml:space="preserve">асти принадлежащих им акций (статья 2, пункта </w:t>
      </w:r>
      <w:r w:rsidRPr="00781737">
        <w:t>1, ФЗ №208 «Об акционерных обществах»</w:t>
      </w:r>
      <w:r w:rsidR="00E06447" w:rsidRPr="00781737">
        <w:t xml:space="preserve">), если не полностью оплаченные акции </w:t>
      </w:r>
      <w:r w:rsidRPr="00781737">
        <w:t>есть</w:t>
      </w:r>
      <w:r w:rsidRPr="00781737">
        <w:rPr>
          <w:rStyle w:val="ac"/>
        </w:rPr>
        <w:footnoteReference w:id="24"/>
      </w:r>
      <w:r w:rsidR="00A242D0">
        <w:t>.</w:t>
      </w:r>
      <w:r w:rsidRPr="00781737">
        <w:t xml:space="preserve"> </w:t>
      </w:r>
    </w:p>
    <w:p w14:paraId="59948ECA" w14:textId="77777777" w:rsidR="007C4CA7" w:rsidRPr="00781737" w:rsidRDefault="007C4CA7" w:rsidP="00675306">
      <w:pPr>
        <w:pStyle w:val="12"/>
        <w:rPr>
          <w:color w:val="000000" w:themeColor="text1"/>
          <w:sz w:val="27"/>
          <w:szCs w:val="27"/>
        </w:rPr>
      </w:pPr>
    </w:p>
    <w:p w14:paraId="5F7D00CD" w14:textId="69D863D1" w:rsidR="007C4CA7" w:rsidRPr="00781737" w:rsidRDefault="007F4603" w:rsidP="007C4CA7">
      <w:pPr>
        <w:pStyle w:val="2"/>
        <w:rPr>
          <w:rStyle w:val="a3"/>
          <w:rFonts w:cs="Times New Roman"/>
          <w:noProof/>
          <w:color w:val="000000" w:themeColor="text1"/>
          <w:szCs w:val="28"/>
          <w:u w:val="none"/>
        </w:rPr>
      </w:pPr>
      <w:hyperlink w:anchor="_Toc5447221" w:history="1">
        <w:r w:rsidR="00781737">
          <w:rPr>
            <w:rStyle w:val="a3"/>
            <w:rFonts w:cs="Times New Roman"/>
            <w:noProof/>
            <w:color w:val="000000" w:themeColor="text1"/>
            <w:szCs w:val="28"/>
            <w:u w:val="none"/>
          </w:rPr>
          <w:t xml:space="preserve">2.2 </w:t>
        </w:r>
        <w:r w:rsidR="007C4CA7" w:rsidRPr="00781737">
          <w:rPr>
            <w:rStyle w:val="a3"/>
            <w:rFonts w:cs="Times New Roman"/>
            <w:noProof/>
            <w:color w:val="000000" w:themeColor="text1"/>
            <w:szCs w:val="28"/>
            <w:u w:val="none"/>
          </w:rPr>
          <w:t>Особенности гражданско-правовой ответственности членов коллегиального исполнительного органа</w:t>
        </w:r>
      </w:hyperlink>
    </w:p>
    <w:p w14:paraId="23A056C6" w14:textId="77777777" w:rsidR="00EC604A" w:rsidRPr="00781737" w:rsidRDefault="00EC604A" w:rsidP="00EC604A"/>
    <w:p w14:paraId="56C01DA5" w14:textId="13C36CEF" w:rsidR="00EC604A" w:rsidRPr="00781737" w:rsidRDefault="00EC604A" w:rsidP="00EC604A">
      <w:pPr>
        <w:pStyle w:val="12"/>
      </w:pPr>
      <w:r w:rsidRPr="00781737">
        <w:t>Правовым основанием применения гражданско-правовой ответственности к лицам, выполняющим функции органов управления хозяйственного общества, является пункт 1 статьи 71 Федерального Закона №208 «Об акционерных обществах». Указанными нормами устанавливается, что члены совета директоров, единоличный исполнительный орган общества, члены коллегиального исполнительного органа общества и управляющий при осуществлении ими прав и исполнении обязанностей должны действовать в интересах общества добросовестно и разумно.</w:t>
      </w:r>
    </w:p>
    <w:p w14:paraId="5CC50874" w14:textId="17DD6C99" w:rsidR="00675306" w:rsidRPr="00781737" w:rsidRDefault="00EC604A" w:rsidP="00EC604A">
      <w:pPr>
        <w:pStyle w:val="12"/>
      </w:pPr>
      <w:r w:rsidRPr="00781737">
        <w:t xml:space="preserve">Ответственность членов коллегиальных органов управления также имеет свои особенности. Так, противоправное поведение, как правило, </w:t>
      </w:r>
      <w:r w:rsidRPr="00781737">
        <w:lastRenderedPageBreak/>
        <w:t>проявляется в форме действия путем голосования по вопросам повестки дня. При этом участники коллегиальных органов несут ответственность в солидарном порядке  пункта 4 статьи 71 Закона «Об акционерных обществах», поскольку убытки в этом случае возникают по вине нескольких. Освобождаются от ответственности члены органа управления, голосовавшие против решения, повлекшего причинение обществу убытков, или не принимавшие участия в голосовании.</w:t>
      </w:r>
    </w:p>
    <w:p w14:paraId="0DE23717" w14:textId="1E8033B0" w:rsidR="00675306" w:rsidRPr="00781737" w:rsidRDefault="00EC604A" w:rsidP="00675306">
      <w:pPr>
        <w:pStyle w:val="12"/>
      </w:pPr>
      <w:r w:rsidRPr="00781737">
        <w:rPr>
          <w:color w:val="000000" w:themeColor="text1"/>
        </w:rPr>
        <w:t xml:space="preserve">Согласно пункту 3 статьи </w:t>
      </w:r>
      <w:r w:rsidR="0096757F" w:rsidRPr="00781737">
        <w:rPr>
          <w:color w:val="000000" w:themeColor="text1"/>
        </w:rPr>
        <w:t>65.3 Гражданского кодекса Российской Федерации</w:t>
      </w:r>
      <w:r w:rsidR="00675306" w:rsidRPr="00781737">
        <w:t xml:space="preserve"> коллегиальный исполнительный орган (правление, дирекция и т.п.) </w:t>
      </w:r>
      <w:r w:rsidR="0096757F" w:rsidRPr="00781737">
        <w:rPr>
          <w:rStyle w:val="13"/>
        </w:rPr>
        <w:t xml:space="preserve">акционерного общества </w:t>
      </w:r>
      <w:r w:rsidR="00675306" w:rsidRPr="00781737">
        <w:t>создается в соответствии с</w:t>
      </w:r>
      <w:r w:rsidR="0096757F" w:rsidRPr="00781737">
        <w:t xml:space="preserve"> Гражданским кодексом Российской Федерации</w:t>
      </w:r>
      <w:r w:rsidR="00675306" w:rsidRPr="00781737">
        <w:t xml:space="preserve">, другими нормативно-правовыми актами, а также уставом общества. </w:t>
      </w:r>
    </w:p>
    <w:p w14:paraId="4E53196E" w14:textId="454D1C36" w:rsidR="00EC604A" w:rsidRPr="00781737" w:rsidRDefault="00EC604A" w:rsidP="00EC604A">
      <w:pPr>
        <w:pStyle w:val="12"/>
      </w:pPr>
      <w:r w:rsidRPr="00781737">
        <w:t xml:space="preserve">Положение пункта 1 статьи 71 Закона «Об акционерных обществах», регламентирует то, как должны действовать руководители акционерного общества, неразрывно связано с правилом пункта 2 этой же статьи, определяющие правовые последствия нарушения указанными лицами своих обязанностей.  </w:t>
      </w:r>
    </w:p>
    <w:p w14:paraId="4F1E092E" w14:textId="3B3EE809" w:rsidR="00EC604A" w:rsidRPr="00781737" w:rsidRDefault="00EC604A" w:rsidP="00EC604A">
      <w:pPr>
        <w:pStyle w:val="12"/>
      </w:pPr>
      <w:r w:rsidRPr="00781737">
        <w:t>В соответствии с пунктом 2 статьи 71 Закона «Об акционерных обществах»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несут ответственность перед обществом за убытки, причиненные обществу их виновными действиями (бездействием).</w:t>
      </w:r>
    </w:p>
    <w:p w14:paraId="3A6824E1" w14:textId="0616EB95" w:rsidR="00675306" w:rsidRPr="00781737" w:rsidRDefault="00675306" w:rsidP="00675306">
      <w:pPr>
        <w:pStyle w:val="12"/>
        <w:widowControl w:val="0"/>
      </w:pPr>
      <w:r w:rsidRPr="00781737">
        <w:t>В</w:t>
      </w:r>
      <w:r w:rsidR="0096757F" w:rsidRPr="00781737">
        <w:t xml:space="preserve"> акционерном обществе </w:t>
      </w:r>
      <w:r w:rsidRPr="00781737">
        <w:t xml:space="preserve">полномочия исполнительного органа могут также передаваться управляющей организации, как было сказано ранее. В унитарных организациях, так же как и в корпоративных, исполнительный орган избирается высшим советом. Помимо документов в качестве официального подтверждения правомочий директора третьим лицам может </w:t>
      </w:r>
      <w:r w:rsidRPr="00781737">
        <w:lastRenderedPageBreak/>
        <w:t>представляться и выписка из ЕГРЮЛ</w:t>
      </w:r>
      <w:r w:rsidRPr="00781737">
        <w:rPr>
          <w:rStyle w:val="ac"/>
        </w:rPr>
        <w:footnoteReference w:id="25"/>
      </w:r>
      <w:r w:rsidR="00A242D0">
        <w:t>.</w:t>
      </w:r>
    </w:p>
    <w:p w14:paraId="485B9611" w14:textId="7A43FF85" w:rsidR="00675306" w:rsidRPr="00781737" w:rsidRDefault="00675306" w:rsidP="00675306">
      <w:pPr>
        <w:pStyle w:val="12"/>
        <w:widowControl w:val="0"/>
      </w:pPr>
      <w:r w:rsidRPr="00781737">
        <w:t xml:space="preserve">  К примеру, если брать ПАО</w:t>
      </w:r>
      <w:r w:rsidRPr="00781737">
        <w:rPr>
          <w:rStyle w:val="13"/>
        </w:rPr>
        <w:t xml:space="preserve"> «МОЭК», то в нем этот орган </w:t>
      </w:r>
      <w:r w:rsidRPr="00781737">
        <w:t xml:space="preserve">не избирается, а назначается уполномоченным органом. Единоличный исполнительный орган избирается общим собранием </w:t>
      </w:r>
      <w:r w:rsidR="00A242D0">
        <w:t>акционеров в рамках своей компетенции</w:t>
      </w:r>
      <w:r w:rsidRPr="00781737">
        <w:t xml:space="preserve">. </w:t>
      </w:r>
    </w:p>
    <w:p w14:paraId="118432B6" w14:textId="49CCF29F" w:rsidR="00675306" w:rsidRPr="00781737" w:rsidRDefault="00675306" w:rsidP="00A242D0">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sidRPr="00781737">
        <w:rPr>
          <w:rStyle w:val="ae"/>
          <w:rFonts w:ascii="Times New Roman" w:hAnsi="Times New Roman" w:cs="Times New Roman"/>
          <w:b w:val="0"/>
          <w:sz w:val="28"/>
          <w:szCs w:val="28"/>
          <w:shd w:val="clear" w:color="auto" w:fill="FFFFFF"/>
        </w:rPr>
        <w:t>В начале рассмотрим за что несут ответственность члены дирекции в</w:t>
      </w:r>
      <w:r w:rsidR="0096757F" w:rsidRPr="00781737">
        <w:rPr>
          <w:rStyle w:val="13"/>
          <w:rFonts w:eastAsiaTheme="minorHAnsi"/>
        </w:rPr>
        <w:t xml:space="preserve"> акционерном обществе</w:t>
      </w:r>
      <w:r w:rsidRPr="00781737">
        <w:rPr>
          <w:rStyle w:val="ae"/>
          <w:rFonts w:ascii="Times New Roman" w:hAnsi="Times New Roman" w:cs="Times New Roman"/>
          <w:b w:val="0"/>
          <w:sz w:val="28"/>
          <w:szCs w:val="28"/>
          <w:shd w:val="clear" w:color="auto" w:fill="FFFFFF"/>
        </w:rPr>
        <w:t>.</w:t>
      </w:r>
      <w:r w:rsidR="00A242D0">
        <w:rPr>
          <w:rFonts w:ascii="Times New Roman" w:eastAsia="Times New Roman" w:hAnsi="Times New Roman" w:cs="Times New Roman"/>
          <w:sz w:val="28"/>
          <w:szCs w:val="28"/>
          <w:lang w:eastAsia="ru-RU"/>
        </w:rPr>
        <w:t xml:space="preserve"> </w:t>
      </w:r>
      <w:r w:rsidRPr="00781737">
        <w:rPr>
          <w:rFonts w:ascii="Times New Roman" w:eastAsia="Times New Roman" w:hAnsi="Times New Roman" w:cs="Times New Roman"/>
          <w:sz w:val="28"/>
          <w:szCs w:val="28"/>
          <w:lang w:eastAsia="ru-RU"/>
        </w:rPr>
        <w:t xml:space="preserve">Личная ответственность коллегиального органа </w:t>
      </w:r>
      <w:r w:rsidR="0096757F" w:rsidRPr="00781737">
        <w:rPr>
          <w:rFonts w:ascii="Times New Roman" w:eastAsia="Times New Roman" w:hAnsi="Times New Roman" w:cs="Times New Roman"/>
          <w:sz w:val="28"/>
          <w:szCs w:val="28"/>
          <w:lang w:eastAsia="ru-RU"/>
        </w:rPr>
        <w:t xml:space="preserve">акционерного общества </w:t>
      </w:r>
      <w:r w:rsidRPr="00781737">
        <w:rPr>
          <w:rFonts w:ascii="Times New Roman" w:eastAsia="Times New Roman" w:hAnsi="Times New Roman" w:cs="Times New Roman"/>
          <w:sz w:val="28"/>
          <w:szCs w:val="28"/>
          <w:lang w:eastAsia="ru-RU"/>
        </w:rPr>
        <w:t>перед компанией делится на два вида – субсидиарная и за причинение убытков. </w:t>
      </w:r>
    </w:p>
    <w:p w14:paraId="179A3DAC" w14:textId="77777777" w:rsidR="00675306" w:rsidRPr="00781737" w:rsidRDefault="00675306" w:rsidP="00675306">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sidRPr="00781737">
        <w:rPr>
          <w:rFonts w:ascii="Times New Roman" w:eastAsia="Times New Roman" w:hAnsi="Times New Roman" w:cs="Times New Roman"/>
          <w:sz w:val="28"/>
          <w:szCs w:val="28"/>
          <w:lang w:eastAsia="ru-RU"/>
        </w:rPr>
        <w:t>Между ними есть принципиальное различие:</w:t>
      </w:r>
    </w:p>
    <w:p w14:paraId="133CA2E3" w14:textId="77777777" w:rsidR="00675306" w:rsidRPr="00781737" w:rsidRDefault="00675306" w:rsidP="00675306">
      <w:pPr>
        <w:widowControl w:val="0"/>
        <w:numPr>
          <w:ilvl w:val="0"/>
          <w:numId w:val="12"/>
        </w:numPr>
        <w:spacing w:after="0" w:line="360" w:lineRule="auto"/>
        <w:ind w:left="0" w:firstLine="709"/>
        <w:jc w:val="both"/>
        <w:textAlignment w:val="top"/>
        <w:rPr>
          <w:rFonts w:ascii="Times New Roman" w:eastAsia="Times New Roman" w:hAnsi="Times New Roman" w:cs="Times New Roman"/>
          <w:sz w:val="28"/>
          <w:szCs w:val="28"/>
          <w:lang w:eastAsia="ru-RU"/>
        </w:rPr>
      </w:pPr>
      <w:r w:rsidRPr="00781737">
        <w:rPr>
          <w:rFonts w:ascii="Times New Roman" w:eastAsia="Times New Roman" w:hAnsi="Times New Roman" w:cs="Times New Roman"/>
          <w:sz w:val="28"/>
          <w:szCs w:val="28"/>
          <w:lang w:eastAsia="ru-RU"/>
        </w:rPr>
        <w:t>Убытки возмещаются за конкретный вред. Например, при одобрении покупки актива по завышенной цене компенсации подлежит разница между фактической уплаченной ценой и рыночной.</w:t>
      </w:r>
    </w:p>
    <w:p w14:paraId="1841A92C" w14:textId="77777777" w:rsidR="00675306" w:rsidRPr="00781737" w:rsidRDefault="00675306" w:rsidP="00675306">
      <w:pPr>
        <w:widowControl w:val="0"/>
        <w:numPr>
          <w:ilvl w:val="0"/>
          <w:numId w:val="12"/>
        </w:numPr>
        <w:spacing w:after="0" w:line="360" w:lineRule="auto"/>
        <w:ind w:left="0" w:firstLine="709"/>
        <w:jc w:val="both"/>
        <w:textAlignment w:val="top"/>
        <w:rPr>
          <w:rFonts w:ascii="Times New Roman" w:eastAsia="Times New Roman" w:hAnsi="Times New Roman" w:cs="Times New Roman"/>
          <w:sz w:val="28"/>
          <w:szCs w:val="28"/>
          <w:lang w:eastAsia="ru-RU"/>
        </w:rPr>
      </w:pPr>
      <w:r w:rsidRPr="00781737">
        <w:rPr>
          <w:rFonts w:ascii="Times New Roman" w:eastAsia="Times New Roman" w:hAnsi="Times New Roman" w:cs="Times New Roman"/>
          <w:sz w:val="28"/>
          <w:szCs w:val="28"/>
          <w:lang w:eastAsia="ru-RU"/>
        </w:rPr>
        <w:t>Субсидиарная ответственность шире. Она применяется, если компания признана банкротом, и включает в себя все непогашенные долги.</w:t>
      </w:r>
    </w:p>
    <w:p w14:paraId="2A03B422" w14:textId="3925D032" w:rsidR="00675306" w:rsidRPr="00781737" w:rsidRDefault="00675306" w:rsidP="00675306">
      <w:pPr>
        <w:widowControl w:val="0"/>
        <w:spacing w:after="0" w:line="360" w:lineRule="auto"/>
        <w:ind w:firstLine="709"/>
        <w:jc w:val="both"/>
        <w:rPr>
          <w:rFonts w:ascii="Times New Roman" w:eastAsia="Times New Roman" w:hAnsi="Times New Roman" w:cs="Times New Roman"/>
          <w:sz w:val="28"/>
          <w:szCs w:val="28"/>
          <w:lang w:eastAsia="ru-RU"/>
        </w:rPr>
      </w:pPr>
      <w:r w:rsidRPr="00781737">
        <w:rPr>
          <w:rFonts w:ascii="Times New Roman" w:eastAsia="Times New Roman" w:hAnsi="Times New Roman" w:cs="Times New Roman"/>
          <w:sz w:val="28"/>
          <w:szCs w:val="28"/>
          <w:lang w:eastAsia="ru-RU"/>
        </w:rPr>
        <w:t>Субсидиарную ответственность членов совета директоров можно разделить на два основания: за непризнание компании банкротом; за причинение вреда кредиторам</w:t>
      </w:r>
      <w:r w:rsidRPr="00781737">
        <w:rPr>
          <w:rStyle w:val="ac"/>
          <w:rFonts w:ascii="Times New Roman" w:eastAsia="Times New Roman" w:hAnsi="Times New Roman" w:cs="Times New Roman"/>
          <w:sz w:val="28"/>
          <w:szCs w:val="28"/>
          <w:lang w:eastAsia="ru-RU"/>
        </w:rPr>
        <w:footnoteReference w:id="26"/>
      </w:r>
      <w:r w:rsidR="00A242D0">
        <w:rPr>
          <w:rFonts w:ascii="Times New Roman" w:eastAsia="Times New Roman" w:hAnsi="Times New Roman" w:cs="Times New Roman"/>
          <w:sz w:val="28"/>
          <w:szCs w:val="28"/>
          <w:lang w:eastAsia="ru-RU"/>
        </w:rPr>
        <w:t>.</w:t>
      </w:r>
    </w:p>
    <w:p w14:paraId="6B224A33" w14:textId="77777777" w:rsidR="00675306" w:rsidRPr="00781737" w:rsidRDefault="00675306" w:rsidP="00675306">
      <w:pPr>
        <w:widowControl w:val="0"/>
        <w:spacing w:after="0" w:line="360" w:lineRule="auto"/>
        <w:ind w:firstLine="709"/>
        <w:jc w:val="both"/>
        <w:rPr>
          <w:rFonts w:ascii="Times New Roman" w:eastAsia="Times New Roman" w:hAnsi="Times New Roman" w:cs="Times New Roman"/>
          <w:sz w:val="28"/>
          <w:szCs w:val="28"/>
          <w:lang w:eastAsia="ru-RU"/>
        </w:rPr>
      </w:pPr>
      <w:r w:rsidRPr="00781737">
        <w:rPr>
          <w:rFonts w:ascii="Times New Roman" w:eastAsia="Times New Roman" w:hAnsi="Times New Roman" w:cs="Times New Roman"/>
          <w:sz w:val="28"/>
          <w:szCs w:val="28"/>
          <w:lang w:eastAsia="ru-RU"/>
        </w:rPr>
        <w:t>Согласно закону о банкротстве, если при наличии тяжелого финансового положения руководитель не подал в суд заявление о признании компании банкротом, то совет директоров обязан экстренно созвать общее собрание акционеров для принятия решения об обращении в суд для признания компании банкротом.</w:t>
      </w:r>
    </w:p>
    <w:p w14:paraId="1D857C2B" w14:textId="77777777" w:rsidR="00675306" w:rsidRPr="004D59B8" w:rsidRDefault="00675306" w:rsidP="00675306">
      <w:pPr>
        <w:widowControl w:val="0"/>
        <w:spacing w:after="0" w:line="360" w:lineRule="auto"/>
        <w:ind w:firstLine="709"/>
        <w:jc w:val="both"/>
        <w:rPr>
          <w:rFonts w:ascii="Times New Roman" w:eastAsia="Times New Roman" w:hAnsi="Times New Roman" w:cs="Times New Roman"/>
          <w:sz w:val="28"/>
          <w:szCs w:val="28"/>
          <w:lang w:eastAsia="ru-RU"/>
        </w:rPr>
      </w:pPr>
      <w:r w:rsidRPr="00781737">
        <w:rPr>
          <w:rFonts w:ascii="Times New Roman" w:eastAsia="Times New Roman" w:hAnsi="Times New Roman" w:cs="Times New Roman"/>
          <w:sz w:val="28"/>
          <w:szCs w:val="28"/>
          <w:lang w:eastAsia="ru-RU"/>
        </w:rPr>
        <w:t>Если этого не сделать, то любые вновь накопленные долги могут быть возложены на членов совета директоров и иных контролирующих лиц (руководитель, акционеры) в качестве</w:t>
      </w:r>
      <w:r w:rsidRPr="004D59B8">
        <w:rPr>
          <w:rFonts w:ascii="Times New Roman" w:eastAsia="Times New Roman" w:hAnsi="Times New Roman" w:cs="Times New Roman"/>
          <w:sz w:val="28"/>
          <w:szCs w:val="28"/>
          <w:lang w:eastAsia="ru-RU"/>
        </w:rPr>
        <w:t xml:space="preserve"> субсидиарной ответственности.</w:t>
      </w:r>
    </w:p>
    <w:p w14:paraId="24F937FE" w14:textId="77777777" w:rsidR="00675306" w:rsidRPr="004D59B8" w:rsidRDefault="00675306" w:rsidP="00675306">
      <w:pPr>
        <w:widowControl w:val="0"/>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Второе основание – причинение вреда кредиторам – применяется, если </w:t>
      </w:r>
      <w:r w:rsidRPr="004D59B8">
        <w:rPr>
          <w:rFonts w:ascii="Times New Roman" w:eastAsia="Times New Roman" w:hAnsi="Times New Roman" w:cs="Times New Roman"/>
          <w:sz w:val="28"/>
          <w:szCs w:val="28"/>
          <w:lang w:eastAsia="ru-RU"/>
        </w:rPr>
        <w:lastRenderedPageBreak/>
        <w:t>совет директоров одобрил экономически невыгодные сделки, которые привели к банкротству компании и причинили вред кредиторам.</w:t>
      </w:r>
    </w:p>
    <w:p w14:paraId="07E5D1DC" w14:textId="77777777" w:rsidR="00675306" w:rsidRPr="004D59B8" w:rsidRDefault="00675306" w:rsidP="00675306">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sidRPr="004D59B8">
        <w:rPr>
          <w:rFonts w:ascii="Times New Roman" w:eastAsia="Times New Roman" w:hAnsi="Times New Roman" w:cs="Times New Roman"/>
          <w:bCs/>
          <w:sz w:val="28"/>
          <w:szCs w:val="28"/>
          <w:lang w:eastAsia="ru-RU"/>
        </w:rPr>
        <w:t xml:space="preserve">Последствия субсидиарной ответственности. </w:t>
      </w:r>
      <w:r w:rsidRPr="004D59B8">
        <w:rPr>
          <w:rFonts w:ascii="Times New Roman" w:eastAsia="Times New Roman" w:hAnsi="Times New Roman" w:cs="Times New Roman"/>
          <w:sz w:val="28"/>
          <w:szCs w:val="28"/>
          <w:lang w:eastAsia="ru-RU"/>
        </w:rPr>
        <w:t>Закон устанавливает ряд неблагоприятных последствий для лиц, которые были привлечены к субсидиарной ответственности: </w:t>
      </w:r>
    </w:p>
    <w:p w14:paraId="16B09C72" w14:textId="52172247" w:rsidR="00675306" w:rsidRPr="004D59B8" w:rsidRDefault="00BB6232" w:rsidP="00675306">
      <w:pPr>
        <w:widowControl w:val="0"/>
        <w:numPr>
          <w:ilvl w:val="0"/>
          <w:numId w:val="13"/>
        </w:numPr>
        <w:spacing w:after="0" w:line="360" w:lineRule="auto"/>
        <w:ind w:left="0"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75306" w:rsidRPr="004D59B8">
        <w:rPr>
          <w:rFonts w:ascii="Times New Roman" w:eastAsia="Times New Roman" w:hAnsi="Times New Roman" w:cs="Times New Roman"/>
          <w:sz w:val="28"/>
          <w:szCs w:val="28"/>
          <w:lang w:eastAsia="ru-RU"/>
        </w:rPr>
        <w:t>олг не прекращается даже если член совета директоров будет признан банкротом; </w:t>
      </w:r>
    </w:p>
    <w:p w14:paraId="106E8BBF" w14:textId="0C6DA3C0" w:rsidR="00675306" w:rsidRPr="004D59B8" w:rsidRDefault="00BB6232" w:rsidP="00675306">
      <w:pPr>
        <w:widowControl w:val="0"/>
        <w:numPr>
          <w:ilvl w:val="0"/>
          <w:numId w:val="13"/>
        </w:numPr>
        <w:spacing w:after="0" w:line="360" w:lineRule="auto"/>
        <w:ind w:left="0"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75306" w:rsidRPr="004D59B8">
        <w:rPr>
          <w:rFonts w:ascii="Times New Roman" w:eastAsia="Times New Roman" w:hAnsi="Times New Roman" w:cs="Times New Roman"/>
          <w:sz w:val="28"/>
          <w:szCs w:val="28"/>
          <w:lang w:eastAsia="ru-RU"/>
        </w:rPr>
        <w:t xml:space="preserve"> случае привлечения к субсидиарной ответственности в пользу банка – будет ограничено право на приобретение акций и работать на </w:t>
      </w:r>
      <w:r w:rsidR="00964EC4">
        <w:rPr>
          <w:rFonts w:ascii="Times New Roman" w:eastAsia="Times New Roman" w:hAnsi="Times New Roman" w:cs="Times New Roman"/>
          <w:sz w:val="28"/>
          <w:szCs w:val="28"/>
          <w:lang w:eastAsia="ru-RU"/>
        </w:rPr>
        <w:t xml:space="preserve">руководящих </w:t>
      </w:r>
      <w:r w:rsidR="00675306" w:rsidRPr="004D59B8">
        <w:rPr>
          <w:rFonts w:ascii="Times New Roman" w:eastAsia="Times New Roman" w:hAnsi="Times New Roman" w:cs="Times New Roman"/>
          <w:sz w:val="28"/>
          <w:szCs w:val="28"/>
          <w:lang w:eastAsia="ru-RU"/>
        </w:rPr>
        <w:t>должностях (входить в совет директоров, назначаться руководителем, работать главным бухгалтером и т.д.); </w:t>
      </w:r>
    </w:p>
    <w:p w14:paraId="7BF3D90D" w14:textId="45965BC8" w:rsidR="00675306" w:rsidRPr="004D59B8" w:rsidRDefault="00BB6232" w:rsidP="00675306">
      <w:pPr>
        <w:widowControl w:val="0"/>
        <w:numPr>
          <w:ilvl w:val="0"/>
          <w:numId w:val="13"/>
        </w:numPr>
        <w:spacing w:after="0" w:line="360" w:lineRule="auto"/>
        <w:ind w:left="0"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75306" w:rsidRPr="004D59B8">
        <w:rPr>
          <w:rFonts w:ascii="Times New Roman" w:eastAsia="Times New Roman" w:hAnsi="Times New Roman" w:cs="Times New Roman"/>
          <w:sz w:val="28"/>
          <w:szCs w:val="28"/>
          <w:lang w:eastAsia="ru-RU"/>
        </w:rPr>
        <w:t>ис</w:t>
      </w:r>
      <w:r w:rsidR="00A242D0">
        <w:rPr>
          <w:rFonts w:ascii="Times New Roman" w:eastAsia="Times New Roman" w:hAnsi="Times New Roman" w:cs="Times New Roman"/>
          <w:sz w:val="28"/>
          <w:szCs w:val="28"/>
          <w:lang w:eastAsia="ru-RU"/>
        </w:rPr>
        <w:t>к уголовного преследования</w:t>
      </w:r>
      <w:r w:rsidR="00964EC4">
        <w:rPr>
          <w:rFonts w:ascii="Times New Roman" w:eastAsia="Times New Roman" w:hAnsi="Times New Roman" w:cs="Times New Roman"/>
          <w:sz w:val="28"/>
          <w:szCs w:val="28"/>
          <w:lang w:eastAsia="ru-RU"/>
        </w:rPr>
        <w:t>.</w:t>
      </w:r>
      <w:r w:rsidR="00675306" w:rsidRPr="004D59B8">
        <w:rPr>
          <w:rStyle w:val="ac"/>
          <w:rFonts w:ascii="Times New Roman" w:eastAsia="Times New Roman" w:hAnsi="Times New Roman" w:cs="Times New Roman"/>
          <w:sz w:val="28"/>
          <w:szCs w:val="28"/>
          <w:lang w:eastAsia="ru-RU"/>
        </w:rPr>
        <w:footnoteReference w:id="27"/>
      </w:r>
    </w:p>
    <w:p w14:paraId="0E8E90FE" w14:textId="77777777" w:rsidR="00A242D0" w:rsidRDefault="00675306" w:rsidP="00A242D0">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Ответственность за </w:t>
      </w:r>
      <w:r>
        <w:rPr>
          <w:rFonts w:ascii="Times New Roman" w:eastAsia="Times New Roman" w:hAnsi="Times New Roman" w:cs="Times New Roman"/>
          <w:sz w:val="28"/>
          <w:szCs w:val="28"/>
          <w:lang w:eastAsia="ru-RU"/>
        </w:rPr>
        <w:t xml:space="preserve">ошибки в </w:t>
      </w:r>
      <w:r w:rsidRPr="004D59B8">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 xml:space="preserve">и </w:t>
      </w:r>
      <w:r w:rsidR="00BB6232">
        <w:rPr>
          <w:rStyle w:val="13"/>
          <w:rFonts w:eastAsiaTheme="minorHAnsi"/>
        </w:rPr>
        <w:t>акционерным обществом</w:t>
      </w:r>
      <w:r w:rsidRPr="000A3E8A">
        <w:rPr>
          <w:rStyle w:val="13"/>
          <w:rFonts w:eastAsiaTheme="minorHAnsi"/>
        </w:rPr>
        <w:t xml:space="preserve"> </w:t>
      </w:r>
      <w:r>
        <w:rPr>
          <w:rStyle w:val="13"/>
          <w:rFonts w:eastAsiaTheme="minorHAnsi"/>
        </w:rPr>
        <w:t>со стороны коллегиальных органов управления</w:t>
      </w:r>
      <w:r w:rsidRPr="004D59B8">
        <w:rPr>
          <w:rFonts w:ascii="Times New Roman" w:eastAsia="Times New Roman" w:hAnsi="Times New Roman" w:cs="Times New Roman"/>
          <w:sz w:val="28"/>
          <w:szCs w:val="28"/>
          <w:lang w:eastAsia="ru-RU"/>
        </w:rPr>
        <w:t xml:space="preserve"> может быть непомерно высокой</w:t>
      </w:r>
      <w:r>
        <w:rPr>
          <w:rFonts w:ascii="Times New Roman" w:eastAsia="Times New Roman" w:hAnsi="Times New Roman" w:cs="Times New Roman"/>
          <w:sz w:val="28"/>
          <w:szCs w:val="28"/>
          <w:lang w:eastAsia="ru-RU"/>
        </w:rPr>
        <w:t xml:space="preserve"> (к примеру ошибки финансовой дирекции)</w:t>
      </w:r>
      <w:r w:rsidRPr="004D59B8">
        <w:rPr>
          <w:rFonts w:ascii="Times New Roman" w:eastAsia="Times New Roman" w:hAnsi="Times New Roman" w:cs="Times New Roman"/>
          <w:sz w:val="28"/>
          <w:szCs w:val="28"/>
          <w:lang w:eastAsia="ru-RU"/>
        </w:rPr>
        <w:t xml:space="preserve">. </w:t>
      </w:r>
    </w:p>
    <w:p w14:paraId="074429E4" w14:textId="5C78A96E" w:rsidR="00A242D0" w:rsidRDefault="00675306" w:rsidP="00A242D0">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Чтобы ее минимизировать, </w:t>
      </w:r>
      <w:r>
        <w:rPr>
          <w:rFonts w:ascii="Times New Roman" w:eastAsia="Times New Roman" w:hAnsi="Times New Roman" w:cs="Times New Roman"/>
          <w:sz w:val="28"/>
          <w:szCs w:val="28"/>
          <w:lang w:eastAsia="ru-RU"/>
        </w:rPr>
        <w:t xml:space="preserve">в любом </w:t>
      </w:r>
      <w:r w:rsidR="00BB6232">
        <w:rPr>
          <w:rStyle w:val="13"/>
          <w:rFonts w:eastAsiaTheme="minorHAnsi"/>
        </w:rPr>
        <w:t>акционерном обществе</w:t>
      </w:r>
      <w:r w:rsidRPr="000A3E8A">
        <w:rPr>
          <w:rStyle w:val="13"/>
          <w:rFonts w:eastAsiaTheme="minorHAnsi"/>
        </w:rPr>
        <w:t xml:space="preserve"> </w:t>
      </w:r>
      <w:r>
        <w:rPr>
          <w:rStyle w:val="13"/>
          <w:rFonts w:eastAsiaTheme="minorHAnsi"/>
        </w:rPr>
        <w:t>существуют должностные инструкции лиц входящих в коллегиальные органы управления</w:t>
      </w:r>
      <w:r w:rsidRPr="004D59B8">
        <w:rPr>
          <w:rFonts w:ascii="Times New Roman" w:eastAsia="Times New Roman" w:hAnsi="Times New Roman" w:cs="Times New Roman"/>
          <w:sz w:val="28"/>
          <w:szCs w:val="28"/>
          <w:lang w:eastAsia="ru-RU"/>
        </w:rPr>
        <w:t>: действовать добросовестно и разумно в интересах управляемой компании, проверять экономическую целесообразность сделок; голосовать "против" невыгодных сделок, составлять особое мнение, раскрывать конфликт интересов; контролировать финансовое состояние компании, привлекать сторонних профессионалов для</w:t>
      </w:r>
      <w:r w:rsidR="00A242D0">
        <w:rPr>
          <w:rFonts w:ascii="Times New Roman" w:eastAsia="Times New Roman" w:hAnsi="Times New Roman" w:cs="Times New Roman"/>
          <w:sz w:val="28"/>
          <w:szCs w:val="28"/>
          <w:lang w:eastAsia="ru-RU"/>
        </w:rPr>
        <w:t xml:space="preserve"> решения специфических вопросов</w:t>
      </w:r>
      <w:r w:rsidR="00964EC4">
        <w:rPr>
          <w:rFonts w:ascii="Times New Roman" w:eastAsia="Times New Roman" w:hAnsi="Times New Roman" w:cs="Times New Roman"/>
          <w:sz w:val="28"/>
          <w:szCs w:val="28"/>
          <w:lang w:eastAsia="ru-RU"/>
        </w:rPr>
        <w:t>.</w:t>
      </w:r>
      <w:r w:rsidRPr="004D59B8">
        <w:rPr>
          <w:rStyle w:val="ac"/>
          <w:rFonts w:ascii="Times New Roman" w:eastAsia="Times New Roman" w:hAnsi="Times New Roman" w:cs="Times New Roman"/>
          <w:sz w:val="28"/>
          <w:szCs w:val="28"/>
          <w:lang w:eastAsia="ru-RU"/>
        </w:rPr>
        <w:footnoteReference w:id="28"/>
      </w:r>
    </w:p>
    <w:p w14:paraId="218C7F70" w14:textId="77777777" w:rsidR="009B061F" w:rsidRDefault="00675306" w:rsidP="00A242D0">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примеру</w:t>
      </w:r>
      <w:r w:rsidR="00BB62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w:t>
      </w:r>
      <w:r w:rsidRPr="004D59B8">
        <w:rPr>
          <w:rFonts w:ascii="Times New Roman" w:eastAsia="Times New Roman" w:hAnsi="Times New Roman" w:cs="Times New Roman"/>
          <w:sz w:val="28"/>
          <w:szCs w:val="28"/>
          <w:lang w:eastAsia="ru-RU"/>
        </w:rPr>
        <w:t>лены коллегиального органа управления</w:t>
      </w:r>
      <w:r>
        <w:rPr>
          <w:rFonts w:ascii="Times New Roman" w:eastAsia="Times New Roman" w:hAnsi="Times New Roman" w:cs="Times New Roman"/>
          <w:sz w:val="28"/>
          <w:szCs w:val="28"/>
          <w:lang w:eastAsia="ru-RU"/>
        </w:rPr>
        <w:t xml:space="preserve"> другого</w:t>
      </w:r>
      <w:r w:rsidR="00BB6232">
        <w:rPr>
          <w:rFonts w:ascii="Times New Roman" w:eastAsia="Times New Roman" w:hAnsi="Times New Roman" w:cs="Times New Roman"/>
          <w:sz w:val="28"/>
          <w:szCs w:val="28"/>
          <w:lang w:eastAsia="ru-RU"/>
        </w:rPr>
        <w:t xml:space="preserve"> акционерного общества</w:t>
      </w:r>
      <w:r>
        <w:rPr>
          <w:rStyle w:val="13"/>
          <w:rFonts w:eastAsiaTheme="minorHAnsi"/>
        </w:rPr>
        <w:t>, а именно ПАО</w:t>
      </w:r>
      <w:r w:rsidRPr="000A3E8A">
        <w:rPr>
          <w:rStyle w:val="13"/>
          <w:rFonts w:eastAsiaTheme="minorHAnsi"/>
        </w:rPr>
        <w:t xml:space="preserve"> «</w:t>
      </w:r>
      <w:r>
        <w:rPr>
          <w:rStyle w:val="13"/>
          <w:rFonts w:eastAsiaTheme="minorHAnsi"/>
        </w:rPr>
        <w:t>Р</w:t>
      </w:r>
      <w:r w:rsidR="0096757F">
        <w:rPr>
          <w:rStyle w:val="13"/>
          <w:rFonts w:eastAsiaTheme="minorHAnsi"/>
        </w:rPr>
        <w:t>оснефть</w:t>
      </w:r>
      <w:r w:rsidRPr="000A3E8A">
        <w:rPr>
          <w:rStyle w:val="13"/>
          <w:rFonts w:eastAsiaTheme="minorHAnsi"/>
        </w:rPr>
        <w:t>»</w:t>
      </w:r>
      <w:r w:rsidRPr="004D59B8">
        <w:rPr>
          <w:rFonts w:ascii="Times New Roman" w:eastAsia="Times New Roman" w:hAnsi="Times New Roman" w:cs="Times New Roman"/>
          <w:sz w:val="28"/>
          <w:szCs w:val="28"/>
          <w:lang w:eastAsia="ru-RU"/>
        </w:rPr>
        <w:t xml:space="preserve"> в соответствии с действующими нормами законодательства, отвечают перед </w:t>
      </w:r>
      <w:r w:rsidRPr="000A3E8A">
        <w:rPr>
          <w:rStyle w:val="13"/>
          <w:rFonts w:eastAsiaTheme="minorHAnsi"/>
        </w:rPr>
        <w:t>ПАО «</w:t>
      </w:r>
      <w:r w:rsidR="0096757F">
        <w:rPr>
          <w:rStyle w:val="13"/>
          <w:rFonts w:eastAsiaTheme="minorHAnsi"/>
        </w:rPr>
        <w:t>Роснефть</w:t>
      </w:r>
      <w:r w:rsidRPr="000A3E8A">
        <w:rPr>
          <w:rStyle w:val="13"/>
          <w:rFonts w:eastAsiaTheme="minorHAnsi"/>
        </w:rPr>
        <w:t>»</w:t>
      </w:r>
      <w:r w:rsidRPr="004D59B8">
        <w:rPr>
          <w:rFonts w:ascii="Times New Roman" w:eastAsia="Times New Roman" w:hAnsi="Times New Roman" w:cs="Times New Roman"/>
          <w:sz w:val="28"/>
          <w:szCs w:val="28"/>
          <w:lang w:eastAsia="ru-RU"/>
        </w:rPr>
        <w:t xml:space="preserve"> за причиненные ей убытки.</w:t>
      </w:r>
    </w:p>
    <w:p w14:paraId="697F320B" w14:textId="2601BBCA" w:rsidR="00675306" w:rsidRPr="004D59B8" w:rsidRDefault="00675306" w:rsidP="00A242D0">
      <w:pPr>
        <w:widowControl w:val="0"/>
        <w:spacing w:after="0" w:line="360" w:lineRule="auto"/>
        <w:ind w:firstLine="709"/>
        <w:jc w:val="both"/>
        <w:textAlignment w:val="top"/>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lastRenderedPageBreak/>
        <w:t xml:space="preserve"> При этом необходимо помнить следующее:</w:t>
      </w:r>
    </w:p>
    <w:p w14:paraId="4FAFD01F" w14:textId="7F048915" w:rsidR="00675306" w:rsidRPr="004D59B8" w:rsidRDefault="00675306" w:rsidP="00675306">
      <w:pPr>
        <w:widowControl w:val="0"/>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Обязательным условием возложения ответственности является фак</w:t>
      </w:r>
      <w:r w:rsidR="009B061F">
        <w:rPr>
          <w:rFonts w:ascii="Times New Roman" w:eastAsia="Times New Roman" w:hAnsi="Times New Roman" w:cs="Times New Roman"/>
          <w:sz w:val="28"/>
          <w:szCs w:val="28"/>
          <w:lang w:eastAsia="ru-RU"/>
        </w:rPr>
        <w:t>т вины конкретного члена совета;</w:t>
      </w:r>
    </w:p>
    <w:p w14:paraId="26D02655" w14:textId="1CF28518" w:rsidR="00675306" w:rsidRPr="004D59B8" w:rsidRDefault="00675306" w:rsidP="00675306">
      <w:pPr>
        <w:widowControl w:val="0"/>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Учитываются как действия, повлекшие причинение убытков, так и бездействие,</w:t>
      </w:r>
      <w:r w:rsidR="009B061F">
        <w:rPr>
          <w:rFonts w:ascii="Times New Roman" w:eastAsia="Times New Roman" w:hAnsi="Times New Roman" w:cs="Times New Roman"/>
          <w:sz w:val="28"/>
          <w:szCs w:val="28"/>
          <w:lang w:eastAsia="ru-RU"/>
        </w:rPr>
        <w:t xml:space="preserve"> результатом которого они стали;</w:t>
      </w:r>
    </w:p>
    <w:p w14:paraId="1A5B4207" w14:textId="61A62200" w:rsidR="00675306" w:rsidRPr="004D59B8" w:rsidRDefault="00675306" w:rsidP="00675306">
      <w:pPr>
        <w:widowControl w:val="0"/>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Виновные лица отв</w:t>
      </w:r>
      <w:r w:rsidR="009B061F">
        <w:rPr>
          <w:rFonts w:ascii="Times New Roman" w:eastAsia="Times New Roman" w:hAnsi="Times New Roman" w:cs="Times New Roman"/>
          <w:sz w:val="28"/>
          <w:szCs w:val="28"/>
          <w:lang w:eastAsia="ru-RU"/>
        </w:rPr>
        <w:t>ечают перед компанией солидарно;</w:t>
      </w:r>
    </w:p>
    <w:p w14:paraId="3A00D465" w14:textId="77777777" w:rsidR="00675306" w:rsidRPr="004D59B8" w:rsidRDefault="00675306" w:rsidP="00675306">
      <w:pPr>
        <w:widowControl w:val="0"/>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Основанием освобождения члена совета от ответственности является факт неучастия в голосовании или голосование против принятия решения, которое впоследствии стало причиной убытков.</w:t>
      </w:r>
    </w:p>
    <w:p w14:paraId="4CE0F5F7" w14:textId="78103BB2" w:rsidR="00675306" w:rsidRPr="004D59B8"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Чтобы не допустить причинения убытков, коллегиальному органу управления</w:t>
      </w:r>
      <w:r>
        <w:rPr>
          <w:rFonts w:ascii="Times New Roman" w:eastAsia="Times New Roman" w:hAnsi="Times New Roman" w:cs="Times New Roman"/>
          <w:sz w:val="28"/>
          <w:szCs w:val="28"/>
          <w:lang w:eastAsia="ru-RU"/>
        </w:rPr>
        <w:t xml:space="preserve"> </w:t>
      </w:r>
      <w:r w:rsidR="00BB6232">
        <w:rPr>
          <w:rFonts w:ascii="Times New Roman" w:eastAsia="Times New Roman" w:hAnsi="Times New Roman" w:cs="Times New Roman"/>
          <w:sz w:val="28"/>
          <w:szCs w:val="28"/>
          <w:lang w:eastAsia="ru-RU"/>
        </w:rPr>
        <w:t>акционерного общества</w:t>
      </w:r>
      <w:r w:rsidR="00BB6232" w:rsidRPr="004D59B8">
        <w:rPr>
          <w:rFonts w:ascii="Times New Roman" w:eastAsia="Times New Roman" w:hAnsi="Times New Roman" w:cs="Times New Roman"/>
          <w:sz w:val="28"/>
          <w:szCs w:val="28"/>
          <w:lang w:eastAsia="ru-RU"/>
        </w:rPr>
        <w:t xml:space="preserve"> </w:t>
      </w:r>
      <w:r w:rsidRPr="004D59B8">
        <w:rPr>
          <w:rFonts w:ascii="Times New Roman" w:eastAsia="Times New Roman" w:hAnsi="Times New Roman" w:cs="Times New Roman"/>
          <w:sz w:val="28"/>
          <w:szCs w:val="28"/>
          <w:lang w:eastAsia="ru-RU"/>
        </w:rPr>
        <w:t>необходимо действовать разумно и добросовестно. Что является нарушением этого требования</w:t>
      </w:r>
      <w:r>
        <w:rPr>
          <w:rFonts w:ascii="Times New Roman" w:eastAsia="Times New Roman" w:hAnsi="Times New Roman" w:cs="Times New Roman"/>
          <w:sz w:val="28"/>
          <w:szCs w:val="28"/>
          <w:lang w:eastAsia="ru-RU"/>
        </w:rPr>
        <w:t xml:space="preserve"> в практике </w:t>
      </w:r>
      <w:r w:rsidR="00BB6232">
        <w:rPr>
          <w:rFonts w:ascii="Times New Roman" w:eastAsia="Times New Roman" w:hAnsi="Times New Roman" w:cs="Times New Roman"/>
          <w:sz w:val="28"/>
          <w:szCs w:val="28"/>
          <w:lang w:eastAsia="ru-RU"/>
        </w:rPr>
        <w:t>акционерного общества</w:t>
      </w:r>
      <w:r w:rsidRPr="004D59B8">
        <w:rPr>
          <w:rFonts w:ascii="Times New Roman" w:eastAsia="Times New Roman" w:hAnsi="Times New Roman" w:cs="Times New Roman"/>
          <w:sz w:val="28"/>
          <w:szCs w:val="28"/>
          <w:lang w:eastAsia="ru-RU"/>
        </w:rPr>
        <w:t>, раз</w:t>
      </w:r>
      <w:r w:rsidR="00BB6232">
        <w:rPr>
          <w:rFonts w:ascii="Times New Roman" w:eastAsia="Times New Roman" w:hAnsi="Times New Roman" w:cs="Times New Roman"/>
          <w:sz w:val="28"/>
          <w:szCs w:val="28"/>
          <w:lang w:eastAsia="ru-RU"/>
        </w:rPr>
        <w:t>ъяснил Пленум Верховного суда Российской Федерации</w:t>
      </w:r>
      <w:r w:rsidRPr="004D59B8">
        <w:rPr>
          <w:rFonts w:ascii="Times New Roman" w:eastAsia="Times New Roman" w:hAnsi="Times New Roman" w:cs="Times New Roman"/>
          <w:sz w:val="28"/>
          <w:szCs w:val="28"/>
          <w:lang w:eastAsia="ru-RU"/>
        </w:rPr>
        <w:t xml:space="preserve"> в постановлении от 30.07.2013 </w:t>
      </w:r>
      <w:r w:rsidR="00BB6232">
        <w:rPr>
          <w:rFonts w:ascii="Times New Roman" w:eastAsia="Times New Roman" w:hAnsi="Times New Roman" w:cs="Times New Roman"/>
          <w:sz w:val="28"/>
          <w:szCs w:val="28"/>
          <w:lang w:eastAsia="ru-RU"/>
        </w:rPr>
        <w:t xml:space="preserve">года </w:t>
      </w:r>
      <w:r w:rsidRPr="004D59B8">
        <w:rPr>
          <w:rFonts w:ascii="Times New Roman" w:eastAsia="Times New Roman" w:hAnsi="Times New Roman" w:cs="Times New Roman"/>
          <w:sz w:val="28"/>
          <w:szCs w:val="28"/>
          <w:lang w:eastAsia="ru-RU"/>
        </w:rPr>
        <w:t>№ 62.</w:t>
      </w:r>
    </w:p>
    <w:p w14:paraId="6D48E550" w14:textId="1DC98F4D" w:rsidR="00675306" w:rsidRPr="004D59B8"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Согласно п. 2 данного постановления, недобросовестность имеет место, когда член коллегиального органа управления</w:t>
      </w:r>
      <w:r>
        <w:rPr>
          <w:rFonts w:ascii="Times New Roman" w:eastAsia="Times New Roman" w:hAnsi="Times New Roman" w:cs="Times New Roman"/>
          <w:sz w:val="28"/>
          <w:szCs w:val="28"/>
          <w:lang w:eastAsia="ru-RU"/>
        </w:rPr>
        <w:t xml:space="preserve"> </w:t>
      </w:r>
      <w:r w:rsidR="00BB6232">
        <w:rPr>
          <w:rFonts w:ascii="Times New Roman" w:eastAsia="Times New Roman" w:hAnsi="Times New Roman" w:cs="Times New Roman"/>
          <w:sz w:val="28"/>
          <w:szCs w:val="28"/>
          <w:lang w:eastAsia="ru-RU"/>
        </w:rPr>
        <w:t>акционерного общества</w:t>
      </w:r>
      <w:r w:rsidRPr="004D59B8">
        <w:rPr>
          <w:rFonts w:ascii="Times New Roman" w:eastAsia="Times New Roman" w:hAnsi="Times New Roman" w:cs="Times New Roman"/>
          <w:sz w:val="28"/>
          <w:szCs w:val="28"/>
          <w:lang w:eastAsia="ru-RU"/>
        </w:rPr>
        <w:t>: скрыл или исказил информацию о совершенной им сделке; действовал при наличии конфликта с собственными интересами; совершил сделку с заведомо недобросовестным контрагентом (фирмой-однодневкой) или на заранее известных невыгодных условиях.</w:t>
      </w:r>
    </w:p>
    <w:p w14:paraId="20920D13" w14:textId="6EA91F21" w:rsidR="00675306" w:rsidRPr="004D59B8"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30"/>
          <w:szCs w:val="30"/>
          <w:lang w:eastAsia="ru-RU"/>
        </w:rPr>
      </w:pPr>
      <w:r w:rsidRPr="004D59B8">
        <w:rPr>
          <w:rFonts w:ascii="Times New Roman" w:eastAsia="Times New Roman" w:hAnsi="Times New Roman" w:cs="Times New Roman"/>
          <w:sz w:val="28"/>
          <w:szCs w:val="28"/>
          <w:lang w:eastAsia="ru-RU"/>
        </w:rPr>
        <w:t>Неразумность же, согласно п. 3 того же акта, считается доказанной, когда член контрольно-координационного органа</w:t>
      </w:r>
      <w:r>
        <w:rPr>
          <w:rFonts w:ascii="Times New Roman" w:eastAsia="Times New Roman" w:hAnsi="Times New Roman" w:cs="Times New Roman"/>
          <w:sz w:val="28"/>
          <w:szCs w:val="28"/>
          <w:lang w:eastAsia="ru-RU"/>
        </w:rPr>
        <w:t xml:space="preserve"> </w:t>
      </w:r>
      <w:r w:rsidR="00BB6232">
        <w:rPr>
          <w:rFonts w:ascii="Times New Roman" w:eastAsia="Times New Roman" w:hAnsi="Times New Roman" w:cs="Times New Roman"/>
          <w:sz w:val="28"/>
          <w:szCs w:val="28"/>
          <w:lang w:eastAsia="ru-RU"/>
        </w:rPr>
        <w:t>акционерного общества</w:t>
      </w:r>
      <w:r w:rsidRPr="004D59B8">
        <w:rPr>
          <w:rFonts w:ascii="Times New Roman" w:eastAsia="Times New Roman" w:hAnsi="Times New Roman" w:cs="Times New Roman"/>
          <w:sz w:val="28"/>
          <w:szCs w:val="28"/>
          <w:lang w:eastAsia="ru-RU"/>
        </w:rPr>
        <w:t>: не учитывает значимую информацию при принятии решений; не предпринимает мер для получения необходимой значимой информации перед принятием решения; игнорирует необходимость соблюдения внутренних процедур, обычно предшествующих совершению сделки (например, не согласовывает ее с юридическим отделом при наличии такого требования).</w:t>
      </w:r>
    </w:p>
    <w:p w14:paraId="59A5D6B3" w14:textId="77777777" w:rsidR="00675306" w:rsidRDefault="00675306" w:rsidP="00675306">
      <w:pPr>
        <w:shd w:val="clear" w:color="auto" w:fill="FFFFFF"/>
        <w:spacing w:after="0" w:line="360" w:lineRule="auto"/>
        <w:ind w:left="709"/>
        <w:jc w:val="both"/>
        <w:rPr>
          <w:rFonts w:ascii="Times New Roman" w:eastAsia="Times New Roman" w:hAnsi="Times New Roman" w:cs="Times New Roman"/>
          <w:sz w:val="30"/>
          <w:szCs w:val="30"/>
          <w:lang w:eastAsia="ru-RU"/>
        </w:rPr>
      </w:pPr>
    </w:p>
    <w:p w14:paraId="52019424" w14:textId="77777777" w:rsidR="00F92EC3" w:rsidRPr="004D59B8" w:rsidRDefault="00F92EC3" w:rsidP="00675306">
      <w:pPr>
        <w:shd w:val="clear" w:color="auto" w:fill="FFFFFF"/>
        <w:spacing w:after="0" w:line="360" w:lineRule="auto"/>
        <w:ind w:left="709"/>
        <w:jc w:val="both"/>
        <w:rPr>
          <w:rFonts w:ascii="Times New Roman" w:eastAsia="Times New Roman" w:hAnsi="Times New Roman" w:cs="Times New Roman"/>
          <w:sz w:val="30"/>
          <w:szCs w:val="30"/>
          <w:lang w:eastAsia="ru-RU"/>
        </w:rPr>
      </w:pPr>
    </w:p>
    <w:p w14:paraId="4A2A791A" w14:textId="669FCC1C" w:rsidR="00675306" w:rsidRPr="004D59B8" w:rsidRDefault="007F4603" w:rsidP="00675306">
      <w:pPr>
        <w:pStyle w:val="2"/>
        <w:rPr>
          <w:noProof/>
        </w:rPr>
      </w:pPr>
      <w:hyperlink w:anchor="_Toc5447222" w:history="1">
        <w:bookmarkStart w:id="8" w:name="_Toc6473403"/>
        <w:r w:rsidR="00781737">
          <w:rPr>
            <w:rStyle w:val="a3"/>
            <w:rFonts w:cs="Times New Roman"/>
            <w:noProof/>
            <w:color w:val="auto"/>
            <w:szCs w:val="28"/>
            <w:u w:val="none"/>
          </w:rPr>
          <w:t xml:space="preserve">2.3 </w:t>
        </w:r>
        <w:r w:rsidR="00675306" w:rsidRPr="004D59B8">
          <w:rPr>
            <w:rStyle w:val="a3"/>
            <w:rFonts w:cs="Times New Roman"/>
            <w:noProof/>
            <w:color w:val="auto"/>
            <w:szCs w:val="28"/>
            <w:u w:val="none"/>
          </w:rPr>
          <w:t xml:space="preserve">Особенности гражданско-правовой ответственности </w:t>
        </w:r>
        <w:r w:rsidR="00CD68F3">
          <w:rPr>
            <w:rStyle w:val="a3"/>
            <w:rFonts w:cs="Times New Roman"/>
            <w:noProof/>
            <w:color w:val="auto"/>
            <w:szCs w:val="28"/>
            <w:u w:val="none"/>
          </w:rPr>
          <w:t xml:space="preserve">членов </w:t>
        </w:r>
        <w:r w:rsidR="00675306" w:rsidRPr="004D59B8">
          <w:rPr>
            <w:rStyle w:val="a3"/>
            <w:rFonts w:cs="Times New Roman"/>
            <w:noProof/>
            <w:color w:val="auto"/>
            <w:szCs w:val="28"/>
            <w:u w:val="none"/>
          </w:rPr>
          <w:t>единоличного исполнительного органа</w:t>
        </w:r>
        <w:bookmarkEnd w:id="8"/>
      </w:hyperlink>
    </w:p>
    <w:p w14:paraId="5A74BFBF" w14:textId="77777777" w:rsidR="00675306" w:rsidRPr="004D59B8" w:rsidRDefault="00675306" w:rsidP="00675306"/>
    <w:p w14:paraId="4BECF267" w14:textId="728A5377" w:rsidR="00675306" w:rsidRPr="004D59B8" w:rsidRDefault="00675306" w:rsidP="00675306">
      <w:pPr>
        <w:pStyle w:val="12"/>
        <w:widowControl w:val="0"/>
        <w:rPr>
          <w:shd w:val="clear" w:color="auto" w:fill="FFFFFF"/>
        </w:rPr>
      </w:pPr>
      <w:r w:rsidRPr="004D59B8">
        <w:rPr>
          <w:shd w:val="clear" w:color="auto" w:fill="FFFFFF"/>
        </w:rPr>
        <w:t xml:space="preserve">Единоличный исполнительный орган </w:t>
      </w:r>
      <w:r w:rsidR="0096757F">
        <w:rPr>
          <w:rStyle w:val="13"/>
        </w:rPr>
        <w:t xml:space="preserve">акционерного общества </w:t>
      </w:r>
      <w:r w:rsidRPr="004D59B8">
        <w:rPr>
          <w:shd w:val="clear" w:color="auto" w:fill="FFFFFF"/>
        </w:rPr>
        <w:t xml:space="preserve">— это субъект, через которого предприятие реализует свои права и обязанности. </w:t>
      </w:r>
    </w:p>
    <w:p w14:paraId="5C1C4876" w14:textId="321EE74D" w:rsidR="00675306"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Если в период своей деятельности руководитель </w:t>
      </w:r>
      <w:r w:rsidR="0096757F">
        <w:rPr>
          <w:rStyle w:val="13"/>
          <w:rFonts w:eastAsiaTheme="minorHAnsi"/>
        </w:rPr>
        <w:t>акционерного общества</w:t>
      </w:r>
      <w:r w:rsidRPr="000A3E8A">
        <w:rPr>
          <w:rStyle w:val="13"/>
          <w:rFonts w:eastAsiaTheme="minorHAnsi"/>
        </w:rPr>
        <w:t xml:space="preserve"> </w:t>
      </w:r>
      <w:r w:rsidRPr="004D59B8">
        <w:rPr>
          <w:rFonts w:ascii="Times New Roman" w:eastAsia="Times New Roman" w:hAnsi="Times New Roman" w:cs="Times New Roman"/>
          <w:sz w:val="28"/>
          <w:szCs w:val="28"/>
          <w:lang w:eastAsia="ru-RU"/>
        </w:rPr>
        <w:t xml:space="preserve">нарушал принципы добросовестности и разумности и это привело к убыткам для </w:t>
      </w:r>
      <w:r w:rsidR="0096757F">
        <w:rPr>
          <w:rStyle w:val="13"/>
          <w:rFonts w:eastAsiaTheme="minorHAnsi"/>
        </w:rPr>
        <w:t>акционерного общества</w:t>
      </w:r>
      <w:r w:rsidRPr="004D59B8">
        <w:rPr>
          <w:rFonts w:ascii="Times New Roman" w:eastAsia="Times New Roman" w:hAnsi="Times New Roman" w:cs="Times New Roman"/>
          <w:sz w:val="28"/>
          <w:szCs w:val="28"/>
          <w:lang w:eastAsia="ru-RU"/>
        </w:rPr>
        <w:t>, он может быть привлечен к гражданско-правовой ответственности.</w:t>
      </w:r>
    </w:p>
    <w:p w14:paraId="4414B80D" w14:textId="539509AF" w:rsidR="00675306" w:rsidRPr="004D59B8"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 xml:space="preserve"> Однако</w:t>
      </w:r>
      <w:r w:rsidR="0096757F">
        <w:rPr>
          <w:rFonts w:ascii="Times New Roman" w:eastAsia="Times New Roman" w:hAnsi="Times New Roman" w:cs="Times New Roman"/>
          <w:sz w:val="28"/>
          <w:szCs w:val="28"/>
          <w:lang w:eastAsia="ru-RU"/>
        </w:rPr>
        <w:t>,</w:t>
      </w:r>
      <w:r w:rsidRPr="004D59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стоит отметить</w:t>
      </w:r>
      <w:r w:rsidRPr="004D59B8">
        <w:rPr>
          <w:rFonts w:ascii="Times New Roman" w:eastAsia="Times New Roman" w:hAnsi="Times New Roman" w:cs="Times New Roman"/>
          <w:sz w:val="28"/>
          <w:szCs w:val="28"/>
          <w:lang w:eastAsia="ru-RU"/>
        </w:rPr>
        <w:t>, что не всякие убытки</w:t>
      </w:r>
      <w:r>
        <w:rPr>
          <w:rFonts w:ascii="Times New Roman" w:eastAsia="Times New Roman" w:hAnsi="Times New Roman" w:cs="Times New Roman"/>
          <w:sz w:val="28"/>
          <w:szCs w:val="28"/>
          <w:lang w:eastAsia="ru-RU"/>
        </w:rPr>
        <w:t xml:space="preserve"> </w:t>
      </w:r>
      <w:r w:rsidR="0096757F">
        <w:rPr>
          <w:rStyle w:val="13"/>
          <w:rFonts w:eastAsiaTheme="minorHAnsi"/>
        </w:rPr>
        <w:t>акционерного общества</w:t>
      </w:r>
      <w:r w:rsidRPr="000A3E8A">
        <w:rPr>
          <w:rStyle w:val="13"/>
          <w:rFonts w:eastAsiaTheme="minorHAnsi"/>
        </w:rPr>
        <w:t xml:space="preserve"> </w:t>
      </w:r>
      <w:r w:rsidRPr="004D59B8">
        <w:rPr>
          <w:rFonts w:ascii="Times New Roman" w:eastAsia="Times New Roman" w:hAnsi="Times New Roman" w:cs="Times New Roman"/>
          <w:sz w:val="28"/>
          <w:szCs w:val="28"/>
          <w:lang w:eastAsia="ru-RU"/>
        </w:rPr>
        <w:t>могут быть следствием намеренных ошибок директора, — возможно, это результат нормального предпринимательского риска (п</w:t>
      </w:r>
      <w:r w:rsidR="00BB6232">
        <w:rPr>
          <w:rFonts w:ascii="Times New Roman" w:eastAsia="Times New Roman" w:hAnsi="Times New Roman" w:cs="Times New Roman"/>
          <w:sz w:val="28"/>
          <w:szCs w:val="28"/>
          <w:lang w:eastAsia="ru-RU"/>
        </w:rPr>
        <w:t>. 1 постановления Пленума ВАС Российской Федерации</w:t>
      </w:r>
      <w:r w:rsidRPr="004D59B8">
        <w:rPr>
          <w:rFonts w:ascii="Times New Roman" w:eastAsia="Times New Roman" w:hAnsi="Times New Roman" w:cs="Times New Roman"/>
          <w:sz w:val="28"/>
          <w:szCs w:val="28"/>
          <w:lang w:eastAsia="ru-RU"/>
        </w:rPr>
        <w:t xml:space="preserve"> «О некото</w:t>
      </w:r>
      <w:r>
        <w:rPr>
          <w:rFonts w:ascii="Times New Roman" w:eastAsia="Times New Roman" w:hAnsi="Times New Roman" w:cs="Times New Roman"/>
          <w:sz w:val="28"/>
          <w:szCs w:val="28"/>
          <w:lang w:eastAsia="ru-RU"/>
        </w:rPr>
        <w:t>рых вопросах возмещения убытков</w:t>
      </w:r>
      <w:r w:rsidRPr="004D59B8">
        <w:rPr>
          <w:rFonts w:ascii="Times New Roman" w:eastAsia="Times New Roman" w:hAnsi="Times New Roman" w:cs="Times New Roman"/>
          <w:sz w:val="28"/>
          <w:szCs w:val="28"/>
          <w:lang w:eastAsia="ru-RU"/>
        </w:rPr>
        <w:t>» от 30.07.2013</w:t>
      </w:r>
      <w:r w:rsidR="00BB6232">
        <w:rPr>
          <w:rFonts w:ascii="Times New Roman" w:eastAsia="Times New Roman" w:hAnsi="Times New Roman" w:cs="Times New Roman"/>
          <w:sz w:val="28"/>
          <w:szCs w:val="28"/>
          <w:lang w:eastAsia="ru-RU"/>
        </w:rPr>
        <w:t xml:space="preserve"> года</w:t>
      </w:r>
      <w:r w:rsidRPr="004D59B8">
        <w:rPr>
          <w:rFonts w:ascii="Times New Roman" w:eastAsia="Times New Roman" w:hAnsi="Times New Roman" w:cs="Times New Roman"/>
          <w:sz w:val="28"/>
          <w:szCs w:val="28"/>
          <w:lang w:eastAsia="ru-RU"/>
        </w:rPr>
        <w:t xml:space="preserve"> № 62).</w:t>
      </w:r>
    </w:p>
    <w:p w14:paraId="69E594C0" w14:textId="289DBA21" w:rsidR="00675306" w:rsidRPr="004D59B8"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примеру п</w:t>
      </w:r>
      <w:r w:rsidRPr="004D59B8">
        <w:rPr>
          <w:rFonts w:ascii="Times New Roman" w:eastAsia="Times New Roman" w:hAnsi="Times New Roman" w:cs="Times New Roman"/>
          <w:sz w:val="28"/>
          <w:szCs w:val="28"/>
          <w:lang w:eastAsia="ru-RU"/>
        </w:rPr>
        <w:t xml:space="preserve">ризнаки недобросовестности </w:t>
      </w:r>
      <w:r>
        <w:rPr>
          <w:rFonts w:ascii="Times New Roman" w:eastAsia="Times New Roman" w:hAnsi="Times New Roman" w:cs="Times New Roman"/>
          <w:sz w:val="28"/>
          <w:szCs w:val="28"/>
          <w:lang w:eastAsia="ru-RU"/>
        </w:rPr>
        <w:t>как основание для привлечение единоличного исполнительного органа используемы для привлечение единоличного исполнительного органа к</w:t>
      </w:r>
      <w:r w:rsidR="0096757F">
        <w:rPr>
          <w:rFonts w:ascii="Times New Roman" w:eastAsia="Times New Roman" w:hAnsi="Times New Roman" w:cs="Times New Roman"/>
          <w:sz w:val="28"/>
          <w:szCs w:val="28"/>
          <w:lang w:eastAsia="ru-RU"/>
        </w:rPr>
        <w:t xml:space="preserve"> ответственности в ПАО «Роснефть</w:t>
      </w:r>
      <w:r>
        <w:rPr>
          <w:rFonts w:ascii="Times New Roman" w:eastAsia="Times New Roman" w:hAnsi="Times New Roman" w:cs="Times New Roman"/>
          <w:sz w:val="28"/>
          <w:szCs w:val="28"/>
          <w:lang w:eastAsia="ru-RU"/>
        </w:rPr>
        <w:t>»</w:t>
      </w:r>
      <w:r>
        <w:rPr>
          <w:rStyle w:val="13"/>
          <w:rFonts w:eastAsiaTheme="minorHAnsi"/>
        </w:rPr>
        <w:t xml:space="preserve"> построено на </w:t>
      </w:r>
      <w:r w:rsidR="00BB6232">
        <w:rPr>
          <w:rFonts w:ascii="Times New Roman" w:eastAsia="Times New Roman" w:hAnsi="Times New Roman" w:cs="Times New Roman"/>
          <w:sz w:val="28"/>
          <w:szCs w:val="28"/>
          <w:lang w:eastAsia="ru-RU"/>
        </w:rPr>
        <w:t>пункте</w:t>
      </w:r>
      <w:r w:rsidRPr="004D59B8">
        <w:rPr>
          <w:rFonts w:ascii="Times New Roman" w:eastAsia="Times New Roman" w:hAnsi="Times New Roman" w:cs="Times New Roman"/>
          <w:sz w:val="28"/>
          <w:szCs w:val="28"/>
          <w:lang w:eastAsia="ru-RU"/>
        </w:rPr>
        <w:t> 2 постановления № 62:</w:t>
      </w:r>
    </w:p>
    <w:p w14:paraId="27887546" w14:textId="77777777" w:rsidR="00675306" w:rsidRPr="004D59B8" w:rsidRDefault="00675306" w:rsidP="00675306">
      <w:pPr>
        <w:widowControl w:val="0"/>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Совершение невыгодной сделки при наличии конфликта интересов (личных и предприятия). Невыгодным признается договор, который по цене или предмету сильно отличается в худшую сторону от аналогичных сделок того же периода.</w:t>
      </w:r>
    </w:p>
    <w:p w14:paraId="3907CB02" w14:textId="77777777" w:rsidR="00675306" w:rsidRPr="004D59B8" w:rsidRDefault="00675306" w:rsidP="00675306">
      <w:pPr>
        <w:widowControl w:val="0"/>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Сокрытие и передача недостоверных сведений относительно заключенных сделок.</w:t>
      </w:r>
    </w:p>
    <w:p w14:paraId="7B03D7A0" w14:textId="77777777" w:rsidR="00675306" w:rsidRPr="004D59B8" w:rsidRDefault="00675306" w:rsidP="00675306">
      <w:pPr>
        <w:widowControl w:val="0"/>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Заключение договора без обязательного одобрения уполномоченными органами компании (например, крупной сделки).</w:t>
      </w:r>
    </w:p>
    <w:p w14:paraId="5D741567" w14:textId="77777777" w:rsidR="00675306" w:rsidRPr="004D59B8" w:rsidRDefault="00675306" w:rsidP="00675306">
      <w:pPr>
        <w:widowControl w:val="0"/>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Удержание документов по убыточным сделкам после смещения с должности.</w:t>
      </w:r>
    </w:p>
    <w:p w14:paraId="4965E90F" w14:textId="77777777" w:rsidR="00675306" w:rsidRPr="004D59B8" w:rsidRDefault="00675306" w:rsidP="00675306">
      <w:pPr>
        <w:widowControl w:val="0"/>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Совершение действий вопреки интересам организации.</w:t>
      </w:r>
      <w:r w:rsidRPr="004D59B8">
        <w:rPr>
          <w:rStyle w:val="ac"/>
          <w:rFonts w:ascii="Times New Roman" w:eastAsia="Times New Roman" w:hAnsi="Times New Roman" w:cs="Times New Roman"/>
          <w:sz w:val="28"/>
          <w:szCs w:val="28"/>
          <w:lang w:eastAsia="ru-RU"/>
        </w:rPr>
        <w:footnoteReference w:id="29"/>
      </w:r>
    </w:p>
    <w:p w14:paraId="65AAB9B7" w14:textId="3B30A3B3" w:rsidR="00675306" w:rsidRPr="004D59B8" w:rsidRDefault="00675306" w:rsidP="006753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lastRenderedPageBreak/>
        <w:t xml:space="preserve">Признаки неразумности </w:t>
      </w:r>
      <w:r>
        <w:rPr>
          <w:rFonts w:ascii="Times New Roman" w:eastAsia="Times New Roman" w:hAnsi="Times New Roman" w:cs="Times New Roman"/>
          <w:sz w:val="28"/>
          <w:szCs w:val="28"/>
          <w:lang w:eastAsia="ru-RU"/>
        </w:rPr>
        <w:t xml:space="preserve">для привлечение единоличного исполнительного органа к ответственности, к примеру в </w:t>
      </w:r>
      <w:r w:rsidRPr="000A3E8A">
        <w:rPr>
          <w:rStyle w:val="13"/>
          <w:rFonts w:eastAsiaTheme="minorHAnsi"/>
        </w:rPr>
        <w:t>ПАО «</w:t>
      </w:r>
      <w:r w:rsidR="0096757F">
        <w:rPr>
          <w:rStyle w:val="13"/>
          <w:rFonts w:eastAsiaTheme="minorHAnsi"/>
        </w:rPr>
        <w:t>Газпром</w:t>
      </w:r>
      <w:r w:rsidRPr="000A3E8A">
        <w:rPr>
          <w:rStyle w:val="13"/>
          <w:rFonts w:eastAsiaTheme="minorHAnsi"/>
        </w:rPr>
        <w:t>»</w:t>
      </w:r>
      <w:r>
        <w:rPr>
          <w:rStyle w:val="13"/>
          <w:rFonts w:eastAsiaTheme="minorHAnsi"/>
        </w:rPr>
        <w:t xml:space="preserve"> построено на </w:t>
      </w:r>
      <w:r w:rsidRPr="004D59B8">
        <w:rPr>
          <w:rFonts w:ascii="Times New Roman" w:eastAsia="Times New Roman" w:hAnsi="Times New Roman" w:cs="Times New Roman"/>
          <w:sz w:val="28"/>
          <w:szCs w:val="28"/>
          <w:lang w:eastAsia="ru-RU"/>
        </w:rPr>
        <w:t>п. </w:t>
      </w:r>
      <w:r>
        <w:rPr>
          <w:rFonts w:ascii="Times New Roman" w:eastAsia="Times New Roman" w:hAnsi="Times New Roman" w:cs="Times New Roman"/>
          <w:sz w:val="28"/>
          <w:szCs w:val="28"/>
          <w:lang w:eastAsia="ru-RU"/>
        </w:rPr>
        <w:t>3</w:t>
      </w:r>
      <w:r w:rsidRPr="004D59B8">
        <w:rPr>
          <w:rFonts w:ascii="Times New Roman" w:eastAsia="Times New Roman" w:hAnsi="Times New Roman" w:cs="Times New Roman"/>
          <w:sz w:val="28"/>
          <w:szCs w:val="28"/>
          <w:lang w:eastAsia="ru-RU"/>
        </w:rPr>
        <w:t xml:space="preserve"> постановления № 62:</w:t>
      </w:r>
    </w:p>
    <w:p w14:paraId="61A39671" w14:textId="77777777" w:rsidR="00675306" w:rsidRPr="004D59B8" w:rsidRDefault="00675306" w:rsidP="00675306">
      <w:pPr>
        <w:widowControl w:val="0"/>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Игнорирование важной информации при принятии решений.</w:t>
      </w:r>
    </w:p>
    <w:p w14:paraId="5BCF5BA5" w14:textId="77777777" w:rsidR="00675306" w:rsidRPr="004D59B8" w:rsidRDefault="00675306" w:rsidP="00675306">
      <w:pPr>
        <w:widowControl w:val="0"/>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Совершение действий без попытки получения важной информации, необходимой для их совершения.</w:t>
      </w:r>
    </w:p>
    <w:p w14:paraId="3CFBA6AD" w14:textId="1FC7840F" w:rsidR="00675306" w:rsidRPr="004D59B8" w:rsidRDefault="00675306" w:rsidP="00675306">
      <w:pPr>
        <w:widowControl w:val="0"/>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D59B8">
        <w:rPr>
          <w:rFonts w:ascii="Times New Roman" w:eastAsia="Times New Roman" w:hAnsi="Times New Roman" w:cs="Times New Roman"/>
          <w:sz w:val="28"/>
          <w:szCs w:val="28"/>
          <w:lang w:eastAsia="ru-RU"/>
        </w:rPr>
        <w:t>Осуществление сделки без необхо</w:t>
      </w:r>
      <w:r w:rsidR="00F92EC3">
        <w:rPr>
          <w:rFonts w:ascii="Times New Roman" w:eastAsia="Times New Roman" w:hAnsi="Times New Roman" w:cs="Times New Roman"/>
          <w:sz w:val="28"/>
          <w:szCs w:val="28"/>
          <w:lang w:eastAsia="ru-RU"/>
        </w:rPr>
        <w:t>димого внутреннего согласования.</w:t>
      </w:r>
    </w:p>
    <w:p w14:paraId="1D361D9B" w14:textId="235F993E" w:rsidR="00675306" w:rsidRPr="004D59B8" w:rsidRDefault="00675306" w:rsidP="00675306">
      <w:pPr>
        <w:pStyle w:val="a4"/>
        <w:widowControl w:val="0"/>
        <w:shd w:val="clear" w:color="auto" w:fill="FFFFFF"/>
        <w:spacing w:before="0" w:beforeAutospacing="0" w:after="0" w:afterAutospacing="0" w:line="360" w:lineRule="auto"/>
        <w:ind w:firstLine="709"/>
        <w:jc w:val="both"/>
        <w:rPr>
          <w:sz w:val="28"/>
          <w:szCs w:val="28"/>
        </w:rPr>
      </w:pPr>
      <w:r w:rsidRPr="004D59B8">
        <w:rPr>
          <w:sz w:val="28"/>
          <w:szCs w:val="28"/>
        </w:rPr>
        <w:t xml:space="preserve">Помимо ответственности по частным случаям, указанным в законодательстве о банкротстве, </w:t>
      </w:r>
      <w:r>
        <w:rPr>
          <w:sz w:val="28"/>
          <w:szCs w:val="28"/>
        </w:rPr>
        <w:t>единоличный исполнительный орган</w:t>
      </w:r>
      <w:r w:rsidRPr="004D59B8">
        <w:rPr>
          <w:sz w:val="28"/>
          <w:szCs w:val="28"/>
        </w:rPr>
        <w:t xml:space="preserve"> </w:t>
      </w:r>
      <w:r w:rsidR="0096757F">
        <w:rPr>
          <w:rStyle w:val="13"/>
        </w:rPr>
        <w:t xml:space="preserve">акционерного общества </w:t>
      </w:r>
      <w:r w:rsidRPr="004D59B8">
        <w:rPr>
          <w:sz w:val="28"/>
          <w:szCs w:val="28"/>
        </w:rPr>
        <w:t xml:space="preserve">несет ответственность за большой спектр нарушений, предусмотренных КоАП РФ. По большому счету </w:t>
      </w:r>
      <w:r>
        <w:rPr>
          <w:sz w:val="28"/>
          <w:szCs w:val="28"/>
        </w:rPr>
        <w:t>единоличный исполнительный орган</w:t>
      </w:r>
      <w:r w:rsidRPr="004D59B8">
        <w:rPr>
          <w:sz w:val="28"/>
          <w:szCs w:val="28"/>
        </w:rPr>
        <w:t xml:space="preserve"> ответственен за всю работу </w:t>
      </w:r>
      <w:r w:rsidR="0096757F">
        <w:rPr>
          <w:rStyle w:val="13"/>
        </w:rPr>
        <w:t>акционерного общества</w:t>
      </w:r>
      <w:r w:rsidRPr="004D59B8">
        <w:rPr>
          <w:sz w:val="28"/>
          <w:szCs w:val="28"/>
        </w:rPr>
        <w:t>.</w:t>
      </w:r>
    </w:p>
    <w:p w14:paraId="401A8638" w14:textId="77777777" w:rsidR="00675306" w:rsidRPr="004D59B8" w:rsidRDefault="00675306" w:rsidP="00675306">
      <w:pPr>
        <w:pStyle w:val="a4"/>
        <w:shd w:val="clear" w:color="auto" w:fill="FFFFFF"/>
        <w:spacing w:before="0" w:beforeAutospacing="0" w:after="0" w:afterAutospacing="0" w:line="360" w:lineRule="auto"/>
        <w:ind w:firstLine="709"/>
        <w:jc w:val="both"/>
        <w:rPr>
          <w:sz w:val="28"/>
          <w:szCs w:val="28"/>
        </w:rPr>
      </w:pPr>
      <w:r w:rsidRPr="004D59B8">
        <w:rPr>
          <w:sz w:val="28"/>
          <w:szCs w:val="28"/>
        </w:rPr>
        <w:t>В частности, административные санкции</w:t>
      </w:r>
      <w:r>
        <w:rPr>
          <w:sz w:val="28"/>
          <w:szCs w:val="28"/>
        </w:rPr>
        <w:t xml:space="preserve"> в практике другого предприятия энергетического комплекса, а именно ПАО «Т плюс»</w:t>
      </w:r>
      <w:r w:rsidRPr="004D59B8">
        <w:rPr>
          <w:sz w:val="28"/>
          <w:szCs w:val="28"/>
        </w:rPr>
        <w:t xml:space="preserve"> накладываются на </w:t>
      </w:r>
      <w:r>
        <w:rPr>
          <w:sz w:val="28"/>
          <w:szCs w:val="28"/>
        </w:rPr>
        <w:t>единоличный исполнительный</w:t>
      </w:r>
      <w:r>
        <w:rPr>
          <w:rStyle w:val="13"/>
        </w:rPr>
        <w:t xml:space="preserve"> </w:t>
      </w:r>
      <w:r w:rsidRPr="004D59B8">
        <w:rPr>
          <w:sz w:val="28"/>
          <w:szCs w:val="28"/>
        </w:rPr>
        <w:t>в случае:</w:t>
      </w:r>
    </w:p>
    <w:p w14:paraId="549BF40D" w14:textId="77777777" w:rsidR="00675306" w:rsidRPr="004D59B8" w:rsidRDefault="00675306" w:rsidP="00675306">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D59B8">
        <w:rPr>
          <w:rFonts w:ascii="Times New Roman" w:hAnsi="Times New Roman" w:cs="Times New Roman"/>
          <w:sz w:val="28"/>
          <w:szCs w:val="28"/>
        </w:rPr>
        <w:t>Несоблюдения трудового законодательства, включая порядок оплаты труда и оформление новых сотрудников (ст. 5.27 — 5.34 КоАП).</w:t>
      </w:r>
    </w:p>
    <w:p w14:paraId="7DEE6B2A" w14:textId="77777777" w:rsidR="00675306" w:rsidRPr="004D59B8" w:rsidRDefault="00675306" w:rsidP="00675306">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D59B8">
        <w:rPr>
          <w:rFonts w:ascii="Times New Roman" w:hAnsi="Times New Roman" w:cs="Times New Roman"/>
          <w:sz w:val="28"/>
          <w:szCs w:val="28"/>
        </w:rPr>
        <w:t>Нарушения противопожарных правил (ст. 8.32, 11.16, 20.4 КоАП).</w:t>
      </w:r>
    </w:p>
    <w:p w14:paraId="3E921F4C" w14:textId="77777777" w:rsidR="00675306" w:rsidRPr="004D59B8" w:rsidRDefault="00675306" w:rsidP="00675306">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D59B8">
        <w:rPr>
          <w:rFonts w:ascii="Times New Roman" w:hAnsi="Times New Roman" w:cs="Times New Roman"/>
          <w:sz w:val="28"/>
          <w:szCs w:val="28"/>
        </w:rPr>
        <w:t>Несоответствия деятельности общества нормам налогового законодательства, а также законодательства о ценных бумагах, страховании и финансах (гл. 15 КоАП). В число рассматриваемых нарушений входят в том числе недобросовестное ведение и хранение отчетной документации или бухгалтерских документов (ст. 15.11 КоАП РФ).</w:t>
      </w:r>
      <w:r w:rsidRPr="004D59B8">
        <w:rPr>
          <w:rStyle w:val="ac"/>
          <w:rFonts w:ascii="Times New Roman" w:hAnsi="Times New Roman" w:cs="Times New Roman"/>
          <w:sz w:val="28"/>
          <w:szCs w:val="28"/>
        </w:rPr>
        <w:footnoteReference w:id="30"/>
      </w:r>
    </w:p>
    <w:p w14:paraId="06C775F6" w14:textId="664E251E" w:rsidR="00675306" w:rsidRPr="004D59B8" w:rsidRDefault="00675306" w:rsidP="00675306">
      <w:pPr>
        <w:pStyle w:val="a4"/>
        <w:shd w:val="clear" w:color="auto" w:fill="FFFFFF"/>
        <w:spacing w:before="0" w:beforeAutospacing="0" w:after="0" w:afterAutospacing="0" w:line="360" w:lineRule="auto"/>
        <w:ind w:firstLine="709"/>
        <w:jc w:val="both"/>
        <w:rPr>
          <w:sz w:val="28"/>
          <w:szCs w:val="28"/>
        </w:rPr>
      </w:pPr>
      <w:r w:rsidRPr="004D59B8">
        <w:rPr>
          <w:sz w:val="28"/>
          <w:szCs w:val="28"/>
        </w:rPr>
        <w:t xml:space="preserve">Административная ответственность </w:t>
      </w:r>
      <w:r>
        <w:rPr>
          <w:sz w:val="28"/>
          <w:szCs w:val="28"/>
        </w:rPr>
        <w:t>единоличного исполнительного органа</w:t>
      </w:r>
      <w:r w:rsidRPr="004D59B8">
        <w:rPr>
          <w:sz w:val="28"/>
          <w:szCs w:val="28"/>
        </w:rPr>
        <w:t xml:space="preserve"> </w:t>
      </w:r>
      <w:r w:rsidR="00F92EC3">
        <w:rPr>
          <w:sz w:val="28"/>
          <w:szCs w:val="28"/>
        </w:rPr>
        <w:t>акционерного общества</w:t>
      </w:r>
      <w:r w:rsidRPr="000A3E8A">
        <w:rPr>
          <w:rStyle w:val="13"/>
        </w:rPr>
        <w:t xml:space="preserve"> </w:t>
      </w:r>
      <w:r>
        <w:rPr>
          <w:rStyle w:val="13"/>
        </w:rPr>
        <w:t xml:space="preserve">компаний принадлежащих к энергетическому </w:t>
      </w:r>
      <w:r>
        <w:rPr>
          <w:rStyle w:val="13"/>
        </w:rPr>
        <w:lastRenderedPageBreak/>
        <w:t xml:space="preserve">комплексу </w:t>
      </w:r>
      <w:r w:rsidRPr="004D59B8">
        <w:rPr>
          <w:sz w:val="28"/>
          <w:szCs w:val="28"/>
        </w:rPr>
        <w:t>предполагает, в зависимости от тяжести совершенного правонарушения:</w:t>
      </w:r>
    </w:p>
    <w:p w14:paraId="2D051F8E" w14:textId="77777777" w:rsidR="00675306" w:rsidRPr="004D59B8" w:rsidRDefault="00675306" w:rsidP="00675306">
      <w:pPr>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4D59B8">
        <w:rPr>
          <w:rFonts w:ascii="Times New Roman" w:hAnsi="Times New Roman" w:cs="Times New Roman"/>
          <w:sz w:val="28"/>
          <w:szCs w:val="28"/>
        </w:rPr>
        <w:t>наложение штрафов в размерах, определенных КоАП;</w:t>
      </w:r>
    </w:p>
    <w:p w14:paraId="3898657A" w14:textId="77777777" w:rsidR="00675306" w:rsidRPr="004D59B8" w:rsidRDefault="00675306" w:rsidP="00675306">
      <w:pPr>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4D59B8">
        <w:rPr>
          <w:rFonts w:ascii="Times New Roman" w:hAnsi="Times New Roman" w:cs="Times New Roman"/>
          <w:sz w:val="28"/>
          <w:szCs w:val="28"/>
        </w:rPr>
        <w:t>дисквалификацию на срок, установленный данным кодексом.</w:t>
      </w:r>
    </w:p>
    <w:p w14:paraId="4979B975" w14:textId="7F16BB3D" w:rsidR="00675306" w:rsidRPr="00DE7D6F" w:rsidRDefault="00675306" w:rsidP="00675306">
      <w:pPr>
        <w:pStyle w:val="12"/>
      </w:pPr>
      <w:bookmarkStart w:id="9" w:name="_Toc6473405"/>
      <w:r w:rsidRPr="00DE7D6F">
        <w:t xml:space="preserve">Уголовная ответственность директора </w:t>
      </w:r>
      <w:bookmarkEnd w:id="9"/>
      <w:r w:rsidRPr="00DE7D6F">
        <w:t>единоличного исполнительного органа</w:t>
      </w:r>
      <w:r>
        <w:t>.</w:t>
      </w:r>
      <w:r w:rsidRPr="00DE7D6F">
        <w:rPr>
          <w:rFonts w:eastAsiaTheme="majorEastAsia"/>
        </w:rPr>
        <w:t xml:space="preserve"> </w:t>
      </w:r>
      <w:r w:rsidRPr="00DE7D6F">
        <w:t xml:space="preserve">Уголовная ответственность, в соответствии с действующим уголовным законодательством, является мерой ответственности за совершенное преступление. При этом субъектом преступления может быть только физическое лицо. Однако </w:t>
      </w:r>
      <w:r>
        <w:t>единоличный исполнительный орган</w:t>
      </w:r>
      <w:r w:rsidRPr="004D59B8">
        <w:t xml:space="preserve"> </w:t>
      </w:r>
      <w:r w:rsidR="00F92EC3">
        <w:t>акционерного общества</w:t>
      </w:r>
      <w:r w:rsidRPr="000A3E8A">
        <w:rPr>
          <w:rStyle w:val="13"/>
        </w:rPr>
        <w:t xml:space="preserve"> </w:t>
      </w:r>
      <w:r w:rsidRPr="00DE7D6F">
        <w:t>в уголовном судопроизводстве выступает как специальный субъект, если в соответствую</w:t>
      </w:r>
      <w:r w:rsidR="00F92EC3">
        <w:t>щей статье Уголовного кодекса Российской Федерации</w:t>
      </w:r>
      <w:r w:rsidRPr="00DE7D6F">
        <w:t xml:space="preserve"> говорится о руководителе организации.</w:t>
      </w:r>
    </w:p>
    <w:p w14:paraId="5DCCA9EC" w14:textId="4FFE58C6" w:rsidR="00675306" w:rsidRPr="004D59B8" w:rsidRDefault="00675306" w:rsidP="00675306">
      <w:pPr>
        <w:pStyle w:val="a4"/>
        <w:shd w:val="clear" w:color="auto" w:fill="FFFFFF"/>
        <w:spacing w:before="0" w:beforeAutospacing="0" w:after="0" w:afterAutospacing="0" w:line="360" w:lineRule="auto"/>
        <w:ind w:firstLine="709"/>
        <w:jc w:val="both"/>
        <w:rPr>
          <w:sz w:val="28"/>
          <w:szCs w:val="28"/>
        </w:rPr>
      </w:pPr>
      <w:r w:rsidRPr="004D59B8">
        <w:rPr>
          <w:sz w:val="28"/>
          <w:szCs w:val="28"/>
        </w:rPr>
        <w:t xml:space="preserve">Так, </w:t>
      </w:r>
      <w:r>
        <w:rPr>
          <w:sz w:val="28"/>
          <w:szCs w:val="28"/>
        </w:rPr>
        <w:t xml:space="preserve">руководство, к примеру </w:t>
      </w:r>
      <w:r w:rsidRPr="000A3E8A">
        <w:rPr>
          <w:rStyle w:val="13"/>
        </w:rPr>
        <w:t>ПАО «МОЭК»</w:t>
      </w:r>
      <w:r w:rsidRPr="004D59B8">
        <w:rPr>
          <w:sz w:val="28"/>
          <w:szCs w:val="28"/>
        </w:rPr>
        <w:t xml:space="preserve"> несет уголовную ответственность по эк</w:t>
      </w:r>
      <w:r w:rsidR="00F92EC3">
        <w:rPr>
          <w:sz w:val="28"/>
          <w:szCs w:val="28"/>
        </w:rPr>
        <w:t>ономическим преступлениям (раздел</w:t>
      </w:r>
      <w:r w:rsidRPr="004D59B8">
        <w:rPr>
          <w:sz w:val="28"/>
          <w:szCs w:val="28"/>
        </w:rPr>
        <w:t> 8 УК РФ), охваченных такими блоками, как:</w:t>
      </w:r>
      <w:r>
        <w:rPr>
          <w:sz w:val="28"/>
          <w:szCs w:val="28"/>
        </w:rPr>
        <w:t xml:space="preserve"> </w:t>
      </w:r>
      <w:r w:rsidRPr="004D59B8">
        <w:rPr>
          <w:sz w:val="28"/>
          <w:szCs w:val="28"/>
        </w:rPr>
        <w:t>преступления против собственности;</w:t>
      </w:r>
      <w:r>
        <w:rPr>
          <w:sz w:val="28"/>
          <w:szCs w:val="28"/>
        </w:rPr>
        <w:t xml:space="preserve"> </w:t>
      </w:r>
      <w:r w:rsidRPr="004D59B8">
        <w:rPr>
          <w:sz w:val="28"/>
          <w:szCs w:val="28"/>
        </w:rPr>
        <w:t>преступления в сфере экономической деятельности;</w:t>
      </w:r>
      <w:r>
        <w:rPr>
          <w:sz w:val="28"/>
          <w:szCs w:val="28"/>
        </w:rPr>
        <w:t xml:space="preserve"> </w:t>
      </w:r>
      <w:r w:rsidRPr="004D59B8">
        <w:rPr>
          <w:sz w:val="28"/>
          <w:szCs w:val="28"/>
        </w:rPr>
        <w:t>преступления против интересов службы в коммерческих и иных организациях.</w:t>
      </w:r>
    </w:p>
    <w:p w14:paraId="0F9FBC92" w14:textId="395FFA8A" w:rsidR="00675306" w:rsidRPr="004D59B8" w:rsidRDefault="00675306" w:rsidP="00675306">
      <w:pPr>
        <w:pStyle w:val="a4"/>
        <w:shd w:val="clear" w:color="auto" w:fill="FFFFFF"/>
        <w:spacing w:before="0" w:beforeAutospacing="0" w:after="0" w:afterAutospacing="0" w:line="360" w:lineRule="auto"/>
        <w:ind w:firstLine="709"/>
        <w:jc w:val="both"/>
        <w:rPr>
          <w:sz w:val="28"/>
          <w:szCs w:val="28"/>
        </w:rPr>
      </w:pPr>
      <w:r>
        <w:rPr>
          <w:sz w:val="28"/>
          <w:szCs w:val="28"/>
        </w:rPr>
        <w:t>К примеру, единоличн</w:t>
      </w:r>
      <w:r w:rsidRPr="00DE7D6F">
        <w:rPr>
          <w:sz w:val="28"/>
          <w:szCs w:val="28"/>
        </w:rPr>
        <w:t>ый</w:t>
      </w:r>
      <w:r>
        <w:rPr>
          <w:sz w:val="28"/>
          <w:szCs w:val="28"/>
        </w:rPr>
        <w:t xml:space="preserve"> исполнительн</w:t>
      </w:r>
      <w:r>
        <w:t>ый</w:t>
      </w:r>
      <w:r>
        <w:rPr>
          <w:sz w:val="28"/>
          <w:szCs w:val="28"/>
        </w:rPr>
        <w:t xml:space="preserve"> орган</w:t>
      </w:r>
      <w:r w:rsidRPr="004D59B8">
        <w:rPr>
          <w:sz w:val="28"/>
          <w:szCs w:val="28"/>
        </w:rPr>
        <w:t xml:space="preserve"> </w:t>
      </w:r>
      <w:r w:rsidRPr="000A3E8A">
        <w:rPr>
          <w:rStyle w:val="13"/>
        </w:rPr>
        <w:t>ПАО «</w:t>
      </w:r>
      <w:r w:rsidR="0096757F">
        <w:rPr>
          <w:rStyle w:val="13"/>
        </w:rPr>
        <w:t>Роснефть</w:t>
      </w:r>
      <w:r w:rsidRPr="000A3E8A">
        <w:rPr>
          <w:rStyle w:val="13"/>
        </w:rPr>
        <w:t>»</w:t>
      </w:r>
      <w:r>
        <w:rPr>
          <w:rStyle w:val="13"/>
        </w:rPr>
        <w:t xml:space="preserve"> </w:t>
      </w:r>
      <w:r w:rsidRPr="004D59B8">
        <w:rPr>
          <w:sz w:val="28"/>
          <w:szCs w:val="28"/>
        </w:rPr>
        <w:t>может быть привлечен к ответственности за совершение преступлений, совершенных с корыстным мотивом, в целях личного обогащения. К таким преступлениям относятся:</w:t>
      </w:r>
      <w:r>
        <w:rPr>
          <w:sz w:val="28"/>
          <w:szCs w:val="28"/>
        </w:rPr>
        <w:t xml:space="preserve"> </w:t>
      </w:r>
      <w:r w:rsidRPr="004D59B8">
        <w:rPr>
          <w:sz w:val="28"/>
          <w:szCs w:val="28"/>
        </w:rPr>
        <w:t>мошенничество (ст. 159–159.6 УК РФ);</w:t>
      </w:r>
      <w:r>
        <w:rPr>
          <w:sz w:val="28"/>
          <w:szCs w:val="28"/>
        </w:rPr>
        <w:t xml:space="preserve"> </w:t>
      </w:r>
      <w:r w:rsidRPr="004D59B8">
        <w:rPr>
          <w:sz w:val="28"/>
          <w:szCs w:val="28"/>
        </w:rPr>
        <w:t>присвоение или растрата (ст. 160);</w:t>
      </w:r>
      <w:r>
        <w:rPr>
          <w:sz w:val="28"/>
          <w:szCs w:val="28"/>
        </w:rPr>
        <w:t xml:space="preserve"> </w:t>
      </w:r>
      <w:r w:rsidRPr="004D59B8">
        <w:rPr>
          <w:sz w:val="28"/>
          <w:szCs w:val="28"/>
        </w:rPr>
        <w:t>причинение материальных убытков через обман или злоупотребление доверием (ст. 165 УК РФ).</w:t>
      </w:r>
    </w:p>
    <w:p w14:paraId="7E11EDD9" w14:textId="5597FFFB" w:rsidR="00675306" w:rsidRDefault="00675306" w:rsidP="00675306">
      <w:pPr>
        <w:pStyle w:val="a4"/>
        <w:shd w:val="clear" w:color="auto" w:fill="FFFFFF"/>
        <w:spacing w:before="0" w:beforeAutospacing="0" w:after="0" w:afterAutospacing="0" w:line="360" w:lineRule="auto"/>
        <w:ind w:firstLine="709"/>
        <w:jc w:val="both"/>
        <w:rPr>
          <w:sz w:val="28"/>
          <w:szCs w:val="28"/>
        </w:rPr>
      </w:pPr>
      <w:r w:rsidRPr="004D59B8">
        <w:rPr>
          <w:sz w:val="28"/>
          <w:szCs w:val="28"/>
        </w:rPr>
        <w:t xml:space="preserve">Кроме перечисленных составов </w:t>
      </w:r>
      <w:r>
        <w:rPr>
          <w:sz w:val="28"/>
          <w:szCs w:val="28"/>
        </w:rPr>
        <w:t>единоличн</w:t>
      </w:r>
      <w:r w:rsidRPr="00DE7D6F">
        <w:rPr>
          <w:sz w:val="28"/>
          <w:szCs w:val="28"/>
        </w:rPr>
        <w:t>ый</w:t>
      </w:r>
      <w:r>
        <w:rPr>
          <w:sz w:val="28"/>
          <w:szCs w:val="28"/>
        </w:rPr>
        <w:t xml:space="preserve"> исполнительн</w:t>
      </w:r>
      <w:r>
        <w:t>ый</w:t>
      </w:r>
      <w:r>
        <w:rPr>
          <w:sz w:val="28"/>
          <w:szCs w:val="28"/>
        </w:rPr>
        <w:t xml:space="preserve"> орган</w:t>
      </w:r>
      <w:r w:rsidRPr="004D59B8">
        <w:rPr>
          <w:sz w:val="28"/>
          <w:szCs w:val="28"/>
        </w:rPr>
        <w:t xml:space="preserve"> </w:t>
      </w:r>
      <w:r w:rsidR="00F92EC3">
        <w:rPr>
          <w:sz w:val="28"/>
          <w:szCs w:val="28"/>
        </w:rPr>
        <w:t>акционерного общества</w:t>
      </w:r>
      <w:r w:rsidR="00F92EC3" w:rsidRPr="004D59B8">
        <w:rPr>
          <w:sz w:val="28"/>
          <w:szCs w:val="28"/>
        </w:rPr>
        <w:t xml:space="preserve"> </w:t>
      </w:r>
      <w:r w:rsidRPr="004D59B8">
        <w:rPr>
          <w:sz w:val="28"/>
          <w:szCs w:val="28"/>
        </w:rPr>
        <w:t>несет ответственность за преступления против конституционных прав и свобод граждан, в числе которых:</w:t>
      </w:r>
      <w:r>
        <w:rPr>
          <w:sz w:val="28"/>
          <w:szCs w:val="28"/>
        </w:rPr>
        <w:t xml:space="preserve"> </w:t>
      </w:r>
      <w:r w:rsidRPr="004D59B8">
        <w:rPr>
          <w:sz w:val="28"/>
          <w:szCs w:val="28"/>
        </w:rPr>
        <w:t>нарушение требований охраны труда (ст. 143 УК РФ);</w:t>
      </w:r>
      <w:r>
        <w:rPr>
          <w:sz w:val="28"/>
          <w:szCs w:val="28"/>
        </w:rPr>
        <w:t xml:space="preserve"> </w:t>
      </w:r>
      <w:r w:rsidRPr="004D59B8">
        <w:rPr>
          <w:sz w:val="28"/>
          <w:szCs w:val="28"/>
        </w:rPr>
        <w:t>необоснованный отказ в приеме на работу (ст. 145 УК РФ);</w:t>
      </w:r>
      <w:r>
        <w:rPr>
          <w:sz w:val="28"/>
          <w:szCs w:val="28"/>
        </w:rPr>
        <w:t xml:space="preserve"> </w:t>
      </w:r>
      <w:r w:rsidRPr="004D59B8">
        <w:rPr>
          <w:sz w:val="28"/>
          <w:szCs w:val="28"/>
        </w:rPr>
        <w:t>невыплата зарплаты (ст. 145.1 УК РФ).</w:t>
      </w:r>
    </w:p>
    <w:p w14:paraId="094030C5" w14:textId="77777777" w:rsidR="00A8135B" w:rsidRPr="004D59B8" w:rsidRDefault="00A8135B" w:rsidP="00675306">
      <w:pPr>
        <w:pStyle w:val="a4"/>
        <w:shd w:val="clear" w:color="auto" w:fill="FFFFFF"/>
        <w:spacing w:before="0" w:beforeAutospacing="0" w:after="0" w:afterAutospacing="0" w:line="360" w:lineRule="auto"/>
        <w:ind w:firstLine="709"/>
        <w:jc w:val="both"/>
        <w:rPr>
          <w:sz w:val="28"/>
          <w:szCs w:val="28"/>
        </w:rPr>
      </w:pPr>
    </w:p>
    <w:p w14:paraId="10DEA29C" w14:textId="77777777" w:rsidR="00675306" w:rsidRDefault="00675306" w:rsidP="00675306">
      <w:pPr>
        <w:pStyle w:val="a4"/>
        <w:shd w:val="clear" w:color="auto" w:fill="FFFFFF"/>
        <w:spacing w:before="0" w:beforeAutospacing="0" w:after="0" w:afterAutospacing="0" w:line="360" w:lineRule="auto"/>
        <w:ind w:firstLine="709"/>
        <w:jc w:val="both"/>
        <w:rPr>
          <w:sz w:val="28"/>
          <w:szCs w:val="28"/>
        </w:rPr>
      </w:pPr>
      <w:r w:rsidRPr="004D59B8">
        <w:rPr>
          <w:sz w:val="28"/>
          <w:szCs w:val="28"/>
        </w:rPr>
        <w:lastRenderedPageBreak/>
        <w:t xml:space="preserve">За уголовные преступления на </w:t>
      </w:r>
      <w:r>
        <w:rPr>
          <w:sz w:val="28"/>
          <w:szCs w:val="28"/>
        </w:rPr>
        <w:t>единоличн</w:t>
      </w:r>
      <w:r w:rsidRPr="00DE7D6F">
        <w:rPr>
          <w:sz w:val="28"/>
          <w:szCs w:val="28"/>
        </w:rPr>
        <w:t xml:space="preserve">ый </w:t>
      </w:r>
      <w:r>
        <w:rPr>
          <w:sz w:val="28"/>
          <w:szCs w:val="28"/>
        </w:rPr>
        <w:t>исполнительн</w:t>
      </w:r>
      <w:r w:rsidRPr="00DE7D6F">
        <w:rPr>
          <w:sz w:val="28"/>
          <w:szCs w:val="28"/>
        </w:rPr>
        <w:t>ый</w:t>
      </w:r>
      <w:r>
        <w:rPr>
          <w:sz w:val="28"/>
          <w:szCs w:val="28"/>
        </w:rPr>
        <w:t xml:space="preserve"> орган</w:t>
      </w:r>
      <w:r w:rsidRPr="004D59B8">
        <w:rPr>
          <w:sz w:val="28"/>
          <w:szCs w:val="28"/>
        </w:rPr>
        <w:t xml:space="preserve"> </w:t>
      </w:r>
      <w:r w:rsidRPr="000A3E8A">
        <w:rPr>
          <w:rStyle w:val="13"/>
        </w:rPr>
        <w:t>ПАО «МОЭК»</w:t>
      </w:r>
      <w:r>
        <w:rPr>
          <w:rStyle w:val="13"/>
        </w:rPr>
        <w:t xml:space="preserve"> </w:t>
      </w:r>
      <w:r w:rsidRPr="004D59B8">
        <w:rPr>
          <w:sz w:val="28"/>
          <w:szCs w:val="28"/>
        </w:rPr>
        <w:t>могут накладываться различные виды ответственности:</w:t>
      </w:r>
      <w:r>
        <w:rPr>
          <w:sz w:val="28"/>
          <w:szCs w:val="28"/>
        </w:rPr>
        <w:t xml:space="preserve"> </w:t>
      </w:r>
      <w:r w:rsidRPr="004D59B8">
        <w:rPr>
          <w:sz w:val="28"/>
          <w:szCs w:val="28"/>
        </w:rPr>
        <w:t>штраф;</w:t>
      </w:r>
      <w:r>
        <w:rPr>
          <w:sz w:val="28"/>
          <w:szCs w:val="28"/>
        </w:rPr>
        <w:t xml:space="preserve"> </w:t>
      </w:r>
      <w:r w:rsidRPr="004D59B8">
        <w:rPr>
          <w:sz w:val="28"/>
          <w:szCs w:val="28"/>
        </w:rPr>
        <w:t>лишение права занимать определенные должности;</w:t>
      </w:r>
      <w:r>
        <w:rPr>
          <w:sz w:val="28"/>
          <w:szCs w:val="28"/>
        </w:rPr>
        <w:t xml:space="preserve"> </w:t>
      </w:r>
      <w:r w:rsidRPr="004D59B8">
        <w:rPr>
          <w:sz w:val="28"/>
          <w:szCs w:val="28"/>
        </w:rPr>
        <w:t>принудительные работы;</w:t>
      </w:r>
      <w:r>
        <w:rPr>
          <w:sz w:val="28"/>
          <w:szCs w:val="28"/>
        </w:rPr>
        <w:t xml:space="preserve"> </w:t>
      </w:r>
      <w:r w:rsidRPr="004D59B8">
        <w:rPr>
          <w:sz w:val="28"/>
          <w:szCs w:val="28"/>
        </w:rPr>
        <w:t>лишение свободы.</w:t>
      </w:r>
    </w:p>
    <w:p w14:paraId="69380F7F" w14:textId="1893BDE3" w:rsidR="00A24DE9" w:rsidRDefault="00675306" w:rsidP="00675306">
      <w:pPr>
        <w:spacing w:after="0" w:line="360" w:lineRule="auto"/>
        <w:ind w:firstLine="709"/>
        <w:jc w:val="both"/>
        <w:rPr>
          <w:rStyle w:val="13"/>
          <w:rFonts w:eastAsiaTheme="minorHAnsi"/>
        </w:rPr>
      </w:pPr>
      <w:r>
        <w:rPr>
          <w:rFonts w:ascii="Times New Roman" w:hAnsi="Times New Roman" w:cs="Times New Roman"/>
          <w:sz w:val="28"/>
          <w:szCs w:val="28"/>
        </w:rPr>
        <w:t xml:space="preserve">Таким образом видно, что вопросы ответственности лиц входящих в органы управления любого </w:t>
      </w:r>
      <w:r w:rsidR="0096757F">
        <w:rPr>
          <w:rStyle w:val="13"/>
          <w:rFonts w:eastAsiaTheme="minorHAnsi"/>
        </w:rPr>
        <w:t>акционерного общества</w:t>
      </w:r>
      <w:r>
        <w:rPr>
          <w:rFonts w:ascii="Times New Roman" w:hAnsi="Times New Roman" w:cs="Times New Roman"/>
          <w:sz w:val="28"/>
          <w:szCs w:val="28"/>
        </w:rPr>
        <w:t xml:space="preserve">, которое входит </w:t>
      </w:r>
      <w:r w:rsidR="0096757F">
        <w:rPr>
          <w:rFonts w:ascii="Times New Roman" w:hAnsi="Times New Roman" w:cs="Times New Roman"/>
          <w:sz w:val="28"/>
          <w:szCs w:val="28"/>
        </w:rPr>
        <w:t xml:space="preserve">в </w:t>
      </w:r>
      <w:r>
        <w:rPr>
          <w:rFonts w:ascii="Times New Roman" w:hAnsi="Times New Roman" w:cs="Times New Roman"/>
          <w:sz w:val="28"/>
          <w:szCs w:val="28"/>
        </w:rPr>
        <w:t>энергетический комплекс</w:t>
      </w:r>
      <w:r w:rsidRPr="000A3E8A">
        <w:rPr>
          <w:rStyle w:val="13"/>
          <w:rFonts w:eastAsiaTheme="minorHAnsi"/>
        </w:rPr>
        <w:t xml:space="preserve"> </w:t>
      </w:r>
      <w:r>
        <w:rPr>
          <w:rStyle w:val="13"/>
          <w:rFonts w:eastAsiaTheme="minorHAnsi"/>
        </w:rPr>
        <w:t>регулируются двумя блоками нормативно правовых актов. Первый - это Гражданский кодекс,</w:t>
      </w:r>
      <w:r w:rsidR="0096757F">
        <w:rPr>
          <w:rStyle w:val="13"/>
          <w:rFonts w:eastAsiaTheme="minorHAnsi"/>
        </w:rPr>
        <w:t xml:space="preserve"> действующее законодательство </w:t>
      </w:r>
      <w:r w:rsidR="00964EC4">
        <w:rPr>
          <w:rStyle w:val="13"/>
          <w:rFonts w:eastAsiaTheme="minorHAnsi"/>
        </w:rPr>
        <w:t>Российской</w:t>
      </w:r>
      <w:r w:rsidR="0096757F">
        <w:rPr>
          <w:rStyle w:val="13"/>
          <w:rFonts w:eastAsiaTheme="minorHAnsi"/>
        </w:rPr>
        <w:t xml:space="preserve"> Федерации</w:t>
      </w:r>
      <w:r>
        <w:rPr>
          <w:rStyle w:val="13"/>
          <w:rFonts w:eastAsiaTheme="minorHAnsi"/>
        </w:rPr>
        <w:t xml:space="preserve">. Второй - локальные нормативно - правовые акты, которые составлены и утверждены в соответствии с </w:t>
      </w:r>
      <w:r w:rsidR="0096757F">
        <w:rPr>
          <w:rStyle w:val="13"/>
          <w:rFonts w:eastAsiaTheme="minorHAnsi"/>
        </w:rPr>
        <w:t>требованиями законодательства Российской Федерации</w:t>
      </w:r>
      <w:r>
        <w:rPr>
          <w:rStyle w:val="13"/>
          <w:rFonts w:eastAsiaTheme="minorHAnsi"/>
        </w:rPr>
        <w:t>.</w:t>
      </w:r>
    </w:p>
    <w:p w14:paraId="330D0F8E" w14:textId="77777777" w:rsidR="00675306" w:rsidRDefault="00675306" w:rsidP="00675306">
      <w:pPr>
        <w:rPr>
          <w:rStyle w:val="13"/>
          <w:rFonts w:eastAsiaTheme="minorHAnsi"/>
        </w:rPr>
      </w:pPr>
    </w:p>
    <w:p w14:paraId="1C293673" w14:textId="77777777" w:rsidR="0096757F" w:rsidRDefault="0096757F" w:rsidP="00675306">
      <w:pPr>
        <w:rPr>
          <w:rStyle w:val="13"/>
          <w:rFonts w:eastAsiaTheme="minorHAnsi"/>
        </w:rPr>
      </w:pPr>
    </w:p>
    <w:p w14:paraId="741A9844" w14:textId="77777777" w:rsidR="0096757F" w:rsidRDefault="0096757F" w:rsidP="00675306">
      <w:pPr>
        <w:rPr>
          <w:rStyle w:val="13"/>
          <w:rFonts w:eastAsiaTheme="minorHAnsi"/>
        </w:rPr>
      </w:pPr>
    </w:p>
    <w:p w14:paraId="3B505546" w14:textId="77777777" w:rsidR="0096757F" w:rsidRDefault="0096757F" w:rsidP="00675306">
      <w:pPr>
        <w:rPr>
          <w:rStyle w:val="13"/>
          <w:rFonts w:eastAsiaTheme="minorHAnsi"/>
        </w:rPr>
      </w:pPr>
    </w:p>
    <w:p w14:paraId="13E43FEA" w14:textId="77777777" w:rsidR="0096757F" w:rsidRDefault="0096757F" w:rsidP="00675306">
      <w:pPr>
        <w:rPr>
          <w:rStyle w:val="13"/>
          <w:rFonts w:eastAsiaTheme="minorHAnsi"/>
        </w:rPr>
      </w:pPr>
    </w:p>
    <w:p w14:paraId="3674B38C" w14:textId="77777777" w:rsidR="0096757F" w:rsidRDefault="0096757F" w:rsidP="00675306">
      <w:pPr>
        <w:rPr>
          <w:rStyle w:val="13"/>
          <w:rFonts w:eastAsiaTheme="minorHAnsi"/>
        </w:rPr>
      </w:pPr>
    </w:p>
    <w:p w14:paraId="3618DCE6" w14:textId="77777777" w:rsidR="0096757F" w:rsidRDefault="0096757F" w:rsidP="00675306">
      <w:pPr>
        <w:rPr>
          <w:rStyle w:val="13"/>
          <w:rFonts w:eastAsiaTheme="minorHAnsi"/>
        </w:rPr>
      </w:pPr>
    </w:p>
    <w:p w14:paraId="72DF31A1" w14:textId="77777777" w:rsidR="0096757F" w:rsidRDefault="0096757F" w:rsidP="00675306">
      <w:pPr>
        <w:rPr>
          <w:rStyle w:val="13"/>
          <w:rFonts w:eastAsiaTheme="minorHAnsi"/>
        </w:rPr>
      </w:pPr>
    </w:p>
    <w:p w14:paraId="045A177E" w14:textId="77777777" w:rsidR="00A8135B" w:rsidRDefault="00A8135B" w:rsidP="00675306">
      <w:pPr>
        <w:rPr>
          <w:rStyle w:val="13"/>
          <w:rFonts w:eastAsiaTheme="minorHAnsi"/>
        </w:rPr>
      </w:pPr>
    </w:p>
    <w:p w14:paraId="0F43F905" w14:textId="77777777" w:rsidR="00A8135B" w:rsidRDefault="00A8135B" w:rsidP="00675306">
      <w:pPr>
        <w:rPr>
          <w:rStyle w:val="13"/>
          <w:rFonts w:eastAsiaTheme="minorHAnsi"/>
        </w:rPr>
      </w:pPr>
    </w:p>
    <w:p w14:paraId="3DB4F54A" w14:textId="77777777" w:rsidR="00A8135B" w:rsidRDefault="00A8135B" w:rsidP="00675306">
      <w:pPr>
        <w:rPr>
          <w:rStyle w:val="13"/>
          <w:rFonts w:eastAsiaTheme="minorHAnsi"/>
        </w:rPr>
      </w:pPr>
    </w:p>
    <w:p w14:paraId="6232E27E" w14:textId="77777777" w:rsidR="00A8135B" w:rsidRDefault="00A8135B" w:rsidP="00675306">
      <w:pPr>
        <w:rPr>
          <w:rStyle w:val="13"/>
          <w:rFonts w:eastAsiaTheme="minorHAnsi"/>
        </w:rPr>
      </w:pPr>
    </w:p>
    <w:p w14:paraId="5527DA2F" w14:textId="77777777" w:rsidR="00A8135B" w:rsidRDefault="00A8135B" w:rsidP="00675306">
      <w:pPr>
        <w:rPr>
          <w:rStyle w:val="13"/>
          <w:rFonts w:eastAsiaTheme="minorHAnsi"/>
        </w:rPr>
      </w:pPr>
    </w:p>
    <w:p w14:paraId="74EA11D1" w14:textId="77777777" w:rsidR="00A8135B" w:rsidRDefault="00A8135B" w:rsidP="00675306">
      <w:pPr>
        <w:rPr>
          <w:rStyle w:val="13"/>
          <w:rFonts w:eastAsiaTheme="minorHAnsi"/>
        </w:rPr>
      </w:pPr>
    </w:p>
    <w:p w14:paraId="52BA6979" w14:textId="77777777" w:rsidR="00A8135B" w:rsidRDefault="00A8135B" w:rsidP="00675306">
      <w:pPr>
        <w:rPr>
          <w:rStyle w:val="13"/>
          <w:rFonts w:eastAsiaTheme="minorHAnsi"/>
        </w:rPr>
      </w:pPr>
    </w:p>
    <w:p w14:paraId="777FD1AA" w14:textId="77777777" w:rsidR="0096757F" w:rsidRDefault="0096757F" w:rsidP="00675306">
      <w:pPr>
        <w:rPr>
          <w:rStyle w:val="13"/>
          <w:rFonts w:eastAsiaTheme="minorHAnsi"/>
        </w:rPr>
      </w:pPr>
    </w:p>
    <w:p w14:paraId="7D9B6169" w14:textId="77777777" w:rsidR="0096757F" w:rsidRDefault="0096757F" w:rsidP="00675306">
      <w:pPr>
        <w:rPr>
          <w:rStyle w:val="13"/>
          <w:rFonts w:eastAsiaTheme="minorHAnsi"/>
        </w:rPr>
      </w:pPr>
    </w:p>
    <w:p w14:paraId="47C4A9A5" w14:textId="77777777" w:rsidR="00675306" w:rsidRPr="004D59B8" w:rsidRDefault="00675306" w:rsidP="00675306"/>
    <w:p w14:paraId="4CE091B4" w14:textId="49934318" w:rsidR="0091733B" w:rsidRPr="00381EAF" w:rsidRDefault="0091733B" w:rsidP="00381EAF">
      <w:pPr>
        <w:pStyle w:val="2"/>
        <w:keepNext w:val="0"/>
        <w:keepLines w:val="0"/>
        <w:widowControl w:val="0"/>
        <w:spacing w:before="0" w:line="360" w:lineRule="auto"/>
        <w:rPr>
          <w:rFonts w:cs="Times New Roman"/>
          <w:shd w:val="clear" w:color="auto" w:fill="FFFFFF"/>
        </w:rPr>
      </w:pPr>
      <w:bookmarkStart w:id="10" w:name="_Toc6473406"/>
      <w:r w:rsidRPr="004D59B8">
        <w:rPr>
          <w:rFonts w:cs="Times New Roman"/>
          <w:shd w:val="clear" w:color="auto" w:fill="FFFFFF"/>
        </w:rPr>
        <w:lastRenderedPageBreak/>
        <w:t>Глава 3. Практика привлечения членов органов управления акционерных обществ энергетического комплекса к гражданско-правовой ответственности</w:t>
      </w:r>
      <w:bookmarkEnd w:id="10"/>
      <w:r w:rsidRPr="004D59B8">
        <w:rPr>
          <w:rFonts w:cs="Times New Roman"/>
          <w:shd w:val="clear" w:color="auto" w:fill="FFFFFF"/>
        </w:rPr>
        <w:t xml:space="preserve"> </w:t>
      </w:r>
    </w:p>
    <w:p w14:paraId="3A57B0EC" w14:textId="3D7344C6" w:rsidR="0091733B" w:rsidRDefault="0091733B" w:rsidP="009B061F">
      <w:pPr>
        <w:pStyle w:val="2"/>
        <w:keepNext w:val="0"/>
        <w:keepLines w:val="0"/>
        <w:widowControl w:val="0"/>
        <w:spacing w:before="0" w:line="360" w:lineRule="auto"/>
        <w:rPr>
          <w:rFonts w:cs="Times New Roman"/>
          <w:shd w:val="clear" w:color="auto" w:fill="FFFFFF"/>
        </w:rPr>
      </w:pPr>
      <w:bookmarkStart w:id="11" w:name="_Toc6473407"/>
      <w:r w:rsidRPr="004D59B8">
        <w:rPr>
          <w:rFonts w:cs="Times New Roman"/>
          <w:shd w:val="clear" w:color="auto" w:fill="FFFFFF"/>
        </w:rPr>
        <w:t xml:space="preserve">3.1 Основания привлечения членов органов управления </w:t>
      </w:r>
      <w:r w:rsidR="001C25D7">
        <w:rPr>
          <w:rFonts w:cs="Times New Roman"/>
          <w:shd w:val="clear" w:color="auto" w:fill="FFFFFF"/>
        </w:rPr>
        <w:t xml:space="preserve">акционерного </w:t>
      </w:r>
      <w:r w:rsidRPr="004D59B8">
        <w:rPr>
          <w:rFonts w:cs="Times New Roman"/>
          <w:shd w:val="clear" w:color="auto" w:fill="FFFFFF"/>
        </w:rPr>
        <w:t>обществ</w:t>
      </w:r>
      <w:r w:rsidR="001C25D7">
        <w:rPr>
          <w:rFonts w:cs="Times New Roman"/>
          <w:shd w:val="clear" w:color="auto" w:fill="FFFFFF"/>
        </w:rPr>
        <w:t>а</w:t>
      </w:r>
      <w:r w:rsidRPr="004D59B8">
        <w:rPr>
          <w:rFonts w:cs="Times New Roman"/>
          <w:shd w:val="clear" w:color="auto" w:fill="FFFFFF"/>
        </w:rPr>
        <w:t xml:space="preserve"> к </w:t>
      </w:r>
      <w:bookmarkEnd w:id="11"/>
      <w:r w:rsidR="001C25D7" w:rsidRPr="004D59B8">
        <w:rPr>
          <w:rFonts w:cs="Times New Roman"/>
          <w:shd w:val="clear" w:color="auto" w:fill="FFFFFF"/>
        </w:rPr>
        <w:t>гражданско-правовой ответственности</w:t>
      </w:r>
    </w:p>
    <w:p w14:paraId="0A22338E" w14:textId="77777777" w:rsidR="009B061F" w:rsidRPr="009B061F" w:rsidRDefault="009B061F" w:rsidP="009B061F"/>
    <w:p w14:paraId="21A84AF6" w14:textId="4EEE2014" w:rsidR="00A8135B" w:rsidRDefault="00A8135B" w:rsidP="00A8135B">
      <w:pPr>
        <w:pStyle w:val="12"/>
      </w:pPr>
      <w:r w:rsidRPr="00DD465E">
        <w:t>Рассмотр</w:t>
      </w:r>
      <w:r>
        <w:t>им</w:t>
      </w:r>
      <w:r w:rsidRPr="00DD465E">
        <w:t xml:space="preserve"> механизм привлечения к гражданско-правовой ответственности </w:t>
      </w:r>
      <w:r w:rsidRPr="004D59B8">
        <w:rPr>
          <w:shd w:val="clear" w:color="auto" w:fill="FFFFFF"/>
        </w:rPr>
        <w:t>членов органов управления</w:t>
      </w:r>
      <w:r w:rsidRPr="00DD465E">
        <w:t xml:space="preserve"> </w:t>
      </w:r>
      <w:r w:rsidR="001C25D7">
        <w:rPr>
          <w:rStyle w:val="13"/>
        </w:rPr>
        <w:t>акционерного общества</w:t>
      </w:r>
      <w:r w:rsidRPr="00DD465E">
        <w:t xml:space="preserve">. Бывают случаи, когда в результате недобросовестности отдельных участников </w:t>
      </w:r>
      <w:r w:rsidR="001C25D7">
        <w:rPr>
          <w:rStyle w:val="13"/>
        </w:rPr>
        <w:t>акционерного общества</w:t>
      </w:r>
      <w:r>
        <w:t xml:space="preserve"> </w:t>
      </w:r>
      <w:r w:rsidRPr="00DD465E">
        <w:t>страдают руководители компании.</w:t>
      </w:r>
    </w:p>
    <w:p w14:paraId="5050886C" w14:textId="6C5BD828" w:rsidR="00A8135B" w:rsidRDefault="00A8135B" w:rsidP="00A8135B">
      <w:pPr>
        <w:pStyle w:val="12"/>
      </w:pPr>
      <w:r>
        <w:t xml:space="preserve">Необходимо учитывать принцип добросовестности осуществления гражданских прав, применимый и к осуществлению корпоративных прав </w:t>
      </w:r>
      <w:r w:rsidRPr="004D59B8">
        <w:rPr>
          <w:shd w:val="clear" w:color="auto" w:fill="FFFFFF"/>
        </w:rPr>
        <w:t>членов органов управления</w:t>
      </w:r>
      <w:r>
        <w:t xml:space="preserve"> </w:t>
      </w:r>
      <w:r w:rsidR="001C25D7">
        <w:rPr>
          <w:rStyle w:val="13"/>
        </w:rPr>
        <w:t>акционерного общества</w:t>
      </w:r>
      <w:r>
        <w:t xml:space="preserve">, имеющими ожидаемое стремление проявлять интерес к судьбе своих вложений в уставный капитал корпорации. У </w:t>
      </w:r>
      <w:r w:rsidRPr="004D59B8">
        <w:rPr>
          <w:shd w:val="clear" w:color="auto" w:fill="FFFFFF"/>
        </w:rPr>
        <w:t>членов органов управления</w:t>
      </w:r>
      <w:r>
        <w:t xml:space="preserve"> </w:t>
      </w:r>
      <w:r w:rsidR="001C25D7">
        <w:rPr>
          <w:rStyle w:val="13"/>
        </w:rPr>
        <w:t>акционерного общества,</w:t>
      </w:r>
      <w:r>
        <w:t xml:space="preserve"> есть не только право, но и обязанность контролировать деятельность, в котором он является участником, участвовать в собраниях и получать дивиденды. При проявлении соответствующей степени осмотрительности </w:t>
      </w:r>
      <w:r w:rsidRPr="004D59B8">
        <w:rPr>
          <w:shd w:val="clear" w:color="auto" w:fill="FFFFFF"/>
        </w:rPr>
        <w:t>членов органов управления</w:t>
      </w:r>
      <w:r>
        <w:t xml:space="preserve"> </w:t>
      </w:r>
      <w:r w:rsidR="001C25D7">
        <w:rPr>
          <w:rStyle w:val="13"/>
        </w:rPr>
        <w:t>акционерного общества,</w:t>
      </w:r>
      <w:r w:rsidR="001C25D7">
        <w:t xml:space="preserve"> </w:t>
      </w:r>
      <w:r>
        <w:t>должны вовремя обеспокоиться обстоятельствами, свидетельствующими о недобросовестности участника </w:t>
      </w:r>
      <w:r w:rsidR="001C25D7">
        <w:rPr>
          <w:rStyle w:val="13"/>
        </w:rPr>
        <w:t>акционерного общества</w:t>
      </w:r>
      <w:r>
        <w:t xml:space="preserve">, и обратиться за разъяснениями к руководителю. </w:t>
      </w:r>
      <w:r>
        <w:rPr>
          <w:rStyle w:val="ac"/>
        </w:rPr>
        <w:footnoteReference w:id="31"/>
      </w:r>
    </w:p>
    <w:p w14:paraId="3F5A7437" w14:textId="3FA3C1E7" w:rsidR="00A8135B" w:rsidRDefault="001C25D7" w:rsidP="00A8135B">
      <w:pPr>
        <w:pStyle w:val="12"/>
      </w:pPr>
      <w:r>
        <w:t xml:space="preserve">В соответствии со статьей 53 Гражданского кодекса Российской Федерации </w:t>
      </w:r>
      <w:r>
        <w:rPr>
          <w:rStyle w:val="13"/>
        </w:rPr>
        <w:t>акционерное общество</w:t>
      </w:r>
      <w:r w:rsidR="00A8135B">
        <w:t xml:space="preserve">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w:t>
      </w:r>
    </w:p>
    <w:p w14:paraId="0C294351" w14:textId="0852888C" w:rsidR="00A8135B" w:rsidRDefault="00A8135B" w:rsidP="00A8135B">
      <w:pPr>
        <w:pStyle w:val="12"/>
      </w:pPr>
      <w:r>
        <w:lastRenderedPageBreak/>
        <w:t xml:space="preserve">Согласно пункту 3 указанной нормы права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Так </w:t>
      </w:r>
      <w:r>
        <w:rPr>
          <w:shd w:val="clear" w:color="auto" w:fill="FFFFFF"/>
        </w:rPr>
        <w:t>ч</w:t>
      </w:r>
      <w:r w:rsidRPr="004D59B8">
        <w:rPr>
          <w:shd w:val="clear" w:color="auto" w:fill="FFFFFF"/>
        </w:rPr>
        <w:t>лен</w:t>
      </w:r>
      <w:r>
        <w:rPr>
          <w:shd w:val="clear" w:color="auto" w:fill="FFFFFF"/>
        </w:rPr>
        <w:t>ы</w:t>
      </w:r>
      <w:r w:rsidRPr="004D59B8">
        <w:rPr>
          <w:shd w:val="clear" w:color="auto" w:fill="FFFFFF"/>
        </w:rPr>
        <w:t xml:space="preserve"> органов управления</w:t>
      </w:r>
      <w:r>
        <w:t xml:space="preserve"> обязаны по требованию учредителей (участников) юридического лица, если иное не предусмотрено законом или договором, возместить убытки, причиненные им.</w:t>
      </w:r>
    </w:p>
    <w:p w14:paraId="402A28DD" w14:textId="255C98BA" w:rsidR="0098726C" w:rsidRDefault="001C25D7" w:rsidP="00F92EC3">
      <w:pPr>
        <w:pStyle w:val="12"/>
      </w:pPr>
      <w:r>
        <w:t>Л</w:t>
      </w:r>
      <w:r w:rsidR="00A8135B">
        <w:t xml:space="preserve">ицо, требующее возмещения убытков в соответствии со статьей 15 </w:t>
      </w:r>
      <w:r>
        <w:t>Гражданского кодекса Российской Федерации</w:t>
      </w:r>
      <w:r w:rsidR="00A8135B">
        <w:t xml:space="preserve">, должно доказать: факт </w:t>
      </w:r>
      <w:r w:rsidR="00A8135B" w:rsidRPr="00F92EC3">
        <w:t xml:space="preserve">причинения вреда и его размер, противоправность поведения </w:t>
      </w:r>
      <w:r w:rsidR="00A8135B" w:rsidRPr="00F92EC3">
        <w:rPr>
          <w:shd w:val="clear" w:color="auto" w:fill="FFFFFF"/>
        </w:rPr>
        <w:t>членов органов управления</w:t>
      </w:r>
      <w:r w:rsidR="00A8135B" w:rsidRPr="00F92EC3">
        <w:t>, причинную связь между поведением указанного лица и наступившим вредом.</w:t>
      </w:r>
      <w:r w:rsidR="0098726C" w:rsidRPr="00F92EC3">
        <w:rPr>
          <w:rStyle w:val="ac"/>
        </w:rPr>
        <w:footnoteReference w:id="32"/>
      </w:r>
    </w:p>
    <w:p w14:paraId="228DEBD3" w14:textId="34D96DBF" w:rsidR="00A8135B" w:rsidRDefault="00A8135B" w:rsidP="00A8135B">
      <w:pPr>
        <w:pStyle w:val="12"/>
      </w:pPr>
      <w:r>
        <w:t xml:space="preserve"> В некоторых ситуациях </w:t>
      </w:r>
      <w:r w:rsidRPr="004D59B8">
        <w:rPr>
          <w:shd w:val="clear" w:color="auto" w:fill="FFFFFF"/>
        </w:rPr>
        <w:t>член</w:t>
      </w:r>
      <w:r w:rsidR="00F92EC3">
        <w:rPr>
          <w:shd w:val="clear" w:color="auto" w:fill="FFFFFF"/>
        </w:rPr>
        <w:t>ы</w:t>
      </w:r>
      <w:r w:rsidRPr="004D59B8">
        <w:rPr>
          <w:shd w:val="clear" w:color="auto" w:fill="FFFFFF"/>
        </w:rPr>
        <w:t xml:space="preserve"> органов управления</w:t>
      </w:r>
      <w:r>
        <w:t xml:space="preserve"> </w:t>
      </w:r>
      <w:r w:rsidR="001C25D7">
        <w:t>акционерного общества</w:t>
      </w:r>
      <w:r>
        <w:t xml:space="preserve"> </w:t>
      </w:r>
      <w:r w:rsidR="00F92EC3">
        <w:t>принимают</w:t>
      </w:r>
      <w:r>
        <w:t xml:space="preserve"> на себя руководство производственно-хозяйственной и финансово-экономической деятельностью. Он</w:t>
      </w:r>
      <w:r w:rsidR="00F92EC3">
        <w:t>и обладаю</w:t>
      </w:r>
      <w:r>
        <w:t xml:space="preserve">т полномочиями на совершение всех финансовых операций </w:t>
      </w:r>
      <w:r w:rsidR="001C25D7">
        <w:t>акционерного общества,</w:t>
      </w:r>
      <w:r>
        <w:t xml:space="preserve"> во всех финансовых и кредитных учреждениях, с правом открытия и закрытия счетов </w:t>
      </w:r>
      <w:r w:rsidR="001C25D7">
        <w:t>акционерного общества</w:t>
      </w:r>
      <w:r>
        <w:t xml:space="preserve">, распоряжения в полном объеме денежными средствами. Более того, в внутренних документах компании отмечается, что ответственность за организацию и ведение бухгалтерского учета возложена на финансового директора. </w:t>
      </w:r>
    </w:p>
    <w:p w14:paraId="2A24B110" w14:textId="2CB299D0" w:rsidR="00A8135B" w:rsidRDefault="00A8135B" w:rsidP="00A8135B">
      <w:pPr>
        <w:pStyle w:val="12"/>
      </w:pPr>
      <w:r>
        <w:t xml:space="preserve">По смыслу положений главы 10 </w:t>
      </w:r>
      <w:r w:rsidR="001C25D7">
        <w:t xml:space="preserve">Гражданского кодекса Российской Федерации </w:t>
      </w:r>
      <w:r>
        <w:t xml:space="preserve">выдача доверенности не отменяет полномочий генерального директора, которые были определены в трудовом договоре. Вместе с тем, обстоятельство выдачи доверенности на совершение определенных действий означает, что применительно к настоящему спору полномочием на распоряжение денежными средствами обладал также учредитель </w:t>
      </w:r>
      <w:r w:rsidR="001C25D7">
        <w:t>акционерного общества</w:t>
      </w:r>
      <w:r>
        <w:t xml:space="preserve">. То есть, денежные средства выбыли из владения </w:t>
      </w:r>
      <w:r w:rsidR="001C25D7">
        <w:t>акционерного общества</w:t>
      </w:r>
      <w:r>
        <w:t xml:space="preserve"> не по распоряжению руководителя. Кроме того, указанные лица являются самостоятельными субъектами права, несущими </w:t>
      </w:r>
      <w:r>
        <w:lastRenderedPageBreak/>
        <w:t>ответственность за свои действия в рамках трудового и гражданского законодательства</w:t>
      </w:r>
      <w:r w:rsidR="0098726C">
        <w:rPr>
          <w:rStyle w:val="ac"/>
        </w:rPr>
        <w:footnoteReference w:id="33"/>
      </w:r>
      <w:r>
        <w:t xml:space="preserve">. </w:t>
      </w:r>
    </w:p>
    <w:p w14:paraId="1CBE5748" w14:textId="36DEB607" w:rsidR="00A8135B" w:rsidRDefault="00A8135B" w:rsidP="00F92EC3">
      <w:pPr>
        <w:pStyle w:val="12"/>
      </w:pPr>
      <w:r>
        <w:t>Согласно пункту 1 постанов</w:t>
      </w:r>
      <w:r w:rsidR="001C25D7">
        <w:t>ления Пленума Верховного Суда Российской Федерации</w:t>
      </w:r>
      <w:r>
        <w:t xml:space="preserve"> от 21.12.2017</w:t>
      </w:r>
      <w:r w:rsidR="001C25D7">
        <w:t xml:space="preserve"> года</w:t>
      </w:r>
      <w:r>
        <w:t xml:space="preserve"> № 53 «О некоторых вопросах, связанных с привлечением контролирующих должника лиц к ответственности при банкротстве»</w:t>
      </w:r>
      <w:r>
        <w:rPr>
          <w:rStyle w:val="ac"/>
        </w:rPr>
        <w:footnoteReference w:id="34"/>
      </w:r>
      <w:r>
        <w:t xml:space="preserve"> привлечение контролирующих должника лиц к субсидиарной ответственности</w:t>
      </w:r>
      <w:r w:rsidR="001C25D7">
        <w:t>,</w:t>
      </w:r>
      <w:r>
        <w:t xml:space="preserve"> является исключительным механизмом восстановления нарушенных прав кредиторов.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w:t>
      </w:r>
      <w:r w:rsidR="001C25D7">
        <w:t>Гражданского кодекса Российской Федерации</w:t>
      </w:r>
      <w:r>
        <w:t xml:space="preserve">, его самостоятельную ответственность (статья 56 </w:t>
      </w:r>
      <w:r w:rsidR="001C25D7">
        <w:t>Гражданского кодекса Российской Федерации</w:t>
      </w:r>
      <w:r>
        <w:t xml:space="preserve">),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 на причинение ими вреда независимым участникам оборота посредством недобросовестного использования института юридического лица (статья 10 Гражданского кодекса Российской Федерации). </w:t>
      </w:r>
      <w:r>
        <w:rPr>
          <w:rStyle w:val="ac"/>
        </w:rPr>
        <w:footnoteReference w:id="35"/>
      </w:r>
    </w:p>
    <w:p w14:paraId="7016CE74" w14:textId="627EC707" w:rsidR="00A8135B" w:rsidRDefault="00A8135B" w:rsidP="00A8135B">
      <w:pPr>
        <w:pStyle w:val="12"/>
      </w:pPr>
      <w:r>
        <w:t xml:space="preserve">В результате недобросовестных действий контролирующего </w:t>
      </w:r>
      <w:r w:rsidRPr="004D59B8">
        <w:rPr>
          <w:shd w:val="clear" w:color="auto" w:fill="FFFFFF"/>
        </w:rPr>
        <w:t>член</w:t>
      </w:r>
      <w:r>
        <w:rPr>
          <w:shd w:val="clear" w:color="auto" w:fill="FFFFFF"/>
        </w:rPr>
        <w:t>а</w:t>
      </w:r>
      <w:r w:rsidRPr="004D59B8">
        <w:rPr>
          <w:shd w:val="clear" w:color="auto" w:fill="FFFFFF"/>
        </w:rPr>
        <w:t xml:space="preserve"> органов управления</w:t>
      </w:r>
      <w:r>
        <w:t xml:space="preserve"> был причинен ущерб компании, именно он несет субсидиарную ответственность. </w:t>
      </w:r>
    </w:p>
    <w:p w14:paraId="35FB1C52" w14:textId="77777777" w:rsidR="00A8135B" w:rsidRDefault="00A8135B" w:rsidP="00A8135B">
      <w:pPr>
        <w:pStyle w:val="12"/>
      </w:pPr>
      <w:r>
        <w:t xml:space="preserve">Несоблюдение корпоративного законодательства и пренебрежение принципами эффективного корпоративного управления (в частности, уклонение от соблюдения законодательства и надлежащей деловой практики, бездействие в части управления компанией) влечет применение и персональной ответственности для </w:t>
      </w:r>
      <w:r w:rsidRPr="004D59B8">
        <w:rPr>
          <w:shd w:val="clear" w:color="auto" w:fill="FFFFFF"/>
        </w:rPr>
        <w:t xml:space="preserve">членов органов управления </w:t>
      </w:r>
      <w:r>
        <w:lastRenderedPageBreak/>
        <w:t xml:space="preserve">(Постановление Европейского Суда по правам человека от 14.02.2017 по делу «Лекич против Словении»). </w:t>
      </w:r>
    </w:p>
    <w:p w14:paraId="56271FB1" w14:textId="77777777" w:rsidR="006A277B" w:rsidRDefault="00A8135B" w:rsidP="006A277B">
      <w:pPr>
        <w:pStyle w:val="12"/>
      </w:pPr>
      <w:r>
        <w:t xml:space="preserve">По смыслу правовой позиции, изложенной в Постановлении Президиума Высшего Арбитражного Суда РФ от 06.11.2012 № 9127/12, при рассмотрении вопроса о привлечении к субсидиарной ответственности, являющейся гражданско-правовой, исследованию подлежат элементы объективной стороны предполагаемого правонарушения, причинно-следственная связь между какими-либо конкретными действиями/бездействием конкретного </w:t>
      </w:r>
      <w:r w:rsidRPr="004D59B8">
        <w:rPr>
          <w:shd w:val="clear" w:color="auto" w:fill="FFFFFF"/>
        </w:rPr>
        <w:t>член</w:t>
      </w:r>
      <w:r>
        <w:rPr>
          <w:shd w:val="clear" w:color="auto" w:fill="FFFFFF"/>
        </w:rPr>
        <w:t>а</w:t>
      </w:r>
      <w:r w:rsidRPr="004D59B8">
        <w:rPr>
          <w:shd w:val="clear" w:color="auto" w:fill="FFFFFF"/>
        </w:rPr>
        <w:t xml:space="preserve"> органов управления</w:t>
      </w:r>
      <w:r>
        <w:t xml:space="preserve"> и невозможностью исполнения должником своих обязательств перед кредиторами, степень вины в этом каждого из привлекаемых к субсидиарной ответственности лиц. Совершение сделок одним учредителей свидетельствует об олицетворении интересов компании с интересом конкретного учредителя. </w:t>
      </w:r>
      <w:r>
        <w:rPr>
          <w:rStyle w:val="ac"/>
        </w:rPr>
        <w:footnoteReference w:id="36"/>
      </w:r>
    </w:p>
    <w:p w14:paraId="5778EEBB" w14:textId="35F7BCB1" w:rsidR="00A8135B" w:rsidRDefault="00A8135B" w:rsidP="006A277B">
      <w:pPr>
        <w:pStyle w:val="12"/>
      </w:pPr>
      <w:r>
        <w:t xml:space="preserve">Процедура принятия решения органами управления юридического лица - это не что иное, как способ формирования внешнего проявления воли и интереса юридического лица. Независимо от внешних атрибутов юридического лица последнее действует в интересах своих реальных собственников, имеющих долю в уставном капитале. </w:t>
      </w:r>
    </w:p>
    <w:p w14:paraId="6CF091FA" w14:textId="4D88884D" w:rsidR="00A8135B" w:rsidRPr="009C7269" w:rsidRDefault="00A8135B" w:rsidP="00F92EC3">
      <w:pPr>
        <w:pStyle w:val="12"/>
      </w:pPr>
      <w:r>
        <w:t xml:space="preserve">За интересами </w:t>
      </w:r>
      <w:r w:rsidR="00F92EC3">
        <w:t>акционерного общества</w:t>
      </w:r>
      <w:r>
        <w:t xml:space="preserve"> всегда стоят интересы лиц, являющихся его участниками (учредителями) - объединившими свои капиталы или усилия для совместного участия в предпринимательской деятельности (Постановление Третьего арбитражного апелляционного суда от 25.</w:t>
      </w:r>
      <w:r w:rsidR="006A277B">
        <w:t>09.2017 по делу № А33-1546/2017</w:t>
      </w:r>
      <w:r>
        <w:t>).</w:t>
      </w:r>
      <w:r w:rsidR="00F92EC3">
        <w:rPr>
          <w:rStyle w:val="ac"/>
        </w:rPr>
        <w:footnoteReference w:id="37"/>
      </w:r>
    </w:p>
    <w:p w14:paraId="0AA50AAF" w14:textId="77777777" w:rsidR="0091733B" w:rsidRDefault="0091733B" w:rsidP="002029C6">
      <w:pPr>
        <w:widowControl w:val="0"/>
        <w:spacing w:after="0"/>
      </w:pPr>
    </w:p>
    <w:p w14:paraId="18F9FDF1" w14:textId="77777777" w:rsidR="00F92EC3" w:rsidRDefault="00F92EC3" w:rsidP="002029C6">
      <w:pPr>
        <w:widowControl w:val="0"/>
        <w:spacing w:after="0"/>
      </w:pPr>
    </w:p>
    <w:p w14:paraId="498FC065" w14:textId="77777777" w:rsidR="00F92EC3" w:rsidRDefault="00F92EC3" w:rsidP="002029C6">
      <w:pPr>
        <w:widowControl w:val="0"/>
        <w:spacing w:after="0"/>
      </w:pPr>
    </w:p>
    <w:p w14:paraId="2AD4C539" w14:textId="77777777" w:rsidR="00F92EC3" w:rsidRDefault="00F92EC3" w:rsidP="002029C6">
      <w:pPr>
        <w:widowControl w:val="0"/>
        <w:spacing w:after="0"/>
      </w:pPr>
    </w:p>
    <w:p w14:paraId="3F9EF014" w14:textId="77777777" w:rsidR="00F92EC3" w:rsidRDefault="00F92EC3" w:rsidP="002029C6">
      <w:pPr>
        <w:widowControl w:val="0"/>
        <w:spacing w:after="0"/>
      </w:pPr>
    </w:p>
    <w:p w14:paraId="4F6CF6F9" w14:textId="77777777" w:rsidR="00F92EC3" w:rsidRPr="004D59B8" w:rsidRDefault="00F92EC3" w:rsidP="002029C6">
      <w:pPr>
        <w:widowControl w:val="0"/>
        <w:spacing w:after="0"/>
      </w:pPr>
    </w:p>
    <w:p w14:paraId="78978C93" w14:textId="77777777" w:rsidR="0091733B" w:rsidRPr="004D59B8" w:rsidRDefault="0091733B" w:rsidP="002029C6">
      <w:pPr>
        <w:pStyle w:val="2"/>
        <w:keepNext w:val="0"/>
        <w:keepLines w:val="0"/>
        <w:widowControl w:val="0"/>
        <w:spacing w:before="0" w:line="360" w:lineRule="auto"/>
        <w:rPr>
          <w:rFonts w:cs="Times New Roman"/>
          <w:shd w:val="clear" w:color="auto" w:fill="FFFFFF"/>
        </w:rPr>
      </w:pPr>
      <w:bookmarkStart w:id="12" w:name="_Toc6473408"/>
      <w:r w:rsidRPr="004D59B8">
        <w:rPr>
          <w:rFonts w:cs="Times New Roman"/>
          <w:shd w:val="clear" w:color="auto" w:fill="FFFFFF"/>
        </w:rPr>
        <w:lastRenderedPageBreak/>
        <w:t>3.2 Процессуальные особенности привлечения членов органов управления акционерных обществ к гражданско-правовой ответственности</w:t>
      </w:r>
      <w:bookmarkEnd w:id="12"/>
      <w:r w:rsidRPr="004D59B8">
        <w:rPr>
          <w:rFonts w:cs="Times New Roman"/>
          <w:shd w:val="clear" w:color="auto" w:fill="FFFFFF"/>
        </w:rPr>
        <w:t xml:space="preserve"> </w:t>
      </w:r>
    </w:p>
    <w:p w14:paraId="68F8DBA9" w14:textId="77777777" w:rsidR="0091733B" w:rsidRPr="004D59B8" w:rsidRDefault="0091733B" w:rsidP="002029C6">
      <w:pPr>
        <w:widowControl w:val="0"/>
        <w:spacing w:after="0"/>
      </w:pPr>
    </w:p>
    <w:p w14:paraId="2E0FD0C4" w14:textId="778465C3"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Вполне логично, что </w:t>
      </w:r>
      <w:r w:rsidR="00CA378F">
        <w:rPr>
          <w:rFonts w:ascii="Times New Roman" w:hAnsi="Times New Roman" w:cs="Times New Roman"/>
          <w:sz w:val="28"/>
          <w:szCs w:val="28"/>
          <w:lang w:eastAsia="ru-RU"/>
        </w:rPr>
        <w:t xml:space="preserve">лицо входящие в исполнительные </w:t>
      </w:r>
      <w:r w:rsidRPr="004D59B8">
        <w:rPr>
          <w:rFonts w:ascii="Times New Roman" w:hAnsi="Times New Roman" w:cs="Times New Roman"/>
          <w:sz w:val="28"/>
          <w:szCs w:val="28"/>
          <w:lang w:eastAsia="ru-RU"/>
        </w:rPr>
        <w:t>орган</w:t>
      </w:r>
      <w:r w:rsidR="00CA378F">
        <w:rPr>
          <w:rFonts w:ascii="Times New Roman" w:hAnsi="Times New Roman" w:cs="Times New Roman"/>
          <w:sz w:val="28"/>
          <w:szCs w:val="28"/>
          <w:lang w:eastAsia="ru-RU"/>
        </w:rPr>
        <w:t>ы управления</w:t>
      </w:r>
      <w:r w:rsidR="0068747C">
        <w:rPr>
          <w:rFonts w:ascii="Times New Roman" w:hAnsi="Times New Roman" w:cs="Times New Roman"/>
          <w:sz w:val="28"/>
          <w:szCs w:val="28"/>
          <w:lang w:eastAsia="ru-RU"/>
        </w:rPr>
        <w:t xml:space="preserve"> акционерного общества</w:t>
      </w:r>
      <w:r w:rsidRPr="004D59B8">
        <w:rPr>
          <w:rFonts w:ascii="Times New Roman" w:hAnsi="Times New Roman" w:cs="Times New Roman"/>
          <w:sz w:val="28"/>
          <w:szCs w:val="28"/>
          <w:lang w:eastAsia="ru-RU"/>
        </w:rPr>
        <w:t xml:space="preserve">, будь то </w:t>
      </w:r>
      <w:r w:rsidR="00CA378F">
        <w:rPr>
          <w:rFonts w:ascii="Times New Roman" w:hAnsi="Times New Roman" w:cs="Times New Roman"/>
          <w:sz w:val="28"/>
          <w:szCs w:val="28"/>
          <w:lang w:eastAsia="ru-RU"/>
        </w:rPr>
        <w:t xml:space="preserve">акционер, </w:t>
      </w:r>
      <w:r w:rsidRPr="004D59B8">
        <w:rPr>
          <w:rFonts w:ascii="Times New Roman" w:hAnsi="Times New Roman" w:cs="Times New Roman"/>
          <w:sz w:val="28"/>
          <w:szCs w:val="28"/>
          <w:lang w:eastAsia="ru-RU"/>
        </w:rPr>
        <w:t>директор, президент или управляющий, обязан</w:t>
      </w:r>
      <w:r w:rsidR="00CA378F">
        <w:rPr>
          <w:rFonts w:ascii="Times New Roman" w:hAnsi="Times New Roman" w:cs="Times New Roman"/>
          <w:sz w:val="28"/>
          <w:szCs w:val="28"/>
          <w:lang w:eastAsia="ru-RU"/>
        </w:rPr>
        <w:t>ы</w:t>
      </w:r>
      <w:r w:rsidRPr="004D59B8">
        <w:rPr>
          <w:rFonts w:ascii="Times New Roman" w:hAnsi="Times New Roman" w:cs="Times New Roman"/>
          <w:sz w:val="28"/>
          <w:szCs w:val="28"/>
          <w:lang w:eastAsia="ru-RU"/>
        </w:rPr>
        <w:t xml:space="preserve"> действовать добросовестно и разумно в интересах </w:t>
      </w:r>
      <w:r w:rsidR="0068747C">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w:t>
      </w:r>
    </w:p>
    <w:p w14:paraId="2FC8B809" w14:textId="2691768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Среди механизмов защиты прав и интересов участников </w:t>
      </w:r>
      <w:r w:rsidR="0068747C">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(ил</w:t>
      </w:r>
      <w:r w:rsidR="0068747C">
        <w:rPr>
          <w:rFonts w:ascii="Times New Roman" w:hAnsi="Times New Roman" w:cs="Times New Roman"/>
          <w:sz w:val="28"/>
          <w:szCs w:val="28"/>
          <w:lang w:eastAsia="ru-RU"/>
        </w:rPr>
        <w:t>и акционеров) и самого о</w:t>
      </w:r>
      <w:r w:rsidRPr="004D59B8">
        <w:rPr>
          <w:rFonts w:ascii="Times New Roman" w:hAnsi="Times New Roman" w:cs="Times New Roman"/>
          <w:sz w:val="28"/>
          <w:szCs w:val="28"/>
          <w:lang w:eastAsia="ru-RU"/>
        </w:rPr>
        <w:t>бщества от уже свершившихся злоупотреблений со стороны исполнительного органа в законе названы следующие:</w:t>
      </w:r>
    </w:p>
    <w:p w14:paraId="4248FA06" w14:textId="12C9D8F2"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Во-первых</w:t>
      </w:r>
      <w:r w:rsidR="0068747C">
        <w:rPr>
          <w:rFonts w:ascii="Times New Roman" w:hAnsi="Times New Roman" w:cs="Times New Roman"/>
          <w:sz w:val="28"/>
          <w:szCs w:val="28"/>
          <w:lang w:eastAsia="ru-RU"/>
        </w:rPr>
        <w:t xml:space="preserve">, признание сделки </w:t>
      </w:r>
      <w:r w:rsidRPr="004D59B8">
        <w:rPr>
          <w:rFonts w:ascii="Times New Roman" w:hAnsi="Times New Roman" w:cs="Times New Roman"/>
          <w:sz w:val="28"/>
          <w:szCs w:val="28"/>
          <w:lang w:eastAsia="ru-RU"/>
        </w:rPr>
        <w:t xml:space="preserve">или решения исполнительного органа недействительным и возврат сторон в первоначальное положение (реституция). Между тем, данный способ может затрагивать интересы </w:t>
      </w:r>
      <w:r w:rsidR="00802F4C">
        <w:rPr>
          <w:rFonts w:ascii="Times New Roman" w:hAnsi="Times New Roman" w:cs="Times New Roman"/>
          <w:sz w:val="28"/>
          <w:szCs w:val="28"/>
          <w:lang w:eastAsia="ru-RU"/>
        </w:rPr>
        <w:t>«</w:t>
      </w:r>
      <w:r w:rsidRPr="004D59B8">
        <w:rPr>
          <w:rFonts w:ascii="Times New Roman" w:hAnsi="Times New Roman" w:cs="Times New Roman"/>
          <w:sz w:val="28"/>
          <w:szCs w:val="28"/>
          <w:lang w:eastAsia="ru-RU"/>
        </w:rPr>
        <w:t>невиновных</w:t>
      </w:r>
      <w:r w:rsidR="00802F4C">
        <w:rPr>
          <w:rFonts w:ascii="Times New Roman" w:hAnsi="Times New Roman" w:cs="Times New Roman"/>
          <w:sz w:val="28"/>
          <w:szCs w:val="28"/>
          <w:lang w:eastAsia="ru-RU"/>
        </w:rPr>
        <w:t>»</w:t>
      </w:r>
      <w:r w:rsidRPr="004D59B8">
        <w:rPr>
          <w:rFonts w:ascii="Times New Roman" w:hAnsi="Times New Roman" w:cs="Times New Roman"/>
          <w:sz w:val="28"/>
          <w:szCs w:val="28"/>
          <w:lang w:eastAsia="ru-RU"/>
        </w:rPr>
        <w:t xml:space="preserve"> третьих лиц - наших добросовестных контрагентов.</w:t>
      </w:r>
    </w:p>
    <w:p w14:paraId="04ACA055" w14:textId="584BF2D9"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Вторым</w:t>
      </w:r>
      <w:r w:rsidRPr="004D59B8">
        <w:rPr>
          <w:rFonts w:ascii="Times New Roman" w:hAnsi="Times New Roman" w:cs="Times New Roman"/>
          <w:sz w:val="28"/>
          <w:szCs w:val="28"/>
          <w:lang w:eastAsia="ru-RU"/>
        </w:rPr>
        <w:t> обозначенным в законе способом является взыскание убытков с исполнительного органа общества. В со</w:t>
      </w:r>
      <w:r w:rsidR="00F057D5">
        <w:rPr>
          <w:rFonts w:ascii="Times New Roman" w:hAnsi="Times New Roman" w:cs="Times New Roman"/>
          <w:sz w:val="28"/>
          <w:szCs w:val="28"/>
          <w:lang w:eastAsia="ru-RU"/>
        </w:rPr>
        <w:t xml:space="preserve">ответствии с пунктом 2 статьи </w:t>
      </w:r>
      <w:r w:rsidRPr="004D59B8">
        <w:rPr>
          <w:rFonts w:ascii="Times New Roman" w:hAnsi="Times New Roman" w:cs="Times New Roman"/>
          <w:sz w:val="28"/>
          <w:szCs w:val="28"/>
          <w:lang w:eastAsia="ru-RU"/>
        </w:rPr>
        <w:t xml:space="preserve">71 ФЗ </w:t>
      </w:r>
      <w:r w:rsidR="00802F4C">
        <w:rPr>
          <w:rFonts w:ascii="Times New Roman" w:hAnsi="Times New Roman" w:cs="Times New Roman"/>
          <w:sz w:val="28"/>
          <w:szCs w:val="28"/>
          <w:lang w:eastAsia="ru-RU"/>
        </w:rPr>
        <w:t>«</w:t>
      </w:r>
      <w:r w:rsidRPr="004D59B8">
        <w:rPr>
          <w:rFonts w:ascii="Times New Roman" w:hAnsi="Times New Roman" w:cs="Times New Roman"/>
          <w:sz w:val="28"/>
          <w:szCs w:val="28"/>
          <w:lang w:eastAsia="ru-RU"/>
        </w:rPr>
        <w:t xml:space="preserve">Об </w:t>
      </w:r>
      <w:r w:rsidR="0068747C">
        <w:rPr>
          <w:rFonts w:ascii="Times New Roman" w:hAnsi="Times New Roman" w:cs="Times New Roman"/>
          <w:sz w:val="28"/>
          <w:szCs w:val="28"/>
          <w:lang w:eastAsia="ru-RU"/>
        </w:rPr>
        <w:t>акционерных обществах</w:t>
      </w:r>
      <w:r w:rsidR="00802F4C">
        <w:rPr>
          <w:rFonts w:ascii="Times New Roman" w:hAnsi="Times New Roman" w:cs="Times New Roman"/>
          <w:sz w:val="28"/>
          <w:szCs w:val="28"/>
          <w:lang w:eastAsia="ru-RU"/>
        </w:rPr>
        <w:t>»</w:t>
      </w:r>
      <w:r w:rsidRPr="004D59B8">
        <w:rPr>
          <w:rStyle w:val="ac"/>
          <w:rFonts w:ascii="Times New Roman" w:hAnsi="Times New Roman" w:cs="Times New Roman"/>
          <w:sz w:val="28"/>
          <w:szCs w:val="28"/>
          <w:lang w:eastAsia="ru-RU"/>
        </w:rPr>
        <w:footnoteReference w:id="38"/>
      </w:r>
      <w:r w:rsidRPr="004D59B8">
        <w:rPr>
          <w:rFonts w:ascii="Times New Roman" w:hAnsi="Times New Roman" w:cs="Times New Roman"/>
          <w:sz w:val="28"/>
          <w:szCs w:val="28"/>
          <w:lang w:eastAsia="ru-RU"/>
        </w:rPr>
        <w:t xml:space="preserve"> члены совета директоров общества, единоличный исполнительный орган общества и/или управляющий несут ответственность перед обществом за убытки, причиненные обществу их виновными действиями (бездействием).</w:t>
      </w:r>
    </w:p>
    <w:p w14:paraId="6D8FA2C9" w14:textId="74B06404"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Речь идет именно о виновных действиях, которые не вписываются в рамки обычной разумной деятельности. Одним из </w:t>
      </w:r>
      <w:r w:rsidR="00CA378F">
        <w:rPr>
          <w:rFonts w:ascii="Times New Roman" w:hAnsi="Times New Roman" w:cs="Times New Roman"/>
          <w:sz w:val="28"/>
          <w:szCs w:val="28"/>
          <w:lang w:eastAsia="ru-RU"/>
        </w:rPr>
        <w:t>таких оснований к примеру, может быть</w:t>
      </w:r>
      <w:r w:rsidRPr="004D59B8">
        <w:rPr>
          <w:rFonts w:ascii="Times New Roman" w:hAnsi="Times New Roman" w:cs="Times New Roman"/>
          <w:sz w:val="28"/>
          <w:szCs w:val="28"/>
          <w:lang w:eastAsia="ru-RU"/>
        </w:rPr>
        <w:t xml:space="preserve"> взыскани</w:t>
      </w:r>
      <w:r w:rsidR="00CA378F">
        <w:rPr>
          <w:rFonts w:ascii="Times New Roman" w:hAnsi="Times New Roman" w:cs="Times New Roman"/>
          <w:sz w:val="28"/>
          <w:szCs w:val="28"/>
          <w:lang w:eastAsia="ru-RU"/>
        </w:rPr>
        <w:t>е</w:t>
      </w:r>
      <w:r w:rsidRPr="004D59B8">
        <w:rPr>
          <w:rFonts w:ascii="Times New Roman" w:hAnsi="Times New Roman" w:cs="Times New Roman"/>
          <w:sz w:val="28"/>
          <w:szCs w:val="28"/>
          <w:lang w:eastAsia="ru-RU"/>
        </w:rPr>
        <w:t xml:space="preserve"> с директора причиненных компании убытков является доначисление налогов, пени и штрафов в случае привлечения </w:t>
      </w:r>
      <w:r w:rsidR="0068747C">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к налоговой ответственности.</w:t>
      </w:r>
      <w:r w:rsidR="008022B7" w:rsidRPr="004D59B8">
        <w:rPr>
          <w:rStyle w:val="ac"/>
          <w:rFonts w:ascii="Times New Roman" w:hAnsi="Times New Roman" w:cs="Times New Roman"/>
          <w:sz w:val="28"/>
          <w:szCs w:val="28"/>
          <w:lang w:eastAsia="ru-RU"/>
        </w:rPr>
        <w:footnoteReference w:id="39"/>
      </w:r>
    </w:p>
    <w:p w14:paraId="3A64E4EB" w14:textId="3F505283"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Пе</w:t>
      </w:r>
      <w:r w:rsidR="00137F79">
        <w:rPr>
          <w:rFonts w:ascii="Times New Roman" w:hAnsi="Times New Roman" w:cs="Times New Roman"/>
          <w:sz w:val="28"/>
          <w:szCs w:val="28"/>
          <w:lang w:eastAsia="ru-RU"/>
        </w:rPr>
        <w:t>реход</w:t>
      </w:r>
      <w:r w:rsidRPr="004D59B8">
        <w:rPr>
          <w:rFonts w:ascii="Times New Roman" w:hAnsi="Times New Roman" w:cs="Times New Roman"/>
          <w:sz w:val="28"/>
          <w:szCs w:val="28"/>
          <w:lang w:eastAsia="ru-RU"/>
        </w:rPr>
        <w:t xml:space="preserve"> на </w:t>
      </w:r>
      <w:r w:rsidR="00CA378F" w:rsidRPr="00B45C3E">
        <w:rPr>
          <w:rStyle w:val="13"/>
          <w:rFonts w:eastAsiaTheme="minorHAnsi"/>
        </w:rPr>
        <w:t>член</w:t>
      </w:r>
      <w:r w:rsidR="00B45C3E">
        <w:rPr>
          <w:rStyle w:val="13"/>
          <w:rFonts w:eastAsiaTheme="minorHAnsi"/>
        </w:rPr>
        <w:t>ов</w:t>
      </w:r>
      <w:r w:rsidR="00B45C3E" w:rsidRPr="00B45C3E">
        <w:rPr>
          <w:rStyle w:val="13"/>
          <w:rFonts w:eastAsiaTheme="minorHAnsi"/>
        </w:rPr>
        <w:t xml:space="preserve"> исполнительн</w:t>
      </w:r>
      <w:r w:rsidR="00B45C3E">
        <w:rPr>
          <w:rStyle w:val="13"/>
          <w:rFonts w:eastAsiaTheme="minorHAnsi"/>
        </w:rPr>
        <w:t>ых</w:t>
      </w:r>
      <w:r w:rsidR="00CA378F" w:rsidRPr="00B45C3E">
        <w:rPr>
          <w:rStyle w:val="13"/>
          <w:rFonts w:eastAsiaTheme="minorHAnsi"/>
        </w:rPr>
        <w:t xml:space="preserve"> органов управления </w:t>
      </w:r>
      <w:r w:rsidR="0068747C">
        <w:rPr>
          <w:rFonts w:ascii="Times New Roman" w:hAnsi="Times New Roman" w:cs="Times New Roman"/>
          <w:sz w:val="28"/>
          <w:szCs w:val="28"/>
          <w:lang w:eastAsia="ru-RU"/>
        </w:rPr>
        <w:t xml:space="preserve">акционерного </w:t>
      </w:r>
      <w:r w:rsidR="0068747C">
        <w:rPr>
          <w:rFonts w:ascii="Times New Roman" w:hAnsi="Times New Roman" w:cs="Times New Roman"/>
          <w:sz w:val="28"/>
          <w:szCs w:val="28"/>
          <w:lang w:eastAsia="ru-RU"/>
        </w:rPr>
        <w:lastRenderedPageBreak/>
        <w:t>общества</w:t>
      </w:r>
      <w:r w:rsidRPr="004D59B8">
        <w:rPr>
          <w:rFonts w:ascii="Times New Roman" w:hAnsi="Times New Roman" w:cs="Times New Roman"/>
          <w:sz w:val="28"/>
          <w:szCs w:val="28"/>
          <w:lang w:eastAsia="ru-RU"/>
        </w:rPr>
        <w:t xml:space="preserve"> (как правило, уже бывшего) начисленных недоимок по налогам, пени и штрафам малоприятная перспектива для него и, одновременно, реальная возможность для компании (в лице ее учредителей и нового руководства) компенсировать последствия недобросовестных действий прежнего руководства.</w:t>
      </w:r>
    </w:p>
    <w:p w14:paraId="4BAED46D" w14:textId="6A483680" w:rsidR="000449BC" w:rsidRPr="004D59B8" w:rsidRDefault="00884BD6" w:rsidP="002029C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0449BC" w:rsidRPr="004D59B8">
        <w:rPr>
          <w:rFonts w:ascii="Times New Roman" w:hAnsi="Times New Roman" w:cs="Times New Roman"/>
          <w:sz w:val="28"/>
          <w:szCs w:val="28"/>
          <w:lang w:eastAsia="ru-RU"/>
        </w:rPr>
        <w:t xml:space="preserve">тобы оценить </w:t>
      </w:r>
      <w:r w:rsidR="00571A0B" w:rsidRPr="004D59B8">
        <w:rPr>
          <w:rFonts w:ascii="Times New Roman" w:hAnsi="Times New Roman" w:cs="Times New Roman"/>
          <w:sz w:val="28"/>
          <w:szCs w:val="28"/>
          <w:lang w:eastAsia="ru-RU"/>
        </w:rPr>
        <w:t xml:space="preserve">процессуальные </w:t>
      </w:r>
      <w:r w:rsidR="000449BC" w:rsidRPr="004D59B8">
        <w:rPr>
          <w:rFonts w:ascii="Times New Roman" w:hAnsi="Times New Roman" w:cs="Times New Roman"/>
          <w:sz w:val="28"/>
          <w:szCs w:val="28"/>
          <w:lang w:eastAsia="ru-RU"/>
        </w:rPr>
        <w:t xml:space="preserve">перспективы взыскания убытков с </w:t>
      </w:r>
      <w:r w:rsidR="00B45C3E">
        <w:rPr>
          <w:rFonts w:ascii="Times New Roman" w:hAnsi="Times New Roman" w:cs="Times New Roman"/>
          <w:sz w:val="28"/>
          <w:szCs w:val="28"/>
          <w:lang w:eastAsia="ru-RU"/>
        </w:rPr>
        <w:t xml:space="preserve"> </w:t>
      </w:r>
      <w:r w:rsidR="00B45C3E" w:rsidRPr="00B45C3E">
        <w:rPr>
          <w:rStyle w:val="13"/>
          <w:rFonts w:eastAsiaTheme="minorHAnsi"/>
        </w:rPr>
        <w:t>член</w:t>
      </w:r>
      <w:r w:rsidR="00B45C3E">
        <w:rPr>
          <w:rStyle w:val="13"/>
          <w:rFonts w:eastAsiaTheme="minorHAnsi"/>
        </w:rPr>
        <w:t>ов</w:t>
      </w:r>
      <w:r w:rsidR="00B45C3E" w:rsidRPr="00B45C3E">
        <w:rPr>
          <w:rStyle w:val="13"/>
          <w:rFonts w:eastAsiaTheme="minorHAnsi"/>
        </w:rPr>
        <w:t xml:space="preserve"> органов управления </w:t>
      </w:r>
      <w:r w:rsidR="0068747C">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в случае доначисления налогов, пени, штрафов по итогам налоговой проверки.</w:t>
      </w:r>
    </w:p>
    <w:p w14:paraId="0D183743" w14:textId="31CB634C" w:rsidR="000449BC" w:rsidRPr="004D59B8" w:rsidRDefault="000449BC" w:rsidP="002029C6">
      <w:pPr>
        <w:widowControl w:val="0"/>
        <w:spacing w:after="0" w:line="360" w:lineRule="auto"/>
        <w:ind w:firstLine="709"/>
        <w:jc w:val="both"/>
        <w:rPr>
          <w:rFonts w:ascii="Times New Roman" w:hAnsi="Times New Roman" w:cs="Times New Roman"/>
          <w:bCs/>
          <w:sz w:val="28"/>
          <w:szCs w:val="28"/>
          <w:lang w:eastAsia="ru-RU"/>
        </w:rPr>
      </w:pPr>
      <w:r w:rsidRPr="004D59B8">
        <w:rPr>
          <w:rFonts w:ascii="Times New Roman" w:hAnsi="Times New Roman" w:cs="Times New Roman"/>
          <w:bCs/>
          <w:sz w:val="28"/>
          <w:szCs w:val="28"/>
          <w:lang w:eastAsia="ru-RU"/>
        </w:rPr>
        <w:t xml:space="preserve">1. </w:t>
      </w:r>
      <w:r w:rsidR="001322F8" w:rsidRPr="004D59B8">
        <w:rPr>
          <w:rFonts w:ascii="Times New Roman" w:hAnsi="Times New Roman" w:cs="Times New Roman"/>
          <w:bCs/>
          <w:sz w:val="28"/>
          <w:szCs w:val="28"/>
          <w:lang w:eastAsia="ru-RU"/>
        </w:rPr>
        <w:t xml:space="preserve">В качестве убытков нельзя взыскать налоговые недоимки. </w:t>
      </w:r>
      <w:r w:rsidRPr="004D59B8">
        <w:rPr>
          <w:rFonts w:ascii="Times New Roman" w:hAnsi="Times New Roman" w:cs="Times New Roman"/>
          <w:bCs/>
          <w:sz w:val="28"/>
          <w:szCs w:val="28"/>
          <w:lang w:eastAsia="ru-RU"/>
        </w:rPr>
        <w:t xml:space="preserve">Размер убытков ограничен суммой начисленных пеней и штрафов. Это существенно снижает взыскиваемую </w:t>
      </w:r>
      <w:r w:rsidR="00B45C3E">
        <w:rPr>
          <w:rFonts w:ascii="Times New Roman" w:hAnsi="Times New Roman" w:cs="Times New Roman"/>
          <w:bCs/>
          <w:sz w:val="28"/>
          <w:szCs w:val="28"/>
          <w:lang w:eastAsia="ru-RU"/>
        </w:rPr>
        <w:t xml:space="preserve"> </w:t>
      </w:r>
      <w:r w:rsidRPr="004D59B8">
        <w:rPr>
          <w:rFonts w:ascii="Times New Roman" w:hAnsi="Times New Roman" w:cs="Times New Roman"/>
          <w:bCs/>
          <w:sz w:val="28"/>
          <w:szCs w:val="28"/>
          <w:lang w:eastAsia="ru-RU"/>
        </w:rPr>
        <w:t xml:space="preserve"> сумму убытков</w:t>
      </w:r>
      <w:r w:rsidR="00B45C3E">
        <w:rPr>
          <w:rFonts w:ascii="Times New Roman" w:hAnsi="Times New Roman" w:cs="Times New Roman"/>
          <w:bCs/>
          <w:sz w:val="28"/>
          <w:szCs w:val="28"/>
          <w:lang w:eastAsia="ru-RU"/>
        </w:rPr>
        <w:t xml:space="preserve"> с </w:t>
      </w:r>
      <w:r w:rsidR="00B45C3E" w:rsidRPr="00B45C3E">
        <w:rPr>
          <w:rStyle w:val="13"/>
          <w:rFonts w:eastAsiaTheme="minorHAnsi"/>
        </w:rPr>
        <w:t>член</w:t>
      </w:r>
      <w:r w:rsidR="00B45C3E">
        <w:rPr>
          <w:rStyle w:val="13"/>
          <w:rFonts w:eastAsiaTheme="minorHAnsi"/>
        </w:rPr>
        <w:t>ов</w:t>
      </w:r>
      <w:r w:rsidR="00137F79">
        <w:rPr>
          <w:rStyle w:val="13"/>
          <w:rFonts w:eastAsiaTheme="minorHAnsi"/>
        </w:rPr>
        <w:t xml:space="preserve"> органов управления акционерного общества</w:t>
      </w:r>
      <w:r w:rsidRPr="004D59B8">
        <w:rPr>
          <w:rFonts w:ascii="Times New Roman" w:hAnsi="Times New Roman" w:cs="Times New Roman"/>
          <w:bCs/>
          <w:sz w:val="28"/>
          <w:szCs w:val="28"/>
          <w:lang w:eastAsia="ru-RU"/>
        </w:rPr>
        <w:t>.</w:t>
      </w:r>
    </w:p>
    <w:p w14:paraId="750CBAC3" w14:textId="689D9216" w:rsidR="000449BC" w:rsidRPr="004D59B8" w:rsidRDefault="001322F8"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Суды повсеместно стали придерживаться позиции, что суммы налога на прибыль и НДС нельзя квалифицировать в качестве убытков в соответствии со ст. </w:t>
      </w:r>
      <w:r w:rsidR="00F057D5">
        <w:rPr>
          <w:rFonts w:ascii="Times New Roman" w:hAnsi="Times New Roman" w:cs="Times New Roman"/>
          <w:sz w:val="28"/>
          <w:szCs w:val="28"/>
          <w:lang w:eastAsia="ru-RU"/>
        </w:rPr>
        <w:t>15 Гражданского кодекса Российской Федерации</w:t>
      </w:r>
      <w:r w:rsidR="000449BC" w:rsidRPr="004D59B8">
        <w:rPr>
          <w:rFonts w:ascii="Times New Roman" w:hAnsi="Times New Roman" w:cs="Times New Roman"/>
          <w:sz w:val="28"/>
          <w:szCs w:val="28"/>
          <w:lang w:eastAsia="ru-RU"/>
        </w:rPr>
        <w:t xml:space="preserve">. </w:t>
      </w:r>
    </w:p>
    <w:p w14:paraId="0465B83D"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Убытком же является только сумма пени и штрафа в связи с несвоевременным и несамостоятельным выявлением ошибок.</w:t>
      </w:r>
      <w:r w:rsidRPr="004D59B8">
        <w:rPr>
          <w:rStyle w:val="ac"/>
          <w:rFonts w:ascii="Times New Roman" w:hAnsi="Times New Roman" w:cs="Times New Roman"/>
          <w:sz w:val="28"/>
          <w:szCs w:val="28"/>
          <w:lang w:eastAsia="ru-RU"/>
        </w:rPr>
        <w:footnoteReference w:id="40"/>
      </w:r>
    </w:p>
    <w:p w14:paraId="4D59B721" w14:textId="3E9652B2" w:rsidR="000449BC" w:rsidRPr="004D59B8" w:rsidRDefault="00B45C3E" w:rsidP="002029C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449BC" w:rsidRPr="004D59B8">
        <w:rPr>
          <w:rFonts w:ascii="Times New Roman" w:hAnsi="Times New Roman" w:cs="Times New Roman"/>
          <w:sz w:val="28"/>
          <w:szCs w:val="28"/>
          <w:lang w:eastAsia="ru-RU"/>
        </w:rPr>
        <w:t xml:space="preserve">Доначисление по результатам налоговой проверки налога, своевременно не уплаченного </w:t>
      </w:r>
      <w:r w:rsidR="00F057D5">
        <w:rPr>
          <w:rFonts w:ascii="Times New Roman" w:hAnsi="Times New Roman" w:cs="Times New Roman"/>
          <w:sz w:val="28"/>
          <w:szCs w:val="28"/>
          <w:lang w:eastAsia="ru-RU"/>
        </w:rPr>
        <w:t>акционерным обществом</w:t>
      </w:r>
      <w:r w:rsidR="000449BC" w:rsidRPr="004D59B8">
        <w:rPr>
          <w:rFonts w:ascii="Times New Roman" w:hAnsi="Times New Roman" w:cs="Times New Roman"/>
          <w:sz w:val="28"/>
          <w:szCs w:val="28"/>
          <w:lang w:eastAsia="ru-RU"/>
        </w:rPr>
        <w:t>, не влечет убытков ни для общества, ни для уполномоченного органа, коль скоро правомерно начисленные налоги в любом случае подлежат уплате (ст. 11 НК РФ).</w:t>
      </w:r>
    </w:p>
    <w:p w14:paraId="05D344F5" w14:textId="4B29105C"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 xml:space="preserve">Постановление Четвертого ААС от 12.12.2016 г. по делу № А78-14754/2015. </w:t>
      </w:r>
      <w:r w:rsidRPr="004D59B8">
        <w:rPr>
          <w:rFonts w:ascii="Times New Roman" w:hAnsi="Times New Roman" w:cs="Times New Roman"/>
          <w:sz w:val="28"/>
          <w:szCs w:val="28"/>
          <w:lang w:eastAsia="ru-RU"/>
        </w:rPr>
        <w:t xml:space="preserve">На </w:t>
      </w:r>
      <w:r w:rsidR="00B45C3E" w:rsidRPr="00B45C3E">
        <w:rPr>
          <w:rStyle w:val="13"/>
          <w:rFonts w:eastAsiaTheme="minorHAnsi"/>
        </w:rPr>
        <w:t>орган</w:t>
      </w:r>
      <w:r w:rsidR="00B45C3E">
        <w:rPr>
          <w:rStyle w:val="13"/>
          <w:rFonts w:eastAsiaTheme="minorHAnsi"/>
        </w:rPr>
        <w:t>ы</w:t>
      </w:r>
      <w:r w:rsidR="00B45C3E" w:rsidRPr="00B45C3E">
        <w:rPr>
          <w:rStyle w:val="13"/>
          <w:rFonts w:eastAsiaTheme="minorHAnsi"/>
        </w:rPr>
        <w:t xml:space="preserve"> управления </w:t>
      </w:r>
      <w:r w:rsidR="0068747C">
        <w:rPr>
          <w:rFonts w:ascii="Times New Roman" w:hAnsi="Times New Roman" w:cs="Times New Roman"/>
          <w:sz w:val="28"/>
          <w:szCs w:val="28"/>
          <w:lang w:eastAsia="ru-RU"/>
        </w:rPr>
        <w:t xml:space="preserve">акционерного общества </w:t>
      </w:r>
      <w:r w:rsidRPr="004D59B8">
        <w:rPr>
          <w:rFonts w:ascii="Times New Roman" w:hAnsi="Times New Roman" w:cs="Times New Roman"/>
          <w:sz w:val="28"/>
          <w:szCs w:val="28"/>
          <w:lang w:eastAsia="ru-RU"/>
        </w:rPr>
        <w:t xml:space="preserve">не могут быть отнесены расходы по оплате в бюджет недоимки по налогам, поскольку обязанность по уплате налогов (сборов) согласно </w:t>
      </w:r>
      <w:r w:rsidR="001322F8" w:rsidRPr="004D59B8">
        <w:rPr>
          <w:rFonts w:ascii="Times New Roman" w:hAnsi="Times New Roman" w:cs="Times New Roman"/>
          <w:sz w:val="28"/>
          <w:szCs w:val="28"/>
          <w:lang w:eastAsia="ru-RU"/>
        </w:rPr>
        <w:t>ст</w:t>
      </w:r>
      <w:r w:rsidRPr="004D59B8">
        <w:rPr>
          <w:rFonts w:ascii="Times New Roman" w:hAnsi="Times New Roman" w:cs="Times New Roman"/>
          <w:sz w:val="28"/>
          <w:szCs w:val="28"/>
          <w:lang w:eastAsia="ru-RU"/>
        </w:rPr>
        <w:t xml:space="preserve">. 23 и 45 НК РФ, лежит на налогоплательщике, то есть самом обществе, а не на руководителе. Вне зависимости от наличия либо отсутствия противоправных действий руководителя, выразившихся в ненадлежащем исполнении обязанности по </w:t>
      </w:r>
      <w:r w:rsidRPr="004D59B8">
        <w:rPr>
          <w:rFonts w:ascii="Times New Roman" w:hAnsi="Times New Roman" w:cs="Times New Roman"/>
          <w:sz w:val="28"/>
          <w:szCs w:val="28"/>
          <w:lang w:eastAsia="ru-RU"/>
        </w:rPr>
        <w:lastRenderedPageBreak/>
        <w:t>уплате обязательных платежей ответственность несет компания, без права отнесения вины на директора общества.</w:t>
      </w:r>
    </w:p>
    <w:p w14:paraId="150927EC"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 xml:space="preserve">Постановление Седьмого ААС от 19.05.2016 г. по делу № А27-17379/2015. </w:t>
      </w:r>
      <w:r w:rsidRPr="004D59B8">
        <w:rPr>
          <w:rFonts w:ascii="Times New Roman" w:hAnsi="Times New Roman" w:cs="Times New Roman"/>
          <w:sz w:val="28"/>
          <w:szCs w:val="28"/>
          <w:lang w:eastAsia="ru-RU"/>
        </w:rPr>
        <w:t>При этом не имеет значения, что послужило основанием налоговых доначислений компании:</w:t>
      </w:r>
    </w:p>
    <w:p w14:paraId="1B4D5610" w14:textId="2C84FD32"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заключение </w:t>
      </w:r>
      <w:r w:rsidR="00B45C3E" w:rsidRPr="00B45C3E">
        <w:rPr>
          <w:rStyle w:val="13"/>
          <w:rFonts w:eastAsiaTheme="minorHAnsi"/>
        </w:rPr>
        <w:t>органо</w:t>
      </w:r>
      <w:r w:rsidR="00B45C3E">
        <w:rPr>
          <w:rStyle w:val="13"/>
          <w:rFonts w:eastAsiaTheme="minorHAnsi"/>
        </w:rPr>
        <w:t>м</w:t>
      </w:r>
      <w:r w:rsidR="00B45C3E" w:rsidRPr="00B45C3E">
        <w:rPr>
          <w:rStyle w:val="13"/>
          <w:rFonts w:eastAsiaTheme="minorHAnsi"/>
        </w:rPr>
        <w:t xml:space="preserve"> управления </w:t>
      </w:r>
      <w:r w:rsidR="0068747C">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сделок с недобросовестными контрагентами, которые повлекли уменьшение налоговой базы компании, когда директор не проявил должной осмотрительности и осторожности при выборе контрагентов;</w:t>
      </w:r>
      <w:r w:rsidRPr="004D59B8">
        <w:rPr>
          <w:rStyle w:val="ac"/>
          <w:rFonts w:ascii="Times New Roman" w:hAnsi="Times New Roman" w:cs="Times New Roman"/>
          <w:sz w:val="28"/>
          <w:szCs w:val="28"/>
          <w:lang w:eastAsia="ru-RU"/>
        </w:rPr>
        <w:footnoteReference w:id="41"/>
      </w:r>
    </w:p>
    <w:p w14:paraId="00EB68AD" w14:textId="5F1727ED"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или намеренное искажение </w:t>
      </w:r>
      <w:r w:rsidR="00B45C3E">
        <w:rPr>
          <w:rStyle w:val="13"/>
          <w:rFonts w:eastAsiaTheme="minorHAnsi"/>
        </w:rPr>
        <w:t>органом</w:t>
      </w:r>
      <w:r w:rsidR="00B45C3E" w:rsidRPr="00B45C3E">
        <w:rPr>
          <w:rStyle w:val="13"/>
          <w:rFonts w:eastAsiaTheme="minorHAnsi"/>
        </w:rPr>
        <w:t xml:space="preserve"> управления </w:t>
      </w:r>
      <w:r w:rsidR="0068747C">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содержания документов бухгалтерского учета и отчетности в целях занижения налоговой базы и уменьшения размерам подлежащего уплате налога;</w:t>
      </w:r>
      <w:r w:rsidRPr="004D59B8">
        <w:rPr>
          <w:rStyle w:val="ac"/>
          <w:rFonts w:ascii="Times New Roman" w:hAnsi="Times New Roman" w:cs="Times New Roman"/>
          <w:sz w:val="28"/>
          <w:szCs w:val="28"/>
          <w:lang w:eastAsia="ru-RU"/>
        </w:rPr>
        <w:footnoteReference w:id="42"/>
      </w:r>
    </w:p>
    <w:p w14:paraId="621B658D" w14:textId="77777777"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либо непринятие каких-либо мер по погашению задолженности перед бюджетом, намеренное затягивание сроков уплаты налогов и уклонение от требований налоговых органов по предоставлению информации.</w:t>
      </w:r>
      <w:r w:rsidRPr="004D59B8">
        <w:rPr>
          <w:rStyle w:val="ac"/>
          <w:rFonts w:ascii="Times New Roman" w:hAnsi="Times New Roman" w:cs="Times New Roman"/>
          <w:sz w:val="28"/>
          <w:szCs w:val="28"/>
          <w:lang w:eastAsia="ru-RU"/>
        </w:rPr>
        <w:footnoteReference w:id="43"/>
      </w:r>
    </w:p>
    <w:p w14:paraId="5013AE9C" w14:textId="3435AB9B"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2. Необходимо д</w:t>
      </w:r>
      <w:r w:rsidR="00665CA8">
        <w:rPr>
          <w:rFonts w:ascii="Times New Roman" w:hAnsi="Times New Roman" w:cs="Times New Roman"/>
          <w:bCs/>
          <w:sz w:val="28"/>
          <w:szCs w:val="28"/>
          <w:lang w:eastAsia="ru-RU"/>
        </w:rPr>
        <w:t>оказать недобросовестность и</w:t>
      </w:r>
      <w:r w:rsidRPr="004D59B8">
        <w:rPr>
          <w:rFonts w:ascii="Times New Roman" w:hAnsi="Times New Roman" w:cs="Times New Roman"/>
          <w:bCs/>
          <w:sz w:val="28"/>
          <w:szCs w:val="28"/>
          <w:lang w:eastAsia="ru-RU"/>
        </w:rPr>
        <w:t xml:space="preserve"> неразумность действий </w:t>
      </w:r>
      <w:r w:rsidR="00B45C3E">
        <w:rPr>
          <w:rFonts w:ascii="Times New Roman" w:hAnsi="Times New Roman" w:cs="Times New Roman"/>
          <w:bCs/>
          <w:sz w:val="28"/>
          <w:szCs w:val="28"/>
          <w:lang w:eastAsia="ru-RU"/>
        </w:rPr>
        <w:t xml:space="preserve">лиц входящих в </w:t>
      </w:r>
      <w:r w:rsidR="00B45C3E" w:rsidRPr="00B45C3E">
        <w:rPr>
          <w:rStyle w:val="13"/>
          <w:rFonts w:eastAsiaTheme="minorHAnsi"/>
        </w:rPr>
        <w:t>орган</w:t>
      </w:r>
      <w:r w:rsidR="00B45C3E">
        <w:rPr>
          <w:rStyle w:val="13"/>
          <w:rFonts w:eastAsiaTheme="minorHAnsi"/>
        </w:rPr>
        <w:t>ы</w:t>
      </w:r>
      <w:r w:rsidR="00B45C3E"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00B45C3E">
        <w:rPr>
          <w:rStyle w:val="13"/>
          <w:rFonts w:eastAsiaTheme="minorHAnsi"/>
        </w:rPr>
        <w:t xml:space="preserve">. </w:t>
      </w:r>
      <w:r w:rsidRPr="004D59B8">
        <w:rPr>
          <w:rFonts w:ascii="Times New Roman" w:hAnsi="Times New Roman" w:cs="Times New Roman"/>
          <w:sz w:val="28"/>
          <w:szCs w:val="28"/>
          <w:lang w:eastAsia="ru-RU"/>
        </w:rPr>
        <w:t xml:space="preserve">Отрицательные результаты налоговой проверки автоматически не являются основанием для взыскания убытков с </w:t>
      </w:r>
      <w:r w:rsidR="00B45C3E">
        <w:rPr>
          <w:rFonts w:ascii="Times New Roman" w:hAnsi="Times New Roman" w:cs="Times New Roman"/>
          <w:sz w:val="28"/>
          <w:szCs w:val="28"/>
          <w:lang w:eastAsia="ru-RU"/>
        </w:rPr>
        <w:t xml:space="preserve">лиц входящих в </w:t>
      </w:r>
      <w:r w:rsidR="00B45C3E" w:rsidRPr="00B45C3E">
        <w:rPr>
          <w:rStyle w:val="13"/>
          <w:rFonts w:eastAsiaTheme="minorHAnsi"/>
        </w:rPr>
        <w:t>орган</w:t>
      </w:r>
      <w:r w:rsidR="00B45C3E">
        <w:rPr>
          <w:rStyle w:val="13"/>
          <w:rFonts w:eastAsiaTheme="minorHAnsi"/>
        </w:rPr>
        <w:t>ы</w:t>
      </w:r>
      <w:r w:rsidR="00B45C3E"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w:t>
      </w:r>
    </w:p>
    <w:p w14:paraId="1E1E7A8E" w14:textId="0099F7BF"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Для взыскания с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00FC377B" w:rsidRPr="004D59B8">
        <w:rPr>
          <w:rFonts w:ascii="Times New Roman" w:hAnsi="Times New Roman" w:cs="Times New Roman"/>
          <w:sz w:val="28"/>
          <w:szCs w:val="28"/>
          <w:lang w:eastAsia="ru-RU"/>
        </w:rPr>
        <w:t xml:space="preserve"> </w:t>
      </w:r>
      <w:r w:rsidRPr="004D59B8">
        <w:rPr>
          <w:rFonts w:ascii="Times New Roman" w:hAnsi="Times New Roman" w:cs="Times New Roman"/>
          <w:sz w:val="28"/>
          <w:szCs w:val="28"/>
          <w:lang w:eastAsia="ru-RU"/>
        </w:rPr>
        <w:t>убытков, в том числе пеней и штрафов, начисленных налоговым органом, необходимо доказать:</w:t>
      </w:r>
    </w:p>
    <w:p w14:paraId="125051EF" w14:textId="06394461"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факт недобросовестности и неразумности действий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при заключении </w:t>
      </w:r>
      <w:r w:rsidRPr="004D59B8">
        <w:rPr>
          <w:rFonts w:ascii="Times New Roman" w:hAnsi="Times New Roman" w:cs="Times New Roman"/>
          <w:sz w:val="28"/>
          <w:szCs w:val="28"/>
          <w:lang w:eastAsia="ru-RU"/>
        </w:rPr>
        <w:lastRenderedPageBreak/>
        <w:t>соответствующих сделок;</w:t>
      </w:r>
    </w:p>
    <w:p w14:paraId="2E640814" w14:textId="6579FA14"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наличие причинно-следственной связи между противоправными действиями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и привлечением общества к налоговой ответственности в виде штрафа и начислением ему пени.</w:t>
      </w:r>
    </w:p>
    <w:p w14:paraId="4E96C154"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Анализ судебной практики позволил выделить две условные ситуации на примере сделок с недобросовестными контрагентами:</w:t>
      </w:r>
    </w:p>
    <w:p w14:paraId="08839A19" w14:textId="2EF34C42"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  1)</w:t>
      </w:r>
      <w:r w:rsidRPr="004D59B8">
        <w:rPr>
          <w:rFonts w:ascii="Times New Roman" w:hAnsi="Times New Roman" w:cs="Times New Roman"/>
          <w:sz w:val="28"/>
          <w:szCs w:val="28"/>
          <w:lang w:eastAsia="ru-RU"/>
        </w:rPr>
        <w:t xml:space="preserve"> Осознанное заключение директором сделок с недобросовестными контрагентами. В этом случае начисленные налоговым органом пени и штрафные санкции в связи с неполной уплатой налогов </w:t>
      </w:r>
      <w:r w:rsidR="00665CA8">
        <w:rPr>
          <w:rFonts w:ascii="Times New Roman" w:hAnsi="Times New Roman" w:cs="Times New Roman"/>
          <w:sz w:val="28"/>
          <w:szCs w:val="28"/>
          <w:lang w:eastAsia="ru-RU"/>
        </w:rPr>
        <w:t>подлежат взысканию с директора о</w:t>
      </w:r>
      <w:r w:rsidRPr="004D59B8">
        <w:rPr>
          <w:rFonts w:ascii="Times New Roman" w:hAnsi="Times New Roman" w:cs="Times New Roman"/>
          <w:sz w:val="28"/>
          <w:szCs w:val="28"/>
          <w:lang w:eastAsia="ru-RU"/>
        </w:rPr>
        <w:t>бщества</w:t>
      </w:r>
      <w:r w:rsidR="00A242D0">
        <w:rPr>
          <w:rFonts w:ascii="Times New Roman" w:hAnsi="Times New Roman" w:cs="Times New Roman"/>
          <w:sz w:val="28"/>
          <w:szCs w:val="28"/>
          <w:lang w:eastAsia="ru-RU"/>
        </w:rPr>
        <w:t>.</w:t>
      </w:r>
      <w:r w:rsidRPr="004D59B8">
        <w:rPr>
          <w:rStyle w:val="ac"/>
          <w:rFonts w:ascii="Times New Roman" w:hAnsi="Times New Roman" w:cs="Times New Roman"/>
          <w:sz w:val="28"/>
          <w:szCs w:val="28"/>
          <w:lang w:eastAsia="ru-RU"/>
        </w:rPr>
        <w:footnoteReference w:id="44"/>
      </w:r>
      <w:r w:rsidRPr="004D59B8">
        <w:rPr>
          <w:rFonts w:ascii="Times New Roman" w:hAnsi="Times New Roman" w:cs="Times New Roman"/>
          <w:sz w:val="28"/>
          <w:szCs w:val="28"/>
          <w:lang w:eastAsia="ru-RU"/>
        </w:rPr>
        <w:t xml:space="preserve"> Например:</w:t>
      </w:r>
    </w:p>
    <w:p w14:paraId="3BBB57BF" w14:textId="5D09EAE9" w:rsidR="000449BC" w:rsidRPr="004D59B8" w:rsidRDefault="00665CA8" w:rsidP="005578DA">
      <w:pPr>
        <w:pStyle w:val="a7"/>
        <w:widowControl w:val="0"/>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FC377B">
        <w:rPr>
          <w:rFonts w:ascii="Times New Roman" w:hAnsi="Times New Roman" w:cs="Times New Roman"/>
          <w:sz w:val="28"/>
          <w:szCs w:val="28"/>
          <w:lang w:eastAsia="ru-RU"/>
        </w:rPr>
        <w:t xml:space="preserve">ицами входящими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был организован формальный документооборот в отсутствие реальных хозяйственных связей с контрагентами, заведомо не способными исполнить обязательства, и, как следствие, в отсутствие адекватного встречного исполнения с их стороны;</w:t>
      </w:r>
    </w:p>
    <w:p w14:paraId="1D2209BD" w14:textId="0AEDA8C0" w:rsidR="000449BC" w:rsidRPr="004D59B8" w:rsidRDefault="00665CA8" w:rsidP="005578DA">
      <w:pPr>
        <w:pStyle w:val="a7"/>
        <w:widowControl w:val="0"/>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0449BC" w:rsidRPr="004D59B8">
        <w:rPr>
          <w:rFonts w:ascii="Times New Roman" w:hAnsi="Times New Roman" w:cs="Times New Roman"/>
          <w:sz w:val="28"/>
          <w:szCs w:val="28"/>
          <w:lang w:eastAsia="ru-RU"/>
        </w:rPr>
        <w:t>ри этом все договоры, исполнительные документы и платежные поручения скреплены личными подписями директора общества, а со стороны контрагентов подписаны неустановленными лицами;</w:t>
      </w:r>
    </w:p>
    <w:p w14:paraId="3DDC58D9" w14:textId="0310A1FF" w:rsidR="000449BC" w:rsidRPr="004D59B8" w:rsidRDefault="00665CA8" w:rsidP="005578DA">
      <w:pPr>
        <w:pStyle w:val="a7"/>
        <w:widowControl w:val="0"/>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0449BC" w:rsidRPr="004D59B8">
        <w:rPr>
          <w:rFonts w:ascii="Times New Roman" w:hAnsi="Times New Roman" w:cs="Times New Roman"/>
          <w:sz w:val="28"/>
          <w:szCs w:val="28"/>
          <w:lang w:eastAsia="ru-RU"/>
        </w:rPr>
        <w:t xml:space="preserve">олжно быть доказано, что </w:t>
      </w:r>
      <w:r w:rsidR="00FC377B">
        <w:rPr>
          <w:rFonts w:ascii="Times New Roman" w:hAnsi="Times New Roman" w:cs="Times New Roman"/>
          <w:sz w:val="28"/>
          <w:szCs w:val="28"/>
          <w:lang w:eastAsia="ru-RU"/>
        </w:rPr>
        <w:t xml:space="preserve">член входящий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w:t>
      </w:r>
    </w:p>
    <w:p w14:paraId="494957B8" w14:textId="77777777"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не убедился в реальности поставки товара, выполнения работ, оказания услуг и наличии у контрагентов для этого возможности: материальной базы, трудовых ресурсов;</w:t>
      </w:r>
    </w:p>
    <w:p w14:paraId="1DB71459" w14:textId="77777777"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не проявил должной осмотрительности и осторожности при выборе контрагентов, в том числе не проверил их нахождение по месту регистрации, наличие сотрудников, складских, офисных помещений, деловую репутацию, наличие сайта, учредительные документы, иную </w:t>
      </w:r>
      <w:r w:rsidRPr="004D59B8">
        <w:rPr>
          <w:rFonts w:ascii="Times New Roman" w:hAnsi="Times New Roman" w:cs="Times New Roman"/>
          <w:sz w:val="28"/>
          <w:szCs w:val="28"/>
          <w:lang w:eastAsia="ru-RU"/>
        </w:rPr>
        <w:lastRenderedPageBreak/>
        <w:t>информацию о контрагентах, находящуюся в открытых источниках.</w:t>
      </w:r>
    </w:p>
    <w:p w14:paraId="13946065" w14:textId="60FBE928" w:rsidR="000449BC" w:rsidRPr="004D59B8" w:rsidRDefault="00665CA8" w:rsidP="005578DA">
      <w:pPr>
        <w:pStyle w:val="a7"/>
        <w:widowControl w:val="0"/>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0449BC" w:rsidRPr="004D59B8">
        <w:rPr>
          <w:rFonts w:ascii="Times New Roman" w:hAnsi="Times New Roman" w:cs="Times New Roman"/>
          <w:sz w:val="28"/>
          <w:szCs w:val="28"/>
          <w:lang w:eastAsia="ru-RU"/>
        </w:rPr>
        <w:t xml:space="preserve">акие недобросовестные действия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по заключению сделок с недобросовестными контрагентами привели к занижению налоговой базы, необоснованному заявлению налоговых вычетов и неполной уплате НДС и налога на прибыль.</w:t>
      </w:r>
    </w:p>
    <w:p w14:paraId="3E42AFCC" w14:textId="39252565"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  2)</w:t>
      </w:r>
      <w:r w:rsidRPr="004D59B8">
        <w:rPr>
          <w:rFonts w:ascii="Times New Roman" w:hAnsi="Times New Roman" w:cs="Times New Roman"/>
          <w:sz w:val="28"/>
          <w:szCs w:val="28"/>
          <w:lang w:eastAsia="ru-RU"/>
        </w:rPr>
        <w:t xml:space="preserve"> Начисленные налоговым органом пени и штрафы не взыскиваются с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в качестве </w:t>
      </w:r>
      <w:r w:rsidR="00FC377B" w:rsidRPr="004D59B8">
        <w:rPr>
          <w:rFonts w:ascii="Times New Roman" w:hAnsi="Times New Roman" w:cs="Times New Roman"/>
          <w:sz w:val="28"/>
          <w:szCs w:val="28"/>
          <w:lang w:eastAsia="ru-RU"/>
        </w:rPr>
        <w:t>убытков</w:t>
      </w:r>
      <w:r w:rsidRPr="004D59B8">
        <w:rPr>
          <w:rStyle w:val="ac"/>
          <w:rFonts w:ascii="Times New Roman" w:hAnsi="Times New Roman" w:cs="Times New Roman"/>
          <w:sz w:val="28"/>
          <w:szCs w:val="28"/>
          <w:lang w:eastAsia="ru-RU"/>
        </w:rPr>
        <w:footnoteReference w:id="45"/>
      </w:r>
      <w:r w:rsidRPr="004D59B8">
        <w:rPr>
          <w:rFonts w:ascii="Times New Roman" w:hAnsi="Times New Roman" w:cs="Times New Roman"/>
          <w:sz w:val="28"/>
          <w:szCs w:val="28"/>
          <w:lang w:eastAsia="ru-RU"/>
        </w:rPr>
        <w:t>, если:</w:t>
      </w:r>
    </w:p>
    <w:p w14:paraId="1F5F0C4A" w14:textId="77777777"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руководитель представил письменные доказательства проявления им необходимой степени осмотрительности и осторожности при выборе контрагентов, в частности, проверил правоспособность юридических лиц, нахождение по месту регистрации, наличие расчетного счета, информацию о контрагентах в открытых источниках, в том числе на сайте nalog.ru;</w:t>
      </w:r>
    </w:p>
    <w:p w14:paraId="1C672AEF" w14:textId="77777777"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ни налоговым органом, ни лицом, взыскивающим убытки с директора, не были представлены доказательства фиктивности сделок, заключенных директором от имени общества;</w:t>
      </w:r>
    </w:p>
    <w:p w14:paraId="3CE6C135" w14:textId="77777777" w:rsidR="000449BC" w:rsidRPr="004D59B8" w:rsidRDefault="000449BC"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оплата за поставленный товар (оказанные услуги, выполненные работы) производилась после их приемки.</w:t>
      </w:r>
    </w:p>
    <w:p w14:paraId="7B8ED26F" w14:textId="77777777" w:rsidR="000449BC" w:rsidRPr="004D59B8" w:rsidRDefault="000449BC" w:rsidP="002029C6">
      <w:pPr>
        <w:widowControl w:val="0"/>
        <w:spacing w:after="0" w:line="360" w:lineRule="auto"/>
        <w:ind w:firstLine="709"/>
        <w:jc w:val="both"/>
        <w:rPr>
          <w:rFonts w:ascii="Times New Roman" w:hAnsi="Times New Roman" w:cs="Times New Roman"/>
          <w:bCs/>
          <w:sz w:val="28"/>
          <w:szCs w:val="28"/>
          <w:lang w:eastAsia="ru-RU"/>
        </w:rPr>
      </w:pPr>
      <w:r w:rsidRPr="004D59B8">
        <w:rPr>
          <w:rFonts w:ascii="Times New Roman" w:hAnsi="Times New Roman" w:cs="Times New Roman"/>
          <w:bCs/>
          <w:sz w:val="28"/>
          <w:szCs w:val="28"/>
          <w:lang w:eastAsia="ru-RU"/>
        </w:rPr>
        <w:t>3. Сумма денежных средств, перечисленная проблемному контрагенту, также может быть признана убытком. Это больше, чем налоговые доначисления</w:t>
      </w:r>
    </w:p>
    <w:p w14:paraId="312BF7C4" w14:textId="7F0F8484"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Если </w:t>
      </w:r>
      <w:r w:rsidR="00FC377B">
        <w:rPr>
          <w:rFonts w:ascii="Times New Roman" w:hAnsi="Times New Roman" w:cs="Times New Roman"/>
          <w:sz w:val="28"/>
          <w:szCs w:val="28"/>
          <w:lang w:eastAsia="ru-RU"/>
        </w:rPr>
        <w:t xml:space="preserve">член входящий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не только учел спорные операции для снижения налоговых обязательств, но и перечислил контрагенту денежные средства без какого-либо встречного предоставления, то суммы безосновательно перечисленных денежных средств недобросовестным контрагентам также признаются убытками и </w:t>
      </w:r>
      <w:r w:rsidRPr="004D59B8">
        <w:rPr>
          <w:rFonts w:ascii="Times New Roman" w:hAnsi="Times New Roman" w:cs="Times New Roman"/>
          <w:sz w:val="28"/>
          <w:szCs w:val="28"/>
          <w:lang w:eastAsia="ru-RU"/>
        </w:rPr>
        <w:lastRenderedPageBreak/>
        <w:t>взыскиваются с директора Общества наряду с пенями и штрафом.</w:t>
      </w:r>
      <w:r w:rsidRPr="004D59B8">
        <w:rPr>
          <w:rStyle w:val="ac"/>
          <w:rFonts w:ascii="Times New Roman" w:hAnsi="Times New Roman" w:cs="Times New Roman"/>
          <w:sz w:val="28"/>
          <w:szCs w:val="28"/>
          <w:lang w:eastAsia="ru-RU"/>
        </w:rPr>
        <w:footnoteReference w:id="46"/>
      </w:r>
    </w:p>
    <w:p w14:paraId="7ECCF563"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При таких условиях размер взыскиваемых убытков будет даже больше, чем сумма налоговых доначислений в полном объеме.</w:t>
      </w:r>
    </w:p>
    <w:p w14:paraId="17EED958" w14:textId="08FA68F0"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Например, если </w:t>
      </w:r>
      <w:r w:rsidR="00FC377B">
        <w:rPr>
          <w:rFonts w:ascii="Times New Roman" w:hAnsi="Times New Roman" w:cs="Times New Roman"/>
          <w:sz w:val="28"/>
          <w:szCs w:val="28"/>
          <w:lang w:eastAsia="ru-RU"/>
        </w:rPr>
        <w:t xml:space="preserve">лицо входящее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заключил</w:t>
      </w:r>
      <w:r w:rsidR="00FC377B">
        <w:rPr>
          <w:rFonts w:ascii="Times New Roman" w:hAnsi="Times New Roman" w:cs="Times New Roman"/>
          <w:sz w:val="28"/>
          <w:szCs w:val="28"/>
          <w:lang w:eastAsia="ru-RU"/>
        </w:rPr>
        <w:t>о</w:t>
      </w:r>
      <w:r w:rsidRPr="004D59B8">
        <w:rPr>
          <w:rFonts w:ascii="Times New Roman" w:hAnsi="Times New Roman" w:cs="Times New Roman"/>
          <w:sz w:val="28"/>
          <w:szCs w:val="28"/>
          <w:lang w:eastAsia="ru-RU"/>
        </w:rPr>
        <w:t xml:space="preserve"> фиктивный договор оказания услуг, который не исполнялся в реальности, то можно говорить, что встречное предоставление отсутствует. Аналогичный вывод можно сделать и из ситуации, когда заключен договор субподряда на выполнение СМР, а в реальности все работы были выполнены сотрудниками самой компании.</w:t>
      </w:r>
    </w:p>
    <w:p w14:paraId="4114BA8B"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Иная ситуация будет, когда в действительности подрядные работы были выполнены, услуги оказаны, товары поставлены контрагентом. Например, реально был построен объект силами контрагента, которому направлялись денежные средства.</w:t>
      </w:r>
      <w:r w:rsidRPr="004D59B8">
        <w:rPr>
          <w:rStyle w:val="ac"/>
          <w:rFonts w:ascii="Times New Roman" w:hAnsi="Times New Roman" w:cs="Times New Roman"/>
          <w:sz w:val="28"/>
          <w:szCs w:val="28"/>
          <w:lang w:eastAsia="ru-RU"/>
        </w:rPr>
        <w:footnoteReference w:id="47"/>
      </w:r>
      <w:r w:rsidRPr="004D59B8">
        <w:rPr>
          <w:rFonts w:ascii="Times New Roman" w:hAnsi="Times New Roman" w:cs="Times New Roman"/>
          <w:sz w:val="28"/>
          <w:szCs w:val="28"/>
          <w:lang w:eastAsia="ru-RU"/>
        </w:rPr>
        <w:t xml:space="preserve"> Возможно, контрагент оказался проблемным, не исполнял своих налоговых обязательств, в связи с чем Общество столкнулось с налоговыми претензиями, но договор им исполнен.</w:t>
      </w:r>
    </w:p>
    <w:p w14:paraId="53453B77"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В этом случае во взыскании с </w:t>
      </w:r>
      <w:r w:rsidR="00FC377B">
        <w:rPr>
          <w:rFonts w:ascii="Times New Roman" w:hAnsi="Times New Roman" w:cs="Times New Roman"/>
          <w:sz w:val="28"/>
          <w:szCs w:val="28"/>
          <w:lang w:eastAsia="ru-RU"/>
        </w:rPr>
        <w:t xml:space="preserve">лица входящего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АО</w:t>
      </w:r>
      <w:r w:rsidRPr="004D59B8">
        <w:rPr>
          <w:rFonts w:ascii="Times New Roman" w:hAnsi="Times New Roman" w:cs="Times New Roman"/>
          <w:sz w:val="28"/>
          <w:szCs w:val="28"/>
          <w:lang w:eastAsia="ru-RU"/>
        </w:rPr>
        <w:t xml:space="preserve"> убытков в виде сумм перечисленных контрагентам денежных средств будет отказано.</w:t>
      </w:r>
    </w:p>
    <w:p w14:paraId="22071D53" w14:textId="3859D698" w:rsidR="000449BC" w:rsidRPr="004D59B8" w:rsidRDefault="000449BC" w:rsidP="002029C6">
      <w:pPr>
        <w:widowControl w:val="0"/>
        <w:spacing w:after="0" w:line="360" w:lineRule="auto"/>
        <w:ind w:firstLine="709"/>
        <w:jc w:val="both"/>
        <w:rPr>
          <w:rFonts w:ascii="Times New Roman" w:hAnsi="Times New Roman" w:cs="Times New Roman"/>
          <w:bCs/>
          <w:sz w:val="28"/>
          <w:szCs w:val="28"/>
          <w:lang w:eastAsia="ru-RU"/>
        </w:rPr>
      </w:pPr>
      <w:r w:rsidRPr="004D59B8">
        <w:rPr>
          <w:rFonts w:ascii="Times New Roman" w:hAnsi="Times New Roman" w:cs="Times New Roman"/>
          <w:bCs/>
          <w:sz w:val="28"/>
          <w:szCs w:val="28"/>
          <w:lang w:eastAsia="ru-RU"/>
        </w:rPr>
        <w:t xml:space="preserve">4. Если привлечение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bCs/>
          <w:sz w:val="28"/>
          <w:szCs w:val="28"/>
          <w:lang w:eastAsia="ru-RU"/>
        </w:rPr>
        <w:t xml:space="preserve"> к налоговой ответственности и начисление пени стало следствием неуплаты налогов компанией по причине ее тяжелого финансового положения, то взыскать такие пени и штраф с директора в качестве убытков нельзя.</w:t>
      </w:r>
    </w:p>
    <w:p w14:paraId="05FCAB82" w14:textId="33A4260A" w:rsidR="000449BC" w:rsidRPr="004D59B8" w:rsidRDefault="00A242D0" w:rsidP="002029C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Это </w:t>
      </w:r>
      <w:r w:rsidR="000449BC" w:rsidRPr="004D59B8">
        <w:rPr>
          <w:rFonts w:ascii="Times New Roman" w:hAnsi="Times New Roman" w:cs="Times New Roman"/>
          <w:sz w:val="28"/>
          <w:szCs w:val="28"/>
          <w:lang w:eastAsia="ru-RU"/>
        </w:rPr>
        <w:t>подтверждается постановлением Четвертого арбитражного апелляционного суда от 25.05.2017 г. по делу № А78-10358/2015, суть которого заключалась в следующем:</w:t>
      </w:r>
    </w:p>
    <w:p w14:paraId="7C663BFF" w14:textId="77777777" w:rsidR="00A242D0" w:rsidRDefault="00665CA8" w:rsidP="002029C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было привлечено к налоговой ответственности из-за несвоевременного удержания НДФЛ. Посчитав, что руководителем </w:t>
      </w:r>
      <w:r w:rsidR="000449BC" w:rsidRPr="004D59B8">
        <w:rPr>
          <w:rFonts w:ascii="Times New Roman" w:hAnsi="Times New Roman" w:cs="Times New Roman"/>
          <w:sz w:val="28"/>
          <w:szCs w:val="28"/>
          <w:lang w:eastAsia="ru-RU"/>
        </w:rPr>
        <w:lastRenderedPageBreak/>
        <w:t xml:space="preserve">были допущены нарушения требований налогового законодательства, конкурсный управляющий в интересах общества обратился с заявлением о взыскании с директора убытков в виде сумм начисленных пеней и штрафа. </w:t>
      </w:r>
    </w:p>
    <w:p w14:paraId="494C501A" w14:textId="7918926E"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Суд первой инстанции удовлетворил заявленные требования, придя к выводу о доказанности вины бывшего руководителя, однако в апелляционной инстанции решение суда было отменено по следующей причине - общество не смогло уплатить штраф и пени из-за сложившегося тяжелого финансового положения, что подтверждалось:</w:t>
      </w:r>
    </w:p>
    <w:p w14:paraId="0FA9BFED" w14:textId="76D3CAD2" w:rsidR="000449BC" w:rsidRPr="004D59B8" w:rsidRDefault="00665CA8"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0449BC" w:rsidRPr="004D59B8">
        <w:rPr>
          <w:rFonts w:ascii="Times New Roman" w:hAnsi="Times New Roman" w:cs="Times New Roman"/>
          <w:sz w:val="28"/>
          <w:szCs w:val="28"/>
          <w:lang w:eastAsia="ru-RU"/>
        </w:rPr>
        <w:t>правками банка об отсутствии на расчетном счете организации денежных средств;</w:t>
      </w:r>
    </w:p>
    <w:p w14:paraId="7E34AFB3" w14:textId="72F8C024" w:rsidR="000449BC" w:rsidRPr="004D59B8" w:rsidRDefault="00665CA8"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0449BC" w:rsidRPr="004D59B8">
        <w:rPr>
          <w:rFonts w:ascii="Times New Roman" w:hAnsi="Times New Roman" w:cs="Times New Roman"/>
          <w:sz w:val="28"/>
          <w:szCs w:val="28"/>
          <w:lang w:eastAsia="ru-RU"/>
        </w:rPr>
        <w:t>оличеством возбужденных в отношении Общества исполнительных производств по исполнительным листам о взыскании задолженности по зарплате;</w:t>
      </w:r>
    </w:p>
    <w:p w14:paraId="4645669B" w14:textId="546EC886" w:rsidR="000449BC" w:rsidRPr="004D59B8" w:rsidRDefault="00665CA8"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0449BC" w:rsidRPr="004D59B8">
        <w:rPr>
          <w:rFonts w:ascii="Times New Roman" w:hAnsi="Times New Roman" w:cs="Times New Roman"/>
          <w:sz w:val="28"/>
          <w:szCs w:val="28"/>
          <w:lang w:eastAsia="ru-RU"/>
        </w:rPr>
        <w:t>тсутствием доказательств наличия умышленных действий бывшего руководителя в доведении общества до тяжелого финансового положения.</w:t>
      </w:r>
    </w:p>
    <w:p w14:paraId="533071A7" w14:textId="76E85B3E" w:rsidR="000449BC" w:rsidRPr="004D59B8" w:rsidRDefault="000449BC" w:rsidP="00A242D0">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Таким образом, при неуплате налогов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по причине отсутствия у нее денежных средств на расчетном счете суммы пеней и штрафов нельзя взыскать с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в качестве убытков.</w:t>
      </w:r>
      <w:r w:rsidR="00A242D0">
        <w:rPr>
          <w:rFonts w:ascii="Times New Roman" w:hAnsi="Times New Roman" w:cs="Times New Roman"/>
          <w:sz w:val="28"/>
          <w:szCs w:val="28"/>
          <w:lang w:eastAsia="ru-RU"/>
        </w:rPr>
        <w:t xml:space="preserve"> </w:t>
      </w:r>
      <w:r w:rsidRPr="004D59B8">
        <w:rPr>
          <w:rFonts w:ascii="Times New Roman" w:hAnsi="Times New Roman" w:cs="Times New Roman"/>
          <w:sz w:val="28"/>
          <w:szCs w:val="28"/>
          <w:lang w:eastAsia="ru-RU"/>
        </w:rPr>
        <w:t xml:space="preserve">Но может быть и другая ситуация - начисление пеней и штрафов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за несвоевременную уплату налогов было вызвано:</w:t>
      </w:r>
    </w:p>
    <w:p w14:paraId="0484E3EC" w14:textId="22FA46FB" w:rsidR="000449BC" w:rsidRPr="004D59B8" w:rsidRDefault="00A242D0" w:rsidP="005578DA">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0449BC" w:rsidRPr="004D59B8">
        <w:rPr>
          <w:rFonts w:ascii="Times New Roman" w:hAnsi="Times New Roman" w:cs="Times New Roman"/>
          <w:sz w:val="28"/>
          <w:szCs w:val="28"/>
          <w:lang w:eastAsia="ru-RU"/>
        </w:rPr>
        <w:t xml:space="preserve">епринятием </w:t>
      </w:r>
      <w:r w:rsidR="00FC377B">
        <w:rPr>
          <w:rFonts w:ascii="Times New Roman" w:hAnsi="Times New Roman" w:cs="Times New Roman"/>
          <w:sz w:val="28"/>
          <w:szCs w:val="28"/>
          <w:lang w:eastAsia="ru-RU"/>
        </w:rPr>
        <w:t xml:space="preserve">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мер по погашению задолженности по обязательным платежам, уменьшению размера сумм пени, начисленных на недоимку по налогам;</w:t>
      </w:r>
    </w:p>
    <w:p w14:paraId="3FEF06A2" w14:textId="4ABE2A36" w:rsidR="00A242D0" w:rsidRPr="00A242D0" w:rsidRDefault="00A242D0" w:rsidP="00A242D0">
      <w:pPr>
        <w:pStyle w:val="a7"/>
        <w:widowControl w:val="0"/>
        <w:numPr>
          <w:ilvl w:val="0"/>
          <w:numId w:val="1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0449BC" w:rsidRPr="004D59B8">
        <w:rPr>
          <w:rFonts w:ascii="Times New Roman" w:hAnsi="Times New Roman" w:cs="Times New Roman"/>
          <w:sz w:val="28"/>
          <w:szCs w:val="28"/>
          <w:lang w:eastAsia="ru-RU"/>
        </w:rPr>
        <w:t xml:space="preserve"> также уклонением его от предоставления запрашиваемых документов в налоговую инспекцию, что привело к использованию налоговым органом расчетного метода при использовании налоговых обязательств.</w:t>
      </w:r>
    </w:p>
    <w:p w14:paraId="20550FF1" w14:textId="43B2E2BE" w:rsidR="000449BC" w:rsidRPr="00665CA8" w:rsidRDefault="000449BC" w:rsidP="00665CA8">
      <w:pPr>
        <w:pStyle w:val="a7"/>
        <w:widowControl w:val="0"/>
        <w:spacing w:after="0" w:line="360" w:lineRule="auto"/>
        <w:ind w:left="0" w:firstLine="709"/>
        <w:jc w:val="both"/>
        <w:rPr>
          <w:rFonts w:ascii="Times New Roman" w:hAnsi="Times New Roman" w:cs="Times New Roman"/>
          <w:sz w:val="28"/>
          <w:szCs w:val="28"/>
          <w:lang w:eastAsia="ru-RU"/>
        </w:rPr>
      </w:pPr>
      <w:r w:rsidRPr="00665CA8">
        <w:rPr>
          <w:rFonts w:ascii="Times New Roman" w:hAnsi="Times New Roman" w:cs="Times New Roman"/>
          <w:sz w:val="28"/>
          <w:szCs w:val="28"/>
          <w:lang w:eastAsia="ru-RU"/>
        </w:rPr>
        <w:t xml:space="preserve">В таком случае с </w:t>
      </w:r>
      <w:r w:rsidR="00FC377B" w:rsidRPr="00665CA8">
        <w:rPr>
          <w:rFonts w:ascii="Times New Roman" w:hAnsi="Times New Roman" w:cs="Times New Roman"/>
          <w:sz w:val="28"/>
          <w:szCs w:val="28"/>
          <w:lang w:eastAsia="ru-RU"/>
        </w:rPr>
        <w:t xml:space="preserve">лиц входящих в </w:t>
      </w:r>
      <w:r w:rsidR="00FC377B" w:rsidRPr="00665CA8">
        <w:rPr>
          <w:rStyle w:val="13"/>
          <w:rFonts w:eastAsiaTheme="minorHAnsi"/>
        </w:rPr>
        <w:t xml:space="preserve">органы управления </w:t>
      </w:r>
      <w:r w:rsidR="00A242D0">
        <w:rPr>
          <w:rStyle w:val="13"/>
          <w:rFonts w:eastAsiaTheme="minorHAnsi"/>
        </w:rPr>
        <w:t xml:space="preserve">акционерного </w:t>
      </w:r>
      <w:r w:rsidR="00A242D0">
        <w:rPr>
          <w:rStyle w:val="13"/>
          <w:rFonts w:eastAsiaTheme="minorHAnsi"/>
        </w:rPr>
        <w:lastRenderedPageBreak/>
        <w:t>общества</w:t>
      </w:r>
      <w:r w:rsidRPr="00665CA8">
        <w:rPr>
          <w:rFonts w:ascii="Times New Roman" w:hAnsi="Times New Roman" w:cs="Times New Roman"/>
          <w:sz w:val="28"/>
          <w:szCs w:val="28"/>
          <w:lang w:eastAsia="ru-RU"/>
        </w:rPr>
        <w:t xml:space="preserve"> могут быть взысканы начисленные убытки в виде начисленных пеней и штрафа. </w:t>
      </w:r>
      <w:r w:rsidRPr="004D59B8">
        <w:rPr>
          <w:rStyle w:val="ac"/>
          <w:rFonts w:ascii="Times New Roman" w:hAnsi="Times New Roman" w:cs="Times New Roman"/>
          <w:sz w:val="28"/>
          <w:szCs w:val="28"/>
          <w:lang w:eastAsia="ru-RU"/>
        </w:rPr>
        <w:footnoteReference w:id="48"/>
      </w:r>
    </w:p>
    <w:p w14:paraId="7A515542" w14:textId="4B01590D" w:rsidR="000449BC" w:rsidRPr="004D59B8" w:rsidRDefault="000449BC" w:rsidP="002029C6">
      <w:pPr>
        <w:widowControl w:val="0"/>
        <w:spacing w:after="0" w:line="360" w:lineRule="auto"/>
        <w:ind w:firstLine="709"/>
        <w:jc w:val="both"/>
        <w:rPr>
          <w:rFonts w:ascii="Times New Roman" w:hAnsi="Times New Roman" w:cs="Times New Roman"/>
          <w:bCs/>
          <w:sz w:val="28"/>
          <w:szCs w:val="28"/>
          <w:lang w:eastAsia="ru-RU"/>
        </w:rPr>
      </w:pPr>
      <w:r w:rsidRPr="004D59B8">
        <w:rPr>
          <w:rFonts w:ascii="Times New Roman" w:hAnsi="Times New Roman" w:cs="Times New Roman"/>
          <w:bCs/>
          <w:sz w:val="28"/>
          <w:szCs w:val="28"/>
          <w:lang w:eastAsia="ru-RU"/>
        </w:rPr>
        <w:t>5. Если </w:t>
      </w:r>
      <w:r w:rsidRPr="004D59B8">
        <w:rPr>
          <w:rFonts w:ascii="Times New Roman" w:hAnsi="Times New Roman" w:cs="Times New Roman"/>
          <w:bCs/>
          <w:sz w:val="28"/>
          <w:szCs w:val="28"/>
          <w:bdr w:val="none" w:sz="0" w:space="0" w:color="auto" w:frame="1"/>
          <w:lang w:eastAsia="ru-RU"/>
        </w:rPr>
        <w:t>недоимка</w:t>
      </w:r>
      <w:r w:rsidRPr="004D59B8">
        <w:rPr>
          <w:rFonts w:ascii="Times New Roman" w:hAnsi="Times New Roman" w:cs="Times New Roman"/>
          <w:bCs/>
          <w:sz w:val="28"/>
          <w:szCs w:val="28"/>
          <w:lang w:eastAsia="ru-RU"/>
        </w:rPr>
        <w:t> по налогам, пени и штраф компании в спорной ситуации, когда факт совершения компанией налогового правонарушения не очевиден, то взыскать любые налоговые доначисления (пени и штрафы) с директора в качестве убытков вряд ли получится.</w:t>
      </w:r>
    </w:p>
    <w:p w14:paraId="1D40B479" w14:textId="13213669"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Это имеет место, когда складывалась </w:t>
      </w:r>
      <w:r w:rsidR="001322F8" w:rsidRPr="004D59B8">
        <w:rPr>
          <w:rFonts w:ascii="Times New Roman" w:hAnsi="Times New Roman" w:cs="Times New Roman"/>
          <w:sz w:val="28"/>
          <w:szCs w:val="28"/>
          <w:lang w:eastAsia="ru-RU"/>
        </w:rPr>
        <w:t>неоднозначная</w:t>
      </w:r>
      <w:r w:rsidRPr="004D59B8">
        <w:rPr>
          <w:rFonts w:ascii="Times New Roman" w:hAnsi="Times New Roman" w:cs="Times New Roman"/>
          <w:sz w:val="28"/>
          <w:szCs w:val="28"/>
          <w:lang w:eastAsia="ru-RU"/>
        </w:rPr>
        <w:t xml:space="preserve"> судебная практика по поводу учета доходов, расходов, финансовых операций для целей налогообложения или момента возникновения права на вычет НДС по конкретным операциям. </w:t>
      </w:r>
    </w:p>
    <w:p w14:paraId="56584439" w14:textId="091EF964"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При таких обстоятельствах </w:t>
      </w:r>
      <w:r w:rsidR="00FC377B">
        <w:rPr>
          <w:rFonts w:ascii="Times New Roman" w:hAnsi="Times New Roman" w:cs="Times New Roman"/>
          <w:sz w:val="28"/>
          <w:szCs w:val="28"/>
          <w:lang w:eastAsia="ru-RU"/>
        </w:rPr>
        <w:t xml:space="preserve">лицо входящее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может оспорить взыскание с него убытков и со ссылкой на п. 4 Постановления № 62 подтвердить добросовестность и разумность своих действий путем представления доказательств неочевидности квалификации действий Общества правонарушением на момент их совершения. Например, указать, что отсутствие единообразия в практике применения налогового законодательства не позволяет сделать однозначный вывод о неправомерности действий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w:t>
      </w:r>
    </w:p>
    <w:p w14:paraId="133E1660" w14:textId="77777777"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bCs/>
          <w:sz w:val="28"/>
          <w:szCs w:val="28"/>
          <w:lang w:eastAsia="ru-RU"/>
        </w:rPr>
        <w:t>В качестве примера</w:t>
      </w:r>
      <w:r w:rsidRPr="004D59B8">
        <w:rPr>
          <w:rFonts w:ascii="Times New Roman" w:hAnsi="Times New Roman" w:cs="Times New Roman"/>
          <w:sz w:val="28"/>
          <w:szCs w:val="28"/>
          <w:lang w:eastAsia="ru-RU"/>
        </w:rPr>
        <w:t> такой ситуации можно привести дело, суть которого заключалась в следующем:</w:t>
      </w:r>
    </w:p>
    <w:p w14:paraId="4FED2848" w14:textId="0A7BB856" w:rsidR="000449BC" w:rsidRPr="004D59B8" w:rsidRDefault="00665CA8" w:rsidP="002029C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пыталось взыскать с </w:t>
      </w:r>
      <w:r w:rsidR="00FC377B">
        <w:rPr>
          <w:rFonts w:ascii="Times New Roman" w:hAnsi="Times New Roman" w:cs="Times New Roman"/>
          <w:sz w:val="28"/>
          <w:szCs w:val="28"/>
          <w:lang w:eastAsia="ru-RU"/>
        </w:rPr>
        <w:t xml:space="preserve">лица входящего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Pr>
          <w:rFonts w:ascii="Times New Roman" w:hAnsi="Times New Roman" w:cs="Times New Roman"/>
          <w:sz w:val="28"/>
          <w:szCs w:val="28"/>
          <w:lang w:eastAsia="ru-RU"/>
        </w:rPr>
        <w:t>акционерного общества</w:t>
      </w:r>
      <w:r w:rsidR="000449BC" w:rsidRPr="004D59B8">
        <w:rPr>
          <w:rFonts w:ascii="Times New Roman" w:hAnsi="Times New Roman" w:cs="Times New Roman"/>
          <w:sz w:val="28"/>
          <w:szCs w:val="28"/>
          <w:lang w:eastAsia="ru-RU"/>
        </w:rPr>
        <w:t xml:space="preserve"> убытки в виде сумм НДС по </w:t>
      </w:r>
      <w:r w:rsidR="001322F8" w:rsidRPr="004D59B8">
        <w:rPr>
          <w:rFonts w:ascii="Times New Roman" w:hAnsi="Times New Roman" w:cs="Times New Roman"/>
          <w:sz w:val="28"/>
          <w:szCs w:val="28"/>
          <w:lang w:eastAsia="ru-RU"/>
        </w:rPr>
        <w:t>строительн</w:t>
      </w:r>
      <w:r w:rsidR="001322F8">
        <w:rPr>
          <w:rFonts w:ascii="Times New Roman" w:hAnsi="Times New Roman" w:cs="Times New Roman"/>
          <w:sz w:val="28"/>
          <w:szCs w:val="28"/>
          <w:lang w:eastAsia="ru-RU"/>
        </w:rPr>
        <w:t>ым</w:t>
      </w:r>
      <w:r w:rsidR="00FC377B">
        <w:rPr>
          <w:rFonts w:ascii="Times New Roman" w:hAnsi="Times New Roman" w:cs="Times New Roman"/>
          <w:sz w:val="28"/>
          <w:szCs w:val="28"/>
          <w:lang w:eastAsia="ru-RU"/>
        </w:rPr>
        <w:t xml:space="preserve"> – монтажным</w:t>
      </w:r>
      <w:r w:rsidR="000449BC" w:rsidRPr="004D59B8">
        <w:rPr>
          <w:rFonts w:ascii="Times New Roman" w:hAnsi="Times New Roman" w:cs="Times New Roman"/>
          <w:sz w:val="28"/>
          <w:szCs w:val="28"/>
          <w:lang w:eastAsia="ru-RU"/>
        </w:rPr>
        <w:t xml:space="preserve"> работам</w:t>
      </w:r>
      <w:r w:rsidR="00FC377B">
        <w:rPr>
          <w:rFonts w:ascii="Times New Roman" w:hAnsi="Times New Roman" w:cs="Times New Roman"/>
          <w:sz w:val="28"/>
          <w:szCs w:val="28"/>
          <w:lang w:eastAsia="ru-RU"/>
        </w:rPr>
        <w:t xml:space="preserve"> по прокладке газового трубопровода</w:t>
      </w:r>
      <w:r w:rsidR="000449BC" w:rsidRPr="004D59B8">
        <w:rPr>
          <w:rFonts w:ascii="Times New Roman" w:hAnsi="Times New Roman" w:cs="Times New Roman"/>
          <w:sz w:val="28"/>
          <w:szCs w:val="28"/>
          <w:lang w:eastAsia="ru-RU"/>
        </w:rPr>
        <w:t xml:space="preserve">, в вычете и возмещении которых отказано налоговыми органами по причине пропуска 3-х-летнего срока на их предъявление, и начисленных пени. С позиции налоговиков, НДС к вычету по </w:t>
      </w:r>
      <w:r w:rsidR="001322F8" w:rsidRPr="004D59B8">
        <w:rPr>
          <w:rFonts w:ascii="Times New Roman" w:hAnsi="Times New Roman" w:cs="Times New Roman"/>
          <w:sz w:val="28"/>
          <w:szCs w:val="28"/>
          <w:lang w:eastAsia="ru-RU"/>
        </w:rPr>
        <w:t>строительн</w:t>
      </w:r>
      <w:r w:rsidR="001322F8">
        <w:rPr>
          <w:rFonts w:ascii="Times New Roman" w:hAnsi="Times New Roman" w:cs="Times New Roman"/>
          <w:sz w:val="28"/>
          <w:szCs w:val="28"/>
          <w:lang w:eastAsia="ru-RU"/>
        </w:rPr>
        <w:t>ым</w:t>
      </w:r>
      <w:r w:rsidR="00FC377B">
        <w:rPr>
          <w:rFonts w:ascii="Times New Roman" w:hAnsi="Times New Roman" w:cs="Times New Roman"/>
          <w:sz w:val="28"/>
          <w:szCs w:val="28"/>
          <w:lang w:eastAsia="ru-RU"/>
        </w:rPr>
        <w:t xml:space="preserve"> - монтажным</w:t>
      </w:r>
      <w:r w:rsidR="000449BC" w:rsidRPr="004D59B8">
        <w:rPr>
          <w:rFonts w:ascii="Times New Roman" w:hAnsi="Times New Roman" w:cs="Times New Roman"/>
          <w:sz w:val="28"/>
          <w:szCs w:val="28"/>
          <w:lang w:eastAsia="ru-RU"/>
        </w:rPr>
        <w:t xml:space="preserve"> работам нужно было принимать по мере подписания счетов фактур, актов выполненных работ КС-2 и КС-3.</w:t>
      </w:r>
    </w:p>
    <w:p w14:paraId="582F2FF7" w14:textId="2C194739"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По мнению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убытки возникли из-за незнания </w:t>
      </w:r>
      <w:r w:rsidR="00FC377B">
        <w:rPr>
          <w:rFonts w:ascii="Times New Roman" w:hAnsi="Times New Roman" w:cs="Times New Roman"/>
          <w:sz w:val="28"/>
          <w:szCs w:val="28"/>
          <w:lang w:eastAsia="ru-RU"/>
        </w:rPr>
        <w:lastRenderedPageBreak/>
        <w:t xml:space="preserve">лицами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положений налогового законодательства, ограничивающих срок предъявления НДС к вычету тремя годами, непринятием им должных мер по организации ведения налогового учета.</w:t>
      </w:r>
    </w:p>
    <w:p w14:paraId="25500075" w14:textId="6D8CDDEF"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Директор</w:t>
      </w:r>
      <w:r w:rsidR="00FC377B">
        <w:rPr>
          <w:rFonts w:ascii="Times New Roman" w:hAnsi="Times New Roman" w:cs="Times New Roman"/>
          <w:sz w:val="28"/>
          <w:szCs w:val="28"/>
          <w:lang w:eastAsia="ru-RU"/>
        </w:rPr>
        <w:t xml:space="preserve"> как лицо входящее в лиц входящих в </w:t>
      </w:r>
      <w:r w:rsidR="00FC377B" w:rsidRPr="00B45C3E">
        <w:rPr>
          <w:rStyle w:val="13"/>
          <w:rFonts w:eastAsiaTheme="minorHAnsi"/>
        </w:rPr>
        <w:t>орган</w:t>
      </w:r>
      <w:r w:rsidR="00FC377B">
        <w:rPr>
          <w:rStyle w:val="13"/>
          <w:rFonts w:eastAsiaTheme="minorHAnsi"/>
        </w:rPr>
        <w:t>ы</w:t>
      </w:r>
      <w:r w:rsidR="00FC377B" w:rsidRPr="00B45C3E">
        <w:rPr>
          <w:rStyle w:val="13"/>
          <w:rFonts w:eastAsiaTheme="minorHAnsi"/>
        </w:rPr>
        <w:t xml:space="preserve"> управления </w:t>
      </w:r>
      <w:r w:rsidR="00677AD7">
        <w:rPr>
          <w:rStyle w:val="13"/>
          <w:rFonts w:eastAsiaTheme="minorHAnsi"/>
        </w:rPr>
        <w:t>акционерного общества</w:t>
      </w:r>
      <w:r w:rsidRPr="004D59B8">
        <w:rPr>
          <w:rFonts w:ascii="Times New Roman" w:hAnsi="Times New Roman" w:cs="Times New Roman"/>
          <w:sz w:val="28"/>
          <w:szCs w:val="28"/>
          <w:lang w:eastAsia="ru-RU"/>
        </w:rPr>
        <w:t>, в свою очередь, доказывая свою невиновность, ссылался на то, что действовал правомерно, руководствуясь письмами Минфина РФ. Согласно им НДС к вычету может быть предъявлен только после ввода построенного объекта в эксплуатацию, а не по мере подписания КС-2 и КС-3. В подтверждение этого Директор предоставил судебную практику по аналогичному вопросу с участием налогового органа, в котором он состоит на учете, а также других регионов.</w:t>
      </w:r>
    </w:p>
    <w:p w14:paraId="092E474C" w14:textId="658DAE1C"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Исходя из</w:t>
      </w:r>
      <w:r w:rsidR="00677AD7">
        <w:rPr>
          <w:rFonts w:ascii="Times New Roman" w:hAnsi="Times New Roman" w:cs="Times New Roman"/>
          <w:sz w:val="28"/>
          <w:szCs w:val="28"/>
          <w:lang w:eastAsia="ru-RU"/>
        </w:rPr>
        <w:t xml:space="preserve"> этого, суд посчитал допущенные акционерным обществом </w:t>
      </w:r>
      <w:r w:rsidRPr="004D59B8">
        <w:rPr>
          <w:rFonts w:ascii="Times New Roman" w:hAnsi="Times New Roman" w:cs="Times New Roman"/>
          <w:sz w:val="28"/>
          <w:szCs w:val="28"/>
          <w:lang w:eastAsia="ru-RU"/>
        </w:rPr>
        <w:t xml:space="preserve"> налоговые правонарушения не однозначными и не очевидными, и признал наличие в данном случае правовой неопределенности по моменту возникновения у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права на вычет НДС. </w:t>
      </w:r>
    </w:p>
    <w:p w14:paraId="4F71EA54" w14:textId="1BE965E3"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В результате, суд отказал в удовлетворении требований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в полном объеме, не усмотрев в действиях директора недобросовестности и неразумности. Кроме того, суды постановили, что нельзя взыскать пени, начисленные на налоговую недоимку за тот период, когда должность директора общества занимало уже другое лицо. Они обосновали это тем, что бывший директор уже не мог влиять на принятия решения о погашении налоговой недоимки, на которую начислялись пени</w:t>
      </w:r>
      <w:r w:rsidRPr="004D59B8">
        <w:rPr>
          <w:rStyle w:val="ac"/>
          <w:rFonts w:ascii="Times New Roman" w:hAnsi="Times New Roman" w:cs="Times New Roman"/>
          <w:sz w:val="28"/>
          <w:szCs w:val="28"/>
          <w:lang w:eastAsia="ru-RU"/>
        </w:rPr>
        <w:footnoteReference w:id="49"/>
      </w:r>
      <w:r w:rsidR="00677AD7">
        <w:rPr>
          <w:rFonts w:ascii="Times New Roman" w:hAnsi="Times New Roman" w:cs="Times New Roman"/>
          <w:sz w:val="28"/>
          <w:szCs w:val="28"/>
          <w:lang w:eastAsia="ru-RU"/>
        </w:rPr>
        <w:t>.</w:t>
      </w:r>
    </w:p>
    <w:p w14:paraId="60376970" w14:textId="79FEA145" w:rsidR="000449BC" w:rsidRPr="004D59B8" w:rsidRDefault="000449BC" w:rsidP="002029C6">
      <w:pPr>
        <w:widowControl w:val="0"/>
        <w:spacing w:after="0" w:line="360" w:lineRule="auto"/>
        <w:ind w:firstLine="709"/>
        <w:jc w:val="both"/>
        <w:rPr>
          <w:rFonts w:ascii="Times New Roman" w:hAnsi="Times New Roman" w:cs="Times New Roman"/>
          <w:bCs/>
          <w:sz w:val="28"/>
          <w:szCs w:val="28"/>
          <w:lang w:eastAsia="ru-RU"/>
        </w:rPr>
      </w:pPr>
      <w:r w:rsidRPr="004D59B8">
        <w:rPr>
          <w:rFonts w:ascii="Times New Roman" w:hAnsi="Times New Roman" w:cs="Times New Roman"/>
          <w:bCs/>
          <w:sz w:val="28"/>
          <w:szCs w:val="28"/>
          <w:lang w:eastAsia="ru-RU"/>
        </w:rPr>
        <w:t>6. Взыскать убытки можно не только с директора</w:t>
      </w:r>
      <w:r w:rsidR="00496181">
        <w:rPr>
          <w:rFonts w:ascii="Times New Roman" w:hAnsi="Times New Roman" w:cs="Times New Roman"/>
          <w:bCs/>
          <w:sz w:val="28"/>
          <w:szCs w:val="28"/>
          <w:lang w:eastAsia="ru-RU"/>
        </w:rPr>
        <w:t xml:space="preserve"> как лица входящего в </w:t>
      </w:r>
      <w:r w:rsidR="00496181" w:rsidRPr="00B45C3E">
        <w:rPr>
          <w:rStyle w:val="13"/>
          <w:rFonts w:eastAsiaTheme="minorHAnsi"/>
        </w:rPr>
        <w:t>орган</w:t>
      </w:r>
      <w:r w:rsidR="00496181">
        <w:rPr>
          <w:rStyle w:val="13"/>
          <w:rFonts w:eastAsiaTheme="minorHAnsi"/>
        </w:rPr>
        <w:t>ы</w:t>
      </w:r>
      <w:r w:rsidR="00665CA8">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p>
    <w:p w14:paraId="48D4CE1F" w14:textId="61ACA838" w:rsidR="000449BC" w:rsidRPr="004D59B8" w:rsidRDefault="000449BC" w:rsidP="002029C6">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 xml:space="preserve">Если сделки, которые стали основанием для налоговых доначислений, подлежали одобрению советом директоров или общим собранием участников / акционеров, то отвечать за причиненные убытки в виде начисленных пеней, штрафов будет не только директор. Члены совета </w:t>
      </w:r>
      <w:r w:rsidRPr="004D59B8">
        <w:rPr>
          <w:rFonts w:ascii="Times New Roman" w:hAnsi="Times New Roman" w:cs="Times New Roman"/>
          <w:sz w:val="28"/>
          <w:szCs w:val="28"/>
          <w:lang w:eastAsia="ru-RU"/>
        </w:rPr>
        <w:lastRenderedPageBreak/>
        <w:t>директоров, участники/ акционеры, одобрившие такую сделку, будут нести солидарную ответственность наряду с директором. Это касается только тех лиц, которые реально голосовали при принятии решения за одобрение сделок с недобросовестными контрагентами. Если член</w:t>
      </w:r>
      <w:r w:rsidR="00677AD7">
        <w:rPr>
          <w:rFonts w:ascii="Times New Roman" w:hAnsi="Times New Roman" w:cs="Times New Roman"/>
          <w:sz w:val="28"/>
          <w:szCs w:val="28"/>
          <w:lang w:eastAsia="ru-RU"/>
        </w:rPr>
        <w:t xml:space="preserve">ы совета директоров, участники или </w:t>
      </w:r>
      <w:r w:rsidRPr="004D59B8">
        <w:rPr>
          <w:rFonts w:ascii="Times New Roman" w:hAnsi="Times New Roman" w:cs="Times New Roman"/>
          <w:sz w:val="28"/>
          <w:szCs w:val="28"/>
          <w:lang w:eastAsia="ru-RU"/>
        </w:rPr>
        <w:t>акционеры не принимали участия в голосовании или голосовали против такого решения, то ответственности они не несут.</w:t>
      </w:r>
      <w:r w:rsidR="00EF7378" w:rsidRPr="004D59B8">
        <w:rPr>
          <w:rStyle w:val="ac"/>
          <w:rFonts w:ascii="Times New Roman" w:hAnsi="Times New Roman" w:cs="Times New Roman"/>
          <w:sz w:val="28"/>
          <w:szCs w:val="28"/>
          <w:lang w:eastAsia="ru-RU"/>
        </w:rPr>
        <w:footnoteReference w:id="50"/>
      </w:r>
    </w:p>
    <w:p w14:paraId="05214741" w14:textId="02693198" w:rsidR="000449BC" w:rsidRPr="004D59B8" w:rsidRDefault="000449BC" w:rsidP="00677AD7">
      <w:pPr>
        <w:widowControl w:val="0"/>
        <w:spacing w:after="0" w:line="360" w:lineRule="auto"/>
        <w:ind w:firstLine="709"/>
        <w:jc w:val="both"/>
        <w:rPr>
          <w:rFonts w:ascii="Times New Roman" w:hAnsi="Times New Roman" w:cs="Times New Roman"/>
          <w:sz w:val="28"/>
          <w:szCs w:val="28"/>
          <w:lang w:eastAsia="ru-RU"/>
        </w:rPr>
      </w:pPr>
      <w:r w:rsidRPr="004D59B8">
        <w:rPr>
          <w:rFonts w:ascii="Times New Roman" w:hAnsi="Times New Roman" w:cs="Times New Roman"/>
          <w:sz w:val="28"/>
          <w:szCs w:val="28"/>
          <w:lang w:eastAsia="ru-RU"/>
        </w:rPr>
        <w:t>Таким образом, в случае недобросовестного поведения директора, которое стало основанием для налоговых доначислений, с него можно взыскать убытки.</w:t>
      </w:r>
      <w:r w:rsidR="00677AD7">
        <w:rPr>
          <w:rFonts w:ascii="Times New Roman" w:hAnsi="Times New Roman" w:cs="Times New Roman"/>
          <w:sz w:val="28"/>
          <w:szCs w:val="28"/>
          <w:lang w:eastAsia="ru-RU"/>
        </w:rPr>
        <w:t xml:space="preserve"> </w:t>
      </w:r>
      <w:r w:rsidRPr="004D59B8">
        <w:rPr>
          <w:rFonts w:ascii="Times New Roman" w:hAnsi="Times New Roman" w:cs="Times New Roman"/>
          <w:sz w:val="28"/>
          <w:szCs w:val="28"/>
          <w:lang w:eastAsia="ru-RU"/>
        </w:rPr>
        <w:t>Сумма убытков включает сумму пени и штрафов и не включает налоговую недоимку.</w:t>
      </w:r>
      <w:r w:rsidR="00496181">
        <w:rPr>
          <w:rFonts w:ascii="Times New Roman" w:hAnsi="Times New Roman" w:cs="Times New Roman"/>
          <w:sz w:val="28"/>
          <w:szCs w:val="28"/>
          <w:lang w:eastAsia="ru-RU"/>
        </w:rPr>
        <w:t xml:space="preserve"> </w:t>
      </w:r>
      <w:r w:rsidRPr="004D59B8">
        <w:rPr>
          <w:rFonts w:ascii="Times New Roman" w:hAnsi="Times New Roman" w:cs="Times New Roman"/>
          <w:sz w:val="28"/>
          <w:szCs w:val="28"/>
          <w:lang w:eastAsia="ru-RU"/>
        </w:rPr>
        <w:t xml:space="preserve">Если же </w:t>
      </w:r>
      <w:r w:rsidR="00496181">
        <w:rPr>
          <w:rFonts w:ascii="Times New Roman" w:hAnsi="Times New Roman" w:cs="Times New Roman"/>
          <w:sz w:val="28"/>
          <w:szCs w:val="28"/>
          <w:lang w:eastAsia="ru-RU"/>
        </w:rPr>
        <w:t xml:space="preserve">лицо входящее в </w:t>
      </w:r>
      <w:r w:rsidR="00496181" w:rsidRPr="00B45C3E">
        <w:rPr>
          <w:rStyle w:val="13"/>
          <w:rFonts w:eastAsiaTheme="minorHAnsi"/>
        </w:rPr>
        <w:t>орган</w:t>
      </w:r>
      <w:r w:rsidR="00496181">
        <w:rPr>
          <w:rStyle w:val="13"/>
          <w:rFonts w:eastAsiaTheme="minorHAnsi"/>
        </w:rPr>
        <w:t>ы</w:t>
      </w:r>
      <w:r w:rsidR="00A242D0">
        <w:rPr>
          <w:rStyle w:val="13"/>
          <w:rFonts w:eastAsiaTheme="minorHAnsi"/>
        </w:rPr>
        <w:t xml:space="preserve"> управления акционерного общества</w:t>
      </w:r>
      <w:r w:rsidRPr="004D59B8">
        <w:rPr>
          <w:rFonts w:ascii="Times New Roman" w:hAnsi="Times New Roman" w:cs="Times New Roman"/>
          <w:sz w:val="28"/>
          <w:szCs w:val="28"/>
          <w:lang w:eastAsia="ru-RU"/>
        </w:rPr>
        <w:t xml:space="preserve"> перечислил</w:t>
      </w:r>
      <w:r w:rsidR="00496181">
        <w:rPr>
          <w:rFonts w:ascii="Times New Roman" w:hAnsi="Times New Roman" w:cs="Times New Roman"/>
          <w:sz w:val="28"/>
          <w:szCs w:val="28"/>
          <w:lang w:eastAsia="ru-RU"/>
        </w:rPr>
        <w:t>о</w:t>
      </w:r>
      <w:r w:rsidRPr="004D59B8">
        <w:rPr>
          <w:rFonts w:ascii="Times New Roman" w:hAnsi="Times New Roman" w:cs="Times New Roman"/>
          <w:sz w:val="28"/>
          <w:szCs w:val="28"/>
          <w:lang w:eastAsia="ru-RU"/>
        </w:rPr>
        <w:t xml:space="preserve"> денежные средства по фиктивным договорам, то вся сумма такого перечисления будет признана убытком. Это больше, чем все налоговые доначисления по такой сделке.</w:t>
      </w:r>
    </w:p>
    <w:p w14:paraId="68B72B14" w14:textId="515CD621" w:rsidR="000449BC" w:rsidRDefault="000449BC" w:rsidP="002029C6">
      <w:pPr>
        <w:widowControl w:val="0"/>
        <w:spacing w:after="0" w:line="360" w:lineRule="auto"/>
        <w:ind w:firstLine="709"/>
        <w:jc w:val="both"/>
        <w:rPr>
          <w:rStyle w:val="13"/>
          <w:rFonts w:eastAsiaTheme="minorHAnsi"/>
        </w:rPr>
      </w:pPr>
      <w:r w:rsidRPr="004D59B8">
        <w:rPr>
          <w:rFonts w:ascii="Times New Roman" w:hAnsi="Times New Roman" w:cs="Times New Roman"/>
          <w:sz w:val="28"/>
          <w:szCs w:val="28"/>
          <w:lang w:eastAsia="ru-RU"/>
        </w:rPr>
        <w:t xml:space="preserve">Однако, наказать </w:t>
      </w:r>
      <w:r w:rsidR="00496181">
        <w:rPr>
          <w:rFonts w:ascii="Times New Roman" w:hAnsi="Times New Roman" w:cs="Times New Roman"/>
          <w:sz w:val="28"/>
          <w:szCs w:val="28"/>
          <w:lang w:eastAsia="ru-RU"/>
        </w:rPr>
        <w:t xml:space="preserve">лицо входящее в </w:t>
      </w:r>
      <w:r w:rsidR="00496181" w:rsidRPr="00B45C3E">
        <w:rPr>
          <w:rStyle w:val="13"/>
          <w:rFonts w:eastAsiaTheme="minorHAnsi"/>
        </w:rPr>
        <w:t>орган</w:t>
      </w:r>
      <w:r w:rsidR="00496181">
        <w:rPr>
          <w:rStyle w:val="13"/>
          <w:rFonts w:eastAsiaTheme="minorHAnsi"/>
        </w:rPr>
        <w:t>ы</w:t>
      </w:r>
      <w:r w:rsidR="00496181" w:rsidRPr="00B45C3E">
        <w:rPr>
          <w:rStyle w:val="13"/>
          <w:rFonts w:eastAsiaTheme="minorHAnsi"/>
        </w:rPr>
        <w:t xml:space="preserve"> управления </w:t>
      </w:r>
      <w:r w:rsidR="00665CA8">
        <w:rPr>
          <w:rFonts w:ascii="Times New Roman" w:hAnsi="Times New Roman" w:cs="Times New Roman"/>
          <w:sz w:val="28"/>
          <w:szCs w:val="28"/>
          <w:lang w:eastAsia="ru-RU"/>
        </w:rPr>
        <w:t>акционерного общества</w:t>
      </w:r>
      <w:r w:rsidRPr="004D59B8">
        <w:rPr>
          <w:rFonts w:ascii="Times New Roman" w:hAnsi="Times New Roman" w:cs="Times New Roman"/>
          <w:sz w:val="28"/>
          <w:szCs w:val="28"/>
          <w:lang w:eastAsia="ru-RU"/>
        </w:rPr>
        <w:t xml:space="preserve"> не получится, если он</w:t>
      </w:r>
      <w:r w:rsidR="00496181">
        <w:rPr>
          <w:rFonts w:ascii="Times New Roman" w:hAnsi="Times New Roman" w:cs="Times New Roman"/>
          <w:sz w:val="28"/>
          <w:szCs w:val="28"/>
          <w:lang w:eastAsia="ru-RU"/>
        </w:rPr>
        <w:t>о</w:t>
      </w:r>
      <w:r w:rsidRPr="004D59B8">
        <w:rPr>
          <w:rFonts w:ascii="Times New Roman" w:hAnsi="Times New Roman" w:cs="Times New Roman"/>
          <w:sz w:val="28"/>
          <w:szCs w:val="28"/>
          <w:lang w:eastAsia="ru-RU"/>
        </w:rPr>
        <w:t xml:space="preserve"> действовал</w:t>
      </w:r>
      <w:r w:rsidR="00496181">
        <w:rPr>
          <w:rFonts w:ascii="Times New Roman" w:hAnsi="Times New Roman" w:cs="Times New Roman"/>
          <w:sz w:val="28"/>
          <w:szCs w:val="28"/>
          <w:lang w:eastAsia="ru-RU"/>
        </w:rPr>
        <w:t>о</w:t>
      </w:r>
      <w:r w:rsidRPr="004D59B8">
        <w:rPr>
          <w:rFonts w:ascii="Times New Roman" w:hAnsi="Times New Roman" w:cs="Times New Roman"/>
          <w:sz w:val="28"/>
          <w:szCs w:val="28"/>
          <w:lang w:eastAsia="ru-RU"/>
        </w:rPr>
        <w:t xml:space="preserve"> разумно и осмотрительно, не за</w:t>
      </w:r>
      <w:r w:rsidR="00A242D0">
        <w:rPr>
          <w:rFonts w:ascii="Times New Roman" w:hAnsi="Times New Roman" w:cs="Times New Roman"/>
          <w:sz w:val="28"/>
          <w:szCs w:val="28"/>
          <w:lang w:eastAsia="ru-RU"/>
        </w:rPr>
        <w:t xml:space="preserve">ключал фиктивных договоров и </w:t>
      </w:r>
      <w:r w:rsidRPr="004D59B8">
        <w:rPr>
          <w:rFonts w:ascii="Times New Roman" w:hAnsi="Times New Roman" w:cs="Times New Roman"/>
          <w:sz w:val="28"/>
          <w:szCs w:val="28"/>
          <w:lang w:eastAsia="ru-RU"/>
        </w:rPr>
        <w:t xml:space="preserve">руководствовался разъяснениями Минфина или судебными прецедентами по спорным налоговым вопросам. </w:t>
      </w:r>
    </w:p>
    <w:p w14:paraId="36FD4206" w14:textId="77777777"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По документам подставной директор отвечает в целом за организацию. Так что перечень статей, по которым возможна уголовная ответственность номинального директора, обширен. Их можно разделить на две части.</w:t>
      </w:r>
    </w:p>
    <w:p w14:paraId="2CDAA5B7" w14:textId="18A03D48"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В первую входят статьи, связанные не с регистрацией, а с деятельностью компании. К примеру, неуплата налогов или мошенничество.</w:t>
      </w:r>
    </w:p>
    <w:p w14:paraId="49F93E7D" w14:textId="5C638129" w:rsidR="00BD0C3F" w:rsidRDefault="00096579" w:rsidP="00BD0C3F">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 xml:space="preserve">По таким статьям чаще наказывают фактического руководителя. Номинальный же становится свидетелем. </w:t>
      </w:r>
      <w:r w:rsidR="00677AD7">
        <w:rPr>
          <w:rStyle w:val="ae"/>
          <w:rFonts w:ascii="Times New Roman" w:hAnsi="Times New Roman" w:cs="Times New Roman"/>
          <w:b w:val="0"/>
          <w:sz w:val="28"/>
          <w:szCs w:val="28"/>
        </w:rPr>
        <w:t>Его могут осудить,</w:t>
      </w:r>
      <w:r w:rsidRPr="004D59B8">
        <w:rPr>
          <w:rStyle w:val="ae"/>
          <w:rFonts w:ascii="Times New Roman" w:hAnsi="Times New Roman" w:cs="Times New Roman"/>
          <w:b w:val="0"/>
          <w:sz w:val="28"/>
          <w:szCs w:val="28"/>
        </w:rPr>
        <w:t xml:space="preserve"> частности, когда подставной директор использован не только для регистрации юридического лица.</w:t>
      </w:r>
    </w:p>
    <w:p w14:paraId="2F17336E" w14:textId="705EE70C" w:rsidR="00096579" w:rsidRPr="004D59B8" w:rsidRDefault="00096579" w:rsidP="00BD0C3F">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Обратная ситуация со статьями второй группы – связанными с созданием юридических лиц с помощью номинальных директоров.</w:t>
      </w:r>
    </w:p>
    <w:p w14:paraId="281CDEC0" w14:textId="3074CCAD"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lastRenderedPageBreak/>
        <w:t xml:space="preserve">Это две статьи Уголовного кодекса: 173.2 и 173.1. Тут преступником могут назвать любого </w:t>
      </w:r>
      <w:r w:rsidR="00665CA8">
        <w:rPr>
          <w:rStyle w:val="ae"/>
          <w:rFonts w:ascii="Times New Roman" w:hAnsi="Times New Roman" w:cs="Times New Roman"/>
          <w:b w:val="0"/>
          <w:sz w:val="28"/>
          <w:szCs w:val="28"/>
        </w:rPr>
        <w:t xml:space="preserve">номинального </w:t>
      </w:r>
      <w:r w:rsidRPr="004D59B8">
        <w:rPr>
          <w:rStyle w:val="ae"/>
          <w:rFonts w:ascii="Times New Roman" w:hAnsi="Times New Roman" w:cs="Times New Roman"/>
          <w:b w:val="0"/>
          <w:sz w:val="28"/>
          <w:szCs w:val="28"/>
        </w:rPr>
        <w:t>директора</w:t>
      </w:r>
      <w:r w:rsidR="00665CA8">
        <w:rPr>
          <w:rStyle w:val="ae"/>
          <w:rFonts w:ascii="Times New Roman" w:hAnsi="Times New Roman" w:cs="Times New Roman"/>
          <w:b w:val="0"/>
          <w:sz w:val="28"/>
          <w:szCs w:val="28"/>
        </w:rPr>
        <w:t xml:space="preserve"> компании</w:t>
      </w:r>
      <w:r w:rsidRPr="004D59B8">
        <w:rPr>
          <w:rStyle w:val="ae"/>
          <w:rFonts w:ascii="Times New Roman" w:hAnsi="Times New Roman" w:cs="Times New Roman"/>
          <w:b w:val="0"/>
          <w:sz w:val="28"/>
          <w:szCs w:val="28"/>
        </w:rPr>
        <w:t>. Ведь он передает паспорт или выписывает доверенность для включения в ЕГРЮЛ сведений о подставном лице. Это преступление, указанное в части 1 статьи 173.2 УК РФ. Она применима и для ответственности номинального учредителя ООО либо другой компании. Ведь если гражданин стал учредителем формально, скрывая фактических собственников, то это также приводит к недостоверности записей в ЕГРЮЛ.</w:t>
      </w:r>
    </w:p>
    <w:p w14:paraId="769A32C7" w14:textId="4155550C"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Приговоров, основанных на части 1 статьи 173.2 УК РФ</w:t>
      </w:r>
      <w:r w:rsidRPr="004D59B8">
        <w:rPr>
          <w:rStyle w:val="ac"/>
          <w:rFonts w:ascii="Times New Roman" w:hAnsi="Times New Roman" w:cs="Times New Roman"/>
          <w:bCs/>
          <w:sz w:val="28"/>
          <w:szCs w:val="28"/>
        </w:rPr>
        <w:footnoteReference w:id="51"/>
      </w:r>
      <w:r w:rsidRPr="004D59B8">
        <w:rPr>
          <w:rStyle w:val="ae"/>
          <w:rFonts w:ascii="Times New Roman" w:hAnsi="Times New Roman" w:cs="Times New Roman"/>
          <w:b w:val="0"/>
          <w:sz w:val="28"/>
          <w:szCs w:val="28"/>
        </w:rPr>
        <w:t xml:space="preserve">, пока что немного (по сравнению с количеством предприятий, регистрируемых на номинальных директоров). Но их выносят все чаще, </w:t>
      </w:r>
      <w:r w:rsidR="00677AD7">
        <w:rPr>
          <w:rStyle w:val="ae"/>
          <w:rFonts w:ascii="Times New Roman" w:hAnsi="Times New Roman" w:cs="Times New Roman"/>
          <w:b w:val="0"/>
          <w:sz w:val="28"/>
          <w:szCs w:val="28"/>
        </w:rPr>
        <w:t xml:space="preserve">а скоро станет еще больше. </w:t>
      </w:r>
      <w:r w:rsidRPr="004D59B8">
        <w:rPr>
          <w:rStyle w:val="ae"/>
          <w:rFonts w:ascii="Times New Roman" w:hAnsi="Times New Roman" w:cs="Times New Roman"/>
          <w:b w:val="0"/>
          <w:sz w:val="28"/>
          <w:szCs w:val="28"/>
        </w:rPr>
        <w:t>ФНС России недавно пообещала активней сообщать о преступлениях, связанных с государственной регистрацией (письмо от 11.01.19 № ГД-4-14/157).</w:t>
      </w:r>
    </w:p>
    <w:p w14:paraId="6133CC86" w14:textId="04478AF5"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П</w:t>
      </w:r>
      <w:r w:rsidR="00677AD7">
        <w:rPr>
          <w:rStyle w:val="ae"/>
          <w:rFonts w:ascii="Times New Roman" w:hAnsi="Times New Roman" w:cs="Times New Roman"/>
          <w:b w:val="0"/>
          <w:sz w:val="28"/>
          <w:szCs w:val="28"/>
        </w:rPr>
        <w:t xml:space="preserve">о статье 173.1 могут судить и </w:t>
      </w:r>
      <w:r w:rsidRPr="004D59B8">
        <w:rPr>
          <w:rStyle w:val="ae"/>
          <w:rFonts w:ascii="Times New Roman" w:hAnsi="Times New Roman" w:cs="Times New Roman"/>
          <w:b w:val="0"/>
          <w:sz w:val="28"/>
          <w:szCs w:val="28"/>
        </w:rPr>
        <w:t>номинального директора. Допустим, он сам сдал документы на регистрацию, зная о невозможности управления. Значит, из-за него в ЕГРЮЛ попали данные о подставном лице. Это основание для ответственности,</w:t>
      </w:r>
      <w:r w:rsidR="00D363D0">
        <w:rPr>
          <w:rStyle w:val="ae"/>
          <w:rFonts w:ascii="Times New Roman" w:hAnsi="Times New Roman" w:cs="Times New Roman"/>
          <w:b w:val="0"/>
          <w:sz w:val="28"/>
          <w:szCs w:val="28"/>
        </w:rPr>
        <w:t xml:space="preserve"> решил Железнодорожный райсуд города</w:t>
      </w:r>
      <w:r w:rsidRPr="004D59B8">
        <w:rPr>
          <w:rStyle w:val="ae"/>
          <w:rFonts w:ascii="Times New Roman" w:hAnsi="Times New Roman" w:cs="Times New Roman"/>
          <w:b w:val="0"/>
          <w:sz w:val="28"/>
          <w:szCs w:val="28"/>
        </w:rPr>
        <w:t xml:space="preserve"> Хабаровска (приговор № 1-397/2018 от 09.07.18). Он также дал</w:t>
      </w:r>
      <w:r w:rsidR="00677AD7">
        <w:rPr>
          <w:rStyle w:val="ae"/>
          <w:rFonts w:ascii="Times New Roman" w:hAnsi="Times New Roman" w:cs="Times New Roman"/>
          <w:b w:val="0"/>
          <w:sz w:val="28"/>
          <w:szCs w:val="28"/>
        </w:rPr>
        <w:t xml:space="preserve"> условный срок на один год</w:t>
      </w:r>
      <w:r w:rsidRPr="004D59B8">
        <w:rPr>
          <w:rStyle w:val="ae"/>
          <w:rFonts w:ascii="Times New Roman" w:hAnsi="Times New Roman" w:cs="Times New Roman"/>
          <w:b w:val="0"/>
          <w:sz w:val="28"/>
          <w:szCs w:val="28"/>
        </w:rPr>
        <w:t>.</w:t>
      </w:r>
    </w:p>
    <w:p w14:paraId="1B3A2040" w14:textId="725457BF"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Большинство приговоров по указанным статьям не связаны с реальным лишением свободы. Обычно суд ограничивается условным сроком или иными санкциями. Но стоит прибавить различные сложности, возникающие у осужденного (при трудоустройс</w:t>
      </w:r>
      <w:r w:rsidR="00677AD7">
        <w:rPr>
          <w:rStyle w:val="ae"/>
          <w:rFonts w:ascii="Times New Roman" w:hAnsi="Times New Roman" w:cs="Times New Roman"/>
          <w:b w:val="0"/>
          <w:sz w:val="28"/>
          <w:szCs w:val="28"/>
        </w:rPr>
        <w:t>тве, получении кредитов и т.д.)</w:t>
      </w:r>
      <w:r w:rsidRPr="004D59B8">
        <w:rPr>
          <w:rStyle w:val="ac"/>
          <w:rFonts w:ascii="Times New Roman" w:hAnsi="Times New Roman" w:cs="Times New Roman"/>
          <w:bCs/>
          <w:sz w:val="28"/>
          <w:szCs w:val="28"/>
        </w:rPr>
        <w:footnoteReference w:id="52"/>
      </w:r>
      <w:r w:rsidR="00677AD7">
        <w:rPr>
          <w:rStyle w:val="ae"/>
          <w:rFonts w:ascii="Times New Roman" w:hAnsi="Times New Roman" w:cs="Times New Roman"/>
          <w:b w:val="0"/>
          <w:sz w:val="28"/>
          <w:szCs w:val="28"/>
        </w:rPr>
        <w:t>.</w:t>
      </w:r>
    </w:p>
    <w:p w14:paraId="1FF3FC7C" w14:textId="0FD7C22E"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 xml:space="preserve">От наказания избавит окончание срока давности. Он составляет два года – для предоставления паспорта и большинства других преступлений, связанных с регистрацией. Исключение – создание компании через подставных лиц, совершенное группой, по предварительному сговору. Тут </w:t>
      </w:r>
      <w:r w:rsidRPr="004D59B8">
        <w:rPr>
          <w:rStyle w:val="ae"/>
          <w:rFonts w:ascii="Times New Roman" w:hAnsi="Times New Roman" w:cs="Times New Roman"/>
          <w:b w:val="0"/>
          <w:sz w:val="28"/>
          <w:szCs w:val="28"/>
        </w:rPr>
        <w:lastRenderedPageBreak/>
        <w:t>срок давности – шесть лет. Его исчисляют с момента преступления до дня вступления в силу приговора суда.</w:t>
      </w:r>
    </w:p>
    <w:p w14:paraId="42466170" w14:textId="77777777"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 xml:space="preserve">Суд может освободить от ответственности и без заявления. Но нужно, чтобы своими показаниями номинальный директор </w:t>
      </w:r>
      <w:r w:rsidR="00802F4C">
        <w:rPr>
          <w:rStyle w:val="ae"/>
          <w:rFonts w:ascii="Times New Roman" w:hAnsi="Times New Roman" w:cs="Times New Roman"/>
          <w:b w:val="0"/>
          <w:sz w:val="28"/>
          <w:szCs w:val="28"/>
        </w:rPr>
        <w:t>«</w:t>
      </w:r>
      <w:r w:rsidRPr="004D59B8">
        <w:rPr>
          <w:rStyle w:val="ae"/>
          <w:rFonts w:ascii="Times New Roman" w:hAnsi="Times New Roman" w:cs="Times New Roman"/>
          <w:b w:val="0"/>
          <w:sz w:val="28"/>
          <w:szCs w:val="28"/>
        </w:rPr>
        <w:t>активно способствовал раскрытию и расследованию преступления</w:t>
      </w:r>
      <w:r w:rsidR="00802F4C">
        <w:rPr>
          <w:rStyle w:val="ae"/>
          <w:rFonts w:ascii="Times New Roman" w:hAnsi="Times New Roman" w:cs="Times New Roman"/>
          <w:b w:val="0"/>
          <w:sz w:val="28"/>
          <w:szCs w:val="28"/>
        </w:rPr>
        <w:t>»</w:t>
      </w:r>
      <w:r w:rsidRPr="004D59B8">
        <w:rPr>
          <w:rStyle w:val="ae"/>
          <w:rFonts w:ascii="Times New Roman" w:hAnsi="Times New Roman" w:cs="Times New Roman"/>
          <w:b w:val="0"/>
          <w:sz w:val="28"/>
          <w:szCs w:val="28"/>
        </w:rPr>
        <w:t xml:space="preserve"> (цитата из апелляционного постановления Няндомского райсуда от 25.07.17 № 10-18/2017). Такие показания становятся основой для обвинительных приговоров тем, кто обеспечивал регистрацию. Это может быть и фактический руководитель.</w:t>
      </w:r>
    </w:p>
    <w:p w14:paraId="1CCC996D" w14:textId="32D968EB" w:rsidR="00096579" w:rsidRPr="004D59B8" w:rsidRDefault="00096579" w:rsidP="00677AD7">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Подставной директор формально отвечает за все действия предприятия. И его могут привлечь за множество нарушений. К примеру, оштрафовать на сумму от 10 до 20 тыс. руб. за задержку зарплаты в возглавляемой им организации (ч. 6 ст. 5.27 КоАП РФ). Или наказать за непредставление в суд заявления о банкротстве. Его сдают в ситуациях, предусмотренных статьей 9 Федерального закона от 26.10.02 № 127-ФЗ (невозможность выполнит</w:t>
      </w:r>
      <w:r w:rsidR="00677AD7">
        <w:rPr>
          <w:rStyle w:val="ae"/>
          <w:rFonts w:ascii="Times New Roman" w:hAnsi="Times New Roman" w:cs="Times New Roman"/>
          <w:b w:val="0"/>
          <w:sz w:val="28"/>
          <w:szCs w:val="28"/>
        </w:rPr>
        <w:t>ь требования кредиторов и пр.)</w:t>
      </w:r>
      <w:r w:rsidRPr="004D59B8">
        <w:rPr>
          <w:rStyle w:val="ac"/>
          <w:rFonts w:ascii="Times New Roman" w:hAnsi="Times New Roman" w:cs="Times New Roman"/>
          <w:bCs/>
          <w:sz w:val="28"/>
          <w:szCs w:val="28"/>
        </w:rPr>
        <w:footnoteReference w:id="53"/>
      </w:r>
      <w:r w:rsidR="00677AD7">
        <w:rPr>
          <w:rStyle w:val="ae"/>
          <w:rFonts w:ascii="Times New Roman" w:hAnsi="Times New Roman" w:cs="Times New Roman"/>
          <w:b w:val="0"/>
          <w:sz w:val="28"/>
          <w:szCs w:val="28"/>
        </w:rPr>
        <w:t>.</w:t>
      </w:r>
    </w:p>
    <w:p w14:paraId="70269A2D" w14:textId="77777777" w:rsidR="00096579" w:rsidRPr="004D59B8" w:rsidRDefault="00096579" w:rsidP="00096579">
      <w:pPr>
        <w:spacing w:after="0" w:line="360" w:lineRule="auto"/>
        <w:ind w:firstLine="709"/>
        <w:jc w:val="both"/>
        <w:rPr>
          <w:rStyle w:val="ae"/>
          <w:rFonts w:ascii="Times New Roman" w:hAnsi="Times New Roman" w:cs="Times New Roman"/>
          <w:b w:val="0"/>
          <w:sz w:val="28"/>
          <w:szCs w:val="28"/>
        </w:rPr>
      </w:pPr>
      <w:r w:rsidRPr="004D59B8">
        <w:rPr>
          <w:rStyle w:val="ae"/>
          <w:rFonts w:ascii="Times New Roman" w:hAnsi="Times New Roman" w:cs="Times New Roman"/>
          <w:b w:val="0"/>
          <w:sz w:val="28"/>
          <w:szCs w:val="28"/>
        </w:rPr>
        <w:t>Если при банкротстве или иной ликвидации у юридического лица недостаточно средств для погашения всех долгов, то возможно взыскание с тех, кто контролирует фирму. В первую очередь, с генерального директора. Он может быть привлечен к субсидиарной ответственности, когда из-за его действий или бездействия не удалось погасить часть требований кредиторов. Взыскание угрожает и подставному директору.</w:t>
      </w:r>
    </w:p>
    <w:p w14:paraId="4FBA2EA0" w14:textId="09398658" w:rsidR="002029C6" w:rsidRPr="00AC2538" w:rsidRDefault="00096579" w:rsidP="00AC2538">
      <w:pPr>
        <w:spacing w:after="0" w:line="360" w:lineRule="auto"/>
        <w:ind w:firstLine="709"/>
        <w:jc w:val="both"/>
        <w:rPr>
          <w:rFonts w:ascii="Times New Roman" w:hAnsi="Times New Roman" w:cs="Times New Roman"/>
          <w:bCs/>
          <w:sz w:val="28"/>
          <w:szCs w:val="28"/>
        </w:rPr>
      </w:pPr>
      <w:r w:rsidRPr="004D59B8">
        <w:rPr>
          <w:rStyle w:val="ae"/>
          <w:rFonts w:ascii="Times New Roman" w:hAnsi="Times New Roman" w:cs="Times New Roman"/>
          <w:b w:val="0"/>
          <w:sz w:val="28"/>
          <w:szCs w:val="28"/>
        </w:rPr>
        <w:t xml:space="preserve">Номинальный директор должен </w:t>
      </w:r>
      <w:r w:rsidR="00802F4C">
        <w:rPr>
          <w:rStyle w:val="ae"/>
          <w:rFonts w:ascii="Times New Roman" w:hAnsi="Times New Roman" w:cs="Times New Roman"/>
          <w:b w:val="0"/>
          <w:sz w:val="28"/>
          <w:szCs w:val="28"/>
        </w:rPr>
        <w:t>«</w:t>
      </w:r>
      <w:r w:rsidRPr="004D59B8">
        <w:rPr>
          <w:rStyle w:val="ae"/>
          <w:rFonts w:ascii="Times New Roman" w:hAnsi="Times New Roman" w:cs="Times New Roman"/>
          <w:b w:val="0"/>
          <w:sz w:val="28"/>
          <w:szCs w:val="28"/>
        </w:rPr>
        <w:t>осознавать последствия риска</w:t>
      </w:r>
      <w:r w:rsidR="00802F4C">
        <w:rPr>
          <w:rStyle w:val="ae"/>
          <w:rFonts w:ascii="Times New Roman" w:hAnsi="Times New Roman" w:cs="Times New Roman"/>
          <w:b w:val="0"/>
          <w:sz w:val="28"/>
          <w:szCs w:val="28"/>
        </w:rPr>
        <w:t>»</w:t>
      </w:r>
      <w:r w:rsidRPr="004D59B8">
        <w:rPr>
          <w:rStyle w:val="ae"/>
          <w:rFonts w:ascii="Times New Roman" w:hAnsi="Times New Roman" w:cs="Times New Roman"/>
          <w:b w:val="0"/>
          <w:sz w:val="28"/>
          <w:szCs w:val="28"/>
        </w:rPr>
        <w:t>. Это цитата из постановления Арбитражного суда Московского округа от 16.07.1</w:t>
      </w:r>
      <w:r w:rsidR="00665CA8">
        <w:rPr>
          <w:rStyle w:val="ae"/>
          <w:rFonts w:ascii="Times New Roman" w:hAnsi="Times New Roman" w:cs="Times New Roman"/>
          <w:b w:val="0"/>
          <w:sz w:val="28"/>
          <w:szCs w:val="28"/>
        </w:rPr>
        <w:t xml:space="preserve">8 № А40-187875/16. Он </w:t>
      </w:r>
      <w:r w:rsidR="00BE56C3">
        <w:rPr>
          <w:rStyle w:val="ae"/>
          <w:rFonts w:ascii="Times New Roman" w:hAnsi="Times New Roman" w:cs="Times New Roman"/>
          <w:b w:val="0"/>
          <w:sz w:val="28"/>
          <w:szCs w:val="28"/>
        </w:rPr>
        <w:t>рассматривал</w:t>
      </w:r>
      <w:r w:rsidRPr="004D59B8">
        <w:rPr>
          <w:rStyle w:val="ae"/>
          <w:rFonts w:ascii="Times New Roman" w:hAnsi="Times New Roman" w:cs="Times New Roman"/>
          <w:b w:val="0"/>
          <w:sz w:val="28"/>
          <w:szCs w:val="28"/>
        </w:rPr>
        <w:t xml:space="preserve"> ситуацию, когда генеральный директор не обратился в суд с заявлением о банкротстве </w:t>
      </w:r>
      <w:r w:rsidR="00BE56C3" w:rsidRPr="004D59B8">
        <w:rPr>
          <w:rStyle w:val="ae"/>
          <w:rFonts w:ascii="Times New Roman" w:hAnsi="Times New Roman" w:cs="Times New Roman"/>
          <w:b w:val="0"/>
          <w:sz w:val="28"/>
          <w:szCs w:val="28"/>
        </w:rPr>
        <w:t>компании. Подставной</w:t>
      </w:r>
      <w:r w:rsidRPr="004D59B8">
        <w:rPr>
          <w:rStyle w:val="ae"/>
          <w:rFonts w:ascii="Times New Roman" w:hAnsi="Times New Roman" w:cs="Times New Roman"/>
          <w:b w:val="0"/>
          <w:sz w:val="28"/>
          <w:szCs w:val="28"/>
        </w:rPr>
        <w:t xml:space="preserve"> руководитель не знал о таком состоянии, но это не избавит от субсидиарной ответственности – решил арбитраж. Ответственность номинального директора одобрил и Пленум ВС РФ (п. 6 постановления от 21.12.17 № 53).</w:t>
      </w:r>
      <w:r w:rsidRPr="004D59B8">
        <w:rPr>
          <w:rStyle w:val="ac"/>
          <w:rFonts w:ascii="Times New Roman" w:hAnsi="Times New Roman" w:cs="Times New Roman"/>
          <w:bCs/>
          <w:sz w:val="28"/>
          <w:szCs w:val="28"/>
        </w:rPr>
        <w:footnoteReference w:id="54"/>
      </w:r>
    </w:p>
    <w:p w14:paraId="349B9F2B" w14:textId="77777777" w:rsidR="0091733B" w:rsidRPr="004D59B8" w:rsidRDefault="0091733B" w:rsidP="008A2324">
      <w:pPr>
        <w:pStyle w:val="2"/>
        <w:keepNext w:val="0"/>
        <w:keepLines w:val="0"/>
        <w:widowControl w:val="0"/>
        <w:spacing w:before="0" w:line="360" w:lineRule="auto"/>
        <w:rPr>
          <w:shd w:val="clear" w:color="auto" w:fill="FFFFFF"/>
        </w:rPr>
      </w:pPr>
      <w:bookmarkStart w:id="14" w:name="_Toc6473409"/>
      <w:r w:rsidRPr="004D59B8">
        <w:rPr>
          <w:shd w:val="clear" w:color="auto" w:fill="FFFFFF"/>
        </w:rPr>
        <w:lastRenderedPageBreak/>
        <w:t>3.</w:t>
      </w:r>
      <w:r w:rsidR="00FE4CF6">
        <w:rPr>
          <w:shd w:val="clear" w:color="auto" w:fill="FFFFFF"/>
        </w:rPr>
        <w:t>3</w:t>
      </w:r>
      <w:r w:rsidRPr="004D59B8">
        <w:rPr>
          <w:shd w:val="clear" w:color="auto" w:fill="FFFFFF"/>
        </w:rPr>
        <w:t xml:space="preserve"> Судебная практика по вопросам привлечения к ответственности лиц, входящих в органы акционерных обществ энергетической отрасли</w:t>
      </w:r>
      <w:bookmarkEnd w:id="14"/>
    </w:p>
    <w:p w14:paraId="513615CD" w14:textId="77777777" w:rsidR="0091733B" w:rsidRPr="004D59B8" w:rsidRDefault="0091733B" w:rsidP="00F057D5">
      <w:pPr>
        <w:pStyle w:val="12"/>
        <w:widowControl w:val="0"/>
        <w:ind w:firstLine="0"/>
        <w:rPr>
          <w:lang w:bidi="ru-RU"/>
        </w:rPr>
      </w:pPr>
    </w:p>
    <w:p w14:paraId="50F18ECE" w14:textId="6866CD69" w:rsidR="00711DCD" w:rsidRPr="004D59B8" w:rsidRDefault="00711DCD" w:rsidP="004E4C4A">
      <w:pPr>
        <w:pStyle w:val="12"/>
        <w:widowControl w:val="0"/>
      </w:pPr>
      <w:r w:rsidRPr="004D59B8">
        <w:t>По с</w:t>
      </w:r>
      <w:r w:rsidR="008A2324">
        <w:t>татистике Верховного Суда в 2014—2018</w:t>
      </w:r>
      <w:r w:rsidRPr="004D59B8">
        <w:t xml:space="preserve"> годах суды ежегодно рассматривали от 695 до 758 дел о взыскании с членов органов управления убытков</w:t>
      </w:r>
      <w:r w:rsidR="009D0C3D" w:rsidRPr="009D0C3D">
        <w:t xml:space="preserve"> </w:t>
      </w:r>
      <w:r w:rsidR="009D0C3D">
        <w:t>около 10% из них приходится на предприятия энергетического комплекса</w:t>
      </w:r>
      <w:r w:rsidRPr="004D59B8">
        <w:t>. И уже к 2017 году взысканные суммы в</w:t>
      </w:r>
      <w:r w:rsidR="00665CA8">
        <w:t xml:space="preserve">ыросли практически в 150 раз: с </w:t>
      </w:r>
      <w:r w:rsidRPr="004D59B8">
        <w:t xml:space="preserve">0,9 млрд рублей в 2014 до 149,7 млрд рублей в 2018 году. Справедливости ради нужно отметить, что в 2018 году на статистику сильно повлиял 1 спор — в расчеты было включено нашумевшее дело </w:t>
      </w:r>
      <w:r w:rsidR="00802F4C">
        <w:t>«</w:t>
      </w:r>
      <w:r w:rsidRPr="004D59B8">
        <w:t>Роснефти</w:t>
      </w:r>
      <w:r w:rsidR="00802F4C">
        <w:t>»</w:t>
      </w:r>
      <w:r w:rsidRPr="004D59B8">
        <w:t xml:space="preserve"> против </w:t>
      </w:r>
      <w:r w:rsidR="00802F4C">
        <w:t>«</w:t>
      </w:r>
      <w:r w:rsidRPr="004D59B8">
        <w:t>Системы</w:t>
      </w:r>
      <w:r w:rsidR="00802F4C">
        <w:t>»</w:t>
      </w:r>
      <w:r w:rsidRPr="004D59B8">
        <w:t>, по которому было заключено мировое соглашение на 130 млрд рублей.</w:t>
      </w:r>
      <w:r w:rsidR="00B80358" w:rsidRPr="004D59B8">
        <w:rPr>
          <w:rStyle w:val="ac"/>
        </w:rPr>
        <w:footnoteReference w:id="55"/>
      </w:r>
      <w:r w:rsidR="004E4C4A">
        <w:t xml:space="preserve"> </w:t>
      </w:r>
      <w:r w:rsidRPr="004D59B8">
        <w:t xml:space="preserve">Если сравнить статистические показатели, то в 2018 году суды удовлетворили 43% исков о взыскании убытков с директоров финансово здоровых компаний. Если требование предъявлялось в </w:t>
      </w:r>
      <w:r w:rsidR="001322F8" w:rsidRPr="004D59B8">
        <w:t>банкротом</w:t>
      </w:r>
      <w:r w:rsidRPr="004D59B8">
        <w:t xml:space="preserve"> деле, то вероятность удовлетворения вырастет до 52%.</w:t>
      </w:r>
    </w:p>
    <w:p w14:paraId="5E0067C6" w14:textId="335DD7F0" w:rsidR="00711DCD" w:rsidRPr="004D59B8" w:rsidRDefault="00711DCD" w:rsidP="002029C6">
      <w:pPr>
        <w:pStyle w:val="12"/>
        <w:widowControl w:val="0"/>
      </w:pPr>
      <w:r w:rsidRPr="004D59B8">
        <w:rPr>
          <w:bCs/>
        </w:rPr>
        <w:t>За причиненные убытки директору могут вынести обвинительный приговор.</w:t>
      </w:r>
      <w:r w:rsidRPr="004D59B8">
        <w:t> Израсходованные не по назначению деньги могут обернуться для директора возбуждением уголовного дела за растрату.</w:t>
      </w:r>
    </w:p>
    <w:p w14:paraId="509A0932" w14:textId="4118D021" w:rsidR="0091733B" w:rsidRPr="004D59B8" w:rsidRDefault="0091733B" w:rsidP="002029C6">
      <w:pPr>
        <w:pStyle w:val="12"/>
        <w:widowControl w:val="0"/>
      </w:pPr>
      <w:r w:rsidRPr="004D59B8">
        <w:t xml:space="preserve">Как правило, члены </w:t>
      </w:r>
      <w:r w:rsidR="007346D9">
        <w:t xml:space="preserve">органов управления </w:t>
      </w:r>
      <w:r w:rsidR="00665CA8">
        <w:t>акционерного общества</w:t>
      </w:r>
      <w:r w:rsidR="007346D9">
        <w:t xml:space="preserve"> энергетического комплекса привлекаются</w:t>
      </w:r>
      <w:r w:rsidRPr="004D59B8">
        <w:t xml:space="preserve"> к дисциплинарной ответственности. Ведь они работают в рамках </w:t>
      </w:r>
      <w:r w:rsidR="001322F8" w:rsidRPr="004D59B8">
        <w:t>гражданской</w:t>
      </w:r>
      <w:r w:rsidR="004E4C4A">
        <w:t>-</w:t>
      </w:r>
      <w:r w:rsidRPr="004D59B8">
        <w:t xml:space="preserve">правовых отношений, а не по трудовому соглашению. В то же время, если член </w:t>
      </w:r>
      <w:r w:rsidR="007346D9">
        <w:t>органов управления</w:t>
      </w:r>
      <w:r w:rsidRPr="004D59B8">
        <w:t xml:space="preserve"> своими действиями нанесет ущерб компании, то она может взыскать с него ущерб через суд.</w:t>
      </w:r>
    </w:p>
    <w:p w14:paraId="405F9D14" w14:textId="32FB24C2" w:rsidR="0091733B" w:rsidRPr="004D59B8" w:rsidRDefault="0091733B" w:rsidP="002029C6">
      <w:pPr>
        <w:pStyle w:val="12"/>
        <w:widowControl w:val="0"/>
      </w:pPr>
      <w:r w:rsidRPr="004D59B8">
        <w:t xml:space="preserve">Кроме того, участник </w:t>
      </w:r>
      <w:r w:rsidR="007346D9">
        <w:t xml:space="preserve">органов управления </w:t>
      </w:r>
      <w:r w:rsidR="00665CA8">
        <w:t>акционерного общества</w:t>
      </w:r>
      <w:r w:rsidR="007346D9">
        <w:t xml:space="preserve"> в энергетической сфере</w:t>
      </w:r>
      <w:r w:rsidRPr="004D59B8">
        <w:t xml:space="preserve"> может быть привлечен к административной ответственности по ст. 15.23.1 КоАП РФ за нарушение порядка подготовки и проведения общего собрания. Кстати, по этой же статье административное </w:t>
      </w:r>
      <w:r w:rsidRPr="004D59B8">
        <w:lastRenderedPageBreak/>
        <w:t>наказание может понести и секретарь Совета Директоров</w:t>
      </w:r>
      <w:r w:rsidRPr="004D59B8">
        <w:rPr>
          <w:iCs/>
        </w:rPr>
        <w:t> (постановление Нижегородского областного суда по делу №4а — 866/2018 от 04.06.2018 года</w:t>
      </w:r>
      <w:r w:rsidR="004E4C4A">
        <w:rPr>
          <w:rStyle w:val="ac"/>
          <w:iCs/>
        </w:rPr>
        <w:footnoteReference w:id="56"/>
      </w:r>
      <w:r w:rsidRPr="004D59B8">
        <w:rPr>
          <w:iCs/>
        </w:rPr>
        <w:t>).</w:t>
      </w:r>
    </w:p>
    <w:p w14:paraId="2F19E0E8" w14:textId="7587E099" w:rsidR="0091733B" w:rsidRDefault="0091733B" w:rsidP="002029C6">
      <w:pPr>
        <w:pStyle w:val="12"/>
        <w:widowControl w:val="0"/>
      </w:pPr>
      <w:r w:rsidRPr="004D59B8">
        <w:t xml:space="preserve">Также встречаются случаи и уголовного преследования членов </w:t>
      </w:r>
      <w:r w:rsidR="007346D9">
        <w:t xml:space="preserve">управления </w:t>
      </w:r>
      <w:r w:rsidR="00665CA8">
        <w:t>акционерного общества</w:t>
      </w:r>
      <w:r w:rsidRPr="004D59B8">
        <w:t>. В основном их привлекают к ответственности по ст.159 УК РФ (мошенничество) и по ст.201 УК РФ (злоупотребление полномочиями).</w:t>
      </w:r>
    </w:p>
    <w:p w14:paraId="0ED5F98E" w14:textId="78C0508E" w:rsidR="007346D9" w:rsidRPr="00496181" w:rsidRDefault="007346D9" w:rsidP="007346D9">
      <w:pPr>
        <w:pStyle w:val="a4"/>
        <w:spacing w:before="0" w:beforeAutospacing="0" w:after="0" w:afterAutospacing="0" w:line="360" w:lineRule="auto"/>
        <w:ind w:firstLine="709"/>
        <w:jc w:val="both"/>
        <w:rPr>
          <w:rStyle w:val="ae"/>
          <w:b w:val="0"/>
          <w:sz w:val="28"/>
          <w:szCs w:val="28"/>
        </w:rPr>
      </w:pPr>
      <w:r w:rsidRPr="00496181">
        <w:rPr>
          <w:rStyle w:val="ae"/>
          <w:b w:val="0"/>
          <w:sz w:val="28"/>
          <w:szCs w:val="28"/>
        </w:rPr>
        <w:t xml:space="preserve">Бывший заместитель генерального директора АО </w:t>
      </w:r>
      <w:r w:rsidR="00802F4C">
        <w:rPr>
          <w:rStyle w:val="ae"/>
          <w:b w:val="0"/>
          <w:sz w:val="28"/>
          <w:szCs w:val="28"/>
        </w:rPr>
        <w:t>«</w:t>
      </w:r>
      <w:r w:rsidRPr="00496181">
        <w:rPr>
          <w:rStyle w:val="ae"/>
          <w:b w:val="0"/>
          <w:sz w:val="28"/>
          <w:szCs w:val="28"/>
        </w:rPr>
        <w:t>Газпром межрегионгаз Омск</w:t>
      </w:r>
      <w:r w:rsidR="00802F4C">
        <w:rPr>
          <w:rStyle w:val="ae"/>
          <w:b w:val="0"/>
          <w:sz w:val="28"/>
          <w:szCs w:val="28"/>
        </w:rPr>
        <w:t>»</w:t>
      </w:r>
      <w:r w:rsidRPr="00496181">
        <w:rPr>
          <w:rStyle w:val="ae"/>
          <w:b w:val="0"/>
          <w:sz w:val="28"/>
          <w:szCs w:val="28"/>
        </w:rPr>
        <w:t xml:space="preserve"> Сергей Подольный приговорен к 5 годам лишения свободы в исправительной колонии общего режима по делу о хищении более 200 миллионов рублей.</w:t>
      </w:r>
    </w:p>
    <w:p w14:paraId="41D364D3" w14:textId="77777777" w:rsidR="007346D9" w:rsidRPr="00496181" w:rsidRDefault="007346D9" w:rsidP="007346D9">
      <w:pPr>
        <w:pStyle w:val="a4"/>
        <w:spacing w:before="0" w:beforeAutospacing="0" w:after="0" w:afterAutospacing="0" w:line="360" w:lineRule="auto"/>
        <w:ind w:firstLine="709"/>
        <w:jc w:val="both"/>
        <w:rPr>
          <w:rStyle w:val="ae"/>
          <w:b w:val="0"/>
          <w:sz w:val="28"/>
          <w:szCs w:val="28"/>
        </w:rPr>
      </w:pPr>
      <w:r w:rsidRPr="00496181">
        <w:rPr>
          <w:rStyle w:val="ae"/>
          <w:b w:val="0"/>
          <w:sz w:val="28"/>
          <w:szCs w:val="28"/>
        </w:rPr>
        <w:t>Кроме того, Подольному назначено наказание в виде штрафа в размере 500 тысяч рублей.</w:t>
      </w:r>
    </w:p>
    <w:p w14:paraId="65CFBAE2" w14:textId="77777777" w:rsidR="007346D9" w:rsidRPr="00496181" w:rsidRDefault="007346D9" w:rsidP="003D516F">
      <w:pPr>
        <w:pStyle w:val="a4"/>
        <w:widowControl w:val="0"/>
        <w:spacing w:before="0" w:beforeAutospacing="0" w:after="0" w:afterAutospacing="0" w:line="360" w:lineRule="auto"/>
        <w:ind w:firstLine="709"/>
        <w:jc w:val="both"/>
        <w:rPr>
          <w:rStyle w:val="ae"/>
          <w:b w:val="0"/>
          <w:sz w:val="28"/>
          <w:szCs w:val="28"/>
        </w:rPr>
      </w:pPr>
      <w:r w:rsidRPr="00496181">
        <w:rPr>
          <w:rStyle w:val="ae"/>
          <w:b w:val="0"/>
          <w:sz w:val="28"/>
          <w:szCs w:val="28"/>
        </w:rPr>
        <w:t>Еще один фигурант уголовного дела — предприниматель Алена Бабий — получила 3,5 года колонии общего режима со штрафом в 300 тысяч рублей.</w:t>
      </w:r>
    </w:p>
    <w:p w14:paraId="6D414DD6" w14:textId="513CDDF2" w:rsidR="007346D9" w:rsidRPr="00496181" w:rsidRDefault="007346D9" w:rsidP="003D516F">
      <w:pPr>
        <w:pStyle w:val="a4"/>
        <w:widowControl w:val="0"/>
        <w:spacing w:before="0" w:beforeAutospacing="0" w:after="0" w:afterAutospacing="0" w:line="360" w:lineRule="auto"/>
        <w:ind w:firstLine="709"/>
        <w:jc w:val="both"/>
        <w:rPr>
          <w:rStyle w:val="ae"/>
          <w:b w:val="0"/>
          <w:sz w:val="28"/>
          <w:szCs w:val="28"/>
        </w:rPr>
      </w:pPr>
      <w:r w:rsidRPr="00496181">
        <w:rPr>
          <w:rStyle w:val="ae"/>
          <w:b w:val="0"/>
          <w:sz w:val="28"/>
          <w:szCs w:val="28"/>
        </w:rPr>
        <w:t>Подольный и Бабий признаны виновными в совершении преступления, предусмотр</w:t>
      </w:r>
      <w:r w:rsidR="008A2324">
        <w:rPr>
          <w:rStyle w:val="ae"/>
          <w:b w:val="0"/>
          <w:sz w:val="28"/>
          <w:szCs w:val="28"/>
        </w:rPr>
        <w:t>енного частью 4 статьи 159 Уголовного кодекса Российской Федерации</w:t>
      </w:r>
      <w:r w:rsidRPr="00496181">
        <w:rPr>
          <w:rStyle w:val="ae"/>
          <w:b w:val="0"/>
          <w:sz w:val="28"/>
          <w:szCs w:val="28"/>
        </w:rPr>
        <w:t xml:space="preserve"> (мошенничество, совершенное в особо крупном размере, по предварительному сговору, группой лиц).</w:t>
      </w:r>
    </w:p>
    <w:p w14:paraId="7D53ED7F" w14:textId="6B1327D0" w:rsidR="007346D9" w:rsidRPr="00496181" w:rsidRDefault="007346D9" w:rsidP="003D516F">
      <w:pPr>
        <w:pStyle w:val="a4"/>
        <w:widowControl w:val="0"/>
        <w:spacing w:before="0" w:beforeAutospacing="0" w:after="0" w:afterAutospacing="0" w:line="360" w:lineRule="auto"/>
        <w:ind w:firstLine="709"/>
        <w:jc w:val="both"/>
        <w:rPr>
          <w:rStyle w:val="ae"/>
          <w:b w:val="0"/>
          <w:sz w:val="28"/>
          <w:szCs w:val="28"/>
        </w:rPr>
      </w:pPr>
      <w:r w:rsidRPr="00496181">
        <w:rPr>
          <w:rStyle w:val="ae"/>
          <w:b w:val="0"/>
          <w:sz w:val="28"/>
          <w:szCs w:val="28"/>
        </w:rPr>
        <w:t xml:space="preserve">Судом и следствием установлено, что фигуранты дела, зная об имеющихся хозяйственных взаимоотношениях в сфере поставки газа между ЗАО </w:t>
      </w:r>
      <w:r w:rsidR="00802F4C">
        <w:rPr>
          <w:rStyle w:val="ae"/>
          <w:b w:val="0"/>
          <w:sz w:val="28"/>
          <w:szCs w:val="28"/>
        </w:rPr>
        <w:t>«</w:t>
      </w:r>
      <w:r w:rsidRPr="00496181">
        <w:rPr>
          <w:rStyle w:val="ae"/>
          <w:b w:val="0"/>
          <w:sz w:val="28"/>
          <w:szCs w:val="28"/>
        </w:rPr>
        <w:t>Газпром межрегионгаз Омск</w:t>
      </w:r>
      <w:r w:rsidR="00802F4C">
        <w:rPr>
          <w:rStyle w:val="ae"/>
          <w:b w:val="0"/>
          <w:sz w:val="28"/>
          <w:szCs w:val="28"/>
        </w:rPr>
        <w:t>»</w:t>
      </w:r>
      <w:r w:rsidRPr="00496181">
        <w:rPr>
          <w:rStyle w:val="ae"/>
          <w:b w:val="0"/>
          <w:sz w:val="28"/>
          <w:szCs w:val="28"/>
        </w:rPr>
        <w:t xml:space="preserve"> и ООО </w:t>
      </w:r>
      <w:r w:rsidR="00802F4C">
        <w:rPr>
          <w:rStyle w:val="ae"/>
          <w:b w:val="0"/>
          <w:sz w:val="28"/>
          <w:szCs w:val="28"/>
        </w:rPr>
        <w:t>«</w:t>
      </w:r>
      <w:r w:rsidRPr="00496181">
        <w:rPr>
          <w:rStyle w:val="ae"/>
          <w:b w:val="0"/>
          <w:sz w:val="28"/>
          <w:szCs w:val="28"/>
        </w:rPr>
        <w:t>Омсктехуглерод</w:t>
      </w:r>
      <w:r w:rsidR="00802F4C">
        <w:rPr>
          <w:rStyle w:val="ae"/>
          <w:b w:val="0"/>
          <w:sz w:val="28"/>
          <w:szCs w:val="28"/>
        </w:rPr>
        <w:t>»</w:t>
      </w:r>
      <w:r w:rsidR="008A2324">
        <w:rPr>
          <w:rStyle w:val="ac"/>
          <w:bCs/>
          <w:sz w:val="28"/>
          <w:szCs w:val="28"/>
        </w:rPr>
        <w:footnoteReference w:id="57"/>
      </w:r>
      <w:r w:rsidR="008A2324">
        <w:rPr>
          <w:bCs/>
          <w:sz w:val="28"/>
          <w:szCs w:val="28"/>
        </w:rPr>
        <w:t>,</w:t>
      </w:r>
      <w:r w:rsidRPr="00496181">
        <w:rPr>
          <w:rStyle w:val="ae"/>
          <w:b w:val="0"/>
          <w:sz w:val="28"/>
          <w:szCs w:val="28"/>
        </w:rPr>
        <w:t xml:space="preserve"> с целью хищения денежных средств последнего ввели в прямую схему поставки природного топлива подконтрольные Бабий номинальные организации ООО </w:t>
      </w:r>
      <w:r w:rsidR="00802F4C">
        <w:rPr>
          <w:rStyle w:val="ae"/>
          <w:b w:val="0"/>
          <w:sz w:val="28"/>
          <w:szCs w:val="28"/>
        </w:rPr>
        <w:t>«</w:t>
      </w:r>
      <w:r w:rsidRPr="00496181">
        <w:rPr>
          <w:rStyle w:val="ae"/>
          <w:b w:val="0"/>
          <w:sz w:val="28"/>
          <w:szCs w:val="28"/>
        </w:rPr>
        <w:t>Технический углерод</w:t>
      </w:r>
      <w:r w:rsidR="00802F4C">
        <w:rPr>
          <w:rStyle w:val="ae"/>
          <w:b w:val="0"/>
          <w:sz w:val="28"/>
          <w:szCs w:val="28"/>
        </w:rPr>
        <w:t>»</w:t>
      </w:r>
      <w:r w:rsidRPr="00496181">
        <w:rPr>
          <w:rStyle w:val="ae"/>
          <w:b w:val="0"/>
          <w:sz w:val="28"/>
          <w:szCs w:val="28"/>
        </w:rPr>
        <w:t xml:space="preserve"> и ООО </w:t>
      </w:r>
      <w:r w:rsidR="00802F4C">
        <w:rPr>
          <w:rStyle w:val="ae"/>
          <w:b w:val="0"/>
          <w:sz w:val="28"/>
          <w:szCs w:val="28"/>
        </w:rPr>
        <w:t>«</w:t>
      </w:r>
      <w:r w:rsidRPr="00496181">
        <w:rPr>
          <w:rStyle w:val="ae"/>
          <w:b w:val="0"/>
          <w:sz w:val="28"/>
          <w:szCs w:val="28"/>
        </w:rPr>
        <w:t>ГазНефтьТрейдинг</w:t>
      </w:r>
      <w:r w:rsidR="00802F4C">
        <w:rPr>
          <w:rStyle w:val="ae"/>
          <w:b w:val="0"/>
          <w:sz w:val="28"/>
          <w:szCs w:val="28"/>
        </w:rPr>
        <w:t>»</w:t>
      </w:r>
      <w:r w:rsidRPr="00496181">
        <w:rPr>
          <w:rStyle w:val="ae"/>
          <w:b w:val="0"/>
          <w:sz w:val="28"/>
          <w:szCs w:val="28"/>
        </w:rPr>
        <w:t>, не осуществляющие финансово-хозяйственной деятельности.</w:t>
      </w:r>
    </w:p>
    <w:p w14:paraId="17CB0A90" w14:textId="38076F76" w:rsidR="007346D9" w:rsidRPr="004C301F" w:rsidRDefault="007346D9" w:rsidP="003D516F">
      <w:pPr>
        <w:pStyle w:val="a4"/>
        <w:widowControl w:val="0"/>
        <w:spacing w:before="0" w:beforeAutospacing="0" w:after="0" w:afterAutospacing="0" w:line="360" w:lineRule="auto"/>
        <w:ind w:firstLine="709"/>
        <w:jc w:val="both"/>
        <w:rPr>
          <w:rStyle w:val="ae"/>
          <w:b w:val="0"/>
          <w:sz w:val="28"/>
          <w:szCs w:val="28"/>
        </w:rPr>
      </w:pPr>
      <w:r w:rsidRPr="00496181">
        <w:rPr>
          <w:rStyle w:val="ae"/>
          <w:b w:val="0"/>
          <w:sz w:val="28"/>
          <w:szCs w:val="28"/>
        </w:rPr>
        <w:t xml:space="preserve">Таким образом, в течение 2011–2014 годов поставляемый газ </w:t>
      </w:r>
      <w:r w:rsidRPr="00496181">
        <w:rPr>
          <w:rStyle w:val="ae"/>
          <w:b w:val="0"/>
          <w:sz w:val="28"/>
          <w:szCs w:val="28"/>
        </w:rPr>
        <w:lastRenderedPageBreak/>
        <w:t xml:space="preserve">реализовывался в ООО </w:t>
      </w:r>
      <w:r w:rsidR="00802F4C">
        <w:rPr>
          <w:rStyle w:val="ae"/>
          <w:b w:val="0"/>
          <w:sz w:val="28"/>
          <w:szCs w:val="28"/>
        </w:rPr>
        <w:t>«</w:t>
      </w:r>
      <w:r w:rsidRPr="00496181">
        <w:rPr>
          <w:rStyle w:val="ae"/>
          <w:b w:val="0"/>
          <w:sz w:val="28"/>
          <w:szCs w:val="28"/>
        </w:rPr>
        <w:t>Омсктехуглерод</w:t>
      </w:r>
      <w:r w:rsidR="00802F4C">
        <w:rPr>
          <w:rStyle w:val="ae"/>
          <w:b w:val="0"/>
          <w:sz w:val="28"/>
          <w:szCs w:val="28"/>
        </w:rPr>
        <w:t>»</w:t>
      </w:r>
      <w:r w:rsidRPr="00496181">
        <w:rPr>
          <w:rStyle w:val="ae"/>
          <w:b w:val="0"/>
          <w:sz w:val="28"/>
          <w:szCs w:val="28"/>
        </w:rPr>
        <w:t xml:space="preserve"> по стоимости, значительно превышающей</w:t>
      </w:r>
      <w:r w:rsidR="00DF0463">
        <w:rPr>
          <w:rStyle w:val="ae"/>
          <w:b w:val="0"/>
          <w:sz w:val="28"/>
          <w:szCs w:val="28"/>
        </w:rPr>
        <w:t xml:space="preserve"> отпускную цену. Как отмечает следственный комитет Российской Федерации</w:t>
      </w:r>
      <w:r w:rsidRPr="00496181">
        <w:rPr>
          <w:rStyle w:val="ae"/>
          <w:b w:val="0"/>
          <w:sz w:val="28"/>
          <w:szCs w:val="28"/>
        </w:rPr>
        <w:t>, полученные мошенническим путем денежные средства были обналичены через кредитные учреждения и фирмы</w:t>
      </w:r>
      <w:r w:rsidR="00DF0463">
        <w:rPr>
          <w:rStyle w:val="ae"/>
          <w:b w:val="0"/>
          <w:sz w:val="28"/>
          <w:szCs w:val="28"/>
        </w:rPr>
        <w:t>.</w:t>
      </w:r>
    </w:p>
    <w:p w14:paraId="731C7B93" w14:textId="599AC4C1" w:rsidR="004E4C4A" w:rsidRDefault="00DF0463" w:rsidP="00677AD7">
      <w:pPr>
        <w:pStyle w:val="12"/>
        <w:widowControl w:val="0"/>
        <w:rPr>
          <w:iCs/>
        </w:rPr>
      </w:pPr>
      <w:r>
        <w:t>Также ч</w:t>
      </w:r>
      <w:r w:rsidR="0091733B" w:rsidRPr="004D59B8">
        <w:t xml:space="preserve">лен </w:t>
      </w:r>
      <w:r w:rsidR="007346D9">
        <w:t xml:space="preserve">органов управления </w:t>
      </w:r>
      <w:r>
        <w:t>акционерного общества</w:t>
      </w:r>
      <w:r w:rsidR="0091733B" w:rsidRPr="004D59B8">
        <w:t xml:space="preserve"> может быть привлечен к </w:t>
      </w:r>
      <w:r w:rsidR="0091733B" w:rsidRPr="004D59B8">
        <w:rPr>
          <w:bCs/>
          <w:iCs/>
        </w:rPr>
        <w:t>субсидиарной</w:t>
      </w:r>
      <w:r w:rsidR="0091733B" w:rsidRPr="004D59B8">
        <w:t> ответственности при банкротстве компании. Однако это произойдет только в том случае, когда Устав и Положение содержат четко прописанные функции</w:t>
      </w:r>
      <w:r w:rsidR="008A2324">
        <w:t xml:space="preserve"> и обязанности. И если действия </w:t>
      </w:r>
      <w:r w:rsidR="0091733B" w:rsidRPr="004D59B8">
        <w:t>членов Совета действительно привели к банкротству, то арбитраж не задумываясь привлечет их к субсидиарной ответственности</w:t>
      </w:r>
      <w:r w:rsidR="0091733B" w:rsidRPr="00D34245">
        <w:rPr>
          <w:b/>
          <w:iCs/>
        </w:rPr>
        <w:t>.</w:t>
      </w:r>
      <w:r w:rsidR="004E4C4A">
        <w:rPr>
          <w:rStyle w:val="ac"/>
          <w:b/>
          <w:iCs/>
        </w:rPr>
        <w:footnoteReference w:id="58"/>
      </w:r>
    </w:p>
    <w:p w14:paraId="1B3D164B" w14:textId="3DA4B765" w:rsidR="00D34245" w:rsidRPr="004E4C4A" w:rsidRDefault="008A2324" w:rsidP="004E4C4A">
      <w:pPr>
        <w:pStyle w:val="12"/>
        <w:widowControl w:val="0"/>
        <w:rPr>
          <w:iCs/>
        </w:rPr>
      </w:pPr>
      <w:r>
        <w:t>Арбитражный суд города Москва</w:t>
      </w:r>
      <w:r w:rsidR="00D34245" w:rsidRPr="00496181">
        <w:t xml:space="preserve"> удовлетворил заявление ПАО </w:t>
      </w:r>
      <w:r w:rsidR="00DF0463">
        <w:t xml:space="preserve"> «</w:t>
      </w:r>
      <w:r w:rsidR="00D34245" w:rsidRPr="00496181">
        <w:t>МОЭК</w:t>
      </w:r>
      <w:r w:rsidR="00802F4C">
        <w:t>»</w:t>
      </w:r>
      <w:r w:rsidR="00D34245" w:rsidRPr="00496181">
        <w:t xml:space="preserve"> о привлечении директора ЗАО </w:t>
      </w:r>
      <w:r w:rsidR="00DF0463">
        <w:t xml:space="preserve"> «</w:t>
      </w:r>
      <w:r w:rsidR="00D34245" w:rsidRPr="00496181">
        <w:t>Каховка-Аремэкс</w:t>
      </w:r>
      <w:r w:rsidR="00802F4C">
        <w:t>»</w:t>
      </w:r>
      <w:r w:rsidR="00D34245" w:rsidRPr="00496181">
        <w:t xml:space="preserve"> к субсидиарной ответственности по долгам за потребленную тепловую энергию на сумму свыше 20 млн рублей. Это первый случай в судебной практике ПАО </w:t>
      </w:r>
      <w:r w:rsidR="00DF0463">
        <w:t xml:space="preserve"> «</w:t>
      </w:r>
      <w:r w:rsidR="00D34245" w:rsidRPr="00496181">
        <w:t>МОЭК</w:t>
      </w:r>
      <w:r w:rsidR="00802F4C">
        <w:t>»</w:t>
      </w:r>
      <w:r w:rsidR="00D34245" w:rsidRPr="00496181">
        <w:t>, когда к финансовой ответственности привлекается руководитель организации-должника. Возможность требовать погашения обязательств с руководителей и собственников организаций-должников предоставляют изменения в Закон о банкротстве</w:t>
      </w:r>
      <w:r w:rsidR="00D363D0">
        <w:rPr>
          <w:rStyle w:val="ac"/>
        </w:rPr>
        <w:footnoteReference w:id="59"/>
      </w:r>
      <w:r w:rsidR="00D34245" w:rsidRPr="00496181">
        <w:t>.</w:t>
      </w:r>
    </w:p>
    <w:p w14:paraId="118D068D" w14:textId="628EBB33" w:rsidR="00D34245" w:rsidRPr="00496181" w:rsidRDefault="00D34245" w:rsidP="00D34245">
      <w:pPr>
        <w:pStyle w:val="12"/>
      </w:pPr>
      <w:r w:rsidRPr="00496181">
        <w:t>ЗАО </w:t>
      </w:r>
      <w:r w:rsidR="00DF0463">
        <w:t xml:space="preserve"> «</w:t>
      </w:r>
      <w:r w:rsidRPr="00496181">
        <w:t>Каховка-Аремэкс</w:t>
      </w:r>
      <w:r w:rsidR="00802F4C">
        <w:t>»</w:t>
      </w:r>
      <w:r w:rsidRPr="00496181">
        <w:t xml:space="preserve"> является управляющей компанией в сфере ЖКХ, и обеспечивает эксплуатацию жилых домов в Юго-Западном административном округе. Ее руководителем и учредителем является Качанов Иван Григорьевич. Движимого и недвижимого имущества компания не имеет, уставный капитал — 10 тысяч рублей. Среднемесячный объем потребления тепловой энергии</w:t>
      </w:r>
      <w:r w:rsidRPr="00496181">
        <w:rPr>
          <w:rStyle w:val="apple-converted-space"/>
          <w:rFonts w:ascii="Arial" w:hAnsi="Arial" w:cs="Arial"/>
          <w:color w:val="000000"/>
        </w:rPr>
        <w:t> </w:t>
      </w:r>
      <w:r w:rsidRPr="00496181">
        <w:t xml:space="preserve">— от 1 млн рублей до 2,7 млн рублей (в зависимости от времени года и отопительного сезона). При этом за последние полгода по договору о теплоснабжении в адрес </w:t>
      </w:r>
      <w:r w:rsidR="00802F4C">
        <w:t>«</w:t>
      </w:r>
      <w:r w:rsidRPr="00496181">
        <w:t>МОЭК</w:t>
      </w:r>
      <w:r w:rsidR="00802F4C">
        <w:t>»</w:t>
      </w:r>
      <w:r w:rsidRPr="00496181">
        <w:t xml:space="preserve"> поступил только один платеж около 90 тыс. рублей.</w:t>
      </w:r>
    </w:p>
    <w:p w14:paraId="6A4117C0" w14:textId="3E59BD89" w:rsidR="00D34245" w:rsidRPr="00496181" w:rsidRDefault="00D34245" w:rsidP="00D34245">
      <w:pPr>
        <w:pStyle w:val="12"/>
      </w:pPr>
      <w:r w:rsidRPr="00496181">
        <w:lastRenderedPageBreak/>
        <w:t>Применение новых положений Закона о банкротстве в части предъявления требований к руководителям и собственникам компаний-должников является действенным инструментом, которым ПАО </w:t>
      </w:r>
      <w:r w:rsidR="00DF0463">
        <w:t xml:space="preserve"> «</w:t>
      </w:r>
      <w:r w:rsidRPr="00496181">
        <w:t>МОЭК</w:t>
      </w:r>
      <w:r w:rsidR="00802F4C">
        <w:t>»</w:t>
      </w:r>
      <w:r w:rsidRPr="00496181">
        <w:t xml:space="preserve"> активно пользуется.</w:t>
      </w:r>
    </w:p>
    <w:p w14:paraId="5E391A5B" w14:textId="2041B006" w:rsidR="007346D9" w:rsidRDefault="0091733B" w:rsidP="002029C6">
      <w:pPr>
        <w:pStyle w:val="12"/>
        <w:widowControl w:val="0"/>
      </w:pPr>
      <w:r w:rsidRPr="004D59B8">
        <w:t xml:space="preserve">С другой стороны, если участники </w:t>
      </w:r>
      <w:r w:rsidR="00496181">
        <w:t>органов</w:t>
      </w:r>
      <w:r w:rsidR="007346D9">
        <w:t xml:space="preserve"> управления</w:t>
      </w:r>
      <w:r w:rsidRPr="004D59B8">
        <w:t xml:space="preserve"> и </w:t>
      </w:r>
      <w:r w:rsidR="00802F4C">
        <w:t>«</w:t>
      </w:r>
      <w:r w:rsidRPr="004D59B8">
        <w:t>теневые</w:t>
      </w:r>
      <w:r w:rsidR="00802F4C">
        <w:t>»</w:t>
      </w:r>
      <w:r w:rsidRPr="004D59B8">
        <w:t xml:space="preserve"> собственники компании поставили перед собой задачу уйти от ответственности в случае банкротства, то они это легко сделают. Достаточно прописать в Уставе и Положении формальные права Совета Директоров и при этом давать через него устные указания официальному руководству </w:t>
      </w:r>
      <w:r w:rsidR="00DF0463">
        <w:t>акционерного общества</w:t>
      </w:r>
      <w:r w:rsidRPr="004D59B8">
        <w:t xml:space="preserve">. </w:t>
      </w:r>
    </w:p>
    <w:p w14:paraId="4FB50DB1" w14:textId="6AEAE39A" w:rsidR="0091733B" w:rsidRPr="004D59B8" w:rsidRDefault="0091733B" w:rsidP="002029C6">
      <w:pPr>
        <w:pStyle w:val="12"/>
        <w:widowControl w:val="0"/>
      </w:pPr>
      <w:r w:rsidRPr="004D59B8">
        <w:t xml:space="preserve">Например, реальный собственник банка (через зависимых от него лиц) являлся членом </w:t>
      </w:r>
      <w:r w:rsidR="007346D9">
        <w:t>органов управления</w:t>
      </w:r>
      <w:r w:rsidRPr="004D59B8">
        <w:t xml:space="preserve"> обладающего небольшими полномочиями. При этом он давал устные обязательные указания Председателю Правления. Кредитная организация вскоре обанкротилась, и прокуратура возбудила уголовное дело. В ходе допроса выяснилось, что оди</w:t>
      </w:r>
      <w:r w:rsidR="00DF0463">
        <w:t>н из членов совета директоров</w:t>
      </w:r>
      <w:r w:rsidRPr="004D59B8">
        <w:t xml:space="preserve"> является фактическим собственником банка. ЦБ РФ и ФНС потребовали от конкурсного управляющего привлечь данного субъекта к субсидиарной ответственности.  Однако арбитраж отказал ему в этом, указав, что материалы дела не содержат доказательств того, что указанный участник Совета мог давать обязательные расп</w:t>
      </w:r>
      <w:r w:rsidR="004E4C4A">
        <w:t>оряжения Председателю Правления.</w:t>
      </w:r>
      <w:r w:rsidR="004E4C4A">
        <w:rPr>
          <w:rStyle w:val="ac"/>
        </w:rPr>
        <w:footnoteReference w:id="60"/>
      </w:r>
    </w:p>
    <w:p w14:paraId="6FDB2A12" w14:textId="4EF1743A" w:rsidR="0091733B" w:rsidRPr="00BC5BED" w:rsidRDefault="0091733B" w:rsidP="002029C6">
      <w:pPr>
        <w:pStyle w:val="12"/>
        <w:widowControl w:val="0"/>
      </w:pPr>
      <w:r w:rsidRPr="004D59B8">
        <w:rPr>
          <w:lang w:bidi="ru-RU"/>
        </w:rPr>
        <w:t xml:space="preserve">Вопрос о том, при каких </w:t>
      </w:r>
      <w:r w:rsidRPr="00BC5BED">
        <w:rPr>
          <w:lang w:bidi="ru-RU"/>
        </w:rPr>
        <w:t xml:space="preserve">обстоятельствах члены органов управления </w:t>
      </w:r>
      <w:r w:rsidR="007922D1" w:rsidRPr="00BC5BED">
        <w:rPr>
          <w:lang w:bidi="ru-RU"/>
        </w:rPr>
        <w:t xml:space="preserve">компаний энергетического комплекса </w:t>
      </w:r>
      <w:r w:rsidRPr="00BC5BED">
        <w:rPr>
          <w:lang w:bidi="ru-RU"/>
        </w:rPr>
        <w:t xml:space="preserve">будут признаны виновными или невиновными при нарушении выделенных выше условий требует определения таких критерий деяния как противоправное поведение, убытки и наличие причинно-следственной связи. Так, в Определении Верховного Суда РФ от 14.03.2016 № 303-ЭС16-167 по делу № А59-5249/2013 требование о пересмотре в кассационном порядке судебных актов по делу о взыскании суд признал убытки, причиненные директором и </w:t>
      </w:r>
      <w:r w:rsidR="007346D9" w:rsidRPr="00BC5BED">
        <w:rPr>
          <w:lang w:bidi="ru-RU"/>
        </w:rPr>
        <w:t xml:space="preserve">лицами входящими в органы </w:t>
      </w:r>
      <w:r w:rsidR="001274BF" w:rsidRPr="00BC5BED">
        <w:rPr>
          <w:lang w:bidi="ru-RU"/>
        </w:rPr>
        <w:lastRenderedPageBreak/>
        <w:t>управления недоказанными</w:t>
      </w:r>
      <w:r w:rsidRPr="00BC5BED">
        <w:rPr>
          <w:lang w:bidi="ru-RU"/>
        </w:rPr>
        <w:t xml:space="preserve"> и отказал в исковых требованиях, указав на то, что </w:t>
      </w:r>
      <w:r w:rsidR="00802F4C" w:rsidRPr="00BC5BED">
        <w:rPr>
          <w:lang w:bidi="ru-RU"/>
        </w:rPr>
        <w:t>«</w:t>
      </w:r>
      <w:r w:rsidRPr="00BC5BED">
        <w:rPr>
          <w:lang w:bidi="ru-RU"/>
        </w:rPr>
        <w:t>факт нарушения разумности и добросовестности не был доказан истцом</w:t>
      </w:r>
      <w:r w:rsidR="00802F4C" w:rsidRPr="00BC5BED">
        <w:rPr>
          <w:lang w:bidi="ru-RU"/>
        </w:rPr>
        <w:t>»</w:t>
      </w:r>
      <w:r w:rsidR="00CF3F51">
        <w:rPr>
          <w:rStyle w:val="ac"/>
          <w:lang w:bidi="ru-RU"/>
        </w:rPr>
        <w:footnoteReference w:id="61"/>
      </w:r>
      <w:r w:rsidRPr="00BC5BED">
        <w:rPr>
          <w:lang w:bidi="ru-RU"/>
        </w:rPr>
        <w:t>.</w:t>
      </w:r>
    </w:p>
    <w:p w14:paraId="45E9EE86" w14:textId="32A91909" w:rsidR="0091733B" w:rsidRPr="00BC5BED" w:rsidRDefault="0091733B" w:rsidP="002029C6">
      <w:pPr>
        <w:pStyle w:val="12"/>
        <w:widowControl w:val="0"/>
      </w:pPr>
      <w:r w:rsidRPr="00BC5BED">
        <w:rPr>
          <w:lang w:bidi="ru-RU"/>
        </w:rPr>
        <w:t>Суд пришел к вы</w:t>
      </w:r>
      <w:r w:rsidRPr="00BC5BED">
        <w:rPr>
          <w:lang w:bidi="ru-RU"/>
        </w:rPr>
        <w:softHyphen/>
        <w:t>воду о том, что ответчики приняли решение о продаже акций в результате разумного и добросовестного исполнения своих обязанностей и выбрали экономическую стратегию развития бизнеса, которую сочли наилучшим в интересах акционерного общества с учетом исследования реального положения дел исходя из сопутствующих фактических обстоятельств в преде</w:t>
      </w:r>
      <w:r w:rsidRPr="00BC5BED">
        <w:rPr>
          <w:lang w:bidi="ru-RU"/>
        </w:rPr>
        <w:softHyphen/>
        <w:t xml:space="preserve">лах разумного и допустимого </w:t>
      </w:r>
      <w:r w:rsidRPr="00BC5BED">
        <w:rPr>
          <w:rStyle w:val="24"/>
          <w:rFonts w:ascii="Times New Roman" w:hAnsi="Times New Roman" w:cs="Times New Roman"/>
          <w:b w:val="0"/>
          <w:color w:val="auto"/>
          <w:sz w:val="28"/>
          <w:szCs w:val="28"/>
        </w:rPr>
        <w:t>по условиям оборота предпри</w:t>
      </w:r>
      <w:r w:rsidRPr="00BC5BED">
        <w:rPr>
          <w:rStyle w:val="24"/>
          <w:rFonts w:ascii="Times New Roman" w:hAnsi="Times New Roman" w:cs="Times New Roman"/>
          <w:b w:val="0"/>
          <w:color w:val="auto"/>
          <w:sz w:val="28"/>
          <w:szCs w:val="28"/>
        </w:rPr>
        <w:softHyphen/>
        <w:t>нимательского риска</w:t>
      </w:r>
      <w:r w:rsidR="00677AD7">
        <w:rPr>
          <w:lang w:bidi="ru-RU"/>
        </w:rPr>
        <w:t>.</w:t>
      </w:r>
    </w:p>
    <w:p w14:paraId="3A70596E" w14:textId="2CE15A8A" w:rsidR="0091733B" w:rsidRPr="00BC5BED" w:rsidRDefault="0091733B" w:rsidP="00677AD7">
      <w:pPr>
        <w:pStyle w:val="12"/>
        <w:widowControl w:val="0"/>
        <w:rPr>
          <w:lang w:bidi="ru-RU"/>
        </w:rPr>
      </w:pPr>
      <w:r w:rsidRPr="00BC5BED">
        <w:rPr>
          <w:lang w:bidi="ru-RU"/>
        </w:rPr>
        <w:t xml:space="preserve">В Постановлении Первого Арбитражного Апелляционного суда от 19 февраля 2016 г. по делу № А79-8722/2015 </w:t>
      </w:r>
      <w:r w:rsidR="0038656D" w:rsidRPr="00BC5BED">
        <w:rPr>
          <w:lang w:bidi="ru-RU"/>
        </w:rPr>
        <w:t xml:space="preserve">АО </w:t>
      </w:r>
      <w:r w:rsidR="00802F4C" w:rsidRPr="00BC5BED">
        <w:rPr>
          <w:lang w:bidi="ru-RU"/>
        </w:rPr>
        <w:t>«</w:t>
      </w:r>
      <w:r w:rsidR="0038656D" w:rsidRPr="00BC5BED">
        <w:rPr>
          <w:lang w:bidi="ru-RU"/>
        </w:rPr>
        <w:t>Энергоприбор</w:t>
      </w:r>
      <w:r w:rsidR="00802F4C" w:rsidRPr="00BC5BED">
        <w:rPr>
          <w:lang w:bidi="ru-RU"/>
        </w:rPr>
        <w:t>»</w:t>
      </w:r>
      <w:r w:rsidR="0038656D" w:rsidRPr="00BC5BED">
        <w:rPr>
          <w:lang w:bidi="ru-RU"/>
        </w:rPr>
        <w:t xml:space="preserve"> </w:t>
      </w:r>
      <w:r w:rsidRPr="00BC5BED">
        <w:rPr>
          <w:lang w:bidi="ru-RU"/>
        </w:rPr>
        <w:t>при ана</w:t>
      </w:r>
      <w:r w:rsidRPr="00BC5BED">
        <w:rPr>
          <w:lang w:bidi="ru-RU"/>
        </w:rPr>
        <w:softHyphen/>
        <w:t>лизе дела о нарушении добросовестности и разумности чле</w:t>
      </w:r>
      <w:r w:rsidRPr="00BC5BED">
        <w:rPr>
          <w:lang w:bidi="ru-RU"/>
        </w:rPr>
        <w:softHyphen/>
        <w:t>нами органов управления суд выделил такой признак проти</w:t>
      </w:r>
      <w:r w:rsidRPr="00BC5BED">
        <w:rPr>
          <w:lang w:bidi="ru-RU"/>
        </w:rPr>
        <w:softHyphen/>
        <w:t>воправности деяния как наличие факта понимания лицом, его действие (бездействие) на момент их совершения не отвечали интересам юридического лица. В решении суд пришел к выво</w:t>
      </w:r>
      <w:r w:rsidRPr="00BC5BED">
        <w:rPr>
          <w:lang w:bidi="ru-RU"/>
        </w:rPr>
        <w:softHyphen/>
        <w:t>ду о том, что недобросовестность в действиях членов органов управления предусматривалась по отношению к его участни</w:t>
      </w:r>
      <w:r w:rsidRPr="00BC5BED">
        <w:rPr>
          <w:lang w:bidi="ru-RU"/>
        </w:rPr>
        <w:softHyphen/>
        <w:t>кам, но не к самому обществу</w:t>
      </w:r>
      <w:r w:rsidR="00D363D0">
        <w:rPr>
          <w:rStyle w:val="ac"/>
          <w:lang w:bidi="ru-RU"/>
        </w:rPr>
        <w:footnoteReference w:id="62"/>
      </w:r>
      <w:r w:rsidRPr="00BC5BED">
        <w:rPr>
          <w:lang w:bidi="ru-RU"/>
        </w:rPr>
        <w:t>.</w:t>
      </w:r>
    </w:p>
    <w:p w14:paraId="0323A722" w14:textId="46ABF98B" w:rsidR="000E2B65" w:rsidRPr="00BC5BED" w:rsidRDefault="0091733B" w:rsidP="002029C6">
      <w:pPr>
        <w:pStyle w:val="12"/>
        <w:widowControl w:val="0"/>
        <w:rPr>
          <w:lang w:bidi="ru-RU"/>
        </w:rPr>
      </w:pPr>
      <w:r w:rsidRPr="00BC5BED">
        <w:rPr>
          <w:lang w:bidi="ru-RU"/>
        </w:rPr>
        <w:t>Анализ указанной судебной практики, а также ряда других постановлений (Решение Арбитражного суда Свердловской области от 03.06.2011 по делу № А60-41280/2010; Решение Арбитражного суда Свердловской области от 09.03.2016 по делу № А60-63365/2015 и др.) позволяет отметить, что в по</w:t>
      </w:r>
      <w:r w:rsidRPr="00BC5BED">
        <w:rPr>
          <w:lang w:bidi="ru-RU"/>
        </w:rPr>
        <w:softHyphen/>
        <w:t>следнее время российские суды</w:t>
      </w:r>
      <w:r w:rsidR="0038656D" w:rsidRPr="00BC5BED">
        <w:rPr>
          <w:lang w:bidi="ru-RU"/>
        </w:rPr>
        <w:t xml:space="preserve"> в отношении компаний энергетического комплекса</w:t>
      </w:r>
      <w:r w:rsidRPr="00BC5BED">
        <w:rPr>
          <w:lang w:bidi="ru-RU"/>
        </w:rPr>
        <w:t xml:space="preserve"> все более активно рассматри</w:t>
      </w:r>
      <w:r w:rsidRPr="00BC5BED">
        <w:rPr>
          <w:lang w:bidi="ru-RU"/>
        </w:rPr>
        <w:softHyphen/>
        <w:t>вают нарушение обязанностей действовать добросовестно и разумно в интересах общества в качестве достаточного осно</w:t>
      </w:r>
      <w:r w:rsidRPr="00BC5BED">
        <w:rPr>
          <w:lang w:bidi="ru-RU"/>
        </w:rPr>
        <w:softHyphen/>
        <w:t>вания для привлечения членов органов управления к ответ</w:t>
      </w:r>
      <w:r w:rsidRPr="00BC5BED">
        <w:rPr>
          <w:lang w:bidi="ru-RU"/>
        </w:rPr>
        <w:softHyphen/>
        <w:t xml:space="preserve">ственности или же для освобождения о нее. </w:t>
      </w:r>
      <w:r w:rsidRPr="00BC5BED">
        <w:rPr>
          <w:lang w:bidi="ru-RU"/>
        </w:rPr>
        <w:lastRenderedPageBreak/>
        <w:t>Одним из важ</w:t>
      </w:r>
      <w:r w:rsidRPr="00BC5BED">
        <w:rPr>
          <w:lang w:bidi="ru-RU"/>
        </w:rPr>
        <w:softHyphen/>
        <w:t>нейших инструментов для судов при определении разумности и добросовестности поведения директоров, членов органов управления и др. является уже упомянутое Постановление Пленума В</w:t>
      </w:r>
      <w:r w:rsidR="00A41F20" w:rsidRPr="00BC5BED">
        <w:rPr>
          <w:lang w:bidi="ru-RU"/>
        </w:rPr>
        <w:t>АС Р</w:t>
      </w:r>
      <w:r w:rsidR="00677AD7">
        <w:rPr>
          <w:lang w:bidi="ru-RU"/>
        </w:rPr>
        <w:t>Ф от 30 июля 2013 года № 62</w:t>
      </w:r>
      <w:r w:rsidR="00A41F20" w:rsidRPr="00BC5BED">
        <w:rPr>
          <w:lang w:bidi="ru-RU"/>
        </w:rPr>
        <w:t xml:space="preserve"> </w:t>
      </w:r>
      <w:r w:rsidR="00A41F20" w:rsidRPr="00BC5BED">
        <w:rPr>
          <w:rStyle w:val="ac"/>
          <w:lang w:bidi="ru-RU"/>
        </w:rPr>
        <w:footnoteReference w:id="63"/>
      </w:r>
      <w:r w:rsidR="00677AD7">
        <w:rPr>
          <w:lang w:bidi="ru-RU"/>
        </w:rPr>
        <w:t>.</w:t>
      </w:r>
    </w:p>
    <w:p w14:paraId="09CF727C" w14:textId="65AA6C97" w:rsidR="005B51D3" w:rsidRPr="00BC5BED" w:rsidRDefault="005B51D3" w:rsidP="002029C6">
      <w:pPr>
        <w:pStyle w:val="12"/>
        <w:widowControl w:val="0"/>
      </w:pPr>
      <w:r w:rsidRPr="00BC5BED">
        <w:t xml:space="preserve">В конце января 2019 года суд привлек нескольких членов совета директоров </w:t>
      </w:r>
      <w:r w:rsidR="001C5010" w:rsidRPr="00BC5BED">
        <w:t>АО</w:t>
      </w:r>
      <w:r w:rsidR="0038656D" w:rsidRPr="00BC5BED">
        <w:t xml:space="preserve"> </w:t>
      </w:r>
      <w:r w:rsidR="00802F4C" w:rsidRPr="00BC5BED">
        <w:t>«</w:t>
      </w:r>
      <w:r w:rsidR="007922D1" w:rsidRPr="00BC5BED">
        <w:rPr>
          <w:color w:val="000000"/>
        </w:rPr>
        <w:t>Газпром СтройТЭК Салават</w:t>
      </w:r>
      <w:r w:rsidR="00802F4C" w:rsidRPr="00BC5BED">
        <w:t>»</w:t>
      </w:r>
      <w:r w:rsidR="00D363D0">
        <w:rPr>
          <w:rStyle w:val="ac"/>
        </w:rPr>
        <w:footnoteReference w:id="64"/>
      </w:r>
      <w:r w:rsidRPr="00BC5BED">
        <w:t xml:space="preserve"> к субсидиарной ответственности за то, что они одобрили невыгодные контракты, ставшие причиной финансов</w:t>
      </w:r>
      <w:r w:rsidR="007922D1" w:rsidRPr="00BC5BED">
        <w:t>ых</w:t>
      </w:r>
      <w:r w:rsidRPr="00BC5BED">
        <w:t xml:space="preserve"> </w:t>
      </w:r>
      <w:r w:rsidR="007922D1" w:rsidRPr="00BC5BED">
        <w:t>потерь</w:t>
      </w:r>
      <w:r w:rsidRPr="00BC5BED">
        <w:t xml:space="preserve"> компании. Однако пока споры об ответственности членов совета директоров в судах встречаются редко. В основном требования предъявляются к директорам и собственникам бизнеса. Это связано, в первую очередь, с тем, что в большинстве компаний не образованы советы директоров.</w:t>
      </w:r>
    </w:p>
    <w:p w14:paraId="04AB76AB" w14:textId="1DE9B601" w:rsidR="00CB7954" w:rsidRPr="00BC5BED" w:rsidRDefault="005B51D3" w:rsidP="002029C6">
      <w:pPr>
        <w:pStyle w:val="12"/>
        <w:widowControl w:val="0"/>
      </w:pPr>
      <w:r w:rsidRPr="00BC5BED">
        <w:t xml:space="preserve">Совет директоров этой компании дал согласие на заключение крупных кредитов, затем одобрил повышение процентной ставки. Для погашения старого кредита было одобрено получение нового в другом банке. </w:t>
      </w:r>
      <w:r w:rsidR="00DF0463" w:rsidRPr="00BC5BED">
        <w:t>Акционерное общество</w:t>
      </w:r>
      <w:r w:rsidR="007922D1" w:rsidRPr="00BC5BED">
        <w:t xml:space="preserve"> </w:t>
      </w:r>
      <w:r w:rsidR="00802F4C" w:rsidRPr="00BC5BED">
        <w:t>«</w:t>
      </w:r>
      <w:r w:rsidR="007922D1" w:rsidRPr="00BC5BED">
        <w:rPr>
          <w:color w:val="000000"/>
        </w:rPr>
        <w:t>Газпром СтройТЭК Салават</w:t>
      </w:r>
      <w:r w:rsidR="00802F4C" w:rsidRPr="00BC5BED">
        <w:t>»</w:t>
      </w:r>
      <w:r w:rsidRPr="00BC5BED">
        <w:t xml:space="preserve"> не выходила из убыточных проектов, финансовое состояние продолжало ухудшаться, о чем члены совета директоров знали, утверждая годовые отчеты. </w:t>
      </w:r>
    </w:p>
    <w:p w14:paraId="40F41E6A" w14:textId="77777777" w:rsidR="005B51D3" w:rsidRPr="00BC5BED" w:rsidRDefault="005B51D3" w:rsidP="002029C6">
      <w:pPr>
        <w:pStyle w:val="12"/>
        <w:widowControl w:val="0"/>
      </w:pPr>
      <w:r w:rsidRPr="00BC5BED">
        <w:t xml:space="preserve">В свою защиту члены совета директоров ссылались на проведение антикризисной политики, целью которой являлось сохранение предприятия и восстановление его финансовой устойчивости, </w:t>
      </w:r>
      <w:r w:rsidR="007922D1" w:rsidRPr="00BC5BED">
        <w:t>а также на кризисы последних лет в отрасли в связи с санкциями</w:t>
      </w:r>
      <w:r w:rsidRPr="00BC5BED">
        <w:t>. Однако подтвердить свою позицию письменными доказательствами ответчики так и не смогли. </w:t>
      </w:r>
    </w:p>
    <w:p w14:paraId="703FAD5C" w14:textId="77777777" w:rsidR="005B51D3" w:rsidRPr="00BC5BED" w:rsidRDefault="005B51D3" w:rsidP="002029C6">
      <w:pPr>
        <w:pStyle w:val="12"/>
        <w:widowControl w:val="0"/>
      </w:pPr>
      <w:r w:rsidRPr="00BC5BED">
        <w:t>Суд отметил, что на руководителе компании и членах совета директоров лежат негативные последствия выбранного неэффективного плана, поскольку директор в силу своих полномочий фактически его реализовал, а члены совета директоров в силу своих полномочий его одобряли.</w:t>
      </w:r>
    </w:p>
    <w:p w14:paraId="55EA8EFE" w14:textId="77777777" w:rsidR="00CB7954" w:rsidRPr="00BC5BED" w:rsidRDefault="005B51D3" w:rsidP="002029C6">
      <w:pPr>
        <w:pStyle w:val="12"/>
        <w:widowControl w:val="0"/>
      </w:pPr>
      <w:r w:rsidRPr="00BC5BED">
        <w:lastRenderedPageBreak/>
        <w:t>В итоге суд привлек некоторых членов совета директоров – 7 мужчин и 1 женщину – к субсидиарной ответственности за одобрение невыгодных сделок, которые привели к банкротству. </w:t>
      </w:r>
    </w:p>
    <w:p w14:paraId="1E70DD05" w14:textId="77777777" w:rsidR="005B51D3" w:rsidRPr="00BC5BED" w:rsidRDefault="005B51D3" w:rsidP="002029C6">
      <w:pPr>
        <w:pStyle w:val="12"/>
        <w:widowControl w:val="0"/>
      </w:pPr>
      <w:r w:rsidRPr="00BC5BED">
        <w:t>Согласно публичным сведениям реестр требования кредиторов банкрота сейчас составляет около 7 млрд рублей. Дело рассматривалось арбитражным апелляционным судом. И члены совета директоров еще могут обжаловать его в суд кассационной инстанции.</w:t>
      </w:r>
      <w:r w:rsidR="00B80358" w:rsidRPr="00BC5BED">
        <w:rPr>
          <w:rStyle w:val="ac"/>
        </w:rPr>
        <w:footnoteReference w:id="65"/>
      </w:r>
    </w:p>
    <w:p w14:paraId="0B0158DA" w14:textId="77777777" w:rsidR="00CB7954" w:rsidRPr="00BC5BED" w:rsidRDefault="005B51D3" w:rsidP="002029C6">
      <w:pPr>
        <w:pStyle w:val="12"/>
        <w:widowControl w:val="0"/>
      </w:pPr>
      <w:r w:rsidRPr="00BC5BED">
        <w:t>От ответственности были освобождены другие семь членов совета директоров. Это те, кто:</w:t>
      </w:r>
    </w:p>
    <w:p w14:paraId="4DBA6129" w14:textId="77777777" w:rsidR="005B51D3" w:rsidRPr="00BC5BED" w:rsidRDefault="005B51D3" w:rsidP="005578DA">
      <w:pPr>
        <w:pStyle w:val="12"/>
        <w:widowControl w:val="0"/>
        <w:numPr>
          <w:ilvl w:val="0"/>
          <w:numId w:val="14"/>
        </w:numPr>
        <w:ind w:left="0" w:firstLine="709"/>
      </w:pPr>
      <w:r w:rsidRPr="00BC5BED">
        <w:t>не входил в состав совета директоров, который одобрял невыгодные сделки; </w:t>
      </w:r>
    </w:p>
    <w:p w14:paraId="022E440E" w14:textId="77777777" w:rsidR="005B51D3" w:rsidRPr="00BC5BED" w:rsidRDefault="005B51D3" w:rsidP="005578DA">
      <w:pPr>
        <w:pStyle w:val="12"/>
        <w:widowControl w:val="0"/>
        <w:numPr>
          <w:ilvl w:val="0"/>
          <w:numId w:val="14"/>
        </w:numPr>
        <w:ind w:left="0" w:firstLine="709"/>
      </w:pPr>
      <w:r w:rsidRPr="00BC5BED">
        <w:t xml:space="preserve">воздержался или голосовал </w:t>
      </w:r>
      <w:r w:rsidR="00802F4C" w:rsidRPr="00BC5BED">
        <w:t>«</w:t>
      </w:r>
      <w:r w:rsidRPr="00BC5BED">
        <w:t>против</w:t>
      </w:r>
      <w:r w:rsidR="00802F4C" w:rsidRPr="00BC5BED">
        <w:t>»</w:t>
      </w:r>
      <w:r w:rsidRPr="00BC5BED">
        <w:t xml:space="preserve"> одобрения невыгодных сделок; </w:t>
      </w:r>
    </w:p>
    <w:p w14:paraId="43F57E9D" w14:textId="77777777" w:rsidR="005B51D3" w:rsidRPr="00BC5BED" w:rsidRDefault="005B51D3" w:rsidP="005578DA">
      <w:pPr>
        <w:pStyle w:val="12"/>
        <w:widowControl w:val="0"/>
        <w:numPr>
          <w:ilvl w:val="0"/>
          <w:numId w:val="14"/>
        </w:numPr>
        <w:ind w:left="0" w:firstLine="709"/>
      </w:pPr>
      <w:r w:rsidRPr="00BC5BED">
        <w:t>исполнял полномочия члена совета директоров непродолжительный срок и вышел из совета по собственному желанию; </w:t>
      </w:r>
    </w:p>
    <w:p w14:paraId="3C07295A" w14:textId="77777777" w:rsidR="005B51D3" w:rsidRPr="00BC5BED" w:rsidRDefault="005B51D3" w:rsidP="005578DA">
      <w:pPr>
        <w:pStyle w:val="12"/>
        <w:widowControl w:val="0"/>
        <w:numPr>
          <w:ilvl w:val="0"/>
          <w:numId w:val="14"/>
        </w:numPr>
        <w:ind w:left="0" w:firstLine="709"/>
      </w:pPr>
      <w:r w:rsidRPr="00BC5BED">
        <w:t>был избран членом совета директоров в период, когда финансовое положение компании уже было критическим.</w:t>
      </w:r>
    </w:p>
    <w:p w14:paraId="79CA23C7" w14:textId="698706CE" w:rsidR="005B51D3" w:rsidRPr="00BC5BED" w:rsidRDefault="00B22E35" w:rsidP="00DD322B">
      <w:pPr>
        <w:pStyle w:val="12"/>
        <w:widowControl w:val="0"/>
      </w:pPr>
      <w:r w:rsidRPr="00BC5BED">
        <w:t xml:space="preserve">Подводя </w:t>
      </w:r>
      <w:r w:rsidR="00DD322B" w:rsidRPr="00BC5BED">
        <w:t>общий</w:t>
      </w:r>
      <w:r w:rsidRPr="00BC5BED">
        <w:t xml:space="preserve"> итог раздела можно определить, что виды </w:t>
      </w:r>
      <w:r w:rsidR="00DD322B" w:rsidRPr="00BC5BED">
        <w:t>ответственности</w:t>
      </w:r>
      <w:r w:rsidRPr="00BC5BED">
        <w:t xml:space="preserve"> лиц между уровнями управления </w:t>
      </w:r>
      <w:r w:rsidR="00DF0463" w:rsidRPr="00BC5BED">
        <w:t>акционерного общества имеют мало различий между собой</w:t>
      </w:r>
      <w:r w:rsidRPr="00BC5BED">
        <w:t xml:space="preserve">. Размеры и вид </w:t>
      </w:r>
      <w:r w:rsidR="00DD322B" w:rsidRPr="00BC5BED">
        <w:t>ответственности</w:t>
      </w:r>
      <w:r w:rsidRPr="00BC5BED">
        <w:t xml:space="preserve"> зависит от степени нарушения и </w:t>
      </w:r>
      <w:r w:rsidR="00DD322B" w:rsidRPr="00BC5BED">
        <w:t>регламентируется</w:t>
      </w:r>
      <w:r w:rsidRPr="00BC5BED">
        <w:t xml:space="preserve"> действующим законодательством. Как видно судебная практика </w:t>
      </w:r>
      <w:r w:rsidR="00DD322B" w:rsidRPr="00BC5BED">
        <w:t>представлена</w:t>
      </w:r>
      <w:r w:rsidRPr="00BC5BED">
        <w:t xml:space="preserve"> разными </w:t>
      </w:r>
      <w:r w:rsidR="00DD322B" w:rsidRPr="00BC5BED">
        <w:t>делами</w:t>
      </w:r>
      <w:r w:rsidRPr="00BC5BED">
        <w:t xml:space="preserve"> и в правовом поле </w:t>
      </w:r>
      <w:r w:rsidR="00DD322B" w:rsidRPr="00BC5BED">
        <w:t>данные</w:t>
      </w:r>
      <w:r w:rsidRPr="00BC5BED">
        <w:t xml:space="preserve"> деяния уже достаточно регламентированы и изучены.</w:t>
      </w:r>
      <w:r w:rsidR="00DD322B" w:rsidRPr="00BC5BED">
        <w:t xml:space="preserve"> </w:t>
      </w:r>
    </w:p>
    <w:p w14:paraId="5ACB9170" w14:textId="77777777" w:rsidR="000E2B65" w:rsidRPr="00BC5BED" w:rsidRDefault="000E2B65" w:rsidP="000E2B65">
      <w:pPr>
        <w:rPr>
          <w:rFonts w:ascii="Times New Roman" w:eastAsia="Times New Roman" w:hAnsi="Times New Roman" w:cs="Times New Roman"/>
          <w:sz w:val="28"/>
          <w:szCs w:val="28"/>
          <w:lang w:eastAsia="ru-RU" w:bidi="ru-RU"/>
        </w:rPr>
      </w:pPr>
      <w:r w:rsidRPr="00BC5BED">
        <w:rPr>
          <w:sz w:val="28"/>
          <w:szCs w:val="28"/>
          <w:lang w:bidi="ru-RU"/>
        </w:rPr>
        <w:br w:type="page"/>
      </w:r>
    </w:p>
    <w:p w14:paraId="54E73CA5" w14:textId="3181CD3B" w:rsidR="00D902C4" w:rsidRDefault="000E2B65" w:rsidP="00381EAF">
      <w:pPr>
        <w:pStyle w:val="2"/>
        <w:rPr>
          <w:szCs w:val="28"/>
          <w:shd w:val="clear" w:color="auto" w:fill="FFFFFF"/>
        </w:rPr>
      </w:pPr>
      <w:bookmarkStart w:id="15" w:name="_Toc6473410"/>
      <w:bookmarkStart w:id="16" w:name="_GoBack"/>
      <w:bookmarkEnd w:id="16"/>
      <w:r w:rsidRPr="00BC5BED">
        <w:rPr>
          <w:szCs w:val="28"/>
          <w:shd w:val="clear" w:color="auto" w:fill="FFFFFF"/>
        </w:rPr>
        <w:lastRenderedPageBreak/>
        <w:t>З</w:t>
      </w:r>
      <w:bookmarkEnd w:id="15"/>
      <w:r w:rsidR="0067388D" w:rsidRPr="00BC5BED">
        <w:rPr>
          <w:szCs w:val="28"/>
          <w:shd w:val="clear" w:color="auto" w:fill="FFFFFF"/>
        </w:rPr>
        <w:t>АКЛЮЧЕНИЕ</w:t>
      </w:r>
    </w:p>
    <w:p w14:paraId="5BAB1E48" w14:textId="77777777" w:rsidR="00381EAF" w:rsidRPr="00781737" w:rsidRDefault="00381EAF" w:rsidP="00381EAF">
      <w:pPr>
        <w:rPr>
          <w:rFonts w:ascii="Times New Roman" w:hAnsi="Times New Roman" w:cs="Times New Roman"/>
          <w:sz w:val="28"/>
          <w:szCs w:val="28"/>
        </w:rPr>
      </w:pPr>
    </w:p>
    <w:p w14:paraId="27BAACA5" w14:textId="4D0264D9" w:rsidR="00D902C4" w:rsidRPr="00BC5BED" w:rsidRDefault="00D902C4" w:rsidP="00D902C4">
      <w:pPr>
        <w:pStyle w:val="12"/>
        <w:rPr>
          <w:rStyle w:val="ae"/>
          <w:b w:val="0"/>
        </w:rPr>
      </w:pPr>
      <w:r w:rsidRPr="00BC5BED">
        <w:rPr>
          <w:rStyle w:val="ae"/>
          <w:b w:val="0"/>
        </w:rPr>
        <w:t>Как видно из материала исследования</w:t>
      </w:r>
      <w:r w:rsidR="005C1A2F">
        <w:rPr>
          <w:rStyle w:val="ae"/>
          <w:b w:val="0"/>
        </w:rPr>
        <w:t>,</w:t>
      </w:r>
      <w:r w:rsidRPr="00BC5BED">
        <w:rPr>
          <w:rStyle w:val="ae"/>
          <w:b w:val="0"/>
        </w:rPr>
        <w:t xml:space="preserve"> акционерные общества прочно укрепились в правовом поле, как одна из более эффективных форм хозяйствования. </w:t>
      </w:r>
      <w:r w:rsidR="00DF0463" w:rsidRPr="00BC5BED">
        <w:rPr>
          <w:rStyle w:val="ae"/>
          <w:b w:val="0"/>
        </w:rPr>
        <w:t>П</w:t>
      </w:r>
      <w:r w:rsidRPr="00BC5BED">
        <w:rPr>
          <w:rStyle w:val="ae"/>
          <w:b w:val="0"/>
        </w:rPr>
        <w:t>роведенное исследование показывает, что для акционерного общества в соответствии с действующим законодательством опр</w:t>
      </w:r>
      <w:r w:rsidR="00BC5BED">
        <w:rPr>
          <w:rStyle w:val="ae"/>
          <w:b w:val="0"/>
        </w:rPr>
        <w:t xml:space="preserve">еделено разделение полномочий </w:t>
      </w:r>
      <w:r w:rsidRPr="00BC5BED">
        <w:rPr>
          <w:rStyle w:val="ae"/>
          <w:b w:val="0"/>
        </w:rPr>
        <w:t>органов управления организацией.</w:t>
      </w:r>
    </w:p>
    <w:p w14:paraId="3F7DFE8C" w14:textId="4F9668D2" w:rsidR="00D902C4" w:rsidRPr="00BC5BED" w:rsidRDefault="00DF0463" w:rsidP="00D902C4">
      <w:pPr>
        <w:pStyle w:val="12"/>
        <w:rPr>
          <w:rStyle w:val="ae"/>
          <w:b w:val="0"/>
        </w:rPr>
      </w:pPr>
      <w:r w:rsidRPr="00BC5BED">
        <w:rPr>
          <w:rStyle w:val="ae"/>
          <w:b w:val="0"/>
        </w:rPr>
        <w:t xml:space="preserve">В </w:t>
      </w:r>
      <w:r w:rsidR="00D902C4" w:rsidRPr="00BC5BED">
        <w:rPr>
          <w:rStyle w:val="ae"/>
          <w:b w:val="0"/>
        </w:rPr>
        <w:t xml:space="preserve">рамках действующего законодательства для каждого из видов органа управлений </w:t>
      </w:r>
      <w:r w:rsidRPr="00BC5BED">
        <w:t>акционерного общества</w:t>
      </w:r>
      <w:r w:rsidR="00D902C4" w:rsidRPr="00BC5BED">
        <w:rPr>
          <w:rStyle w:val="ae"/>
          <w:b w:val="0"/>
        </w:rPr>
        <w:t xml:space="preserve"> и для его членов предусмотрена ответственность, которая регулируется действующим законодательством.</w:t>
      </w:r>
    </w:p>
    <w:p w14:paraId="5F9B1B12" w14:textId="1835102D" w:rsidR="00D902C4" w:rsidRPr="00BC5BED" w:rsidRDefault="00DF0463" w:rsidP="00064090">
      <w:pPr>
        <w:pStyle w:val="12"/>
        <w:rPr>
          <w:rStyle w:val="ae"/>
          <w:b w:val="0"/>
        </w:rPr>
      </w:pPr>
      <w:r w:rsidRPr="00BC5BED">
        <w:rPr>
          <w:rStyle w:val="ae"/>
          <w:b w:val="0"/>
        </w:rPr>
        <w:t>Е</w:t>
      </w:r>
      <w:r w:rsidR="00D902C4" w:rsidRPr="00BC5BED">
        <w:rPr>
          <w:rStyle w:val="ae"/>
          <w:b w:val="0"/>
        </w:rPr>
        <w:t>сли брать процесс регулирования ответственности лиц, входящих в органы управления акционерных обществ, то согласно исследованию оно регулируется законодательной базы: Гражданским кодексом</w:t>
      </w:r>
      <w:r w:rsidRPr="00BC5BED">
        <w:rPr>
          <w:rStyle w:val="ae"/>
          <w:b w:val="0"/>
        </w:rPr>
        <w:t xml:space="preserve"> Российской Федерации</w:t>
      </w:r>
      <w:r w:rsidR="00D902C4" w:rsidRPr="00BC5BED">
        <w:rPr>
          <w:rStyle w:val="ae"/>
          <w:b w:val="0"/>
        </w:rPr>
        <w:t>, нормативно – правовыми актами и локальными актами.</w:t>
      </w:r>
    </w:p>
    <w:p w14:paraId="5B1342DF" w14:textId="490B66FB" w:rsidR="00064090" w:rsidRDefault="00064090" w:rsidP="00064090">
      <w:pPr>
        <w:pStyle w:val="a4"/>
        <w:widowControl w:val="0"/>
        <w:shd w:val="clear" w:color="auto" w:fill="FFFFFF"/>
        <w:spacing w:before="0" w:beforeAutospacing="0" w:after="0" w:afterAutospacing="0" w:line="360" w:lineRule="auto"/>
        <w:ind w:firstLine="709"/>
        <w:jc w:val="both"/>
        <w:rPr>
          <w:rStyle w:val="13"/>
        </w:rPr>
      </w:pPr>
      <w:r>
        <w:rPr>
          <w:rStyle w:val="13"/>
        </w:rPr>
        <w:t>О</w:t>
      </w:r>
      <w:r w:rsidRPr="00536AE2">
        <w:rPr>
          <w:rStyle w:val="13"/>
        </w:rPr>
        <w:t>сновой является Федеральный закон от 26.12.95</w:t>
      </w:r>
      <w:r>
        <w:rPr>
          <w:rStyle w:val="13"/>
        </w:rPr>
        <w:t xml:space="preserve"> г.</w:t>
      </w:r>
      <w:r w:rsidRPr="00536AE2">
        <w:rPr>
          <w:rStyle w:val="13"/>
        </w:rPr>
        <w:t xml:space="preserve"> № 208-ФЗ «Об акционерных обществах» и </w:t>
      </w:r>
      <w:r>
        <w:rPr>
          <w:rStyle w:val="13"/>
        </w:rPr>
        <w:t>Гражданский кодекс Российской Федерации.</w:t>
      </w:r>
    </w:p>
    <w:p w14:paraId="4EB39977" w14:textId="7BD8DC00" w:rsidR="00064090" w:rsidRDefault="00064090" w:rsidP="00064090">
      <w:pPr>
        <w:pStyle w:val="a4"/>
        <w:widowControl w:val="0"/>
        <w:shd w:val="clear" w:color="auto" w:fill="FFFFFF"/>
        <w:spacing w:before="0" w:beforeAutospacing="0" w:after="0" w:afterAutospacing="0" w:line="360" w:lineRule="auto"/>
        <w:ind w:firstLine="709"/>
        <w:jc w:val="both"/>
        <w:rPr>
          <w:sz w:val="28"/>
          <w:szCs w:val="28"/>
          <w:shd w:val="clear" w:color="auto" w:fill="FFFFFF"/>
        </w:rPr>
      </w:pPr>
      <w:r w:rsidRPr="004D59B8">
        <w:rPr>
          <w:sz w:val="28"/>
          <w:szCs w:val="28"/>
        </w:rPr>
        <w:t xml:space="preserve">Последние изменения закона </w:t>
      </w:r>
      <w:r w:rsidRPr="00536AE2">
        <w:rPr>
          <w:rStyle w:val="13"/>
        </w:rPr>
        <w:t>«Об акционерных обществах»</w:t>
      </w:r>
      <w:r w:rsidRPr="004D59B8">
        <w:rPr>
          <w:sz w:val="28"/>
          <w:szCs w:val="28"/>
        </w:rPr>
        <w:t xml:space="preserve"> связаны с закреплением сложившихся практик управления и внедрением требований к повышен</w:t>
      </w:r>
      <w:r>
        <w:rPr>
          <w:sz w:val="28"/>
          <w:szCs w:val="28"/>
        </w:rPr>
        <w:t>ному внутреннему контролю для акционерных обществ</w:t>
      </w:r>
      <w:r w:rsidRPr="004D59B8">
        <w:rPr>
          <w:sz w:val="28"/>
          <w:szCs w:val="28"/>
        </w:rPr>
        <w:t>.</w:t>
      </w:r>
      <w:r>
        <w:rPr>
          <w:sz w:val="28"/>
          <w:szCs w:val="28"/>
        </w:rPr>
        <w:t xml:space="preserve"> </w:t>
      </w:r>
      <w:r>
        <w:rPr>
          <w:sz w:val="28"/>
          <w:szCs w:val="28"/>
          <w:shd w:val="clear" w:color="auto" w:fill="FFFFFF"/>
        </w:rPr>
        <w:t>В</w:t>
      </w:r>
      <w:r w:rsidRPr="00064090">
        <w:rPr>
          <w:sz w:val="28"/>
          <w:szCs w:val="28"/>
          <w:shd w:val="clear" w:color="auto" w:fill="FFFFFF"/>
        </w:rPr>
        <w:t>несены поправки, согласно которым публичные акционерные общества должны проводить внутренний аудит и управлять рисками.</w:t>
      </w:r>
    </w:p>
    <w:p w14:paraId="51FA13E4" w14:textId="209A4C24" w:rsidR="00064090" w:rsidRPr="00064090" w:rsidRDefault="00064090" w:rsidP="00064090">
      <w:pPr>
        <w:pStyle w:val="12"/>
        <w:rPr>
          <w:rStyle w:val="ae"/>
          <w:b w:val="0"/>
        </w:rPr>
      </w:pPr>
      <w:r w:rsidRPr="00BC5BED">
        <w:rPr>
          <w:rStyle w:val="ae"/>
          <w:b w:val="0"/>
        </w:rPr>
        <w:t xml:space="preserve">Делая вывод можно определить, что нормативно-правовое регулирование в первую очередь направлено на профилактику нарушений и обозначение границ ответственности лиц, входящих в органы управления </w:t>
      </w:r>
      <w:r w:rsidRPr="00BC5BED">
        <w:t>акционерного общества</w:t>
      </w:r>
      <w:r>
        <w:rPr>
          <w:rStyle w:val="ae"/>
          <w:b w:val="0"/>
        </w:rPr>
        <w:t>. Такой подход позволяет уменьшить</w:t>
      </w:r>
      <w:r w:rsidRPr="00BC5BED">
        <w:rPr>
          <w:rStyle w:val="ae"/>
          <w:b w:val="0"/>
        </w:rPr>
        <w:t xml:space="preserve"> злоупотребления своим полномочиями и намеренные нарушения в процессе принятия управленческих решений.</w:t>
      </w:r>
    </w:p>
    <w:p w14:paraId="7B3FBBDE" w14:textId="771545E6" w:rsidR="00D902C4" w:rsidRPr="00BC5BED" w:rsidRDefault="00D902C4" w:rsidP="00064090">
      <w:pPr>
        <w:pStyle w:val="12"/>
        <w:rPr>
          <w:rStyle w:val="ae"/>
          <w:b w:val="0"/>
        </w:rPr>
      </w:pPr>
      <w:r w:rsidRPr="00BC5BED">
        <w:rPr>
          <w:rStyle w:val="ae"/>
          <w:b w:val="0"/>
        </w:rPr>
        <w:t xml:space="preserve">Исследование показывает, что фундаментальная юридическая наука неоднозначно характеризует отношения в этой области. Нет общего и </w:t>
      </w:r>
      <w:r w:rsidRPr="00BC5BED">
        <w:rPr>
          <w:rStyle w:val="ae"/>
          <w:b w:val="0"/>
        </w:rPr>
        <w:lastRenderedPageBreak/>
        <w:t xml:space="preserve">единого определения понятия «ответственность лиц, входящих в органы управления </w:t>
      </w:r>
      <w:r w:rsidR="00DF0463" w:rsidRPr="00BC5BED">
        <w:t>акционерного общества</w:t>
      </w:r>
      <w:r w:rsidRPr="00BC5BED">
        <w:rPr>
          <w:rStyle w:val="ae"/>
          <w:b w:val="0"/>
        </w:rPr>
        <w:t xml:space="preserve">». </w:t>
      </w:r>
    </w:p>
    <w:p w14:paraId="764490B0" w14:textId="5A67B933" w:rsidR="00BC5BED" w:rsidRPr="00064090" w:rsidRDefault="00BC5BED" w:rsidP="00064090">
      <w:pPr>
        <w:widowControl w:val="0"/>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C5BED">
        <w:rPr>
          <w:rFonts w:ascii="Times New Roman" w:eastAsia="Times New Roman" w:hAnsi="Times New Roman" w:cs="Times New Roman"/>
          <w:iCs/>
          <w:sz w:val="28"/>
          <w:szCs w:val="28"/>
          <w:lang w:eastAsia="ru-RU"/>
        </w:rPr>
        <w:t>Совет директоров, как и любой другой руководящий орган, могут призвать к ответственности. Например, если его члены не рассчитали свои силы и привели предприятие к банкротству или обнаружены финансовые хищения.</w:t>
      </w:r>
    </w:p>
    <w:p w14:paraId="11CCAEBD" w14:textId="264CF0F0" w:rsidR="00BC5BED" w:rsidRPr="00BC5BED" w:rsidRDefault="00BC5BED" w:rsidP="00BC5BED">
      <w:pPr>
        <w:pStyle w:val="12"/>
        <w:rPr>
          <w:rStyle w:val="ae"/>
          <w:b w:val="0"/>
        </w:rPr>
      </w:pPr>
      <w:r w:rsidRPr="00BC5BED">
        <w:t>Ответственность, акционеров и учредителей другого предприятия энер</w:t>
      </w:r>
      <w:r>
        <w:t xml:space="preserve">гетического комплекса страны, </w:t>
      </w:r>
      <w:r w:rsidRPr="00BC5BED">
        <w:t xml:space="preserve"> оно как и любое другое юридическое лицо, несет общегражданскую ответственность по своим обязательствам. Обеспечением надлежащего исполнения обязательств является все имущество общества, то есть по своим обязательствам </w:t>
      </w:r>
      <w:r>
        <w:t xml:space="preserve">отвечает </w:t>
      </w:r>
      <w:r w:rsidRPr="00BC5BED">
        <w:t>всем с</w:t>
      </w:r>
      <w:r w:rsidR="005C1A2F">
        <w:t>воим имуществом (статья 56 Гражданского кодекса Российской Федерации</w:t>
      </w:r>
      <w:r w:rsidRPr="00BC5BED">
        <w:t xml:space="preserve">, статья 3 </w:t>
      </w:r>
      <w:r w:rsidR="005C1A2F">
        <w:rPr>
          <w:shd w:val="clear" w:color="auto" w:fill="FFFFFF"/>
        </w:rPr>
        <w:t>Федерального</w:t>
      </w:r>
      <w:r w:rsidR="005C1A2F" w:rsidRPr="008832F3">
        <w:rPr>
          <w:shd w:val="clear" w:color="auto" w:fill="FFFFFF"/>
        </w:rPr>
        <w:t xml:space="preserve"> закон</w:t>
      </w:r>
      <w:r w:rsidR="005C1A2F">
        <w:rPr>
          <w:shd w:val="clear" w:color="auto" w:fill="FFFFFF"/>
        </w:rPr>
        <w:t>а</w:t>
      </w:r>
      <w:r w:rsidR="005C1A2F" w:rsidRPr="008832F3">
        <w:rPr>
          <w:shd w:val="clear" w:color="auto" w:fill="FFFFFF"/>
        </w:rPr>
        <w:t xml:space="preserve"> «Об акционерных обществах»</w:t>
      </w:r>
      <w:r w:rsidRPr="00BC5BED">
        <w:t>).</w:t>
      </w:r>
    </w:p>
    <w:p w14:paraId="0D127A9D" w14:textId="77777777" w:rsidR="008F4A4B" w:rsidRPr="00BC5BED" w:rsidRDefault="008F4A4B" w:rsidP="008F4A4B">
      <w:pPr>
        <w:pStyle w:val="22"/>
        <w:shd w:val="clear" w:color="auto" w:fill="auto"/>
        <w:spacing w:before="0" w:line="360" w:lineRule="auto"/>
        <w:ind w:firstLine="709"/>
        <w:rPr>
          <w:sz w:val="28"/>
          <w:szCs w:val="28"/>
        </w:rPr>
      </w:pPr>
      <w:r w:rsidRPr="00BC5BED">
        <w:rPr>
          <w:sz w:val="28"/>
          <w:szCs w:val="28"/>
        </w:rPr>
        <w:t>Законодатель и Центральный банк Российской Федерации, определяющий порядок работы акционерных обществ, считают важным развивать процедуры корпоративного управления, с целью прозрачности и стабильности работы акционерных обществ в интересах акционеров.</w:t>
      </w:r>
    </w:p>
    <w:p w14:paraId="46E37EF7" w14:textId="02780E39" w:rsidR="008F4A4B" w:rsidRPr="00BC5BED" w:rsidRDefault="008F4A4B" w:rsidP="001B009D">
      <w:pPr>
        <w:pStyle w:val="a4"/>
        <w:widowControl w:val="0"/>
        <w:shd w:val="clear" w:color="auto" w:fill="FFFFFF"/>
        <w:spacing w:before="0" w:beforeAutospacing="0" w:after="0" w:afterAutospacing="0" w:line="360" w:lineRule="auto"/>
        <w:ind w:firstLine="709"/>
        <w:jc w:val="both"/>
        <w:rPr>
          <w:sz w:val="28"/>
          <w:szCs w:val="28"/>
        </w:rPr>
      </w:pPr>
      <w:r w:rsidRPr="00BC5BED">
        <w:rPr>
          <w:sz w:val="28"/>
          <w:szCs w:val="28"/>
        </w:rPr>
        <w:t>Для этого</w:t>
      </w:r>
      <w:r w:rsidR="001B009D">
        <w:rPr>
          <w:sz w:val="28"/>
          <w:szCs w:val="28"/>
        </w:rPr>
        <w:t xml:space="preserve"> у</w:t>
      </w:r>
      <w:r w:rsidRPr="00BC5BED">
        <w:rPr>
          <w:sz w:val="28"/>
          <w:szCs w:val="28"/>
        </w:rPr>
        <w:t xml:space="preserve">становлены требования закона об акционерных обществ: о недопустимости </w:t>
      </w:r>
      <w:r w:rsidRPr="005C1A2F">
        <w:rPr>
          <w:sz w:val="28"/>
          <w:szCs w:val="28"/>
        </w:rPr>
        <w:t>перераспределения компетенции, определенной законом, необходимости создания совета директоров и последовательном уве</w:t>
      </w:r>
      <w:r w:rsidR="0030164A">
        <w:rPr>
          <w:sz w:val="28"/>
          <w:szCs w:val="28"/>
        </w:rPr>
        <w:t xml:space="preserve">личении числа его членов при </w:t>
      </w:r>
      <w:r w:rsidRPr="005C1A2F">
        <w:rPr>
          <w:sz w:val="28"/>
          <w:szCs w:val="28"/>
        </w:rPr>
        <w:t xml:space="preserve">росте количества </w:t>
      </w:r>
      <w:r w:rsidR="005C1A2F" w:rsidRPr="005C1A2F">
        <w:rPr>
          <w:sz w:val="28"/>
          <w:szCs w:val="28"/>
        </w:rPr>
        <w:t xml:space="preserve">акционеров (пункте  3 статьи </w:t>
      </w:r>
      <w:r w:rsidR="00BC5BED" w:rsidRPr="005C1A2F">
        <w:rPr>
          <w:sz w:val="28"/>
          <w:szCs w:val="28"/>
        </w:rPr>
        <w:t xml:space="preserve"> 66 </w:t>
      </w:r>
      <w:r w:rsidR="005C1A2F" w:rsidRPr="005C1A2F">
        <w:rPr>
          <w:sz w:val="28"/>
          <w:szCs w:val="28"/>
          <w:shd w:val="clear" w:color="auto" w:fill="FFFFFF"/>
        </w:rPr>
        <w:t>Федерального закона «Об акционерных обществах»</w:t>
      </w:r>
      <w:r w:rsidRPr="005C1A2F">
        <w:rPr>
          <w:sz w:val="28"/>
          <w:szCs w:val="28"/>
        </w:rPr>
        <w:t>), организационном отделении реестродержателя и счетной коми</w:t>
      </w:r>
      <w:r w:rsidR="005C1A2F" w:rsidRPr="005C1A2F">
        <w:rPr>
          <w:sz w:val="28"/>
          <w:szCs w:val="28"/>
        </w:rPr>
        <w:t>ссии, раскрытии информации</w:t>
      </w:r>
      <w:r w:rsidR="001B009D">
        <w:rPr>
          <w:sz w:val="28"/>
          <w:szCs w:val="28"/>
        </w:rPr>
        <w:t>.</w:t>
      </w:r>
    </w:p>
    <w:p w14:paraId="62C9EB5B" w14:textId="157D599B" w:rsidR="00D902C4" w:rsidRPr="00BC5BED" w:rsidRDefault="00DF0463" w:rsidP="00D902C4">
      <w:pPr>
        <w:pStyle w:val="a4"/>
        <w:shd w:val="clear" w:color="auto" w:fill="FFFFFF"/>
        <w:spacing w:before="0" w:beforeAutospacing="0" w:after="0" w:afterAutospacing="0" w:line="360" w:lineRule="auto"/>
        <w:ind w:firstLine="709"/>
        <w:jc w:val="both"/>
        <w:rPr>
          <w:rStyle w:val="ae"/>
          <w:b w:val="0"/>
          <w:sz w:val="28"/>
          <w:szCs w:val="28"/>
        </w:rPr>
      </w:pPr>
      <w:r w:rsidRPr="00BC5BED">
        <w:rPr>
          <w:rStyle w:val="ae"/>
          <w:b w:val="0"/>
          <w:sz w:val="28"/>
          <w:szCs w:val="28"/>
        </w:rPr>
        <w:t>В</w:t>
      </w:r>
      <w:r w:rsidR="00D902C4" w:rsidRPr="00BC5BED">
        <w:rPr>
          <w:rStyle w:val="ae"/>
          <w:b w:val="0"/>
          <w:sz w:val="28"/>
          <w:szCs w:val="28"/>
        </w:rPr>
        <w:t xml:space="preserve"> </w:t>
      </w:r>
      <w:r w:rsidRPr="00BC5BED">
        <w:rPr>
          <w:sz w:val="28"/>
          <w:szCs w:val="28"/>
        </w:rPr>
        <w:t>акционерном обществе</w:t>
      </w:r>
      <w:r w:rsidR="00D902C4" w:rsidRPr="00BC5BED">
        <w:rPr>
          <w:rStyle w:val="ae"/>
          <w:b w:val="0"/>
          <w:sz w:val="28"/>
          <w:szCs w:val="28"/>
        </w:rPr>
        <w:t xml:space="preserve"> совет директоров — это орган управления, который координирует деятельность исполнительных органов и осуществляет контроль их деятельности в случае, когда его создание предусмотрено уставом компании. При этом в учредительном документе необходимо определить компетенцию, порядок формирования и роспуска такого органа, а также прочие важные организационные моменты.</w:t>
      </w:r>
    </w:p>
    <w:p w14:paraId="200F4BCF" w14:textId="1C900B87" w:rsidR="00D902C4" w:rsidRPr="00BC5BED" w:rsidRDefault="00D902C4" w:rsidP="00BC5BED">
      <w:pPr>
        <w:pStyle w:val="12"/>
        <w:rPr>
          <w:rStyle w:val="ae"/>
          <w:b w:val="0"/>
        </w:rPr>
      </w:pPr>
      <w:r w:rsidRPr="00BC5BED">
        <w:rPr>
          <w:rStyle w:val="ae"/>
          <w:b w:val="0"/>
        </w:rPr>
        <w:lastRenderedPageBreak/>
        <w:t xml:space="preserve">Как показывает исследование, то применение норм действующего законодательства в рамках ответственности лиц, входящих в органы управления акционерных обществ </w:t>
      </w:r>
      <w:r w:rsidR="00BC5BED">
        <w:rPr>
          <w:rStyle w:val="ae"/>
          <w:b w:val="0"/>
        </w:rPr>
        <w:t>находится в достаточно развитом состоянии</w:t>
      </w:r>
      <w:r w:rsidRPr="00BC5BED">
        <w:rPr>
          <w:rStyle w:val="ae"/>
          <w:b w:val="0"/>
        </w:rPr>
        <w:t xml:space="preserve">. Имеющееся судебная практика даёт возможность к правильному использованию норм законодательства.  </w:t>
      </w:r>
    </w:p>
    <w:p w14:paraId="05DC05FD" w14:textId="03B3A7F9" w:rsidR="00D902C4" w:rsidRPr="00BC5BED" w:rsidRDefault="00D902C4" w:rsidP="00D902C4">
      <w:pPr>
        <w:pStyle w:val="12"/>
        <w:rPr>
          <w:rStyle w:val="ae"/>
          <w:b w:val="0"/>
        </w:rPr>
      </w:pPr>
      <w:r w:rsidRPr="00BC5BED">
        <w:rPr>
          <w:rStyle w:val="ae"/>
          <w:b w:val="0"/>
        </w:rPr>
        <w:t>Также из материала исследования видно, чт</w:t>
      </w:r>
      <w:r w:rsidR="00A418C0" w:rsidRPr="00BC5BED">
        <w:rPr>
          <w:rStyle w:val="ae"/>
          <w:b w:val="0"/>
        </w:rPr>
        <w:t>о и Верховный Арбитражный Суд Российской Федерации</w:t>
      </w:r>
      <w:r w:rsidRPr="00BC5BED">
        <w:rPr>
          <w:rStyle w:val="ae"/>
          <w:b w:val="0"/>
        </w:rPr>
        <w:t xml:space="preserve"> постоянно регулирует и дополняет нормативно-правовую базу касающиеся вопросов ответственности лиц, входящих в органы управления акционерных обществ и конкретизировал ряд обстоятельств, которые </w:t>
      </w:r>
      <w:r w:rsidR="002736E9">
        <w:rPr>
          <w:rStyle w:val="ae"/>
          <w:b w:val="0"/>
        </w:rPr>
        <w:t>ранее классифицировались двояко</w:t>
      </w:r>
      <w:r w:rsidRPr="00BC5BED">
        <w:rPr>
          <w:rStyle w:val="ae"/>
          <w:b w:val="0"/>
        </w:rPr>
        <w:t>.</w:t>
      </w:r>
    </w:p>
    <w:p w14:paraId="027F10B6" w14:textId="75085516" w:rsidR="00D902C4" w:rsidRPr="00BC5BED" w:rsidRDefault="002736E9" w:rsidP="002736E9">
      <w:pPr>
        <w:pStyle w:val="12"/>
        <w:rPr>
          <w:rStyle w:val="ae"/>
          <w:b w:val="0"/>
        </w:rPr>
      </w:pPr>
      <w:r>
        <w:rPr>
          <w:rStyle w:val="ae"/>
          <w:b w:val="0"/>
        </w:rPr>
        <w:t>С</w:t>
      </w:r>
      <w:r w:rsidR="00D902C4" w:rsidRPr="00BC5BED">
        <w:rPr>
          <w:rStyle w:val="ae"/>
          <w:b w:val="0"/>
        </w:rPr>
        <w:t xml:space="preserve">ледует отметить, что привлечение руководителей и собственников компаний к уголовной ответственности в настоящее время, становится обычным явлением. </w:t>
      </w:r>
      <w:r w:rsidR="00BC5BED">
        <w:rPr>
          <w:rStyle w:val="ae"/>
          <w:b w:val="0"/>
        </w:rPr>
        <w:t>З</w:t>
      </w:r>
      <w:r w:rsidR="00D902C4" w:rsidRPr="00BC5BED">
        <w:rPr>
          <w:rStyle w:val="ae"/>
          <w:b w:val="0"/>
        </w:rPr>
        <w:t>а последние годы число уголовных дел, заведенных на руководителей, существенно выросло.</w:t>
      </w:r>
      <w:r>
        <w:rPr>
          <w:rStyle w:val="ae"/>
          <w:b w:val="0"/>
        </w:rPr>
        <w:t xml:space="preserve"> </w:t>
      </w:r>
      <w:r w:rsidR="00D902C4" w:rsidRPr="00BC5BED">
        <w:rPr>
          <w:rStyle w:val="ae"/>
          <w:b w:val="0"/>
        </w:rPr>
        <w:t>Так из последних инициатив в област</w:t>
      </w:r>
      <w:r w:rsidR="00C37063">
        <w:rPr>
          <w:rStyle w:val="ae"/>
          <w:b w:val="0"/>
        </w:rPr>
        <w:t xml:space="preserve">и регулирования ответственности </w:t>
      </w:r>
      <w:r w:rsidR="00D902C4" w:rsidRPr="00BC5BED">
        <w:rPr>
          <w:rStyle w:val="ae"/>
          <w:b w:val="0"/>
        </w:rPr>
        <w:t xml:space="preserve">лиц, входящих в органы управления </w:t>
      </w:r>
      <w:r w:rsidR="00A418C0" w:rsidRPr="00BC5BED">
        <w:t>акционерного общества</w:t>
      </w:r>
      <w:r w:rsidR="00D902C4" w:rsidRPr="00BC5BED">
        <w:rPr>
          <w:rStyle w:val="ae"/>
          <w:b w:val="0"/>
        </w:rPr>
        <w:t xml:space="preserve"> можно отметить находящийся в данный момент публичном обсуждении зако</w:t>
      </w:r>
      <w:r>
        <w:rPr>
          <w:rStyle w:val="ae"/>
          <w:b w:val="0"/>
        </w:rPr>
        <w:t>нопроект, предлагающий в законе</w:t>
      </w:r>
      <w:r w:rsidR="00D902C4" w:rsidRPr="00BC5BED">
        <w:rPr>
          <w:rStyle w:val="ae"/>
          <w:b w:val="0"/>
        </w:rPr>
        <w:t xml:space="preserve"> об </w:t>
      </w:r>
      <w:r w:rsidR="00A418C0" w:rsidRPr="00BC5BED">
        <w:t>акционерного общества</w:t>
      </w:r>
      <w:r w:rsidR="00D902C4" w:rsidRPr="00BC5BED">
        <w:rPr>
          <w:rStyle w:val="ae"/>
          <w:b w:val="0"/>
        </w:rPr>
        <w:t xml:space="preserve"> предусмотреть возможность страховать ответственность руководителей. Проектом предлагается ввести возможность застраховать ответственность совета директоров, генерального директора или коллегиального исполнительного органа. Исключение составит ответственность управляющего или управляющей организации, получивших полномочия единоличного исполнительного органа. </w:t>
      </w:r>
    </w:p>
    <w:p w14:paraId="7FC66629" w14:textId="77777777" w:rsidR="00064090" w:rsidRDefault="00064090" w:rsidP="002736E9">
      <w:pPr>
        <w:pStyle w:val="12"/>
        <w:rPr>
          <w:rStyle w:val="ae"/>
          <w:b w:val="0"/>
        </w:rPr>
      </w:pPr>
      <w:bookmarkStart w:id="17" w:name="_Toc6473411"/>
    </w:p>
    <w:p w14:paraId="5A5E002E" w14:textId="77777777" w:rsidR="00FA2EFE" w:rsidRDefault="00FA2EFE" w:rsidP="002736E9">
      <w:pPr>
        <w:pStyle w:val="12"/>
        <w:rPr>
          <w:rStyle w:val="ae"/>
          <w:b w:val="0"/>
        </w:rPr>
      </w:pPr>
    </w:p>
    <w:p w14:paraId="6339C956" w14:textId="77777777" w:rsidR="00FA2EFE" w:rsidRDefault="00FA2EFE" w:rsidP="002736E9">
      <w:pPr>
        <w:pStyle w:val="12"/>
        <w:rPr>
          <w:bCs/>
        </w:rPr>
      </w:pPr>
    </w:p>
    <w:p w14:paraId="1BD2352F" w14:textId="77777777" w:rsidR="0030164A" w:rsidRDefault="0030164A" w:rsidP="002736E9">
      <w:pPr>
        <w:pStyle w:val="12"/>
        <w:rPr>
          <w:bCs/>
        </w:rPr>
      </w:pPr>
    </w:p>
    <w:p w14:paraId="6A4F150D" w14:textId="77777777" w:rsidR="0030164A" w:rsidRDefault="0030164A" w:rsidP="002736E9">
      <w:pPr>
        <w:pStyle w:val="12"/>
        <w:rPr>
          <w:bCs/>
        </w:rPr>
      </w:pPr>
    </w:p>
    <w:p w14:paraId="76E790C6" w14:textId="77777777" w:rsidR="0030164A" w:rsidRPr="002736E9" w:rsidRDefault="0030164A" w:rsidP="002736E9">
      <w:pPr>
        <w:pStyle w:val="12"/>
        <w:rPr>
          <w:bCs/>
        </w:rPr>
      </w:pPr>
    </w:p>
    <w:p w14:paraId="582B3A1C" w14:textId="77777777" w:rsidR="000E2B65" w:rsidRDefault="000E2B65" w:rsidP="00875FEA">
      <w:pPr>
        <w:pStyle w:val="2"/>
        <w:spacing w:before="0"/>
      </w:pPr>
      <w:r w:rsidRPr="004D59B8">
        <w:lastRenderedPageBreak/>
        <w:t>Список использованной литературы</w:t>
      </w:r>
      <w:bookmarkEnd w:id="17"/>
    </w:p>
    <w:p w14:paraId="467032FA" w14:textId="77777777" w:rsidR="00875FEA" w:rsidRPr="00875FEA" w:rsidRDefault="00875FEA" w:rsidP="00875FEA">
      <w:pPr>
        <w:spacing w:after="0"/>
        <w:jc w:val="center"/>
      </w:pPr>
    </w:p>
    <w:p w14:paraId="4758994A" w14:textId="7D50874A" w:rsidR="00875FEA" w:rsidRPr="00C37063" w:rsidRDefault="005C53C2" w:rsidP="00875FEA">
      <w:pPr>
        <w:keepNext/>
        <w:keepLines/>
        <w:spacing w:after="0" w:line="360" w:lineRule="auto"/>
        <w:jc w:val="center"/>
        <w:outlineLvl w:val="0"/>
        <w:rPr>
          <w:rFonts w:ascii="Times New Roman" w:hAnsi="Times New Roman" w:cs="Times New Roman"/>
          <w:sz w:val="28"/>
          <w:szCs w:val="28"/>
        </w:rPr>
      </w:pPr>
      <w:r w:rsidRPr="00C37063">
        <w:rPr>
          <w:rFonts w:ascii="Times New Roman" w:hAnsi="Times New Roman" w:cs="Times New Roman"/>
          <w:sz w:val="28"/>
          <w:szCs w:val="28"/>
        </w:rPr>
        <w:t>Нормативные-</w:t>
      </w:r>
      <w:r w:rsidR="00875FEA" w:rsidRPr="00C37063">
        <w:rPr>
          <w:rFonts w:ascii="Times New Roman" w:hAnsi="Times New Roman" w:cs="Times New Roman"/>
          <w:sz w:val="28"/>
          <w:szCs w:val="28"/>
        </w:rPr>
        <w:t>правовые акты:</w:t>
      </w:r>
    </w:p>
    <w:p w14:paraId="581ECD61" w14:textId="77777777" w:rsidR="00D61011" w:rsidRPr="00C37063" w:rsidRDefault="00D61011" w:rsidP="00D61011">
      <w:pPr>
        <w:numPr>
          <w:ilvl w:val="0"/>
          <w:numId w:val="17"/>
        </w:numPr>
        <w:spacing w:after="0" w:line="360" w:lineRule="auto"/>
        <w:ind w:left="68" w:firstLine="357"/>
        <w:contextualSpacing/>
        <w:jc w:val="both"/>
        <w:rPr>
          <w:rFonts w:ascii="Times New Roman" w:hAnsi="Times New Roman" w:cs="Times New Roman"/>
          <w:sz w:val="28"/>
          <w:szCs w:val="28"/>
          <w:lang w:eastAsia="ru-RU"/>
        </w:rPr>
      </w:pPr>
      <w:r w:rsidRPr="00C37063">
        <w:rPr>
          <w:rFonts w:ascii="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14:paraId="64E0C113" w14:textId="77777777" w:rsidR="00D61011" w:rsidRPr="00C37063" w:rsidRDefault="00D61011" w:rsidP="00CE59BA">
      <w:pPr>
        <w:numPr>
          <w:ilvl w:val="0"/>
          <w:numId w:val="17"/>
        </w:numPr>
        <w:spacing w:after="0" w:line="360" w:lineRule="auto"/>
        <w:ind w:left="68" w:firstLine="357"/>
        <w:contextualSpacing/>
        <w:jc w:val="both"/>
        <w:rPr>
          <w:rFonts w:ascii="Times New Roman" w:hAnsi="Times New Roman" w:cs="Times New Roman"/>
          <w:sz w:val="28"/>
          <w:szCs w:val="28"/>
          <w:lang w:eastAsia="ru-RU"/>
        </w:rPr>
      </w:pPr>
      <w:r w:rsidRPr="00C37063">
        <w:rPr>
          <w:rFonts w:ascii="Times New Roman" w:hAnsi="Times New Roman" w:cs="Times New Roman"/>
          <w:sz w:val="28"/>
          <w:szCs w:val="28"/>
          <w:lang w:eastAsia="ru-RU"/>
        </w:rPr>
        <w:t>Арбитражный процессуальный кодекс Российской Федерации от 24.07.2002 N 95-ФЗ (ред. от 28.12.2017) // Собрание законодательства РФ, 29.07.2002, N 30, ст. 3012.</w:t>
      </w:r>
    </w:p>
    <w:p w14:paraId="13DB0684" w14:textId="0BF8D2FB" w:rsidR="00D61011" w:rsidRPr="00C37063" w:rsidRDefault="00D61011" w:rsidP="00CE59BA">
      <w:pPr>
        <w:numPr>
          <w:ilvl w:val="0"/>
          <w:numId w:val="17"/>
        </w:numPr>
        <w:spacing w:after="0" w:line="360" w:lineRule="auto"/>
        <w:ind w:left="68" w:firstLine="357"/>
        <w:contextualSpacing/>
        <w:jc w:val="both"/>
        <w:rPr>
          <w:rFonts w:ascii="Times New Roman" w:hAnsi="Times New Roman" w:cs="Times New Roman"/>
          <w:sz w:val="28"/>
          <w:szCs w:val="28"/>
          <w:lang w:eastAsia="ru-RU"/>
        </w:rPr>
      </w:pPr>
      <w:r w:rsidRPr="00C37063">
        <w:rPr>
          <w:rFonts w:ascii="Times New Roman" w:hAnsi="Times New Roman" w:cs="Times New Roman"/>
          <w:sz w:val="28"/>
          <w:szCs w:val="28"/>
          <w:lang w:eastAsia="ru-RU"/>
        </w:rPr>
        <w:t>Гражданский кодекс Российской Федерации (часть первая) от 30.11.1994 N 51-ФЗ (ред. от 03.08.2018) // Собрание законодательства РФ, 05.12.1994, N 32, ст. 3301.</w:t>
      </w:r>
    </w:p>
    <w:p w14:paraId="61839B28" w14:textId="77777777" w:rsidR="00606520" w:rsidRPr="00C37063" w:rsidRDefault="00606520" w:rsidP="00CE59BA">
      <w:pPr>
        <w:pStyle w:val="12"/>
        <w:numPr>
          <w:ilvl w:val="0"/>
          <w:numId w:val="17"/>
        </w:numPr>
        <w:ind w:left="68" w:firstLine="357"/>
        <w:rPr>
          <w:rStyle w:val="blk"/>
        </w:rPr>
      </w:pPr>
      <w:r w:rsidRPr="00C37063">
        <w:t>Налоговый кодекс Российской Федерации (НК РФ)</w:t>
      </w:r>
      <w:r w:rsidRPr="00C37063">
        <w:rPr>
          <w:rStyle w:val="nobr"/>
        </w:rPr>
        <w:t> </w:t>
      </w:r>
      <w:r w:rsidRPr="00C37063">
        <w:rPr>
          <w:rStyle w:val="blk"/>
        </w:rPr>
        <w:t>31</w:t>
      </w:r>
      <w:r w:rsidRPr="00C37063">
        <w:rPr>
          <w:rStyle w:val="nobr"/>
        </w:rPr>
        <w:t> </w:t>
      </w:r>
      <w:r w:rsidRPr="00C37063">
        <w:rPr>
          <w:rStyle w:val="blk"/>
        </w:rPr>
        <w:t>июля</w:t>
      </w:r>
      <w:r w:rsidRPr="00C37063">
        <w:rPr>
          <w:rStyle w:val="nobr"/>
        </w:rPr>
        <w:t> </w:t>
      </w:r>
      <w:r w:rsidRPr="00C37063">
        <w:rPr>
          <w:rStyle w:val="blk"/>
        </w:rPr>
        <w:t>1998</w:t>
      </w:r>
      <w:r w:rsidRPr="00C37063">
        <w:rPr>
          <w:rStyle w:val="nobr"/>
        </w:rPr>
        <w:t> </w:t>
      </w:r>
      <w:r w:rsidRPr="00C37063">
        <w:rPr>
          <w:rStyle w:val="blk"/>
        </w:rPr>
        <w:t>года N</w:t>
      </w:r>
      <w:r w:rsidRPr="00C37063">
        <w:rPr>
          <w:rStyle w:val="nobr"/>
        </w:rPr>
        <w:t> </w:t>
      </w:r>
      <w:r w:rsidRPr="00C37063">
        <w:rPr>
          <w:rStyle w:val="blk"/>
        </w:rPr>
        <w:t>146-ФЗ (в редакции на 2019 г)</w:t>
      </w:r>
    </w:p>
    <w:p w14:paraId="0A5F3DB5" w14:textId="2464ED18" w:rsidR="00D61011" w:rsidRPr="00C37063" w:rsidRDefault="00D61011" w:rsidP="00CE59BA">
      <w:pPr>
        <w:numPr>
          <w:ilvl w:val="0"/>
          <w:numId w:val="17"/>
        </w:numPr>
        <w:spacing w:after="0" w:line="360" w:lineRule="auto"/>
        <w:ind w:left="68" w:firstLine="357"/>
        <w:contextualSpacing/>
        <w:jc w:val="both"/>
        <w:rPr>
          <w:rFonts w:ascii="Times New Roman" w:hAnsi="Times New Roman" w:cs="Times New Roman"/>
          <w:sz w:val="28"/>
          <w:szCs w:val="28"/>
          <w:lang w:eastAsia="ru-RU"/>
        </w:rPr>
      </w:pPr>
      <w:r w:rsidRPr="00C37063">
        <w:rPr>
          <w:rFonts w:ascii="Times New Roman" w:hAnsi="Times New Roman" w:cs="Times New Roman"/>
          <w:sz w:val="28"/>
          <w:szCs w:val="28"/>
          <w:lang w:eastAsia="ru-RU"/>
        </w:rPr>
        <w:t>Уголовный кодекс Российской Федерации о</w:t>
      </w:r>
      <w:r w:rsidR="00CE59BA" w:rsidRPr="00C37063">
        <w:rPr>
          <w:rFonts w:ascii="Times New Roman" w:hAnsi="Times New Roman" w:cs="Times New Roman"/>
          <w:sz w:val="28"/>
          <w:szCs w:val="28"/>
          <w:lang w:eastAsia="ru-RU"/>
        </w:rPr>
        <w:t>т 13.06.1996 N 63-ФЗ (ред. от 01.04.2019</w:t>
      </w:r>
      <w:r w:rsidRPr="00C37063">
        <w:rPr>
          <w:rFonts w:ascii="Times New Roman" w:hAnsi="Times New Roman" w:cs="Times New Roman"/>
          <w:sz w:val="28"/>
          <w:szCs w:val="28"/>
          <w:lang w:eastAsia="ru-RU"/>
        </w:rPr>
        <w:t>) // Российская газета, N 113, 18.06.1996, N 114, 19.06.1996, N 115, 20.06.1996, N 118, 25.06.1996.</w:t>
      </w:r>
    </w:p>
    <w:p w14:paraId="14375AD3" w14:textId="27E09605" w:rsidR="00CE59BA" w:rsidRPr="00C37063" w:rsidRDefault="00CE59BA" w:rsidP="00CE59BA">
      <w:pPr>
        <w:numPr>
          <w:ilvl w:val="0"/>
          <w:numId w:val="17"/>
        </w:numPr>
        <w:spacing w:after="0" w:line="360" w:lineRule="auto"/>
        <w:ind w:left="68" w:firstLine="357"/>
        <w:contextualSpacing/>
        <w:jc w:val="both"/>
        <w:rPr>
          <w:rFonts w:ascii="Times New Roman" w:hAnsi="Times New Roman" w:cs="Times New Roman"/>
          <w:sz w:val="28"/>
          <w:szCs w:val="28"/>
          <w:lang w:eastAsia="ru-RU"/>
        </w:rPr>
      </w:pPr>
      <w:r w:rsidRPr="00C37063">
        <w:rPr>
          <w:rFonts w:ascii="Times New Roman" w:hAnsi="Times New Roman" w:cs="Times New Roman"/>
          <w:sz w:val="28"/>
          <w:szCs w:val="28"/>
          <w:lang w:eastAsia="ru-RU"/>
        </w:rPr>
        <w:t>Федеральный закон от 26.12.1995 N 208-ФЗ (ред. от 27.12.2018) «Об акционерных обществах» // Собрание законодательства РФ, 01.01.1996, N 1, ст. 1.</w:t>
      </w:r>
    </w:p>
    <w:p w14:paraId="45597702" w14:textId="48B0B743" w:rsidR="00CE59BA" w:rsidRPr="00C37063" w:rsidRDefault="00CE59BA" w:rsidP="00CE59BA">
      <w:pPr>
        <w:numPr>
          <w:ilvl w:val="0"/>
          <w:numId w:val="17"/>
        </w:numPr>
        <w:spacing w:after="0" w:line="360" w:lineRule="auto"/>
        <w:ind w:left="68" w:firstLine="357"/>
        <w:contextualSpacing/>
        <w:jc w:val="both"/>
        <w:rPr>
          <w:rFonts w:ascii="Times New Roman" w:hAnsi="Times New Roman" w:cs="Times New Roman"/>
          <w:sz w:val="28"/>
          <w:szCs w:val="28"/>
          <w:lang w:eastAsia="ru-RU"/>
        </w:rPr>
      </w:pPr>
      <w:r w:rsidRPr="00C37063">
        <w:rPr>
          <w:rFonts w:ascii="Times New Roman" w:hAnsi="Times New Roman" w:cs="Times New Roman"/>
          <w:sz w:val="28"/>
          <w:szCs w:val="28"/>
          <w:lang w:eastAsia="ru-RU"/>
        </w:rPr>
        <w:t>Федеральный закон от 22.04.1996 N 39-ФЗ (ред. от 31.12.2017) «О рынке ценных бумаг» (с изм. и доп., вступ. в силу с 01.02.2018) // Российская газета, N 79, 25.04.1996.</w:t>
      </w:r>
    </w:p>
    <w:p w14:paraId="257FE4CB" w14:textId="50089DFC" w:rsidR="00875FEA" w:rsidRPr="00C37063" w:rsidRDefault="00875FEA" w:rsidP="00875FEA">
      <w:pPr>
        <w:pStyle w:val="a7"/>
        <w:spacing w:after="0" w:line="360" w:lineRule="auto"/>
        <w:ind w:left="0"/>
        <w:jc w:val="center"/>
        <w:rPr>
          <w:rFonts w:ascii="Times New Roman" w:hAnsi="Times New Roman" w:cs="Times New Roman"/>
          <w:sz w:val="28"/>
          <w:szCs w:val="28"/>
          <w:lang w:eastAsia="ru-RU"/>
        </w:rPr>
      </w:pPr>
      <w:r w:rsidRPr="00C37063">
        <w:rPr>
          <w:rFonts w:ascii="Times New Roman" w:hAnsi="Times New Roman" w:cs="Times New Roman"/>
          <w:sz w:val="28"/>
          <w:szCs w:val="28"/>
        </w:rPr>
        <w:t>Специальная литература:</w:t>
      </w:r>
    </w:p>
    <w:p w14:paraId="67A2170A" w14:textId="77777777" w:rsidR="00606520" w:rsidRPr="00C37063" w:rsidRDefault="00606520" w:rsidP="00CE59BA">
      <w:pPr>
        <w:pStyle w:val="12"/>
        <w:numPr>
          <w:ilvl w:val="0"/>
          <w:numId w:val="17"/>
        </w:numPr>
        <w:ind w:left="68" w:firstLine="357"/>
        <w:rPr>
          <w:rStyle w:val="ae"/>
          <w:b w:val="0"/>
          <w:bCs w:val="0"/>
        </w:rPr>
      </w:pPr>
      <w:r w:rsidRPr="00C37063">
        <w:rPr>
          <w:rStyle w:val="ae"/>
          <w:b w:val="0"/>
        </w:rPr>
        <w:t xml:space="preserve">Андреев В.К., Лаптев В.А. Корпоративное право современной России. Монография. -М.: Проспект, 2016. -240 с. </w:t>
      </w:r>
    </w:p>
    <w:p w14:paraId="505AC721" w14:textId="710FD6D6" w:rsidR="00606520" w:rsidRPr="00C37063" w:rsidRDefault="00606520" w:rsidP="00CE59BA">
      <w:pPr>
        <w:pStyle w:val="12"/>
        <w:numPr>
          <w:ilvl w:val="0"/>
          <w:numId w:val="17"/>
        </w:numPr>
        <w:ind w:left="68" w:firstLine="357"/>
      </w:pPr>
      <w:r w:rsidRPr="00C37063">
        <w:t>Артеменков В. К. Орган юридического лица как правовое средство // Актуальные проблемы россий</w:t>
      </w:r>
      <w:r w:rsidRPr="00C37063">
        <w:softHyphen/>
        <w:t>ского права / - 2016. - № 10. - С. 84-93.</w:t>
      </w:r>
    </w:p>
    <w:p w14:paraId="4596176D" w14:textId="77777777" w:rsidR="00606520" w:rsidRPr="00C37063" w:rsidRDefault="00606520" w:rsidP="00D61011">
      <w:pPr>
        <w:pStyle w:val="12"/>
        <w:numPr>
          <w:ilvl w:val="0"/>
          <w:numId w:val="17"/>
        </w:numPr>
        <w:ind w:left="68" w:firstLine="357"/>
        <w:rPr>
          <w:rStyle w:val="ae"/>
          <w:b w:val="0"/>
          <w:bCs w:val="0"/>
        </w:rPr>
      </w:pPr>
      <w:r w:rsidRPr="00C37063">
        <w:rPr>
          <w:rStyle w:val="ae"/>
          <w:b w:val="0"/>
          <w:bCs w:val="0"/>
        </w:rPr>
        <w:lastRenderedPageBreak/>
        <w:t>Беженар А.Н. Место и роль совета в системе корпоративного управления в акционерном обществе. Право и экономика. 2019. № 1 (371). С. 36-37.</w:t>
      </w:r>
    </w:p>
    <w:p w14:paraId="2A0D93A8" w14:textId="77777777" w:rsidR="00606520" w:rsidRPr="00C37063" w:rsidRDefault="00606520" w:rsidP="00D61011">
      <w:pPr>
        <w:pStyle w:val="12"/>
        <w:numPr>
          <w:ilvl w:val="0"/>
          <w:numId w:val="17"/>
        </w:numPr>
        <w:ind w:left="68" w:firstLine="357"/>
        <w:rPr>
          <w:rStyle w:val="ae"/>
          <w:b w:val="0"/>
          <w:bCs w:val="0"/>
        </w:rPr>
      </w:pPr>
      <w:r w:rsidRPr="00C37063">
        <w:rPr>
          <w:rStyle w:val="ae"/>
          <w:b w:val="0"/>
        </w:rPr>
        <w:t>Блажеев, В.В. Арбитражный процесс. Практикум / В.В. Блажеев. - М.: Проспект, 2019. - 504 c.</w:t>
      </w:r>
    </w:p>
    <w:p w14:paraId="65E64C73" w14:textId="77777777" w:rsidR="00606520" w:rsidRPr="00C37063" w:rsidRDefault="00606520" w:rsidP="00D61011">
      <w:pPr>
        <w:pStyle w:val="12"/>
        <w:numPr>
          <w:ilvl w:val="0"/>
          <w:numId w:val="17"/>
        </w:numPr>
        <w:ind w:left="68" w:firstLine="357"/>
      </w:pPr>
      <w:r w:rsidRPr="00C37063">
        <w:rPr>
          <w:rStyle w:val="ae"/>
          <w:b w:val="0"/>
        </w:rPr>
        <w:t>Богдашкин Р.А. Место и роль совета директоров (наблюдательного совета) в акционерных обществах: Тенденции современного правового регулирования Административное право и процесс. 2016. № 6. С. 84-86.</w:t>
      </w:r>
    </w:p>
    <w:p w14:paraId="4F0FCF5D" w14:textId="77777777" w:rsidR="00606520" w:rsidRPr="00C37063" w:rsidRDefault="00606520" w:rsidP="00D61011">
      <w:pPr>
        <w:pStyle w:val="12"/>
        <w:numPr>
          <w:ilvl w:val="0"/>
          <w:numId w:val="17"/>
        </w:numPr>
        <w:ind w:left="68" w:firstLine="357"/>
      </w:pPr>
      <w:r w:rsidRPr="00C37063">
        <w:t>Витрянский В. В. Реформа российского граждан</w:t>
      </w:r>
      <w:r w:rsidRPr="00C37063">
        <w:softHyphen/>
        <w:t>ского законодательства: промежуточные итоги / В. В. Витрянский. - М.: Статут, 2016. 350 с.</w:t>
      </w:r>
    </w:p>
    <w:p w14:paraId="2C92F8BB" w14:textId="77777777" w:rsidR="00606520" w:rsidRPr="00C37063" w:rsidRDefault="00606520" w:rsidP="00D61011">
      <w:pPr>
        <w:pStyle w:val="12"/>
        <w:numPr>
          <w:ilvl w:val="0"/>
          <w:numId w:val="17"/>
        </w:numPr>
        <w:ind w:left="68" w:firstLine="357"/>
        <w:rPr>
          <w:rStyle w:val="ae"/>
          <w:b w:val="0"/>
          <w:bCs w:val="0"/>
        </w:rPr>
      </w:pPr>
      <w:r w:rsidRPr="00C37063">
        <w:rPr>
          <w:rStyle w:val="ae"/>
          <w:b w:val="0"/>
        </w:rPr>
        <w:t>Власов, А. А. Арбитражный процесс. Учебник и практикум / А.А. Власов. - М.: Юрайт, 2017. - 470 c.</w:t>
      </w:r>
    </w:p>
    <w:p w14:paraId="1D5CDE86" w14:textId="77777777" w:rsidR="00606520" w:rsidRPr="00C37063" w:rsidRDefault="00606520" w:rsidP="00D61011">
      <w:pPr>
        <w:pStyle w:val="12"/>
        <w:numPr>
          <w:ilvl w:val="0"/>
          <w:numId w:val="17"/>
        </w:numPr>
        <w:ind w:left="68" w:firstLine="357"/>
        <w:rPr>
          <w:rStyle w:val="ae"/>
          <w:b w:val="0"/>
          <w:bCs w:val="0"/>
        </w:rPr>
      </w:pPr>
      <w:r w:rsidRPr="00C37063">
        <w:rPr>
          <w:rStyle w:val="ae"/>
          <w:b w:val="0"/>
          <w:bCs w:val="0"/>
        </w:rPr>
        <w:t>Габов А.В. Отдельные аспекты ответственности членов совета директоров (наблюдательного совета) хозяйственного общества - профессионального поверенного</w:t>
      </w:r>
      <w:r w:rsidR="004D336B" w:rsidRPr="00C37063">
        <w:rPr>
          <w:rStyle w:val="ae"/>
          <w:b w:val="0"/>
          <w:bCs w:val="0"/>
        </w:rPr>
        <w:t>//</w:t>
      </w:r>
      <w:r w:rsidRPr="00C37063">
        <w:rPr>
          <w:rStyle w:val="ae"/>
          <w:b w:val="0"/>
          <w:bCs w:val="0"/>
        </w:rPr>
        <w:t>Закон. 2019. № 1. С. 50-58.</w:t>
      </w:r>
    </w:p>
    <w:p w14:paraId="0ED18430" w14:textId="77777777" w:rsidR="00606520" w:rsidRPr="00C37063" w:rsidRDefault="00606520" w:rsidP="00D61011">
      <w:pPr>
        <w:pStyle w:val="12"/>
        <w:numPr>
          <w:ilvl w:val="0"/>
          <w:numId w:val="17"/>
        </w:numPr>
        <w:ind w:left="68" w:firstLine="357"/>
        <w:rPr>
          <w:rStyle w:val="ae"/>
          <w:b w:val="0"/>
          <w:bCs w:val="0"/>
        </w:rPr>
      </w:pPr>
      <w:r w:rsidRPr="00C37063">
        <w:rPr>
          <w:rStyle w:val="ae"/>
          <w:b w:val="0"/>
        </w:rPr>
        <w:t>Гатин, А. М. Шпаргалка по гражданскому процессуальному праву: моногр. / А.М. Гатин. - М.: Аллель, 2017. - 833 c.</w:t>
      </w:r>
    </w:p>
    <w:p w14:paraId="16C8E02F" w14:textId="77777777" w:rsidR="00606520" w:rsidRPr="00C37063" w:rsidRDefault="00606520" w:rsidP="00D61011">
      <w:pPr>
        <w:pStyle w:val="12"/>
        <w:numPr>
          <w:ilvl w:val="0"/>
          <w:numId w:val="17"/>
        </w:numPr>
        <w:ind w:left="68" w:firstLine="357"/>
      </w:pPr>
      <w:r w:rsidRPr="00C37063">
        <w:rPr>
          <w:shd w:val="clear" w:color="auto" w:fill="FFFFFF"/>
        </w:rPr>
        <w:t>Даргель М. В. Органы управления корпоративного юридического лица // Молодой ученый. — 2018. — №17. — С. 229-231.</w:t>
      </w:r>
    </w:p>
    <w:p w14:paraId="334D2E23" w14:textId="77777777" w:rsidR="00606520" w:rsidRPr="00C37063" w:rsidRDefault="00606520" w:rsidP="00D61011">
      <w:pPr>
        <w:pStyle w:val="12"/>
        <w:numPr>
          <w:ilvl w:val="0"/>
          <w:numId w:val="17"/>
        </w:numPr>
        <w:ind w:left="68" w:firstLine="357"/>
        <w:rPr>
          <w:rStyle w:val="ae"/>
          <w:b w:val="0"/>
        </w:rPr>
      </w:pPr>
      <w:r w:rsidRPr="00C37063">
        <w:rPr>
          <w:rStyle w:val="ae"/>
          <w:b w:val="0"/>
        </w:rPr>
        <w:t>Дзуцева Д. М., Кабалоева А. Т. Особенности корпоративной ответственности//Гуманитарные и юридические исследования. Северо-Кавказский Федеральный университет. -2017. -№1. -С. 156-161.</w:t>
      </w:r>
    </w:p>
    <w:p w14:paraId="32EFBDFF" w14:textId="77777777" w:rsidR="00606520" w:rsidRPr="00C37063" w:rsidRDefault="00606520" w:rsidP="00D61011">
      <w:pPr>
        <w:pStyle w:val="12"/>
        <w:numPr>
          <w:ilvl w:val="0"/>
          <w:numId w:val="17"/>
        </w:numPr>
        <w:ind w:left="68" w:firstLine="357"/>
      </w:pPr>
      <w:r w:rsidRPr="00C37063">
        <w:rPr>
          <w:lang w:bidi="ru-RU"/>
        </w:rPr>
        <w:t>Колесникова С.Г. Применение норм о гражданско-правовой ответ</w:t>
      </w:r>
      <w:r w:rsidRPr="00C37063">
        <w:rPr>
          <w:lang w:bidi="ru-RU"/>
        </w:rPr>
        <w:softHyphen/>
        <w:t>ственности членов органов управления и контролирующих лиц хозяй</w:t>
      </w:r>
      <w:r w:rsidRPr="00C37063">
        <w:rPr>
          <w:lang w:bidi="ru-RU"/>
        </w:rPr>
        <w:softHyphen/>
        <w:t xml:space="preserve">ственных обществ // </w:t>
      </w:r>
      <w:r w:rsidR="00802F4C" w:rsidRPr="00C37063">
        <w:rPr>
          <w:lang w:bidi="ru-RU"/>
        </w:rPr>
        <w:t>«</w:t>
      </w:r>
      <w:r w:rsidRPr="00C37063">
        <w:rPr>
          <w:lang w:bidi="ru-RU"/>
        </w:rPr>
        <w:t>Арбитражные споры</w:t>
      </w:r>
      <w:r w:rsidR="00802F4C" w:rsidRPr="00C37063">
        <w:rPr>
          <w:lang w:bidi="ru-RU"/>
        </w:rPr>
        <w:t>»</w:t>
      </w:r>
      <w:r w:rsidRPr="00C37063">
        <w:rPr>
          <w:lang w:bidi="ru-RU"/>
        </w:rPr>
        <w:t>., 2016. № 1. С45-49.</w:t>
      </w:r>
    </w:p>
    <w:p w14:paraId="3258ABD7" w14:textId="77777777" w:rsidR="00606520" w:rsidRPr="00C37063" w:rsidRDefault="00606520" w:rsidP="00D61011">
      <w:pPr>
        <w:pStyle w:val="12"/>
        <w:numPr>
          <w:ilvl w:val="0"/>
          <w:numId w:val="17"/>
        </w:numPr>
        <w:ind w:left="68" w:firstLine="357"/>
      </w:pPr>
      <w:r w:rsidRPr="00C37063">
        <w:t>Макарова, О. А. Корпоративное право : учебник и практикум для бакалавриата и магистратуры / О. А. Макарова, В. Ф. Попондопуло. — 2-е изд., перераб. и доп. — Москва : Издательство Юрайт, 2017. — 382 с.</w:t>
      </w:r>
    </w:p>
    <w:p w14:paraId="0EC52688" w14:textId="77777777" w:rsidR="00606520" w:rsidRPr="00C37063" w:rsidRDefault="00606520" w:rsidP="00D61011">
      <w:pPr>
        <w:pStyle w:val="12"/>
        <w:numPr>
          <w:ilvl w:val="0"/>
          <w:numId w:val="17"/>
        </w:numPr>
        <w:ind w:left="68" w:firstLine="357"/>
      </w:pPr>
      <w:r w:rsidRPr="00C37063">
        <w:lastRenderedPageBreak/>
        <w:t>Кузнецов А. А. Пределы автономии воли в корпо</w:t>
      </w:r>
      <w:r w:rsidRPr="00C37063">
        <w:softHyphen/>
        <w:t>ративном праве: краткий очерк. - М.: Статут, 2017.</w:t>
      </w:r>
    </w:p>
    <w:p w14:paraId="3C63F790" w14:textId="77777777" w:rsidR="00606520" w:rsidRPr="00C37063" w:rsidRDefault="00606520" w:rsidP="00D61011">
      <w:pPr>
        <w:pStyle w:val="12"/>
        <w:numPr>
          <w:ilvl w:val="0"/>
          <w:numId w:val="17"/>
        </w:numPr>
        <w:ind w:left="68" w:firstLine="357"/>
      </w:pPr>
      <w:r w:rsidRPr="00C37063">
        <w:t>Ломакин Д.В. Гражданско-правовые аспекты деятельности совета директоров акционерного общества // Хозяйство и право, 2016. № 1. С. 21-26.</w:t>
      </w:r>
    </w:p>
    <w:p w14:paraId="621D2614" w14:textId="77777777" w:rsidR="00606520" w:rsidRPr="00C37063" w:rsidRDefault="00606520" w:rsidP="00D61011">
      <w:pPr>
        <w:pStyle w:val="12"/>
        <w:numPr>
          <w:ilvl w:val="0"/>
          <w:numId w:val="17"/>
        </w:numPr>
        <w:ind w:left="68" w:firstLine="357"/>
      </w:pPr>
      <w:r w:rsidRPr="00C37063">
        <w:rPr>
          <w:rStyle w:val="ae"/>
          <w:b w:val="0"/>
        </w:rPr>
        <w:t>Матус А.Е. Правовой статус независимого директора для целей реализации корпоративного управления.  Научные стремления. 2018. № 23. С. 88-92.</w:t>
      </w:r>
    </w:p>
    <w:p w14:paraId="134AB425" w14:textId="77777777" w:rsidR="00606520" w:rsidRPr="00C37063" w:rsidRDefault="00606520" w:rsidP="00D61011">
      <w:pPr>
        <w:pStyle w:val="12"/>
        <w:numPr>
          <w:ilvl w:val="0"/>
          <w:numId w:val="17"/>
        </w:numPr>
        <w:ind w:left="68" w:firstLine="357"/>
      </w:pPr>
      <w:r w:rsidRPr="00C37063">
        <w:rPr>
          <w:rStyle w:val="ae"/>
          <w:b w:val="0"/>
        </w:rPr>
        <w:t>Механошина Н.А. Злоупотребление правом в корпоративных отношениях. Известия Алтайского государственного университета. 2018. № 6 (104). С. 172-176</w:t>
      </w:r>
    </w:p>
    <w:p w14:paraId="33EDB1FB" w14:textId="77777777" w:rsidR="00606520" w:rsidRPr="00C37063" w:rsidRDefault="00606520" w:rsidP="00D61011">
      <w:pPr>
        <w:pStyle w:val="12"/>
        <w:numPr>
          <w:ilvl w:val="0"/>
          <w:numId w:val="17"/>
        </w:numPr>
        <w:ind w:left="68" w:firstLine="357"/>
      </w:pPr>
      <w:r w:rsidRPr="00C37063">
        <w:t>Могилевский С.Д. Органы управления хозяйственными обществами. Правовой аспект. М.: Проспект, 2017. 350 с.</w:t>
      </w:r>
    </w:p>
    <w:p w14:paraId="40D1A90C" w14:textId="77777777" w:rsidR="00606520" w:rsidRPr="00C37063" w:rsidRDefault="00606520" w:rsidP="00D61011">
      <w:pPr>
        <w:pStyle w:val="12"/>
        <w:numPr>
          <w:ilvl w:val="0"/>
          <w:numId w:val="17"/>
        </w:numPr>
        <w:ind w:left="68" w:firstLine="357"/>
      </w:pPr>
      <w:r w:rsidRPr="00C37063">
        <w:t>Могилевский С. Д. Органы юридического лица и их правовая природа: новая редакция 4 главы Граж</w:t>
      </w:r>
      <w:r w:rsidRPr="00C37063">
        <w:softHyphen/>
        <w:t>данского кодекса / С. Д. Могилевский // Актуальные проблемы предпринимательского и корпоративного права в России и за рубежом: сб. науч.-практ. статей II Международ. науч.-практ. конф. / под общ.ред. С. Д. Могилевского, М. А. Егоровой. - М.: Юстицинформ, 2015. 285 с.</w:t>
      </w:r>
    </w:p>
    <w:p w14:paraId="464F1A69" w14:textId="77777777" w:rsidR="00606520" w:rsidRPr="00C37063" w:rsidRDefault="00606520" w:rsidP="00D61011">
      <w:pPr>
        <w:pStyle w:val="12"/>
        <w:numPr>
          <w:ilvl w:val="0"/>
          <w:numId w:val="17"/>
        </w:numPr>
        <w:ind w:left="68" w:firstLine="357"/>
      </w:pPr>
      <w:r w:rsidRPr="00C37063">
        <w:rPr>
          <w:lang w:bidi="ru-RU"/>
        </w:rPr>
        <w:t>Определение Верховного Суда РФ от 14.03.2016 № 303-ЭС16-167 по делу № А59-5249/2013 Требование: О пересмотре в кассационном порядке судебных актов по делу о взыскании убытков.</w:t>
      </w:r>
    </w:p>
    <w:p w14:paraId="63B4FAF2"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Определение судебной коллегии по экономическим спорам Верховного суда РФ от 11.05.2018 г. № 301-ЭС17-20419</w:t>
      </w:r>
    </w:p>
    <w:p w14:paraId="310BF6B9"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lang w:bidi="ru-RU"/>
        </w:rPr>
        <w:t xml:space="preserve">Постановление Пленума ВАС РФ от 30 июля 2013 года № 62 </w:t>
      </w:r>
      <w:r w:rsidR="00802F4C" w:rsidRPr="00C37063">
        <w:rPr>
          <w:sz w:val="28"/>
          <w:szCs w:val="28"/>
          <w:lang w:bidi="ru-RU"/>
        </w:rPr>
        <w:t>«</w:t>
      </w:r>
      <w:r w:rsidRPr="00C37063">
        <w:rPr>
          <w:sz w:val="28"/>
          <w:szCs w:val="28"/>
          <w:lang w:bidi="ru-RU"/>
        </w:rPr>
        <w:t>О некоторых вопросах возмещения убытков лицами, входящими в состав органов юридического лица</w:t>
      </w:r>
      <w:r w:rsidR="00802F4C" w:rsidRPr="00C37063">
        <w:rPr>
          <w:sz w:val="28"/>
          <w:szCs w:val="28"/>
          <w:lang w:bidi="ru-RU"/>
        </w:rPr>
        <w:t>»</w:t>
      </w:r>
      <w:r w:rsidRPr="00C37063">
        <w:rPr>
          <w:sz w:val="28"/>
          <w:szCs w:val="28"/>
          <w:lang w:bidi="ru-RU"/>
        </w:rPr>
        <w:t>.</w:t>
      </w:r>
    </w:p>
    <w:p w14:paraId="3304E4C2" w14:textId="673960CD"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Постановления Арбитражного суда Западно-Сибирского округа от 17.01.2019 г. по делу № А75-14978/2016, Определения Верховного суда РФ от 26.10.2018 г. № 30</w:t>
      </w:r>
      <w:r w:rsidR="00233718">
        <w:rPr>
          <w:sz w:val="28"/>
          <w:szCs w:val="28"/>
        </w:rPr>
        <w:t xml:space="preserve">7-ЭС18-17204 по делу № </w:t>
      </w:r>
      <w:r w:rsidRPr="00C37063">
        <w:rPr>
          <w:sz w:val="28"/>
          <w:szCs w:val="28"/>
        </w:rPr>
        <w:t xml:space="preserve">А26-3506/2017, </w:t>
      </w:r>
      <w:r w:rsidRPr="00C37063">
        <w:rPr>
          <w:sz w:val="28"/>
          <w:szCs w:val="28"/>
        </w:rPr>
        <w:lastRenderedPageBreak/>
        <w:t xml:space="preserve">постановление </w:t>
      </w:r>
      <w:r w:rsidR="00233718">
        <w:rPr>
          <w:sz w:val="28"/>
          <w:szCs w:val="28"/>
        </w:rPr>
        <w:t xml:space="preserve"> </w:t>
      </w:r>
      <w:r w:rsidRPr="00C37063">
        <w:rPr>
          <w:sz w:val="28"/>
          <w:szCs w:val="28"/>
        </w:rPr>
        <w:t xml:space="preserve">Четвертого </w:t>
      </w:r>
      <w:r w:rsidR="00233718">
        <w:rPr>
          <w:sz w:val="28"/>
          <w:szCs w:val="28"/>
        </w:rPr>
        <w:t xml:space="preserve"> </w:t>
      </w:r>
      <w:r w:rsidRPr="00C37063">
        <w:rPr>
          <w:sz w:val="28"/>
          <w:szCs w:val="28"/>
        </w:rPr>
        <w:t>арбитражного апелляционного суда от 12.12.2016 г. по делу № А78-14754/2015</w:t>
      </w:r>
    </w:p>
    <w:p w14:paraId="5DC8C03D"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Арбитражного суда Западно-сибирского округа от 17.01.2019 г. по делу № А75-14978-2016</w:t>
      </w:r>
    </w:p>
    <w:p w14:paraId="7983D539"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Четвертого арбитражного апелляционного суда от 04.07.2016 г. по делу № А10-4714/2012</w:t>
      </w:r>
    </w:p>
    <w:p w14:paraId="5197EF94"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Арбитражного суда Восточно-Сибирского округа от 01.03.2016 г. по делу № А78-6413/2013; постановление Арбитражного суда Дальневосточного округа от 21.10.2016 г. по делу № А73-11012/2015; постановление Четвертого ААС от 04.07.2016 г. по делу № А10-4714/2012</w:t>
      </w:r>
    </w:p>
    <w:p w14:paraId="4CCEF4FB"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Арбитражного суда Восточно-сибирского округа по делу № А78-9399/2014 от 05.04.2017г.; Определение Верховного суда по делу № А40-16691/2014 от 04.12.2015 г.</w:t>
      </w:r>
    </w:p>
    <w:p w14:paraId="3A991075"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Арбитражного суда дальневосточного округа от 21.10.2016 г. по делу № А73-11012/2015, Постановление Девятого Арбитражного Апелляционного суда от 09.12.2013 г. по делу № А40-56721/13</w:t>
      </w:r>
    </w:p>
    <w:p w14:paraId="1D193917"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Четвертого арбитражного апелляционного суда от 04.07.2016 г. по делу № А10-4714/2012</w:t>
      </w:r>
    </w:p>
    <w:p w14:paraId="6BAFE000"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Постановление Арбитражного суда Московского округа от 06.08.2015 г. о делу № А40-166191/14.</w:t>
      </w:r>
    </w:p>
    <w:p w14:paraId="55314620" w14:textId="77777777" w:rsidR="00606520" w:rsidRPr="00C37063" w:rsidRDefault="00606520" w:rsidP="00D61011">
      <w:pPr>
        <w:pStyle w:val="a4"/>
        <w:numPr>
          <w:ilvl w:val="0"/>
          <w:numId w:val="17"/>
        </w:numPr>
        <w:shd w:val="clear" w:color="auto" w:fill="FFFFFF"/>
        <w:spacing w:before="0" w:beforeAutospacing="0" w:after="0" w:afterAutospacing="0" w:line="360" w:lineRule="auto"/>
        <w:ind w:left="68" w:firstLine="357"/>
        <w:jc w:val="both"/>
        <w:rPr>
          <w:sz w:val="28"/>
          <w:szCs w:val="28"/>
        </w:rPr>
      </w:pPr>
      <w:r w:rsidRPr="00C37063">
        <w:rPr>
          <w:sz w:val="28"/>
          <w:szCs w:val="28"/>
        </w:rPr>
        <w:t>Решение Арбитражного суда Республики Карелия от 24.12.2018 г. по делу № А26-3506/2017, принятым в рамках пересмотра, и Постановлением Арбитражного суда Северо-Западного округа от 04.07.2018 г. по тому же делу, в пересмотре которого отказано определением Верховного суда от 26.10.2018 г.</w:t>
      </w:r>
    </w:p>
    <w:p w14:paraId="5E5C29A4" w14:textId="77777777" w:rsidR="00606520" w:rsidRPr="00C37063" w:rsidRDefault="00606520" w:rsidP="00D61011">
      <w:pPr>
        <w:pStyle w:val="12"/>
        <w:numPr>
          <w:ilvl w:val="0"/>
          <w:numId w:val="17"/>
        </w:numPr>
        <w:ind w:left="68" w:firstLine="357"/>
      </w:pPr>
      <w:r w:rsidRPr="00C37063">
        <w:rPr>
          <w:lang w:bidi="ru-RU"/>
        </w:rPr>
        <w:t xml:space="preserve">Постановление Пленума ВС от 23 июня 2015 г. № 25 </w:t>
      </w:r>
      <w:r w:rsidR="00802F4C" w:rsidRPr="00C37063">
        <w:rPr>
          <w:lang w:bidi="ru-RU"/>
        </w:rPr>
        <w:t>«</w:t>
      </w:r>
      <w:r w:rsidRPr="00C37063">
        <w:rPr>
          <w:lang w:bidi="ru-RU"/>
        </w:rPr>
        <w:t>О применении су</w:t>
      </w:r>
      <w:r w:rsidRPr="00C37063">
        <w:rPr>
          <w:lang w:bidi="ru-RU"/>
        </w:rPr>
        <w:softHyphen/>
        <w:t xml:space="preserve">дами некоторых положений раздела </w:t>
      </w:r>
      <w:r w:rsidRPr="00C37063">
        <w:rPr>
          <w:lang w:val="en-US" w:eastAsia="en-US" w:bidi="en-US"/>
        </w:rPr>
        <w:t>I</w:t>
      </w:r>
      <w:r w:rsidRPr="00C37063">
        <w:rPr>
          <w:lang w:eastAsia="en-US" w:bidi="en-US"/>
        </w:rPr>
        <w:t xml:space="preserve"> </w:t>
      </w:r>
      <w:r w:rsidRPr="00C37063">
        <w:rPr>
          <w:lang w:bidi="ru-RU"/>
        </w:rPr>
        <w:t>части первой Гражданского кодекса Российской Федерации</w:t>
      </w:r>
      <w:r w:rsidR="00802F4C" w:rsidRPr="00C37063">
        <w:rPr>
          <w:lang w:bidi="ru-RU"/>
        </w:rPr>
        <w:t>»</w:t>
      </w:r>
      <w:r w:rsidRPr="00C37063">
        <w:rPr>
          <w:lang w:bidi="ru-RU"/>
        </w:rPr>
        <w:t>.</w:t>
      </w:r>
    </w:p>
    <w:p w14:paraId="10B667A0" w14:textId="77777777" w:rsidR="00606520" w:rsidRPr="00C37063" w:rsidRDefault="00606520" w:rsidP="00D61011">
      <w:pPr>
        <w:pStyle w:val="12"/>
        <w:numPr>
          <w:ilvl w:val="0"/>
          <w:numId w:val="17"/>
        </w:numPr>
        <w:ind w:left="68" w:firstLine="357"/>
      </w:pPr>
      <w:r w:rsidRPr="00C37063">
        <w:rPr>
          <w:lang w:bidi="ru-RU"/>
        </w:rPr>
        <w:lastRenderedPageBreak/>
        <w:t>Постановление Арбитражного суда Волго-Вятского округа от 05.05.2016 № Ф01-1565/2016 по делу № А43-21107/2013.</w:t>
      </w:r>
    </w:p>
    <w:p w14:paraId="40B21FF2" w14:textId="77777777" w:rsidR="00606520" w:rsidRPr="00C37063" w:rsidRDefault="00606520" w:rsidP="00D61011">
      <w:pPr>
        <w:pStyle w:val="12"/>
        <w:numPr>
          <w:ilvl w:val="0"/>
          <w:numId w:val="17"/>
        </w:numPr>
        <w:ind w:left="68" w:firstLine="357"/>
      </w:pPr>
      <w:r w:rsidRPr="00C37063">
        <w:t xml:space="preserve">Программа подготовки магистров по направлению </w:t>
      </w:r>
      <w:r w:rsidR="00802F4C" w:rsidRPr="00C37063">
        <w:t>«</w:t>
      </w:r>
      <w:r w:rsidRPr="00C37063">
        <w:t>Корпоративное право</w:t>
      </w:r>
      <w:r w:rsidR="00802F4C" w:rsidRPr="00C37063">
        <w:t>»</w:t>
      </w:r>
      <w:r w:rsidRPr="00C37063">
        <w:t>: Учебно-методическое пособие / Отв. ред. д.ю.н., проф. И.С. Шиткина. – М.: Статут, 2017.- 425 с.</w:t>
      </w:r>
    </w:p>
    <w:p w14:paraId="0C8050F2" w14:textId="77777777" w:rsidR="00606520" w:rsidRPr="00C37063" w:rsidRDefault="00606520" w:rsidP="00D61011">
      <w:pPr>
        <w:pStyle w:val="12"/>
        <w:numPr>
          <w:ilvl w:val="0"/>
          <w:numId w:val="17"/>
        </w:numPr>
        <w:ind w:left="68" w:firstLine="357"/>
      </w:pPr>
      <w:r w:rsidRPr="00C37063">
        <w:rPr>
          <w:rStyle w:val="ae"/>
          <w:b w:val="0"/>
        </w:rPr>
        <w:t>Пономаренко, В. А. Электронное гражданское судопроизводство в России. Штрихи концепции / В.А. Пономаренко. - М.: Проспект, 2018. - 192 c.</w:t>
      </w:r>
    </w:p>
    <w:p w14:paraId="31AE1913" w14:textId="77777777" w:rsidR="00606520" w:rsidRPr="00C37063" w:rsidRDefault="00606520" w:rsidP="00D61011">
      <w:pPr>
        <w:pStyle w:val="12"/>
        <w:numPr>
          <w:ilvl w:val="0"/>
          <w:numId w:val="17"/>
        </w:numPr>
        <w:ind w:left="68" w:firstLine="357"/>
      </w:pPr>
      <w:r w:rsidRPr="00C37063">
        <w:rPr>
          <w:shd w:val="clear" w:color="auto" w:fill="FFFFFF"/>
        </w:rPr>
        <w:t> </w:t>
      </w:r>
      <w:r w:rsidRPr="00C37063">
        <w:t>Степанов Д.И. Ответственность директора перед корпорацией за причиненные ей убытки в судебной практике// Корпоративное право., М.: Стаут, 2018. – 207с.</w:t>
      </w:r>
    </w:p>
    <w:p w14:paraId="7F04BA7A" w14:textId="77777777" w:rsidR="00606520" w:rsidRPr="00C37063" w:rsidRDefault="00606520" w:rsidP="00D61011">
      <w:pPr>
        <w:pStyle w:val="12"/>
        <w:numPr>
          <w:ilvl w:val="0"/>
          <w:numId w:val="17"/>
        </w:numPr>
        <w:ind w:left="68" w:firstLine="357"/>
      </w:pPr>
      <w:r w:rsidRPr="00C37063">
        <w:rPr>
          <w:shd w:val="clear" w:color="auto" w:fill="FFFFFF"/>
        </w:rPr>
        <w:t>Скороходова Е. Г. Общее собрание участников (акционеров) как высший коллегиальный орган управления хозяйственных обществ: проблемы разграничения исключительной компетенции [Текст] // Право: современные тенденции: материалы IV Междунар. науч. конф. (г. Краснодар, февраль 2017 г.). — Краснодар: Новация, 2017. — С. 23-25.</w:t>
      </w:r>
    </w:p>
    <w:p w14:paraId="7372CC95" w14:textId="77777777" w:rsidR="00606520" w:rsidRPr="00C37063" w:rsidRDefault="00606520" w:rsidP="00D61011">
      <w:pPr>
        <w:pStyle w:val="12"/>
        <w:numPr>
          <w:ilvl w:val="0"/>
          <w:numId w:val="17"/>
        </w:numPr>
        <w:ind w:left="68" w:firstLine="357"/>
      </w:pPr>
      <w:r w:rsidRPr="00C37063">
        <w:t>Чудиновская Н. А. Институт представительства в современном цивилистическом процессе: некоторые аспекты / Н. А. Чудиновская // Арбитражный и граждан</w:t>
      </w:r>
      <w:r w:rsidRPr="00C37063">
        <w:softHyphen/>
        <w:t xml:space="preserve">ский процесс. - 2015. - № 10. - С. 17-22. </w:t>
      </w:r>
    </w:p>
    <w:p w14:paraId="161F707C" w14:textId="77777777" w:rsidR="00606520" w:rsidRPr="00C37063" w:rsidRDefault="00606520" w:rsidP="00D61011">
      <w:pPr>
        <w:pStyle w:val="12"/>
        <w:numPr>
          <w:ilvl w:val="0"/>
          <w:numId w:val="17"/>
        </w:numPr>
        <w:ind w:left="68" w:firstLine="357"/>
      </w:pPr>
      <w:r w:rsidRPr="00C37063">
        <w:rPr>
          <w:shd w:val="clear" w:color="auto" w:fill="FFFFFF"/>
        </w:rPr>
        <w:t>Турбина Инга Александровна Единоличный исполнительный орган хозяйственного общества в системе корпоративного управления // Вестник ВолГУ. Серия 5: Юриспруденция. 2016. № 1 (30). С. 50. </w:t>
      </w:r>
    </w:p>
    <w:p w14:paraId="4F2AFE5E" w14:textId="77777777" w:rsidR="00606520" w:rsidRPr="00C37063" w:rsidRDefault="00606520" w:rsidP="00D61011">
      <w:pPr>
        <w:pStyle w:val="12"/>
        <w:numPr>
          <w:ilvl w:val="0"/>
          <w:numId w:val="17"/>
        </w:numPr>
        <w:ind w:left="68" w:firstLine="357"/>
        <w:rPr>
          <w:rStyle w:val="ae"/>
          <w:b w:val="0"/>
        </w:rPr>
      </w:pPr>
      <w:r w:rsidRPr="00C37063">
        <w:rPr>
          <w:rStyle w:val="ae"/>
          <w:b w:val="0"/>
        </w:rPr>
        <w:t>Хмыз С.А. Совет директоров хозяйственного общества: Актуальные проблемы деятельности. Теология. Философия. Право. 2018. № 2 (6). С. 127-136.</w:t>
      </w:r>
    </w:p>
    <w:p w14:paraId="3F6D3444" w14:textId="77777777" w:rsidR="00606520" w:rsidRPr="00C37063" w:rsidRDefault="00606520" w:rsidP="00D61011">
      <w:pPr>
        <w:pStyle w:val="12"/>
        <w:numPr>
          <w:ilvl w:val="0"/>
          <w:numId w:val="17"/>
        </w:numPr>
        <w:ind w:left="68" w:firstLine="357"/>
      </w:pPr>
      <w:r w:rsidRPr="00C37063">
        <w:t>Шиткина И. С. Корпоративное право в таблицах и схемах / И. С. Шиткина. - М.: Юстицинформ, 2017. – 170 с.</w:t>
      </w:r>
    </w:p>
    <w:p w14:paraId="5B7ADF8E" w14:textId="77777777" w:rsidR="00606520" w:rsidRPr="00C37063" w:rsidRDefault="00606520" w:rsidP="00D61011">
      <w:pPr>
        <w:pStyle w:val="12"/>
        <w:numPr>
          <w:ilvl w:val="0"/>
          <w:numId w:val="17"/>
        </w:numPr>
        <w:ind w:left="68" w:firstLine="357"/>
        <w:rPr>
          <w:rStyle w:val="ae"/>
          <w:b w:val="0"/>
          <w:bCs w:val="0"/>
        </w:rPr>
      </w:pPr>
      <w:r w:rsidRPr="00C37063">
        <w:rPr>
          <w:rStyle w:val="ae"/>
          <w:b w:val="0"/>
        </w:rPr>
        <w:t xml:space="preserve">Шмакова Е.Н. Категория </w:t>
      </w:r>
      <w:r w:rsidR="00802F4C" w:rsidRPr="00C37063">
        <w:rPr>
          <w:rStyle w:val="ae"/>
          <w:b w:val="0"/>
        </w:rPr>
        <w:t>«</w:t>
      </w:r>
      <w:r w:rsidRPr="00C37063">
        <w:rPr>
          <w:rStyle w:val="ae"/>
          <w:b w:val="0"/>
        </w:rPr>
        <w:t>Справедливость</w:t>
      </w:r>
      <w:r w:rsidR="00802F4C" w:rsidRPr="00C37063">
        <w:rPr>
          <w:rStyle w:val="ae"/>
          <w:b w:val="0"/>
        </w:rPr>
        <w:t>»</w:t>
      </w:r>
      <w:r w:rsidRPr="00C37063">
        <w:rPr>
          <w:rStyle w:val="ae"/>
          <w:b w:val="0"/>
        </w:rPr>
        <w:t xml:space="preserve"> в корпоративном праве. Современные проблемы юриспруденции сборник научных трудов магистрантов и аспирантов. Челябинск, 2018. С. 52-54</w:t>
      </w:r>
    </w:p>
    <w:p w14:paraId="13DF3609" w14:textId="5690DDB5" w:rsidR="00606520" w:rsidRPr="00C37063" w:rsidRDefault="00606520" w:rsidP="00D61011">
      <w:pPr>
        <w:pStyle w:val="12"/>
        <w:numPr>
          <w:ilvl w:val="0"/>
          <w:numId w:val="17"/>
        </w:numPr>
        <w:ind w:left="68" w:firstLine="357"/>
        <w:rPr>
          <w:rStyle w:val="ae"/>
          <w:b w:val="0"/>
          <w:bCs w:val="0"/>
        </w:rPr>
      </w:pPr>
      <w:r w:rsidRPr="00C37063">
        <w:rPr>
          <w:rStyle w:val="ae"/>
          <w:b w:val="0"/>
        </w:rPr>
        <w:lastRenderedPageBreak/>
        <w:t>Щенникова Л.В.  Общий принцип добросовестности в гражданском праве и его конкретно-правовое преломление в корпоративных отношениях, связанных с действием лиц от имени корпорации</w:t>
      </w:r>
      <w:r w:rsidRPr="00C37063">
        <w:rPr>
          <w:rStyle w:val="ae"/>
          <w:b w:val="0"/>
        </w:rPr>
        <w:br/>
        <w:t xml:space="preserve"> Кубанское агентство судебной информации PRO-SUD-123.RU: Юридический сетевой электронный научный журнал. 2018. № 3</w:t>
      </w:r>
      <w:r w:rsidR="0097328A">
        <w:rPr>
          <w:rStyle w:val="ae"/>
          <w:b w:val="0"/>
        </w:rPr>
        <w:t> (6). С. 108</w:t>
      </w:r>
      <w:r w:rsidRPr="00C37063">
        <w:rPr>
          <w:rStyle w:val="ae"/>
          <w:b w:val="0"/>
        </w:rPr>
        <w:t>.</w:t>
      </w:r>
    </w:p>
    <w:p w14:paraId="7528BCE0" w14:textId="77777777" w:rsidR="00606520" w:rsidRPr="00C37063" w:rsidRDefault="00606520" w:rsidP="00D61011">
      <w:pPr>
        <w:pStyle w:val="12"/>
        <w:numPr>
          <w:ilvl w:val="0"/>
          <w:numId w:val="17"/>
        </w:numPr>
        <w:ind w:left="68" w:firstLine="357"/>
        <w:rPr>
          <w:rStyle w:val="ae"/>
          <w:b w:val="0"/>
          <w:bCs w:val="0"/>
        </w:rPr>
      </w:pPr>
      <w:r w:rsidRPr="00C37063">
        <w:rPr>
          <w:rStyle w:val="ae"/>
          <w:b w:val="0"/>
        </w:rPr>
        <w:t>Эрмеков Т.У. Особенности применения злоупотребления правом в отдельных видах гражданских правоотношений. Международный журнал гуманитарных и естественных наук. 2018. № 12-2. С. 167-169.</w:t>
      </w:r>
    </w:p>
    <w:p w14:paraId="36E2D3C3" w14:textId="77777777" w:rsidR="00606520" w:rsidRPr="00C37063" w:rsidRDefault="00606520" w:rsidP="00D61011">
      <w:pPr>
        <w:pStyle w:val="12"/>
        <w:numPr>
          <w:ilvl w:val="0"/>
          <w:numId w:val="17"/>
        </w:numPr>
        <w:ind w:left="68" w:firstLine="357"/>
        <w:rPr>
          <w:rStyle w:val="ae"/>
          <w:b w:val="0"/>
          <w:bCs w:val="0"/>
        </w:rPr>
      </w:pPr>
      <w:r w:rsidRPr="00C37063">
        <w:rPr>
          <w:rStyle w:val="ae"/>
          <w:b w:val="0"/>
        </w:rPr>
        <w:t>Юрова И.О. Злоупотребление корпоративными правами. Правовая культура. 2018. № 2 (33). С. 120-124.</w:t>
      </w:r>
    </w:p>
    <w:p w14:paraId="36E2B961" w14:textId="77777777" w:rsidR="009D6E2C" w:rsidRPr="00C37063" w:rsidRDefault="00606520" w:rsidP="00D61011">
      <w:pPr>
        <w:pStyle w:val="12"/>
        <w:numPr>
          <w:ilvl w:val="0"/>
          <w:numId w:val="17"/>
        </w:numPr>
        <w:ind w:left="68" w:firstLine="357"/>
      </w:pPr>
      <w:r w:rsidRPr="00C37063">
        <w:t>Юридические лица в российском гражданском праве: монография: в 3 т. Т.1. / отв. ред. А.В. Габов. М.: Наука, 2015. 400 с.</w:t>
      </w:r>
    </w:p>
    <w:p w14:paraId="32EE9A67" w14:textId="77777777" w:rsidR="00B372EF" w:rsidRPr="004D59B8" w:rsidRDefault="00B372EF" w:rsidP="00D365C9">
      <w:pPr>
        <w:pStyle w:val="12"/>
      </w:pPr>
    </w:p>
    <w:sectPr w:rsidR="00B372EF" w:rsidRPr="004D59B8" w:rsidSect="00C107D6">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7899E" w14:textId="77777777" w:rsidR="00D366CB" w:rsidRDefault="00D366CB" w:rsidP="001C32B6">
      <w:pPr>
        <w:spacing w:after="0" w:line="240" w:lineRule="auto"/>
      </w:pPr>
      <w:r>
        <w:separator/>
      </w:r>
    </w:p>
  </w:endnote>
  <w:endnote w:type="continuationSeparator" w:id="0">
    <w:p w14:paraId="7D59A39B" w14:textId="77777777" w:rsidR="00D366CB" w:rsidRDefault="00D366CB" w:rsidP="001C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Menlo Bold"/>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5A54" w14:textId="77777777" w:rsidR="00D366CB" w:rsidRDefault="00D366CB" w:rsidP="00C107D6">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60D4473A" w14:textId="77777777" w:rsidR="00D366CB" w:rsidRDefault="00D366CB">
    <w:pPr>
      <w:pStyle w:val="af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D3B0" w14:textId="77777777" w:rsidR="00D366CB" w:rsidRDefault="00D366CB" w:rsidP="00C107D6">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7F4603">
      <w:rPr>
        <w:rStyle w:val="af7"/>
        <w:noProof/>
      </w:rPr>
      <w:t>20</w:t>
    </w:r>
    <w:r>
      <w:rPr>
        <w:rStyle w:val="af7"/>
      </w:rPr>
      <w:fldChar w:fldCharType="end"/>
    </w:r>
  </w:p>
  <w:p w14:paraId="0BF6F347" w14:textId="62045A1B" w:rsidR="00D366CB" w:rsidRPr="00633394" w:rsidRDefault="00D366CB">
    <w:pPr>
      <w:pStyle w:val="af5"/>
      <w:jc w:val="right"/>
      <w:rPr>
        <w:rFonts w:ascii="Times New Roman" w:hAnsi="Times New Roman" w:cs="Times New Roman"/>
        <w:sz w:val="20"/>
        <w:szCs w:val="20"/>
      </w:rPr>
    </w:pPr>
  </w:p>
  <w:p w14:paraId="1BDF95E1" w14:textId="77777777" w:rsidR="00D366CB" w:rsidRDefault="00D366CB">
    <w:pPr>
      <w:pStyle w:val="af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624EF" w14:textId="77777777" w:rsidR="00D366CB" w:rsidRDefault="00D366CB" w:rsidP="001C32B6">
      <w:pPr>
        <w:spacing w:after="0" w:line="240" w:lineRule="auto"/>
      </w:pPr>
      <w:r>
        <w:separator/>
      </w:r>
    </w:p>
  </w:footnote>
  <w:footnote w:type="continuationSeparator" w:id="0">
    <w:p w14:paraId="6A5F8A46" w14:textId="77777777" w:rsidR="00D366CB" w:rsidRDefault="00D366CB" w:rsidP="001C32B6">
      <w:pPr>
        <w:spacing w:after="0" w:line="240" w:lineRule="auto"/>
      </w:pPr>
      <w:r>
        <w:continuationSeparator/>
      </w:r>
    </w:p>
  </w:footnote>
  <w:footnote w:id="1">
    <w:p w14:paraId="52AD2450" w14:textId="77777777" w:rsidR="00D366CB" w:rsidRPr="00DC0771" w:rsidRDefault="00D366CB" w:rsidP="00166C66">
      <w:pPr>
        <w:pStyle w:val="a6"/>
        <w:shd w:val="clear" w:color="auto" w:fill="auto"/>
        <w:tabs>
          <w:tab w:val="left" w:pos="96"/>
        </w:tabs>
        <w:spacing w:line="240" w:lineRule="auto"/>
        <w:rPr>
          <w:sz w:val="20"/>
          <w:szCs w:val="20"/>
        </w:rPr>
      </w:pPr>
      <w:r w:rsidRPr="00DC0771">
        <w:rPr>
          <w:sz w:val="20"/>
          <w:szCs w:val="20"/>
          <w:vertAlign w:val="superscript"/>
        </w:rPr>
        <w:footnoteRef/>
      </w:r>
      <w:r w:rsidRPr="00DC0771">
        <w:rPr>
          <w:sz w:val="20"/>
          <w:szCs w:val="20"/>
        </w:rPr>
        <w:tab/>
        <w:t>Могилевский С. Д. Органы юридического лица и их пра</w:t>
      </w:r>
      <w:r w:rsidRPr="00DC0771">
        <w:rPr>
          <w:sz w:val="20"/>
          <w:szCs w:val="20"/>
        </w:rPr>
        <w:softHyphen/>
        <w:t>вовая природа: новая редакция 4 главы Гражданского кодек</w:t>
      </w:r>
      <w:r w:rsidRPr="00DC0771">
        <w:rPr>
          <w:sz w:val="20"/>
          <w:szCs w:val="20"/>
        </w:rPr>
        <w:softHyphen/>
        <w:t>са // Актуальные проблемы предпринимательского и корпо</w:t>
      </w:r>
      <w:r w:rsidRPr="00DC0771">
        <w:rPr>
          <w:sz w:val="20"/>
          <w:szCs w:val="20"/>
        </w:rPr>
        <w:softHyphen/>
        <w:t>ративного права в России и за рубежом: сб. науч.-практ. ст. II Международ. науч.-практ. конф. / под общ. ред. С. Д. Моги</w:t>
      </w:r>
      <w:r w:rsidRPr="00DC0771">
        <w:rPr>
          <w:sz w:val="20"/>
          <w:szCs w:val="20"/>
        </w:rPr>
        <w:softHyphen/>
        <w:t>левского, М. А. Егоровой. М., 2015. С. 217.</w:t>
      </w:r>
    </w:p>
  </w:footnote>
  <w:footnote w:id="2">
    <w:p w14:paraId="5756EEA6" w14:textId="77777777" w:rsidR="00D366CB" w:rsidRPr="00DC0771" w:rsidRDefault="00D366CB" w:rsidP="00166C66">
      <w:pPr>
        <w:pStyle w:val="a6"/>
        <w:shd w:val="clear" w:color="auto" w:fill="auto"/>
        <w:tabs>
          <w:tab w:val="left" w:pos="96"/>
        </w:tabs>
        <w:spacing w:line="240" w:lineRule="auto"/>
        <w:rPr>
          <w:sz w:val="20"/>
          <w:szCs w:val="20"/>
        </w:rPr>
      </w:pPr>
      <w:r w:rsidRPr="00DC0771">
        <w:rPr>
          <w:sz w:val="20"/>
          <w:szCs w:val="20"/>
          <w:vertAlign w:val="superscript"/>
        </w:rPr>
        <w:footnoteRef/>
      </w:r>
      <w:r w:rsidRPr="00DC0771">
        <w:rPr>
          <w:sz w:val="20"/>
          <w:szCs w:val="20"/>
        </w:rPr>
        <w:tab/>
        <w:t>Андреев В. К. О подотрасли гражданского законодательства, регулирующего корпоративные отношения // Журнал рос</w:t>
      </w:r>
      <w:r w:rsidRPr="00DC0771">
        <w:rPr>
          <w:sz w:val="20"/>
          <w:szCs w:val="20"/>
        </w:rPr>
        <w:softHyphen/>
        <w:t>сийского права. 2017. № 7. С. 68.</w:t>
      </w:r>
    </w:p>
  </w:footnote>
  <w:footnote w:id="3">
    <w:p w14:paraId="3D0E2B20" w14:textId="77777777" w:rsidR="00D366CB" w:rsidRPr="00DC0771" w:rsidRDefault="00D366CB" w:rsidP="00166C66">
      <w:pPr>
        <w:pStyle w:val="a6"/>
        <w:shd w:val="clear" w:color="auto" w:fill="auto"/>
        <w:tabs>
          <w:tab w:val="left" w:pos="96"/>
        </w:tabs>
        <w:spacing w:line="240" w:lineRule="auto"/>
        <w:rPr>
          <w:sz w:val="20"/>
          <w:szCs w:val="20"/>
        </w:rPr>
      </w:pPr>
      <w:r w:rsidRPr="00DC0771">
        <w:rPr>
          <w:sz w:val="20"/>
          <w:szCs w:val="20"/>
          <w:vertAlign w:val="superscript"/>
        </w:rPr>
        <w:footnoteRef/>
      </w:r>
      <w:r w:rsidRPr="00DC0771">
        <w:rPr>
          <w:sz w:val="20"/>
          <w:szCs w:val="20"/>
        </w:rPr>
        <w:tab/>
        <w:t>Артеменков В. К. Орган юридического лица как правовое средство // Актуальные проблемы российского права. 2016. № 10. С. 85.</w:t>
      </w:r>
    </w:p>
  </w:footnote>
  <w:footnote w:id="4">
    <w:p w14:paraId="639935C7" w14:textId="77777777" w:rsidR="00D366CB" w:rsidRPr="00DC0771" w:rsidRDefault="00D366CB" w:rsidP="00166C66">
      <w:pPr>
        <w:pStyle w:val="a6"/>
        <w:shd w:val="clear" w:color="auto" w:fill="auto"/>
        <w:tabs>
          <w:tab w:val="left" w:pos="96"/>
        </w:tabs>
        <w:spacing w:line="240" w:lineRule="auto"/>
        <w:rPr>
          <w:sz w:val="20"/>
          <w:szCs w:val="20"/>
        </w:rPr>
      </w:pPr>
      <w:r w:rsidRPr="00DC0771">
        <w:rPr>
          <w:sz w:val="20"/>
          <w:szCs w:val="20"/>
          <w:vertAlign w:val="superscript"/>
        </w:rPr>
        <w:footnoteRef/>
      </w:r>
      <w:r w:rsidRPr="00DC0771">
        <w:rPr>
          <w:sz w:val="20"/>
          <w:szCs w:val="20"/>
        </w:rPr>
        <w:tab/>
        <w:t>Витрянский В. В. Реформа российского гражданского зако</w:t>
      </w:r>
      <w:r w:rsidRPr="00DC0771">
        <w:rPr>
          <w:sz w:val="20"/>
          <w:szCs w:val="20"/>
        </w:rPr>
        <w:softHyphen/>
        <w:t>нодательства: промежуточные итоги [Электронный ресурс]. М., 2016. С. 241.</w:t>
      </w:r>
    </w:p>
  </w:footnote>
  <w:footnote w:id="5">
    <w:p w14:paraId="07B0F441" w14:textId="77777777" w:rsidR="00D366CB" w:rsidRPr="00DC0771" w:rsidRDefault="00D366CB" w:rsidP="00166C66">
      <w:pPr>
        <w:pStyle w:val="a6"/>
        <w:shd w:val="clear" w:color="auto" w:fill="auto"/>
        <w:tabs>
          <w:tab w:val="left" w:pos="96"/>
        </w:tabs>
        <w:spacing w:line="240" w:lineRule="auto"/>
        <w:rPr>
          <w:sz w:val="20"/>
          <w:szCs w:val="20"/>
        </w:rPr>
      </w:pPr>
      <w:r w:rsidRPr="00DC0771">
        <w:rPr>
          <w:sz w:val="20"/>
          <w:szCs w:val="20"/>
          <w:vertAlign w:val="superscript"/>
        </w:rPr>
        <w:footnoteRef/>
      </w:r>
      <w:r w:rsidRPr="00DC0771">
        <w:rPr>
          <w:sz w:val="20"/>
          <w:szCs w:val="20"/>
        </w:rPr>
        <w:tab/>
        <w:t>Артеменков В. К. Орган юридического лица как правовое средство // Актуальные проблемы российского права. 2016. № 10. С. 90.</w:t>
      </w:r>
    </w:p>
  </w:footnote>
  <w:footnote w:id="6">
    <w:p w14:paraId="548B3DDC" w14:textId="77777777" w:rsidR="00D366CB" w:rsidRPr="00DC0771" w:rsidRDefault="00D366CB" w:rsidP="004F0ACA">
      <w:pPr>
        <w:pStyle w:val="12"/>
        <w:widowControl w:val="0"/>
        <w:spacing w:line="240" w:lineRule="auto"/>
        <w:ind w:firstLine="708"/>
        <w:rPr>
          <w:sz w:val="20"/>
          <w:szCs w:val="20"/>
        </w:rPr>
      </w:pPr>
      <w:r w:rsidRPr="00DC0771">
        <w:rPr>
          <w:rStyle w:val="ac"/>
          <w:sz w:val="20"/>
          <w:szCs w:val="20"/>
        </w:rPr>
        <w:footnoteRef/>
      </w:r>
      <w:r w:rsidRPr="00DC0771">
        <w:rPr>
          <w:sz w:val="20"/>
          <w:szCs w:val="20"/>
        </w:rPr>
        <w:t xml:space="preserve"> Шиткина И. С. Корпоративное право / И. С. Шиткина. - М.: Юстицинформ, 2017. – 170 с.</w:t>
      </w:r>
    </w:p>
    <w:p w14:paraId="7CD0FAFB" w14:textId="77777777" w:rsidR="00D366CB" w:rsidRPr="006627DE" w:rsidRDefault="00D366CB" w:rsidP="004F0ACA">
      <w:pPr>
        <w:pStyle w:val="aa"/>
        <w:widowControl w:val="0"/>
        <w:jc w:val="both"/>
      </w:pPr>
    </w:p>
  </w:footnote>
  <w:footnote w:id="7">
    <w:p w14:paraId="78AB8C25" w14:textId="7BC20EFB" w:rsidR="00D366CB" w:rsidRPr="00DC0771" w:rsidRDefault="00D366CB" w:rsidP="003A6F07">
      <w:pPr>
        <w:tabs>
          <w:tab w:val="left" w:pos="96"/>
        </w:tabs>
        <w:spacing w:after="0" w:line="240" w:lineRule="auto"/>
        <w:jc w:val="both"/>
        <w:rPr>
          <w:rFonts w:ascii="Times New Roman" w:hAnsi="Times New Roman" w:cs="Times New Roman"/>
          <w:bCs/>
          <w:sz w:val="20"/>
          <w:szCs w:val="20"/>
        </w:rPr>
      </w:pPr>
      <w:r w:rsidRPr="00DC0771">
        <w:rPr>
          <w:rStyle w:val="ac"/>
          <w:rFonts w:ascii="Times New Roman" w:hAnsi="Times New Roman" w:cs="Times New Roman"/>
          <w:sz w:val="20"/>
          <w:szCs w:val="20"/>
        </w:rPr>
        <w:footnoteRef/>
      </w:r>
      <w:r w:rsidRPr="00DC0771">
        <w:rPr>
          <w:rFonts w:ascii="Times New Roman" w:hAnsi="Times New Roman" w:cs="Times New Roman"/>
          <w:sz w:val="20"/>
          <w:szCs w:val="20"/>
        </w:rPr>
        <w:t xml:space="preserve"> </w:t>
      </w:r>
      <w:r w:rsidRPr="00DC0771">
        <w:rPr>
          <w:rStyle w:val="ae"/>
          <w:rFonts w:ascii="Times New Roman" w:hAnsi="Times New Roman" w:cs="Times New Roman"/>
          <w:b w:val="0"/>
          <w:sz w:val="20"/>
          <w:szCs w:val="20"/>
          <w:lang w:eastAsia="ru-RU"/>
        </w:rPr>
        <w:t>Шмакова Е.Н</w:t>
      </w:r>
      <w:r w:rsidRPr="00DC0771">
        <w:rPr>
          <w:rStyle w:val="ae"/>
          <w:rFonts w:ascii="Times New Roman" w:hAnsi="Times New Roman" w:cs="Times New Roman"/>
          <w:b w:val="0"/>
          <w:sz w:val="20"/>
          <w:szCs w:val="20"/>
        </w:rPr>
        <w:t xml:space="preserve">. </w:t>
      </w:r>
      <w:r w:rsidRPr="00DC0771">
        <w:rPr>
          <w:rStyle w:val="ae"/>
          <w:rFonts w:ascii="Times New Roman" w:hAnsi="Times New Roman" w:cs="Times New Roman"/>
          <w:b w:val="0"/>
          <w:sz w:val="20"/>
          <w:szCs w:val="20"/>
          <w:lang w:eastAsia="ru-RU"/>
        </w:rPr>
        <w:t xml:space="preserve">Категория «СправедливостЬ» </w:t>
      </w:r>
      <w:r w:rsidRPr="00DC0771">
        <w:rPr>
          <w:rFonts w:ascii="Times New Roman" w:hAnsi="Times New Roman" w:cs="Times New Roman"/>
          <w:sz w:val="20"/>
          <w:szCs w:val="20"/>
        </w:rPr>
        <w:t xml:space="preserve"> </w:t>
      </w:r>
      <w:r w:rsidRPr="00DC0771">
        <w:rPr>
          <w:rStyle w:val="ae"/>
          <w:rFonts w:ascii="Times New Roman" w:hAnsi="Times New Roman" w:cs="Times New Roman"/>
          <w:b w:val="0"/>
          <w:sz w:val="20"/>
          <w:szCs w:val="20"/>
          <w:lang w:eastAsia="ru-RU"/>
        </w:rPr>
        <w:t>в корпоративном праве</w:t>
      </w:r>
      <w:r w:rsidRPr="00DC0771">
        <w:rPr>
          <w:rStyle w:val="ae"/>
          <w:rFonts w:ascii="Times New Roman" w:hAnsi="Times New Roman" w:cs="Times New Roman"/>
          <w:b w:val="0"/>
          <w:sz w:val="20"/>
          <w:szCs w:val="20"/>
        </w:rPr>
        <w:t>.</w:t>
      </w:r>
      <w:r w:rsidRPr="00DC0771">
        <w:rPr>
          <w:rStyle w:val="ae"/>
          <w:rFonts w:ascii="Times New Roman" w:hAnsi="Times New Roman" w:cs="Times New Roman"/>
          <w:b w:val="0"/>
          <w:sz w:val="20"/>
          <w:szCs w:val="20"/>
          <w:lang w:eastAsia="ru-RU"/>
        </w:rPr>
        <w:t>. Современные проблемы юриспруденции сборник научных трудов магистрантов и аспирантов. Челябинск, 2018. С. 53</w:t>
      </w:r>
    </w:p>
  </w:footnote>
  <w:footnote w:id="8">
    <w:p w14:paraId="721E8182" w14:textId="77777777" w:rsidR="00D366CB" w:rsidRPr="00166C66" w:rsidRDefault="00D366CB" w:rsidP="00166C66">
      <w:pPr>
        <w:pStyle w:val="a6"/>
        <w:shd w:val="clear" w:color="auto" w:fill="auto"/>
        <w:tabs>
          <w:tab w:val="left" w:pos="96"/>
          <w:tab w:val="left" w:pos="139"/>
        </w:tabs>
        <w:spacing w:line="240" w:lineRule="auto"/>
        <w:rPr>
          <w:sz w:val="22"/>
          <w:szCs w:val="22"/>
        </w:rPr>
      </w:pPr>
      <w:r w:rsidRPr="00DC0771">
        <w:rPr>
          <w:sz w:val="20"/>
          <w:szCs w:val="20"/>
          <w:vertAlign w:val="superscript"/>
          <w:lang w:eastAsia="ru-RU" w:bidi="ru-RU"/>
        </w:rPr>
        <w:footnoteRef/>
      </w:r>
      <w:r w:rsidRPr="00DC0771">
        <w:rPr>
          <w:sz w:val="20"/>
          <w:szCs w:val="20"/>
          <w:lang w:eastAsia="ru-RU" w:bidi="ru-RU"/>
        </w:rPr>
        <w:tab/>
        <w:t>Могилевский С.Д. Органы управления хозяйственными обществами. Правовой аспект. М., 2017. С. 122.</w:t>
      </w:r>
    </w:p>
  </w:footnote>
  <w:footnote w:id="9">
    <w:p w14:paraId="175B5523" w14:textId="77777777" w:rsidR="00D366CB" w:rsidRPr="00DC0771" w:rsidRDefault="00D366CB" w:rsidP="00166C66">
      <w:pPr>
        <w:pStyle w:val="a4"/>
        <w:shd w:val="clear" w:color="auto" w:fill="FFFFFF"/>
        <w:tabs>
          <w:tab w:val="left" w:pos="96"/>
        </w:tabs>
        <w:spacing w:before="0" w:beforeAutospacing="0" w:after="0" w:afterAutospacing="0"/>
        <w:jc w:val="both"/>
        <w:rPr>
          <w:bCs/>
          <w:sz w:val="20"/>
          <w:szCs w:val="20"/>
        </w:rPr>
      </w:pPr>
      <w:r w:rsidRPr="00DC0771">
        <w:rPr>
          <w:rStyle w:val="ac"/>
          <w:sz w:val="20"/>
          <w:szCs w:val="20"/>
        </w:rPr>
        <w:footnoteRef/>
      </w:r>
      <w:r w:rsidRPr="00DC0771">
        <w:rPr>
          <w:sz w:val="20"/>
          <w:szCs w:val="20"/>
        </w:rPr>
        <w:t xml:space="preserve"> </w:t>
      </w:r>
      <w:r w:rsidRPr="00DC0771">
        <w:rPr>
          <w:rStyle w:val="ae"/>
          <w:b w:val="0"/>
          <w:sz w:val="20"/>
          <w:szCs w:val="20"/>
        </w:rPr>
        <w:t xml:space="preserve">Андреев В.К., Лаптев В.А. Корпоративное право современной России. Монография. -М.: Проспект, 2016.  С. 58 </w:t>
      </w:r>
    </w:p>
  </w:footnote>
  <w:footnote w:id="10">
    <w:p w14:paraId="25DDCB66" w14:textId="77777777" w:rsidR="00D366CB" w:rsidRPr="00166C66" w:rsidRDefault="00D366CB" w:rsidP="00166C66">
      <w:pPr>
        <w:pStyle w:val="a6"/>
        <w:shd w:val="clear" w:color="auto" w:fill="auto"/>
        <w:tabs>
          <w:tab w:val="left" w:pos="96"/>
        </w:tabs>
        <w:spacing w:line="240" w:lineRule="auto"/>
        <w:rPr>
          <w:sz w:val="22"/>
          <w:szCs w:val="22"/>
        </w:rPr>
      </w:pPr>
      <w:r w:rsidRPr="00DC0771">
        <w:rPr>
          <w:sz w:val="20"/>
          <w:szCs w:val="20"/>
          <w:vertAlign w:val="superscript"/>
          <w:lang w:eastAsia="ru-RU" w:bidi="ru-RU"/>
        </w:rPr>
        <w:footnoteRef/>
      </w:r>
      <w:r w:rsidRPr="00DC0771">
        <w:rPr>
          <w:sz w:val="20"/>
          <w:szCs w:val="20"/>
          <w:lang w:eastAsia="ru-RU" w:bidi="ru-RU"/>
        </w:rPr>
        <w:t xml:space="preserve"> Юридические лица в российском гражданском праве: монография: в 3 т. Т.1. / отв. ред. А.В. Габов. М., 2015. С. 178.</w:t>
      </w:r>
    </w:p>
  </w:footnote>
  <w:footnote w:id="11">
    <w:p w14:paraId="48D0DDEC" w14:textId="77777777" w:rsidR="00D366CB" w:rsidRPr="00DC0771" w:rsidRDefault="00D366CB" w:rsidP="00166C66">
      <w:pPr>
        <w:pStyle w:val="a6"/>
        <w:shd w:val="clear" w:color="auto" w:fill="auto"/>
        <w:tabs>
          <w:tab w:val="left" w:pos="96"/>
          <w:tab w:val="left" w:pos="130"/>
        </w:tabs>
        <w:spacing w:line="240" w:lineRule="auto"/>
        <w:rPr>
          <w:sz w:val="20"/>
          <w:szCs w:val="20"/>
        </w:rPr>
      </w:pPr>
      <w:r w:rsidRPr="00DC0771">
        <w:rPr>
          <w:sz w:val="20"/>
          <w:szCs w:val="20"/>
          <w:vertAlign w:val="superscript"/>
          <w:lang w:eastAsia="ru-RU" w:bidi="ru-RU"/>
        </w:rPr>
        <w:footnoteRef/>
      </w:r>
      <w:r w:rsidRPr="00DC0771">
        <w:rPr>
          <w:sz w:val="20"/>
          <w:szCs w:val="20"/>
          <w:lang w:eastAsia="ru-RU" w:bidi="ru-RU"/>
        </w:rPr>
        <w:t xml:space="preserve">Ломакин Д.В. Гражданско-правовые аспекты деятельности совета директоров акционерного общества // Хозяйство и право. 2016. </w:t>
      </w:r>
      <w:r w:rsidRPr="00DC0771">
        <w:rPr>
          <w:sz w:val="20"/>
          <w:szCs w:val="20"/>
          <w:lang w:val="en-US" w:bidi="en-US"/>
        </w:rPr>
        <w:t>N</w:t>
      </w:r>
      <w:r w:rsidRPr="00DC0771">
        <w:rPr>
          <w:sz w:val="20"/>
          <w:szCs w:val="20"/>
          <w:lang w:bidi="en-US"/>
        </w:rPr>
        <w:t xml:space="preserve"> </w:t>
      </w:r>
      <w:r w:rsidRPr="00DC0771">
        <w:rPr>
          <w:sz w:val="20"/>
          <w:szCs w:val="20"/>
          <w:lang w:eastAsia="ru-RU" w:bidi="ru-RU"/>
        </w:rPr>
        <w:t>1. С. 23.</w:t>
      </w:r>
    </w:p>
  </w:footnote>
  <w:footnote w:id="12">
    <w:p w14:paraId="0FDE86B9" w14:textId="413AB04E" w:rsidR="00D366CB" w:rsidRPr="00166C66" w:rsidRDefault="00D366CB" w:rsidP="00166C66">
      <w:pPr>
        <w:pStyle w:val="a6"/>
        <w:shd w:val="clear" w:color="auto" w:fill="auto"/>
        <w:tabs>
          <w:tab w:val="left" w:pos="96"/>
          <w:tab w:val="left" w:pos="134"/>
        </w:tabs>
        <w:spacing w:line="240" w:lineRule="auto"/>
        <w:rPr>
          <w:sz w:val="22"/>
          <w:szCs w:val="22"/>
        </w:rPr>
      </w:pPr>
      <w:r w:rsidRPr="00DC0771">
        <w:rPr>
          <w:sz w:val="20"/>
          <w:szCs w:val="20"/>
          <w:vertAlign w:val="superscript"/>
          <w:lang w:eastAsia="ru-RU" w:bidi="ru-RU"/>
        </w:rPr>
        <w:footnoteRef/>
      </w:r>
      <w:r w:rsidRPr="00DC0771">
        <w:rPr>
          <w:sz w:val="20"/>
          <w:szCs w:val="20"/>
          <w:lang w:eastAsia="ru-RU"/>
        </w:rPr>
        <w:t>Гражданский кодекс Российской Федерации (часть первая) от 30.11.1994 N 51-ФЗ (ред. от 03.08.2018) // Собрание законодательства РФ, 05.12.1994, N 32, ст. 3301.</w:t>
      </w:r>
    </w:p>
  </w:footnote>
  <w:footnote w:id="13">
    <w:p w14:paraId="66E30E78" w14:textId="77777777" w:rsidR="00D366CB" w:rsidRPr="000C2A05" w:rsidRDefault="00D366CB" w:rsidP="00166C66">
      <w:pPr>
        <w:pStyle w:val="a6"/>
        <w:shd w:val="clear" w:color="auto" w:fill="auto"/>
        <w:tabs>
          <w:tab w:val="left" w:pos="96"/>
          <w:tab w:val="left" w:pos="235"/>
        </w:tabs>
        <w:spacing w:line="240" w:lineRule="auto"/>
        <w:rPr>
          <w:sz w:val="20"/>
          <w:szCs w:val="20"/>
        </w:rPr>
      </w:pPr>
      <w:r w:rsidRPr="000C2A05">
        <w:rPr>
          <w:sz w:val="20"/>
          <w:szCs w:val="20"/>
          <w:vertAlign w:val="superscript"/>
          <w:lang w:eastAsia="ru-RU" w:bidi="ru-RU"/>
        </w:rPr>
        <w:footnoteRef/>
      </w:r>
      <w:r w:rsidRPr="000C2A05">
        <w:rPr>
          <w:sz w:val="20"/>
          <w:szCs w:val="20"/>
          <w:lang w:eastAsia="ru-RU" w:bidi="ru-RU"/>
        </w:rPr>
        <w:tab/>
        <w:t>Минина И.А. Частноправовое регулирование корпоративной ответ</w:t>
      </w:r>
      <w:r w:rsidRPr="000C2A05">
        <w:rPr>
          <w:sz w:val="20"/>
          <w:szCs w:val="20"/>
          <w:lang w:eastAsia="ru-RU" w:bidi="ru-RU"/>
        </w:rPr>
        <w:softHyphen/>
        <w:t>ственности // «Адвокат», 20</w:t>
      </w:r>
      <w:r w:rsidRPr="000C2A05">
        <w:rPr>
          <w:sz w:val="20"/>
          <w:szCs w:val="20"/>
        </w:rPr>
        <w:t xml:space="preserve">18. </w:t>
      </w:r>
      <w:r w:rsidRPr="000C2A05">
        <w:rPr>
          <w:sz w:val="20"/>
          <w:szCs w:val="20"/>
          <w:lang w:val="en-US" w:bidi="en-US"/>
        </w:rPr>
        <w:t>N</w:t>
      </w:r>
      <w:r w:rsidRPr="000C2A05">
        <w:rPr>
          <w:sz w:val="20"/>
          <w:szCs w:val="20"/>
          <w:lang w:bidi="en-US"/>
        </w:rPr>
        <w:t>11 С.16.</w:t>
      </w:r>
    </w:p>
  </w:footnote>
  <w:footnote w:id="14">
    <w:p w14:paraId="5E1B67F7" w14:textId="3D89F962" w:rsidR="00D366CB" w:rsidRPr="000C2A05" w:rsidRDefault="00D366CB" w:rsidP="000C2A05">
      <w:pPr>
        <w:pStyle w:val="aa"/>
        <w:tabs>
          <w:tab w:val="left" w:pos="96"/>
        </w:tabs>
        <w:jc w:val="both"/>
        <w:rPr>
          <w:rFonts w:ascii="Times New Roman" w:hAnsi="Times New Roman" w:cs="Times New Roman"/>
          <w:shd w:val="clear" w:color="auto" w:fill="FFFFFF"/>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Fonts w:ascii="Times New Roman" w:hAnsi="Times New Roman" w:cs="Times New Roman"/>
          <w:shd w:val="clear" w:color="auto" w:fill="FFFFFF"/>
        </w:rPr>
        <w:t>Скороходова Е. Г. Общее    собрание участников (акционеров)  как высший коллегиальный орган управления хозяйственных обществ: проблемы разграничения исключительной компетенции  // Право: современные тенденции: материалы IV Междунар. науч. конф. (г. Краснодар, февраль 2017 г.). — Краснодар: Новация, 2017. — С. 25</w:t>
      </w:r>
    </w:p>
  </w:footnote>
  <w:footnote w:id="15">
    <w:p w14:paraId="5C705F6C"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Fonts w:ascii="Times New Roman" w:hAnsi="Times New Roman" w:cs="Times New Roman"/>
          <w:shd w:val="clear" w:color="auto" w:fill="FFFFFF"/>
        </w:rPr>
        <w:t>Турбина Инга Александровна Единоличный исполнительный орган хозяйственного общества в системе корпоративного управления // Вестник ВолГУ. Серия 5: Юриспруденция. 2016. № 1 (30). С.15</w:t>
      </w:r>
    </w:p>
  </w:footnote>
  <w:footnote w:id="16">
    <w:p w14:paraId="5E099344" w14:textId="77777777" w:rsidR="00D366CB" w:rsidRPr="000C2A05" w:rsidRDefault="00D366CB" w:rsidP="00166C66">
      <w:pPr>
        <w:pStyle w:val="a6"/>
        <w:shd w:val="clear" w:color="auto" w:fill="auto"/>
        <w:tabs>
          <w:tab w:val="left" w:pos="96"/>
          <w:tab w:val="left" w:pos="288"/>
        </w:tabs>
        <w:spacing w:line="240" w:lineRule="auto"/>
        <w:rPr>
          <w:sz w:val="20"/>
          <w:szCs w:val="20"/>
        </w:rPr>
      </w:pPr>
      <w:r w:rsidRPr="000C2A05">
        <w:rPr>
          <w:sz w:val="20"/>
          <w:szCs w:val="20"/>
          <w:vertAlign w:val="superscript"/>
          <w:lang w:val="en-US" w:bidi="en-US"/>
        </w:rPr>
        <w:footnoteRef/>
      </w:r>
      <w:r w:rsidRPr="000C2A05">
        <w:rPr>
          <w:sz w:val="20"/>
          <w:szCs w:val="20"/>
          <w:lang w:bidi="en-US"/>
        </w:rPr>
        <w:tab/>
      </w:r>
      <w:r w:rsidRPr="000C2A05">
        <w:rPr>
          <w:sz w:val="20"/>
          <w:szCs w:val="20"/>
          <w:lang w:eastAsia="ru-RU" w:bidi="ru-RU"/>
        </w:rPr>
        <w:t>Колесникова С.Г. Применение норм о гражданско-правовой ответ</w:t>
      </w:r>
      <w:r w:rsidRPr="000C2A05">
        <w:rPr>
          <w:sz w:val="20"/>
          <w:szCs w:val="20"/>
          <w:lang w:eastAsia="ru-RU" w:bidi="ru-RU"/>
        </w:rPr>
        <w:softHyphen/>
        <w:t>ственности членов органов управления и контролирующих лиц хозяй</w:t>
      </w:r>
      <w:r w:rsidRPr="000C2A05">
        <w:rPr>
          <w:sz w:val="20"/>
          <w:szCs w:val="20"/>
          <w:lang w:eastAsia="ru-RU" w:bidi="ru-RU"/>
        </w:rPr>
        <w:softHyphen/>
        <w:t>ственных обществ // «Арбитражные споры», 2016, № 1</w:t>
      </w:r>
    </w:p>
  </w:footnote>
  <w:footnote w:id="17">
    <w:p w14:paraId="30637A29" w14:textId="77777777" w:rsidR="00D366CB" w:rsidRPr="000C2A05" w:rsidRDefault="00D366CB" w:rsidP="00802F4C">
      <w:pPr>
        <w:tabs>
          <w:tab w:val="left" w:pos="96"/>
        </w:tabs>
        <w:spacing w:after="0" w:line="240" w:lineRule="auto"/>
        <w:jc w:val="both"/>
        <w:rPr>
          <w:rFonts w:ascii="Times New Roman" w:hAnsi="Times New Roman" w:cs="Times New Roman"/>
          <w:sz w:val="20"/>
          <w:szCs w:val="20"/>
        </w:rPr>
      </w:pPr>
      <w:r w:rsidRPr="000C2A05">
        <w:rPr>
          <w:rStyle w:val="ac"/>
          <w:rFonts w:ascii="Times New Roman" w:hAnsi="Times New Roman" w:cs="Times New Roman"/>
          <w:sz w:val="20"/>
          <w:szCs w:val="20"/>
        </w:rPr>
        <w:footnoteRef/>
      </w:r>
      <w:r w:rsidRPr="000C2A05">
        <w:rPr>
          <w:rFonts w:ascii="Times New Roman" w:hAnsi="Times New Roman" w:cs="Times New Roman"/>
          <w:sz w:val="20"/>
          <w:szCs w:val="20"/>
        </w:rPr>
        <w:t xml:space="preserve"> </w:t>
      </w:r>
      <w:r w:rsidRPr="000C2A05">
        <w:rPr>
          <w:rStyle w:val="ae"/>
          <w:rFonts w:ascii="Times New Roman" w:hAnsi="Times New Roman" w:cs="Times New Roman"/>
          <w:b w:val="0"/>
          <w:sz w:val="20"/>
          <w:szCs w:val="20"/>
        </w:rPr>
        <w:t>Механошина Н.А. Злоупотребление правом в корпоративных отношениях//Известия Алтайского государственного университета. 2018. № 6 (104). С. 173</w:t>
      </w:r>
    </w:p>
  </w:footnote>
  <w:footnote w:id="18">
    <w:p w14:paraId="7352444B" w14:textId="77777777" w:rsidR="00D366CB" w:rsidRPr="000C2A05" w:rsidRDefault="00D366CB" w:rsidP="00166C66">
      <w:pPr>
        <w:tabs>
          <w:tab w:val="left" w:pos="96"/>
        </w:tabs>
        <w:spacing w:after="0" w:line="240" w:lineRule="auto"/>
        <w:jc w:val="both"/>
        <w:rPr>
          <w:rStyle w:val="ae"/>
          <w:rFonts w:ascii="Times New Roman" w:hAnsi="Times New Roman" w:cs="Times New Roman"/>
          <w:b w:val="0"/>
          <w:sz w:val="20"/>
          <w:szCs w:val="20"/>
        </w:rPr>
      </w:pPr>
      <w:r w:rsidRPr="000C2A05">
        <w:rPr>
          <w:rStyle w:val="ac"/>
          <w:rFonts w:ascii="Times New Roman" w:hAnsi="Times New Roman" w:cs="Times New Roman"/>
          <w:sz w:val="20"/>
          <w:szCs w:val="20"/>
        </w:rPr>
        <w:footnoteRef/>
      </w:r>
      <w:r w:rsidRPr="000C2A05">
        <w:rPr>
          <w:rFonts w:ascii="Times New Roman" w:hAnsi="Times New Roman" w:cs="Times New Roman"/>
          <w:sz w:val="20"/>
          <w:szCs w:val="20"/>
        </w:rPr>
        <w:t xml:space="preserve"> </w:t>
      </w:r>
      <w:r w:rsidRPr="000C2A05">
        <w:rPr>
          <w:rStyle w:val="ae"/>
          <w:rFonts w:ascii="Times New Roman" w:hAnsi="Times New Roman" w:cs="Times New Roman"/>
          <w:b w:val="0"/>
          <w:sz w:val="20"/>
          <w:szCs w:val="20"/>
          <w:lang w:eastAsia="ru-RU"/>
        </w:rPr>
        <w:t>Габов А.В.</w:t>
      </w:r>
      <w:r w:rsidRPr="000C2A05">
        <w:rPr>
          <w:rStyle w:val="ae"/>
          <w:rFonts w:ascii="Times New Roman" w:hAnsi="Times New Roman" w:cs="Times New Roman"/>
          <w:b w:val="0"/>
          <w:sz w:val="20"/>
          <w:szCs w:val="20"/>
        </w:rPr>
        <w:t xml:space="preserve"> </w:t>
      </w:r>
      <w:r w:rsidRPr="000C2A05">
        <w:rPr>
          <w:rStyle w:val="ae"/>
          <w:rFonts w:ascii="Times New Roman" w:hAnsi="Times New Roman" w:cs="Times New Roman"/>
          <w:b w:val="0"/>
          <w:sz w:val="20"/>
          <w:szCs w:val="20"/>
          <w:lang w:eastAsia="ru-RU"/>
        </w:rPr>
        <w:t>Отдельные аспекты ответственности членов совета директоров (наблюдательного совета) хозяйственного общества - профессионального поверенного//Закон. 2019. № 1. С. 51</w:t>
      </w:r>
    </w:p>
    <w:p w14:paraId="3612E370" w14:textId="77777777" w:rsidR="00D366CB" w:rsidRPr="00166C66" w:rsidRDefault="00D366CB" w:rsidP="00166C66">
      <w:pPr>
        <w:pStyle w:val="aa"/>
        <w:tabs>
          <w:tab w:val="left" w:pos="96"/>
        </w:tabs>
        <w:jc w:val="both"/>
        <w:rPr>
          <w:rFonts w:ascii="Times New Roman" w:hAnsi="Times New Roman" w:cs="Times New Roman"/>
          <w:sz w:val="22"/>
          <w:szCs w:val="22"/>
        </w:rPr>
      </w:pPr>
    </w:p>
  </w:footnote>
  <w:footnote w:id="19">
    <w:p w14:paraId="61E74460" w14:textId="77777777" w:rsidR="00D366CB" w:rsidRPr="006627DE" w:rsidRDefault="00D366CB" w:rsidP="003313FC">
      <w:pPr>
        <w:widowControl w:val="0"/>
        <w:spacing w:after="0" w:line="240" w:lineRule="auto"/>
        <w:jc w:val="both"/>
        <w:rPr>
          <w:rFonts w:ascii="Times New Roman" w:hAnsi="Times New Roman" w:cs="Times New Roman"/>
          <w:bCs/>
          <w:sz w:val="20"/>
          <w:szCs w:val="20"/>
        </w:rPr>
      </w:pPr>
      <w:r w:rsidRPr="000C2A05">
        <w:rPr>
          <w:rStyle w:val="ac"/>
          <w:rFonts w:ascii="Times New Roman" w:hAnsi="Times New Roman" w:cs="Times New Roman"/>
          <w:sz w:val="20"/>
          <w:szCs w:val="20"/>
        </w:rPr>
        <w:footnoteRef/>
      </w:r>
      <w:r w:rsidRPr="000C2A05">
        <w:rPr>
          <w:rFonts w:ascii="Times New Roman" w:hAnsi="Times New Roman" w:cs="Times New Roman"/>
          <w:sz w:val="20"/>
          <w:szCs w:val="20"/>
        </w:rPr>
        <w:t xml:space="preserve"> </w:t>
      </w:r>
      <w:r w:rsidRPr="000C2A05">
        <w:rPr>
          <w:rStyle w:val="ae"/>
          <w:rFonts w:ascii="Times New Roman" w:hAnsi="Times New Roman" w:cs="Times New Roman"/>
          <w:b w:val="0"/>
          <w:sz w:val="20"/>
          <w:szCs w:val="20"/>
        </w:rPr>
        <w:t>Юрова И.О. Злоупотребление корпоративными правами. Правовая культура. 2018. № 2 (33). С. 122</w:t>
      </w:r>
    </w:p>
  </w:footnote>
  <w:footnote w:id="20">
    <w:p w14:paraId="5DFBE2E7" w14:textId="77777777" w:rsidR="00D366CB" w:rsidRPr="000C2A05" w:rsidRDefault="00D366CB" w:rsidP="0040535A">
      <w:pPr>
        <w:pStyle w:val="aa"/>
        <w:widowControl w:val="0"/>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Style w:val="ae"/>
          <w:rFonts w:ascii="Times New Roman" w:hAnsi="Times New Roman" w:cs="Times New Roman"/>
          <w:b w:val="0"/>
          <w:lang w:eastAsia="ru-RU"/>
        </w:rPr>
        <w:t>Федеральный закон от 26.12.1995 N 208-ФЗ (ред. от 27.12.2018) "Об акционерных обществах"</w:t>
      </w:r>
    </w:p>
  </w:footnote>
  <w:footnote w:id="21">
    <w:p w14:paraId="7D77F3DD" w14:textId="77777777" w:rsidR="00D366CB" w:rsidRPr="00B94029" w:rsidRDefault="00D366CB" w:rsidP="003313FC">
      <w:pPr>
        <w:spacing w:line="240" w:lineRule="auto"/>
        <w:jc w:val="both"/>
        <w:rPr>
          <w:rFonts w:ascii="Times New Roman" w:hAnsi="Times New Roman" w:cs="Times New Roman"/>
          <w:bCs/>
          <w:sz w:val="20"/>
          <w:szCs w:val="20"/>
        </w:rPr>
      </w:pPr>
      <w:r w:rsidRPr="00B94029">
        <w:rPr>
          <w:rStyle w:val="ac"/>
          <w:rFonts w:ascii="Times New Roman" w:hAnsi="Times New Roman" w:cs="Times New Roman"/>
          <w:sz w:val="20"/>
          <w:szCs w:val="20"/>
        </w:rPr>
        <w:footnoteRef/>
      </w:r>
      <w:r w:rsidRPr="00B94029">
        <w:rPr>
          <w:rFonts w:ascii="Times New Roman" w:hAnsi="Times New Roman" w:cs="Times New Roman"/>
          <w:sz w:val="20"/>
          <w:szCs w:val="20"/>
        </w:rPr>
        <w:t xml:space="preserve"> </w:t>
      </w:r>
      <w:r w:rsidRPr="00B94029">
        <w:rPr>
          <w:rStyle w:val="ae"/>
          <w:rFonts w:ascii="Times New Roman" w:hAnsi="Times New Roman" w:cs="Times New Roman"/>
          <w:b w:val="0"/>
          <w:sz w:val="20"/>
          <w:szCs w:val="20"/>
        </w:rPr>
        <w:t>Щенникова Л.В.  Общий принцип добросовестности в гражданском праве и его конкретно-правовое преломление в корпоративных отношениях, связанных с действием лиц от имени корпорации</w:t>
      </w:r>
      <w:r w:rsidRPr="00B94029">
        <w:rPr>
          <w:rStyle w:val="ae"/>
          <w:rFonts w:ascii="Times New Roman" w:hAnsi="Times New Roman" w:cs="Times New Roman"/>
          <w:b w:val="0"/>
          <w:sz w:val="20"/>
          <w:szCs w:val="20"/>
        </w:rPr>
        <w:br/>
        <w:t xml:space="preserve"> Кубанское агентство судебной информации PRO-SUD-123.RU: Юридический сетевой электронный научный журнал. 2018. № 3 (6). С. 110</w:t>
      </w:r>
    </w:p>
  </w:footnote>
  <w:footnote w:id="22">
    <w:p w14:paraId="3B6CFA78" w14:textId="77777777" w:rsidR="00D366CB" w:rsidRPr="006627DE" w:rsidRDefault="00D366CB" w:rsidP="0040535A">
      <w:pPr>
        <w:pStyle w:val="aa"/>
        <w:widowControl w:val="0"/>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Fonts w:ascii="Times New Roman" w:hAnsi="Times New Roman" w:cs="Times New Roman"/>
          <w:shd w:val="clear" w:color="auto" w:fill="FFFFFF"/>
        </w:rPr>
        <w:t>Даргель М. В. Органы управления корпоративного юридического лица // Молодой ученый. — 2018. — №17. — С. 230</w:t>
      </w:r>
    </w:p>
  </w:footnote>
  <w:footnote w:id="23">
    <w:p w14:paraId="5ED1A063" w14:textId="77777777" w:rsidR="00D366CB" w:rsidRPr="006627DE" w:rsidRDefault="00D366CB" w:rsidP="0040535A">
      <w:pPr>
        <w:pStyle w:val="aa"/>
        <w:widowControl w:val="0"/>
        <w:jc w:val="both"/>
        <w:rPr>
          <w:rFonts w:ascii="Times New Roman" w:hAnsi="Times New Roman" w:cs="Times New Roman"/>
        </w:rPr>
      </w:pPr>
      <w:r w:rsidRPr="006627DE">
        <w:rPr>
          <w:rStyle w:val="ac"/>
          <w:rFonts w:ascii="Times New Roman" w:hAnsi="Times New Roman" w:cs="Times New Roman"/>
        </w:rPr>
        <w:footnoteRef/>
      </w:r>
      <w:r w:rsidRPr="006627DE">
        <w:rPr>
          <w:rFonts w:ascii="Times New Roman" w:hAnsi="Times New Roman" w:cs="Times New Roman"/>
        </w:rPr>
        <w:t xml:space="preserve"> </w:t>
      </w:r>
      <w:r w:rsidRPr="006627DE">
        <w:rPr>
          <w:rFonts w:ascii="Times New Roman" w:hAnsi="Times New Roman" w:cs="Times New Roman"/>
          <w:iCs/>
          <w:shd w:val="clear" w:color="auto" w:fill="FFFFFF"/>
        </w:rPr>
        <w:t>Макарова, О. А. </w:t>
      </w:r>
      <w:r w:rsidRPr="006627DE">
        <w:rPr>
          <w:rFonts w:ascii="Times New Roman" w:hAnsi="Times New Roman" w:cs="Times New Roman"/>
          <w:shd w:val="clear" w:color="auto" w:fill="FFFFFF"/>
        </w:rPr>
        <w:t>Корпоративное право : учебник и практикум для бакалавриата и магистратуры / О. А. Макарова, В. Ф. Попондопуло. — 2-е изд., перераб. и доп. — Москва : Издательство Юрайт, 2017. — 309 с.</w:t>
      </w:r>
    </w:p>
  </w:footnote>
  <w:footnote w:id="24">
    <w:p w14:paraId="2B02EB27" w14:textId="77777777" w:rsidR="00D366CB" w:rsidRPr="006627DE" w:rsidRDefault="00D366CB" w:rsidP="0040535A">
      <w:pPr>
        <w:pStyle w:val="aa"/>
        <w:widowControl w:val="0"/>
        <w:jc w:val="both"/>
        <w:rPr>
          <w:rFonts w:ascii="Times New Roman" w:hAnsi="Times New Roman" w:cs="Times New Roman"/>
        </w:rPr>
      </w:pPr>
      <w:r w:rsidRPr="006627DE">
        <w:rPr>
          <w:rStyle w:val="ac"/>
          <w:rFonts w:ascii="Times New Roman" w:hAnsi="Times New Roman" w:cs="Times New Roman"/>
        </w:rPr>
        <w:footnoteRef/>
      </w:r>
      <w:r w:rsidRPr="006627DE">
        <w:rPr>
          <w:rFonts w:ascii="Times New Roman" w:hAnsi="Times New Roman" w:cs="Times New Roman"/>
        </w:rPr>
        <w:t xml:space="preserve"> </w:t>
      </w:r>
      <w:r w:rsidRPr="006627DE">
        <w:rPr>
          <w:rStyle w:val="ae"/>
          <w:rFonts w:ascii="Times New Roman" w:hAnsi="Times New Roman" w:cs="Times New Roman"/>
          <w:b w:val="0"/>
        </w:rPr>
        <w:t>Гатин, А. М. Шпаргалка по гражданскому процессуальному праву: моногр. / А.М. Гатин. - М.: Аллель, 2017. С. 611</w:t>
      </w:r>
    </w:p>
  </w:footnote>
  <w:footnote w:id="25">
    <w:p w14:paraId="52B663DA" w14:textId="77777777" w:rsidR="00D366CB" w:rsidRPr="00B94029" w:rsidRDefault="00D366CB" w:rsidP="00675306">
      <w:pPr>
        <w:pStyle w:val="aa"/>
        <w:jc w:val="both"/>
        <w:rPr>
          <w:rFonts w:ascii="Times New Roman" w:hAnsi="Times New Roman" w:cs="Times New Roman"/>
        </w:rPr>
      </w:pPr>
      <w:r w:rsidRPr="00B94029">
        <w:rPr>
          <w:rStyle w:val="ac"/>
          <w:rFonts w:ascii="Times New Roman" w:hAnsi="Times New Roman" w:cs="Times New Roman"/>
        </w:rPr>
        <w:footnoteRef/>
      </w:r>
      <w:r w:rsidRPr="00B94029">
        <w:rPr>
          <w:rFonts w:ascii="Times New Roman" w:hAnsi="Times New Roman" w:cs="Times New Roman"/>
        </w:rPr>
        <w:t xml:space="preserve"> </w:t>
      </w:r>
      <w:r w:rsidRPr="00B94029">
        <w:rPr>
          <w:rStyle w:val="ae"/>
          <w:rFonts w:ascii="Times New Roman" w:hAnsi="Times New Roman" w:cs="Times New Roman"/>
          <w:b w:val="0"/>
        </w:rPr>
        <w:t>Богдашкин Р.А. Место и роль совета директоров (наблюдательного совета) в акционерных обществах: Тенденции современного правового регулирования Административное право и процесс. 2016. № 6. С. 85</w:t>
      </w:r>
    </w:p>
  </w:footnote>
  <w:footnote w:id="26">
    <w:p w14:paraId="3A217D4F" w14:textId="77777777" w:rsidR="00D366CB" w:rsidRPr="00B94029" w:rsidRDefault="00D366CB" w:rsidP="00675306">
      <w:pPr>
        <w:pStyle w:val="12"/>
        <w:spacing w:line="240" w:lineRule="auto"/>
        <w:ind w:firstLine="0"/>
        <w:rPr>
          <w:rStyle w:val="ae"/>
          <w:b w:val="0"/>
          <w:sz w:val="20"/>
          <w:szCs w:val="20"/>
          <w:highlight w:val="yellow"/>
        </w:rPr>
      </w:pPr>
      <w:r w:rsidRPr="00B94029">
        <w:rPr>
          <w:rStyle w:val="ac"/>
          <w:sz w:val="20"/>
          <w:szCs w:val="20"/>
        </w:rPr>
        <w:footnoteRef/>
      </w:r>
      <w:r w:rsidRPr="00B94029">
        <w:rPr>
          <w:sz w:val="20"/>
          <w:szCs w:val="20"/>
        </w:rPr>
        <w:t xml:space="preserve"> </w:t>
      </w:r>
      <w:r w:rsidRPr="00B94029">
        <w:rPr>
          <w:rStyle w:val="ae"/>
          <w:b w:val="0"/>
          <w:sz w:val="20"/>
          <w:szCs w:val="20"/>
        </w:rPr>
        <w:t>Хмыз С.А. Совет директоров хозяйственного общества: Актуальные проблемы деятельности. Теология. Философия. Право. 2018. № 2 (6). С. 128</w:t>
      </w:r>
    </w:p>
    <w:p w14:paraId="31D114BE" w14:textId="77777777" w:rsidR="00D366CB" w:rsidRPr="00B94029" w:rsidRDefault="00D366CB" w:rsidP="00675306">
      <w:pPr>
        <w:pStyle w:val="aa"/>
        <w:rPr>
          <w:rFonts w:ascii="Times New Roman" w:hAnsi="Times New Roman" w:cs="Times New Roman"/>
        </w:rPr>
      </w:pPr>
    </w:p>
  </w:footnote>
  <w:footnote w:id="27">
    <w:p w14:paraId="3D159D15" w14:textId="77777777" w:rsidR="00D366CB" w:rsidRPr="00B94029" w:rsidRDefault="00D366CB" w:rsidP="00675306">
      <w:pPr>
        <w:pStyle w:val="aa"/>
        <w:jc w:val="both"/>
        <w:rPr>
          <w:rFonts w:ascii="Times New Roman" w:hAnsi="Times New Roman" w:cs="Times New Roman"/>
          <w:shd w:val="clear" w:color="auto" w:fill="FFFFFF"/>
        </w:rPr>
      </w:pPr>
      <w:r w:rsidRPr="00B94029">
        <w:rPr>
          <w:rStyle w:val="ac"/>
          <w:rFonts w:ascii="Times New Roman" w:hAnsi="Times New Roman" w:cs="Times New Roman"/>
        </w:rPr>
        <w:footnoteRef/>
      </w:r>
      <w:r w:rsidRPr="00B94029">
        <w:rPr>
          <w:rFonts w:ascii="Times New Roman" w:hAnsi="Times New Roman" w:cs="Times New Roman"/>
        </w:rPr>
        <w:t xml:space="preserve"> </w:t>
      </w:r>
      <w:r w:rsidRPr="00B94029">
        <w:rPr>
          <w:rFonts w:ascii="Times New Roman" w:hAnsi="Times New Roman" w:cs="Times New Roman"/>
          <w:shd w:val="clear" w:color="auto" w:fill="FFFFFF"/>
        </w:rPr>
        <w:t>Программа подготовки магистров по направлению «Корпоративное право»: Учебно-методическое пособие / Отв. ред. д.ю.н., проф. И.С. Шиткина. – М.: Статут, 2017. С. 83</w:t>
      </w:r>
    </w:p>
  </w:footnote>
  <w:footnote w:id="28">
    <w:p w14:paraId="0138033A" w14:textId="77777777" w:rsidR="00D366CB" w:rsidRPr="00B94029" w:rsidRDefault="00D366CB" w:rsidP="00675306">
      <w:pPr>
        <w:jc w:val="both"/>
        <w:rPr>
          <w:rStyle w:val="ae"/>
          <w:rFonts w:ascii="Times New Roman" w:hAnsi="Times New Roman" w:cs="Times New Roman"/>
          <w:b w:val="0"/>
          <w:sz w:val="20"/>
          <w:szCs w:val="20"/>
        </w:rPr>
      </w:pPr>
      <w:r w:rsidRPr="00B94029">
        <w:rPr>
          <w:rStyle w:val="ac"/>
          <w:rFonts w:ascii="Times New Roman" w:hAnsi="Times New Roman" w:cs="Times New Roman"/>
          <w:sz w:val="20"/>
          <w:szCs w:val="20"/>
        </w:rPr>
        <w:footnoteRef/>
      </w:r>
      <w:r w:rsidRPr="00B94029">
        <w:rPr>
          <w:rFonts w:ascii="Times New Roman" w:hAnsi="Times New Roman" w:cs="Times New Roman"/>
          <w:sz w:val="20"/>
          <w:szCs w:val="20"/>
        </w:rPr>
        <w:t xml:space="preserve"> </w:t>
      </w:r>
      <w:r w:rsidRPr="00B94029">
        <w:rPr>
          <w:rStyle w:val="ae"/>
          <w:rFonts w:ascii="Times New Roman" w:hAnsi="Times New Roman" w:cs="Times New Roman"/>
          <w:b w:val="0"/>
          <w:sz w:val="20"/>
          <w:szCs w:val="20"/>
        </w:rPr>
        <w:t>Пономаренко, В. А. Электронное гражданское судопроизводство в России. Штрихи концепции / В.А. Пономаренко. - М.: Проспект, 2018. С. 164</w:t>
      </w:r>
    </w:p>
    <w:p w14:paraId="5CE07E51" w14:textId="77777777" w:rsidR="00D366CB" w:rsidRPr="00B94029" w:rsidRDefault="00D366CB" w:rsidP="00675306">
      <w:pPr>
        <w:pStyle w:val="aa"/>
        <w:rPr>
          <w:rFonts w:ascii="Times New Roman" w:hAnsi="Times New Roman" w:cs="Times New Roman"/>
        </w:rPr>
      </w:pPr>
    </w:p>
  </w:footnote>
  <w:footnote w:id="29">
    <w:p w14:paraId="56ED4337" w14:textId="0E8535BE" w:rsidR="00D366CB" w:rsidRPr="000C2A05" w:rsidRDefault="00D366CB" w:rsidP="000C2A05">
      <w:pPr>
        <w:spacing w:line="240" w:lineRule="auto"/>
        <w:jc w:val="both"/>
        <w:rPr>
          <w:rFonts w:ascii="Times New Roman" w:hAnsi="Times New Roman" w:cs="Times New Roman"/>
          <w:bCs/>
          <w:sz w:val="20"/>
          <w:szCs w:val="20"/>
        </w:rPr>
      </w:pPr>
      <w:r w:rsidRPr="00B94029">
        <w:rPr>
          <w:rStyle w:val="ac"/>
          <w:rFonts w:ascii="Times New Roman" w:hAnsi="Times New Roman" w:cs="Times New Roman"/>
          <w:sz w:val="20"/>
          <w:szCs w:val="20"/>
        </w:rPr>
        <w:footnoteRef/>
      </w:r>
      <w:r w:rsidRPr="00B94029">
        <w:rPr>
          <w:rFonts w:ascii="Times New Roman" w:hAnsi="Times New Roman" w:cs="Times New Roman"/>
          <w:sz w:val="20"/>
          <w:szCs w:val="20"/>
        </w:rPr>
        <w:t xml:space="preserve"> </w:t>
      </w:r>
      <w:r w:rsidRPr="00B94029">
        <w:rPr>
          <w:rStyle w:val="ae"/>
          <w:rFonts w:ascii="Times New Roman" w:hAnsi="Times New Roman" w:cs="Times New Roman"/>
          <w:b w:val="0"/>
          <w:sz w:val="20"/>
          <w:szCs w:val="20"/>
          <w:lang w:eastAsia="ru-RU"/>
        </w:rPr>
        <w:t>Беженар А.Н. Место и роль директоров в системе корпоративного управления в акционерном обществе. Право и экономика. 2019. № 1 (371). С. 36</w:t>
      </w:r>
    </w:p>
  </w:footnote>
  <w:footnote w:id="30">
    <w:p w14:paraId="7A22E9EA" w14:textId="7E9BA5E4" w:rsidR="00D366CB" w:rsidRPr="00A8135B" w:rsidRDefault="00D366CB" w:rsidP="00A8135B">
      <w:pPr>
        <w:jc w:val="both"/>
        <w:rPr>
          <w:rFonts w:ascii="Times New Roman" w:hAnsi="Times New Roman" w:cs="Times New Roman"/>
          <w:bCs/>
          <w:sz w:val="20"/>
          <w:szCs w:val="20"/>
        </w:rPr>
      </w:pPr>
      <w:r w:rsidRPr="00B94029">
        <w:rPr>
          <w:rStyle w:val="ac"/>
          <w:rFonts w:ascii="Times New Roman" w:hAnsi="Times New Roman" w:cs="Times New Roman"/>
          <w:sz w:val="20"/>
          <w:szCs w:val="20"/>
        </w:rPr>
        <w:footnoteRef/>
      </w:r>
      <w:r w:rsidRPr="00B94029">
        <w:rPr>
          <w:rFonts w:ascii="Times New Roman" w:hAnsi="Times New Roman" w:cs="Times New Roman"/>
          <w:sz w:val="20"/>
          <w:szCs w:val="20"/>
        </w:rPr>
        <w:t xml:space="preserve"> </w:t>
      </w:r>
      <w:r w:rsidRPr="00B94029">
        <w:rPr>
          <w:rStyle w:val="ae"/>
          <w:rFonts w:ascii="Times New Roman" w:hAnsi="Times New Roman" w:cs="Times New Roman"/>
          <w:b w:val="0"/>
          <w:sz w:val="20"/>
          <w:szCs w:val="20"/>
        </w:rPr>
        <w:t>Матус А.Е. Правовой статус независимого директора для целей реализации корпоративного управления.  Научные стремления. 2018. № 23. С. 91</w:t>
      </w:r>
    </w:p>
  </w:footnote>
  <w:footnote w:id="31">
    <w:p w14:paraId="641D1389" w14:textId="77777777" w:rsidR="00D366CB" w:rsidRPr="006627DE" w:rsidRDefault="00D366CB" w:rsidP="00A8135B">
      <w:pPr>
        <w:pStyle w:val="aa"/>
        <w:widowControl w:val="0"/>
        <w:jc w:val="both"/>
      </w:pPr>
      <w:r w:rsidRPr="006627DE">
        <w:rPr>
          <w:rStyle w:val="ac"/>
        </w:rPr>
        <w:footnoteRef/>
      </w:r>
      <w:r w:rsidRPr="006627DE">
        <w:t xml:space="preserve"> </w:t>
      </w:r>
      <w:r w:rsidRPr="006627DE">
        <w:rPr>
          <w:rStyle w:val="ae"/>
          <w:rFonts w:ascii="Times New Roman" w:hAnsi="Times New Roman" w:cs="Times New Roman"/>
          <w:b w:val="0"/>
        </w:rPr>
        <w:t>Эрмеков Т.У. Особенности применения злоупотребления правом в отдельных видах гражданских правоотношений. Международный журнал гуманитарных и естественных наук. 2018. № 12-2. С. 169</w:t>
      </w:r>
    </w:p>
  </w:footnote>
  <w:footnote w:id="32">
    <w:p w14:paraId="259532ED" w14:textId="77777777" w:rsidR="00D366CB" w:rsidRPr="006627DE" w:rsidRDefault="00D366CB" w:rsidP="0098726C">
      <w:pPr>
        <w:pStyle w:val="aa"/>
        <w:widowControl w:val="0"/>
        <w:jc w:val="both"/>
      </w:pPr>
      <w:r w:rsidRPr="006627DE">
        <w:rPr>
          <w:rStyle w:val="ac"/>
        </w:rPr>
        <w:footnoteRef/>
      </w:r>
      <w:r w:rsidRPr="006627DE">
        <w:t xml:space="preserve"> </w:t>
      </w:r>
      <w:r w:rsidRPr="006627DE">
        <w:rPr>
          <w:rStyle w:val="ae"/>
          <w:rFonts w:ascii="Times New Roman" w:hAnsi="Times New Roman" w:cs="Times New Roman"/>
          <w:b w:val="0"/>
        </w:rPr>
        <w:t>Блажеев, В.В. Арбитражный процесс. Практикум / В.В. Блажеев. - М.: Проспект, 2019. С. 461</w:t>
      </w:r>
    </w:p>
  </w:footnote>
  <w:footnote w:id="33">
    <w:p w14:paraId="5AC378C2" w14:textId="3AAC0C92" w:rsidR="00D366CB" w:rsidRPr="0098726C" w:rsidRDefault="00D366CB">
      <w:pPr>
        <w:pStyle w:val="aa"/>
        <w:rPr>
          <w:rFonts w:ascii="Times New Roman" w:hAnsi="Times New Roman" w:cs="Times New Roman"/>
        </w:rPr>
      </w:pPr>
      <w:r w:rsidRPr="0098726C">
        <w:rPr>
          <w:rStyle w:val="ac"/>
          <w:rFonts w:ascii="Times New Roman" w:hAnsi="Times New Roman" w:cs="Times New Roman"/>
        </w:rPr>
        <w:footnoteRef/>
      </w:r>
      <w:r w:rsidRPr="0098726C">
        <w:rPr>
          <w:rFonts w:ascii="Times New Roman" w:hAnsi="Times New Roman" w:cs="Times New Roman"/>
        </w:rPr>
        <w:t xml:space="preserve"> Постановление ФАС Дальневосточного округа от 10.09.2013 по делу № А59-3943/2012</w:t>
      </w:r>
    </w:p>
  </w:footnote>
  <w:footnote w:id="34">
    <w:p w14:paraId="2E482383" w14:textId="77777777" w:rsidR="00D366CB" w:rsidRPr="006627DE" w:rsidRDefault="00D366CB" w:rsidP="00A8135B">
      <w:pPr>
        <w:pStyle w:val="aa"/>
        <w:widowControl w:val="0"/>
        <w:jc w:val="both"/>
      </w:pPr>
      <w:r w:rsidRPr="006627DE">
        <w:rPr>
          <w:rStyle w:val="ac"/>
        </w:rPr>
        <w:footnoteRef/>
      </w:r>
      <w:r w:rsidRPr="006627DE">
        <w:t xml:space="preserve"> </w:t>
      </w:r>
      <w:r w:rsidRPr="006627DE">
        <w:rPr>
          <w:rStyle w:val="ae"/>
          <w:rFonts w:ascii="Times New Roman" w:hAnsi="Times New Roman" w:cs="Times New Roman"/>
          <w:b w:val="0"/>
        </w:rPr>
        <w:t>Блажеев, В.В. Арбитражный процесс. Практикум / В.В. Блажеев. - М.: Проспект, 2019. С. 461</w:t>
      </w:r>
    </w:p>
  </w:footnote>
  <w:footnote w:id="35">
    <w:p w14:paraId="20871D00" w14:textId="77777777" w:rsidR="00D366CB" w:rsidRPr="006627DE" w:rsidRDefault="00D366CB" w:rsidP="00A8135B">
      <w:pPr>
        <w:pStyle w:val="12"/>
        <w:widowControl w:val="0"/>
        <w:spacing w:line="240" w:lineRule="auto"/>
        <w:ind w:firstLine="0"/>
        <w:rPr>
          <w:rStyle w:val="ae"/>
          <w:b w:val="0"/>
          <w:sz w:val="20"/>
          <w:szCs w:val="20"/>
          <w:highlight w:val="yellow"/>
        </w:rPr>
      </w:pPr>
      <w:r w:rsidRPr="006627DE">
        <w:rPr>
          <w:rStyle w:val="ac"/>
          <w:sz w:val="20"/>
          <w:szCs w:val="20"/>
        </w:rPr>
        <w:footnoteRef/>
      </w:r>
      <w:r w:rsidRPr="006627DE">
        <w:rPr>
          <w:sz w:val="20"/>
          <w:szCs w:val="20"/>
        </w:rPr>
        <w:t xml:space="preserve"> </w:t>
      </w:r>
      <w:r w:rsidRPr="006627DE">
        <w:rPr>
          <w:rStyle w:val="ae"/>
          <w:b w:val="0"/>
          <w:sz w:val="20"/>
          <w:szCs w:val="20"/>
        </w:rPr>
        <w:t>Дзуцева Д. М., Кабалоева А. Т. Особенности корпоративной ответственности//Гуманитарные и юридические исследования. -Северо-Кавказский Федеральный университет. -2017. -№1. С. 158</w:t>
      </w:r>
    </w:p>
    <w:p w14:paraId="7A705C9E" w14:textId="77777777" w:rsidR="00D366CB" w:rsidRPr="006627DE" w:rsidRDefault="00D366CB" w:rsidP="00A8135B">
      <w:pPr>
        <w:pStyle w:val="aa"/>
        <w:widowControl w:val="0"/>
        <w:jc w:val="both"/>
      </w:pPr>
    </w:p>
  </w:footnote>
  <w:footnote w:id="36">
    <w:p w14:paraId="439E0E83" w14:textId="77777777" w:rsidR="00D366CB" w:rsidRPr="006627DE" w:rsidRDefault="00D366CB" w:rsidP="00A8135B">
      <w:pPr>
        <w:pStyle w:val="aa"/>
        <w:widowControl w:val="0"/>
        <w:jc w:val="both"/>
      </w:pPr>
      <w:r w:rsidRPr="006627DE">
        <w:rPr>
          <w:rStyle w:val="ac"/>
        </w:rPr>
        <w:footnoteRef/>
      </w:r>
      <w:r w:rsidRPr="006627DE">
        <w:t xml:space="preserve"> </w:t>
      </w:r>
      <w:r w:rsidRPr="006627DE">
        <w:rPr>
          <w:rStyle w:val="ae"/>
          <w:rFonts w:ascii="Times New Roman" w:hAnsi="Times New Roman" w:cs="Times New Roman"/>
          <w:b w:val="0"/>
        </w:rPr>
        <w:t>Блажеев, В.В. Арбитражный процесс. Практикум / В.В. Блажеев. - М.: Проспект, 2019. С. 461</w:t>
      </w:r>
    </w:p>
  </w:footnote>
  <w:footnote w:id="37">
    <w:p w14:paraId="72918228" w14:textId="77777777" w:rsidR="00D366CB" w:rsidRPr="006627DE" w:rsidRDefault="00D366CB" w:rsidP="00F92EC3">
      <w:pPr>
        <w:pStyle w:val="12"/>
        <w:widowControl w:val="0"/>
        <w:spacing w:line="240" w:lineRule="auto"/>
        <w:ind w:firstLine="0"/>
        <w:rPr>
          <w:bCs/>
          <w:sz w:val="20"/>
          <w:szCs w:val="20"/>
          <w:highlight w:val="yellow"/>
        </w:rPr>
      </w:pPr>
      <w:r w:rsidRPr="006627DE">
        <w:rPr>
          <w:rStyle w:val="ac"/>
          <w:sz w:val="20"/>
          <w:szCs w:val="20"/>
        </w:rPr>
        <w:footnoteRef/>
      </w:r>
      <w:r w:rsidRPr="006627DE">
        <w:rPr>
          <w:rStyle w:val="ae"/>
          <w:b w:val="0"/>
          <w:sz w:val="20"/>
          <w:szCs w:val="20"/>
        </w:rPr>
        <w:t>Дзуцева Д. М., Кабалоева А. Т. Особенности корпоративной ответственности//Гуманитарные и юридические исследования. -Северо-Кавказский Федеральный университет. -2017. -№1. С. 158</w:t>
      </w:r>
    </w:p>
  </w:footnote>
  <w:footnote w:id="38">
    <w:p w14:paraId="32CBCADE"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Style w:val="ae"/>
          <w:rFonts w:ascii="Times New Roman" w:hAnsi="Times New Roman" w:cs="Times New Roman"/>
          <w:b w:val="0"/>
          <w:lang w:eastAsia="ru-RU"/>
        </w:rPr>
        <w:t>Федеральный закон от 26.12.1995 N 208-ФЗ (ред. от 27.12.2018) «Об акционерных обществах»</w:t>
      </w:r>
    </w:p>
  </w:footnote>
  <w:footnote w:id="39">
    <w:p w14:paraId="4F32643D" w14:textId="61CA1CD9" w:rsidR="00D366CB" w:rsidRPr="00166C66" w:rsidRDefault="00D366CB" w:rsidP="00166C66">
      <w:pPr>
        <w:tabs>
          <w:tab w:val="left" w:pos="96"/>
        </w:tabs>
        <w:spacing w:after="0" w:line="240" w:lineRule="auto"/>
        <w:jc w:val="both"/>
        <w:rPr>
          <w:rFonts w:ascii="Times New Roman" w:hAnsi="Times New Roman" w:cs="Times New Roman"/>
          <w:bCs/>
        </w:rPr>
      </w:pPr>
      <w:r w:rsidRPr="000C2A05">
        <w:rPr>
          <w:rStyle w:val="ac"/>
          <w:rFonts w:ascii="Times New Roman" w:hAnsi="Times New Roman" w:cs="Times New Roman"/>
          <w:sz w:val="20"/>
          <w:szCs w:val="20"/>
        </w:rPr>
        <w:footnoteRef/>
      </w:r>
      <w:r w:rsidRPr="000C2A05">
        <w:rPr>
          <w:rStyle w:val="ae"/>
          <w:rFonts w:ascii="Times New Roman" w:hAnsi="Times New Roman" w:cs="Times New Roman"/>
          <w:b w:val="0"/>
          <w:sz w:val="20"/>
          <w:szCs w:val="20"/>
        </w:rPr>
        <w:t>Эрмеков Т.У. Особенности применения злоупотребления правом в отдельных видах гражданских правоотношений. Международный журнал гуманитарных и естественных наук. 2018. № 12-2. С. 167.</w:t>
      </w:r>
    </w:p>
  </w:footnote>
  <w:footnote w:id="40">
    <w:p w14:paraId="5B3C5DD6"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Постановления Арбитражного суда Западно-Сибирского округа от 17.01.2019 г. по делу № А75-14978/2016, Определения Верховного суда РФ от 26.10.2018 г. № 307-ЭС18-17204 по делу № А26-3506/2017, постановление Четвертого арбитражного апелляционного суда от 12.12.2016 г. по делу № А78-14754/2015</w:t>
      </w:r>
    </w:p>
  </w:footnote>
  <w:footnote w:id="41">
    <w:p w14:paraId="35E8C73D"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Постановление Арбитражного суда Западно-сибирского округа от 17.01.2019 г. по делу № А75-14978-2016</w:t>
      </w:r>
    </w:p>
  </w:footnote>
  <w:footnote w:id="42">
    <w:p w14:paraId="3E304999"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Определение судебной коллегии по экономическим спорам Верховного суда РФ от 11.05.2018 г. № 301-ЭС17-20419</w:t>
      </w:r>
    </w:p>
  </w:footnote>
  <w:footnote w:id="43">
    <w:p w14:paraId="5D8455A3" w14:textId="77777777" w:rsidR="00D366CB" w:rsidRPr="00166C66" w:rsidRDefault="00D366CB" w:rsidP="00166C66">
      <w:pPr>
        <w:pStyle w:val="aa"/>
        <w:tabs>
          <w:tab w:val="left" w:pos="96"/>
        </w:tabs>
        <w:jc w:val="both"/>
        <w:rPr>
          <w:rFonts w:ascii="Times New Roman" w:hAnsi="Times New Roman" w:cs="Times New Roman"/>
          <w:sz w:val="22"/>
          <w:szCs w:val="22"/>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Постановление Четвертого арбитражного апелляционного суда от 04.07.2016 г. по делу № А10-4714/2012</w:t>
      </w:r>
    </w:p>
  </w:footnote>
  <w:footnote w:id="44">
    <w:p w14:paraId="38D62D00"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Постановление Арбитражного суда Восточно-Сибирского округа от 01.03.2016 г. по делу № А78-6413/2013; постановление Арбитражного суда Дальневосточного округа от 21.10.2016 г. по делу № А73-11012/2015; постановление Четвертого ААС от 04.07.2016 г. по делу № А10-4714/2012</w:t>
      </w:r>
    </w:p>
  </w:footnote>
  <w:footnote w:id="45">
    <w:p w14:paraId="0B892A3A"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Постановление Арбитражного суда Восточно-сибирского округа по делу № А78-9399/2014 от 05.04.2017г.; Определение Верховного суда по делу № А40-16691/2014 от 04.12.2015 г.</w:t>
      </w:r>
    </w:p>
  </w:footnote>
  <w:footnote w:id="46">
    <w:p w14:paraId="2825A2A7" w14:textId="77777777" w:rsidR="00D366CB" w:rsidRPr="00166C66" w:rsidRDefault="00D366CB" w:rsidP="00166C66">
      <w:pPr>
        <w:pStyle w:val="aa"/>
        <w:tabs>
          <w:tab w:val="left" w:pos="96"/>
        </w:tabs>
        <w:jc w:val="both"/>
        <w:rPr>
          <w:rFonts w:ascii="Times New Roman" w:hAnsi="Times New Roman" w:cs="Times New Roman"/>
          <w:sz w:val="22"/>
          <w:szCs w:val="22"/>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Постановление Арбитражного суда дальневосточного округа от 21.10.2016 г. по делу № А73-11012/2015, Постановление Девятого Арбитражного Апелляционного суда от 09.12.2013 г. по делу № А40-56721/13</w:t>
      </w:r>
    </w:p>
  </w:footnote>
  <w:footnote w:id="47">
    <w:p w14:paraId="46DDA142"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Решение Арбитражного суда Республики Карелия от 24.12.2018 г. по делу № А26-3506/2017, принятым в рамках пересмотра, и Постановлением Арбитражного суда Северо-Западного округа от 04.07.2018 г. по тому же делу, в пересмотре которого отказано определением Верховного суда от 26.10.2018 г.</w:t>
      </w:r>
    </w:p>
  </w:footnote>
  <w:footnote w:id="48">
    <w:p w14:paraId="3F802A7B"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Постановление Четвертого арбитражного апелляционного суда от 04.07.2016 г. по делу № А10-4714/2012</w:t>
      </w:r>
    </w:p>
  </w:footnote>
  <w:footnote w:id="49">
    <w:p w14:paraId="32EA91CB" w14:textId="77777777" w:rsidR="00D366CB" w:rsidRPr="000C2A05" w:rsidRDefault="00D366CB" w:rsidP="00166C66">
      <w:pPr>
        <w:pStyle w:val="a4"/>
        <w:shd w:val="clear" w:color="auto" w:fill="FFFFFF"/>
        <w:tabs>
          <w:tab w:val="left" w:pos="96"/>
        </w:tabs>
        <w:spacing w:before="0" w:beforeAutospacing="0" w:after="0" w:afterAutospacing="0"/>
        <w:jc w:val="both"/>
        <w:rPr>
          <w:sz w:val="20"/>
          <w:szCs w:val="20"/>
        </w:rPr>
      </w:pPr>
      <w:r w:rsidRPr="000C2A05">
        <w:rPr>
          <w:rStyle w:val="ac"/>
          <w:rFonts w:eastAsiaTheme="majorEastAsia"/>
          <w:sz w:val="20"/>
          <w:szCs w:val="20"/>
        </w:rPr>
        <w:footnoteRef/>
      </w:r>
      <w:r w:rsidRPr="000C2A05">
        <w:rPr>
          <w:sz w:val="20"/>
          <w:szCs w:val="20"/>
        </w:rPr>
        <w:t xml:space="preserve"> Постановление Арбитражного суда Московского округа от 06.08.2015 г. о делу № А40-166191/14.</w:t>
      </w:r>
    </w:p>
  </w:footnote>
  <w:footnote w:id="50">
    <w:p w14:paraId="38E85D7B" w14:textId="17EAC841" w:rsidR="00D366CB" w:rsidRPr="00BD0C3F" w:rsidRDefault="00D366CB" w:rsidP="00BD0C3F">
      <w:pPr>
        <w:pStyle w:val="12"/>
        <w:tabs>
          <w:tab w:val="left" w:pos="96"/>
        </w:tabs>
        <w:spacing w:line="240" w:lineRule="auto"/>
        <w:ind w:firstLine="0"/>
        <w:rPr>
          <w:bCs/>
          <w:sz w:val="22"/>
          <w:szCs w:val="22"/>
          <w:highlight w:val="yellow"/>
        </w:rPr>
      </w:pPr>
      <w:r w:rsidRPr="000C2A05">
        <w:rPr>
          <w:rStyle w:val="ac"/>
          <w:sz w:val="20"/>
          <w:szCs w:val="20"/>
        </w:rPr>
        <w:footnoteRef/>
      </w:r>
      <w:r w:rsidRPr="000C2A05">
        <w:rPr>
          <w:sz w:val="20"/>
          <w:szCs w:val="20"/>
        </w:rPr>
        <w:t xml:space="preserve"> </w:t>
      </w:r>
      <w:r w:rsidRPr="000C2A05">
        <w:rPr>
          <w:rStyle w:val="ae"/>
          <w:b w:val="0"/>
          <w:sz w:val="20"/>
          <w:szCs w:val="20"/>
        </w:rPr>
        <w:t>Дзуцева Д. М., Кабалоева А. Т. Особенности корпоративной ответственности//Гуманитарные и юридические исследования. -Северо-Кавказский Федеральный университет. -2017. -№1. -С. 164.</w:t>
      </w:r>
    </w:p>
  </w:footnote>
  <w:footnote w:id="51">
    <w:p w14:paraId="3642AAA2" w14:textId="28B740E2" w:rsidR="00D366CB" w:rsidRPr="00677AD7" w:rsidRDefault="00D366CB" w:rsidP="00677AD7">
      <w:pPr>
        <w:pStyle w:val="1"/>
        <w:shd w:val="clear" w:color="auto" w:fill="FFFFFF"/>
        <w:tabs>
          <w:tab w:val="left" w:pos="96"/>
        </w:tabs>
        <w:spacing w:before="0" w:line="240" w:lineRule="auto"/>
        <w:jc w:val="both"/>
        <w:rPr>
          <w:rFonts w:ascii="Times New Roman" w:hAnsi="Times New Roman" w:cs="Times New Roman"/>
          <w:color w:val="auto"/>
          <w:sz w:val="20"/>
          <w:szCs w:val="20"/>
        </w:rPr>
      </w:pPr>
      <w:r w:rsidRPr="000C2A05">
        <w:rPr>
          <w:rStyle w:val="ac"/>
          <w:rFonts w:ascii="Times New Roman" w:hAnsi="Times New Roman" w:cs="Times New Roman"/>
          <w:color w:val="auto"/>
          <w:sz w:val="20"/>
          <w:szCs w:val="20"/>
        </w:rPr>
        <w:footnoteRef/>
      </w:r>
      <w:r w:rsidRPr="000C2A05">
        <w:rPr>
          <w:rFonts w:ascii="Times New Roman" w:hAnsi="Times New Roman" w:cs="Times New Roman"/>
          <w:color w:val="auto"/>
          <w:sz w:val="20"/>
          <w:szCs w:val="20"/>
        </w:rPr>
        <w:t xml:space="preserve"> </w:t>
      </w:r>
      <w:r w:rsidRPr="000C2A05">
        <w:rPr>
          <w:rStyle w:val="13"/>
          <w:rFonts w:eastAsiaTheme="majorEastAsia"/>
          <w:color w:val="auto"/>
          <w:sz w:val="20"/>
          <w:szCs w:val="20"/>
        </w:rPr>
        <w:t>«Уголовный кодекс Российской Федерации» от 13.06.1996 N 63-ФЗ (ред. от 01.04.2019)</w:t>
      </w:r>
    </w:p>
  </w:footnote>
  <w:footnote w:id="52">
    <w:p w14:paraId="3698C8C4"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Style w:val="ae"/>
          <w:rFonts w:ascii="Times New Roman" w:hAnsi="Times New Roman" w:cs="Times New Roman"/>
          <w:b w:val="0"/>
        </w:rPr>
        <w:t>Блажеев, В.В. Арбитражный процесс. Практикум / В.В. Блажеев. - М.: Проспект, 2019. С. 652</w:t>
      </w:r>
    </w:p>
  </w:footnote>
  <w:footnote w:id="53">
    <w:p w14:paraId="1E5ADEB9" w14:textId="77777777" w:rsidR="00D366CB" w:rsidRPr="000C2A05" w:rsidRDefault="00D366CB" w:rsidP="00166C66">
      <w:pPr>
        <w:pStyle w:val="1"/>
        <w:shd w:val="clear" w:color="auto" w:fill="FFFFFF"/>
        <w:tabs>
          <w:tab w:val="left" w:pos="96"/>
        </w:tabs>
        <w:spacing w:before="0" w:line="240" w:lineRule="auto"/>
        <w:jc w:val="both"/>
        <w:rPr>
          <w:rFonts w:ascii="Times New Roman" w:hAnsi="Times New Roman" w:cs="Times New Roman"/>
          <w:color w:val="auto"/>
          <w:sz w:val="20"/>
          <w:szCs w:val="20"/>
        </w:rPr>
      </w:pPr>
      <w:r w:rsidRPr="000C2A05">
        <w:rPr>
          <w:rStyle w:val="ac"/>
          <w:rFonts w:ascii="Times New Roman" w:hAnsi="Times New Roman" w:cs="Times New Roman"/>
          <w:color w:val="auto"/>
          <w:sz w:val="20"/>
          <w:szCs w:val="20"/>
        </w:rPr>
        <w:footnoteRef/>
      </w:r>
      <w:r w:rsidRPr="000C2A05">
        <w:rPr>
          <w:rFonts w:ascii="Times New Roman" w:hAnsi="Times New Roman" w:cs="Times New Roman"/>
          <w:color w:val="auto"/>
          <w:sz w:val="20"/>
          <w:szCs w:val="20"/>
        </w:rPr>
        <w:t xml:space="preserve"> Налоговый кодекс Российской Федерации (НК РФ)</w:t>
      </w:r>
      <w:r w:rsidRPr="000C2A05">
        <w:rPr>
          <w:rStyle w:val="nobr"/>
          <w:rFonts w:ascii="Times New Roman" w:hAnsi="Times New Roman" w:cs="Times New Roman"/>
          <w:color w:val="auto"/>
          <w:sz w:val="20"/>
          <w:szCs w:val="20"/>
        </w:rPr>
        <w:t> </w:t>
      </w:r>
      <w:bookmarkStart w:id="13" w:name="dst100001"/>
      <w:bookmarkEnd w:id="13"/>
      <w:r w:rsidRPr="000C2A05">
        <w:rPr>
          <w:rStyle w:val="blk"/>
          <w:rFonts w:ascii="Times New Roman" w:hAnsi="Times New Roman" w:cs="Times New Roman"/>
          <w:color w:val="auto"/>
          <w:sz w:val="20"/>
          <w:szCs w:val="20"/>
        </w:rPr>
        <w:t>31</w:t>
      </w:r>
      <w:r w:rsidRPr="000C2A05">
        <w:rPr>
          <w:rStyle w:val="nobr"/>
          <w:rFonts w:ascii="Times New Roman" w:hAnsi="Times New Roman" w:cs="Times New Roman"/>
          <w:color w:val="auto"/>
          <w:sz w:val="20"/>
          <w:szCs w:val="20"/>
        </w:rPr>
        <w:t> </w:t>
      </w:r>
      <w:r w:rsidRPr="000C2A05">
        <w:rPr>
          <w:rStyle w:val="blk"/>
          <w:rFonts w:ascii="Times New Roman" w:hAnsi="Times New Roman" w:cs="Times New Roman"/>
          <w:color w:val="auto"/>
          <w:sz w:val="20"/>
          <w:szCs w:val="20"/>
        </w:rPr>
        <w:t>июля</w:t>
      </w:r>
      <w:r w:rsidRPr="000C2A05">
        <w:rPr>
          <w:rStyle w:val="nobr"/>
          <w:rFonts w:ascii="Times New Roman" w:hAnsi="Times New Roman" w:cs="Times New Roman"/>
          <w:color w:val="auto"/>
          <w:sz w:val="20"/>
          <w:szCs w:val="20"/>
        </w:rPr>
        <w:t> </w:t>
      </w:r>
      <w:r w:rsidRPr="000C2A05">
        <w:rPr>
          <w:rStyle w:val="blk"/>
          <w:rFonts w:ascii="Times New Roman" w:hAnsi="Times New Roman" w:cs="Times New Roman"/>
          <w:color w:val="auto"/>
          <w:sz w:val="20"/>
          <w:szCs w:val="20"/>
        </w:rPr>
        <w:t>1998</w:t>
      </w:r>
      <w:r w:rsidRPr="000C2A05">
        <w:rPr>
          <w:rStyle w:val="nobr"/>
          <w:rFonts w:ascii="Times New Roman" w:hAnsi="Times New Roman" w:cs="Times New Roman"/>
          <w:color w:val="auto"/>
          <w:sz w:val="20"/>
          <w:szCs w:val="20"/>
        </w:rPr>
        <w:t> </w:t>
      </w:r>
      <w:r w:rsidRPr="000C2A05">
        <w:rPr>
          <w:rStyle w:val="blk"/>
          <w:rFonts w:ascii="Times New Roman" w:hAnsi="Times New Roman" w:cs="Times New Roman"/>
          <w:color w:val="auto"/>
          <w:sz w:val="20"/>
          <w:szCs w:val="20"/>
        </w:rPr>
        <w:t>года N</w:t>
      </w:r>
      <w:r w:rsidRPr="000C2A05">
        <w:rPr>
          <w:rStyle w:val="nobr"/>
          <w:rFonts w:ascii="Times New Roman" w:hAnsi="Times New Roman" w:cs="Times New Roman"/>
          <w:color w:val="auto"/>
          <w:sz w:val="20"/>
          <w:szCs w:val="20"/>
        </w:rPr>
        <w:t> </w:t>
      </w:r>
      <w:r w:rsidRPr="000C2A05">
        <w:rPr>
          <w:rStyle w:val="blk"/>
          <w:rFonts w:ascii="Times New Roman" w:hAnsi="Times New Roman" w:cs="Times New Roman"/>
          <w:color w:val="auto"/>
          <w:sz w:val="20"/>
          <w:szCs w:val="20"/>
        </w:rPr>
        <w:t>146-ФЗ (в редакции на 2019 г)</w:t>
      </w:r>
    </w:p>
  </w:footnote>
  <w:footnote w:id="54">
    <w:p w14:paraId="1F1F18AE"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Style w:val="ae"/>
          <w:rFonts w:ascii="Times New Roman" w:hAnsi="Times New Roman" w:cs="Times New Roman"/>
          <w:b w:val="0"/>
        </w:rPr>
        <w:t>Власов, А. А. Арбитражный процесс. Учебник и практикум / А.А. Власов. - М.: Юрайт, 2017. С. 129</w:t>
      </w:r>
    </w:p>
  </w:footnote>
  <w:footnote w:id="55">
    <w:p w14:paraId="07028AE7" w14:textId="77777777" w:rsidR="00D366CB" w:rsidRPr="004E4C4A" w:rsidRDefault="00D366CB" w:rsidP="00166C66">
      <w:pPr>
        <w:pStyle w:val="aa"/>
        <w:tabs>
          <w:tab w:val="left" w:pos="96"/>
        </w:tabs>
        <w:jc w:val="both"/>
        <w:rPr>
          <w:rFonts w:ascii="Times New Roman" w:hAnsi="Times New Roman" w:cs="Times New Roman"/>
          <w:sz w:val="22"/>
          <w:szCs w:val="22"/>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4E4C4A">
        <w:rPr>
          <w:rFonts w:ascii="Times New Roman" w:hAnsi="Times New Roman" w:cs="Times New Roman"/>
        </w:rPr>
        <w:t>Степанов Д.И. Ответственность директора перед корпорацией за причиненные ей убытки в судебной практике// Корпоративное право., М.: Стаут, 2018. С. 73</w:t>
      </w:r>
    </w:p>
  </w:footnote>
  <w:footnote w:id="56">
    <w:p w14:paraId="67BE0363" w14:textId="2D7946F1" w:rsidR="00D366CB" w:rsidRDefault="00D366CB">
      <w:pPr>
        <w:pStyle w:val="aa"/>
      </w:pPr>
      <w:r w:rsidRPr="004E4C4A">
        <w:rPr>
          <w:rStyle w:val="ac"/>
          <w:rFonts w:ascii="Times New Roman" w:hAnsi="Times New Roman" w:cs="Times New Roman"/>
        </w:rPr>
        <w:footnoteRef/>
      </w:r>
      <w:r w:rsidRPr="004E4C4A">
        <w:rPr>
          <w:rFonts w:ascii="Times New Roman" w:hAnsi="Times New Roman" w:cs="Times New Roman"/>
        </w:rPr>
        <w:t xml:space="preserve"> </w:t>
      </w:r>
      <w:r w:rsidRPr="004E4C4A">
        <w:rPr>
          <w:rFonts w:ascii="Times New Roman" w:hAnsi="Times New Roman" w:cs="Times New Roman"/>
          <w:iCs/>
        </w:rPr>
        <w:t>Постановление Нижегородского областного суда по делу №4а — 866/2018 от 04.06.2018 года</w:t>
      </w:r>
    </w:p>
  </w:footnote>
  <w:footnote w:id="57">
    <w:p w14:paraId="58EB3831" w14:textId="6520CEE2" w:rsidR="00D366CB" w:rsidRPr="004E4C4A" w:rsidRDefault="00D366CB">
      <w:pPr>
        <w:pStyle w:val="aa"/>
        <w:rPr>
          <w:rFonts w:ascii="Times New Roman" w:hAnsi="Times New Roman" w:cs="Times New Roman"/>
        </w:rPr>
      </w:pPr>
      <w:r w:rsidRPr="004E4C4A">
        <w:rPr>
          <w:rStyle w:val="ac"/>
          <w:rFonts w:ascii="Times New Roman" w:hAnsi="Times New Roman" w:cs="Times New Roman"/>
        </w:rPr>
        <w:footnoteRef/>
      </w:r>
      <w:r w:rsidRPr="004E4C4A">
        <w:rPr>
          <w:rFonts w:ascii="Times New Roman" w:hAnsi="Times New Roman" w:cs="Times New Roman"/>
        </w:rPr>
        <w:t xml:space="preserve"> Постановление Четвертого арбитражного апелляционного суда от 04.07.2016 г. по делу № А10-4714/2014</w:t>
      </w:r>
    </w:p>
  </w:footnote>
  <w:footnote w:id="58">
    <w:p w14:paraId="49F42103" w14:textId="6CB0948D" w:rsidR="00D366CB" w:rsidRDefault="00D366CB">
      <w:pPr>
        <w:pStyle w:val="aa"/>
      </w:pPr>
      <w:r w:rsidRPr="004E4C4A">
        <w:rPr>
          <w:rStyle w:val="ac"/>
          <w:rFonts w:ascii="Times New Roman" w:hAnsi="Times New Roman" w:cs="Times New Roman"/>
        </w:rPr>
        <w:footnoteRef/>
      </w:r>
      <w:r w:rsidRPr="004E4C4A">
        <w:rPr>
          <w:rFonts w:ascii="Times New Roman" w:hAnsi="Times New Roman" w:cs="Times New Roman"/>
        </w:rPr>
        <w:t xml:space="preserve"> </w:t>
      </w:r>
      <w:r w:rsidRPr="004E4C4A">
        <w:rPr>
          <w:rStyle w:val="ae"/>
          <w:rFonts w:ascii="Times New Roman" w:hAnsi="Times New Roman" w:cs="Times New Roman"/>
          <w:b w:val="0"/>
        </w:rPr>
        <w:t>Решение Арбитражного суда города Москва от 24 июля 2018 г. по делу № А40-131487/2018</w:t>
      </w:r>
    </w:p>
  </w:footnote>
  <w:footnote w:id="59">
    <w:p w14:paraId="15BB69D7" w14:textId="52FB54E0" w:rsidR="00D366CB" w:rsidRDefault="00D366CB">
      <w:pPr>
        <w:pStyle w:val="aa"/>
      </w:pPr>
      <w:r>
        <w:rPr>
          <w:rStyle w:val="ac"/>
        </w:rPr>
        <w:footnoteRef/>
      </w:r>
      <w:r>
        <w:t xml:space="preserve"> </w:t>
      </w:r>
      <w:r w:rsidRPr="000C2A05">
        <w:rPr>
          <w:rFonts w:ascii="Times New Roman" w:hAnsi="Times New Roman" w:cs="Times New Roman"/>
        </w:rPr>
        <w:t>Постановление Девятого Арбитражного Апелляционного суда от 09.12.2013 г. по делу № А40-56721/13</w:t>
      </w:r>
    </w:p>
  </w:footnote>
  <w:footnote w:id="60">
    <w:p w14:paraId="502A7A83" w14:textId="1ADDFC9F" w:rsidR="00D366CB" w:rsidRPr="004E4C4A" w:rsidRDefault="00D366CB">
      <w:pPr>
        <w:pStyle w:val="aa"/>
        <w:rPr>
          <w:rFonts w:ascii="Times New Roman" w:hAnsi="Times New Roman" w:cs="Times New Roman"/>
        </w:rPr>
      </w:pPr>
      <w:r>
        <w:rPr>
          <w:rStyle w:val="ac"/>
        </w:rPr>
        <w:footnoteRef/>
      </w:r>
      <w:r>
        <w:t xml:space="preserve"> </w:t>
      </w:r>
      <w:r w:rsidRPr="004E4C4A">
        <w:rPr>
          <w:rFonts w:ascii="Times New Roman" w:hAnsi="Times New Roman" w:cs="Times New Roman"/>
          <w:iCs/>
        </w:rPr>
        <w:t>Постановление АС Дальневосточного округа по делу №А5</w:t>
      </w:r>
      <w:r>
        <w:rPr>
          <w:rFonts w:ascii="Times New Roman" w:hAnsi="Times New Roman" w:cs="Times New Roman"/>
          <w:iCs/>
        </w:rPr>
        <w:t>1 — 6353/2011 от 03.04.2017 г.</w:t>
      </w:r>
    </w:p>
  </w:footnote>
  <w:footnote w:id="61">
    <w:p w14:paraId="2004AFA9" w14:textId="55F0D041" w:rsidR="00D366CB" w:rsidRDefault="00D366CB">
      <w:pPr>
        <w:pStyle w:val="aa"/>
      </w:pPr>
      <w:r w:rsidRPr="004E4C4A">
        <w:rPr>
          <w:rStyle w:val="ac"/>
          <w:rFonts w:ascii="Times New Roman" w:hAnsi="Times New Roman" w:cs="Times New Roman"/>
        </w:rPr>
        <w:footnoteRef/>
      </w:r>
      <w:r w:rsidRPr="004E4C4A">
        <w:rPr>
          <w:rFonts w:ascii="Times New Roman" w:hAnsi="Times New Roman" w:cs="Times New Roman"/>
        </w:rPr>
        <w:t xml:space="preserve"> </w:t>
      </w:r>
      <w:r w:rsidRPr="004E4C4A">
        <w:rPr>
          <w:rFonts w:ascii="Times New Roman" w:hAnsi="Times New Roman" w:cs="Times New Roman"/>
          <w:lang w:bidi="ru-RU"/>
        </w:rPr>
        <w:t>Постановление Арбитражный суд Волго-Вятского округа от 5 мая 2016 г. по делу № А43-21107/2013</w:t>
      </w:r>
    </w:p>
  </w:footnote>
  <w:footnote w:id="62">
    <w:p w14:paraId="2E750EFB" w14:textId="626DDE76" w:rsidR="00D366CB" w:rsidRPr="00D363D0" w:rsidRDefault="00D366CB">
      <w:pPr>
        <w:pStyle w:val="aa"/>
        <w:rPr>
          <w:rFonts w:ascii="Times New Roman" w:hAnsi="Times New Roman" w:cs="Times New Roman"/>
        </w:rPr>
      </w:pPr>
      <w:r w:rsidRPr="00D363D0">
        <w:rPr>
          <w:rStyle w:val="ac"/>
          <w:rFonts w:ascii="Times New Roman" w:hAnsi="Times New Roman" w:cs="Times New Roman"/>
        </w:rPr>
        <w:footnoteRef/>
      </w:r>
      <w:r w:rsidRPr="00D363D0">
        <w:rPr>
          <w:rFonts w:ascii="Times New Roman" w:hAnsi="Times New Roman" w:cs="Times New Roman"/>
        </w:rPr>
        <w:t xml:space="preserve"> </w:t>
      </w:r>
      <w:r w:rsidRPr="00D363D0">
        <w:rPr>
          <w:rFonts w:ascii="Times New Roman" w:hAnsi="Times New Roman" w:cs="Times New Roman"/>
          <w:lang w:bidi="ru-RU"/>
        </w:rPr>
        <w:t>Постановлении Первого Арбитражного Апелляционного суда от 19 февраля 2016 г. по делу № А79-8722/2015</w:t>
      </w:r>
    </w:p>
  </w:footnote>
  <w:footnote w:id="63">
    <w:p w14:paraId="07978288" w14:textId="77777777"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w:t>
      </w:r>
      <w:r w:rsidRPr="000C2A05">
        <w:rPr>
          <w:rFonts w:ascii="Times New Roman" w:hAnsi="Times New Roman" w:cs="Times New Roman"/>
          <w:lang w:bidi="ru-RU"/>
        </w:rPr>
        <w:t>Постановление Пленума ВАС РФ от 30 июля 2013 года № 62 «О некоторых вопросах возмещения убытков лицами, входящими в состав органов юридического лица».</w:t>
      </w:r>
    </w:p>
  </w:footnote>
  <w:footnote w:id="64">
    <w:p w14:paraId="5614C9E0" w14:textId="6C56110F" w:rsidR="00D366CB" w:rsidRDefault="00D366CB">
      <w:pPr>
        <w:pStyle w:val="aa"/>
      </w:pPr>
      <w:r>
        <w:rPr>
          <w:rStyle w:val="ac"/>
        </w:rPr>
        <w:footnoteRef/>
      </w:r>
      <w:r>
        <w:t xml:space="preserve"> </w:t>
      </w:r>
      <w:r w:rsidRPr="00BC5BED">
        <w:rPr>
          <w:lang w:bidi="ru-RU"/>
        </w:rPr>
        <w:t>Решение Арбитражного суда Свердловской области от 09.03.2016 по делу № А60-63365/2015</w:t>
      </w:r>
    </w:p>
  </w:footnote>
  <w:footnote w:id="65">
    <w:p w14:paraId="21C19C6E" w14:textId="1B9AFB82" w:rsidR="00D366CB" w:rsidRPr="000C2A05" w:rsidRDefault="00D366CB" w:rsidP="00166C66">
      <w:pPr>
        <w:pStyle w:val="aa"/>
        <w:tabs>
          <w:tab w:val="left" w:pos="96"/>
        </w:tabs>
        <w:jc w:val="both"/>
        <w:rPr>
          <w:rFonts w:ascii="Times New Roman" w:hAnsi="Times New Roman" w:cs="Times New Roman"/>
        </w:rPr>
      </w:pPr>
      <w:r w:rsidRPr="000C2A05">
        <w:rPr>
          <w:rStyle w:val="ac"/>
          <w:rFonts w:ascii="Times New Roman" w:hAnsi="Times New Roman" w:cs="Times New Roman"/>
        </w:rPr>
        <w:footnoteRef/>
      </w:r>
      <w:r w:rsidRPr="000C2A05">
        <w:rPr>
          <w:rFonts w:ascii="Times New Roman" w:hAnsi="Times New Roman" w:cs="Times New Roman"/>
        </w:rPr>
        <w:t xml:space="preserve"> Степанов Д.И. Ответственность директора перед корпорацией за причиненные ей убытки в судебной практике// Корпоративное право., М.: Стаут, 2018. С. 167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E11"/>
    <w:multiLevelType w:val="multilevel"/>
    <w:tmpl w:val="A256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50C84"/>
    <w:multiLevelType w:val="multilevel"/>
    <w:tmpl w:val="BA5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C0F07"/>
    <w:multiLevelType w:val="multilevel"/>
    <w:tmpl w:val="62B6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A4527"/>
    <w:multiLevelType w:val="multilevel"/>
    <w:tmpl w:val="29E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2534A"/>
    <w:multiLevelType w:val="multilevel"/>
    <w:tmpl w:val="2C8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F2DA6"/>
    <w:multiLevelType w:val="multilevel"/>
    <w:tmpl w:val="A03E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16C21"/>
    <w:multiLevelType w:val="multilevel"/>
    <w:tmpl w:val="43B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02BC6"/>
    <w:multiLevelType w:val="hybridMultilevel"/>
    <w:tmpl w:val="1DB4D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5E5099"/>
    <w:multiLevelType w:val="multilevel"/>
    <w:tmpl w:val="4E5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B6E6D"/>
    <w:multiLevelType w:val="multilevel"/>
    <w:tmpl w:val="234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244A7"/>
    <w:multiLevelType w:val="hybridMultilevel"/>
    <w:tmpl w:val="F5F08546"/>
    <w:lvl w:ilvl="0" w:tplc="0419000F">
      <w:start w:val="1"/>
      <w:numFmt w:val="decimal"/>
      <w:lvlText w:val="%1."/>
      <w:lvlJc w:val="left"/>
      <w:pPr>
        <w:ind w:left="3567"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1">
    <w:nsid w:val="2AA838B5"/>
    <w:multiLevelType w:val="multilevel"/>
    <w:tmpl w:val="8A3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6663D"/>
    <w:multiLevelType w:val="multilevel"/>
    <w:tmpl w:val="F452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E7726"/>
    <w:multiLevelType w:val="hybridMultilevel"/>
    <w:tmpl w:val="9230ACAA"/>
    <w:lvl w:ilvl="0" w:tplc="0419000F">
      <w:start w:val="1"/>
      <w:numFmt w:val="decimal"/>
      <w:lvlText w:val="%1."/>
      <w:lvlJc w:val="left"/>
      <w:pPr>
        <w:ind w:left="213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6A764BC"/>
    <w:multiLevelType w:val="multilevel"/>
    <w:tmpl w:val="A34E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7227D"/>
    <w:multiLevelType w:val="hybridMultilevel"/>
    <w:tmpl w:val="BE623262"/>
    <w:lvl w:ilvl="0" w:tplc="179E6F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F91C3D"/>
    <w:multiLevelType w:val="multilevel"/>
    <w:tmpl w:val="252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27FDC"/>
    <w:multiLevelType w:val="multilevel"/>
    <w:tmpl w:val="D5A0D6A0"/>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4E412D7"/>
    <w:multiLevelType w:val="multilevel"/>
    <w:tmpl w:val="FC2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F7296"/>
    <w:multiLevelType w:val="multilevel"/>
    <w:tmpl w:val="01DA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60B33"/>
    <w:multiLevelType w:val="hybridMultilevel"/>
    <w:tmpl w:val="7E6A4BB2"/>
    <w:lvl w:ilvl="0" w:tplc="179E6F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4F0079"/>
    <w:multiLevelType w:val="multilevel"/>
    <w:tmpl w:val="963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11BE7"/>
    <w:multiLevelType w:val="multilevel"/>
    <w:tmpl w:val="5EE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24833"/>
    <w:multiLevelType w:val="multilevel"/>
    <w:tmpl w:val="01B8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9147B"/>
    <w:multiLevelType w:val="hybridMultilevel"/>
    <w:tmpl w:val="E8EC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CDD42FD"/>
    <w:multiLevelType w:val="hybridMultilevel"/>
    <w:tmpl w:val="4E80F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DE68DA"/>
    <w:multiLevelType w:val="hybridMultilevel"/>
    <w:tmpl w:val="853A69BC"/>
    <w:lvl w:ilvl="0" w:tplc="179E6F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CF08F2"/>
    <w:multiLevelType w:val="multilevel"/>
    <w:tmpl w:val="987AF0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7ED4E11"/>
    <w:multiLevelType w:val="multilevel"/>
    <w:tmpl w:val="5590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1C2A59"/>
    <w:multiLevelType w:val="multilevel"/>
    <w:tmpl w:val="B6F2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70BFE"/>
    <w:multiLevelType w:val="multilevel"/>
    <w:tmpl w:val="747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32541"/>
    <w:multiLevelType w:val="multilevel"/>
    <w:tmpl w:val="BFE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D8362F"/>
    <w:multiLevelType w:val="hybridMultilevel"/>
    <w:tmpl w:val="E7AA04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FC1088"/>
    <w:multiLevelType w:val="multilevel"/>
    <w:tmpl w:val="A834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2961C8"/>
    <w:multiLevelType w:val="multilevel"/>
    <w:tmpl w:val="F242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A13E82"/>
    <w:multiLevelType w:val="hybridMultilevel"/>
    <w:tmpl w:val="687A7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F90699"/>
    <w:multiLevelType w:val="multilevel"/>
    <w:tmpl w:val="7D8A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5A2801"/>
    <w:multiLevelType w:val="multilevel"/>
    <w:tmpl w:val="42A8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991FDF"/>
    <w:multiLevelType w:val="multilevel"/>
    <w:tmpl w:val="B84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6"/>
  </w:num>
  <w:num w:numId="4">
    <w:abstractNumId w:val="5"/>
  </w:num>
  <w:num w:numId="5">
    <w:abstractNumId w:val="32"/>
  </w:num>
  <w:num w:numId="6">
    <w:abstractNumId w:val="31"/>
  </w:num>
  <w:num w:numId="7">
    <w:abstractNumId w:val="14"/>
  </w:num>
  <w:num w:numId="8">
    <w:abstractNumId w:val="23"/>
  </w:num>
  <w:num w:numId="9">
    <w:abstractNumId w:val="2"/>
  </w:num>
  <w:num w:numId="10">
    <w:abstractNumId w:val="7"/>
  </w:num>
  <w:num w:numId="11">
    <w:abstractNumId w:val="37"/>
  </w:num>
  <w:num w:numId="12">
    <w:abstractNumId w:val="8"/>
  </w:num>
  <w:num w:numId="13">
    <w:abstractNumId w:val="3"/>
  </w:num>
  <w:num w:numId="14">
    <w:abstractNumId w:val="24"/>
  </w:num>
  <w:num w:numId="15">
    <w:abstractNumId w:val="20"/>
  </w:num>
  <w:num w:numId="16">
    <w:abstractNumId w:val="25"/>
  </w:num>
  <w:num w:numId="17">
    <w:abstractNumId w:val="17"/>
  </w:num>
  <w:num w:numId="18">
    <w:abstractNumId w:val="29"/>
  </w:num>
  <w:num w:numId="19">
    <w:abstractNumId w:val="30"/>
  </w:num>
  <w:num w:numId="20">
    <w:abstractNumId w:val="11"/>
  </w:num>
  <w:num w:numId="21">
    <w:abstractNumId w:val="1"/>
  </w:num>
  <w:num w:numId="22">
    <w:abstractNumId w:val="34"/>
  </w:num>
  <w:num w:numId="23">
    <w:abstractNumId w:val="38"/>
  </w:num>
  <w:num w:numId="24">
    <w:abstractNumId w:val="16"/>
  </w:num>
  <w:num w:numId="25">
    <w:abstractNumId w:val="18"/>
  </w:num>
  <w:num w:numId="26">
    <w:abstractNumId w:val="21"/>
  </w:num>
  <w:num w:numId="27">
    <w:abstractNumId w:val="4"/>
  </w:num>
  <w:num w:numId="28">
    <w:abstractNumId w:val="9"/>
  </w:num>
  <w:num w:numId="29">
    <w:abstractNumId w:val="33"/>
  </w:num>
  <w:num w:numId="30">
    <w:abstractNumId w:val="36"/>
  </w:num>
  <w:num w:numId="31">
    <w:abstractNumId w:val="28"/>
  </w:num>
  <w:num w:numId="32">
    <w:abstractNumId w:val="12"/>
  </w:num>
  <w:num w:numId="33">
    <w:abstractNumId w:val="19"/>
  </w:num>
  <w:num w:numId="34">
    <w:abstractNumId w:val="15"/>
  </w:num>
  <w:num w:numId="35">
    <w:abstractNumId w:val="22"/>
  </w:num>
  <w:num w:numId="36">
    <w:abstractNumId w:val="35"/>
  </w:num>
  <w:num w:numId="37">
    <w:abstractNumId w:val="26"/>
  </w:num>
  <w:num w:numId="38">
    <w:abstractNumId w:val="13"/>
  </w:num>
  <w:num w:numId="3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68"/>
    <w:rsid w:val="00002616"/>
    <w:rsid w:val="00005A56"/>
    <w:rsid w:val="00013DF4"/>
    <w:rsid w:val="00023807"/>
    <w:rsid w:val="000260CF"/>
    <w:rsid w:val="0002729E"/>
    <w:rsid w:val="00033E9C"/>
    <w:rsid w:val="000371F2"/>
    <w:rsid w:val="000421FD"/>
    <w:rsid w:val="000449BC"/>
    <w:rsid w:val="000626AF"/>
    <w:rsid w:val="00064090"/>
    <w:rsid w:val="000678AC"/>
    <w:rsid w:val="00096579"/>
    <w:rsid w:val="000A3109"/>
    <w:rsid w:val="000A3E8A"/>
    <w:rsid w:val="000B5636"/>
    <w:rsid w:val="000C2A05"/>
    <w:rsid w:val="000C39EC"/>
    <w:rsid w:val="000E2B65"/>
    <w:rsid w:val="000F3482"/>
    <w:rsid w:val="001001D5"/>
    <w:rsid w:val="001130DE"/>
    <w:rsid w:val="00114F94"/>
    <w:rsid w:val="001264EE"/>
    <w:rsid w:val="001274BF"/>
    <w:rsid w:val="001322F8"/>
    <w:rsid w:val="00135794"/>
    <w:rsid w:val="00137F79"/>
    <w:rsid w:val="001575A4"/>
    <w:rsid w:val="00166C66"/>
    <w:rsid w:val="00172C7B"/>
    <w:rsid w:val="00173420"/>
    <w:rsid w:val="00173C0E"/>
    <w:rsid w:val="0018308C"/>
    <w:rsid w:val="00190C11"/>
    <w:rsid w:val="00196F1F"/>
    <w:rsid w:val="001B009D"/>
    <w:rsid w:val="001B128F"/>
    <w:rsid w:val="001C25D7"/>
    <w:rsid w:val="001C32B6"/>
    <w:rsid w:val="001C5010"/>
    <w:rsid w:val="001D0A45"/>
    <w:rsid w:val="001D1DF3"/>
    <w:rsid w:val="001F76A8"/>
    <w:rsid w:val="002029C6"/>
    <w:rsid w:val="00221712"/>
    <w:rsid w:val="002248AF"/>
    <w:rsid w:val="00233718"/>
    <w:rsid w:val="0025769F"/>
    <w:rsid w:val="00265B87"/>
    <w:rsid w:val="002736E9"/>
    <w:rsid w:val="00283D82"/>
    <w:rsid w:val="00291F93"/>
    <w:rsid w:val="002979F3"/>
    <w:rsid w:val="002B449C"/>
    <w:rsid w:val="002B71AD"/>
    <w:rsid w:val="00300B29"/>
    <w:rsid w:val="0030164A"/>
    <w:rsid w:val="00303781"/>
    <w:rsid w:val="00306A82"/>
    <w:rsid w:val="00306BBD"/>
    <w:rsid w:val="00306D15"/>
    <w:rsid w:val="003313FC"/>
    <w:rsid w:val="0034513D"/>
    <w:rsid w:val="003616F0"/>
    <w:rsid w:val="00366571"/>
    <w:rsid w:val="00381EAF"/>
    <w:rsid w:val="0038656D"/>
    <w:rsid w:val="003A6F07"/>
    <w:rsid w:val="003D0756"/>
    <w:rsid w:val="003D516F"/>
    <w:rsid w:val="003F6C2F"/>
    <w:rsid w:val="0040535A"/>
    <w:rsid w:val="0041218D"/>
    <w:rsid w:val="004305BC"/>
    <w:rsid w:val="004446B6"/>
    <w:rsid w:val="00457BDD"/>
    <w:rsid w:val="00460C7F"/>
    <w:rsid w:val="00465F3F"/>
    <w:rsid w:val="0047601A"/>
    <w:rsid w:val="00482A1D"/>
    <w:rsid w:val="00496181"/>
    <w:rsid w:val="004A6DB2"/>
    <w:rsid w:val="004C648A"/>
    <w:rsid w:val="004D336B"/>
    <w:rsid w:val="004D59B8"/>
    <w:rsid w:val="004E1EC0"/>
    <w:rsid w:val="004E4C4A"/>
    <w:rsid w:val="004E65C7"/>
    <w:rsid w:val="004F0ACA"/>
    <w:rsid w:val="004F1F85"/>
    <w:rsid w:val="00524F73"/>
    <w:rsid w:val="00537278"/>
    <w:rsid w:val="0054642E"/>
    <w:rsid w:val="00547BA7"/>
    <w:rsid w:val="00556783"/>
    <w:rsid w:val="005578DA"/>
    <w:rsid w:val="0056107C"/>
    <w:rsid w:val="005622CF"/>
    <w:rsid w:val="00571A0B"/>
    <w:rsid w:val="00583093"/>
    <w:rsid w:val="005867DA"/>
    <w:rsid w:val="0058719A"/>
    <w:rsid w:val="005B51D3"/>
    <w:rsid w:val="005C18DF"/>
    <w:rsid w:val="005C1A2F"/>
    <w:rsid w:val="005C53C2"/>
    <w:rsid w:val="005D4BA2"/>
    <w:rsid w:val="005F6B66"/>
    <w:rsid w:val="0060036F"/>
    <w:rsid w:val="00606520"/>
    <w:rsid w:val="0061014C"/>
    <w:rsid w:val="0061561F"/>
    <w:rsid w:val="00633394"/>
    <w:rsid w:val="00634D8C"/>
    <w:rsid w:val="0063560E"/>
    <w:rsid w:val="006373A2"/>
    <w:rsid w:val="006374C5"/>
    <w:rsid w:val="00651681"/>
    <w:rsid w:val="0065549B"/>
    <w:rsid w:val="00665CA8"/>
    <w:rsid w:val="00672E37"/>
    <w:rsid w:val="0067388D"/>
    <w:rsid w:val="00675306"/>
    <w:rsid w:val="00675A1E"/>
    <w:rsid w:val="00677AD7"/>
    <w:rsid w:val="0068422F"/>
    <w:rsid w:val="0068747C"/>
    <w:rsid w:val="006A277B"/>
    <w:rsid w:val="006C79C6"/>
    <w:rsid w:val="006D08C3"/>
    <w:rsid w:val="006E2E68"/>
    <w:rsid w:val="006F37AC"/>
    <w:rsid w:val="00711DCD"/>
    <w:rsid w:val="00713F29"/>
    <w:rsid w:val="00721B93"/>
    <w:rsid w:val="00723762"/>
    <w:rsid w:val="00725DE8"/>
    <w:rsid w:val="00730615"/>
    <w:rsid w:val="007346D9"/>
    <w:rsid w:val="00745F97"/>
    <w:rsid w:val="0075789C"/>
    <w:rsid w:val="00781737"/>
    <w:rsid w:val="007922D1"/>
    <w:rsid w:val="007C08CF"/>
    <w:rsid w:val="007C4CA7"/>
    <w:rsid w:val="007D04C6"/>
    <w:rsid w:val="007D3FC0"/>
    <w:rsid w:val="007E04FF"/>
    <w:rsid w:val="007E58FC"/>
    <w:rsid w:val="007F3213"/>
    <w:rsid w:val="007F4603"/>
    <w:rsid w:val="007F5DB2"/>
    <w:rsid w:val="008022B7"/>
    <w:rsid w:val="00802F4C"/>
    <w:rsid w:val="00807A06"/>
    <w:rsid w:val="00813236"/>
    <w:rsid w:val="008152CA"/>
    <w:rsid w:val="008327B4"/>
    <w:rsid w:val="008342DA"/>
    <w:rsid w:val="00845831"/>
    <w:rsid w:val="0085118B"/>
    <w:rsid w:val="008628C3"/>
    <w:rsid w:val="00875FEA"/>
    <w:rsid w:val="00876035"/>
    <w:rsid w:val="00877C12"/>
    <w:rsid w:val="008832F3"/>
    <w:rsid w:val="00884BD6"/>
    <w:rsid w:val="00894186"/>
    <w:rsid w:val="008A2324"/>
    <w:rsid w:val="008A2C4D"/>
    <w:rsid w:val="008A5B1A"/>
    <w:rsid w:val="008B0B68"/>
    <w:rsid w:val="008B1787"/>
    <w:rsid w:val="008B59D1"/>
    <w:rsid w:val="008D2709"/>
    <w:rsid w:val="008E40FD"/>
    <w:rsid w:val="008F4A4B"/>
    <w:rsid w:val="008F5915"/>
    <w:rsid w:val="008F652E"/>
    <w:rsid w:val="00901C3B"/>
    <w:rsid w:val="00904634"/>
    <w:rsid w:val="0091733B"/>
    <w:rsid w:val="00923CFD"/>
    <w:rsid w:val="00926A1F"/>
    <w:rsid w:val="00935596"/>
    <w:rsid w:val="00937FA6"/>
    <w:rsid w:val="009478DB"/>
    <w:rsid w:val="00960F82"/>
    <w:rsid w:val="009619A0"/>
    <w:rsid w:val="00964EC4"/>
    <w:rsid w:val="0096757F"/>
    <w:rsid w:val="0097328A"/>
    <w:rsid w:val="0098726C"/>
    <w:rsid w:val="009B0207"/>
    <w:rsid w:val="009B061F"/>
    <w:rsid w:val="009C3DA6"/>
    <w:rsid w:val="009C458E"/>
    <w:rsid w:val="009D0C3D"/>
    <w:rsid w:val="009D3333"/>
    <w:rsid w:val="009D6E2C"/>
    <w:rsid w:val="009D7BF1"/>
    <w:rsid w:val="00A033D2"/>
    <w:rsid w:val="00A10414"/>
    <w:rsid w:val="00A13A28"/>
    <w:rsid w:val="00A242D0"/>
    <w:rsid w:val="00A24DE9"/>
    <w:rsid w:val="00A365FD"/>
    <w:rsid w:val="00A418C0"/>
    <w:rsid w:val="00A41F20"/>
    <w:rsid w:val="00A5119E"/>
    <w:rsid w:val="00A62318"/>
    <w:rsid w:val="00A8135B"/>
    <w:rsid w:val="00A8148C"/>
    <w:rsid w:val="00AA237A"/>
    <w:rsid w:val="00AB7656"/>
    <w:rsid w:val="00AC2538"/>
    <w:rsid w:val="00AC6B80"/>
    <w:rsid w:val="00AD64B7"/>
    <w:rsid w:val="00AE6ED4"/>
    <w:rsid w:val="00B03E4E"/>
    <w:rsid w:val="00B06123"/>
    <w:rsid w:val="00B22E35"/>
    <w:rsid w:val="00B22F07"/>
    <w:rsid w:val="00B24750"/>
    <w:rsid w:val="00B372EF"/>
    <w:rsid w:val="00B44597"/>
    <w:rsid w:val="00B45C3E"/>
    <w:rsid w:val="00B5335B"/>
    <w:rsid w:val="00B70560"/>
    <w:rsid w:val="00B80358"/>
    <w:rsid w:val="00B94029"/>
    <w:rsid w:val="00BA4F57"/>
    <w:rsid w:val="00BB52C5"/>
    <w:rsid w:val="00BB6232"/>
    <w:rsid w:val="00BC4C2D"/>
    <w:rsid w:val="00BC5BED"/>
    <w:rsid w:val="00BD0C3F"/>
    <w:rsid w:val="00BE56C3"/>
    <w:rsid w:val="00BF57DE"/>
    <w:rsid w:val="00BF62BB"/>
    <w:rsid w:val="00C01DB6"/>
    <w:rsid w:val="00C107D6"/>
    <w:rsid w:val="00C2426C"/>
    <w:rsid w:val="00C266B7"/>
    <w:rsid w:val="00C319C3"/>
    <w:rsid w:val="00C37063"/>
    <w:rsid w:val="00C42B64"/>
    <w:rsid w:val="00C562FE"/>
    <w:rsid w:val="00C610EE"/>
    <w:rsid w:val="00C7364D"/>
    <w:rsid w:val="00C82A42"/>
    <w:rsid w:val="00C87C60"/>
    <w:rsid w:val="00C92573"/>
    <w:rsid w:val="00CA34F2"/>
    <w:rsid w:val="00CA378F"/>
    <w:rsid w:val="00CB5239"/>
    <w:rsid w:val="00CB7134"/>
    <w:rsid w:val="00CB7954"/>
    <w:rsid w:val="00CD6494"/>
    <w:rsid w:val="00CD68F3"/>
    <w:rsid w:val="00CD6AF1"/>
    <w:rsid w:val="00CE112A"/>
    <w:rsid w:val="00CE3B54"/>
    <w:rsid w:val="00CE59BA"/>
    <w:rsid w:val="00CF18A1"/>
    <w:rsid w:val="00CF3F51"/>
    <w:rsid w:val="00CF5D3E"/>
    <w:rsid w:val="00D13779"/>
    <w:rsid w:val="00D140C7"/>
    <w:rsid w:val="00D30231"/>
    <w:rsid w:val="00D34245"/>
    <w:rsid w:val="00D3636F"/>
    <w:rsid w:val="00D363D0"/>
    <w:rsid w:val="00D365C9"/>
    <w:rsid w:val="00D366CB"/>
    <w:rsid w:val="00D4353D"/>
    <w:rsid w:val="00D478BF"/>
    <w:rsid w:val="00D60C21"/>
    <w:rsid w:val="00D61011"/>
    <w:rsid w:val="00D82C74"/>
    <w:rsid w:val="00D8730B"/>
    <w:rsid w:val="00D902C4"/>
    <w:rsid w:val="00D91345"/>
    <w:rsid w:val="00D97183"/>
    <w:rsid w:val="00DA3284"/>
    <w:rsid w:val="00DB42C8"/>
    <w:rsid w:val="00DC0771"/>
    <w:rsid w:val="00DD322B"/>
    <w:rsid w:val="00DE7D6F"/>
    <w:rsid w:val="00DF0463"/>
    <w:rsid w:val="00E06447"/>
    <w:rsid w:val="00E07083"/>
    <w:rsid w:val="00E07E30"/>
    <w:rsid w:val="00E3528A"/>
    <w:rsid w:val="00E41DA0"/>
    <w:rsid w:val="00E43EDA"/>
    <w:rsid w:val="00E464A5"/>
    <w:rsid w:val="00E63BA4"/>
    <w:rsid w:val="00E87E01"/>
    <w:rsid w:val="00E93090"/>
    <w:rsid w:val="00EA68D5"/>
    <w:rsid w:val="00EC1960"/>
    <w:rsid w:val="00EC46EE"/>
    <w:rsid w:val="00EC604A"/>
    <w:rsid w:val="00ED5AF0"/>
    <w:rsid w:val="00ED71A7"/>
    <w:rsid w:val="00EE4BB0"/>
    <w:rsid w:val="00EF7378"/>
    <w:rsid w:val="00F057D5"/>
    <w:rsid w:val="00F55EF3"/>
    <w:rsid w:val="00F576D3"/>
    <w:rsid w:val="00F76A7E"/>
    <w:rsid w:val="00F870BD"/>
    <w:rsid w:val="00F92EC3"/>
    <w:rsid w:val="00F956C1"/>
    <w:rsid w:val="00F97A79"/>
    <w:rsid w:val="00FA0518"/>
    <w:rsid w:val="00FA22AF"/>
    <w:rsid w:val="00FA2EFE"/>
    <w:rsid w:val="00FB3FD7"/>
    <w:rsid w:val="00FC377B"/>
    <w:rsid w:val="00FD52DD"/>
    <w:rsid w:val="00FE0BFC"/>
    <w:rsid w:val="00FE4CF6"/>
    <w:rsid w:val="00FF3900"/>
    <w:rsid w:val="00FF7D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1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37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 Курс Заголовок"/>
    <w:basedOn w:val="a"/>
    <w:next w:val="a"/>
    <w:link w:val="20"/>
    <w:uiPriority w:val="9"/>
    <w:unhideWhenUsed/>
    <w:qFormat/>
    <w:rsid w:val="00A24DE9"/>
    <w:pPr>
      <w:keepNext/>
      <w:keepLines/>
      <w:spacing w:before="40" w:after="0"/>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9C4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342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8A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A5B1A"/>
    <w:rPr>
      <w:color w:val="0000FF"/>
      <w:u w:val="single"/>
    </w:rPr>
  </w:style>
  <w:style w:type="paragraph" w:styleId="a4">
    <w:name w:val="Normal (Web)"/>
    <w:basedOn w:val="a"/>
    <w:uiPriority w:val="99"/>
    <w:unhideWhenUsed/>
    <w:rsid w:val="008A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Курсовые"/>
    <w:basedOn w:val="a"/>
    <w:link w:val="13"/>
    <w:qFormat/>
    <w:rsid w:val="00F956C1"/>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3">
    <w:name w:val="1 Курсовые Знак"/>
    <w:basedOn w:val="a0"/>
    <w:link w:val="12"/>
    <w:rsid w:val="00F956C1"/>
    <w:rPr>
      <w:rFonts w:ascii="Times New Roman" w:eastAsia="Times New Roman" w:hAnsi="Times New Roman" w:cs="Times New Roman"/>
      <w:sz w:val="28"/>
      <w:szCs w:val="28"/>
      <w:shd w:val="clear" w:color="auto" w:fill="FFFFFF"/>
      <w:lang w:eastAsia="ru-RU"/>
    </w:rPr>
  </w:style>
  <w:style w:type="paragraph" w:customStyle="1" w:styleId="14">
    <w:name w:val="1 курс"/>
    <w:basedOn w:val="a"/>
    <w:link w:val="15"/>
    <w:rsid w:val="00F956C1"/>
    <w:pPr>
      <w:widowControl w:val="0"/>
      <w:spacing w:after="0" w:line="360" w:lineRule="auto"/>
      <w:ind w:firstLine="709"/>
      <w:jc w:val="both"/>
    </w:pPr>
    <w:rPr>
      <w:rFonts w:ascii="Times New Roman" w:eastAsiaTheme="minorEastAsia" w:hAnsi="Times New Roman" w:cs="Times New Roman"/>
      <w:sz w:val="28"/>
      <w:szCs w:val="28"/>
      <w:lang w:eastAsia="ru-RU"/>
    </w:rPr>
  </w:style>
  <w:style w:type="character" w:customStyle="1" w:styleId="15">
    <w:name w:val="1 курс Знак"/>
    <w:basedOn w:val="a0"/>
    <w:link w:val="14"/>
    <w:rsid w:val="00F956C1"/>
    <w:rPr>
      <w:rFonts w:ascii="Times New Roman" w:eastAsiaTheme="minorEastAsia" w:hAnsi="Times New Roman" w:cs="Times New Roman"/>
      <w:sz w:val="28"/>
      <w:szCs w:val="28"/>
      <w:lang w:eastAsia="ru-RU"/>
    </w:rPr>
  </w:style>
  <w:style w:type="character" w:customStyle="1" w:styleId="20">
    <w:name w:val="Заголовок 2 Знак"/>
    <w:aliases w:val="2 Курс Заголовок Знак"/>
    <w:basedOn w:val="a0"/>
    <w:link w:val="2"/>
    <w:uiPriority w:val="9"/>
    <w:rsid w:val="00A24DE9"/>
    <w:rPr>
      <w:rFonts w:ascii="Times New Roman" w:eastAsiaTheme="majorEastAsia" w:hAnsi="Times New Roman" w:cstheme="majorBidi"/>
      <w:b/>
      <w:sz w:val="28"/>
      <w:szCs w:val="26"/>
    </w:rPr>
  </w:style>
  <w:style w:type="character" w:customStyle="1" w:styleId="a5">
    <w:name w:val="Сноска_"/>
    <w:basedOn w:val="a0"/>
    <w:link w:val="a6"/>
    <w:rsid w:val="001C32B6"/>
    <w:rPr>
      <w:rFonts w:ascii="Times New Roman" w:eastAsia="Times New Roman" w:hAnsi="Times New Roman" w:cs="Times New Roman"/>
      <w:sz w:val="18"/>
      <w:szCs w:val="18"/>
      <w:shd w:val="clear" w:color="auto" w:fill="FFFFFF"/>
    </w:rPr>
  </w:style>
  <w:style w:type="paragraph" w:customStyle="1" w:styleId="a6">
    <w:name w:val="Сноска"/>
    <w:basedOn w:val="a"/>
    <w:link w:val="a5"/>
    <w:rsid w:val="001C32B6"/>
    <w:pPr>
      <w:widowControl w:val="0"/>
      <w:shd w:val="clear" w:color="auto" w:fill="FFFFFF"/>
      <w:spacing w:after="0" w:line="206" w:lineRule="exact"/>
      <w:jc w:val="both"/>
    </w:pPr>
    <w:rPr>
      <w:rFonts w:ascii="Times New Roman" w:eastAsia="Times New Roman" w:hAnsi="Times New Roman" w:cs="Times New Roman"/>
      <w:sz w:val="18"/>
      <w:szCs w:val="18"/>
    </w:rPr>
  </w:style>
  <w:style w:type="character" w:customStyle="1" w:styleId="21">
    <w:name w:val="Основной текст (2)_"/>
    <w:basedOn w:val="a0"/>
    <w:link w:val="22"/>
    <w:rsid w:val="00013DF4"/>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013DF4"/>
    <w:pPr>
      <w:widowControl w:val="0"/>
      <w:shd w:val="clear" w:color="auto" w:fill="FFFFFF"/>
      <w:spacing w:before="180" w:after="0" w:line="230" w:lineRule="exact"/>
      <w:ind w:hanging="320"/>
      <w:jc w:val="both"/>
    </w:pPr>
    <w:rPr>
      <w:rFonts w:ascii="Times New Roman" w:eastAsia="Times New Roman" w:hAnsi="Times New Roman" w:cs="Times New Roman"/>
      <w:sz w:val="20"/>
      <w:szCs w:val="20"/>
    </w:rPr>
  </w:style>
  <w:style w:type="paragraph" w:styleId="a7">
    <w:name w:val="List Paragraph"/>
    <w:basedOn w:val="a"/>
    <w:uiPriority w:val="34"/>
    <w:qFormat/>
    <w:rsid w:val="00013DF4"/>
    <w:pPr>
      <w:ind w:left="720"/>
      <w:contextualSpacing/>
    </w:pPr>
  </w:style>
  <w:style w:type="character" w:customStyle="1" w:styleId="23">
    <w:name w:val="Основной текст (2) + Курсив"/>
    <w:basedOn w:val="21"/>
    <w:rsid w:val="00013DF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basedOn w:val="a0"/>
    <w:rsid w:val="000C39EC"/>
    <w:rPr>
      <w:rFonts w:ascii="Segoe UI" w:eastAsia="Segoe UI" w:hAnsi="Segoe UI" w:cs="Segoe UI"/>
      <w:b w:val="0"/>
      <w:bCs w:val="0"/>
      <w:i w:val="0"/>
      <w:iCs w:val="0"/>
      <w:smallCaps w:val="0"/>
      <w:strike w:val="0"/>
      <w:sz w:val="16"/>
      <w:szCs w:val="16"/>
      <w:u w:val="none"/>
    </w:rPr>
  </w:style>
  <w:style w:type="character" w:customStyle="1" w:styleId="50">
    <w:name w:val="Основной текст (5)"/>
    <w:basedOn w:val="5"/>
    <w:rsid w:val="000C39EC"/>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 Полужирный"/>
    <w:basedOn w:val="21"/>
    <w:rsid w:val="00B372EF"/>
    <w:rPr>
      <w:rFonts w:ascii="Calibri" w:eastAsia="Calibri" w:hAnsi="Calibri" w:cs="Calibri"/>
      <w:b/>
      <w:bCs/>
      <w:color w:val="000000"/>
      <w:spacing w:val="0"/>
      <w:w w:val="100"/>
      <w:position w:val="0"/>
      <w:sz w:val="17"/>
      <w:szCs w:val="17"/>
      <w:shd w:val="clear" w:color="auto" w:fill="FFFFFF"/>
      <w:lang w:val="ru-RU" w:eastAsia="ru-RU" w:bidi="ru-RU"/>
    </w:rPr>
  </w:style>
  <w:style w:type="paragraph" w:styleId="a8">
    <w:name w:val="Balloon Text"/>
    <w:basedOn w:val="a"/>
    <w:link w:val="a9"/>
    <w:uiPriority w:val="99"/>
    <w:semiHidden/>
    <w:unhideWhenUsed/>
    <w:rsid w:val="00B372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72EF"/>
    <w:rPr>
      <w:rFonts w:ascii="Segoe UI" w:hAnsi="Segoe UI" w:cs="Segoe UI"/>
      <w:sz w:val="18"/>
      <w:szCs w:val="18"/>
    </w:rPr>
  </w:style>
  <w:style w:type="character" w:customStyle="1" w:styleId="255pt">
    <w:name w:val="Основной текст (2) + 5;5 pt"/>
    <w:basedOn w:val="21"/>
    <w:rsid w:val="00745F97"/>
    <w:rPr>
      <w:rFonts w:ascii="Calibri" w:eastAsia="Calibri" w:hAnsi="Calibri" w:cs="Calibri"/>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
    <w:name w:val="Основной текст (6)_"/>
    <w:basedOn w:val="a0"/>
    <w:link w:val="60"/>
    <w:rsid w:val="00745F97"/>
    <w:rPr>
      <w:rFonts w:ascii="Calibri" w:eastAsia="Calibri" w:hAnsi="Calibri" w:cs="Calibri"/>
      <w:sz w:val="13"/>
      <w:szCs w:val="13"/>
      <w:shd w:val="clear" w:color="auto" w:fill="FFFFFF"/>
    </w:rPr>
  </w:style>
  <w:style w:type="paragraph" w:customStyle="1" w:styleId="60">
    <w:name w:val="Основной текст (6)"/>
    <w:basedOn w:val="a"/>
    <w:link w:val="6"/>
    <w:rsid w:val="00745F97"/>
    <w:pPr>
      <w:widowControl w:val="0"/>
      <w:shd w:val="clear" w:color="auto" w:fill="FFFFFF"/>
      <w:spacing w:after="0" w:line="168" w:lineRule="exact"/>
      <w:ind w:firstLine="180"/>
      <w:jc w:val="both"/>
    </w:pPr>
    <w:rPr>
      <w:rFonts w:ascii="Calibri" w:eastAsia="Calibri" w:hAnsi="Calibri" w:cs="Calibri"/>
      <w:sz w:val="13"/>
      <w:szCs w:val="13"/>
    </w:rPr>
  </w:style>
  <w:style w:type="paragraph" w:styleId="aa">
    <w:name w:val="footnote text"/>
    <w:basedOn w:val="a"/>
    <w:link w:val="ab"/>
    <w:uiPriority w:val="99"/>
    <w:unhideWhenUsed/>
    <w:rsid w:val="0063560E"/>
    <w:pPr>
      <w:spacing w:after="0" w:line="240" w:lineRule="auto"/>
    </w:pPr>
    <w:rPr>
      <w:sz w:val="20"/>
      <w:szCs w:val="20"/>
    </w:rPr>
  </w:style>
  <w:style w:type="character" w:customStyle="1" w:styleId="ab">
    <w:name w:val="Текст сноски Знак"/>
    <w:basedOn w:val="a0"/>
    <w:link w:val="aa"/>
    <w:uiPriority w:val="99"/>
    <w:rsid w:val="0063560E"/>
    <w:rPr>
      <w:sz w:val="20"/>
      <w:szCs w:val="20"/>
    </w:rPr>
  </w:style>
  <w:style w:type="character" w:styleId="ac">
    <w:name w:val="footnote reference"/>
    <w:basedOn w:val="a0"/>
    <w:uiPriority w:val="99"/>
    <w:unhideWhenUsed/>
    <w:rsid w:val="0063560E"/>
    <w:rPr>
      <w:vertAlign w:val="superscript"/>
    </w:rPr>
  </w:style>
  <w:style w:type="character" w:customStyle="1" w:styleId="10">
    <w:name w:val="Заголовок 1 Знак"/>
    <w:basedOn w:val="a0"/>
    <w:link w:val="1"/>
    <w:uiPriority w:val="9"/>
    <w:rsid w:val="00723762"/>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723762"/>
    <w:pPr>
      <w:outlineLvl w:val="9"/>
    </w:pPr>
    <w:rPr>
      <w:lang w:eastAsia="ru-RU"/>
    </w:rPr>
  </w:style>
  <w:style w:type="paragraph" w:styleId="25">
    <w:name w:val="toc 2"/>
    <w:basedOn w:val="a"/>
    <w:next w:val="a"/>
    <w:autoRedefine/>
    <w:uiPriority w:val="39"/>
    <w:unhideWhenUsed/>
    <w:rsid w:val="00723762"/>
    <w:pPr>
      <w:tabs>
        <w:tab w:val="right" w:leader="dot" w:pos="9345"/>
      </w:tabs>
      <w:spacing w:after="100" w:line="360" w:lineRule="auto"/>
    </w:pPr>
  </w:style>
  <w:style w:type="character" w:styleId="ae">
    <w:name w:val="Strong"/>
    <w:basedOn w:val="a0"/>
    <w:uiPriority w:val="22"/>
    <w:qFormat/>
    <w:rsid w:val="0056107C"/>
    <w:rPr>
      <w:b/>
      <w:bCs/>
    </w:rPr>
  </w:style>
  <w:style w:type="character" w:styleId="af">
    <w:name w:val="FollowedHyperlink"/>
    <w:basedOn w:val="a0"/>
    <w:uiPriority w:val="99"/>
    <w:semiHidden/>
    <w:unhideWhenUsed/>
    <w:rsid w:val="00A24DE9"/>
    <w:rPr>
      <w:color w:val="954F72" w:themeColor="followedHyperlink"/>
      <w:u w:val="single"/>
    </w:rPr>
  </w:style>
  <w:style w:type="paragraph" w:styleId="af0">
    <w:name w:val="Subtitle"/>
    <w:basedOn w:val="a"/>
    <w:next w:val="a"/>
    <w:link w:val="af1"/>
    <w:uiPriority w:val="11"/>
    <w:qFormat/>
    <w:rsid w:val="00A24DE9"/>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A24DE9"/>
    <w:rPr>
      <w:rFonts w:eastAsiaTheme="minorEastAsia"/>
      <w:color w:val="5A5A5A" w:themeColor="text1" w:themeTint="A5"/>
      <w:spacing w:val="15"/>
    </w:rPr>
  </w:style>
  <w:style w:type="character" w:customStyle="1" w:styleId="30">
    <w:name w:val="Заголовок 3 Знак"/>
    <w:basedOn w:val="a0"/>
    <w:link w:val="3"/>
    <w:uiPriority w:val="9"/>
    <w:semiHidden/>
    <w:rsid w:val="009C458E"/>
    <w:rPr>
      <w:rFonts w:asciiTheme="majorHAnsi" w:eastAsiaTheme="majorEastAsia" w:hAnsiTheme="majorHAnsi" w:cstheme="majorBidi"/>
      <w:color w:val="1F4D78" w:themeColor="accent1" w:themeShade="7F"/>
      <w:sz w:val="24"/>
      <w:szCs w:val="24"/>
    </w:rPr>
  </w:style>
  <w:style w:type="character" w:customStyle="1" w:styleId="copyright-span">
    <w:name w:val="copyright-span"/>
    <w:basedOn w:val="a0"/>
    <w:rsid w:val="0034513D"/>
  </w:style>
  <w:style w:type="table" w:styleId="af2">
    <w:name w:val="Table Grid"/>
    <w:basedOn w:val="a1"/>
    <w:uiPriority w:val="39"/>
    <w:rsid w:val="0067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g-postpick">
    <w:name w:val="blog-post__pick"/>
    <w:basedOn w:val="a"/>
    <w:rsid w:val="00EC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B5636"/>
  </w:style>
  <w:style w:type="character" w:customStyle="1" w:styleId="nobr">
    <w:name w:val="nobr"/>
    <w:basedOn w:val="a0"/>
    <w:rsid w:val="000B5636"/>
  </w:style>
  <w:style w:type="character" w:customStyle="1" w:styleId="apple-converted-space">
    <w:name w:val="apple-converted-space"/>
    <w:basedOn w:val="a0"/>
    <w:rsid w:val="00D34245"/>
  </w:style>
  <w:style w:type="character" w:customStyle="1" w:styleId="40">
    <w:name w:val="Заголовок 4 Знак"/>
    <w:basedOn w:val="a0"/>
    <w:link w:val="4"/>
    <w:uiPriority w:val="9"/>
    <w:semiHidden/>
    <w:rsid w:val="00D34245"/>
    <w:rPr>
      <w:rFonts w:asciiTheme="majorHAnsi" w:eastAsiaTheme="majorEastAsia" w:hAnsiTheme="majorHAnsi" w:cstheme="majorBidi"/>
      <w:i/>
      <w:iCs/>
      <w:color w:val="2E74B5" w:themeColor="accent1" w:themeShade="BF"/>
    </w:rPr>
  </w:style>
  <w:style w:type="paragraph" w:styleId="af3">
    <w:name w:val="header"/>
    <w:basedOn w:val="a"/>
    <w:link w:val="af4"/>
    <w:uiPriority w:val="99"/>
    <w:unhideWhenUsed/>
    <w:rsid w:val="00D9134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91345"/>
  </w:style>
  <w:style w:type="paragraph" w:styleId="af5">
    <w:name w:val="footer"/>
    <w:basedOn w:val="a"/>
    <w:link w:val="af6"/>
    <w:uiPriority w:val="99"/>
    <w:unhideWhenUsed/>
    <w:rsid w:val="00D9134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91345"/>
  </w:style>
  <w:style w:type="character" w:styleId="af7">
    <w:name w:val="page number"/>
    <w:basedOn w:val="a0"/>
    <w:uiPriority w:val="99"/>
    <w:semiHidden/>
    <w:unhideWhenUsed/>
    <w:rsid w:val="00D61011"/>
  </w:style>
  <w:style w:type="character" w:styleId="af8">
    <w:name w:val="Emphasis"/>
    <w:basedOn w:val="a0"/>
    <w:uiPriority w:val="20"/>
    <w:qFormat/>
    <w:rsid w:val="004F0AC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37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 Курс Заголовок"/>
    <w:basedOn w:val="a"/>
    <w:next w:val="a"/>
    <w:link w:val="20"/>
    <w:uiPriority w:val="9"/>
    <w:unhideWhenUsed/>
    <w:qFormat/>
    <w:rsid w:val="00A24DE9"/>
    <w:pPr>
      <w:keepNext/>
      <w:keepLines/>
      <w:spacing w:before="40" w:after="0"/>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9C4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342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8A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A5B1A"/>
    <w:rPr>
      <w:color w:val="0000FF"/>
      <w:u w:val="single"/>
    </w:rPr>
  </w:style>
  <w:style w:type="paragraph" w:styleId="a4">
    <w:name w:val="Normal (Web)"/>
    <w:basedOn w:val="a"/>
    <w:uiPriority w:val="99"/>
    <w:unhideWhenUsed/>
    <w:rsid w:val="008A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Курсовые"/>
    <w:basedOn w:val="a"/>
    <w:link w:val="13"/>
    <w:qFormat/>
    <w:rsid w:val="00F956C1"/>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3">
    <w:name w:val="1 Курсовые Знак"/>
    <w:basedOn w:val="a0"/>
    <w:link w:val="12"/>
    <w:rsid w:val="00F956C1"/>
    <w:rPr>
      <w:rFonts w:ascii="Times New Roman" w:eastAsia="Times New Roman" w:hAnsi="Times New Roman" w:cs="Times New Roman"/>
      <w:sz w:val="28"/>
      <w:szCs w:val="28"/>
      <w:shd w:val="clear" w:color="auto" w:fill="FFFFFF"/>
      <w:lang w:eastAsia="ru-RU"/>
    </w:rPr>
  </w:style>
  <w:style w:type="paragraph" w:customStyle="1" w:styleId="14">
    <w:name w:val="1 курс"/>
    <w:basedOn w:val="a"/>
    <w:link w:val="15"/>
    <w:rsid w:val="00F956C1"/>
    <w:pPr>
      <w:widowControl w:val="0"/>
      <w:spacing w:after="0" w:line="360" w:lineRule="auto"/>
      <w:ind w:firstLine="709"/>
      <w:jc w:val="both"/>
    </w:pPr>
    <w:rPr>
      <w:rFonts w:ascii="Times New Roman" w:eastAsiaTheme="minorEastAsia" w:hAnsi="Times New Roman" w:cs="Times New Roman"/>
      <w:sz w:val="28"/>
      <w:szCs w:val="28"/>
      <w:lang w:eastAsia="ru-RU"/>
    </w:rPr>
  </w:style>
  <w:style w:type="character" w:customStyle="1" w:styleId="15">
    <w:name w:val="1 курс Знак"/>
    <w:basedOn w:val="a0"/>
    <w:link w:val="14"/>
    <w:rsid w:val="00F956C1"/>
    <w:rPr>
      <w:rFonts w:ascii="Times New Roman" w:eastAsiaTheme="minorEastAsia" w:hAnsi="Times New Roman" w:cs="Times New Roman"/>
      <w:sz w:val="28"/>
      <w:szCs w:val="28"/>
      <w:lang w:eastAsia="ru-RU"/>
    </w:rPr>
  </w:style>
  <w:style w:type="character" w:customStyle="1" w:styleId="20">
    <w:name w:val="Заголовок 2 Знак"/>
    <w:aliases w:val="2 Курс Заголовок Знак"/>
    <w:basedOn w:val="a0"/>
    <w:link w:val="2"/>
    <w:uiPriority w:val="9"/>
    <w:rsid w:val="00A24DE9"/>
    <w:rPr>
      <w:rFonts w:ascii="Times New Roman" w:eastAsiaTheme="majorEastAsia" w:hAnsi="Times New Roman" w:cstheme="majorBidi"/>
      <w:b/>
      <w:sz w:val="28"/>
      <w:szCs w:val="26"/>
    </w:rPr>
  </w:style>
  <w:style w:type="character" w:customStyle="1" w:styleId="a5">
    <w:name w:val="Сноска_"/>
    <w:basedOn w:val="a0"/>
    <w:link w:val="a6"/>
    <w:rsid w:val="001C32B6"/>
    <w:rPr>
      <w:rFonts w:ascii="Times New Roman" w:eastAsia="Times New Roman" w:hAnsi="Times New Roman" w:cs="Times New Roman"/>
      <w:sz w:val="18"/>
      <w:szCs w:val="18"/>
      <w:shd w:val="clear" w:color="auto" w:fill="FFFFFF"/>
    </w:rPr>
  </w:style>
  <w:style w:type="paragraph" w:customStyle="1" w:styleId="a6">
    <w:name w:val="Сноска"/>
    <w:basedOn w:val="a"/>
    <w:link w:val="a5"/>
    <w:rsid w:val="001C32B6"/>
    <w:pPr>
      <w:widowControl w:val="0"/>
      <w:shd w:val="clear" w:color="auto" w:fill="FFFFFF"/>
      <w:spacing w:after="0" w:line="206" w:lineRule="exact"/>
      <w:jc w:val="both"/>
    </w:pPr>
    <w:rPr>
      <w:rFonts w:ascii="Times New Roman" w:eastAsia="Times New Roman" w:hAnsi="Times New Roman" w:cs="Times New Roman"/>
      <w:sz w:val="18"/>
      <w:szCs w:val="18"/>
    </w:rPr>
  </w:style>
  <w:style w:type="character" w:customStyle="1" w:styleId="21">
    <w:name w:val="Основной текст (2)_"/>
    <w:basedOn w:val="a0"/>
    <w:link w:val="22"/>
    <w:rsid w:val="00013DF4"/>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013DF4"/>
    <w:pPr>
      <w:widowControl w:val="0"/>
      <w:shd w:val="clear" w:color="auto" w:fill="FFFFFF"/>
      <w:spacing w:before="180" w:after="0" w:line="230" w:lineRule="exact"/>
      <w:ind w:hanging="320"/>
      <w:jc w:val="both"/>
    </w:pPr>
    <w:rPr>
      <w:rFonts w:ascii="Times New Roman" w:eastAsia="Times New Roman" w:hAnsi="Times New Roman" w:cs="Times New Roman"/>
      <w:sz w:val="20"/>
      <w:szCs w:val="20"/>
    </w:rPr>
  </w:style>
  <w:style w:type="paragraph" w:styleId="a7">
    <w:name w:val="List Paragraph"/>
    <w:basedOn w:val="a"/>
    <w:uiPriority w:val="34"/>
    <w:qFormat/>
    <w:rsid w:val="00013DF4"/>
    <w:pPr>
      <w:ind w:left="720"/>
      <w:contextualSpacing/>
    </w:pPr>
  </w:style>
  <w:style w:type="character" w:customStyle="1" w:styleId="23">
    <w:name w:val="Основной текст (2) + Курсив"/>
    <w:basedOn w:val="21"/>
    <w:rsid w:val="00013DF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basedOn w:val="a0"/>
    <w:rsid w:val="000C39EC"/>
    <w:rPr>
      <w:rFonts w:ascii="Segoe UI" w:eastAsia="Segoe UI" w:hAnsi="Segoe UI" w:cs="Segoe UI"/>
      <w:b w:val="0"/>
      <w:bCs w:val="0"/>
      <w:i w:val="0"/>
      <w:iCs w:val="0"/>
      <w:smallCaps w:val="0"/>
      <w:strike w:val="0"/>
      <w:sz w:val="16"/>
      <w:szCs w:val="16"/>
      <w:u w:val="none"/>
    </w:rPr>
  </w:style>
  <w:style w:type="character" w:customStyle="1" w:styleId="50">
    <w:name w:val="Основной текст (5)"/>
    <w:basedOn w:val="5"/>
    <w:rsid w:val="000C39EC"/>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 Полужирный"/>
    <w:basedOn w:val="21"/>
    <w:rsid w:val="00B372EF"/>
    <w:rPr>
      <w:rFonts w:ascii="Calibri" w:eastAsia="Calibri" w:hAnsi="Calibri" w:cs="Calibri"/>
      <w:b/>
      <w:bCs/>
      <w:color w:val="000000"/>
      <w:spacing w:val="0"/>
      <w:w w:val="100"/>
      <w:position w:val="0"/>
      <w:sz w:val="17"/>
      <w:szCs w:val="17"/>
      <w:shd w:val="clear" w:color="auto" w:fill="FFFFFF"/>
      <w:lang w:val="ru-RU" w:eastAsia="ru-RU" w:bidi="ru-RU"/>
    </w:rPr>
  </w:style>
  <w:style w:type="paragraph" w:styleId="a8">
    <w:name w:val="Balloon Text"/>
    <w:basedOn w:val="a"/>
    <w:link w:val="a9"/>
    <w:uiPriority w:val="99"/>
    <w:semiHidden/>
    <w:unhideWhenUsed/>
    <w:rsid w:val="00B372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72EF"/>
    <w:rPr>
      <w:rFonts w:ascii="Segoe UI" w:hAnsi="Segoe UI" w:cs="Segoe UI"/>
      <w:sz w:val="18"/>
      <w:szCs w:val="18"/>
    </w:rPr>
  </w:style>
  <w:style w:type="character" w:customStyle="1" w:styleId="255pt">
    <w:name w:val="Основной текст (2) + 5;5 pt"/>
    <w:basedOn w:val="21"/>
    <w:rsid w:val="00745F97"/>
    <w:rPr>
      <w:rFonts w:ascii="Calibri" w:eastAsia="Calibri" w:hAnsi="Calibri" w:cs="Calibri"/>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
    <w:name w:val="Основной текст (6)_"/>
    <w:basedOn w:val="a0"/>
    <w:link w:val="60"/>
    <w:rsid w:val="00745F97"/>
    <w:rPr>
      <w:rFonts w:ascii="Calibri" w:eastAsia="Calibri" w:hAnsi="Calibri" w:cs="Calibri"/>
      <w:sz w:val="13"/>
      <w:szCs w:val="13"/>
      <w:shd w:val="clear" w:color="auto" w:fill="FFFFFF"/>
    </w:rPr>
  </w:style>
  <w:style w:type="paragraph" w:customStyle="1" w:styleId="60">
    <w:name w:val="Основной текст (6)"/>
    <w:basedOn w:val="a"/>
    <w:link w:val="6"/>
    <w:rsid w:val="00745F97"/>
    <w:pPr>
      <w:widowControl w:val="0"/>
      <w:shd w:val="clear" w:color="auto" w:fill="FFFFFF"/>
      <w:spacing w:after="0" w:line="168" w:lineRule="exact"/>
      <w:ind w:firstLine="180"/>
      <w:jc w:val="both"/>
    </w:pPr>
    <w:rPr>
      <w:rFonts w:ascii="Calibri" w:eastAsia="Calibri" w:hAnsi="Calibri" w:cs="Calibri"/>
      <w:sz w:val="13"/>
      <w:szCs w:val="13"/>
    </w:rPr>
  </w:style>
  <w:style w:type="paragraph" w:styleId="aa">
    <w:name w:val="footnote text"/>
    <w:basedOn w:val="a"/>
    <w:link w:val="ab"/>
    <w:uiPriority w:val="99"/>
    <w:unhideWhenUsed/>
    <w:rsid w:val="0063560E"/>
    <w:pPr>
      <w:spacing w:after="0" w:line="240" w:lineRule="auto"/>
    </w:pPr>
    <w:rPr>
      <w:sz w:val="20"/>
      <w:szCs w:val="20"/>
    </w:rPr>
  </w:style>
  <w:style w:type="character" w:customStyle="1" w:styleId="ab">
    <w:name w:val="Текст сноски Знак"/>
    <w:basedOn w:val="a0"/>
    <w:link w:val="aa"/>
    <w:uiPriority w:val="99"/>
    <w:rsid w:val="0063560E"/>
    <w:rPr>
      <w:sz w:val="20"/>
      <w:szCs w:val="20"/>
    </w:rPr>
  </w:style>
  <w:style w:type="character" w:styleId="ac">
    <w:name w:val="footnote reference"/>
    <w:basedOn w:val="a0"/>
    <w:uiPriority w:val="99"/>
    <w:unhideWhenUsed/>
    <w:rsid w:val="0063560E"/>
    <w:rPr>
      <w:vertAlign w:val="superscript"/>
    </w:rPr>
  </w:style>
  <w:style w:type="character" w:customStyle="1" w:styleId="10">
    <w:name w:val="Заголовок 1 Знак"/>
    <w:basedOn w:val="a0"/>
    <w:link w:val="1"/>
    <w:uiPriority w:val="9"/>
    <w:rsid w:val="00723762"/>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723762"/>
    <w:pPr>
      <w:outlineLvl w:val="9"/>
    </w:pPr>
    <w:rPr>
      <w:lang w:eastAsia="ru-RU"/>
    </w:rPr>
  </w:style>
  <w:style w:type="paragraph" w:styleId="25">
    <w:name w:val="toc 2"/>
    <w:basedOn w:val="a"/>
    <w:next w:val="a"/>
    <w:autoRedefine/>
    <w:uiPriority w:val="39"/>
    <w:unhideWhenUsed/>
    <w:rsid w:val="00723762"/>
    <w:pPr>
      <w:tabs>
        <w:tab w:val="right" w:leader="dot" w:pos="9345"/>
      </w:tabs>
      <w:spacing w:after="100" w:line="360" w:lineRule="auto"/>
    </w:pPr>
  </w:style>
  <w:style w:type="character" w:styleId="ae">
    <w:name w:val="Strong"/>
    <w:basedOn w:val="a0"/>
    <w:uiPriority w:val="22"/>
    <w:qFormat/>
    <w:rsid w:val="0056107C"/>
    <w:rPr>
      <w:b/>
      <w:bCs/>
    </w:rPr>
  </w:style>
  <w:style w:type="character" w:styleId="af">
    <w:name w:val="FollowedHyperlink"/>
    <w:basedOn w:val="a0"/>
    <w:uiPriority w:val="99"/>
    <w:semiHidden/>
    <w:unhideWhenUsed/>
    <w:rsid w:val="00A24DE9"/>
    <w:rPr>
      <w:color w:val="954F72" w:themeColor="followedHyperlink"/>
      <w:u w:val="single"/>
    </w:rPr>
  </w:style>
  <w:style w:type="paragraph" w:styleId="af0">
    <w:name w:val="Subtitle"/>
    <w:basedOn w:val="a"/>
    <w:next w:val="a"/>
    <w:link w:val="af1"/>
    <w:uiPriority w:val="11"/>
    <w:qFormat/>
    <w:rsid w:val="00A24DE9"/>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A24DE9"/>
    <w:rPr>
      <w:rFonts w:eastAsiaTheme="minorEastAsia"/>
      <w:color w:val="5A5A5A" w:themeColor="text1" w:themeTint="A5"/>
      <w:spacing w:val="15"/>
    </w:rPr>
  </w:style>
  <w:style w:type="character" w:customStyle="1" w:styleId="30">
    <w:name w:val="Заголовок 3 Знак"/>
    <w:basedOn w:val="a0"/>
    <w:link w:val="3"/>
    <w:uiPriority w:val="9"/>
    <w:semiHidden/>
    <w:rsid w:val="009C458E"/>
    <w:rPr>
      <w:rFonts w:asciiTheme="majorHAnsi" w:eastAsiaTheme="majorEastAsia" w:hAnsiTheme="majorHAnsi" w:cstheme="majorBidi"/>
      <w:color w:val="1F4D78" w:themeColor="accent1" w:themeShade="7F"/>
      <w:sz w:val="24"/>
      <w:szCs w:val="24"/>
    </w:rPr>
  </w:style>
  <w:style w:type="character" w:customStyle="1" w:styleId="copyright-span">
    <w:name w:val="copyright-span"/>
    <w:basedOn w:val="a0"/>
    <w:rsid w:val="0034513D"/>
  </w:style>
  <w:style w:type="table" w:styleId="af2">
    <w:name w:val="Table Grid"/>
    <w:basedOn w:val="a1"/>
    <w:uiPriority w:val="39"/>
    <w:rsid w:val="0067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g-postpick">
    <w:name w:val="blog-post__pick"/>
    <w:basedOn w:val="a"/>
    <w:rsid w:val="00EC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B5636"/>
  </w:style>
  <w:style w:type="character" w:customStyle="1" w:styleId="nobr">
    <w:name w:val="nobr"/>
    <w:basedOn w:val="a0"/>
    <w:rsid w:val="000B5636"/>
  </w:style>
  <w:style w:type="character" w:customStyle="1" w:styleId="apple-converted-space">
    <w:name w:val="apple-converted-space"/>
    <w:basedOn w:val="a0"/>
    <w:rsid w:val="00D34245"/>
  </w:style>
  <w:style w:type="character" w:customStyle="1" w:styleId="40">
    <w:name w:val="Заголовок 4 Знак"/>
    <w:basedOn w:val="a0"/>
    <w:link w:val="4"/>
    <w:uiPriority w:val="9"/>
    <w:semiHidden/>
    <w:rsid w:val="00D34245"/>
    <w:rPr>
      <w:rFonts w:asciiTheme="majorHAnsi" w:eastAsiaTheme="majorEastAsia" w:hAnsiTheme="majorHAnsi" w:cstheme="majorBidi"/>
      <w:i/>
      <w:iCs/>
      <w:color w:val="2E74B5" w:themeColor="accent1" w:themeShade="BF"/>
    </w:rPr>
  </w:style>
  <w:style w:type="paragraph" w:styleId="af3">
    <w:name w:val="header"/>
    <w:basedOn w:val="a"/>
    <w:link w:val="af4"/>
    <w:uiPriority w:val="99"/>
    <w:unhideWhenUsed/>
    <w:rsid w:val="00D9134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91345"/>
  </w:style>
  <w:style w:type="paragraph" w:styleId="af5">
    <w:name w:val="footer"/>
    <w:basedOn w:val="a"/>
    <w:link w:val="af6"/>
    <w:uiPriority w:val="99"/>
    <w:unhideWhenUsed/>
    <w:rsid w:val="00D9134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91345"/>
  </w:style>
  <w:style w:type="character" w:styleId="af7">
    <w:name w:val="page number"/>
    <w:basedOn w:val="a0"/>
    <w:uiPriority w:val="99"/>
    <w:semiHidden/>
    <w:unhideWhenUsed/>
    <w:rsid w:val="00D61011"/>
  </w:style>
  <w:style w:type="character" w:styleId="af8">
    <w:name w:val="Emphasis"/>
    <w:basedOn w:val="a0"/>
    <w:uiPriority w:val="20"/>
    <w:qFormat/>
    <w:rsid w:val="004F0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139">
      <w:bodyDiv w:val="1"/>
      <w:marLeft w:val="0"/>
      <w:marRight w:val="0"/>
      <w:marTop w:val="0"/>
      <w:marBottom w:val="0"/>
      <w:divBdr>
        <w:top w:val="none" w:sz="0" w:space="0" w:color="auto"/>
        <w:left w:val="none" w:sz="0" w:space="0" w:color="auto"/>
        <w:bottom w:val="none" w:sz="0" w:space="0" w:color="auto"/>
        <w:right w:val="none" w:sz="0" w:space="0" w:color="auto"/>
      </w:divBdr>
      <w:divsChild>
        <w:div w:id="571088144">
          <w:marLeft w:val="0"/>
          <w:marRight w:val="0"/>
          <w:marTop w:val="0"/>
          <w:marBottom w:val="0"/>
          <w:divBdr>
            <w:top w:val="none" w:sz="0" w:space="0" w:color="auto"/>
            <w:left w:val="none" w:sz="0" w:space="0" w:color="auto"/>
            <w:bottom w:val="none" w:sz="0" w:space="0" w:color="auto"/>
            <w:right w:val="none" w:sz="0" w:space="0" w:color="auto"/>
          </w:divBdr>
          <w:divsChild>
            <w:div w:id="1209607221">
              <w:marLeft w:val="0"/>
              <w:marRight w:val="0"/>
              <w:marTop w:val="0"/>
              <w:marBottom w:val="0"/>
              <w:divBdr>
                <w:top w:val="none" w:sz="0" w:space="0" w:color="auto"/>
                <w:left w:val="none" w:sz="0" w:space="0" w:color="auto"/>
                <w:bottom w:val="none" w:sz="0" w:space="0" w:color="auto"/>
                <w:right w:val="none" w:sz="0" w:space="0" w:color="auto"/>
              </w:divBdr>
              <w:divsChild>
                <w:div w:id="1005667111">
                  <w:marLeft w:val="0"/>
                  <w:marRight w:val="0"/>
                  <w:marTop w:val="0"/>
                  <w:marBottom w:val="0"/>
                  <w:divBdr>
                    <w:top w:val="none" w:sz="0" w:space="0" w:color="auto"/>
                    <w:left w:val="none" w:sz="0" w:space="0" w:color="auto"/>
                    <w:bottom w:val="none" w:sz="0" w:space="0" w:color="auto"/>
                    <w:right w:val="none" w:sz="0" w:space="0" w:color="auto"/>
                  </w:divBdr>
                  <w:divsChild>
                    <w:div w:id="2053647161">
                      <w:marLeft w:val="300"/>
                      <w:marRight w:val="300"/>
                      <w:marTop w:val="0"/>
                      <w:marBottom w:val="0"/>
                      <w:divBdr>
                        <w:top w:val="none" w:sz="0" w:space="0" w:color="auto"/>
                        <w:left w:val="none" w:sz="0" w:space="0" w:color="auto"/>
                        <w:bottom w:val="none" w:sz="0" w:space="0" w:color="auto"/>
                        <w:right w:val="none" w:sz="0" w:space="0" w:color="auto"/>
                      </w:divBdr>
                      <w:divsChild>
                        <w:div w:id="1240097639">
                          <w:marLeft w:val="0"/>
                          <w:marRight w:val="0"/>
                          <w:marTop w:val="0"/>
                          <w:marBottom w:val="0"/>
                          <w:divBdr>
                            <w:top w:val="none" w:sz="0" w:space="0" w:color="auto"/>
                            <w:left w:val="none" w:sz="0" w:space="0" w:color="auto"/>
                            <w:bottom w:val="none" w:sz="0" w:space="0" w:color="auto"/>
                            <w:right w:val="none" w:sz="0" w:space="0" w:color="auto"/>
                          </w:divBdr>
                          <w:divsChild>
                            <w:div w:id="4944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2171">
          <w:marLeft w:val="0"/>
          <w:marRight w:val="0"/>
          <w:marTop w:val="0"/>
          <w:marBottom w:val="0"/>
          <w:divBdr>
            <w:top w:val="none" w:sz="0" w:space="0" w:color="auto"/>
            <w:left w:val="none" w:sz="0" w:space="0" w:color="auto"/>
            <w:bottom w:val="none" w:sz="0" w:space="0" w:color="auto"/>
            <w:right w:val="none" w:sz="0" w:space="0" w:color="auto"/>
          </w:divBdr>
          <w:divsChild>
            <w:div w:id="1893233060">
              <w:marLeft w:val="0"/>
              <w:marRight w:val="0"/>
              <w:marTop w:val="0"/>
              <w:marBottom w:val="0"/>
              <w:divBdr>
                <w:top w:val="none" w:sz="0" w:space="0" w:color="auto"/>
                <w:left w:val="none" w:sz="0" w:space="0" w:color="auto"/>
                <w:bottom w:val="none" w:sz="0" w:space="0" w:color="auto"/>
                <w:right w:val="none" w:sz="0" w:space="0" w:color="auto"/>
              </w:divBdr>
              <w:divsChild>
                <w:div w:id="1223716357">
                  <w:marLeft w:val="0"/>
                  <w:marRight w:val="0"/>
                  <w:marTop w:val="0"/>
                  <w:marBottom w:val="0"/>
                  <w:divBdr>
                    <w:top w:val="none" w:sz="0" w:space="0" w:color="auto"/>
                    <w:left w:val="none" w:sz="0" w:space="0" w:color="auto"/>
                    <w:bottom w:val="none" w:sz="0" w:space="0" w:color="auto"/>
                    <w:right w:val="none" w:sz="0" w:space="0" w:color="auto"/>
                  </w:divBdr>
                  <w:divsChild>
                    <w:div w:id="307783519">
                      <w:marLeft w:val="300"/>
                      <w:marRight w:val="300"/>
                      <w:marTop w:val="0"/>
                      <w:marBottom w:val="0"/>
                      <w:divBdr>
                        <w:top w:val="none" w:sz="0" w:space="0" w:color="auto"/>
                        <w:left w:val="none" w:sz="0" w:space="0" w:color="auto"/>
                        <w:bottom w:val="none" w:sz="0" w:space="0" w:color="auto"/>
                        <w:right w:val="none" w:sz="0" w:space="0" w:color="auto"/>
                      </w:divBdr>
                      <w:divsChild>
                        <w:div w:id="789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4446">
          <w:marLeft w:val="0"/>
          <w:marRight w:val="0"/>
          <w:marTop w:val="0"/>
          <w:marBottom w:val="0"/>
          <w:divBdr>
            <w:top w:val="none" w:sz="0" w:space="0" w:color="auto"/>
            <w:left w:val="none" w:sz="0" w:space="0" w:color="auto"/>
            <w:bottom w:val="none" w:sz="0" w:space="0" w:color="auto"/>
            <w:right w:val="none" w:sz="0" w:space="0" w:color="auto"/>
          </w:divBdr>
          <w:divsChild>
            <w:div w:id="1157915580">
              <w:marLeft w:val="0"/>
              <w:marRight w:val="0"/>
              <w:marTop w:val="0"/>
              <w:marBottom w:val="0"/>
              <w:divBdr>
                <w:top w:val="none" w:sz="0" w:space="0" w:color="auto"/>
                <w:left w:val="none" w:sz="0" w:space="0" w:color="auto"/>
                <w:bottom w:val="none" w:sz="0" w:space="0" w:color="auto"/>
                <w:right w:val="none" w:sz="0" w:space="0" w:color="auto"/>
              </w:divBdr>
              <w:divsChild>
                <w:div w:id="1739204195">
                  <w:marLeft w:val="0"/>
                  <w:marRight w:val="0"/>
                  <w:marTop w:val="0"/>
                  <w:marBottom w:val="0"/>
                  <w:divBdr>
                    <w:top w:val="none" w:sz="0" w:space="0" w:color="auto"/>
                    <w:left w:val="none" w:sz="0" w:space="0" w:color="auto"/>
                    <w:bottom w:val="none" w:sz="0" w:space="0" w:color="auto"/>
                    <w:right w:val="none" w:sz="0" w:space="0" w:color="auto"/>
                  </w:divBdr>
                  <w:divsChild>
                    <w:div w:id="924454018">
                      <w:marLeft w:val="300"/>
                      <w:marRight w:val="300"/>
                      <w:marTop w:val="0"/>
                      <w:marBottom w:val="0"/>
                      <w:divBdr>
                        <w:top w:val="none" w:sz="0" w:space="0" w:color="auto"/>
                        <w:left w:val="none" w:sz="0" w:space="0" w:color="auto"/>
                        <w:bottom w:val="none" w:sz="0" w:space="0" w:color="auto"/>
                        <w:right w:val="none" w:sz="0" w:space="0" w:color="auto"/>
                      </w:divBdr>
                      <w:divsChild>
                        <w:div w:id="533466017">
                          <w:marLeft w:val="0"/>
                          <w:marRight w:val="0"/>
                          <w:marTop w:val="0"/>
                          <w:marBottom w:val="0"/>
                          <w:divBdr>
                            <w:top w:val="none" w:sz="0" w:space="0" w:color="auto"/>
                            <w:left w:val="none" w:sz="0" w:space="0" w:color="auto"/>
                            <w:bottom w:val="none" w:sz="0" w:space="0" w:color="auto"/>
                            <w:right w:val="none" w:sz="0" w:space="0" w:color="auto"/>
                          </w:divBdr>
                          <w:divsChild>
                            <w:div w:id="19774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96460">
          <w:marLeft w:val="0"/>
          <w:marRight w:val="0"/>
          <w:marTop w:val="0"/>
          <w:marBottom w:val="0"/>
          <w:divBdr>
            <w:top w:val="none" w:sz="0" w:space="0" w:color="auto"/>
            <w:left w:val="none" w:sz="0" w:space="0" w:color="auto"/>
            <w:bottom w:val="none" w:sz="0" w:space="0" w:color="auto"/>
            <w:right w:val="none" w:sz="0" w:space="0" w:color="auto"/>
          </w:divBdr>
          <w:divsChild>
            <w:div w:id="629165320">
              <w:marLeft w:val="0"/>
              <w:marRight w:val="0"/>
              <w:marTop w:val="0"/>
              <w:marBottom w:val="0"/>
              <w:divBdr>
                <w:top w:val="none" w:sz="0" w:space="0" w:color="auto"/>
                <w:left w:val="none" w:sz="0" w:space="0" w:color="auto"/>
                <w:bottom w:val="none" w:sz="0" w:space="0" w:color="auto"/>
                <w:right w:val="none" w:sz="0" w:space="0" w:color="auto"/>
              </w:divBdr>
              <w:divsChild>
                <w:div w:id="1336154745">
                  <w:marLeft w:val="0"/>
                  <w:marRight w:val="0"/>
                  <w:marTop w:val="0"/>
                  <w:marBottom w:val="0"/>
                  <w:divBdr>
                    <w:top w:val="none" w:sz="0" w:space="0" w:color="auto"/>
                    <w:left w:val="none" w:sz="0" w:space="0" w:color="auto"/>
                    <w:bottom w:val="none" w:sz="0" w:space="0" w:color="auto"/>
                    <w:right w:val="none" w:sz="0" w:space="0" w:color="auto"/>
                  </w:divBdr>
                  <w:divsChild>
                    <w:div w:id="1404257780">
                      <w:marLeft w:val="300"/>
                      <w:marRight w:val="300"/>
                      <w:marTop w:val="0"/>
                      <w:marBottom w:val="0"/>
                      <w:divBdr>
                        <w:top w:val="none" w:sz="0" w:space="0" w:color="auto"/>
                        <w:left w:val="none" w:sz="0" w:space="0" w:color="auto"/>
                        <w:bottom w:val="none" w:sz="0" w:space="0" w:color="auto"/>
                        <w:right w:val="none" w:sz="0" w:space="0" w:color="auto"/>
                      </w:divBdr>
                      <w:divsChild>
                        <w:div w:id="644354431">
                          <w:marLeft w:val="0"/>
                          <w:marRight w:val="0"/>
                          <w:marTop w:val="0"/>
                          <w:marBottom w:val="0"/>
                          <w:divBdr>
                            <w:top w:val="none" w:sz="0" w:space="0" w:color="auto"/>
                            <w:left w:val="none" w:sz="0" w:space="0" w:color="auto"/>
                            <w:bottom w:val="none" w:sz="0" w:space="0" w:color="auto"/>
                            <w:right w:val="none" w:sz="0" w:space="0" w:color="auto"/>
                          </w:divBdr>
                          <w:divsChild>
                            <w:div w:id="260459289">
                              <w:marLeft w:val="0"/>
                              <w:marRight w:val="0"/>
                              <w:marTop w:val="0"/>
                              <w:marBottom w:val="210"/>
                              <w:divBdr>
                                <w:top w:val="none" w:sz="0" w:space="0" w:color="auto"/>
                                <w:left w:val="none" w:sz="0" w:space="0" w:color="auto"/>
                                <w:bottom w:val="none" w:sz="0" w:space="0" w:color="auto"/>
                                <w:right w:val="none" w:sz="0" w:space="0" w:color="auto"/>
                              </w:divBdr>
                            </w:div>
                            <w:div w:id="17931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20394">
          <w:marLeft w:val="0"/>
          <w:marRight w:val="0"/>
          <w:marTop w:val="0"/>
          <w:marBottom w:val="0"/>
          <w:divBdr>
            <w:top w:val="none" w:sz="0" w:space="0" w:color="auto"/>
            <w:left w:val="none" w:sz="0" w:space="0" w:color="auto"/>
            <w:bottom w:val="none" w:sz="0" w:space="0" w:color="auto"/>
            <w:right w:val="none" w:sz="0" w:space="0" w:color="auto"/>
          </w:divBdr>
          <w:divsChild>
            <w:div w:id="1776560748">
              <w:marLeft w:val="0"/>
              <w:marRight w:val="0"/>
              <w:marTop w:val="0"/>
              <w:marBottom w:val="0"/>
              <w:divBdr>
                <w:top w:val="none" w:sz="0" w:space="0" w:color="auto"/>
                <w:left w:val="none" w:sz="0" w:space="0" w:color="auto"/>
                <w:bottom w:val="none" w:sz="0" w:space="0" w:color="auto"/>
                <w:right w:val="none" w:sz="0" w:space="0" w:color="auto"/>
              </w:divBdr>
              <w:divsChild>
                <w:div w:id="1858275758">
                  <w:marLeft w:val="0"/>
                  <w:marRight w:val="0"/>
                  <w:marTop w:val="0"/>
                  <w:marBottom w:val="0"/>
                  <w:divBdr>
                    <w:top w:val="none" w:sz="0" w:space="0" w:color="auto"/>
                    <w:left w:val="none" w:sz="0" w:space="0" w:color="auto"/>
                    <w:bottom w:val="none" w:sz="0" w:space="0" w:color="auto"/>
                    <w:right w:val="none" w:sz="0" w:space="0" w:color="auto"/>
                  </w:divBdr>
                  <w:divsChild>
                    <w:div w:id="1791242273">
                      <w:marLeft w:val="300"/>
                      <w:marRight w:val="300"/>
                      <w:marTop w:val="0"/>
                      <w:marBottom w:val="0"/>
                      <w:divBdr>
                        <w:top w:val="none" w:sz="0" w:space="0" w:color="auto"/>
                        <w:left w:val="none" w:sz="0" w:space="0" w:color="auto"/>
                        <w:bottom w:val="none" w:sz="0" w:space="0" w:color="auto"/>
                        <w:right w:val="none" w:sz="0" w:space="0" w:color="auto"/>
                      </w:divBdr>
                      <w:divsChild>
                        <w:div w:id="1961568098">
                          <w:marLeft w:val="0"/>
                          <w:marRight w:val="0"/>
                          <w:marTop w:val="0"/>
                          <w:marBottom w:val="0"/>
                          <w:divBdr>
                            <w:top w:val="none" w:sz="0" w:space="0" w:color="auto"/>
                            <w:left w:val="none" w:sz="0" w:space="0" w:color="auto"/>
                            <w:bottom w:val="none" w:sz="0" w:space="0" w:color="auto"/>
                            <w:right w:val="none" w:sz="0" w:space="0" w:color="auto"/>
                          </w:divBdr>
                          <w:divsChild>
                            <w:div w:id="2081245150">
                              <w:marLeft w:val="0"/>
                              <w:marRight w:val="0"/>
                              <w:marTop w:val="0"/>
                              <w:marBottom w:val="210"/>
                              <w:divBdr>
                                <w:top w:val="none" w:sz="0" w:space="0" w:color="auto"/>
                                <w:left w:val="none" w:sz="0" w:space="0" w:color="auto"/>
                                <w:bottom w:val="none" w:sz="0" w:space="0" w:color="auto"/>
                                <w:right w:val="none" w:sz="0" w:space="0" w:color="auto"/>
                              </w:divBdr>
                            </w:div>
                            <w:div w:id="10500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35913">
          <w:marLeft w:val="0"/>
          <w:marRight w:val="0"/>
          <w:marTop w:val="0"/>
          <w:marBottom w:val="0"/>
          <w:divBdr>
            <w:top w:val="none" w:sz="0" w:space="0" w:color="auto"/>
            <w:left w:val="none" w:sz="0" w:space="0" w:color="auto"/>
            <w:bottom w:val="none" w:sz="0" w:space="0" w:color="auto"/>
            <w:right w:val="none" w:sz="0" w:space="0" w:color="auto"/>
          </w:divBdr>
          <w:divsChild>
            <w:div w:id="1170756546">
              <w:marLeft w:val="0"/>
              <w:marRight w:val="0"/>
              <w:marTop w:val="0"/>
              <w:marBottom w:val="0"/>
              <w:divBdr>
                <w:top w:val="none" w:sz="0" w:space="0" w:color="auto"/>
                <w:left w:val="none" w:sz="0" w:space="0" w:color="auto"/>
                <w:bottom w:val="none" w:sz="0" w:space="0" w:color="auto"/>
                <w:right w:val="none" w:sz="0" w:space="0" w:color="auto"/>
              </w:divBdr>
              <w:divsChild>
                <w:div w:id="944847908">
                  <w:marLeft w:val="0"/>
                  <w:marRight w:val="0"/>
                  <w:marTop w:val="0"/>
                  <w:marBottom w:val="0"/>
                  <w:divBdr>
                    <w:top w:val="none" w:sz="0" w:space="0" w:color="auto"/>
                    <w:left w:val="none" w:sz="0" w:space="0" w:color="auto"/>
                    <w:bottom w:val="none" w:sz="0" w:space="0" w:color="auto"/>
                    <w:right w:val="none" w:sz="0" w:space="0" w:color="auto"/>
                  </w:divBdr>
                  <w:divsChild>
                    <w:div w:id="1763259794">
                      <w:marLeft w:val="300"/>
                      <w:marRight w:val="300"/>
                      <w:marTop w:val="0"/>
                      <w:marBottom w:val="0"/>
                      <w:divBdr>
                        <w:top w:val="none" w:sz="0" w:space="0" w:color="auto"/>
                        <w:left w:val="none" w:sz="0" w:space="0" w:color="auto"/>
                        <w:bottom w:val="none" w:sz="0" w:space="0" w:color="auto"/>
                        <w:right w:val="none" w:sz="0" w:space="0" w:color="auto"/>
                      </w:divBdr>
                      <w:divsChild>
                        <w:div w:id="18208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24176">
          <w:marLeft w:val="0"/>
          <w:marRight w:val="0"/>
          <w:marTop w:val="0"/>
          <w:marBottom w:val="0"/>
          <w:divBdr>
            <w:top w:val="none" w:sz="0" w:space="0" w:color="auto"/>
            <w:left w:val="none" w:sz="0" w:space="0" w:color="auto"/>
            <w:bottom w:val="none" w:sz="0" w:space="0" w:color="auto"/>
            <w:right w:val="none" w:sz="0" w:space="0" w:color="auto"/>
          </w:divBdr>
          <w:divsChild>
            <w:div w:id="1853642266">
              <w:marLeft w:val="0"/>
              <w:marRight w:val="0"/>
              <w:marTop w:val="0"/>
              <w:marBottom w:val="0"/>
              <w:divBdr>
                <w:top w:val="none" w:sz="0" w:space="0" w:color="auto"/>
                <w:left w:val="none" w:sz="0" w:space="0" w:color="auto"/>
                <w:bottom w:val="none" w:sz="0" w:space="0" w:color="auto"/>
                <w:right w:val="none" w:sz="0" w:space="0" w:color="auto"/>
              </w:divBdr>
              <w:divsChild>
                <w:div w:id="1923491752">
                  <w:marLeft w:val="0"/>
                  <w:marRight w:val="0"/>
                  <w:marTop w:val="0"/>
                  <w:marBottom w:val="0"/>
                  <w:divBdr>
                    <w:top w:val="none" w:sz="0" w:space="0" w:color="auto"/>
                    <w:left w:val="none" w:sz="0" w:space="0" w:color="auto"/>
                    <w:bottom w:val="none" w:sz="0" w:space="0" w:color="auto"/>
                    <w:right w:val="none" w:sz="0" w:space="0" w:color="auto"/>
                  </w:divBdr>
                  <w:divsChild>
                    <w:div w:id="1661930903">
                      <w:marLeft w:val="300"/>
                      <w:marRight w:val="300"/>
                      <w:marTop w:val="0"/>
                      <w:marBottom w:val="0"/>
                      <w:divBdr>
                        <w:top w:val="none" w:sz="0" w:space="0" w:color="auto"/>
                        <w:left w:val="none" w:sz="0" w:space="0" w:color="auto"/>
                        <w:bottom w:val="none" w:sz="0" w:space="0" w:color="auto"/>
                        <w:right w:val="none" w:sz="0" w:space="0" w:color="auto"/>
                      </w:divBdr>
                      <w:divsChild>
                        <w:div w:id="451946471">
                          <w:marLeft w:val="0"/>
                          <w:marRight w:val="0"/>
                          <w:marTop w:val="0"/>
                          <w:marBottom w:val="0"/>
                          <w:divBdr>
                            <w:top w:val="none" w:sz="0" w:space="0" w:color="auto"/>
                            <w:left w:val="none" w:sz="0" w:space="0" w:color="auto"/>
                            <w:bottom w:val="none" w:sz="0" w:space="0" w:color="auto"/>
                            <w:right w:val="none" w:sz="0" w:space="0" w:color="auto"/>
                          </w:divBdr>
                          <w:divsChild>
                            <w:div w:id="6680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39322">
          <w:marLeft w:val="0"/>
          <w:marRight w:val="0"/>
          <w:marTop w:val="0"/>
          <w:marBottom w:val="0"/>
          <w:divBdr>
            <w:top w:val="none" w:sz="0" w:space="0" w:color="auto"/>
            <w:left w:val="none" w:sz="0" w:space="0" w:color="auto"/>
            <w:bottom w:val="none" w:sz="0" w:space="0" w:color="auto"/>
            <w:right w:val="none" w:sz="0" w:space="0" w:color="auto"/>
          </w:divBdr>
          <w:divsChild>
            <w:div w:id="2045519627">
              <w:marLeft w:val="0"/>
              <w:marRight w:val="0"/>
              <w:marTop w:val="0"/>
              <w:marBottom w:val="0"/>
              <w:divBdr>
                <w:top w:val="none" w:sz="0" w:space="0" w:color="auto"/>
                <w:left w:val="none" w:sz="0" w:space="0" w:color="auto"/>
                <w:bottom w:val="none" w:sz="0" w:space="0" w:color="auto"/>
                <w:right w:val="none" w:sz="0" w:space="0" w:color="auto"/>
              </w:divBdr>
              <w:divsChild>
                <w:div w:id="953169190">
                  <w:marLeft w:val="0"/>
                  <w:marRight w:val="0"/>
                  <w:marTop w:val="0"/>
                  <w:marBottom w:val="0"/>
                  <w:divBdr>
                    <w:top w:val="none" w:sz="0" w:space="0" w:color="auto"/>
                    <w:left w:val="none" w:sz="0" w:space="0" w:color="auto"/>
                    <w:bottom w:val="none" w:sz="0" w:space="0" w:color="auto"/>
                    <w:right w:val="none" w:sz="0" w:space="0" w:color="auto"/>
                  </w:divBdr>
                  <w:divsChild>
                    <w:div w:id="1654410520">
                      <w:marLeft w:val="300"/>
                      <w:marRight w:val="300"/>
                      <w:marTop w:val="0"/>
                      <w:marBottom w:val="0"/>
                      <w:divBdr>
                        <w:top w:val="none" w:sz="0" w:space="0" w:color="auto"/>
                        <w:left w:val="none" w:sz="0" w:space="0" w:color="auto"/>
                        <w:bottom w:val="none" w:sz="0" w:space="0" w:color="auto"/>
                        <w:right w:val="none" w:sz="0" w:space="0" w:color="auto"/>
                      </w:divBdr>
                      <w:divsChild>
                        <w:div w:id="13268369">
                          <w:marLeft w:val="0"/>
                          <w:marRight w:val="0"/>
                          <w:marTop w:val="0"/>
                          <w:marBottom w:val="0"/>
                          <w:divBdr>
                            <w:top w:val="none" w:sz="0" w:space="0" w:color="auto"/>
                            <w:left w:val="none" w:sz="0" w:space="0" w:color="auto"/>
                            <w:bottom w:val="none" w:sz="0" w:space="0" w:color="auto"/>
                            <w:right w:val="none" w:sz="0" w:space="0" w:color="auto"/>
                          </w:divBdr>
                          <w:divsChild>
                            <w:div w:id="816066686">
                              <w:marLeft w:val="0"/>
                              <w:marRight w:val="0"/>
                              <w:marTop w:val="0"/>
                              <w:marBottom w:val="210"/>
                              <w:divBdr>
                                <w:top w:val="none" w:sz="0" w:space="0" w:color="auto"/>
                                <w:left w:val="none" w:sz="0" w:space="0" w:color="auto"/>
                                <w:bottom w:val="none" w:sz="0" w:space="0" w:color="auto"/>
                                <w:right w:val="none" w:sz="0" w:space="0" w:color="auto"/>
                              </w:divBdr>
                            </w:div>
                            <w:div w:id="1828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96009">
          <w:marLeft w:val="0"/>
          <w:marRight w:val="0"/>
          <w:marTop w:val="0"/>
          <w:marBottom w:val="0"/>
          <w:divBdr>
            <w:top w:val="none" w:sz="0" w:space="0" w:color="auto"/>
            <w:left w:val="none" w:sz="0" w:space="0" w:color="auto"/>
            <w:bottom w:val="none" w:sz="0" w:space="0" w:color="auto"/>
            <w:right w:val="none" w:sz="0" w:space="0" w:color="auto"/>
          </w:divBdr>
          <w:divsChild>
            <w:div w:id="145980116">
              <w:marLeft w:val="0"/>
              <w:marRight w:val="0"/>
              <w:marTop w:val="0"/>
              <w:marBottom w:val="0"/>
              <w:divBdr>
                <w:top w:val="none" w:sz="0" w:space="0" w:color="auto"/>
                <w:left w:val="none" w:sz="0" w:space="0" w:color="auto"/>
                <w:bottom w:val="none" w:sz="0" w:space="0" w:color="auto"/>
                <w:right w:val="none" w:sz="0" w:space="0" w:color="auto"/>
              </w:divBdr>
              <w:divsChild>
                <w:div w:id="2105686490">
                  <w:marLeft w:val="0"/>
                  <w:marRight w:val="0"/>
                  <w:marTop w:val="0"/>
                  <w:marBottom w:val="0"/>
                  <w:divBdr>
                    <w:top w:val="none" w:sz="0" w:space="0" w:color="auto"/>
                    <w:left w:val="none" w:sz="0" w:space="0" w:color="auto"/>
                    <w:bottom w:val="none" w:sz="0" w:space="0" w:color="auto"/>
                    <w:right w:val="none" w:sz="0" w:space="0" w:color="auto"/>
                  </w:divBdr>
                  <w:divsChild>
                    <w:div w:id="1061514184">
                      <w:marLeft w:val="300"/>
                      <w:marRight w:val="300"/>
                      <w:marTop w:val="0"/>
                      <w:marBottom w:val="0"/>
                      <w:divBdr>
                        <w:top w:val="none" w:sz="0" w:space="0" w:color="auto"/>
                        <w:left w:val="none" w:sz="0" w:space="0" w:color="auto"/>
                        <w:bottom w:val="none" w:sz="0" w:space="0" w:color="auto"/>
                        <w:right w:val="none" w:sz="0" w:space="0" w:color="auto"/>
                      </w:divBdr>
                      <w:divsChild>
                        <w:div w:id="1902598982">
                          <w:marLeft w:val="0"/>
                          <w:marRight w:val="0"/>
                          <w:marTop w:val="0"/>
                          <w:marBottom w:val="0"/>
                          <w:divBdr>
                            <w:top w:val="none" w:sz="0" w:space="0" w:color="auto"/>
                            <w:left w:val="none" w:sz="0" w:space="0" w:color="auto"/>
                            <w:bottom w:val="none" w:sz="0" w:space="0" w:color="auto"/>
                            <w:right w:val="none" w:sz="0" w:space="0" w:color="auto"/>
                          </w:divBdr>
                          <w:divsChild>
                            <w:div w:id="814100912">
                              <w:marLeft w:val="0"/>
                              <w:marRight w:val="0"/>
                              <w:marTop w:val="0"/>
                              <w:marBottom w:val="210"/>
                              <w:divBdr>
                                <w:top w:val="none" w:sz="0" w:space="0" w:color="auto"/>
                                <w:left w:val="none" w:sz="0" w:space="0" w:color="auto"/>
                                <w:bottom w:val="none" w:sz="0" w:space="0" w:color="auto"/>
                                <w:right w:val="none" w:sz="0" w:space="0" w:color="auto"/>
                              </w:divBdr>
                            </w:div>
                            <w:div w:id="4874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2825">
      <w:bodyDiv w:val="1"/>
      <w:marLeft w:val="0"/>
      <w:marRight w:val="0"/>
      <w:marTop w:val="0"/>
      <w:marBottom w:val="0"/>
      <w:divBdr>
        <w:top w:val="none" w:sz="0" w:space="0" w:color="auto"/>
        <w:left w:val="none" w:sz="0" w:space="0" w:color="auto"/>
        <w:bottom w:val="none" w:sz="0" w:space="0" w:color="auto"/>
        <w:right w:val="none" w:sz="0" w:space="0" w:color="auto"/>
      </w:divBdr>
    </w:div>
    <w:div w:id="71775916">
      <w:bodyDiv w:val="1"/>
      <w:marLeft w:val="0"/>
      <w:marRight w:val="0"/>
      <w:marTop w:val="0"/>
      <w:marBottom w:val="0"/>
      <w:divBdr>
        <w:top w:val="none" w:sz="0" w:space="0" w:color="auto"/>
        <w:left w:val="none" w:sz="0" w:space="0" w:color="auto"/>
        <w:bottom w:val="none" w:sz="0" w:space="0" w:color="auto"/>
        <w:right w:val="none" w:sz="0" w:space="0" w:color="auto"/>
      </w:divBdr>
    </w:div>
    <w:div w:id="145827133">
      <w:bodyDiv w:val="1"/>
      <w:marLeft w:val="0"/>
      <w:marRight w:val="0"/>
      <w:marTop w:val="0"/>
      <w:marBottom w:val="0"/>
      <w:divBdr>
        <w:top w:val="none" w:sz="0" w:space="0" w:color="auto"/>
        <w:left w:val="none" w:sz="0" w:space="0" w:color="auto"/>
        <w:bottom w:val="none" w:sz="0" w:space="0" w:color="auto"/>
        <w:right w:val="none" w:sz="0" w:space="0" w:color="auto"/>
      </w:divBdr>
    </w:div>
    <w:div w:id="154685590">
      <w:bodyDiv w:val="1"/>
      <w:marLeft w:val="0"/>
      <w:marRight w:val="0"/>
      <w:marTop w:val="0"/>
      <w:marBottom w:val="0"/>
      <w:divBdr>
        <w:top w:val="none" w:sz="0" w:space="0" w:color="auto"/>
        <w:left w:val="none" w:sz="0" w:space="0" w:color="auto"/>
        <w:bottom w:val="none" w:sz="0" w:space="0" w:color="auto"/>
        <w:right w:val="none" w:sz="0" w:space="0" w:color="auto"/>
      </w:divBdr>
    </w:div>
    <w:div w:id="176165394">
      <w:bodyDiv w:val="1"/>
      <w:marLeft w:val="0"/>
      <w:marRight w:val="0"/>
      <w:marTop w:val="0"/>
      <w:marBottom w:val="0"/>
      <w:divBdr>
        <w:top w:val="none" w:sz="0" w:space="0" w:color="auto"/>
        <w:left w:val="none" w:sz="0" w:space="0" w:color="auto"/>
        <w:bottom w:val="none" w:sz="0" w:space="0" w:color="auto"/>
        <w:right w:val="none" w:sz="0" w:space="0" w:color="auto"/>
      </w:divBdr>
    </w:div>
    <w:div w:id="183786972">
      <w:bodyDiv w:val="1"/>
      <w:marLeft w:val="0"/>
      <w:marRight w:val="0"/>
      <w:marTop w:val="0"/>
      <w:marBottom w:val="0"/>
      <w:divBdr>
        <w:top w:val="none" w:sz="0" w:space="0" w:color="auto"/>
        <w:left w:val="none" w:sz="0" w:space="0" w:color="auto"/>
        <w:bottom w:val="none" w:sz="0" w:space="0" w:color="auto"/>
        <w:right w:val="none" w:sz="0" w:space="0" w:color="auto"/>
      </w:divBdr>
    </w:div>
    <w:div w:id="203449423">
      <w:bodyDiv w:val="1"/>
      <w:marLeft w:val="0"/>
      <w:marRight w:val="0"/>
      <w:marTop w:val="0"/>
      <w:marBottom w:val="0"/>
      <w:divBdr>
        <w:top w:val="none" w:sz="0" w:space="0" w:color="auto"/>
        <w:left w:val="none" w:sz="0" w:space="0" w:color="auto"/>
        <w:bottom w:val="none" w:sz="0" w:space="0" w:color="auto"/>
        <w:right w:val="none" w:sz="0" w:space="0" w:color="auto"/>
      </w:divBdr>
    </w:div>
    <w:div w:id="409500497">
      <w:bodyDiv w:val="1"/>
      <w:marLeft w:val="0"/>
      <w:marRight w:val="0"/>
      <w:marTop w:val="0"/>
      <w:marBottom w:val="0"/>
      <w:divBdr>
        <w:top w:val="none" w:sz="0" w:space="0" w:color="auto"/>
        <w:left w:val="none" w:sz="0" w:space="0" w:color="auto"/>
        <w:bottom w:val="none" w:sz="0" w:space="0" w:color="auto"/>
        <w:right w:val="none" w:sz="0" w:space="0" w:color="auto"/>
      </w:divBdr>
    </w:div>
    <w:div w:id="466356069">
      <w:bodyDiv w:val="1"/>
      <w:marLeft w:val="0"/>
      <w:marRight w:val="0"/>
      <w:marTop w:val="0"/>
      <w:marBottom w:val="0"/>
      <w:divBdr>
        <w:top w:val="none" w:sz="0" w:space="0" w:color="auto"/>
        <w:left w:val="none" w:sz="0" w:space="0" w:color="auto"/>
        <w:bottom w:val="none" w:sz="0" w:space="0" w:color="auto"/>
        <w:right w:val="none" w:sz="0" w:space="0" w:color="auto"/>
      </w:divBdr>
    </w:div>
    <w:div w:id="551186787">
      <w:bodyDiv w:val="1"/>
      <w:marLeft w:val="0"/>
      <w:marRight w:val="0"/>
      <w:marTop w:val="0"/>
      <w:marBottom w:val="0"/>
      <w:divBdr>
        <w:top w:val="none" w:sz="0" w:space="0" w:color="auto"/>
        <w:left w:val="none" w:sz="0" w:space="0" w:color="auto"/>
        <w:bottom w:val="none" w:sz="0" w:space="0" w:color="auto"/>
        <w:right w:val="none" w:sz="0" w:space="0" w:color="auto"/>
      </w:divBdr>
    </w:div>
    <w:div w:id="556471411">
      <w:bodyDiv w:val="1"/>
      <w:marLeft w:val="0"/>
      <w:marRight w:val="0"/>
      <w:marTop w:val="0"/>
      <w:marBottom w:val="0"/>
      <w:divBdr>
        <w:top w:val="none" w:sz="0" w:space="0" w:color="auto"/>
        <w:left w:val="none" w:sz="0" w:space="0" w:color="auto"/>
        <w:bottom w:val="none" w:sz="0" w:space="0" w:color="auto"/>
        <w:right w:val="none" w:sz="0" w:space="0" w:color="auto"/>
      </w:divBdr>
    </w:div>
    <w:div w:id="564025160">
      <w:bodyDiv w:val="1"/>
      <w:marLeft w:val="0"/>
      <w:marRight w:val="0"/>
      <w:marTop w:val="0"/>
      <w:marBottom w:val="0"/>
      <w:divBdr>
        <w:top w:val="none" w:sz="0" w:space="0" w:color="auto"/>
        <w:left w:val="none" w:sz="0" w:space="0" w:color="auto"/>
        <w:bottom w:val="none" w:sz="0" w:space="0" w:color="auto"/>
        <w:right w:val="none" w:sz="0" w:space="0" w:color="auto"/>
      </w:divBdr>
    </w:div>
    <w:div w:id="565994697">
      <w:bodyDiv w:val="1"/>
      <w:marLeft w:val="0"/>
      <w:marRight w:val="0"/>
      <w:marTop w:val="0"/>
      <w:marBottom w:val="0"/>
      <w:divBdr>
        <w:top w:val="none" w:sz="0" w:space="0" w:color="auto"/>
        <w:left w:val="none" w:sz="0" w:space="0" w:color="auto"/>
        <w:bottom w:val="none" w:sz="0" w:space="0" w:color="auto"/>
        <w:right w:val="none" w:sz="0" w:space="0" w:color="auto"/>
      </w:divBdr>
    </w:div>
    <w:div w:id="722753998">
      <w:bodyDiv w:val="1"/>
      <w:marLeft w:val="0"/>
      <w:marRight w:val="0"/>
      <w:marTop w:val="0"/>
      <w:marBottom w:val="0"/>
      <w:divBdr>
        <w:top w:val="none" w:sz="0" w:space="0" w:color="auto"/>
        <w:left w:val="none" w:sz="0" w:space="0" w:color="auto"/>
        <w:bottom w:val="none" w:sz="0" w:space="0" w:color="auto"/>
        <w:right w:val="none" w:sz="0" w:space="0" w:color="auto"/>
      </w:divBdr>
    </w:div>
    <w:div w:id="8161900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751">
          <w:marLeft w:val="915"/>
          <w:marRight w:val="0"/>
          <w:marTop w:val="375"/>
          <w:marBottom w:val="450"/>
          <w:divBdr>
            <w:top w:val="none" w:sz="0" w:space="0" w:color="auto"/>
            <w:left w:val="single" w:sz="18" w:space="19" w:color="FFAE00"/>
            <w:bottom w:val="none" w:sz="0" w:space="0" w:color="auto"/>
            <w:right w:val="none" w:sz="0" w:space="0" w:color="auto"/>
          </w:divBdr>
        </w:div>
        <w:div w:id="1520314183">
          <w:marLeft w:val="0"/>
          <w:marRight w:val="0"/>
          <w:marTop w:val="0"/>
          <w:marBottom w:val="0"/>
          <w:divBdr>
            <w:top w:val="none" w:sz="0" w:space="0" w:color="auto"/>
            <w:left w:val="none" w:sz="0" w:space="0" w:color="auto"/>
            <w:bottom w:val="none" w:sz="0" w:space="0" w:color="auto"/>
            <w:right w:val="none" w:sz="0" w:space="0" w:color="auto"/>
          </w:divBdr>
          <w:divsChild>
            <w:div w:id="1482115683">
              <w:marLeft w:val="225"/>
              <w:marRight w:val="0"/>
              <w:marTop w:val="0"/>
              <w:marBottom w:val="0"/>
              <w:divBdr>
                <w:top w:val="none" w:sz="0" w:space="0" w:color="auto"/>
                <w:left w:val="none" w:sz="0" w:space="0" w:color="auto"/>
                <w:bottom w:val="none" w:sz="0" w:space="0" w:color="auto"/>
                <w:right w:val="none" w:sz="0" w:space="0" w:color="auto"/>
              </w:divBdr>
            </w:div>
          </w:divsChild>
        </w:div>
        <w:div w:id="1430270249">
          <w:marLeft w:val="0"/>
          <w:marRight w:val="0"/>
          <w:marTop w:val="0"/>
          <w:marBottom w:val="0"/>
          <w:divBdr>
            <w:top w:val="none" w:sz="0" w:space="0" w:color="auto"/>
            <w:left w:val="none" w:sz="0" w:space="0" w:color="auto"/>
            <w:bottom w:val="none" w:sz="0" w:space="0" w:color="auto"/>
            <w:right w:val="none" w:sz="0" w:space="0" w:color="auto"/>
          </w:divBdr>
          <w:divsChild>
            <w:div w:id="18138625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30951162">
      <w:bodyDiv w:val="1"/>
      <w:marLeft w:val="0"/>
      <w:marRight w:val="0"/>
      <w:marTop w:val="0"/>
      <w:marBottom w:val="0"/>
      <w:divBdr>
        <w:top w:val="none" w:sz="0" w:space="0" w:color="auto"/>
        <w:left w:val="none" w:sz="0" w:space="0" w:color="auto"/>
        <w:bottom w:val="none" w:sz="0" w:space="0" w:color="auto"/>
        <w:right w:val="none" w:sz="0" w:space="0" w:color="auto"/>
      </w:divBdr>
      <w:divsChild>
        <w:div w:id="1511989969">
          <w:marLeft w:val="0"/>
          <w:marRight w:val="0"/>
          <w:marTop w:val="121"/>
          <w:marBottom w:val="0"/>
          <w:divBdr>
            <w:top w:val="none" w:sz="0" w:space="0" w:color="auto"/>
            <w:left w:val="none" w:sz="0" w:space="0" w:color="auto"/>
            <w:bottom w:val="none" w:sz="0" w:space="0" w:color="auto"/>
            <w:right w:val="none" w:sz="0" w:space="0" w:color="auto"/>
          </w:divBdr>
        </w:div>
      </w:divsChild>
    </w:div>
    <w:div w:id="837773031">
      <w:bodyDiv w:val="1"/>
      <w:marLeft w:val="0"/>
      <w:marRight w:val="0"/>
      <w:marTop w:val="0"/>
      <w:marBottom w:val="0"/>
      <w:divBdr>
        <w:top w:val="none" w:sz="0" w:space="0" w:color="auto"/>
        <w:left w:val="none" w:sz="0" w:space="0" w:color="auto"/>
        <w:bottom w:val="none" w:sz="0" w:space="0" w:color="auto"/>
        <w:right w:val="none" w:sz="0" w:space="0" w:color="auto"/>
      </w:divBdr>
    </w:div>
    <w:div w:id="934438477">
      <w:bodyDiv w:val="1"/>
      <w:marLeft w:val="0"/>
      <w:marRight w:val="0"/>
      <w:marTop w:val="0"/>
      <w:marBottom w:val="0"/>
      <w:divBdr>
        <w:top w:val="none" w:sz="0" w:space="0" w:color="auto"/>
        <w:left w:val="none" w:sz="0" w:space="0" w:color="auto"/>
        <w:bottom w:val="none" w:sz="0" w:space="0" w:color="auto"/>
        <w:right w:val="none" w:sz="0" w:space="0" w:color="auto"/>
      </w:divBdr>
    </w:div>
    <w:div w:id="1148278885">
      <w:bodyDiv w:val="1"/>
      <w:marLeft w:val="0"/>
      <w:marRight w:val="0"/>
      <w:marTop w:val="0"/>
      <w:marBottom w:val="0"/>
      <w:divBdr>
        <w:top w:val="none" w:sz="0" w:space="0" w:color="auto"/>
        <w:left w:val="none" w:sz="0" w:space="0" w:color="auto"/>
        <w:bottom w:val="none" w:sz="0" w:space="0" w:color="auto"/>
        <w:right w:val="none" w:sz="0" w:space="0" w:color="auto"/>
      </w:divBdr>
    </w:div>
    <w:div w:id="1219704807">
      <w:bodyDiv w:val="1"/>
      <w:marLeft w:val="0"/>
      <w:marRight w:val="0"/>
      <w:marTop w:val="0"/>
      <w:marBottom w:val="0"/>
      <w:divBdr>
        <w:top w:val="none" w:sz="0" w:space="0" w:color="auto"/>
        <w:left w:val="none" w:sz="0" w:space="0" w:color="auto"/>
        <w:bottom w:val="none" w:sz="0" w:space="0" w:color="auto"/>
        <w:right w:val="none" w:sz="0" w:space="0" w:color="auto"/>
      </w:divBdr>
    </w:div>
    <w:div w:id="1271280566">
      <w:bodyDiv w:val="1"/>
      <w:marLeft w:val="0"/>
      <w:marRight w:val="0"/>
      <w:marTop w:val="0"/>
      <w:marBottom w:val="0"/>
      <w:divBdr>
        <w:top w:val="none" w:sz="0" w:space="0" w:color="auto"/>
        <w:left w:val="none" w:sz="0" w:space="0" w:color="auto"/>
        <w:bottom w:val="none" w:sz="0" w:space="0" w:color="auto"/>
        <w:right w:val="none" w:sz="0" w:space="0" w:color="auto"/>
      </w:divBdr>
    </w:div>
    <w:div w:id="1369143877">
      <w:bodyDiv w:val="1"/>
      <w:marLeft w:val="0"/>
      <w:marRight w:val="0"/>
      <w:marTop w:val="0"/>
      <w:marBottom w:val="0"/>
      <w:divBdr>
        <w:top w:val="none" w:sz="0" w:space="0" w:color="auto"/>
        <w:left w:val="none" w:sz="0" w:space="0" w:color="auto"/>
        <w:bottom w:val="none" w:sz="0" w:space="0" w:color="auto"/>
        <w:right w:val="none" w:sz="0" w:space="0" w:color="auto"/>
      </w:divBdr>
      <w:divsChild>
        <w:div w:id="153953864">
          <w:marLeft w:val="0"/>
          <w:marRight w:val="0"/>
          <w:marTop w:val="0"/>
          <w:marBottom w:val="0"/>
          <w:divBdr>
            <w:top w:val="none" w:sz="0" w:space="0" w:color="auto"/>
            <w:left w:val="none" w:sz="0" w:space="0" w:color="auto"/>
            <w:bottom w:val="none" w:sz="0" w:space="0" w:color="auto"/>
            <w:right w:val="none" w:sz="0" w:space="0" w:color="auto"/>
          </w:divBdr>
        </w:div>
        <w:div w:id="973830471">
          <w:marLeft w:val="0"/>
          <w:marRight w:val="0"/>
          <w:marTop w:val="0"/>
          <w:marBottom w:val="240"/>
          <w:divBdr>
            <w:top w:val="none" w:sz="0" w:space="0" w:color="auto"/>
            <w:left w:val="none" w:sz="0" w:space="0" w:color="auto"/>
            <w:bottom w:val="none" w:sz="0" w:space="0" w:color="auto"/>
            <w:right w:val="none" w:sz="0" w:space="0" w:color="auto"/>
          </w:divBdr>
        </w:div>
      </w:divsChild>
    </w:div>
    <w:div w:id="1393041950">
      <w:bodyDiv w:val="1"/>
      <w:marLeft w:val="0"/>
      <w:marRight w:val="0"/>
      <w:marTop w:val="0"/>
      <w:marBottom w:val="0"/>
      <w:divBdr>
        <w:top w:val="none" w:sz="0" w:space="0" w:color="auto"/>
        <w:left w:val="none" w:sz="0" w:space="0" w:color="auto"/>
        <w:bottom w:val="none" w:sz="0" w:space="0" w:color="auto"/>
        <w:right w:val="none" w:sz="0" w:space="0" w:color="auto"/>
      </w:divBdr>
    </w:div>
    <w:div w:id="1480417505">
      <w:bodyDiv w:val="1"/>
      <w:marLeft w:val="0"/>
      <w:marRight w:val="0"/>
      <w:marTop w:val="0"/>
      <w:marBottom w:val="0"/>
      <w:divBdr>
        <w:top w:val="none" w:sz="0" w:space="0" w:color="auto"/>
        <w:left w:val="none" w:sz="0" w:space="0" w:color="auto"/>
        <w:bottom w:val="none" w:sz="0" w:space="0" w:color="auto"/>
        <w:right w:val="none" w:sz="0" w:space="0" w:color="auto"/>
      </w:divBdr>
      <w:divsChild>
        <w:div w:id="1002199108">
          <w:marLeft w:val="0"/>
          <w:marRight w:val="0"/>
          <w:marTop w:val="0"/>
          <w:marBottom w:val="0"/>
          <w:divBdr>
            <w:top w:val="none" w:sz="0" w:space="0" w:color="auto"/>
            <w:left w:val="none" w:sz="0" w:space="0" w:color="auto"/>
            <w:bottom w:val="none" w:sz="0" w:space="0" w:color="auto"/>
            <w:right w:val="none" w:sz="0" w:space="0" w:color="auto"/>
          </w:divBdr>
          <w:divsChild>
            <w:div w:id="1571429770">
              <w:marLeft w:val="0"/>
              <w:marRight w:val="0"/>
              <w:marTop w:val="0"/>
              <w:marBottom w:val="0"/>
              <w:divBdr>
                <w:top w:val="none" w:sz="0" w:space="0" w:color="auto"/>
                <w:left w:val="none" w:sz="0" w:space="0" w:color="auto"/>
                <w:bottom w:val="none" w:sz="0" w:space="0" w:color="auto"/>
                <w:right w:val="none" w:sz="0" w:space="0" w:color="auto"/>
              </w:divBdr>
              <w:divsChild>
                <w:div w:id="564803860">
                  <w:marLeft w:val="0"/>
                  <w:marRight w:val="0"/>
                  <w:marTop w:val="0"/>
                  <w:marBottom w:val="0"/>
                  <w:divBdr>
                    <w:top w:val="none" w:sz="0" w:space="0" w:color="auto"/>
                    <w:left w:val="none" w:sz="0" w:space="0" w:color="auto"/>
                    <w:bottom w:val="none" w:sz="0" w:space="0" w:color="auto"/>
                    <w:right w:val="none" w:sz="0" w:space="0" w:color="auto"/>
                  </w:divBdr>
                  <w:divsChild>
                    <w:div w:id="1397508659">
                      <w:marLeft w:val="300"/>
                      <w:marRight w:val="300"/>
                      <w:marTop w:val="0"/>
                      <w:marBottom w:val="0"/>
                      <w:divBdr>
                        <w:top w:val="none" w:sz="0" w:space="0" w:color="auto"/>
                        <w:left w:val="none" w:sz="0" w:space="0" w:color="auto"/>
                        <w:bottom w:val="none" w:sz="0" w:space="0" w:color="auto"/>
                        <w:right w:val="none" w:sz="0" w:space="0" w:color="auto"/>
                      </w:divBdr>
                      <w:divsChild>
                        <w:div w:id="8842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004">
          <w:marLeft w:val="0"/>
          <w:marRight w:val="0"/>
          <w:marTop w:val="0"/>
          <w:marBottom w:val="0"/>
          <w:divBdr>
            <w:top w:val="none" w:sz="0" w:space="0" w:color="auto"/>
            <w:left w:val="none" w:sz="0" w:space="0" w:color="auto"/>
            <w:bottom w:val="none" w:sz="0" w:space="0" w:color="auto"/>
            <w:right w:val="none" w:sz="0" w:space="0" w:color="auto"/>
          </w:divBdr>
          <w:divsChild>
            <w:div w:id="1480464497">
              <w:marLeft w:val="0"/>
              <w:marRight w:val="0"/>
              <w:marTop w:val="0"/>
              <w:marBottom w:val="0"/>
              <w:divBdr>
                <w:top w:val="none" w:sz="0" w:space="0" w:color="auto"/>
                <w:left w:val="none" w:sz="0" w:space="0" w:color="auto"/>
                <w:bottom w:val="none" w:sz="0" w:space="0" w:color="auto"/>
                <w:right w:val="none" w:sz="0" w:space="0" w:color="auto"/>
              </w:divBdr>
              <w:divsChild>
                <w:div w:id="738405838">
                  <w:marLeft w:val="0"/>
                  <w:marRight w:val="0"/>
                  <w:marTop w:val="0"/>
                  <w:marBottom w:val="0"/>
                  <w:divBdr>
                    <w:top w:val="none" w:sz="0" w:space="0" w:color="auto"/>
                    <w:left w:val="none" w:sz="0" w:space="0" w:color="auto"/>
                    <w:bottom w:val="none" w:sz="0" w:space="0" w:color="auto"/>
                    <w:right w:val="none" w:sz="0" w:space="0" w:color="auto"/>
                  </w:divBdr>
                  <w:divsChild>
                    <w:div w:id="1724596333">
                      <w:marLeft w:val="300"/>
                      <w:marRight w:val="300"/>
                      <w:marTop w:val="0"/>
                      <w:marBottom w:val="0"/>
                      <w:divBdr>
                        <w:top w:val="none" w:sz="0" w:space="0" w:color="auto"/>
                        <w:left w:val="none" w:sz="0" w:space="0" w:color="auto"/>
                        <w:bottom w:val="none" w:sz="0" w:space="0" w:color="auto"/>
                        <w:right w:val="none" w:sz="0" w:space="0" w:color="auto"/>
                      </w:divBdr>
                      <w:divsChild>
                        <w:div w:id="715083093">
                          <w:marLeft w:val="0"/>
                          <w:marRight w:val="0"/>
                          <w:marTop w:val="0"/>
                          <w:marBottom w:val="0"/>
                          <w:divBdr>
                            <w:top w:val="none" w:sz="0" w:space="0" w:color="auto"/>
                            <w:left w:val="none" w:sz="0" w:space="0" w:color="auto"/>
                            <w:bottom w:val="none" w:sz="0" w:space="0" w:color="auto"/>
                            <w:right w:val="none" w:sz="0" w:space="0" w:color="auto"/>
                          </w:divBdr>
                          <w:divsChild>
                            <w:div w:id="13825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499296">
      <w:bodyDiv w:val="1"/>
      <w:marLeft w:val="0"/>
      <w:marRight w:val="0"/>
      <w:marTop w:val="0"/>
      <w:marBottom w:val="0"/>
      <w:divBdr>
        <w:top w:val="none" w:sz="0" w:space="0" w:color="auto"/>
        <w:left w:val="none" w:sz="0" w:space="0" w:color="auto"/>
        <w:bottom w:val="none" w:sz="0" w:space="0" w:color="auto"/>
        <w:right w:val="none" w:sz="0" w:space="0" w:color="auto"/>
      </w:divBdr>
    </w:div>
    <w:div w:id="1702784928">
      <w:bodyDiv w:val="1"/>
      <w:marLeft w:val="0"/>
      <w:marRight w:val="0"/>
      <w:marTop w:val="0"/>
      <w:marBottom w:val="0"/>
      <w:divBdr>
        <w:top w:val="none" w:sz="0" w:space="0" w:color="auto"/>
        <w:left w:val="none" w:sz="0" w:space="0" w:color="auto"/>
        <w:bottom w:val="none" w:sz="0" w:space="0" w:color="auto"/>
        <w:right w:val="none" w:sz="0" w:space="0" w:color="auto"/>
      </w:divBdr>
      <w:divsChild>
        <w:div w:id="671876916">
          <w:marLeft w:val="547"/>
          <w:marRight w:val="0"/>
          <w:marTop w:val="0"/>
          <w:marBottom w:val="0"/>
          <w:divBdr>
            <w:top w:val="none" w:sz="0" w:space="0" w:color="auto"/>
            <w:left w:val="none" w:sz="0" w:space="0" w:color="auto"/>
            <w:bottom w:val="none" w:sz="0" w:space="0" w:color="auto"/>
            <w:right w:val="none" w:sz="0" w:space="0" w:color="auto"/>
          </w:divBdr>
        </w:div>
      </w:divsChild>
    </w:div>
    <w:div w:id="1725106940">
      <w:bodyDiv w:val="1"/>
      <w:marLeft w:val="0"/>
      <w:marRight w:val="0"/>
      <w:marTop w:val="0"/>
      <w:marBottom w:val="0"/>
      <w:divBdr>
        <w:top w:val="none" w:sz="0" w:space="0" w:color="auto"/>
        <w:left w:val="none" w:sz="0" w:space="0" w:color="auto"/>
        <w:bottom w:val="none" w:sz="0" w:space="0" w:color="auto"/>
        <w:right w:val="none" w:sz="0" w:space="0" w:color="auto"/>
      </w:divBdr>
      <w:divsChild>
        <w:div w:id="1053968285">
          <w:marLeft w:val="0"/>
          <w:marRight w:val="0"/>
          <w:marTop w:val="0"/>
          <w:marBottom w:val="0"/>
          <w:divBdr>
            <w:top w:val="none" w:sz="0" w:space="0" w:color="auto"/>
            <w:left w:val="none" w:sz="0" w:space="0" w:color="auto"/>
            <w:bottom w:val="none" w:sz="0" w:space="0" w:color="auto"/>
            <w:right w:val="none" w:sz="0" w:space="0" w:color="auto"/>
          </w:divBdr>
          <w:divsChild>
            <w:div w:id="1092123174">
              <w:marLeft w:val="0"/>
              <w:marRight w:val="0"/>
              <w:marTop w:val="0"/>
              <w:marBottom w:val="0"/>
              <w:divBdr>
                <w:top w:val="none" w:sz="0" w:space="0" w:color="auto"/>
                <w:left w:val="none" w:sz="0" w:space="0" w:color="auto"/>
                <w:bottom w:val="none" w:sz="0" w:space="0" w:color="auto"/>
                <w:right w:val="none" w:sz="0" w:space="0" w:color="auto"/>
              </w:divBdr>
              <w:divsChild>
                <w:div w:id="151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4636">
      <w:bodyDiv w:val="1"/>
      <w:marLeft w:val="0"/>
      <w:marRight w:val="0"/>
      <w:marTop w:val="0"/>
      <w:marBottom w:val="0"/>
      <w:divBdr>
        <w:top w:val="none" w:sz="0" w:space="0" w:color="auto"/>
        <w:left w:val="none" w:sz="0" w:space="0" w:color="auto"/>
        <w:bottom w:val="none" w:sz="0" w:space="0" w:color="auto"/>
        <w:right w:val="none" w:sz="0" w:space="0" w:color="auto"/>
      </w:divBdr>
    </w:div>
    <w:div w:id="1931616969">
      <w:bodyDiv w:val="1"/>
      <w:marLeft w:val="0"/>
      <w:marRight w:val="0"/>
      <w:marTop w:val="0"/>
      <w:marBottom w:val="0"/>
      <w:divBdr>
        <w:top w:val="none" w:sz="0" w:space="0" w:color="auto"/>
        <w:left w:val="none" w:sz="0" w:space="0" w:color="auto"/>
        <w:bottom w:val="none" w:sz="0" w:space="0" w:color="auto"/>
        <w:right w:val="none" w:sz="0" w:space="0" w:color="auto"/>
      </w:divBdr>
      <w:divsChild>
        <w:div w:id="1288971024">
          <w:marLeft w:val="0"/>
          <w:marRight w:val="0"/>
          <w:marTop w:val="120"/>
          <w:marBottom w:val="0"/>
          <w:divBdr>
            <w:top w:val="none" w:sz="0" w:space="0" w:color="auto"/>
            <w:left w:val="none" w:sz="0" w:space="0" w:color="auto"/>
            <w:bottom w:val="none" w:sz="0" w:space="0" w:color="auto"/>
            <w:right w:val="none" w:sz="0" w:space="0" w:color="auto"/>
          </w:divBdr>
        </w:div>
        <w:div w:id="889194346">
          <w:marLeft w:val="0"/>
          <w:marRight w:val="0"/>
          <w:marTop w:val="120"/>
          <w:marBottom w:val="0"/>
          <w:divBdr>
            <w:top w:val="none" w:sz="0" w:space="0" w:color="auto"/>
            <w:left w:val="none" w:sz="0" w:space="0" w:color="auto"/>
            <w:bottom w:val="none" w:sz="0" w:space="0" w:color="auto"/>
            <w:right w:val="none" w:sz="0" w:space="0" w:color="auto"/>
          </w:divBdr>
        </w:div>
      </w:divsChild>
    </w:div>
    <w:div w:id="2101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uperinf.ru/view_helpstud.php?id=415"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F910-5067-EB44-A193-08343D9C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63</Pages>
  <Words>11100</Words>
  <Characters>90801</Characters>
  <Application>Microsoft Macintosh Word</Application>
  <DocSecurity>0</DocSecurity>
  <Lines>2328</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Konctraid</dc:creator>
  <cp:keywords/>
  <dc:description/>
  <cp:lastModifiedBy>yana</cp:lastModifiedBy>
  <cp:revision>145</cp:revision>
  <cp:lastPrinted>2019-04-30T14:03:00Z</cp:lastPrinted>
  <dcterms:created xsi:type="dcterms:W3CDTF">2019-04-18T07:14:00Z</dcterms:created>
  <dcterms:modified xsi:type="dcterms:W3CDTF">2019-05-12T17:51:00Z</dcterms:modified>
</cp:coreProperties>
</file>