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C32048" w14:textId="04716D77" w:rsidR="00915347" w:rsidRPr="00AC279E" w:rsidRDefault="00915347" w:rsidP="00915347">
      <w:pPr>
        <w:jc w:val="center"/>
        <w:rPr>
          <w:sz w:val="28"/>
          <w:lang w:val="ru-RU"/>
        </w:rPr>
      </w:pPr>
      <w:bookmarkStart w:id="0" w:name="_Hlk10047904"/>
      <w:bookmarkEnd w:id="0"/>
      <w:r w:rsidRPr="00AC279E">
        <w:rPr>
          <w:sz w:val="28"/>
          <w:lang w:val="ru-RU"/>
        </w:rPr>
        <w:t>Санкт-Петербургский государственный университет</w:t>
      </w:r>
    </w:p>
    <w:p w14:paraId="085C0D77" w14:textId="0C4EDA1A" w:rsidR="00915347" w:rsidRPr="00AC279E" w:rsidRDefault="00915347" w:rsidP="00915347">
      <w:pPr>
        <w:jc w:val="center"/>
        <w:rPr>
          <w:sz w:val="28"/>
          <w:lang w:val="ru-RU"/>
        </w:rPr>
      </w:pPr>
    </w:p>
    <w:p w14:paraId="1278E321" w14:textId="77777777" w:rsidR="00DD77EB" w:rsidRPr="00AC279E" w:rsidRDefault="00DD77EB" w:rsidP="00915347">
      <w:pPr>
        <w:jc w:val="center"/>
        <w:rPr>
          <w:sz w:val="28"/>
          <w:lang w:val="ru-RU"/>
        </w:rPr>
      </w:pPr>
    </w:p>
    <w:p w14:paraId="732E3D2A" w14:textId="77777777" w:rsidR="00915347" w:rsidRPr="00AC279E" w:rsidRDefault="00915347" w:rsidP="00915347">
      <w:pPr>
        <w:jc w:val="center"/>
        <w:rPr>
          <w:sz w:val="28"/>
          <w:lang w:val="ru-RU"/>
        </w:rPr>
      </w:pPr>
    </w:p>
    <w:p w14:paraId="286D2353" w14:textId="77777777" w:rsidR="00915347" w:rsidRPr="00AC279E" w:rsidRDefault="00915347" w:rsidP="00DD77EB">
      <w:pPr>
        <w:spacing w:line="276" w:lineRule="auto"/>
        <w:jc w:val="center"/>
        <w:rPr>
          <w:b/>
          <w:i/>
          <w:sz w:val="28"/>
          <w:lang w:val="ru-RU"/>
        </w:rPr>
      </w:pPr>
      <w:r w:rsidRPr="00AC279E">
        <w:rPr>
          <w:b/>
          <w:i/>
          <w:sz w:val="28"/>
          <w:lang w:val="ru-RU"/>
        </w:rPr>
        <w:t>ЛЕОНЮК Евгений Сергеевич</w:t>
      </w:r>
    </w:p>
    <w:p w14:paraId="1FAACA50" w14:textId="77777777" w:rsidR="00915347" w:rsidRPr="00AC279E" w:rsidRDefault="00915347" w:rsidP="00DD77EB">
      <w:pPr>
        <w:spacing w:line="276" w:lineRule="auto"/>
        <w:jc w:val="center"/>
        <w:rPr>
          <w:b/>
          <w:sz w:val="28"/>
          <w:lang w:val="ru-RU"/>
        </w:rPr>
      </w:pPr>
      <w:r w:rsidRPr="00AC279E">
        <w:rPr>
          <w:b/>
          <w:sz w:val="28"/>
          <w:lang w:val="ru-RU"/>
        </w:rPr>
        <w:t>Выпускная квалификационная работа</w:t>
      </w:r>
    </w:p>
    <w:p w14:paraId="40C62E6B" w14:textId="77777777" w:rsidR="00915347" w:rsidRPr="00AC279E" w:rsidRDefault="00915347" w:rsidP="00DD77EB">
      <w:pPr>
        <w:spacing w:line="276" w:lineRule="auto"/>
        <w:jc w:val="center"/>
        <w:rPr>
          <w:b/>
          <w:i/>
          <w:sz w:val="28"/>
          <w:lang w:val="ru-RU"/>
        </w:rPr>
      </w:pPr>
      <w:r w:rsidRPr="00AC279E">
        <w:rPr>
          <w:b/>
          <w:i/>
          <w:sz w:val="28"/>
          <w:lang w:val="ru-RU"/>
        </w:rPr>
        <w:t>Геополитический процесс в Восточной Европе</w:t>
      </w:r>
    </w:p>
    <w:p w14:paraId="3BF04DB8" w14:textId="42AE36D7" w:rsidR="00915347" w:rsidRPr="00AC279E" w:rsidRDefault="00915347" w:rsidP="00915347">
      <w:pPr>
        <w:jc w:val="center"/>
        <w:rPr>
          <w:b/>
          <w:i/>
          <w:sz w:val="28"/>
          <w:lang w:val="ru-RU"/>
        </w:rPr>
      </w:pPr>
    </w:p>
    <w:p w14:paraId="307AA562" w14:textId="77777777" w:rsidR="00DD77EB" w:rsidRPr="00AC279E" w:rsidRDefault="00DD77EB" w:rsidP="00915347">
      <w:pPr>
        <w:jc w:val="center"/>
        <w:rPr>
          <w:b/>
          <w:i/>
          <w:sz w:val="28"/>
          <w:lang w:val="ru-RU"/>
        </w:rPr>
      </w:pPr>
    </w:p>
    <w:p w14:paraId="2B7219C0" w14:textId="3839BF82" w:rsidR="00915347" w:rsidRPr="00AC279E" w:rsidRDefault="00915347" w:rsidP="00915347">
      <w:pPr>
        <w:contextualSpacing/>
        <w:jc w:val="center"/>
        <w:rPr>
          <w:sz w:val="28"/>
          <w:lang w:val="ru-RU"/>
        </w:rPr>
      </w:pPr>
      <w:r w:rsidRPr="00AC279E">
        <w:rPr>
          <w:sz w:val="28"/>
          <w:lang w:val="ru-RU"/>
        </w:rPr>
        <w:t>Уровень образования: Магистратура</w:t>
      </w:r>
    </w:p>
    <w:p w14:paraId="1A74B84B" w14:textId="072B1AD8" w:rsidR="00915347" w:rsidRPr="00AC279E" w:rsidRDefault="00915347" w:rsidP="00915347">
      <w:pPr>
        <w:contextualSpacing/>
        <w:jc w:val="center"/>
        <w:rPr>
          <w:i/>
          <w:sz w:val="28"/>
          <w:lang w:val="ru-RU"/>
        </w:rPr>
      </w:pPr>
      <w:r w:rsidRPr="00AC279E">
        <w:rPr>
          <w:sz w:val="28"/>
          <w:lang w:val="ru-RU"/>
        </w:rPr>
        <w:t xml:space="preserve">Направление </w:t>
      </w:r>
      <w:r w:rsidRPr="00AC279E">
        <w:rPr>
          <w:i/>
          <w:sz w:val="28"/>
          <w:lang w:val="ru-RU"/>
        </w:rPr>
        <w:t>05.04.02 «География»</w:t>
      </w:r>
    </w:p>
    <w:p w14:paraId="1BB1757C" w14:textId="09FAD858" w:rsidR="00915347" w:rsidRPr="00AC279E" w:rsidRDefault="00915347" w:rsidP="00915347">
      <w:pPr>
        <w:contextualSpacing/>
        <w:jc w:val="center"/>
        <w:rPr>
          <w:sz w:val="28"/>
          <w:lang w:val="ru-RU"/>
        </w:rPr>
      </w:pPr>
      <w:r w:rsidRPr="00AC279E">
        <w:rPr>
          <w:sz w:val="28"/>
          <w:lang w:val="ru-RU"/>
        </w:rPr>
        <w:t xml:space="preserve">Основная образовательная программа </w:t>
      </w:r>
      <w:r w:rsidRPr="00AC279E">
        <w:rPr>
          <w:i/>
          <w:sz w:val="28"/>
          <w:lang w:val="ru-RU"/>
        </w:rPr>
        <w:t>«</w:t>
      </w:r>
      <w:r w:rsidR="00DA58C3">
        <w:rPr>
          <w:i/>
          <w:sz w:val="28"/>
          <w:lang w:val="ru-RU"/>
        </w:rPr>
        <w:t>Общественная география</w:t>
      </w:r>
      <w:r w:rsidRPr="00AC279E">
        <w:rPr>
          <w:i/>
          <w:sz w:val="28"/>
          <w:lang w:val="ru-RU"/>
        </w:rPr>
        <w:t>»</w:t>
      </w:r>
    </w:p>
    <w:p w14:paraId="76A660B7" w14:textId="38834B8E" w:rsidR="00915347" w:rsidRPr="00AC279E" w:rsidRDefault="00915347" w:rsidP="00915347">
      <w:pPr>
        <w:contextualSpacing/>
        <w:jc w:val="center"/>
        <w:rPr>
          <w:sz w:val="28"/>
          <w:lang w:val="ru-RU"/>
        </w:rPr>
      </w:pPr>
      <w:r w:rsidRPr="00AC279E">
        <w:rPr>
          <w:sz w:val="28"/>
          <w:lang w:val="ru-RU"/>
        </w:rPr>
        <w:t xml:space="preserve">Профиль </w:t>
      </w:r>
      <w:r w:rsidRPr="00AC279E">
        <w:rPr>
          <w:i/>
          <w:sz w:val="28"/>
          <w:lang w:val="ru-RU"/>
        </w:rPr>
        <w:t>«Политическая география и геополитика»</w:t>
      </w:r>
    </w:p>
    <w:p w14:paraId="4FC01DFD" w14:textId="6C275AD2" w:rsidR="00DD77EB" w:rsidRPr="00AC279E" w:rsidRDefault="00DD77EB" w:rsidP="00915347">
      <w:pPr>
        <w:jc w:val="center"/>
        <w:rPr>
          <w:sz w:val="28"/>
          <w:lang w:val="ru-RU"/>
        </w:rPr>
      </w:pPr>
    </w:p>
    <w:p w14:paraId="3CD4094C" w14:textId="77777777" w:rsidR="00DD77EB" w:rsidRPr="00AC279E" w:rsidRDefault="00DD77EB" w:rsidP="00915347">
      <w:pPr>
        <w:jc w:val="center"/>
        <w:rPr>
          <w:sz w:val="28"/>
          <w:lang w:val="ru-RU"/>
        </w:rPr>
      </w:pPr>
    </w:p>
    <w:p w14:paraId="293DEFDB" w14:textId="1FA9142E" w:rsidR="00DD77EB" w:rsidRPr="00AC279E" w:rsidRDefault="00DD77EB" w:rsidP="00DD77EB">
      <w:pPr>
        <w:ind w:firstLine="5103"/>
        <w:contextualSpacing/>
        <w:rPr>
          <w:sz w:val="28"/>
          <w:lang w:val="ru-RU"/>
        </w:rPr>
      </w:pPr>
      <w:r w:rsidRPr="00AC279E">
        <w:rPr>
          <w:sz w:val="28"/>
          <w:lang w:val="ru-RU"/>
        </w:rPr>
        <w:t>Научный руководитель:</w:t>
      </w:r>
    </w:p>
    <w:p w14:paraId="47F4202F" w14:textId="77777777" w:rsidR="00DD77EB" w:rsidRPr="00AC279E" w:rsidRDefault="00DD77EB" w:rsidP="00DD77EB">
      <w:pPr>
        <w:ind w:firstLine="5103"/>
        <w:contextualSpacing/>
        <w:rPr>
          <w:sz w:val="28"/>
          <w:lang w:val="ru-RU"/>
        </w:rPr>
      </w:pPr>
      <w:r w:rsidRPr="00AC279E">
        <w:rPr>
          <w:sz w:val="28"/>
          <w:lang w:val="ru-RU"/>
        </w:rPr>
        <w:t>Доцент кафедры региональной</w:t>
      </w:r>
    </w:p>
    <w:p w14:paraId="37CE0668" w14:textId="77777777" w:rsidR="00DD77EB" w:rsidRPr="00AC279E" w:rsidRDefault="00DD77EB" w:rsidP="00DD77EB">
      <w:pPr>
        <w:ind w:firstLine="5103"/>
        <w:contextualSpacing/>
        <w:rPr>
          <w:sz w:val="28"/>
          <w:lang w:val="ru-RU"/>
        </w:rPr>
      </w:pPr>
      <w:r w:rsidRPr="00AC279E">
        <w:rPr>
          <w:sz w:val="28"/>
          <w:lang w:val="ru-RU"/>
        </w:rPr>
        <w:t>политики и политической</w:t>
      </w:r>
    </w:p>
    <w:p w14:paraId="6B7AA23F" w14:textId="77777777" w:rsidR="00DD77EB" w:rsidRPr="00AC279E" w:rsidRDefault="00DD77EB" w:rsidP="00DD77EB">
      <w:pPr>
        <w:ind w:firstLine="5103"/>
        <w:contextualSpacing/>
        <w:rPr>
          <w:sz w:val="28"/>
          <w:lang w:val="ru-RU"/>
        </w:rPr>
      </w:pPr>
      <w:r w:rsidRPr="00AC279E">
        <w:rPr>
          <w:sz w:val="28"/>
          <w:lang w:val="ru-RU"/>
        </w:rPr>
        <w:t xml:space="preserve">географии, СПбГУ, кандидат </w:t>
      </w:r>
    </w:p>
    <w:p w14:paraId="1028B6F8" w14:textId="14C6D433" w:rsidR="00DD77EB" w:rsidRPr="00AC279E" w:rsidRDefault="00DD77EB" w:rsidP="00DD77EB">
      <w:pPr>
        <w:ind w:firstLine="5103"/>
        <w:contextualSpacing/>
        <w:rPr>
          <w:sz w:val="28"/>
          <w:lang w:val="ru-RU"/>
        </w:rPr>
      </w:pPr>
      <w:r w:rsidRPr="00AC279E">
        <w:rPr>
          <w:sz w:val="28"/>
          <w:lang w:val="ru-RU"/>
        </w:rPr>
        <w:t>географических наук,</w:t>
      </w:r>
    </w:p>
    <w:p w14:paraId="776959DB" w14:textId="798B3DF6" w:rsidR="00DD77EB" w:rsidRPr="00AC279E" w:rsidRDefault="00DD77EB" w:rsidP="00DD77EB">
      <w:pPr>
        <w:ind w:firstLine="5103"/>
        <w:contextualSpacing/>
        <w:rPr>
          <w:sz w:val="28"/>
          <w:lang w:val="ru-RU"/>
        </w:rPr>
      </w:pPr>
      <w:r w:rsidRPr="00AC279E">
        <w:rPr>
          <w:sz w:val="28"/>
          <w:lang w:val="ru-RU"/>
        </w:rPr>
        <w:t>Елацков Алексей Борисович</w:t>
      </w:r>
    </w:p>
    <w:p w14:paraId="6DD50D03" w14:textId="216115AA" w:rsidR="00DD77EB" w:rsidRPr="00AC279E" w:rsidRDefault="00DD77EB" w:rsidP="00DD77EB">
      <w:pPr>
        <w:ind w:firstLine="5103"/>
        <w:contextualSpacing/>
        <w:rPr>
          <w:sz w:val="28"/>
          <w:lang w:val="ru-RU"/>
        </w:rPr>
      </w:pPr>
    </w:p>
    <w:p w14:paraId="6A1DDFBF" w14:textId="77777777" w:rsidR="00DD77EB" w:rsidRPr="00AC279E" w:rsidRDefault="00DD77EB" w:rsidP="00DD77EB">
      <w:pPr>
        <w:ind w:firstLine="5103"/>
        <w:contextualSpacing/>
        <w:rPr>
          <w:sz w:val="28"/>
          <w:lang w:val="ru-RU"/>
        </w:rPr>
      </w:pPr>
      <w:r w:rsidRPr="00AC279E">
        <w:rPr>
          <w:sz w:val="28"/>
          <w:lang w:val="ru-RU"/>
        </w:rPr>
        <w:t xml:space="preserve">Рецензент: Общество с ограниченной </w:t>
      </w:r>
    </w:p>
    <w:p w14:paraId="23253C87" w14:textId="77777777" w:rsidR="00DD77EB" w:rsidRPr="00AC279E" w:rsidRDefault="00DD77EB" w:rsidP="00DD77EB">
      <w:pPr>
        <w:ind w:firstLine="5103"/>
        <w:contextualSpacing/>
        <w:rPr>
          <w:sz w:val="28"/>
          <w:lang w:val="ru-RU"/>
        </w:rPr>
      </w:pPr>
      <w:r w:rsidRPr="00AC279E">
        <w:rPr>
          <w:sz w:val="28"/>
          <w:lang w:val="ru-RU"/>
        </w:rPr>
        <w:t>ответственностью «Центр социально-</w:t>
      </w:r>
    </w:p>
    <w:p w14:paraId="383A5535" w14:textId="77777777" w:rsidR="00DD77EB" w:rsidRPr="00AC279E" w:rsidRDefault="00DD77EB" w:rsidP="00DD77EB">
      <w:pPr>
        <w:ind w:firstLine="5103"/>
        <w:contextualSpacing/>
        <w:rPr>
          <w:sz w:val="28"/>
          <w:lang w:val="ru-RU"/>
        </w:rPr>
      </w:pPr>
      <w:r w:rsidRPr="00AC279E">
        <w:rPr>
          <w:sz w:val="28"/>
          <w:lang w:val="ru-RU"/>
        </w:rPr>
        <w:t xml:space="preserve">экономических и геополитических </w:t>
      </w:r>
    </w:p>
    <w:p w14:paraId="1CF98C95" w14:textId="77777777" w:rsidR="00DD77EB" w:rsidRPr="00AC279E" w:rsidRDefault="00DD77EB" w:rsidP="00DD77EB">
      <w:pPr>
        <w:ind w:firstLine="5103"/>
        <w:contextualSpacing/>
        <w:rPr>
          <w:sz w:val="28"/>
          <w:lang w:val="ru-RU"/>
        </w:rPr>
      </w:pPr>
      <w:r w:rsidRPr="00AC279E">
        <w:rPr>
          <w:sz w:val="28"/>
          <w:lang w:val="ru-RU"/>
        </w:rPr>
        <w:t xml:space="preserve">исследований», кандидат </w:t>
      </w:r>
    </w:p>
    <w:p w14:paraId="39C6EAA3" w14:textId="2AC75509" w:rsidR="00DD77EB" w:rsidRPr="00AC279E" w:rsidRDefault="00DD77EB" w:rsidP="00DD77EB">
      <w:pPr>
        <w:ind w:firstLine="5103"/>
        <w:contextualSpacing/>
        <w:rPr>
          <w:sz w:val="28"/>
          <w:lang w:val="ru-RU"/>
        </w:rPr>
      </w:pPr>
      <w:r w:rsidRPr="00AC279E">
        <w:rPr>
          <w:sz w:val="28"/>
          <w:lang w:val="ru-RU"/>
        </w:rPr>
        <w:t xml:space="preserve">исторических наук, </w:t>
      </w:r>
    </w:p>
    <w:p w14:paraId="3C161010" w14:textId="2F2B6A8D" w:rsidR="00DD77EB" w:rsidRPr="00AC279E" w:rsidRDefault="00DD77EB" w:rsidP="00DD77EB">
      <w:pPr>
        <w:ind w:firstLine="5103"/>
        <w:contextualSpacing/>
        <w:rPr>
          <w:sz w:val="28"/>
          <w:lang w:val="ru-RU"/>
        </w:rPr>
      </w:pPr>
      <w:r w:rsidRPr="00AC279E">
        <w:rPr>
          <w:sz w:val="28"/>
          <w:lang w:val="ru-RU"/>
        </w:rPr>
        <w:t>Самсонов Пётр Евгеньевич</w:t>
      </w:r>
    </w:p>
    <w:p w14:paraId="55A10331" w14:textId="0380D074" w:rsidR="00DD77EB" w:rsidRPr="00AC279E" w:rsidRDefault="00DD77EB" w:rsidP="00DD77EB">
      <w:pPr>
        <w:ind w:firstLine="5103"/>
        <w:contextualSpacing/>
        <w:rPr>
          <w:sz w:val="28"/>
          <w:lang w:val="ru-RU"/>
        </w:rPr>
      </w:pPr>
    </w:p>
    <w:p w14:paraId="56CCDD33" w14:textId="77777777" w:rsidR="00DD77EB" w:rsidRPr="00AC279E" w:rsidRDefault="00DD77EB" w:rsidP="00DD77EB">
      <w:pPr>
        <w:ind w:firstLine="5103"/>
        <w:contextualSpacing/>
        <w:rPr>
          <w:sz w:val="28"/>
          <w:lang w:val="ru-RU"/>
        </w:rPr>
      </w:pPr>
    </w:p>
    <w:p w14:paraId="0FF65A0A" w14:textId="77777777" w:rsidR="00DD77EB" w:rsidRPr="00AC279E" w:rsidRDefault="00DD77EB" w:rsidP="00DD77EB">
      <w:pPr>
        <w:contextualSpacing/>
        <w:jc w:val="center"/>
        <w:rPr>
          <w:sz w:val="28"/>
          <w:lang w:val="ru-RU"/>
        </w:rPr>
      </w:pPr>
      <w:r w:rsidRPr="00AC279E">
        <w:rPr>
          <w:sz w:val="28"/>
          <w:lang w:val="ru-RU"/>
        </w:rPr>
        <w:t>Санкт-Петербург</w:t>
      </w:r>
    </w:p>
    <w:p w14:paraId="4ACF590C" w14:textId="2D758EBD" w:rsidR="00915347" w:rsidRPr="00AC279E" w:rsidRDefault="00DD77EB" w:rsidP="00DD77EB">
      <w:pPr>
        <w:contextualSpacing/>
        <w:jc w:val="center"/>
        <w:rPr>
          <w:sz w:val="28"/>
          <w:lang w:val="ru-RU"/>
        </w:rPr>
      </w:pPr>
      <w:r w:rsidRPr="00AC279E">
        <w:rPr>
          <w:sz w:val="28"/>
          <w:lang w:val="ru-RU"/>
        </w:rPr>
        <w:t>2019</w:t>
      </w:r>
      <w:r w:rsidR="00915347" w:rsidRPr="00AC279E">
        <w:rPr>
          <w:sz w:val="28"/>
          <w:lang w:val="ru-RU"/>
        </w:rPr>
        <w:br w:type="page"/>
      </w:r>
    </w:p>
    <w:p w14:paraId="3DD10782" w14:textId="7F9F7E93" w:rsidR="00AC279E" w:rsidRDefault="00AC279E" w:rsidP="00AC279E">
      <w:pPr>
        <w:pStyle w:val="ad"/>
      </w:pPr>
    </w:p>
    <w:sdt>
      <w:sdtPr>
        <w:rPr>
          <w:rFonts w:asciiTheme="minorHAnsi" w:eastAsiaTheme="minorHAnsi" w:hAnsiTheme="minorHAnsi" w:cstheme="minorBidi"/>
          <w:b w:val="0"/>
          <w:color w:val="000000"/>
          <w:sz w:val="22"/>
          <w:szCs w:val="22"/>
          <w:lang w:val="en-US" w:eastAsia="en-US"/>
        </w:rPr>
        <w:id w:val="2108611084"/>
        <w:docPartObj>
          <w:docPartGallery w:val="Table of Contents"/>
          <w:docPartUnique/>
        </w:docPartObj>
      </w:sdtPr>
      <w:sdtEndPr>
        <w:rPr>
          <w:rFonts w:ascii="Times New Roman" w:hAnsi="Times New Roman" w:cs="Times New Roman"/>
          <w:sz w:val="28"/>
          <w:szCs w:val="28"/>
        </w:rPr>
      </w:sdtEndPr>
      <w:sdtContent>
        <w:p w14:paraId="30798514" w14:textId="77777777" w:rsidR="00AC279E" w:rsidRPr="00AC279E" w:rsidRDefault="00AC279E" w:rsidP="00AC279E">
          <w:pPr>
            <w:pStyle w:val="ad"/>
            <w:spacing w:line="360" w:lineRule="auto"/>
            <w:jc w:val="center"/>
            <w:rPr>
              <w:rFonts w:cs="Times New Roman"/>
              <w:szCs w:val="28"/>
            </w:rPr>
          </w:pPr>
          <w:r w:rsidRPr="00AC279E">
            <w:rPr>
              <w:rFonts w:cs="Times New Roman"/>
              <w:szCs w:val="28"/>
            </w:rPr>
            <w:t>Содержание</w:t>
          </w:r>
        </w:p>
        <w:p w14:paraId="448F3782" w14:textId="63E51B83" w:rsidR="00FD7EA7" w:rsidRPr="00FD7EA7" w:rsidRDefault="00AC279E">
          <w:pPr>
            <w:pStyle w:val="11"/>
            <w:tabs>
              <w:tab w:val="right" w:leader="dot" w:pos="9679"/>
            </w:tabs>
            <w:rPr>
              <w:rFonts w:ascii="Times New Roman" w:eastAsiaTheme="minorEastAsia" w:hAnsi="Times New Roman" w:cs="Times New Roman"/>
              <w:noProof/>
              <w:sz w:val="28"/>
              <w:lang w:eastAsia="ru-RU"/>
            </w:rPr>
          </w:pPr>
          <w:r w:rsidRPr="00AC279E">
            <w:rPr>
              <w:rFonts w:ascii="Times New Roman" w:hAnsi="Times New Roman" w:cs="Times New Roman"/>
              <w:sz w:val="28"/>
              <w:szCs w:val="28"/>
            </w:rPr>
            <w:fldChar w:fldCharType="begin"/>
          </w:r>
          <w:r w:rsidRPr="00AC279E">
            <w:rPr>
              <w:rFonts w:ascii="Times New Roman" w:hAnsi="Times New Roman" w:cs="Times New Roman"/>
              <w:sz w:val="28"/>
              <w:szCs w:val="28"/>
            </w:rPr>
            <w:instrText xml:space="preserve"> TOC \o "1-3" \h \z \u </w:instrText>
          </w:r>
          <w:r w:rsidRPr="00AC279E">
            <w:rPr>
              <w:rFonts w:ascii="Times New Roman" w:hAnsi="Times New Roman" w:cs="Times New Roman"/>
              <w:sz w:val="28"/>
              <w:szCs w:val="28"/>
            </w:rPr>
            <w:fldChar w:fldCharType="separate"/>
          </w:r>
          <w:hyperlink w:anchor="_Toc9778878" w:history="1">
            <w:r w:rsidR="00FD7EA7" w:rsidRPr="00FD7EA7">
              <w:rPr>
                <w:rStyle w:val="a5"/>
                <w:rFonts w:ascii="Times New Roman" w:hAnsi="Times New Roman" w:cs="Times New Roman"/>
                <w:noProof/>
                <w:sz w:val="28"/>
              </w:rPr>
              <w:t>Введение</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_Toc9778878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3</w:t>
            </w:r>
            <w:r w:rsidR="00FD7EA7" w:rsidRPr="00FD7EA7">
              <w:rPr>
                <w:rFonts w:ascii="Times New Roman" w:hAnsi="Times New Roman" w:cs="Times New Roman"/>
                <w:noProof/>
                <w:webHidden/>
                <w:sz w:val="28"/>
              </w:rPr>
              <w:fldChar w:fldCharType="end"/>
            </w:r>
          </w:hyperlink>
        </w:p>
        <w:p w14:paraId="455149EC" w14:textId="23E9A099" w:rsidR="00FD7EA7" w:rsidRPr="00FD7EA7" w:rsidRDefault="00A177E5">
          <w:pPr>
            <w:pStyle w:val="11"/>
            <w:tabs>
              <w:tab w:val="right" w:leader="dot" w:pos="9679"/>
            </w:tabs>
            <w:rPr>
              <w:rFonts w:ascii="Times New Roman" w:eastAsiaTheme="minorEastAsia" w:hAnsi="Times New Roman" w:cs="Times New Roman"/>
              <w:noProof/>
              <w:sz w:val="28"/>
              <w:lang w:eastAsia="ru-RU"/>
            </w:rPr>
          </w:pPr>
          <w:hyperlink w:anchor="_Toc9778879" w:history="1">
            <w:r w:rsidR="00FD7EA7" w:rsidRPr="00FD7EA7">
              <w:rPr>
                <w:rStyle w:val="a5"/>
                <w:rFonts w:ascii="Times New Roman" w:hAnsi="Times New Roman" w:cs="Times New Roman"/>
                <w:noProof/>
                <w:sz w:val="28"/>
              </w:rPr>
              <w:t>Глава 1 Теоретические и методологические основы изучения геополитической ситуации в Восточной Европе</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_Toc9778879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7</w:t>
            </w:r>
            <w:r w:rsidR="00FD7EA7" w:rsidRPr="00FD7EA7">
              <w:rPr>
                <w:rFonts w:ascii="Times New Roman" w:hAnsi="Times New Roman" w:cs="Times New Roman"/>
                <w:noProof/>
                <w:webHidden/>
                <w:sz w:val="28"/>
              </w:rPr>
              <w:fldChar w:fldCharType="end"/>
            </w:r>
          </w:hyperlink>
        </w:p>
        <w:p w14:paraId="5A8DB873" w14:textId="671B88FD"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80" w:history="1">
            <w:r w:rsidR="00FD7EA7" w:rsidRPr="00FD7EA7">
              <w:rPr>
                <w:rStyle w:val="a5"/>
                <w:rFonts w:ascii="Times New Roman" w:eastAsia="Times New Roman" w:hAnsi="Times New Roman" w:cs="Times New Roman"/>
                <w:noProof/>
                <w:sz w:val="28"/>
                <w:lang w:eastAsia="ru-RU"/>
              </w:rPr>
              <w:t>1.1 Понятие геополитического процесса</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_Toc9778880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7</w:t>
            </w:r>
            <w:r w:rsidR="00FD7EA7" w:rsidRPr="00FD7EA7">
              <w:rPr>
                <w:rFonts w:ascii="Times New Roman" w:hAnsi="Times New Roman" w:cs="Times New Roman"/>
                <w:noProof/>
                <w:webHidden/>
                <w:sz w:val="28"/>
              </w:rPr>
              <w:fldChar w:fldCharType="end"/>
            </w:r>
          </w:hyperlink>
        </w:p>
        <w:p w14:paraId="09EA0C31" w14:textId="2A19EEF0"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81" w:history="1">
            <w:r w:rsidR="00FD7EA7" w:rsidRPr="00FD7EA7">
              <w:rPr>
                <w:rStyle w:val="a5"/>
                <w:rFonts w:ascii="Times New Roman" w:hAnsi="Times New Roman" w:cs="Times New Roman"/>
                <w:noProof/>
                <w:sz w:val="28"/>
              </w:rPr>
              <w:t>1.2 Геополитическая граница в Восточной Европе</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_Toc9778881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9</w:t>
            </w:r>
            <w:r w:rsidR="00FD7EA7" w:rsidRPr="00FD7EA7">
              <w:rPr>
                <w:rFonts w:ascii="Times New Roman" w:hAnsi="Times New Roman" w:cs="Times New Roman"/>
                <w:noProof/>
                <w:webHidden/>
                <w:sz w:val="28"/>
              </w:rPr>
              <w:fldChar w:fldCharType="end"/>
            </w:r>
          </w:hyperlink>
        </w:p>
        <w:p w14:paraId="72E2634D" w14:textId="1FC2C1F9" w:rsidR="00FD7EA7" w:rsidRPr="00FD7EA7" w:rsidRDefault="00A177E5">
          <w:pPr>
            <w:pStyle w:val="11"/>
            <w:tabs>
              <w:tab w:val="right" w:leader="dot" w:pos="9679"/>
            </w:tabs>
            <w:rPr>
              <w:rFonts w:ascii="Times New Roman" w:eastAsiaTheme="minorEastAsia" w:hAnsi="Times New Roman" w:cs="Times New Roman"/>
              <w:noProof/>
              <w:sz w:val="28"/>
              <w:lang w:eastAsia="ru-RU"/>
            </w:rPr>
          </w:pPr>
          <w:hyperlink w:anchor="_Toc9778882" w:history="1">
            <w:r w:rsidR="00FD7EA7" w:rsidRPr="00FD7EA7">
              <w:rPr>
                <w:rStyle w:val="a5"/>
                <w:rFonts w:ascii="Times New Roman" w:hAnsi="Times New Roman" w:cs="Times New Roman"/>
                <w:noProof/>
                <w:sz w:val="28"/>
              </w:rPr>
              <w:t>Глава 2 Геополитическая ситуация в Восточной Европе</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_Toc9778882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13</w:t>
            </w:r>
            <w:r w:rsidR="00FD7EA7" w:rsidRPr="00FD7EA7">
              <w:rPr>
                <w:rFonts w:ascii="Times New Roman" w:hAnsi="Times New Roman" w:cs="Times New Roman"/>
                <w:noProof/>
                <w:webHidden/>
                <w:sz w:val="28"/>
              </w:rPr>
              <w:fldChar w:fldCharType="end"/>
            </w:r>
          </w:hyperlink>
        </w:p>
        <w:p w14:paraId="72088751" w14:textId="70B82E32"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83" w:history="1">
            <w:r w:rsidR="00FD7EA7" w:rsidRPr="00FD7EA7">
              <w:rPr>
                <w:rStyle w:val="a5"/>
                <w:rFonts w:ascii="Times New Roman" w:hAnsi="Times New Roman" w:cs="Times New Roman"/>
                <w:noProof/>
                <w:sz w:val="28"/>
              </w:rPr>
              <w:t>2.1 Демографические показатели стран Восточной Европы</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_Toc9778883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14</w:t>
            </w:r>
            <w:r w:rsidR="00FD7EA7" w:rsidRPr="00FD7EA7">
              <w:rPr>
                <w:rFonts w:ascii="Times New Roman" w:hAnsi="Times New Roman" w:cs="Times New Roman"/>
                <w:noProof/>
                <w:webHidden/>
                <w:sz w:val="28"/>
              </w:rPr>
              <w:fldChar w:fldCharType="end"/>
            </w:r>
          </w:hyperlink>
        </w:p>
        <w:p w14:paraId="4C3C227D" w14:textId="4D3DEB4A"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84" w:history="1">
            <w:r w:rsidR="00FD7EA7" w:rsidRPr="00FD7EA7">
              <w:rPr>
                <w:rStyle w:val="a5"/>
                <w:rFonts w:ascii="Times New Roman" w:hAnsi="Times New Roman" w:cs="Times New Roman"/>
                <w:noProof/>
                <w:sz w:val="28"/>
              </w:rPr>
              <w:t>2.2 Пространственно-территориальные показатели стран Восточной Европы</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_Toc9778884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25</w:t>
            </w:r>
            <w:r w:rsidR="00FD7EA7" w:rsidRPr="00FD7EA7">
              <w:rPr>
                <w:rFonts w:ascii="Times New Roman" w:hAnsi="Times New Roman" w:cs="Times New Roman"/>
                <w:noProof/>
                <w:webHidden/>
                <w:sz w:val="28"/>
              </w:rPr>
              <w:fldChar w:fldCharType="end"/>
            </w:r>
          </w:hyperlink>
        </w:p>
        <w:p w14:paraId="3A03FD30" w14:textId="581F2CF9"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85" w:history="1">
            <w:r w:rsidR="00FD7EA7" w:rsidRPr="00FD7EA7">
              <w:rPr>
                <w:rStyle w:val="a5"/>
                <w:rFonts w:ascii="Times New Roman" w:hAnsi="Times New Roman" w:cs="Times New Roman"/>
                <w:noProof/>
                <w:sz w:val="28"/>
              </w:rPr>
              <w:t>2.3 Экономические показатели стран Восточной Европы</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_Toc9778885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37</w:t>
            </w:r>
            <w:r w:rsidR="00FD7EA7" w:rsidRPr="00FD7EA7">
              <w:rPr>
                <w:rFonts w:ascii="Times New Roman" w:hAnsi="Times New Roman" w:cs="Times New Roman"/>
                <w:noProof/>
                <w:webHidden/>
                <w:sz w:val="28"/>
              </w:rPr>
              <w:fldChar w:fldCharType="end"/>
            </w:r>
          </w:hyperlink>
        </w:p>
        <w:p w14:paraId="4614E3DE" w14:textId="1C31DE3C"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86" w:history="1">
            <w:r w:rsidR="00FD7EA7" w:rsidRPr="00FD7EA7">
              <w:rPr>
                <w:rStyle w:val="a5"/>
                <w:rFonts w:ascii="Times New Roman" w:hAnsi="Times New Roman" w:cs="Times New Roman"/>
                <w:noProof/>
                <w:sz w:val="28"/>
              </w:rPr>
              <w:t>2.4 Военные показатели стран Восточной Европы</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_Toc9778886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53</w:t>
            </w:r>
            <w:r w:rsidR="00FD7EA7" w:rsidRPr="00FD7EA7">
              <w:rPr>
                <w:rFonts w:ascii="Times New Roman" w:hAnsi="Times New Roman" w:cs="Times New Roman"/>
                <w:noProof/>
                <w:webHidden/>
                <w:sz w:val="28"/>
              </w:rPr>
              <w:fldChar w:fldCharType="end"/>
            </w:r>
          </w:hyperlink>
        </w:p>
        <w:p w14:paraId="2A7695CA" w14:textId="0293065F" w:rsidR="00FD7EA7" w:rsidRPr="00FD7EA7" w:rsidRDefault="00A177E5">
          <w:pPr>
            <w:pStyle w:val="11"/>
            <w:tabs>
              <w:tab w:val="right" w:leader="dot" w:pos="9679"/>
            </w:tabs>
            <w:rPr>
              <w:rFonts w:ascii="Times New Roman" w:eastAsiaTheme="minorEastAsia" w:hAnsi="Times New Roman" w:cs="Times New Roman"/>
              <w:noProof/>
              <w:sz w:val="28"/>
              <w:lang w:eastAsia="ru-RU"/>
            </w:rPr>
          </w:pPr>
          <w:hyperlink w:anchor="_Toc9778887" w:history="1">
            <w:r w:rsidR="00FD7EA7" w:rsidRPr="00FD7EA7">
              <w:rPr>
                <w:rStyle w:val="a5"/>
                <w:rFonts w:ascii="Times New Roman" w:hAnsi="Times New Roman" w:cs="Times New Roman"/>
                <w:noProof/>
                <w:sz w:val="28"/>
              </w:rPr>
              <w:t>Глава 3. Геополитический процесс в Восточной Европе в соответствии с основным геополитическими теориями</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_Toc9778887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58</w:t>
            </w:r>
            <w:r w:rsidR="00FD7EA7" w:rsidRPr="00FD7EA7">
              <w:rPr>
                <w:rFonts w:ascii="Times New Roman" w:hAnsi="Times New Roman" w:cs="Times New Roman"/>
                <w:noProof/>
                <w:webHidden/>
                <w:sz w:val="28"/>
              </w:rPr>
              <w:fldChar w:fldCharType="end"/>
            </w:r>
          </w:hyperlink>
        </w:p>
        <w:p w14:paraId="225D2D91" w14:textId="1ACB4432"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88" w:history="1">
            <w:r w:rsidR="00FD7EA7" w:rsidRPr="00FD7EA7">
              <w:rPr>
                <w:rStyle w:val="a5"/>
                <w:rFonts w:ascii="Times New Roman" w:hAnsi="Times New Roman" w:cs="Times New Roman"/>
                <w:noProof/>
                <w:sz w:val="28"/>
              </w:rPr>
              <w:t>3.1 Классические геополитические теории</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_Toc9778888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58</w:t>
            </w:r>
            <w:r w:rsidR="00FD7EA7" w:rsidRPr="00FD7EA7">
              <w:rPr>
                <w:rFonts w:ascii="Times New Roman" w:hAnsi="Times New Roman" w:cs="Times New Roman"/>
                <w:noProof/>
                <w:webHidden/>
                <w:sz w:val="28"/>
              </w:rPr>
              <w:fldChar w:fldCharType="end"/>
            </w:r>
          </w:hyperlink>
        </w:p>
        <w:p w14:paraId="6BA9DC94" w14:textId="0E9BCCCA"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89" w:history="1">
            <w:r w:rsidR="00FD7EA7" w:rsidRPr="00FD7EA7">
              <w:rPr>
                <w:rStyle w:val="a5"/>
                <w:rFonts w:ascii="Times New Roman" w:hAnsi="Times New Roman" w:cs="Times New Roman"/>
                <w:noProof/>
                <w:sz w:val="28"/>
              </w:rPr>
              <w:t>3.2 Современные геополитические теории</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_Toc9778889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70</w:t>
            </w:r>
            <w:r w:rsidR="00FD7EA7" w:rsidRPr="00FD7EA7">
              <w:rPr>
                <w:rFonts w:ascii="Times New Roman" w:hAnsi="Times New Roman" w:cs="Times New Roman"/>
                <w:noProof/>
                <w:webHidden/>
                <w:sz w:val="28"/>
              </w:rPr>
              <w:fldChar w:fldCharType="end"/>
            </w:r>
          </w:hyperlink>
        </w:p>
        <w:p w14:paraId="6E800FDA" w14:textId="08EC894C" w:rsidR="00FD7EA7" w:rsidRPr="00FD7EA7" w:rsidRDefault="00A177E5">
          <w:pPr>
            <w:pStyle w:val="11"/>
            <w:tabs>
              <w:tab w:val="right" w:leader="dot" w:pos="9679"/>
            </w:tabs>
            <w:rPr>
              <w:rFonts w:ascii="Times New Roman" w:eastAsiaTheme="minorEastAsia" w:hAnsi="Times New Roman" w:cs="Times New Roman"/>
              <w:noProof/>
              <w:sz w:val="28"/>
              <w:lang w:eastAsia="ru-RU"/>
            </w:rPr>
          </w:pPr>
          <w:hyperlink w:anchor="_Toc9778890" w:history="1">
            <w:r w:rsidR="00FD7EA7" w:rsidRPr="00FD7EA7">
              <w:rPr>
                <w:rStyle w:val="a5"/>
                <w:rFonts w:ascii="Times New Roman" w:hAnsi="Times New Roman" w:cs="Times New Roman"/>
                <w:noProof/>
                <w:sz w:val="28"/>
              </w:rPr>
              <w:t>Глава 4 Геополитическая конкуренция и комплиментарность стран Восточной Европы</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_Toc9778890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80</w:t>
            </w:r>
            <w:r w:rsidR="00FD7EA7" w:rsidRPr="00FD7EA7">
              <w:rPr>
                <w:rFonts w:ascii="Times New Roman" w:hAnsi="Times New Roman" w:cs="Times New Roman"/>
                <w:noProof/>
                <w:webHidden/>
                <w:sz w:val="28"/>
              </w:rPr>
              <w:fldChar w:fldCharType="end"/>
            </w:r>
          </w:hyperlink>
        </w:p>
        <w:p w14:paraId="41ED023A" w14:textId="48113059" w:rsidR="00FD7EA7" w:rsidRPr="00FD7EA7" w:rsidRDefault="00A177E5">
          <w:pPr>
            <w:pStyle w:val="21"/>
            <w:tabs>
              <w:tab w:val="right" w:leader="dot" w:pos="9679"/>
            </w:tabs>
            <w:rPr>
              <w:rFonts w:ascii="Times New Roman" w:eastAsiaTheme="minorEastAsia" w:hAnsi="Times New Roman" w:cs="Times New Roman"/>
              <w:noProof/>
              <w:sz w:val="28"/>
              <w:lang w:eastAsia="ru-RU"/>
            </w:rPr>
          </w:pPr>
          <w:hyperlink w:anchor="_Toc9778891" w:history="1">
            <w:r w:rsidR="00FD7EA7" w:rsidRPr="00FD7EA7">
              <w:rPr>
                <w:rStyle w:val="a5"/>
                <w:rFonts w:ascii="Times New Roman" w:hAnsi="Times New Roman" w:cs="Times New Roman"/>
                <w:noProof/>
                <w:sz w:val="28"/>
              </w:rPr>
              <w:t>4.1 Индекс внутриполитического контроля власти и внешнеполитической комплиментарности</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_Toc9778891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80</w:t>
            </w:r>
            <w:r w:rsidR="00FD7EA7" w:rsidRPr="00FD7EA7">
              <w:rPr>
                <w:rFonts w:ascii="Times New Roman" w:hAnsi="Times New Roman" w:cs="Times New Roman"/>
                <w:noProof/>
                <w:webHidden/>
                <w:sz w:val="28"/>
              </w:rPr>
              <w:fldChar w:fldCharType="end"/>
            </w:r>
          </w:hyperlink>
        </w:p>
        <w:p w14:paraId="3C7B316E" w14:textId="15F1C20B" w:rsidR="00FD7EA7" w:rsidRPr="00FD7EA7" w:rsidRDefault="00A177E5">
          <w:pPr>
            <w:pStyle w:val="21"/>
            <w:tabs>
              <w:tab w:val="left" w:pos="880"/>
              <w:tab w:val="right" w:leader="dot" w:pos="9679"/>
            </w:tabs>
            <w:rPr>
              <w:rFonts w:ascii="Times New Roman" w:eastAsiaTheme="minorEastAsia" w:hAnsi="Times New Roman" w:cs="Times New Roman"/>
              <w:noProof/>
              <w:sz w:val="28"/>
              <w:lang w:eastAsia="ru-RU"/>
            </w:rPr>
          </w:pPr>
          <w:hyperlink w:anchor="_Toc9778892" w:history="1">
            <w:r w:rsidR="00FD7EA7" w:rsidRPr="00FD7EA7">
              <w:rPr>
                <w:rStyle w:val="a5"/>
                <w:rFonts w:ascii="Times New Roman" w:hAnsi="Times New Roman" w:cs="Times New Roman"/>
                <w:noProof/>
                <w:sz w:val="28"/>
              </w:rPr>
              <w:t>4.2</w:t>
            </w:r>
            <w:r w:rsidR="00FD7EA7" w:rsidRPr="00FD7EA7">
              <w:rPr>
                <w:rFonts w:ascii="Times New Roman" w:eastAsiaTheme="minorEastAsia" w:hAnsi="Times New Roman" w:cs="Times New Roman"/>
                <w:noProof/>
                <w:sz w:val="28"/>
                <w:lang w:eastAsia="ru-RU"/>
              </w:rPr>
              <w:tab/>
            </w:r>
            <w:r w:rsidR="00FD7EA7" w:rsidRPr="00FD7EA7">
              <w:rPr>
                <w:rStyle w:val="a5"/>
                <w:rFonts w:ascii="Times New Roman" w:hAnsi="Times New Roman" w:cs="Times New Roman"/>
                <w:noProof/>
                <w:sz w:val="28"/>
              </w:rPr>
              <w:t>Индекс геополитического сходства и комплиментарности</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_Toc9778892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91</w:t>
            </w:r>
            <w:r w:rsidR="00FD7EA7" w:rsidRPr="00FD7EA7">
              <w:rPr>
                <w:rFonts w:ascii="Times New Roman" w:hAnsi="Times New Roman" w:cs="Times New Roman"/>
                <w:noProof/>
                <w:webHidden/>
                <w:sz w:val="28"/>
              </w:rPr>
              <w:fldChar w:fldCharType="end"/>
            </w:r>
          </w:hyperlink>
        </w:p>
        <w:p w14:paraId="5D2411F1" w14:textId="041FD10C" w:rsidR="00FD7EA7" w:rsidRPr="00FD7EA7" w:rsidRDefault="00A177E5">
          <w:pPr>
            <w:pStyle w:val="11"/>
            <w:tabs>
              <w:tab w:val="right" w:leader="dot" w:pos="9679"/>
            </w:tabs>
            <w:rPr>
              <w:rFonts w:ascii="Times New Roman" w:eastAsiaTheme="minorEastAsia" w:hAnsi="Times New Roman" w:cs="Times New Roman"/>
              <w:noProof/>
              <w:sz w:val="28"/>
              <w:lang w:eastAsia="ru-RU"/>
            </w:rPr>
          </w:pPr>
          <w:hyperlink w:anchor="_Toc9778893" w:history="1">
            <w:r w:rsidR="00FD7EA7" w:rsidRPr="00FD7EA7">
              <w:rPr>
                <w:rStyle w:val="a5"/>
                <w:rFonts w:ascii="Times New Roman" w:hAnsi="Times New Roman" w:cs="Times New Roman"/>
                <w:noProof/>
                <w:sz w:val="28"/>
              </w:rPr>
              <w:t>Заключение</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_Toc9778893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96</w:t>
            </w:r>
            <w:r w:rsidR="00FD7EA7" w:rsidRPr="00FD7EA7">
              <w:rPr>
                <w:rFonts w:ascii="Times New Roman" w:hAnsi="Times New Roman" w:cs="Times New Roman"/>
                <w:noProof/>
                <w:webHidden/>
                <w:sz w:val="28"/>
              </w:rPr>
              <w:fldChar w:fldCharType="end"/>
            </w:r>
          </w:hyperlink>
        </w:p>
        <w:p w14:paraId="4BD1213E" w14:textId="0FB5F2A5" w:rsidR="00FD7EA7" w:rsidRPr="00FD7EA7" w:rsidRDefault="00A177E5">
          <w:pPr>
            <w:pStyle w:val="11"/>
            <w:tabs>
              <w:tab w:val="right" w:leader="dot" w:pos="9679"/>
            </w:tabs>
            <w:rPr>
              <w:rFonts w:ascii="Times New Roman" w:eastAsiaTheme="minorEastAsia" w:hAnsi="Times New Roman" w:cs="Times New Roman"/>
              <w:noProof/>
              <w:sz w:val="28"/>
              <w:lang w:eastAsia="ru-RU"/>
            </w:rPr>
          </w:pPr>
          <w:hyperlink w:anchor="_Toc9778894" w:history="1">
            <w:r w:rsidR="00FD7EA7" w:rsidRPr="00FD7EA7">
              <w:rPr>
                <w:rStyle w:val="a5"/>
                <w:rFonts w:ascii="Times New Roman" w:eastAsia="Calibri" w:hAnsi="Times New Roman" w:cs="Times New Roman"/>
                <w:noProof/>
                <w:sz w:val="28"/>
              </w:rPr>
              <w:t>Список использованной литературы</w:t>
            </w:r>
            <w:r w:rsidR="00FD7EA7" w:rsidRPr="00FD7EA7">
              <w:rPr>
                <w:rFonts w:ascii="Times New Roman" w:hAnsi="Times New Roman" w:cs="Times New Roman"/>
                <w:noProof/>
                <w:webHidden/>
                <w:sz w:val="28"/>
              </w:rPr>
              <w:tab/>
            </w:r>
            <w:r w:rsidR="00FD7EA7" w:rsidRPr="00FD7EA7">
              <w:rPr>
                <w:rFonts w:ascii="Times New Roman" w:hAnsi="Times New Roman" w:cs="Times New Roman"/>
                <w:noProof/>
                <w:webHidden/>
                <w:sz w:val="28"/>
              </w:rPr>
              <w:fldChar w:fldCharType="begin"/>
            </w:r>
            <w:r w:rsidR="00FD7EA7" w:rsidRPr="00FD7EA7">
              <w:rPr>
                <w:rFonts w:ascii="Times New Roman" w:hAnsi="Times New Roman" w:cs="Times New Roman"/>
                <w:noProof/>
                <w:webHidden/>
                <w:sz w:val="28"/>
              </w:rPr>
              <w:instrText xml:space="preserve"> PAGEREF _Toc9778894 \h </w:instrText>
            </w:r>
            <w:r w:rsidR="00FD7EA7" w:rsidRPr="00FD7EA7">
              <w:rPr>
                <w:rFonts w:ascii="Times New Roman" w:hAnsi="Times New Roman" w:cs="Times New Roman"/>
                <w:noProof/>
                <w:webHidden/>
                <w:sz w:val="28"/>
              </w:rPr>
            </w:r>
            <w:r w:rsidR="00FD7EA7" w:rsidRPr="00FD7EA7">
              <w:rPr>
                <w:rFonts w:ascii="Times New Roman" w:hAnsi="Times New Roman" w:cs="Times New Roman"/>
                <w:noProof/>
                <w:webHidden/>
                <w:sz w:val="28"/>
              </w:rPr>
              <w:fldChar w:fldCharType="separate"/>
            </w:r>
            <w:r w:rsidR="00FD7EA7" w:rsidRPr="00FD7EA7">
              <w:rPr>
                <w:rFonts w:ascii="Times New Roman" w:hAnsi="Times New Roman" w:cs="Times New Roman"/>
                <w:noProof/>
                <w:webHidden/>
                <w:sz w:val="28"/>
              </w:rPr>
              <w:t>98</w:t>
            </w:r>
            <w:r w:rsidR="00FD7EA7" w:rsidRPr="00FD7EA7">
              <w:rPr>
                <w:rFonts w:ascii="Times New Roman" w:hAnsi="Times New Roman" w:cs="Times New Roman"/>
                <w:noProof/>
                <w:webHidden/>
                <w:sz w:val="28"/>
              </w:rPr>
              <w:fldChar w:fldCharType="end"/>
            </w:r>
          </w:hyperlink>
        </w:p>
        <w:p w14:paraId="359E2B74" w14:textId="3E57ACDC" w:rsidR="00AC279E" w:rsidRDefault="00AC279E" w:rsidP="00AC279E">
          <w:pPr>
            <w:spacing w:line="360" w:lineRule="auto"/>
          </w:pPr>
          <w:r w:rsidRPr="00AC279E">
            <w:rPr>
              <w:sz w:val="28"/>
            </w:rPr>
            <w:fldChar w:fldCharType="end"/>
          </w:r>
        </w:p>
      </w:sdtContent>
    </w:sdt>
    <w:p w14:paraId="42A65F1F" w14:textId="5D55B82D" w:rsidR="00AC279E" w:rsidRPr="00AC279E" w:rsidRDefault="00AC279E">
      <w:pPr>
        <w:rPr>
          <w:b/>
          <w:sz w:val="28"/>
          <w:lang w:val="ru-RU"/>
        </w:rPr>
      </w:pPr>
      <w:r w:rsidRPr="00AC279E">
        <w:rPr>
          <w:b/>
          <w:sz w:val="28"/>
          <w:lang w:val="ru-RU"/>
        </w:rPr>
        <w:br w:type="page"/>
      </w:r>
    </w:p>
    <w:p w14:paraId="3E33033B" w14:textId="598DC06F" w:rsidR="00A957E8" w:rsidRDefault="00A957E8" w:rsidP="00D83262">
      <w:pPr>
        <w:pStyle w:val="1"/>
        <w:spacing w:before="0" w:line="360" w:lineRule="auto"/>
        <w:ind w:firstLine="709"/>
        <w:jc w:val="center"/>
        <w:rPr>
          <w:lang w:val="ru-RU"/>
        </w:rPr>
      </w:pPr>
      <w:bookmarkStart w:id="1" w:name="_Toc9778878"/>
      <w:r w:rsidRPr="00AC279E">
        <w:rPr>
          <w:lang w:val="ru-RU"/>
        </w:rPr>
        <w:lastRenderedPageBreak/>
        <w:t>Введение</w:t>
      </w:r>
      <w:bookmarkEnd w:id="1"/>
    </w:p>
    <w:p w14:paraId="2E1C4C33" w14:textId="77777777" w:rsidR="00DD0E1F" w:rsidRPr="00DD0E1F" w:rsidRDefault="00DD0E1F" w:rsidP="00DD0E1F">
      <w:pPr>
        <w:spacing w:after="0" w:line="360" w:lineRule="auto"/>
        <w:ind w:firstLine="709"/>
        <w:jc w:val="both"/>
        <w:rPr>
          <w:lang w:val="ru-RU"/>
        </w:rPr>
      </w:pPr>
    </w:p>
    <w:p w14:paraId="460FD529" w14:textId="77777777" w:rsidR="00A957E8" w:rsidRPr="00AC279E" w:rsidRDefault="00A957E8" w:rsidP="00DD0E1F">
      <w:pPr>
        <w:spacing w:after="0" w:line="360" w:lineRule="auto"/>
        <w:ind w:firstLine="709"/>
        <w:jc w:val="both"/>
        <w:rPr>
          <w:sz w:val="28"/>
          <w:lang w:val="ru-RU"/>
        </w:rPr>
      </w:pPr>
      <w:r w:rsidRPr="00AC279E">
        <w:rPr>
          <w:b/>
          <w:sz w:val="28"/>
          <w:lang w:val="ru-RU"/>
        </w:rPr>
        <w:t xml:space="preserve">Актуальность исследования.  </w:t>
      </w:r>
      <w:r w:rsidRPr="00AC279E">
        <w:rPr>
          <w:sz w:val="28"/>
          <w:lang w:val="ru-RU"/>
        </w:rPr>
        <w:t>Геополитический процесс в современном мире наиболее заметен на региональном уровне. Вне зависимости от официально принятых классификаций, признанных государств, политических союзов и надгосударственных структур, набирающих всё большую популярность и влияние транснациональных корпораций регионализм оказывает решающую роль на уникальность и своеобразие территории.</w:t>
      </w:r>
    </w:p>
    <w:p w14:paraId="687160DB" w14:textId="77777777" w:rsidR="00A957E8" w:rsidRPr="00AC279E" w:rsidRDefault="00A957E8" w:rsidP="00DD0E1F">
      <w:pPr>
        <w:spacing w:after="0" w:line="360" w:lineRule="auto"/>
        <w:ind w:firstLine="709"/>
        <w:jc w:val="both"/>
        <w:rPr>
          <w:sz w:val="28"/>
          <w:lang w:val="ru-RU"/>
        </w:rPr>
      </w:pPr>
      <w:r w:rsidRPr="00AC279E">
        <w:rPr>
          <w:sz w:val="28"/>
          <w:lang w:val="ru-RU"/>
        </w:rPr>
        <w:t xml:space="preserve">В сравнении с продолжительностью существования организованного человеческого общества государства, политические союзы и глобальные организации имеют довольно нестабильный характер. </w:t>
      </w:r>
    </w:p>
    <w:p w14:paraId="609D9F07" w14:textId="77777777" w:rsidR="00A957E8" w:rsidRPr="00AC279E" w:rsidRDefault="00A957E8" w:rsidP="00DD0E1F">
      <w:pPr>
        <w:spacing w:after="0" w:line="360" w:lineRule="auto"/>
        <w:ind w:firstLine="709"/>
        <w:jc w:val="both"/>
        <w:rPr>
          <w:sz w:val="28"/>
          <w:lang w:val="ru-RU"/>
        </w:rPr>
      </w:pPr>
      <w:proofErr w:type="spellStart"/>
      <w:r w:rsidRPr="00AC279E">
        <w:rPr>
          <w:sz w:val="28"/>
          <w:lang w:val="ru-RU"/>
        </w:rPr>
        <w:t>Регионалистический</w:t>
      </w:r>
      <w:proofErr w:type="spellEnd"/>
      <w:r w:rsidRPr="00AC279E">
        <w:rPr>
          <w:sz w:val="28"/>
          <w:lang w:val="ru-RU"/>
        </w:rPr>
        <w:t xml:space="preserve"> подход к изучению истории, культуры, социологии, антропологии и особенно геополитики является наиболее интуитивно понятным и научно обоснованным. Известно, что политические границы государств часто разделяют представителей одного народа, одной культуры, одного этноса. Оказывая влияние на представителей одной культуры разные граничащие государства вносят свои изменения в геополитический процесс, но считать эти изменения решающими не приходится. Также язык не может являться определяющим фактором характеризующим геополитические изменения. В то время как именно </w:t>
      </w:r>
      <w:proofErr w:type="spellStart"/>
      <w:r w:rsidRPr="00AC279E">
        <w:rPr>
          <w:sz w:val="28"/>
          <w:lang w:val="ru-RU"/>
        </w:rPr>
        <w:t>регионалистский</w:t>
      </w:r>
      <w:proofErr w:type="spellEnd"/>
      <w:r w:rsidRPr="00AC279E">
        <w:rPr>
          <w:sz w:val="28"/>
          <w:lang w:val="ru-RU"/>
        </w:rPr>
        <w:t xml:space="preserve"> подход объединяет в первую очередь фактор культуры, а также языка, страны, этнической принадлежности, веры и т. д.</w:t>
      </w:r>
    </w:p>
    <w:p w14:paraId="19EAB7D9" w14:textId="3AA1A967" w:rsidR="00A957E8" w:rsidRPr="00AC279E" w:rsidRDefault="00A957E8" w:rsidP="00DD0E1F">
      <w:pPr>
        <w:spacing w:after="0" w:line="360" w:lineRule="auto"/>
        <w:ind w:firstLine="709"/>
        <w:jc w:val="both"/>
        <w:rPr>
          <w:sz w:val="28"/>
          <w:lang w:val="ru-RU"/>
        </w:rPr>
      </w:pPr>
      <w:r w:rsidRPr="00AC279E">
        <w:rPr>
          <w:sz w:val="28"/>
          <w:lang w:val="ru-RU"/>
        </w:rPr>
        <w:t xml:space="preserve">Большая часть геополитических изменений в связана именно с региональной интеграцией. Не смотря на это региональная интеграция может происходить с разной долей интенсивности различной скоростью. Поэтому принято выделять субрегионы. Вне зависимости от количества уровней регионализма, наиболее высшим можно считать уровень объединяющий независимые государства. Понятие региона в данной ситуации чётко определяется границами государств его составляющих, однако стоит понимать </w:t>
      </w:r>
      <w:r w:rsidRPr="00AC279E">
        <w:rPr>
          <w:sz w:val="28"/>
          <w:lang w:val="ru-RU"/>
        </w:rPr>
        <w:lastRenderedPageBreak/>
        <w:t xml:space="preserve">что изначально регионы были определены в основном в связи с этнической, культурной и языковой составляющими, то есть явлениями не имеющими резких границ, а напротив являющимися диффузными или островными. Поэтому  далее следует воспринимать понятие «Восточная Европа» скорее как регион, имеющий ядро типичности, имеющий свои границы главным образом исходящие из границ государств, которые сформировались на основе качественных границ, но не обязательно являются однородными, особенно на </w:t>
      </w:r>
      <w:r w:rsidR="00DD0E1F" w:rsidRPr="00AC279E">
        <w:rPr>
          <w:sz w:val="28"/>
          <w:lang w:val="ru-RU"/>
        </w:rPr>
        <w:t>периферии</w:t>
      </w:r>
      <w:r w:rsidRPr="00AC279E">
        <w:rPr>
          <w:sz w:val="28"/>
          <w:lang w:val="ru-RU"/>
        </w:rPr>
        <w:t xml:space="preserve">. </w:t>
      </w:r>
    </w:p>
    <w:p w14:paraId="5C9BAD50" w14:textId="77777777" w:rsidR="00A957E8" w:rsidRPr="00AC279E" w:rsidRDefault="00A957E8" w:rsidP="00DD0E1F">
      <w:pPr>
        <w:spacing w:after="0" w:line="360" w:lineRule="auto"/>
        <w:ind w:firstLine="709"/>
        <w:jc w:val="both"/>
        <w:rPr>
          <w:sz w:val="28"/>
          <w:lang w:val="ru-RU"/>
        </w:rPr>
      </w:pPr>
      <w:r w:rsidRPr="00AC279E">
        <w:rPr>
          <w:sz w:val="28"/>
          <w:lang w:val="ru-RU"/>
        </w:rPr>
        <w:t xml:space="preserve">Непосредственное отношение к регионализм имеет к геополитическому пространству. Исторически Восточная Европа находилась на перекрёстке путей между Западом и Востоком. Положение между двумя геополитическими ядрами не могло не сказаться на уникальности особенностей региона. Культурная самореализация региона всегда находилась под угрозой быть поглощённой транзитной функцией объединяющей два соседних региона. </w:t>
      </w:r>
    </w:p>
    <w:p w14:paraId="5B54B9B7" w14:textId="77777777" w:rsidR="00A957E8" w:rsidRPr="00AC279E" w:rsidRDefault="00A957E8" w:rsidP="00DD0E1F">
      <w:pPr>
        <w:spacing w:after="0" w:line="360" w:lineRule="auto"/>
        <w:ind w:firstLine="709"/>
        <w:jc w:val="both"/>
        <w:rPr>
          <w:sz w:val="28"/>
          <w:lang w:val="ru-RU"/>
        </w:rPr>
      </w:pPr>
      <w:r w:rsidRPr="00AC279E">
        <w:rPr>
          <w:sz w:val="28"/>
          <w:lang w:val="ru-RU"/>
        </w:rPr>
        <w:tab/>
        <w:t xml:space="preserve">Наполненная многочисленными войнами история региона показывает сложность и неоднозначность формирования единого региона. Длительное время территориальных претензий различных геополитических сил наносит угрозу идентичности и уникальности Восточной Европы. </w:t>
      </w:r>
    </w:p>
    <w:p w14:paraId="5C6591A6" w14:textId="77777777" w:rsidR="00A957E8" w:rsidRPr="00AC279E" w:rsidRDefault="00A957E8" w:rsidP="00DD0E1F">
      <w:pPr>
        <w:spacing w:after="0" w:line="360" w:lineRule="auto"/>
        <w:ind w:firstLine="709"/>
        <w:jc w:val="both"/>
        <w:rPr>
          <w:sz w:val="28"/>
          <w:lang w:val="ru-RU"/>
        </w:rPr>
      </w:pPr>
      <w:r w:rsidRPr="00AC279E">
        <w:rPr>
          <w:sz w:val="28"/>
          <w:lang w:val="ru-RU"/>
        </w:rPr>
        <w:t>Определяющую роль в формировании современных восточноевропейских государств сыграл 20 век. Большое количество военных действий крушение мировых империй дали возможно проявить себя новым государствам, многие из которых получили независимость впервые за долгое время.</w:t>
      </w:r>
    </w:p>
    <w:p w14:paraId="3F9163EC" w14:textId="77777777" w:rsidR="00A957E8" w:rsidRPr="00AC279E" w:rsidRDefault="00A957E8" w:rsidP="00DD0E1F">
      <w:pPr>
        <w:spacing w:after="0" w:line="360" w:lineRule="auto"/>
        <w:ind w:firstLine="709"/>
        <w:jc w:val="both"/>
        <w:rPr>
          <w:sz w:val="28"/>
          <w:lang w:val="ru-RU"/>
        </w:rPr>
      </w:pPr>
      <w:r w:rsidRPr="00AC279E">
        <w:rPr>
          <w:sz w:val="28"/>
          <w:lang w:val="ru-RU"/>
        </w:rPr>
        <w:t>Геополитическая роль Восточной Европы важна как отражение происходящего в соседних регионах и попытка осознать серьёзность желания создания восточноевропейского геополитического ядра, как самостоятельного, а не транзитного субъекта.</w:t>
      </w:r>
    </w:p>
    <w:p w14:paraId="47B32DAD" w14:textId="77777777" w:rsidR="00A957E8" w:rsidRPr="00AC279E" w:rsidRDefault="00A957E8" w:rsidP="00DD0E1F">
      <w:pPr>
        <w:spacing w:after="0" w:line="360" w:lineRule="auto"/>
        <w:ind w:firstLine="709"/>
        <w:jc w:val="both"/>
        <w:rPr>
          <w:rFonts w:eastAsia="Times New Roman"/>
          <w:bCs/>
          <w:sz w:val="28"/>
          <w:lang w:val="ru-RU" w:eastAsia="ru-RU"/>
        </w:rPr>
      </w:pPr>
      <w:r w:rsidRPr="00AC279E">
        <w:rPr>
          <w:rFonts w:eastAsia="Times New Roman"/>
          <w:b/>
          <w:bCs/>
          <w:sz w:val="28"/>
          <w:lang w:val="ru-RU" w:eastAsia="ru-RU"/>
        </w:rPr>
        <w:t xml:space="preserve">Степень научной разработанности темы. </w:t>
      </w:r>
      <w:r w:rsidRPr="00AC279E">
        <w:rPr>
          <w:rFonts w:eastAsia="Times New Roman"/>
          <w:bCs/>
          <w:sz w:val="28"/>
          <w:lang w:val="ru-RU" w:eastAsia="ru-RU"/>
        </w:rPr>
        <w:t xml:space="preserve">В ходе исследования представленной темы необходимо изучить целый ряд отечественных и зарубежных материалов. Учитывая обширность региона и большое количество </w:t>
      </w:r>
      <w:r w:rsidRPr="00AC279E">
        <w:rPr>
          <w:rFonts w:eastAsia="Times New Roman"/>
          <w:bCs/>
          <w:sz w:val="28"/>
          <w:lang w:val="ru-RU" w:eastAsia="ru-RU"/>
        </w:rPr>
        <w:lastRenderedPageBreak/>
        <w:t>представленных стран, в каждой из которых имеется несколько авторов и учёных описывающих разнообразные аспекты геополитической составляющей Восточной Европы, были проанализированы различные монографии, статьи, диссертации, исследования, экспертные оценки местных и зарубежных авторов.</w:t>
      </w:r>
    </w:p>
    <w:p w14:paraId="3FEC10A0" w14:textId="77777777" w:rsidR="00A957E8" w:rsidRPr="00AC279E" w:rsidRDefault="00A957E8" w:rsidP="00DD0E1F">
      <w:pPr>
        <w:spacing w:after="0" w:line="360" w:lineRule="auto"/>
        <w:ind w:firstLine="709"/>
        <w:jc w:val="both"/>
        <w:rPr>
          <w:rFonts w:eastAsia="Times New Roman"/>
          <w:bCs/>
          <w:sz w:val="28"/>
          <w:lang w:val="ru-RU" w:eastAsia="ru-RU"/>
        </w:rPr>
      </w:pPr>
      <w:r w:rsidRPr="00AC279E">
        <w:rPr>
          <w:rFonts w:eastAsia="Times New Roman"/>
          <w:bCs/>
          <w:sz w:val="28"/>
          <w:lang w:val="ru-RU" w:eastAsia="ru-RU"/>
        </w:rPr>
        <w:t xml:space="preserve">Наибольшее внимание в ходе работы уделялось исследованиям авторов, изучающих основы геополитического процесса: </w:t>
      </w:r>
    </w:p>
    <w:p w14:paraId="5E46AE9A" w14:textId="77777777" w:rsidR="00A957E8" w:rsidRPr="00AC279E" w:rsidRDefault="00A957E8" w:rsidP="00DD0E1F">
      <w:pPr>
        <w:spacing w:after="0" w:line="360" w:lineRule="auto"/>
        <w:ind w:firstLine="709"/>
        <w:jc w:val="both"/>
        <w:rPr>
          <w:sz w:val="28"/>
          <w:lang w:val="ru-RU"/>
        </w:rPr>
      </w:pPr>
      <w:r w:rsidRPr="00AC279E">
        <w:rPr>
          <w:rFonts w:eastAsia="Times New Roman"/>
          <w:sz w:val="28"/>
          <w:lang w:val="ru-RU" w:eastAsia="ru-RU"/>
        </w:rPr>
        <w:t xml:space="preserve">При написании выпускной квалификационной работы особое внимание уделялось работам авторов, которые заложили основы геополитической науки: </w:t>
      </w:r>
      <w:r w:rsidRPr="00AC279E">
        <w:rPr>
          <w:sz w:val="28"/>
          <w:lang w:val="ru-RU"/>
        </w:rPr>
        <w:t xml:space="preserve">Ш. </w:t>
      </w:r>
      <w:proofErr w:type="spellStart"/>
      <w:r w:rsidRPr="00AC279E">
        <w:rPr>
          <w:sz w:val="28"/>
          <w:lang w:val="ru-RU"/>
        </w:rPr>
        <w:t>Монтескьё</w:t>
      </w:r>
      <w:proofErr w:type="spellEnd"/>
      <w:r w:rsidRPr="00AC279E">
        <w:rPr>
          <w:rFonts w:eastAsia="Times New Roman"/>
          <w:sz w:val="28"/>
          <w:lang w:val="ru-RU" w:eastAsia="ru-RU"/>
        </w:rPr>
        <w:t>,</w:t>
      </w:r>
      <w:r w:rsidRPr="00AC279E">
        <w:rPr>
          <w:sz w:val="28"/>
          <w:lang w:val="ru-RU"/>
        </w:rPr>
        <w:t xml:space="preserve"> К. Риттер</w:t>
      </w:r>
      <w:r w:rsidRPr="00AC279E">
        <w:rPr>
          <w:rFonts w:eastAsia="Times New Roman"/>
          <w:sz w:val="28"/>
          <w:lang w:val="ru-RU" w:eastAsia="ru-RU"/>
        </w:rPr>
        <w:t xml:space="preserve">, </w:t>
      </w:r>
      <w:r w:rsidRPr="00AC279E">
        <w:rPr>
          <w:sz w:val="28"/>
          <w:lang w:val="ru-RU"/>
        </w:rPr>
        <w:t>И. Гердер</w:t>
      </w:r>
      <w:r w:rsidRPr="00AC279E">
        <w:rPr>
          <w:rFonts w:eastAsia="Times New Roman"/>
          <w:sz w:val="28"/>
          <w:lang w:val="ru-RU" w:eastAsia="ru-RU"/>
        </w:rPr>
        <w:t xml:space="preserve">, </w:t>
      </w:r>
      <w:r w:rsidRPr="00AC279E">
        <w:rPr>
          <w:sz w:val="28"/>
          <w:lang w:val="ru-RU"/>
        </w:rPr>
        <w:t xml:space="preserve">Ф. </w:t>
      </w:r>
      <w:proofErr w:type="spellStart"/>
      <w:r w:rsidRPr="00AC279E">
        <w:rPr>
          <w:sz w:val="28"/>
          <w:lang w:val="ru-RU"/>
        </w:rPr>
        <w:t>Ратцель</w:t>
      </w:r>
      <w:proofErr w:type="spellEnd"/>
      <w:r w:rsidRPr="00AC279E">
        <w:rPr>
          <w:sz w:val="28"/>
          <w:lang w:val="ru-RU"/>
        </w:rPr>
        <w:t xml:space="preserve">, Рудольф </w:t>
      </w:r>
      <w:proofErr w:type="spellStart"/>
      <w:r w:rsidRPr="00AC279E">
        <w:rPr>
          <w:sz w:val="28"/>
          <w:lang w:val="ru-RU"/>
        </w:rPr>
        <w:t>Челлен</w:t>
      </w:r>
      <w:proofErr w:type="spellEnd"/>
      <w:r w:rsidRPr="00AC279E">
        <w:rPr>
          <w:sz w:val="28"/>
          <w:lang w:val="ru-RU"/>
        </w:rPr>
        <w:t xml:space="preserve">, Х. </w:t>
      </w:r>
      <w:proofErr w:type="spellStart"/>
      <w:r w:rsidRPr="00AC279E">
        <w:rPr>
          <w:sz w:val="28"/>
          <w:lang w:val="ru-RU"/>
        </w:rPr>
        <w:t>Маккиндер</w:t>
      </w:r>
      <w:proofErr w:type="spellEnd"/>
      <w:r w:rsidRPr="00AC279E">
        <w:rPr>
          <w:sz w:val="28"/>
          <w:lang w:val="ru-RU"/>
        </w:rPr>
        <w:t xml:space="preserve">, К. </w:t>
      </w:r>
      <w:proofErr w:type="spellStart"/>
      <w:r w:rsidRPr="00AC279E">
        <w:rPr>
          <w:sz w:val="28"/>
          <w:lang w:val="ru-RU"/>
        </w:rPr>
        <w:t>Хаусхофер</w:t>
      </w:r>
      <w:proofErr w:type="spellEnd"/>
      <w:r w:rsidRPr="00AC279E">
        <w:rPr>
          <w:sz w:val="28"/>
          <w:lang w:val="ru-RU"/>
        </w:rPr>
        <w:t xml:space="preserve">, </w:t>
      </w:r>
      <w:proofErr w:type="spellStart"/>
      <w:r w:rsidRPr="00AC279E">
        <w:rPr>
          <w:sz w:val="28"/>
          <w:lang w:val="ru-RU"/>
        </w:rPr>
        <w:t>Спайкман</w:t>
      </w:r>
      <w:proofErr w:type="spellEnd"/>
      <w:r w:rsidRPr="00AC279E">
        <w:rPr>
          <w:sz w:val="28"/>
          <w:lang w:val="ru-RU"/>
        </w:rPr>
        <w:t xml:space="preserve">, А. </w:t>
      </w:r>
      <w:proofErr w:type="spellStart"/>
      <w:r w:rsidRPr="00AC279E">
        <w:rPr>
          <w:sz w:val="28"/>
          <w:lang w:val="ru-RU"/>
        </w:rPr>
        <w:t>Мэхэн</w:t>
      </w:r>
      <w:proofErr w:type="spellEnd"/>
      <w:r w:rsidRPr="00AC279E">
        <w:rPr>
          <w:sz w:val="28"/>
          <w:lang w:val="ru-RU"/>
        </w:rPr>
        <w:t>, Северский,</w:t>
      </w:r>
      <w:r w:rsidRPr="00AC279E">
        <w:rPr>
          <w:rFonts w:eastAsia="Times New Roman"/>
          <w:sz w:val="28"/>
          <w:lang w:val="ru-RU" w:eastAsia="ru-RU"/>
        </w:rPr>
        <w:t xml:space="preserve"> </w:t>
      </w:r>
      <w:r w:rsidRPr="00AC279E">
        <w:rPr>
          <w:sz w:val="28"/>
          <w:lang w:val="ru-RU"/>
        </w:rPr>
        <w:t xml:space="preserve">Саул Коэн, </w:t>
      </w:r>
      <w:proofErr w:type="spellStart"/>
      <w:r w:rsidRPr="00AC279E">
        <w:rPr>
          <w:sz w:val="28"/>
          <w:lang w:val="ru-RU"/>
        </w:rPr>
        <w:t>Айра</w:t>
      </w:r>
      <w:proofErr w:type="spellEnd"/>
      <w:r w:rsidRPr="00AC279E">
        <w:rPr>
          <w:sz w:val="28"/>
          <w:lang w:val="ru-RU"/>
        </w:rPr>
        <w:t xml:space="preserve"> </w:t>
      </w:r>
      <w:proofErr w:type="spellStart"/>
      <w:r w:rsidRPr="00AC279E">
        <w:rPr>
          <w:sz w:val="28"/>
          <w:lang w:val="ru-RU"/>
        </w:rPr>
        <w:t>Строс</w:t>
      </w:r>
      <w:proofErr w:type="spellEnd"/>
      <w:r w:rsidRPr="00AC279E">
        <w:rPr>
          <w:sz w:val="28"/>
          <w:lang w:val="ru-RU"/>
        </w:rPr>
        <w:t>, С. Хантингтон.</w:t>
      </w:r>
    </w:p>
    <w:p w14:paraId="58A53A09" w14:textId="77777777" w:rsidR="00A957E8" w:rsidRPr="00AC279E" w:rsidRDefault="00A957E8" w:rsidP="00DD0E1F">
      <w:pPr>
        <w:spacing w:after="0" w:line="360" w:lineRule="auto"/>
        <w:ind w:firstLine="709"/>
        <w:jc w:val="both"/>
        <w:rPr>
          <w:rFonts w:eastAsia="Times New Roman"/>
          <w:sz w:val="28"/>
          <w:lang w:val="ru-RU" w:eastAsia="ru-RU"/>
        </w:rPr>
      </w:pPr>
      <w:r w:rsidRPr="00AC279E">
        <w:rPr>
          <w:rFonts w:eastAsia="Times New Roman"/>
          <w:sz w:val="28"/>
          <w:lang w:val="ru-RU" w:eastAsia="ru-RU"/>
        </w:rPr>
        <w:t xml:space="preserve">Важную роль играют научные труды, связанные с основами геополитики и историей политических процессов в Восточной Европе таких авторов как:  </w:t>
      </w:r>
      <w:proofErr w:type="spellStart"/>
      <w:r w:rsidRPr="00AC279E">
        <w:rPr>
          <w:sz w:val="28"/>
          <w:lang w:val="ru-RU"/>
        </w:rPr>
        <w:t>З.К.Бжезинский</w:t>
      </w:r>
      <w:proofErr w:type="spellEnd"/>
      <w:r w:rsidRPr="00AC279E">
        <w:rPr>
          <w:sz w:val="28"/>
          <w:lang w:val="ru-RU"/>
        </w:rPr>
        <w:t xml:space="preserve">, Блюмин, И. Г., Василенко, И.А., Данилевский Н.Я., Дугин А.Г., </w:t>
      </w:r>
      <w:r w:rsidRPr="00AC279E">
        <w:rPr>
          <w:rFonts w:eastAsia="Times New Roman"/>
          <w:sz w:val="28"/>
          <w:lang w:val="ru-RU" w:eastAsia="ru-RU"/>
        </w:rPr>
        <w:t xml:space="preserve">Елацков А.Б., Каледин Н.В.,  Колосов, В.А., </w:t>
      </w:r>
      <w:proofErr w:type="spellStart"/>
      <w:r w:rsidRPr="00AC279E">
        <w:rPr>
          <w:rFonts w:eastAsia="Times New Roman"/>
          <w:sz w:val="28"/>
          <w:lang w:val="ru-RU" w:eastAsia="ru-RU"/>
        </w:rPr>
        <w:t>Крейчи</w:t>
      </w:r>
      <w:proofErr w:type="spellEnd"/>
      <w:r w:rsidRPr="00AC279E">
        <w:rPr>
          <w:rFonts w:eastAsia="Times New Roman"/>
          <w:sz w:val="28"/>
          <w:lang w:val="ru-RU" w:eastAsia="ru-RU"/>
        </w:rPr>
        <w:t xml:space="preserve"> О.</w:t>
      </w:r>
    </w:p>
    <w:p w14:paraId="55B06148" w14:textId="5A971757" w:rsidR="00A957E8" w:rsidRPr="00AC279E" w:rsidRDefault="00A957E8" w:rsidP="00DD0E1F">
      <w:pPr>
        <w:spacing w:after="0" w:line="360" w:lineRule="auto"/>
        <w:ind w:firstLine="709"/>
        <w:jc w:val="both"/>
        <w:rPr>
          <w:rFonts w:eastAsia="Times New Roman"/>
          <w:sz w:val="28"/>
          <w:lang w:val="ru-RU" w:eastAsia="ru-RU"/>
        </w:rPr>
      </w:pPr>
      <w:r w:rsidRPr="00AC279E">
        <w:rPr>
          <w:rFonts w:eastAsia="Times New Roman"/>
          <w:b/>
          <w:bCs/>
          <w:sz w:val="28"/>
          <w:lang w:val="ru-RU" w:eastAsia="ru-RU"/>
        </w:rPr>
        <w:t>Объектом исследования</w:t>
      </w:r>
      <w:r w:rsidRPr="00AC279E">
        <w:rPr>
          <w:rFonts w:eastAsia="Times New Roman"/>
          <w:sz w:val="28"/>
          <w:lang w:val="ru-RU" w:eastAsia="ru-RU"/>
        </w:rPr>
        <w:t xml:space="preserve"> являетс</w:t>
      </w:r>
      <w:r w:rsidR="00D83262">
        <w:rPr>
          <w:rFonts w:eastAsia="Times New Roman"/>
          <w:sz w:val="28"/>
          <w:lang w:val="ru-RU" w:eastAsia="ru-RU"/>
        </w:rPr>
        <w:t>я политическое пространство</w:t>
      </w:r>
      <w:r w:rsidRPr="00AC279E">
        <w:rPr>
          <w:rFonts w:eastAsia="Times New Roman"/>
          <w:sz w:val="28"/>
          <w:lang w:val="ru-RU" w:eastAsia="ru-RU"/>
        </w:rPr>
        <w:t xml:space="preserve"> Восточн</w:t>
      </w:r>
      <w:r w:rsidR="00D83262">
        <w:rPr>
          <w:rFonts w:eastAsia="Times New Roman"/>
          <w:sz w:val="28"/>
          <w:lang w:val="ru-RU" w:eastAsia="ru-RU"/>
        </w:rPr>
        <w:t>ой</w:t>
      </w:r>
      <w:r w:rsidRPr="00AC279E">
        <w:rPr>
          <w:rFonts w:eastAsia="Times New Roman"/>
          <w:sz w:val="28"/>
          <w:lang w:val="ru-RU" w:eastAsia="ru-RU"/>
        </w:rPr>
        <w:t xml:space="preserve"> Европ</w:t>
      </w:r>
      <w:r w:rsidR="00D83262">
        <w:rPr>
          <w:rFonts w:eastAsia="Times New Roman"/>
          <w:sz w:val="28"/>
          <w:lang w:val="ru-RU" w:eastAsia="ru-RU"/>
        </w:rPr>
        <w:t>ы.</w:t>
      </w:r>
      <w:r w:rsidRPr="00AC279E">
        <w:rPr>
          <w:rFonts w:eastAsia="Times New Roman"/>
          <w:sz w:val="28"/>
          <w:lang w:val="ru-RU" w:eastAsia="ru-RU"/>
        </w:rPr>
        <w:t xml:space="preserve"> </w:t>
      </w:r>
    </w:p>
    <w:p w14:paraId="6A90E437" w14:textId="77777777" w:rsidR="00A957E8" w:rsidRPr="00AC279E" w:rsidRDefault="00A957E8" w:rsidP="00DD0E1F">
      <w:pPr>
        <w:spacing w:after="0" w:line="360" w:lineRule="auto"/>
        <w:ind w:firstLine="709"/>
        <w:jc w:val="both"/>
        <w:rPr>
          <w:rFonts w:eastAsia="Times New Roman"/>
          <w:sz w:val="28"/>
          <w:lang w:val="ru-RU" w:eastAsia="ru-RU"/>
        </w:rPr>
      </w:pPr>
      <w:r w:rsidRPr="00AC279E">
        <w:rPr>
          <w:rFonts w:eastAsia="Times New Roman"/>
          <w:b/>
          <w:bCs/>
          <w:sz w:val="28"/>
          <w:lang w:val="ru-RU" w:eastAsia="ru-RU"/>
        </w:rPr>
        <w:t>Предметом исследования</w:t>
      </w:r>
      <w:r w:rsidRPr="00AC279E">
        <w:rPr>
          <w:rFonts w:eastAsia="Times New Roman"/>
          <w:sz w:val="28"/>
          <w:lang w:val="ru-RU" w:eastAsia="ru-RU"/>
        </w:rPr>
        <w:t xml:space="preserve"> является геополитический процесс в Восточной Европе, политические процессы стран региона </w:t>
      </w:r>
    </w:p>
    <w:p w14:paraId="539002BF" w14:textId="5D3897D3" w:rsidR="00A957E8" w:rsidRPr="00AC279E" w:rsidRDefault="00A957E8" w:rsidP="00DD0E1F">
      <w:pPr>
        <w:spacing w:after="0" w:line="360" w:lineRule="auto"/>
        <w:ind w:firstLine="709"/>
        <w:jc w:val="both"/>
        <w:rPr>
          <w:rFonts w:eastAsia="Times New Roman"/>
          <w:sz w:val="28"/>
          <w:lang w:val="ru-RU" w:eastAsia="ru-RU"/>
        </w:rPr>
      </w:pPr>
      <w:r w:rsidRPr="00AC279E">
        <w:rPr>
          <w:rFonts w:eastAsia="Times New Roman"/>
          <w:b/>
          <w:sz w:val="28"/>
          <w:lang w:val="ru-RU" w:eastAsia="ru-RU"/>
        </w:rPr>
        <w:t>Цель выпускной квалификационной работы</w:t>
      </w:r>
      <w:r w:rsidRPr="00AC279E">
        <w:rPr>
          <w:rFonts w:eastAsia="Times New Roman"/>
          <w:sz w:val="28"/>
          <w:lang w:val="ru-RU" w:eastAsia="ru-RU"/>
        </w:rPr>
        <w:t xml:space="preserve"> – </w:t>
      </w:r>
      <w:r w:rsidR="00D83262">
        <w:rPr>
          <w:rFonts w:eastAsia="Times New Roman"/>
          <w:sz w:val="28"/>
          <w:lang w:val="ru-RU" w:eastAsia="ru-RU"/>
        </w:rPr>
        <w:t>исследовать</w:t>
      </w:r>
      <w:r w:rsidRPr="00AC279E">
        <w:rPr>
          <w:rFonts w:eastAsia="Times New Roman"/>
          <w:sz w:val="28"/>
          <w:lang w:val="ru-RU" w:eastAsia="ru-RU"/>
        </w:rPr>
        <w:t xml:space="preserve"> современное положение восточноевропейских государств в геополитических процессах сравнить государства Восточной Европы между собой</w:t>
      </w:r>
      <w:r w:rsidR="00D83262">
        <w:rPr>
          <w:rFonts w:eastAsia="Times New Roman"/>
          <w:sz w:val="28"/>
          <w:lang w:val="ru-RU" w:eastAsia="ru-RU"/>
        </w:rPr>
        <w:t>.</w:t>
      </w:r>
    </w:p>
    <w:p w14:paraId="56C64163" w14:textId="77777777" w:rsidR="00A957E8" w:rsidRPr="00AC279E" w:rsidRDefault="00A957E8" w:rsidP="00DD0E1F">
      <w:pPr>
        <w:spacing w:after="0" w:line="360" w:lineRule="auto"/>
        <w:ind w:firstLine="709"/>
        <w:jc w:val="both"/>
        <w:rPr>
          <w:b/>
          <w:sz w:val="28"/>
          <w:lang w:val="ru-RU"/>
        </w:rPr>
      </w:pPr>
      <w:r w:rsidRPr="00AC279E">
        <w:rPr>
          <w:sz w:val="28"/>
          <w:lang w:val="ru-RU"/>
        </w:rPr>
        <w:tab/>
      </w:r>
      <w:r w:rsidRPr="00AC279E">
        <w:rPr>
          <w:b/>
          <w:sz w:val="28"/>
          <w:lang w:val="ru-RU"/>
        </w:rPr>
        <w:t>Задачи</w:t>
      </w:r>
    </w:p>
    <w:p w14:paraId="0EC7514E" w14:textId="77777777" w:rsidR="00A957E8" w:rsidRPr="00AC279E" w:rsidRDefault="00A957E8" w:rsidP="00DD0E1F">
      <w:pPr>
        <w:pStyle w:val="a3"/>
        <w:numPr>
          <w:ilvl w:val="0"/>
          <w:numId w:val="15"/>
        </w:numPr>
        <w:spacing w:after="0" w:line="360" w:lineRule="auto"/>
        <w:ind w:left="0" w:firstLine="709"/>
        <w:contextualSpacing w:val="0"/>
        <w:jc w:val="both"/>
        <w:rPr>
          <w:sz w:val="28"/>
          <w:lang w:val="ru-RU"/>
        </w:rPr>
      </w:pPr>
      <w:r w:rsidRPr="00AC279E">
        <w:rPr>
          <w:sz w:val="28"/>
          <w:lang w:val="ru-RU"/>
        </w:rPr>
        <w:t>Исследовать политический процесс в Восточной Европе</w:t>
      </w:r>
    </w:p>
    <w:p w14:paraId="0F86C4C0" w14:textId="77777777" w:rsidR="00A957E8" w:rsidRPr="00AC279E" w:rsidRDefault="00A957E8" w:rsidP="00DD0E1F">
      <w:pPr>
        <w:pStyle w:val="a3"/>
        <w:numPr>
          <w:ilvl w:val="0"/>
          <w:numId w:val="15"/>
        </w:numPr>
        <w:spacing w:after="0" w:line="360" w:lineRule="auto"/>
        <w:ind w:left="0" w:firstLine="709"/>
        <w:contextualSpacing w:val="0"/>
        <w:jc w:val="both"/>
        <w:rPr>
          <w:sz w:val="28"/>
          <w:lang w:val="ru-RU"/>
        </w:rPr>
      </w:pPr>
      <w:r w:rsidRPr="00AC279E">
        <w:rPr>
          <w:sz w:val="28"/>
          <w:lang w:val="ru-RU"/>
        </w:rPr>
        <w:t>Определить геополитическую направленность региона в соответствии с основными теориями и концепциями</w:t>
      </w:r>
    </w:p>
    <w:p w14:paraId="4036C20E" w14:textId="77777777" w:rsidR="00A957E8" w:rsidRPr="00AC279E" w:rsidRDefault="00A957E8" w:rsidP="00DD0E1F">
      <w:pPr>
        <w:pStyle w:val="a3"/>
        <w:numPr>
          <w:ilvl w:val="0"/>
          <w:numId w:val="15"/>
        </w:numPr>
        <w:spacing w:after="0" w:line="360" w:lineRule="auto"/>
        <w:ind w:left="0" w:firstLine="709"/>
        <w:contextualSpacing w:val="0"/>
        <w:jc w:val="both"/>
        <w:rPr>
          <w:sz w:val="28"/>
          <w:lang w:val="ru-RU"/>
        </w:rPr>
      </w:pPr>
      <w:r w:rsidRPr="00AC279E">
        <w:rPr>
          <w:sz w:val="28"/>
          <w:lang w:val="ru-RU"/>
        </w:rPr>
        <w:t xml:space="preserve">Выявить основные государственные и интеграционные интересы </w:t>
      </w:r>
    </w:p>
    <w:p w14:paraId="0FBF77CB" w14:textId="5F256938" w:rsidR="00A957E8" w:rsidRDefault="00A957E8" w:rsidP="00DD0E1F">
      <w:pPr>
        <w:pStyle w:val="a3"/>
        <w:numPr>
          <w:ilvl w:val="0"/>
          <w:numId w:val="15"/>
        </w:numPr>
        <w:spacing w:after="0" w:line="360" w:lineRule="auto"/>
        <w:ind w:left="0" w:firstLine="709"/>
        <w:contextualSpacing w:val="0"/>
        <w:jc w:val="both"/>
        <w:rPr>
          <w:sz w:val="28"/>
          <w:lang w:val="ru-RU"/>
        </w:rPr>
      </w:pPr>
      <w:r w:rsidRPr="00AC279E">
        <w:rPr>
          <w:sz w:val="28"/>
          <w:lang w:val="ru-RU"/>
        </w:rPr>
        <w:lastRenderedPageBreak/>
        <w:t>Проанализировать средства политического влияния соседних регионов</w:t>
      </w:r>
    </w:p>
    <w:p w14:paraId="394274F1" w14:textId="47C84C4E" w:rsidR="00D83262" w:rsidRDefault="00D83262" w:rsidP="00DD0E1F">
      <w:pPr>
        <w:pStyle w:val="a3"/>
        <w:numPr>
          <w:ilvl w:val="0"/>
          <w:numId w:val="15"/>
        </w:numPr>
        <w:spacing w:after="0" w:line="360" w:lineRule="auto"/>
        <w:ind w:left="0" w:firstLine="709"/>
        <w:contextualSpacing w:val="0"/>
        <w:jc w:val="both"/>
        <w:rPr>
          <w:sz w:val="28"/>
          <w:lang w:val="ru-RU"/>
        </w:rPr>
      </w:pPr>
      <w:r>
        <w:rPr>
          <w:sz w:val="28"/>
          <w:lang w:val="ru-RU"/>
        </w:rPr>
        <w:t>Сравнить государства Восточной Европы между собой.</w:t>
      </w:r>
    </w:p>
    <w:p w14:paraId="6A241F34" w14:textId="3E1163DB" w:rsidR="00D83262" w:rsidRDefault="00D83262" w:rsidP="00DD0E1F">
      <w:pPr>
        <w:pStyle w:val="a3"/>
        <w:numPr>
          <w:ilvl w:val="0"/>
          <w:numId w:val="15"/>
        </w:numPr>
        <w:spacing w:after="0" w:line="360" w:lineRule="auto"/>
        <w:ind w:left="0" w:firstLine="709"/>
        <w:contextualSpacing w:val="0"/>
        <w:jc w:val="both"/>
        <w:rPr>
          <w:sz w:val="28"/>
          <w:lang w:val="ru-RU"/>
        </w:rPr>
      </w:pPr>
      <w:r>
        <w:rPr>
          <w:sz w:val="28"/>
          <w:lang w:val="ru-RU"/>
        </w:rPr>
        <w:t>Оценить роль региона Восточная Европа в геополитическом процессе.</w:t>
      </w:r>
    </w:p>
    <w:p w14:paraId="3C309A9B" w14:textId="6ED602CC" w:rsidR="00D83262" w:rsidRDefault="00D83262" w:rsidP="00DD0E1F">
      <w:pPr>
        <w:pStyle w:val="a3"/>
        <w:numPr>
          <w:ilvl w:val="0"/>
          <w:numId w:val="15"/>
        </w:numPr>
        <w:spacing w:after="0" w:line="360" w:lineRule="auto"/>
        <w:ind w:left="0" w:firstLine="709"/>
        <w:contextualSpacing w:val="0"/>
        <w:jc w:val="both"/>
        <w:rPr>
          <w:sz w:val="28"/>
          <w:lang w:val="ru-RU"/>
        </w:rPr>
      </w:pPr>
      <w:r>
        <w:rPr>
          <w:sz w:val="28"/>
          <w:lang w:val="ru-RU"/>
        </w:rPr>
        <w:t>Выявить геополитическую границу и сферы влияния в Восточной Европе.</w:t>
      </w:r>
    </w:p>
    <w:p w14:paraId="23363BFB" w14:textId="126000AA" w:rsidR="00D83262" w:rsidRPr="00AC279E" w:rsidRDefault="00D83262" w:rsidP="00DD0E1F">
      <w:pPr>
        <w:pStyle w:val="a3"/>
        <w:numPr>
          <w:ilvl w:val="0"/>
          <w:numId w:val="15"/>
        </w:numPr>
        <w:spacing w:after="0" w:line="360" w:lineRule="auto"/>
        <w:ind w:left="0" w:firstLine="709"/>
        <w:contextualSpacing w:val="0"/>
        <w:jc w:val="both"/>
        <w:rPr>
          <w:sz w:val="28"/>
          <w:lang w:val="ru-RU"/>
        </w:rPr>
      </w:pPr>
      <w:r>
        <w:rPr>
          <w:sz w:val="28"/>
          <w:lang w:val="ru-RU"/>
        </w:rPr>
        <w:t>Определить геополитические приоритеты и направленность стран Восточной Европы.</w:t>
      </w:r>
    </w:p>
    <w:p w14:paraId="3F635F05" w14:textId="77777777" w:rsidR="00A957E8" w:rsidRPr="00AC279E" w:rsidRDefault="00A957E8" w:rsidP="00DD0E1F">
      <w:pPr>
        <w:spacing w:after="0" w:line="360" w:lineRule="auto"/>
        <w:ind w:firstLine="709"/>
        <w:jc w:val="both"/>
        <w:rPr>
          <w:rFonts w:eastAsia="Times New Roman"/>
          <w:sz w:val="28"/>
          <w:lang w:val="ru-RU" w:eastAsia="ru-RU"/>
        </w:rPr>
      </w:pPr>
      <w:r w:rsidRPr="00AC279E">
        <w:rPr>
          <w:rFonts w:eastAsia="Times New Roman"/>
          <w:b/>
          <w:sz w:val="28"/>
          <w:lang w:val="ru-RU" w:eastAsia="ru-RU"/>
        </w:rPr>
        <w:t>Географические рамки исследования</w:t>
      </w:r>
      <w:r w:rsidRPr="00AC279E">
        <w:rPr>
          <w:rFonts w:eastAsia="Times New Roman"/>
          <w:sz w:val="28"/>
          <w:lang w:val="ru-RU" w:eastAsia="ru-RU"/>
        </w:rPr>
        <w:t xml:space="preserve"> охватывают территорию Восточной, Центральной и Южной Европы в зависимости от классификации.</w:t>
      </w:r>
    </w:p>
    <w:p w14:paraId="7B2E6704" w14:textId="08062E23" w:rsidR="00A957E8" w:rsidRPr="00D83262" w:rsidRDefault="00A957E8" w:rsidP="00D83262">
      <w:pPr>
        <w:spacing w:after="0" w:line="360" w:lineRule="auto"/>
        <w:ind w:firstLine="709"/>
        <w:jc w:val="both"/>
        <w:rPr>
          <w:rFonts w:eastAsia="Times New Roman"/>
          <w:sz w:val="28"/>
          <w:lang w:val="ru-RU" w:eastAsia="ru-RU"/>
        </w:rPr>
      </w:pPr>
      <w:r w:rsidRPr="00AC279E">
        <w:rPr>
          <w:rFonts w:eastAsia="Times New Roman"/>
          <w:b/>
          <w:sz w:val="28"/>
          <w:lang w:val="ru-RU" w:eastAsia="ru-RU"/>
        </w:rPr>
        <w:t>Хронологические рамки исследования</w:t>
      </w:r>
      <w:r w:rsidRPr="00AC279E">
        <w:rPr>
          <w:rFonts w:eastAsia="Times New Roman"/>
          <w:sz w:val="28"/>
          <w:lang w:val="ru-RU" w:eastAsia="ru-RU"/>
        </w:rPr>
        <w:t xml:space="preserve"> охватывают период с начала Первой мировой войны до современности</w:t>
      </w:r>
      <w:r w:rsidRPr="00AC279E">
        <w:rPr>
          <w:rFonts w:eastAsia="Times New Roman"/>
          <w:b/>
          <w:color w:val="auto"/>
          <w:sz w:val="28"/>
          <w:lang w:val="ru-RU"/>
        </w:rPr>
        <w:br w:type="page"/>
      </w:r>
    </w:p>
    <w:p w14:paraId="3139FFFB" w14:textId="0688B359" w:rsidR="00FD1257" w:rsidRPr="003B36F0" w:rsidRDefault="00FD1257" w:rsidP="00306D7A">
      <w:pPr>
        <w:pStyle w:val="1"/>
        <w:spacing w:before="0" w:line="360" w:lineRule="auto"/>
        <w:ind w:firstLine="709"/>
        <w:jc w:val="center"/>
        <w:rPr>
          <w:lang w:val="ru-RU"/>
        </w:rPr>
      </w:pPr>
      <w:bookmarkStart w:id="2" w:name="_Toc9778879"/>
      <w:r w:rsidRPr="003B36F0">
        <w:rPr>
          <w:lang w:val="ru-RU"/>
        </w:rPr>
        <w:lastRenderedPageBreak/>
        <w:t>Глава 1 Теоретические и методологические основы изучения геополитической ситуации в Восточной Европе</w:t>
      </w:r>
      <w:bookmarkEnd w:id="2"/>
    </w:p>
    <w:p w14:paraId="191E0CB0" w14:textId="77777777" w:rsidR="00FD1257" w:rsidRPr="00AC279E" w:rsidRDefault="00FD1257" w:rsidP="00306D7A">
      <w:pPr>
        <w:spacing w:after="0" w:line="360" w:lineRule="auto"/>
        <w:ind w:firstLine="709"/>
        <w:rPr>
          <w:rFonts w:ascii="Calibri" w:eastAsia="Calibri" w:hAnsi="Calibri" w:cs="Arial"/>
          <w:color w:val="auto"/>
          <w:sz w:val="28"/>
          <w:lang w:val="ru-RU" w:eastAsia="ru-RU"/>
        </w:rPr>
      </w:pPr>
    </w:p>
    <w:p w14:paraId="30D980DF" w14:textId="0C273E01" w:rsidR="00FD1257" w:rsidRPr="00AC279E" w:rsidRDefault="00AC279E" w:rsidP="00306D7A">
      <w:pPr>
        <w:pStyle w:val="2"/>
        <w:spacing w:before="0" w:line="360" w:lineRule="auto"/>
        <w:ind w:firstLine="709"/>
        <w:jc w:val="center"/>
        <w:rPr>
          <w:rFonts w:eastAsia="Times New Roman"/>
          <w:lang w:val="ru-RU" w:eastAsia="ru-RU"/>
        </w:rPr>
      </w:pPr>
      <w:bookmarkStart w:id="3" w:name="_Toc9778880"/>
      <w:r>
        <w:rPr>
          <w:rFonts w:eastAsia="Times New Roman"/>
          <w:lang w:val="ru-RU" w:eastAsia="ru-RU"/>
        </w:rPr>
        <w:t xml:space="preserve">1.1 </w:t>
      </w:r>
      <w:r w:rsidR="00FD1257" w:rsidRPr="00AC279E">
        <w:rPr>
          <w:rFonts w:eastAsia="Times New Roman"/>
          <w:lang w:val="ru-RU" w:eastAsia="ru-RU"/>
        </w:rPr>
        <w:t>Понятие геополитического процесса</w:t>
      </w:r>
      <w:bookmarkEnd w:id="3"/>
    </w:p>
    <w:p w14:paraId="2331C90C" w14:textId="77777777" w:rsidR="00FD1257" w:rsidRPr="00AC279E" w:rsidRDefault="00FD1257" w:rsidP="00306D7A">
      <w:pPr>
        <w:spacing w:after="0" w:line="360" w:lineRule="auto"/>
        <w:ind w:firstLine="709"/>
        <w:rPr>
          <w:rFonts w:ascii="Calibri" w:eastAsia="Calibri" w:hAnsi="Calibri" w:cs="Arial"/>
          <w:color w:val="auto"/>
          <w:sz w:val="28"/>
          <w:lang w:val="ru-RU" w:eastAsia="ru-RU"/>
        </w:rPr>
      </w:pPr>
    </w:p>
    <w:p w14:paraId="47FAA9A0" w14:textId="77777777" w:rsidR="00FD1257" w:rsidRPr="00AC279E" w:rsidRDefault="00FD1257" w:rsidP="00306D7A">
      <w:pPr>
        <w:widowControl w:val="0"/>
        <w:spacing w:after="0" w:line="360" w:lineRule="auto"/>
        <w:ind w:firstLine="709"/>
        <w:jc w:val="both"/>
        <w:rPr>
          <w:rFonts w:eastAsia="Calibri"/>
          <w:sz w:val="28"/>
          <w:shd w:val="clear" w:color="auto" w:fill="FFFFFF"/>
          <w:lang w:val="ru-RU"/>
        </w:rPr>
      </w:pPr>
      <w:r w:rsidRPr="00AC279E">
        <w:rPr>
          <w:rFonts w:eastAsia="Calibri"/>
          <w:sz w:val="28"/>
          <w:shd w:val="clear" w:color="auto" w:fill="FFFFFF"/>
          <w:lang w:val="ru-RU"/>
        </w:rPr>
        <w:t xml:space="preserve">В научной среде постепенно повышается интерес к геополитике. Несмотря на многочисленные запреты и обвинения научная терминология геополитики играет всё большую роль в принятии политических и интеграционных решений. </w:t>
      </w:r>
    </w:p>
    <w:p w14:paraId="764A37E9" w14:textId="77777777" w:rsidR="00FD1257" w:rsidRPr="00AC279E" w:rsidRDefault="00FD1257" w:rsidP="00306D7A">
      <w:pPr>
        <w:spacing w:after="0" w:line="360" w:lineRule="auto"/>
        <w:ind w:firstLine="709"/>
        <w:jc w:val="both"/>
        <w:rPr>
          <w:sz w:val="28"/>
          <w:lang w:val="ru-RU"/>
        </w:rPr>
      </w:pPr>
      <w:r w:rsidRPr="00AC279E">
        <w:rPr>
          <w:sz w:val="28"/>
          <w:lang w:val="ru-RU"/>
        </w:rPr>
        <w:t xml:space="preserve">Геополитическая наука выросла на стыке географии, истории, экономики, социологии и философии. Рассматривать глобальные процессы с точки зрения геополитических процессов начали давно, однако конкретные геополитические модели и концепции были определены в течении последних 100-200 лет. Стоит отметить, что чем более проработана и сложна концепция, тем позднее она выведена. </w:t>
      </w:r>
    </w:p>
    <w:p w14:paraId="184FEF37" w14:textId="77777777" w:rsidR="00FD1257" w:rsidRPr="00AC279E" w:rsidRDefault="00FD1257" w:rsidP="00306D7A">
      <w:pPr>
        <w:spacing w:after="0" w:line="360" w:lineRule="auto"/>
        <w:ind w:firstLine="709"/>
        <w:jc w:val="both"/>
        <w:rPr>
          <w:sz w:val="28"/>
          <w:lang w:val="ru-RU"/>
        </w:rPr>
      </w:pPr>
      <w:r w:rsidRPr="00AC279E">
        <w:rPr>
          <w:sz w:val="28"/>
          <w:lang w:val="ru-RU"/>
        </w:rPr>
        <w:tab/>
        <w:t>Так, можно утверждать что геополитическая наука развивается и обрастает новыми концепциями и идеями. Позднее появление геополитики можно связать ещё и с тем, что процесс глобализации и полное освоение пригодных для жизни человека территорий завершилось не так давно, в историческом масштабе.</w:t>
      </w:r>
    </w:p>
    <w:p w14:paraId="7B89ED95" w14:textId="450D4868" w:rsidR="00FD1257" w:rsidRPr="00AC279E" w:rsidRDefault="00FD1257" w:rsidP="000E7A24">
      <w:pPr>
        <w:spacing w:after="0" w:line="360" w:lineRule="auto"/>
        <w:ind w:firstLine="709"/>
        <w:jc w:val="both"/>
        <w:rPr>
          <w:sz w:val="28"/>
          <w:lang w:val="ru-RU"/>
        </w:rPr>
      </w:pPr>
      <w:r w:rsidRPr="00AC279E">
        <w:rPr>
          <w:sz w:val="28"/>
          <w:lang w:val="ru-RU"/>
        </w:rPr>
        <w:tab/>
        <w:t xml:space="preserve">Первые геополитические исследования приписываются Аристотелю, Пармениду и другим. Термин «геополитика» введён только в 1899 г. Р. </w:t>
      </w:r>
      <w:proofErr w:type="spellStart"/>
      <w:r w:rsidRPr="00AC279E">
        <w:rPr>
          <w:sz w:val="28"/>
          <w:lang w:val="ru-RU"/>
        </w:rPr>
        <w:t>Челленом</w:t>
      </w:r>
      <w:proofErr w:type="spellEnd"/>
      <w:r w:rsidR="000E7A24">
        <w:rPr>
          <w:sz w:val="28"/>
          <w:lang w:val="ru-RU"/>
        </w:rPr>
        <w:t xml:space="preserve">. </w:t>
      </w:r>
      <w:r w:rsidRPr="00AC279E">
        <w:rPr>
          <w:sz w:val="28"/>
          <w:lang w:val="ru-RU"/>
        </w:rPr>
        <w:t>Геополитическая структура современного мира формируется на базе ряда взаимосвязанных тенденций, таких как глобализация, которая интегрирует мировые экономики, создавая мировой финансовый рынок, и мировое информационное пространство, формирование геополитических центров силы, которые стремятся к военной, географической, экономической экспансиям</w:t>
      </w:r>
      <w:r w:rsidR="007B703C">
        <w:rPr>
          <w:sz w:val="28"/>
          <w:lang w:val="ru-RU"/>
        </w:rPr>
        <w:t xml:space="preserve"> </w:t>
      </w:r>
      <w:r w:rsidR="005F5AAA">
        <w:rPr>
          <w:sz w:val="28"/>
          <w:lang w:val="ru-RU"/>
        </w:rPr>
        <w:t>(</w:t>
      </w:r>
      <w:proofErr w:type="spellStart"/>
      <w:r w:rsidR="005F5AAA">
        <w:rPr>
          <w:sz w:val="28"/>
          <w:lang w:val="ru-RU"/>
        </w:rPr>
        <w:t>Челлен</w:t>
      </w:r>
      <w:proofErr w:type="spellEnd"/>
      <w:r w:rsidR="005F5AAA">
        <w:rPr>
          <w:sz w:val="28"/>
          <w:lang w:val="ru-RU"/>
        </w:rPr>
        <w:t xml:space="preserve"> Р., 2008)</w:t>
      </w:r>
      <w:r w:rsidRPr="00AC279E">
        <w:rPr>
          <w:sz w:val="28"/>
          <w:lang w:val="ru-RU"/>
        </w:rPr>
        <w:t>.</w:t>
      </w:r>
    </w:p>
    <w:p w14:paraId="756C6A2E" w14:textId="77777777" w:rsidR="00FD1257" w:rsidRPr="00AC279E" w:rsidRDefault="00FD1257" w:rsidP="00306D7A">
      <w:pPr>
        <w:spacing w:after="0" w:line="360" w:lineRule="auto"/>
        <w:ind w:firstLine="709"/>
        <w:jc w:val="both"/>
        <w:rPr>
          <w:sz w:val="28"/>
          <w:lang w:val="ru-RU"/>
        </w:rPr>
      </w:pPr>
      <w:r w:rsidRPr="00AC279E">
        <w:rPr>
          <w:sz w:val="28"/>
          <w:lang w:val="ru-RU"/>
        </w:rPr>
        <w:tab/>
        <w:t xml:space="preserve">Классиками геополитической мысли считаются Х. </w:t>
      </w:r>
      <w:proofErr w:type="spellStart"/>
      <w:r w:rsidRPr="00AC279E">
        <w:rPr>
          <w:sz w:val="28"/>
          <w:lang w:val="ru-RU"/>
        </w:rPr>
        <w:t>Маккиндер</w:t>
      </w:r>
      <w:proofErr w:type="spellEnd"/>
      <w:r w:rsidRPr="00AC279E">
        <w:rPr>
          <w:sz w:val="28"/>
          <w:lang w:val="ru-RU"/>
        </w:rPr>
        <w:t xml:space="preserve">, А. </w:t>
      </w:r>
      <w:proofErr w:type="spellStart"/>
      <w:r w:rsidRPr="00AC279E">
        <w:rPr>
          <w:sz w:val="28"/>
          <w:lang w:val="ru-RU"/>
        </w:rPr>
        <w:t>Мэхэн</w:t>
      </w:r>
      <w:proofErr w:type="spellEnd"/>
      <w:r w:rsidRPr="00AC279E">
        <w:rPr>
          <w:sz w:val="28"/>
          <w:lang w:val="ru-RU"/>
        </w:rPr>
        <w:t xml:space="preserve">, Ф. </w:t>
      </w:r>
      <w:proofErr w:type="spellStart"/>
      <w:r w:rsidRPr="00AC279E">
        <w:rPr>
          <w:sz w:val="28"/>
          <w:lang w:val="ru-RU"/>
        </w:rPr>
        <w:t>Ратцель</w:t>
      </w:r>
      <w:proofErr w:type="spellEnd"/>
      <w:r w:rsidRPr="00AC279E">
        <w:rPr>
          <w:sz w:val="28"/>
          <w:lang w:val="ru-RU"/>
        </w:rPr>
        <w:t xml:space="preserve">, К. </w:t>
      </w:r>
      <w:proofErr w:type="spellStart"/>
      <w:r w:rsidRPr="00AC279E">
        <w:rPr>
          <w:sz w:val="28"/>
          <w:lang w:val="ru-RU"/>
        </w:rPr>
        <w:t>Хаусхофер</w:t>
      </w:r>
      <w:proofErr w:type="spellEnd"/>
      <w:r w:rsidRPr="00AC279E">
        <w:rPr>
          <w:sz w:val="28"/>
          <w:lang w:val="ru-RU"/>
        </w:rPr>
        <w:t xml:space="preserve">, Р. </w:t>
      </w:r>
      <w:proofErr w:type="spellStart"/>
      <w:r w:rsidRPr="00AC279E">
        <w:rPr>
          <w:sz w:val="28"/>
          <w:lang w:val="ru-RU"/>
        </w:rPr>
        <w:t>Челлен</w:t>
      </w:r>
      <w:proofErr w:type="spellEnd"/>
      <w:r w:rsidRPr="00AC279E">
        <w:rPr>
          <w:sz w:val="28"/>
          <w:lang w:val="ru-RU"/>
        </w:rPr>
        <w:t xml:space="preserve">. А также их последователи: С. Хантингтон, </w:t>
      </w:r>
      <w:r w:rsidRPr="00AC279E">
        <w:rPr>
          <w:sz w:val="28"/>
          <w:lang w:val="ru-RU"/>
        </w:rPr>
        <w:lastRenderedPageBreak/>
        <w:t xml:space="preserve">Н. </w:t>
      </w:r>
      <w:proofErr w:type="spellStart"/>
      <w:r w:rsidRPr="00AC279E">
        <w:rPr>
          <w:sz w:val="28"/>
          <w:lang w:val="ru-RU"/>
        </w:rPr>
        <w:t>Спайкмен</w:t>
      </w:r>
      <w:proofErr w:type="spellEnd"/>
      <w:r w:rsidRPr="00AC279E">
        <w:rPr>
          <w:sz w:val="28"/>
          <w:lang w:val="ru-RU"/>
        </w:rPr>
        <w:t>, Б. Коэн, З. Бжезинский, В. Де ла Бланш. Их учения разработали геополитику как самостоятельную науку, которая призвана исследовать глобальные международные процессы.</w:t>
      </w:r>
    </w:p>
    <w:p w14:paraId="5B326D0E" w14:textId="77777777" w:rsidR="00FD1257" w:rsidRPr="00AC279E" w:rsidRDefault="00FD1257" w:rsidP="00306D7A">
      <w:pPr>
        <w:spacing w:after="0" w:line="360" w:lineRule="auto"/>
        <w:ind w:firstLine="709"/>
        <w:jc w:val="both"/>
        <w:rPr>
          <w:sz w:val="28"/>
          <w:lang w:val="ru-RU"/>
        </w:rPr>
      </w:pPr>
      <w:r w:rsidRPr="00AC279E">
        <w:rPr>
          <w:sz w:val="28"/>
          <w:lang w:val="ru-RU"/>
        </w:rPr>
        <w:tab/>
        <w:t>Геополитический процесс является одним из ключевых понятий в геополитике. Геополитический процесс это причина взаимодействия больших регионов и географических пространств. Такие процессы затрагивают не только культурную сферу, но и научную, духовную и материальную сферу жизни общества.</w:t>
      </w:r>
    </w:p>
    <w:p w14:paraId="388EA627" w14:textId="77777777" w:rsidR="00FD1257" w:rsidRPr="00AC279E" w:rsidRDefault="00FD1257" w:rsidP="00306D7A">
      <w:pPr>
        <w:spacing w:after="0" w:line="360" w:lineRule="auto"/>
        <w:ind w:firstLine="709"/>
        <w:jc w:val="both"/>
        <w:rPr>
          <w:sz w:val="28"/>
          <w:lang w:val="ru-RU"/>
        </w:rPr>
      </w:pPr>
      <w:r w:rsidRPr="00AC279E">
        <w:rPr>
          <w:sz w:val="28"/>
          <w:lang w:val="ru-RU"/>
        </w:rPr>
        <w:t>Столкновения интересов различных государств и надгосударственных союзов являются неотъемлемой частью геополитического процесса. Соприкосновение, сотрудничество или конфронтация культур предопределяют геополитическую реальность региона.</w:t>
      </w:r>
    </w:p>
    <w:p w14:paraId="5388E781" w14:textId="6CA4AF85" w:rsidR="00FD1257" w:rsidRPr="00AC279E" w:rsidRDefault="00FD1257" w:rsidP="00306D7A">
      <w:pPr>
        <w:spacing w:after="0" w:line="360" w:lineRule="auto"/>
        <w:ind w:firstLine="709"/>
        <w:jc w:val="both"/>
        <w:rPr>
          <w:sz w:val="28"/>
          <w:lang w:val="ru-RU"/>
        </w:rPr>
      </w:pPr>
      <w:r w:rsidRPr="00AC279E">
        <w:rPr>
          <w:sz w:val="28"/>
          <w:lang w:val="ru-RU"/>
        </w:rPr>
        <w:t>Геополитическая картина мира согласно Б. А. Исаеву всегда находится в состоянии трансформации. Таким образом любое распределение сил на карте мира всегда всего лишь временное отображение геополитической реальности. Не смотря на постоянные изменения присутствие геополитических ядер, основных сил различных цивилизаций и надгосударственных организаций даёт основание для изучения геополитического процесса</w:t>
      </w:r>
      <w:r w:rsidR="00843D36">
        <w:rPr>
          <w:sz w:val="28"/>
          <w:lang w:val="ru-RU"/>
        </w:rPr>
        <w:t xml:space="preserve"> </w:t>
      </w:r>
      <w:r w:rsidR="005F5AAA">
        <w:rPr>
          <w:sz w:val="28"/>
          <w:lang w:val="ru-RU"/>
        </w:rPr>
        <w:t>(Исаев Б.А., 2006)</w:t>
      </w:r>
      <w:r w:rsidRPr="00AC279E">
        <w:rPr>
          <w:sz w:val="28"/>
          <w:lang w:val="ru-RU"/>
        </w:rPr>
        <w:t xml:space="preserve">. </w:t>
      </w:r>
    </w:p>
    <w:p w14:paraId="462628B0" w14:textId="080F257D" w:rsidR="00FD1257" w:rsidRPr="00843D36" w:rsidRDefault="00FD1257" w:rsidP="00306D7A">
      <w:pPr>
        <w:spacing w:after="0" w:line="360" w:lineRule="auto"/>
        <w:ind w:firstLine="709"/>
        <w:jc w:val="both"/>
        <w:rPr>
          <w:sz w:val="28"/>
          <w:lang w:val="ru-RU"/>
        </w:rPr>
      </w:pPr>
      <w:r w:rsidRPr="00843D36">
        <w:rPr>
          <w:sz w:val="28"/>
          <w:lang w:val="ru-RU"/>
        </w:rPr>
        <w:t xml:space="preserve">Как пишет </w:t>
      </w:r>
      <w:proofErr w:type="spellStart"/>
      <w:r w:rsidRPr="00843D36">
        <w:rPr>
          <w:sz w:val="28"/>
          <w:lang w:val="ru-RU"/>
        </w:rPr>
        <w:t>М.Кундера</w:t>
      </w:r>
      <w:proofErr w:type="spellEnd"/>
      <w:r w:rsidRPr="00AC279E">
        <w:rPr>
          <w:sz w:val="28"/>
          <w:lang w:val="ru-RU"/>
        </w:rPr>
        <w:t xml:space="preserve"> (Трагедия Центральной Европы) «Центральная Европа это зона находящихся между Германией и Россией малых наций». Под «малой нацией» он понимает те, которые могут в любой момент исчезнуть, идентичность которых под угрозой. Оригинальность культур малых наций вытекает из полного разочарований исторического опыта</w:t>
      </w:r>
      <w:r w:rsidR="00843D36">
        <w:rPr>
          <w:sz w:val="28"/>
          <w:lang w:val="ru-RU"/>
        </w:rPr>
        <w:t xml:space="preserve"> </w:t>
      </w:r>
      <w:r w:rsidR="005F5AAA">
        <w:rPr>
          <w:sz w:val="28"/>
          <w:lang w:val="ru-RU"/>
        </w:rPr>
        <w:t>(Кундера М., 1984)</w:t>
      </w:r>
      <w:r w:rsidR="005F5AAA" w:rsidRPr="00AC279E">
        <w:rPr>
          <w:sz w:val="28"/>
          <w:lang w:val="ru-RU"/>
        </w:rPr>
        <w:t>.</w:t>
      </w:r>
    </w:p>
    <w:p w14:paraId="40F3C633" w14:textId="77777777" w:rsidR="00FD1257" w:rsidRPr="00AC279E" w:rsidRDefault="00FD1257" w:rsidP="00306D7A">
      <w:pPr>
        <w:spacing w:after="0" w:line="360" w:lineRule="auto"/>
        <w:ind w:firstLine="709"/>
        <w:jc w:val="both"/>
        <w:rPr>
          <w:sz w:val="28"/>
          <w:lang w:val="ru-RU"/>
        </w:rPr>
      </w:pPr>
      <w:r w:rsidRPr="00AC279E">
        <w:rPr>
          <w:sz w:val="28"/>
          <w:lang w:val="ru-RU"/>
        </w:rPr>
        <w:t>Не удивительным является факт прохождения часто упоминаемой «дуги нестабильности» через территорию Восточной Европы. В различных источниках дуга часто проходит через Северную Африку, Латинскую Америку, Ближний Восток, Юго-Восточную Азию и Восточную Европу.</w:t>
      </w:r>
    </w:p>
    <w:p w14:paraId="63075955" w14:textId="77777777" w:rsidR="00FD1257" w:rsidRPr="00AC279E" w:rsidRDefault="00FD1257" w:rsidP="00306D7A">
      <w:pPr>
        <w:spacing w:after="0" w:line="360" w:lineRule="auto"/>
        <w:ind w:firstLine="709"/>
        <w:jc w:val="both"/>
        <w:rPr>
          <w:sz w:val="28"/>
          <w:lang w:val="ru-RU"/>
        </w:rPr>
      </w:pPr>
      <w:r w:rsidRPr="00AC279E">
        <w:rPr>
          <w:sz w:val="28"/>
          <w:lang w:val="ru-RU"/>
        </w:rPr>
        <w:lastRenderedPageBreak/>
        <w:t xml:space="preserve"> Геополитический процесс Восточной Европы во все времена отражал суть происходящего на Евразийском континенте. Центральное место в многих конфликтах принадлежит этой территории. Её ценность исходит не из природных, экономических или демографических богатств, но из периферийного характера геополитического влияния. Находясь на границе интересов страны Восточной Европы оказываются наиболее важными рубежами для восточных и западных соседей. </w:t>
      </w:r>
    </w:p>
    <w:p w14:paraId="2BFB04AC" w14:textId="77777777" w:rsidR="00FD1257" w:rsidRPr="00AC279E" w:rsidRDefault="00FD1257" w:rsidP="00306D7A">
      <w:pPr>
        <w:spacing w:after="0" w:line="360" w:lineRule="auto"/>
        <w:ind w:firstLine="709"/>
        <w:jc w:val="both"/>
        <w:rPr>
          <w:sz w:val="28"/>
          <w:lang w:val="ru-RU"/>
        </w:rPr>
      </w:pPr>
      <w:r w:rsidRPr="00AC279E">
        <w:rPr>
          <w:sz w:val="28"/>
          <w:lang w:val="ru-RU"/>
        </w:rPr>
        <w:t>В той или иной форме сохранив право на самоопределение народы Восточной Европы испытали огромное влияние более развитых и сильных геополитически соседей. Учитывая богатство и экономическую развитость государств Западной Европы и России Восточная Европа соединяет два важнейших геополитических региона, часто определяющих судьбу всего мира.</w:t>
      </w:r>
    </w:p>
    <w:p w14:paraId="057DADC8" w14:textId="77777777" w:rsidR="000E7A24" w:rsidRDefault="000E7A24" w:rsidP="00AC279E">
      <w:pPr>
        <w:pStyle w:val="2"/>
        <w:jc w:val="center"/>
        <w:rPr>
          <w:lang w:val="ru-RU"/>
        </w:rPr>
      </w:pPr>
    </w:p>
    <w:p w14:paraId="6D27E9B6" w14:textId="3BF6C8AF" w:rsidR="00FD1257" w:rsidRPr="00AC279E" w:rsidRDefault="00AC279E" w:rsidP="00AC279E">
      <w:pPr>
        <w:pStyle w:val="2"/>
        <w:jc w:val="center"/>
        <w:rPr>
          <w:rFonts w:eastAsia="Times New Roman"/>
          <w:lang w:val="ru-RU" w:eastAsia="ru-RU"/>
        </w:rPr>
      </w:pPr>
      <w:bookmarkStart w:id="4" w:name="_Toc9778881"/>
      <w:r>
        <w:rPr>
          <w:lang w:val="ru-RU"/>
        </w:rPr>
        <w:t xml:space="preserve">1.2 </w:t>
      </w:r>
      <w:r w:rsidR="00FD1257" w:rsidRPr="00AC279E">
        <w:rPr>
          <w:lang w:val="ru-RU"/>
        </w:rPr>
        <w:t>Геополитическая граница в Восточной Европе</w:t>
      </w:r>
      <w:bookmarkEnd w:id="4"/>
    </w:p>
    <w:p w14:paraId="0969F35F" w14:textId="77777777" w:rsidR="00AC279E" w:rsidRDefault="00AC279E" w:rsidP="00AC279E">
      <w:pPr>
        <w:keepNext/>
        <w:keepLines/>
        <w:spacing w:before="40" w:after="0" w:line="360" w:lineRule="auto"/>
        <w:ind w:firstLine="720"/>
        <w:jc w:val="both"/>
        <w:outlineLvl w:val="1"/>
        <w:rPr>
          <w:rFonts w:eastAsia="Times New Roman"/>
          <w:color w:val="auto"/>
          <w:sz w:val="28"/>
          <w:lang w:val="ru-RU" w:eastAsia="ru-RU"/>
        </w:rPr>
      </w:pPr>
    </w:p>
    <w:p w14:paraId="2F3DEDCB" w14:textId="42A00A1D" w:rsidR="00FD1257" w:rsidRDefault="00FD1257" w:rsidP="000E7A24">
      <w:pPr>
        <w:spacing w:line="360" w:lineRule="auto"/>
        <w:ind w:firstLine="720"/>
        <w:jc w:val="both"/>
        <w:rPr>
          <w:sz w:val="28"/>
          <w:lang w:val="ru-RU"/>
        </w:rPr>
      </w:pPr>
      <w:r w:rsidRPr="00AC279E">
        <w:rPr>
          <w:sz w:val="28"/>
          <w:lang w:val="ru-RU"/>
        </w:rPr>
        <w:t>Существует множество различных способов деления Европы, а соответственно и проведения границ различных субрегионов Европы. Выделять субрегионы возможно по целому ряду показателей, что и усложняет выделение единственного варианта деления. Этим показателем может быть: религия, культура, язык, история, раса, политические блоки. Но самым главным показателем является географическая привязка к определению «восточная» или «северная», поэтому в некоторых классификациях Польшу включают в Восточную Европу, но Германию никогда.</w:t>
      </w:r>
      <w:r w:rsidR="007B703C">
        <w:rPr>
          <w:sz w:val="28"/>
          <w:lang w:val="ru-RU"/>
        </w:rPr>
        <w:t xml:space="preserve"> Таким образом можно утверждать, что граница Восточной Европы не определена единогласно различными организациями или источниками, но внешняя граница наиболее обширного представления о регионе безусловно есть.</w:t>
      </w:r>
      <w:r w:rsidRPr="00AC279E">
        <w:rPr>
          <w:sz w:val="28"/>
          <w:lang w:val="ru-RU"/>
        </w:rPr>
        <w:t xml:space="preserve"> Поэтому Восточная Европа присутствует в различных исследованиях с разными границами. </w:t>
      </w:r>
      <w:r w:rsidR="007B703C">
        <w:rPr>
          <w:sz w:val="28"/>
          <w:lang w:val="ru-RU"/>
        </w:rPr>
        <w:t xml:space="preserve">Различные международные организации создавали свои классификации в зависимости от </w:t>
      </w:r>
      <w:r w:rsidR="007B703C">
        <w:rPr>
          <w:sz w:val="28"/>
          <w:lang w:val="ru-RU"/>
        </w:rPr>
        <w:lastRenderedPageBreak/>
        <w:t>задач: мониторинг демографических показателей, природные особенности, политическая направленность и т.д.</w:t>
      </w:r>
    </w:p>
    <w:p w14:paraId="75D85631" w14:textId="77777777" w:rsidR="00FD1257" w:rsidRPr="00AC279E" w:rsidRDefault="00FD1257" w:rsidP="000E7A24">
      <w:pPr>
        <w:jc w:val="center"/>
        <w:rPr>
          <w:noProof/>
          <w:lang w:val="ru-RU" w:eastAsia="ru-RU"/>
        </w:rPr>
      </w:pPr>
      <w:r w:rsidRPr="00AC279E">
        <w:rPr>
          <w:noProof/>
          <w:lang w:val="ru-RU" w:eastAsia="ru-RU"/>
        </w:rPr>
        <w:drawing>
          <wp:inline distT="0" distB="0" distL="0" distR="0" wp14:anchorId="3607B5EE" wp14:editId="60DB4500">
            <wp:extent cx="4320000" cy="4313311"/>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7" b="77"/>
                    <a:stretch/>
                  </pic:blipFill>
                  <pic:spPr bwMode="auto">
                    <a:xfrm>
                      <a:off x="0" y="0"/>
                      <a:ext cx="4320000" cy="4313311"/>
                    </a:xfrm>
                    <a:prstGeom prst="rect">
                      <a:avLst/>
                    </a:prstGeom>
                    <a:noFill/>
                    <a:ln>
                      <a:noFill/>
                    </a:ln>
                  </pic:spPr>
                </pic:pic>
              </a:graphicData>
            </a:graphic>
          </wp:inline>
        </w:drawing>
      </w:r>
    </w:p>
    <w:p w14:paraId="076F80A7" w14:textId="1F947078" w:rsidR="00FD1257" w:rsidRPr="005F5AAA" w:rsidRDefault="00FD1257" w:rsidP="005F5AAA">
      <w:pPr>
        <w:spacing w:line="360" w:lineRule="auto"/>
        <w:jc w:val="center"/>
        <w:rPr>
          <w:noProof/>
          <w:sz w:val="28"/>
          <w:lang w:val="ru-RU"/>
        </w:rPr>
      </w:pPr>
      <w:r w:rsidRPr="005F5AAA">
        <w:rPr>
          <w:noProof/>
          <w:sz w:val="28"/>
          <w:lang w:val="ru-RU"/>
        </w:rPr>
        <w:t xml:space="preserve">Рисунок </w:t>
      </w:r>
      <w:r w:rsidRPr="005F5AAA">
        <w:rPr>
          <w:noProof/>
          <w:sz w:val="28"/>
          <w:lang w:val="ru-RU"/>
        </w:rPr>
        <w:fldChar w:fldCharType="begin"/>
      </w:r>
      <w:r w:rsidRPr="005F5AAA">
        <w:rPr>
          <w:noProof/>
          <w:sz w:val="28"/>
          <w:lang w:val="ru-RU"/>
        </w:rPr>
        <w:instrText xml:space="preserve"> SEQ Рисунок \* ARABIC </w:instrText>
      </w:r>
      <w:r w:rsidRPr="005F5AAA">
        <w:rPr>
          <w:noProof/>
          <w:sz w:val="28"/>
          <w:lang w:val="ru-RU"/>
        </w:rPr>
        <w:fldChar w:fldCharType="separate"/>
      </w:r>
      <w:r w:rsidR="00605848" w:rsidRPr="005F5AAA">
        <w:rPr>
          <w:noProof/>
          <w:sz w:val="28"/>
          <w:lang w:val="ru-RU"/>
        </w:rPr>
        <w:t>1</w:t>
      </w:r>
      <w:r w:rsidRPr="005F5AAA">
        <w:rPr>
          <w:noProof/>
          <w:sz w:val="28"/>
          <w:lang w:val="ru-RU"/>
        </w:rPr>
        <w:fldChar w:fldCharType="end"/>
      </w:r>
      <w:r w:rsidRPr="005F5AAA">
        <w:rPr>
          <w:noProof/>
          <w:sz w:val="28"/>
          <w:lang w:val="ru-RU"/>
        </w:rPr>
        <w:t xml:space="preserve"> Границы Восточной Европы по версии: 1 – Eurovoc, 2 – ООН, 3 – ЦРУ, 4 – Доминирующей религии</w:t>
      </w:r>
      <w:r w:rsidR="00B3657C" w:rsidRPr="005F5AAA">
        <w:rPr>
          <w:noProof/>
          <w:sz w:val="28"/>
          <w:lang w:val="ru-RU"/>
        </w:rPr>
        <w:t xml:space="preserve"> (</w:t>
      </w:r>
      <w:r w:rsidR="005F5AAA">
        <w:rPr>
          <w:sz w:val="28"/>
          <w:lang w:val="ru-RU"/>
        </w:rPr>
        <w:t>создано</w:t>
      </w:r>
      <w:r w:rsidR="00B3657C" w:rsidRPr="005F5AAA">
        <w:rPr>
          <w:sz w:val="28"/>
          <w:lang w:val="ru-RU"/>
        </w:rPr>
        <w:t xml:space="preserve"> автором на основе</w:t>
      </w:r>
      <w:r w:rsidR="005F5AAA">
        <w:rPr>
          <w:noProof/>
          <w:sz w:val="28"/>
          <w:lang w:val="ru-RU"/>
        </w:rPr>
        <w:t xml:space="preserve"> </w:t>
      </w:r>
      <w:r w:rsidR="005F5AAA">
        <w:rPr>
          <w:noProof/>
          <w:sz w:val="28"/>
        </w:rPr>
        <w:t>Eurovoc</w:t>
      </w:r>
      <w:r w:rsidR="005F5AAA" w:rsidRPr="005F5AAA">
        <w:rPr>
          <w:noProof/>
          <w:sz w:val="28"/>
          <w:lang w:val="ru-RU"/>
        </w:rPr>
        <w:t xml:space="preserve"> </w:t>
      </w:r>
      <w:r w:rsidR="005F5AAA">
        <w:rPr>
          <w:noProof/>
          <w:sz w:val="28"/>
        </w:rPr>
        <w:t>thesaurus</w:t>
      </w:r>
      <w:r w:rsidR="00B3657C" w:rsidRPr="005F5AAA">
        <w:rPr>
          <w:noProof/>
          <w:sz w:val="28"/>
          <w:lang w:val="ru-RU"/>
        </w:rPr>
        <w:t>)</w:t>
      </w:r>
    </w:p>
    <w:p w14:paraId="7F7319EE" w14:textId="7726513E" w:rsidR="000E7A24" w:rsidRDefault="00FD1257" w:rsidP="007B703C">
      <w:pPr>
        <w:spacing w:line="360" w:lineRule="auto"/>
        <w:ind w:firstLine="720"/>
        <w:contextualSpacing/>
        <w:jc w:val="both"/>
        <w:rPr>
          <w:sz w:val="28"/>
          <w:lang w:val="ru-RU" w:eastAsia="ru-RU"/>
        </w:rPr>
      </w:pPr>
      <w:r w:rsidRPr="00AC279E">
        <w:rPr>
          <w:sz w:val="28"/>
          <w:lang w:val="ru-RU" w:eastAsia="ru-RU"/>
        </w:rPr>
        <w:t xml:space="preserve">По делению энциклопедии </w:t>
      </w:r>
      <w:proofErr w:type="spellStart"/>
      <w:r w:rsidRPr="007B703C">
        <w:rPr>
          <w:sz w:val="28"/>
          <w:lang w:val="ru-RU" w:eastAsia="ru-RU"/>
        </w:rPr>
        <w:t>Eurovoc</w:t>
      </w:r>
      <w:proofErr w:type="spellEnd"/>
      <w:r w:rsidR="007B703C">
        <w:rPr>
          <w:rStyle w:val="af4"/>
          <w:sz w:val="28"/>
          <w:lang w:val="ru-RU" w:eastAsia="ru-RU"/>
        </w:rPr>
        <w:footnoteReference w:id="1"/>
      </w:r>
      <w:r w:rsidRPr="00AC279E">
        <w:rPr>
          <w:sz w:val="28"/>
          <w:lang w:val="ru-RU" w:eastAsia="ru-RU"/>
        </w:rPr>
        <w:t xml:space="preserve"> в Восточную Европу входит Польша, Чехия, Словакия, Венгрия и все страны Балканского полуострова кроме Греции, которая относится к Южной Европе. </w:t>
      </w:r>
      <w:r w:rsidRPr="007B703C">
        <w:rPr>
          <w:sz w:val="28"/>
          <w:lang w:val="ru-RU" w:eastAsia="ru-RU"/>
        </w:rPr>
        <w:t>Деление ЦРУ</w:t>
      </w:r>
      <w:r w:rsidR="007B703C">
        <w:rPr>
          <w:rStyle w:val="af4"/>
          <w:sz w:val="28"/>
          <w:lang w:val="ru-RU" w:eastAsia="ru-RU"/>
        </w:rPr>
        <w:footnoteReference w:id="2"/>
      </w:r>
      <w:r w:rsidRPr="00AC279E">
        <w:rPr>
          <w:sz w:val="28"/>
          <w:lang w:val="ru-RU" w:eastAsia="ru-RU"/>
        </w:rPr>
        <w:t xml:space="preserve"> делает упор на историю, поэтому включает в Восточную Европу страны Балтии, Польшу, Беларусь, </w:t>
      </w:r>
      <w:r w:rsidRPr="00AC279E">
        <w:rPr>
          <w:sz w:val="28"/>
          <w:lang w:val="ru-RU" w:eastAsia="ru-RU"/>
        </w:rPr>
        <w:lastRenderedPageBreak/>
        <w:t>Украину, Молдову и Россию. Деление по доминирующей религии</w:t>
      </w:r>
      <w:r w:rsidR="007B703C">
        <w:rPr>
          <w:rStyle w:val="af4"/>
          <w:sz w:val="28"/>
          <w:lang w:val="ru-RU" w:eastAsia="ru-RU"/>
        </w:rPr>
        <w:footnoteReference w:id="3"/>
      </w:r>
      <w:r w:rsidRPr="00AC279E">
        <w:rPr>
          <w:sz w:val="28"/>
          <w:lang w:val="ru-RU" w:eastAsia="ru-RU"/>
        </w:rPr>
        <w:t xml:space="preserve"> же включает большую часть стран Балканского полуострова, в том числе и Грецию. Албания, Босния и Герцеговина и Хорватия оказываются в Западной части Европы. </w:t>
      </w:r>
      <w:r w:rsidRPr="008278CC">
        <w:rPr>
          <w:sz w:val="28"/>
          <w:lang w:val="ru-RU" w:eastAsia="ru-RU"/>
        </w:rPr>
        <w:t>Деление ООН</w:t>
      </w:r>
      <w:r w:rsidR="008278CC">
        <w:rPr>
          <w:rStyle w:val="af4"/>
          <w:sz w:val="28"/>
          <w:lang w:val="ru-RU" w:eastAsia="ru-RU"/>
        </w:rPr>
        <w:footnoteReference w:id="4"/>
      </w:r>
      <w:r w:rsidRPr="00AC279E">
        <w:rPr>
          <w:sz w:val="28"/>
          <w:lang w:val="ru-RU" w:eastAsia="ru-RU"/>
        </w:rPr>
        <w:t xml:space="preserve"> основано на мониторинге информации о странах, поэтому в это деление не входят страны Балтийского региона, а также Балканские государства. </w:t>
      </w:r>
      <w:r w:rsidRPr="008278CC">
        <w:rPr>
          <w:sz w:val="28"/>
          <w:lang w:val="ru-RU" w:eastAsia="ru-RU"/>
        </w:rPr>
        <w:t>Деление Министерства иностранных дел РФ</w:t>
      </w:r>
      <w:r w:rsidR="008278CC">
        <w:rPr>
          <w:rStyle w:val="af4"/>
          <w:sz w:val="28"/>
          <w:lang w:val="ru-RU" w:eastAsia="ru-RU"/>
        </w:rPr>
        <w:footnoteReference w:id="5"/>
      </w:r>
      <w:r w:rsidRPr="00AC279E">
        <w:rPr>
          <w:sz w:val="28"/>
          <w:lang w:val="ru-RU" w:eastAsia="ru-RU"/>
        </w:rPr>
        <w:t xml:space="preserve"> предполагает разделение по трём департаментам стран СНГ и четырём департаментам стран Европы, так во второй департамент стран СНГ входят Беларусь, Украина и Молдова, далее Восточная Европа разделяется на Первый, Второй и Третий департаменты Европы, которые примерно соответствуют регионам Западная Европа, Южная Европы (Балканский полуостров), Северная Европа (вместе с Прибалтикой)</w:t>
      </w:r>
      <w:r w:rsidR="005F5AAA">
        <w:rPr>
          <w:sz w:val="28"/>
          <w:lang w:val="ru-RU" w:eastAsia="ru-RU"/>
        </w:rPr>
        <w:t>.</w:t>
      </w:r>
      <w:r w:rsidRPr="00AC279E">
        <w:rPr>
          <w:sz w:val="28"/>
          <w:lang w:val="ru-RU" w:eastAsia="ru-RU"/>
        </w:rPr>
        <w:t xml:space="preserve"> </w:t>
      </w:r>
    </w:p>
    <w:p w14:paraId="3990ED90" w14:textId="1A33A469" w:rsidR="00FD1257" w:rsidRPr="00AC279E" w:rsidRDefault="00FD1257" w:rsidP="000E7A24">
      <w:pPr>
        <w:spacing w:line="360" w:lineRule="auto"/>
        <w:ind w:firstLine="720"/>
        <w:contextualSpacing/>
        <w:jc w:val="both"/>
        <w:rPr>
          <w:sz w:val="28"/>
          <w:lang w:val="ru-RU" w:eastAsia="ru-RU"/>
        </w:rPr>
      </w:pPr>
      <w:r w:rsidRPr="00AC279E">
        <w:rPr>
          <w:sz w:val="28"/>
          <w:lang w:val="ru-RU" w:eastAsia="ru-RU"/>
        </w:rPr>
        <w:t>Для изучения геополитического процесса в странах Восточной Европы необходимо опираться на политическое и географическое деление.</w:t>
      </w:r>
      <w:r w:rsidR="00363652">
        <w:rPr>
          <w:sz w:val="28"/>
          <w:lang w:val="ru-RU" w:eastAsia="ru-RU"/>
        </w:rPr>
        <w:t xml:space="preserve"> Страны Центральной и Южной Европы также стоит учесть в исследовании стран региона так как выбрать наиболее широкое определение Восточной Европы будет наиболее правильно, по причине изучения внутренних различий стран региона.</w:t>
      </w:r>
      <w:r w:rsidRPr="00AC279E">
        <w:rPr>
          <w:sz w:val="28"/>
          <w:lang w:val="ru-RU" w:eastAsia="ru-RU"/>
        </w:rPr>
        <w:t xml:space="preserve"> Поэтому выбрать деление соответствующее </w:t>
      </w:r>
      <w:r w:rsidRPr="00363652">
        <w:rPr>
          <w:sz w:val="28"/>
          <w:lang w:val="ru-RU" w:eastAsia="ru-RU"/>
        </w:rPr>
        <w:t>Восточному блоку</w:t>
      </w:r>
      <w:r w:rsidRPr="00AC279E">
        <w:rPr>
          <w:sz w:val="28"/>
          <w:lang w:val="ru-RU" w:eastAsia="ru-RU"/>
        </w:rPr>
        <w:t xml:space="preserve"> будет наиболее правильно с геополитической, экономической, культурной и географической точки зрения. Стоит исключить входившую в Восточный блок ГДР по причине изменения границы в современности. Также стоит исключить слишком культурно отдалённую Албанию, иногда включаемую в Восточный блок. Большая часть населения Албании – мусульмане</w:t>
      </w:r>
      <w:r w:rsidR="00363652">
        <w:rPr>
          <w:sz w:val="28"/>
          <w:lang w:val="ru-RU" w:eastAsia="ru-RU"/>
        </w:rPr>
        <w:t xml:space="preserve"> </w:t>
      </w:r>
      <w:r w:rsidR="005F5AAA">
        <w:rPr>
          <w:sz w:val="28"/>
          <w:lang w:val="ru-RU" w:eastAsia="ru-RU"/>
        </w:rPr>
        <w:t xml:space="preserve">(Бжезинский </w:t>
      </w:r>
      <w:proofErr w:type="spellStart"/>
      <w:r w:rsidR="005F5AAA">
        <w:rPr>
          <w:sz w:val="28"/>
          <w:lang w:val="ru-RU" w:eastAsia="ru-RU"/>
        </w:rPr>
        <w:t>Зб</w:t>
      </w:r>
      <w:proofErr w:type="spellEnd"/>
      <w:r w:rsidR="005F5AAA">
        <w:rPr>
          <w:sz w:val="28"/>
          <w:lang w:val="ru-RU" w:eastAsia="ru-RU"/>
        </w:rPr>
        <w:t>., 1999)</w:t>
      </w:r>
      <w:r w:rsidRPr="00AC279E">
        <w:rPr>
          <w:sz w:val="28"/>
          <w:lang w:val="ru-RU" w:eastAsia="ru-RU"/>
        </w:rPr>
        <w:t xml:space="preserve">. </w:t>
      </w:r>
    </w:p>
    <w:p w14:paraId="07F67B9E" w14:textId="77777777" w:rsidR="00FD1257" w:rsidRPr="00AC279E" w:rsidRDefault="00FD1257" w:rsidP="000E7A24">
      <w:pPr>
        <w:jc w:val="center"/>
        <w:rPr>
          <w:lang w:val="ru-RU"/>
        </w:rPr>
      </w:pPr>
      <w:r w:rsidRPr="00AC279E">
        <w:rPr>
          <w:noProof/>
          <w:lang w:val="ru-RU" w:eastAsia="ru-RU"/>
        </w:rPr>
        <w:lastRenderedPageBreak/>
        <w:drawing>
          <wp:inline distT="0" distB="0" distL="0" distR="0" wp14:anchorId="56F2ED29" wp14:editId="5BE6EC80">
            <wp:extent cx="4320000" cy="4320000"/>
            <wp:effectExtent l="0" t="0" r="444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15F108C2" w14:textId="0C1A4D66" w:rsidR="00FD1257" w:rsidRPr="005F5AAA" w:rsidRDefault="00FD1257" w:rsidP="00AC279E">
      <w:pPr>
        <w:pStyle w:val="a6"/>
        <w:spacing w:line="360" w:lineRule="auto"/>
        <w:jc w:val="center"/>
        <w:rPr>
          <w:rFonts w:eastAsia="Times New Roman"/>
          <w:i w:val="0"/>
          <w:color w:val="auto"/>
          <w:sz w:val="28"/>
          <w:szCs w:val="28"/>
          <w:lang w:val="ru-RU" w:eastAsia="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w:t>
      </w:r>
      <w:r w:rsidRPr="005F5AAA">
        <w:rPr>
          <w:i w:val="0"/>
          <w:color w:val="auto"/>
          <w:sz w:val="28"/>
          <w:szCs w:val="28"/>
          <w:lang w:val="ru-RU"/>
        </w:rPr>
        <w:fldChar w:fldCharType="end"/>
      </w:r>
      <w:r w:rsidRPr="005F5AAA">
        <w:rPr>
          <w:i w:val="0"/>
          <w:noProof/>
          <w:color w:val="auto"/>
          <w:sz w:val="28"/>
          <w:szCs w:val="28"/>
          <w:lang w:val="ru-RU"/>
        </w:rPr>
        <w:t xml:space="preserve"> Государства Восточного блока в современных границах</w:t>
      </w:r>
      <w:r w:rsidR="00B3657C" w:rsidRPr="005F5AAA">
        <w:rPr>
          <w:rFonts w:eastAsia="Times New Roman"/>
          <w:i w:val="0"/>
          <w:color w:val="auto"/>
          <w:sz w:val="28"/>
          <w:szCs w:val="28"/>
          <w:lang w:val="ru-RU" w:eastAsia="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Eurovoc</w:t>
      </w:r>
      <w:r w:rsidR="005F5AAA" w:rsidRPr="005F5AAA">
        <w:rPr>
          <w:i w:val="0"/>
          <w:noProof/>
          <w:color w:val="auto"/>
          <w:sz w:val="28"/>
          <w:szCs w:val="28"/>
          <w:lang w:val="ru-RU"/>
        </w:rPr>
        <w:t xml:space="preserve"> </w:t>
      </w:r>
      <w:r w:rsidR="005F5AAA" w:rsidRPr="005F5AAA">
        <w:rPr>
          <w:i w:val="0"/>
          <w:noProof/>
          <w:color w:val="auto"/>
          <w:sz w:val="28"/>
          <w:szCs w:val="28"/>
        </w:rPr>
        <w:t>thesaurus</w:t>
      </w:r>
      <w:r w:rsidR="005F5AAA" w:rsidRPr="005F5AAA">
        <w:rPr>
          <w:i w:val="0"/>
          <w:noProof/>
          <w:color w:val="auto"/>
          <w:sz w:val="28"/>
          <w:szCs w:val="28"/>
          <w:lang w:val="ru-RU"/>
        </w:rPr>
        <w:t>)</w:t>
      </w:r>
    </w:p>
    <w:p w14:paraId="7497C7B6" w14:textId="5ED65FAD" w:rsidR="00FD1257" w:rsidRPr="00AC279E" w:rsidRDefault="00FD1257" w:rsidP="000E7E02">
      <w:pPr>
        <w:spacing w:line="360" w:lineRule="auto"/>
        <w:ind w:firstLine="720"/>
        <w:jc w:val="both"/>
        <w:rPr>
          <w:sz w:val="28"/>
          <w:lang w:val="ru-RU"/>
        </w:rPr>
      </w:pPr>
      <w:r w:rsidRPr="00AC279E">
        <w:rPr>
          <w:rFonts w:eastAsia="Times New Roman"/>
          <w:color w:val="auto"/>
          <w:sz w:val="28"/>
          <w:lang w:val="ru-RU" w:eastAsia="ru-RU"/>
        </w:rPr>
        <w:t xml:space="preserve">Также в исследуемый регион входит Европейская часть России, а иногда и вся Россия. Это связанно с тем, что Россию правильнее было бы классифицировать как Восточную Европу по ряду признаков: </w:t>
      </w:r>
      <w:r w:rsidRPr="00D627EE">
        <w:rPr>
          <w:rFonts w:eastAsia="Times New Roman"/>
          <w:color w:val="auto"/>
          <w:sz w:val="28"/>
          <w:lang w:val="ru-RU" w:eastAsia="ru-RU"/>
        </w:rPr>
        <w:t>большая часть населения (около 70%)</w:t>
      </w:r>
      <w:r w:rsidRPr="00AC279E">
        <w:rPr>
          <w:rFonts w:eastAsia="Times New Roman"/>
          <w:color w:val="auto"/>
          <w:sz w:val="28"/>
          <w:lang w:val="ru-RU" w:eastAsia="ru-RU"/>
        </w:rPr>
        <w:t xml:space="preserve"> проживет в Европейской части России, а также культурно и религиозно более близка к Европе. Кроме этого демографические показатели населения России близки к показателям европейских государств. Также немаловажен этноязыковой фактор</w:t>
      </w:r>
      <w:r w:rsidR="00D627EE">
        <w:rPr>
          <w:rFonts w:eastAsia="Times New Roman"/>
          <w:color w:val="auto"/>
          <w:sz w:val="28"/>
          <w:lang w:val="ru-RU" w:eastAsia="ru-RU"/>
        </w:rPr>
        <w:t xml:space="preserve">. Не смотря на </w:t>
      </w:r>
      <w:r w:rsidR="000E7E02">
        <w:rPr>
          <w:rFonts w:eastAsia="Times New Roman"/>
          <w:color w:val="auto"/>
          <w:sz w:val="28"/>
          <w:lang w:val="ru-RU" w:eastAsia="ru-RU"/>
        </w:rPr>
        <w:t>неоднозначность границ Восточной Европы как определённого региона в исследовании используются национальные статистические агентства и изучение привязывается к современным границам признанных государств</w:t>
      </w:r>
      <w:r w:rsidRPr="00AC279E">
        <w:rPr>
          <w:rFonts w:eastAsia="Times New Roman"/>
          <w:color w:val="auto"/>
          <w:sz w:val="28"/>
          <w:lang w:val="ru-RU" w:eastAsia="ru-RU"/>
        </w:rPr>
        <w:t>.</w:t>
      </w:r>
      <w:r w:rsidRPr="00AC279E">
        <w:rPr>
          <w:sz w:val="28"/>
          <w:lang w:val="ru-RU"/>
        </w:rPr>
        <w:br w:type="page"/>
      </w:r>
    </w:p>
    <w:p w14:paraId="7DD57884" w14:textId="11F2E4A6" w:rsidR="00FD1257" w:rsidRPr="00AC279E" w:rsidRDefault="00206CA3" w:rsidP="000E7A24">
      <w:pPr>
        <w:pStyle w:val="1"/>
        <w:jc w:val="center"/>
        <w:rPr>
          <w:lang w:val="ru-RU"/>
        </w:rPr>
      </w:pPr>
      <w:bookmarkStart w:id="14" w:name="_Toc9778882"/>
      <w:r>
        <w:rPr>
          <w:lang w:val="ru-RU"/>
        </w:rPr>
        <w:lastRenderedPageBreak/>
        <w:t xml:space="preserve">Глава </w:t>
      </w:r>
      <w:r w:rsidR="00AC279E" w:rsidRPr="00AC279E">
        <w:rPr>
          <w:lang w:val="ru-RU"/>
        </w:rPr>
        <w:t xml:space="preserve">2 </w:t>
      </w:r>
      <w:r w:rsidR="00FD1257" w:rsidRPr="00AC279E">
        <w:rPr>
          <w:lang w:val="ru-RU"/>
        </w:rPr>
        <w:t>Геополитическая ситуация в Восточной Европе</w:t>
      </w:r>
      <w:bookmarkEnd w:id="14"/>
    </w:p>
    <w:p w14:paraId="017D5346" w14:textId="77777777" w:rsidR="00FD1257" w:rsidRPr="00AC279E" w:rsidRDefault="00FD1257" w:rsidP="00AC279E">
      <w:pPr>
        <w:spacing w:line="360" w:lineRule="auto"/>
        <w:ind w:firstLine="720"/>
        <w:jc w:val="both"/>
        <w:rPr>
          <w:sz w:val="28"/>
          <w:lang w:val="ru-RU"/>
        </w:rPr>
      </w:pPr>
    </w:p>
    <w:p w14:paraId="3FF04686" w14:textId="392E9E74" w:rsidR="00FD1257" w:rsidRPr="00AC279E" w:rsidRDefault="00FD1257" w:rsidP="000E7A24">
      <w:pPr>
        <w:spacing w:line="360" w:lineRule="auto"/>
        <w:ind w:firstLine="851"/>
        <w:contextualSpacing/>
        <w:jc w:val="both"/>
        <w:rPr>
          <w:sz w:val="28"/>
          <w:lang w:val="ru-RU"/>
        </w:rPr>
      </w:pPr>
      <w:r w:rsidRPr="00AC279E">
        <w:rPr>
          <w:sz w:val="28"/>
          <w:lang w:val="ru-RU"/>
        </w:rPr>
        <w:t xml:space="preserve">Для оценки геополитической ситуации в любом регионе необходимо провести колоссальную работу. Любые индексы в которых сравнивается ряд стран всегда подвергаются критике по понятным причинам. Сравнить ВВП или количество населения представляется наиболее простым, в то время как индексы связанные с образованием в стране гораздо проще критиковать. Образовательная традиция в разных странах разная, где то принято получать высшее образование массово и оно бесплатное, в других же странах для получения образования вам необходимо иметь определённые средства либо получить льготы и кредит от фонда или университета. Сами показатели сравнивающие страны можно подвергать сомнению с разной степенью уверенности. Показатели количества населения, площади страны, длине границ, количества граничащих государств можно считать условно достоверными. В то время такие показатели как </w:t>
      </w:r>
      <w:r w:rsidRPr="000E7E02">
        <w:rPr>
          <w:sz w:val="28"/>
          <w:lang w:val="ru-RU"/>
        </w:rPr>
        <w:t>Индекс человеческого развития</w:t>
      </w:r>
      <w:r w:rsidRPr="00AC279E">
        <w:rPr>
          <w:sz w:val="28"/>
          <w:lang w:val="ru-RU"/>
        </w:rPr>
        <w:t xml:space="preserve">, индекс </w:t>
      </w:r>
      <w:proofErr w:type="spellStart"/>
      <w:r w:rsidRPr="00AC279E">
        <w:rPr>
          <w:sz w:val="28"/>
          <w:lang w:val="ru-RU"/>
        </w:rPr>
        <w:t>диверсифицированности</w:t>
      </w:r>
      <w:proofErr w:type="spellEnd"/>
      <w:r w:rsidRPr="00AC279E">
        <w:rPr>
          <w:sz w:val="28"/>
          <w:lang w:val="ru-RU"/>
        </w:rPr>
        <w:t xml:space="preserve"> экономики являются более сложными для подсчёта и соответственно менее внушающими доверия. Тем не менее для комплексной оценки и сравнения различных стран необходимо всё же учитывать имеющиеся исследования и индексы, которые не смотря на сложность подсчёта имеют открытую методику составления</w:t>
      </w:r>
      <w:r w:rsidR="000E7E02">
        <w:rPr>
          <w:sz w:val="28"/>
          <w:lang w:val="ru-RU"/>
        </w:rPr>
        <w:t xml:space="preserve"> </w:t>
      </w:r>
      <w:r w:rsidR="005F5AAA">
        <w:rPr>
          <w:sz w:val="28"/>
          <w:lang w:val="ru-RU"/>
        </w:rPr>
        <w:t>(Доклад о человеческом развитии ООН, 2018)</w:t>
      </w:r>
      <w:r w:rsidRPr="00AC279E">
        <w:rPr>
          <w:sz w:val="28"/>
          <w:lang w:val="ru-RU"/>
        </w:rPr>
        <w:t xml:space="preserve">. </w:t>
      </w:r>
    </w:p>
    <w:p w14:paraId="7FCE4EF4" w14:textId="77777777" w:rsidR="00FD1257" w:rsidRPr="00AC279E" w:rsidRDefault="00FD1257" w:rsidP="000E7A24">
      <w:pPr>
        <w:spacing w:line="360" w:lineRule="auto"/>
        <w:ind w:firstLine="851"/>
        <w:contextualSpacing/>
        <w:jc w:val="both"/>
        <w:rPr>
          <w:sz w:val="28"/>
          <w:lang w:val="ru-RU"/>
        </w:rPr>
      </w:pPr>
      <w:r w:rsidRPr="00AC279E">
        <w:rPr>
          <w:sz w:val="28"/>
          <w:lang w:val="ru-RU"/>
        </w:rPr>
        <w:t>Одним из преимуществ географического образования является внимание к масштабу. Поэтому различные науки можно классифицировать по масштабу их объекта исследования. Таким образом геополитическая наука имеет достаточно мелкий масштаб исследования, то есть рассматривает глобальные процессы влияющие на целые регионы и планету в целом.</w:t>
      </w:r>
    </w:p>
    <w:p w14:paraId="28B7EEDD" w14:textId="77777777" w:rsidR="00FD1257" w:rsidRPr="00AC279E" w:rsidRDefault="00FD1257" w:rsidP="000E7A24">
      <w:pPr>
        <w:spacing w:line="360" w:lineRule="auto"/>
        <w:ind w:firstLine="851"/>
        <w:contextualSpacing/>
        <w:jc w:val="both"/>
        <w:rPr>
          <w:sz w:val="28"/>
          <w:lang w:val="ru-RU"/>
        </w:rPr>
      </w:pPr>
      <w:r w:rsidRPr="00AC279E">
        <w:rPr>
          <w:sz w:val="28"/>
          <w:lang w:val="ru-RU"/>
        </w:rPr>
        <w:t xml:space="preserve">Оценка геополитической ситуации по этой причине является сложной задачей по нескольким причинам: сложность поиска достоверных источников, необходимость рассмотрения </w:t>
      </w:r>
      <w:proofErr w:type="spellStart"/>
      <w:r w:rsidRPr="00AC279E">
        <w:rPr>
          <w:sz w:val="28"/>
          <w:lang w:val="ru-RU"/>
        </w:rPr>
        <w:t>слабоисследованых</w:t>
      </w:r>
      <w:proofErr w:type="spellEnd"/>
      <w:r w:rsidRPr="00AC279E">
        <w:rPr>
          <w:sz w:val="28"/>
          <w:lang w:val="ru-RU"/>
        </w:rPr>
        <w:t xml:space="preserve"> факторов, критически малое </w:t>
      </w:r>
      <w:r w:rsidRPr="00AC279E">
        <w:rPr>
          <w:sz w:val="28"/>
          <w:lang w:val="ru-RU"/>
        </w:rPr>
        <w:lastRenderedPageBreak/>
        <w:t xml:space="preserve">количество похожих исследований, противоречивая информация по ряду необходимых для исследования областей, политическая ангажированность. </w:t>
      </w:r>
    </w:p>
    <w:p w14:paraId="33535074" w14:textId="1CFE5EF9" w:rsidR="00FD1257" w:rsidRPr="00AC279E" w:rsidRDefault="00FD1257" w:rsidP="000E7A24">
      <w:pPr>
        <w:spacing w:line="360" w:lineRule="auto"/>
        <w:ind w:firstLine="851"/>
        <w:contextualSpacing/>
        <w:jc w:val="both"/>
        <w:rPr>
          <w:sz w:val="28"/>
          <w:lang w:val="ru-RU"/>
        </w:rPr>
      </w:pPr>
      <w:r w:rsidRPr="00AC279E">
        <w:rPr>
          <w:sz w:val="28"/>
          <w:lang w:val="ru-RU"/>
        </w:rPr>
        <w:t xml:space="preserve">В ходе исследования </w:t>
      </w:r>
      <w:r w:rsidR="000E7A24">
        <w:rPr>
          <w:sz w:val="28"/>
          <w:lang w:val="ru-RU"/>
        </w:rPr>
        <w:t>автор</w:t>
      </w:r>
      <w:r w:rsidRPr="00AC279E">
        <w:rPr>
          <w:sz w:val="28"/>
          <w:lang w:val="ru-RU"/>
        </w:rPr>
        <w:t xml:space="preserve"> выделил целый ряд индексов и показателей характеризующих геополитическую конкурентоспособность стран Восточной Европы чтобы сравнить их между собой и найти общие черты выделяющие регион среди остальных. Таким образом выделить как контрарные так и контрадикторные различия. В результате был выделен ряд подразделов определяющих геополитическую ситуацию в каждой отдельной стране Восточной Европы: </w:t>
      </w:r>
    </w:p>
    <w:p w14:paraId="1E424683" w14:textId="658E36AB" w:rsidR="00FD1257" w:rsidRDefault="00AC279E" w:rsidP="000E7A24">
      <w:pPr>
        <w:pStyle w:val="2"/>
        <w:jc w:val="center"/>
        <w:rPr>
          <w:lang w:val="ru-RU"/>
        </w:rPr>
      </w:pPr>
      <w:bookmarkStart w:id="15" w:name="_Toc9778883"/>
      <w:r w:rsidRPr="00AC279E">
        <w:rPr>
          <w:lang w:val="ru-RU"/>
        </w:rPr>
        <w:t xml:space="preserve">2.1 </w:t>
      </w:r>
      <w:r w:rsidR="00FD1257" w:rsidRPr="00AC279E">
        <w:rPr>
          <w:lang w:val="ru-RU"/>
        </w:rPr>
        <w:t>Демографические показатели стран Восточной Европы</w:t>
      </w:r>
      <w:bookmarkEnd w:id="15"/>
    </w:p>
    <w:p w14:paraId="1BD43183" w14:textId="77777777" w:rsidR="000E7A24" w:rsidRPr="000E7A24" w:rsidRDefault="000E7A24" w:rsidP="000E7A24">
      <w:pPr>
        <w:rPr>
          <w:lang w:val="ru-RU"/>
        </w:rPr>
      </w:pPr>
    </w:p>
    <w:p w14:paraId="2F2B51EE" w14:textId="5C0AB0D0" w:rsidR="00FD1257" w:rsidRPr="00AC279E" w:rsidRDefault="00FD1257" w:rsidP="00BA462D">
      <w:pPr>
        <w:spacing w:line="360" w:lineRule="auto"/>
        <w:ind w:firstLine="720"/>
        <w:jc w:val="both"/>
        <w:rPr>
          <w:sz w:val="28"/>
          <w:lang w:val="ru-RU"/>
        </w:rPr>
      </w:pPr>
      <w:r w:rsidRPr="00AC279E">
        <w:rPr>
          <w:sz w:val="28"/>
          <w:lang w:val="ru-RU"/>
        </w:rPr>
        <w:t>Один из главных факторов влияющих на геополитическую ситуацию, конкурентоспособность, жизнеспособность государства и его влияние. Количество населения может определять степень влияния культуры и государства на соседние страны, образованность населения может влиять на научно-технический потенциал страны, количество трудоспособных человек влияет на экономическую ситуацию в стране, количество молодого населения говорит о вероятности революции и характеризует возрастную структуру государства, а также характер воспроизводства населения. Плотность расселения населения говорит о степени развитости периферии в стране, а также о пригодности природных и климатических условий к жизни на территории страны. Коэффициенты отражающие развитость населения более спорны, но отражают уровень квалификации населения страны.</w:t>
      </w:r>
    </w:p>
    <w:p w14:paraId="25B82982" w14:textId="76132C94" w:rsidR="00FD1257" w:rsidRPr="00AC279E" w:rsidRDefault="00FD1257" w:rsidP="000E7E02">
      <w:pPr>
        <w:spacing w:line="360" w:lineRule="auto"/>
        <w:ind w:firstLine="720"/>
        <w:contextualSpacing/>
        <w:jc w:val="both"/>
        <w:rPr>
          <w:sz w:val="28"/>
          <w:lang w:val="ru-RU"/>
        </w:rPr>
      </w:pPr>
      <w:r w:rsidRPr="00AC279E">
        <w:rPr>
          <w:sz w:val="28"/>
          <w:lang w:val="ru-RU"/>
        </w:rPr>
        <w:t xml:space="preserve">Для наглядности данные из таблицы можно визуализировать в карты, чтобы отобразить основные демографические показатели стран. </w:t>
      </w:r>
    </w:p>
    <w:p w14:paraId="251D3113" w14:textId="77777777" w:rsidR="00FD1257" w:rsidRPr="00AC279E" w:rsidRDefault="00FD1257" w:rsidP="000E7A24">
      <w:pPr>
        <w:spacing w:line="360" w:lineRule="auto"/>
        <w:ind w:firstLine="720"/>
        <w:contextualSpacing/>
        <w:jc w:val="both"/>
        <w:rPr>
          <w:sz w:val="28"/>
          <w:lang w:val="ru-RU"/>
        </w:rPr>
      </w:pPr>
      <w:r w:rsidRPr="00AC279E">
        <w:rPr>
          <w:sz w:val="28"/>
          <w:lang w:val="ru-RU"/>
        </w:rPr>
        <w:t xml:space="preserve">Население является ключевым геополитическим фактором, оно определяет структуру и характер любого государства. Количество населения определяет </w:t>
      </w:r>
      <w:r w:rsidRPr="00AC279E">
        <w:rPr>
          <w:sz w:val="28"/>
          <w:lang w:val="ru-RU"/>
        </w:rPr>
        <w:lastRenderedPageBreak/>
        <w:t xml:space="preserve">геополитический потенциал. Страны Балтии и Балкан имеют несколько миллионов населения, отдельным поясом выделяются страны имеющие от 5 до 10 миллионов населения – Болгария, Сербия, Венгрия, Словакия. Такие страны как Беларусь и Чехия имеют около 10 миллионов населения. Украина, Румыния и Польша на несколько порядков больше 20-40. Выделяются только Европейская часть России – 78 миллионов и Россия в общем 144,5 миллионов. </w:t>
      </w:r>
    </w:p>
    <w:p w14:paraId="6BF07F5D" w14:textId="44330D89" w:rsidR="00FD1257" w:rsidRPr="00AC279E" w:rsidRDefault="00FD1257" w:rsidP="00AC279E">
      <w:pPr>
        <w:spacing w:line="360" w:lineRule="auto"/>
        <w:ind w:firstLine="720"/>
        <w:jc w:val="both"/>
        <w:rPr>
          <w:sz w:val="28"/>
          <w:lang w:val="ru-RU"/>
        </w:rPr>
      </w:pPr>
      <w:r w:rsidRPr="00AC279E">
        <w:rPr>
          <w:sz w:val="28"/>
          <w:lang w:val="ru-RU"/>
        </w:rPr>
        <w:t>По плотности населения Восточную Европу можно разделить на три района: в первый с менее 50 чел/км</w:t>
      </w:r>
      <w:r w:rsidRPr="00AC279E">
        <w:rPr>
          <w:sz w:val="28"/>
          <w:vertAlign w:val="superscript"/>
          <w:lang w:val="ru-RU"/>
        </w:rPr>
        <w:t xml:space="preserve">2 </w:t>
      </w:r>
      <w:r w:rsidRPr="00AC279E">
        <w:rPr>
          <w:sz w:val="28"/>
          <w:lang w:val="ru-RU"/>
        </w:rPr>
        <w:t>попадают Беларусь, Эстония, Латвия, Литва, Черногория и Россия, во второй с 50-100 чел/км</w:t>
      </w:r>
      <w:r w:rsidRPr="00AC279E">
        <w:rPr>
          <w:sz w:val="28"/>
          <w:vertAlign w:val="superscript"/>
          <w:lang w:val="ru-RU"/>
        </w:rPr>
        <w:t xml:space="preserve">2 </w:t>
      </w:r>
      <w:r w:rsidRPr="00AC279E">
        <w:rPr>
          <w:sz w:val="28"/>
          <w:lang w:val="ru-RU"/>
        </w:rPr>
        <w:t>попадают юго-восточные страны Восточной Европы, а вот западные страны Восточной Европы и Молдова имеют самое плотное расселение</w:t>
      </w:r>
      <w:r w:rsidR="00BA462D">
        <w:rPr>
          <w:sz w:val="28"/>
          <w:lang w:val="ru-RU"/>
        </w:rPr>
        <w:t xml:space="preserve"> (Приложение 1)</w:t>
      </w:r>
      <w:r w:rsidRPr="00AC279E">
        <w:rPr>
          <w:sz w:val="28"/>
          <w:lang w:val="ru-RU"/>
        </w:rPr>
        <w:t xml:space="preserve">. </w:t>
      </w:r>
    </w:p>
    <w:p w14:paraId="04530E59" w14:textId="77777777" w:rsidR="00FD1257" w:rsidRPr="00AC279E" w:rsidRDefault="00FD1257" w:rsidP="000E7A24">
      <w:pPr>
        <w:keepNext/>
        <w:spacing w:line="360" w:lineRule="auto"/>
        <w:ind w:firstLine="720"/>
        <w:jc w:val="center"/>
        <w:rPr>
          <w:sz w:val="28"/>
          <w:lang w:val="ru-RU"/>
        </w:rPr>
      </w:pPr>
      <w:r w:rsidRPr="00AC279E">
        <w:rPr>
          <w:noProof/>
          <w:sz w:val="28"/>
          <w:lang w:val="ru-RU"/>
        </w:rPr>
        <w:drawing>
          <wp:inline distT="0" distB="0" distL="0" distR="0" wp14:anchorId="35DF7D4B" wp14:editId="74E97F31">
            <wp:extent cx="4320000" cy="4320000"/>
            <wp:effectExtent l="0" t="0" r="4445"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015A0DAE" w14:textId="620EB0B6" w:rsidR="00FD1257" w:rsidRPr="005F5AAA" w:rsidRDefault="00FD1257" w:rsidP="00AC279E">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3</w:t>
      </w:r>
      <w:r w:rsidRPr="005F5AAA">
        <w:rPr>
          <w:i w:val="0"/>
          <w:color w:val="auto"/>
          <w:sz w:val="28"/>
          <w:szCs w:val="28"/>
          <w:lang w:val="ru-RU"/>
        </w:rPr>
        <w:fldChar w:fldCharType="end"/>
      </w:r>
      <w:r w:rsidRPr="005F5AAA">
        <w:rPr>
          <w:i w:val="0"/>
          <w:noProof/>
          <w:color w:val="auto"/>
          <w:sz w:val="28"/>
          <w:szCs w:val="28"/>
          <w:lang w:val="ru-RU"/>
        </w:rPr>
        <w:t xml:space="preserve"> Количество населения в странах Восточной Европы, в миллионах человек</w:t>
      </w:r>
      <w:r w:rsidR="00B3657C"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Pr>
          <w:i w:val="0"/>
          <w:noProof/>
          <w:color w:val="auto"/>
          <w:sz w:val="28"/>
          <w:szCs w:val="28"/>
        </w:rPr>
        <w:t>UNDESA</w:t>
      </w:r>
      <w:r w:rsidR="005F5AAA" w:rsidRPr="005F5AAA">
        <w:rPr>
          <w:i w:val="0"/>
          <w:noProof/>
          <w:color w:val="auto"/>
          <w:sz w:val="28"/>
          <w:szCs w:val="28"/>
          <w:lang w:val="ru-RU"/>
        </w:rPr>
        <w:t>)</w:t>
      </w:r>
    </w:p>
    <w:p w14:paraId="76CB792A" w14:textId="28325353" w:rsidR="00FD1257" w:rsidRPr="00AC279E" w:rsidRDefault="000E7E02" w:rsidP="00AC279E">
      <w:pPr>
        <w:spacing w:line="360" w:lineRule="auto"/>
        <w:ind w:firstLine="720"/>
        <w:jc w:val="both"/>
        <w:rPr>
          <w:sz w:val="28"/>
          <w:lang w:val="ru-RU"/>
        </w:rPr>
      </w:pPr>
      <w:r>
        <w:rPr>
          <w:sz w:val="28"/>
          <w:lang w:val="ru-RU"/>
        </w:rPr>
        <w:lastRenderedPageBreak/>
        <w:t xml:space="preserve">Количество населения имеет зависимость от размера страны, это связанно и с военным потенциалом и историческими процессами завоевания территории, когда количество военнослужащих было наиболее решающим фактором политической, социальной и культурной экспансии. </w:t>
      </w:r>
      <w:r w:rsidR="00B3657C">
        <w:rPr>
          <w:sz w:val="28"/>
          <w:lang w:val="ru-RU"/>
        </w:rPr>
        <w:t>Большое количество населения безусловно влияет на геополитический вес и является преимуществом, но больше малых государств находящихся в одном военном или политическом блоке имеют больше голосов в ООН или других международных организациях.</w:t>
      </w:r>
    </w:p>
    <w:p w14:paraId="1342CD31"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14FC9DAB" wp14:editId="619B9CF6">
            <wp:extent cx="4320000" cy="4320000"/>
            <wp:effectExtent l="0" t="0" r="444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04C6846E" w14:textId="1D8D54A4"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4</w:t>
      </w:r>
      <w:r w:rsidRPr="005F5AAA">
        <w:rPr>
          <w:i w:val="0"/>
          <w:color w:val="auto"/>
          <w:sz w:val="28"/>
          <w:szCs w:val="28"/>
          <w:lang w:val="ru-RU"/>
        </w:rPr>
        <w:fldChar w:fldCharType="end"/>
      </w:r>
      <w:r w:rsidRPr="005F5AAA">
        <w:rPr>
          <w:i w:val="0"/>
          <w:color w:val="auto"/>
          <w:sz w:val="28"/>
          <w:szCs w:val="28"/>
          <w:lang w:val="ru-RU"/>
        </w:rPr>
        <w:t xml:space="preserve"> Плотность населения стран Восточной Европы, чел/км</w:t>
      </w:r>
      <w:r w:rsidRPr="005F5AAA">
        <w:rPr>
          <w:i w:val="0"/>
          <w:noProof/>
          <w:color w:val="auto"/>
          <w:sz w:val="28"/>
          <w:szCs w:val="28"/>
          <w:lang w:val="ru-RU"/>
        </w:rPr>
        <w:t xml:space="preserve"> кв</w:t>
      </w:r>
      <w:r w:rsidR="00B3657C"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UNDESA</w:t>
      </w:r>
      <w:r w:rsidR="005F5AAA" w:rsidRPr="005F5AAA">
        <w:rPr>
          <w:i w:val="0"/>
          <w:noProof/>
          <w:color w:val="auto"/>
          <w:sz w:val="28"/>
          <w:szCs w:val="28"/>
          <w:lang w:val="ru-RU"/>
        </w:rPr>
        <w:t>)</w:t>
      </w:r>
    </w:p>
    <w:p w14:paraId="15E0A767" w14:textId="77777777" w:rsidR="00FD1257" w:rsidRPr="00AC279E" w:rsidRDefault="00FD1257" w:rsidP="000E7A24">
      <w:pPr>
        <w:spacing w:line="360" w:lineRule="auto"/>
        <w:ind w:firstLine="720"/>
        <w:contextualSpacing/>
        <w:jc w:val="both"/>
        <w:rPr>
          <w:sz w:val="28"/>
          <w:lang w:val="ru-RU"/>
        </w:rPr>
      </w:pPr>
      <w:r w:rsidRPr="00AC279E">
        <w:rPr>
          <w:sz w:val="28"/>
          <w:lang w:val="ru-RU"/>
        </w:rPr>
        <w:t xml:space="preserve">Если количество населения в восточно-европейских государствах ещё соответствует размеру территории, то показатели плотности расселения чётко разделяют Восточную Европу на Запад, Юг и Восток. Поэтому плотность </w:t>
      </w:r>
      <w:r w:rsidRPr="00AC279E">
        <w:rPr>
          <w:sz w:val="28"/>
          <w:lang w:val="ru-RU"/>
        </w:rPr>
        <w:lastRenderedPageBreak/>
        <w:t>населения является первым показателем указывающим на геополитические различия этих стран. Исторически ценность территории для стран Западной Европы была гораздо выше чем для стран Восточной Европы. Кроме этого плотность расселения приводила к различным эпидемиям более характерным для Западной Европы.</w:t>
      </w:r>
    </w:p>
    <w:p w14:paraId="6682E964" w14:textId="77777777" w:rsidR="00FD1257" w:rsidRPr="00AC279E" w:rsidRDefault="00FD1257" w:rsidP="000E7A24">
      <w:pPr>
        <w:spacing w:line="360" w:lineRule="auto"/>
        <w:ind w:firstLine="720"/>
        <w:contextualSpacing/>
        <w:jc w:val="both"/>
        <w:rPr>
          <w:sz w:val="28"/>
          <w:lang w:val="ru-RU"/>
        </w:rPr>
      </w:pPr>
      <w:r w:rsidRPr="00AC279E">
        <w:rPr>
          <w:sz w:val="28"/>
          <w:lang w:val="ru-RU"/>
        </w:rPr>
        <w:t xml:space="preserve">Прирост населения естественный или миграционный также непосредственно характеризует как привлекательность государства для иностранцев, так и внутреннюю политическую ситуацию в стране. </w:t>
      </w:r>
    </w:p>
    <w:p w14:paraId="47408C67" w14:textId="77777777" w:rsidR="00FD1257" w:rsidRPr="00AC279E" w:rsidRDefault="00FD1257" w:rsidP="000E7A24">
      <w:pPr>
        <w:spacing w:line="360" w:lineRule="auto"/>
        <w:ind w:firstLine="720"/>
        <w:contextualSpacing/>
        <w:jc w:val="both"/>
        <w:rPr>
          <w:sz w:val="28"/>
          <w:lang w:val="ru-RU"/>
        </w:rPr>
      </w:pPr>
      <w:r w:rsidRPr="00AC279E">
        <w:rPr>
          <w:sz w:val="28"/>
          <w:lang w:val="ru-RU"/>
        </w:rPr>
        <w:t>Для исследуемых стран характерен наименьший естественный прирост среди практически всех регионов мира. Это можно связать с различными факторами. Во первых Восточная Европа по уровню жизни превосходит многие другие регионы мира, поэтому население начинает жить дольше и рожать меньше, не смотря на то, что улучшается качество медицины, количество населения уменьшается. Показатели естественного прироста не отличались бы от других схожих по половозрастной пирамиде регионов таких как Россия, Западная Европа, Северная Америка, Северная Европа (перечисленные регионы не теряют население но имеют совсем незначительный прирост). Главной причиной такого отличия Восточной Европы можно назвать непосредственное соседство с более развитыми регионами. Поэтому страны Восточной Европы похожи на остальные страны Северного полушария, но соседство с более развитыми геополитическими центрами такими как Западная и Северная Европа и Россия не даёт странам Восточной Европы улучшить эти показатели. Этот факт ещё раз подтверждает положение Восточной Европы на «периферии» геополитического процесса, а точнее даже в зоне столкновения или соприкосновения цивилизаций и геополитических ядер.</w:t>
      </w:r>
    </w:p>
    <w:p w14:paraId="1257148D" w14:textId="71C7EF09" w:rsidR="00FD1257" w:rsidRPr="00AC279E" w:rsidRDefault="00FD1257" w:rsidP="000E7A24">
      <w:pPr>
        <w:spacing w:line="360" w:lineRule="auto"/>
        <w:ind w:firstLine="720"/>
        <w:contextualSpacing/>
        <w:jc w:val="both"/>
        <w:rPr>
          <w:sz w:val="28"/>
          <w:lang w:val="ru-RU"/>
        </w:rPr>
      </w:pPr>
      <w:r w:rsidRPr="00AC279E">
        <w:rPr>
          <w:sz w:val="28"/>
          <w:lang w:val="ru-RU"/>
        </w:rPr>
        <w:t>По показателю естественного прироста выделяется самая западная Чехия и самая южная Македония, всё ещё имеющие незначительный прирост и Молдова, Латвия и Литва имеющие самую большую убыль населения.</w:t>
      </w:r>
      <w:r w:rsidR="00B3657C">
        <w:rPr>
          <w:sz w:val="28"/>
          <w:lang w:val="ru-RU"/>
        </w:rPr>
        <w:t xml:space="preserve"> Естественный </w:t>
      </w:r>
      <w:r w:rsidR="00B3657C">
        <w:rPr>
          <w:sz w:val="28"/>
          <w:lang w:val="ru-RU"/>
        </w:rPr>
        <w:lastRenderedPageBreak/>
        <w:t xml:space="preserve">прирост говорит также о социально-культурной формации и этапе развития государства. Большой естественный прирост характерен для экономически слаборазвитых стран, в то время как высокая продолжительность жизни и низкий естественный прирост для развитых. </w:t>
      </w:r>
      <w:r w:rsidRPr="00AC279E">
        <w:rPr>
          <w:sz w:val="28"/>
          <w:lang w:val="ru-RU"/>
        </w:rPr>
        <w:t xml:space="preserve"> </w:t>
      </w:r>
    </w:p>
    <w:p w14:paraId="31BC237D" w14:textId="77777777" w:rsidR="00FD1257" w:rsidRPr="00AC279E" w:rsidRDefault="00FD1257" w:rsidP="000E7A24">
      <w:pPr>
        <w:keepNext/>
        <w:spacing w:line="360" w:lineRule="auto"/>
        <w:ind w:firstLine="720"/>
        <w:jc w:val="center"/>
        <w:rPr>
          <w:sz w:val="28"/>
          <w:lang w:val="ru-RU"/>
        </w:rPr>
      </w:pPr>
      <w:r w:rsidRPr="00AC279E">
        <w:rPr>
          <w:noProof/>
          <w:sz w:val="28"/>
          <w:lang w:val="ru-RU"/>
        </w:rPr>
        <w:drawing>
          <wp:inline distT="0" distB="0" distL="0" distR="0" wp14:anchorId="4590EC08" wp14:editId="5ACB177C">
            <wp:extent cx="4320000" cy="4320000"/>
            <wp:effectExtent l="0" t="0" r="444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19AA4A14" w14:textId="01A69051" w:rsidR="00FD1257" w:rsidRPr="005F5AAA" w:rsidRDefault="00FD1257" w:rsidP="000E7A24">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5</w:t>
      </w:r>
      <w:r w:rsidRPr="005F5AAA">
        <w:rPr>
          <w:i w:val="0"/>
          <w:color w:val="auto"/>
          <w:sz w:val="28"/>
          <w:szCs w:val="28"/>
          <w:lang w:val="ru-RU"/>
        </w:rPr>
        <w:fldChar w:fldCharType="end"/>
      </w:r>
      <w:r w:rsidRPr="005F5AAA">
        <w:rPr>
          <w:i w:val="0"/>
          <w:noProof/>
          <w:color w:val="auto"/>
          <w:sz w:val="28"/>
          <w:szCs w:val="28"/>
          <w:lang w:val="ru-RU"/>
        </w:rPr>
        <w:t xml:space="preserve"> Естественный прирост в странах Восточной Европы, в %</w:t>
      </w:r>
      <w:r w:rsidR="00B3657C"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UNDESA</w:t>
      </w:r>
      <w:r w:rsidR="005F5AAA" w:rsidRPr="005F5AAA">
        <w:rPr>
          <w:i w:val="0"/>
          <w:noProof/>
          <w:color w:val="auto"/>
          <w:sz w:val="28"/>
          <w:szCs w:val="28"/>
          <w:lang w:val="ru-RU"/>
        </w:rPr>
        <w:t>)</w:t>
      </w:r>
    </w:p>
    <w:p w14:paraId="5C9BAC4B" w14:textId="3DAFC2B5" w:rsidR="00FD1257" w:rsidRPr="00AC279E" w:rsidRDefault="00FD1257" w:rsidP="000E7A24">
      <w:pPr>
        <w:spacing w:line="360" w:lineRule="auto"/>
        <w:jc w:val="both"/>
        <w:rPr>
          <w:sz w:val="28"/>
          <w:lang w:val="ru-RU"/>
        </w:rPr>
      </w:pPr>
      <w:r w:rsidRPr="00AC279E">
        <w:rPr>
          <w:sz w:val="28"/>
          <w:lang w:val="ru-RU"/>
        </w:rPr>
        <w:t xml:space="preserve"> </w:t>
      </w:r>
      <w:r w:rsidR="000E7A24">
        <w:rPr>
          <w:sz w:val="28"/>
          <w:lang w:val="ru-RU"/>
        </w:rPr>
        <w:tab/>
      </w:r>
      <w:r w:rsidRPr="00AC279E">
        <w:rPr>
          <w:sz w:val="28"/>
          <w:lang w:val="ru-RU"/>
        </w:rPr>
        <w:t xml:space="preserve">Показатели возрастного состава населения в процентном соотношении также выделяют некоторые субрегионы. Процент населения младше трудоспособного возраста примерно одинаков во всех странах Восточной Европы (разница в 1-2%). Тогда как по трудоспособному населению разница более значительная: Македония, Сербия, Черногория, Босния и Герцеговина, Хорватия, Словения, Беларусь, Литва, Латвия имеют более 55% трудоспособного </w:t>
      </w:r>
      <w:r w:rsidRPr="00AC279E">
        <w:rPr>
          <w:sz w:val="28"/>
          <w:lang w:val="ru-RU"/>
        </w:rPr>
        <w:lastRenderedPageBreak/>
        <w:t>населения; Болгария, Венгрия, Румыния, Польша, Чехия, Словакия, Россия имеют от 46% до 55% трудоспособного населения; Украина (40%) и Молдова (31%) выделяются из списка</w:t>
      </w:r>
      <w:r w:rsidR="00B3657C">
        <w:rPr>
          <w:sz w:val="28"/>
          <w:lang w:val="ru-RU"/>
        </w:rPr>
        <w:t xml:space="preserve">. Восточная Европа один из наиболее негативных регионов в мире по показателям естественного и миграционного прироста. Высокий естественный прирост не обеспечен за счёт экономического развития и нестабильности региона, в то время как миграционный за счёт более высокоразвитых соседних регионов </w:t>
      </w:r>
      <w:r w:rsidR="005F5AAA">
        <w:rPr>
          <w:sz w:val="28"/>
          <w:lang w:val="ru-RU"/>
        </w:rPr>
        <w:t>(Международный миграционный отчёт ООН, 2017).</w:t>
      </w:r>
    </w:p>
    <w:p w14:paraId="5B2DA2F8"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33F4B15F" wp14:editId="31719B68">
            <wp:extent cx="4320000" cy="4320000"/>
            <wp:effectExtent l="0" t="0" r="4445"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00D1E940" w14:textId="165B6341" w:rsidR="00FD1257" w:rsidRPr="005F5AAA" w:rsidRDefault="00FD1257" w:rsidP="00AC279E">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6</w:t>
      </w:r>
      <w:r w:rsidRPr="005F5AAA">
        <w:rPr>
          <w:i w:val="0"/>
          <w:color w:val="auto"/>
          <w:sz w:val="28"/>
          <w:szCs w:val="28"/>
          <w:lang w:val="ru-RU"/>
        </w:rPr>
        <w:fldChar w:fldCharType="end"/>
      </w:r>
      <w:r w:rsidRPr="005F5AAA">
        <w:rPr>
          <w:i w:val="0"/>
          <w:noProof/>
          <w:color w:val="auto"/>
          <w:sz w:val="28"/>
          <w:szCs w:val="28"/>
          <w:lang w:val="ru-RU"/>
        </w:rPr>
        <w:t xml:space="preserve"> Возрастной состав населения стран Восточной Европы, цветом количество трудоспособного населения в %</w:t>
      </w:r>
      <w:r w:rsidR="00B3657C"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UNDESA</w:t>
      </w:r>
      <w:r w:rsidR="005F5AAA" w:rsidRPr="005F5AAA">
        <w:rPr>
          <w:i w:val="0"/>
          <w:noProof/>
          <w:color w:val="auto"/>
          <w:sz w:val="28"/>
          <w:szCs w:val="28"/>
          <w:lang w:val="ru-RU"/>
        </w:rPr>
        <w:t>)</w:t>
      </w:r>
    </w:p>
    <w:p w14:paraId="0FEDF7F9" w14:textId="6B45C8D9" w:rsidR="00FD1257" w:rsidRPr="00AC279E" w:rsidRDefault="00FD1257" w:rsidP="00AC279E">
      <w:pPr>
        <w:spacing w:line="360" w:lineRule="auto"/>
        <w:ind w:firstLine="720"/>
        <w:jc w:val="both"/>
        <w:rPr>
          <w:sz w:val="28"/>
          <w:lang w:val="ru-RU"/>
        </w:rPr>
      </w:pPr>
      <w:r w:rsidRPr="00AC279E">
        <w:rPr>
          <w:sz w:val="28"/>
          <w:lang w:val="ru-RU"/>
        </w:rPr>
        <w:lastRenderedPageBreak/>
        <w:t>Вероятно, низкое количество трудовых ресурсов в Украине и Молдове также связано с военными действиями, не так давно проходившими на территориях этих стран. Вся территория Восточной Европы относится к зрелой возрастной структуре населения, по этому показателю выделяется только Молдова, в которой наблюдается переходная структура, что тоже может являться причиной низкого количества трудовых ресурсов в Молдове</w:t>
      </w:r>
      <w:r w:rsidR="00B3657C">
        <w:rPr>
          <w:sz w:val="28"/>
          <w:lang w:val="ru-RU"/>
        </w:rPr>
        <w:t xml:space="preserve"> </w:t>
      </w:r>
      <w:r w:rsidR="005F5AAA">
        <w:rPr>
          <w:sz w:val="28"/>
          <w:lang w:val="ru-RU"/>
        </w:rPr>
        <w:t>(Международный миграционный отчёт ООН, 2017)</w:t>
      </w:r>
      <w:r w:rsidRPr="00AC279E">
        <w:rPr>
          <w:sz w:val="28"/>
          <w:lang w:val="ru-RU"/>
        </w:rPr>
        <w:t>.</w:t>
      </w:r>
    </w:p>
    <w:p w14:paraId="61A9A363" w14:textId="77777777" w:rsidR="00FD1257" w:rsidRPr="00AC279E" w:rsidRDefault="00FD1257" w:rsidP="000E7A24">
      <w:pPr>
        <w:keepNext/>
        <w:spacing w:line="360" w:lineRule="auto"/>
        <w:jc w:val="center"/>
        <w:rPr>
          <w:sz w:val="28"/>
          <w:lang w:val="ru-RU"/>
        </w:rPr>
      </w:pPr>
      <w:r w:rsidRPr="00AC279E">
        <w:rPr>
          <w:noProof/>
          <w:sz w:val="28"/>
          <w:lang w:val="ru-RU"/>
        </w:rPr>
        <w:drawing>
          <wp:inline distT="0" distB="0" distL="0" distR="0" wp14:anchorId="7B0F7935" wp14:editId="390A9D1C">
            <wp:extent cx="4320000" cy="4320000"/>
            <wp:effectExtent l="0" t="0" r="444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43EDECB9" w14:textId="171ACD34" w:rsidR="00FD1257" w:rsidRPr="005F5AAA" w:rsidRDefault="00FD1257" w:rsidP="000E7A24">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7</w:t>
      </w:r>
      <w:r w:rsidRPr="005F5AAA">
        <w:rPr>
          <w:i w:val="0"/>
          <w:color w:val="auto"/>
          <w:sz w:val="28"/>
          <w:szCs w:val="28"/>
          <w:lang w:val="ru-RU"/>
        </w:rPr>
        <w:fldChar w:fldCharType="end"/>
      </w:r>
      <w:r w:rsidRPr="005F5AAA">
        <w:rPr>
          <w:i w:val="0"/>
          <w:noProof/>
          <w:color w:val="auto"/>
          <w:sz w:val="28"/>
          <w:szCs w:val="28"/>
          <w:lang w:val="ru-RU"/>
        </w:rPr>
        <w:t xml:space="preserve"> Миграционный прирост в странах Восточной Европы в %</w:t>
      </w:r>
      <w:r w:rsidR="00B3657C"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UNDESA</w:t>
      </w:r>
      <w:r w:rsidR="005F5AAA" w:rsidRPr="005F5AAA">
        <w:rPr>
          <w:i w:val="0"/>
          <w:noProof/>
          <w:color w:val="auto"/>
          <w:sz w:val="28"/>
          <w:szCs w:val="28"/>
          <w:lang w:val="ru-RU"/>
        </w:rPr>
        <w:t>)</w:t>
      </w:r>
    </w:p>
    <w:p w14:paraId="199F544B" w14:textId="7D2F68AF" w:rsidR="00FD1257" w:rsidRPr="00AC279E" w:rsidRDefault="00FD1257" w:rsidP="000E7A24">
      <w:pPr>
        <w:spacing w:line="360" w:lineRule="auto"/>
        <w:ind w:firstLine="709"/>
        <w:contextualSpacing/>
        <w:jc w:val="both"/>
        <w:rPr>
          <w:sz w:val="28"/>
          <w:lang w:val="ru-RU"/>
        </w:rPr>
      </w:pPr>
      <w:r w:rsidRPr="00AC279E">
        <w:rPr>
          <w:sz w:val="28"/>
          <w:lang w:val="ru-RU"/>
        </w:rPr>
        <w:t xml:space="preserve">В соответствии с докладом ООН по человеческому развитию его индексам и индикаторам за 2018 год индекс ИЧР включает в себя показатели долголетия, уровня грамотности населения и уровня жизни по ППС на душу населения. По </w:t>
      </w:r>
      <w:r w:rsidRPr="00AC279E">
        <w:rPr>
          <w:sz w:val="28"/>
          <w:lang w:val="ru-RU"/>
        </w:rPr>
        <w:lastRenderedPageBreak/>
        <w:t>этому показателю как и по количеству трудоспособного населения выделяются только Украина и Молдова имеющие ИЧР менее 0,80</w:t>
      </w:r>
      <w:r w:rsidR="00B3657C">
        <w:rPr>
          <w:sz w:val="28"/>
          <w:lang w:val="ru-RU"/>
        </w:rPr>
        <w:t xml:space="preserve"> </w:t>
      </w:r>
      <w:r w:rsidR="005F5AAA">
        <w:rPr>
          <w:sz w:val="28"/>
          <w:lang w:val="ru-RU"/>
        </w:rPr>
        <w:t>(Доклад о человеческом развитии ООН, 2018)</w:t>
      </w:r>
      <w:r w:rsidRPr="00AC279E">
        <w:rPr>
          <w:sz w:val="28"/>
          <w:lang w:val="ru-RU"/>
        </w:rPr>
        <w:t xml:space="preserve">. </w:t>
      </w:r>
    </w:p>
    <w:p w14:paraId="107187FB" w14:textId="7CF0944A" w:rsidR="00FD1257" w:rsidRPr="00AC279E" w:rsidRDefault="00FD1257" w:rsidP="000E7A24">
      <w:pPr>
        <w:spacing w:line="360" w:lineRule="auto"/>
        <w:ind w:firstLine="709"/>
        <w:contextualSpacing/>
        <w:jc w:val="both"/>
        <w:rPr>
          <w:sz w:val="28"/>
          <w:lang w:val="ru-RU"/>
        </w:rPr>
      </w:pPr>
      <w:r w:rsidRPr="00AC279E">
        <w:rPr>
          <w:sz w:val="28"/>
          <w:lang w:val="ru-RU"/>
        </w:rPr>
        <w:t xml:space="preserve">По миграционному приросту можно выделить три района: Россия, имеющая сильный миграционный прирост из стран СНГ, благодаря </w:t>
      </w:r>
      <w:proofErr w:type="spellStart"/>
      <w:r w:rsidRPr="00AC279E">
        <w:rPr>
          <w:sz w:val="28"/>
          <w:lang w:val="ru-RU"/>
        </w:rPr>
        <w:t>диверсифицированности</w:t>
      </w:r>
      <w:proofErr w:type="spellEnd"/>
      <w:r w:rsidRPr="00AC279E">
        <w:rPr>
          <w:sz w:val="28"/>
          <w:lang w:val="ru-RU"/>
        </w:rPr>
        <w:t xml:space="preserve"> экономики и наличию очень крупных экономических центров-городов; Беларусь и Украина занимающие пограничное положение; Остальные западные и южные страны Восточной Европы имеют меньший показатель миграционного прироста за счёт более привлекательной для миграции Западной Европы и России</w:t>
      </w:r>
      <w:r w:rsidR="00AB1E83">
        <w:rPr>
          <w:sz w:val="28"/>
          <w:lang w:val="ru-RU"/>
        </w:rPr>
        <w:t xml:space="preserve"> </w:t>
      </w:r>
      <w:r w:rsidR="005F5AAA">
        <w:rPr>
          <w:sz w:val="28"/>
          <w:lang w:val="ru-RU"/>
        </w:rPr>
        <w:t xml:space="preserve">(Обсерватория экономической </w:t>
      </w:r>
      <w:proofErr w:type="spellStart"/>
      <w:r w:rsidR="005F5AAA">
        <w:rPr>
          <w:sz w:val="28"/>
          <w:lang w:val="ru-RU"/>
        </w:rPr>
        <w:t>диверсифицированности</w:t>
      </w:r>
      <w:proofErr w:type="spellEnd"/>
      <w:r w:rsidR="005F5AAA">
        <w:rPr>
          <w:sz w:val="28"/>
          <w:lang w:val="ru-RU"/>
        </w:rPr>
        <w:t>, 2019)</w:t>
      </w:r>
      <w:r w:rsidR="005F5AAA" w:rsidRPr="00AC279E">
        <w:rPr>
          <w:sz w:val="28"/>
          <w:lang w:val="ru-RU"/>
        </w:rPr>
        <w:t>.</w:t>
      </w:r>
    </w:p>
    <w:p w14:paraId="3274AE8B" w14:textId="77777777" w:rsidR="005F5AAA" w:rsidRDefault="00FD1257" w:rsidP="00AC279E">
      <w:pPr>
        <w:spacing w:line="360" w:lineRule="auto"/>
        <w:ind w:firstLine="720"/>
        <w:jc w:val="both"/>
        <w:rPr>
          <w:noProof/>
          <w:sz w:val="28"/>
          <w:highlight w:val="lightGray"/>
          <w:lang w:val="ru-RU"/>
        </w:rPr>
      </w:pPr>
      <w:r w:rsidRPr="00AC279E">
        <w:rPr>
          <w:sz w:val="28"/>
          <w:lang w:val="ru-RU"/>
        </w:rPr>
        <w:t>По коэффициенту охвата высшим образованием выделяются Беларусь, Россия, Украина, Словения, Босния и Герцеговина, Болгария. Это можно связать с особенностями системы высшего образования, и его доступностью. У ряда государств охват высшим образованием составляет половину или менее населения: Румыния, Молдова, Словакия, Венгрия, Македония, Черногория</w:t>
      </w:r>
      <w:r w:rsidR="00AB1E83">
        <w:rPr>
          <w:sz w:val="28"/>
          <w:lang w:val="ru-RU"/>
        </w:rPr>
        <w:t xml:space="preserve"> </w:t>
      </w:r>
      <w:r w:rsidR="005F5AAA">
        <w:rPr>
          <w:sz w:val="28"/>
          <w:lang w:val="ru-RU"/>
        </w:rPr>
        <w:t xml:space="preserve"> (Доклад о человеческом развитии ООН, 2018)</w:t>
      </w:r>
      <w:r w:rsidRPr="00AC279E">
        <w:rPr>
          <w:sz w:val="28"/>
          <w:lang w:val="ru-RU"/>
        </w:rPr>
        <w:t>.</w:t>
      </w:r>
      <w:r w:rsidR="005F5AAA" w:rsidRPr="005F5AAA">
        <w:rPr>
          <w:noProof/>
          <w:sz w:val="28"/>
          <w:highlight w:val="lightGray"/>
          <w:lang w:val="ru-RU"/>
        </w:rPr>
        <w:t xml:space="preserve"> </w:t>
      </w:r>
    </w:p>
    <w:p w14:paraId="6E7A6DA4" w14:textId="39D16DF9" w:rsidR="00FD1257" w:rsidRPr="00AC279E" w:rsidRDefault="005F5AAA" w:rsidP="005F5AAA">
      <w:pPr>
        <w:spacing w:line="360" w:lineRule="auto"/>
        <w:ind w:firstLine="720"/>
        <w:jc w:val="center"/>
        <w:rPr>
          <w:sz w:val="28"/>
          <w:lang w:val="ru-RU"/>
        </w:rPr>
      </w:pPr>
      <w:r w:rsidRPr="00AC279E">
        <w:rPr>
          <w:noProof/>
          <w:sz w:val="28"/>
          <w:highlight w:val="lightGray"/>
          <w:lang w:val="ru-RU"/>
        </w:rPr>
        <w:lastRenderedPageBreak/>
        <w:drawing>
          <wp:inline distT="0" distB="0" distL="0" distR="0" wp14:anchorId="2762A35E" wp14:editId="48190362">
            <wp:extent cx="3498112" cy="3498112"/>
            <wp:effectExtent l="0" t="0" r="762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04541" cy="3504541"/>
                    </a:xfrm>
                    <a:prstGeom prst="rect">
                      <a:avLst/>
                    </a:prstGeom>
                    <a:noFill/>
                    <a:ln>
                      <a:noFill/>
                    </a:ln>
                  </pic:spPr>
                </pic:pic>
              </a:graphicData>
            </a:graphic>
          </wp:inline>
        </w:drawing>
      </w:r>
    </w:p>
    <w:p w14:paraId="2608FE4F" w14:textId="758AE536" w:rsidR="00FD1257" w:rsidRPr="005F5AAA" w:rsidRDefault="00FD1257" w:rsidP="005F5AAA">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8</w:t>
      </w:r>
      <w:r w:rsidRPr="005F5AAA">
        <w:rPr>
          <w:i w:val="0"/>
          <w:color w:val="auto"/>
          <w:sz w:val="28"/>
          <w:szCs w:val="28"/>
          <w:lang w:val="ru-RU"/>
        </w:rPr>
        <w:fldChar w:fldCharType="end"/>
      </w:r>
      <w:r w:rsidRPr="005F5AAA">
        <w:rPr>
          <w:i w:val="0"/>
          <w:noProof/>
          <w:color w:val="auto"/>
          <w:sz w:val="28"/>
          <w:szCs w:val="28"/>
          <w:lang w:val="ru-RU"/>
        </w:rPr>
        <w:t xml:space="preserve"> Коэффициент охвата высшим образованием в странах Восточной Европы</w:t>
      </w:r>
      <w:r w:rsidR="00AB1E83"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Доклад ООН «Индексы и индикаторы человеческого развития»</w:t>
      </w:r>
      <w:r w:rsidR="005F5AAA" w:rsidRPr="005F5AAA">
        <w:rPr>
          <w:i w:val="0"/>
          <w:noProof/>
          <w:color w:val="auto"/>
          <w:sz w:val="28"/>
          <w:szCs w:val="28"/>
          <w:lang w:val="ru-RU"/>
        </w:rPr>
        <w:t>)</w:t>
      </w:r>
    </w:p>
    <w:p w14:paraId="55D47DF4" w14:textId="77777777" w:rsidR="00BA462D" w:rsidRPr="00AC279E" w:rsidRDefault="00FD1257" w:rsidP="00BA462D">
      <w:pPr>
        <w:spacing w:line="360" w:lineRule="auto"/>
        <w:ind w:firstLine="720"/>
        <w:contextualSpacing/>
        <w:jc w:val="both"/>
        <w:rPr>
          <w:sz w:val="28"/>
          <w:lang w:val="ru-RU"/>
        </w:rPr>
      </w:pPr>
      <w:r w:rsidRPr="00AC279E">
        <w:rPr>
          <w:sz w:val="28"/>
          <w:lang w:val="ru-RU"/>
        </w:rPr>
        <w:t>По индексу человеческого развития страны Восточной Европы довольно равномерны. Выделяются только Босния и Герцеговина, Черногория и Македония имеющие средние или средневысокие показатели индекса.</w:t>
      </w:r>
      <w:r w:rsidR="00BA462D">
        <w:rPr>
          <w:sz w:val="28"/>
          <w:lang w:val="ru-RU"/>
        </w:rPr>
        <w:t xml:space="preserve"> </w:t>
      </w:r>
      <w:r w:rsidR="00BA462D" w:rsidRPr="00AC279E">
        <w:rPr>
          <w:sz w:val="28"/>
          <w:lang w:val="ru-RU"/>
        </w:rPr>
        <w:t>В соответствии с указанными индексами можно сделать ряд выводов о геополитическом состоянии стран Восточной Европы. Сама Восточная Европа разделяется на Западную и Восточную части по показателям коэффициента охвата высшим образованием, возрастному составу, миграционному приросту, плотности расселения. Что ещё раз подтверждает тезис о нахождении региона на границе столкновения цивилизаций. Также в ходе анализа данных можно заметить значительное отставание по ряду показателей у Молдовы и иногда Украины, что можно связать с военными конфликтами в Приднестровье (1989-1992) и в Украине (2014), которые в различных формах продолжаются до сих пор.</w:t>
      </w:r>
    </w:p>
    <w:p w14:paraId="1C4E0628" w14:textId="77777777" w:rsidR="00FD1257" w:rsidRPr="00AC279E" w:rsidRDefault="00FD1257" w:rsidP="000E7A24">
      <w:pPr>
        <w:keepNext/>
        <w:spacing w:line="360" w:lineRule="auto"/>
        <w:jc w:val="center"/>
        <w:rPr>
          <w:sz w:val="28"/>
          <w:lang w:val="ru-RU"/>
        </w:rPr>
      </w:pPr>
      <w:r w:rsidRPr="00AC279E">
        <w:rPr>
          <w:noProof/>
          <w:sz w:val="28"/>
          <w:lang w:val="ru-RU"/>
        </w:rPr>
        <w:lastRenderedPageBreak/>
        <w:drawing>
          <wp:inline distT="0" distB="0" distL="0" distR="0" wp14:anchorId="408E026C" wp14:editId="743FD6DE">
            <wp:extent cx="3806455" cy="3806455"/>
            <wp:effectExtent l="0" t="0" r="381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08883" cy="3808883"/>
                    </a:xfrm>
                    <a:prstGeom prst="rect">
                      <a:avLst/>
                    </a:prstGeom>
                    <a:noFill/>
                    <a:ln>
                      <a:noFill/>
                    </a:ln>
                  </pic:spPr>
                </pic:pic>
              </a:graphicData>
            </a:graphic>
          </wp:inline>
        </w:drawing>
      </w:r>
    </w:p>
    <w:p w14:paraId="784EF356" w14:textId="6B4AEA44" w:rsidR="00FD1257" w:rsidRPr="005F5AAA" w:rsidRDefault="00FD1257" w:rsidP="000E7A24">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9</w:t>
      </w:r>
      <w:r w:rsidRPr="005F5AAA">
        <w:rPr>
          <w:i w:val="0"/>
          <w:color w:val="auto"/>
          <w:sz w:val="28"/>
          <w:szCs w:val="28"/>
          <w:lang w:val="ru-RU"/>
        </w:rPr>
        <w:fldChar w:fldCharType="end"/>
      </w:r>
      <w:r w:rsidRPr="005F5AAA">
        <w:rPr>
          <w:i w:val="0"/>
          <w:noProof/>
          <w:color w:val="auto"/>
          <w:sz w:val="28"/>
          <w:szCs w:val="28"/>
          <w:lang w:val="ru-RU"/>
        </w:rPr>
        <w:t xml:space="preserve"> Индекс человеческого развития по странам Восточной Европы</w:t>
      </w:r>
      <w:r w:rsidR="00AB1E83"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Доклад ООН «Индексы и индикаторы человеческого развития»</w:t>
      </w:r>
      <w:r w:rsidR="005F5AAA" w:rsidRPr="005F5AAA">
        <w:rPr>
          <w:i w:val="0"/>
          <w:noProof/>
          <w:color w:val="auto"/>
          <w:sz w:val="28"/>
          <w:szCs w:val="28"/>
          <w:lang w:val="ru-RU"/>
        </w:rPr>
        <w:t>)</w:t>
      </w:r>
    </w:p>
    <w:p w14:paraId="5598A03C" w14:textId="1FCE9157" w:rsidR="00FD1257" w:rsidRDefault="00FD1257" w:rsidP="000E7A24">
      <w:pPr>
        <w:spacing w:line="360" w:lineRule="auto"/>
        <w:ind w:firstLine="720"/>
        <w:contextualSpacing/>
        <w:jc w:val="both"/>
        <w:rPr>
          <w:sz w:val="28"/>
          <w:lang w:val="ru-RU"/>
        </w:rPr>
      </w:pPr>
      <w:r w:rsidRPr="00AC279E">
        <w:rPr>
          <w:sz w:val="28"/>
          <w:lang w:val="ru-RU"/>
        </w:rPr>
        <w:t xml:space="preserve">Следует отметить что в исследуемом регионе можно заметить два геополитических центра показатели которых похожи на показатели стран на которые они влияют больше всего. Такими центрами являются Россия и Западная Европа. </w:t>
      </w:r>
    </w:p>
    <w:p w14:paraId="52AA71B9" w14:textId="77777777" w:rsidR="000E7A24" w:rsidRPr="00AC279E" w:rsidRDefault="000E7A24" w:rsidP="000E7A24">
      <w:pPr>
        <w:spacing w:line="360" w:lineRule="auto"/>
        <w:ind w:firstLine="720"/>
        <w:contextualSpacing/>
        <w:jc w:val="both"/>
        <w:rPr>
          <w:sz w:val="28"/>
          <w:lang w:val="ru-RU"/>
        </w:rPr>
      </w:pPr>
    </w:p>
    <w:p w14:paraId="74330B87" w14:textId="175C0C5A" w:rsidR="00FD1257" w:rsidRDefault="00AC279E" w:rsidP="000E7A24">
      <w:pPr>
        <w:pStyle w:val="2"/>
        <w:jc w:val="center"/>
        <w:rPr>
          <w:lang w:val="ru-RU"/>
        </w:rPr>
      </w:pPr>
      <w:bookmarkStart w:id="16" w:name="_Toc9778884"/>
      <w:r w:rsidRPr="00AC279E">
        <w:rPr>
          <w:lang w:val="ru-RU"/>
        </w:rPr>
        <w:t xml:space="preserve">2.2 </w:t>
      </w:r>
      <w:r w:rsidR="00FD1257" w:rsidRPr="00AC279E">
        <w:rPr>
          <w:lang w:val="ru-RU"/>
        </w:rPr>
        <w:t>Пространственно-территориальные показатели стран Восточной Европы</w:t>
      </w:r>
      <w:bookmarkEnd w:id="16"/>
    </w:p>
    <w:p w14:paraId="4152A8CB" w14:textId="77777777" w:rsidR="000E7A24" w:rsidRPr="000E7A24" w:rsidRDefault="000E7A24" w:rsidP="000E7A24">
      <w:pPr>
        <w:rPr>
          <w:lang w:val="ru-RU"/>
        </w:rPr>
      </w:pPr>
    </w:p>
    <w:p w14:paraId="74501262" w14:textId="77777777" w:rsidR="00BA462D" w:rsidRDefault="00FD1257" w:rsidP="00BA462D">
      <w:pPr>
        <w:spacing w:line="360" w:lineRule="auto"/>
        <w:ind w:firstLine="720"/>
        <w:contextualSpacing/>
        <w:jc w:val="both"/>
        <w:rPr>
          <w:szCs w:val="24"/>
          <w:lang w:val="ru-RU"/>
        </w:rPr>
      </w:pPr>
      <w:r w:rsidRPr="00AC279E">
        <w:rPr>
          <w:sz w:val="28"/>
          <w:lang w:val="ru-RU"/>
        </w:rPr>
        <w:t xml:space="preserve">Учитывая географическое происхождение геополитической науки фактор территории необходимо рассмотреть в отдельном подразделе. В ряде классических теорий геополитики территориальные показатели являются </w:t>
      </w:r>
      <w:r w:rsidRPr="00AC279E">
        <w:rPr>
          <w:sz w:val="28"/>
          <w:lang w:val="ru-RU"/>
        </w:rPr>
        <w:lastRenderedPageBreak/>
        <w:t>ключевыми, поэтому было выделено несколько показателей таких как: площадь, выход государства к морю, длина сухопутной и морской границы, количество граничащих стран, количество крупных городов более 500 тысяч и более 1 миллиона человек, компактность территории, центральность столицы, лесистость, показатели количества добычи полезных ископаемых.</w:t>
      </w:r>
      <w:r w:rsidR="00AB1E83">
        <w:rPr>
          <w:sz w:val="28"/>
          <w:lang w:val="ru-RU"/>
        </w:rPr>
        <w:t xml:space="preserve"> Для оценки пространственно-территориальных показателей необходимо оценить соотношение территориальных показателей, географические, геометрические свойства территории и потенциал её развития. Геометрические параметры каждой из стран могут говорить не только о возможностях внешней политики но и о транзитном или переходном характере территории по отношению к основным геоэкономическим или геополитическим центрам, торговым путям или возможностям в </w:t>
      </w:r>
      <w:r w:rsidR="00921765">
        <w:rPr>
          <w:sz w:val="28"/>
          <w:lang w:val="ru-RU"/>
        </w:rPr>
        <w:t>сфере транспортного развития. Территориальные показатели важны для оценки страны с точки зрения модели «центр-периферия» взаимодействия центральных и периферийных районов в процессе развития</w:t>
      </w:r>
      <w:r w:rsidR="00BA462D">
        <w:rPr>
          <w:sz w:val="28"/>
          <w:lang w:val="ru-RU"/>
        </w:rPr>
        <w:t xml:space="preserve"> (Приложение 2)</w:t>
      </w:r>
      <w:r w:rsidR="00921765">
        <w:rPr>
          <w:sz w:val="28"/>
          <w:lang w:val="ru-RU"/>
        </w:rPr>
        <w:t>.</w:t>
      </w:r>
    </w:p>
    <w:p w14:paraId="18C74D6A" w14:textId="53FA0F95" w:rsidR="00BA462D" w:rsidRDefault="00FD1257" w:rsidP="009307F4">
      <w:pPr>
        <w:spacing w:line="360" w:lineRule="auto"/>
        <w:ind w:firstLine="720"/>
        <w:contextualSpacing/>
        <w:jc w:val="both"/>
        <w:rPr>
          <w:sz w:val="28"/>
          <w:lang w:val="ru-RU"/>
        </w:rPr>
      </w:pPr>
      <w:r w:rsidRPr="00AC279E">
        <w:rPr>
          <w:sz w:val="28"/>
          <w:lang w:val="ru-RU"/>
        </w:rPr>
        <w:t xml:space="preserve">Показатель территории отражает количество ресурсов, природное и цивилизационное разнообразие. Показатели береговой и сухопутной линии показывают положение государства относительно физико-географических условий. Количество граничащих с страной государств определяет сложность взаимоотношений государства с странами региона, показывает разнообразие внешних связей страны. Количество городов разного размера необходимо для анализа центр-периферийной модели. Показатель компактности территории рассчитывается с помощью формулы </w:t>
      </w:r>
      <m:oMath>
        <m:r>
          <w:rPr>
            <w:rFonts w:ascii="Cambria Math" w:hAnsi="Cambria Math"/>
            <w:sz w:val="28"/>
            <w:lang w:val="ru-RU"/>
          </w:rPr>
          <m:t>K=</m:t>
        </m:r>
        <m:f>
          <m:fPr>
            <m:ctrlPr>
              <w:rPr>
                <w:rFonts w:ascii="Cambria Math" w:hAnsi="Cambria Math"/>
                <w:i/>
                <w:sz w:val="28"/>
                <w:lang w:val="ru-RU"/>
              </w:rPr>
            </m:ctrlPr>
          </m:fPr>
          <m:num>
            <m:sSup>
              <m:sSupPr>
                <m:ctrlPr>
                  <w:rPr>
                    <w:rFonts w:ascii="Cambria Math" w:hAnsi="Cambria Math"/>
                    <w:i/>
                    <w:sz w:val="28"/>
                    <w:lang w:val="ru-RU"/>
                  </w:rPr>
                </m:ctrlPr>
              </m:sSupPr>
              <m:e>
                <m:r>
                  <w:rPr>
                    <w:rFonts w:ascii="Cambria Math" w:hAnsi="Cambria Math"/>
                    <w:sz w:val="28"/>
                    <w:lang w:val="ru-RU"/>
                  </w:rPr>
                  <m:t>P</m:t>
                </m:r>
              </m:e>
              <m:sup>
                <m:r>
                  <w:rPr>
                    <w:rFonts w:ascii="Cambria Math" w:hAnsi="Cambria Math"/>
                    <w:sz w:val="28"/>
                    <w:lang w:val="ru-RU"/>
                  </w:rPr>
                  <m:t>2</m:t>
                </m:r>
              </m:sup>
            </m:sSup>
          </m:num>
          <m:den>
            <m:r>
              <w:rPr>
                <w:rFonts w:ascii="Cambria Math" w:hAnsi="Cambria Math"/>
                <w:sz w:val="28"/>
                <w:lang w:val="ru-RU"/>
              </w:rPr>
              <m:t>S</m:t>
            </m:r>
          </m:den>
        </m:f>
      </m:oMath>
      <w:r w:rsidRPr="00AC279E">
        <w:rPr>
          <w:rFonts w:eastAsiaTheme="minorEastAsia"/>
          <w:sz w:val="28"/>
          <w:lang w:val="ru-RU"/>
        </w:rPr>
        <w:t xml:space="preserve">, где </w:t>
      </w:r>
      <w:r w:rsidRPr="00AC279E">
        <w:rPr>
          <w:rFonts w:eastAsiaTheme="minorEastAsia"/>
          <w:i/>
          <w:sz w:val="28"/>
          <w:lang w:val="ru-RU"/>
        </w:rPr>
        <w:t xml:space="preserve">К </w:t>
      </w:r>
      <w:r w:rsidRPr="00AC279E">
        <w:rPr>
          <w:rFonts w:eastAsiaTheme="minorEastAsia"/>
          <w:sz w:val="28"/>
          <w:lang w:val="ru-RU"/>
        </w:rPr>
        <w:t xml:space="preserve">это компактность территории, </w:t>
      </w:r>
      <w:r w:rsidRPr="00AC279E">
        <w:rPr>
          <w:rFonts w:eastAsiaTheme="minorEastAsia"/>
          <w:i/>
          <w:sz w:val="28"/>
          <w:lang w:val="ru-RU"/>
        </w:rPr>
        <w:t xml:space="preserve">P </w:t>
      </w:r>
      <w:r w:rsidRPr="00AC279E">
        <w:rPr>
          <w:rFonts w:eastAsiaTheme="minorEastAsia"/>
          <w:sz w:val="28"/>
          <w:lang w:val="ru-RU"/>
        </w:rPr>
        <w:t xml:space="preserve">её периметр, а </w:t>
      </w:r>
      <w:r w:rsidRPr="00AC279E">
        <w:rPr>
          <w:rFonts w:eastAsiaTheme="minorEastAsia"/>
          <w:i/>
          <w:sz w:val="28"/>
          <w:lang w:val="ru-RU"/>
        </w:rPr>
        <w:t xml:space="preserve">S </w:t>
      </w:r>
      <w:r w:rsidRPr="00AC279E">
        <w:rPr>
          <w:rFonts w:eastAsiaTheme="minorEastAsia"/>
          <w:sz w:val="28"/>
          <w:lang w:val="ru-RU"/>
        </w:rPr>
        <w:t xml:space="preserve">площадь. Таким образом, компактность территории это отношение квадрата периметра к площади. Самая компактная фигура это круг, поэтому чем сильнее площадь территории стремится к кругу, тем более её форма компактна. Также </w:t>
      </w:r>
      <w:r w:rsidRPr="00AC279E">
        <w:rPr>
          <w:sz w:val="28"/>
          <w:lang w:val="ru-RU"/>
        </w:rPr>
        <w:t xml:space="preserve">для анализа классических геополитических теорий </w:t>
      </w:r>
      <w:r w:rsidRPr="00AC279E">
        <w:rPr>
          <w:sz w:val="28"/>
          <w:lang w:val="ru-RU"/>
        </w:rPr>
        <w:lastRenderedPageBreak/>
        <w:t>необходимы показатели глубины территории или центральности столицы. Показатель центральности столицы характеризует неравномерность распределения политического центра с географической точки зрения</w:t>
      </w:r>
      <w:r w:rsidR="00AB1E83">
        <w:rPr>
          <w:sz w:val="28"/>
          <w:lang w:val="ru-RU"/>
        </w:rPr>
        <w:t xml:space="preserve">. </w:t>
      </w:r>
    </w:p>
    <w:p w14:paraId="01F19793" w14:textId="288EF62B" w:rsidR="00FD1257" w:rsidRPr="00AC279E" w:rsidRDefault="00FD1257" w:rsidP="000E7A24">
      <w:pPr>
        <w:spacing w:line="360" w:lineRule="auto"/>
        <w:jc w:val="center"/>
        <w:rPr>
          <w:sz w:val="28"/>
          <w:lang w:val="ru-RU"/>
        </w:rPr>
      </w:pPr>
      <w:r w:rsidRPr="00AC279E">
        <w:rPr>
          <w:noProof/>
          <w:sz w:val="28"/>
          <w:lang w:val="ru-RU"/>
        </w:rPr>
        <w:drawing>
          <wp:inline distT="0" distB="0" distL="0" distR="0" wp14:anchorId="47AC6FEE" wp14:editId="0F029B88">
            <wp:extent cx="4320000" cy="4320000"/>
            <wp:effectExtent l="0" t="0" r="444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2C50961B" w14:textId="3D87A76C" w:rsidR="00FD1257" w:rsidRPr="005F5AAA" w:rsidRDefault="00FD1257" w:rsidP="000E7A24">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10</w:t>
      </w:r>
      <w:r w:rsidRPr="005F5AAA">
        <w:rPr>
          <w:i w:val="0"/>
          <w:color w:val="auto"/>
          <w:sz w:val="28"/>
          <w:szCs w:val="28"/>
          <w:lang w:val="ru-RU"/>
        </w:rPr>
        <w:fldChar w:fldCharType="end"/>
      </w:r>
      <w:r w:rsidRPr="005F5AAA">
        <w:rPr>
          <w:i w:val="0"/>
          <w:noProof/>
          <w:color w:val="auto"/>
          <w:sz w:val="28"/>
          <w:szCs w:val="28"/>
          <w:lang w:val="ru-RU"/>
        </w:rPr>
        <w:t xml:space="preserve"> Длина границ государств Восточной Европы, в км</w:t>
      </w:r>
      <w:r w:rsidR="00921765"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2A9B4A07" w14:textId="649D297D" w:rsidR="00FD1257" w:rsidRPr="00AC279E" w:rsidRDefault="000E7A24" w:rsidP="00AC279E">
      <w:pPr>
        <w:spacing w:line="360" w:lineRule="auto"/>
        <w:ind w:firstLine="720"/>
        <w:jc w:val="both"/>
        <w:rPr>
          <w:sz w:val="28"/>
          <w:lang w:val="ru-RU"/>
        </w:rPr>
      </w:pPr>
      <w:r w:rsidRPr="00AC279E">
        <w:rPr>
          <w:sz w:val="28"/>
          <w:lang w:val="ru-RU"/>
        </w:rPr>
        <w:t>Также важными географическими показателями можно считать степень лесистости и  объём возобновляемых водных ресурсов стран, которые характеризуют наличие важных природных ресурсов.</w:t>
      </w:r>
      <w:r>
        <w:rPr>
          <w:sz w:val="28"/>
          <w:lang w:val="ru-RU"/>
        </w:rPr>
        <w:t xml:space="preserve"> </w:t>
      </w:r>
      <w:r w:rsidR="00FD1257" w:rsidRPr="00AC279E">
        <w:rPr>
          <w:sz w:val="28"/>
          <w:lang w:val="ru-RU"/>
        </w:rPr>
        <w:t xml:space="preserve">Длина границы государства связана с его размером, но не определяется им. Так, равные по площади фигуры могут иметь разную длину границы. Но чем длиннее граница, тем более некомпактная у страны территория, тем с большим количеством государств страна может соприкасаться, тем более изрезанная граница у </w:t>
      </w:r>
      <w:r w:rsidR="00FD1257" w:rsidRPr="00AC279E">
        <w:rPr>
          <w:sz w:val="28"/>
          <w:lang w:val="ru-RU"/>
        </w:rPr>
        <w:lastRenderedPageBreak/>
        <w:t>государства. Страны с самой длинной границей в Восточной Европе: Россия, Хорватия, Украина, Эстония и Польша. Длина границы также зависит от того, есть ли у государства острова.</w:t>
      </w:r>
    </w:p>
    <w:p w14:paraId="2273AC36"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14251C78" wp14:editId="20B0C92B">
            <wp:extent cx="4320000" cy="4320000"/>
            <wp:effectExtent l="0" t="0" r="444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156E46BC" w14:textId="77777777" w:rsidR="005F5AAA" w:rsidRPr="005F5AAA" w:rsidRDefault="00FD1257" w:rsidP="005F5AAA">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11</w:t>
      </w:r>
      <w:r w:rsidRPr="005F5AAA">
        <w:rPr>
          <w:i w:val="0"/>
          <w:color w:val="auto"/>
          <w:sz w:val="28"/>
          <w:szCs w:val="28"/>
          <w:lang w:val="ru-RU"/>
        </w:rPr>
        <w:fldChar w:fldCharType="end"/>
      </w:r>
      <w:r w:rsidRPr="005F5AAA">
        <w:rPr>
          <w:i w:val="0"/>
          <w:noProof/>
          <w:color w:val="auto"/>
          <w:sz w:val="28"/>
          <w:szCs w:val="28"/>
          <w:lang w:val="ru-RU"/>
        </w:rPr>
        <w:t xml:space="preserve"> Длина сухопутной границы государств Восточной Европы, в км</w:t>
      </w:r>
      <w:r w:rsidR="00921765"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515FB4EE" w14:textId="3A7A017E" w:rsidR="00FD1257" w:rsidRPr="00AC279E" w:rsidRDefault="00FD1257" w:rsidP="009307F4">
      <w:pPr>
        <w:spacing w:line="360" w:lineRule="auto"/>
        <w:ind w:firstLine="720"/>
        <w:contextualSpacing/>
        <w:jc w:val="both"/>
        <w:rPr>
          <w:sz w:val="28"/>
          <w:lang w:val="ru-RU"/>
        </w:rPr>
      </w:pPr>
      <w:r w:rsidRPr="00AC279E">
        <w:rPr>
          <w:sz w:val="28"/>
          <w:lang w:val="ru-RU"/>
        </w:rPr>
        <w:t xml:space="preserve">Показатель длины сухопутной границы государств показывает насколько государство велико и вместе с тем, насколько сильно оно соприкасается с другими государствами. По этому показателю самая длинная сухопутная граница у России и Украины. Маленькие страны Молдова, Словакия, Македония имеют низкие показатели за счёт размера государства. Эстония, Латвия, Литва, Словения, Босния и Герцеговина и Черногория имеют маленькие показатели за счёт размера государства и\или значительной продолжительности береговой </w:t>
      </w:r>
      <w:r w:rsidRPr="00AC279E">
        <w:rPr>
          <w:sz w:val="28"/>
          <w:lang w:val="ru-RU"/>
        </w:rPr>
        <w:lastRenderedPageBreak/>
        <w:t>линии.</w:t>
      </w:r>
      <w:r w:rsidR="009307F4" w:rsidRPr="009307F4">
        <w:rPr>
          <w:sz w:val="28"/>
          <w:lang w:val="ru-RU"/>
        </w:rPr>
        <w:t xml:space="preserve"> </w:t>
      </w:r>
      <w:r w:rsidR="009307F4">
        <w:rPr>
          <w:sz w:val="28"/>
          <w:lang w:val="ru-RU"/>
        </w:rPr>
        <w:t xml:space="preserve">Компактность территории связана не только с геометрическими свойствами, но и с непосредственной организацией политики государства, компактная территория ближе к классическим территориальным концепциям. В процессе пространственного развития важна теория диффузий нововведений. Можно утверждать, что для компактной или маленькой территории диффузия или распространение инноваций происходит значительно быстрее, а значит территория развивается </w:t>
      </w:r>
      <w:proofErr w:type="spellStart"/>
      <w:r w:rsidR="009307F4">
        <w:rPr>
          <w:sz w:val="28"/>
          <w:lang w:val="ru-RU"/>
        </w:rPr>
        <w:t>комплекснее</w:t>
      </w:r>
      <w:proofErr w:type="spellEnd"/>
      <w:r w:rsidR="009307F4">
        <w:rPr>
          <w:sz w:val="28"/>
          <w:lang w:val="ru-RU"/>
        </w:rPr>
        <w:t xml:space="preserve"> и быстрее. Чем менее компактна страна тем сложнее организовать региональное развитие и распространить общую политическую модель на всю страну</w:t>
      </w:r>
      <w:r w:rsidR="009307F4" w:rsidRPr="00AC279E">
        <w:rPr>
          <w:sz w:val="28"/>
          <w:lang w:val="ru-RU"/>
        </w:rPr>
        <w:t xml:space="preserve">. </w:t>
      </w:r>
    </w:p>
    <w:p w14:paraId="5FACE946" w14:textId="77777777" w:rsidR="00FD1257" w:rsidRPr="005F5AAA" w:rsidRDefault="00FD1257" w:rsidP="00AC279E">
      <w:pPr>
        <w:keepNext/>
        <w:spacing w:line="360" w:lineRule="auto"/>
        <w:jc w:val="center"/>
        <w:rPr>
          <w:sz w:val="28"/>
          <w:lang w:val="ru-RU"/>
        </w:rPr>
      </w:pPr>
      <w:r w:rsidRPr="005F5AAA">
        <w:rPr>
          <w:noProof/>
          <w:sz w:val="28"/>
          <w:lang w:val="ru-RU"/>
        </w:rPr>
        <w:drawing>
          <wp:inline distT="0" distB="0" distL="0" distR="0" wp14:anchorId="1CF87EFB" wp14:editId="17DDFE85">
            <wp:extent cx="3891516" cy="389151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93008" cy="3893008"/>
                    </a:xfrm>
                    <a:prstGeom prst="rect">
                      <a:avLst/>
                    </a:prstGeom>
                    <a:noFill/>
                    <a:ln>
                      <a:noFill/>
                    </a:ln>
                  </pic:spPr>
                </pic:pic>
              </a:graphicData>
            </a:graphic>
          </wp:inline>
        </w:drawing>
      </w:r>
    </w:p>
    <w:p w14:paraId="78F80A91" w14:textId="77777777" w:rsidR="005F5AAA" w:rsidRPr="005F5AAA" w:rsidRDefault="00FD1257" w:rsidP="005F5AAA">
      <w:pPr>
        <w:pStyle w:val="a6"/>
        <w:spacing w:line="360" w:lineRule="auto"/>
        <w:jc w:val="center"/>
        <w:rPr>
          <w:i w:val="0"/>
          <w:noProof/>
          <w:color w:val="auto"/>
          <w:sz w:val="28"/>
          <w:szCs w:val="32"/>
          <w:lang w:val="ru-RU"/>
        </w:rPr>
      </w:pPr>
      <w:r w:rsidRPr="005F5AAA">
        <w:rPr>
          <w:i w:val="0"/>
          <w:color w:val="auto"/>
          <w:sz w:val="28"/>
          <w:szCs w:val="32"/>
          <w:lang w:val="ru-RU"/>
        </w:rPr>
        <w:t xml:space="preserve">Рисунок </w:t>
      </w:r>
      <w:r w:rsidRPr="005F5AAA">
        <w:rPr>
          <w:i w:val="0"/>
          <w:color w:val="auto"/>
          <w:sz w:val="28"/>
          <w:szCs w:val="32"/>
          <w:lang w:val="ru-RU"/>
        </w:rPr>
        <w:fldChar w:fldCharType="begin"/>
      </w:r>
      <w:r w:rsidRPr="005F5AAA">
        <w:rPr>
          <w:i w:val="0"/>
          <w:color w:val="auto"/>
          <w:sz w:val="28"/>
          <w:szCs w:val="32"/>
          <w:lang w:val="ru-RU"/>
        </w:rPr>
        <w:instrText xml:space="preserve"> SEQ Рисунок \* ARABIC </w:instrText>
      </w:r>
      <w:r w:rsidRPr="005F5AAA">
        <w:rPr>
          <w:i w:val="0"/>
          <w:color w:val="auto"/>
          <w:sz w:val="28"/>
          <w:szCs w:val="32"/>
          <w:lang w:val="ru-RU"/>
        </w:rPr>
        <w:fldChar w:fldCharType="separate"/>
      </w:r>
      <w:r w:rsidR="00605848" w:rsidRPr="005F5AAA">
        <w:rPr>
          <w:i w:val="0"/>
          <w:noProof/>
          <w:color w:val="auto"/>
          <w:sz w:val="28"/>
          <w:szCs w:val="32"/>
          <w:lang w:val="ru-RU"/>
        </w:rPr>
        <w:t>12</w:t>
      </w:r>
      <w:r w:rsidRPr="005F5AAA">
        <w:rPr>
          <w:i w:val="0"/>
          <w:color w:val="auto"/>
          <w:sz w:val="28"/>
          <w:szCs w:val="32"/>
          <w:lang w:val="ru-RU"/>
        </w:rPr>
        <w:fldChar w:fldCharType="end"/>
      </w:r>
      <w:r w:rsidRPr="005F5AAA">
        <w:rPr>
          <w:i w:val="0"/>
          <w:noProof/>
          <w:color w:val="auto"/>
          <w:sz w:val="28"/>
          <w:szCs w:val="32"/>
          <w:lang w:val="ru-RU"/>
        </w:rPr>
        <w:t xml:space="preserve"> Количество граничащих с страной государств в Восточной Европе</w:t>
      </w:r>
      <w:r w:rsidR="00921765" w:rsidRPr="005F5AAA">
        <w:rPr>
          <w:i w:val="0"/>
          <w:color w:val="auto"/>
          <w:sz w:val="28"/>
          <w:szCs w:val="32"/>
          <w:lang w:val="ru-RU"/>
        </w:rPr>
        <w:t xml:space="preserve"> </w:t>
      </w:r>
      <w:r w:rsidR="005F5AAA" w:rsidRPr="005F5AAA">
        <w:rPr>
          <w:i w:val="0"/>
          <w:noProof/>
          <w:color w:val="auto"/>
          <w:sz w:val="28"/>
          <w:szCs w:val="32"/>
          <w:lang w:val="ru-RU"/>
        </w:rPr>
        <w:t>(</w:t>
      </w:r>
      <w:r w:rsidR="005F5AAA" w:rsidRPr="005F5AAA">
        <w:rPr>
          <w:i w:val="0"/>
          <w:color w:val="auto"/>
          <w:sz w:val="28"/>
          <w:szCs w:val="32"/>
          <w:lang w:val="ru-RU"/>
        </w:rPr>
        <w:t>создано автором на основе</w:t>
      </w:r>
      <w:r w:rsidR="005F5AAA" w:rsidRPr="005F5AAA">
        <w:rPr>
          <w:i w:val="0"/>
          <w:noProof/>
          <w:color w:val="auto"/>
          <w:sz w:val="28"/>
          <w:szCs w:val="32"/>
          <w:lang w:val="ru-RU"/>
        </w:rPr>
        <w:t xml:space="preserve"> </w:t>
      </w:r>
      <w:r w:rsidR="005F5AAA" w:rsidRPr="005F5AAA">
        <w:rPr>
          <w:i w:val="0"/>
          <w:color w:val="auto"/>
          <w:sz w:val="28"/>
          <w:szCs w:val="32"/>
          <w:lang w:val="ru-RU"/>
        </w:rPr>
        <w:t xml:space="preserve"> </w:t>
      </w:r>
      <w:r w:rsidR="005F5AAA" w:rsidRPr="005F5AAA">
        <w:rPr>
          <w:i w:val="0"/>
          <w:color w:val="auto"/>
          <w:sz w:val="28"/>
          <w:szCs w:val="32"/>
        </w:rPr>
        <w:t>UN</w:t>
      </w:r>
      <w:r w:rsidR="005F5AAA" w:rsidRPr="005F5AAA">
        <w:rPr>
          <w:i w:val="0"/>
          <w:color w:val="auto"/>
          <w:sz w:val="28"/>
          <w:szCs w:val="32"/>
          <w:lang w:val="ru-RU"/>
        </w:rPr>
        <w:t xml:space="preserve"> </w:t>
      </w:r>
      <w:r w:rsidR="005F5AAA" w:rsidRPr="005F5AAA">
        <w:rPr>
          <w:i w:val="0"/>
          <w:color w:val="auto"/>
          <w:sz w:val="28"/>
          <w:szCs w:val="32"/>
        </w:rPr>
        <w:t>Stats</w:t>
      </w:r>
      <w:r w:rsidR="005F5AAA" w:rsidRPr="005F5AAA">
        <w:rPr>
          <w:i w:val="0"/>
          <w:noProof/>
          <w:color w:val="auto"/>
          <w:sz w:val="28"/>
          <w:szCs w:val="32"/>
          <w:lang w:val="ru-RU"/>
        </w:rPr>
        <w:t>)</w:t>
      </w:r>
    </w:p>
    <w:p w14:paraId="081E2AEA" w14:textId="77777777" w:rsidR="00FD1257" w:rsidRPr="00AC279E" w:rsidRDefault="00FD1257" w:rsidP="00AC279E">
      <w:pPr>
        <w:spacing w:line="360" w:lineRule="auto"/>
        <w:ind w:firstLine="720"/>
        <w:jc w:val="both"/>
        <w:rPr>
          <w:sz w:val="28"/>
          <w:lang w:val="ru-RU"/>
        </w:rPr>
      </w:pPr>
      <w:r w:rsidRPr="00AC279E">
        <w:rPr>
          <w:sz w:val="28"/>
          <w:lang w:val="ru-RU"/>
        </w:rPr>
        <w:t xml:space="preserve">Показатель количества граничащих с страной государств влияет на культурное разнообразие, зависимость от стран соседей, транзитную функцию экономики. По данному показателю наибольший показатель у России, </w:t>
      </w:r>
      <w:r w:rsidRPr="00AC279E">
        <w:rPr>
          <w:sz w:val="28"/>
          <w:lang w:val="ru-RU"/>
        </w:rPr>
        <w:lastRenderedPageBreak/>
        <w:t xml:space="preserve">граничащей с 12 государствами, Сербии, граничащей с 8 государствами, Украины, Польши и Венгрии, граничащими с 7 государствами. Наименьшие показатели у Эстонии и Молдовы – по 2 страны, Черногории и Боснии и Герцеговины – по 3 страны. </w:t>
      </w:r>
    </w:p>
    <w:p w14:paraId="0860FFBE" w14:textId="77777777" w:rsidR="00FD1257" w:rsidRPr="00AC279E" w:rsidRDefault="00FD1257" w:rsidP="000E7A24">
      <w:pPr>
        <w:keepNext/>
        <w:spacing w:line="360" w:lineRule="auto"/>
        <w:jc w:val="center"/>
        <w:rPr>
          <w:sz w:val="28"/>
          <w:lang w:val="ru-RU"/>
        </w:rPr>
      </w:pPr>
      <w:r w:rsidRPr="000E7A24">
        <w:rPr>
          <w:noProof/>
          <w:lang w:val="ru-RU"/>
        </w:rPr>
        <w:drawing>
          <wp:inline distT="0" distB="0" distL="0" distR="0" wp14:anchorId="2ED4F05F" wp14:editId="19FD2106">
            <wp:extent cx="3987209" cy="398720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88233" cy="3988233"/>
                    </a:xfrm>
                    <a:prstGeom prst="rect">
                      <a:avLst/>
                    </a:prstGeom>
                    <a:noFill/>
                    <a:ln>
                      <a:noFill/>
                    </a:ln>
                  </pic:spPr>
                </pic:pic>
              </a:graphicData>
            </a:graphic>
          </wp:inline>
        </w:drawing>
      </w:r>
    </w:p>
    <w:p w14:paraId="0C3FE05D" w14:textId="4AC91B44" w:rsidR="00FD1257" w:rsidRPr="005F5AAA" w:rsidRDefault="00FD1257" w:rsidP="00AC279E">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13</w:t>
      </w:r>
      <w:r w:rsidRPr="005F5AAA">
        <w:rPr>
          <w:i w:val="0"/>
          <w:color w:val="auto"/>
          <w:sz w:val="28"/>
          <w:szCs w:val="28"/>
          <w:lang w:val="ru-RU"/>
        </w:rPr>
        <w:fldChar w:fldCharType="end"/>
      </w:r>
      <w:r w:rsidRPr="005F5AAA">
        <w:rPr>
          <w:i w:val="0"/>
          <w:noProof/>
          <w:color w:val="auto"/>
          <w:sz w:val="28"/>
          <w:szCs w:val="28"/>
          <w:lang w:val="ru-RU"/>
        </w:rPr>
        <w:t xml:space="preserve"> Расстояние от географического центра страны до столицы, км</w:t>
      </w:r>
      <w:r w:rsidR="00921765"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098EF614" w14:textId="1B4E0212" w:rsidR="00FD1257" w:rsidRPr="00AC279E" w:rsidRDefault="00FD1257" w:rsidP="00AC279E">
      <w:pPr>
        <w:spacing w:line="360" w:lineRule="auto"/>
        <w:ind w:firstLine="720"/>
        <w:jc w:val="both"/>
        <w:rPr>
          <w:sz w:val="28"/>
          <w:lang w:val="ru-RU"/>
        </w:rPr>
      </w:pPr>
      <w:r w:rsidRPr="00AC279E">
        <w:rPr>
          <w:sz w:val="28"/>
          <w:lang w:val="ru-RU"/>
        </w:rPr>
        <w:t>Показатель расстояния от географического центра до столичного центра показывает насколько реальное расположение столицы соответствует абстрактным идеальным геометрическим моделям развития государства. Если принять, что самый высший в иерархии городов экономический, социальный, культурный и политический центр находится в центре, то его доступность к городам второго порядка на периферии будет наиболее оптимальной</w:t>
      </w:r>
      <w:r w:rsidRPr="00921765">
        <w:rPr>
          <w:sz w:val="28"/>
          <w:lang w:val="ru-RU"/>
        </w:rPr>
        <w:t>. В  соответствии с теорией размещения производства</w:t>
      </w:r>
      <w:r w:rsidRPr="00AC279E">
        <w:rPr>
          <w:sz w:val="28"/>
          <w:lang w:val="ru-RU"/>
        </w:rPr>
        <w:t xml:space="preserve"> </w:t>
      </w:r>
      <w:r w:rsidRPr="00921765">
        <w:rPr>
          <w:sz w:val="28"/>
          <w:lang w:val="ru-RU"/>
        </w:rPr>
        <w:t xml:space="preserve">Вильгельма </w:t>
      </w:r>
      <w:proofErr w:type="spellStart"/>
      <w:r w:rsidRPr="00921765">
        <w:rPr>
          <w:sz w:val="28"/>
          <w:lang w:val="ru-RU"/>
        </w:rPr>
        <w:t>Лаунхардта</w:t>
      </w:r>
      <w:proofErr w:type="spellEnd"/>
      <w:r w:rsidRPr="00AC279E">
        <w:rPr>
          <w:sz w:val="28"/>
          <w:lang w:val="ru-RU"/>
        </w:rPr>
        <w:t xml:space="preserve"> и </w:t>
      </w:r>
      <w:r w:rsidRPr="00AC279E">
        <w:rPr>
          <w:sz w:val="28"/>
          <w:lang w:val="ru-RU"/>
        </w:rPr>
        <w:lastRenderedPageBreak/>
        <w:t xml:space="preserve">теорией центральных </w:t>
      </w:r>
      <w:r w:rsidRPr="00921765">
        <w:rPr>
          <w:sz w:val="28"/>
          <w:lang w:val="ru-RU"/>
        </w:rPr>
        <w:t xml:space="preserve">мест Вальтера </w:t>
      </w:r>
      <w:proofErr w:type="spellStart"/>
      <w:r w:rsidRPr="00921765">
        <w:rPr>
          <w:sz w:val="28"/>
          <w:lang w:val="ru-RU"/>
        </w:rPr>
        <w:t>Кристаллера</w:t>
      </w:r>
      <w:proofErr w:type="spellEnd"/>
      <w:r w:rsidRPr="00AC279E">
        <w:rPr>
          <w:sz w:val="28"/>
          <w:lang w:val="ru-RU"/>
        </w:rPr>
        <w:t xml:space="preserve"> центр должен находиться в одинаковой транспортной доступности от следующих по иерархии городов. Таким образом, показатель удалённости столицы от географического центра показывает приближённость государства к этим моделям. Наилучшие показатели у Словении, Латвии, Молдовы, Венгрии и Македонии. Наиболее отдалённая от центра столица у России – 3109 км</w:t>
      </w:r>
      <w:r w:rsidR="00921765">
        <w:rPr>
          <w:sz w:val="28"/>
          <w:lang w:val="ru-RU"/>
        </w:rPr>
        <w:t xml:space="preserve"> </w:t>
      </w:r>
      <w:r w:rsidR="005F5AAA">
        <w:rPr>
          <w:sz w:val="28"/>
          <w:lang w:val="ru-RU"/>
        </w:rPr>
        <w:t>(</w:t>
      </w:r>
      <w:proofErr w:type="spellStart"/>
      <w:r w:rsidR="005F5AAA" w:rsidRPr="00205910">
        <w:rPr>
          <w:color w:val="auto"/>
          <w:sz w:val="28"/>
        </w:rPr>
        <w:t>Launhardt</w:t>
      </w:r>
      <w:proofErr w:type="spellEnd"/>
      <w:r w:rsidR="005F5AAA" w:rsidRPr="005F5AAA">
        <w:rPr>
          <w:color w:val="auto"/>
          <w:sz w:val="28"/>
          <w:lang w:val="ru-RU"/>
        </w:rPr>
        <w:t xml:space="preserve"> </w:t>
      </w:r>
      <w:r w:rsidR="005F5AAA" w:rsidRPr="00205910">
        <w:rPr>
          <w:color w:val="auto"/>
          <w:sz w:val="28"/>
        </w:rPr>
        <w:t>W</w:t>
      </w:r>
      <w:r w:rsidR="005F5AAA" w:rsidRPr="005F5AAA">
        <w:rPr>
          <w:color w:val="auto"/>
          <w:sz w:val="28"/>
          <w:lang w:val="ru-RU"/>
        </w:rPr>
        <w:t>.</w:t>
      </w:r>
      <w:r w:rsidR="005F5AAA">
        <w:rPr>
          <w:color w:val="auto"/>
          <w:sz w:val="28"/>
          <w:lang w:val="ru-RU"/>
        </w:rPr>
        <w:t>, 1872 г.</w:t>
      </w:r>
      <w:r w:rsidR="005F5AAA">
        <w:rPr>
          <w:sz w:val="28"/>
          <w:lang w:val="ru-RU"/>
        </w:rPr>
        <w:t>)</w:t>
      </w:r>
      <w:r w:rsidRPr="00AC279E">
        <w:rPr>
          <w:sz w:val="28"/>
          <w:lang w:val="ru-RU"/>
        </w:rPr>
        <w:t xml:space="preserve">. </w:t>
      </w:r>
    </w:p>
    <w:p w14:paraId="5A1AC6B9" w14:textId="77777777" w:rsidR="00FD1257" w:rsidRPr="00AC279E" w:rsidRDefault="00FD1257" w:rsidP="00AC279E">
      <w:pPr>
        <w:keepNext/>
        <w:spacing w:line="360" w:lineRule="auto"/>
        <w:ind w:firstLine="720"/>
        <w:jc w:val="center"/>
        <w:rPr>
          <w:sz w:val="28"/>
          <w:lang w:val="ru-RU"/>
        </w:rPr>
      </w:pPr>
      <w:r w:rsidRPr="00AC279E">
        <w:rPr>
          <w:noProof/>
          <w:sz w:val="28"/>
          <w:lang w:val="ru-RU"/>
        </w:rPr>
        <w:drawing>
          <wp:inline distT="0" distB="0" distL="0" distR="0" wp14:anchorId="02E38464" wp14:editId="44259B26">
            <wp:extent cx="4320000" cy="4881734"/>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4881734"/>
                    </a:xfrm>
                    <a:prstGeom prst="rect">
                      <a:avLst/>
                    </a:prstGeom>
                    <a:noFill/>
                    <a:ln>
                      <a:noFill/>
                    </a:ln>
                  </pic:spPr>
                </pic:pic>
              </a:graphicData>
            </a:graphic>
          </wp:inline>
        </w:drawing>
      </w:r>
    </w:p>
    <w:p w14:paraId="50468039" w14:textId="60BD405A" w:rsidR="00FD1257" w:rsidRPr="005F5AAA" w:rsidRDefault="00FD1257" w:rsidP="00AC279E">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14</w:t>
      </w:r>
      <w:r w:rsidRPr="005F5AAA">
        <w:rPr>
          <w:i w:val="0"/>
          <w:color w:val="auto"/>
          <w:sz w:val="28"/>
          <w:szCs w:val="28"/>
          <w:lang w:val="ru-RU"/>
        </w:rPr>
        <w:fldChar w:fldCharType="end"/>
      </w:r>
      <w:r w:rsidRPr="005F5AAA">
        <w:rPr>
          <w:i w:val="0"/>
          <w:noProof/>
          <w:color w:val="auto"/>
          <w:sz w:val="28"/>
          <w:szCs w:val="28"/>
          <w:lang w:val="ru-RU"/>
        </w:rPr>
        <w:t xml:space="preserve"> Соотношение городов от 500 тысяч до 1 миллиона населения к городам миллионникам в странах Восточной Европы</w:t>
      </w:r>
      <w:r w:rsidR="00921765"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31632E80" w14:textId="7AAFD858" w:rsidR="00FD1257" w:rsidRPr="00AC279E" w:rsidRDefault="00FD1257" w:rsidP="000E7A24">
      <w:pPr>
        <w:spacing w:line="360" w:lineRule="auto"/>
        <w:ind w:firstLine="720"/>
        <w:jc w:val="both"/>
        <w:rPr>
          <w:sz w:val="28"/>
          <w:lang w:val="ru-RU"/>
        </w:rPr>
      </w:pPr>
      <w:r w:rsidRPr="00AC279E">
        <w:rPr>
          <w:sz w:val="28"/>
          <w:lang w:val="ru-RU"/>
        </w:rPr>
        <w:lastRenderedPageBreak/>
        <w:t xml:space="preserve">Показатель соотношения городов от 500 тысяч населения до 1 миллиона к миллионникам также отображает приближённость к </w:t>
      </w:r>
      <w:proofErr w:type="spellStart"/>
      <w:r w:rsidRPr="00AC279E">
        <w:rPr>
          <w:sz w:val="28"/>
          <w:lang w:val="ru-RU"/>
        </w:rPr>
        <w:t>кристаллеровской</w:t>
      </w:r>
      <w:proofErr w:type="spellEnd"/>
      <w:r w:rsidRPr="00AC279E">
        <w:rPr>
          <w:sz w:val="28"/>
          <w:lang w:val="ru-RU"/>
        </w:rPr>
        <w:t xml:space="preserve"> решётке расселения населения стран Восточной Европы и показывает количество населения. По данному показателю наиболее приближёнными к идеальному распределению населения являются Россия, Украина, Польша, Молдова и Хорватия. У большинства стран Восточной Европы есть города миллионники но остальная периферия имеет население менее 500 тысяч. Исключение составляют только Молдова и Хорватия, Беларусь с 1 миллионником и одним городом выше 500 тысяч но менее 1 миллиона</w:t>
      </w:r>
      <w:r w:rsidR="005F5AAA">
        <w:rPr>
          <w:sz w:val="28"/>
          <w:lang w:val="ru-RU"/>
        </w:rPr>
        <w:t xml:space="preserve"> (</w:t>
      </w:r>
      <w:proofErr w:type="spellStart"/>
      <w:r w:rsidR="005F5AAA" w:rsidRPr="00205910">
        <w:rPr>
          <w:color w:val="auto"/>
          <w:sz w:val="28"/>
          <w:lang w:val="ru-RU"/>
        </w:rPr>
        <w:t>Гранберг</w:t>
      </w:r>
      <w:proofErr w:type="spellEnd"/>
      <w:r w:rsidR="005F5AAA" w:rsidRPr="00205910">
        <w:rPr>
          <w:color w:val="auto"/>
          <w:sz w:val="28"/>
          <w:lang w:val="ru-RU"/>
        </w:rPr>
        <w:t xml:space="preserve"> А. Г.</w:t>
      </w:r>
      <w:r w:rsidR="005F5AAA">
        <w:rPr>
          <w:sz w:val="28"/>
          <w:lang w:val="ru-RU"/>
        </w:rPr>
        <w:t>, 2000)</w:t>
      </w:r>
      <w:r w:rsidRPr="00AC279E">
        <w:rPr>
          <w:sz w:val="28"/>
          <w:lang w:val="ru-RU"/>
        </w:rPr>
        <w:t xml:space="preserve">. </w:t>
      </w:r>
    </w:p>
    <w:p w14:paraId="44FBAE9B"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47457ECA" wp14:editId="40EBCD69">
            <wp:extent cx="4051005" cy="4051005"/>
            <wp:effectExtent l="0" t="0" r="698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53213" cy="4053213"/>
                    </a:xfrm>
                    <a:prstGeom prst="rect">
                      <a:avLst/>
                    </a:prstGeom>
                    <a:noFill/>
                    <a:ln>
                      <a:noFill/>
                    </a:ln>
                  </pic:spPr>
                </pic:pic>
              </a:graphicData>
            </a:graphic>
          </wp:inline>
        </w:drawing>
      </w:r>
    </w:p>
    <w:p w14:paraId="06663C71" w14:textId="7A0283ED"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15</w:t>
      </w:r>
      <w:r w:rsidRPr="005F5AAA">
        <w:rPr>
          <w:i w:val="0"/>
          <w:color w:val="auto"/>
          <w:sz w:val="28"/>
          <w:szCs w:val="28"/>
          <w:lang w:val="ru-RU"/>
        </w:rPr>
        <w:fldChar w:fldCharType="end"/>
      </w:r>
      <w:r w:rsidRPr="005F5AAA">
        <w:rPr>
          <w:i w:val="0"/>
          <w:noProof/>
          <w:color w:val="auto"/>
          <w:sz w:val="28"/>
          <w:szCs w:val="28"/>
          <w:lang w:val="ru-RU"/>
        </w:rPr>
        <w:t xml:space="preserve"> Страны Восточной Европы по компактности территории</w:t>
      </w:r>
      <w:r w:rsidR="00921765"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1CE720B9" w14:textId="4269673D" w:rsidR="00FD1257" w:rsidRPr="00AC279E" w:rsidRDefault="00FD1257" w:rsidP="00AC279E">
      <w:pPr>
        <w:spacing w:line="360" w:lineRule="auto"/>
        <w:jc w:val="both"/>
        <w:rPr>
          <w:sz w:val="28"/>
          <w:lang w:val="ru-RU"/>
        </w:rPr>
      </w:pPr>
      <w:r w:rsidRPr="00AC279E">
        <w:rPr>
          <w:sz w:val="28"/>
          <w:lang w:val="ru-RU"/>
        </w:rPr>
        <w:tab/>
        <w:t xml:space="preserve">Показатель компактности также показывает приближенность государства к идеальным географо-геометрическим теориям. Наиболее компактной фигурой </w:t>
      </w:r>
      <w:r w:rsidRPr="00AC279E">
        <w:rPr>
          <w:sz w:val="28"/>
          <w:lang w:val="ru-RU"/>
        </w:rPr>
        <w:lastRenderedPageBreak/>
        <w:t>в двухмерном пространстве с площадью является круг. Таким образом чем больше форма страны стремится к кругу, тем ниже показатель компактности и соответственно тем более компактная территория у государства.</w:t>
      </w:r>
      <w:r w:rsidR="000E7A24">
        <w:rPr>
          <w:sz w:val="28"/>
          <w:lang w:val="ru-RU"/>
        </w:rPr>
        <w:t xml:space="preserve"> </w:t>
      </w:r>
      <w:r w:rsidRPr="00AC279E">
        <w:rPr>
          <w:sz w:val="28"/>
          <w:lang w:val="ru-RU"/>
        </w:rPr>
        <w:t>Наиболее компактными странами в Восточной Европе являются Македония, Литва, Румыния и Польша. Самые некомпактные страны Восточной Европы – Россия, Эстония и Хорватия. Эстония не является компактной главным образом из за наличия большого количества островов, Хорватия из за дугообразной формы страны и также из за наличия островов.</w:t>
      </w:r>
    </w:p>
    <w:p w14:paraId="2C722D32"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2582524C" wp14:editId="3AE50987">
            <wp:extent cx="4320000" cy="4320000"/>
            <wp:effectExtent l="0" t="0" r="444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333CAE4F" w14:textId="2F02B425" w:rsidR="00FD1257" w:rsidRPr="005F5AAA" w:rsidRDefault="00FD1257" w:rsidP="00AC279E">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16</w:t>
      </w:r>
      <w:r w:rsidRPr="005F5AAA">
        <w:rPr>
          <w:i w:val="0"/>
          <w:color w:val="auto"/>
          <w:sz w:val="28"/>
          <w:szCs w:val="28"/>
          <w:lang w:val="ru-RU"/>
        </w:rPr>
        <w:fldChar w:fldCharType="end"/>
      </w:r>
      <w:r w:rsidRPr="005F5AAA">
        <w:rPr>
          <w:i w:val="0"/>
          <w:noProof/>
          <w:color w:val="auto"/>
          <w:sz w:val="28"/>
          <w:szCs w:val="28"/>
          <w:lang w:val="ru-RU"/>
        </w:rPr>
        <w:t xml:space="preserve"> Лесистость стран Восточной Европы</w:t>
      </w:r>
      <w:r w:rsidRPr="005F5AAA">
        <w:rPr>
          <w:i w:val="0"/>
          <w:color w:val="auto"/>
          <w:sz w:val="28"/>
          <w:szCs w:val="28"/>
          <w:lang w:val="ru-RU"/>
        </w:rPr>
        <w:t>, в %</w:t>
      </w:r>
      <w:r w:rsidR="00921765"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39F7C9B1" w14:textId="77777777" w:rsidR="00FD1257" w:rsidRPr="00AC279E" w:rsidRDefault="00FD1257" w:rsidP="00AC279E">
      <w:pPr>
        <w:spacing w:line="360" w:lineRule="auto"/>
        <w:jc w:val="both"/>
        <w:rPr>
          <w:sz w:val="28"/>
          <w:lang w:val="ru-RU"/>
        </w:rPr>
      </w:pPr>
      <w:r w:rsidRPr="00AC279E">
        <w:rPr>
          <w:sz w:val="28"/>
          <w:lang w:val="ru-RU"/>
        </w:rPr>
        <w:tab/>
        <w:t xml:space="preserve">Степень лесистости также важный географический показатель. Процентное соотношение районов лесных к районам без леса сложный </w:t>
      </w:r>
      <w:r w:rsidRPr="00AC279E">
        <w:rPr>
          <w:sz w:val="28"/>
          <w:lang w:val="ru-RU"/>
        </w:rPr>
        <w:lastRenderedPageBreak/>
        <w:t xml:space="preserve">показатель, не отображающий количество лесных ресурсов страны. Тем не менее зная размер государства, можно понять какое количество лесных ресурсов в странах Восточной Европы. Большую часть Эстонии, Латвии и Словении занимают леса. Также учитывая большую территорию и высокий процент можно говорить о огромных запасах леса в России, больших запасах леса в Беларуси, Боснии и Герцеговине, Хорватии, Украине, Болгарии, Польше. </w:t>
      </w:r>
    </w:p>
    <w:p w14:paraId="72015F98"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5E7E5602" wp14:editId="1244DEA2">
            <wp:extent cx="4320000" cy="4320000"/>
            <wp:effectExtent l="0" t="0" r="4445"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39BD3152" w14:textId="4E498C4F"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17</w:t>
      </w:r>
      <w:r w:rsidRPr="005F5AAA">
        <w:rPr>
          <w:i w:val="0"/>
          <w:color w:val="auto"/>
          <w:sz w:val="28"/>
          <w:szCs w:val="28"/>
          <w:lang w:val="ru-RU"/>
        </w:rPr>
        <w:fldChar w:fldCharType="end"/>
      </w:r>
      <w:r w:rsidRPr="005F5AAA">
        <w:rPr>
          <w:i w:val="0"/>
          <w:noProof/>
          <w:color w:val="auto"/>
          <w:sz w:val="28"/>
          <w:szCs w:val="28"/>
          <w:lang w:val="ru-RU"/>
        </w:rPr>
        <w:t xml:space="preserve"> Объём возобновляемых водных ресурсов в странах Восточной Европы, в км. куб.</w:t>
      </w:r>
      <w:r w:rsidR="00921765"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2A19EE3B" w14:textId="74112C48" w:rsidR="00FD1257" w:rsidRPr="00AC279E" w:rsidRDefault="00FD1257" w:rsidP="00921765">
      <w:pPr>
        <w:spacing w:line="360" w:lineRule="auto"/>
        <w:ind w:firstLine="720"/>
        <w:jc w:val="both"/>
        <w:rPr>
          <w:sz w:val="28"/>
          <w:lang w:val="ru-RU"/>
        </w:rPr>
      </w:pPr>
      <w:r w:rsidRPr="00AC279E">
        <w:rPr>
          <w:sz w:val="28"/>
          <w:lang w:val="ru-RU"/>
        </w:rPr>
        <w:t>Также важнейшим ресурсом являются возобновляемые воды. Наибольшие ресурсы у России – 4498 км. куб. Также внушительными ресурсами обладают Украина (140 км. куб.), Сербия (209 км. куб.), Венгрия (120 км. куб.) и Хорватия (209 км. куб.)</w:t>
      </w:r>
      <w:r w:rsidR="00921765">
        <w:rPr>
          <w:sz w:val="28"/>
          <w:lang w:val="ru-RU"/>
        </w:rPr>
        <w:t xml:space="preserve">. Россия является одним из лидеров по запасам пресной воды в мире. </w:t>
      </w:r>
      <w:r w:rsidR="00921765">
        <w:rPr>
          <w:sz w:val="28"/>
          <w:lang w:val="ru-RU"/>
        </w:rPr>
        <w:lastRenderedPageBreak/>
        <w:t xml:space="preserve">В различных регионах роль наличия пресной воды возрастает, согласно целям устойчивого развития ООН, </w:t>
      </w:r>
      <w:r w:rsidR="00505CE9">
        <w:rPr>
          <w:sz w:val="28"/>
          <w:lang w:val="ru-RU"/>
        </w:rPr>
        <w:t xml:space="preserve">необходимо улучшать качество воды и выполнить ряд задач по сохранению наличия в мире достаточного количества водных ресурсов, что является одной из передовых целей программы ООН. </w:t>
      </w:r>
    </w:p>
    <w:p w14:paraId="63D5B041" w14:textId="54585CA3" w:rsidR="00FD1257" w:rsidRDefault="00AC279E" w:rsidP="0067292F">
      <w:pPr>
        <w:pStyle w:val="2"/>
        <w:jc w:val="center"/>
        <w:rPr>
          <w:lang w:val="ru-RU"/>
        </w:rPr>
      </w:pPr>
      <w:bookmarkStart w:id="17" w:name="_Toc9778885"/>
      <w:r w:rsidRPr="00AC279E">
        <w:rPr>
          <w:lang w:val="ru-RU"/>
        </w:rPr>
        <w:t>2.</w:t>
      </w:r>
      <w:r w:rsidR="00FD1257" w:rsidRPr="00AC279E">
        <w:rPr>
          <w:lang w:val="ru-RU"/>
        </w:rPr>
        <w:t>3 Экономические показатели стран Восточной Европы</w:t>
      </w:r>
      <w:bookmarkEnd w:id="17"/>
    </w:p>
    <w:p w14:paraId="0751551D" w14:textId="77777777" w:rsidR="00A12338" w:rsidRPr="00A12338" w:rsidRDefault="00A12338" w:rsidP="00A12338">
      <w:pPr>
        <w:rPr>
          <w:lang w:val="ru-RU"/>
        </w:rPr>
      </w:pPr>
    </w:p>
    <w:p w14:paraId="5A5CEA18" w14:textId="77777777" w:rsidR="009307F4" w:rsidRDefault="00FD1257" w:rsidP="009307F4">
      <w:pPr>
        <w:spacing w:line="360" w:lineRule="auto"/>
        <w:ind w:firstLine="720"/>
        <w:jc w:val="both"/>
        <w:rPr>
          <w:sz w:val="28"/>
          <w:lang w:val="ru-RU"/>
        </w:rPr>
      </w:pPr>
      <w:r w:rsidRPr="00AC279E">
        <w:rPr>
          <w:sz w:val="28"/>
          <w:lang w:val="ru-RU"/>
        </w:rPr>
        <w:t xml:space="preserve">Геополитическое влияние часто ограничивается только экономическими процессами, поэтому экономические показатели заняли целый подраздел. Валовой внутренний продукт по паритету покупательной способности на душу населения отражает стоимость конечных товаров и услуг произведённых средним жителем страны и паритет покупательной способности. Торговый баланс отражает самостоятельность страны и ценность её ресурсов по отношению к импортным товарам. Индекс экономической </w:t>
      </w:r>
      <w:proofErr w:type="spellStart"/>
      <w:r w:rsidR="00FC1477" w:rsidRPr="00AC279E">
        <w:rPr>
          <w:sz w:val="28"/>
          <w:lang w:val="ru-RU"/>
        </w:rPr>
        <w:t>диверсифицированност</w:t>
      </w:r>
      <w:r w:rsidR="00FC1477">
        <w:rPr>
          <w:sz w:val="28"/>
          <w:lang w:val="ru-RU"/>
        </w:rPr>
        <w:t>и</w:t>
      </w:r>
      <w:proofErr w:type="spellEnd"/>
      <w:r w:rsidRPr="00AC279E">
        <w:rPr>
          <w:sz w:val="28"/>
          <w:lang w:val="ru-RU"/>
        </w:rPr>
        <w:t xml:space="preserve"> отражает разнообразность развитых в стране отраслей.</w:t>
      </w:r>
      <w:r w:rsidR="00FC1477">
        <w:rPr>
          <w:sz w:val="28"/>
          <w:lang w:val="ru-RU"/>
        </w:rPr>
        <w:t xml:space="preserve"> Чем больше отраслей экономики и чем меньшую долю от экономики они занимают тем более диверсифицированной экономику можно считать. </w:t>
      </w:r>
      <w:r w:rsidR="00FD7EA7">
        <w:rPr>
          <w:sz w:val="28"/>
          <w:lang w:val="ru-RU"/>
        </w:rPr>
        <w:t>Если доля ведущей отрасли экономики в экспорте занимает более 50% можно утверждать о зависимой от ресурса или какой то отрасли экономике. Если же наибольшая доля одной отрасли в экономике страны занимает около 10% можно говорить о очень диверсифицированной экономике</w:t>
      </w:r>
      <w:r w:rsidRPr="00AC279E">
        <w:rPr>
          <w:sz w:val="28"/>
          <w:lang w:val="ru-RU"/>
        </w:rPr>
        <w:t xml:space="preserve"> Также стоит учесть качественные показатели, которые можно использовать скорее в экспертном аналитическом анализе нежели в математических вычислениях. Три доминирующие статьи экспорта и импорта каждой страны занимают примерно 50% от всего импорта и экспорта каждой страны, поэтому достоверно отражают каких ресурсов в стране переизбыток, а каких недостаток. Основные направления экспорта и импорта характеризуют имеющуюся экономическую власть одной страны над другой и соответственно определяют зависимость. Использованный процент населения </w:t>
      </w:r>
      <w:r w:rsidRPr="00AC279E">
        <w:rPr>
          <w:sz w:val="28"/>
          <w:lang w:val="ru-RU"/>
        </w:rPr>
        <w:lastRenderedPageBreak/>
        <w:t>задействованных в сельском хозяйстве характеризует размер этого сектора населения, определяя технологический уклад страны</w:t>
      </w:r>
      <w:r w:rsidR="009307F4">
        <w:rPr>
          <w:sz w:val="28"/>
          <w:lang w:val="ru-RU"/>
        </w:rPr>
        <w:t xml:space="preserve"> (Приложение 3)</w:t>
      </w:r>
      <w:r w:rsidRPr="00AC279E">
        <w:rPr>
          <w:sz w:val="28"/>
          <w:lang w:val="ru-RU"/>
        </w:rPr>
        <w:t xml:space="preserve">. </w:t>
      </w:r>
    </w:p>
    <w:p w14:paraId="4532FF27" w14:textId="65D93F43" w:rsidR="00FD1257" w:rsidRPr="00AC279E" w:rsidRDefault="00FD1257" w:rsidP="009307F4">
      <w:pPr>
        <w:spacing w:line="360" w:lineRule="auto"/>
        <w:ind w:firstLine="720"/>
        <w:jc w:val="center"/>
        <w:rPr>
          <w:sz w:val="28"/>
          <w:lang w:val="ru-RU"/>
        </w:rPr>
      </w:pPr>
      <w:r w:rsidRPr="00AC279E">
        <w:rPr>
          <w:noProof/>
          <w:sz w:val="28"/>
          <w:lang w:val="ru-RU"/>
        </w:rPr>
        <w:drawing>
          <wp:inline distT="0" distB="0" distL="0" distR="0" wp14:anchorId="03EF1855" wp14:editId="5B282485">
            <wp:extent cx="4320000" cy="4320000"/>
            <wp:effectExtent l="0" t="0" r="444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507354B5" w14:textId="7455A29A"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18</w:t>
      </w:r>
      <w:r w:rsidRPr="005F5AAA">
        <w:rPr>
          <w:i w:val="0"/>
          <w:color w:val="auto"/>
          <w:sz w:val="28"/>
          <w:szCs w:val="28"/>
          <w:lang w:val="ru-RU"/>
        </w:rPr>
        <w:fldChar w:fldCharType="end"/>
      </w:r>
      <w:r w:rsidRPr="005F5AAA">
        <w:rPr>
          <w:i w:val="0"/>
          <w:noProof/>
          <w:color w:val="auto"/>
          <w:sz w:val="28"/>
          <w:szCs w:val="28"/>
          <w:lang w:val="ru-RU"/>
        </w:rPr>
        <w:t xml:space="preserve"> Валовый внутренний продукт по паритету покупательной способности на душу населения стран Восточной Европы</w:t>
      </w:r>
      <w:r w:rsidR="0067292F"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73857FEA" w14:textId="24DA64F9" w:rsidR="00FD1257" w:rsidRPr="00AC279E" w:rsidRDefault="00FD1257" w:rsidP="00A12338">
      <w:pPr>
        <w:spacing w:line="360" w:lineRule="auto"/>
        <w:ind w:firstLine="720"/>
        <w:jc w:val="both"/>
        <w:rPr>
          <w:sz w:val="28"/>
          <w:lang w:val="ru-RU"/>
        </w:rPr>
      </w:pPr>
      <w:r w:rsidRPr="00AC279E">
        <w:rPr>
          <w:sz w:val="28"/>
          <w:lang w:val="ru-RU"/>
        </w:rPr>
        <w:t xml:space="preserve">Валовый внутренний продукт характеризует уровень экономического развития и роста экономики. Показатели стран западной части Восточной Европы выделяются, Эстония, Литва, Чехия, Словакия и Словения имеют наивысшие показатели. Наименьшие значения ВВП по ППС у Украины и Молдовы. </w:t>
      </w:r>
      <w:r w:rsidR="0067292F">
        <w:rPr>
          <w:sz w:val="28"/>
          <w:lang w:val="ru-RU"/>
        </w:rPr>
        <w:t xml:space="preserve">Паритет покупательной способности всех конечных товаров и услуг показывает не только степень экономического развития, но и способность экономики к эффективной торговле. Валовый внутренний продукт отражает </w:t>
      </w:r>
      <w:r w:rsidR="0067292F">
        <w:rPr>
          <w:sz w:val="28"/>
          <w:lang w:val="ru-RU"/>
        </w:rPr>
        <w:lastRenderedPageBreak/>
        <w:t>добавленную стоимость, доходы, расходы, косвенные налоги, государственные субсидии. Показатель учитывает сумму конечного потребления и инвестиционный капитал.</w:t>
      </w:r>
    </w:p>
    <w:p w14:paraId="63891DE1" w14:textId="77777777" w:rsidR="00FD1257" w:rsidRPr="00AC279E" w:rsidRDefault="00FD1257" w:rsidP="00A12338">
      <w:pPr>
        <w:keepNext/>
        <w:spacing w:line="360" w:lineRule="auto"/>
        <w:jc w:val="center"/>
        <w:rPr>
          <w:sz w:val="28"/>
          <w:lang w:val="ru-RU"/>
        </w:rPr>
      </w:pPr>
      <w:r w:rsidRPr="00AC279E">
        <w:rPr>
          <w:noProof/>
          <w:sz w:val="28"/>
          <w:lang w:val="ru-RU"/>
        </w:rPr>
        <w:drawing>
          <wp:inline distT="0" distB="0" distL="0" distR="0" wp14:anchorId="3F4CE701" wp14:editId="518749D5">
            <wp:extent cx="4320000" cy="4320000"/>
            <wp:effectExtent l="0" t="0" r="444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1E4C33E8" w14:textId="75269EFE"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19</w:t>
      </w:r>
      <w:r w:rsidRPr="005F5AAA">
        <w:rPr>
          <w:i w:val="0"/>
          <w:color w:val="auto"/>
          <w:sz w:val="28"/>
          <w:szCs w:val="28"/>
          <w:lang w:val="ru-RU"/>
        </w:rPr>
        <w:fldChar w:fldCharType="end"/>
      </w:r>
      <w:r w:rsidRPr="005F5AAA">
        <w:rPr>
          <w:i w:val="0"/>
          <w:noProof/>
          <w:color w:val="auto"/>
          <w:sz w:val="28"/>
          <w:szCs w:val="28"/>
          <w:lang w:val="ru-RU"/>
        </w:rPr>
        <w:t xml:space="preserve"> Страны Восточной Европы по торговому балансу</w:t>
      </w:r>
      <w:r w:rsidR="0067292F"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6C7005B9" w14:textId="77777777" w:rsidR="00FD1257" w:rsidRPr="00AC279E" w:rsidRDefault="00FD1257" w:rsidP="0067292F">
      <w:pPr>
        <w:spacing w:line="360" w:lineRule="auto"/>
        <w:ind w:firstLine="720"/>
        <w:jc w:val="both"/>
        <w:rPr>
          <w:sz w:val="28"/>
          <w:lang w:val="ru-RU"/>
        </w:rPr>
      </w:pPr>
      <w:r w:rsidRPr="00AC279E">
        <w:rPr>
          <w:sz w:val="28"/>
          <w:lang w:val="ru-RU"/>
        </w:rPr>
        <w:t xml:space="preserve">Внешнеторговый баланс отражает соотношение стоимость продаваемых товаров к покупаемым. Положительный показатель торгового баланса показывает, что стоимость продаваемых товаров велика, либо пользуется популярностью среди импортёров. В высокоразвитых странах отрицательный торговый баланс свидетельствует о сдерживании инфляции и поддержании высокого уровня жизни за счёт переноса трудоёмких производств в другие страны. В слаборазвитых государствах низкий торговый баланс свидетельствует </w:t>
      </w:r>
      <w:r w:rsidRPr="00AC279E">
        <w:rPr>
          <w:sz w:val="28"/>
          <w:lang w:val="ru-RU"/>
        </w:rPr>
        <w:lastRenderedPageBreak/>
        <w:t>о неконкурентоспособности экспортных отраслей. Среди государств Восточной Европы отрицательный торговый баланс имеют Латвия, Беларусь, Украина, Молдова, Румыния, Сербия, Македония, Черногория, Босния и Герцеговина.</w:t>
      </w:r>
    </w:p>
    <w:p w14:paraId="20987E20"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2F63BF72" wp14:editId="5BC1058A">
            <wp:extent cx="4320000" cy="4320000"/>
            <wp:effectExtent l="0" t="0" r="444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152B451B" w14:textId="398D851E"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20</w:t>
      </w:r>
      <w:r w:rsidRPr="005F5AAA">
        <w:rPr>
          <w:i w:val="0"/>
          <w:color w:val="auto"/>
          <w:sz w:val="28"/>
          <w:szCs w:val="28"/>
          <w:lang w:val="ru-RU"/>
        </w:rPr>
        <w:fldChar w:fldCharType="end"/>
      </w:r>
      <w:r w:rsidRPr="005F5AAA">
        <w:rPr>
          <w:i w:val="0"/>
          <w:noProof/>
          <w:color w:val="auto"/>
          <w:sz w:val="28"/>
          <w:szCs w:val="28"/>
          <w:lang w:val="ru-RU"/>
        </w:rPr>
        <w:t xml:space="preserve"> Индекс диверсификации экономики стран Восточной Европы</w:t>
      </w:r>
      <w:r w:rsidR="009307F4">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3806C81E" w14:textId="7954240A" w:rsidR="00FD1257" w:rsidRPr="00AC279E" w:rsidRDefault="00FD1257" w:rsidP="0067292F">
      <w:pPr>
        <w:spacing w:line="360" w:lineRule="auto"/>
        <w:ind w:firstLine="720"/>
        <w:jc w:val="both"/>
        <w:rPr>
          <w:sz w:val="28"/>
          <w:lang w:val="ru-RU"/>
        </w:rPr>
      </w:pPr>
      <w:r w:rsidRPr="00AC279E">
        <w:rPr>
          <w:sz w:val="28"/>
          <w:lang w:val="ru-RU"/>
        </w:rPr>
        <w:t xml:space="preserve">На основе </w:t>
      </w:r>
      <w:r w:rsidRPr="0067292F">
        <w:rPr>
          <w:color w:val="auto"/>
          <w:sz w:val="28"/>
          <w:lang w:val="ru-RU"/>
        </w:rPr>
        <w:t xml:space="preserve">исследования MIT </w:t>
      </w:r>
      <w:proofErr w:type="spellStart"/>
      <w:r w:rsidRPr="0067292F">
        <w:rPr>
          <w:color w:val="auto"/>
          <w:sz w:val="28"/>
          <w:lang w:val="ru-RU"/>
        </w:rPr>
        <w:t>Media</w:t>
      </w:r>
      <w:proofErr w:type="spellEnd"/>
      <w:r w:rsidRPr="0067292F">
        <w:rPr>
          <w:color w:val="auto"/>
          <w:sz w:val="28"/>
          <w:lang w:val="ru-RU"/>
        </w:rPr>
        <w:t xml:space="preserve"> </w:t>
      </w:r>
      <w:proofErr w:type="spellStart"/>
      <w:r w:rsidRPr="0067292F">
        <w:rPr>
          <w:color w:val="auto"/>
          <w:sz w:val="28"/>
          <w:lang w:val="ru-RU"/>
        </w:rPr>
        <w:t>Lab</w:t>
      </w:r>
      <w:proofErr w:type="spellEnd"/>
      <w:r w:rsidRPr="0067292F">
        <w:rPr>
          <w:color w:val="auto"/>
          <w:sz w:val="28"/>
          <w:lang w:val="ru-RU"/>
        </w:rPr>
        <w:t xml:space="preserve"> </w:t>
      </w:r>
      <w:r w:rsidRPr="00AC279E">
        <w:rPr>
          <w:sz w:val="28"/>
          <w:lang w:val="ru-RU"/>
        </w:rPr>
        <w:t xml:space="preserve">был выделен индекс диверсификации экономики. В соответствии с этим индексом наиболее диверсифицированные экономики стран запада Восточной Европы: Польша, Чехия, Словакия, Венгрия, Словения. Наименьшие показатели у Македонии и Молдовы. Диверсифицированная экономика в соответствии с этим индексом это экономика разделённая на множество специализаций, рынков и конкурирующих организаций. Индекс измеряется в соответствии с количеством конечного </w:t>
      </w:r>
      <w:r w:rsidRPr="00AC279E">
        <w:rPr>
          <w:sz w:val="28"/>
          <w:lang w:val="ru-RU"/>
        </w:rPr>
        <w:lastRenderedPageBreak/>
        <w:t>продукта производимого в стране, количеством и соотношением секторов экономики и востребованности производимого продукта</w:t>
      </w:r>
      <w:r w:rsidR="0067292F">
        <w:rPr>
          <w:sz w:val="28"/>
          <w:lang w:val="ru-RU"/>
        </w:rPr>
        <w:t>. Диверсифицированность экономики показывает её устойчивость. Наиболее диверсифицированными являются экономики, которые при потере одно</w:t>
      </w:r>
      <w:r w:rsidR="00ED364B">
        <w:rPr>
          <w:sz w:val="28"/>
          <w:lang w:val="ru-RU"/>
        </w:rPr>
        <w:t>й статьи дохода могут восстановить недостаток с помощью другой</w:t>
      </w:r>
      <w:r w:rsidR="0067292F">
        <w:rPr>
          <w:sz w:val="28"/>
          <w:lang w:val="ru-RU"/>
        </w:rPr>
        <w:t xml:space="preserve"> </w:t>
      </w:r>
      <w:r w:rsidR="005F5AAA">
        <w:rPr>
          <w:sz w:val="28"/>
          <w:lang w:val="ru-RU"/>
        </w:rPr>
        <w:t xml:space="preserve"> (Обсерватория экономической </w:t>
      </w:r>
      <w:proofErr w:type="spellStart"/>
      <w:r w:rsidR="005F5AAA">
        <w:rPr>
          <w:sz w:val="28"/>
          <w:lang w:val="ru-RU"/>
        </w:rPr>
        <w:t>диверсифицированности</w:t>
      </w:r>
      <w:proofErr w:type="spellEnd"/>
      <w:r w:rsidR="005F5AAA">
        <w:rPr>
          <w:sz w:val="28"/>
          <w:lang w:val="ru-RU"/>
        </w:rPr>
        <w:t>, 2019)</w:t>
      </w:r>
      <w:r w:rsidR="005F5AAA" w:rsidRPr="00AC279E">
        <w:rPr>
          <w:sz w:val="28"/>
          <w:lang w:val="ru-RU"/>
        </w:rPr>
        <w:t>.</w:t>
      </w:r>
    </w:p>
    <w:p w14:paraId="77380049"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3C3B0D89" wp14:editId="328E3FAB">
            <wp:extent cx="4320000" cy="4320000"/>
            <wp:effectExtent l="0" t="0" r="4445"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3A6FE51C" w14:textId="13F9EA8E"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21</w:t>
      </w:r>
      <w:r w:rsidRPr="005F5AAA">
        <w:rPr>
          <w:i w:val="0"/>
          <w:color w:val="auto"/>
          <w:sz w:val="28"/>
          <w:szCs w:val="28"/>
          <w:lang w:val="ru-RU"/>
        </w:rPr>
        <w:fldChar w:fldCharType="end"/>
      </w:r>
      <w:r w:rsidRPr="005F5AAA">
        <w:rPr>
          <w:i w:val="0"/>
          <w:noProof/>
          <w:color w:val="auto"/>
          <w:sz w:val="28"/>
          <w:szCs w:val="28"/>
          <w:lang w:val="ru-RU"/>
        </w:rPr>
        <w:t xml:space="preserve"> Лидирующая сфера экспорта по странам Восточной Европы</w:t>
      </w:r>
      <w:r w:rsidR="005F5AAA" w:rsidRPr="005F5AAA">
        <w:rPr>
          <w:i w:val="0"/>
          <w:noProof/>
          <w:color w:val="auto"/>
          <w:sz w:val="28"/>
          <w:szCs w:val="28"/>
          <w:lang w:val="ru-RU"/>
        </w:rPr>
        <w:t xml:space="preserve"> (</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71B52EEC" w14:textId="5EB9080B" w:rsidR="00FD1257" w:rsidRPr="00AC279E" w:rsidRDefault="00FD1257" w:rsidP="00A12338">
      <w:pPr>
        <w:spacing w:line="360" w:lineRule="auto"/>
        <w:jc w:val="both"/>
        <w:rPr>
          <w:sz w:val="28"/>
          <w:lang w:val="ru-RU"/>
        </w:rPr>
      </w:pPr>
      <w:r w:rsidRPr="00AC279E">
        <w:rPr>
          <w:sz w:val="28"/>
          <w:lang w:val="ru-RU"/>
        </w:rPr>
        <w:t xml:space="preserve">Статьи экспорта отражают свойства и сложность экономики государств. По данным </w:t>
      </w:r>
      <w:r w:rsidRPr="00ED364B">
        <w:rPr>
          <w:sz w:val="28"/>
          <w:lang w:val="ru-RU"/>
        </w:rPr>
        <w:t xml:space="preserve">MIT </w:t>
      </w:r>
      <w:proofErr w:type="spellStart"/>
      <w:r w:rsidRPr="00ED364B">
        <w:rPr>
          <w:sz w:val="28"/>
          <w:lang w:val="ru-RU"/>
        </w:rPr>
        <w:t>Media</w:t>
      </w:r>
      <w:proofErr w:type="spellEnd"/>
      <w:r w:rsidRPr="00ED364B">
        <w:rPr>
          <w:sz w:val="28"/>
          <w:lang w:val="ru-RU"/>
        </w:rPr>
        <w:t xml:space="preserve"> </w:t>
      </w:r>
      <w:proofErr w:type="spellStart"/>
      <w:r w:rsidRPr="00ED364B">
        <w:rPr>
          <w:sz w:val="28"/>
          <w:lang w:val="ru-RU"/>
        </w:rPr>
        <w:t>Lab</w:t>
      </w:r>
      <w:proofErr w:type="spellEnd"/>
      <w:r w:rsidRPr="00AC279E">
        <w:rPr>
          <w:sz w:val="28"/>
          <w:lang w:val="ru-RU"/>
        </w:rPr>
        <w:t xml:space="preserve"> в России, Беларуси, Литве и Черногории наибольшую долю среди экспорта занимает минеральное сырьё. Сфера наибольшей доли экспорта или импорта как правило занимает от 20 до 50%. Западная часть </w:t>
      </w:r>
      <w:r w:rsidRPr="00AC279E">
        <w:rPr>
          <w:sz w:val="28"/>
          <w:lang w:val="ru-RU"/>
        </w:rPr>
        <w:lastRenderedPageBreak/>
        <w:t>Восточной Европы достаточно однородна, в этих странах на экспорт идёт в основном техника и электроника. Самый большой в Восточной Европе сельскохозяйственный сектор у Молдовы, поэтому и лидирующая статья экспорта это овощная продукция. Украина, Босния и Герцеговина и Болгария экспортируют металлы</w:t>
      </w:r>
      <w:r w:rsidR="00ED364B">
        <w:rPr>
          <w:sz w:val="28"/>
          <w:lang w:val="ru-RU"/>
        </w:rPr>
        <w:t xml:space="preserve"> </w:t>
      </w:r>
      <w:r w:rsidR="005F5AAA">
        <w:rPr>
          <w:sz w:val="28"/>
          <w:lang w:val="ru-RU"/>
        </w:rPr>
        <w:t xml:space="preserve">(Обсерватория экономической </w:t>
      </w:r>
      <w:proofErr w:type="spellStart"/>
      <w:r w:rsidR="005F5AAA">
        <w:rPr>
          <w:sz w:val="28"/>
          <w:lang w:val="ru-RU"/>
        </w:rPr>
        <w:t>диверсифицированности</w:t>
      </w:r>
      <w:proofErr w:type="spellEnd"/>
      <w:r w:rsidR="005F5AAA">
        <w:rPr>
          <w:sz w:val="28"/>
          <w:lang w:val="ru-RU"/>
        </w:rPr>
        <w:t>, 2019)</w:t>
      </w:r>
      <w:r w:rsidR="005F5AAA" w:rsidRPr="00AC279E">
        <w:rPr>
          <w:sz w:val="28"/>
          <w:lang w:val="ru-RU"/>
        </w:rPr>
        <w:t>.</w:t>
      </w:r>
    </w:p>
    <w:p w14:paraId="4ED60613"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7D1A0CF3" wp14:editId="731F865D">
            <wp:extent cx="4320000" cy="4320000"/>
            <wp:effectExtent l="0" t="0" r="4445"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03B3E7F0" w14:textId="090994A6"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22</w:t>
      </w:r>
      <w:r w:rsidRPr="005F5AAA">
        <w:rPr>
          <w:i w:val="0"/>
          <w:color w:val="auto"/>
          <w:sz w:val="28"/>
          <w:szCs w:val="28"/>
          <w:lang w:val="ru-RU"/>
        </w:rPr>
        <w:fldChar w:fldCharType="end"/>
      </w:r>
      <w:r w:rsidRPr="005F5AAA">
        <w:rPr>
          <w:i w:val="0"/>
          <w:noProof/>
          <w:color w:val="auto"/>
          <w:sz w:val="28"/>
          <w:szCs w:val="28"/>
          <w:lang w:val="ru-RU"/>
        </w:rPr>
        <w:t xml:space="preserve"> Лидирующая сфера импорта в страны Восточной Европы</w:t>
      </w:r>
      <w:r w:rsidR="00ED364B"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27D59E48" w14:textId="75D9E603" w:rsidR="00FD1257" w:rsidRPr="00AC279E" w:rsidRDefault="00FD1257" w:rsidP="00ED364B">
      <w:pPr>
        <w:spacing w:line="360" w:lineRule="auto"/>
        <w:ind w:firstLine="720"/>
        <w:jc w:val="both"/>
        <w:rPr>
          <w:sz w:val="28"/>
          <w:lang w:val="ru-RU"/>
        </w:rPr>
      </w:pPr>
      <w:r w:rsidRPr="00AC279E">
        <w:rPr>
          <w:sz w:val="28"/>
          <w:lang w:val="ru-RU"/>
        </w:rPr>
        <w:t>Большая часть восточноевропейских государств импортирует технику и электронику, это говорит о слабом развитии этих высокотехнологичных отраслей в Восточной Европе. Выделяются только Беларусь, Украина и Болгария, в сферах импорта которых первое место занимает минеральное сырьё.</w:t>
      </w:r>
      <w:r w:rsidR="00ED364B">
        <w:rPr>
          <w:sz w:val="28"/>
          <w:lang w:val="ru-RU"/>
        </w:rPr>
        <w:t xml:space="preserve"> Это говорит о </w:t>
      </w:r>
      <w:r w:rsidR="00ED364B">
        <w:rPr>
          <w:sz w:val="28"/>
          <w:lang w:val="ru-RU"/>
        </w:rPr>
        <w:lastRenderedPageBreak/>
        <w:t>наличии не только проблем в высокотехнологических отраслях у Беларуси, Украины и Болгарии, но и о недостатке природных ресурсов для внутреннего обеспечения. В то время, как импорт высокотехнологичных товаров для остальной Европы показывает её недостаток в этой сфере.</w:t>
      </w:r>
    </w:p>
    <w:p w14:paraId="4925FD8F"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3880410E" wp14:editId="7F701C23">
            <wp:extent cx="4320000" cy="4320000"/>
            <wp:effectExtent l="0" t="0" r="4445"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517D22C7" w14:textId="4EFF9359"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23</w:t>
      </w:r>
      <w:r w:rsidRPr="005F5AAA">
        <w:rPr>
          <w:i w:val="0"/>
          <w:color w:val="auto"/>
          <w:sz w:val="28"/>
          <w:szCs w:val="28"/>
          <w:lang w:val="ru-RU"/>
        </w:rPr>
        <w:fldChar w:fldCharType="end"/>
      </w:r>
      <w:r w:rsidRPr="005F5AAA">
        <w:rPr>
          <w:i w:val="0"/>
          <w:noProof/>
          <w:color w:val="auto"/>
          <w:sz w:val="28"/>
          <w:szCs w:val="28"/>
          <w:lang w:val="ru-RU"/>
        </w:rPr>
        <w:t xml:space="preserve"> Главные экспортные партнёры стран Восточной Европы</w:t>
      </w:r>
      <w:r w:rsidR="00ED364B"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48ABFF3D" w14:textId="77777777" w:rsidR="00FD1257" w:rsidRPr="00AC279E" w:rsidRDefault="00FD1257" w:rsidP="00ED364B">
      <w:pPr>
        <w:spacing w:line="360" w:lineRule="auto"/>
        <w:ind w:firstLine="720"/>
        <w:jc w:val="both"/>
        <w:rPr>
          <w:sz w:val="28"/>
          <w:lang w:val="ru-RU"/>
        </w:rPr>
      </w:pPr>
      <w:r w:rsidRPr="00AC279E">
        <w:rPr>
          <w:sz w:val="28"/>
          <w:lang w:val="ru-RU"/>
        </w:rPr>
        <w:t xml:space="preserve">Проанализировав экспортную статистику стран Восточной Европы, можно сделать вывод о наличии двух геоэкономических центров. Основным партнёром по экспорту для Литвы, Беларуси и Украины является Россия, для Польши, Чехии, Словакии, Венгрии, Словении, Хорватии, Боснии и Герцеговины, Сербии, Румынии, Болгарии, Македонии является Германия. Исключение из этой тенденции только у Черногории (основной партнёр Сербия), Латвии (основной </w:t>
      </w:r>
      <w:r w:rsidRPr="00AC279E">
        <w:rPr>
          <w:sz w:val="28"/>
          <w:lang w:val="ru-RU"/>
        </w:rPr>
        <w:lastRenderedPageBreak/>
        <w:t>партнёр Литва), Эстонии (основной партнёр Финляндия), Молдовы (Румыния). Стоит отметить что такие страны как Россия и Германия часто являются не основными партнёрами но вторыми или третьими по статистике, поэтому долю каждого из этих государств рассмотрим позже.</w:t>
      </w:r>
    </w:p>
    <w:p w14:paraId="096BA3ED"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31296091" wp14:editId="2B4446FA">
            <wp:extent cx="4320000" cy="4320000"/>
            <wp:effectExtent l="0" t="0" r="444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017C69A2" w14:textId="0C0CCE8C"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24</w:t>
      </w:r>
      <w:r w:rsidRPr="005F5AAA">
        <w:rPr>
          <w:i w:val="0"/>
          <w:color w:val="auto"/>
          <w:sz w:val="28"/>
          <w:szCs w:val="28"/>
          <w:lang w:val="ru-RU"/>
        </w:rPr>
        <w:fldChar w:fldCharType="end"/>
      </w:r>
      <w:r w:rsidRPr="005F5AAA">
        <w:rPr>
          <w:i w:val="0"/>
          <w:noProof/>
          <w:color w:val="auto"/>
          <w:sz w:val="28"/>
          <w:szCs w:val="28"/>
          <w:lang w:val="ru-RU"/>
        </w:rPr>
        <w:t xml:space="preserve"> Главные импортные партнёры стран Восточной Европы</w:t>
      </w:r>
      <w:r w:rsidR="005F5AAA" w:rsidRPr="005F5AAA">
        <w:rPr>
          <w:i w:val="0"/>
          <w:noProof/>
          <w:color w:val="auto"/>
          <w:sz w:val="28"/>
          <w:szCs w:val="28"/>
          <w:lang w:val="ru-RU"/>
        </w:rPr>
        <w:t xml:space="preserve"> (</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4EAF9882" w14:textId="1AF876BA" w:rsidR="00FD1257" w:rsidRPr="00AC279E" w:rsidRDefault="00FD1257" w:rsidP="00ED364B">
      <w:pPr>
        <w:pStyle w:val="a6"/>
        <w:keepNext/>
        <w:spacing w:line="360" w:lineRule="auto"/>
        <w:ind w:firstLine="720"/>
        <w:jc w:val="both"/>
        <w:rPr>
          <w:sz w:val="28"/>
          <w:lang w:val="ru-RU"/>
        </w:rPr>
      </w:pPr>
      <w:r w:rsidRPr="00A12338">
        <w:rPr>
          <w:i w:val="0"/>
          <w:noProof/>
          <w:color w:val="auto"/>
          <w:sz w:val="28"/>
          <w:szCs w:val="28"/>
          <w:lang w:val="ru-RU"/>
        </w:rPr>
        <w:t>Похожая ситуация наблюдается и с главными импортными партнёрами. Германия основной импортёр продукции в большую часть стран Восточной Европы. Россия явяется главным импортёром для Беларуси и Украины. Сербия для Черногории и Боснии и Герцеговины. Литва для Латвии, Румыния для Молдовы.</w:t>
      </w:r>
      <w:r w:rsidR="00ED364B">
        <w:rPr>
          <w:i w:val="0"/>
          <w:noProof/>
          <w:color w:val="auto"/>
          <w:sz w:val="28"/>
          <w:szCs w:val="28"/>
          <w:lang w:val="ru-RU"/>
        </w:rPr>
        <w:t xml:space="preserve"> Практически для всех восточноевропейских государств главный импортный партнёр является главным экспортным партнёром, что показывает о </w:t>
      </w:r>
      <w:r w:rsidR="00ED364B">
        <w:rPr>
          <w:i w:val="0"/>
          <w:noProof/>
          <w:color w:val="auto"/>
          <w:sz w:val="28"/>
          <w:szCs w:val="28"/>
          <w:lang w:val="ru-RU"/>
        </w:rPr>
        <w:lastRenderedPageBreak/>
        <w:t>экономической зависимости западной част Восточной Европы от Германии, а Беларуси и Украины от России. Исключением являются только Сербия и Эстония. Зависимость восточноевропейских стран, многие из которых получили независимость в течении последних 20 лет является вполне естественной, тем не менее определяющей новую геополитическую границу в Восточной Европе между двумя геополитическими центрами Германией и Россией.</w:t>
      </w:r>
    </w:p>
    <w:p w14:paraId="417A9A97" w14:textId="77777777" w:rsidR="00FD1257" w:rsidRPr="00AC279E" w:rsidRDefault="00FD1257" w:rsidP="00AC279E">
      <w:pPr>
        <w:pStyle w:val="a6"/>
        <w:keepNext/>
        <w:spacing w:line="360" w:lineRule="auto"/>
        <w:jc w:val="center"/>
        <w:rPr>
          <w:sz w:val="28"/>
          <w:szCs w:val="28"/>
          <w:lang w:val="ru-RU"/>
        </w:rPr>
      </w:pPr>
      <w:r w:rsidRPr="00AC279E">
        <w:rPr>
          <w:i w:val="0"/>
          <w:noProof/>
          <w:sz w:val="28"/>
          <w:szCs w:val="28"/>
          <w:lang w:val="ru-RU"/>
        </w:rPr>
        <w:drawing>
          <wp:inline distT="0" distB="0" distL="0" distR="0" wp14:anchorId="5C9A8DEB" wp14:editId="597E3346">
            <wp:extent cx="4320000" cy="4320000"/>
            <wp:effectExtent l="0" t="0" r="444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17896F78" w14:textId="1CB16994"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25</w:t>
      </w:r>
      <w:r w:rsidRPr="005F5AAA">
        <w:rPr>
          <w:i w:val="0"/>
          <w:color w:val="auto"/>
          <w:sz w:val="28"/>
          <w:szCs w:val="28"/>
          <w:lang w:val="ru-RU"/>
        </w:rPr>
        <w:fldChar w:fldCharType="end"/>
      </w:r>
      <w:r w:rsidRPr="005F5AAA">
        <w:rPr>
          <w:i w:val="0"/>
          <w:noProof/>
          <w:color w:val="auto"/>
          <w:sz w:val="28"/>
          <w:szCs w:val="28"/>
          <w:lang w:val="ru-RU"/>
        </w:rPr>
        <w:t xml:space="preserve"> Крупнейшие потребители экспорта стран Восточной Европы</w:t>
      </w:r>
      <w:r w:rsidR="00ED364B"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0E86158E" w14:textId="77777777" w:rsidR="00FD1257" w:rsidRPr="00A12338" w:rsidRDefault="00FD1257" w:rsidP="00A12338">
      <w:pPr>
        <w:spacing w:line="360" w:lineRule="auto"/>
        <w:jc w:val="both"/>
        <w:rPr>
          <w:sz w:val="28"/>
          <w:lang w:val="ru-RU"/>
        </w:rPr>
      </w:pPr>
      <w:r w:rsidRPr="00AC279E">
        <w:rPr>
          <w:sz w:val="28"/>
          <w:lang w:val="ru-RU"/>
        </w:rPr>
        <w:tab/>
      </w:r>
      <w:r w:rsidRPr="00A12338">
        <w:rPr>
          <w:sz w:val="28"/>
          <w:lang w:val="ru-RU"/>
        </w:rPr>
        <w:t xml:space="preserve">Для того, чтобы оценить наиболее крупных потребителей экспорта из стран Восточной Европы можно привести формулу индекса доли экспорта </w:t>
      </w:r>
      <m:oMath>
        <m:r>
          <w:rPr>
            <w:rFonts w:ascii="Cambria Math" w:hAnsi="Cambria Math"/>
            <w:sz w:val="28"/>
            <w:lang w:val="ru-RU"/>
          </w:rPr>
          <m:t xml:space="preserve">E= </m:t>
        </m:r>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1</m:t>
            </m:r>
          </m:sub>
        </m:sSub>
        <m:r>
          <w:rPr>
            <w:rFonts w:ascii="Cambria Math" w:hAnsi="Cambria Math"/>
            <w:sz w:val="28"/>
            <w:lang w:val="ru-RU"/>
          </w:rPr>
          <m:t>+</m:t>
        </m:r>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2</m:t>
            </m:r>
          </m:sub>
        </m:sSub>
        <m:r>
          <w:rPr>
            <w:rFonts w:ascii="Cambria Math" w:hAnsi="Cambria Math"/>
            <w:sz w:val="28"/>
            <w:lang w:val="ru-RU"/>
          </w:rPr>
          <m:t>+</m:t>
        </m:r>
        <w:bookmarkStart w:id="18" w:name="_Hlk8927213"/>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3</m:t>
            </m:r>
          </m:sub>
        </m:sSub>
      </m:oMath>
      <w:bookmarkEnd w:id="18"/>
      <w:r w:rsidRPr="00A12338">
        <w:rPr>
          <w:rFonts w:eastAsiaTheme="minorEastAsia"/>
          <w:sz w:val="28"/>
          <w:lang w:val="ru-RU"/>
        </w:rPr>
        <w:t xml:space="preserve">, где </w:t>
      </w:r>
      <w:r w:rsidRPr="00A12338">
        <w:rPr>
          <w:rFonts w:eastAsiaTheme="minorEastAsia"/>
          <w:i/>
          <w:sz w:val="28"/>
          <w:lang w:val="ru-RU"/>
        </w:rPr>
        <w:t xml:space="preserve">E </w:t>
      </w:r>
      <w:r w:rsidRPr="00A12338">
        <w:rPr>
          <w:rFonts w:eastAsiaTheme="minorEastAsia"/>
          <w:sz w:val="28"/>
          <w:lang w:val="ru-RU"/>
        </w:rPr>
        <w:t>это индекс доли экспор</w:t>
      </w:r>
      <w:r w:rsidRPr="00A12338">
        <w:rPr>
          <w:sz w:val="28"/>
          <w:lang w:val="ru-RU"/>
        </w:rPr>
        <w:t>та стран,</w:t>
      </w:r>
      <m:oMath>
        <m:r>
          <w:rPr>
            <w:rFonts w:ascii="Cambria Math" w:hAnsi="Cambria Math"/>
            <w:sz w:val="28"/>
            <w:lang w:val="ru-RU"/>
          </w:rPr>
          <m:t xml:space="preserve"> </m:t>
        </m:r>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1</m:t>
            </m:r>
          </m:sub>
        </m:sSub>
      </m:oMath>
      <w:r w:rsidRPr="00A12338">
        <w:rPr>
          <w:sz w:val="28"/>
          <w:lang w:val="ru-RU"/>
        </w:rPr>
        <w:t xml:space="preserve"> это сумма первых мест в потреблении экспорта среди стран Восточной Европы,  </w:t>
      </w:r>
      <m:oMath>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2</m:t>
            </m:r>
          </m:sub>
        </m:sSub>
      </m:oMath>
      <w:r w:rsidRPr="00A12338">
        <w:rPr>
          <w:rFonts w:eastAsiaTheme="minorEastAsia"/>
          <w:sz w:val="28"/>
          <w:lang w:val="ru-RU"/>
        </w:rPr>
        <w:t xml:space="preserve"> это сумма вторых мест </w:t>
      </w:r>
      <w:r w:rsidRPr="00A12338">
        <w:rPr>
          <w:rFonts w:eastAsiaTheme="minorEastAsia"/>
          <w:sz w:val="28"/>
          <w:lang w:val="ru-RU"/>
        </w:rPr>
        <w:lastRenderedPageBreak/>
        <w:t xml:space="preserve">в потреблении экспорта среди стран Восточной Европы, </w:t>
      </w:r>
      <m:oMath>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3</m:t>
            </m:r>
          </m:sub>
        </m:sSub>
      </m:oMath>
      <w:r w:rsidRPr="00A12338">
        <w:rPr>
          <w:rFonts w:eastAsiaTheme="minorEastAsia"/>
          <w:sz w:val="28"/>
          <w:lang w:val="ru-RU"/>
        </w:rPr>
        <w:t xml:space="preserve"> соответственно третье. </w:t>
      </w:r>
      <w:r w:rsidRPr="00A12338">
        <w:rPr>
          <w:sz w:val="28"/>
          <w:lang w:val="ru-RU"/>
        </w:rPr>
        <w:t xml:space="preserve">Таким образом, наибольшими потребителями внешней торговли стран Восточной Европы являются Германия, Италия и Россия. В меньшей степени это также Сербия, Китай и Румыния. Остальные позиции, что в сумме с предыдущими показателями составляет более 55% всего экспорта Восточной Европы, занимают другие европейские страны. </w:t>
      </w:r>
    </w:p>
    <w:p w14:paraId="48F59C96"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238528A2" wp14:editId="323A9C39">
            <wp:extent cx="4320000" cy="4320000"/>
            <wp:effectExtent l="0" t="0" r="444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11850295" w14:textId="2AC5FCED"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26</w:t>
      </w:r>
      <w:r w:rsidRPr="005F5AAA">
        <w:rPr>
          <w:i w:val="0"/>
          <w:color w:val="auto"/>
          <w:sz w:val="28"/>
          <w:szCs w:val="28"/>
          <w:lang w:val="ru-RU"/>
        </w:rPr>
        <w:fldChar w:fldCharType="end"/>
      </w:r>
      <w:r w:rsidRPr="005F5AAA">
        <w:rPr>
          <w:i w:val="0"/>
          <w:noProof/>
          <w:color w:val="auto"/>
          <w:sz w:val="28"/>
          <w:szCs w:val="28"/>
          <w:lang w:val="ru-RU"/>
        </w:rPr>
        <w:t xml:space="preserve"> Крупнейшие импортёры в страны Восточной Европы</w:t>
      </w:r>
      <w:r w:rsidR="00ED364B"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36C0CAAC" w14:textId="77777777" w:rsidR="00FD1257" w:rsidRPr="00AC279E" w:rsidRDefault="00FD1257" w:rsidP="00A12338">
      <w:pPr>
        <w:spacing w:line="360" w:lineRule="auto"/>
        <w:ind w:firstLine="720"/>
        <w:jc w:val="both"/>
        <w:rPr>
          <w:sz w:val="28"/>
          <w:lang w:val="ru-RU"/>
        </w:rPr>
      </w:pPr>
      <w:r w:rsidRPr="00AC279E">
        <w:rPr>
          <w:sz w:val="28"/>
          <w:lang w:val="ru-RU"/>
        </w:rPr>
        <w:t xml:space="preserve">Для выделения крупнейших стран импортёров в Восточную Европу можно также представить формулой индекса доли импорта </w:t>
      </w:r>
      <m:oMath>
        <m:r>
          <w:rPr>
            <w:rFonts w:ascii="Cambria Math" w:hAnsi="Cambria Math"/>
            <w:sz w:val="28"/>
            <w:lang w:val="ru-RU"/>
          </w:rPr>
          <m:t xml:space="preserve">E= </m:t>
        </m:r>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1</m:t>
            </m:r>
          </m:sub>
        </m:sSub>
        <m:r>
          <w:rPr>
            <w:rFonts w:ascii="Cambria Math" w:hAnsi="Cambria Math"/>
            <w:sz w:val="28"/>
            <w:lang w:val="ru-RU"/>
          </w:rPr>
          <m:t>+</m:t>
        </m:r>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2</m:t>
            </m:r>
          </m:sub>
        </m:sSub>
        <m:r>
          <w:rPr>
            <w:rFonts w:ascii="Cambria Math" w:hAnsi="Cambria Math"/>
            <w:sz w:val="28"/>
            <w:lang w:val="ru-RU"/>
          </w:rPr>
          <m:t>+</m:t>
        </m:r>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3</m:t>
            </m:r>
          </m:sub>
        </m:sSub>
      </m:oMath>
      <w:r w:rsidRPr="00AC279E">
        <w:rPr>
          <w:rFonts w:eastAsiaTheme="minorEastAsia"/>
          <w:sz w:val="28"/>
          <w:lang w:val="ru-RU"/>
        </w:rPr>
        <w:t xml:space="preserve">, где </w:t>
      </w:r>
      <w:r w:rsidRPr="00AC279E">
        <w:rPr>
          <w:rFonts w:eastAsiaTheme="minorEastAsia"/>
          <w:i/>
          <w:sz w:val="28"/>
          <w:lang w:val="ru-RU"/>
        </w:rPr>
        <w:t xml:space="preserve">E </w:t>
      </w:r>
      <w:r w:rsidRPr="00AC279E">
        <w:rPr>
          <w:rFonts w:eastAsiaTheme="minorEastAsia"/>
          <w:sz w:val="28"/>
          <w:lang w:val="ru-RU"/>
        </w:rPr>
        <w:t>это индекс доли импорта</w:t>
      </w:r>
      <w:r w:rsidRPr="00AC279E">
        <w:rPr>
          <w:sz w:val="28"/>
          <w:lang w:val="ru-RU"/>
        </w:rPr>
        <w:t xml:space="preserve"> стран,</w:t>
      </w:r>
      <m:oMath>
        <m:r>
          <w:rPr>
            <w:rFonts w:ascii="Cambria Math" w:hAnsi="Cambria Math"/>
            <w:sz w:val="28"/>
            <w:lang w:val="ru-RU"/>
          </w:rPr>
          <m:t xml:space="preserve"> </m:t>
        </m:r>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1</m:t>
            </m:r>
          </m:sub>
        </m:sSub>
      </m:oMath>
      <w:r w:rsidRPr="00AC279E">
        <w:rPr>
          <w:sz w:val="28"/>
          <w:lang w:val="ru-RU"/>
        </w:rPr>
        <w:t xml:space="preserve"> это сумма первых мест в импорте среди стран Восточной Европы,  </w:t>
      </w:r>
      <m:oMath>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2</m:t>
            </m:r>
          </m:sub>
        </m:sSub>
      </m:oMath>
      <w:r w:rsidRPr="00AC279E">
        <w:rPr>
          <w:rFonts w:eastAsiaTheme="minorEastAsia"/>
          <w:sz w:val="28"/>
          <w:lang w:val="ru-RU"/>
        </w:rPr>
        <w:t xml:space="preserve"> это сумма вторых мест </w:t>
      </w:r>
      <w:r w:rsidRPr="00AC279E">
        <w:rPr>
          <w:sz w:val="28"/>
          <w:lang w:val="ru-RU"/>
        </w:rPr>
        <w:t>в импорте среди стран</w:t>
      </w:r>
      <w:r w:rsidRPr="00AC279E">
        <w:rPr>
          <w:rFonts w:eastAsiaTheme="minorEastAsia"/>
          <w:sz w:val="28"/>
          <w:lang w:val="ru-RU"/>
        </w:rPr>
        <w:t xml:space="preserve"> Восточной </w:t>
      </w:r>
      <w:r w:rsidRPr="00AC279E">
        <w:rPr>
          <w:rFonts w:eastAsiaTheme="minorEastAsia"/>
          <w:sz w:val="28"/>
          <w:lang w:val="ru-RU"/>
        </w:rPr>
        <w:lastRenderedPageBreak/>
        <w:t xml:space="preserve">Европы, </w:t>
      </w:r>
      <m:oMath>
        <m:sSub>
          <m:sSubPr>
            <m:ctrlPr>
              <w:rPr>
                <w:rFonts w:ascii="Cambria Math" w:hAnsi="Cambria Math"/>
                <w:i/>
                <w:sz w:val="28"/>
                <w:lang w:val="ru-RU"/>
              </w:rPr>
            </m:ctrlPr>
          </m:sSubPr>
          <m:e>
            <m:r>
              <w:rPr>
                <w:rFonts w:ascii="Cambria Math" w:hAnsi="Cambria Math"/>
                <w:sz w:val="28"/>
                <w:lang w:val="ru-RU"/>
              </w:rPr>
              <m:t>M</m:t>
            </m:r>
          </m:e>
          <m:sub>
            <m:r>
              <w:rPr>
                <w:rFonts w:ascii="Cambria Math" w:hAnsi="Cambria Math"/>
                <w:sz w:val="28"/>
                <w:lang w:val="ru-RU"/>
              </w:rPr>
              <m:t>3</m:t>
            </m:r>
          </m:sub>
        </m:sSub>
      </m:oMath>
      <w:r w:rsidRPr="00AC279E">
        <w:rPr>
          <w:rFonts w:eastAsiaTheme="minorEastAsia"/>
          <w:sz w:val="28"/>
          <w:lang w:val="ru-RU"/>
        </w:rPr>
        <w:t xml:space="preserve"> третьих. </w:t>
      </w:r>
      <w:r w:rsidRPr="00AC279E">
        <w:rPr>
          <w:sz w:val="28"/>
          <w:lang w:val="ru-RU"/>
        </w:rPr>
        <w:t>По формуле наибольшими импортёрами в страны Восточной Европы являются Германия, Италия, Китай и Россия. В меньшей степени это также Сербия и Румыния. Остальные позиции, составляющие около 50% всего импорта в страны Восточной Европы, занимают другие европейские страны.</w:t>
      </w:r>
    </w:p>
    <w:p w14:paraId="1D2BF956"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7FDDD4FE" wp14:editId="4149FB21">
            <wp:extent cx="6148705" cy="4698365"/>
            <wp:effectExtent l="0" t="0" r="4445"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48705" cy="4698365"/>
                    </a:xfrm>
                    <a:prstGeom prst="rect">
                      <a:avLst/>
                    </a:prstGeom>
                    <a:noFill/>
                    <a:ln>
                      <a:noFill/>
                    </a:ln>
                  </pic:spPr>
                </pic:pic>
              </a:graphicData>
            </a:graphic>
          </wp:inline>
        </w:drawing>
      </w:r>
    </w:p>
    <w:p w14:paraId="3B090B58" w14:textId="1BE566EA"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27</w:t>
      </w:r>
      <w:r w:rsidRPr="005F5AAA">
        <w:rPr>
          <w:i w:val="0"/>
          <w:color w:val="auto"/>
          <w:sz w:val="28"/>
          <w:szCs w:val="28"/>
          <w:lang w:val="ru-RU"/>
        </w:rPr>
        <w:fldChar w:fldCharType="end"/>
      </w:r>
      <w:r w:rsidRPr="005F5AAA">
        <w:rPr>
          <w:i w:val="0"/>
          <w:noProof/>
          <w:color w:val="auto"/>
          <w:sz w:val="28"/>
          <w:szCs w:val="28"/>
          <w:lang w:val="ru-RU"/>
        </w:rPr>
        <w:t xml:space="preserve"> Соотношение секторов экономики стран Восточной Европы. Страны Восточной Европы с долей сельского хозяйства более 10%, с долей промышленность более 30%, с долей сферы услуг более 60%</w:t>
      </w:r>
      <w:r w:rsidR="00ED364B"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UN</w:t>
      </w:r>
      <w:r w:rsidR="005F5AAA" w:rsidRPr="005F5AAA">
        <w:rPr>
          <w:i w:val="0"/>
          <w:color w:val="auto"/>
          <w:sz w:val="28"/>
          <w:szCs w:val="28"/>
          <w:lang w:val="ru-RU"/>
        </w:rPr>
        <w:t xml:space="preserve"> </w:t>
      </w:r>
      <w:r w:rsidR="005F5AAA" w:rsidRPr="005F5AAA">
        <w:rPr>
          <w:i w:val="0"/>
          <w:color w:val="auto"/>
          <w:sz w:val="28"/>
          <w:szCs w:val="28"/>
        </w:rPr>
        <w:t>Stats</w:t>
      </w:r>
      <w:r w:rsidR="005F5AAA" w:rsidRPr="005F5AAA">
        <w:rPr>
          <w:i w:val="0"/>
          <w:noProof/>
          <w:color w:val="auto"/>
          <w:sz w:val="28"/>
          <w:szCs w:val="28"/>
          <w:lang w:val="ru-RU"/>
        </w:rPr>
        <w:t>)</w:t>
      </w:r>
    </w:p>
    <w:p w14:paraId="65050429" w14:textId="6BB8E8CC" w:rsidR="00FD1257" w:rsidRPr="00AC279E" w:rsidRDefault="00FD1257" w:rsidP="00A12338">
      <w:pPr>
        <w:spacing w:line="360" w:lineRule="auto"/>
        <w:ind w:firstLine="720"/>
        <w:jc w:val="both"/>
        <w:rPr>
          <w:sz w:val="28"/>
          <w:lang w:val="ru-RU"/>
        </w:rPr>
      </w:pPr>
      <w:r w:rsidRPr="00AC279E">
        <w:rPr>
          <w:sz w:val="28"/>
          <w:lang w:val="ru-RU"/>
        </w:rPr>
        <w:t xml:space="preserve">Для </w:t>
      </w:r>
      <w:r w:rsidR="00A12338">
        <w:rPr>
          <w:sz w:val="28"/>
          <w:lang w:val="ru-RU"/>
        </w:rPr>
        <w:t>исследования</w:t>
      </w:r>
      <w:r w:rsidRPr="00AC279E">
        <w:rPr>
          <w:sz w:val="28"/>
          <w:lang w:val="ru-RU"/>
        </w:rPr>
        <w:t xml:space="preserve"> экономики стран, необходимо проанализировать структуру экономики. Все восточноевропейские государства имеют схожие </w:t>
      </w:r>
      <w:r w:rsidRPr="00AC279E">
        <w:rPr>
          <w:sz w:val="28"/>
          <w:lang w:val="ru-RU"/>
        </w:rPr>
        <w:lastRenderedPageBreak/>
        <w:t>структуры экономики: Доминирующая сфера услуг около 60%, вторая по величине доля промышленности около 30% и около 10% занимает сельское хозяйство. У Восточной Европы есть отличия от других регионов по структуре распределения долей секторов экономики. Чтобы найти различия внутри региона необходимо проанализировать соотношение каждого из секторов. Таким образом самая крупная доля сельскохозяйственного сектора среди стран региона у Румынии (31,6%), Молдовы (27,5%), Сербии (21,9%), Боснии и Герцеговины (20,5%), Македонии (16,7%) и Польши (12,9%). Единственной страной с доминирующим сектором промышленности является Беларусь (у остальных стран доля сферы услуг всегда будет больше), также наиболее значительную долю промышленности имеют Польша (30,2%), Чехия (38,6%), Словения (35%), Босния и Герцеговина (32,6%) и Болгария (35,2%). Среди стран с наиболее широкой долей сферы услуг можно выделить Эстонию (75,6%), Черногорию (72,8%), Литву (72,5%), Словакию (69%), Хорватию (69%), Украину (68%), Латвию (67,2%), Венгрию (63,2%), Словению (62,8%).</w:t>
      </w:r>
    </w:p>
    <w:p w14:paraId="0C7D86E5" w14:textId="77777777" w:rsidR="00FD1257" w:rsidRPr="00AC279E" w:rsidRDefault="00FD1257" w:rsidP="00AC279E">
      <w:pPr>
        <w:keepNext/>
        <w:spacing w:line="360" w:lineRule="auto"/>
        <w:jc w:val="center"/>
        <w:rPr>
          <w:sz w:val="28"/>
          <w:lang w:val="ru-RU"/>
        </w:rPr>
      </w:pPr>
      <w:r w:rsidRPr="00AC279E">
        <w:rPr>
          <w:noProof/>
          <w:sz w:val="28"/>
          <w:lang w:val="ru-RU"/>
        </w:rPr>
        <w:lastRenderedPageBreak/>
        <w:drawing>
          <wp:inline distT="0" distB="0" distL="0" distR="0" wp14:anchorId="67E95BFF" wp14:editId="223BE3DB">
            <wp:extent cx="4320000" cy="4320000"/>
            <wp:effectExtent l="0" t="0" r="444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46ACA52E" w14:textId="3CA84F8E" w:rsidR="00FD1257" w:rsidRPr="005F5AAA" w:rsidRDefault="00FD1257" w:rsidP="00AC279E">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28</w:t>
      </w:r>
      <w:r w:rsidRPr="005F5AAA">
        <w:rPr>
          <w:i w:val="0"/>
          <w:color w:val="auto"/>
          <w:sz w:val="28"/>
          <w:szCs w:val="28"/>
          <w:lang w:val="ru-RU"/>
        </w:rPr>
        <w:fldChar w:fldCharType="end"/>
      </w:r>
      <w:r w:rsidRPr="005F5AAA">
        <w:rPr>
          <w:i w:val="0"/>
          <w:noProof/>
          <w:color w:val="auto"/>
          <w:sz w:val="28"/>
          <w:szCs w:val="28"/>
          <w:lang w:val="ru-RU"/>
        </w:rPr>
        <w:t xml:space="preserve"> Общая добыча природных ресурсов в год, млн. тонн</w:t>
      </w:r>
      <w:r w:rsidR="00ED364B"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color w:val="auto"/>
          <w:sz w:val="28"/>
          <w:szCs w:val="28"/>
          <w:lang w:val="ru-RU"/>
        </w:rPr>
        <w:t xml:space="preserve"> </w:t>
      </w:r>
      <w:r w:rsidR="005F5AAA" w:rsidRPr="005F5AAA">
        <w:rPr>
          <w:i w:val="0"/>
          <w:color w:val="auto"/>
          <w:sz w:val="28"/>
          <w:szCs w:val="28"/>
        </w:rPr>
        <w:t>World</w:t>
      </w:r>
      <w:r w:rsidR="005F5AAA" w:rsidRPr="005F5AAA">
        <w:rPr>
          <w:i w:val="0"/>
          <w:color w:val="auto"/>
          <w:sz w:val="28"/>
          <w:szCs w:val="28"/>
          <w:lang w:val="ru-RU"/>
        </w:rPr>
        <w:t xml:space="preserve"> </w:t>
      </w:r>
      <w:r w:rsidR="005F5AAA" w:rsidRPr="005F5AAA">
        <w:rPr>
          <w:i w:val="0"/>
          <w:color w:val="auto"/>
          <w:sz w:val="28"/>
          <w:szCs w:val="28"/>
        </w:rPr>
        <w:t>Mining</w:t>
      </w:r>
      <w:r w:rsidR="005F5AAA" w:rsidRPr="005F5AAA">
        <w:rPr>
          <w:i w:val="0"/>
          <w:color w:val="auto"/>
          <w:sz w:val="28"/>
          <w:szCs w:val="28"/>
          <w:lang w:val="ru-RU"/>
        </w:rPr>
        <w:t xml:space="preserve"> </w:t>
      </w:r>
      <w:r w:rsidR="005F5AAA" w:rsidRPr="005F5AAA">
        <w:rPr>
          <w:i w:val="0"/>
          <w:color w:val="auto"/>
          <w:sz w:val="28"/>
          <w:szCs w:val="28"/>
        </w:rPr>
        <w:t>Data</w:t>
      </w:r>
      <w:r w:rsidR="005F5AAA" w:rsidRPr="005F5AAA">
        <w:rPr>
          <w:i w:val="0"/>
          <w:noProof/>
          <w:color w:val="auto"/>
          <w:sz w:val="28"/>
          <w:szCs w:val="28"/>
          <w:lang w:val="ru-RU"/>
        </w:rPr>
        <w:t>)</w:t>
      </w:r>
    </w:p>
    <w:p w14:paraId="780C5D34" w14:textId="49A3168E" w:rsidR="00ED364B" w:rsidRDefault="00FD1257" w:rsidP="00ED364B">
      <w:pPr>
        <w:pStyle w:val="a6"/>
        <w:spacing w:line="360" w:lineRule="auto"/>
        <w:ind w:firstLine="720"/>
        <w:jc w:val="both"/>
        <w:rPr>
          <w:i w:val="0"/>
          <w:color w:val="auto"/>
          <w:sz w:val="28"/>
          <w:szCs w:val="28"/>
          <w:lang w:val="ru-RU"/>
        </w:rPr>
      </w:pPr>
      <w:r w:rsidRPr="00206CA3">
        <w:rPr>
          <w:i w:val="0"/>
          <w:color w:val="auto"/>
          <w:sz w:val="28"/>
          <w:szCs w:val="28"/>
          <w:lang w:val="ru-RU"/>
        </w:rPr>
        <w:t xml:space="preserve">Согласно данным </w:t>
      </w:r>
      <w:r w:rsidR="00ED364B">
        <w:rPr>
          <w:i w:val="0"/>
          <w:color w:val="auto"/>
          <w:sz w:val="28"/>
          <w:szCs w:val="28"/>
          <w:lang w:val="ru-RU"/>
        </w:rPr>
        <w:t xml:space="preserve">отчёта </w:t>
      </w:r>
      <w:r w:rsidR="00ED364B">
        <w:rPr>
          <w:i w:val="0"/>
          <w:color w:val="auto"/>
          <w:sz w:val="28"/>
          <w:szCs w:val="28"/>
        </w:rPr>
        <w:t>World</w:t>
      </w:r>
      <w:r w:rsidR="00ED364B" w:rsidRPr="00ED364B">
        <w:rPr>
          <w:i w:val="0"/>
          <w:color w:val="auto"/>
          <w:sz w:val="28"/>
          <w:szCs w:val="28"/>
          <w:lang w:val="ru-RU"/>
        </w:rPr>
        <w:t xml:space="preserve"> </w:t>
      </w:r>
      <w:proofErr w:type="spellStart"/>
      <w:r w:rsidRPr="00ED364B">
        <w:rPr>
          <w:i w:val="0"/>
          <w:color w:val="auto"/>
          <w:sz w:val="28"/>
          <w:szCs w:val="28"/>
          <w:lang w:val="ru-RU"/>
        </w:rPr>
        <w:t>Mining</w:t>
      </w:r>
      <w:proofErr w:type="spellEnd"/>
      <w:r w:rsidR="00ED364B">
        <w:rPr>
          <w:i w:val="0"/>
          <w:color w:val="auto"/>
          <w:sz w:val="28"/>
          <w:szCs w:val="28"/>
          <w:lang w:val="ru-RU"/>
        </w:rPr>
        <w:t xml:space="preserve"> </w:t>
      </w:r>
      <w:r w:rsidR="00ED364B">
        <w:rPr>
          <w:i w:val="0"/>
          <w:color w:val="auto"/>
          <w:sz w:val="28"/>
          <w:szCs w:val="28"/>
        </w:rPr>
        <w:t>Data</w:t>
      </w:r>
      <w:r w:rsidRPr="00ED364B">
        <w:rPr>
          <w:i w:val="0"/>
          <w:color w:val="auto"/>
          <w:sz w:val="28"/>
          <w:szCs w:val="28"/>
          <w:lang w:val="ru-RU"/>
        </w:rPr>
        <w:t xml:space="preserve"> </w:t>
      </w:r>
      <w:r w:rsidRPr="00206CA3">
        <w:rPr>
          <w:i w:val="0"/>
          <w:color w:val="auto"/>
          <w:sz w:val="28"/>
          <w:szCs w:val="28"/>
          <w:lang w:val="ru-RU"/>
        </w:rPr>
        <w:t xml:space="preserve">наиболее крупным добытчиком природных ресурсов является Россия, во вторую категорию можно отнести Польшу и Украину. Во многом добыча ресурсов зависит от размера территории государства. Но стоит сказать что Восточная Европа не богата на полезные ископаемые. Наиболее добываемыми ресурсами в регионе можно назвать уголь (Чехия, Польша), нефть и природный газ (Россия, Беларусь, Румыния), Железные руды (Румыния, Словакия) бокситы (Венгрия). В Польше большие запасы каменного угля, медных руд, серы. В Болгарии большие запасы медных руд и полиметаллов. В Беларуси каменного угля. В Литве, Латвии и Эстонии сланцы, торф, фосфориты. Страны Восточной Европы богаты на </w:t>
      </w:r>
      <w:r w:rsidRPr="00206CA3">
        <w:rPr>
          <w:i w:val="0"/>
          <w:color w:val="auto"/>
          <w:sz w:val="28"/>
          <w:szCs w:val="28"/>
          <w:lang w:val="ru-RU"/>
        </w:rPr>
        <w:lastRenderedPageBreak/>
        <w:t xml:space="preserve">строительные ресурсы: пески, гравий, глины, известняки, доломиты. В Боснии и Герцеговине сосредоточены месторождения бурого угля, железной и марганцевой руды. Наиболее комплексно представлены ископаемые в Украине, как топливные, рудные так и редкие металлы. На территории России представлены все полезные ископаемые мира. </w:t>
      </w:r>
    </w:p>
    <w:p w14:paraId="10A5317C" w14:textId="77777777" w:rsidR="00ED364B" w:rsidRPr="00ED364B" w:rsidRDefault="00ED364B" w:rsidP="00ED364B">
      <w:pPr>
        <w:rPr>
          <w:lang w:val="ru-RU"/>
        </w:rPr>
      </w:pPr>
    </w:p>
    <w:p w14:paraId="6E679FD0" w14:textId="16158B8D" w:rsidR="00FD1257" w:rsidRDefault="00AC279E" w:rsidP="00ED364B">
      <w:pPr>
        <w:pStyle w:val="2"/>
        <w:spacing w:line="360" w:lineRule="auto"/>
        <w:contextualSpacing/>
        <w:jc w:val="center"/>
        <w:rPr>
          <w:lang w:val="ru-RU"/>
        </w:rPr>
      </w:pPr>
      <w:bookmarkStart w:id="19" w:name="_Toc9778886"/>
      <w:r>
        <w:rPr>
          <w:lang w:val="ru-RU"/>
        </w:rPr>
        <w:t xml:space="preserve">2.4 </w:t>
      </w:r>
      <w:r w:rsidR="00FD1257" w:rsidRPr="00AC279E">
        <w:rPr>
          <w:lang w:val="ru-RU"/>
        </w:rPr>
        <w:t>Военны</w:t>
      </w:r>
      <w:r w:rsidRPr="00AC279E">
        <w:rPr>
          <w:lang w:val="ru-RU"/>
        </w:rPr>
        <w:t>е показатели стран Восточной Европы</w:t>
      </w:r>
      <w:bookmarkEnd w:id="19"/>
    </w:p>
    <w:p w14:paraId="5397551F" w14:textId="77777777" w:rsidR="00206CA3" w:rsidRPr="00206CA3" w:rsidRDefault="00206CA3" w:rsidP="00ED364B">
      <w:pPr>
        <w:spacing w:line="360" w:lineRule="auto"/>
        <w:contextualSpacing/>
        <w:rPr>
          <w:lang w:val="ru-RU"/>
        </w:rPr>
      </w:pPr>
    </w:p>
    <w:p w14:paraId="186AEC72" w14:textId="77777777" w:rsidR="00FD1257" w:rsidRPr="00AC279E" w:rsidRDefault="00FD1257" w:rsidP="00ED364B">
      <w:pPr>
        <w:spacing w:line="360" w:lineRule="auto"/>
        <w:ind w:firstLine="720"/>
        <w:contextualSpacing/>
        <w:jc w:val="both"/>
        <w:rPr>
          <w:sz w:val="28"/>
          <w:lang w:val="ru-RU"/>
        </w:rPr>
      </w:pPr>
      <w:r w:rsidRPr="00AC279E">
        <w:rPr>
          <w:sz w:val="28"/>
          <w:lang w:val="ru-RU"/>
        </w:rPr>
        <w:t>Военный потенциал один из важнейших показателей геополитического влияния на ряду с экономическим развитием. Численность вооружённых сил в процентах от населения отражает военную напряжённость в стране. Процент от ВВП на военные траты показывает приоритет государства в военном направлении. Военные блоки, характеризуют военную направленность стран. Наличие ядерного оружия показывает научно-техническую развитость государства и степень геополитического влияния, отказ от ядерного оружия показывает нейтралитет страны в этом направлении, а также снятие ответственности за ядерный паритет мира.</w:t>
      </w:r>
    </w:p>
    <w:p w14:paraId="58FD8AE2" w14:textId="222C8471" w:rsidR="005F5AAA" w:rsidRDefault="00FD1257" w:rsidP="00206CA3">
      <w:pPr>
        <w:spacing w:line="360" w:lineRule="auto"/>
        <w:ind w:firstLine="720"/>
        <w:contextualSpacing/>
        <w:jc w:val="both"/>
        <w:rPr>
          <w:sz w:val="28"/>
          <w:lang w:val="ru-RU"/>
        </w:rPr>
      </w:pPr>
      <w:r w:rsidRPr="00AC279E">
        <w:rPr>
          <w:sz w:val="28"/>
          <w:lang w:val="ru-RU"/>
        </w:rPr>
        <w:t xml:space="preserve">Каждый учтённый показатель можно использовать в классических и современных геополитических теориях для классификации геополитического влияния государств Восточной Европы. </w:t>
      </w:r>
    </w:p>
    <w:p w14:paraId="20E19734" w14:textId="789A6517" w:rsidR="009307F4" w:rsidRDefault="009307F4" w:rsidP="00206CA3">
      <w:pPr>
        <w:spacing w:line="360" w:lineRule="auto"/>
        <w:ind w:firstLine="720"/>
        <w:contextualSpacing/>
        <w:jc w:val="both"/>
        <w:rPr>
          <w:sz w:val="28"/>
          <w:lang w:val="ru-RU"/>
        </w:rPr>
      </w:pPr>
      <w:r w:rsidRPr="00AC279E">
        <w:rPr>
          <w:sz w:val="28"/>
          <w:lang w:val="ru-RU"/>
        </w:rPr>
        <w:t>Процент от трат на военные расходы характеризует степень необходимости страны в защите, а также её положение в военно-политической сфере и степень её влияния на другие государства.</w:t>
      </w:r>
      <w:r w:rsidRPr="009307F4">
        <w:rPr>
          <w:sz w:val="28"/>
          <w:lang w:val="ru-RU"/>
        </w:rPr>
        <w:t xml:space="preserve"> </w:t>
      </w:r>
      <w:r w:rsidRPr="00AC279E">
        <w:rPr>
          <w:sz w:val="28"/>
          <w:lang w:val="ru-RU"/>
        </w:rPr>
        <w:t>Так наиболее крупные страны Восточной Европы тратят на вооружение больше, а наиболее мелкие меньше. Показатель трат на военные расходы также связан с военно политическими блоками.</w:t>
      </w:r>
    </w:p>
    <w:p w14:paraId="25FBC8CE" w14:textId="77777777" w:rsidR="005F5AAA" w:rsidRDefault="005F5AAA">
      <w:pPr>
        <w:rPr>
          <w:sz w:val="28"/>
          <w:lang w:val="ru-RU"/>
        </w:rPr>
      </w:pPr>
      <w:r>
        <w:rPr>
          <w:sz w:val="28"/>
          <w:lang w:val="ru-RU"/>
        </w:rPr>
        <w:br w:type="page"/>
      </w:r>
    </w:p>
    <w:p w14:paraId="4888D65C" w14:textId="7C8C7C58" w:rsidR="00FD1257" w:rsidRPr="009307F4" w:rsidRDefault="0022242B" w:rsidP="0022242B">
      <w:pPr>
        <w:spacing w:line="360" w:lineRule="auto"/>
        <w:ind w:firstLine="720"/>
        <w:jc w:val="center"/>
        <w:rPr>
          <w:sz w:val="32"/>
          <w:lang w:val="ru-RU"/>
        </w:rPr>
      </w:pPr>
      <w:r w:rsidRPr="009307F4">
        <w:rPr>
          <w:sz w:val="28"/>
          <w:szCs w:val="24"/>
          <w:lang w:val="ru-RU"/>
        </w:rPr>
        <w:lastRenderedPageBreak/>
        <w:t xml:space="preserve">Таблица </w:t>
      </w:r>
      <w:r w:rsidR="009307F4" w:rsidRPr="009307F4">
        <w:rPr>
          <w:sz w:val="28"/>
          <w:szCs w:val="24"/>
          <w:lang w:val="ru-RU"/>
        </w:rPr>
        <w:t>1</w:t>
      </w:r>
      <w:r w:rsidRPr="009307F4">
        <w:rPr>
          <w:sz w:val="28"/>
          <w:szCs w:val="24"/>
          <w:lang w:val="ru-RU"/>
        </w:rPr>
        <w:t xml:space="preserve"> Экономические показатели стран Восточной Европы </w:t>
      </w:r>
      <w:r w:rsidR="009307F4" w:rsidRPr="009307F4">
        <w:rPr>
          <w:noProof/>
          <w:color w:val="auto"/>
          <w:sz w:val="28"/>
          <w:lang w:val="ru-RU"/>
        </w:rPr>
        <w:t>(</w:t>
      </w:r>
      <w:r w:rsidR="009307F4" w:rsidRPr="009307F4">
        <w:rPr>
          <w:color w:val="auto"/>
          <w:sz w:val="28"/>
          <w:lang w:val="ru-RU"/>
        </w:rPr>
        <w:t>создано автором на основе</w:t>
      </w:r>
      <w:r w:rsidR="009307F4" w:rsidRPr="009307F4">
        <w:rPr>
          <w:noProof/>
          <w:color w:val="auto"/>
          <w:sz w:val="28"/>
          <w:lang w:val="ru-RU"/>
        </w:rPr>
        <w:t xml:space="preserve"> </w:t>
      </w:r>
      <w:r w:rsidR="009307F4" w:rsidRPr="009307F4">
        <w:rPr>
          <w:noProof/>
          <w:color w:val="auto"/>
          <w:sz w:val="28"/>
        </w:rPr>
        <w:t>World</w:t>
      </w:r>
      <w:r w:rsidR="009307F4" w:rsidRPr="009307F4">
        <w:rPr>
          <w:noProof/>
          <w:color w:val="auto"/>
          <w:sz w:val="28"/>
          <w:lang w:val="ru-RU"/>
        </w:rPr>
        <w:t xml:space="preserve"> </w:t>
      </w:r>
      <w:r w:rsidR="009307F4" w:rsidRPr="009307F4">
        <w:rPr>
          <w:noProof/>
          <w:color w:val="auto"/>
          <w:sz w:val="28"/>
        </w:rPr>
        <w:t>Bank</w:t>
      </w:r>
      <w:r w:rsidR="009307F4" w:rsidRPr="009307F4">
        <w:rPr>
          <w:noProof/>
          <w:color w:val="auto"/>
          <w:sz w:val="28"/>
          <w:lang w:val="ru-RU"/>
        </w:rPr>
        <w:t>)</w:t>
      </w:r>
    </w:p>
    <w:tbl>
      <w:tblPr>
        <w:tblStyle w:val="a4"/>
        <w:tblW w:w="0" w:type="auto"/>
        <w:tblInd w:w="-714" w:type="dxa"/>
        <w:tblLook w:val="04A0" w:firstRow="1" w:lastRow="0" w:firstColumn="1" w:lastColumn="0" w:noHBand="0" w:noVBand="1"/>
      </w:tblPr>
      <w:tblGrid>
        <w:gridCol w:w="972"/>
        <w:gridCol w:w="495"/>
        <w:gridCol w:w="495"/>
        <w:gridCol w:w="495"/>
        <w:gridCol w:w="496"/>
        <w:gridCol w:w="496"/>
        <w:gridCol w:w="496"/>
        <w:gridCol w:w="496"/>
        <w:gridCol w:w="496"/>
        <w:gridCol w:w="496"/>
        <w:gridCol w:w="496"/>
        <w:gridCol w:w="496"/>
        <w:gridCol w:w="496"/>
        <w:gridCol w:w="496"/>
        <w:gridCol w:w="496"/>
        <w:gridCol w:w="496"/>
        <w:gridCol w:w="496"/>
        <w:gridCol w:w="496"/>
        <w:gridCol w:w="496"/>
        <w:gridCol w:w="496"/>
      </w:tblGrid>
      <w:tr w:rsidR="00FD1257" w:rsidRPr="00AC279E" w14:paraId="59991623" w14:textId="77777777" w:rsidTr="00605848">
        <w:trPr>
          <w:cantSplit/>
          <w:trHeight w:val="2541"/>
        </w:trPr>
        <w:tc>
          <w:tcPr>
            <w:tcW w:w="1384" w:type="dxa"/>
            <w:noWrap/>
            <w:textDirection w:val="btLr"/>
            <w:hideMark/>
          </w:tcPr>
          <w:p w14:paraId="44945499" w14:textId="4385C5B3" w:rsidR="00FD1257" w:rsidRPr="00A177E5" w:rsidRDefault="00FD1257" w:rsidP="00AC279E">
            <w:pPr>
              <w:spacing w:line="360" w:lineRule="auto"/>
              <w:ind w:left="113" w:right="113"/>
              <w:jc w:val="both"/>
              <w:rPr>
                <w:szCs w:val="24"/>
                <w:lang w:val="ru-RU"/>
              </w:rPr>
            </w:pPr>
          </w:p>
        </w:tc>
        <w:tc>
          <w:tcPr>
            <w:tcW w:w="475" w:type="dxa"/>
            <w:noWrap/>
            <w:textDirection w:val="btLr"/>
            <w:hideMark/>
          </w:tcPr>
          <w:p w14:paraId="097E4EDF" w14:textId="77777777" w:rsidR="00FD1257" w:rsidRPr="00206CA3" w:rsidRDefault="00FD1257" w:rsidP="00AC279E">
            <w:pPr>
              <w:spacing w:line="360" w:lineRule="auto"/>
              <w:ind w:left="113" w:right="113"/>
              <w:jc w:val="both"/>
              <w:rPr>
                <w:szCs w:val="24"/>
                <w:lang w:val="ru-RU"/>
              </w:rPr>
            </w:pPr>
            <w:r w:rsidRPr="00206CA3">
              <w:rPr>
                <w:szCs w:val="24"/>
                <w:lang w:val="ru-RU"/>
              </w:rPr>
              <w:t>Беларусь</w:t>
            </w:r>
          </w:p>
        </w:tc>
        <w:tc>
          <w:tcPr>
            <w:tcW w:w="475" w:type="dxa"/>
            <w:noWrap/>
            <w:textDirection w:val="btLr"/>
            <w:hideMark/>
          </w:tcPr>
          <w:p w14:paraId="4DA479F5" w14:textId="77777777" w:rsidR="00FD1257" w:rsidRPr="00206CA3" w:rsidRDefault="00FD1257" w:rsidP="00AC279E">
            <w:pPr>
              <w:spacing w:line="360" w:lineRule="auto"/>
              <w:ind w:left="113" w:right="113"/>
              <w:jc w:val="both"/>
              <w:rPr>
                <w:szCs w:val="24"/>
                <w:lang w:val="ru-RU"/>
              </w:rPr>
            </w:pPr>
            <w:r w:rsidRPr="00206CA3">
              <w:rPr>
                <w:szCs w:val="24"/>
                <w:lang w:val="ru-RU"/>
              </w:rPr>
              <w:t>Болгария</w:t>
            </w:r>
          </w:p>
        </w:tc>
        <w:tc>
          <w:tcPr>
            <w:tcW w:w="475" w:type="dxa"/>
            <w:noWrap/>
            <w:textDirection w:val="btLr"/>
            <w:hideMark/>
          </w:tcPr>
          <w:p w14:paraId="39E787A4" w14:textId="77777777" w:rsidR="00FD1257" w:rsidRPr="00206CA3" w:rsidRDefault="00FD1257" w:rsidP="00AC279E">
            <w:pPr>
              <w:spacing w:line="360" w:lineRule="auto"/>
              <w:ind w:left="113" w:right="113"/>
              <w:jc w:val="both"/>
              <w:rPr>
                <w:szCs w:val="24"/>
                <w:lang w:val="ru-RU"/>
              </w:rPr>
            </w:pPr>
            <w:r w:rsidRPr="00206CA3">
              <w:rPr>
                <w:szCs w:val="24"/>
                <w:lang w:val="ru-RU"/>
              </w:rPr>
              <w:t>Венгрия</w:t>
            </w:r>
          </w:p>
        </w:tc>
        <w:tc>
          <w:tcPr>
            <w:tcW w:w="474" w:type="dxa"/>
            <w:noWrap/>
            <w:textDirection w:val="btLr"/>
            <w:hideMark/>
          </w:tcPr>
          <w:p w14:paraId="024B7E0A" w14:textId="77777777" w:rsidR="00FD1257" w:rsidRPr="00206CA3" w:rsidRDefault="00FD1257" w:rsidP="00AC279E">
            <w:pPr>
              <w:spacing w:line="360" w:lineRule="auto"/>
              <w:ind w:left="113" w:right="113"/>
              <w:jc w:val="both"/>
              <w:rPr>
                <w:szCs w:val="24"/>
                <w:lang w:val="ru-RU"/>
              </w:rPr>
            </w:pPr>
            <w:r w:rsidRPr="00206CA3">
              <w:rPr>
                <w:szCs w:val="24"/>
                <w:lang w:val="ru-RU"/>
              </w:rPr>
              <w:t>Молдавия</w:t>
            </w:r>
          </w:p>
        </w:tc>
        <w:tc>
          <w:tcPr>
            <w:tcW w:w="474" w:type="dxa"/>
            <w:noWrap/>
            <w:textDirection w:val="btLr"/>
            <w:hideMark/>
          </w:tcPr>
          <w:p w14:paraId="252F08D8" w14:textId="77777777" w:rsidR="00FD1257" w:rsidRPr="00206CA3" w:rsidRDefault="00FD1257" w:rsidP="00AC279E">
            <w:pPr>
              <w:spacing w:line="360" w:lineRule="auto"/>
              <w:ind w:left="113" w:right="113"/>
              <w:jc w:val="both"/>
              <w:rPr>
                <w:szCs w:val="24"/>
                <w:lang w:val="ru-RU"/>
              </w:rPr>
            </w:pPr>
            <w:r w:rsidRPr="00206CA3">
              <w:rPr>
                <w:szCs w:val="24"/>
                <w:lang w:val="ru-RU"/>
              </w:rPr>
              <w:t>Польша</w:t>
            </w:r>
          </w:p>
        </w:tc>
        <w:tc>
          <w:tcPr>
            <w:tcW w:w="474" w:type="dxa"/>
            <w:noWrap/>
            <w:textDirection w:val="btLr"/>
            <w:hideMark/>
          </w:tcPr>
          <w:p w14:paraId="18731DB1" w14:textId="77777777" w:rsidR="00FD1257" w:rsidRPr="00206CA3" w:rsidRDefault="00FD1257" w:rsidP="00AC279E">
            <w:pPr>
              <w:spacing w:line="360" w:lineRule="auto"/>
              <w:ind w:left="113" w:right="113"/>
              <w:jc w:val="both"/>
              <w:rPr>
                <w:szCs w:val="24"/>
                <w:lang w:val="ru-RU"/>
              </w:rPr>
            </w:pPr>
            <w:r w:rsidRPr="00206CA3">
              <w:rPr>
                <w:szCs w:val="24"/>
                <w:lang w:val="ru-RU"/>
              </w:rPr>
              <w:t>Россия</w:t>
            </w:r>
          </w:p>
        </w:tc>
        <w:tc>
          <w:tcPr>
            <w:tcW w:w="474" w:type="dxa"/>
            <w:noWrap/>
            <w:textDirection w:val="btLr"/>
            <w:hideMark/>
          </w:tcPr>
          <w:p w14:paraId="1346C3E7" w14:textId="77777777" w:rsidR="00FD1257" w:rsidRPr="00206CA3" w:rsidRDefault="00FD1257" w:rsidP="00AC279E">
            <w:pPr>
              <w:spacing w:line="360" w:lineRule="auto"/>
              <w:ind w:left="113" w:right="113"/>
              <w:jc w:val="both"/>
              <w:rPr>
                <w:szCs w:val="24"/>
                <w:lang w:val="ru-RU"/>
              </w:rPr>
            </w:pPr>
            <w:r w:rsidRPr="00206CA3">
              <w:rPr>
                <w:szCs w:val="24"/>
                <w:lang w:val="ru-RU"/>
              </w:rPr>
              <w:t>Румыния</w:t>
            </w:r>
          </w:p>
        </w:tc>
        <w:tc>
          <w:tcPr>
            <w:tcW w:w="474" w:type="dxa"/>
            <w:noWrap/>
            <w:textDirection w:val="btLr"/>
            <w:hideMark/>
          </w:tcPr>
          <w:p w14:paraId="1CD63C07" w14:textId="77777777" w:rsidR="00FD1257" w:rsidRPr="00206CA3" w:rsidRDefault="00FD1257" w:rsidP="00AC279E">
            <w:pPr>
              <w:spacing w:line="360" w:lineRule="auto"/>
              <w:ind w:left="113" w:right="113"/>
              <w:jc w:val="both"/>
              <w:rPr>
                <w:szCs w:val="24"/>
                <w:lang w:val="ru-RU"/>
              </w:rPr>
            </w:pPr>
            <w:r w:rsidRPr="00206CA3">
              <w:rPr>
                <w:szCs w:val="24"/>
                <w:lang w:val="ru-RU"/>
              </w:rPr>
              <w:t>Словакия</w:t>
            </w:r>
          </w:p>
        </w:tc>
        <w:tc>
          <w:tcPr>
            <w:tcW w:w="474" w:type="dxa"/>
            <w:noWrap/>
            <w:textDirection w:val="btLr"/>
            <w:hideMark/>
          </w:tcPr>
          <w:p w14:paraId="61C99A7A" w14:textId="77777777" w:rsidR="00FD1257" w:rsidRPr="00206CA3" w:rsidRDefault="00FD1257" w:rsidP="00AC279E">
            <w:pPr>
              <w:spacing w:line="360" w:lineRule="auto"/>
              <w:ind w:left="113" w:right="113"/>
              <w:jc w:val="both"/>
              <w:rPr>
                <w:szCs w:val="24"/>
                <w:lang w:val="ru-RU"/>
              </w:rPr>
            </w:pPr>
            <w:r w:rsidRPr="00206CA3">
              <w:rPr>
                <w:szCs w:val="24"/>
                <w:lang w:val="ru-RU"/>
              </w:rPr>
              <w:t>Украина</w:t>
            </w:r>
          </w:p>
        </w:tc>
        <w:tc>
          <w:tcPr>
            <w:tcW w:w="474" w:type="dxa"/>
            <w:noWrap/>
            <w:textDirection w:val="btLr"/>
            <w:hideMark/>
          </w:tcPr>
          <w:p w14:paraId="0E383488" w14:textId="77777777" w:rsidR="00FD1257" w:rsidRPr="00206CA3" w:rsidRDefault="00FD1257" w:rsidP="00AC279E">
            <w:pPr>
              <w:spacing w:line="360" w:lineRule="auto"/>
              <w:ind w:left="113" w:right="113"/>
              <w:jc w:val="both"/>
              <w:rPr>
                <w:szCs w:val="24"/>
                <w:lang w:val="ru-RU"/>
              </w:rPr>
            </w:pPr>
            <w:r w:rsidRPr="00206CA3">
              <w:rPr>
                <w:szCs w:val="24"/>
                <w:lang w:val="ru-RU"/>
              </w:rPr>
              <w:t>Чехия</w:t>
            </w:r>
          </w:p>
        </w:tc>
        <w:tc>
          <w:tcPr>
            <w:tcW w:w="474" w:type="dxa"/>
            <w:noWrap/>
            <w:textDirection w:val="btLr"/>
            <w:hideMark/>
          </w:tcPr>
          <w:p w14:paraId="1D4402B3" w14:textId="77777777" w:rsidR="00FD1257" w:rsidRPr="00206CA3" w:rsidRDefault="00FD1257" w:rsidP="00AC279E">
            <w:pPr>
              <w:spacing w:line="360" w:lineRule="auto"/>
              <w:ind w:left="113" w:right="113"/>
              <w:jc w:val="both"/>
              <w:rPr>
                <w:szCs w:val="24"/>
                <w:lang w:val="ru-RU"/>
              </w:rPr>
            </w:pPr>
            <w:r w:rsidRPr="00206CA3">
              <w:rPr>
                <w:szCs w:val="24"/>
                <w:lang w:val="ru-RU"/>
              </w:rPr>
              <w:t>Литва</w:t>
            </w:r>
          </w:p>
        </w:tc>
        <w:tc>
          <w:tcPr>
            <w:tcW w:w="474" w:type="dxa"/>
            <w:noWrap/>
            <w:textDirection w:val="btLr"/>
            <w:hideMark/>
          </w:tcPr>
          <w:p w14:paraId="552856D5" w14:textId="77777777" w:rsidR="00FD1257" w:rsidRPr="00206CA3" w:rsidRDefault="00FD1257" w:rsidP="00AC279E">
            <w:pPr>
              <w:spacing w:line="360" w:lineRule="auto"/>
              <w:ind w:left="113" w:right="113"/>
              <w:jc w:val="both"/>
              <w:rPr>
                <w:szCs w:val="24"/>
                <w:lang w:val="ru-RU"/>
              </w:rPr>
            </w:pPr>
            <w:r w:rsidRPr="00206CA3">
              <w:rPr>
                <w:szCs w:val="24"/>
                <w:lang w:val="ru-RU"/>
              </w:rPr>
              <w:t>Латвия</w:t>
            </w:r>
          </w:p>
        </w:tc>
        <w:tc>
          <w:tcPr>
            <w:tcW w:w="474" w:type="dxa"/>
            <w:noWrap/>
            <w:textDirection w:val="btLr"/>
            <w:hideMark/>
          </w:tcPr>
          <w:p w14:paraId="07980000" w14:textId="77777777" w:rsidR="00FD1257" w:rsidRPr="00206CA3" w:rsidRDefault="00FD1257" w:rsidP="00AC279E">
            <w:pPr>
              <w:spacing w:line="360" w:lineRule="auto"/>
              <w:ind w:left="113" w:right="113"/>
              <w:jc w:val="both"/>
              <w:rPr>
                <w:szCs w:val="24"/>
                <w:lang w:val="ru-RU"/>
              </w:rPr>
            </w:pPr>
            <w:r w:rsidRPr="00206CA3">
              <w:rPr>
                <w:szCs w:val="24"/>
                <w:lang w:val="ru-RU"/>
              </w:rPr>
              <w:t>Эстония</w:t>
            </w:r>
          </w:p>
        </w:tc>
        <w:tc>
          <w:tcPr>
            <w:tcW w:w="474" w:type="dxa"/>
            <w:noWrap/>
            <w:textDirection w:val="btLr"/>
            <w:hideMark/>
          </w:tcPr>
          <w:p w14:paraId="6D44B293" w14:textId="77777777" w:rsidR="00FD1257" w:rsidRPr="00206CA3" w:rsidRDefault="00FD1257" w:rsidP="00AC279E">
            <w:pPr>
              <w:spacing w:line="360" w:lineRule="auto"/>
              <w:ind w:left="113" w:right="113"/>
              <w:jc w:val="both"/>
              <w:rPr>
                <w:szCs w:val="24"/>
                <w:lang w:val="ru-RU"/>
              </w:rPr>
            </w:pPr>
            <w:r w:rsidRPr="00206CA3">
              <w:rPr>
                <w:szCs w:val="24"/>
                <w:lang w:val="ru-RU"/>
              </w:rPr>
              <w:t>Сербия</w:t>
            </w:r>
          </w:p>
        </w:tc>
        <w:tc>
          <w:tcPr>
            <w:tcW w:w="474" w:type="dxa"/>
            <w:noWrap/>
            <w:textDirection w:val="btLr"/>
            <w:hideMark/>
          </w:tcPr>
          <w:p w14:paraId="7F83A28A" w14:textId="77777777" w:rsidR="00FD1257" w:rsidRPr="00206CA3" w:rsidRDefault="00FD1257" w:rsidP="00AC279E">
            <w:pPr>
              <w:spacing w:line="360" w:lineRule="auto"/>
              <w:ind w:left="113" w:right="113"/>
              <w:jc w:val="both"/>
              <w:rPr>
                <w:szCs w:val="24"/>
                <w:lang w:val="ru-RU"/>
              </w:rPr>
            </w:pPr>
            <w:r w:rsidRPr="00206CA3">
              <w:rPr>
                <w:szCs w:val="24"/>
                <w:lang w:val="ru-RU"/>
              </w:rPr>
              <w:t>Хорватия</w:t>
            </w:r>
          </w:p>
        </w:tc>
        <w:tc>
          <w:tcPr>
            <w:tcW w:w="474" w:type="dxa"/>
            <w:noWrap/>
            <w:textDirection w:val="btLr"/>
            <w:hideMark/>
          </w:tcPr>
          <w:p w14:paraId="77FF931F" w14:textId="77777777" w:rsidR="00FD1257" w:rsidRPr="00206CA3" w:rsidRDefault="00FD1257" w:rsidP="00AC279E">
            <w:pPr>
              <w:spacing w:line="360" w:lineRule="auto"/>
              <w:ind w:left="113" w:right="113"/>
              <w:jc w:val="both"/>
              <w:rPr>
                <w:szCs w:val="24"/>
                <w:lang w:val="ru-RU"/>
              </w:rPr>
            </w:pPr>
            <w:r w:rsidRPr="00206CA3">
              <w:rPr>
                <w:szCs w:val="24"/>
                <w:lang w:val="ru-RU"/>
              </w:rPr>
              <w:t>Словения</w:t>
            </w:r>
          </w:p>
        </w:tc>
        <w:tc>
          <w:tcPr>
            <w:tcW w:w="474" w:type="dxa"/>
            <w:noWrap/>
            <w:textDirection w:val="btLr"/>
            <w:hideMark/>
          </w:tcPr>
          <w:p w14:paraId="22BC0A5E" w14:textId="77777777" w:rsidR="00FD1257" w:rsidRPr="00206CA3" w:rsidRDefault="00FD1257" w:rsidP="00AC279E">
            <w:pPr>
              <w:spacing w:line="360" w:lineRule="auto"/>
              <w:ind w:left="113" w:right="113"/>
              <w:jc w:val="both"/>
              <w:rPr>
                <w:szCs w:val="24"/>
                <w:lang w:val="ru-RU"/>
              </w:rPr>
            </w:pPr>
            <w:r w:rsidRPr="00206CA3">
              <w:rPr>
                <w:szCs w:val="24"/>
                <w:lang w:val="ru-RU"/>
              </w:rPr>
              <w:t>Северная Македония</w:t>
            </w:r>
          </w:p>
        </w:tc>
        <w:tc>
          <w:tcPr>
            <w:tcW w:w="474" w:type="dxa"/>
            <w:noWrap/>
            <w:textDirection w:val="btLr"/>
            <w:hideMark/>
          </w:tcPr>
          <w:p w14:paraId="22E6869A" w14:textId="77777777" w:rsidR="00FD1257" w:rsidRPr="00206CA3" w:rsidRDefault="00FD1257" w:rsidP="00AC279E">
            <w:pPr>
              <w:spacing w:line="360" w:lineRule="auto"/>
              <w:ind w:left="113" w:right="113"/>
              <w:jc w:val="both"/>
              <w:rPr>
                <w:szCs w:val="24"/>
                <w:lang w:val="ru-RU"/>
              </w:rPr>
            </w:pPr>
            <w:r w:rsidRPr="00206CA3">
              <w:rPr>
                <w:szCs w:val="24"/>
                <w:lang w:val="ru-RU"/>
              </w:rPr>
              <w:t>Черногория</w:t>
            </w:r>
          </w:p>
        </w:tc>
        <w:tc>
          <w:tcPr>
            <w:tcW w:w="474" w:type="dxa"/>
            <w:noWrap/>
            <w:textDirection w:val="btLr"/>
            <w:hideMark/>
          </w:tcPr>
          <w:p w14:paraId="00C67C3E" w14:textId="77777777" w:rsidR="00FD1257" w:rsidRPr="00206CA3" w:rsidRDefault="00FD1257" w:rsidP="00AC279E">
            <w:pPr>
              <w:spacing w:line="360" w:lineRule="auto"/>
              <w:ind w:left="113" w:right="113"/>
              <w:jc w:val="both"/>
              <w:rPr>
                <w:szCs w:val="24"/>
                <w:lang w:val="ru-RU"/>
              </w:rPr>
            </w:pPr>
            <w:r w:rsidRPr="00206CA3">
              <w:rPr>
                <w:szCs w:val="24"/>
                <w:lang w:val="ru-RU"/>
              </w:rPr>
              <w:t>Босния и Герцеговина</w:t>
            </w:r>
          </w:p>
        </w:tc>
      </w:tr>
      <w:tr w:rsidR="00FD1257" w:rsidRPr="00AC279E" w14:paraId="25B6484C" w14:textId="77777777" w:rsidTr="00605848">
        <w:trPr>
          <w:cantSplit/>
          <w:trHeight w:val="2370"/>
        </w:trPr>
        <w:tc>
          <w:tcPr>
            <w:tcW w:w="1384" w:type="dxa"/>
            <w:noWrap/>
            <w:textDirection w:val="btLr"/>
            <w:hideMark/>
          </w:tcPr>
          <w:p w14:paraId="60F31EB8" w14:textId="77777777" w:rsidR="00FD1257" w:rsidRPr="00206CA3" w:rsidRDefault="00FD1257" w:rsidP="00AC279E">
            <w:pPr>
              <w:spacing w:line="360" w:lineRule="auto"/>
              <w:ind w:right="113"/>
              <w:jc w:val="both"/>
              <w:rPr>
                <w:szCs w:val="24"/>
                <w:lang w:val="ru-RU"/>
              </w:rPr>
            </w:pPr>
            <w:r w:rsidRPr="00206CA3">
              <w:rPr>
                <w:szCs w:val="24"/>
                <w:lang w:val="ru-RU"/>
              </w:rPr>
              <w:t>Численность вооружённых сил</w:t>
            </w:r>
          </w:p>
        </w:tc>
        <w:tc>
          <w:tcPr>
            <w:tcW w:w="475" w:type="dxa"/>
            <w:noWrap/>
            <w:textDirection w:val="btLr"/>
            <w:hideMark/>
          </w:tcPr>
          <w:p w14:paraId="69EE74A0" w14:textId="77777777" w:rsidR="00FD1257" w:rsidRPr="00206CA3" w:rsidRDefault="00FD1257" w:rsidP="00AC279E">
            <w:pPr>
              <w:spacing w:line="360" w:lineRule="auto"/>
              <w:ind w:left="113" w:right="113"/>
              <w:jc w:val="both"/>
              <w:rPr>
                <w:szCs w:val="24"/>
                <w:lang w:val="ru-RU"/>
              </w:rPr>
            </w:pPr>
            <w:r w:rsidRPr="00206CA3">
              <w:rPr>
                <w:szCs w:val="24"/>
                <w:lang w:val="ru-RU"/>
              </w:rPr>
              <w:t>155350</w:t>
            </w:r>
          </w:p>
        </w:tc>
        <w:tc>
          <w:tcPr>
            <w:tcW w:w="475" w:type="dxa"/>
            <w:noWrap/>
            <w:textDirection w:val="btLr"/>
            <w:hideMark/>
          </w:tcPr>
          <w:p w14:paraId="7BFCFAA8" w14:textId="77777777" w:rsidR="00FD1257" w:rsidRPr="00206CA3" w:rsidRDefault="00FD1257" w:rsidP="00AC279E">
            <w:pPr>
              <w:spacing w:line="360" w:lineRule="auto"/>
              <w:ind w:left="113" w:right="113"/>
              <w:jc w:val="both"/>
              <w:rPr>
                <w:szCs w:val="24"/>
                <w:lang w:val="ru-RU"/>
              </w:rPr>
            </w:pPr>
            <w:r w:rsidRPr="00206CA3">
              <w:rPr>
                <w:szCs w:val="24"/>
                <w:lang w:val="ru-RU"/>
              </w:rPr>
              <w:t>31300</w:t>
            </w:r>
          </w:p>
        </w:tc>
        <w:tc>
          <w:tcPr>
            <w:tcW w:w="475" w:type="dxa"/>
            <w:noWrap/>
            <w:textDirection w:val="btLr"/>
            <w:hideMark/>
          </w:tcPr>
          <w:p w14:paraId="33290BBF" w14:textId="77777777" w:rsidR="00FD1257" w:rsidRPr="00206CA3" w:rsidRDefault="00FD1257" w:rsidP="00AC279E">
            <w:pPr>
              <w:spacing w:line="360" w:lineRule="auto"/>
              <w:ind w:left="113" w:right="113"/>
              <w:jc w:val="both"/>
              <w:rPr>
                <w:szCs w:val="24"/>
                <w:lang w:val="ru-RU"/>
              </w:rPr>
            </w:pPr>
            <w:r w:rsidRPr="00206CA3">
              <w:rPr>
                <w:szCs w:val="24"/>
                <w:lang w:val="ru-RU"/>
              </w:rPr>
              <w:t>39800</w:t>
            </w:r>
          </w:p>
        </w:tc>
        <w:tc>
          <w:tcPr>
            <w:tcW w:w="474" w:type="dxa"/>
            <w:noWrap/>
            <w:textDirection w:val="btLr"/>
            <w:hideMark/>
          </w:tcPr>
          <w:p w14:paraId="48B47D05" w14:textId="77777777" w:rsidR="00FD1257" w:rsidRPr="00206CA3" w:rsidRDefault="00FD1257" w:rsidP="00AC279E">
            <w:pPr>
              <w:spacing w:line="360" w:lineRule="auto"/>
              <w:ind w:left="113" w:right="113"/>
              <w:jc w:val="both"/>
              <w:rPr>
                <w:szCs w:val="24"/>
                <w:lang w:val="ru-RU"/>
              </w:rPr>
            </w:pPr>
            <w:r w:rsidRPr="00206CA3">
              <w:rPr>
                <w:szCs w:val="24"/>
                <w:lang w:val="ru-RU"/>
              </w:rPr>
              <w:t>7550</w:t>
            </w:r>
          </w:p>
        </w:tc>
        <w:tc>
          <w:tcPr>
            <w:tcW w:w="474" w:type="dxa"/>
            <w:noWrap/>
            <w:textDirection w:val="btLr"/>
            <w:hideMark/>
          </w:tcPr>
          <w:p w14:paraId="4F2D1277" w14:textId="77777777" w:rsidR="00FD1257" w:rsidRPr="00206CA3" w:rsidRDefault="00FD1257" w:rsidP="00AC279E">
            <w:pPr>
              <w:spacing w:line="360" w:lineRule="auto"/>
              <w:ind w:left="113" w:right="113"/>
              <w:jc w:val="both"/>
              <w:rPr>
                <w:szCs w:val="24"/>
                <w:lang w:val="ru-RU"/>
              </w:rPr>
            </w:pPr>
            <w:r w:rsidRPr="00206CA3">
              <w:rPr>
                <w:szCs w:val="24"/>
                <w:lang w:val="ru-RU"/>
              </w:rPr>
              <w:t>178400</w:t>
            </w:r>
          </w:p>
        </w:tc>
        <w:tc>
          <w:tcPr>
            <w:tcW w:w="474" w:type="dxa"/>
            <w:noWrap/>
            <w:textDirection w:val="btLr"/>
            <w:hideMark/>
          </w:tcPr>
          <w:p w14:paraId="0F2A3D6B" w14:textId="77777777" w:rsidR="00FD1257" w:rsidRPr="00206CA3" w:rsidRDefault="00FD1257" w:rsidP="00AC279E">
            <w:pPr>
              <w:spacing w:line="360" w:lineRule="auto"/>
              <w:ind w:left="113" w:right="113"/>
              <w:jc w:val="both"/>
              <w:rPr>
                <w:szCs w:val="24"/>
                <w:lang w:val="ru-RU"/>
              </w:rPr>
            </w:pPr>
            <w:r w:rsidRPr="00206CA3">
              <w:rPr>
                <w:szCs w:val="24"/>
                <w:lang w:val="ru-RU"/>
              </w:rPr>
              <w:t>1454000</w:t>
            </w:r>
          </w:p>
        </w:tc>
        <w:tc>
          <w:tcPr>
            <w:tcW w:w="474" w:type="dxa"/>
            <w:noWrap/>
            <w:textDirection w:val="btLr"/>
            <w:hideMark/>
          </w:tcPr>
          <w:p w14:paraId="6282F1B5" w14:textId="77777777" w:rsidR="00FD1257" w:rsidRPr="00206CA3" w:rsidRDefault="00FD1257" w:rsidP="00AC279E">
            <w:pPr>
              <w:spacing w:line="360" w:lineRule="auto"/>
              <w:ind w:left="113" w:right="113"/>
              <w:jc w:val="both"/>
              <w:rPr>
                <w:szCs w:val="24"/>
                <w:lang w:val="ru-RU"/>
              </w:rPr>
            </w:pPr>
            <w:r w:rsidRPr="00206CA3">
              <w:rPr>
                <w:szCs w:val="24"/>
                <w:lang w:val="ru-RU"/>
              </w:rPr>
              <w:t>148200</w:t>
            </w:r>
          </w:p>
        </w:tc>
        <w:tc>
          <w:tcPr>
            <w:tcW w:w="474" w:type="dxa"/>
            <w:noWrap/>
            <w:textDirection w:val="btLr"/>
            <w:hideMark/>
          </w:tcPr>
          <w:p w14:paraId="547FA3AA" w14:textId="77777777" w:rsidR="00FD1257" w:rsidRPr="00206CA3" w:rsidRDefault="00FD1257" w:rsidP="00AC279E">
            <w:pPr>
              <w:spacing w:line="360" w:lineRule="auto"/>
              <w:ind w:left="113" w:right="113"/>
              <w:jc w:val="both"/>
              <w:rPr>
                <w:szCs w:val="24"/>
                <w:lang w:val="ru-RU"/>
              </w:rPr>
            </w:pPr>
            <w:r w:rsidRPr="00206CA3">
              <w:rPr>
                <w:szCs w:val="24"/>
                <w:lang w:val="ru-RU"/>
              </w:rPr>
              <w:t>15850</w:t>
            </w:r>
          </w:p>
        </w:tc>
        <w:tc>
          <w:tcPr>
            <w:tcW w:w="474" w:type="dxa"/>
            <w:noWrap/>
            <w:textDirection w:val="btLr"/>
            <w:hideMark/>
          </w:tcPr>
          <w:p w14:paraId="3FB694B6" w14:textId="77777777" w:rsidR="00FD1257" w:rsidRPr="00206CA3" w:rsidRDefault="00FD1257" w:rsidP="00AC279E">
            <w:pPr>
              <w:spacing w:line="360" w:lineRule="auto"/>
              <w:ind w:left="113" w:right="113"/>
              <w:jc w:val="both"/>
              <w:rPr>
                <w:szCs w:val="24"/>
                <w:lang w:val="ru-RU"/>
              </w:rPr>
            </w:pPr>
            <w:r w:rsidRPr="00206CA3">
              <w:rPr>
                <w:szCs w:val="24"/>
                <w:lang w:val="ru-RU"/>
              </w:rPr>
              <w:t>292000</w:t>
            </w:r>
          </w:p>
        </w:tc>
        <w:tc>
          <w:tcPr>
            <w:tcW w:w="474" w:type="dxa"/>
            <w:noWrap/>
            <w:textDirection w:val="btLr"/>
            <w:hideMark/>
          </w:tcPr>
          <w:p w14:paraId="5A73EFCB" w14:textId="77777777" w:rsidR="00FD1257" w:rsidRPr="00206CA3" w:rsidRDefault="00FD1257" w:rsidP="00AC279E">
            <w:pPr>
              <w:spacing w:line="360" w:lineRule="auto"/>
              <w:ind w:left="113" w:right="113"/>
              <w:jc w:val="both"/>
              <w:rPr>
                <w:szCs w:val="24"/>
                <w:lang w:val="ru-RU"/>
              </w:rPr>
            </w:pPr>
            <w:r w:rsidRPr="00206CA3">
              <w:rPr>
                <w:szCs w:val="24"/>
                <w:lang w:val="ru-RU"/>
              </w:rPr>
              <w:t>23200</w:t>
            </w:r>
          </w:p>
        </w:tc>
        <w:tc>
          <w:tcPr>
            <w:tcW w:w="474" w:type="dxa"/>
            <w:noWrap/>
            <w:textDirection w:val="btLr"/>
            <w:hideMark/>
          </w:tcPr>
          <w:p w14:paraId="2CC32B3E" w14:textId="77777777" w:rsidR="00FD1257" w:rsidRPr="00206CA3" w:rsidRDefault="00FD1257" w:rsidP="00AC279E">
            <w:pPr>
              <w:spacing w:line="360" w:lineRule="auto"/>
              <w:ind w:left="113" w:right="113"/>
              <w:jc w:val="both"/>
              <w:rPr>
                <w:szCs w:val="24"/>
                <w:lang w:val="ru-RU"/>
              </w:rPr>
            </w:pPr>
            <w:r w:rsidRPr="00206CA3">
              <w:rPr>
                <w:szCs w:val="24"/>
                <w:lang w:val="ru-RU"/>
              </w:rPr>
              <w:t>34000</w:t>
            </w:r>
          </w:p>
        </w:tc>
        <w:tc>
          <w:tcPr>
            <w:tcW w:w="474" w:type="dxa"/>
            <w:noWrap/>
            <w:textDirection w:val="btLr"/>
            <w:hideMark/>
          </w:tcPr>
          <w:p w14:paraId="565EC3F6" w14:textId="77777777" w:rsidR="00FD1257" w:rsidRPr="00206CA3" w:rsidRDefault="00FD1257" w:rsidP="00AC279E">
            <w:pPr>
              <w:spacing w:line="360" w:lineRule="auto"/>
              <w:ind w:left="113" w:right="113"/>
              <w:jc w:val="both"/>
              <w:rPr>
                <w:szCs w:val="24"/>
                <w:lang w:val="ru-RU"/>
              </w:rPr>
            </w:pPr>
            <w:r w:rsidRPr="00206CA3">
              <w:rPr>
                <w:szCs w:val="24"/>
                <w:lang w:val="ru-RU"/>
              </w:rPr>
              <w:t>6000</w:t>
            </w:r>
          </w:p>
        </w:tc>
        <w:tc>
          <w:tcPr>
            <w:tcW w:w="474" w:type="dxa"/>
            <w:noWrap/>
            <w:textDirection w:val="btLr"/>
            <w:hideMark/>
          </w:tcPr>
          <w:p w14:paraId="0C90976D" w14:textId="77777777" w:rsidR="00FD1257" w:rsidRPr="00206CA3" w:rsidRDefault="00FD1257" w:rsidP="00AC279E">
            <w:pPr>
              <w:spacing w:line="360" w:lineRule="auto"/>
              <w:ind w:left="113" w:right="113"/>
              <w:jc w:val="both"/>
              <w:rPr>
                <w:szCs w:val="24"/>
                <w:lang w:val="ru-RU"/>
              </w:rPr>
            </w:pPr>
            <w:r w:rsidRPr="00206CA3">
              <w:rPr>
                <w:szCs w:val="24"/>
                <w:lang w:val="ru-RU"/>
              </w:rPr>
              <w:t>6000</w:t>
            </w:r>
          </w:p>
        </w:tc>
        <w:tc>
          <w:tcPr>
            <w:tcW w:w="474" w:type="dxa"/>
            <w:noWrap/>
            <w:textDirection w:val="btLr"/>
            <w:hideMark/>
          </w:tcPr>
          <w:p w14:paraId="220DE905" w14:textId="77777777" w:rsidR="00FD1257" w:rsidRPr="00206CA3" w:rsidRDefault="00FD1257" w:rsidP="00AC279E">
            <w:pPr>
              <w:spacing w:line="360" w:lineRule="auto"/>
              <w:ind w:left="113" w:right="113"/>
              <w:jc w:val="both"/>
              <w:rPr>
                <w:szCs w:val="24"/>
                <w:lang w:val="ru-RU"/>
              </w:rPr>
            </w:pPr>
            <w:r w:rsidRPr="00206CA3">
              <w:rPr>
                <w:szCs w:val="24"/>
                <w:lang w:val="ru-RU"/>
              </w:rPr>
              <w:t>32000</w:t>
            </w:r>
          </w:p>
        </w:tc>
        <w:tc>
          <w:tcPr>
            <w:tcW w:w="474" w:type="dxa"/>
            <w:noWrap/>
            <w:textDirection w:val="btLr"/>
            <w:hideMark/>
          </w:tcPr>
          <w:p w14:paraId="0AB1360B" w14:textId="77777777" w:rsidR="00FD1257" w:rsidRPr="00206CA3" w:rsidRDefault="00FD1257" w:rsidP="00AC279E">
            <w:pPr>
              <w:spacing w:line="360" w:lineRule="auto"/>
              <w:ind w:left="113" w:right="113"/>
              <w:jc w:val="both"/>
              <w:rPr>
                <w:szCs w:val="24"/>
                <w:lang w:val="ru-RU"/>
              </w:rPr>
            </w:pPr>
            <w:r w:rsidRPr="00206CA3">
              <w:rPr>
                <w:szCs w:val="24"/>
                <w:lang w:val="ru-RU"/>
              </w:rPr>
              <w:t>18000</w:t>
            </w:r>
          </w:p>
        </w:tc>
        <w:tc>
          <w:tcPr>
            <w:tcW w:w="474" w:type="dxa"/>
            <w:noWrap/>
            <w:textDirection w:val="btLr"/>
            <w:hideMark/>
          </w:tcPr>
          <w:p w14:paraId="4B72F393" w14:textId="77777777" w:rsidR="00FD1257" w:rsidRPr="00206CA3" w:rsidRDefault="00FD1257" w:rsidP="00AC279E">
            <w:pPr>
              <w:spacing w:line="360" w:lineRule="auto"/>
              <w:ind w:left="113" w:right="113"/>
              <w:jc w:val="both"/>
              <w:rPr>
                <w:szCs w:val="24"/>
                <w:lang w:val="ru-RU"/>
              </w:rPr>
            </w:pPr>
            <w:r w:rsidRPr="00206CA3">
              <w:rPr>
                <w:szCs w:val="24"/>
                <w:lang w:val="ru-RU"/>
              </w:rPr>
              <w:t>7000</w:t>
            </w:r>
          </w:p>
        </w:tc>
        <w:tc>
          <w:tcPr>
            <w:tcW w:w="474" w:type="dxa"/>
            <w:noWrap/>
            <w:textDirection w:val="btLr"/>
            <w:hideMark/>
          </w:tcPr>
          <w:p w14:paraId="13F7355B" w14:textId="77777777" w:rsidR="00FD1257" w:rsidRPr="00206CA3" w:rsidRDefault="00FD1257" w:rsidP="00AC279E">
            <w:pPr>
              <w:spacing w:line="360" w:lineRule="auto"/>
              <w:ind w:left="113" w:right="113"/>
              <w:jc w:val="both"/>
              <w:rPr>
                <w:szCs w:val="24"/>
                <w:lang w:val="ru-RU"/>
              </w:rPr>
            </w:pPr>
            <w:r w:rsidRPr="00206CA3">
              <w:rPr>
                <w:szCs w:val="24"/>
                <w:lang w:val="ru-RU"/>
              </w:rPr>
              <w:t>16000</w:t>
            </w:r>
          </w:p>
        </w:tc>
        <w:tc>
          <w:tcPr>
            <w:tcW w:w="474" w:type="dxa"/>
            <w:noWrap/>
            <w:textDirection w:val="btLr"/>
            <w:hideMark/>
          </w:tcPr>
          <w:p w14:paraId="0DC6AD91" w14:textId="77777777" w:rsidR="00FD1257" w:rsidRPr="00206CA3" w:rsidRDefault="00FD1257" w:rsidP="00AC279E">
            <w:pPr>
              <w:spacing w:line="360" w:lineRule="auto"/>
              <w:ind w:left="113" w:right="113"/>
              <w:jc w:val="both"/>
              <w:rPr>
                <w:szCs w:val="24"/>
                <w:lang w:val="ru-RU"/>
              </w:rPr>
            </w:pPr>
            <w:r w:rsidRPr="00206CA3">
              <w:rPr>
                <w:szCs w:val="24"/>
                <w:lang w:val="ru-RU"/>
              </w:rPr>
              <w:t>12000</w:t>
            </w:r>
          </w:p>
        </w:tc>
        <w:tc>
          <w:tcPr>
            <w:tcW w:w="474" w:type="dxa"/>
            <w:noWrap/>
            <w:textDirection w:val="btLr"/>
            <w:hideMark/>
          </w:tcPr>
          <w:p w14:paraId="19FD4E6C" w14:textId="77777777" w:rsidR="00FD1257" w:rsidRPr="00206CA3" w:rsidRDefault="00FD1257" w:rsidP="00AC279E">
            <w:pPr>
              <w:spacing w:line="360" w:lineRule="auto"/>
              <w:ind w:left="113" w:right="113"/>
              <w:jc w:val="both"/>
              <w:rPr>
                <w:szCs w:val="24"/>
                <w:lang w:val="ru-RU"/>
              </w:rPr>
            </w:pPr>
            <w:r w:rsidRPr="00206CA3">
              <w:rPr>
                <w:szCs w:val="24"/>
                <w:lang w:val="ru-RU"/>
              </w:rPr>
              <w:t>11000</w:t>
            </w:r>
          </w:p>
        </w:tc>
      </w:tr>
      <w:tr w:rsidR="00FD1257" w:rsidRPr="00AC279E" w14:paraId="60FEE214" w14:textId="77777777" w:rsidTr="00605848">
        <w:trPr>
          <w:cantSplit/>
          <w:trHeight w:val="1553"/>
        </w:trPr>
        <w:tc>
          <w:tcPr>
            <w:tcW w:w="1384" w:type="dxa"/>
            <w:noWrap/>
            <w:textDirection w:val="btLr"/>
            <w:hideMark/>
          </w:tcPr>
          <w:p w14:paraId="5D0054E3" w14:textId="77777777" w:rsidR="00FD1257" w:rsidRPr="00206CA3" w:rsidRDefault="00FD1257" w:rsidP="00AC279E">
            <w:pPr>
              <w:spacing w:line="360" w:lineRule="auto"/>
              <w:ind w:right="113"/>
              <w:jc w:val="both"/>
              <w:rPr>
                <w:szCs w:val="24"/>
                <w:lang w:val="ru-RU"/>
              </w:rPr>
            </w:pPr>
            <w:r w:rsidRPr="00206CA3">
              <w:rPr>
                <w:szCs w:val="24"/>
                <w:lang w:val="ru-RU"/>
              </w:rPr>
              <w:t>Военные блоки</w:t>
            </w:r>
          </w:p>
        </w:tc>
        <w:tc>
          <w:tcPr>
            <w:tcW w:w="475" w:type="dxa"/>
            <w:noWrap/>
            <w:textDirection w:val="btLr"/>
            <w:hideMark/>
          </w:tcPr>
          <w:p w14:paraId="70C57B07" w14:textId="77777777" w:rsidR="00FD1257" w:rsidRPr="00206CA3" w:rsidRDefault="00FD1257" w:rsidP="00AC279E">
            <w:pPr>
              <w:spacing w:line="360" w:lineRule="auto"/>
              <w:ind w:right="113"/>
              <w:jc w:val="both"/>
              <w:rPr>
                <w:szCs w:val="24"/>
                <w:lang w:val="ru-RU"/>
              </w:rPr>
            </w:pPr>
            <w:r w:rsidRPr="00206CA3">
              <w:rPr>
                <w:szCs w:val="24"/>
                <w:lang w:val="ru-RU"/>
              </w:rPr>
              <w:t>ОДКБ</w:t>
            </w:r>
          </w:p>
        </w:tc>
        <w:tc>
          <w:tcPr>
            <w:tcW w:w="475" w:type="dxa"/>
            <w:noWrap/>
            <w:textDirection w:val="btLr"/>
            <w:hideMark/>
          </w:tcPr>
          <w:p w14:paraId="630DB154"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5" w:type="dxa"/>
            <w:noWrap/>
            <w:textDirection w:val="btLr"/>
            <w:hideMark/>
          </w:tcPr>
          <w:p w14:paraId="1F58D20A"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2D7E7A0A" w14:textId="77777777" w:rsidR="00FD1257" w:rsidRPr="00206CA3" w:rsidRDefault="00FD1257" w:rsidP="00AC279E">
            <w:pPr>
              <w:spacing w:line="360" w:lineRule="auto"/>
              <w:ind w:right="113"/>
              <w:jc w:val="both"/>
              <w:rPr>
                <w:szCs w:val="24"/>
                <w:lang w:val="ru-RU"/>
              </w:rPr>
            </w:pPr>
            <w:r w:rsidRPr="00206CA3">
              <w:rPr>
                <w:szCs w:val="24"/>
                <w:lang w:val="ru-RU"/>
              </w:rPr>
              <w:t>Нейтралитет</w:t>
            </w:r>
          </w:p>
        </w:tc>
        <w:tc>
          <w:tcPr>
            <w:tcW w:w="474" w:type="dxa"/>
            <w:noWrap/>
            <w:textDirection w:val="btLr"/>
            <w:hideMark/>
          </w:tcPr>
          <w:p w14:paraId="681C9225"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2B1F7E58" w14:textId="77777777" w:rsidR="00FD1257" w:rsidRPr="00206CA3" w:rsidRDefault="00FD1257" w:rsidP="00AC279E">
            <w:pPr>
              <w:spacing w:line="360" w:lineRule="auto"/>
              <w:ind w:right="113"/>
              <w:jc w:val="both"/>
              <w:rPr>
                <w:szCs w:val="24"/>
                <w:lang w:val="ru-RU"/>
              </w:rPr>
            </w:pPr>
            <w:r w:rsidRPr="00206CA3">
              <w:rPr>
                <w:szCs w:val="24"/>
                <w:lang w:val="ru-RU"/>
              </w:rPr>
              <w:t>ОДКБ</w:t>
            </w:r>
          </w:p>
        </w:tc>
        <w:tc>
          <w:tcPr>
            <w:tcW w:w="474" w:type="dxa"/>
            <w:noWrap/>
            <w:textDirection w:val="btLr"/>
            <w:hideMark/>
          </w:tcPr>
          <w:p w14:paraId="723EB4D5"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6AAC386D"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6BFDA0E9" w14:textId="77777777" w:rsidR="00FD1257" w:rsidRPr="00206CA3" w:rsidRDefault="00FD1257" w:rsidP="00AC279E">
            <w:pPr>
              <w:spacing w:line="360" w:lineRule="auto"/>
              <w:ind w:right="113"/>
              <w:jc w:val="both"/>
              <w:rPr>
                <w:szCs w:val="24"/>
                <w:lang w:val="ru-RU"/>
              </w:rPr>
            </w:pPr>
            <w:r w:rsidRPr="00206CA3">
              <w:rPr>
                <w:szCs w:val="24"/>
                <w:lang w:val="ru-RU"/>
              </w:rPr>
              <w:t>Нейтралитет</w:t>
            </w:r>
          </w:p>
        </w:tc>
        <w:tc>
          <w:tcPr>
            <w:tcW w:w="474" w:type="dxa"/>
            <w:noWrap/>
            <w:textDirection w:val="btLr"/>
            <w:hideMark/>
          </w:tcPr>
          <w:p w14:paraId="7C12F963"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7EF636C8"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46A0A58B"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1BFBAE53"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215B5E0D" w14:textId="77777777" w:rsidR="00FD1257" w:rsidRPr="00206CA3" w:rsidRDefault="00FD1257" w:rsidP="00AC279E">
            <w:pPr>
              <w:spacing w:line="360" w:lineRule="auto"/>
              <w:ind w:right="113"/>
              <w:jc w:val="both"/>
              <w:rPr>
                <w:szCs w:val="24"/>
                <w:lang w:val="ru-RU"/>
              </w:rPr>
            </w:pPr>
            <w:r w:rsidRPr="00206CA3">
              <w:rPr>
                <w:szCs w:val="24"/>
                <w:lang w:val="ru-RU"/>
              </w:rPr>
              <w:t>Нейтралитет</w:t>
            </w:r>
          </w:p>
        </w:tc>
        <w:tc>
          <w:tcPr>
            <w:tcW w:w="474" w:type="dxa"/>
            <w:noWrap/>
            <w:textDirection w:val="btLr"/>
            <w:hideMark/>
          </w:tcPr>
          <w:p w14:paraId="4933DF88"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661330D5"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09453FB6" w14:textId="77777777" w:rsidR="00FD1257" w:rsidRPr="00206CA3" w:rsidRDefault="00FD1257" w:rsidP="00AC279E">
            <w:pPr>
              <w:spacing w:line="360" w:lineRule="auto"/>
              <w:ind w:right="113"/>
              <w:jc w:val="both"/>
              <w:rPr>
                <w:szCs w:val="24"/>
                <w:lang w:val="ru-RU"/>
              </w:rPr>
            </w:pPr>
            <w:r w:rsidRPr="00206CA3">
              <w:rPr>
                <w:szCs w:val="24"/>
                <w:lang w:val="ru-RU"/>
              </w:rPr>
              <w:t>Нейтралитет</w:t>
            </w:r>
          </w:p>
        </w:tc>
        <w:tc>
          <w:tcPr>
            <w:tcW w:w="474" w:type="dxa"/>
            <w:noWrap/>
            <w:textDirection w:val="btLr"/>
            <w:hideMark/>
          </w:tcPr>
          <w:p w14:paraId="40A9E4E9" w14:textId="77777777" w:rsidR="00FD1257" w:rsidRPr="00206CA3" w:rsidRDefault="00FD1257" w:rsidP="00AC279E">
            <w:pPr>
              <w:spacing w:line="360" w:lineRule="auto"/>
              <w:ind w:right="113"/>
              <w:jc w:val="both"/>
              <w:rPr>
                <w:szCs w:val="24"/>
                <w:lang w:val="ru-RU"/>
              </w:rPr>
            </w:pPr>
            <w:r w:rsidRPr="00206CA3">
              <w:rPr>
                <w:szCs w:val="24"/>
                <w:lang w:val="ru-RU"/>
              </w:rPr>
              <w:t>НАТО</w:t>
            </w:r>
          </w:p>
        </w:tc>
        <w:tc>
          <w:tcPr>
            <w:tcW w:w="474" w:type="dxa"/>
            <w:noWrap/>
            <w:textDirection w:val="btLr"/>
            <w:hideMark/>
          </w:tcPr>
          <w:p w14:paraId="50BF9689" w14:textId="77777777" w:rsidR="00FD1257" w:rsidRPr="00206CA3" w:rsidRDefault="00FD1257" w:rsidP="00AC279E">
            <w:pPr>
              <w:spacing w:line="360" w:lineRule="auto"/>
              <w:ind w:right="113"/>
              <w:jc w:val="both"/>
              <w:rPr>
                <w:szCs w:val="24"/>
                <w:lang w:val="ru-RU"/>
              </w:rPr>
            </w:pPr>
            <w:r w:rsidRPr="00206CA3">
              <w:rPr>
                <w:szCs w:val="24"/>
                <w:lang w:val="ru-RU"/>
              </w:rPr>
              <w:t>Нейтралитет</w:t>
            </w:r>
          </w:p>
        </w:tc>
      </w:tr>
      <w:tr w:rsidR="00FD1257" w:rsidRPr="00AC279E" w14:paraId="13BDB900" w14:textId="77777777" w:rsidTr="00605848">
        <w:trPr>
          <w:cantSplit/>
          <w:trHeight w:val="1683"/>
        </w:trPr>
        <w:tc>
          <w:tcPr>
            <w:tcW w:w="1384" w:type="dxa"/>
            <w:noWrap/>
            <w:textDirection w:val="btLr"/>
            <w:hideMark/>
          </w:tcPr>
          <w:p w14:paraId="2D341114" w14:textId="77777777" w:rsidR="00FD1257" w:rsidRPr="00206CA3" w:rsidRDefault="00FD1257" w:rsidP="00AC279E">
            <w:pPr>
              <w:spacing w:line="360" w:lineRule="auto"/>
              <w:ind w:right="113"/>
              <w:jc w:val="both"/>
              <w:rPr>
                <w:szCs w:val="24"/>
                <w:lang w:val="ru-RU"/>
              </w:rPr>
            </w:pPr>
            <w:r w:rsidRPr="00206CA3">
              <w:rPr>
                <w:szCs w:val="24"/>
                <w:lang w:val="ru-RU"/>
              </w:rPr>
              <w:t>% от ВВП на военные траты</w:t>
            </w:r>
          </w:p>
        </w:tc>
        <w:tc>
          <w:tcPr>
            <w:tcW w:w="475" w:type="dxa"/>
            <w:noWrap/>
            <w:textDirection w:val="btLr"/>
            <w:hideMark/>
          </w:tcPr>
          <w:p w14:paraId="417FF0C0" w14:textId="77777777" w:rsidR="00FD1257" w:rsidRPr="00206CA3" w:rsidRDefault="00FD1257" w:rsidP="00AC279E">
            <w:pPr>
              <w:spacing w:line="360" w:lineRule="auto"/>
              <w:ind w:left="113" w:right="113"/>
              <w:jc w:val="both"/>
              <w:rPr>
                <w:szCs w:val="24"/>
                <w:lang w:val="ru-RU"/>
              </w:rPr>
            </w:pPr>
            <w:r w:rsidRPr="00206CA3">
              <w:rPr>
                <w:szCs w:val="24"/>
                <w:lang w:val="ru-RU"/>
              </w:rPr>
              <w:t>1,19</w:t>
            </w:r>
          </w:p>
        </w:tc>
        <w:tc>
          <w:tcPr>
            <w:tcW w:w="475" w:type="dxa"/>
            <w:noWrap/>
            <w:textDirection w:val="btLr"/>
            <w:hideMark/>
          </w:tcPr>
          <w:p w14:paraId="6443D056" w14:textId="77777777" w:rsidR="00FD1257" w:rsidRPr="00206CA3" w:rsidRDefault="00FD1257" w:rsidP="00AC279E">
            <w:pPr>
              <w:spacing w:line="360" w:lineRule="auto"/>
              <w:ind w:left="113" w:right="113"/>
              <w:jc w:val="both"/>
              <w:rPr>
                <w:szCs w:val="24"/>
                <w:lang w:val="ru-RU"/>
              </w:rPr>
            </w:pPr>
            <w:r w:rsidRPr="00206CA3">
              <w:rPr>
                <w:szCs w:val="24"/>
                <w:lang w:val="ru-RU"/>
              </w:rPr>
              <w:t>1,55</w:t>
            </w:r>
          </w:p>
        </w:tc>
        <w:tc>
          <w:tcPr>
            <w:tcW w:w="475" w:type="dxa"/>
            <w:noWrap/>
            <w:textDirection w:val="btLr"/>
            <w:hideMark/>
          </w:tcPr>
          <w:p w14:paraId="189C643D" w14:textId="77777777" w:rsidR="00FD1257" w:rsidRPr="00206CA3" w:rsidRDefault="00FD1257" w:rsidP="00AC279E">
            <w:pPr>
              <w:spacing w:line="360" w:lineRule="auto"/>
              <w:ind w:left="113" w:right="113"/>
              <w:jc w:val="both"/>
              <w:rPr>
                <w:szCs w:val="24"/>
                <w:lang w:val="ru-RU"/>
              </w:rPr>
            </w:pPr>
            <w:r w:rsidRPr="00206CA3">
              <w:rPr>
                <w:szCs w:val="24"/>
                <w:lang w:val="ru-RU"/>
              </w:rPr>
              <w:t>1,05</w:t>
            </w:r>
          </w:p>
        </w:tc>
        <w:tc>
          <w:tcPr>
            <w:tcW w:w="474" w:type="dxa"/>
            <w:noWrap/>
            <w:textDirection w:val="btLr"/>
            <w:hideMark/>
          </w:tcPr>
          <w:p w14:paraId="42BE2857" w14:textId="77777777" w:rsidR="00FD1257" w:rsidRPr="00206CA3" w:rsidRDefault="00FD1257" w:rsidP="00AC279E">
            <w:pPr>
              <w:spacing w:line="360" w:lineRule="auto"/>
              <w:ind w:left="113" w:right="113"/>
              <w:jc w:val="both"/>
              <w:rPr>
                <w:szCs w:val="24"/>
                <w:lang w:val="ru-RU"/>
              </w:rPr>
            </w:pPr>
            <w:r w:rsidRPr="00206CA3">
              <w:rPr>
                <w:szCs w:val="24"/>
                <w:lang w:val="ru-RU"/>
              </w:rPr>
              <w:t>0,42</w:t>
            </w:r>
          </w:p>
        </w:tc>
        <w:tc>
          <w:tcPr>
            <w:tcW w:w="474" w:type="dxa"/>
            <w:noWrap/>
            <w:textDirection w:val="btLr"/>
            <w:hideMark/>
          </w:tcPr>
          <w:p w14:paraId="141E6394" w14:textId="77777777" w:rsidR="00FD1257" w:rsidRPr="00206CA3" w:rsidRDefault="00FD1257" w:rsidP="00AC279E">
            <w:pPr>
              <w:spacing w:line="360" w:lineRule="auto"/>
              <w:ind w:left="113" w:right="113"/>
              <w:jc w:val="both"/>
              <w:rPr>
                <w:szCs w:val="24"/>
                <w:lang w:val="ru-RU"/>
              </w:rPr>
            </w:pPr>
            <w:r w:rsidRPr="00206CA3">
              <w:rPr>
                <w:szCs w:val="24"/>
                <w:lang w:val="ru-RU"/>
              </w:rPr>
              <w:t>1,96</w:t>
            </w:r>
          </w:p>
        </w:tc>
        <w:tc>
          <w:tcPr>
            <w:tcW w:w="474" w:type="dxa"/>
            <w:noWrap/>
            <w:textDirection w:val="btLr"/>
            <w:hideMark/>
          </w:tcPr>
          <w:p w14:paraId="6CDEF3AA" w14:textId="77777777" w:rsidR="00FD1257" w:rsidRPr="00206CA3" w:rsidRDefault="00FD1257" w:rsidP="00AC279E">
            <w:pPr>
              <w:spacing w:line="360" w:lineRule="auto"/>
              <w:ind w:left="113" w:right="113"/>
              <w:jc w:val="both"/>
              <w:rPr>
                <w:szCs w:val="24"/>
                <w:lang w:val="ru-RU"/>
              </w:rPr>
            </w:pPr>
            <w:r w:rsidRPr="00206CA3">
              <w:rPr>
                <w:szCs w:val="24"/>
                <w:lang w:val="ru-RU"/>
              </w:rPr>
              <w:t>4,26</w:t>
            </w:r>
          </w:p>
        </w:tc>
        <w:tc>
          <w:tcPr>
            <w:tcW w:w="474" w:type="dxa"/>
            <w:noWrap/>
            <w:textDirection w:val="btLr"/>
            <w:hideMark/>
          </w:tcPr>
          <w:p w14:paraId="4036A4DD" w14:textId="77777777" w:rsidR="00FD1257" w:rsidRPr="00206CA3" w:rsidRDefault="00FD1257" w:rsidP="00AC279E">
            <w:pPr>
              <w:spacing w:line="360" w:lineRule="auto"/>
              <w:ind w:left="113" w:right="113"/>
              <w:jc w:val="both"/>
              <w:rPr>
                <w:szCs w:val="24"/>
                <w:lang w:val="ru-RU"/>
              </w:rPr>
            </w:pPr>
            <w:r w:rsidRPr="00206CA3">
              <w:rPr>
                <w:szCs w:val="24"/>
                <w:lang w:val="ru-RU"/>
              </w:rPr>
              <w:t>1,97</w:t>
            </w:r>
          </w:p>
        </w:tc>
        <w:tc>
          <w:tcPr>
            <w:tcW w:w="474" w:type="dxa"/>
            <w:noWrap/>
            <w:textDirection w:val="btLr"/>
            <w:hideMark/>
          </w:tcPr>
          <w:p w14:paraId="0B5F7F8A" w14:textId="77777777" w:rsidR="00FD1257" w:rsidRPr="00206CA3" w:rsidRDefault="00FD1257" w:rsidP="00AC279E">
            <w:pPr>
              <w:spacing w:line="360" w:lineRule="auto"/>
              <w:ind w:left="113" w:right="113"/>
              <w:jc w:val="both"/>
              <w:rPr>
                <w:szCs w:val="24"/>
                <w:lang w:val="ru-RU"/>
              </w:rPr>
            </w:pPr>
            <w:r w:rsidRPr="00206CA3">
              <w:rPr>
                <w:szCs w:val="24"/>
                <w:lang w:val="ru-RU"/>
              </w:rPr>
              <w:t>1,19</w:t>
            </w:r>
          </w:p>
        </w:tc>
        <w:tc>
          <w:tcPr>
            <w:tcW w:w="474" w:type="dxa"/>
            <w:noWrap/>
            <w:textDirection w:val="btLr"/>
            <w:hideMark/>
          </w:tcPr>
          <w:p w14:paraId="69AC8F05" w14:textId="77777777" w:rsidR="00FD1257" w:rsidRPr="00206CA3" w:rsidRDefault="00FD1257" w:rsidP="00AC279E">
            <w:pPr>
              <w:spacing w:line="360" w:lineRule="auto"/>
              <w:ind w:left="113" w:right="113"/>
              <w:jc w:val="both"/>
              <w:rPr>
                <w:szCs w:val="24"/>
                <w:lang w:val="ru-RU"/>
              </w:rPr>
            </w:pPr>
            <w:r w:rsidRPr="00206CA3">
              <w:rPr>
                <w:szCs w:val="24"/>
                <w:lang w:val="ru-RU"/>
              </w:rPr>
              <w:t>3,41</w:t>
            </w:r>
          </w:p>
        </w:tc>
        <w:tc>
          <w:tcPr>
            <w:tcW w:w="474" w:type="dxa"/>
            <w:noWrap/>
            <w:textDirection w:val="btLr"/>
            <w:hideMark/>
          </w:tcPr>
          <w:p w14:paraId="1BF7B45F" w14:textId="77777777" w:rsidR="00FD1257" w:rsidRPr="00206CA3" w:rsidRDefault="00FD1257" w:rsidP="00AC279E">
            <w:pPr>
              <w:spacing w:line="360" w:lineRule="auto"/>
              <w:ind w:left="113" w:right="113"/>
              <w:jc w:val="both"/>
              <w:rPr>
                <w:szCs w:val="24"/>
                <w:lang w:val="ru-RU"/>
              </w:rPr>
            </w:pPr>
            <w:r w:rsidRPr="00206CA3">
              <w:rPr>
                <w:szCs w:val="24"/>
                <w:lang w:val="ru-RU"/>
              </w:rPr>
              <w:t>1,05</w:t>
            </w:r>
          </w:p>
        </w:tc>
        <w:tc>
          <w:tcPr>
            <w:tcW w:w="474" w:type="dxa"/>
            <w:noWrap/>
            <w:textDirection w:val="btLr"/>
            <w:hideMark/>
          </w:tcPr>
          <w:p w14:paraId="08CF562A" w14:textId="77777777" w:rsidR="00FD1257" w:rsidRPr="00206CA3" w:rsidRDefault="00FD1257" w:rsidP="00AC279E">
            <w:pPr>
              <w:spacing w:line="360" w:lineRule="auto"/>
              <w:ind w:left="113" w:right="113"/>
              <w:jc w:val="both"/>
              <w:rPr>
                <w:szCs w:val="24"/>
                <w:lang w:val="ru-RU"/>
              </w:rPr>
            </w:pPr>
            <w:r w:rsidRPr="00206CA3">
              <w:rPr>
                <w:szCs w:val="24"/>
                <w:lang w:val="ru-RU"/>
              </w:rPr>
              <w:t>1,7</w:t>
            </w:r>
          </w:p>
        </w:tc>
        <w:tc>
          <w:tcPr>
            <w:tcW w:w="474" w:type="dxa"/>
            <w:noWrap/>
            <w:textDirection w:val="btLr"/>
            <w:hideMark/>
          </w:tcPr>
          <w:p w14:paraId="15293ED6" w14:textId="77777777" w:rsidR="00FD1257" w:rsidRPr="00206CA3" w:rsidRDefault="00FD1257" w:rsidP="00AC279E">
            <w:pPr>
              <w:spacing w:line="360" w:lineRule="auto"/>
              <w:ind w:left="113" w:right="113"/>
              <w:jc w:val="both"/>
              <w:rPr>
                <w:szCs w:val="24"/>
                <w:lang w:val="ru-RU"/>
              </w:rPr>
            </w:pPr>
            <w:r w:rsidRPr="00206CA3">
              <w:rPr>
                <w:szCs w:val="24"/>
                <w:lang w:val="ru-RU"/>
              </w:rPr>
              <w:t>1,7</w:t>
            </w:r>
          </w:p>
        </w:tc>
        <w:tc>
          <w:tcPr>
            <w:tcW w:w="474" w:type="dxa"/>
            <w:noWrap/>
            <w:textDirection w:val="btLr"/>
            <w:hideMark/>
          </w:tcPr>
          <w:p w14:paraId="6A5C4658" w14:textId="77777777" w:rsidR="00FD1257" w:rsidRPr="00206CA3" w:rsidRDefault="00FD1257" w:rsidP="00AC279E">
            <w:pPr>
              <w:spacing w:line="360" w:lineRule="auto"/>
              <w:ind w:left="113" w:right="113"/>
              <w:jc w:val="both"/>
              <w:rPr>
                <w:szCs w:val="24"/>
                <w:lang w:val="ru-RU"/>
              </w:rPr>
            </w:pPr>
            <w:r w:rsidRPr="00206CA3">
              <w:rPr>
                <w:szCs w:val="24"/>
                <w:lang w:val="ru-RU"/>
              </w:rPr>
              <w:t>2,1</w:t>
            </w:r>
          </w:p>
        </w:tc>
        <w:tc>
          <w:tcPr>
            <w:tcW w:w="474" w:type="dxa"/>
            <w:noWrap/>
            <w:textDirection w:val="btLr"/>
            <w:hideMark/>
          </w:tcPr>
          <w:p w14:paraId="71039D6B" w14:textId="77777777" w:rsidR="00FD1257" w:rsidRPr="00206CA3" w:rsidRDefault="00FD1257" w:rsidP="00AC279E">
            <w:pPr>
              <w:spacing w:line="360" w:lineRule="auto"/>
              <w:ind w:left="113" w:right="113"/>
              <w:jc w:val="both"/>
              <w:rPr>
                <w:szCs w:val="24"/>
                <w:lang w:val="ru-RU"/>
              </w:rPr>
            </w:pPr>
            <w:r w:rsidRPr="00206CA3">
              <w:rPr>
                <w:szCs w:val="24"/>
                <w:lang w:val="ru-RU"/>
              </w:rPr>
              <w:t>1,8</w:t>
            </w:r>
          </w:p>
        </w:tc>
        <w:tc>
          <w:tcPr>
            <w:tcW w:w="474" w:type="dxa"/>
            <w:noWrap/>
            <w:textDirection w:val="btLr"/>
            <w:hideMark/>
          </w:tcPr>
          <w:p w14:paraId="32BB10F3" w14:textId="77777777" w:rsidR="00FD1257" w:rsidRPr="00206CA3" w:rsidRDefault="00FD1257" w:rsidP="00AC279E">
            <w:pPr>
              <w:spacing w:line="360" w:lineRule="auto"/>
              <w:ind w:left="113" w:right="113"/>
              <w:jc w:val="both"/>
              <w:rPr>
                <w:szCs w:val="24"/>
                <w:lang w:val="ru-RU"/>
              </w:rPr>
            </w:pPr>
            <w:r w:rsidRPr="00206CA3">
              <w:rPr>
                <w:szCs w:val="24"/>
                <w:lang w:val="ru-RU"/>
              </w:rPr>
              <w:t>1,4</w:t>
            </w:r>
          </w:p>
        </w:tc>
        <w:tc>
          <w:tcPr>
            <w:tcW w:w="474" w:type="dxa"/>
            <w:noWrap/>
            <w:textDirection w:val="btLr"/>
            <w:hideMark/>
          </w:tcPr>
          <w:p w14:paraId="4D861683" w14:textId="77777777" w:rsidR="00FD1257" w:rsidRPr="00206CA3" w:rsidRDefault="00FD1257" w:rsidP="00AC279E">
            <w:pPr>
              <w:spacing w:line="360" w:lineRule="auto"/>
              <w:ind w:left="113" w:right="113"/>
              <w:jc w:val="both"/>
              <w:rPr>
                <w:szCs w:val="24"/>
                <w:lang w:val="ru-RU"/>
              </w:rPr>
            </w:pPr>
            <w:r w:rsidRPr="00206CA3">
              <w:rPr>
                <w:szCs w:val="24"/>
                <w:lang w:val="ru-RU"/>
              </w:rPr>
              <w:t>1</w:t>
            </w:r>
          </w:p>
        </w:tc>
        <w:tc>
          <w:tcPr>
            <w:tcW w:w="474" w:type="dxa"/>
            <w:noWrap/>
            <w:textDirection w:val="btLr"/>
            <w:hideMark/>
          </w:tcPr>
          <w:p w14:paraId="2C1A906F" w14:textId="77777777" w:rsidR="00FD1257" w:rsidRPr="00206CA3" w:rsidRDefault="00FD1257" w:rsidP="00AC279E">
            <w:pPr>
              <w:spacing w:line="360" w:lineRule="auto"/>
              <w:ind w:left="113" w:right="113"/>
              <w:jc w:val="both"/>
              <w:rPr>
                <w:szCs w:val="24"/>
                <w:lang w:val="ru-RU"/>
              </w:rPr>
            </w:pPr>
            <w:r w:rsidRPr="00206CA3">
              <w:rPr>
                <w:szCs w:val="24"/>
                <w:lang w:val="ru-RU"/>
              </w:rPr>
              <w:t>1</w:t>
            </w:r>
          </w:p>
        </w:tc>
        <w:tc>
          <w:tcPr>
            <w:tcW w:w="474" w:type="dxa"/>
            <w:noWrap/>
            <w:textDirection w:val="btLr"/>
            <w:hideMark/>
          </w:tcPr>
          <w:p w14:paraId="1223BAEF" w14:textId="77777777" w:rsidR="00FD1257" w:rsidRPr="00206CA3" w:rsidRDefault="00FD1257" w:rsidP="00AC279E">
            <w:pPr>
              <w:spacing w:line="360" w:lineRule="auto"/>
              <w:ind w:left="113" w:right="113"/>
              <w:jc w:val="both"/>
              <w:rPr>
                <w:szCs w:val="24"/>
                <w:lang w:val="ru-RU"/>
              </w:rPr>
            </w:pPr>
            <w:r w:rsidRPr="00206CA3">
              <w:rPr>
                <w:szCs w:val="24"/>
                <w:lang w:val="ru-RU"/>
              </w:rPr>
              <w:t>1,7</w:t>
            </w:r>
          </w:p>
        </w:tc>
        <w:tc>
          <w:tcPr>
            <w:tcW w:w="474" w:type="dxa"/>
            <w:noWrap/>
            <w:textDirection w:val="btLr"/>
            <w:hideMark/>
          </w:tcPr>
          <w:p w14:paraId="7FC716AC" w14:textId="77777777" w:rsidR="00FD1257" w:rsidRPr="00206CA3" w:rsidRDefault="00FD1257" w:rsidP="00AC279E">
            <w:pPr>
              <w:spacing w:line="360" w:lineRule="auto"/>
              <w:ind w:left="113" w:right="113"/>
              <w:jc w:val="both"/>
              <w:rPr>
                <w:szCs w:val="24"/>
                <w:lang w:val="ru-RU"/>
              </w:rPr>
            </w:pPr>
            <w:r w:rsidRPr="00206CA3">
              <w:rPr>
                <w:szCs w:val="24"/>
                <w:lang w:val="ru-RU"/>
              </w:rPr>
              <w:t>0,9</w:t>
            </w:r>
          </w:p>
        </w:tc>
      </w:tr>
      <w:tr w:rsidR="00FD1257" w:rsidRPr="00AC279E" w14:paraId="0487D046" w14:textId="77777777" w:rsidTr="00605848">
        <w:trPr>
          <w:cantSplit/>
          <w:trHeight w:val="1849"/>
        </w:trPr>
        <w:tc>
          <w:tcPr>
            <w:tcW w:w="1384" w:type="dxa"/>
            <w:noWrap/>
            <w:textDirection w:val="btLr"/>
            <w:hideMark/>
          </w:tcPr>
          <w:p w14:paraId="706EF9DB" w14:textId="77777777" w:rsidR="00FD1257" w:rsidRPr="00206CA3" w:rsidRDefault="00FD1257" w:rsidP="00AC279E">
            <w:pPr>
              <w:spacing w:line="360" w:lineRule="auto"/>
              <w:ind w:right="113"/>
              <w:jc w:val="both"/>
              <w:rPr>
                <w:szCs w:val="24"/>
                <w:lang w:val="ru-RU"/>
              </w:rPr>
            </w:pPr>
            <w:r w:rsidRPr="00206CA3">
              <w:rPr>
                <w:szCs w:val="24"/>
                <w:lang w:val="ru-RU"/>
              </w:rPr>
              <w:t>Ядерное оружие</w:t>
            </w:r>
          </w:p>
        </w:tc>
        <w:tc>
          <w:tcPr>
            <w:tcW w:w="475" w:type="dxa"/>
            <w:noWrap/>
            <w:textDirection w:val="btLr"/>
            <w:hideMark/>
          </w:tcPr>
          <w:p w14:paraId="6C7443FC" w14:textId="77777777" w:rsidR="00FD1257" w:rsidRPr="00206CA3" w:rsidRDefault="00FD1257" w:rsidP="00AC279E">
            <w:pPr>
              <w:spacing w:line="360" w:lineRule="auto"/>
              <w:ind w:right="113"/>
              <w:jc w:val="both"/>
              <w:rPr>
                <w:szCs w:val="24"/>
                <w:lang w:val="ru-RU"/>
              </w:rPr>
            </w:pPr>
            <w:r w:rsidRPr="00206CA3">
              <w:rPr>
                <w:szCs w:val="24"/>
                <w:lang w:val="ru-RU"/>
              </w:rPr>
              <w:t>отказались</w:t>
            </w:r>
          </w:p>
        </w:tc>
        <w:tc>
          <w:tcPr>
            <w:tcW w:w="475" w:type="dxa"/>
            <w:noWrap/>
            <w:textDirection w:val="btLr"/>
            <w:hideMark/>
          </w:tcPr>
          <w:p w14:paraId="43611D72"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5" w:type="dxa"/>
            <w:noWrap/>
            <w:textDirection w:val="btLr"/>
            <w:hideMark/>
          </w:tcPr>
          <w:p w14:paraId="7FB384D6"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24FC118F"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753A72B0"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5E4EBEAD" w14:textId="77777777" w:rsidR="00FD1257" w:rsidRPr="00206CA3" w:rsidRDefault="00FD1257" w:rsidP="00AC279E">
            <w:pPr>
              <w:spacing w:line="360" w:lineRule="auto"/>
              <w:ind w:left="113" w:right="113"/>
              <w:jc w:val="both"/>
              <w:rPr>
                <w:szCs w:val="24"/>
                <w:lang w:val="ru-RU"/>
              </w:rPr>
            </w:pPr>
            <w:r w:rsidRPr="00206CA3">
              <w:rPr>
                <w:szCs w:val="24"/>
                <w:lang w:val="ru-RU"/>
              </w:rPr>
              <w:t>есть</w:t>
            </w:r>
          </w:p>
        </w:tc>
        <w:tc>
          <w:tcPr>
            <w:tcW w:w="474" w:type="dxa"/>
            <w:noWrap/>
            <w:textDirection w:val="btLr"/>
            <w:hideMark/>
          </w:tcPr>
          <w:p w14:paraId="0DF5CCB1"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29BA4D9C"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6B40330F" w14:textId="77777777" w:rsidR="00FD1257" w:rsidRPr="00206CA3" w:rsidRDefault="00FD1257" w:rsidP="00AC279E">
            <w:pPr>
              <w:spacing w:line="360" w:lineRule="auto"/>
              <w:ind w:right="113"/>
              <w:jc w:val="both"/>
              <w:rPr>
                <w:szCs w:val="24"/>
                <w:lang w:val="ru-RU"/>
              </w:rPr>
            </w:pPr>
            <w:r w:rsidRPr="00206CA3">
              <w:rPr>
                <w:szCs w:val="24"/>
                <w:lang w:val="ru-RU"/>
              </w:rPr>
              <w:t>отказались</w:t>
            </w:r>
          </w:p>
        </w:tc>
        <w:tc>
          <w:tcPr>
            <w:tcW w:w="474" w:type="dxa"/>
            <w:noWrap/>
            <w:textDirection w:val="btLr"/>
            <w:hideMark/>
          </w:tcPr>
          <w:p w14:paraId="18F3BB0A"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595B3A62"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1BDBB3F2"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5693056F"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614447D7"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1384FF1D"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703BC69C"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403F4F06"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57C778DD"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c>
          <w:tcPr>
            <w:tcW w:w="474" w:type="dxa"/>
            <w:noWrap/>
            <w:textDirection w:val="btLr"/>
            <w:hideMark/>
          </w:tcPr>
          <w:p w14:paraId="1A748E67" w14:textId="77777777" w:rsidR="00FD1257" w:rsidRPr="00206CA3" w:rsidRDefault="00FD1257" w:rsidP="00AC279E">
            <w:pPr>
              <w:spacing w:line="360" w:lineRule="auto"/>
              <w:ind w:left="113" w:right="113"/>
              <w:jc w:val="both"/>
              <w:rPr>
                <w:szCs w:val="24"/>
                <w:lang w:val="ru-RU"/>
              </w:rPr>
            </w:pPr>
            <w:r w:rsidRPr="00206CA3">
              <w:rPr>
                <w:szCs w:val="24"/>
                <w:lang w:val="ru-RU"/>
              </w:rPr>
              <w:t>нет</w:t>
            </w:r>
          </w:p>
        </w:tc>
      </w:tr>
    </w:tbl>
    <w:p w14:paraId="59273EDE" w14:textId="77777777" w:rsidR="00206CA3" w:rsidRDefault="00206CA3">
      <w:pPr>
        <w:rPr>
          <w:sz w:val="28"/>
          <w:lang w:val="ru-RU"/>
        </w:rPr>
      </w:pPr>
      <w:r>
        <w:rPr>
          <w:sz w:val="28"/>
          <w:lang w:val="ru-RU"/>
        </w:rPr>
        <w:br w:type="page"/>
      </w:r>
    </w:p>
    <w:p w14:paraId="6F9156CC" w14:textId="77777777" w:rsidR="00FD1257" w:rsidRPr="00AC279E" w:rsidRDefault="00FD1257" w:rsidP="00AC279E">
      <w:pPr>
        <w:keepNext/>
        <w:spacing w:line="360" w:lineRule="auto"/>
        <w:jc w:val="center"/>
        <w:rPr>
          <w:sz w:val="28"/>
          <w:lang w:val="ru-RU"/>
        </w:rPr>
      </w:pPr>
      <w:r w:rsidRPr="00AC279E">
        <w:rPr>
          <w:noProof/>
          <w:sz w:val="28"/>
          <w:lang w:val="ru-RU"/>
        </w:rPr>
        <w:lastRenderedPageBreak/>
        <w:drawing>
          <wp:inline distT="0" distB="0" distL="0" distR="0" wp14:anchorId="570E3EFD" wp14:editId="756D5466">
            <wp:extent cx="4320000" cy="4320000"/>
            <wp:effectExtent l="0" t="0" r="4445"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35BBC333" w14:textId="6E87B4A4"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29</w:t>
      </w:r>
      <w:r w:rsidRPr="005F5AAA">
        <w:rPr>
          <w:i w:val="0"/>
          <w:color w:val="auto"/>
          <w:sz w:val="28"/>
          <w:szCs w:val="28"/>
          <w:lang w:val="ru-RU"/>
        </w:rPr>
        <w:fldChar w:fldCharType="end"/>
      </w:r>
      <w:r w:rsidRPr="005F5AAA">
        <w:rPr>
          <w:i w:val="0"/>
          <w:noProof/>
          <w:color w:val="auto"/>
          <w:sz w:val="28"/>
          <w:szCs w:val="28"/>
          <w:lang w:val="ru-RU"/>
        </w:rPr>
        <w:t xml:space="preserve"> Процент трат на военные расходы от ВВП по странам Восточной Европы</w:t>
      </w:r>
      <w:r w:rsidR="0022242B"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World</w:t>
      </w:r>
      <w:r w:rsidR="005F5AAA" w:rsidRPr="005F5AAA">
        <w:rPr>
          <w:i w:val="0"/>
          <w:noProof/>
          <w:color w:val="auto"/>
          <w:sz w:val="28"/>
          <w:szCs w:val="28"/>
          <w:lang w:val="ru-RU"/>
        </w:rPr>
        <w:t xml:space="preserve"> </w:t>
      </w:r>
      <w:r w:rsidR="005F5AAA" w:rsidRPr="005F5AAA">
        <w:rPr>
          <w:i w:val="0"/>
          <w:noProof/>
          <w:color w:val="auto"/>
          <w:sz w:val="28"/>
          <w:szCs w:val="28"/>
        </w:rPr>
        <w:t>Bank</w:t>
      </w:r>
      <w:r w:rsidR="005F5AAA" w:rsidRPr="005F5AAA">
        <w:rPr>
          <w:i w:val="0"/>
          <w:noProof/>
          <w:color w:val="auto"/>
          <w:sz w:val="28"/>
          <w:szCs w:val="28"/>
          <w:lang w:val="ru-RU"/>
        </w:rPr>
        <w:t>)</w:t>
      </w:r>
    </w:p>
    <w:p w14:paraId="7F3C555D" w14:textId="27BB73C9" w:rsidR="00FD1257" w:rsidRPr="00AC279E" w:rsidRDefault="00FD1257" w:rsidP="0022242B">
      <w:pPr>
        <w:spacing w:line="360" w:lineRule="auto"/>
        <w:ind w:firstLine="720"/>
        <w:jc w:val="both"/>
        <w:rPr>
          <w:sz w:val="28"/>
          <w:lang w:val="ru-RU"/>
        </w:rPr>
      </w:pPr>
      <w:r w:rsidRPr="00AC279E">
        <w:rPr>
          <w:sz w:val="28"/>
          <w:lang w:val="ru-RU"/>
        </w:rPr>
        <w:t>Самый высокий показатель у России, которая является геополитическим полюсом в Восточной Европе, участвует в Шанхайской организации сотрудничества, Организации Договора о Коллективной Безопасности, является владельцем ядерного оружия и наибольшего в Восточной Европе военного арсенала и потенциала.</w:t>
      </w:r>
      <w:r w:rsidR="009307F4">
        <w:rPr>
          <w:sz w:val="28"/>
          <w:lang w:val="ru-RU"/>
        </w:rPr>
        <w:t xml:space="preserve"> </w:t>
      </w:r>
      <w:r w:rsidR="009307F4" w:rsidRPr="00AC279E">
        <w:rPr>
          <w:sz w:val="28"/>
          <w:lang w:val="ru-RU"/>
        </w:rPr>
        <w:t>Разделение Европы на военно-политические блоки показывает настоящую границу сфер влияния и геополитических интересов. По количеству вооружения естественным лидером является Россия, а также Украина.</w:t>
      </w:r>
    </w:p>
    <w:p w14:paraId="48A3C8D2" w14:textId="77777777" w:rsidR="00FD1257" w:rsidRPr="00AC279E" w:rsidRDefault="00FD1257" w:rsidP="00AC279E">
      <w:pPr>
        <w:keepNext/>
        <w:spacing w:line="360" w:lineRule="auto"/>
        <w:jc w:val="center"/>
        <w:rPr>
          <w:sz w:val="28"/>
          <w:lang w:val="ru-RU"/>
        </w:rPr>
      </w:pPr>
      <w:r w:rsidRPr="00AC279E">
        <w:rPr>
          <w:noProof/>
          <w:sz w:val="28"/>
          <w:lang w:val="ru-RU"/>
        </w:rPr>
        <w:lastRenderedPageBreak/>
        <w:drawing>
          <wp:inline distT="0" distB="0" distL="0" distR="0" wp14:anchorId="25E897C5" wp14:editId="00670C47">
            <wp:extent cx="3714750" cy="37147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14832" cy="3714832"/>
                    </a:xfrm>
                    <a:prstGeom prst="rect">
                      <a:avLst/>
                    </a:prstGeom>
                    <a:noFill/>
                    <a:ln>
                      <a:noFill/>
                    </a:ln>
                  </pic:spPr>
                </pic:pic>
              </a:graphicData>
            </a:graphic>
          </wp:inline>
        </w:drawing>
      </w:r>
    </w:p>
    <w:p w14:paraId="4E5BF9D4" w14:textId="586832C9" w:rsidR="00FD1257" w:rsidRPr="005F5AAA" w:rsidRDefault="00FD1257" w:rsidP="00AC279E">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30</w:t>
      </w:r>
      <w:r w:rsidRPr="005F5AAA">
        <w:rPr>
          <w:i w:val="0"/>
          <w:color w:val="auto"/>
          <w:sz w:val="28"/>
          <w:szCs w:val="28"/>
          <w:lang w:val="ru-RU"/>
        </w:rPr>
        <w:fldChar w:fldCharType="end"/>
      </w:r>
      <w:r w:rsidRPr="005F5AAA">
        <w:rPr>
          <w:i w:val="0"/>
          <w:noProof/>
          <w:color w:val="auto"/>
          <w:sz w:val="28"/>
          <w:szCs w:val="28"/>
          <w:lang w:val="ru-RU"/>
        </w:rPr>
        <w:t xml:space="preserve"> Военно-политические блоки Восточной Европы. Размер армий по странам</w:t>
      </w:r>
      <w:r w:rsidR="0022242B"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World</w:t>
      </w:r>
      <w:r w:rsidR="005F5AAA" w:rsidRPr="005F5AAA">
        <w:rPr>
          <w:i w:val="0"/>
          <w:noProof/>
          <w:color w:val="auto"/>
          <w:sz w:val="28"/>
          <w:szCs w:val="28"/>
          <w:lang w:val="ru-RU"/>
        </w:rPr>
        <w:t xml:space="preserve"> </w:t>
      </w:r>
      <w:r w:rsidR="005F5AAA" w:rsidRPr="005F5AAA">
        <w:rPr>
          <w:i w:val="0"/>
          <w:noProof/>
          <w:color w:val="auto"/>
          <w:sz w:val="28"/>
          <w:szCs w:val="28"/>
        </w:rPr>
        <w:t>Bank</w:t>
      </w:r>
      <w:r w:rsidR="005F5AAA" w:rsidRPr="005F5AAA">
        <w:rPr>
          <w:i w:val="0"/>
          <w:noProof/>
          <w:color w:val="auto"/>
          <w:sz w:val="28"/>
          <w:szCs w:val="28"/>
          <w:lang w:val="ru-RU"/>
        </w:rPr>
        <w:t>)</w:t>
      </w:r>
    </w:p>
    <w:p w14:paraId="398C162E" w14:textId="5325C567" w:rsidR="00FD1257" w:rsidRPr="00AC279E" w:rsidRDefault="00FD1257" w:rsidP="0022242B">
      <w:pPr>
        <w:spacing w:line="360" w:lineRule="auto"/>
        <w:ind w:firstLine="720"/>
        <w:jc w:val="both"/>
        <w:rPr>
          <w:sz w:val="28"/>
          <w:lang w:val="ru-RU"/>
        </w:rPr>
      </w:pPr>
      <w:r w:rsidRPr="00AC279E">
        <w:rPr>
          <w:sz w:val="28"/>
          <w:lang w:val="ru-RU"/>
        </w:rPr>
        <w:t xml:space="preserve">Украина не входит в ОДКБ и НАТО. Но участвует в Литовско-Польско-Украинской бригаде, и Многонациональном инженерном батальоне «Тиса» вместе с Венгрией, Румынией и Словакией. </w:t>
      </w:r>
      <w:r w:rsidR="0022242B">
        <w:rPr>
          <w:sz w:val="28"/>
          <w:lang w:val="ru-RU"/>
        </w:rPr>
        <w:t>Значительное превосходство России в количестве военнослужащих в тратах на военный бюджет показывает приоритет страны в распространении геополитического влияния и стремлении к геополитическому доминированию не только в регионе но и в мире. Стоит отметить и достаточную вооружённость более малых восточноевропейских государств.</w:t>
      </w:r>
      <w:r w:rsidR="009307F4" w:rsidRPr="009307F4">
        <w:rPr>
          <w:sz w:val="28"/>
          <w:lang w:val="ru-RU"/>
        </w:rPr>
        <w:t xml:space="preserve"> </w:t>
      </w:r>
      <w:r w:rsidR="009307F4" w:rsidRPr="00AC279E">
        <w:rPr>
          <w:sz w:val="28"/>
          <w:lang w:val="ru-RU"/>
        </w:rPr>
        <w:t xml:space="preserve">Наличие ядерного оружия является главным фактором геополитической стабильности. После распада СССР в 1994 году Великобритания, Россия, США и Украина подписали меморандум о гарантиях безопасности в связи с присоединением Украины к Договору о </w:t>
      </w:r>
      <w:r w:rsidR="009307F4" w:rsidRPr="00AC279E">
        <w:rPr>
          <w:sz w:val="28"/>
          <w:lang w:val="ru-RU"/>
        </w:rPr>
        <w:lastRenderedPageBreak/>
        <w:t>нераспространении ядерного оружия, также подобный договор страны заключили с Белоруссией и Казахстаном.</w:t>
      </w:r>
    </w:p>
    <w:p w14:paraId="4E3BA639"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62A6F3A6" wp14:editId="18D992A6">
            <wp:extent cx="3543300" cy="3543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43380" cy="3543380"/>
                    </a:xfrm>
                    <a:prstGeom prst="rect">
                      <a:avLst/>
                    </a:prstGeom>
                    <a:noFill/>
                    <a:ln>
                      <a:noFill/>
                    </a:ln>
                  </pic:spPr>
                </pic:pic>
              </a:graphicData>
            </a:graphic>
          </wp:inline>
        </w:drawing>
      </w:r>
    </w:p>
    <w:p w14:paraId="6164A56F" w14:textId="25BA9D3E" w:rsidR="00FD1257" w:rsidRPr="005F5AAA" w:rsidRDefault="00FD1257" w:rsidP="00AC279E">
      <w:pPr>
        <w:pStyle w:val="a6"/>
        <w:spacing w:line="360" w:lineRule="auto"/>
        <w:jc w:val="center"/>
        <w:rPr>
          <w:i w:val="0"/>
          <w:noProof/>
          <w:color w:val="auto"/>
          <w:sz w:val="28"/>
          <w:szCs w:val="28"/>
          <w:lang w:val="ru-RU"/>
        </w:rPr>
      </w:pPr>
      <w:r w:rsidRPr="005F5AAA">
        <w:rPr>
          <w:i w:val="0"/>
          <w:color w:val="auto"/>
          <w:sz w:val="28"/>
          <w:szCs w:val="28"/>
          <w:lang w:val="ru-RU"/>
        </w:rPr>
        <w:t xml:space="preserve">Рисунок </w:t>
      </w:r>
      <w:r w:rsidRPr="005F5AAA">
        <w:rPr>
          <w:i w:val="0"/>
          <w:color w:val="auto"/>
          <w:sz w:val="28"/>
          <w:szCs w:val="28"/>
          <w:lang w:val="ru-RU"/>
        </w:rPr>
        <w:fldChar w:fldCharType="begin"/>
      </w:r>
      <w:r w:rsidRPr="005F5AAA">
        <w:rPr>
          <w:i w:val="0"/>
          <w:color w:val="auto"/>
          <w:sz w:val="28"/>
          <w:szCs w:val="28"/>
          <w:lang w:val="ru-RU"/>
        </w:rPr>
        <w:instrText xml:space="preserve"> SEQ Рисунок \* ARABIC </w:instrText>
      </w:r>
      <w:r w:rsidRPr="005F5AAA">
        <w:rPr>
          <w:i w:val="0"/>
          <w:color w:val="auto"/>
          <w:sz w:val="28"/>
          <w:szCs w:val="28"/>
          <w:lang w:val="ru-RU"/>
        </w:rPr>
        <w:fldChar w:fldCharType="separate"/>
      </w:r>
      <w:r w:rsidR="00605848" w:rsidRPr="005F5AAA">
        <w:rPr>
          <w:i w:val="0"/>
          <w:noProof/>
          <w:color w:val="auto"/>
          <w:sz w:val="28"/>
          <w:szCs w:val="28"/>
          <w:lang w:val="ru-RU"/>
        </w:rPr>
        <w:t>31</w:t>
      </w:r>
      <w:r w:rsidRPr="005F5AAA">
        <w:rPr>
          <w:i w:val="0"/>
          <w:color w:val="auto"/>
          <w:sz w:val="28"/>
          <w:szCs w:val="28"/>
          <w:lang w:val="ru-RU"/>
        </w:rPr>
        <w:fldChar w:fldCharType="end"/>
      </w:r>
      <w:r w:rsidRPr="005F5AAA">
        <w:rPr>
          <w:i w:val="0"/>
          <w:noProof/>
          <w:color w:val="auto"/>
          <w:sz w:val="28"/>
          <w:szCs w:val="28"/>
          <w:lang w:val="ru-RU"/>
        </w:rPr>
        <w:t xml:space="preserve"> Наличие ядерного оружия в странах Восточной Европы. Гаранты защиты стран Восточной Европы в результате подписания договоров о сотрудничестве и присоединении стран к договору о нераспространении ядерного оружия</w:t>
      </w:r>
      <w:r w:rsidR="0022242B" w:rsidRPr="005F5AAA">
        <w:rPr>
          <w:i w:val="0"/>
          <w:noProof/>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World</w:t>
      </w:r>
      <w:r w:rsidR="005F5AAA" w:rsidRPr="005F5AAA">
        <w:rPr>
          <w:i w:val="0"/>
          <w:noProof/>
          <w:color w:val="auto"/>
          <w:sz w:val="28"/>
          <w:szCs w:val="28"/>
          <w:lang w:val="ru-RU"/>
        </w:rPr>
        <w:t xml:space="preserve"> </w:t>
      </w:r>
      <w:r w:rsidR="005F5AAA" w:rsidRPr="005F5AAA">
        <w:rPr>
          <w:i w:val="0"/>
          <w:noProof/>
          <w:color w:val="auto"/>
          <w:sz w:val="28"/>
          <w:szCs w:val="28"/>
        </w:rPr>
        <w:t>Bank</w:t>
      </w:r>
      <w:r w:rsidR="005F5AAA" w:rsidRPr="005F5AAA">
        <w:rPr>
          <w:i w:val="0"/>
          <w:noProof/>
          <w:color w:val="auto"/>
          <w:sz w:val="28"/>
          <w:szCs w:val="28"/>
          <w:lang w:val="ru-RU"/>
        </w:rPr>
        <w:t>)</w:t>
      </w:r>
    </w:p>
    <w:p w14:paraId="7053236C" w14:textId="77777777" w:rsidR="009307F4" w:rsidRDefault="00FD1257" w:rsidP="00FC1477">
      <w:pPr>
        <w:spacing w:line="360" w:lineRule="auto"/>
        <w:ind w:firstLine="720"/>
        <w:jc w:val="both"/>
        <w:rPr>
          <w:sz w:val="28"/>
          <w:lang w:val="ru-RU"/>
        </w:rPr>
      </w:pPr>
      <w:r w:rsidRPr="00AC279E">
        <w:rPr>
          <w:sz w:val="28"/>
          <w:lang w:val="ru-RU"/>
        </w:rPr>
        <w:t xml:space="preserve">В результате договора Великобритания, Россия и США являются гарантами защиты добровольно отказавшихся от ядерного оружия государств. Кроме этого, в 2013 году был заключён подобный «Договор про дружбу и сотрудничество между Китайской Народной Республикой и Украиной». Таким образом ядерное оружие в Восточной Европе есть только у России. Стоит отметить, что ядерное вооружение также присутствует у Великобритании и Франции – союзников ряда восточноевропейских государств по блоку НАТО. </w:t>
      </w:r>
    </w:p>
    <w:p w14:paraId="7570CF3B" w14:textId="77777777" w:rsidR="009307F4" w:rsidRDefault="009307F4">
      <w:pPr>
        <w:rPr>
          <w:sz w:val="28"/>
          <w:lang w:val="ru-RU"/>
        </w:rPr>
      </w:pPr>
      <w:r>
        <w:rPr>
          <w:sz w:val="28"/>
          <w:lang w:val="ru-RU"/>
        </w:rPr>
        <w:br w:type="page"/>
      </w:r>
    </w:p>
    <w:p w14:paraId="01E65642" w14:textId="173ACB9C" w:rsidR="00FD1257" w:rsidRPr="00AC279E" w:rsidRDefault="00206CA3" w:rsidP="00206CA3">
      <w:pPr>
        <w:pStyle w:val="1"/>
        <w:jc w:val="center"/>
        <w:rPr>
          <w:lang w:val="ru-RU"/>
        </w:rPr>
      </w:pPr>
      <w:bookmarkStart w:id="20" w:name="_Toc9778887"/>
      <w:r>
        <w:rPr>
          <w:lang w:val="ru-RU"/>
        </w:rPr>
        <w:lastRenderedPageBreak/>
        <w:t xml:space="preserve">Глава </w:t>
      </w:r>
      <w:r w:rsidR="00AC279E" w:rsidRPr="00AC279E">
        <w:rPr>
          <w:lang w:val="ru-RU"/>
        </w:rPr>
        <w:t>3</w:t>
      </w:r>
      <w:r w:rsidR="00FD1257" w:rsidRPr="00AC279E">
        <w:rPr>
          <w:lang w:val="ru-RU"/>
        </w:rPr>
        <w:t>. Геополитический процесс в Восточной Европе в соответствии с основным геополитическими теориями</w:t>
      </w:r>
      <w:bookmarkEnd w:id="20"/>
    </w:p>
    <w:p w14:paraId="0475F967" w14:textId="77777777" w:rsidR="00FD1257" w:rsidRPr="00AC279E" w:rsidRDefault="00FD1257" w:rsidP="00AC279E">
      <w:pPr>
        <w:spacing w:line="360" w:lineRule="auto"/>
        <w:jc w:val="center"/>
        <w:rPr>
          <w:b/>
          <w:sz w:val="28"/>
          <w:lang w:val="ru-RU"/>
        </w:rPr>
      </w:pPr>
    </w:p>
    <w:p w14:paraId="3CED90DA" w14:textId="7BA8AA3D" w:rsidR="00FD1257" w:rsidRPr="00AC279E" w:rsidRDefault="00AC279E" w:rsidP="00206CA3">
      <w:pPr>
        <w:pStyle w:val="2"/>
        <w:jc w:val="center"/>
        <w:rPr>
          <w:lang w:val="ru-RU"/>
        </w:rPr>
      </w:pPr>
      <w:bookmarkStart w:id="21" w:name="_Toc9778888"/>
      <w:r w:rsidRPr="00AC279E">
        <w:rPr>
          <w:lang w:val="ru-RU"/>
        </w:rPr>
        <w:t>3</w:t>
      </w:r>
      <w:r w:rsidR="00FD1257" w:rsidRPr="00AC279E">
        <w:rPr>
          <w:lang w:val="ru-RU"/>
        </w:rPr>
        <w:t>.1 Классические геополитические теории</w:t>
      </w:r>
      <w:bookmarkEnd w:id="21"/>
    </w:p>
    <w:p w14:paraId="00DACA06" w14:textId="77777777" w:rsidR="00FD1257" w:rsidRPr="00AC279E" w:rsidRDefault="00FD1257" w:rsidP="00AC279E">
      <w:pPr>
        <w:spacing w:line="360" w:lineRule="auto"/>
        <w:ind w:firstLine="720"/>
        <w:jc w:val="both"/>
        <w:rPr>
          <w:sz w:val="28"/>
          <w:lang w:val="ru-RU"/>
        </w:rPr>
      </w:pPr>
    </w:p>
    <w:p w14:paraId="6484FEF3" w14:textId="77777777" w:rsidR="00FD1257" w:rsidRPr="00AC279E" w:rsidRDefault="00FD1257" w:rsidP="00206CA3">
      <w:pPr>
        <w:spacing w:line="360" w:lineRule="auto"/>
        <w:ind w:firstLine="720"/>
        <w:contextualSpacing/>
        <w:jc w:val="both"/>
        <w:rPr>
          <w:sz w:val="28"/>
          <w:lang w:val="ru-RU"/>
        </w:rPr>
      </w:pPr>
      <w:r w:rsidRPr="00AC279E">
        <w:rPr>
          <w:sz w:val="28"/>
          <w:lang w:val="ru-RU"/>
        </w:rPr>
        <w:t>Чтобы наиболее полно отразить суть геополитического процесса в Восточной Европе, необходимо проанализировать множество геополитических теорий. Геополитические теории можно разделить на классические и современные. Классические появились одновременно с появлением геополитической науки и касаются основных наиболее общих положений. Современные более сложны и часто несут в себе больше идеологической ангажированности. Тем не менее проанализировав и те и другие с помощью статистики по странам Восточной Европы, которая на данный момент присутствует в открытых источниках можно сделать выводы не только о верности той или иной геополитической концепции, но и понять сущность геополитического процесса в Восточной Европе с различных точек зрения.</w:t>
      </w:r>
    </w:p>
    <w:p w14:paraId="5D35A803" w14:textId="0547CB2F" w:rsidR="00FD1257" w:rsidRPr="00AC279E" w:rsidRDefault="00FD1257" w:rsidP="00206CA3">
      <w:pPr>
        <w:spacing w:line="360" w:lineRule="auto"/>
        <w:ind w:firstLine="720"/>
        <w:contextualSpacing/>
        <w:jc w:val="both"/>
        <w:rPr>
          <w:sz w:val="28"/>
          <w:lang w:val="ru-RU"/>
        </w:rPr>
      </w:pPr>
      <w:r w:rsidRPr="00AC279E">
        <w:rPr>
          <w:sz w:val="28"/>
          <w:lang w:val="ru-RU"/>
        </w:rPr>
        <w:t xml:space="preserve">Одними из первых геополитических течений можно считать три направления: географический детерминизм, </w:t>
      </w:r>
      <w:proofErr w:type="spellStart"/>
      <w:r w:rsidRPr="00AC279E">
        <w:rPr>
          <w:sz w:val="28"/>
          <w:lang w:val="ru-RU"/>
        </w:rPr>
        <w:t>энвайроментализм</w:t>
      </w:r>
      <w:proofErr w:type="spellEnd"/>
      <w:r w:rsidRPr="00AC279E">
        <w:rPr>
          <w:sz w:val="28"/>
          <w:lang w:val="ru-RU"/>
        </w:rPr>
        <w:t xml:space="preserve"> и поссибилизм. Географический детерминизм, который появился в 18 веке, утверждает, что на процесс общественного развития влияют в первую очередь природные силы. Само же общество со своими внутренними воздействиями отходит на второй план. Влияние общества не учитывается в данной концепции по той причине, что общество зародилось на основе влияния природных сил, а воздействие общества на человека есть не что иное, как внутренняя проекция тех же внешних природных сил в другой форме. Концепция географического детерминизма была близка таким учёным как: Аристотель, Гиппократ, Шарль де </w:t>
      </w:r>
      <w:proofErr w:type="spellStart"/>
      <w:r w:rsidRPr="00AC279E">
        <w:rPr>
          <w:sz w:val="28"/>
          <w:lang w:val="ru-RU"/>
        </w:rPr>
        <w:t>Монтескьё</w:t>
      </w:r>
      <w:proofErr w:type="spellEnd"/>
      <w:r w:rsidRPr="00AC279E">
        <w:rPr>
          <w:sz w:val="28"/>
          <w:lang w:val="ru-RU"/>
        </w:rPr>
        <w:t xml:space="preserve">, Генри </w:t>
      </w:r>
      <w:proofErr w:type="spellStart"/>
      <w:r w:rsidRPr="00AC279E">
        <w:rPr>
          <w:sz w:val="28"/>
          <w:lang w:val="ru-RU"/>
        </w:rPr>
        <w:t>Бокль</w:t>
      </w:r>
      <w:proofErr w:type="spellEnd"/>
      <w:r w:rsidRPr="00AC279E">
        <w:rPr>
          <w:sz w:val="28"/>
          <w:lang w:val="ru-RU"/>
        </w:rPr>
        <w:t xml:space="preserve">, Фридрих </w:t>
      </w:r>
      <w:proofErr w:type="spellStart"/>
      <w:r w:rsidRPr="00AC279E">
        <w:rPr>
          <w:sz w:val="28"/>
          <w:lang w:val="ru-RU"/>
        </w:rPr>
        <w:t>Ратцель</w:t>
      </w:r>
      <w:proofErr w:type="spellEnd"/>
      <w:r w:rsidRPr="00AC279E">
        <w:rPr>
          <w:sz w:val="28"/>
          <w:lang w:val="ru-RU"/>
        </w:rPr>
        <w:t xml:space="preserve">, Лев Мечников. Гиппократ в трактате «О воздухах, водах и местностях» описывает свойства народов различных континентов, </w:t>
      </w:r>
      <w:r w:rsidRPr="00AC279E">
        <w:rPr>
          <w:sz w:val="28"/>
          <w:lang w:val="ru-RU"/>
        </w:rPr>
        <w:lastRenderedPageBreak/>
        <w:t xml:space="preserve">отмечает важность таких факторов как свойства местных ветров и вод. В трактате «Политика» Аристотель пишет о влиянии климата на общество. </w:t>
      </w:r>
      <w:proofErr w:type="spellStart"/>
      <w:r w:rsidRPr="00AC279E">
        <w:rPr>
          <w:sz w:val="28"/>
          <w:lang w:val="ru-RU"/>
        </w:rPr>
        <w:t>Монтескьё</w:t>
      </w:r>
      <w:proofErr w:type="spellEnd"/>
      <w:r w:rsidRPr="00AC279E">
        <w:rPr>
          <w:sz w:val="28"/>
          <w:lang w:val="ru-RU"/>
        </w:rPr>
        <w:t xml:space="preserve"> указывает, что климат, почва и рельеф являются идеальными факторами управляющими людьми. </w:t>
      </w:r>
      <w:proofErr w:type="spellStart"/>
      <w:r w:rsidRPr="00AC279E">
        <w:rPr>
          <w:sz w:val="28"/>
          <w:lang w:val="ru-RU"/>
        </w:rPr>
        <w:t>Бокль</w:t>
      </w:r>
      <w:proofErr w:type="spellEnd"/>
      <w:r w:rsidRPr="00AC279E">
        <w:rPr>
          <w:sz w:val="28"/>
          <w:lang w:val="ru-RU"/>
        </w:rPr>
        <w:t xml:space="preserve"> в «Истории цивилизации в Англии» указывает на то, что первобытным людям окружающие законы природы казались случайными, но современные люди начали видеть гораздо больше закономерностей. </w:t>
      </w:r>
      <w:proofErr w:type="spellStart"/>
      <w:r w:rsidRPr="00AC279E">
        <w:rPr>
          <w:sz w:val="28"/>
          <w:lang w:val="ru-RU"/>
        </w:rPr>
        <w:t>Ратцель</w:t>
      </w:r>
      <w:proofErr w:type="spellEnd"/>
      <w:r w:rsidRPr="00AC279E">
        <w:rPr>
          <w:sz w:val="28"/>
          <w:lang w:val="ru-RU"/>
        </w:rPr>
        <w:t xml:space="preserve"> указывает что почва определяет все движения человека на земле. Не смотря на то, что Мечников был противником географического фатализма, в своём труде «Цивилизация и великие исторические реки» он выказывает теорию развития цивилизаций под влиянием воздействия природных факторов</w:t>
      </w:r>
      <w:r w:rsidR="0022242B">
        <w:rPr>
          <w:sz w:val="28"/>
          <w:lang w:val="ru-RU"/>
        </w:rPr>
        <w:t xml:space="preserve"> </w:t>
      </w:r>
      <w:r w:rsidR="005F5AAA">
        <w:rPr>
          <w:sz w:val="28"/>
          <w:lang w:val="ru-RU"/>
        </w:rPr>
        <w:t>(Аристотель, 2002).</w:t>
      </w:r>
    </w:p>
    <w:p w14:paraId="6E7B6A6E" w14:textId="77777777" w:rsidR="00FD1257" w:rsidRPr="00AC279E" w:rsidRDefault="00FD1257" w:rsidP="00206CA3">
      <w:pPr>
        <w:spacing w:line="360" w:lineRule="auto"/>
        <w:ind w:firstLine="720"/>
        <w:contextualSpacing/>
        <w:jc w:val="both"/>
        <w:rPr>
          <w:sz w:val="28"/>
          <w:lang w:val="ru-RU"/>
        </w:rPr>
      </w:pPr>
      <w:r w:rsidRPr="00AC279E">
        <w:rPr>
          <w:sz w:val="28"/>
          <w:lang w:val="ru-RU"/>
        </w:rPr>
        <w:t>С точки зрения географического детерминизма проанализировать положение Восточной Европы можно по ряду факторов, таких как климатические особенности, природные зоны, количество самоубийств (</w:t>
      </w:r>
      <w:proofErr w:type="spellStart"/>
      <w:r w:rsidRPr="00AC279E">
        <w:rPr>
          <w:sz w:val="28"/>
          <w:lang w:val="ru-RU"/>
        </w:rPr>
        <w:t>Монтескьё</w:t>
      </w:r>
      <w:proofErr w:type="spellEnd"/>
      <w:r w:rsidRPr="00AC279E">
        <w:rPr>
          <w:sz w:val="28"/>
          <w:lang w:val="ru-RU"/>
        </w:rPr>
        <w:t xml:space="preserve"> указывает климат причиной мании англичан к самоубийствам).</w:t>
      </w:r>
    </w:p>
    <w:p w14:paraId="0FAEFB05" w14:textId="75D82875" w:rsidR="00FD1257" w:rsidRPr="00AC279E" w:rsidRDefault="00FD1257" w:rsidP="00206CA3">
      <w:pPr>
        <w:spacing w:line="360" w:lineRule="auto"/>
        <w:ind w:firstLine="720"/>
        <w:contextualSpacing/>
        <w:jc w:val="both"/>
        <w:rPr>
          <w:sz w:val="28"/>
          <w:lang w:val="ru-RU"/>
        </w:rPr>
      </w:pPr>
      <w:r w:rsidRPr="00AC279E">
        <w:rPr>
          <w:sz w:val="28"/>
          <w:lang w:val="ru-RU"/>
        </w:rPr>
        <w:t xml:space="preserve">Сложно выделить Восточную Европу по климатическим особенностям (наблюдается широтная зональность) или по природным зонам. </w:t>
      </w:r>
      <w:r w:rsidRPr="0022242B">
        <w:rPr>
          <w:sz w:val="28"/>
          <w:lang w:val="ru-RU"/>
        </w:rPr>
        <w:t xml:space="preserve">Согласно данным Всемирной </w:t>
      </w:r>
      <w:proofErr w:type="spellStart"/>
      <w:r w:rsidRPr="0022242B">
        <w:rPr>
          <w:sz w:val="28"/>
          <w:lang w:val="ru-RU"/>
        </w:rPr>
        <w:t>Органиции</w:t>
      </w:r>
      <w:proofErr w:type="spellEnd"/>
      <w:r w:rsidRPr="0022242B">
        <w:rPr>
          <w:sz w:val="28"/>
          <w:lang w:val="ru-RU"/>
        </w:rPr>
        <w:t xml:space="preserve"> Здоровья ООН</w:t>
      </w:r>
      <w:r w:rsidRPr="00AC279E">
        <w:rPr>
          <w:sz w:val="28"/>
          <w:lang w:val="ru-RU"/>
        </w:rPr>
        <w:t xml:space="preserve"> по количеству самоубийств Восточная Европа выделяется среди остальных европейских стран, что вероятно связано не только с природными факторами, но если рассматривать природные условия как предиктор любой человеческой деятельности, тогда можно говорить о неслучайности выделения Восточной Европы</w:t>
      </w:r>
      <w:r w:rsidR="005F5AAA">
        <w:rPr>
          <w:sz w:val="28"/>
          <w:lang w:val="ru-RU"/>
        </w:rPr>
        <w:t xml:space="preserve"> (Департамент по экономическим и социальным вопросам ООН, 2019)</w:t>
      </w:r>
      <w:r w:rsidRPr="00AC279E">
        <w:rPr>
          <w:sz w:val="28"/>
          <w:lang w:val="ru-RU"/>
        </w:rPr>
        <w:t>.</w:t>
      </w:r>
    </w:p>
    <w:p w14:paraId="46E0A870" w14:textId="0C750CC9" w:rsidR="00FD1257" w:rsidRPr="00AC279E" w:rsidRDefault="00FD1257" w:rsidP="00AC279E">
      <w:pPr>
        <w:spacing w:line="360" w:lineRule="auto"/>
        <w:ind w:firstLine="720"/>
        <w:jc w:val="both"/>
        <w:rPr>
          <w:sz w:val="28"/>
          <w:lang w:val="ru-RU"/>
        </w:rPr>
      </w:pPr>
      <w:r w:rsidRPr="00AC279E">
        <w:rPr>
          <w:sz w:val="28"/>
          <w:lang w:val="ru-RU"/>
        </w:rPr>
        <w:t xml:space="preserve">Следует упомянуть и направление </w:t>
      </w:r>
      <w:proofErr w:type="spellStart"/>
      <w:r w:rsidRPr="00AC279E">
        <w:rPr>
          <w:sz w:val="28"/>
          <w:lang w:val="ru-RU"/>
        </w:rPr>
        <w:t>энвайроментализма</w:t>
      </w:r>
      <w:proofErr w:type="spellEnd"/>
      <w:r w:rsidRPr="00AC279E">
        <w:rPr>
          <w:sz w:val="28"/>
          <w:lang w:val="ru-RU"/>
        </w:rPr>
        <w:t xml:space="preserve"> и поссибилизма. Первое говорит о необходимости человека следить за природой и экологическим состоянием планеты, а также утверждает о непосредственной роли человека как первоначального источника влияния. </w:t>
      </w:r>
      <w:proofErr w:type="spellStart"/>
      <w:r w:rsidRPr="00AC279E">
        <w:rPr>
          <w:sz w:val="28"/>
          <w:lang w:val="ru-RU"/>
        </w:rPr>
        <w:t>Поссиилизм</w:t>
      </w:r>
      <w:proofErr w:type="spellEnd"/>
      <w:r w:rsidRPr="00AC279E">
        <w:rPr>
          <w:sz w:val="28"/>
          <w:lang w:val="ru-RU"/>
        </w:rPr>
        <w:t xml:space="preserve"> же утверждает что роли </w:t>
      </w:r>
      <w:r w:rsidRPr="00AC279E">
        <w:rPr>
          <w:sz w:val="28"/>
          <w:lang w:val="ru-RU"/>
        </w:rPr>
        <w:lastRenderedPageBreak/>
        <w:t xml:space="preserve">человека и природы равносильны. Видаль де ла </w:t>
      </w:r>
      <w:proofErr w:type="spellStart"/>
      <w:r w:rsidRPr="00AC279E">
        <w:rPr>
          <w:sz w:val="28"/>
          <w:lang w:val="ru-RU"/>
        </w:rPr>
        <w:t>Блаш</w:t>
      </w:r>
      <w:proofErr w:type="spellEnd"/>
      <w:r w:rsidRPr="00AC279E">
        <w:rPr>
          <w:sz w:val="28"/>
          <w:lang w:val="ru-RU"/>
        </w:rPr>
        <w:t xml:space="preserve"> стал одним из самых видных деятелей поссибилизма</w:t>
      </w:r>
      <w:r w:rsidR="0022242B">
        <w:rPr>
          <w:sz w:val="28"/>
          <w:lang w:val="ru-RU"/>
        </w:rPr>
        <w:t xml:space="preserve"> </w:t>
      </w:r>
      <w:r w:rsidR="0022242B" w:rsidRPr="0022242B">
        <w:rPr>
          <w:sz w:val="28"/>
          <w:lang w:val="ru-RU"/>
        </w:rPr>
        <w:t>[</w:t>
      </w:r>
      <w:r w:rsidR="0022242B">
        <w:rPr>
          <w:sz w:val="28"/>
          <w:lang w:val="ru-RU"/>
        </w:rPr>
        <w:t>29</w:t>
      </w:r>
      <w:r w:rsidR="0022242B" w:rsidRPr="0022242B">
        <w:rPr>
          <w:sz w:val="28"/>
          <w:lang w:val="ru-RU"/>
        </w:rPr>
        <w:t>]</w:t>
      </w:r>
      <w:r w:rsidRPr="00AC279E">
        <w:rPr>
          <w:sz w:val="28"/>
          <w:lang w:val="ru-RU"/>
        </w:rPr>
        <w:t>.</w:t>
      </w:r>
    </w:p>
    <w:p w14:paraId="338843CC" w14:textId="77777777" w:rsidR="00FD1257" w:rsidRPr="00AC279E" w:rsidRDefault="00FD1257" w:rsidP="00206CA3">
      <w:pPr>
        <w:spacing w:line="360" w:lineRule="auto"/>
        <w:ind w:firstLine="720"/>
        <w:contextualSpacing/>
        <w:jc w:val="both"/>
        <w:rPr>
          <w:sz w:val="28"/>
          <w:lang w:val="ru-RU"/>
        </w:rPr>
      </w:pPr>
      <w:r w:rsidRPr="00AC279E">
        <w:rPr>
          <w:sz w:val="28"/>
          <w:lang w:val="ru-RU"/>
        </w:rPr>
        <w:t xml:space="preserve">Одной из базовых классических геополитических теорий является специализация государства на сухопутной или соответственно морской деятельности. Это значит что вся экономическая, политическая и социальная жизнь государства, вследствие недостатка земельных ресурсов или особого географического положения, сосредотачивается на деятельности так или иначе связанной с морем либо сушей. </w:t>
      </w:r>
    </w:p>
    <w:p w14:paraId="0D9DAFB2" w14:textId="4DCE700F" w:rsidR="00FD1257" w:rsidRPr="00AC279E" w:rsidRDefault="00FD1257" w:rsidP="00206CA3">
      <w:pPr>
        <w:spacing w:line="360" w:lineRule="auto"/>
        <w:ind w:firstLine="720"/>
        <w:contextualSpacing/>
        <w:jc w:val="both"/>
        <w:rPr>
          <w:sz w:val="28"/>
          <w:lang w:val="ru-RU"/>
        </w:rPr>
      </w:pPr>
      <w:r w:rsidRPr="00AC279E">
        <w:rPr>
          <w:sz w:val="28"/>
          <w:lang w:val="ru-RU"/>
        </w:rPr>
        <w:t xml:space="preserve">В своей книге «Основы геополитики» А. Дугин отмечает что эти концепции принципиально различаются и </w:t>
      </w:r>
      <w:proofErr w:type="spellStart"/>
      <w:r w:rsidRPr="00AC279E">
        <w:rPr>
          <w:sz w:val="28"/>
          <w:lang w:val="ru-RU"/>
        </w:rPr>
        <w:t>талассократия</w:t>
      </w:r>
      <w:proofErr w:type="spellEnd"/>
      <w:r w:rsidRPr="00AC279E">
        <w:rPr>
          <w:sz w:val="28"/>
          <w:lang w:val="ru-RU"/>
        </w:rPr>
        <w:t xml:space="preserve"> стремится к индивидуализму, а </w:t>
      </w:r>
      <w:proofErr w:type="spellStart"/>
      <w:r w:rsidRPr="00AC279E">
        <w:rPr>
          <w:sz w:val="28"/>
          <w:lang w:val="ru-RU"/>
        </w:rPr>
        <w:t>теллурократия</w:t>
      </w:r>
      <w:proofErr w:type="spellEnd"/>
      <w:r w:rsidRPr="00AC279E">
        <w:rPr>
          <w:sz w:val="28"/>
          <w:lang w:val="ru-RU"/>
        </w:rPr>
        <w:t xml:space="preserve"> к коллективизму в своих политических идеологиях. Стоит упомянуть, что Российская Федерация часто указывается как </w:t>
      </w:r>
      <w:proofErr w:type="spellStart"/>
      <w:r w:rsidRPr="00AC279E">
        <w:rPr>
          <w:sz w:val="28"/>
          <w:lang w:val="ru-RU"/>
        </w:rPr>
        <w:t>теллурократия</w:t>
      </w:r>
      <w:proofErr w:type="spellEnd"/>
      <w:r w:rsidRPr="00AC279E">
        <w:rPr>
          <w:sz w:val="28"/>
          <w:lang w:val="ru-RU"/>
        </w:rPr>
        <w:t xml:space="preserve">, то есть сухопутное государство, не смотря на одну из самых </w:t>
      </w:r>
      <w:proofErr w:type="spellStart"/>
      <w:r w:rsidRPr="00AC279E">
        <w:rPr>
          <w:sz w:val="28"/>
          <w:lang w:val="ru-RU"/>
        </w:rPr>
        <w:t>длиных</w:t>
      </w:r>
      <w:proofErr w:type="spellEnd"/>
      <w:r w:rsidRPr="00AC279E">
        <w:rPr>
          <w:sz w:val="28"/>
          <w:lang w:val="ru-RU"/>
        </w:rPr>
        <w:t xml:space="preserve"> береговых линий в мире. Это можно связать с тем, что большая часть береговой линии России граничит с Северным Ледовитым океаном освоение которого значительно сложнее, нежели других океанов</w:t>
      </w:r>
      <w:r w:rsidR="0022242B">
        <w:rPr>
          <w:sz w:val="28"/>
          <w:lang w:val="ru-RU"/>
        </w:rPr>
        <w:t xml:space="preserve"> </w:t>
      </w:r>
      <w:r w:rsidR="005F5AAA">
        <w:rPr>
          <w:sz w:val="28"/>
          <w:lang w:val="ru-RU"/>
        </w:rPr>
        <w:t>(Дугин, 2000)</w:t>
      </w:r>
      <w:r w:rsidRPr="00AC279E">
        <w:rPr>
          <w:sz w:val="28"/>
          <w:lang w:val="ru-RU"/>
        </w:rPr>
        <w:t xml:space="preserve">. </w:t>
      </w:r>
    </w:p>
    <w:p w14:paraId="7569F72F" w14:textId="77777777" w:rsidR="00FD1257" w:rsidRPr="00AC279E" w:rsidRDefault="00FD1257" w:rsidP="00206CA3">
      <w:pPr>
        <w:spacing w:line="360" w:lineRule="auto"/>
        <w:ind w:firstLine="720"/>
        <w:contextualSpacing/>
        <w:jc w:val="both"/>
        <w:rPr>
          <w:sz w:val="28"/>
          <w:lang w:val="ru-RU"/>
        </w:rPr>
      </w:pPr>
      <w:r w:rsidRPr="00AC279E">
        <w:rPr>
          <w:sz w:val="28"/>
          <w:lang w:val="ru-RU"/>
        </w:rPr>
        <w:t xml:space="preserve">Тем не менее на роль </w:t>
      </w:r>
      <w:proofErr w:type="spellStart"/>
      <w:r w:rsidRPr="00AC279E">
        <w:rPr>
          <w:sz w:val="28"/>
          <w:lang w:val="ru-RU"/>
        </w:rPr>
        <w:t>талассократического</w:t>
      </w:r>
      <w:proofErr w:type="spellEnd"/>
      <w:r w:rsidRPr="00AC279E">
        <w:rPr>
          <w:sz w:val="28"/>
          <w:lang w:val="ru-RU"/>
        </w:rPr>
        <w:t xml:space="preserve"> государства в Восточной Европе может претендовать Россия, Украина, Польша, Румыния и Болгария. </w:t>
      </w:r>
    </w:p>
    <w:p w14:paraId="7D3CB6C3" w14:textId="22339887" w:rsidR="00FD1257" w:rsidRPr="00AC279E" w:rsidRDefault="00FD1257" w:rsidP="00206CA3">
      <w:pPr>
        <w:spacing w:line="360" w:lineRule="auto"/>
        <w:ind w:firstLine="720"/>
        <w:contextualSpacing/>
        <w:jc w:val="both"/>
        <w:rPr>
          <w:sz w:val="28"/>
          <w:lang w:val="ru-RU"/>
        </w:rPr>
      </w:pPr>
      <w:r w:rsidRPr="00AC279E">
        <w:rPr>
          <w:sz w:val="28"/>
          <w:lang w:val="ru-RU"/>
        </w:rPr>
        <w:t xml:space="preserve">Среди государств Восточной Европы 5 не имеет выхода к морю, длина береговой линии ещё трёх составляет менее 500 км. Самой внушительной береговой линией среди рассматриваемых стран обладает Россия – 38 633 км. Также Украина без территории Крыма имеет 1802 км береговой линии. По количеству портов по данным </w:t>
      </w:r>
      <w:proofErr w:type="spellStart"/>
      <w:r w:rsidRPr="00AC279E">
        <w:rPr>
          <w:sz w:val="28"/>
          <w:lang w:val="ru-RU"/>
        </w:rPr>
        <w:t>World</w:t>
      </w:r>
      <w:proofErr w:type="spellEnd"/>
      <w:r w:rsidRPr="00AC279E">
        <w:rPr>
          <w:sz w:val="28"/>
          <w:lang w:val="ru-RU"/>
        </w:rPr>
        <w:t xml:space="preserve"> </w:t>
      </w:r>
      <w:proofErr w:type="spellStart"/>
      <w:r w:rsidRPr="00AC279E">
        <w:rPr>
          <w:sz w:val="28"/>
          <w:lang w:val="ru-RU"/>
        </w:rPr>
        <w:t>Port</w:t>
      </w:r>
      <w:proofErr w:type="spellEnd"/>
      <w:r w:rsidRPr="00AC279E">
        <w:rPr>
          <w:sz w:val="28"/>
          <w:lang w:val="ru-RU"/>
        </w:rPr>
        <w:t xml:space="preserve"> </w:t>
      </w:r>
      <w:proofErr w:type="spellStart"/>
      <w:r w:rsidRPr="00AC279E">
        <w:rPr>
          <w:sz w:val="28"/>
          <w:lang w:val="ru-RU"/>
        </w:rPr>
        <w:t>Source</w:t>
      </w:r>
      <w:proofErr w:type="spellEnd"/>
      <w:r w:rsidRPr="00AC279E">
        <w:rPr>
          <w:sz w:val="28"/>
          <w:lang w:val="ru-RU"/>
        </w:rPr>
        <w:t xml:space="preserve"> лидирует также Россия – 105 морских портов. Украина и Румыния имеют по 18, Польша 12, Болгария 2. Среди стран не имеющих выхода к морю 2 морских порта есть у Чехии и по одному у Беларуси, Словакии, Венгрии. </w:t>
      </w:r>
    </w:p>
    <w:p w14:paraId="1D3C5E3D" w14:textId="77777777" w:rsidR="00FD1257" w:rsidRPr="00AC279E" w:rsidRDefault="00FD1257" w:rsidP="00AC279E">
      <w:pPr>
        <w:keepNext/>
        <w:spacing w:line="360" w:lineRule="auto"/>
        <w:ind w:firstLine="720"/>
        <w:jc w:val="both"/>
        <w:rPr>
          <w:sz w:val="28"/>
          <w:lang w:val="ru-RU"/>
        </w:rPr>
      </w:pPr>
      <w:r w:rsidRPr="00AC279E">
        <w:rPr>
          <w:sz w:val="28"/>
          <w:lang w:val="ru-RU"/>
        </w:rPr>
        <w:lastRenderedPageBreak/>
        <w:t xml:space="preserve">Концепция Суша-Море или </w:t>
      </w:r>
      <w:proofErr w:type="spellStart"/>
      <w:r w:rsidRPr="00AC279E">
        <w:rPr>
          <w:sz w:val="28"/>
          <w:lang w:val="ru-RU"/>
        </w:rPr>
        <w:t>Теллурократия</w:t>
      </w:r>
      <w:proofErr w:type="spellEnd"/>
      <w:r w:rsidRPr="00AC279E">
        <w:rPr>
          <w:sz w:val="28"/>
          <w:lang w:val="ru-RU"/>
        </w:rPr>
        <w:t xml:space="preserve"> и </w:t>
      </w:r>
      <w:proofErr w:type="spellStart"/>
      <w:r w:rsidRPr="00AC279E">
        <w:rPr>
          <w:sz w:val="28"/>
          <w:lang w:val="ru-RU"/>
        </w:rPr>
        <w:t>Талласократия</w:t>
      </w:r>
      <w:proofErr w:type="spellEnd"/>
      <w:r w:rsidRPr="00AC279E">
        <w:rPr>
          <w:sz w:val="28"/>
          <w:lang w:val="ru-RU"/>
        </w:rPr>
        <w:t xml:space="preserve"> предполагает не только наличие морских портов или кораблей сколько культурные особенности и идеалы.</w:t>
      </w:r>
    </w:p>
    <w:p w14:paraId="2FF80654" w14:textId="0AE24BF4" w:rsidR="00FD1257" w:rsidRPr="00AC279E" w:rsidRDefault="00FD1257" w:rsidP="00206CA3">
      <w:pPr>
        <w:keepNext/>
        <w:spacing w:line="360" w:lineRule="auto"/>
        <w:jc w:val="center"/>
        <w:rPr>
          <w:sz w:val="28"/>
        </w:rPr>
      </w:pPr>
      <w:r w:rsidRPr="00AC279E">
        <w:rPr>
          <w:noProof/>
          <w:sz w:val="28"/>
          <w:lang w:val="ru-RU"/>
        </w:rPr>
        <w:drawing>
          <wp:inline distT="0" distB="0" distL="0" distR="0" wp14:anchorId="6A8945A7" wp14:editId="67217DC1">
            <wp:extent cx="4320000" cy="4320000"/>
            <wp:effectExtent l="0" t="0" r="444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591798E2" w14:textId="4D81CBAF" w:rsidR="00FD1257" w:rsidRPr="005F5AAA" w:rsidRDefault="00FD1257" w:rsidP="00AC279E">
      <w:pPr>
        <w:pStyle w:val="a6"/>
        <w:spacing w:line="360" w:lineRule="auto"/>
        <w:jc w:val="center"/>
        <w:rPr>
          <w:i w:val="0"/>
          <w:color w:val="auto"/>
          <w:sz w:val="28"/>
          <w:szCs w:val="28"/>
          <w:lang w:val="ru-RU"/>
        </w:rPr>
      </w:pPr>
      <w:r w:rsidRPr="005F5AAA">
        <w:rPr>
          <w:i w:val="0"/>
          <w:color w:val="auto"/>
          <w:sz w:val="28"/>
          <w:szCs w:val="28"/>
          <w:lang w:val="ru-RU"/>
        </w:rPr>
        <w:t xml:space="preserve">Рисунок </w:t>
      </w:r>
      <w:r w:rsidR="00605848" w:rsidRPr="005F5AAA">
        <w:rPr>
          <w:i w:val="0"/>
          <w:color w:val="auto"/>
          <w:sz w:val="28"/>
          <w:szCs w:val="28"/>
          <w:lang w:val="ru-RU"/>
        </w:rPr>
        <w:t xml:space="preserve">32 </w:t>
      </w:r>
      <w:r w:rsidRPr="005F5AAA">
        <w:rPr>
          <w:i w:val="0"/>
          <w:noProof/>
          <w:color w:val="auto"/>
          <w:sz w:val="28"/>
          <w:szCs w:val="28"/>
          <w:lang w:val="ru-RU"/>
        </w:rPr>
        <w:t>Государства Восточной Европы имеющие выход к морю и их длина береговой линии</w:t>
      </w:r>
      <w:r w:rsidR="00A91364" w:rsidRPr="005F5AAA">
        <w:rPr>
          <w:i w:val="0"/>
          <w:color w:val="auto"/>
          <w:sz w:val="28"/>
          <w:szCs w:val="28"/>
          <w:lang w:val="ru-RU"/>
        </w:rPr>
        <w:t xml:space="preserve"> </w:t>
      </w:r>
      <w:r w:rsidR="005F5AAA" w:rsidRPr="005F5AAA">
        <w:rPr>
          <w:i w:val="0"/>
          <w:noProof/>
          <w:color w:val="auto"/>
          <w:sz w:val="28"/>
          <w:szCs w:val="28"/>
          <w:lang w:val="ru-RU"/>
        </w:rPr>
        <w:t>(</w:t>
      </w:r>
      <w:r w:rsidR="005F5AAA" w:rsidRPr="005F5AAA">
        <w:rPr>
          <w:i w:val="0"/>
          <w:color w:val="auto"/>
          <w:sz w:val="28"/>
          <w:szCs w:val="28"/>
          <w:lang w:val="ru-RU"/>
        </w:rPr>
        <w:t>создано автором на основе</w:t>
      </w:r>
      <w:r w:rsidR="005F5AAA" w:rsidRPr="005F5AAA">
        <w:rPr>
          <w:i w:val="0"/>
          <w:noProof/>
          <w:color w:val="auto"/>
          <w:sz w:val="28"/>
          <w:szCs w:val="28"/>
          <w:lang w:val="ru-RU"/>
        </w:rPr>
        <w:t xml:space="preserve"> </w:t>
      </w:r>
      <w:r w:rsidR="005F5AAA" w:rsidRPr="005F5AAA">
        <w:rPr>
          <w:i w:val="0"/>
          <w:noProof/>
          <w:color w:val="auto"/>
          <w:sz w:val="28"/>
          <w:szCs w:val="28"/>
        </w:rPr>
        <w:t>World</w:t>
      </w:r>
      <w:r w:rsidR="005F5AAA" w:rsidRPr="005F5AAA">
        <w:rPr>
          <w:i w:val="0"/>
          <w:noProof/>
          <w:color w:val="auto"/>
          <w:sz w:val="28"/>
          <w:szCs w:val="28"/>
          <w:lang w:val="ru-RU"/>
        </w:rPr>
        <w:t xml:space="preserve"> </w:t>
      </w:r>
      <w:r w:rsidR="005F5AAA" w:rsidRPr="005F5AAA">
        <w:rPr>
          <w:i w:val="0"/>
          <w:noProof/>
          <w:color w:val="auto"/>
          <w:sz w:val="28"/>
          <w:szCs w:val="28"/>
        </w:rPr>
        <w:t>Bank</w:t>
      </w:r>
      <w:r w:rsidR="005F5AAA" w:rsidRPr="005F5AAA">
        <w:rPr>
          <w:i w:val="0"/>
          <w:noProof/>
          <w:color w:val="auto"/>
          <w:sz w:val="28"/>
          <w:szCs w:val="28"/>
          <w:lang w:val="ru-RU"/>
        </w:rPr>
        <w:t>)</w:t>
      </w:r>
    </w:p>
    <w:p w14:paraId="7A55CA0D" w14:textId="77777777" w:rsidR="00FD1257" w:rsidRPr="00AC279E" w:rsidRDefault="00FD1257" w:rsidP="00206CA3">
      <w:pPr>
        <w:spacing w:line="360" w:lineRule="auto"/>
        <w:ind w:firstLine="720"/>
        <w:jc w:val="both"/>
        <w:rPr>
          <w:sz w:val="28"/>
          <w:lang w:val="ru-RU"/>
        </w:rPr>
      </w:pPr>
      <w:r w:rsidRPr="00AC279E">
        <w:rPr>
          <w:sz w:val="28"/>
          <w:lang w:val="ru-RU"/>
        </w:rPr>
        <w:t xml:space="preserve">Если говорить о странах не имеющих выхода к морю, то для них </w:t>
      </w:r>
      <w:proofErr w:type="spellStart"/>
      <w:r w:rsidRPr="00AC279E">
        <w:rPr>
          <w:sz w:val="28"/>
          <w:lang w:val="ru-RU"/>
        </w:rPr>
        <w:t>теллурократичность</w:t>
      </w:r>
      <w:proofErr w:type="spellEnd"/>
      <w:r w:rsidRPr="00AC279E">
        <w:rPr>
          <w:sz w:val="28"/>
          <w:lang w:val="ru-RU"/>
        </w:rPr>
        <w:t xml:space="preserve"> детерминирована. Но не все страны имеющие выход к морю являются </w:t>
      </w:r>
      <w:proofErr w:type="spellStart"/>
      <w:r w:rsidRPr="00AC279E">
        <w:rPr>
          <w:sz w:val="28"/>
          <w:lang w:val="ru-RU"/>
        </w:rPr>
        <w:t>талласократичными</w:t>
      </w:r>
      <w:proofErr w:type="spellEnd"/>
      <w:r w:rsidRPr="00AC279E">
        <w:rPr>
          <w:sz w:val="28"/>
          <w:lang w:val="ru-RU"/>
        </w:rPr>
        <w:t xml:space="preserve"> (как например Россия). Поэтому рассматривая страны Восточной Европы глобально их обычно относят к сугубо </w:t>
      </w:r>
      <w:proofErr w:type="spellStart"/>
      <w:r w:rsidRPr="00AC279E">
        <w:rPr>
          <w:sz w:val="28"/>
          <w:lang w:val="ru-RU"/>
        </w:rPr>
        <w:t>теллурократичным</w:t>
      </w:r>
      <w:proofErr w:type="spellEnd"/>
      <w:r w:rsidRPr="00AC279E">
        <w:rPr>
          <w:sz w:val="28"/>
          <w:lang w:val="ru-RU"/>
        </w:rPr>
        <w:t xml:space="preserve">. Стоит упомянуть что концепцию чаще всего упоминают в отношении древних государств: Минойская цивилизация, Финикия, Древняя Греция и т.д. На данный момент самые крупные государства увеличивают свою </w:t>
      </w:r>
      <w:proofErr w:type="spellStart"/>
      <w:r w:rsidRPr="00AC279E">
        <w:rPr>
          <w:sz w:val="28"/>
          <w:lang w:val="ru-RU"/>
        </w:rPr>
        <w:lastRenderedPageBreak/>
        <w:t>талласократические</w:t>
      </w:r>
      <w:proofErr w:type="spellEnd"/>
      <w:r w:rsidRPr="00AC279E">
        <w:rPr>
          <w:sz w:val="28"/>
          <w:lang w:val="ru-RU"/>
        </w:rPr>
        <w:t xml:space="preserve"> характеристики и противопоставлять такие типы государств проблематично.  </w:t>
      </w:r>
    </w:p>
    <w:p w14:paraId="19E6ADBB" w14:textId="77777777" w:rsidR="00605848" w:rsidRPr="00AC279E" w:rsidRDefault="00FD1257" w:rsidP="00AC279E">
      <w:pPr>
        <w:keepNext/>
        <w:spacing w:line="360" w:lineRule="auto"/>
        <w:jc w:val="both"/>
        <w:rPr>
          <w:sz w:val="28"/>
        </w:rPr>
      </w:pPr>
      <w:r w:rsidRPr="00AC279E">
        <w:rPr>
          <w:noProof/>
          <w:sz w:val="28"/>
          <w:lang w:val="ru-RU"/>
        </w:rPr>
        <w:drawing>
          <wp:inline distT="0" distB="0" distL="0" distR="0" wp14:anchorId="15E55453" wp14:editId="19E0AF20">
            <wp:extent cx="6151245" cy="3051810"/>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1245" cy="3051810"/>
                    </a:xfrm>
                    <a:prstGeom prst="rect">
                      <a:avLst/>
                    </a:prstGeom>
                    <a:noFill/>
                    <a:ln>
                      <a:noFill/>
                    </a:ln>
                  </pic:spPr>
                </pic:pic>
              </a:graphicData>
            </a:graphic>
          </wp:inline>
        </w:drawing>
      </w:r>
    </w:p>
    <w:p w14:paraId="4BC8D05B" w14:textId="4B208418" w:rsidR="00FD1257" w:rsidRPr="008C7C7B" w:rsidRDefault="00605848" w:rsidP="008C7C7B">
      <w:pPr>
        <w:spacing w:line="360" w:lineRule="auto"/>
        <w:ind w:left="360"/>
        <w:jc w:val="center"/>
        <w:rPr>
          <w:color w:val="auto"/>
          <w:sz w:val="28"/>
        </w:rPr>
      </w:pPr>
      <w:r w:rsidRPr="008C7C7B">
        <w:rPr>
          <w:color w:val="auto"/>
          <w:sz w:val="28"/>
          <w:lang w:val="ru-RU"/>
        </w:rPr>
        <w:t>Рисунок</w:t>
      </w:r>
      <w:r w:rsidRPr="008C7C7B">
        <w:rPr>
          <w:color w:val="auto"/>
          <w:sz w:val="28"/>
        </w:rPr>
        <w:t xml:space="preserve"> </w:t>
      </w:r>
      <w:r w:rsidR="00206CA3" w:rsidRPr="008C7C7B">
        <w:rPr>
          <w:color w:val="auto"/>
          <w:sz w:val="28"/>
        </w:rPr>
        <w:t>33</w:t>
      </w:r>
      <w:r w:rsidRPr="008C7C7B">
        <w:rPr>
          <w:noProof/>
          <w:color w:val="auto"/>
          <w:sz w:val="28"/>
        </w:rPr>
        <w:t xml:space="preserve"> </w:t>
      </w:r>
      <w:r w:rsidRPr="008C7C7B">
        <w:rPr>
          <w:noProof/>
          <w:color w:val="auto"/>
          <w:sz w:val="28"/>
          <w:lang w:val="ru-RU"/>
        </w:rPr>
        <w:t>Концепция</w:t>
      </w:r>
      <w:r w:rsidRPr="008C7C7B">
        <w:rPr>
          <w:noProof/>
          <w:color w:val="auto"/>
          <w:sz w:val="28"/>
        </w:rPr>
        <w:t xml:space="preserve"> «</w:t>
      </w:r>
      <w:r w:rsidRPr="008C7C7B">
        <w:rPr>
          <w:noProof/>
          <w:color w:val="auto"/>
          <w:sz w:val="28"/>
          <w:lang w:val="ru-RU"/>
        </w:rPr>
        <w:t>Хартленд</w:t>
      </w:r>
      <w:r w:rsidRPr="008C7C7B">
        <w:rPr>
          <w:noProof/>
          <w:color w:val="auto"/>
          <w:sz w:val="28"/>
        </w:rPr>
        <w:t xml:space="preserve">» </w:t>
      </w:r>
      <w:r w:rsidRPr="008C7C7B">
        <w:rPr>
          <w:noProof/>
          <w:color w:val="auto"/>
          <w:sz w:val="28"/>
          <w:lang w:val="ru-RU"/>
        </w:rPr>
        <w:t>Халфорда</w:t>
      </w:r>
      <w:r w:rsidRPr="008C7C7B">
        <w:rPr>
          <w:noProof/>
          <w:color w:val="auto"/>
          <w:sz w:val="28"/>
        </w:rPr>
        <w:t xml:space="preserve"> </w:t>
      </w:r>
      <w:r w:rsidRPr="008C7C7B">
        <w:rPr>
          <w:noProof/>
          <w:color w:val="auto"/>
          <w:sz w:val="28"/>
          <w:lang w:val="ru-RU"/>
        </w:rPr>
        <w:t>Маккиндера</w:t>
      </w:r>
      <w:r w:rsidR="00A91364" w:rsidRPr="008C7C7B">
        <w:rPr>
          <w:color w:val="auto"/>
          <w:sz w:val="28"/>
        </w:rPr>
        <w:t xml:space="preserve"> </w:t>
      </w:r>
      <w:r w:rsidR="005F5AAA" w:rsidRPr="008C7C7B">
        <w:rPr>
          <w:noProof/>
          <w:color w:val="auto"/>
          <w:sz w:val="28"/>
        </w:rPr>
        <w:t>(</w:t>
      </w:r>
      <w:r w:rsidR="005F5AAA" w:rsidRPr="008C7C7B">
        <w:rPr>
          <w:color w:val="auto"/>
          <w:sz w:val="28"/>
          <w:lang w:val="ru-RU"/>
        </w:rPr>
        <w:t>создано</w:t>
      </w:r>
      <w:r w:rsidR="005F5AAA" w:rsidRPr="008C7C7B">
        <w:rPr>
          <w:color w:val="auto"/>
          <w:sz w:val="28"/>
        </w:rPr>
        <w:t xml:space="preserve"> </w:t>
      </w:r>
      <w:r w:rsidR="005F5AAA" w:rsidRPr="008C7C7B">
        <w:rPr>
          <w:color w:val="auto"/>
          <w:sz w:val="28"/>
          <w:lang w:val="ru-RU"/>
        </w:rPr>
        <w:t>автором</w:t>
      </w:r>
      <w:r w:rsidR="005F5AAA" w:rsidRPr="008C7C7B">
        <w:rPr>
          <w:color w:val="auto"/>
          <w:sz w:val="28"/>
        </w:rPr>
        <w:t xml:space="preserve"> </w:t>
      </w:r>
      <w:r w:rsidR="005F5AAA" w:rsidRPr="008C7C7B">
        <w:rPr>
          <w:color w:val="auto"/>
          <w:sz w:val="28"/>
          <w:lang w:val="ru-RU"/>
        </w:rPr>
        <w:t>на</w:t>
      </w:r>
      <w:r w:rsidR="005F5AAA" w:rsidRPr="008C7C7B">
        <w:rPr>
          <w:color w:val="auto"/>
          <w:sz w:val="28"/>
        </w:rPr>
        <w:t xml:space="preserve"> </w:t>
      </w:r>
      <w:r w:rsidR="005F5AAA" w:rsidRPr="008C7C7B">
        <w:rPr>
          <w:color w:val="auto"/>
          <w:sz w:val="28"/>
          <w:lang w:val="ru-RU"/>
        </w:rPr>
        <w:t>основе</w:t>
      </w:r>
      <w:r w:rsidR="005F5AAA" w:rsidRPr="008C7C7B">
        <w:rPr>
          <w:noProof/>
          <w:color w:val="auto"/>
          <w:sz w:val="28"/>
        </w:rPr>
        <w:t xml:space="preserve"> </w:t>
      </w:r>
      <w:r w:rsidR="008C7C7B" w:rsidRPr="008C7C7B">
        <w:rPr>
          <w:noProof/>
          <w:color w:val="auto"/>
          <w:sz w:val="28"/>
        </w:rPr>
        <w:t xml:space="preserve"> </w:t>
      </w:r>
      <w:proofErr w:type="spellStart"/>
      <w:r w:rsidR="008C7C7B" w:rsidRPr="008C7C7B">
        <w:rPr>
          <w:color w:val="auto"/>
          <w:sz w:val="28"/>
        </w:rPr>
        <w:t>MacKinder</w:t>
      </w:r>
      <w:proofErr w:type="spellEnd"/>
      <w:r w:rsidR="008C7C7B" w:rsidRPr="008C7C7B">
        <w:rPr>
          <w:color w:val="auto"/>
          <w:sz w:val="28"/>
        </w:rPr>
        <w:t xml:space="preserve"> </w:t>
      </w:r>
      <w:r w:rsidR="008C7C7B" w:rsidRPr="008C7C7B">
        <w:rPr>
          <w:color w:val="auto"/>
          <w:sz w:val="28"/>
        </w:rPr>
        <w:t>The Scope and Methods of Geography and the Geographical Pivot of</w:t>
      </w:r>
      <w:r w:rsidR="008C7C7B" w:rsidRPr="008C7C7B">
        <w:rPr>
          <w:color w:val="auto"/>
          <w:sz w:val="28"/>
        </w:rPr>
        <w:t xml:space="preserve"> </w:t>
      </w:r>
      <w:r w:rsidR="008C7C7B" w:rsidRPr="008C7C7B">
        <w:rPr>
          <w:color w:val="auto"/>
          <w:sz w:val="28"/>
        </w:rPr>
        <w:t>History</w:t>
      </w:r>
      <w:r w:rsidR="005F5AAA" w:rsidRPr="008C7C7B">
        <w:rPr>
          <w:noProof/>
          <w:color w:val="auto"/>
          <w:sz w:val="28"/>
        </w:rPr>
        <w:t>)</w:t>
      </w:r>
    </w:p>
    <w:p w14:paraId="1FE02BC9" w14:textId="3D024875" w:rsidR="00FD1257" w:rsidRPr="00AC279E" w:rsidRDefault="00FD1257" w:rsidP="00206CA3">
      <w:pPr>
        <w:spacing w:line="360" w:lineRule="auto"/>
        <w:ind w:firstLine="720"/>
        <w:contextualSpacing/>
        <w:jc w:val="both"/>
        <w:rPr>
          <w:sz w:val="28"/>
          <w:lang w:val="ru-RU"/>
        </w:rPr>
      </w:pPr>
      <w:r w:rsidRPr="00AC279E">
        <w:rPr>
          <w:sz w:val="28"/>
          <w:lang w:val="ru-RU"/>
        </w:rPr>
        <w:t xml:space="preserve">В своём труде «Географическая ось истории» </w:t>
      </w:r>
      <w:proofErr w:type="spellStart"/>
      <w:r w:rsidRPr="00AC279E">
        <w:rPr>
          <w:sz w:val="28"/>
          <w:lang w:val="ru-RU"/>
        </w:rPr>
        <w:t>Халфорд</w:t>
      </w:r>
      <w:proofErr w:type="spellEnd"/>
      <w:r w:rsidRPr="00AC279E">
        <w:rPr>
          <w:sz w:val="28"/>
          <w:lang w:val="ru-RU"/>
        </w:rPr>
        <w:t xml:space="preserve"> </w:t>
      </w:r>
      <w:proofErr w:type="spellStart"/>
      <w:r w:rsidRPr="00AC279E">
        <w:rPr>
          <w:sz w:val="28"/>
          <w:lang w:val="ru-RU"/>
        </w:rPr>
        <w:t>Маккиндер</w:t>
      </w:r>
      <w:proofErr w:type="spellEnd"/>
      <w:r w:rsidRPr="00AC279E">
        <w:rPr>
          <w:sz w:val="28"/>
          <w:lang w:val="ru-RU"/>
        </w:rPr>
        <w:t xml:space="preserve"> впервые вводит понятие Хартленд. В его понимании это сердцевинная территория Евразии (Мирового острова) контролируя которую можно контролировать весь Мировой остров а соответственно и весь мир. </w:t>
      </w:r>
      <w:proofErr w:type="spellStart"/>
      <w:r w:rsidRPr="00AC279E">
        <w:rPr>
          <w:sz w:val="28"/>
          <w:lang w:val="ru-RU"/>
        </w:rPr>
        <w:t>Маккиндер</w:t>
      </w:r>
      <w:proofErr w:type="spellEnd"/>
      <w:r w:rsidRPr="00AC279E">
        <w:rPr>
          <w:sz w:val="28"/>
          <w:lang w:val="ru-RU"/>
        </w:rPr>
        <w:t xml:space="preserve"> пишет, что граница России примерно совпадает с границей Восточно-Европейской равнины не зря. И подобное деление не изменяется на протяжении сотен лет. Помимо Хартленда, который в первой редакции находился на Северо-Востоке Евразии </w:t>
      </w:r>
      <w:proofErr w:type="spellStart"/>
      <w:r w:rsidRPr="00AC279E">
        <w:rPr>
          <w:sz w:val="28"/>
          <w:lang w:val="ru-RU"/>
        </w:rPr>
        <w:t>Маккиндер</w:t>
      </w:r>
      <w:proofErr w:type="spellEnd"/>
      <w:r w:rsidRPr="00AC279E">
        <w:rPr>
          <w:sz w:val="28"/>
          <w:lang w:val="ru-RU"/>
        </w:rPr>
        <w:t xml:space="preserve"> выделяет «внутренний полумесяц»  включающий окружающие Хартленд приморские территории и «внешний полумесяц» морских держав включающих Северную и Южную Америки, Австралию и Океанию, Африку южнее Сахары, Британские острова и Японию</w:t>
      </w:r>
      <w:r w:rsidR="00F05614">
        <w:rPr>
          <w:sz w:val="28"/>
          <w:lang w:val="ru-RU"/>
        </w:rPr>
        <w:t>.</w:t>
      </w:r>
    </w:p>
    <w:p w14:paraId="75FC6E92" w14:textId="77777777" w:rsidR="00FD1257" w:rsidRPr="00AC279E" w:rsidRDefault="00FD1257" w:rsidP="00206CA3">
      <w:pPr>
        <w:spacing w:line="360" w:lineRule="auto"/>
        <w:ind w:firstLine="720"/>
        <w:contextualSpacing/>
        <w:jc w:val="both"/>
        <w:rPr>
          <w:sz w:val="28"/>
          <w:lang w:val="ru-RU"/>
        </w:rPr>
      </w:pPr>
      <w:r w:rsidRPr="00AC279E">
        <w:rPr>
          <w:sz w:val="28"/>
          <w:lang w:val="ru-RU"/>
        </w:rPr>
        <w:lastRenderedPageBreak/>
        <w:t xml:space="preserve">Для Восточной Европы понятие Хартленда можно назвать ключевым, по той причине, что Хартленд 1904 года распространялся на территории Европейской части России, а уже в 1919 году </w:t>
      </w:r>
      <w:proofErr w:type="spellStart"/>
      <w:r w:rsidRPr="00AC279E">
        <w:rPr>
          <w:sz w:val="28"/>
          <w:lang w:val="ru-RU"/>
        </w:rPr>
        <w:t>Маккиндер</w:t>
      </w:r>
      <w:proofErr w:type="spellEnd"/>
      <w:r w:rsidRPr="00AC279E">
        <w:rPr>
          <w:sz w:val="28"/>
          <w:lang w:val="ru-RU"/>
        </w:rPr>
        <w:t xml:space="preserve"> включает в него всю Восточную Европу. В 1943 году из Хартленда исключается </w:t>
      </w:r>
      <w:proofErr w:type="spellStart"/>
      <w:r w:rsidRPr="00AC279E">
        <w:rPr>
          <w:sz w:val="28"/>
          <w:lang w:val="ru-RU"/>
        </w:rPr>
        <w:t>Леналенд</w:t>
      </w:r>
      <w:proofErr w:type="spellEnd"/>
      <w:r w:rsidRPr="00AC279E">
        <w:rPr>
          <w:sz w:val="28"/>
          <w:lang w:val="ru-RU"/>
        </w:rPr>
        <w:t xml:space="preserve"> (территория вокруг реки Лена). Таким образом </w:t>
      </w:r>
      <w:proofErr w:type="spellStart"/>
      <w:r w:rsidRPr="00AC279E">
        <w:rPr>
          <w:sz w:val="28"/>
          <w:lang w:val="ru-RU"/>
        </w:rPr>
        <w:t>Маккиндер</w:t>
      </w:r>
      <w:proofErr w:type="spellEnd"/>
      <w:r w:rsidRPr="00AC279E">
        <w:rPr>
          <w:sz w:val="28"/>
          <w:lang w:val="ru-RU"/>
        </w:rPr>
        <w:t xml:space="preserve"> формулирует главный лозунг концепции: «Кто контролирует Восточную Европу, тот командует Хартлендом; Кто контролирует Хартленд, тот командует Мировым островом (то есть Евразией и Африкой); Кто контролирует Мировой остров, тот командует миром». Автор подводит к ключевой роли Восточной Европы в геополитической борьбе за Мировой остров, получив контроль над которым достигается потенциальная геополитическая победа за пространство. </w:t>
      </w:r>
    </w:p>
    <w:p w14:paraId="702ACBDA" w14:textId="16C56F20" w:rsidR="00FD1257" w:rsidRPr="00AC279E" w:rsidRDefault="00FD1257" w:rsidP="00206CA3">
      <w:pPr>
        <w:spacing w:line="360" w:lineRule="auto"/>
        <w:ind w:firstLine="720"/>
        <w:contextualSpacing/>
        <w:jc w:val="both"/>
        <w:rPr>
          <w:sz w:val="28"/>
          <w:lang w:val="ru-RU"/>
        </w:rPr>
      </w:pPr>
      <w:r w:rsidRPr="00AC279E">
        <w:rPr>
          <w:sz w:val="28"/>
          <w:lang w:val="ru-RU"/>
        </w:rPr>
        <w:t xml:space="preserve">Не смотря на обвинения в редукционизме концепция Хартленда занимает ключевую роль в мировой геополитике. Возможно, в современных реалиях следует учесть важность и других регионов в борьбе за контроль Мирового Острова Евразии, например Ближнего Востока, Магриба, Средней Азии. В любом случае </w:t>
      </w:r>
      <w:proofErr w:type="spellStart"/>
      <w:r w:rsidRPr="00AC279E">
        <w:rPr>
          <w:sz w:val="28"/>
          <w:lang w:val="ru-RU"/>
        </w:rPr>
        <w:t>Маккиндер</w:t>
      </w:r>
      <w:proofErr w:type="spellEnd"/>
      <w:r w:rsidRPr="00AC279E">
        <w:rPr>
          <w:sz w:val="28"/>
          <w:lang w:val="ru-RU"/>
        </w:rPr>
        <w:t xml:space="preserve"> показал важность нестабильных политически, культурно и экономически регионов</w:t>
      </w:r>
      <w:r w:rsidR="005F5AAA">
        <w:rPr>
          <w:sz w:val="28"/>
          <w:lang w:val="ru-RU"/>
        </w:rPr>
        <w:t xml:space="preserve"> (</w:t>
      </w:r>
      <w:proofErr w:type="spellStart"/>
      <w:r w:rsidR="005F5AAA">
        <w:rPr>
          <w:sz w:val="28"/>
          <w:lang w:val="ru-RU"/>
        </w:rPr>
        <w:t>Маккиндер</w:t>
      </w:r>
      <w:proofErr w:type="spellEnd"/>
      <w:r w:rsidR="005F5AAA">
        <w:rPr>
          <w:sz w:val="28"/>
          <w:lang w:val="ru-RU"/>
        </w:rPr>
        <w:t>, 1951)</w:t>
      </w:r>
      <w:r w:rsidRPr="00AC279E">
        <w:rPr>
          <w:sz w:val="28"/>
          <w:lang w:val="ru-RU"/>
        </w:rPr>
        <w:t>.</w:t>
      </w:r>
    </w:p>
    <w:p w14:paraId="5BD6531E" w14:textId="77777777" w:rsidR="00FD1257" w:rsidRPr="00AC279E" w:rsidRDefault="00FD1257" w:rsidP="00206CA3">
      <w:pPr>
        <w:spacing w:line="360" w:lineRule="auto"/>
        <w:ind w:firstLine="720"/>
        <w:contextualSpacing/>
        <w:jc w:val="both"/>
        <w:rPr>
          <w:sz w:val="28"/>
          <w:lang w:val="ru-RU"/>
        </w:rPr>
      </w:pPr>
      <w:r w:rsidRPr="00AC279E">
        <w:rPr>
          <w:sz w:val="28"/>
          <w:lang w:val="ru-RU"/>
        </w:rPr>
        <w:t xml:space="preserve">Концепция доминирования морской силы в геополитике государства принадлежит американскому историку и военному теоретику Альфреду Тайлеру </w:t>
      </w:r>
      <w:proofErr w:type="spellStart"/>
      <w:r w:rsidRPr="00AC279E">
        <w:rPr>
          <w:sz w:val="28"/>
          <w:lang w:val="ru-RU"/>
        </w:rPr>
        <w:t>Мэхэну</w:t>
      </w:r>
      <w:proofErr w:type="spellEnd"/>
      <w:r w:rsidRPr="00AC279E">
        <w:rPr>
          <w:sz w:val="28"/>
          <w:lang w:val="ru-RU"/>
        </w:rPr>
        <w:t xml:space="preserve">. В своём труде «Влияние морской мощи на историю 1660-1783» </w:t>
      </w:r>
      <w:proofErr w:type="spellStart"/>
      <w:r w:rsidRPr="00AC279E">
        <w:rPr>
          <w:sz w:val="28"/>
          <w:lang w:val="ru-RU"/>
        </w:rPr>
        <w:t>Мэхэн</w:t>
      </w:r>
      <w:proofErr w:type="spellEnd"/>
      <w:r w:rsidRPr="00AC279E">
        <w:rPr>
          <w:sz w:val="28"/>
          <w:lang w:val="ru-RU"/>
        </w:rPr>
        <w:t xml:space="preserve"> обосновывает важность моря в геополитической конкуренции.</w:t>
      </w:r>
    </w:p>
    <w:p w14:paraId="483F8AC0" w14:textId="77777777" w:rsidR="00FD1257" w:rsidRPr="00AC279E" w:rsidRDefault="00FD1257" w:rsidP="00206CA3">
      <w:pPr>
        <w:spacing w:line="360" w:lineRule="auto"/>
        <w:ind w:firstLine="720"/>
        <w:contextualSpacing/>
        <w:jc w:val="both"/>
        <w:rPr>
          <w:sz w:val="28"/>
          <w:lang w:val="ru-RU"/>
        </w:rPr>
      </w:pPr>
      <w:r w:rsidRPr="00AC279E">
        <w:rPr>
          <w:sz w:val="28"/>
          <w:lang w:val="ru-RU"/>
        </w:rPr>
        <w:t xml:space="preserve">В своей концепции </w:t>
      </w:r>
      <w:proofErr w:type="spellStart"/>
      <w:r w:rsidRPr="00AC279E">
        <w:rPr>
          <w:sz w:val="28"/>
          <w:lang w:val="ru-RU"/>
        </w:rPr>
        <w:t>Мэхэн</w:t>
      </w:r>
      <w:proofErr w:type="spellEnd"/>
      <w:r w:rsidRPr="00AC279E">
        <w:rPr>
          <w:sz w:val="28"/>
          <w:lang w:val="ru-RU"/>
        </w:rPr>
        <w:t xml:space="preserve"> выделяет решающую роль моря, указывает на необходимость восприятия моря как дороги а не барьера. Захват морского пространства по </w:t>
      </w:r>
      <w:proofErr w:type="spellStart"/>
      <w:r w:rsidRPr="00AC279E">
        <w:rPr>
          <w:sz w:val="28"/>
          <w:lang w:val="ru-RU"/>
        </w:rPr>
        <w:t>Мэхэну</w:t>
      </w:r>
      <w:proofErr w:type="spellEnd"/>
      <w:r w:rsidRPr="00AC279E">
        <w:rPr>
          <w:sz w:val="28"/>
          <w:lang w:val="ru-RU"/>
        </w:rPr>
        <w:t xml:space="preserve"> решающий фактор геополитического доминирования, поэтому только морские цивилизации смогли одерживать многократные военные победы и сохранять свои империи. </w:t>
      </w:r>
      <w:proofErr w:type="spellStart"/>
      <w:r w:rsidRPr="00AC279E">
        <w:rPr>
          <w:sz w:val="28"/>
          <w:lang w:val="ru-RU"/>
        </w:rPr>
        <w:t>Мэхэн</w:t>
      </w:r>
      <w:proofErr w:type="spellEnd"/>
      <w:r w:rsidRPr="00AC279E">
        <w:rPr>
          <w:sz w:val="28"/>
          <w:lang w:val="ru-RU"/>
        </w:rPr>
        <w:t xml:space="preserve"> придерживался идеи о необходимости наращивания морской мощи США. </w:t>
      </w:r>
    </w:p>
    <w:p w14:paraId="48BAD452" w14:textId="77777777" w:rsidR="00FD1257" w:rsidRPr="00AC279E" w:rsidRDefault="00FD1257" w:rsidP="00206CA3">
      <w:pPr>
        <w:spacing w:line="360" w:lineRule="auto"/>
        <w:ind w:firstLine="720"/>
        <w:contextualSpacing/>
        <w:jc w:val="both"/>
        <w:rPr>
          <w:sz w:val="28"/>
          <w:lang w:val="ru-RU"/>
        </w:rPr>
      </w:pPr>
      <w:r w:rsidRPr="00AC279E">
        <w:rPr>
          <w:sz w:val="28"/>
          <w:lang w:val="ru-RU"/>
        </w:rPr>
        <w:lastRenderedPageBreak/>
        <w:t>Морская мощь обуславливается географическим положением и открытость государства морям, протяжённостью сухопутных границ, физической конфигурацией государства, количеством портов, протяжённостью территории, статистическим количеством населения, политическим характером правления и национальным характером.</w:t>
      </w:r>
    </w:p>
    <w:p w14:paraId="42702F32" w14:textId="0D29DBD5" w:rsidR="00FD1257" w:rsidRPr="00AC279E" w:rsidRDefault="00FD1257" w:rsidP="00206CA3">
      <w:pPr>
        <w:spacing w:line="360" w:lineRule="auto"/>
        <w:contextualSpacing/>
        <w:jc w:val="both"/>
        <w:rPr>
          <w:sz w:val="28"/>
          <w:lang w:val="ru-RU"/>
        </w:rPr>
      </w:pPr>
      <w:r w:rsidRPr="00AC279E">
        <w:rPr>
          <w:sz w:val="28"/>
          <w:lang w:val="ru-RU"/>
        </w:rPr>
        <w:tab/>
      </w:r>
      <w:proofErr w:type="spellStart"/>
      <w:r w:rsidRPr="00AC279E">
        <w:rPr>
          <w:sz w:val="28"/>
          <w:lang w:val="ru-RU"/>
        </w:rPr>
        <w:t>Мэхэн</w:t>
      </w:r>
      <w:proofErr w:type="spellEnd"/>
      <w:r w:rsidRPr="00AC279E">
        <w:rPr>
          <w:sz w:val="28"/>
          <w:lang w:val="ru-RU"/>
        </w:rPr>
        <w:t xml:space="preserve"> вывел формулу морского могущества: </w:t>
      </w:r>
      <m:oMath>
        <m:r>
          <w:rPr>
            <w:rFonts w:ascii="Cambria Math" w:hAnsi="Cambria Math"/>
            <w:sz w:val="28"/>
            <w:lang w:val="ru-RU"/>
          </w:rPr>
          <m:t>SP=N+MM+NB</m:t>
        </m:r>
      </m:oMath>
      <w:r w:rsidRPr="00AC279E">
        <w:rPr>
          <w:sz w:val="28"/>
          <w:lang w:val="ru-RU"/>
        </w:rPr>
        <w:t>. Где SP (</w:t>
      </w:r>
      <w:proofErr w:type="spellStart"/>
      <w:r w:rsidRPr="00AC279E">
        <w:rPr>
          <w:sz w:val="28"/>
          <w:lang w:val="ru-RU"/>
        </w:rPr>
        <w:t>Sea</w:t>
      </w:r>
      <w:proofErr w:type="spellEnd"/>
      <w:r w:rsidRPr="00AC279E">
        <w:rPr>
          <w:sz w:val="28"/>
          <w:lang w:val="ru-RU"/>
        </w:rPr>
        <w:t xml:space="preserve"> </w:t>
      </w:r>
      <w:proofErr w:type="spellStart"/>
      <w:r w:rsidRPr="00AC279E">
        <w:rPr>
          <w:sz w:val="28"/>
          <w:lang w:val="ru-RU"/>
        </w:rPr>
        <w:t>Power</w:t>
      </w:r>
      <w:proofErr w:type="spellEnd"/>
      <w:r w:rsidRPr="00AC279E">
        <w:rPr>
          <w:sz w:val="28"/>
          <w:lang w:val="ru-RU"/>
        </w:rPr>
        <w:t>) это морское могущество, оно определяется тремя факторами N (</w:t>
      </w:r>
      <w:proofErr w:type="spellStart"/>
      <w:r w:rsidRPr="00AC279E">
        <w:rPr>
          <w:sz w:val="28"/>
          <w:lang w:val="ru-RU"/>
        </w:rPr>
        <w:t>Navy</w:t>
      </w:r>
      <w:proofErr w:type="spellEnd"/>
      <w:r w:rsidRPr="00AC279E">
        <w:rPr>
          <w:sz w:val="28"/>
          <w:lang w:val="ru-RU"/>
        </w:rPr>
        <w:t>) флот, MM (</w:t>
      </w:r>
      <w:proofErr w:type="spellStart"/>
      <w:r w:rsidRPr="00AC279E">
        <w:rPr>
          <w:sz w:val="28"/>
          <w:lang w:val="ru-RU"/>
        </w:rPr>
        <w:t>Merchant</w:t>
      </w:r>
      <w:proofErr w:type="spellEnd"/>
      <w:r w:rsidRPr="00AC279E">
        <w:rPr>
          <w:sz w:val="28"/>
          <w:lang w:val="ru-RU"/>
        </w:rPr>
        <w:t xml:space="preserve"> </w:t>
      </w:r>
      <w:proofErr w:type="spellStart"/>
      <w:r w:rsidRPr="00AC279E">
        <w:rPr>
          <w:sz w:val="28"/>
          <w:lang w:val="ru-RU"/>
        </w:rPr>
        <w:t>Marine</w:t>
      </w:r>
      <w:proofErr w:type="spellEnd"/>
      <w:r w:rsidRPr="00AC279E">
        <w:rPr>
          <w:sz w:val="28"/>
          <w:lang w:val="ru-RU"/>
        </w:rPr>
        <w:t>) торговый флот, NB (</w:t>
      </w:r>
      <w:proofErr w:type="spellStart"/>
      <w:r w:rsidRPr="00AC279E">
        <w:rPr>
          <w:sz w:val="28"/>
          <w:lang w:val="ru-RU"/>
        </w:rPr>
        <w:t>Naval</w:t>
      </w:r>
      <w:proofErr w:type="spellEnd"/>
      <w:r w:rsidRPr="00AC279E">
        <w:rPr>
          <w:sz w:val="28"/>
          <w:lang w:val="ru-RU"/>
        </w:rPr>
        <w:t xml:space="preserve"> </w:t>
      </w:r>
      <w:proofErr w:type="spellStart"/>
      <w:r w:rsidRPr="00AC279E">
        <w:rPr>
          <w:sz w:val="28"/>
          <w:lang w:val="ru-RU"/>
        </w:rPr>
        <w:t>Bases</w:t>
      </w:r>
      <w:proofErr w:type="spellEnd"/>
      <w:r w:rsidRPr="00AC279E">
        <w:rPr>
          <w:sz w:val="28"/>
          <w:lang w:val="ru-RU"/>
        </w:rPr>
        <w:t xml:space="preserve">) военно-морские базы. Этот индекс можно рассчитать и для стран Восточной Европы. В результате получим явное преимущество у России, главным образом из-за большего количества военных кораблей и военно-морских баз. Самые маленькие значения индекса морского могущества будут у Белоруссии, Чехии, Словакии и Венгрии, что обусловлено отсутствием выхода к морю, но и малым количеством торговых кораблей. </w:t>
      </w:r>
      <w:r w:rsidR="00421B49">
        <w:rPr>
          <w:sz w:val="28"/>
          <w:lang w:val="ru-RU"/>
        </w:rPr>
        <w:t xml:space="preserve">Так как </w:t>
      </w:r>
      <w:proofErr w:type="spellStart"/>
      <w:r w:rsidR="00421B49">
        <w:rPr>
          <w:sz w:val="28"/>
          <w:lang w:val="ru-RU"/>
        </w:rPr>
        <w:t>Мэхэн</w:t>
      </w:r>
      <w:proofErr w:type="spellEnd"/>
      <w:r w:rsidR="00421B49">
        <w:rPr>
          <w:sz w:val="28"/>
          <w:lang w:val="ru-RU"/>
        </w:rPr>
        <w:t xml:space="preserve"> не уточняет важность каждого типа военного корабля даже просто сложив их количество удастся оценить размер флота восточноевропейских государств и морскую мощь стран региона.</w:t>
      </w:r>
    </w:p>
    <w:p w14:paraId="64CF7019" w14:textId="46FFCD99" w:rsidR="00FD1257" w:rsidRPr="00AC279E" w:rsidRDefault="00FD1257" w:rsidP="00206CA3">
      <w:pPr>
        <w:spacing w:line="360" w:lineRule="auto"/>
        <w:contextualSpacing/>
        <w:jc w:val="both"/>
        <w:rPr>
          <w:sz w:val="28"/>
          <w:lang w:val="ru-RU"/>
        </w:rPr>
      </w:pPr>
      <w:r w:rsidRPr="00AC279E">
        <w:rPr>
          <w:sz w:val="28"/>
          <w:lang w:val="ru-RU"/>
        </w:rPr>
        <w:tab/>
        <w:t xml:space="preserve">Таким образом Россия может претендовать на звание государства, </w:t>
      </w:r>
      <w:proofErr w:type="spellStart"/>
      <w:r w:rsidRPr="00AC279E">
        <w:rPr>
          <w:sz w:val="28"/>
          <w:lang w:val="ru-RU"/>
        </w:rPr>
        <w:t>усиляющего</w:t>
      </w:r>
      <w:proofErr w:type="spellEnd"/>
      <w:r w:rsidRPr="00AC279E">
        <w:rPr>
          <w:sz w:val="28"/>
          <w:lang w:val="ru-RU"/>
        </w:rPr>
        <w:t xml:space="preserve"> своё морское могущество, и в целом называться морской державой. В то время как другие государства Восточной Европы, хоть и имеют выход к морю должны серьёзно нарастить количество военных и торговых кораблей. Если рассмотреть государства не имеющие выхода к морю, становится сложно оценивать их геополитический потенциал с точки зрения концепции </w:t>
      </w:r>
      <w:proofErr w:type="spellStart"/>
      <w:r w:rsidRPr="00AC279E">
        <w:rPr>
          <w:sz w:val="28"/>
          <w:lang w:val="ru-RU"/>
        </w:rPr>
        <w:t>Мэхэна</w:t>
      </w:r>
      <w:proofErr w:type="spellEnd"/>
      <w:r w:rsidR="00CB3F9D">
        <w:rPr>
          <w:sz w:val="28"/>
          <w:lang w:val="ru-RU"/>
        </w:rPr>
        <w:t xml:space="preserve"> </w:t>
      </w:r>
      <w:r w:rsidR="005F5AAA">
        <w:rPr>
          <w:sz w:val="28"/>
          <w:lang w:val="ru-RU"/>
        </w:rPr>
        <w:t>(Огарков, 1978)</w:t>
      </w:r>
      <w:r w:rsidRPr="00AC279E">
        <w:rPr>
          <w:sz w:val="28"/>
          <w:lang w:val="ru-RU"/>
        </w:rPr>
        <w:t>.</w:t>
      </w:r>
    </w:p>
    <w:p w14:paraId="6B8F34BD" w14:textId="77777777" w:rsidR="00605848" w:rsidRPr="00AC279E" w:rsidRDefault="00FD1257" w:rsidP="00AC279E">
      <w:pPr>
        <w:keepNext/>
        <w:spacing w:line="360" w:lineRule="auto"/>
        <w:jc w:val="center"/>
        <w:rPr>
          <w:sz w:val="28"/>
        </w:rPr>
      </w:pPr>
      <w:r w:rsidRPr="00AC279E">
        <w:rPr>
          <w:noProof/>
          <w:sz w:val="28"/>
          <w:lang w:val="ru-RU"/>
        </w:rPr>
        <w:lastRenderedPageBreak/>
        <w:drawing>
          <wp:inline distT="0" distB="0" distL="0" distR="0" wp14:anchorId="5BAB103A" wp14:editId="50BBA197">
            <wp:extent cx="4320000" cy="3895001"/>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20000" cy="3895001"/>
                    </a:xfrm>
                    <a:prstGeom prst="rect">
                      <a:avLst/>
                    </a:prstGeom>
                    <a:noFill/>
                    <a:ln>
                      <a:noFill/>
                    </a:ln>
                  </pic:spPr>
                </pic:pic>
              </a:graphicData>
            </a:graphic>
          </wp:inline>
        </w:drawing>
      </w:r>
    </w:p>
    <w:p w14:paraId="44226E39" w14:textId="621C0B56" w:rsidR="00FD1257" w:rsidRPr="008C7C7B" w:rsidRDefault="00605848"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Pr="008C7C7B">
        <w:rPr>
          <w:i w:val="0"/>
          <w:color w:val="auto"/>
          <w:sz w:val="28"/>
          <w:szCs w:val="28"/>
        </w:rPr>
        <w:fldChar w:fldCharType="begin"/>
      </w:r>
      <w:r w:rsidRPr="008C7C7B">
        <w:rPr>
          <w:i w:val="0"/>
          <w:color w:val="auto"/>
          <w:sz w:val="28"/>
          <w:szCs w:val="28"/>
          <w:lang w:val="ru-RU"/>
        </w:rPr>
        <w:instrText xml:space="preserve"> </w:instrText>
      </w:r>
      <w:r w:rsidRPr="008C7C7B">
        <w:rPr>
          <w:i w:val="0"/>
          <w:color w:val="auto"/>
          <w:sz w:val="28"/>
          <w:szCs w:val="28"/>
        </w:rPr>
        <w:instrText>SEQ</w:instrText>
      </w:r>
      <w:r w:rsidRPr="008C7C7B">
        <w:rPr>
          <w:i w:val="0"/>
          <w:color w:val="auto"/>
          <w:sz w:val="28"/>
          <w:szCs w:val="28"/>
          <w:lang w:val="ru-RU"/>
        </w:rPr>
        <w:instrText xml:space="preserve"> Рисунок \* </w:instrText>
      </w:r>
      <w:r w:rsidRPr="008C7C7B">
        <w:rPr>
          <w:i w:val="0"/>
          <w:color w:val="auto"/>
          <w:sz w:val="28"/>
          <w:szCs w:val="28"/>
        </w:rPr>
        <w:instrText>ARABIC</w:instrText>
      </w:r>
      <w:r w:rsidRPr="008C7C7B">
        <w:rPr>
          <w:i w:val="0"/>
          <w:color w:val="auto"/>
          <w:sz w:val="28"/>
          <w:szCs w:val="28"/>
          <w:lang w:val="ru-RU"/>
        </w:rPr>
        <w:instrText xml:space="preserve"> </w:instrText>
      </w:r>
      <w:r w:rsidRPr="008C7C7B">
        <w:rPr>
          <w:i w:val="0"/>
          <w:color w:val="auto"/>
          <w:sz w:val="28"/>
          <w:szCs w:val="28"/>
        </w:rPr>
        <w:fldChar w:fldCharType="separate"/>
      </w:r>
      <w:r w:rsidRPr="008C7C7B">
        <w:rPr>
          <w:i w:val="0"/>
          <w:noProof/>
          <w:color w:val="auto"/>
          <w:sz w:val="28"/>
          <w:szCs w:val="28"/>
          <w:lang w:val="ru-RU"/>
        </w:rPr>
        <w:t>3</w:t>
      </w:r>
      <w:r w:rsidRPr="008C7C7B">
        <w:rPr>
          <w:i w:val="0"/>
          <w:color w:val="auto"/>
          <w:sz w:val="28"/>
          <w:szCs w:val="28"/>
        </w:rPr>
        <w:fldChar w:fldCharType="end"/>
      </w:r>
      <w:r w:rsidR="00206CA3" w:rsidRPr="008C7C7B">
        <w:rPr>
          <w:i w:val="0"/>
          <w:color w:val="auto"/>
          <w:sz w:val="28"/>
          <w:szCs w:val="28"/>
          <w:lang w:val="ru-RU"/>
        </w:rPr>
        <w:t>4</w:t>
      </w:r>
      <w:r w:rsidRPr="008C7C7B">
        <w:rPr>
          <w:i w:val="0"/>
          <w:color w:val="auto"/>
          <w:sz w:val="28"/>
          <w:szCs w:val="28"/>
          <w:lang w:val="ru-RU"/>
        </w:rPr>
        <w:t xml:space="preserve"> Индекс </w:t>
      </w:r>
      <w:r w:rsidR="00421B49" w:rsidRPr="008C7C7B">
        <w:rPr>
          <w:i w:val="0"/>
          <w:color w:val="auto"/>
          <w:sz w:val="28"/>
          <w:szCs w:val="28"/>
          <w:lang w:val="ru-RU"/>
        </w:rPr>
        <w:t xml:space="preserve">морской мощи </w:t>
      </w:r>
      <w:r w:rsidRPr="008C7C7B">
        <w:rPr>
          <w:i w:val="0"/>
          <w:color w:val="auto"/>
          <w:sz w:val="28"/>
          <w:szCs w:val="28"/>
          <w:lang w:val="ru-RU"/>
        </w:rPr>
        <w:t>для стран Восточной Европы</w:t>
      </w:r>
      <w:r w:rsid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lang w:val="ru-RU"/>
        </w:rPr>
        <w:t xml:space="preserve">Н. В. Огарков. </w:t>
      </w:r>
      <w:proofErr w:type="spellStart"/>
      <w:r w:rsidR="008C7C7B" w:rsidRPr="008C7C7B">
        <w:rPr>
          <w:i w:val="0"/>
          <w:color w:val="auto"/>
          <w:sz w:val="28"/>
          <w:szCs w:val="28"/>
          <w:lang w:val="ru-RU"/>
        </w:rPr>
        <w:t>Мэхэн</w:t>
      </w:r>
      <w:proofErr w:type="spellEnd"/>
      <w:r w:rsidR="008C7C7B" w:rsidRPr="008C7C7B">
        <w:rPr>
          <w:i w:val="0"/>
          <w:color w:val="auto"/>
          <w:sz w:val="28"/>
          <w:szCs w:val="28"/>
          <w:lang w:val="ru-RU"/>
        </w:rPr>
        <w:t xml:space="preserve">, Альфред </w:t>
      </w:r>
      <w:proofErr w:type="spellStart"/>
      <w:r w:rsidR="008C7C7B" w:rsidRPr="008C7C7B">
        <w:rPr>
          <w:i w:val="0"/>
          <w:color w:val="auto"/>
          <w:sz w:val="28"/>
          <w:szCs w:val="28"/>
          <w:lang w:val="ru-RU"/>
        </w:rPr>
        <w:t>Тайер</w:t>
      </w:r>
      <w:proofErr w:type="spellEnd"/>
      <w:r w:rsidR="008C7C7B" w:rsidRPr="008C7C7B">
        <w:rPr>
          <w:i w:val="0"/>
          <w:noProof/>
          <w:color w:val="auto"/>
          <w:sz w:val="28"/>
          <w:szCs w:val="28"/>
          <w:lang w:val="ru-RU"/>
        </w:rPr>
        <w:t>)</w:t>
      </w:r>
    </w:p>
    <w:p w14:paraId="201035B8" w14:textId="77777777" w:rsidR="00FD1257" w:rsidRPr="00AC279E" w:rsidRDefault="00FD1257" w:rsidP="00206CA3">
      <w:pPr>
        <w:spacing w:line="360" w:lineRule="auto"/>
        <w:ind w:firstLine="720"/>
        <w:contextualSpacing/>
        <w:jc w:val="both"/>
        <w:rPr>
          <w:sz w:val="28"/>
          <w:lang w:val="ru-RU"/>
        </w:rPr>
      </w:pPr>
      <w:r w:rsidRPr="00AC279E">
        <w:rPr>
          <w:sz w:val="28"/>
          <w:lang w:val="ru-RU"/>
        </w:rPr>
        <w:t>Но вполне вероятно, если считать морское могущество определяющим фактором, то государства не имеющие выхода к морю никогда не смогут доминировать на геополитической арене либо должны вступать в военные и политические союзы  с государствами имеющими морскую составляющую, чтобы это доминирование обрести.</w:t>
      </w:r>
    </w:p>
    <w:p w14:paraId="2EBC53DD" w14:textId="77777777" w:rsidR="00FD1257" w:rsidRPr="00AC279E" w:rsidRDefault="00FD1257" w:rsidP="00206CA3">
      <w:pPr>
        <w:spacing w:line="360" w:lineRule="auto"/>
        <w:ind w:firstLine="720"/>
        <w:contextualSpacing/>
        <w:jc w:val="both"/>
        <w:rPr>
          <w:sz w:val="28"/>
          <w:lang w:val="ru-RU"/>
        </w:rPr>
      </w:pPr>
      <w:r w:rsidRPr="00AC279E">
        <w:rPr>
          <w:sz w:val="28"/>
          <w:lang w:val="ru-RU"/>
        </w:rPr>
        <w:t>Концепция отражала планы нацистской Германии по заселению Центральной и Восточной Европы германскими народами. С точки зрения геополитики концепция интересна тем, что она снова ставит Восточную Европу на место решающего пространства в геополитической конкуренции. Восточная Европа представляется главным стратегическим пунктом в борьбе за пространство. Также именно Восточная Европа становится ключевым «полем боя» во время Второй Мировой войны.</w:t>
      </w:r>
    </w:p>
    <w:p w14:paraId="72F8DA99" w14:textId="18E9D2C7" w:rsidR="00605848" w:rsidRPr="00AC279E" w:rsidRDefault="00FD1257" w:rsidP="00DA4603">
      <w:pPr>
        <w:spacing w:line="360" w:lineRule="auto"/>
        <w:jc w:val="center"/>
        <w:rPr>
          <w:sz w:val="28"/>
        </w:rPr>
      </w:pPr>
      <w:r w:rsidRPr="00AC279E">
        <w:rPr>
          <w:noProof/>
          <w:sz w:val="28"/>
          <w:lang w:val="ru-RU"/>
        </w:rPr>
        <w:lastRenderedPageBreak/>
        <w:drawing>
          <wp:inline distT="0" distB="0" distL="0" distR="0" wp14:anchorId="5A089E05" wp14:editId="175DE43E">
            <wp:extent cx="5382049" cy="4320000"/>
            <wp:effectExtent l="0" t="0" r="9525"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2049" cy="4320000"/>
                    </a:xfrm>
                    <a:prstGeom prst="rect">
                      <a:avLst/>
                    </a:prstGeom>
                    <a:noFill/>
                    <a:ln>
                      <a:noFill/>
                    </a:ln>
                  </pic:spPr>
                </pic:pic>
              </a:graphicData>
            </a:graphic>
          </wp:inline>
        </w:drawing>
      </w:r>
    </w:p>
    <w:p w14:paraId="7257A739" w14:textId="611A5DED" w:rsidR="00FD1257" w:rsidRPr="008C7C7B" w:rsidRDefault="00605848" w:rsidP="008C7C7B">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00206CA3" w:rsidRPr="008C7C7B">
        <w:rPr>
          <w:i w:val="0"/>
          <w:color w:val="auto"/>
          <w:sz w:val="28"/>
          <w:szCs w:val="28"/>
          <w:lang w:val="ru-RU"/>
        </w:rPr>
        <w:t>3</w:t>
      </w:r>
      <w:r w:rsidRPr="008C7C7B">
        <w:rPr>
          <w:i w:val="0"/>
          <w:noProof/>
          <w:color w:val="auto"/>
          <w:sz w:val="28"/>
          <w:szCs w:val="28"/>
          <w:lang w:val="ru-RU"/>
        </w:rPr>
        <w:t xml:space="preserve">5 Концепция </w:t>
      </w:r>
      <w:r w:rsidR="003B36F0" w:rsidRPr="008C7C7B">
        <w:rPr>
          <w:i w:val="0"/>
          <w:noProof/>
          <w:color w:val="auto"/>
          <w:sz w:val="28"/>
          <w:szCs w:val="28"/>
          <w:lang w:val="ru-RU"/>
        </w:rPr>
        <w:t>«</w:t>
      </w:r>
      <w:r w:rsidRPr="008C7C7B">
        <w:rPr>
          <w:i w:val="0"/>
          <w:noProof/>
          <w:color w:val="auto"/>
          <w:sz w:val="28"/>
          <w:szCs w:val="28"/>
          <w:lang w:val="ru-RU"/>
        </w:rPr>
        <w:t>Жизненное пространство на Востоке</w:t>
      </w:r>
      <w:r w:rsidR="003B36F0" w:rsidRPr="008C7C7B">
        <w:rPr>
          <w:i w:val="0"/>
          <w:color w:val="auto"/>
          <w:sz w:val="28"/>
          <w:szCs w:val="28"/>
          <w:lang w:val="ru-RU"/>
        </w:rPr>
        <w:t>»</w:t>
      </w:r>
      <w:r w:rsidR="00DA4603"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lang w:val="ru-RU"/>
        </w:rPr>
        <w:t xml:space="preserve">Хавкин Б. Л. О научном немецком издании книги «Майн </w:t>
      </w:r>
      <w:proofErr w:type="spellStart"/>
      <w:r w:rsidR="008C7C7B" w:rsidRPr="008C7C7B">
        <w:rPr>
          <w:i w:val="0"/>
          <w:color w:val="auto"/>
          <w:sz w:val="28"/>
          <w:szCs w:val="28"/>
          <w:lang w:val="ru-RU"/>
        </w:rPr>
        <w:t>Кампф</w:t>
      </w:r>
      <w:proofErr w:type="spellEnd"/>
      <w:r w:rsidR="008C7C7B" w:rsidRPr="008C7C7B">
        <w:rPr>
          <w:i w:val="0"/>
          <w:color w:val="auto"/>
          <w:sz w:val="28"/>
          <w:szCs w:val="28"/>
          <w:lang w:val="ru-RU"/>
        </w:rPr>
        <w:t>»</w:t>
      </w:r>
      <w:r w:rsidR="008C7C7B" w:rsidRPr="008C7C7B">
        <w:rPr>
          <w:i w:val="0"/>
          <w:noProof/>
          <w:color w:val="auto"/>
          <w:sz w:val="28"/>
          <w:szCs w:val="28"/>
          <w:lang w:val="ru-RU"/>
        </w:rPr>
        <w:t>)</w:t>
      </w:r>
    </w:p>
    <w:p w14:paraId="5ADC38F3" w14:textId="69386D05" w:rsidR="00206CA3" w:rsidRDefault="00FD1257" w:rsidP="00206CA3">
      <w:pPr>
        <w:spacing w:line="360" w:lineRule="auto"/>
        <w:ind w:firstLine="720"/>
        <w:contextualSpacing/>
        <w:jc w:val="both"/>
        <w:rPr>
          <w:sz w:val="28"/>
          <w:lang w:val="ru-RU"/>
        </w:rPr>
      </w:pPr>
      <w:r w:rsidRPr="00AC279E">
        <w:rPr>
          <w:sz w:val="28"/>
          <w:lang w:val="ru-RU"/>
        </w:rPr>
        <w:t xml:space="preserve">Считается, что идеи возникновения концепции были взяты из трудов немецких </w:t>
      </w:r>
      <w:proofErr w:type="spellStart"/>
      <w:r w:rsidRPr="00AC279E">
        <w:rPr>
          <w:sz w:val="28"/>
          <w:lang w:val="ru-RU"/>
        </w:rPr>
        <w:t>геополитиков</w:t>
      </w:r>
      <w:proofErr w:type="spellEnd"/>
      <w:r w:rsidRPr="00AC279E">
        <w:rPr>
          <w:sz w:val="28"/>
          <w:lang w:val="ru-RU"/>
        </w:rPr>
        <w:t xml:space="preserve"> Фридриха </w:t>
      </w:r>
      <w:proofErr w:type="spellStart"/>
      <w:r w:rsidRPr="00AC279E">
        <w:rPr>
          <w:sz w:val="28"/>
          <w:lang w:val="ru-RU"/>
        </w:rPr>
        <w:t>Ратцеля</w:t>
      </w:r>
      <w:proofErr w:type="spellEnd"/>
      <w:r w:rsidRPr="00AC279E">
        <w:rPr>
          <w:sz w:val="28"/>
          <w:lang w:val="ru-RU"/>
        </w:rPr>
        <w:t xml:space="preserve"> и Карла </w:t>
      </w:r>
      <w:proofErr w:type="spellStart"/>
      <w:r w:rsidRPr="00AC279E">
        <w:rPr>
          <w:sz w:val="28"/>
          <w:lang w:val="ru-RU"/>
        </w:rPr>
        <w:t>Хаусхофера</w:t>
      </w:r>
      <w:proofErr w:type="spellEnd"/>
      <w:r w:rsidRPr="00AC279E">
        <w:rPr>
          <w:sz w:val="28"/>
          <w:lang w:val="ru-RU"/>
        </w:rPr>
        <w:t>, хотя последний скорее утверждал о необходимости кооперации немцев с «востоком» (например в концепции оси Берлин-Москва-Токио). Термин «</w:t>
      </w:r>
      <w:proofErr w:type="spellStart"/>
      <w:r w:rsidRPr="00AC279E">
        <w:rPr>
          <w:sz w:val="28"/>
          <w:lang w:val="ru-RU"/>
        </w:rPr>
        <w:t>Lebensraum</w:t>
      </w:r>
      <w:proofErr w:type="spellEnd"/>
      <w:r w:rsidRPr="00AC279E">
        <w:rPr>
          <w:sz w:val="28"/>
          <w:lang w:val="ru-RU"/>
        </w:rPr>
        <w:t xml:space="preserve">» или «жизненное пространство» в 1897 году в своём труде «Политическая география» ввёл </w:t>
      </w:r>
      <w:proofErr w:type="spellStart"/>
      <w:r w:rsidRPr="00AC279E">
        <w:rPr>
          <w:sz w:val="28"/>
          <w:lang w:val="ru-RU"/>
        </w:rPr>
        <w:t>Ратцель</w:t>
      </w:r>
      <w:proofErr w:type="spellEnd"/>
      <w:r w:rsidRPr="00AC279E">
        <w:rPr>
          <w:sz w:val="28"/>
          <w:lang w:val="ru-RU"/>
        </w:rPr>
        <w:t>. Он рассматривал государство как организм, в соответствии с чем на государства перекладывается функция постоянной необходимости к росту и расширению</w:t>
      </w:r>
      <w:r w:rsidR="00DA4603">
        <w:rPr>
          <w:sz w:val="28"/>
          <w:lang w:val="ru-RU"/>
        </w:rPr>
        <w:t xml:space="preserve"> </w:t>
      </w:r>
      <w:r w:rsidR="005F5AAA">
        <w:rPr>
          <w:sz w:val="28"/>
          <w:lang w:val="ru-RU"/>
        </w:rPr>
        <w:t>(Хавкин, 2016)</w:t>
      </w:r>
      <w:r w:rsidRPr="00AC279E">
        <w:rPr>
          <w:sz w:val="28"/>
          <w:lang w:val="ru-RU"/>
        </w:rPr>
        <w:t xml:space="preserve">. </w:t>
      </w:r>
    </w:p>
    <w:p w14:paraId="6CD5C81C" w14:textId="22B6D37D" w:rsidR="00FD1257" w:rsidRPr="00AC279E" w:rsidRDefault="00FD1257" w:rsidP="00206CA3">
      <w:pPr>
        <w:spacing w:line="360" w:lineRule="auto"/>
        <w:ind w:firstLine="720"/>
        <w:contextualSpacing/>
        <w:jc w:val="both"/>
        <w:rPr>
          <w:sz w:val="28"/>
          <w:lang w:val="ru-RU"/>
        </w:rPr>
      </w:pPr>
      <w:r w:rsidRPr="00AC279E">
        <w:rPr>
          <w:sz w:val="28"/>
          <w:lang w:val="ru-RU"/>
        </w:rPr>
        <w:t xml:space="preserve">Идеи Карла </w:t>
      </w:r>
      <w:proofErr w:type="spellStart"/>
      <w:r w:rsidRPr="00AC279E">
        <w:rPr>
          <w:sz w:val="28"/>
          <w:lang w:val="ru-RU"/>
        </w:rPr>
        <w:t>Хаусхофера</w:t>
      </w:r>
      <w:proofErr w:type="spellEnd"/>
      <w:r w:rsidRPr="00AC279E">
        <w:rPr>
          <w:sz w:val="28"/>
          <w:lang w:val="ru-RU"/>
        </w:rPr>
        <w:t xml:space="preserve"> о германо-советском пакте, евроазиатском союзе Испании, Италии, Франции, Германии, России и Японии разрушились с </w:t>
      </w:r>
      <w:r w:rsidRPr="00AC279E">
        <w:rPr>
          <w:sz w:val="28"/>
          <w:lang w:val="ru-RU"/>
        </w:rPr>
        <w:lastRenderedPageBreak/>
        <w:t xml:space="preserve">вторжением войск Гитлера в СССР. </w:t>
      </w:r>
      <w:proofErr w:type="spellStart"/>
      <w:r w:rsidRPr="00AC279E">
        <w:rPr>
          <w:sz w:val="28"/>
          <w:lang w:val="ru-RU"/>
        </w:rPr>
        <w:t>Хаусхофер</w:t>
      </w:r>
      <w:proofErr w:type="spellEnd"/>
      <w:r w:rsidRPr="00AC279E">
        <w:rPr>
          <w:sz w:val="28"/>
          <w:lang w:val="ru-RU"/>
        </w:rPr>
        <w:t xml:space="preserve"> поддерживал идеи о противопоставлении морских и континентальных сил, отчасти исходя из которых он вводит понятие «</w:t>
      </w:r>
      <w:proofErr w:type="spellStart"/>
      <w:r w:rsidRPr="00AC279E">
        <w:rPr>
          <w:sz w:val="28"/>
          <w:lang w:val="ru-RU"/>
        </w:rPr>
        <w:t>панрегион</w:t>
      </w:r>
      <w:proofErr w:type="spellEnd"/>
      <w:r w:rsidRPr="00AC279E">
        <w:rPr>
          <w:sz w:val="28"/>
          <w:lang w:val="ru-RU"/>
        </w:rPr>
        <w:t xml:space="preserve">». </w:t>
      </w:r>
    </w:p>
    <w:p w14:paraId="606AD67A" w14:textId="77777777" w:rsidR="00FD1257" w:rsidRPr="00AC279E" w:rsidRDefault="00FD1257" w:rsidP="00206CA3">
      <w:pPr>
        <w:spacing w:line="360" w:lineRule="auto"/>
        <w:ind w:firstLine="720"/>
        <w:jc w:val="both"/>
        <w:rPr>
          <w:sz w:val="28"/>
          <w:lang w:val="ru-RU"/>
        </w:rPr>
      </w:pPr>
      <w:proofErr w:type="spellStart"/>
      <w:r w:rsidRPr="00AC279E">
        <w:rPr>
          <w:sz w:val="28"/>
          <w:lang w:val="ru-RU"/>
        </w:rPr>
        <w:t>Панрегион</w:t>
      </w:r>
      <w:proofErr w:type="spellEnd"/>
      <w:r w:rsidRPr="00AC279E">
        <w:rPr>
          <w:sz w:val="28"/>
          <w:lang w:val="ru-RU"/>
        </w:rPr>
        <w:t xml:space="preserve"> – это большое континентальное пространство, которое политически, экономически и социально сплочённо и организованно. В концепции </w:t>
      </w:r>
      <w:proofErr w:type="spellStart"/>
      <w:r w:rsidRPr="00AC279E">
        <w:rPr>
          <w:sz w:val="28"/>
          <w:lang w:val="ru-RU"/>
        </w:rPr>
        <w:t>панрегионов</w:t>
      </w:r>
      <w:proofErr w:type="spellEnd"/>
      <w:r w:rsidRPr="00AC279E">
        <w:rPr>
          <w:sz w:val="28"/>
          <w:lang w:val="ru-RU"/>
        </w:rPr>
        <w:t xml:space="preserve"> </w:t>
      </w:r>
      <w:proofErr w:type="spellStart"/>
      <w:r w:rsidRPr="00AC279E">
        <w:rPr>
          <w:sz w:val="28"/>
          <w:lang w:val="ru-RU"/>
        </w:rPr>
        <w:t>Хаусхофер</w:t>
      </w:r>
      <w:proofErr w:type="spellEnd"/>
      <w:r w:rsidRPr="00AC279E">
        <w:rPr>
          <w:sz w:val="28"/>
          <w:lang w:val="ru-RU"/>
        </w:rPr>
        <w:t xml:space="preserve"> выделяет три основных: пан-Америка, пан-</w:t>
      </w:r>
      <w:proofErr w:type="spellStart"/>
      <w:r w:rsidRPr="00AC279E">
        <w:rPr>
          <w:sz w:val="28"/>
          <w:lang w:val="ru-RU"/>
        </w:rPr>
        <w:t>Евроафрика</w:t>
      </w:r>
      <w:proofErr w:type="spellEnd"/>
      <w:r w:rsidRPr="00AC279E">
        <w:rPr>
          <w:sz w:val="28"/>
          <w:lang w:val="ru-RU"/>
        </w:rPr>
        <w:t xml:space="preserve">, пан-Россия </w:t>
      </w:r>
      <w:r w:rsidRPr="003B36F0">
        <w:rPr>
          <w:sz w:val="28"/>
          <w:lang w:val="ru-RU"/>
        </w:rPr>
        <w:t xml:space="preserve">и зона Азиатского </w:t>
      </w:r>
      <w:proofErr w:type="spellStart"/>
      <w:r w:rsidRPr="003B36F0">
        <w:rPr>
          <w:sz w:val="28"/>
          <w:lang w:val="ru-RU"/>
        </w:rPr>
        <w:t>сопроцветания</w:t>
      </w:r>
      <w:proofErr w:type="spellEnd"/>
      <w:r w:rsidRPr="003B36F0">
        <w:rPr>
          <w:sz w:val="28"/>
          <w:lang w:val="ru-RU"/>
        </w:rPr>
        <w:t>. В пан-американском регионе доминирует США, в пан-</w:t>
      </w:r>
      <w:proofErr w:type="spellStart"/>
      <w:r w:rsidRPr="003B36F0">
        <w:rPr>
          <w:sz w:val="28"/>
          <w:lang w:val="ru-RU"/>
        </w:rPr>
        <w:t>евроафриканском</w:t>
      </w:r>
      <w:proofErr w:type="spellEnd"/>
      <w:r w:rsidRPr="003B36F0">
        <w:rPr>
          <w:sz w:val="28"/>
          <w:lang w:val="ru-RU"/>
        </w:rPr>
        <w:t xml:space="preserve"> Германия, в пан-русском Россия, а в пан-азиатском Япония.</w:t>
      </w:r>
    </w:p>
    <w:p w14:paraId="4443FEB9" w14:textId="77777777" w:rsidR="00605848" w:rsidRPr="00AC279E" w:rsidRDefault="00FD1257" w:rsidP="00AC279E">
      <w:pPr>
        <w:keepNext/>
        <w:spacing w:line="360" w:lineRule="auto"/>
        <w:jc w:val="center"/>
        <w:rPr>
          <w:sz w:val="28"/>
        </w:rPr>
      </w:pPr>
      <w:r w:rsidRPr="00AC279E">
        <w:rPr>
          <w:noProof/>
          <w:sz w:val="28"/>
          <w:lang w:val="ru-RU"/>
        </w:rPr>
        <w:drawing>
          <wp:inline distT="0" distB="0" distL="0" distR="0" wp14:anchorId="65D183B3" wp14:editId="4BC39164">
            <wp:extent cx="4320000" cy="4402944"/>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20000" cy="4402944"/>
                    </a:xfrm>
                    <a:prstGeom prst="rect">
                      <a:avLst/>
                    </a:prstGeom>
                    <a:noFill/>
                    <a:ln>
                      <a:noFill/>
                    </a:ln>
                  </pic:spPr>
                </pic:pic>
              </a:graphicData>
            </a:graphic>
          </wp:inline>
        </w:drawing>
      </w:r>
    </w:p>
    <w:p w14:paraId="72C49EF8" w14:textId="589369EA" w:rsidR="00FD1257" w:rsidRPr="008C7C7B" w:rsidRDefault="00605848"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003B36F0" w:rsidRPr="008C7C7B">
        <w:rPr>
          <w:i w:val="0"/>
          <w:color w:val="auto"/>
          <w:sz w:val="28"/>
          <w:szCs w:val="28"/>
          <w:lang w:val="ru-RU"/>
        </w:rPr>
        <w:t>3</w:t>
      </w:r>
      <w:r w:rsidRPr="008C7C7B">
        <w:rPr>
          <w:i w:val="0"/>
          <w:color w:val="auto"/>
          <w:sz w:val="28"/>
          <w:szCs w:val="28"/>
          <w:lang w:val="ru-RU"/>
        </w:rPr>
        <w:t xml:space="preserve">6 Концепция </w:t>
      </w:r>
      <w:r w:rsidR="003B36F0" w:rsidRPr="008C7C7B">
        <w:rPr>
          <w:i w:val="0"/>
          <w:color w:val="auto"/>
          <w:sz w:val="28"/>
          <w:szCs w:val="28"/>
          <w:lang w:val="ru-RU"/>
        </w:rPr>
        <w:t>«</w:t>
      </w:r>
      <w:proofErr w:type="spellStart"/>
      <w:r w:rsidRPr="008C7C7B">
        <w:rPr>
          <w:i w:val="0"/>
          <w:color w:val="auto"/>
          <w:sz w:val="28"/>
          <w:szCs w:val="28"/>
          <w:lang w:val="ru-RU"/>
        </w:rPr>
        <w:t>Панрегионы</w:t>
      </w:r>
      <w:proofErr w:type="spellEnd"/>
      <w:r w:rsidR="003B36F0" w:rsidRPr="008C7C7B">
        <w:rPr>
          <w:i w:val="0"/>
          <w:color w:val="auto"/>
          <w:sz w:val="28"/>
          <w:szCs w:val="28"/>
          <w:lang w:val="ru-RU"/>
        </w:rPr>
        <w:t>»</w:t>
      </w:r>
      <w:r w:rsidR="00DA4603" w:rsidRPr="008C7C7B">
        <w:rPr>
          <w:i w:val="0"/>
          <w:noProof/>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noProof/>
          <w:color w:val="auto"/>
          <w:sz w:val="28"/>
          <w:szCs w:val="28"/>
          <w:lang w:val="ru-RU"/>
        </w:rPr>
        <w:t>Континентальный блок, К. Хаусхофер</w:t>
      </w:r>
      <w:r w:rsidR="008C7C7B" w:rsidRPr="008C7C7B">
        <w:rPr>
          <w:i w:val="0"/>
          <w:noProof/>
          <w:color w:val="auto"/>
          <w:sz w:val="28"/>
          <w:szCs w:val="28"/>
          <w:lang w:val="ru-RU"/>
        </w:rPr>
        <w:t>)</w:t>
      </w:r>
    </w:p>
    <w:p w14:paraId="71CEB9D2" w14:textId="0505EB29" w:rsidR="00FD1257" w:rsidRPr="00AC279E" w:rsidRDefault="00FD1257" w:rsidP="000241A2">
      <w:pPr>
        <w:spacing w:line="360" w:lineRule="auto"/>
        <w:ind w:firstLine="720"/>
        <w:jc w:val="both"/>
        <w:rPr>
          <w:sz w:val="28"/>
          <w:lang w:val="ru-RU"/>
        </w:rPr>
      </w:pPr>
      <w:r w:rsidRPr="00AC279E">
        <w:rPr>
          <w:sz w:val="28"/>
          <w:lang w:val="ru-RU"/>
        </w:rPr>
        <w:lastRenderedPageBreak/>
        <w:t xml:space="preserve">Для стран Восточной Европы концепция </w:t>
      </w:r>
      <w:proofErr w:type="spellStart"/>
      <w:r w:rsidRPr="00AC279E">
        <w:rPr>
          <w:sz w:val="28"/>
          <w:lang w:val="ru-RU"/>
        </w:rPr>
        <w:t>панрегионов</w:t>
      </w:r>
      <w:proofErr w:type="spellEnd"/>
      <w:r w:rsidRPr="00AC279E">
        <w:rPr>
          <w:sz w:val="28"/>
          <w:lang w:val="ru-RU"/>
        </w:rPr>
        <w:t xml:space="preserve"> отводит периферийную роль. Доминирующие позиции Германии и России разделяют регион на </w:t>
      </w:r>
      <w:proofErr w:type="spellStart"/>
      <w:r w:rsidRPr="00AC279E">
        <w:rPr>
          <w:sz w:val="28"/>
          <w:lang w:val="ru-RU"/>
        </w:rPr>
        <w:t>Панрусскую</w:t>
      </w:r>
      <w:proofErr w:type="spellEnd"/>
      <w:r w:rsidRPr="00AC279E">
        <w:rPr>
          <w:sz w:val="28"/>
          <w:lang w:val="ru-RU"/>
        </w:rPr>
        <w:t xml:space="preserve"> часть включающую восточные части стран Балтии, Украины, всю Беларусь, и </w:t>
      </w:r>
      <w:proofErr w:type="spellStart"/>
      <w:r w:rsidRPr="00AC279E">
        <w:rPr>
          <w:sz w:val="28"/>
          <w:lang w:val="ru-RU"/>
        </w:rPr>
        <w:t>Евроафриканскую</w:t>
      </w:r>
      <w:proofErr w:type="spellEnd"/>
      <w:r w:rsidRPr="00AC279E">
        <w:rPr>
          <w:sz w:val="28"/>
          <w:lang w:val="ru-RU"/>
        </w:rPr>
        <w:t xml:space="preserve"> включающую остальную Европу. Такая граница наблюдается не только в концепции </w:t>
      </w:r>
      <w:proofErr w:type="spellStart"/>
      <w:r w:rsidRPr="00AC279E">
        <w:rPr>
          <w:sz w:val="28"/>
          <w:lang w:val="ru-RU"/>
        </w:rPr>
        <w:t>панрегионов</w:t>
      </w:r>
      <w:proofErr w:type="spellEnd"/>
      <w:r w:rsidRPr="00AC279E">
        <w:rPr>
          <w:sz w:val="28"/>
          <w:lang w:val="ru-RU"/>
        </w:rPr>
        <w:t xml:space="preserve">. Не смотря на желание и идею </w:t>
      </w:r>
      <w:proofErr w:type="spellStart"/>
      <w:r w:rsidRPr="00AC279E">
        <w:rPr>
          <w:sz w:val="28"/>
          <w:lang w:val="ru-RU"/>
        </w:rPr>
        <w:t>Хаусхофера</w:t>
      </w:r>
      <w:proofErr w:type="spellEnd"/>
      <w:r w:rsidRPr="00AC279E">
        <w:rPr>
          <w:sz w:val="28"/>
          <w:lang w:val="ru-RU"/>
        </w:rPr>
        <w:t xml:space="preserve"> про объединение Германии с Россией и Японией в единый Евразийский континентальный блок, который должен противостоять Великобритании выделенная граница между </w:t>
      </w:r>
      <w:proofErr w:type="spellStart"/>
      <w:r w:rsidRPr="00AC279E">
        <w:rPr>
          <w:sz w:val="28"/>
          <w:lang w:val="ru-RU"/>
        </w:rPr>
        <w:t>Евроафриканским</w:t>
      </w:r>
      <w:proofErr w:type="spellEnd"/>
      <w:r w:rsidRPr="00AC279E">
        <w:rPr>
          <w:sz w:val="28"/>
          <w:lang w:val="ru-RU"/>
        </w:rPr>
        <w:t xml:space="preserve"> регионом и </w:t>
      </w:r>
      <w:proofErr w:type="spellStart"/>
      <w:r w:rsidRPr="00AC279E">
        <w:rPr>
          <w:sz w:val="28"/>
          <w:lang w:val="ru-RU"/>
        </w:rPr>
        <w:t>Панрусским</w:t>
      </w:r>
      <w:proofErr w:type="spellEnd"/>
      <w:r w:rsidRPr="00AC279E">
        <w:rPr>
          <w:sz w:val="28"/>
          <w:lang w:val="ru-RU"/>
        </w:rPr>
        <w:t xml:space="preserve"> чётко обозначает неоднократно упоминавшуюся политическую периферийность Восточной Европы.</w:t>
      </w:r>
      <w:r w:rsidR="000241A2" w:rsidRPr="000241A2">
        <w:rPr>
          <w:sz w:val="28"/>
          <w:lang w:val="ru-RU"/>
        </w:rPr>
        <w:t xml:space="preserve"> Изучение геополитического процесса актуальная и сложная задача. Значительно усложняет ситуацию многогранность понятия «геополитический процесс». Для изучения этой темы необходимо затронуть сразу несколько географических, социальных и политических аспектов. А также обратиться к геополитической науке. Хронологический и хорологический масштаб объектов геополитической науки можно сравнить с масштабом таких наук как: мировая экономика, мировое хозяйство, география, биогеография, метеорология, геология, астрономия. Так, геополитический процесс затрагивает </w:t>
      </w:r>
      <w:proofErr w:type="spellStart"/>
      <w:r w:rsidR="000241A2" w:rsidRPr="000241A2">
        <w:rPr>
          <w:sz w:val="28"/>
          <w:lang w:val="ru-RU"/>
        </w:rPr>
        <w:t>геопространство</w:t>
      </w:r>
      <w:proofErr w:type="spellEnd"/>
      <w:r w:rsidR="000241A2" w:rsidRPr="000241A2">
        <w:rPr>
          <w:sz w:val="28"/>
          <w:lang w:val="ru-RU"/>
        </w:rPr>
        <w:t xml:space="preserve">, то есть территорию всей планеты. Хронологически же геополитические явления также можно отследить на крупных отрезках времени. Хронологический масштаб геополитики превышает масштаб социальных наук связанных с человеком в 1 000 000 раз. Хронологический масштаб геополитики определить сложнее, но можно предположить, что большая часть геополитических изменений происходит с периодичностью от 10 до 500 лет. </w:t>
      </w:r>
    </w:p>
    <w:p w14:paraId="22BBAA59" w14:textId="77777777" w:rsidR="00FD1257" w:rsidRPr="00AC279E" w:rsidRDefault="00FD1257" w:rsidP="00AC279E">
      <w:pPr>
        <w:spacing w:line="360" w:lineRule="auto"/>
        <w:contextualSpacing/>
        <w:jc w:val="both"/>
        <w:rPr>
          <w:sz w:val="28"/>
          <w:lang w:val="ru-RU"/>
        </w:rPr>
      </w:pPr>
      <w:r w:rsidRPr="00AC279E">
        <w:rPr>
          <w:sz w:val="28"/>
          <w:lang w:val="ru-RU"/>
        </w:rPr>
        <w:tab/>
        <w:t>Проанализировав положение Восточной Европы в классических геополитических концепциях можно сделать ряд выводов:</w:t>
      </w:r>
    </w:p>
    <w:p w14:paraId="1482D1F4" w14:textId="77777777" w:rsidR="00FD1257" w:rsidRPr="00AC279E" w:rsidRDefault="00FD1257" w:rsidP="00AC279E">
      <w:pPr>
        <w:pStyle w:val="a3"/>
        <w:numPr>
          <w:ilvl w:val="0"/>
          <w:numId w:val="11"/>
        </w:numPr>
        <w:spacing w:after="0" w:line="360" w:lineRule="auto"/>
        <w:jc w:val="both"/>
        <w:rPr>
          <w:sz w:val="28"/>
          <w:lang w:val="ru-RU"/>
        </w:rPr>
      </w:pPr>
      <w:r w:rsidRPr="00AC279E">
        <w:rPr>
          <w:sz w:val="28"/>
          <w:lang w:val="ru-RU"/>
        </w:rPr>
        <w:lastRenderedPageBreak/>
        <w:t xml:space="preserve">Государства Восточной Европы могут наращивать морской военный и торговый потенциал, в то время как  государства не имеющие выхода к морю должны сконцентрироваться на других сферах геополитического развития. </w:t>
      </w:r>
    </w:p>
    <w:p w14:paraId="79BD4B43" w14:textId="77777777" w:rsidR="00FD1257" w:rsidRPr="00AC279E" w:rsidRDefault="00FD1257" w:rsidP="00AC279E">
      <w:pPr>
        <w:pStyle w:val="a3"/>
        <w:numPr>
          <w:ilvl w:val="0"/>
          <w:numId w:val="11"/>
        </w:numPr>
        <w:spacing w:after="0" w:line="360" w:lineRule="auto"/>
        <w:contextualSpacing w:val="0"/>
        <w:jc w:val="both"/>
        <w:rPr>
          <w:sz w:val="28"/>
          <w:lang w:val="ru-RU"/>
        </w:rPr>
      </w:pPr>
      <w:r w:rsidRPr="00AC279E">
        <w:rPr>
          <w:sz w:val="28"/>
          <w:lang w:val="ru-RU"/>
        </w:rPr>
        <w:t xml:space="preserve">В соответствии с концепциями Хартленда и жизненного пространства на Востоке страны Восточной Европы воспринимаются как наиболее важная для распространения влияния территория, с помощью которой можно обеспечить более широкое геополитическое доминирование. </w:t>
      </w:r>
    </w:p>
    <w:p w14:paraId="6DFD506F" w14:textId="77777777" w:rsidR="00FD1257" w:rsidRPr="00AC279E" w:rsidRDefault="00FD1257" w:rsidP="00AC279E">
      <w:pPr>
        <w:pStyle w:val="a3"/>
        <w:numPr>
          <w:ilvl w:val="0"/>
          <w:numId w:val="11"/>
        </w:numPr>
        <w:spacing w:after="0" w:line="360" w:lineRule="auto"/>
        <w:contextualSpacing w:val="0"/>
        <w:jc w:val="both"/>
        <w:rPr>
          <w:sz w:val="28"/>
          <w:lang w:val="ru-RU"/>
        </w:rPr>
      </w:pPr>
      <w:r w:rsidRPr="00AC279E">
        <w:rPr>
          <w:sz w:val="28"/>
          <w:lang w:val="ru-RU"/>
        </w:rPr>
        <w:t xml:space="preserve">По концепции морского могущества можно заметить некоторую корреляцию размера государства с показателем индекса </w:t>
      </w:r>
      <w:proofErr w:type="spellStart"/>
      <w:r w:rsidRPr="00AC279E">
        <w:rPr>
          <w:sz w:val="28"/>
          <w:lang w:val="ru-RU"/>
        </w:rPr>
        <w:t>Sea</w:t>
      </w:r>
      <w:proofErr w:type="spellEnd"/>
      <w:r w:rsidRPr="00AC279E">
        <w:rPr>
          <w:sz w:val="28"/>
          <w:lang w:val="ru-RU"/>
        </w:rPr>
        <w:t xml:space="preserve"> </w:t>
      </w:r>
      <w:proofErr w:type="spellStart"/>
      <w:r w:rsidRPr="00AC279E">
        <w:rPr>
          <w:sz w:val="28"/>
          <w:lang w:val="ru-RU"/>
        </w:rPr>
        <w:t>Power</w:t>
      </w:r>
      <w:proofErr w:type="spellEnd"/>
      <w:r w:rsidRPr="00AC279E">
        <w:rPr>
          <w:sz w:val="28"/>
          <w:lang w:val="ru-RU"/>
        </w:rPr>
        <w:t xml:space="preserve">. Подобную корреляцию можно заметить и в концепции воздушного могущества. </w:t>
      </w:r>
    </w:p>
    <w:p w14:paraId="6804D7E5" w14:textId="211A323C" w:rsidR="00FD1257" w:rsidRPr="00AC279E" w:rsidRDefault="00FD1257" w:rsidP="00FC1477">
      <w:pPr>
        <w:spacing w:line="360" w:lineRule="auto"/>
        <w:ind w:left="360" w:firstLine="360"/>
        <w:jc w:val="both"/>
        <w:rPr>
          <w:sz w:val="28"/>
          <w:lang w:val="ru-RU"/>
        </w:rPr>
      </w:pPr>
      <w:r w:rsidRPr="00AC279E">
        <w:rPr>
          <w:sz w:val="28"/>
          <w:lang w:val="ru-RU"/>
        </w:rPr>
        <w:t>Стоит отметить, что государства Восточной Европы в классических геополитических концепциях никогда не образуют отдельный политический блок или геополитическую силу расположенную между Европой и Россией. Периферийная роль восточноевропейских государств связана с историческими реалиями: с 1795 года (третий раздел Речи Посполитой) в Восточной Европе не существует отдельной геополитической силы (по критериям наличия собственной армии и регионов политического влияния) между Пруссией/Германией и Россией/СССР. Восточная Европа скорее выступает областью разделения геополитического влияния третьих сторон.</w:t>
      </w:r>
      <w:r w:rsidR="000241A2" w:rsidRPr="000241A2">
        <w:rPr>
          <w:sz w:val="28"/>
          <w:lang w:val="ru-RU"/>
        </w:rPr>
        <w:t>.</w:t>
      </w:r>
      <w:r w:rsidRPr="00AC279E">
        <w:rPr>
          <w:sz w:val="28"/>
          <w:lang w:val="ru-RU"/>
        </w:rPr>
        <w:br w:type="page"/>
      </w:r>
    </w:p>
    <w:p w14:paraId="1CDB5FBC" w14:textId="2C4E080D" w:rsidR="00FD1257" w:rsidRPr="00AC279E" w:rsidRDefault="00AC279E" w:rsidP="003B36F0">
      <w:pPr>
        <w:pStyle w:val="2"/>
        <w:jc w:val="center"/>
        <w:rPr>
          <w:lang w:val="ru-RU"/>
        </w:rPr>
      </w:pPr>
      <w:bookmarkStart w:id="22" w:name="_Toc9778889"/>
      <w:r w:rsidRPr="00AC279E">
        <w:rPr>
          <w:lang w:val="ru-RU"/>
        </w:rPr>
        <w:lastRenderedPageBreak/>
        <w:t>3</w:t>
      </w:r>
      <w:r w:rsidR="00FD1257" w:rsidRPr="00AC279E">
        <w:rPr>
          <w:lang w:val="ru-RU"/>
        </w:rPr>
        <w:t>.2 Современные геополитические теории</w:t>
      </w:r>
      <w:bookmarkEnd w:id="22"/>
    </w:p>
    <w:p w14:paraId="26F46639" w14:textId="77777777" w:rsidR="00FD1257" w:rsidRPr="00AC279E" w:rsidRDefault="00FD1257" w:rsidP="00AC279E">
      <w:pPr>
        <w:spacing w:line="360" w:lineRule="auto"/>
        <w:jc w:val="center"/>
        <w:rPr>
          <w:b/>
          <w:sz w:val="28"/>
          <w:lang w:val="ru-RU"/>
        </w:rPr>
      </w:pPr>
    </w:p>
    <w:p w14:paraId="090251A8" w14:textId="77777777" w:rsidR="00FD1257" w:rsidRPr="00AC279E" w:rsidRDefault="00FD1257" w:rsidP="00AC279E">
      <w:pPr>
        <w:spacing w:line="360" w:lineRule="auto"/>
        <w:ind w:firstLine="720"/>
        <w:contextualSpacing/>
        <w:jc w:val="both"/>
        <w:rPr>
          <w:sz w:val="28"/>
          <w:lang w:val="ru-RU"/>
        </w:rPr>
      </w:pPr>
      <w:r w:rsidRPr="00AC279E">
        <w:rPr>
          <w:sz w:val="28"/>
          <w:lang w:val="ru-RU"/>
        </w:rPr>
        <w:t xml:space="preserve">В отличии от классических геополитических теорий, современные более гибки и подробны. Это связано с развитием геополитической науки со временем и тем, что современные геополитические теории могут изменяться и дополняться авторами в соответствии с геополитическими изменениями в мире. </w:t>
      </w:r>
    </w:p>
    <w:p w14:paraId="39034F4E" w14:textId="665999AC" w:rsidR="00FD1257" w:rsidRDefault="00FD1257" w:rsidP="00AC279E">
      <w:pPr>
        <w:spacing w:line="360" w:lineRule="auto"/>
        <w:ind w:firstLine="720"/>
        <w:contextualSpacing/>
        <w:jc w:val="both"/>
        <w:rPr>
          <w:sz w:val="28"/>
          <w:lang w:val="ru-RU"/>
        </w:rPr>
      </w:pPr>
      <w:r w:rsidRPr="00AC279E">
        <w:rPr>
          <w:sz w:val="28"/>
          <w:lang w:val="ru-RU"/>
        </w:rPr>
        <w:t xml:space="preserve">Ряд современных геополитических теорий нашёл отражение в создании политических партий в некоторых государствах. Так зародившееся в начале XX в. евразийство сейчас нашло отражение в создании Евразийского экономического сообщества, позже Евразийского экономического союза, партии Евразия, Международного Евразийского движения, Евразийского союза молодёжи и т.д. Польша от моря до моря нашла своё политическое отражение в создании </w:t>
      </w:r>
      <w:proofErr w:type="spellStart"/>
      <w:r w:rsidRPr="00AC279E">
        <w:rPr>
          <w:sz w:val="28"/>
          <w:lang w:val="ru-RU"/>
        </w:rPr>
        <w:t>Вишеградской</w:t>
      </w:r>
      <w:proofErr w:type="spellEnd"/>
      <w:r w:rsidRPr="00AC279E">
        <w:rPr>
          <w:sz w:val="28"/>
          <w:lang w:val="ru-RU"/>
        </w:rPr>
        <w:t xml:space="preserve"> группы, президент Польши упоминал о желании создания партнёрского блока государств от Балтийского до Чёрного и Адриатического морей. </w:t>
      </w:r>
    </w:p>
    <w:p w14:paraId="16694C08" w14:textId="2C5EAA5B" w:rsidR="00AD5F93" w:rsidRPr="00AC279E" w:rsidRDefault="00AD5F93" w:rsidP="00AC279E">
      <w:pPr>
        <w:spacing w:line="360" w:lineRule="auto"/>
        <w:ind w:firstLine="720"/>
        <w:contextualSpacing/>
        <w:jc w:val="both"/>
        <w:rPr>
          <w:sz w:val="28"/>
          <w:lang w:val="ru-RU"/>
        </w:rPr>
      </w:pPr>
      <w:r>
        <w:rPr>
          <w:sz w:val="28"/>
          <w:lang w:val="ru-RU"/>
        </w:rPr>
        <w:t>Геополитические концепции современности усложняются и всё более срастаются с реальными политическими движениями и партиями. Расположенная на стыке политологии, социологии и географии современная геополитика учитывает не только факторы одной из этих наук, но подходит более комплексно к определению зон политического влияния. В</w:t>
      </w:r>
      <w:r w:rsidR="007E72EE">
        <w:rPr>
          <w:sz w:val="28"/>
          <w:lang w:val="ru-RU"/>
        </w:rPr>
        <w:t xml:space="preserve"> современности значительно больше статистической информации, архивных документов и данных позволяющих судить о реальном расположении геополитических сил.</w:t>
      </w:r>
    </w:p>
    <w:p w14:paraId="3E3D4F52" w14:textId="570FCEC5" w:rsidR="00FD1257" w:rsidRPr="00AC279E" w:rsidRDefault="00FD1257" w:rsidP="003B36F0">
      <w:pPr>
        <w:spacing w:line="360" w:lineRule="auto"/>
        <w:ind w:firstLine="720"/>
        <w:contextualSpacing/>
        <w:jc w:val="both"/>
        <w:rPr>
          <w:sz w:val="28"/>
          <w:lang w:val="ru-RU"/>
        </w:rPr>
      </w:pPr>
      <w:r w:rsidRPr="00AC279E">
        <w:rPr>
          <w:sz w:val="28"/>
          <w:lang w:val="ru-RU"/>
        </w:rPr>
        <w:t xml:space="preserve">В 1940 году в работе География Мира Николас </w:t>
      </w:r>
      <w:proofErr w:type="spellStart"/>
      <w:r w:rsidRPr="00AC279E">
        <w:rPr>
          <w:sz w:val="28"/>
          <w:lang w:val="ru-RU"/>
        </w:rPr>
        <w:t>Спикмэн</w:t>
      </w:r>
      <w:proofErr w:type="spellEnd"/>
      <w:r w:rsidRPr="00AC279E">
        <w:rPr>
          <w:sz w:val="28"/>
          <w:lang w:val="ru-RU"/>
        </w:rPr>
        <w:t xml:space="preserve"> приводит понятие </w:t>
      </w:r>
      <w:proofErr w:type="spellStart"/>
      <w:r w:rsidRPr="00AC279E">
        <w:rPr>
          <w:sz w:val="28"/>
          <w:lang w:val="ru-RU"/>
        </w:rPr>
        <w:t>Римленда</w:t>
      </w:r>
      <w:proofErr w:type="spellEnd"/>
      <w:r w:rsidRPr="00AC279E">
        <w:rPr>
          <w:sz w:val="28"/>
          <w:lang w:val="ru-RU"/>
        </w:rPr>
        <w:t xml:space="preserve"> в противовес </w:t>
      </w:r>
      <w:proofErr w:type="spellStart"/>
      <w:r w:rsidRPr="00AC279E">
        <w:rPr>
          <w:sz w:val="28"/>
          <w:lang w:val="ru-RU"/>
        </w:rPr>
        <w:t>Маккиндеровскому</w:t>
      </w:r>
      <w:proofErr w:type="spellEnd"/>
      <w:r w:rsidRPr="00AC279E">
        <w:rPr>
          <w:sz w:val="28"/>
          <w:lang w:val="ru-RU"/>
        </w:rPr>
        <w:t xml:space="preserve"> Хартленду. </w:t>
      </w:r>
      <w:proofErr w:type="spellStart"/>
      <w:r w:rsidRPr="00AC279E">
        <w:rPr>
          <w:sz w:val="28"/>
          <w:lang w:val="ru-RU"/>
        </w:rPr>
        <w:t>Римленд</w:t>
      </w:r>
      <w:proofErr w:type="spellEnd"/>
      <w:r w:rsidRPr="00AC279E">
        <w:rPr>
          <w:sz w:val="28"/>
          <w:lang w:val="ru-RU"/>
        </w:rPr>
        <w:t xml:space="preserve"> выполняет роль прибрежной полосы, дуги окружающей Хартленд с запада, юга и юго-востока</w:t>
      </w:r>
      <w:r w:rsidR="00AD5F93">
        <w:rPr>
          <w:sz w:val="28"/>
          <w:lang w:val="ru-RU"/>
        </w:rPr>
        <w:t xml:space="preserve"> </w:t>
      </w:r>
      <w:r w:rsidR="005F5AAA">
        <w:rPr>
          <w:sz w:val="28"/>
          <w:lang w:val="ru-RU"/>
        </w:rPr>
        <w:t>(Дугин, 2000)</w:t>
      </w:r>
      <w:r w:rsidRPr="00AC279E">
        <w:rPr>
          <w:sz w:val="28"/>
          <w:lang w:val="ru-RU"/>
        </w:rPr>
        <w:t>.</w:t>
      </w:r>
      <w:r w:rsidR="00AD5F93">
        <w:rPr>
          <w:sz w:val="28"/>
          <w:lang w:val="ru-RU"/>
        </w:rPr>
        <w:t xml:space="preserve"> </w:t>
      </w:r>
    </w:p>
    <w:p w14:paraId="5118D401" w14:textId="77777777" w:rsidR="00FD1257" w:rsidRPr="00AC279E" w:rsidRDefault="00FD1257" w:rsidP="00AC279E">
      <w:pPr>
        <w:keepNext/>
        <w:spacing w:line="360" w:lineRule="auto"/>
        <w:jc w:val="center"/>
        <w:rPr>
          <w:sz w:val="28"/>
          <w:lang w:val="ru-RU"/>
        </w:rPr>
      </w:pPr>
      <w:r w:rsidRPr="00AC279E">
        <w:rPr>
          <w:noProof/>
          <w:sz w:val="28"/>
          <w:lang w:val="ru-RU"/>
        </w:rPr>
        <w:lastRenderedPageBreak/>
        <w:drawing>
          <wp:inline distT="0" distB="0" distL="0" distR="0" wp14:anchorId="38B828ED" wp14:editId="68A4F805">
            <wp:extent cx="4320000" cy="4377600"/>
            <wp:effectExtent l="0" t="0" r="4445"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20000" cy="4377600"/>
                    </a:xfrm>
                    <a:prstGeom prst="rect">
                      <a:avLst/>
                    </a:prstGeom>
                    <a:noFill/>
                    <a:ln>
                      <a:noFill/>
                    </a:ln>
                  </pic:spPr>
                </pic:pic>
              </a:graphicData>
            </a:graphic>
          </wp:inline>
        </w:drawing>
      </w:r>
    </w:p>
    <w:p w14:paraId="408A14B0" w14:textId="6019DF6B" w:rsidR="00FD1257" w:rsidRPr="008C7C7B" w:rsidRDefault="00FD1257"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00605848" w:rsidRPr="008C7C7B">
        <w:rPr>
          <w:i w:val="0"/>
          <w:color w:val="auto"/>
          <w:sz w:val="28"/>
          <w:szCs w:val="28"/>
          <w:lang w:val="ru-RU"/>
        </w:rPr>
        <w:t>37</w:t>
      </w:r>
      <w:r w:rsidRPr="008C7C7B">
        <w:rPr>
          <w:i w:val="0"/>
          <w:noProof/>
          <w:color w:val="auto"/>
          <w:sz w:val="28"/>
          <w:szCs w:val="28"/>
          <w:lang w:val="ru-RU"/>
        </w:rPr>
        <w:t xml:space="preserve"> Концепция «Римленд» в Восточной Европе</w:t>
      </w:r>
      <w:r w:rsidR="007E72EE"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222222"/>
          <w:sz w:val="28"/>
          <w:szCs w:val="28"/>
          <w:shd w:val="clear" w:color="auto" w:fill="FFFFFF"/>
        </w:rPr>
        <w:t>The</w:t>
      </w:r>
      <w:r w:rsidR="008C7C7B" w:rsidRPr="008C7C7B">
        <w:rPr>
          <w:i w:val="0"/>
          <w:color w:val="222222"/>
          <w:sz w:val="28"/>
          <w:szCs w:val="28"/>
          <w:shd w:val="clear" w:color="auto" w:fill="FFFFFF"/>
          <w:lang w:val="ru-RU"/>
        </w:rPr>
        <w:t xml:space="preserve"> </w:t>
      </w:r>
      <w:r w:rsidR="008C7C7B" w:rsidRPr="008C7C7B">
        <w:rPr>
          <w:i w:val="0"/>
          <w:color w:val="222222"/>
          <w:sz w:val="28"/>
          <w:szCs w:val="28"/>
          <w:shd w:val="clear" w:color="auto" w:fill="FFFFFF"/>
        </w:rPr>
        <w:t>Geography</w:t>
      </w:r>
      <w:r w:rsidR="008C7C7B" w:rsidRPr="008C7C7B">
        <w:rPr>
          <w:i w:val="0"/>
          <w:color w:val="222222"/>
          <w:sz w:val="28"/>
          <w:szCs w:val="28"/>
          <w:shd w:val="clear" w:color="auto" w:fill="FFFFFF"/>
          <w:lang w:val="ru-RU"/>
        </w:rPr>
        <w:t xml:space="preserve"> </w:t>
      </w:r>
      <w:r w:rsidR="008C7C7B" w:rsidRPr="008C7C7B">
        <w:rPr>
          <w:i w:val="0"/>
          <w:color w:val="222222"/>
          <w:sz w:val="28"/>
          <w:szCs w:val="28"/>
          <w:shd w:val="clear" w:color="auto" w:fill="FFFFFF"/>
        </w:rPr>
        <w:t>of</w:t>
      </w:r>
      <w:r w:rsidR="008C7C7B" w:rsidRPr="008C7C7B">
        <w:rPr>
          <w:i w:val="0"/>
          <w:color w:val="222222"/>
          <w:sz w:val="28"/>
          <w:szCs w:val="28"/>
          <w:shd w:val="clear" w:color="auto" w:fill="FFFFFF"/>
          <w:lang w:val="ru-RU"/>
        </w:rPr>
        <w:t xml:space="preserve"> </w:t>
      </w:r>
      <w:r w:rsidR="008C7C7B" w:rsidRPr="008C7C7B">
        <w:rPr>
          <w:i w:val="0"/>
          <w:color w:val="222222"/>
          <w:sz w:val="28"/>
          <w:szCs w:val="28"/>
          <w:shd w:val="clear" w:color="auto" w:fill="FFFFFF"/>
        </w:rPr>
        <w:t>the</w:t>
      </w:r>
      <w:r w:rsidR="008C7C7B" w:rsidRPr="008C7C7B">
        <w:rPr>
          <w:i w:val="0"/>
          <w:color w:val="222222"/>
          <w:sz w:val="28"/>
          <w:szCs w:val="28"/>
          <w:shd w:val="clear" w:color="auto" w:fill="FFFFFF"/>
          <w:lang w:val="ru-RU"/>
        </w:rPr>
        <w:t xml:space="preserve"> </w:t>
      </w:r>
      <w:r w:rsidR="008C7C7B" w:rsidRPr="008C7C7B">
        <w:rPr>
          <w:i w:val="0"/>
          <w:color w:val="222222"/>
          <w:sz w:val="28"/>
          <w:szCs w:val="28"/>
          <w:shd w:val="clear" w:color="auto" w:fill="FFFFFF"/>
        </w:rPr>
        <w:t>Peace</w:t>
      </w:r>
      <w:r w:rsidR="008C7C7B" w:rsidRPr="008C7C7B">
        <w:rPr>
          <w:i w:val="0"/>
          <w:color w:val="222222"/>
          <w:sz w:val="28"/>
          <w:szCs w:val="28"/>
          <w:shd w:val="clear" w:color="auto" w:fill="FFFFFF"/>
          <w:lang w:val="ru-RU"/>
        </w:rPr>
        <w:t xml:space="preserve">, </w:t>
      </w:r>
      <w:proofErr w:type="spellStart"/>
      <w:r w:rsidR="008C7C7B" w:rsidRPr="008C7C7B">
        <w:rPr>
          <w:i w:val="0"/>
          <w:color w:val="222222"/>
          <w:sz w:val="28"/>
          <w:szCs w:val="28"/>
          <w:shd w:val="clear" w:color="auto" w:fill="FFFFFF"/>
        </w:rPr>
        <w:t>Spykman</w:t>
      </w:r>
      <w:proofErr w:type="spellEnd"/>
      <w:r w:rsidR="008C7C7B" w:rsidRPr="008C7C7B">
        <w:rPr>
          <w:i w:val="0"/>
          <w:noProof/>
          <w:color w:val="auto"/>
          <w:sz w:val="28"/>
          <w:szCs w:val="28"/>
          <w:lang w:val="ru-RU"/>
        </w:rPr>
        <w:t>)</w:t>
      </w:r>
    </w:p>
    <w:p w14:paraId="529B3DA6" w14:textId="77777777" w:rsidR="00FD1257" w:rsidRPr="00AC279E" w:rsidRDefault="00FD1257" w:rsidP="007E72EE">
      <w:pPr>
        <w:spacing w:line="360" w:lineRule="auto"/>
        <w:ind w:firstLine="720"/>
        <w:contextualSpacing/>
        <w:jc w:val="both"/>
        <w:rPr>
          <w:sz w:val="28"/>
          <w:lang w:val="ru-RU"/>
        </w:rPr>
      </w:pPr>
      <w:r w:rsidRPr="00AC279E">
        <w:rPr>
          <w:sz w:val="28"/>
          <w:lang w:val="ru-RU"/>
        </w:rPr>
        <w:t xml:space="preserve">В отличии от </w:t>
      </w:r>
      <w:proofErr w:type="spellStart"/>
      <w:r w:rsidRPr="00AC279E">
        <w:rPr>
          <w:sz w:val="28"/>
          <w:lang w:val="ru-RU"/>
        </w:rPr>
        <w:t>Маккиндера</w:t>
      </w:r>
      <w:proofErr w:type="spellEnd"/>
      <w:r w:rsidRPr="00AC279E">
        <w:rPr>
          <w:sz w:val="28"/>
          <w:lang w:val="ru-RU"/>
        </w:rPr>
        <w:t xml:space="preserve"> </w:t>
      </w:r>
      <w:proofErr w:type="spellStart"/>
      <w:r w:rsidRPr="00AC279E">
        <w:rPr>
          <w:sz w:val="28"/>
          <w:lang w:val="ru-RU"/>
        </w:rPr>
        <w:t>Спикмэн</w:t>
      </w:r>
      <w:proofErr w:type="spellEnd"/>
      <w:r w:rsidRPr="00AC279E">
        <w:rPr>
          <w:sz w:val="28"/>
          <w:lang w:val="ru-RU"/>
        </w:rPr>
        <w:t xml:space="preserve"> рассматривает </w:t>
      </w:r>
      <w:proofErr w:type="spellStart"/>
      <w:r w:rsidRPr="00AC279E">
        <w:rPr>
          <w:sz w:val="28"/>
          <w:lang w:val="ru-RU"/>
        </w:rPr>
        <w:t>Римленд</w:t>
      </w:r>
      <w:proofErr w:type="spellEnd"/>
      <w:r w:rsidRPr="00AC279E">
        <w:rPr>
          <w:sz w:val="28"/>
          <w:lang w:val="ru-RU"/>
        </w:rPr>
        <w:t xml:space="preserve"> как решающую землю необходимую для контроля над Евразией. </w:t>
      </w:r>
      <w:proofErr w:type="spellStart"/>
      <w:r w:rsidRPr="00AC279E">
        <w:rPr>
          <w:sz w:val="28"/>
          <w:lang w:val="ru-RU"/>
        </w:rPr>
        <w:t>Спикмен</w:t>
      </w:r>
      <w:proofErr w:type="spellEnd"/>
      <w:r w:rsidRPr="00AC279E">
        <w:rPr>
          <w:sz w:val="28"/>
          <w:lang w:val="ru-RU"/>
        </w:rPr>
        <w:t xml:space="preserve"> критикует важность Хартленда по причине его транспортной недоступности, сложных климатических условий, отсутствия дуализма моря и суши. Концепция основывается на политике сдерживания врага. </w:t>
      </w:r>
    </w:p>
    <w:p w14:paraId="2898DD3A" w14:textId="77777777" w:rsidR="00FD1257" w:rsidRPr="00AC279E" w:rsidRDefault="00FD1257" w:rsidP="00AC279E">
      <w:pPr>
        <w:spacing w:line="360" w:lineRule="auto"/>
        <w:ind w:firstLine="720"/>
        <w:contextualSpacing/>
        <w:jc w:val="both"/>
        <w:rPr>
          <w:sz w:val="28"/>
          <w:lang w:val="ru-RU"/>
        </w:rPr>
      </w:pPr>
      <w:r w:rsidRPr="00AC279E">
        <w:rPr>
          <w:sz w:val="28"/>
          <w:lang w:val="ru-RU"/>
        </w:rPr>
        <w:t xml:space="preserve">Для Восточной Европы концепция </w:t>
      </w:r>
      <w:proofErr w:type="spellStart"/>
      <w:r w:rsidRPr="00AC279E">
        <w:rPr>
          <w:sz w:val="28"/>
          <w:lang w:val="ru-RU"/>
        </w:rPr>
        <w:t>Римленда</w:t>
      </w:r>
      <w:proofErr w:type="spellEnd"/>
      <w:r w:rsidRPr="00AC279E">
        <w:rPr>
          <w:sz w:val="28"/>
          <w:lang w:val="ru-RU"/>
        </w:rPr>
        <w:t xml:space="preserve"> не сильно отличается от концепции Хартленда. Регион также попадает в некую периферийную зону, тем не менее теперь странам окружающим Хартленд отводится роль цепочки сдерживающих государств. </w:t>
      </w:r>
    </w:p>
    <w:p w14:paraId="3F718890" w14:textId="77777777" w:rsidR="00FD1257" w:rsidRPr="00AC279E" w:rsidRDefault="00FD1257" w:rsidP="00AC279E">
      <w:pPr>
        <w:spacing w:line="360" w:lineRule="auto"/>
        <w:ind w:firstLine="720"/>
        <w:contextualSpacing/>
        <w:jc w:val="both"/>
        <w:rPr>
          <w:sz w:val="28"/>
          <w:lang w:val="ru-RU"/>
        </w:rPr>
      </w:pPr>
      <w:r w:rsidRPr="00AC279E">
        <w:rPr>
          <w:sz w:val="28"/>
          <w:lang w:val="ru-RU"/>
        </w:rPr>
        <w:lastRenderedPageBreak/>
        <w:t xml:space="preserve">Евразийская идея отсылает к славянофильству, противопоставляемому западничеству. Изначально евразийство основано на упрочнении связей с тюркскими народами и отрицание идей панславизма. Евразийство основывается на кочевнической культуре, с часто антизападными идеями. В современности возникло также </w:t>
      </w:r>
      <w:proofErr w:type="spellStart"/>
      <w:r w:rsidRPr="00AC279E">
        <w:rPr>
          <w:sz w:val="28"/>
          <w:lang w:val="ru-RU"/>
        </w:rPr>
        <w:t>неоевразийство</w:t>
      </w:r>
      <w:proofErr w:type="spellEnd"/>
      <w:r w:rsidRPr="00AC279E">
        <w:rPr>
          <w:sz w:val="28"/>
          <w:lang w:val="ru-RU"/>
        </w:rPr>
        <w:t xml:space="preserve">, связываемое с именем Льва Николаевича Гумилёва. В своей пассионарной теории этногенеза Гумилёв обосновывает существование </w:t>
      </w:r>
      <w:proofErr w:type="spellStart"/>
      <w:r w:rsidRPr="00AC279E">
        <w:rPr>
          <w:sz w:val="28"/>
          <w:lang w:val="ru-RU"/>
        </w:rPr>
        <w:t>суперэтноса</w:t>
      </w:r>
      <w:proofErr w:type="spellEnd"/>
      <w:r w:rsidRPr="00AC279E">
        <w:rPr>
          <w:sz w:val="28"/>
          <w:lang w:val="ru-RU"/>
        </w:rPr>
        <w:t>, которым часто называют Россию.</w:t>
      </w:r>
    </w:p>
    <w:p w14:paraId="1DEFFCCC" w14:textId="590EEA6B" w:rsidR="003B36F0" w:rsidRPr="00AC279E" w:rsidRDefault="00FD1257" w:rsidP="007E72EE">
      <w:pPr>
        <w:spacing w:line="360" w:lineRule="auto"/>
        <w:ind w:firstLine="720"/>
        <w:contextualSpacing/>
        <w:jc w:val="both"/>
        <w:rPr>
          <w:sz w:val="28"/>
          <w:lang w:val="ru-RU"/>
        </w:rPr>
      </w:pPr>
      <w:r w:rsidRPr="00AC279E">
        <w:rPr>
          <w:sz w:val="28"/>
          <w:lang w:val="ru-RU"/>
        </w:rPr>
        <w:t xml:space="preserve">Евразийство как объединение ряда азиатских и европейских государств с центральным местом России выступает излишне глобальной и широкой идеей, за что часто критикуется. Но не смотря на критику модель объединения евразийских пространств реализована в ряде международных организаций например ЕАЭС (Евразийский Экономический союз) и ШОС (Шанхайская организация сотрудничества). </w:t>
      </w:r>
    </w:p>
    <w:p w14:paraId="2C072CC1" w14:textId="36847984" w:rsidR="00FD1257" w:rsidRDefault="00FD1257" w:rsidP="00AC279E">
      <w:pPr>
        <w:spacing w:line="360" w:lineRule="auto"/>
        <w:ind w:firstLine="720"/>
        <w:contextualSpacing/>
        <w:jc w:val="both"/>
        <w:rPr>
          <w:sz w:val="28"/>
          <w:lang w:val="ru-RU"/>
        </w:rPr>
      </w:pPr>
      <w:r w:rsidRPr="00AC279E">
        <w:rPr>
          <w:sz w:val="28"/>
          <w:lang w:val="ru-RU"/>
        </w:rPr>
        <w:t>Для стран Восточной Европы евразийская концепция имеет важное значение, Беларусь и Украину всегда включают в евразийское пространство, страны Южной Европы или Юго-Восточной также часто попадают в этот список. Касательно международных организаций в ЕАЭС входят Молдавия, Беларусь, Россия, Армения, Казахстан, Киргизия</w:t>
      </w:r>
      <w:r w:rsidR="007E72EE">
        <w:rPr>
          <w:sz w:val="28"/>
          <w:lang w:val="ru-RU"/>
        </w:rPr>
        <w:t xml:space="preserve"> </w:t>
      </w:r>
      <w:r w:rsidR="005F5AAA">
        <w:rPr>
          <w:sz w:val="28"/>
          <w:lang w:val="ru-RU"/>
        </w:rPr>
        <w:t>(Арбатов, 2002)</w:t>
      </w:r>
      <w:r w:rsidRPr="00AC279E">
        <w:rPr>
          <w:sz w:val="28"/>
          <w:lang w:val="ru-RU"/>
        </w:rPr>
        <w:t xml:space="preserve">. </w:t>
      </w:r>
    </w:p>
    <w:p w14:paraId="38538D6F" w14:textId="77777777" w:rsidR="003B36F0" w:rsidRPr="00AC279E" w:rsidRDefault="003B36F0" w:rsidP="003B36F0">
      <w:pPr>
        <w:spacing w:line="360" w:lineRule="auto"/>
        <w:ind w:firstLine="720"/>
        <w:contextualSpacing/>
        <w:jc w:val="both"/>
        <w:rPr>
          <w:sz w:val="28"/>
          <w:lang w:val="ru-RU"/>
        </w:rPr>
      </w:pPr>
      <w:r w:rsidRPr="00AC279E">
        <w:rPr>
          <w:sz w:val="28"/>
          <w:lang w:val="ru-RU"/>
        </w:rPr>
        <w:t xml:space="preserve">Националистическая концепция с Польшей во главе государства находящегося между Балтийским и Чёрным морем является отражением истории Великого княжества Литовского и Речи Посполитой. Изначально во внешней политике Польши провозглашались концепции </w:t>
      </w:r>
      <w:proofErr w:type="spellStart"/>
      <w:r w:rsidRPr="00AC279E">
        <w:rPr>
          <w:sz w:val="28"/>
          <w:lang w:val="ru-RU"/>
        </w:rPr>
        <w:t>Междуморья</w:t>
      </w:r>
      <w:proofErr w:type="spellEnd"/>
      <w:r w:rsidRPr="00AC279E">
        <w:rPr>
          <w:sz w:val="28"/>
          <w:lang w:val="ru-RU"/>
        </w:rPr>
        <w:t xml:space="preserve"> Юзефа Пилсудского, или Соединённых Штатов Польши </w:t>
      </w:r>
      <w:proofErr w:type="spellStart"/>
      <w:r w:rsidRPr="00AC279E">
        <w:rPr>
          <w:sz w:val="28"/>
          <w:lang w:val="ru-RU"/>
        </w:rPr>
        <w:t>Игнация</w:t>
      </w:r>
      <w:proofErr w:type="spellEnd"/>
      <w:r w:rsidRPr="00AC279E">
        <w:rPr>
          <w:sz w:val="28"/>
          <w:lang w:val="ru-RU"/>
        </w:rPr>
        <w:t xml:space="preserve"> </w:t>
      </w:r>
      <w:proofErr w:type="spellStart"/>
      <w:r w:rsidRPr="00AC279E">
        <w:rPr>
          <w:sz w:val="28"/>
          <w:lang w:val="ru-RU"/>
        </w:rPr>
        <w:t>Падеревского</w:t>
      </w:r>
      <w:proofErr w:type="spellEnd"/>
      <w:r w:rsidRPr="00AC279E">
        <w:rPr>
          <w:sz w:val="28"/>
          <w:lang w:val="ru-RU"/>
        </w:rPr>
        <w:t xml:space="preserve">. Так как Польша с точки зрения польской историографии считается преемницей Речи Посполитой, современная внешняя политика Польши также направлена на частичное восстановление политического влияния в Восточной Европе и расширении границ в рамках международных организаций или создания нового международного политического блока. </w:t>
      </w:r>
    </w:p>
    <w:p w14:paraId="072883C3" w14:textId="77777777" w:rsidR="003B36F0" w:rsidRPr="00AC279E" w:rsidRDefault="003B36F0" w:rsidP="00AC279E">
      <w:pPr>
        <w:spacing w:line="360" w:lineRule="auto"/>
        <w:ind w:firstLine="720"/>
        <w:jc w:val="both"/>
        <w:rPr>
          <w:sz w:val="28"/>
          <w:lang w:val="ru-RU"/>
        </w:rPr>
      </w:pPr>
    </w:p>
    <w:p w14:paraId="1B56231C" w14:textId="77777777" w:rsidR="00605848" w:rsidRPr="00AC279E" w:rsidRDefault="00FD1257" w:rsidP="00AC279E">
      <w:pPr>
        <w:keepNext/>
        <w:spacing w:line="360" w:lineRule="auto"/>
        <w:jc w:val="center"/>
        <w:rPr>
          <w:sz w:val="28"/>
        </w:rPr>
      </w:pPr>
      <w:r w:rsidRPr="00AC279E">
        <w:rPr>
          <w:noProof/>
          <w:sz w:val="28"/>
          <w:lang w:val="ru-RU"/>
        </w:rPr>
        <w:drawing>
          <wp:inline distT="0" distB="0" distL="0" distR="0" wp14:anchorId="7BDEA5D4" wp14:editId="7164CFF7">
            <wp:extent cx="4320000" cy="4320000"/>
            <wp:effectExtent l="0" t="0" r="4445"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2A4CC4A7" w14:textId="674F4A18" w:rsidR="00FD1257" w:rsidRPr="008C7C7B" w:rsidRDefault="00605848" w:rsidP="00AC279E">
      <w:pPr>
        <w:pStyle w:val="a6"/>
        <w:spacing w:line="360" w:lineRule="auto"/>
        <w:jc w:val="center"/>
        <w:rPr>
          <w:i w:val="0"/>
          <w:color w:val="auto"/>
          <w:sz w:val="28"/>
          <w:szCs w:val="28"/>
          <w:lang w:val="ru-RU"/>
        </w:rPr>
      </w:pPr>
      <w:r w:rsidRPr="008C7C7B">
        <w:rPr>
          <w:i w:val="0"/>
          <w:color w:val="auto"/>
          <w:sz w:val="28"/>
          <w:szCs w:val="28"/>
          <w:lang w:val="ru-RU"/>
        </w:rPr>
        <w:t>Рисунок 38 Евразийс</w:t>
      </w:r>
      <w:r w:rsidR="003B36F0" w:rsidRPr="008C7C7B">
        <w:rPr>
          <w:i w:val="0"/>
          <w:color w:val="auto"/>
          <w:sz w:val="28"/>
          <w:szCs w:val="28"/>
          <w:lang w:val="ru-RU"/>
        </w:rPr>
        <w:t xml:space="preserve">кое пространство в представлении Данилевского </w:t>
      </w:r>
      <w:r w:rsidRPr="008C7C7B">
        <w:rPr>
          <w:i w:val="0"/>
          <w:color w:val="auto"/>
          <w:sz w:val="28"/>
          <w:szCs w:val="28"/>
          <w:lang w:val="ru-RU"/>
        </w:rPr>
        <w:t>в</w:t>
      </w:r>
      <w:r w:rsidR="003B36F0" w:rsidRPr="008C7C7B">
        <w:rPr>
          <w:i w:val="0"/>
          <w:color w:val="auto"/>
          <w:sz w:val="28"/>
          <w:szCs w:val="28"/>
          <w:lang w:val="ru-RU"/>
        </w:rPr>
        <w:t xml:space="preserve"> современной</w:t>
      </w:r>
      <w:r w:rsidRPr="008C7C7B">
        <w:rPr>
          <w:i w:val="0"/>
          <w:color w:val="auto"/>
          <w:sz w:val="28"/>
          <w:szCs w:val="28"/>
          <w:lang w:val="ru-RU"/>
        </w:rPr>
        <w:t xml:space="preserve"> Восточной Европе</w:t>
      </w:r>
      <w:r w:rsidR="007E72EE"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lang w:val="ru-RU"/>
        </w:rPr>
        <w:t>Дугин А. Основы геополитики</w:t>
      </w:r>
      <w:r w:rsidR="008C7C7B" w:rsidRPr="008C7C7B">
        <w:rPr>
          <w:i w:val="0"/>
          <w:noProof/>
          <w:color w:val="auto"/>
          <w:sz w:val="28"/>
          <w:szCs w:val="28"/>
          <w:lang w:val="ru-RU"/>
        </w:rPr>
        <w:t>)</w:t>
      </w:r>
    </w:p>
    <w:p w14:paraId="588E9BE0" w14:textId="2A7008A5" w:rsidR="00FD1257" w:rsidRPr="00AC279E" w:rsidRDefault="00FD1257" w:rsidP="003B36F0">
      <w:pPr>
        <w:spacing w:line="360" w:lineRule="auto"/>
        <w:jc w:val="both"/>
        <w:rPr>
          <w:sz w:val="28"/>
          <w:lang w:val="ru-RU"/>
        </w:rPr>
      </w:pPr>
      <w:r w:rsidRPr="00AC279E">
        <w:rPr>
          <w:sz w:val="28"/>
          <w:lang w:val="ru-RU"/>
        </w:rPr>
        <w:tab/>
        <w:t>Следует уделить особое внимание концепции так как она затрагивает практически всю территорию Восточной Европы в соответствии с различными делениями. Также рассматривает «</w:t>
      </w:r>
      <w:proofErr w:type="spellStart"/>
      <w:r w:rsidRPr="00AC279E">
        <w:rPr>
          <w:sz w:val="28"/>
          <w:lang w:val="ru-RU"/>
        </w:rPr>
        <w:t>Междуморье</w:t>
      </w:r>
      <w:proofErr w:type="spellEnd"/>
      <w:r w:rsidRPr="00AC279E">
        <w:rPr>
          <w:sz w:val="28"/>
          <w:lang w:val="ru-RU"/>
        </w:rPr>
        <w:t>» как отдельное геополитическое ядро, являющееся альтернативой России и Западной Европе.</w:t>
      </w:r>
      <w:r w:rsidR="003B36F0">
        <w:rPr>
          <w:sz w:val="28"/>
          <w:lang w:val="ru-RU"/>
        </w:rPr>
        <w:t xml:space="preserve"> </w:t>
      </w:r>
      <w:r w:rsidRPr="00AC279E">
        <w:rPr>
          <w:sz w:val="28"/>
          <w:lang w:val="ru-RU"/>
        </w:rPr>
        <w:t xml:space="preserve">Проекты связанные с Балто-Черноморской осью, </w:t>
      </w:r>
      <w:proofErr w:type="spellStart"/>
      <w:r w:rsidRPr="00AC279E">
        <w:rPr>
          <w:sz w:val="28"/>
          <w:lang w:val="ru-RU"/>
        </w:rPr>
        <w:t>Междуморьем</w:t>
      </w:r>
      <w:proofErr w:type="spellEnd"/>
      <w:r w:rsidRPr="00AC279E">
        <w:rPr>
          <w:sz w:val="28"/>
          <w:lang w:val="ru-RU"/>
        </w:rPr>
        <w:t xml:space="preserve"> или Польшей от моря до моря в разных вариациях включают Польшу, Украину, Беларусь, Литву, </w:t>
      </w:r>
      <w:proofErr w:type="spellStart"/>
      <w:r w:rsidRPr="00AC279E">
        <w:rPr>
          <w:sz w:val="28"/>
          <w:lang w:val="ru-RU"/>
        </w:rPr>
        <w:t>Лавтию</w:t>
      </w:r>
      <w:proofErr w:type="spellEnd"/>
      <w:r w:rsidRPr="00AC279E">
        <w:rPr>
          <w:sz w:val="28"/>
          <w:lang w:val="ru-RU"/>
        </w:rPr>
        <w:t xml:space="preserve">, Эстонию, Венгрию, Румынию, Молдавию, Чехию, Словакию, Хорватию, </w:t>
      </w:r>
      <w:r w:rsidRPr="00AC279E">
        <w:rPr>
          <w:sz w:val="28"/>
          <w:lang w:val="ru-RU"/>
        </w:rPr>
        <w:lastRenderedPageBreak/>
        <w:t xml:space="preserve">Македонию, Албанию, Сербию, Словению, Черногорию, Боснию и Герцеговину, Болгарию, Финляндию, Россию. </w:t>
      </w:r>
    </w:p>
    <w:p w14:paraId="57653D2E" w14:textId="76A6DD5F" w:rsidR="00FD1257" w:rsidRPr="00AC279E" w:rsidRDefault="00FD1257" w:rsidP="003B36F0">
      <w:pPr>
        <w:spacing w:line="360" w:lineRule="auto"/>
        <w:contextualSpacing/>
        <w:jc w:val="both"/>
        <w:rPr>
          <w:sz w:val="28"/>
          <w:lang w:val="ru-RU"/>
        </w:rPr>
      </w:pPr>
      <w:r w:rsidRPr="00AC279E">
        <w:rPr>
          <w:sz w:val="28"/>
          <w:lang w:val="ru-RU"/>
        </w:rPr>
        <w:t xml:space="preserve">В 1920-х годах возникла концепция Соединённых Штатов Центральной и Восточной Европы. Эта идея была выдвинута </w:t>
      </w:r>
      <w:proofErr w:type="spellStart"/>
      <w:r w:rsidRPr="00AC279E">
        <w:rPr>
          <w:sz w:val="28"/>
          <w:lang w:val="ru-RU"/>
        </w:rPr>
        <w:t>Игнацием</w:t>
      </w:r>
      <w:proofErr w:type="spellEnd"/>
      <w:r w:rsidRPr="00AC279E">
        <w:rPr>
          <w:sz w:val="28"/>
          <w:lang w:val="ru-RU"/>
        </w:rPr>
        <w:t xml:space="preserve"> </w:t>
      </w:r>
      <w:proofErr w:type="spellStart"/>
      <w:r w:rsidRPr="00AC279E">
        <w:rPr>
          <w:sz w:val="28"/>
          <w:lang w:val="ru-RU"/>
        </w:rPr>
        <w:t>Падеревским</w:t>
      </w:r>
      <w:proofErr w:type="spellEnd"/>
      <w:r w:rsidRPr="00AC279E">
        <w:rPr>
          <w:sz w:val="28"/>
          <w:lang w:val="ru-RU"/>
        </w:rPr>
        <w:t xml:space="preserve">. В этой концепции федерация сближала польский народ с другими народами бывшего ВКЛ. Пилсудский считал, что государство должно быть конфедеративным и иметь многонациональную и многокультурную традицию. Но не смотря на планы все государства </w:t>
      </w:r>
      <w:proofErr w:type="spellStart"/>
      <w:r w:rsidRPr="00AC279E">
        <w:rPr>
          <w:sz w:val="28"/>
          <w:lang w:val="ru-RU"/>
        </w:rPr>
        <w:t>Междуморья</w:t>
      </w:r>
      <w:proofErr w:type="spellEnd"/>
      <w:r w:rsidRPr="00AC279E">
        <w:rPr>
          <w:sz w:val="28"/>
          <w:lang w:val="ru-RU"/>
        </w:rPr>
        <w:t xml:space="preserve"> распределились по зонам влияния Нацистской Германии и СССР. </w:t>
      </w:r>
    </w:p>
    <w:p w14:paraId="61E90239" w14:textId="77777777" w:rsidR="00FD1257" w:rsidRPr="00AC279E" w:rsidRDefault="00FD1257" w:rsidP="00AC279E">
      <w:pPr>
        <w:spacing w:line="360" w:lineRule="auto"/>
        <w:ind w:firstLine="720"/>
        <w:contextualSpacing/>
        <w:jc w:val="both"/>
        <w:rPr>
          <w:sz w:val="28"/>
          <w:lang w:val="ru-RU"/>
        </w:rPr>
      </w:pPr>
      <w:r w:rsidRPr="00AC279E">
        <w:rPr>
          <w:sz w:val="28"/>
          <w:lang w:val="ru-RU"/>
        </w:rPr>
        <w:t xml:space="preserve">Польский политик Юзеф Бек привнёс идею </w:t>
      </w:r>
      <w:proofErr w:type="spellStart"/>
      <w:r w:rsidRPr="00AC279E">
        <w:rPr>
          <w:sz w:val="28"/>
          <w:lang w:val="ru-RU"/>
        </w:rPr>
        <w:t>Интермариума</w:t>
      </w:r>
      <w:proofErr w:type="spellEnd"/>
      <w:r w:rsidRPr="00AC279E">
        <w:rPr>
          <w:sz w:val="28"/>
          <w:lang w:val="ru-RU"/>
        </w:rPr>
        <w:t xml:space="preserve"> или Третьей Европы, политик выступал против советских проектов по коллективной безопасности. В проекте Третьей Европы должны были участвовать страны Балтии, Румыния, Венгрия, Югославия, Италия и Турция.</w:t>
      </w:r>
    </w:p>
    <w:p w14:paraId="43072FDB" w14:textId="77777777" w:rsidR="00FD1257" w:rsidRPr="00AC279E" w:rsidRDefault="00FD1257" w:rsidP="00AC279E">
      <w:pPr>
        <w:spacing w:line="360" w:lineRule="auto"/>
        <w:contextualSpacing/>
        <w:jc w:val="both"/>
        <w:rPr>
          <w:sz w:val="28"/>
          <w:lang w:val="ru-RU"/>
        </w:rPr>
      </w:pPr>
      <w:r w:rsidRPr="00AC279E">
        <w:rPr>
          <w:sz w:val="28"/>
          <w:lang w:val="ru-RU"/>
        </w:rPr>
        <w:t xml:space="preserve">Во время Второй Мировой войны польское правительство в изгнании продвигало идею Польско-Чехословацкой конфедерации с участием Польши, Венгрии и Чехословакии. </w:t>
      </w:r>
    </w:p>
    <w:p w14:paraId="134ACD1C" w14:textId="77777777" w:rsidR="003B36F0" w:rsidRPr="00AC279E" w:rsidRDefault="00FD1257" w:rsidP="003B36F0">
      <w:pPr>
        <w:spacing w:line="360" w:lineRule="auto"/>
        <w:ind w:firstLine="720"/>
        <w:jc w:val="both"/>
        <w:rPr>
          <w:sz w:val="28"/>
          <w:lang w:val="ru-RU"/>
        </w:rPr>
      </w:pPr>
      <w:r w:rsidRPr="00AC279E">
        <w:rPr>
          <w:sz w:val="28"/>
          <w:lang w:val="ru-RU"/>
        </w:rPr>
        <w:t xml:space="preserve">В послевоенное время множество политических партий Польши приняли идею </w:t>
      </w:r>
      <w:proofErr w:type="spellStart"/>
      <w:r w:rsidRPr="00AC279E">
        <w:rPr>
          <w:sz w:val="28"/>
          <w:lang w:val="ru-RU"/>
        </w:rPr>
        <w:t>Междуморья</w:t>
      </w:r>
      <w:proofErr w:type="spellEnd"/>
      <w:r w:rsidRPr="00AC279E">
        <w:rPr>
          <w:sz w:val="28"/>
          <w:lang w:val="ru-RU"/>
        </w:rPr>
        <w:t xml:space="preserve"> как часть своей политической программы например: Союз польских синдикалистов, Польские социалисты, Национальная рабочая партия, Союз Реконструкции Содружества, Фронт возрождения Польши и т.д. Партии указывали федералистскую концепцию в своих документах, декларациях, использовали лозунги </w:t>
      </w:r>
      <w:proofErr w:type="spellStart"/>
      <w:r w:rsidRPr="00AC279E">
        <w:rPr>
          <w:sz w:val="28"/>
          <w:lang w:val="ru-RU"/>
        </w:rPr>
        <w:t>Междуморья</w:t>
      </w:r>
      <w:proofErr w:type="spellEnd"/>
      <w:r w:rsidRPr="00AC279E">
        <w:rPr>
          <w:sz w:val="28"/>
          <w:lang w:val="ru-RU"/>
        </w:rPr>
        <w:t>.</w:t>
      </w:r>
      <w:r w:rsidRPr="00AC279E">
        <w:rPr>
          <w:noProof/>
          <w:sz w:val="28"/>
          <w:lang w:val="ru-RU"/>
        </w:rPr>
        <w:t xml:space="preserve"> </w:t>
      </w:r>
      <w:r w:rsidR="003B36F0" w:rsidRPr="00AC279E">
        <w:rPr>
          <w:sz w:val="28"/>
          <w:lang w:val="ru-RU"/>
        </w:rPr>
        <w:t xml:space="preserve">Концепция вызывает интерес не только в польских политических кругах, но и среди националистов и оппозиционеров современных восточноевропейских государств. Идея создания альтернативной России и Германии (Евросоюзу) геополитической силы выглядит перспективно, но имеет серьёзные сложности в воплощении. С 1990-х годов в Восточной и Южной Европе произошли серьёзнейшие геополитические изменения которые </w:t>
      </w:r>
      <w:r w:rsidR="003B36F0" w:rsidRPr="00AC279E">
        <w:rPr>
          <w:sz w:val="28"/>
          <w:lang w:val="ru-RU"/>
        </w:rPr>
        <w:lastRenderedPageBreak/>
        <w:t>создали ряд восточноевропейских государств, что могло бы стать базой для создания новых политических блоков. Но как показывает история и современная геополитическая ситуация, небольшие и молодые страны скорее склонны присоединяться к более крупной геополитически силе, нежели выстраивать собственные военные и политические блоки.</w:t>
      </w:r>
    </w:p>
    <w:p w14:paraId="67713833" w14:textId="77777777" w:rsidR="00605848" w:rsidRPr="00AC279E" w:rsidRDefault="00FD1257" w:rsidP="00AC279E">
      <w:pPr>
        <w:keepNext/>
        <w:spacing w:line="360" w:lineRule="auto"/>
        <w:jc w:val="both"/>
        <w:rPr>
          <w:sz w:val="28"/>
        </w:rPr>
      </w:pPr>
      <w:r w:rsidRPr="00AC279E">
        <w:rPr>
          <w:noProof/>
          <w:sz w:val="28"/>
          <w:lang w:val="ru-RU"/>
        </w:rPr>
        <w:drawing>
          <wp:inline distT="0" distB="0" distL="0" distR="0" wp14:anchorId="5968B46C" wp14:editId="0CB9DFD9">
            <wp:extent cx="6147766" cy="4320000"/>
            <wp:effectExtent l="0" t="0" r="5715"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7766" cy="4320000"/>
                    </a:xfrm>
                    <a:prstGeom prst="rect">
                      <a:avLst/>
                    </a:prstGeom>
                    <a:noFill/>
                    <a:ln>
                      <a:noFill/>
                    </a:ln>
                  </pic:spPr>
                </pic:pic>
              </a:graphicData>
            </a:graphic>
          </wp:inline>
        </w:drawing>
      </w:r>
    </w:p>
    <w:p w14:paraId="6C6E932C" w14:textId="6E5E8B4A" w:rsidR="00FD1257" w:rsidRPr="008C7C7B" w:rsidRDefault="00605848"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003B36F0" w:rsidRPr="008C7C7B">
        <w:rPr>
          <w:i w:val="0"/>
          <w:color w:val="auto"/>
          <w:sz w:val="28"/>
          <w:szCs w:val="28"/>
          <w:lang w:val="ru-RU"/>
        </w:rPr>
        <w:t>3</w:t>
      </w:r>
      <w:r w:rsidRPr="008C7C7B">
        <w:rPr>
          <w:i w:val="0"/>
          <w:color w:val="auto"/>
          <w:sz w:val="28"/>
          <w:szCs w:val="28"/>
        </w:rPr>
        <w:fldChar w:fldCharType="begin"/>
      </w:r>
      <w:r w:rsidRPr="008C7C7B">
        <w:rPr>
          <w:i w:val="0"/>
          <w:color w:val="auto"/>
          <w:sz w:val="28"/>
          <w:szCs w:val="28"/>
          <w:lang w:val="ru-RU"/>
        </w:rPr>
        <w:instrText xml:space="preserve"> </w:instrText>
      </w:r>
      <w:r w:rsidRPr="008C7C7B">
        <w:rPr>
          <w:i w:val="0"/>
          <w:color w:val="auto"/>
          <w:sz w:val="28"/>
          <w:szCs w:val="28"/>
        </w:rPr>
        <w:instrText>SEQ</w:instrText>
      </w:r>
      <w:r w:rsidRPr="008C7C7B">
        <w:rPr>
          <w:i w:val="0"/>
          <w:color w:val="auto"/>
          <w:sz w:val="28"/>
          <w:szCs w:val="28"/>
          <w:lang w:val="ru-RU"/>
        </w:rPr>
        <w:instrText xml:space="preserve"> Рисунок \* </w:instrText>
      </w:r>
      <w:r w:rsidRPr="008C7C7B">
        <w:rPr>
          <w:i w:val="0"/>
          <w:color w:val="auto"/>
          <w:sz w:val="28"/>
          <w:szCs w:val="28"/>
        </w:rPr>
        <w:instrText>ARABIC</w:instrText>
      </w:r>
      <w:r w:rsidRPr="008C7C7B">
        <w:rPr>
          <w:i w:val="0"/>
          <w:color w:val="auto"/>
          <w:sz w:val="28"/>
          <w:szCs w:val="28"/>
          <w:lang w:val="ru-RU"/>
        </w:rPr>
        <w:instrText xml:space="preserve"> </w:instrText>
      </w:r>
      <w:r w:rsidRPr="008C7C7B">
        <w:rPr>
          <w:i w:val="0"/>
          <w:color w:val="auto"/>
          <w:sz w:val="28"/>
          <w:szCs w:val="28"/>
        </w:rPr>
        <w:fldChar w:fldCharType="end"/>
      </w:r>
      <w:r w:rsidRPr="008C7C7B">
        <w:rPr>
          <w:i w:val="0"/>
          <w:color w:val="auto"/>
          <w:sz w:val="28"/>
          <w:szCs w:val="28"/>
          <w:lang w:val="ru-RU"/>
        </w:rPr>
        <w:t xml:space="preserve">9 Варианты деления </w:t>
      </w:r>
      <w:proofErr w:type="spellStart"/>
      <w:r w:rsidRPr="008C7C7B">
        <w:rPr>
          <w:i w:val="0"/>
          <w:color w:val="auto"/>
          <w:sz w:val="28"/>
          <w:szCs w:val="28"/>
          <w:lang w:val="ru-RU"/>
        </w:rPr>
        <w:t>Междуморья</w:t>
      </w:r>
      <w:proofErr w:type="spellEnd"/>
      <w:r w:rsidR="00B16939"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proofErr w:type="spellStart"/>
      <w:r w:rsidR="008C7C7B" w:rsidRPr="008C7C7B">
        <w:rPr>
          <w:i w:val="0"/>
          <w:color w:val="auto"/>
          <w:sz w:val="28"/>
          <w:szCs w:val="28"/>
          <w:lang w:val="ru-RU"/>
        </w:rPr>
        <w:t>Наленч</w:t>
      </w:r>
      <w:proofErr w:type="spellEnd"/>
      <w:r w:rsidR="008C7C7B" w:rsidRPr="008C7C7B">
        <w:rPr>
          <w:i w:val="0"/>
          <w:color w:val="auto"/>
          <w:sz w:val="28"/>
          <w:szCs w:val="28"/>
          <w:lang w:val="ru-RU"/>
        </w:rPr>
        <w:t xml:space="preserve"> Т., </w:t>
      </w:r>
      <w:proofErr w:type="spellStart"/>
      <w:r w:rsidR="008C7C7B" w:rsidRPr="008C7C7B">
        <w:rPr>
          <w:i w:val="0"/>
          <w:color w:val="auto"/>
          <w:sz w:val="28"/>
          <w:szCs w:val="28"/>
          <w:lang w:val="ru-RU"/>
        </w:rPr>
        <w:t>Наленч</w:t>
      </w:r>
      <w:proofErr w:type="spellEnd"/>
      <w:r w:rsidR="008C7C7B" w:rsidRPr="008C7C7B">
        <w:rPr>
          <w:i w:val="0"/>
          <w:color w:val="auto"/>
          <w:sz w:val="28"/>
          <w:szCs w:val="28"/>
          <w:lang w:val="ru-RU"/>
        </w:rPr>
        <w:t xml:space="preserve"> Д. Юзеф Пилсудский </w:t>
      </w:r>
      <w:r w:rsidR="008C7C7B" w:rsidRPr="008C7C7B">
        <w:rPr>
          <w:i w:val="0"/>
          <w:color w:val="auto"/>
          <w:sz w:val="28"/>
          <w:szCs w:val="28"/>
          <w:lang w:val="ru-RU"/>
        </w:rPr>
        <w:t>–</w:t>
      </w:r>
      <w:r w:rsidR="008C7C7B" w:rsidRPr="008C7C7B">
        <w:rPr>
          <w:i w:val="0"/>
          <w:color w:val="auto"/>
          <w:sz w:val="28"/>
          <w:szCs w:val="28"/>
          <w:lang w:val="ru-RU"/>
        </w:rPr>
        <w:t xml:space="preserve"> легенды и факты</w:t>
      </w:r>
      <w:r w:rsidR="008C7C7B" w:rsidRPr="008C7C7B">
        <w:rPr>
          <w:i w:val="0"/>
          <w:color w:val="auto"/>
          <w:sz w:val="28"/>
          <w:szCs w:val="28"/>
          <w:lang w:val="ru-RU"/>
        </w:rPr>
        <w:t>)</w:t>
      </w:r>
    </w:p>
    <w:p w14:paraId="2C631640" w14:textId="77777777" w:rsidR="00FD1257" w:rsidRPr="00AC279E" w:rsidRDefault="00FD1257" w:rsidP="00AC279E">
      <w:pPr>
        <w:spacing w:line="360" w:lineRule="auto"/>
        <w:ind w:firstLine="720"/>
        <w:jc w:val="both"/>
        <w:rPr>
          <w:sz w:val="28"/>
          <w:lang w:val="ru-RU"/>
        </w:rPr>
      </w:pPr>
      <w:r w:rsidRPr="00AC279E">
        <w:rPr>
          <w:sz w:val="28"/>
          <w:lang w:val="ru-RU"/>
        </w:rPr>
        <w:t xml:space="preserve">Самюэль Хантингтон </w:t>
      </w:r>
      <w:r w:rsidRPr="007E72EE">
        <w:rPr>
          <w:sz w:val="28"/>
          <w:lang w:val="ru-RU"/>
        </w:rPr>
        <w:t>в своём труде «Столкновение цивилизаций»</w:t>
      </w:r>
      <w:r w:rsidRPr="00AC279E">
        <w:rPr>
          <w:sz w:val="28"/>
          <w:lang w:val="ru-RU"/>
        </w:rPr>
        <w:t xml:space="preserve"> утверждает, что разделение </w:t>
      </w:r>
      <w:proofErr w:type="spellStart"/>
      <w:r w:rsidRPr="00AC279E">
        <w:rPr>
          <w:sz w:val="28"/>
          <w:lang w:val="ru-RU"/>
        </w:rPr>
        <w:t>геопространства</w:t>
      </w:r>
      <w:proofErr w:type="spellEnd"/>
      <w:r w:rsidRPr="00AC279E">
        <w:rPr>
          <w:sz w:val="28"/>
          <w:lang w:val="ru-RU"/>
        </w:rPr>
        <w:t xml:space="preserve"> на цивилизации обусловлено возникновением «цивилизационных конфликтов». Представление Хантингтона о ошибочности распространения на весь мир унифицированной системы ценностей и культуры Западных стран сближает его с идеями </w:t>
      </w:r>
      <w:proofErr w:type="spellStart"/>
      <w:r w:rsidRPr="00AC279E">
        <w:rPr>
          <w:sz w:val="28"/>
          <w:lang w:val="ru-RU"/>
        </w:rPr>
        <w:t>неоевразийства</w:t>
      </w:r>
      <w:proofErr w:type="spellEnd"/>
      <w:r w:rsidRPr="00AC279E">
        <w:rPr>
          <w:sz w:val="28"/>
          <w:lang w:val="ru-RU"/>
        </w:rPr>
        <w:t xml:space="preserve">. </w:t>
      </w:r>
      <w:r w:rsidRPr="00AC279E">
        <w:rPr>
          <w:sz w:val="28"/>
          <w:lang w:val="ru-RU"/>
        </w:rPr>
        <w:lastRenderedPageBreak/>
        <w:t xml:space="preserve">Хантингтон выделяет 9 цивилизаций: Православная. Западная, Исламская, Индуистская, </w:t>
      </w:r>
      <w:proofErr w:type="spellStart"/>
      <w:r w:rsidRPr="00AC279E">
        <w:rPr>
          <w:sz w:val="28"/>
          <w:lang w:val="ru-RU"/>
        </w:rPr>
        <w:t>Синская</w:t>
      </w:r>
      <w:proofErr w:type="spellEnd"/>
      <w:r w:rsidRPr="00AC279E">
        <w:rPr>
          <w:sz w:val="28"/>
          <w:lang w:val="ru-RU"/>
        </w:rPr>
        <w:t>, Японская, Латиноамериканская, Африканская, Буддистская.</w:t>
      </w:r>
    </w:p>
    <w:p w14:paraId="41928E25" w14:textId="77777777" w:rsidR="00605848" w:rsidRPr="00AC279E" w:rsidRDefault="00FD1257" w:rsidP="003B36F0">
      <w:pPr>
        <w:keepNext/>
        <w:spacing w:line="360" w:lineRule="auto"/>
        <w:jc w:val="center"/>
        <w:rPr>
          <w:sz w:val="28"/>
        </w:rPr>
      </w:pPr>
      <w:r w:rsidRPr="00AC279E">
        <w:rPr>
          <w:noProof/>
          <w:sz w:val="28"/>
          <w:lang w:val="ru-RU"/>
        </w:rPr>
        <w:drawing>
          <wp:inline distT="0" distB="0" distL="0" distR="0" wp14:anchorId="1030A1E5" wp14:editId="34BF985F">
            <wp:extent cx="4191000" cy="4191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91000" cy="4191000"/>
                    </a:xfrm>
                    <a:prstGeom prst="rect">
                      <a:avLst/>
                    </a:prstGeom>
                    <a:noFill/>
                    <a:ln>
                      <a:noFill/>
                    </a:ln>
                  </pic:spPr>
                </pic:pic>
              </a:graphicData>
            </a:graphic>
          </wp:inline>
        </w:drawing>
      </w:r>
    </w:p>
    <w:p w14:paraId="3215F662" w14:textId="5593CE21" w:rsidR="00FD1257" w:rsidRPr="008C7C7B" w:rsidRDefault="00605848" w:rsidP="003B36F0">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003B36F0" w:rsidRPr="008C7C7B">
        <w:rPr>
          <w:i w:val="0"/>
          <w:color w:val="auto"/>
          <w:sz w:val="28"/>
          <w:szCs w:val="28"/>
          <w:lang w:val="ru-RU"/>
        </w:rPr>
        <w:t>40</w:t>
      </w:r>
      <w:r w:rsidRPr="008C7C7B">
        <w:rPr>
          <w:i w:val="0"/>
          <w:color w:val="auto"/>
          <w:sz w:val="28"/>
          <w:szCs w:val="28"/>
        </w:rPr>
        <w:fldChar w:fldCharType="begin"/>
      </w:r>
      <w:r w:rsidRPr="008C7C7B">
        <w:rPr>
          <w:i w:val="0"/>
          <w:color w:val="auto"/>
          <w:sz w:val="28"/>
          <w:szCs w:val="28"/>
          <w:lang w:val="ru-RU"/>
        </w:rPr>
        <w:instrText xml:space="preserve"> </w:instrText>
      </w:r>
      <w:r w:rsidRPr="008C7C7B">
        <w:rPr>
          <w:i w:val="0"/>
          <w:color w:val="auto"/>
          <w:sz w:val="28"/>
          <w:szCs w:val="28"/>
        </w:rPr>
        <w:instrText>SEQ</w:instrText>
      </w:r>
      <w:r w:rsidRPr="008C7C7B">
        <w:rPr>
          <w:i w:val="0"/>
          <w:color w:val="auto"/>
          <w:sz w:val="28"/>
          <w:szCs w:val="28"/>
          <w:lang w:val="ru-RU"/>
        </w:rPr>
        <w:instrText xml:space="preserve"> Рисунок \* </w:instrText>
      </w:r>
      <w:r w:rsidRPr="008C7C7B">
        <w:rPr>
          <w:i w:val="0"/>
          <w:color w:val="auto"/>
          <w:sz w:val="28"/>
          <w:szCs w:val="28"/>
        </w:rPr>
        <w:instrText>ARABIC</w:instrText>
      </w:r>
      <w:r w:rsidRPr="008C7C7B">
        <w:rPr>
          <w:i w:val="0"/>
          <w:color w:val="auto"/>
          <w:sz w:val="28"/>
          <w:szCs w:val="28"/>
          <w:lang w:val="ru-RU"/>
        </w:rPr>
        <w:instrText xml:space="preserve"> </w:instrText>
      </w:r>
      <w:r w:rsidRPr="008C7C7B">
        <w:rPr>
          <w:i w:val="0"/>
          <w:color w:val="auto"/>
          <w:sz w:val="28"/>
          <w:szCs w:val="28"/>
        </w:rPr>
        <w:fldChar w:fldCharType="end"/>
      </w:r>
      <w:r w:rsidRPr="008C7C7B">
        <w:rPr>
          <w:i w:val="0"/>
          <w:color w:val="auto"/>
          <w:sz w:val="28"/>
          <w:szCs w:val="28"/>
          <w:lang w:val="ru-RU"/>
        </w:rPr>
        <w:t xml:space="preserve"> Концепция этнокультурных цивилизаций Хантингтона</w:t>
      </w:r>
      <w:r w:rsidR="00B16939"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lang w:val="ru-RU"/>
        </w:rPr>
        <w:t>Хантингтон С. Столкновение цивилизаций)</w:t>
      </w:r>
    </w:p>
    <w:p w14:paraId="47CD29A2" w14:textId="7CB9B01F" w:rsidR="00FD1257" w:rsidRPr="00AC279E" w:rsidRDefault="00FD1257" w:rsidP="003B36F0">
      <w:pPr>
        <w:spacing w:line="360" w:lineRule="auto"/>
        <w:jc w:val="both"/>
        <w:rPr>
          <w:sz w:val="28"/>
          <w:lang w:val="ru-RU"/>
        </w:rPr>
      </w:pPr>
      <w:r w:rsidRPr="00AC279E">
        <w:rPr>
          <w:sz w:val="28"/>
          <w:lang w:val="ru-RU"/>
        </w:rPr>
        <w:tab/>
        <w:t xml:space="preserve">Цивилизационная концепция разделяет восточноевропейские страны на православный блок и блок западной цивилизации. Отличия среди стран Восточной Европы основаны на религиозной принадлежности, культуре, единство экономического и политического строя. </w:t>
      </w:r>
      <w:r w:rsidR="003B36F0">
        <w:rPr>
          <w:sz w:val="28"/>
          <w:lang w:val="ru-RU"/>
        </w:rPr>
        <w:t>К</w:t>
      </w:r>
      <w:r w:rsidRPr="00AC279E">
        <w:rPr>
          <w:sz w:val="28"/>
          <w:lang w:val="ru-RU"/>
        </w:rPr>
        <w:t xml:space="preserve">онцепция разработанная </w:t>
      </w:r>
      <w:proofErr w:type="spellStart"/>
      <w:r w:rsidRPr="00AC279E">
        <w:rPr>
          <w:sz w:val="28"/>
          <w:lang w:val="ru-RU"/>
        </w:rPr>
        <w:t>Димитрисом</w:t>
      </w:r>
      <w:proofErr w:type="spellEnd"/>
      <w:r w:rsidRPr="00AC279E">
        <w:rPr>
          <w:sz w:val="28"/>
          <w:lang w:val="ru-RU"/>
        </w:rPr>
        <w:t xml:space="preserve"> </w:t>
      </w:r>
      <w:proofErr w:type="spellStart"/>
      <w:r w:rsidRPr="00AC279E">
        <w:rPr>
          <w:sz w:val="28"/>
          <w:lang w:val="ru-RU"/>
        </w:rPr>
        <w:t>Кицикисом</w:t>
      </w:r>
      <w:proofErr w:type="spellEnd"/>
      <w:r w:rsidRPr="00AC279E">
        <w:rPr>
          <w:sz w:val="28"/>
          <w:lang w:val="ru-RU"/>
        </w:rPr>
        <w:t xml:space="preserve"> включает три крупных региона Евразии: Европа (Запад), Азия (Восток) и Промежуточный регион (Россия, Средняя Азия, Ближний Восток, Северную Африку). Согласно концепции Азия и Европа это географические регионы но не цивилизации. Поэтому цивилизационные зоны </w:t>
      </w:r>
      <w:proofErr w:type="spellStart"/>
      <w:r w:rsidRPr="00AC279E">
        <w:rPr>
          <w:sz w:val="28"/>
          <w:lang w:val="ru-RU"/>
        </w:rPr>
        <w:lastRenderedPageBreak/>
        <w:t>Кицикис</w:t>
      </w:r>
      <w:proofErr w:type="spellEnd"/>
      <w:r w:rsidRPr="00AC279E">
        <w:rPr>
          <w:sz w:val="28"/>
          <w:lang w:val="ru-RU"/>
        </w:rPr>
        <w:t xml:space="preserve"> выделяет следующим образом: Запад (США, Канада, Австралия и Новая Зеландия, Западная Европа), Восток (Индийский полуостров, Юго-Восточная Азия, Китай, Корея и Япония), и Промежуточный регион, который встречается как на Востоке так и на Западе</w:t>
      </w:r>
      <w:r w:rsidR="007E72EE">
        <w:rPr>
          <w:sz w:val="28"/>
          <w:lang w:val="ru-RU"/>
        </w:rPr>
        <w:t xml:space="preserve"> </w:t>
      </w:r>
      <w:r w:rsidR="005F5AAA">
        <w:rPr>
          <w:sz w:val="28"/>
          <w:lang w:val="ru-RU"/>
        </w:rPr>
        <w:t>(Хантингтон, 2003)</w:t>
      </w:r>
      <w:r w:rsidRPr="00AC279E">
        <w:rPr>
          <w:sz w:val="28"/>
          <w:lang w:val="ru-RU"/>
        </w:rPr>
        <w:t>.</w:t>
      </w:r>
    </w:p>
    <w:p w14:paraId="68E94708"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3545479C" wp14:editId="5050408E">
            <wp:extent cx="4320000" cy="4320000"/>
            <wp:effectExtent l="0" t="0" r="4445"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5856E635" w14:textId="2BFE50D8" w:rsidR="00FD1257" w:rsidRPr="008C7C7B" w:rsidRDefault="00FD1257"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00605848" w:rsidRPr="008C7C7B">
        <w:rPr>
          <w:i w:val="0"/>
          <w:color w:val="auto"/>
          <w:sz w:val="28"/>
          <w:szCs w:val="28"/>
          <w:lang w:val="ru-RU"/>
        </w:rPr>
        <w:t>4</w:t>
      </w:r>
      <w:r w:rsidR="00605848" w:rsidRPr="008C7C7B">
        <w:rPr>
          <w:i w:val="0"/>
          <w:noProof/>
          <w:color w:val="auto"/>
          <w:sz w:val="28"/>
          <w:szCs w:val="28"/>
          <w:lang w:val="ru-RU"/>
        </w:rPr>
        <w:t>1</w:t>
      </w:r>
      <w:r w:rsidRPr="008C7C7B">
        <w:rPr>
          <w:i w:val="0"/>
          <w:noProof/>
          <w:color w:val="auto"/>
          <w:sz w:val="28"/>
          <w:szCs w:val="28"/>
          <w:lang w:val="ru-RU"/>
        </w:rPr>
        <w:t xml:space="preserve"> Концепция </w:t>
      </w:r>
      <w:r w:rsidR="003B36F0" w:rsidRPr="008C7C7B">
        <w:rPr>
          <w:i w:val="0"/>
          <w:noProof/>
          <w:color w:val="auto"/>
          <w:sz w:val="28"/>
          <w:szCs w:val="28"/>
          <w:lang w:val="ru-RU"/>
        </w:rPr>
        <w:t>«</w:t>
      </w:r>
      <w:r w:rsidRPr="008C7C7B">
        <w:rPr>
          <w:i w:val="0"/>
          <w:noProof/>
          <w:color w:val="auto"/>
          <w:sz w:val="28"/>
          <w:szCs w:val="28"/>
          <w:lang w:val="ru-RU"/>
        </w:rPr>
        <w:t>Промежуточный регио</w:t>
      </w:r>
      <w:r w:rsidR="003B36F0" w:rsidRPr="008C7C7B">
        <w:rPr>
          <w:i w:val="0"/>
          <w:noProof/>
          <w:color w:val="auto"/>
          <w:sz w:val="28"/>
          <w:szCs w:val="28"/>
          <w:lang w:val="ru-RU"/>
        </w:rPr>
        <w:t>н»</w:t>
      </w:r>
      <w:r w:rsidRPr="008C7C7B">
        <w:rPr>
          <w:i w:val="0"/>
          <w:noProof/>
          <w:color w:val="auto"/>
          <w:sz w:val="28"/>
          <w:szCs w:val="28"/>
          <w:lang w:val="ru-RU"/>
        </w:rPr>
        <w:t xml:space="preserve"> для Восточной Европы</w:t>
      </w:r>
      <w:r w:rsidR="00B16939"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Dimitri</w:t>
      </w:r>
      <w:r w:rsidR="008C7C7B" w:rsidRPr="008C7C7B">
        <w:rPr>
          <w:i w:val="0"/>
          <w:color w:val="auto"/>
          <w:sz w:val="28"/>
          <w:szCs w:val="28"/>
          <w:lang w:val="ru-RU"/>
        </w:rPr>
        <w:t xml:space="preserve"> </w:t>
      </w:r>
      <w:proofErr w:type="spellStart"/>
      <w:r w:rsidR="008C7C7B" w:rsidRPr="008C7C7B">
        <w:rPr>
          <w:i w:val="0"/>
          <w:color w:val="auto"/>
          <w:sz w:val="28"/>
          <w:szCs w:val="28"/>
        </w:rPr>
        <w:t>Kitsikis</w:t>
      </w:r>
      <w:proofErr w:type="spellEnd"/>
      <w:r w:rsidR="008C7C7B" w:rsidRPr="008C7C7B">
        <w:rPr>
          <w:i w:val="0"/>
          <w:color w:val="auto"/>
          <w:sz w:val="28"/>
          <w:szCs w:val="28"/>
          <w:lang w:val="ru-RU"/>
        </w:rPr>
        <w:t>, «</w:t>
      </w:r>
      <w:proofErr w:type="spellStart"/>
      <w:r w:rsidR="008C7C7B" w:rsidRPr="008C7C7B">
        <w:rPr>
          <w:i w:val="0"/>
          <w:color w:val="auto"/>
          <w:sz w:val="28"/>
          <w:szCs w:val="28"/>
        </w:rPr>
        <w:t>Geopolitique</w:t>
      </w:r>
      <w:proofErr w:type="spellEnd"/>
      <w:r w:rsidR="008C7C7B" w:rsidRPr="008C7C7B">
        <w:rPr>
          <w:i w:val="0"/>
          <w:color w:val="auto"/>
          <w:sz w:val="28"/>
          <w:szCs w:val="28"/>
          <w:lang w:val="ru-RU"/>
        </w:rPr>
        <w:t xml:space="preserve"> </w:t>
      </w:r>
      <w:r w:rsidR="008C7C7B" w:rsidRPr="008C7C7B">
        <w:rPr>
          <w:i w:val="0"/>
          <w:color w:val="auto"/>
          <w:sz w:val="28"/>
          <w:szCs w:val="28"/>
        </w:rPr>
        <w:t>d</w:t>
      </w:r>
      <w:r w:rsidR="008C7C7B" w:rsidRPr="008C7C7B">
        <w:rPr>
          <w:i w:val="0"/>
          <w:color w:val="auto"/>
          <w:sz w:val="28"/>
          <w:szCs w:val="28"/>
          <w:lang w:val="ru-RU"/>
        </w:rPr>
        <w:t>’</w:t>
      </w:r>
      <w:r w:rsidR="008C7C7B" w:rsidRPr="008C7C7B">
        <w:rPr>
          <w:i w:val="0"/>
          <w:color w:val="auto"/>
          <w:sz w:val="28"/>
          <w:szCs w:val="28"/>
        </w:rPr>
        <w:t>un</w:t>
      </w:r>
      <w:r w:rsidR="008C7C7B" w:rsidRPr="008C7C7B">
        <w:rPr>
          <w:i w:val="0"/>
          <w:color w:val="auto"/>
          <w:sz w:val="28"/>
          <w:szCs w:val="28"/>
          <w:lang w:val="ru-RU"/>
        </w:rPr>
        <w:t xml:space="preserve"> </w:t>
      </w:r>
      <w:proofErr w:type="spellStart"/>
      <w:r w:rsidR="008C7C7B" w:rsidRPr="008C7C7B">
        <w:rPr>
          <w:i w:val="0"/>
          <w:color w:val="auto"/>
          <w:sz w:val="28"/>
          <w:szCs w:val="28"/>
        </w:rPr>
        <w:t>Proche</w:t>
      </w:r>
      <w:proofErr w:type="spellEnd"/>
      <w:r w:rsidR="008C7C7B" w:rsidRPr="008C7C7B">
        <w:rPr>
          <w:i w:val="0"/>
          <w:color w:val="auto"/>
          <w:sz w:val="28"/>
          <w:szCs w:val="28"/>
          <w:lang w:val="ru-RU"/>
        </w:rPr>
        <w:t>-</w:t>
      </w:r>
      <w:r w:rsidR="008C7C7B" w:rsidRPr="008C7C7B">
        <w:rPr>
          <w:i w:val="0"/>
          <w:color w:val="auto"/>
          <w:sz w:val="28"/>
          <w:szCs w:val="28"/>
        </w:rPr>
        <w:t>Orient</w:t>
      </w:r>
      <w:r w:rsidR="008C7C7B" w:rsidRPr="008C7C7B">
        <w:rPr>
          <w:i w:val="0"/>
          <w:color w:val="auto"/>
          <w:sz w:val="28"/>
          <w:szCs w:val="28"/>
          <w:lang w:val="ru-RU"/>
        </w:rPr>
        <w:t xml:space="preserve"> </w:t>
      </w:r>
      <w:r w:rsidR="008C7C7B" w:rsidRPr="008C7C7B">
        <w:rPr>
          <w:i w:val="0"/>
          <w:color w:val="auto"/>
          <w:sz w:val="28"/>
          <w:szCs w:val="28"/>
        </w:rPr>
        <w:t>a</w:t>
      </w:r>
      <w:r w:rsidR="008C7C7B" w:rsidRPr="008C7C7B">
        <w:rPr>
          <w:i w:val="0"/>
          <w:color w:val="auto"/>
          <w:sz w:val="28"/>
          <w:szCs w:val="28"/>
          <w:lang w:val="ru-RU"/>
        </w:rPr>
        <w:t xml:space="preserve"> </w:t>
      </w:r>
      <w:proofErr w:type="spellStart"/>
      <w:r w:rsidR="008C7C7B" w:rsidRPr="008C7C7B">
        <w:rPr>
          <w:i w:val="0"/>
          <w:color w:val="auto"/>
          <w:sz w:val="28"/>
          <w:szCs w:val="28"/>
        </w:rPr>
        <w:t>venir</w:t>
      </w:r>
      <w:proofErr w:type="spellEnd"/>
      <w:r w:rsidR="008C7C7B" w:rsidRPr="008C7C7B">
        <w:rPr>
          <w:i w:val="0"/>
          <w:color w:val="auto"/>
          <w:sz w:val="28"/>
          <w:szCs w:val="28"/>
          <w:lang w:val="ru-RU"/>
        </w:rPr>
        <w:t>»)</w:t>
      </w:r>
    </w:p>
    <w:p w14:paraId="001F79BD" w14:textId="77777777" w:rsidR="003B36F0" w:rsidRDefault="00FD1257" w:rsidP="003B36F0">
      <w:pPr>
        <w:spacing w:line="360" w:lineRule="auto"/>
        <w:ind w:firstLine="720"/>
        <w:contextualSpacing/>
        <w:jc w:val="both"/>
        <w:rPr>
          <w:sz w:val="28"/>
          <w:lang w:val="ru-RU"/>
        </w:rPr>
      </w:pPr>
      <w:r w:rsidRPr="00AC279E">
        <w:rPr>
          <w:sz w:val="28"/>
          <w:lang w:val="ru-RU"/>
        </w:rPr>
        <w:t>Для стран Восточной Европы концепция Промежуточного региона является разделяющей. Граница Промежуточного региона совпадает с границей православной цивилизации Хантингтона, евразийскими концепциями.</w:t>
      </w:r>
      <w:r w:rsidR="003B36F0">
        <w:rPr>
          <w:sz w:val="28"/>
          <w:lang w:val="ru-RU"/>
        </w:rPr>
        <w:t xml:space="preserve"> </w:t>
      </w:r>
    </w:p>
    <w:p w14:paraId="2B622177" w14:textId="4B8D205D" w:rsidR="00FD1257" w:rsidRPr="00AC279E" w:rsidRDefault="00FD1257" w:rsidP="003B36F0">
      <w:pPr>
        <w:spacing w:line="360" w:lineRule="auto"/>
        <w:ind w:firstLine="720"/>
        <w:contextualSpacing/>
        <w:jc w:val="both"/>
        <w:rPr>
          <w:sz w:val="28"/>
          <w:lang w:val="ru-RU"/>
        </w:rPr>
      </w:pPr>
      <w:r w:rsidRPr="00AC279E">
        <w:rPr>
          <w:sz w:val="28"/>
          <w:lang w:val="ru-RU"/>
        </w:rPr>
        <w:t xml:space="preserve">Мир-системный анализ заключается в разделении стран мира на ядра и периферию в соответствии с их экономическим развитием, на основании </w:t>
      </w:r>
      <w:r w:rsidRPr="00AC279E">
        <w:rPr>
          <w:sz w:val="28"/>
          <w:lang w:val="ru-RU"/>
        </w:rPr>
        <w:lastRenderedPageBreak/>
        <w:t xml:space="preserve">развития торговли. В соответствии с этим анализом все страны Центральной и Восточной Европы всегда относят к периферии либо к полу-периферии. Периферия по </w:t>
      </w:r>
      <w:proofErr w:type="spellStart"/>
      <w:r w:rsidRPr="00AC279E">
        <w:rPr>
          <w:sz w:val="28"/>
          <w:lang w:val="ru-RU"/>
        </w:rPr>
        <w:t>Валлерстайну</w:t>
      </w:r>
      <w:proofErr w:type="spellEnd"/>
      <w:r w:rsidRPr="00AC279E">
        <w:rPr>
          <w:sz w:val="28"/>
          <w:lang w:val="ru-RU"/>
        </w:rPr>
        <w:t xml:space="preserve"> это обычно экспортирующая сырьё слаборазвитая бедная часть мира. </w:t>
      </w:r>
    </w:p>
    <w:p w14:paraId="241C65C6" w14:textId="77777777" w:rsidR="00FD1257" w:rsidRPr="00AC279E" w:rsidRDefault="00FD1257" w:rsidP="00CA01DD">
      <w:pPr>
        <w:spacing w:line="360" w:lineRule="auto"/>
        <w:ind w:firstLine="720"/>
        <w:contextualSpacing/>
        <w:jc w:val="both"/>
        <w:rPr>
          <w:sz w:val="28"/>
          <w:lang w:val="ru-RU"/>
        </w:rPr>
      </w:pPr>
      <w:r w:rsidRPr="00AC279E">
        <w:rPr>
          <w:sz w:val="28"/>
          <w:lang w:val="ru-RU"/>
        </w:rPr>
        <w:t>Термины «Первый мир» «Второй мир» использовались для обозначения статуса стран во время «холодной войны». Странами третьего мира стали называться наименее развитые страны, первый же мир это капиталистически развитые страны, тогда как «Второй мир» ассоциировался с Восточным блоком во главе с СССР и Китаем. Таким образом Восточная Европа полностью входит во «Второй мир». Также в современности часто выделяют «Четвёртый мир», к которому отнесли наибеднейшие страны.</w:t>
      </w:r>
    </w:p>
    <w:p w14:paraId="72F80F1A" w14:textId="77777777" w:rsidR="00FD1257" w:rsidRPr="00AC279E" w:rsidRDefault="00FD1257" w:rsidP="00AC279E">
      <w:pPr>
        <w:spacing w:line="360" w:lineRule="auto"/>
        <w:ind w:firstLine="720"/>
        <w:contextualSpacing/>
        <w:jc w:val="both"/>
        <w:rPr>
          <w:sz w:val="28"/>
          <w:lang w:val="ru-RU"/>
        </w:rPr>
      </w:pPr>
      <w:r w:rsidRPr="00AC279E">
        <w:rPr>
          <w:sz w:val="28"/>
          <w:lang w:val="ru-RU"/>
        </w:rPr>
        <w:t xml:space="preserve">Американский географ Саул Коэн в своём труде «География и политика в разделённом мире» предложил модель геостратегических зон соответствующих им геополитических регионов. Коэн критиковал политику сдерживания СССР и предсказывал распад биполярного мира. В своей концепции он выделил ряд геополитических регионов, а также геостратегических сфер. В евразийскую геостратегическую сферу входит Хартленд (Россия и Восточная Европа) и Восточная Азия, а морскую сферу входят Америки, Западная Европа и Магриб, </w:t>
      </w:r>
      <w:proofErr w:type="spellStart"/>
      <w:r w:rsidRPr="00AC279E">
        <w:rPr>
          <w:sz w:val="28"/>
          <w:lang w:val="ru-RU"/>
        </w:rPr>
        <w:t>Внеконтинентальная</w:t>
      </w:r>
      <w:proofErr w:type="spellEnd"/>
      <w:r w:rsidRPr="00AC279E">
        <w:rPr>
          <w:sz w:val="28"/>
          <w:lang w:val="ru-RU"/>
        </w:rPr>
        <w:t xml:space="preserve"> Азия и Океания, Южная Америка и Африка южнее Сахары. За пределами двух геостратегических сфер выделены Южная Азия, Ближний Восток и Центральная и Восточная Европа.</w:t>
      </w:r>
    </w:p>
    <w:p w14:paraId="31684491" w14:textId="77777777" w:rsidR="00FD1257" w:rsidRPr="00AC279E" w:rsidRDefault="00FD1257" w:rsidP="00AC279E">
      <w:pPr>
        <w:spacing w:line="360" w:lineRule="auto"/>
        <w:ind w:firstLine="720"/>
        <w:contextualSpacing/>
        <w:jc w:val="both"/>
        <w:rPr>
          <w:sz w:val="28"/>
          <w:lang w:val="ru-RU"/>
        </w:rPr>
      </w:pPr>
      <w:r w:rsidRPr="00AC279E">
        <w:rPr>
          <w:sz w:val="28"/>
          <w:lang w:val="ru-RU"/>
        </w:rPr>
        <w:t xml:space="preserve">Геополитические регионы по Коэну находятся на разных этапах развития, каждый регион обладает некоторым уровнем энтропии. Геополитические сверхдержавы или ядра обладают низкой степенью энтропии, в то время как геополитическая периферия высоким. </w:t>
      </w:r>
    </w:p>
    <w:p w14:paraId="081B4CB7" w14:textId="77777777" w:rsidR="00FD1257" w:rsidRPr="00AC279E" w:rsidRDefault="00FD1257" w:rsidP="00AC279E">
      <w:pPr>
        <w:spacing w:line="360" w:lineRule="auto"/>
        <w:ind w:firstLine="720"/>
        <w:contextualSpacing/>
        <w:jc w:val="both"/>
        <w:rPr>
          <w:b/>
          <w:sz w:val="28"/>
          <w:lang w:val="ru-RU"/>
        </w:rPr>
      </w:pPr>
      <w:r w:rsidRPr="00AC279E">
        <w:rPr>
          <w:noProof/>
          <w:sz w:val="28"/>
          <w:lang w:val="ru-RU"/>
        </w:rPr>
        <w:t xml:space="preserve">Таким образом в концепции Коэна </w:t>
      </w:r>
      <w:r w:rsidRPr="00AC279E">
        <w:rPr>
          <w:sz w:val="28"/>
          <w:lang w:val="ru-RU"/>
        </w:rPr>
        <w:t xml:space="preserve">Южная Азия и Центрально-Восточная Европа являются регионами-«воротами», что значит что они выпадают из </w:t>
      </w:r>
      <w:r w:rsidRPr="00AC279E">
        <w:rPr>
          <w:sz w:val="28"/>
          <w:lang w:val="ru-RU"/>
        </w:rPr>
        <w:lastRenderedPageBreak/>
        <w:t xml:space="preserve">геостратегических сфер, то есть являются транзитными или связующими территориями. </w:t>
      </w:r>
    </w:p>
    <w:p w14:paraId="25AD1A65" w14:textId="1AB50195" w:rsidR="00FD1257" w:rsidRPr="00AC279E" w:rsidRDefault="00FD1257" w:rsidP="00AC279E">
      <w:pPr>
        <w:spacing w:line="360" w:lineRule="auto"/>
        <w:ind w:firstLine="720"/>
        <w:contextualSpacing/>
        <w:jc w:val="both"/>
        <w:rPr>
          <w:sz w:val="28"/>
          <w:lang w:val="ru-RU"/>
        </w:rPr>
      </w:pPr>
      <w:r w:rsidRPr="00AC279E">
        <w:rPr>
          <w:sz w:val="28"/>
          <w:lang w:val="ru-RU"/>
        </w:rPr>
        <w:t xml:space="preserve">Анализируя вооружённые конфликты с 1990-х годов по современность часто выделяют «дугу нестабильности» и её граница всегда проходит по территории таких регионов как Магриб, Восточная и Южная Европа, Южная и Юго-Восточная Азия. </w:t>
      </w:r>
      <w:r w:rsidR="00CA01DD">
        <w:rPr>
          <w:sz w:val="28"/>
          <w:lang w:val="ru-RU"/>
        </w:rPr>
        <w:t xml:space="preserve"> </w:t>
      </w:r>
      <w:r w:rsidRPr="00AC279E">
        <w:rPr>
          <w:sz w:val="28"/>
          <w:lang w:val="ru-RU"/>
        </w:rPr>
        <w:t>Таким образом рассматривая место Восточной Европы в современных геополитических концепциях можно сделать ряд выводов:</w:t>
      </w:r>
    </w:p>
    <w:p w14:paraId="7CDA5188" w14:textId="77777777" w:rsidR="00FD1257" w:rsidRPr="00AC279E" w:rsidRDefault="00FD1257" w:rsidP="00CA01DD">
      <w:pPr>
        <w:pStyle w:val="a3"/>
        <w:numPr>
          <w:ilvl w:val="0"/>
          <w:numId w:val="12"/>
        </w:numPr>
        <w:spacing w:after="120" w:line="360" w:lineRule="auto"/>
        <w:ind w:left="0" w:firstLine="709"/>
        <w:jc w:val="both"/>
        <w:rPr>
          <w:sz w:val="28"/>
          <w:lang w:val="ru-RU"/>
        </w:rPr>
      </w:pPr>
      <w:r w:rsidRPr="00AC279E">
        <w:rPr>
          <w:sz w:val="28"/>
          <w:lang w:val="ru-RU"/>
        </w:rPr>
        <w:t xml:space="preserve">Практически во всех геополитических концепциях современности Восточная Европа является границей разделения регионов, сфер влияния или интересов, за исключением модели объединяющей Центрально-Восточную Европу – </w:t>
      </w:r>
      <w:proofErr w:type="spellStart"/>
      <w:r w:rsidRPr="00AC279E">
        <w:rPr>
          <w:sz w:val="28"/>
          <w:lang w:val="ru-RU"/>
        </w:rPr>
        <w:t>Междуморья</w:t>
      </w:r>
      <w:proofErr w:type="spellEnd"/>
      <w:r w:rsidRPr="00AC279E">
        <w:rPr>
          <w:sz w:val="28"/>
          <w:lang w:val="ru-RU"/>
        </w:rPr>
        <w:t>. Как правило эта граница проходит по западу стран Балтии, Беларуси, Украины, Молдовы и Сербии.</w:t>
      </w:r>
    </w:p>
    <w:p w14:paraId="5E76BB20" w14:textId="77777777" w:rsidR="00FD1257" w:rsidRPr="00AC279E" w:rsidRDefault="00FD1257" w:rsidP="00CA01DD">
      <w:pPr>
        <w:pStyle w:val="a3"/>
        <w:numPr>
          <w:ilvl w:val="0"/>
          <w:numId w:val="12"/>
        </w:numPr>
        <w:spacing w:after="120" w:line="360" w:lineRule="auto"/>
        <w:ind w:left="0" w:firstLine="709"/>
        <w:jc w:val="both"/>
        <w:rPr>
          <w:sz w:val="28"/>
          <w:lang w:val="ru-RU"/>
        </w:rPr>
      </w:pPr>
      <w:r w:rsidRPr="00AC279E">
        <w:rPr>
          <w:sz w:val="28"/>
          <w:lang w:val="ru-RU"/>
        </w:rPr>
        <w:t>Следует отметить, что Восточная Европа, в любом варианте деления представляет из себя неоднородную культурно, религиозно, политически территорию.</w:t>
      </w:r>
    </w:p>
    <w:p w14:paraId="0BF5AA0C" w14:textId="77777777" w:rsidR="00FD1257" w:rsidRPr="00AC279E" w:rsidRDefault="00FD1257" w:rsidP="00CA01DD">
      <w:pPr>
        <w:pStyle w:val="a3"/>
        <w:numPr>
          <w:ilvl w:val="0"/>
          <w:numId w:val="12"/>
        </w:numPr>
        <w:spacing w:after="120" w:line="360" w:lineRule="auto"/>
        <w:ind w:left="0" w:firstLine="709"/>
        <w:jc w:val="both"/>
        <w:rPr>
          <w:sz w:val="28"/>
          <w:lang w:val="ru-RU"/>
        </w:rPr>
      </w:pPr>
      <w:r w:rsidRPr="00AC279E">
        <w:rPr>
          <w:sz w:val="28"/>
          <w:lang w:val="ru-RU"/>
        </w:rPr>
        <w:t xml:space="preserve">Периферийность Восточной Европы в современности не отменяет возможного создания третьей силы между Западной Европой и Россией в будущем. Концепция </w:t>
      </w:r>
      <w:proofErr w:type="spellStart"/>
      <w:r w:rsidRPr="00AC279E">
        <w:rPr>
          <w:sz w:val="28"/>
          <w:lang w:val="ru-RU"/>
        </w:rPr>
        <w:t>Междуморья</w:t>
      </w:r>
      <w:proofErr w:type="spellEnd"/>
      <w:r w:rsidRPr="00AC279E">
        <w:rPr>
          <w:sz w:val="28"/>
          <w:lang w:val="ru-RU"/>
        </w:rPr>
        <w:t xml:space="preserve"> только доказывает это. Тем не менее создание </w:t>
      </w:r>
      <w:proofErr w:type="spellStart"/>
      <w:r w:rsidRPr="00AC279E">
        <w:rPr>
          <w:sz w:val="28"/>
          <w:lang w:val="ru-RU"/>
        </w:rPr>
        <w:t>Междуморья</w:t>
      </w:r>
      <w:proofErr w:type="spellEnd"/>
      <w:r w:rsidRPr="00AC279E">
        <w:rPr>
          <w:sz w:val="28"/>
          <w:lang w:val="ru-RU"/>
        </w:rPr>
        <w:t xml:space="preserve"> сейчас представляется маловероятным из за слишком сильных различий во внешней политике восточноевропейских государств, в масштабе сотен лет вероятность такого государства значительно возрастает. </w:t>
      </w:r>
    </w:p>
    <w:p w14:paraId="65691B18" w14:textId="467C4961" w:rsidR="00FD1257" w:rsidRPr="00AC279E" w:rsidRDefault="00FD1257" w:rsidP="00AC279E">
      <w:pPr>
        <w:spacing w:line="360" w:lineRule="auto"/>
        <w:rPr>
          <w:sz w:val="28"/>
          <w:lang w:val="ru-RU"/>
        </w:rPr>
      </w:pPr>
      <w:r w:rsidRPr="00AC279E">
        <w:rPr>
          <w:sz w:val="28"/>
          <w:lang w:val="ru-RU"/>
        </w:rPr>
        <w:br w:type="page"/>
      </w:r>
    </w:p>
    <w:p w14:paraId="459BB433" w14:textId="1C66A563" w:rsidR="00CA01DD" w:rsidRDefault="00CA01DD" w:rsidP="00CA01DD">
      <w:pPr>
        <w:pStyle w:val="1"/>
        <w:jc w:val="center"/>
        <w:rPr>
          <w:lang w:val="ru-RU"/>
        </w:rPr>
      </w:pPr>
      <w:bookmarkStart w:id="23" w:name="_Toc9778890"/>
      <w:r w:rsidRPr="00CA01DD">
        <w:rPr>
          <w:lang w:val="ru-RU"/>
        </w:rPr>
        <w:lastRenderedPageBreak/>
        <w:t>Глава 4 Геополитическая конкуренция и комплиментарность стран Восточной Европы</w:t>
      </w:r>
      <w:bookmarkEnd w:id="23"/>
    </w:p>
    <w:p w14:paraId="28E3866E" w14:textId="77777777" w:rsidR="00CA01DD" w:rsidRPr="00CA01DD" w:rsidRDefault="00CA01DD" w:rsidP="00CA01DD">
      <w:pPr>
        <w:rPr>
          <w:lang w:val="ru-RU"/>
        </w:rPr>
      </w:pPr>
    </w:p>
    <w:p w14:paraId="4899534B" w14:textId="72901446" w:rsidR="00FD1257" w:rsidRDefault="00CA01DD" w:rsidP="00CA01DD">
      <w:pPr>
        <w:pStyle w:val="2"/>
        <w:jc w:val="center"/>
        <w:rPr>
          <w:lang w:val="ru-RU"/>
        </w:rPr>
      </w:pPr>
      <w:bookmarkStart w:id="24" w:name="_Toc9778891"/>
      <w:r>
        <w:rPr>
          <w:lang w:val="ru-RU"/>
        </w:rPr>
        <w:t xml:space="preserve">4.1 </w:t>
      </w:r>
      <w:r w:rsidR="00FD1257" w:rsidRPr="00AC279E">
        <w:rPr>
          <w:lang w:val="ru-RU"/>
        </w:rPr>
        <w:t>Индекс внутриполитического контроля власти и внешнеполитической комплиментарности</w:t>
      </w:r>
      <w:bookmarkEnd w:id="24"/>
    </w:p>
    <w:p w14:paraId="04D2988D" w14:textId="77777777" w:rsidR="00CA01DD" w:rsidRPr="00CA01DD" w:rsidRDefault="00CA01DD" w:rsidP="00CA01DD">
      <w:pPr>
        <w:ind w:left="360"/>
        <w:rPr>
          <w:lang w:val="ru-RU"/>
        </w:rPr>
      </w:pPr>
    </w:p>
    <w:p w14:paraId="3D1D3445" w14:textId="77777777" w:rsidR="00FD1257" w:rsidRPr="00AC279E" w:rsidRDefault="00FD1257" w:rsidP="00CA01DD">
      <w:pPr>
        <w:tabs>
          <w:tab w:val="left" w:pos="1134"/>
        </w:tabs>
        <w:spacing w:line="360" w:lineRule="auto"/>
        <w:ind w:firstLine="720"/>
        <w:contextualSpacing/>
        <w:jc w:val="both"/>
        <w:rPr>
          <w:sz w:val="28"/>
          <w:lang w:val="ru-RU"/>
        </w:rPr>
      </w:pPr>
      <w:r w:rsidRPr="00AC279E">
        <w:rPr>
          <w:sz w:val="28"/>
          <w:lang w:val="ru-RU"/>
        </w:rPr>
        <w:t xml:space="preserve">Суть геополитической конкуренции состоит в распространении политического влияния партии или группы лиц внутри страны, распространении геополитического влияния на другие страны, расширении государства путём экономической, социальной, политической, военной, культурной экспансии. Перед государственной властью стоит одновременно несколько задач, одной из которых является удержание власти, которое в свою очередь зависит от многих </w:t>
      </w:r>
      <w:proofErr w:type="spellStart"/>
      <w:r w:rsidRPr="00AC279E">
        <w:rPr>
          <w:sz w:val="28"/>
          <w:lang w:val="ru-RU"/>
        </w:rPr>
        <w:t>акторов</w:t>
      </w:r>
      <w:proofErr w:type="spellEnd"/>
      <w:r w:rsidRPr="00AC279E">
        <w:rPr>
          <w:sz w:val="28"/>
          <w:lang w:val="ru-RU"/>
        </w:rPr>
        <w:t xml:space="preserve"> внутри страны. Все ключи к власти можно разделить на две группы: внешние и внутренние. К внутренним можно отнести население и политические партии страны, к внешним можно отнести государства (признанные и не признанные) и военно-политические блоки. </w:t>
      </w:r>
    </w:p>
    <w:p w14:paraId="246B149C" w14:textId="77777777" w:rsidR="00FD1257" w:rsidRPr="00AC279E" w:rsidRDefault="00FD1257" w:rsidP="00CA01DD">
      <w:pPr>
        <w:tabs>
          <w:tab w:val="left" w:pos="1134"/>
        </w:tabs>
        <w:spacing w:line="360" w:lineRule="auto"/>
        <w:ind w:firstLine="720"/>
        <w:contextualSpacing/>
        <w:jc w:val="both"/>
        <w:rPr>
          <w:sz w:val="28"/>
          <w:lang w:val="ru-RU"/>
        </w:rPr>
      </w:pPr>
      <w:r w:rsidRPr="00AC279E">
        <w:rPr>
          <w:sz w:val="28"/>
          <w:lang w:val="ru-RU"/>
        </w:rPr>
        <w:t xml:space="preserve">Чтобы проанализировать геополитическую конкуренцию необходимо коснуться двух направлений проявления власти. Для внутренней политики и контроля внутриполитической ситуации следует выделить отдельный индекс. С геополитической или географической точки зрения невозможно выразить качественные отличия между государствами с сильным контролем и централизацией власти и государствами, где высока политическая роль СМИ, парламента или обычных граждан. Поэтому можно судить только о степени централизации, как о характеристике политического строя государства. </w:t>
      </w:r>
    </w:p>
    <w:p w14:paraId="3B025A79" w14:textId="77777777" w:rsidR="00FD1257" w:rsidRPr="00AC279E" w:rsidRDefault="00FD1257" w:rsidP="00CA01DD">
      <w:pPr>
        <w:tabs>
          <w:tab w:val="left" w:pos="1134"/>
        </w:tabs>
        <w:spacing w:line="360" w:lineRule="auto"/>
        <w:ind w:firstLine="720"/>
        <w:contextualSpacing/>
        <w:jc w:val="both"/>
        <w:rPr>
          <w:rFonts w:eastAsiaTheme="minorEastAsia"/>
          <w:sz w:val="28"/>
          <w:lang w:val="ru-RU"/>
        </w:rPr>
      </w:pPr>
      <w:r w:rsidRPr="00AC279E">
        <w:rPr>
          <w:sz w:val="28"/>
          <w:lang w:val="ru-RU"/>
        </w:rPr>
        <w:t xml:space="preserve">Для исследования степени власти внутри стран Восточной Европы автор выделил индекс удержания власти, который характеризует степень патернализма и централизации власти. </w:t>
      </w:r>
      <m:oMath>
        <m:r>
          <w:rPr>
            <w:rFonts w:ascii="Cambria Math" w:hAnsi="Cambria Math"/>
            <w:sz w:val="28"/>
            <w:lang w:val="ru-RU"/>
          </w:rPr>
          <m:t>V=</m:t>
        </m:r>
        <m:f>
          <m:fPr>
            <m:ctrlPr>
              <w:rPr>
                <w:rFonts w:ascii="Cambria Math" w:hAnsi="Cambria Math"/>
                <w:i/>
                <w:sz w:val="28"/>
                <w:lang w:val="ru-RU"/>
              </w:rPr>
            </m:ctrlPr>
          </m:fPr>
          <m:num>
            <m:r>
              <w:rPr>
                <w:rFonts w:ascii="Cambria Math" w:hAnsi="Cambria Math"/>
                <w:sz w:val="28"/>
                <w:lang w:val="ru-RU"/>
              </w:rPr>
              <m:t>P+M</m:t>
            </m:r>
          </m:num>
          <m:den>
            <m:r>
              <w:rPr>
                <w:rFonts w:ascii="Cambria Math" w:hAnsi="Cambria Math"/>
                <w:sz w:val="28"/>
                <w:lang w:val="ru-RU"/>
              </w:rPr>
              <m:t>D</m:t>
            </m:r>
          </m:den>
        </m:f>
      </m:oMath>
      <w:r w:rsidRPr="00AC279E">
        <w:rPr>
          <w:rFonts w:eastAsiaTheme="minorEastAsia"/>
          <w:sz w:val="28"/>
          <w:lang w:val="ru-RU"/>
        </w:rPr>
        <w:t xml:space="preserve">, где </w:t>
      </w:r>
      <w:r w:rsidRPr="00AC279E">
        <w:rPr>
          <w:rFonts w:eastAsiaTheme="minorEastAsia"/>
          <w:i/>
          <w:sz w:val="28"/>
          <w:lang w:val="ru-RU"/>
        </w:rPr>
        <w:t xml:space="preserve">V </w:t>
      </w:r>
      <w:r w:rsidRPr="00AC279E">
        <w:rPr>
          <w:rFonts w:eastAsiaTheme="minorEastAsia"/>
          <w:sz w:val="28"/>
          <w:lang w:val="ru-RU"/>
        </w:rPr>
        <w:t xml:space="preserve">это индекс удержания власти, </w:t>
      </w:r>
      <w:r w:rsidRPr="00AC279E">
        <w:rPr>
          <w:rFonts w:eastAsiaTheme="minorEastAsia"/>
          <w:i/>
          <w:sz w:val="28"/>
          <w:lang w:val="ru-RU"/>
        </w:rPr>
        <w:t xml:space="preserve">P </w:t>
      </w:r>
      <w:r w:rsidRPr="00AC279E">
        <w:rPr>
          <w:rFonts w:eastAsiaTheme="minorEastAsia"/>
          <w:sz w:val="28"/>
          <w:lang w:val="ru-RU"/>
        </w:rPr>
        <w:t xml:space="preserve">процент проголосовавших за действующего правителя на последних выборах, </w:t>
      </w:r>
      <w:r w:rsidRPr="00AC279E">
        <w:rPr>
          <w:rFonts w:eastAsiaTheme="minorEastAsia"/>
          <w:i/>
          <w:sz w:val="28"/>
          <w:lang w:val="ru-RU"/>
        </w:rPr>
        <w:t>M</w:t>
      </w:r>
      <w:r w:rsidRPr="00AC279E">
        <w:rPr>
          <w:rFonts w:eastAsiaTheme="minorEastAsia"/>
          <w:sz w:val="28"/>
          <w:lang w:val="ru-RU"/>
        </w:rPr>
        <w:t xml:space="preserve"> процент </w:t>
      </w:r>
      <w:r w:rsidRPr="00AC279E">
        <w:rPr>
          <w:rFonts w:eastAsiaTheme="minorEastAsia"/>
          <w:sz w:val="28"/>
          <w:lang w:val="ru-RU"/>
        </w:rPr>
        <w:lastRenderedPageBreak/>
        <w:t xml:space="preserve">мест проправительственных партий в парламенте, </w:t>
      </w:r>
      <w:r w:rsidRPr="00AC279E">
        <w:rPr>
          <w:rFonts w:eastAsiaTheme="minorEastAsia"/>
          <w:i/>
          <w:sz w:val="28"/>
          <w:lang w:val="ru-RU"/>
        </w:rPr>
        <w:t xml:space="preserve">D </w:t>
      </w:r>
      <w:r w:rsidRPr="00AC279E">
        <w:rPr>
          <w:rFonts w:eastAsiaTheme="minorEastAsia"/>
          <w:sz w:val="28"/>
          <w:lang w:val="ru-RU"/>
        </w:rPr>
        <w:t>количество правителей за последние 20 лет.</w:t>
      </w:r>
    </w:p>
    <w:p w14:paraId="64559777" w14:textId="77777777" w:rsidR="00FD1257" w:rsidRPr="00AC279E" w:rsidRDefault="00FD1257" w:rsidP="00CA01DD">
      <w:pPr>
        <w:tabs>
          <w:tab w:val="left" w:pos="1134"/>
        </w:tabs>
        <w:spacing w:line="360" w:lineRule="auto"/>
        <w:ind w:firstLine="720"/>
        <w:contextualSpacing/>
        <w:jc w:val="both"/>
        <w:rPr>
          <w:rFonts w:eastAsiaTheme="minorEastAsia"/>
          <w:sz w:val="28"/>
          <w:lang w:val="ru-RU"/>
        </w:rPr>
      </w:pPr>
      <w:r w:rsidRPr="00AC279E">
        <w:rPr>
          <w:rFonts w:eastAsiaTheme="minorEastAsia"/>
          <w:sz w:val="28"/>
          <w:lang w:val="ru-RU"/>
        </w:rPr>
        <w:t>По степени поддержки на последних выборах можно оценить степень реальной поддержки населением правителя, а также диверсификацию политических повесток в СМИ и государственных бюджетных учреждениях, как факторов наиболее сильно влияющих на выбор населения.</w:t>
      </w:r>
    </w:p>
    <w:p w14:paraId="4FB68A8E" w14:textId="77777777" w:rsidR="00605848" w:rsidRPr="00AC279E" w:rsidRDefault="00FD1257" w:rsidP="00AC279E">
      <w:pPr>
        <w:keepNext/>
        <w:tabs>
          <w:tab w:val="left" w:pos="1134"/>
        </w:tabs>
        <w:spacing w:line="360" w:lineRule="auto"/>
        <w:ind w:firstLine="720"/>
        <w:jc w:val="center"/>
        <w:rPr>
          <w:sz w:val="28"/>
        </w:rPr>
      </w:pPr>
      <w:r w:rsidRPr="00AC279E">
        <w:rPr>
          <w:rFonts w:eastAsiaTheme="minorEastAsia"/>
          <w:noProof/>
          <w:sz w:val="28"/>
          <w:lang w:val="ru-RU"/>
        </w:rPr>
        <w:drawing>
          <wp:inline distT="0" distB="0" distL="0" distR="0" wp14:anchorId="7A60F706" wp14:editId="48875751">
            <wp:extent cx="4320000" cy="4320000"/>
            <wp:effectExtent l="0" t="0" r="4445"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339B0EE9" w14:textId="304036D3" w:rsidR="00605848" w:rsidRPr="008C7C7B" w:rsidRDefault="00605848"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Pr="008C7C7B">
        <w:rPr>
          <w:i w:val="0"/>
          <w:color w:val="auto"/>
          <w:sz w:val="28"/>
          <w:szCs w:val="28"/>
        </w:rPr>
        <w:fldChar w:fldCharType="begin"/>
      </w:r>
      <w:r w:rsidRPr="008C7C7B">
        <w:rPr>
          <w:i w:val="0"/>
          <w:color w:val="auto"/>
          <w:sz w:val="28"/>
          <w:szCs w:val="28"/>
          <w:lang w:val="ru-RU"/>
        </w:rPr>
        <w:instrText xml:space="preserve"> </w:instrText>
      </w:r>
      <w:r w:rsidRPr="008C7C7B">
        <w:rPr>
          <w:i w:val="0"/>
          <w:color w:val="auto"/>
          <w:sz w:val="28"/>
          <w:szCs w:val="28"/>
        </w:rPr>
        <w:instrText>SEQ</w:instrText>
      </w:r>
      <w:r w:rsidRPr="008C7C7B">
        <w:rPr>
          <w:i w:val="0"/>
          <w:color w:val="auto"/>
          <w:sz w:val="28"/>
          <w:szCs w:val="28"/>
          <w:lang w:val="ru-RU"/>
        </w:rPr>
        <w:instrText xml:space="preserve"> Рисунок \* </w:instrText>
      </w:r>
      <w:r w:rsidRPr="008C7C7B">
        <w:rPr>
          <w:i w:val="0"/>
          <w:color w:val="auto"/>
          <w:sz w:val="28"/>
          <w:szCs w:val="28"/>
        </w:rPr>
        <w:instrText>ARABIC</w:instrText>
      </w:r>
      <w:r w:rsidRPr="008C7C7B">
        <w:rPr>
          <w:i w:val="0"/>
          <w:color w:val="auto"/>
          <w:sz w:val="28"/>
          <w:szCs w:val="28"/>
          <w:lang w:val="ru-RU"/>
        </w:rPr>
        <w:instrText xml:space="preserve"> </w:instrText>
      </w:r>
      <w:r w:rsidRPr="008C7C7B">
        <w:rPr>
          <w:i w:val="0"/>
          <w:color w:val="auto"/>
          <w:sz w:val="28"/>
          <w:szCs w:val="28"/>
        </w:rPr>
        <w:fldChar w:fldCharType="separate"/>
      </w:r>
      <w:r w:rsidRPr="008C7C7B">
        <w:rPr>
          <w:i w:val="0"/>
          <w:noProof/>
          <w:color w:val="auto"/>
          <w:sz w:val="28"/>
          <w:szCs w:val="28"/>
          <w:lang w:val="ru-RU"/>
        </w:rPr>
        <w:t>4</w:t>
      </w:r>
      <w:r w:rsidRPr="008C7C7B">
        <w:rPr>
          <w:i w:val="0"/>
          <w:color w:val="auto"/>
          <w:sz w:val="28"/>
          <w:szCs w:val="28"/>
        </w:rPr>
        <w:fldChar w:fldCharType="end"/>
      </w:r>
      <w:r w:rsidRPr="008C7C7B">
        <w:rPr>
          <w:i w:val="0"/>
          <w:color w:val="auto"/>
          <w:sz w:val="28"/>
          <w:szCs w:val="28"/>
          <w:lang w:val="ru-RU"/>
        </w:rPr>
        <w:t xml:space="preserve">2 </w:t>
      </w:r>
      <w:r w:rsidRPr="008C7C7B">
        <w:rPr>
          <w:i w:val="0"/>
          <w:noProof/>
          <w:color w:val="auto"/>
          <w:sz w:val="28"/>
          <w:szCs w:val="28"/>
          <w:lang w:val="ru-RU"/>
        </w:rPr>
        <w:t>Поддержка действующего правителя на последних выборах по странам Восточной Европы</w:t>
      </w:r>
      <w:r w:rsidR="008C4492" w:rsidRPr="008C7C7B">
        <w:rPr>
          <w:i w:val="0"/>
          <w:noProof/>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33EFA429" w14:textId="77777777" w:rsidR="00FD1257" w:rsidRPr="00AC279E" w:rsidRDefault="00FD1257" w:rsidP="00CA01DD">
      <w:pPr>
        <w:spacing w:line="360" w:lineRule="auto"/>
        <w:ind w:firstLine="720"/>
        <w:jc w:val="both"/>
        <w:rPr>
          <w:sz w:val="28"/>
          <w:lang w:val="ru-RU"/>
        </w:rPr>
      </w:pPr>
      <w:r w:rsidRPr="00AC279E">
        <w:rPr>
          <w:sz w:val="28"/>
          <w:lang w:val="ru-RU"/>
        </w:rPr>
        <w:t xml:space="preserve">По данному показателю сильно выделяется Беларусь, в которой процент поддержки А. Лукашенко составил выше 80% в ходе президентских выборов в 2015 году. Во вторую категорию можно отнести Венгрию, Украину и Россию. В Венгрии на второй срок был выбрал в результате голосования парламента Янош </w:t>
      </w:r>
      <w:proofErr w:type="spellStart"/>
      <w:r w:rsidRPr="00AC279E">
        <w:rPr>
          <w:sz w:val="28"/>
          <w:lang w:val="ru-RU"/>
        </w:rPr>
        <w:lastRenderedPageBreak/>
        <w:t>Адер</w:t>
      </w:r>
      <w:proofErr w:type="spellEnd"/>
      <w:r w:rsidRPr="00AC279E">
        <w:rPr>
          <w:sz w:val="28"/>
          <w:lang w:val="ru-RU"/>
        </w:rPr>
        <w:t xml:space="preserve">, в соответствии с действующей конституцией это его последний срок. В Украине в 2019 году с большой поддержкой в результате президентских выборов победил Владимир Зеленский, обогнав действующего президента Порошенко, избранного в результате президентских выборов организованных после государственного переворота. В России действующий президент Владимир Путин избран в результате президентских выборов в 2018 году. Остальные восточноевропейские лидеры имеют поддержку населения около 50% и как правило избраны только во втором туре. Исключением является только Эстония, где в результате выборов ни один кандидат не смог набрать нужного количества голосов. Поэтому парламент </w:t>
      </w:r>
      <w:proofErr w:type="spellStart"/>
      <w:r w:rsidRPr="00AC279E">
        <w:rPr>
          <w:sz w:val="28"/>
          <w:lang w:val="ru-RU"/>
        </w:rPr>
        <w:t>Рийгикогу</w:t>
      </w:r>
      <w:proofErr w:type="spellEnd"/>
      <w:r w:rsidRPr="00AC279E">
        <w:rPr>
          <w:sz w:val="28"/>
          <w:lang w:val="ru-RU"/>
        </w:rPr>
        <w:t xml:space="preserve"> проголосовал за единственного кандидата </w:t>
      </w:r>
      <w:proofErr w:type="spellStart"/>
      <w:r w:rsidRPr="00AC279E">
        <w:rPr>
          <w:sz w:val="28"/>
          <w:lang w:val="ru-RU"/>
        </w:rPr>
        <w:t>Керсти</w:t>
      </w:r>
      <w:proofErr w:type="spellEnd"/>
      <w:r w:rsidRPr="00AC279E">
        <w:rPr>
          <w:sz w:val="28"/>
          <w:lang w:val="ru-RU"/>
        </w:rPr>
        <w:t xml:space="preserve"> </w:t>
      </w:r>
      <w:proofErr w:type="spellStart"/>
      <w:r w:rsidRPr="00AC279E">
        <w:rPr>
          <w:sz w:val="28"/>
          <w:lang w:val="ru-RU"/>
        </w:rPr>
        <w:t>Кальюлайд</w:t>
      </w:r>
      <w:proofErr w:type="spellEnd"/>
      <w:r w:rsidRPr="00AC279E">
        <w:rPr>
          <w:sz w:val="28"/>
          <w:lang w:val="ru-RU"/>
        </w:rPr>
        <w:t xml:space="preserve"> с подавляющим большинством голосов. </w:t>
      </w:r>
    </w:p>
    <w:p w14:paraId="0B79924A"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731CB1B1" wp14:editId="2F31BF2E">
            <wp:extent cx="4320000" cy="4320000"/>
            <wp:effectExtent l="0" t="0" r="4445"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51EDC8BE" w14:textId="02FD5281" w:rsidR="00FD1257" w:rsidRPr="008C7C7B" w:rsidRDefault="00FD1257" w:rsidP="00AC279E">
      <w:pPr>
        <w:pStyle w:val="a6"/>
        <w:spacing w:line="360" w:lineRule="auto"/>
        <w:jc w:val="center"/>
        <w:rPr>
          <w:i w:val="0"/>
          <w:noProof/>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00605848" w:rsidRPr="008C7C7B">
        <w:rPr>
          <w:i w:val="0"/>
          <w:noProof/>
          <w:color w:val="auto"/>
          <w:sz w:val="28"/>
          <w:szCs w:val="28"/>
          <w:lang w:val="ru-RU"/>
        </w:rPr>
        <w:t>4</w:t>
      </w:r>
      <w:r w:rsidRPr="008C7C7B">
        <w:rPr>
          <w:i w:val="0"/>
          <w:color w:val="auto"/>
          <w:sz w:val="28"/>
          <w:szCs w:val="28"/>
          <w:lang w:val="ru-RU"/>
        </w:rPr>
        <w:fldChar w:fldCharType="end"/>
      </w:r>
      <w:r w:rsidR="00605848" w:rsidRPr="008C7C7B">
        <w:rPr>
          <w:i w:val="0"/>
          <w:noProof/>
          <w:color w:val="auto"/>
          <w:sz w:val="28"/>
          <w:szCs w:val="28"/>
          <w:lang w:val="ru-RU"/>
        </w:rPr>
        <w:t>3</w:t>
      </w:r>
      <w:r w:rsidRPr="008C7C7B">
        <w:rPr>
          <w:i w:val="0"/>
          <w:noProof/>
          <w:color w:val="auto"/>
          <w:sz w:val="28"/>
          <w:szCs w:val="28"/>
          <w:lang w:val="ru-RU"/>
        </w:rPr>
        <w:t xml:space="preserve"> Количество проправительственных мест в парламенте по странам Восточной Европы</w:t>
      </w:r>
      <w:r w:rsidR="008C4492" w:rsidRPr="008C7C7B">
        <w:rPr>
          <w:i w:val="0"/>
          <w:noProof/>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2A3B1324" w14:textId="534790EB" w:rsidR="00FD1257" w:rsidRPr="00AC279E" w:rsidRDefault="00FD1257" w:rsidP="00CA01DD">
      <w:pPr>
        <w:spacing w:line="360" w:lineRule="auto"/>
        <w:ind w:firstLine="720"/>
        <w:jc w:val="both"/>
        <w:rPr>
          <w:sz w:val="28"/>
          <w:lang w:val="ru-RU"/>
        </w:rPr>
      </w:pPr>
      <w:r w:rsidRPr="00AC279E">
        <w:rPr>
          <w:sz w:val="28"/>
          <w:lang w:val="ru-RU"/>
        </w:rPr>
        <w:lastRenderedPageBreak/>
        <w:t xml:space="preserve">По количеству проправительственных мест в парламенте Восточную Европу можно разделить на три категории. В первую группу попадут проправительственные парламенты Беларуси, где большая часть депутатов беспартийные как и президент страны, Россия с большой долей партии «Единая Россия» в государственной думе и внефракционными депутатами в совете федерации, и Эстония, в которой парламент выбрал президента в ходе поддержки подавляющим количеством голосов. </w:t>
      </w:r>
    </w:p>
    <w:p w14:paraId="375A180E"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71E4F807" wp14:editId="572643F6">
            <wp:extent cx="4133850" cy="41338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33943" cy="4133943"/>
                    </a:xfrm>
                    <a:prstGeom prst="rect">
                      <a:avLst/>
                    </a:prstGeom>
                    <a:noFill/>
                    <a:ln>
                      <a:noFill/>
                    </a:ln>
                  </pic:spPr>
                </pic:pic>
              </a:graphicData>
            </a:graphic>
          </wp:inline>
        </w:drawing>
      </w:r>
    </w:p>
    <w:p w14:paraId="1659B1F9" w14:textId="592B09E2" w:rsidR="00FD1257" w:rsidRPr="008C7C7B" w:rsidRDefault="00FD1257" w:rsidP="00AC279E">
      <w:pPr>
        <w:pStyle w:val="a6"/>
        <w:spacing w:line="360" w:lineRule="auto"/>
        <w:jc w:val="center"/>
        <w:rPr>
          <w:i w:val="0"/>
          <w:noProof/>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00605848" w:rsidRPr="008C7C7B">
        <w:rPr>
          <w:i w:val="0"/>
          <w:noProof/>
          <w:color w:val="auto"/>
          <w:sz w:val="28"/>
          <w:szCs w:val="28"/>
          <w:lang w:val="ru-RU"/>
        </w:rPr>
        <w:t>4</w:t>
      </w:r>
      <w:r w:rsidRPr="008C7C7B">
        <w:rPr>
          <w:i w:val="0"/>
          <w:color w:val="auto"/>
          <w:sz w:val="28"/>
          <w:szCs w:val="28"/>
          <w:lang w:val="ru-RU"/>
        </w:rPr>
        <w:fldChar w:fldCharType="end"/>
      </w:r>
      <w:r w:rsidR="00605848" w:rsidRPr="008C7C7B">
        <w:rPr>
          <w:i w:val="0"/>
          <w:noProof/>
          <w:color w:val="auto"/>
          <w:sz w:val="28"/>
          <w:szCs w:val="28"/>
          <w:lang w:val="ru-RU"/>
        </w:rPr>
        <w:t>4</w:t>
      </w:r>
      <w:r w:rsidRPr="008C7C7B">
        <w:rPr>
          <w:i w:val="0"/>
          <w:noProof/>
          <w:color w:val="auto"/>
          <w:sz w:val="28"/>
          <w:szCs w:val="28"/>
          <w:lang w:val="ru-RU"/>
        </w:rPr>
        <w:t xml:space="preserve"> Количество правителей в странах Восточной Европы за период 1999-2019 гг</w:t>
      </w:r>
      <w:r w:rsidR="008C4492" w:rsidRPr="008C7C7B">
        <w:rPr>
          <w:i w:val="0"/>
          <w:noProof/>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0A0D4B9E" w14:textId="7B8F7091" w:rsidR="00FD1257" w:rsidRPr="00AC279E" w:rsidRDefault="008C4492" w:rsidP="008C4492">
      <w:pPr>
        <w:spacing w:line="360" w:lineRule="auto"/>
        <w:ind w:firstLine="720"/>
        <w:jc w:val="both"/>
        <w:rPr>
          <w:sz w:val="28"/>
          <w:lang w:val="ru-RU"/>
        </w:rPr>
      </w:pPr>
      <w:r w:rsidRPr="00AC279E">
        <w:rPr>
          <w:sz w:val="28"/>
          <w:lang w:val="ru-RU"/>
        </w:rPr>
        <w:t xml:space="preserve">Во вторую категорию стоит отнести страны с половиной проправительственных партий в парламенте, в основном это западная часть Восточной Европы. В третью категорию относятся страны запада Балканского полуострова, Латвия, Молдова и Украина. На 23 мая 2019 года Украинская Рада </w:t>
      </w:r>
      <w:r w:rsidRPr="00AC279E">
        <w:rPr>
          <w:sz w:val="28"/>
          <w:lang w:val="ru-RU"/>
        </w:rPr>
        <w:lastRenderedPageBreak/>
        <w:t xml:space="preserve">была распущена, поэтому не имеет проправительственных депутатов. </w:t>
      </w:r>
      <w:r w:rsidR="00FD1257" w:rsidRPr="00AC279E">
        <w:rPr>
          <w:sz w:val="28"/>
          <w:lang w:val="ru-RU"/>
        </w:rPr>
        <w:t xml:space="preserve">По количеству правителей в странах Восточной Европы выделяется Беларусь и Босния и Герцеговина. В Республике Беларусь президент находится у власти дольше всех европейских правителей исключая монархии. В Боснии и Герцеговине со времён боснийской войны сменилось более 8 президентов. </w:t>
      </w:r>
    </w:p>
    <w:p w14:paraId="3B1A9BAE"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017DCCA8" wp14:editId="230D9C3E">
            <wp:extent cx="4320000" cy="4320000"/>
            <wp:effectExtent l="0" t="0" r="4445"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06D32D4B" w14:textId="391CA5CE" w:rsidR="00FD1257" w:rsidRPr="008C7C7B" w:rsidRDefault="00FD1257" w:rsidP="00AC279E">
      <w:pPr>
        <w:pStyle w:val="a6"/>
        <w:spacing w:line="360" w:lineRule="auto"/>
        <w:jc w:val="center"/>
        <w:rPr>
          <w:i w:val="0"/>
          <w:noProof/>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00605848" w:rsidRPr="008C7C7B">
        <w:rPr>
          <w:i w:val="0"/>
          <w:noProof/>
          <w:color w:val="auto"/>
          <w:sz w:val="28"/>
          <w:szCs w:val="28"/>
          <w:lang w:val="ru-RU"/>
        </w:rPr>
        <w:t>4</w:t>
      </w:r>
      <w:r w:rsidRPr="008C7C7B">
        <w:rPr>
          <w:i w:val="0"/>
          <w:color w:val="auto"/>
          <w:sz w:val="28"/>
          <w:szCs w:val="28"/>
          <w:lang w:val="ru-RU"/>
        </w:rPr>
        <w:fldChar w:fldCharType="end"/>
      </w:r>
      <w:r w:rsidR="00605848" w:rsidRPr="008C7C7B">
        <w:rPr>
          <w:i w:val="0"/>
          <w:noProof/>
          <w:color w:val="auto"/>
          <w:sz w:val="28"/>
          <w:szCs w:val="28"/>
          <w:lang w:val="ru-RU"/>
        </w:rPr>
        <w:t>5</w:t>
      </w:r>
      <w:r w:rsidRPr="008C7C7B">
        <w:rPr>
          <w:i w:val="0"/>
          <w:noProof/>
          <w:color w:val="auto"/>
          <w:sz w:val="28"/>
          <w:szCs w:val="28"/>
          <w:lang w:val="ru-RU"/>
        </w:rPr>
        <w:t xml:space="preserve"> Индекс удержания власти в странах Восточной Европы</w:t>
      </w:r>
      <w:r w:rsidR="008C4492" w:rsidRPr="008C7C7B">
        <w:rPr>
          <w:i w:val="0"/>
          <w:noProof/>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6E7D49DF" w14:textId="77777777" w:rsidR="00FD1257" w:rsidRPr="00AC279E" w:rsidRDefault="00FD1257" w:rsidP="008C4492">
      <w:pPr>
        <w:spacing w:line="360" w:lineRule="auto"/>
        <w:ind w:firstLine="720"/>
        <w:contextualSpacing/>
        <w:jc w:val="both"/>
        <w:rPr>
          <w:sz w:val="28"/>
          <w:lang w:val="ru-RU"/>
        </w:rPr>
      </w:pPr>
      <w:r w:rsidRPr="00AC279E">
        <w:rPr>
          <w:sz w:val="28"/>
          <w:lang w:val="ru-RU"/>
        </w:rPr>
        <w:t xml:space="preserve">Таким образом, самый большой показатель индекс удержания власти у Беларуси, по всем трём составляющим страна находится под большим патерналистским контролем со стороны государства чем остальные страны Восточной Европы. Также большие показатели в России, Чехии, Хорватии и Черногории. Индекс удержания власти характеризует степень патернализма и </w:t>
      </w:r>
      <w:r w:rsidRPr="00AC279E">
        <w:rPr>
          <w:sz w:val="28"/>
          <w:lang w:val="ru-RU"/>
        </w:rPr>
        <w:lastRenderedPageBreak/>
        <w:t xml:space="preserve">контроля со стороны государства, а также степень участия и контроля над иными </w:t>
      </w:r>
      <w:proofErr w:type="spellStart"/>
      <w:r w:rsidRPr="00AC279E">
        <w:rPr>
          <w:sz w:val="28"/>
          <w:lang w:val="ru-RU"/>
        </w:rPr>
        <w:t>акторами</w:t>
      </w:r>
      <w:proofErr w:type="spellEnd"/>
      <w:r w:rsidRPr="00AC279E">
        <w:rPr>
          <w:sz w:val="28"/>
          <w:lang w:val="ru-RU"/>
        </w:rPr>
        <w:t xml:space="preserve"> в политике государства. </w:t>
      </w:r>
    </w:p>
    <w:p w14:paraId="564BD49E" w14:textId="34DE0E93" w:rsidR="00FD1257" w:rsidRPr="00AC279E" w:rsidRDefault="00FD1257" w:rsidP="008C4492">
      <w:pPr>
        <w:spacing w:line="360" w:lineRule="auto"/>
        <w:ind w:firstLine="720"/>
        <w:contextualSpacing/>
        <w:jc w:val="both"/>
        <w:rPr>
          <w:sz w:val="28"/>
          <w:lang w:val="ru-RU"/>
        </w:rPr>
      </w:pPr>
      <w:r w:rsidRPr="00AC279E">
        <w:rPr>
          <w:sz w:val="28"/>
          <w:lang w:val="ru-RU"/>
        </w:rPr>
        <w:t xml:space="preserve">Внешнеполитическая комплиментарность – общая или похожая направленность внешнеполитической деятельности государства с другими </w:t>
      </w:r>
      <w:proofErr w:type="spellStart"/>
      <w:r w:rsidRPr="00AC279E">
        <w:rPr>
          <w:sz w:val="28"/>
          <w:lang w:val="ru-RU"/>
        </w:rPr>
        <w:t>акторами</w:t>
      </w:r>
      <w:proofErr w:type="spellEnd"/>
      <w:r w:rsidRPr="00AC279E">
        <w:rPr>
          <w:sz w:val="28"/>
          <w:lang w:val="ru-RU"/>
        </w:rPr>
        <w:t xml:space="preserve"> геополитического процесса, может выражаться в голосовании в резолюциях ООН относительно спорных территорий и военных конфликтов, объединении в военно-политические блоки и организации.</w:t>
      </w:r>
      <w:r w:rsidR="00CA01DD">
        <w:rPr>
          <w:sz w:val="28"/>
          <w:lang w:val="ru-RU"/>
        </w:rPr>
        <w:t xml:space="preserve"> </w:t>
      </w:r>
      <w:r w:rsidRPr="00AC279E">
        <w:rPr>
          <w:sz w:val="28"/>
          <w:lang w:val="ru-RU"/>
        </w:rPr>
        <w:t xml:space="preserve">Для понимания внешнеполитической комплиментарности следует исследовать голосование по резолюциям Генеральной ассамблеи и Совета Безопасности ООН. Чтобы оценить внешнюю составляющую геополитического влияния автор выделяет три геополитических полюса важных для Восточной Европы: Европейский союз, Россия/Китай, США. Практически единственным количественным показателем отражающим участие всех государств Восточной Европы в геополитическом процессе являются голосования ООН в Совете Безопасности и на заседаниях Генеральной Ассамблеи в результате рассмотрения тех или иных вопросов в резолюциях этой организации. Россия и Китай объединяются в один геополитический полюс по причине практически одинакового голосования в ООН. Разница составляет около 2-3 голосов на каждые 15 резолюций, причём крайне редко отличия выражаются в противоположных голосах, подавляющее большинство различий вызвано отсутствием одной из голосующих сторон либо воздержанием у одного </w:t>
      </w:r>
      <w:proofErr w:type="spellStart"/>
      <w:r w:rsidRPr="00AC279E">
        <w:rPr>
          <w:sz w:val="28"/>
          <w:lang w:val="ru-RU"/>
        </w:rPr>
        <w:t>актора</w:t>
      </w:r>
      <w:proofErr w:type="spellEnd"/>
      <w:r w:rsidRPr="00AC279E">
        <w:rPr>
          <w:sz w:val="28"/>
          <w:lang w:val="ru-RU"/>
        </w:rPr>
        <w:t xml:space="preserve"> когда другой голосует за или против. В результате анализа 50 резолюций ООН за 2010, 2014 и 2018 года противоположные голоса у России и Китая были только в резолюции касающейся моратория на смертную казнь, в которой голос Беларуси и Китая совпадает. Также страны ЕС объединяются в отдельный полюс, не смотря на то, что большинство стран Восточной Европы входят в ЕС, геополитическим полюсом ЕС являются прежде всего страны основатели этого политического блока, главным образом являющиеся также экономическими, военными и культурными центрами </w:t>
      </w:r>
      <w:r w:rsidRPr="00AC279E">
        <w:rPr>
          <w:sz w:val="28"/>
          <w:lang w:val="ru-RU"/>
        </w:rPr>
        <w:lastRenderedPageBreak/>
        <w:t>Европы. Поэтому за основу геополитического полюса ЕС взята Германия, Франция, Великобритания и Италия. Разница между четырьмя странами в голосовании существует более значительная, чем между Китаем и Россией (около 3-5 различающихся голосов каждые 15 резолюций), но эта разница также редко выражается в противоположном голосовании. Третьим полюсом является США, оказывающие влияние на Восточную Европу, хоть и более второстепенное чем предыдущие два геополитических полюса.</w:t>
      </w:r>
    </w:p>
    <w:p w14:paraId="36289C79"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57305124" wp14:editId="522B7238">
            <wp:extent cx="4320000" cy="4313312"/>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20000" cy="4313312"/>
                    </a:xfrm>
                    <a:prstGeom prst="rect">
                      <a:avLst/>
                    </a:prstGeom>
                    <a:noFill/>
                    <a:ln>
                      <a:noFill/>
                    </a:ln>
                  </pic:spPr>
                </pic:pic>
              </a:graphicData>
            </a:graphic>
          </wp:inline>
        </w:drawing>
      </w:r>
    </w:p>
    <w:p w14:paraId="4F079716" w14:textId="0B932CDE" w:rsidR="00FD1257" w:rsidRPr="008C7C7B" w:rsidRDefault="00FD1257"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00605848" w:rsidRPr="008C7C7B">
        <w:rPr>
          <w:i w:val="0"/>
          <w:noProof/>
          <w:color w:val="auto"/>
          <w:sz w:val="28"/>
          <w:szCs w:val="28"/>
          <w:lang w:val="ru-RU"/>
        </w:rPr>
        <w:t>4</w:t>
      </w:r>
      <w:r w:rsidRPr="008C7C7B">
        <w:rPr>
          <w:i w:val="0"/>
          <w:color w:val="auto"/>
          <w:sz w:val="28"/>
          <w:szCs w:val="28"/>
          <w:lang w:val="ru-RU"/>
        </w:rPr>
        <w:fldChar w:fldCharType="end"/>
      </w:r>
      <w:r w:rsidR="00605848" w:rsidRPr="008C7C7B">
        <w:rPr>
          <w:i w:val="0"/>
          <w:color w:val="auto"/>
          <w:sz w:val="28"/>
          <w:szCs w:val="28"/>
          <w:lang w:val="ru-RU"/>
        </w:rPr>
        <w:t>6</w:t>
      </w:r>
      <w:r w:rsidRPr="008C7C7B">
        <w:rPr>
          <w:i w:val="0"/>
          <w:color w:val="auto"/>
          <w:sz w:val="28"/>
          <w:szCs w:val="28"/>
          <w:lang w:val="ru-RU"/>
        </w:rPr>
        <w:t xml:space="preserve"> Голосование стран Восточной Европы по пятнадцати резолюциям ООН с 08.12.10 по 10.12.2010</w:t>
      </w:r>
      <w:r w:rsidR="008C4492" w:rsidRPr="008C7C7B">
        <w:rPr>
          <w:i w:val="0"/>
          <w:noProof/>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713C0B9E" w14:textId="4EC390E0" w:rsidR="00FD1257" w:rsidRPr="00AC279E" w:rsidRDefault="008C4492" w:rsidP="008C4492">
      <w:pPr>
        <w:spacing w:line="360" w:lineRule="auto"/>
        <w:ind w:firstLine="720"/>
        <w:jc w:val="both"/>
        <w:rPr>
          <w:sz w:val="28"/>
          <w:lang w:val="ru-RU"/>
        </w:rPr>
      </w:pPr>
      <w:r w:rsidRPr="00AC279E">
        <w:rPr>
          <w:sz w:val="28"/>
          <w:lang w:val="ru-RU"/>
        </w:rPr>
        <w:t xml:space="preserve">По резолюциям 2010 года можно отметить, что у Сербии было больше одинаковых голосов с Россией и Китаем, чем с Германией и Великобританий, у Словакии было практически одинаковое количество похожих голосов как с ЕС </w:t>
      </w:r>
      <w:r w:rsidRPr="00AC279E">
        <w:rPr>
          <w:sz w:val="28"/>
          <w:lang w:val="ru-RU"/>
        </w:rPr>
        <w:lastRenderedPageBreak/>
        <w:t>так и с Россией, а у всех остальных стран кроме Словении, Боснии и Герцеговины и Черногории разница в пользу ЕС была всего в 4 голоса.</w:t>
      </w:r>
    </w:p>
    <w:p w14:paraId="738184B2"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34D85285" wp14:editId="302AE53A">
            <wp:extent cx="4326698" cy="4320000"/>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26698" cy="4320000"/>
                    </a:xfrm>
                    <a:prstGeom prst="rect">
                      <a:avLst/>
                    </a:prstGeom>
                    <a:noFill/>
                    <a:ln>
                      <a:noFill/>
                    </a:ln>
                  </pic:spPr>
                </pic:pic>
              </a:graphicData>
            </a:graphic>
          </wp:inline>
        </w:drawing>
      </w:r>
    </w:p>
    <w:p w14:paraId="4ACCA882" w14:textId="73D90EFD" w:rsidR="00FD1257" w:rsidRPr="008C7C7B" w:rsidRDefault="00FD1257"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00605848" w:rsidRPr="008C7C7B">
        <w:rPr>
          <w:i w:val="0"/>
          <w:noProof/>
          <w:color w:val="auto"/>
          <w:sz w:val="28"/>
          <w:szCs w:val="28"/>
          <w:lang w:val="ru-RU"/>
        </w:rPr>
        <w:t>4</w:t>
      </w:r>
      <w:r w:rsidRPr="008C7C7B">
        <w:rPr>
          <w:i w:val="0"/>
          <w:color w:val="auto"/>
          <w:sz w:val="28"/>
          <w:szCs w:val="28"/>
          <w:lang w:val="ru-RU"/>
        </w:rPr>
        <w:fldChar w:fldCharType="end"/>
      </w:r>
      <w:r w:rsidR="00605848" w:rsidRPr="008C7C7B">
        <w:rPr>
          <w:i w:val="0"/>
          <w:noProof/>
          <w:color w:val="auto"/>
          <w:sz w:val="28"/>
          <w:szCs w:val="28"/>
          <w:lang w:val="ru-RU"/>
        </w:rPr>
        <w:t>7</w:t>
      </w:r>
      <w:r w:rsidRPr="008C7C7B">
        <w:rPr>
          <w:i w:val="0"/>
          <w:noProof/>
          <w:color w:val="auto"/>
          <w:sz w:val="28"/>
          <w:szCs w:val="28"/>
          <w:lang w:val="ru-RU"/>
        </w:rPr>
        <w:t xml:space="preserve"> Голосование стран Восточной Европы по пятнадцати резолюциям ООН с 02.12.14 по 19.12.2014</w:t>
      </w:r>
      <w:r w:rsidR="008C4492"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6EF5D1E5" w14:textId="3C1A0F23" w:rsidR="00FD1257" w:rsidRPr="00AC279E" w:rsidRDefault="00FD1257" w:rsidP="008C4492">
      <w:pPr>
        <w:spacing w:line="360" w:lineRule="auto"/>
        <w:ind w:firstLine="720"/>
        <w:contextualSpacing/>
        <w:jc w:val="both"/>
        <w:rPr>
          <w:sz w:val="28"/>
          <w:lang w:val="ru-RU"/>
        </w:rPr>
      </w:pPr>
      <w:r w:rsidRPr="00AC279E">
        <w:rPr>
          <w:sz w:val="28"/>
          <w:lang w:val="ru-RU"/>
        </w:rPr>
        <w:t>В резолюциях 2014 года положение изменилось, у Беларуси стала доминировать позиция совпадающая с Россией, а ещё больше с Китаем. У Сербии количество голосов одинаковых с ЕС и Россией сравнялось, у Украины количество голосов одинаковых с ЕС было больше всего на 3, в то время как остальные страны увеличили долю голосов похожих на голоса ЕС.</w:t>
      </w:r>
    </w:p>
    <w:p w14:paraId="67822E82" w14:textId="77777777" w:rsidR="00FD1257" w:rsidRPr="00AC279E" w:rsidRDefault="00FD1257" w:rsidP="008C4492">
      <w:pPr>
        <w:spacing w:line="360" w:lineRule="auto"/>
        <w:ind w:firstLine="720"/>
        <w:contextualSpacing/>
        <w:jc w:val="both"/>
        <w:rPr>
          <w:sz w:val="28"/>
          <w:lang w:val="ru-RU"/>
        </w:rPr>
      </w:pPr>
      <w:r w:rsidRPr="00AC279E">
        <w:rPr>
          <w:sz w:val="28"/>
          <w:lang w:val="ru-RU"/>
        </w:rPr>
        <w:t xml:space="preserve">Резолюции 2018 года показывают усиление геополитической биполярности в Восточной Европе. Около 30% голосов одинаковых с Россией </w:t>
      </w:r>
      <w:r w:rsidRPr="00AC279E">
        <w:rPr>
          <w:sz w:val="28"/>
          <w:lang w:val="ru-RU"/>
        </w:rPr>
        <w:lastRenderedPageBreak/>
        <w:t xml:space="preserve">стало у большинства восточноевропейских государств, основную же долю около 50% занимали голоса одинаковые с ЕС. </w:t>
      </w:r>
    </w:p>
    <w:p w14:paraId="083F15DC" w14:textId="77777777" w:rsidR="00FD1257" w:rsidRPr="00AC279E" w:rsidRDefault="00FD1257" w:rsidP="00AC279E">
      <w:pPr>
        <w:keepNext/>
        <w:spacing w:line="360" w:lineRule="auto"/>
        <w:jc w:val="center"/>
        <w:rPr>
          <w:sz w:val="28"/>
          <w:lang w:val="ru-RU"/>
        </w:rPr>
      </w:pPr>
      <w:r w:rsidRPr="00AC279E">
        <w:rPr>
          <w:noProof/>
          <w:sz w:val="28"/>
          <w:lang w:val="ru-RU"/>
        </w:rPr>
        <w:drawing>
          <wp:inline distT="0" distB="0" distL="0" distR="0" wp14:anchorId="3247AEA3" wp14:editId="5527B313">
            <wp:extent cx="4326698" cy="4320000"/>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26698" cy="4320000"/>
                    </a:xfrm>
                    <a:prstGeom prst="rect">
                      <a:avLst/>
                    </a:prstGeom>
                    <a:noFill/>
                    <a:ln>
                      <a:noFill/>
                    </a:ln>
                  </pic:spPr>
                </pic:pic>
              </a:graphicData>
            </a:graphic>
          </wp:inline>
        </w:drawing>
      </w:r>
    </w:p>
    <w:p w14:paraId="77364A39" w14:textId="75766A50" w:rsidR="00FD1257" w:rsidRPr="008C7C7B" w:rsidRDefault="00FD1257"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00605848" w:rsidRPr="008C7C7B">
        <w:rPr>
          <w:i w:val="0"/>
          <w:noProof/>
          <w:color w:val="auto"/>
          <w:sz w:val="28"/>
          <w:szCs w:val="28"/>
          <w:lang w:val="ru-RU"/>
        </w:rPr>
        <w:t>4</w:t>
      </w:r>
      <w:r w:rsidRPr="008C7C7B">
        <w:rPr>
          <w:i w:val="0"/>
          <w:color w:val="auto"/>
          <w:sz w:val="28"/>
          <w:szCs w:val="28"/>
          <w:lang w:val="ru-RU"/>
        </w:rPr>
        <w:fldChar w:fldCharType="end"/>
      </w:r>
      <w:r w:rsidR="00605848" w:rsidRPr="008C7C7B">
        <w:rPr>
          <w:i w:val="0"/>
          <w:noProof/>
          <w:color w:val="auto"/>
          <w:sz w:val="28"/>
          <w:szCs w:val="28"/>
          <w:lang w:val="ru-RU"/>
        </w:rPr>
        <w:t>8</w:t>
      </w:r>
      <w:r w:rsidRPr="008C7C7B">
        <w:rPr>
          <w:i w:val="0"/>
          <w:noProof/>
          <w:color w:val="auto"/>
          <w:sz w:val="28"/>
          <w:szCs w:val="28"/>
          <w:lang w:val="ru-RU"/>
        </w:rPr>
        <w:t xml:space="preserve"> Голосование стран Восточной Европы по пятнадцати резолюциям ООН с 20.12.18 по 22.12.2018</w:t>
      </w:r>
      <w:r w:rsidR="008C4492"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53B139D4" w14:textId="77777777" w:rsidR="008C4492" w:rsidRPr="00AC279E" w:rsidRDefault="008C4492" w:rsidP="008C4492">
      <w:pPr>
        <w:tabs>
          <w:tab w:val="left" w:pos="1134"/>
        </w:tabs>
        <w:spacing w:line="360" w:lineRule="auto"/>
        <w:ind w:firstLine="720"/>
        <w:jc w:val="both"/>
        <w:rPr>
          <w:sz w:val="28"/>
          <w:lang w:val="ru-RU"/>
        </w:rPr>
      </w:pPr>
      <w:r w:rsidRPr="00AC279E">
        <w:rPr>
          <w:sz w:val="28"/>
          <w:lang w:val="ru-RU"/>
        </w:rPr>
        <w:t>В соответствии с проанализированной ситуацией чётко отслеживается динамика геополитического процесса в Восточной Европе. По характеру голосования в ООН государства Восточной Европы были более едины в 2010 году. Но, с ходом времени усилилась полярность, стали доминировать доли голосов определённого геополитического полюса: ЕС либо Россия/Китай.</w:t>
      </w:r>
      <w:r>
        <w:rPr>
          <w:sz w:val="28"/>
          <w:lang w:val="ru-RU"/>
        </w:rPr>
        <w:t xml:space="preserve"> </w:t>
      </w:r>
      <w:r w:rsidRPr="00AC279E">
        <w:rPr>
          <w:sz w:val="28"/>
          <w:lang w:val="ru-RU"/>
        </w:rPr>
        <w:t xml:space="preserve">Стоит отметить, что доля голосов одинаковых с США с 2010 по 2018 год возросла до 10-20%, на такой же процент снизилось количество голосов одинаковых с Россией/Китаем. Доля голосов одинаковых с ЕС снизилась незначительно. </w:t>
      </w:r>
    </w:p>
    <w:p w14:paraId="05FDD836" w14:textId="1E800D5F" w:rsidR="00FD1257" w:rsidRPr="00AC279E" w:rsidRDefault="00FD1257" w:rsidP="00AC279E">
      <w:pPr>
        <w:spacing w:line="360" w:lineRule="auto"/>
        <w:jc w:val="center"/>
        <w:rPr>
          <w:sz w:val="28"/>
          <w:lang w:val="ru-RU"/>
        </w:rPr>
      </w:pPr>
      <w:r w:rsidRPr="00AC279E">
        <w:rPr>
          <w:noProof/>
          <w:sz w:val="28"/>
          <w:lang w:val="ru-RU"/>
        </w:rPr>
        <w:lastRenderedPageBreak/>
        <w:drawing>
          <wp:inline distT="0" distB="0" distL="0" distR="0" wp14:anchorId="37A7D658" wp14:editId="3CD6CD0E">
            <wp:extent cx="4546288" cy="2743200"/>
            <wp:effectExtent l="0" t="0" r="6985" b="0"/>
            <wp:docPr id="49" name="Диаграмма 49">
              <a:extLst xmlns:a="http://schemas.openxmlformats.org/drawingml/2006/main">
                <a:ext uri="{FF2B5EF4-FFF2-40B4-BE49-F238E27FC236}">
                  <a16:creationId xmlns:a16="http://schemas.microsoft.com/office/drawing/2014/main" id="{8F309853-CED5-4B3A-8DF3-886AD4F2EF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3F493F0" w14:textId="65FEC7D8" w:rsidR="00605848" w:rsidRPr="008C7C7B" w:rsidRDefault="00605848"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Pr="008C7C7B">
        <w:rPr>
          <w:i w:val="0"/>
          <w:noProof/>
          <w:color w:val="auto"/>
          <w:sz w:val="28"/>
          <w:szCs w:val="28"/>
          <w:lang w:val="ru-RU"/>
        </w:rPr>
        <w:t>4</w:t>
      </w:r>
      <w:r w:rsidRPr="008C7C7B">
        <w:rPr>
          <w:i w:val="0"/>
          <w:color w:val="auto"/>
          <w:sz w:val="28"/>
          <w:szCs w:val="28"/>
          <w:lang w:val="ru-RU"/>
        </w:rPr>
        <w:fldChar w:fldCharType="end"/>
      </w:r>
      <w:r w:rsidRPr="008C7C7B">
        <w:rPr>
          <w:i w:val="0"/>
          <w:noProof/>
          <w:color w:val="auto"/>
          <w:sz w:val="28"/>
          <w:szCs w:val="28"/>
          <w:lang w:val="ru-RU"/>
        </w:rPr>
        <w:t xml:space="preserve">9 </w:t>
      </w:r>
      <w:r w:rsidR="00CA5BAD" w:rsidRPr="008C7C7B">
        <w:rPr>
          <w:i w:val="0"/>
          <w:noProof/>
          <w:color w:val="auto"/>
          <w:sz w:val="28"/>
          <w:szCs w:val="28"/>
          <w:lang w:val="ru-RU"/>
        </w:rPr>
        <w:t>Среднее совпадение голосов восточноевропейских государств с голосами геополитических акторов в ООН</w:t>
      </w:r>
      <w:r w:rsidR="00546264"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64816942" w14:textId="6C94EA26" w:rsidR="001801DE" w:rsidRPr="001801DE" w:rsidRDefault="001801DE" w:rsidP="001801DE">
      <w:pPr>
        <w:spacing w:line="360" w:lineRule="auto"/>
        <w:jc w:val="both"/>
        <w:rPr>
          <w:lang w:val="ru-RU"/>
        </w:rPr>
      </w:pPr>
      <w:r>
        <w:rPr>
          <w:lang w:val="ru-RU"/>
        </w:rPr>
        <w:tab/>
      </w:r>
      <w:r w:rsidRPr="001801DE">
        <w:rPr>
          <w:sz w:val="28"/>
          <w:lang w:val="ru-RU"/>
        </w:rPr>
        <w:t xml:space="preserve">Совпадение голосов в ООН говорит не только о одинаковости внешнеполитических приоритетов разных стран. Следует говорить о геополитической полярности стран в Восточной Европе, так как экономическая стабильность и государственная безопасность и суверенность восточноевропейских государств непосредственно зависит от  геоэкономических и геополитических центров в регионе. Стоит отметить, что в результате анализа резолюций ООН геополитическая самостоятельность характерна только для одной страны Восточной Европы (исключая Россию как геополитический полюс) – Сербии. Если исследовать голосование по резолюциям за последние 10 лет, то для Сербии характерно голосовать одинаково как с РФ так и с странам ЕС, в меньшей степени с США. Что говорит о самостоятельности внешнеполитической деятельности в этой стране. </w:t>
      </w:r>
      <w:r>
        <w:rPr>
          <w:sz w:val="28"/>
          <w:lang w:val="ru-RU"/>
        </w:rPr>
        <w:t xml:space="preserve">Остальные страны Восточной Европы голосуют на 80% также как Россия либо Германия (вместо Германии можно подставить Францию, Великобританию, Италию). </w:t>
      </w:r>
    </w:p>
    <w:p w14:paraId="3A386F47" w14:textId="77777777" w:rsidR="00FD1257" w:rsidRPr="00AC279E" w:rsidRDefault="00FD1257" w:rsidP="00AC279E">
      <w:pPr>
        <w:keepNext/>
        <w:tabs>
          <w:tab w:val="left" w:pos="1134"/>
        </w:tabs>
        <w:spacing w:line="360" w:lineRule="auto"/>
        <w:ind w:firstLine="720"/>
        <w:jc w:val="center"/>
        <w:rPr>
          <w:sz w:val="28"/>
          <w:lang w:val="ru-RU"/>
        </w:rPr>
      </w:pPr>
      <w:r w:rsidRPr="00AC279E">
        <w:rPr>
          <w:noProof/>
          <w:sz w:val="28"/>
          <w:lang w:val="ru-RU"/>
        </w:rPr>
        <w:lastRenderedPageBreak/>
        <w:drawing>
          <wp:inline distT="0" distB="0" distL="0" distR="0" wp14:anchorId="17856FD3" wp14:editId="7D8ED689">
            <wp:extent cx="4320000" cy="4320000"/>
            <wp:effectExtent l="0" t="0" r="444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2211DB93" w14:textId="6C947584" w:rsidR="00FD1257" w:rsidRPr="008C7C7B" w:rsidRDefault="00FD1257"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00CA5BAD" w:rsidRPr="008C7C7B">
        <w:rPr>
          <w:i w:val="0"/>
          <w:color w:val="auto"/>
          <w:sz w:val="28"/>
          <w:szCs w:val="28"/>
          <w:lang w:val="ru-RU"/>
        </w:rPr>
        <w:t>50</w:t>
      </w:r>
      <w:r w:rsidRPr="008C7C7B">
        <w:rPr>
          <w:i w:val="0"/>
          <w:noProof/>
          <w:color w:val="auto"/>
          <w:sz w:val="28"/>
          <w:szCs w:val="28"/>
          <w:lang w:val="ru-RU"/>
        </w:rPr>
        <w:t xml:space="preserve"> Характер голосования стран Восточной Европы по резолюциям ООН в 2010, 2014, 2018 годах</w:t>
      </w:r>
      <w:r w:rsidR="00546264"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создано автором на основе</w:t>
      </w:r>
      <w:r w:rsidR="008C7C7B" w:rsidRPr="008C7C7B">
        <w:rPr>
          <w:i w:val="0"/>
          <w:noProof/>
          <w:color w:val="auto"/>
          <w:sz w:val="28"/>
          <w:szCs w:val="28"/>
          <w:lang w:val="ru-RU"/>
        </w:rPr>
        <w:t xml:space="preserve"> </w:t>
      </w:r>
      <w:r w:rsidR="008C7C7B" w:rsidRPr="008C7C7B">
        <w:rPr>
          <w:i w:val="0"/>
          <w:color w:val="auto"/>
          <w:sz w:val="28"/>
          <w:szCs w:val="28"/>
        </w:rPr>
        <w:t>UN</w:t>
      </w:r>
      <w:r w:rsidR="008C7C7B" w:rsidRPr="008C7C7B">
        <w:rPr>
          <w:i w:val="0"/>
          <w:color w:val="auto"/>
          <w:sz w:val="28"/>
          <w:szCs w:val="28"/>
          <w:lang w:val="ru-RU"/>
        </w:rPr>
        <w:t xml:space="preserve"> </w:t>
      </w:r>
      <w:r w:rsidR="008C7C7B" w:rsidRPr="008C7C7B">
        <w:rPr>
          <w:i w:val="0"/>
          <w:color w:val="auto"/>
          <w:sz w:val="28"/>
          <w:szCs w:val="28"/>
        </w:rPr>
        <w:t>Digital</w:t>
      </w:r>
      <w:r w:rsidR="008C7C7B" w:rsidRPr="008C7C7B">
        <w:rPr>
          <w:i w:val="0"/>
          <w:color w:val="auto"/>
          <w:sz w:val="28"/>
          <w:szCs w:val="28"/>
          <w:lang w:val="ru-RU"/>
        </w:rPr>
        <w:t xml:space="preserve"> </w:t>
      </w:r>
      <w:r w:rsidR="008C7C7B" w:rsidRPr="008C7C7B">
        <w:rPr>
          <w:i w:val="0"/>
          <w:color w:val="auto"/>
          <w:sz w:val="28"/>
          <w:szCs w:val="28"/>
        </w:rPr>
        <w:t>Library</w:t>
      </w:r>
      <w:r w:rsidR="008C7C7B" w:rsidRPr="008C7C7B">
        <w:rPr>
          <w:i w:val="0"/>
          <w:color w:val="auto"/>
          <w:sz w:val="28"/>
          <w:szCs w:val="28"/>
          <w:lang w:val="ru-RU"/>
        </w:rPr>
        <w:t>)</w:t>
      </w:r>
    </w:p>
    <w:p w14:paraId="222155A5" w14:textId="77777777" w:rsidR="00FD1257" w:rsidRPr="00AC279E" w:rsidRDefault="00FD1257" w:rsidP="004C7E72">
      <w:pPr>
        <w:tabs>
          <w:tab w:val="left" w:pos="1134"/>
        </w:tabs>
        <w:spacing w:line="360" w:lineRule="auto"/>
        <w:ind w:firstLine="720"/>
        <w:contextualSpacing/>
        <w:jc w:val="both"/>
        <w:rPr>
          <w:sz w:val="28"/>
          <w:lang w:val="ru-RU"/>
        </w:rPr>
      </w:pPr>
      <w:r w:rsidRPr="00AC279E">
        <w:rPr>
          <w:sz w:val="28"/>
          <w:lang w:val="ru-RU"/>
        </w:rPr>
        <w:t>В соответствии с оценкой геополитической конкуренции, индекса удержания власти и голосования в ООН можно сделать выводы о геополитическом процессе в Восточной Европе:</w:t>
      </w:r>
    </w:p>
    <w:p w14:paraId="73DF5A1A" w14:textId="77777777" w:rsidR="00FD1257" w:rsidRPr="00AC279E" w:rsidRDefault="00FD1257" w:rsidP="004C7E72">
      <w:pPr>
        <w:pStyle w:val="a3"/>
        <w:numPr>
          <w:ilvl w:val="0"/>
          <w:numId w:val="13"/>
        </w:numPr>
        <w:tabs>
          <w:tab w:val="left" w:pos="1134"/>
        </w:tabs>
        <w:spacing w:line="360" w:lineRule="auto"/>
        <w:jc w:val="both"/>
        <w:rPr>
          <w:sz w:val="28"/>
          <w:lang w:val="ru-RU"/>
        </w:rPr>
      </w:pPr>
      <w:r w:rsidRPr="00AC279E">
        <w:rPr>
          <w:sz w:val="28"/>
          <w:lang w:val="ru-RU"/>
        </w:rPr>
        <w:t xml:space="preserve">Наблюдается усиление геополитической конфронтации между восточной и западной частью внутри Восточной Европы. </w:t>
      </w:r>
    </w:p>
    <w:p w14:paraId="5A909C5E" w14:textId="77777777" w:rsidR="00FD1257" w:rsidRPr="00AC279E" w:rsidRDefault="00FD1257" w:rsidP="00AC279E">
      <w:pPr>
        <w:pStyle w:val="a3"/>
        <w:numPr>
          <w:ilvl w:val="0"/>
          <w:numId w:val="13"/>
        </w:numPr>
        <w:tabs>
          <w:tab w:val="left" w:pos="1134"/>
        </w:tabs>
        <w:spacing w:line="360" w:lineRule="auto"/>
        <w:contextualSpacing w:val="0"/>
        <w:jc w:val="both"/>
        <w:rPr>
          <w:sz w:val="28"/>
          <w:lang w:val="ru-RU"/>
        </w:rPr>
      </w:pPr>
      <w:r w:rsidRPr="00AC279E">
        <w:rPr>
          <w:sz w:val="28"/>
          <w:lang w:val="ru-RU"/>
        </w:rPr>
        <w:t>Наибольшая геополитическая комплиментарность с Россией на данный момент в Восточной Европе характерна для Беларуси, в значительной степени для Украины и Сербии. Анализируя данные с 1999 по 2019 год также для  Молдовы, Македонии, Словакии, Эстонии.</w:t>
      </w:r>
    </w:p>
    <w:p w14:paraId="78CBA4FA" w14:textId="77777777" w:rsidR="00FD1257" w:rsidRPr="00AC279E" w:rsidRDefault="00FD1257" w:rsidP="00AC279E">
      <w:pPr>
        <w:pStyle w:val="a3"/>
        <w:numPr>
          <w:ilvl w:val="0"/>
          <w:numId w:val="13"/>
        </w:numPr>
        <w:tabs>
          <w:tab w:val="left" w:pos="1134"/>
        </w:tabs>
        <w:spacing w:line="360" w:lineRule="auto"/>
        <w:contextualSpacing w:val="0"/>
        <w:jc w:val="both"/>
        <w:rPr>
          <w:sz w:val="28"/>
          <w:lang w:val="ru-RU"/>
        </w:rPr>
      </w:pPr>
      <w:r w:rsidRPr="00AC279E">
        <w:rPr>
          <w:sz w:val="28"/>
          <w:lang w:val="ru-RU"/>
        </w:rPr>
        <w:lastRenderedPageBreak/>
        <w:t>Можно утверждать о том, что растёт степень геополитического влияния США на страны Восточной Европы.</w:t>
      </w:r>
    </w:p>
    <w:p w14:paraId="3784FB10" w14:textId="77777777" w:rsidR="00FD1257" w:rsidRPr="00AC279E" w:rsidRDefault="00FD1257" w:rsidP="00AC279E">
      <w:pPr>
        <w:pStyle w:val="a3"/>
        <w:numPr>
          <w:ilvl w:val="0"/>
          <w:numId w:val="13"/>
        </w:numPr>
        <w:tabs>
          <w:tab w:val="left" w:pos="1134"/>
        </w:tabs>
        <w:spacing w:line="360" w:lineRule="auto"/>
        <w:contextualSpacing w:val="0"/>
        <w:jc w:val="both"/>
        <w:rPr>
          <w:sz w:val="28"/>
          <w:lang w:val="ru-RU"/>
        </w:rPr>
      </w:pPr>
      <w:r w:rsidRPr="00AC279E">
        <w:rPr>
          <w:sz w:val="28"/>
          <w:lang w:val="ru-RU"/>
        </w:rPr>
        <w:t>По степени поддержки населения на президентских выборах Восточную Европу можно разделить на западную и восточную части.</w:t>
      </w:r>
    </w:p>
    <w:p w14:paraId="03A0728D" w14:textId="5A6C87BE" w:rsidR="00FD1257" w:rsidRDefault="00FD1257" w:rsidP="003A001F">
      <w:pPr>
        <w:pStyle w:val="2"/>
        <w:numPr>
          <w:ilvl w:val="1"/>
          <w:numId w:val="13"/>
        </w:numPr>
        <w:jc w:val="center"/>
        <w:rPr>
          <w:lang w:val="ru-RU"/>
        </w:rPr>
      </w:pPr>
      <w:bookmarkStart w:id="25" w:name="_Toc9778892"/>
      <w:r w:rsidRPr="00AC279E">
        <w:rPr>
          <w:lang w:val="ru-RU"/>
        </w:rPr>
        <w:t>Индекс геополитического сходства и комплиментарности</w:t>
      </w:r>
      <w:bookmarkEnd w:id="25"/>
    </w:p>
    <w:p w14:paraId="606D413C" w14:textId="77777777" w:rsidR="003A001F" w:rsidRPr="003A001F" w:rsidRDefault="003A001F" w:rsidP="003A001F">
      <w:pPr>
        <w:rPr>
          <w:lang w:val="ru-RU"/>
        </w:rPr>
      </w:pPr>
    </w:p>
    <w:p w14:paraId="3D57479E" w14:textId="390A2B44" w:rsidR="00FD1257" w:rsidRPr="00AC279E" w:rsidRDefault="003A001F" w:rsidP="003A001F">
      <w:pPr>
        <w:tabs>
          <w:tab w:val="left" w:pos="1134"/>
        </w:tabs>
        <w:spacing w:line="360" w:lineRule="auto"/>
        <w:contextualSpacing/>
        <w:jc w:val="both"/>
        <w:rPr>
          <w:sz w:val="28"/>
          <w:lang w:val="ru-RU"/>
        </w:rPr>
      </w:pPr>
      <w:r>
        <w:rPr>
          <w:sz w:val="28"/>
          <w:lang w:val="ru-RU"/>
        </w:rPr>
        <w:tab/>
      </w:r>
      <w:r w:rsidR="00FD1257" w:rsidRPr="00AC279E">
        <w:rPr>
          <w:sz w:val="28"/>
          <w:lang w:val="ru-RU"/>
        </w:rPr>
        <w:t xml:space="preserve">Чтобы исследовать геополитический процесс в Восточной Европе необходимо учесть ряд географических факторов. Для отображения геополитической ситуации в Восточной Европе и динамики геополитического процесса автор выделяет индекс геополитического сходства и комплиментарности. </w:t>
      </w:r>
    </w:p>
    <w:p w14:paraId="58633B4F" w14:textId="669813DB" w:rsidR="00FD1257" w:rsidRPr="00AC279E" w:rsidRDefault="003A001F" w:rsidP="003A001F">
      <w:pPr>
        <w:tabs>
          <w:tab w:val="left" w:pos="1134"/>
        </w:tabs>
        <w:spacing w:line="360" w:lineRule="auto"/>
        <w:contextualSpacing/>
        <w:jc w:val="both"/>
        <w:rPr>
          <w:sz w:val="28"/>
          <w:lang w:val="ru-RU"/>
        </w:rPr>
      </w:pPr>
      <w:r>
        <w:rPr>
          <w:sz w:val="28"/>
          <w:lang w:val="ru-RU"/>
        </w:rPr>
        <w:tab/>
      </w:r>
      <w:r w:rsidR="00FD1257" w:rsidRPr="00AC279E">
        <w:rPr>
          <w:sz w:val="28"/>
          <w:lang w:val="ru-RU"/>
        </w:rPr>
        <w:t xml:space="preserve">Для выделения такого комплексного индекса автор учитывая ряд географических показателей в различных разделах. К таким показателям можно отнести демографические показатели, призванные оценить не только количественно но и качественно человеческие ресурсы в изучаемых странах (количество населения в стране, количество трудоспособного населения, показатели естественного и миграционного прироста, индекс человеческого развития, индекс охвата высшим образованием, плотность населения). Пространственно-территориальные, оценивающие природные ресурсы и пространственные показатели: объём возобновляемых водных ресурсов, лесистость страны, количество граничащих государств, длина сухопутной и общей границы государства, компактность территории, соотношение городов миллионников к городам от 500 тысяч населения. Экономические: валовый внутренний продукт по паритету покупательной способности, диверсификация торгового партнёрства, выражаемая в соотношении лидирующих импортных и экспортных партнёров стран, доля в экспорте высокотехнологичных отраслей экономики, диверсифицированность экономики, добыча полезных ископаемых в </w:t>
      </w:r>
      <w:r w:rsidR="00FD1257" w:rsidRPr="00AC279E">
        <w:rPr>
          <w:sz w:val="28"/>
          <w:lang w:val="ru-RU"/>
        </w:rPr>
        <w:lastRenderedPageBreak/>
        <w:t xml:space="preserve">общем, превалирующая доля прогрессивных секторов экономики, степень торговых отношений с странами Восточной Европы, торговый баланс. Военные показатели включающие процент трат на военные расходы от ВВП, участие в военно-политических блоках, количество военнослужащих, наличие ядерного оружия у страны или у военных союзников. </w:t>
      </w:r>
    </w:p>
    <w:p w14:paraId="71E72767" w14:textId="77777777" w:rsidR="00FD1257" w:rsidRPr="00AC279E" w:rsidRDefault="00FD1257" w:rsidP="00AC279E">
      <w:pPr>
        <w:tabs>
          <w:tab w:val="left" w:pos="1134"/>
        </w:tabs>
        <w:spacing w:line="360" w:lineRule="auto"/>
        <w:jc w:val="both"/>
        <w:rPr>
          <w:sz w:val="28"/>
          <w:lang w:val="ru-RU"/>
        </w:rPr>
      </w:pPr>
      <w:r w:rsidRPr="00AC279E">
        <w:rPr>
          <w:sz w:val="28"/>
          <w:lang w:val="ru-RU"/>
        </w:rPr>
        <w:t xml:space="preserve">Для выделения сводных показателей по каждой из сфер автор проанализировал вышеперечисленные показатели и объединил каждую из стран по схожести этих показателей в отдельные типы. </w:t>
      </w:r>
    </w:p>
    <w:p w14:paraId="4BDF953A" w14:textId="77777777" w:rsidR="00FD1257" w:rsidRPr="00AC279E" w:rsidRDefault="00FD1257" w:rsidP="00AC279E">
      <w:pPr>
        <w:keepNext/>
        <w:tabs>
          <w:tab w:val="left" w:pos="1134"/>
        </w:tabs>
        <w:spacing w:line="360" w:lineRule="auto"/>
        <w:jc w:val="center"/>
        <w:rPr>
          <w:sz w:val="28"/>
          <w:lang w:val="ru-RU"/>
        </w:rPr>
      </w:pPr>
      <w:r w:rsidRPr="00AC279E">
        <w:rPr>
          <w:noProof/>
          <w:sz w:val="28"/>
          <w:lang w:val="ru-RU"/>
        </w:rPr>
        <w:drawing>
          <wp:inline distT="0" distB="0" distL="0" distR="0" wp14:anchorId="5B64C545" wp14:editId="5741BA6E">
            <wp:extent cx="4320000" cy="4320000"/>
            <wp:effectExtent l="0" t="0" r="4445"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5B6CA0D2" w14:textId="5EA77A0A" w:rsidR="00FD1257" w:rsidRPr="008C7C7B" w:rsidRDefault="00FD1257"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00CA5BAD" w:rsidRPr="008C7C7B">
        <w:rPr>
          <w:i w:val="0"/>
          <w:noProof/>
          <w:color w:val="auto"/>
          <w:sz w:val="28"/>
          <w:szCs w:val="28"/>
          <w:lang w:val="ru-RU"/>
        </w:rPr>
        <w:t>5</w:t>
      </w:r>
      <w:r w:rsidRPr="008C7C7B">
        <w:rPr>
          <w:i w:val="0"/>
          <w:color w:val="auto"/>
          <w:sz w:val="28"/>
          <w:szCs w:val="28"/>
          <w:lang w:val="ru-RU"/>
        </w:rPr>
        <w:fldChar w:fldCharType="end"/>
      </w:r>
      <w:r w:rsidR="00CA5BAD" w:rsidRPr="008C7C7B">
        <w:rPr>
          <w:i w:val="0"/>
          <w:noProof/>
          <w:color w:val="auto"/>
          <w:sz w:val="28"/>
          <w:szCs w:val="28"/>
          <w:lang w:val="ru-RU"/>
        </w:rPr>
        <w:t>1</w:t>
      </w:r>
      <w:r w:rsidRPr="008C7C7B">
        <w:rPr>
          <w:i w:val="0"/>
          <w:noProof/>
          <w:color w:val="auto"/>
          <w:sz w:val="28"/>
          <w:szCs w:val="28"/>
          <w:lang w:val="ru-RU"/>
        </w:rPr>
        <w:t xml:space="preserve"> </w:t>
      </w:r>
      <w:bookmarkStart w:id="26" w:name="_Hlk9776847"/>
      <w:r w:rsidRPr="008C7C7B">
        <w:rPr>
          <w:i w:val="0"/>
          <w:noProof/>
          <w:color w:val="auto"/>
          <w:sz w:val="28"/>
          <w:szCs w:val="28"/>
          <w:lang w:val="ru-RU"/>
        </w:rPr>
        <w:t>Страны Восточной Европы по 1. демографическим типам, 2. пространственно-территориальным типам, 3. экономическим типам, 4. военным типам</w:t>
      </w:r>
      <w:r w:rsidR="00546264" w:rsidRPr="008C7C7B">
        <w:rPr>
          <w:i w:val="0"/>
          <w:color w:val="auto"/>
          <w:sz w:val="28"/>
          <w:szCs w:val="28"/>
          <w:lang w:val="ru-RU"/>
        </w:rPr>
        <w:t xml:space="preserve"> </w:t>
      </w:r>
      <w:r w:rsidR="00546264" w:rsidRPr="008C7C7B">
        <w:rPr>
          <w:i w:val="0"/>
          <w:noProof/>
          <w:color w:val="auto"/>
          <w:sz w:val="28"/>
          <w:szCs w:val="24"/>
          <w:lang w:val="ru-RU"/>
        </w:rPr>
        <w:t>(</w:t>
      </w:r>
      <w:r w:rsidR="00546264" w:rsidRPr="008C7C7B">
        <w:rPr>
          <w:i w:val="0"/>
          <w:color w:val="auto"/>
          <w:sz w:val="28"/>
          <w:szCs w:val="24"/>
          <w:lang w:val="ru-RU"/>
        </w:rPr>
        <w:t>Источник: составлено автором</w:t>
      </w:r>
      <w:r w:rsidR="00546264" w:rsidRPr="008C7C7B">
        <w:rPr>
          <w:i w:val="0"/>
          <w:noProof/>
          <w:color w:val="auto"/>
          <w:sz w:val="28"/>
          <w:szCs w:val="28"/>
          <w:lang w:val="ru-RU"/>
        </w:rPr>
        <w:t>)</w:t>
      </w:r>
      <w:bookmarkEnd w:id="26"/>
    </w:p>
    <w:p w14:paraId="71626E74" w14:textId="0F99F8D0" w:rsidR="00FD1257" w:rsidRPr="00AC279E" w:rsidRDefault="003A001F" w:rsidP="003A001F">
      <w:pPr>
        <w:tabs>
          <w:tab w:val="left" w:pos="1134"/>
        </w:tabs>
        <w:spacing w:line="360" w:lineRule="auto"/>
        <w:contextualSpacing/>
        <w:jc w:val="both"/>
        <w:rPr>
          <w:sz w:val="28"/>
          <w:lang w:val="ru-RU"/>
        </w:rPr>
      </w:pPr>
      <w:r>
        <w:rPr>
          <w:sz w:val="28"/>
          <w:lang w:val="ru-RU"/>
        </w:rPr>
        <w:lastRenderedPageBreak/>
        <w:tab/>
      </w:r>
      <w:r w:rsidR="00FD1257" w:rsidRPr="00AC279E">
        <w:rPr>
          <w:sz w:val="28"/>
          <w:lang w:val="ru-RU"/>
        </w:rPr>
        <w:t xml:space="preserve">Таким образом в демографической сфере страны Восточной Европы можно разделить на два типа. К первом относится большинство стран региона: Россия, Литва, Латвия, Эстония, Беларусь, Польша, Чехия, Хорватия, Болгария, Украина, Румыния, Сербия. Это страны с большим или средним количеством трудоспособного населения, имеющие больший миграционный прирост чем другие страны Восточной Европы, большой ИЧР и охват высшим образованием. В другую группу можно отнести Словакию, Венгрию, Словению, Боснию и Герцеговину, Македонию, Молдову совокупно имеющие более худшие показатели в демографическом аспекте. </w:t>
      </w:r>
    </w:p>
    <w:p w14:paraId="3A874138" w14:textId="41FD00E6" w:rsidR="00FD1257" w:rsidRPr="00AC279E" w:rsidRDefault="003A001F" w:rsidP="003A001F">
      <w:pPr>
        <w:tabs>
          <w:tab w:val="left" w:pos="1134"/>
        </w:tabs>
        <w:spacing w:line="360" w:lineRule="auto"/>
        <w:contextualSpacing/>
        <w:jc w:val="both"/>
        <w:rPr>
          <w:sz w:val="28"/>
          <w:lang w:val="ru-RU"/>
        </w:rPr>
      </w:pPr>
      <w:r>
        <w:rPr>
          <w:sz w:val="28"/>
          <w:lang w:val="ru-RU"/>
        </w:rPr>
        <w:tab/>
      </w:r>
      <w:r w:rsidR="00FD1257" w:rsidRPr="00AC279E">
        <w:rPr>
          <w:sz w:val="28"/>
          <w:lang w:val="ru-RU"/>
        </w:rPr>
        <w:t xml:space="preserve">По пространственно-территориальным показателям также выделим две группы. В первую будут входить Россия, Беларусь, Хорватия, Польша и Украина. Это страны имеющие большое количество граничащих государств, а также другие пространственные показатели, помимо этого у этих стран большие лесные и водные ресурсы. Во вторую группу войдут менее развитые в </w:t>
      </w:r>
      <w:proofErr w:type="spellStart"/>
      <w:r w:rsidR="00FD1257" w:rsidRPr="00AC279E">
        <w:rPr>
          <w:sz w:val="28"/>
          <w:lang w:val="ru-RU"/>
        </w:rPr>
        <w:t>пространственно</w:t>
      </w:r>
      <w:proofErr w:type="spellEnd"/>
      <w:r w:rsidR="00FD1257" w:rsidRPr="00AC279E">
        <w:rPr>
          <w:sz w:val="28"/>
          <w:lang w:val="ru-RU"/>
        </w:rPr>
        <w:t xml:space="preserve"> ресурсном плане государства. По экономическим показателям страны Восточной Европы можно разделить на три категории. В первую группу будут входить Чехия, Словакия, Венгрия, Словения, Хорватия, Литва, Эстония. Это государства с хорошими экономическими показателями по </w:t>
      </w:r>
      <w:proofErr w:type="spellStart"/>
      <w:r w:rsidR="00FD1257" w:rsidRPr="00AC279E">
        <w:rPr>
          <w:sz w:val="28"/>
          <w:lang w:val="ru-RU"/>
        </w:rPr>
        <w:t>диверсифицированности</w:t>
      </w:r>
      <w:proofErr w:type="spellEnd"/>
      <w:r w:rsidR="00FD1257" w:rsidRPr="00AC279E">
        <w:rPr>
          <w:sz w:val="28"/>
          <w:lang w:val="ru-RU"/>
        </w:rPr>
        <w:t xml:space="preserve"> экономики и торговых партнёров, с развитыми четвертичными секторами экономики, хорошим торговым балансом и ВВП. Во вторую категорию войдут оставшиеся государства имеющие более худшие экономические показатели. В третью категорию войдут Украина, Молдова, Босния и Герцеговина, Черногория и Македония страны испытывающие экономические проблемы из-за недостатка природных и трудовых ресурсов либо недавних военных действий.</w:t>
      </w:r>
    </w:p>
    <w:p w14:paraId="1A69CE89" w14:textId="77777777" w:rsidR="00477E00" w:rsidRDefault="00477E00" w:rsidP="00477E00">
      <w:pPr>
        <w:tabs>
          <w:tab w:val="left" w:pos="1134"/>
        </w:tabs>
        <w:spacing w:line="360" w:lineRule="auto"/>
        <w:jc w:val="both"/>
        <w:rPr>
          <w:noProof/>
          <w:sz w:val="28"/>
          <w:lang w:val="ru-RU"/>
        </w:rPr>
      </w:pPr>
      <w:r>
        <w:rPr>
          <w:sz w:val="28"/>
          <w:lang w:val="ru-RU"/>
        </w:rPr>
        <w:tab/>
      </w:r>
      <w:r w:rsidR="00FD1257" w:rsidRPr="00AC279E">
        <w:rPr>
          <w:sz w:val="28"/>
          <w:lang w:val="ru-RU"/>
        </w:rPr>
        <w:t>По военным показателям автор разделил страны на три категории. В отдельную категорию попала Россия, это можно объяснить размером этой страны и тем, что она является отдельным геоэкономическим и геополитическим полюсом в Европе. Во вторую категорию попали страны участвующие в военно-</w:t>
      </w:r>
      <w:r w:rsidR="00FD1257" w:rsidRPr="00AC279E">
        <w:rPr>
          <w:sz w:val="28"/>
          <w:lang w:val="ru-RU"/>
        </w:rPr>
        <w:lastRenderedPageBreak/>
        <w:t>политических блоках и имеющие среднее количество военнослужащих, и средний процент трат на военную сферу. В третью категорию попали страны не участвующие в военно-политических альянсах и имеющие более низкие показатели по другим военным показателям: Молдова, Сербия, Босния и Герцеговина, Македония.</w:t>
      </w:r>
      <w:r w:rsidR="00FD1257" w:rsidRPr="00AC279E">
        <w:rPr>
          <w:noProof/>
          <w:sz w:val="28"/>
          <w:lang w:val="ru-RU"/>
        </w:rPr>
        <w:t xml:space="preserve"> </w:t>
      </w:r>
    </w:p>
    <w:p w14:paraId="71DDC42D" w14:textId="590470D7" w:rsidR="00FD1257" w:rsidRPr="00AC279E" w:rsidRDefault="00477E00" w:rsidP="00477E00">
      <w:pPr>
        <w:tabs>
          <w:tab w:val="left" w:pos="1134"/>
        </w:tabs>
        <w:spacing w:line="360" w:lineRule="auto"/>
        <w:jc w:val="center"/>
        <w:rPr>
          <w:noProof/>
          <w:sz w:val="28"/>
          <w:lang w:val="ru-RU"/>
        </w:rPr>
      </w:pPr>
      <w:r>
        <w:rPr>
          <w:noProof/>
          <w:sz w:val="28"/>
          <w:lang w:val="ru-RU"/>
        </w:rPr>
        <w:drawing>
          <wp:inline distT="0" distB="0" distL="0" distR="0" wp14:anchorId="0D218A48" wp14:editId="282FF046">
            <wp:extent cx="4300031" cy="4320000"/>
            <wp:effectExtent l="0" t="0" r="5715"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00031" cy="4320000"/>
                    </a:xfrm>
                    <a:prstGeom prst="rect">
                      <a:avLst/>
                    </a:prstGeom>
                    <a:noFill/>
                    <a:ln>
                      <a:noFill/>
                    </a:ln>
                  </pic:spPr>
                </pic:pic>
              </a:graphicData>
            </a:graphic>
          </wp:inline>
        </w:drawing>
      </w:r>
    </w:p>
    <w:p w14:paraId="3C775B6B" w14:textId="44B9154E" w:rsidR="00FD1257" w:rsidRPr="008C7C7B" w:rsidRDefault="00FD1257" w:rsidP="00AC279E">
      <w:pPr>
        <w:pStyle w:val="a6"/>
        <w:spacing w:line="360" w:lineRule="auto"/>
        <w:jc w:val="center"/>
        <w:rPr>
          <w:i w:val="0"/>
          <w:color w:val="auto"/>
          <w:sz w:val="28"/>
          <w:szCs w:val="28"/>
          <w:lang w:val="ru-RU"/>
        </w:rPr>
      </w:pPr>
      <w:r w:rsidRPr="008C7C7B">
        <w:rPr>
          <w:i w:val="0"/>
          <w:color w:val="auto"/>
          <w:sz w:val="28"/>
          <w:szCs w:val="28"/>
          <w:lang w:val="ru-RU"/>
        </w:rPr>
        <w:t xml:space="preserve">Рисунок </w:t>
      </w:r>
      <w:r w:rsidRPr="008C7C7B">
        <w:rPr>
          <w:i w:val="0"/>
          <w:color w:val="auto"/>
          <w:sz w:val="28"/>
          <w:szCs w:val="28"/>
          <w:lang w:val="ru-RU"/>
        </w:rPr>
        <w:fldChar w:fldCharType="begin"/>
      </w:r>
      <w:r w:rsidRPr="008C7C7B">
        <w:rPr>
          <w:i w:val="0"/>
          <w:color w:val="auto"/>
          <w:sz w:val="28"/>
          <w:szCs w:val="28"/>
          <w:lang w:val="ru-RU"/>
        </w:rPr>
        <w:instrText xml:space="preserve"> SEQ Рисунок \* ARABIC </w:instrText>
      </w:r>
      <w:r w:rsidRPr="008C7C7B">
        <w:rPr>
          <w:i w:val="0"/>
          <w:color w:val="auto"/>
          <w:sz w:val="28"/>
          <w:szCs w:val="28"/>
          <w:lang w:val="ru-RU"/>
        </w:rPr>
        <w:fldChar w:fldCharType="separate"/>
      </w:r>
      <w:r w:rsidR="00CA5BAD" w:rsidRPr="008C7C7B">
        <w:rPr>
          <w:i w:val="0"/>
          <w:noProof/>
          <w:color w:val="auto"/>
          <w:sz w:val="28"/>
          <w:szCs w:val="28"/>
          <w:lang w:val="ru-RU"/>
        </w:rPr>
        <w:t>5</w:t>
      </w:r>
      <w:r w:rsidRPr="008C7C7B">
        <w:rPr>
          <w:i w:val="0"/>
          <w:color w:val="auto"/>
          <w:sz w:val="28"/>
          <w:szCs w:val="28"/>
          <w:lang w:val="ru-RU"/>
        </w:rPr>
        <w:fldChar w:fldCharType="end"/>
      </w:r>
      <w:r w:rsidR="00CA5BAD" w:rsidRPr="008C7C7B">
        <w:rPr>
          <w:i w:val="0"/>
          <w:noProof/>
          <w:color w:val="auto"/>
          <w:sz w:val="28"/>
          <w:szCs w:val="28"/>
          <w:lang w:val="ru-RU"/>
        </w:rPr>
        <w:t>2</w:t>
      </w:r>
      <w:r w:rsidRPr="008C7C7B">
        <w:rPr>
          <w:i w:val="0"/>
          <w:noProof/>
          <w:color w:val="auto"/>
          <w:sz w:val="28"/>
          <w:szCs w:val="28"/>
          <w:lang w:val="ru-RU"/>
        </w:rPr>
        <w:t xml:space="preserve"> Индекс геополитической комплиментарности стран Восточной Европы</w:t>
      </w:r>
      <w:r w:rsidR="00546264" w:rsidRPr="008C7C7B">
        <w:rPr>
          <w:i w:val="0"/>
          <w:color w:val="auto"/>
          <w:sz w:val="28"/>
          <w:szCs w:val="28"/>
          <w:lang w:val="ru-RU"/>
        </w:rPr>
        <w:t xml:space="preserve">  </w:t>
      </w:r>
      <w:r w:rsidR="008C7C7B" w:rsidRPr="008C7C7B">
        <w:rPr>
          <w:i w:val="0"/>
          <w:noProof/>
          <w:color w:val="auto"/>
          <w:sz w:val="28"/>
          <w:szCs w:val="28"/>
          <w:lang w:val="ru-RU"/>
        </w:rPr>
        <w:t>(</w:t>
      </w:r>
      <w:r w:rsidR="008C7C7B" w:rsidRPr="008C7C7B">
        <w:rPr>
          <w:i w:val="0"/>
          <w:color w:val="auto"/>
          <w:sz w:val="28"/>
          <w:szCs w:val="28"/>
          <w:lang w:val="ru-RU"/>
        </w:rPr>
        <w:t>Источник: составлено автором</w:t>
      </w:r>
      <w:r w:rsidR="008C7C7B" w:rsidRPr="008C7C7B">
        <w:rPr>
          <w:i w:val="0"/>
          <w:noProof/>
          <w:color w:val="auto"/>
          <w:sz w:val="28"/>
          <w:szCs w:val="28"/>
          <w:lang w:val="ru-RU"/>
        </w:rPr>
        <w:t>)</w:t>
      </w:r>
    </w:p>
    <w:p w14:paraId="49FAED24" w14:textId="77777777" w:rsidR="00FD1257" w:rsidRPr="00AC279E" w:rsidRDefault="00FD1257" w:rsidP="003A001F">
      <w:pPr>
        <w:spacing w:line="360" w:lineRule="auto"/>
        <w:ind w:firstLine="709"/>
        <w:jc w:val="both"/>
        <w:rPr>
          <w:sz w:val="28"/>
          <w:lang w:val="ru-RU"/>
        </w:rPr>
      </w:pPr>
      <w:r w:rsidRPr="00AC279E">
        <w:rPr>
          <w:sz w:val="28"/>
          <w:lang w:val="ru-RU"/>
        </w:rPr>
        <w:t xml:space="preserve">Таким образом, учитывая многочисленные показатели различных категорий автор составил индекс комплиментарности стран Восточной Европы. </w:t>
      </w:r>
      <m:oMath>
        <m:r>
          <w:rPr>
            <w:rFonts w:ascii="Cambria Math" w:hAnsi="Cambria Math"/>
            <w:sz w:val="28"/>
            <w:lang w:val="ru-RU"/>
          </w:rPr>
          <m:t>K=D+G+E+M</m:t>
        </m:r>
      </m:oMath>
      <w:r w:rsidRPr="00AC279E">
        <w:rPr>
          <w:sz w:val="28"/>
          <w:lang w:val="ru-RU"/>
        </w:rPr>
        <w:t xml:space="preserve">, где </w:t>
      </w:r>
      <w:r w:rsidRPr="00AC279E">
        <w:rPr>
          <w:i/>
          <w:sz w:val="28"/>
          <w:lang w:val="ru-RU"/>
        </w:rPr>
        <w:t xml:space="preserve">К </w:t>
      </w:r>
      <w:r w:rsidRPr="00AC279E">
        <w:rPr>
          <w:sz w:val="28"/>
          <w:lang w:val="ru-RU"/>
        </w:rPr>
        <w:t xml:space="preserve">это коэффициент комплиментарности стран региона, </w:t>
      </w:r>
      <w:r w:rsidRPr="00AC279E">
        <w:rPr>
          <w:i/>
          <w:sz w:val="28"/>
          <w:lang w:val="ru-RU"/>
        </w:rPr>
        <w:t xml:space="preserve">D </w:t>
      </w:r>
      <w:r w:rsidRPr="00AC279E">
        <w:rPr>
          <w:sz w:val="28"/>
          <w:lang w:val="ru-RU"/>
        </w:rPr>
        <w:t xml:space="preserve">это демографический тип, </w:t>
      </w:r>
      <w:r w:rsidRPr="00AC279E">
        <w:rPr>
          <w:i/>
          <w:sz w:val="28"/>
          <w:lang w:val="ru-RU"/>
        </w:rPr>
        <w:t xml:space="preserve">G </w:t>
      </w:r>
      <w:proofErr w:type="spellStart"/>
      <w:r w:rsidRPr="00AC279E">
        <w:rPr>
          <w:sz w:val="28"/>
          <w:lang w:val="ru-RU"/>
        </w:rPr>
        <w:t>пространственно</w:t>
      </w:r>
      <w:proofErr w:type="spellEnd"/>
      <w:r w:rsidRPr="00AC279E">
        <w:rPr>
          <w:sz w:val="28"/>
          <w:lang w:val="ru-RU"/>
        </w:rPr>
        <w:t xml:space="preserve"> территориальный тип, </w:t>
      </w:r>
      <w:r w:rsidRPr="00AC279E">
        <w:rPr>
          <w:i/>
          <w:sz w:val="28"/>
          <w:lang w:val="ru-RU"/>
        </w:rPr>
        <w:t xml:space="preserve">E </w:t>
      </w:r>
      <w:r w:rsidRPr="00AC279E">
        <w:rPr>
          <w:sz w:val="28"/>
          <w:lang w:val="ru-RU"/>
        </w:rPr>
        <w:t xml:space="preserve">это экономический тип и </w:t>
      </w:r>
      <w:r w:rsidRPr="00AC279E">
        <w:rPr>
          <w:i/>
          <w:sz w:val="28"/>
          <w:lang w:val="ru-RU"/>
        </w:rPr>
        <w:t xml:space="preserve">M </w:t>
      </w:r>
      <w:r w:rsidRPr="00AC279E">
        <w:rPr>
          <w:sz w:val="28"/>
          <w:lang w:val="ru-RU"/>
        </w:rPr>
        <w:t xml:space="preserve">это военный тип. Согласно индексу геополитической </w:t>
      </w:r>
      <w:r w:rsidRPr="00AC279E">
        <w:rPr>
          <w:sz w:val="28"/>
          <w:lang w:val="ru-RU"/>
        </w:rPr>
        <w:lastRenderedPageBreak/>
        <w:t>комплиментарности страны Восточной Европы относительно друг друга можно разделить на 4 группы, каждая из которых будет объединять страны схожие по всем четырём категориям совокупно:</w:t>
      </w:r>
    </w:p>
    <w:p w14:paraId="3A684CAE" w14:textId="77777777" w:rsidR="00FD1257" w:rsidRPr="00AC279E" w:rsidRDefault="00FD1257" w:rsidP="003A001F">
      <w:pPr>
        <w:pStyle w:val="a3"/>
        <w:numPr>
          <w:ilvl w:val="0"/>
          <w:numId w:val="14"/>
        </w:numPr>
        <w:spacing w:after="120" w:line="360" w:lineRule="auto"/>
        <w:ind w:left="0" w:firstLine="709"/>
        <w:contextualSpacing w:val="0"/>
        <w:jc w:val="both"/>
        <w:rPr>
          <w:sz w:val="28"/>
          <w:lang w:val="ru-RU"/>
        </w:rPr>
      </w:pPr>
      <w:r w:rsidRPr="00AC279E">
        <w:rPr>
          <w:sz w:val="28"/>
          <w:lang w:val="ru-RU"/>
        </w:rPr>
        <w:t>Страны первого типа: Македония, Босния и Герцеговина, Молдова, Черногория. Небольшие государства Восточной Европы имеющие низкие показатели демографических ресурсов, низкие показатели природных ресурсов, высокую компактность, небольшое расстояния от географического центра до столицы, слаборазвитую экономику, низкий военных потенциал.</w:t>
      </w:r>
    </w:p>
    <w:p w14:paraId="4E527771" w14:textId="77777777" w:rsidR="00FD1257" w:rsidRPr="00AC279E" w:rsidRDefault="00FD1257" w:rsidP="003A001F">
      <w:pPr>
        <w:pStyle w:val="a3"/>
        <w:numPr>
          <w:ilvl w:val="0"/>
          <w:numId w:val="14"/>
        </w:numPr>
        <w:spacing w:after="120" w:line="360" w:lineRule="auto"/>
        <w:ind w:left="0" w:firstLine="709"/>
        <w:contextualSpacing w:val="0"/>
        <w:jc w:val="both"/>
        <w:rPr>
          <w:sz w:val="28"/>
          <w:lang w:val="ru-RU"/>
        </w:rPr>
      </w:pPr>
      <w:r w:rsidRPr="00AC279E">
        <w:rPr>
          <w:sz w:val="28"/>
          <w:lang w:val="ru-RU"/>
        </w:rPr>
        <w:t>Средние государства Восточной Европы: Латвия, Литва, Словакия, Венгрия, Словения, Сербия, Болгария. Страны имеющие средние показатели демографических ресурсов, средние и низкие показатели природных ресурсов, среднюю компактность, средне или высоко развитую экономику и низкий или средний военный потенциал. Из группы больше всего выделяется Сербия не вступившая в военно-политические блоки и имеющая более худшие экономические показатели, но немного лучшие показатели в других категориях.</w:t>
      </w:r>
    </w:p>
    <w:p w14:paraId="4CBD07C9" w14:textId="77777777" w:rsidR="00FD1257" w:rsidRPr="00AC279E" w:rsidRDefault="00FD1257" w:rsidP="003A001F">
      <w:pPr>
        <w:pStyle w:val="a3"/>
        <w:numPr>
          <w:ilvl w:val="0"/>
          <w:numId w:val="14"/>
        </w:numPr>
        <w:spacing w:after="120" w:line="360" w:lineRule="auto"/>
        <w:ind w:left="0" w:firstLine="709"/>
        <w:contextualSpacing w:val="0"/>
        <w:jc w:val="both"/>
        <w:rPr>
          <w:sz w:val="28"/>
          <w:lang w:val="ru-RU"/>
        </w:rPr>
      </w:pPr>
      <w:r w:rsidRPr="00AC279E">
        <w:rPr>
          <w:sz w:val="28"/>
          <w:lang w:val="ru-RU"/>
        </w:rPr>
        <w:t>Средние и крупные государства в пределах Восточной Европы: Эстония, Чехия, Польша, Беларусь, Украина, Хорватия, Румыния. Страны имеющие хорошие демографические показатели, хорошие пространственно-территориальные показатели, среднеразвитую или высокоразвитую экономику и средний военный потенциал.</w:t>
      </w:r>
    </w:p>
    <w:p w14:paraId="0AE08CC7" w14:textId="77777777" w:rsidR="00FD1257" w:rsidRPr="00AC279E" w:rsidRDefault="00FD1257" w:rsidP="003A001F">
      <w:pPr>
        <w:pStyle w:val="a3"/>
        <w:numPr>
          <w:ilvl w:val="0"/>
          <w:numId w:val="14"/>
        </w:numPr>
        <w:spacing w:after="120" w:line="360" w:lineRule="auto"/>
        <w:ind w:left="0" w:firstLine="709"/>
        <w:contextualSpacing w:val="0"/>
        <w:jc w:val="both"/>
        <w:rPr>
          <w:sz w:val="28"/>
          <w:lang w:val="ru-RU"/>
        </w:rPr>
      </w:pPr>
      <w:r w:rsidRPr="00AC279E">
        <w:rPr>
          <w:sz w:val="28"/>
          <w:lang w:val="ru-RU"/>
        </w:rPr>
        <w:t xml:space="preserve">В отдельную категорию стоит выделить Россию. Сводный индекс комплиментарности более близок к странам третьей категории по хорошим демографическим, средним экономическим и хорошим пространственно-территориальным показателям. Но значительное преимущество в военной категории позволяет выделить страну в отдельную категорию. </w:t>
      </w:r>
    </w:p>
    <w:p w14:paraId="63857134" w14:textId="4897A74D" w:rsidR="00AC279E" w:rsidRPr="00AC279E" w:rsidRDefault="00AC279E" w:rsidP="00AC279E">
      <w:pPr>
        <w:spacing w:line="360" w:lineRule="auto"/>
        <w:rPr>
          <w:b/>
          <w:sz w:val="28"/>
          <w:lang w:val="ru-RU"/>
        </w:rPr>
      </w:pPr>
      <w:r w:rsidRPr="00AC279E">
        <w:rPr>
          <w:sz w:val="28"/>
          <w:lang w:val="ru-RU"/>
        </w:rPr>
        <w:br w:type="page"/>
      </w:r>
    </w:p>
    <w:p w14:paraId="1154B99A" w14:textId="63A02AD8" w:rsidR="00FD1257" w:rsidRDefault="00AC279E" w:rsidP="00546264">
      <w:pPr>
        <w:pStyle w:val="1"/>
        <w:jc w:val="center"/>
        <w:rPr>
          <w:lang w:val="ru-RU"/>
        </w:rPr>
      </w:pPr>
      <w:bookmarkStart w:id="27" w:name="_Toc9778893"/>
      <w:r w:rsidRPr="00AC279E">
        <w:rPr>
          <w:lang w:val="ru-RU"/>
        </w:rPr>
        <w:lastRenderedPageBreak/>
        <w:t>Заключение</w:t>
      </w:r>
      <w:bookmarkEnd w:id="27"/>
    </w:p>
    <w:p w14:paraId="12989343" w14:textId="77777777" w:rsidR="00546264" w:rsidRPr="00546264" w:rsidRDefault="00546264" w:rsidP="00546264">
      <w:pPr>
        <w:rPr>
          <w:lang w:val="ru-RU"/>
        </w:rPr>
      </w:pPr>
    </w:p>
    <w:p w14:paraId="54E161CE" w14:textId="6FFF66B2" w:rsidR="00546264" w:rsidRDefault="00546264" w:rsidP="002C220D">
      <w:pPr>
        <w:spacing w:line="360" w:lineRule="auto"/>
        <w:contextualSpacing/>
        <w:jc w:val="both"/>
        <w:rPr>
          <w:sz w:val="28"/>
          <w:lang w:val="ru-RU"/>
        </w:rPr>
      </w:pPr>
      <w:r>
        <w:rPr>
          <w:lang w:val="ru-RU"/>
        </w:rPr>
        <w:tab/>
      </w:r>
      <w:r w:rsidRPr="00546264">
        <w:rPr>
          <w:sz w:val="28"/>
          <w:lang w:val="ru-RU"/>
        </w:rPr>
        <w:t xml:space="preserve">Для наиболее объективной оценки геополитического процесса в Восточной Европе необходимо учесть исторический, географический, социально-культурный факторы. </w:t>
      </w:r>
      <w:r>
        <w:rPr>
          <w:sz w:val="28"/>
          <w:lang w:val="ru-RU"/>
        </w:rPr>
        <w:t>В соответствии с анализом классических и современных геополитических концепций можно сделать заключение что Восточная Европа не является отдельным геополитическим полюсом и уже несколько веков является разделённой сферами влияния западноевропейских государств и России.</w:t>
      </w:r>
      <w:r w:rsidRPr="00546264">
        <w:rPr>
          <w:lang w:val="ru-RU"/>
        </w:rPr>
        <w:t xml:space="preserve"> </w:t>
      </w:r>
      <w:r w:rsidR="0059491C">
        <w:rPr>
          <w:sz w:val="28"/>
          <w:lang w:val="ru-RU"/>
        </w:rPr>
        <w:t>Необходимо отметить что регион в различных вариантах деления остаётся культурно, религиозно или политически неоднородным.</w:t>
      </w:r>
    </w:p>
    <w:p w14:paraId="3413BE9D" w14:textId="57F9659E" w:rsidR="0059491C" w:rsidRDefault="0059491C" w:rsidP="002C220D">
      <w:pPr>
        <w:spacing w:line="360" w:lineRule="auto"/>
        <w:ind w:firstLine="720"/>
        <w:contextualSpacing/>
        <w:jc w:val="both"/>
        <w:rPr>
          <w:sz w:val="28"/>
          <w:lang w:val="ru-RU"/>
        </w:rPr>
      </w:pPr>
      <w:r>
        <w:rPr>
          <w:sz w:val="28"/>
          <w:lang w:val="ru-RU"/>
        </w:rPr>
        <w:t>Для комплексной оценки геополитической ситуации в Восточной Европе автором был выделен ряд критериев. Во первых необходимо учитывать распределение политических сил внутри региона, для оценки которых немаловажно оценить демографические, экономические, пространственно-территориальные и военно-структурные показатели. Во вторых необходимо исследовать характер внутриполитической деятельности в странах, который может быть отражён в степени политического контроля государства. В третьих важно изучить внешнеполитическую комплиментарность государств Восточной Европы с главными геоэкономическими и геополитическими центрами. В результате исследования распределения политических сил внутри региона автором были типизированы страны по группам относительно демографического состояния, пространственно-территориальных показателей, экономических показателей и военному потенциалу. Также выведен индекс удержания власти, согласно которому можно сделать вывод о ряде восточноевропейских стран, для которых свойственно наибольшее единогласие во внутренней политике, и внутриполитический контроль которых наиболее силён. К этим странам можно отнести: Беларусь, Россию, Чехию, Хорватию, Черногорию.</w:t>
      </w:r>
    </w:p>
    <w:p w14:paraId="74EBA09C" w14:textId="70966DA6" w:rsidR="0059491C" w:rsidRDefault="0059491C" w:rsidP="003A1121">
      <w:pPr>
        <w:spacing w:line="360" w:lineRule="auto"/>
        <w:ind w:firstLine="720"/>
        <w:contextualSpacing/>
        <w:jc w:val="both"/>
        <w:rPr>
          <w:sz w:val="28"/>
          <w:lang w:val="ru-RU"/>
        </w:rPr>
      </w:pPr>
      <w:r>
        <w:rPr>
          <w:sz w:val="28"/>
          <w:lang w:val="ru-RU"/>
        </w:rPr>
        <w:lastRenderedPageBreak/>
        <w:t xml:space="preserve">В соответствии с голосованием восточноевропейских государств по резолюциям ООН за последние 10 лет можно сделать вывод о возрастающей роли США в регионе, а также снижающейся роли влияния на регион со стороны Китая, РФ и ЕС. Стоит учесть что геополитическая граница в соответствии с голосованием в ООН чётко разделяет Восточную Европу на две полярные части: страны голосующие одинаково с </w:t>
      </w:r>
      <w:r w:rsidR="00477E00">
        <w:rPr>
          <w:sz w:val="28"/>
          <w:lang w:val="ru-RU"/>
        </w:rPr>
        <w:t xml:space="preserve">Германией и страны голосующие одинаково с Россией. Из закономерности выделяется только Сербия. </w:t>
      </w:r>
    </w:p>
    <w:p w14:paraId="55F9747C" w14:textId="24E4F271" w:rsidR="00477E00" w:rsidRDefault="00477E00" w:rsidP="002C220D">
      <w:pPr>
        <w:spacing w:line="360" w:lineRule="auto"/>
        <w:ind w:firstLine="720"/>
        <w:contextualSpacing/>
        <w:jc w:val="both"/>
        <w:rPr>
          <w:sz w:val="28"/>
          <w:lang w:val="ru-RU"/>
        </w:rPr>
      </w:pPr>
      <w:r>
        <w:rPr>
          <w:sz w:val="28"/>
          <w:lang w:val="ru-RU"/>
        </w:rPr>
        <w:t>В результате расчёта индекса геополитической комплиментарности автор выделил 5 типов стран Восточной Европы: малые государства южной части Восточной Европы имеющие слабый потенциал и малое количество ресурсов (Черногория, Босния и Герцеговина, Македония, Молдова), средние государства Восточной Европы имеющие средние показатели в демографической, военной и ресурсной сферах, но имеющие развитую или среднеразвитую экономику (Болгария, Сербия, Венгрия, Словакия, Словения, Латвия, Литва), средние и крупные государства Восточной Европы имеющие х</w:t>
      </w:r>
      <w:r w:rsidRPr="00AC279E">
        <w:rPr>
          <w:sz w:val="28"/>
          <w:lang w:val="ru-RU"/>
        </w:rPr>
        <w:t>орошие демографические</w:t>
      </w:r>
      <w:r>
        <w:rPr>
          <w:sz w:val="28"/>
          <w:lang w:val="ru-RU"/>
        </w:rPr>
        <w:t xml:space="preserve">, </w:t>
      </w:r>
      <w:r w:rsidRPr="00AC279E">
        <w:rPr>
          <w:sz w:val="28"/>
          <w:lang w:val="ru-RU"/>
        </w:rPr>
        <w:t>пространственно-территориальные</w:t>
      </w:r>
      <w:r>
        <w:rPr>
          <w:sz w:val="28"/>
          <w:lang w:val="ru-RU"/>
        </w:rPr>
        <w:t xml:space="preserve"> </w:t>
      </w:r>
      <w:r w:rsidRPr="00AC279E">
        <w:rPr>
          <w:sz w:val="28"/>
          <w:lang w:val="ru-RU"/>
        </w:rPr>
        <w:t>показатели</w:t>
      </w:r>
      <w:r>
        <w:rPr>
          <w:sz w:val="28"/>
          <w:lang w:val="ru-RU"/>
        </w:rPr>
        <w:t xml:space="preserve"> и военный потенциал</w:t>
      </w:r>
      <w:r w:rsidRPr="00AC279E">
        <w:rPr>
          <w:sz w:val="28"/>
          <w:lang w:val="ru-RU"/>
        </w:rPr>
        <w:t>, среднеразвитую или высокоразвитую экономику</w:t>
      </w:r>
      <w:r w:rsidR="002C220D">
        <w:rPr>
          <w:sz w:val="28"/>
          <w:lang w:val="ru-RU"/>
        </w:rPr>
        <w:t>. В отдельную группу как геоэкономический и геополитический полюс попадает Россия, которая по всем показателям попадает в третью групп, но значительно превосходящий военный потенциал позволяет классифицировать эту страну как отдельный тип.</w:t>
      </w:r>
    </w:p>
    <w:p w14:paraId="2917E11C" w14:textId="129839BC" w:rsidR="0099658F" w:rsidRDefault="0099658F" w:rsidP="0059491C">
      <w:pPr>
        <w:spacing w:line="360" w:lineRule="auto"/>
        <w:jc w:val="both"/>
        <w:rPr>
          <w:sz w:val="28"/>
          <w:lang w:val="ru-RU"/>
        </w:rPr>
      </w:pPr>
      <w:r>
        <w:rPr>
          <w:sz w:val="28"/>
          <w:lang w:val="ru-RU"/>
        </w:rPr>
        <w:br w:type="page"/>
      </w:r>
    </w:p>
    <w:p w14:paraId="1C178758" w14:textId="7BDCE36F" w:rsidR="00055B80" w:rsidRDefault="0099658F" w:rsidP="005E31CD">
      <w:pPr>
        <w:pStyle w:val="1"/>
        <w:spacing w:line="360" w:lineRule="auto"/>
        <w:jc w:val="center"/>
        <w:rPr>
          <w:lang w:val="ru-RU"/>
        </w:rPr>
      </w:pPr>
      <w:bookmarkStart w:id="28" w:name="_Toc514881822"/>
      <w:bookmarkStart w:id="29" w:name="_Toc9778894"/>
      <w:bookmarkStart w:id="30" w:name="_Hlk9767636"/>
      <w:r w:rsidRPr="00546264">
        <w:rPr>
          <w:rFonts w:eastAsia="Calibri"/>
          <w:lang w:val="ru-RU"/>
        </w:rPr>
        <w:lastRenderedPageBreak/>
        <w:t>Список использованной литературы</w:t>
      </w:r>
      <w:bookmarkEnd w:id="28"/>
      <w:bookmarkEnd w:id="29"/>
    </w:p>
    <w:p w14:paraId="0BBCA461" w14:textId="77777777" w:rsidR="005C6ECD" w:rsidRPr="005E31CD" w:rsidRDefault="005C6ECD" w:rsidP="005C6ECD">
      <w:pPr>
        <w:spacing w:after="120" w:line="360" w:lineRule="auto"/>
        <w:jc w:val="center"/>
        <w:rPr>
          <w:sz w:val="28"/>
          <w:lang w:val="ru-RU"/>
        </w:rPr>
      </w:pPr>
      <w:r w:rsidRPr="005E31CD">
        <w:rPr>
          <w:sz w:val="28"/>
          <w:lang w:val="ru-RU"/>
        </w:rPr>
        <w:t>Нормативно правовые документы:</w:t>
      </w:r>
    </w:p>
    <w:p w14:paraId="5EFADCED" w14:textId="77777777" w:rsidR="005C6ECD" w:rsidRPr="005E31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Резолюция Генеральной Ассамблеи ООН A/RES/68/262 о территориальной целостности Украины, 27.03.14 г.</w:t>
      </w:r>
    </w:p>
    <w:p w14:paraId="58FA5912" w14:textId="77777777" w:rsidR="005C6ECD" w:rsidRPr="005E31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Резолюция Генеральной Ассамблеи ООН 3314 (XXIX) «Определение агрессии», 14.12.74 г.</w:t>
      </w:r>
    </w:p>
    <w:p w14:paraId="1737F3BD" w14:textId="77777777" w:rsidR="005C6ECD" w:rsidRPr="005E31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Резолюция Генеральной Ассамблеи ООН 4686 «Ликвидация расизма и расовой дискриминации», 16.12.91 г.</w:t>
      </w:r>
    </w:p>
    <w:p w14:paraId="588E5839" w14:textId="77777777" w:rsidR="005C6ECD" w:rsidRPr="005E31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Резолюция 62243 Генеральной Ассамблеи ООН (Резолюция 62/243) «Положение на оккупированных территориях Азербайджана», 14.03.2008 г.</w:t>
      </w:r>
    </w:p>
    <w:p w14:paraId="67DB763F" w14:textId="77777777" w:rsidR="005C6E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Резолюция 3379 Генеральной Ассамблеи ООН «Ликвидация всех форм расовой дискриминации», 10.11.75 г.</w:t>
      </w:r>
    </w:p>
    <w:p w14:paraId="69542C2C" w14:textId="77777777" w:rsidR="005C6ECD" w:rsidRPr="00FA3D2F" w:rsidRDefault="005C6ECD" w:rsidP="005C6ECD">
      <w:pPr>
        <w:pStyle w:val="a3"/>
        <w:numPr>
          <w:ilvl w:val="0"/>
          <w:numId w:val="20"/>
        </w:numPr>
        <w:spacing w:after="120" w:line="360" w:lineRule="auto"/>
        <w:ind w:left="0" w:firstLine="709"/>
        <w:contextualSpacing w:val="0"/>
        <w:jc w:val="both"/>
        <w:rPr>
          <w:sz w:val="28"/>
          <w:lang w:val="ru-RU"/>
        </w:rPr>
      </w:pPr>
      <w:r w:rsidRPr="005E31CD">
        <w:rPr>
          <w:sz w:val="28"/>
          <w:lang w:val="ru-RU"/>
        </w:rPr>
        <w:t>Указ «О Концепции государственной миграционной политики Российской Федерации на 2019–2025 годы», 31.10.18</w:t>
      </w:r>
      <w:r>
        <w:rPr>
          <w:sz w:val="28"/>
          <w:lang w:val="ru-RU"/>
        </w:rPr>
        <w:t xml:space="preserve"> г.</w:t>
      </w:r>
    </w:p>
    <w:p w14:paraId="5D2F734B" w14:textId="77777777" w:rsidR="005C6ECD" w:rsidRDefault="005C6ECD" w:rsidP="005C6ECD">
      <w:pPr>
        <w:spacing w:after="120" w:line="276" w:lineRule="auto"/>
        <w:ind w:firstLine="709"/>
        <w:jc w:val="center"/>
        <w:rPr>
          <w:sz w:val="28"/>
          <w:lang w:val="ru-RU"/>
        </w:rPr>
      </w:pPr>
    </w:p>
    <w:p w14:paraId="0066DFE3" w14:textId="77777777" w:rsidR="005C6ECD" w:rsidRPr="005E31CD" w:rsidRDefault="005C6ECD" w:rsidP="005C6ECD">
      <w:pPr>
        <w:spacing w:after="120" w:line="276" w:lineRule="auto"/>
        <w:ind w:firstLine="709"/>
        <w:jc w:val="center"/>
        <w:rPr>
          <w:sz w:val="28"/>
          <w:lang w:val="ru-RU"/>
        </w:rPr>
      </w:pPr>
      <w:r w:rsidRPr="005E31CD">
        <w:rPr>
          <w:sz w:val="28"/>
          <w:lang w:val="ru-RU"/>
        </w:rPr>
        <w:t>Монографии:</w:t>
      </w:r>
    </w:p>
    <w:p w14:paraId="05A7C090"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А. Г. Арбатов – Российская национальная идея и внешняя политика. – М.: МОНФ, 2002 – 62</w:t>
      </w:r>
    </w:p>
    <w:p w14:paraId="0F931787" w14:textId="77777777" w:rsidR="005C6ECD" w:rsidRDefault="005C6ECD" w:rsidP="005C6ECD">
      <w:pPr>
        <w:pStyle w:val="a3"/>
        <w:numPr>
          <w:ilvl w:val="0"/>
          <w:numId w:val="20"/>
        </w:numPr>
        <w:spacing w:after="120" w:line="276" w:lineRule="auto"/>
        <w:ind w:left="0" w:firstLine="709"/>
        <w:contextualSpacing w:val="0"/>
        <w:jc w:val="both"/>
        <w:rPr>
          <w:sz w:val="28"/>
          <w:lang w:val="ru-RU"/>
        </w:rPr>
      </w:pPr>
      <w:r w:rsidRPr="005E31CD">
        <w:rPr>
          <w:color w:val="auto"/>
          <w:sz w:val="28"/>
          <w:lang w:val="ru-RU"/>
        </w:rPr>
        <w:t>Аристотель. Политика // Сочинения в 4-х томах. М., Мысль, 1983. Т.4. Перевод С. А. Жебелева</w:t>
      </w:r>
      <w:r w:rsidRPr="005E31CD">
        <w:rPr>
          <w:sz w:val="28"/>
          <w:lang w:val="ru-RU"/>
        </w:rPr>
        <w:t xml:space="preserve">, </w:t>
      </w:r>
      <w:r w:rsidRPr="005E31CD">
        <w:rPr>
          <w:color w:val="auto"/>
          <w:sz w:val="28"/>
          <w:lang w:val="ru-RU"/>
        </w:rPr>
        <w:t>–</w:t>
      </w:r>
      <w:r w:rsidRPr="005E31CD">
        <w:rPr>
          <w:sz w:val="28"/>
          <w:lang w:val="ru-RU"/>
        </w:rPr>
        <w:t xml:space="preserve"> 400 с.</w:t>
      </w:r>
    </w:p>
    <w:p w14:paraId="18FA5545"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Бжезинский </w:t>
      </w:r>
      <w:proofErr w:type="spellStart"/>
      <w:r w:rsidRPr="005E31CD">
        <w:rPr>
          <w:color w:val="auto"/>
          <w:sz w:val="28"/>
          <w:lang w:val="ru-RU"/>
        </w:rPr>
        <w:t>Зб</w:t>
      </w:r>
      <w:proofErr w:type="spellEnd"/>
      <w:r w:rsidRPr="005E31CD">
        <w:rPr>
          <w:color w:val="auto"/>
          <w:sz w:val="28"/>
          <w:lang w:val="ru-RU"/>
        </w:rPr>
        <w:t>. Великая шахматная доска. Господство Америки и его геостратегические императивы / Издательство АСТ, 2018 г. – 256 с.</w:t>
      </w:r>
    </w:p>
    <w:p w14:paraId="56A606B4" w14:textId="77777777" w:rsidR="005C6E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lang w:val="be-BY"/>
        </w:rPr>
        <w:t xml:space="preserve">Бокль Г. Т. История цивилизации в Англии / В попул. изложении О. К. Нотовича. — СПб.: Рус. худож. тип. И. Гольдберга, 1876 г. </w:t>
      </w:r>
      <w:r w:rsidRPr="005E31CD">
        <w:rPr>
          <w:color w:val="auto"/>
          <w:sz w:val="28"/>
          <w:lang w:val="ru-RU"/>
        </w:rPr>
        <w:t>–</w:t>
      </w:r>
      <w:r w:rsidRPr="005E31CD">
        <w:rPr>
          <w:color w:val="auto"/>
          <w:sz w:val="28"/>
          <w:lang w:val="be-BY"/>
        </w:rPr>
        <w:t xml:space="preserve"> 196 с.</w:t>
      </w:r>
    </w:p>
    <w:p w14:paraId="3A5C064A" w14:textId="77777777" w:rsidR="005C6ECD" w:rsidRPr="00FA3D2F"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 xml:space="preserve">Вандам Е. А. Геополитика и </w:t>
      </w:r>
      <w:proofErr w:type="spellStart"/>
      <w:r w:rsidRPr="005E31CD">
        <w:rPr>
          <w:sz w:val="28"/>
          <w:lang w:val="ru-RU"/>
        </w:rPr>
        <w:t>геостратегия</w:t>
      </w:r>
      <w:proofErr w:type="spellEnd"/>
      <w:r w:rsidRPr="005E31CD">
        <w:rPr>
          <w:sz w:val="28"/>
          <w:lang w:val="ru-RU"/>
        </w:rPr>
        <w:t xml:space="preserve"> / Е. А. Вандам. М., 2005 </w:t>
      </w:r>
      <w:r w:rsidRPr="005E31CD">
        <w:rPr>
          <w:color w:val="auto"/>
          <w:sz w:val="28"/>
          <w:lang w:val="ru-RU"/>
        </w:rPr>
        <w:t>– 189 с.</w:t>
      </w:r>
    </w:p>
    <w:p w14:paraId="776A0D69" w14:textId="77777777" w:rsidR="005C6ECD" w:rsidRPr="005E31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Гаджиев К. С. Введение в геополитику / К. С. Гаджиев. М. : Логос,</w:t>
      </w:r>
    </w:p>
    <w:p w14:paraId="3A916EC1" w14:textId="77777777" w:rsidR="005C6ECD" w:rsidRPr="005E31CD" w:rsidRDefault="005C6ECD" w:rsidP="005C6ECD">
      <w:pPr>
        <w:pStyle w:val="a3"/>
        <w:spacing w:after="120" w:line="276" w:lineRule="auto"/>
        <w:ind w:left="0" w:firstLine="709"/>
        <w:contextualSpacing w:val="0"/>
        <w:jc w:val="both"/>
        <w:rPr>
          <w:sz w:val="28"/>
          <w:lang w:val="ru-RU"/>
        </w:rPr>
      </w:pPr>
      <w:r w:rsidRPr="005E31CD">
        <w:rPr>
          <w:sz w:val="28"/>
          <w:lang w:val="ru-RU"/>
        </w:rPr>
        <w:t xml:space="preserve">2000 г. </w:t>
      </w:r>
      <w:r w:rsidRPr="005E31CD">
        <w:rPr>
          <w:color w:val="auto"/>
          <w:sz w:val="28"/>
          <w:lang w:val="ru-RU"/>
        </w:rPr>
        <w:t>–</w:t>
      </w:r>
      <w:r w:rsidRPr="005E31CD">
        <w:rPr>
          <w:sz w:val="28"/>
          <w:lang w:val="ru-RU"/>
        </w:rPr>
        <w:t xml:space="preserve"> 428 с.</w:t>
      </w:r>
    </w:p>
    <w:p w14:paraId="7852B475"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ru-RU"/>
        </w:rPr>
      </w:pPr>
      <w:proofErr w:type="spellStart"/>
      <w:r w:rsidRPr="005E31CD">
        <w:rPr>
          <w:color w:val="auto"/>
          <w:sz w:val="28"/>
          <w:lang w:val="ru-RU"/>
        </w:rPr>
        <w:t>Гранберг</w:t>
      </w:r>
      <w:proofErr w:type="spellEnd"/>
      <w:r w:rsidRPr="005E31CD">
        <w:rPr>
          <w:color w:val="auto"/>
          <w:sz w:val="28"/>
          <w:lang w:val="ru-RU"/>
        </w:rPr>
        <w:t xml:space="preserve"> А. Г. Основы региональной экономики. – М.: ГУ ВШЭ, 2000. – с. 52-54. – 495 с.</w:t>
      </w:r>
    </w:p>
    <w:p w14:paraId="17E1DE3F" w14:textId="77777777" w:rsidR="005C6ECD" w:rsidRPr="00FA3D2F"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lastRenderedPageBreak/>
        <w:t xml:space="preserve">Данилевский Н. Я. Россия и Европа. / Составление и комментарии Ю. А. Белова / Отв. ред. </w:t>
      </w:r>
      <w:r w:rsidRPr="00FA3D2F">
        <w:rPr>
          <w:sz w:val="28"/>
          <w:lang w:val="ru-RU"/>
        </w:rPr>
        <w:t xml:space="preserve">О. Платонов. – М.: Институт русской цивилизации, 2008 </w:t>
      </w:r>
      <w:r w:rsidRPr="005E31CD">
        <w:rPr>
          <w:sz w:val="28"/>
          <w:lang w:val="ru-RU"/>
        </w:rPr>
        <w:t>г</w:t>
      </w:r>
      <w:r w:rsidRPr="00FA3D2F">
        <w:rPr>
          <w:sz w:val="28"/>
          <w:lang w:val="ru-RU"/>
        </w:rPr>
        <w:t xml:space="preserve">. </w:t>
      </w:r>
      <w:r w:rsidRPr="005E31CD">
        <w:rPr>
          <w:color w:val="auto"/>
          <w:sz w:val="28"/>
          <w:lang w:val="ru-RU"/>
        </w:rPr>
        <w:t>–</w:t>
      </w:r>
      <w:r w:rsidRPr="00FA3D2F">
        <w:rPr>
          <w:sz w:val="28"/>
          <w:lang w:val="ru-RU"/>
        </w:rPr>
        <w:t xml:space="preserve"> 816 с.</w:t>
      </w:r>
    </w:p>
    <w:p w14:paraId="4F17E689" w14:textId="77777777" w:rsidR="005C6E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lang w:val="ru-RU"/>
        </w:rPr>
        <w:t>Дугин А. Основы геополитики : Геополитическое будущее России / А. Дугин. Изд. 4-е. М. : Арктогея-центр, 2000 г. – 608 с.</w:t>
      </w:r>
    </w:p>
    <w:p w14:paraId="62F3F2D4"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be-BY"/>
        </w:rPr>
      </w:pPr>
    </w:p>
    <w:p w14:paraId="43B79FC8" w14:textId="77777777" w:rsidR="005C6ECD" w:rsidRPr="005E31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Елацков А. Б. Общая геополитика: вопросы теории и методологии в географической интерпретации: монография / М.: ИНФРА-М, 2017 г. – 251 с.</w:t>
      </w:r>
    </w:p>
    <w:p w14:paraId="7679A3A7" w14:textId="77777777" w:rsidR="005C6ECD" w:rsidRDefault="005C6ECD" w:rsidP="005C6ECD">
      <w:pPr>
        <w:pStyle w:val="a3"/>
        <w:numPr>
          <w:ilvl w:val="0"/>
          <w:numId w:val="20"/>
        </w:numPr>
        <w:spacing w:after="120" w:line="276" w:lineRule="auto"/>
        <w:ind w:left="0" w:firstLine="709"/>
        <w:contextualSpacing w:val="0"/>
        <w:jc w:val="both"/>
        <w:rPr>
          <w:color w:val="auto"/>
          <w:sz w:val="28"/>
          <w:lang w:val="ru-RU"/>
        </w:rPr>
      </w:pPr>
      <w:r w:rsidRPr="00FA3D2F">
        <w:rPr>
          <w:sz w:val="28"/>
          <w:lang w:val="ru-RU"/>
        </w:rPr>
        <w:t>Исаев Б. А. Геополитика : учеб. пособие / Б. А. Исаев. СПб., 2006 г. – 384 с.</w:t>
      </w:r>
    </w:p>
    <w:p w14:paraId="3388425E" w14:textId="77777777" w:rsidR="005C6ECD" w:rsidRPr="00FA3D2F"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 xml:space="preserve">Комлева Н. А. Феномен экспансии / Н. А. Комлева. Екатеринбург : Изд-во Урал. ун-та, 2002 г. </w:t>
      </w:r>
      <w:r w:rsidRPr="005E31CD">
        <w:rPr>
          <w:color w:val="auto"/>
          <w:sz w:val="28"/>
          <w:lang w:val="ru-RU"/>
        </w:rPr>
        <w:t>–</w:t>
      </w:r>
      <w:r w:rsidRPr="005E31CD">
        <w:rPr>
          <w:sz w:val="28"/>
          <w:lang w:val="ru-RU"/>
        </w:rPr>
        <w:t xml:space="preserve"> 428 с.</w:t>
      </w:r>
    </w:p>
    <w:p w14:paraId="0D66DE01" w14:textId="77777777" w:rsidR="005C6ECD" w:rsidRPr="00FA3D2F"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Каледин Н. В. Политическая география: истоки, проблемы, принципы научной концепции. – СПБ : Изд-во С.-Петербург, ун-та, 1996 г. – 164 с.</w:t>
      </w:r>
    </w:p>
    <w:p w14:paraId="3E5F7546" w14:textId="77777777" w:rsidR="005C6E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 xml:space="preserve">Мироненко В. А. Геополитика и политическая география, 2005. </w:t>
      </w:r>
      <w:r w:rsidRPr="005E31CD">
        <w:rPr>
          <w:color w:val="auto"/>
          <w:sz w:val="28"/>
          <w:lang w:val="ru-RU"/>
        </w:rPr>
        <w:t>–</w:t>
      </w:r>
      <w:r w:rsidRPr="005E31CD">
        <w:rPr>
          <w:sz w:val="28"/>
          <w:lang w:val="ru-RU"/>
        </w:rPr>
        <w:t xml:space="preserve"> 479 </w:t>
      </w:r>
      <w:r w:rsidRPr="005E31CD">
        <w:rPr>
          <w:sz w:val="28"/>
        </w:rPr>
        <w:t>c</w:t>
      </w:r>
      <w:r w:rsidRPr="005E31CD">
        <w:rPr>
          <w:sz w:val="28"/>
          <w:lang w:val="ru-RU"/>
        </w:rPr>
        <w:t>.</w:t>
      </w:r>
    </w:p>
    <w:p w14:paraId="6F22DF02"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be-BY"/>
        </w:rPr>
        <w:t xml:space="preserve">Наленч Т., Наленч Д. Юзеф Пилсудский – легенды и факты = </w:t>
      </w:r>
      <w:r w:rsidRPr="005E31CD">
        <w:rPr>
          <w:color w:val="auto"/>
          <w:sz w:val="28"/>
          <w:lang w:val="ru-RU"/>
        </w:rPr>
        <w:t>J</w:t>
      </w:r>
      <w:r w:rsidRPr="005E31CD">
        <w:rPr>
          <w:color w:val="auto"/>
          <w:sz w:val="28"/>
          <w:lang w:val="be-BY"/>
        </w:rPr>
        <w:t>ó</w:t>
      </w:r>
      <w:proofErr w:type="spellStart"/>
      <w:r w:rsidRPr="005E31CD">
        <w:rPr>
          <w:color w:val="auto"/>
          <w:sz w:val="28"/>
          <w:lang w:val="ru-RU"/>
        </w:rPr>
        <w:t>zef</w:t>
      </w:r>
      <w:proofErr w:type="spellEnd"/>
      <w:r w:rsidRPr="005E31CD">
        <w:rPr>
          <w:color w:val="auto"/>
          <w:sz w:val="28"/>
          <w:lang w:val="be-BY"/>
        </w:rPr>
        <w:t xml:space="preserve"> </w:t>
      </w:r>
      <w:proofErr w:type="spellStart"/>
      <w:r w:rsidRPr="005E31CD">
        <w:rPr>
          <w:color w:val="auto"/>
          <w:sz w:val="28"/>
          <w:lang w:val="ru-RU"/>
        </w:rPr>
        <w:t>Pi</w:t>
      </w:r>
      <w:proofErr w:type="spellEnd"/>
      <w:r w:rsidRPr="005E31CD">
        <w:rPr>
          <w:color w:val="auto"/>
          <w:sz w:val="28"/>
          <w:lang w:val="be-BY"/>
        </w:rPr>
        <w:t>ł</w:t>
      </w:r>
      <w:proofErr w:type="spellStart"/>
      <w:r w:rsidRPr="005E31CD">
        <w:rPr>
          <w:color w:val="auto"/>
          <w:sz w:val="28"/>
          <w:lang w:val="ru-RU"/>
        </w:rPr>
        <w:t>sudski</w:t>
      </w:r>
      <w:proofErr w:type="spellEnd"/>
      <w:r w:rsidRPr="005E31CD">
        <w:rPr>
          <w:color w:val="auto"/>
          <w:sz w:val="28"/>
          <w:lang w:val="be-BY"/>
        </w:rPr>
        <w:t xml:space="preserve"> – </w:t>
      </w:r>
      <w:proofErr w:type="spellStart"/>
      <w:r w:rsidRPr="005E31CD">
        <w:rPr>
          <w:color w:val="auto"/>
          <w:sz w:val="28"/>
          <w:lang w:val="ru-RU"/>
        </w:rPr>
        <w:t>legendy</w:t>
      </w:r>
      <w:proofErr w:type="spellEnd"/>
      <w:r w:rsidRPr="005E31CD">
        <w:rPr>
          <w:color w:val="auto"/>
          <w:sz w:val="28"/>
          <w:lang w:val="be-BY"/>
        </w:rPr>
        <w:t xml:space="preserve"> </w:t>
      </w:r>
      <w:r w:rsidRPr="005E31CD">
        <w:rPr>
          <w:color w:val="auto"/>
          <w:sz w:val="28"/>
          <w:lang w:val="ru-RU"/>
        </w:rPr>
        <w:t>i</w:t>
      </w:r>
      <w:r w:rsidRPr="005E31CD">
        <w:rPr>
          <w:color w:val="auto"/>
          <w:sz w:val="28"/>
          <w:lang w:val="be-BY"/>
        </w:rPr>
        <w:t xml:space="preserve"> </w:t>
      </w:r>
      <w:proofErr w:type="spellStart"/>
      <w:r w:rsidRPr="005E31CD">
        <w:rPr>
          <w:color w:val="auto"/>
          <w:sz w:val="28"/>
          <w:lang w:val="ru-RU"/>
        </w:rPr>
        <w:t>fakty</w:t>
      </w:r>
      <w:proofErr w:type="spellEnd"/>
      <w:r w:rsidRPr="005E31CD">
        <w:rPr>
          <w:color w:val="auto"/>
          <w:sz w:val="28"/>
          <w:lang w:val="be-BY"/>
        </w:rPr>
        <w:t xml:space="preserve">. – М.: Политиздат, 1990 </w:t>
      </w:r>
      <w:r w:rsidRPr="005E31CD">
        <w:rPr>
          <w:color w:val="auto"/>
          <w:sz w:val="28"/>
          <w:lang w:val="ru-RU"/>
        </w:rPr>
        <w:t>– 230 с.</w:t>
      </w:r>
    </w:p>
    <w:p w14:paraId="27D2551A" w14:textId="77777777" w:rsidR="005C6E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lang w:val="be-BY"/>
        </w:rPr>
        <w:t xml:space="preserve">Ратцель, Фридрих // Энциклопедический словарь Брокгауза и Ефрона : в 86 т. (82 т. и 4 доп.).  СПб., 1890-1907 г. </w:t>
      </w:r>
      <w:bookmarkStart w:id="31" w:name="_Hlk10045526"/>
      <w:r w:rsidRPr="005E31CD">
        <w:rPr>
          <w:color w:val="auto"/>
          <w:sz w:val="28"/>
          <w:lang w:val="ru-RU"/>
        </w:rPr>
        <w:t>–</w:t>
      </w:r>
      <w:bookmarkEnd w:id="31"/>
      <w:r w:rsidRPr="005E31CD">
        <w:rPr>
          <w:color w:val="auto"/>
          <w:sz w:val="28"/>
          <w:lang w:val="ru-RU"/>
        </w:rPr>
        <w:t xml:space="preserve"> </w:t>
      </w:r>
      <w:r w:rsidRPr="005E31CD">
        <w:rPr>
          <w:color w:val="auto"/>
          <w:sz w:val="28"/>
          <w:lang w:val="be-BY"/>
        </w:rPr>
        <w:t>367 с.</w:t>
      </w:r>
    </w:p>
    <w:p w14:paraId="4B178635" w14:textId="77777777" w:rsidR="005C6ECD" w:rsidRDefault="005C6ECD" w:rsidP="005C6ECD">
      <w:pPr>
        <w:pStyle w:val="a3"/>
        <w:numPr>
          <w:ilvl w:val="0"/>
          <w:numId w:val="20"/>
        </w:numPr>
        <w:spacing w:after="120" w:line="276" w:lineRule="auto"/>
        <w:ind w:left="0" w:firstLine="709"/>
        <w:contextualSpacing w:val="0"/>
        <w:jc w:val="both"/>
        <w:rPr>
          <w:sz w:val="28"/>
          <w:lang w:val="ru-RU"/>
        </w:rPr>
      </w:pPr>
      <w:r w:rsidRPr="005E31CD">
        <w:rPr>
          <w:sz w:val="28"/>
          <w:lang w:val="ru-RU"/>
        </w:rPr>
        <w:t xml:space="preserve">Савицкий П. Континент Евразия / П. Савицкий. М. : Аграф, 1997 </w:t>
      </w:r>
      <w:r w:rsidRPr="005E31CD">
        <w:rPr>
          <w:color w:val="auto"/>
          <w:sz w:val="28"/>
          <w:lang w:val="ru-RU"/>
        </w:rPr>
        <w:t>–</w:t>
      </w:r>
      <w:r w:rsidRPr="005E31CD">
        <w:rPr>
          <w:sz w:val="28"/>
          <w:lang w:val="ru-RU"/>
        </w:rPr>
        <w:t xml:space="preserve"> 464 с.</w:t>
      </w:r>
    </w:p>
    <w:p w14:paraId="60848F32"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Хантингтон С. Столкновение цивилизаций / С. Хантингтон. М. : ООО «Издательство АСТ», 2003 г. – 603 с. </w:t>
      </w:r>
    </w:p>
    <w:p w14:paraId="5876593D"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proofErr w:type="spellStart"/>
      <w:r w:rsidRPr="005E31CD">
        <w:rPr>
          <w:color w:val="auto"/>
          <w:sz w:val="28"/>
          <w:lang w:val="ru-RU"/>
        </w:rPr>
        <w:t>Челлен</w:t>
      </w:r>
      <w:proofErr w:type="spellEnd"/>
      <w:r w:rsidRPr="005E31CD">
        <w:rPr>
          <w:color w:val="auto"/>
          <w:sz w:val="28"/>
          <w:lang w:val="ru-RU"/>
        </w:rPr>
        <w:t xml:space="preserve"> Р., Государство как форма жизни: пер. со швед. (История политической мысли). </w:t>
      </w:r>
      <w:r w:rsidRPr="005E31CD">
        <w:rPr>
          <w:sz w:val="28"/>
          <w:lang w:val="ru-RU"/>
        </w:rPr>
        <w:t>/</w:t>
      </w:r>
      <w:r w:rsidRPr="005E31CD">
        <w:rPr>
          <w:color w:val="auto"/>
          <w:sz w:val="28"/>
          <w:lang w:val="ru-RU"/>
        </w:rPr>
        <w:t xml:space="preserve"> М.: РОССПЭН, 2008 г. </w:t>
      </w:r>
      <w:r w:rsidRPr="005E31CD">
        <w:rPr>
          <w:sz w:val="28"/>
          <w:lang w:val="ru-RU"/>
        </w:rPr>
        <w:t>–</w:t>
      </w:r>
      <w:r w:rsidRPr="005E31CD">
        <w:rPr>
          <w:color w:val="auto"/>
          <w:sz w:val="28"/>
          <w:lang w:val="ru-RU"/>
        </w:rPr>
        <w:t xml:space="preserve"> 319 с. </w:t>
      </w:r>
    </w:p>
    <w:p w14:paraId="4F4A5E76" w14:textId="77777777" w:rsidR="005C6ECD" w:rsidRDefault="005C6ECD" w:rsidP="005C6ECD">
      <w:pPr>
        <w:pStyle w:val="a3"/>
        <w:numPr>
          <w:ilvl w:val="0"/>
          <w:numId w:val="20"/>
        </w:numPr>
        <w:spacing w:after="120" w:line="276" w:lineRule="auto"/>
        <w:ind w:left="0" w:firstLine="709"/>
        <w:contextualSpacing w:val="0"/>
        <w:jc w:val="both"/>
        <w:rPr>
          <w:color w:val="auto"/>
          <w:sz w:val="28"/>
        </w:rPr>
      </w:pPr>
      <w:proofErr w:type="spellStart"/>
      <w:r w:rsidRPr="005E31CD">
        <w:rPr>
          <w:color w:val="auto"/>
          <w:sz w:val="28"/>
        </w:rPr>
        <w:t>Launhardt</w:t>
      </w:r>
      <w:proofErr w:type="spellEnd"/>
      <w:r w:rsidRPr="005E31CD">
        <w:rPr>
          <w:color w:val="auto"/>
          <w:sz w:val="28"/>
        </w:rPr>
        <w:t xml:space="preserve"> W. </w:t>
      </w:r>
      <w:proofErr w:type="spellStart"/>
      <w:r w:rsidRPr="005E31CD">
        <w:rPr>
          <w:color w:val="auto"/>
          <w:sz w:val="28"/>
        </w:rPr>
        <w:t>Theorie</w:t>
      </w:r>
      <w:proofErr w:type="spellEnd"/>
      <w:r w:rsidRPr="005E31CD">
        <w:rPr>
          <w:color w:val="auto"/>
          <w:sz w:val="28"/>
        </w:rPr>
        <w:t xml:space="preserve"> der </w:t>
      </w:r>
      <w:proofErr w:type="spellStart"/>
      <w:r w:rsidRPr="005E31CD">
        <w:rPr>
          <w:color w:val="auto"/>
          <w:sz w:val="28"/>
        </w:rPr>
        <w:t>Kommerziellen</w:t>
      </w:r>
      <w:proofErr w:type="spellEnd"/>
      <w:r w:rsidRPr="005E31CD">
        <w:rPr>
          <w:color w:val="auto"/>
          <w:sz w:val="28"/>
        </w:rPr>
        <w:t xml:space="preserve"> </w:t>
      </w:r>
      <w:proofErr w:type="spellStart"/>
      <w:r w:rsidRPr="005E31CD">
        <w:rPr>
          <w:color w:val="auto"/>
          <w:sz w:val="28"/>
        </w:rPr>
        <w:t>Trassierung</w:t>
      </w:r>
      <w:proofErr w:type="spellEnd"/>
      <w:r w:rsidRPr="005E31CD">
        <w:rPr>
          <w:color w:val="auto"/>
          <w:sz w:val="28"/>
        </w:rPr>
        <w:t xml:space="preserve"> der </w:t>
      </w:r>
      <w:proofErr w:type="spellStart"/>
      <w:r w:rsidRPr="005E31CD">
        <w:rPr>
          <w:color w:val="auto"/>
          <w:sz w:val="28"/>
        </w:rPr>
        <w:t>Verkehrswege</w:t>
      </w:r>
      <w:proofErr w:type="spellEnd"/>
      <w:r w:rsidRPr="005E31CD">
        <w:rPr>
          <w:color w:val="auto"/>
          <w:sz w:val="28"/>
        </w:rPr>
        <w:t xml:space="preserve">. </w:t>
      </w:r>
      <w:proofErr w:type="spellStart"/>
      <w:r w:rsidRPr="00FA3D2F">
        <w:rPr>
          <w:color w:val="auto"/>
          <w:sz w:val="28"/>
        </w:rPr>
        <w:t>Zeitschrift</w:t>
      </w:r>
      <w:proofErr w:type="spellEnd"/>
      <w:r w:rsidRPr="00FA3D2F">
        <w:rPr>
          <w:color w:val="auto"/>
          <w:sz w:val="28"/>
        </w:rPr>
        <w:t xml:space="preserve"> des </w:t>
      </w:r>
      <w:proofErr w:type="spellStart"/>
      <w:r w:rsidRPr="00FA3D2F">
        <w:rPr>
          <w:color w:val="auto"/>
          <w:sz w:val="28"/>
        </w:rPr>
        <w:t>Hannoverschen</w:t>
      </w:r>
      <w:proofErr w:type="spellEnd"/>
      <w:r w:rsidRPr="00FA3D2F">
        <w:rPr>
          <w:color w:val="auto"/>
          <w:sz w:val="28"/>
        </w:rPr>
        <w:t xml:space="preserve"> </w:t>
      </w:r>
      <w:proofErr w:type="spellStart"/>
      <w:r w:rsidRPr="00FA3D2F">
        <w:rPr>
          <w:color w:val="auto"/>
          <w:sz w:val="28"/>
        </w:rPr>
        <w:t>Architekten</w:t>
      </w:r>
      <w:proofErr w:type="spellEnd"/>
      <w:r w:rsidRPr="00FA3D2F">
        <w:rPr>
          <w:color w:val="auto"/>
          <w:sz w:val="28"/>
        </w:rPr>
        <w:t xml:space="preserve">- und </w:t>
      </w:r>
      <w:proofErr w:type="spellStart"/>
      <w:r w:rsidRPr="00FA3D2F">
        <w:rPr>
          <w:color w:val="auto"/>
          <w:sz w:val="28"/>
        </w:rPr>
        <w:t>Ingenieurvereins</w:t>
      </w:r>
      <w:proofErr w:type="spellEnd"/>
      <w:r w:rsidRPr="00FA3D2F">
        <w:rPr>
          <w:color w:val="auto"/>
          <w:sz w:val="28"/>
        </w:rPr>
        <w:t xml:space="preserve"> // Hannover. – 1872. –  </w:t>
      </w:r>
      <w:r w:rsidRPr="005E31CD">
        <w:rPr>
          <w:color w:val="auto"/>
          <w:sz w:val="28"/>
          <w:lang w:val="ru-RU"/>
        </w:rPr>
        <w:t>Т</w:t>
      </w:r>
      <w:r w:rsidRPr="00FA3D2F">
        <w:rPr>
          <w:color w:val="auto"/>
          <w:sz w:val="28"/>
        </w:rPr>
        <w:t xml:space="preserve">. 18. – 522 </w:t>
      </w:r>
      <w:r w:rsidRPr="005E31CD">
        <w:rPr>
          <w:color w:val="auto"/>
          <w:sz w:val="28"/>
        </w:rPr>
        <w:t>p</w:t>
      </w:r>
      <w:r w:rsidRPr="00FA3D2F">
        <w:rPr>
          <w:color w:val="auto"/>
          <w:sz w:val="28"/>
        </w:rPr>
        <w:t>.</w:t>
      </w:r>
    </w:p>
    <w:p w14:paraId="7316C4E2"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rPr>
      </w:pPr>
      <w:proofErr w:type="spellStart"/>
      <w:r w:rsidRPr="005E31CD">
        <w:rPr>
          <w:color w:val="auto"/>
          <w:sz w:val="28"/>
        </w:rPr>
        <w:lastRenderedPageBreak/>
        <w:t>MacKinder</w:t>
      </w:r>
      <w:proofErr w:type="spellEnd"/>
      <w:r w:rsidRPr="005E31CD">
        <w:rPr>
          <w:color w:val="auto"/>
          <w:sz w:val="28"/>
        </w:rPr>
        <w:t>, Halford J. The Scope and Methods of Geography and the Geographical Pivot of History. L., 1951, 30-44 p.</w:t>
      </w:r>
    </w:p>
    <w:p w14:paraId="4B8C0125"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rPr>
        <w:t>Preston E. James &amp; Geoffrey J. Martin. </w:t>
      </w:r>
      <w:r w:rsidRPr="005E31CD">
        <w:rPr>
          <w:i/>
          <w:iCs/>
          <w:color w:val="auto"/>
          <w:sz w:val="28"/>
        </w:rPr>
        <w:t>All Possible Worlds: A History of Geographical Ideas</w:t>
      </w:r>
      <w:r w:rsidRPr="005E31CD">
        <w:rPr>
          <w:color w:val="auto"/>
          <w:sz w:val="28"/>
        </w:rPr>
        <w:t>, Second Edition, 194 p.</w:t>
      </w:r>
    </w:p>
    <w:p w14:paraId="5514C9C6" w14:textId="77777777" w:rsidR="005C6ECD" w:rsidRPr="005C6ECD" w:rsidRDefault="005C6ECD" w:rsidP="005C6ECD">
      <w:pPr>
        <w:spacing w:after="120" w:line="276" w:lineRule="auto"/>
        <w:ind w:firstLine="709"/>
        <w:jc w:val="both"/>
        <w:rPr>
          <w:sz w:val="28"/>
        </w:rPr>
      </w:pPr>
    </w:p>
    <w:p w14:paraId="198D88E6" w14:textId="77777777" w:rsidR="005C6ECD" w:rsidRPr="005E31CD" w:rsidRDefault="005C6ECD" w:rsidP="005C6ECD">
      <w:pPr>
        <w:spacing w:after="120" w:line="276" w:lineRule="auto"/>
        <w:ind w:firstLine="709"/>
        <w:jc w:val="center"/>
        <w:rPr>
          <w:sz w:val="28"/>
          <w:lang w:val="ru-RU"/>
        </w:rPr>
      </w:pPr>
      <w:r w:rsidRPr="005E31CD">
        <w:rPr>
          <w:sz w:val="28"/>
          <w:lang w:val="ru-RU"/>
        </w:rPr>
        <w:t>Статьи в сборниках</w:t>
      </w:r>
      <w:r>
        <w:rPr>
          <w:sz w:val="28"/>
          <w:lang w:val="ru-RU"/>
        </w:rPr>
        <w:t>:</w:t>
      </w:r>
    </w:p>
    <w:p w14:paraId="65C99C78" w14:textId="77777777" w:rsidR="005C6ECD"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Н. В. Огарков. </w:t>
      </w:r>
      <w:proofErr w:type="spellStart"/>
      <w:r w:rsidRPr="005E31CD">
        <w:rPr>
          <w:color w:val="auto"/>
          <w:sz w:val="28"/>
          <w:lang w:val="ru-RU"/>
        </w:rPr>
        <w:t>Мэхэн</w:t>
      </w:r>
      <w:proofErr w:type="spellEnd"/>
      <w:r w:rsidRPr="005E31CD">
        <w:rPr>
          <w:color w:val="auto"/>
          <w:sz w:val="28"/>
          <w:lang w:val="ru-RU"/>
        </w:rPr>
        <w:t xml:space="preserve">, Альфред </w:t>
      </w:r>
      <w:proofErr w:type="spellStart"/>
      <w:r w:rsidRPr="005E31CD">
        <w:rPr>
          <w:color w:val="auto"/>
          <w:sz w:val="28"/>
          <w:lang w:val="ru-RU"/>
        </w:rPr>
        <w:t>Тайер</w:t>
      </w:r>
      <w:proofErr w:type="spellEnd"/>
      <w:r w:rsidRPr="005E31CD">
        <w:rPr>
          <w:color w:val="auto"/>
          <w:sz w:val="28"/>
          <w:lang w:val="ru-RU"/>
        </w:rPr>
        <w:t xml:space="preserve"> // Советская Военная Энциклопедия. – М: </w:t>
      </w:r>
      <w:proofErr w:type="spellStart"/>
      <w:r w:rsidRPr="005E31CD">
        <w:rPr>
          <w:color w:val="auto"/>
          <w:sz w:val="28"/>
          <w:lang w:val="ru-RU"/>
        </w:rPr>
        <w:t>воениздат</w:t>
      </w:r>
      <w:proofErr w:type="spellEnd"/>
      <w:r w:rsidRPr="005E31CD">
        <w:rPr>
          <w:color w:val="auto"/>
          <w:sz w:val="28"/>
          <w:lang w:val="ru-RU"/>
        </w:rPr>
        <w:t xml:space="preserve">, 1978. – Т. 5. – С. 456. – 688 с. </w:t>
      </w:r>
    </w:p>
    <w:p w14:paraId="02849B49" w14:textId="77777777" w:rsidR="005C6ECD" w:rsidRPr="00FA3D2F" w:rsidRDefault="005C6ECD" w:rsidP="005C6ECD">
      <w:pPr>
        <w:pStyle w:val="a3"/>
        <w:numPr>
          <w:ilvl w:val="0"/>
          <w:numId w:val="20"/>
        </w:numPr>
        <w:spacing w:after="120" w:line="276" w:lineRule="auto"/>
        <w:ind w:left="0" w:firstLine="709"/>
        <w:contextualSpacing w:val="0"/>
        <w:jc w:val="both"/>
        <w:rPr>
          <w:sz w:val="28"/>
          <w:lang w:val="ru-RU"/>
        </w:rPr>
      </w:pPr>
      <w:proofErr w:type="spellStart"/>
      <w:r w:rsidRPr="005E31CD">
        <w:rPr>
          <w:sz w:val="28"/>
          <w:lang w:val="ru-RU"/>
        </w:rPr>
        <w:t>Цымбурский</w:t>
      </w:r>
      <w:proofErr w:type="spellEnd"/>
      <w:r w:rsidRPr="005E31CD">
        <w:rPr>
          <w:sz w:val="28"/>
          <w:lang w:val="ru-RU"/>
        </w:rPr>
        <w:t xml:space="preserve"> В. Л. Остров Россия : (Перспективы российской геополитики) / В. Л. </w:t>
      </w:r>
      <w:proofErr w:type="spellStart"/>
      <w:r w:rsidRPr="005E31CD">
        <w:rPr>
          <w:sz w:val="28"/>
          <w:lang w:val="ru-RU"/>
        </w:rPr>
        <w:t>Цымбурский</w:t>
      </w:r>
      <w:proofErr w:type="spellEnd"/>
      <w:r w:rsidRPr="005E31CD">
        <w:rPr>
          <w:sz w:val="28"/>
          <w:lang w:val="ru-RU"/>
        </w:rPr>
        <w:t xml:space="preserve"> // Полис. 1993. № 5. </w:t>
      </w:r>
      <w:r w:rsidRPr="005E31CD">
        <w:rPr>
          <w:color w:val="auto"/>
          <w:sz w:val="28"/>
        </w:rPr>
        <w:t>– 15 c.</w:t>
      </w:r>
    </w:p>
    <w:p w14:paraId="34460461"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Dimitri </w:t>
      </w:r>
      <w:proofErr w:type="spellStart"/>
      <w:r w:rsidRPr="005E31CD">
        <w:rPr>
          <w:color w:val="auto"/>
          <w:sz w:val="28"/>
        </w:rPr>
        <w:t>Kitsikis</w:t>
      </w:r>
      <w:proofErr w:type="spellEnd"/>
      <w:r w:rsidRPr="005E31CD">
        <w:rPr>
          <w:color w:val="auto"/>
          <w:sz w:val="28"/>
        </w:rPr>
        <w:t>, «</w:t>
      </w:r>
      <w:proofErr w:type="spellStart"/>
      <w:r w:rsidRPr="005E31CD">
        <w:rPr>
          <w:color w:val="auto"/>
          <w:sz w:val="28"/>
        </w:rPr>
        <w:t>Geopolitique</w:t>
      </w:r>
      <w:proofErr w:type="spellEnd"/>
      <w:r w:rsidRPr="005E31CD">
        <w:rPr>
          <w:color w:val="auto"/>
          <w:sz w:val="28"/>
        </w:rPr>
        <w:t xml:space="preserve"> d’un </w:t>
      </w:r>
      <w:proofErr w:type="spellStart"/>
      <w:r w:rsidRPr="005E31CD">
        <w:rPr>
          <w:color w:val="auto"/>
          <w:sz w:val="28"/>
        </w:rPr>
        <w:t>Proche</w:t>
      </w:r>
      <w:proofErr w:type="spellEnd"/>
      <w:r w:rsidRPr="005E31CD">
        <w:rPr>
          <w:color w:val="auto"/>
          <w:sz w:val="28"/>
        </w:rPr>
        <w:t xml:space="preserve">-Orient a </w:t>
      </w:r>
      <w:proofErr w:type="spellStart"/>
      <w:r w:rsidRPr="005E31CD">
        <w:rPr>
          <w:color w:val="auto"/>
          <w:sz w:val="28"/>
        </w:rPr>
        <w:t>venir</w:t>
      </w:r>
      <w:proofErr w:type="spellEnd"/>
      <w:r w:rsidRPr="005E31CD">
        <w:rPr>
          <w:color w:val="auto"/>
          <w:sz w:val="28"/>
        </w:rPr>
        <w:t xml:space="preserve">» (The Geopolitics of a future Middle East), </w:t>
      </w:r>
      <w:proofErr w:type="spellStart"/>
      <w:r w:rsidRPr="005E31CD">
        <w:rPr>
          <w:color w:val="auto"/>
          <w:sz w:val="28"/>
        </w:rPr>
        <w:t>Diplomatie</w:t>
      </w:r>
      <w:proofErr w:type="spellEnd"/>
      <w:r w:rsidRPr="005E31CD">
        <w:rPr>
          <w:color w:val="auto"/>
          <w:sz w:val="28"/>
        </w:rPr>
        <w:t>, no. 24, 2007 – 53 p.</w:t>
      </w:r>
    </w:p>
    <w:p w14:paraId="7D22D44E" w14:textId="77777777" w:rsidR="005C6ECD" w:rsidRPr="005E31CD" w:rsidRDefault="005C6ECD" w:rsidP="005C6ECD">
      <w:pPr>
        <w:spacing w:after="120" w:line="276" w:lineRule="auto"/>
        <w:ind w:firstLine="709"/>
        <w:jc w:val="both"/>
        <w:rPr>
          <w:sz w:val="28"/>
        </w:rPr>
      </w:pPr>
    </w:p>
    <w:p w14:paraId="3C37A7BA" w14:textId="77777777" w:rsidR="005C6ECD" w:rsidRPr="005E31CD" w:rsidRDefault="005C6ECD" w:rsidP="005C6ECD">
      <w:pPr>
        <w:spacing w:after="120" w:line="276" w:lineRule="auto"/>
        <w:ind w:firstLine="709"/>
        <w:jc w:val="center"/>
        <w:rPr>
          <w:sz w:val="28"/>
          <w:lang w:val="ru-RU"/>
        </w:rPr>
      </w:pPr>
      <w:r w:rsidRPr="005E31CD">
        <w:rPr>
          <w:sz w:val="28"/>
          <w:lang w:val="ru-RU"/>
        </w:rPr>
        <w:t>Статьи в журналах</w:t>
      </w:r>
      <w:r>
        <w:rPr>
          <w:sz w:val="28"/>
          <w:lang w:val="ru-RU"/>
        </w:rPr>
        <w:t>:</w:t>
      </w:r>
    </w:p>
    <w:p w14:paraId="3E2A59EB" w14:textId="77777777" w:rsidR="005C6E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lang w:val="ru-RU"/>
        </w:rPr>
        <w:t>Кундера</w:t>
      </w:r>
      <w:r w:rsidRPr="005E31CD">
        <w:rPr>
          <w:color w:val="auto"/>
          <w:sz w:val="28"/>
        </w:rPr>
        <w:t xml:space="preserve"> </w:t>
      </w:r>
      <w:r w:rsidRPr="005E31CD">
        <w:rPr>
          <w:color w:val="auto"/>
          <w:sz w:val="28"/>
          <w:lang w:val="ru-RU"/>
        </w:rPr>
        <w:t>М</w:t>
      </w:r>
      <w:r w:rsidRPr="005E31CD">
        <w:rPr>
          <w:color w:val="auto"/>
          <w:sz w:val="28"/>
        </w:rPr>
        <w:t>., «</w:t>
      </w:r>
      <w:r w:rsidRPr="005E31CD">
        <w:rPr>
          <w:color w:val="auto"/>
          <w:sz w:val="28"/>
          <w:lang w:val="ru-RU"/>
        </w:rPr>
        <w:t>Трагедия</w:t>
      </w:r>
      <w:r w:rsidRPr="005E31CD">
        <w:rPr>
          <w:color w:val="auto"/>
          <w:sz w:val="28"/>
        </w:rPr>
        <w:t xml:space="preserve"> </w:t>
      </w:r>
      <w:r w:rsidRPr="005E31CD">
        <w:rPr>
          <w:color w:val="auto"/>
          <w:sz w:val="28"/>
          <w:lang w:val="ru-RU"/>
        </w:rPr>
        <w:t>Центральной</w:t>
      </w:r>
      <w:r w:rsidRPr="005E31CD">
        <w:rPr>
          <w:color w:val="auto"/>
          <w:sz w:val="28"/>
        </w:rPr>
        <w:t xml:space="preserve"> </w:t>
      </w:r>
      <w:r w:rsidRPr="005E31CD">
        <w:rPr>
          <w:color w:val="auto"/>
          <w:sz w:val="28"/>
          <w:lang w:val="ru-RU"/>
        </w:rPr>
        <w:t>Европы</w:t>
      </w:r>
      <w:r w:rsidRPr="005E31CD">
        <w:rPr>
          <w:color w:val="auto"/>
          <w:sz w:val="28"/>
        </w:rPr>
        <w:t>» // The New York Review of Books Volume 31, Number 7 – 25 c.</w:t>
      </w:r>
    </w:p>
    <w:p w14:paraId="79C873EB"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Хавкин Б. Л. О научном немецком издании книги «Майн </w:t>
      </w:r>
      <w:proofErr w:type="spellStart"/>
      <w:r w:rsidRPr="005E31CD">
        <w:rPr>
          <w:color w:val="auto"/>
          <w:sz w:val="28"/>
          <w:lang w:val="ru-RU"/>
        </w:rPr>
        <w:t>Кампф</w:t>
      </w:r>
      <w:proofErr w:type="spellEnd"/>
      <w:r w:rsidRPr="005E31CD">
        <w:rPr>
          <w:color w:val="auto"/>
          <w:sz w:val="28"/>
          <w:lang w:val="ru-RU"/>
        </w:rPr>
        <w:t>» // Новая и новейшая история. – 2016. – № 4. – С. 103.</w:t>
      </w:r>
    </w:p>
    <w:p w14:paraId="1A13FFA0"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lang w:val="ru-RU"/>
        </w:rPr>
        <w:t xml:space="preserve">Цивилизация и великие исторические реки : географическая теория развития современных обществ / Л. И. Мечников ; перевод с французского М. Д. </w:t>
      </w:r>
      <w:proofErr w:type="spellStart"/>
      <w:r w:rsidRPr="005E31CD">
        <w:rPr>
          <w:color w:val="auto"/>
          <w:sz w:val="28"/>
          <w:lang w:val="ru-RU"/>
        </w:rPr>
        <w:t>Гродецкого</w:t>
      </w:r>
      <w:proofErr w:type="spellEnd"/>
      <w:r w:rsidRPr="005E31CD">
        <w:rPr>
          <w:color w:val="auto"/>
          <w:sz w:val="28"/>
          <w:lang w:val="ru-RU"/>
        </w:rPr>
        <w:t xml:space="preserve">. - Санкт-Петербург : издание редакции журнала "Жизнь", 1898. -[6], </w:t>
      </w:r>
      <w:r w:rsidRPr="005E31CD">
        <w:rPr>
          <w:color w:val="auto"/>
          <w:sz w:val="28"/>
        </w:rPr>
        <w:t>VIII</w:t>
      </w:r>
      <w:r w:rsidRPr="005E31CD">
        <w:rPr>
          <w:color w:val="auto"/>
          <w:sz w:val="28"/>
          <w:lang w:val="ru-RU"/>
        </w:rPr>
        <w:t>, [2, 206] с. ; 22 см. –</w:t>
      </w:r>
      <w:r w:rsidRPr="005E31CD">
        <w:rPr>
          <w:color w:val="auto"/>
          <w:sz w:val="28"/>
          <w:lang w:val="be-BY"/>
        </w:rPr>
        <w:t xml:space="preserve"> 206 с.</w:t>
      </w:r>
    </w:p>
    <w:p w14:paraId="0C425D58" w14:textId="77777777" w:rsidR="005C6ECD" w:rsidRPr="005E31CD" w:rsidRDefault="005C6ECD" w:rsidP="005C6ECD">
      <w:pPr>
        <w:spacing w:after="120" w:line="276" w:lineRule="auto"/>
        <w:ind w:firstLine="709"/>
        <w:jc w:val="both"/>
        <w:rPr>
          <w:sz w:val="28"/>
          <w:lang w:val="ru-RU"/>
        </w:rPr>
      </w:pPr>
    </w:p>
    <w:p w14:paraId="69039FA1" w14:textId="77777777" w:rsidR="005C6ECD" w:rsidRPr="005E31CD" w:rsidRDefault="005C6ECD" w:rsidP="005C6ECD">
      <w:pPr>
        <w:spacing w:after="120" w:line="276" w:lineRule="auto"/>
        <w:ind w:firstLine="709"/>
        <w:jc w:val="center"/>
        <w:rPr>
          <w:sz w:val="28"/>
          <w:lang w:val="ru-RU"/>
        </w:rPr>
      </w:pPr>
      <w:r w:rsidRPr="005E31CD">
        <w:rPr>
          <w:sz w:val="28"/>
          <w:lang w:val="ru-RU"/>
        </w:rPr>
        <w:t>Статьи конференций</w:t>
      </w:r>
      <w:r>
        <w:rPr>
          <w:sz w:val="28"/>
          <w:lang w:val="ru-RU"/>
        </w:rPr>
        <w:t>:</w:t>
      </w:r>
    </w:p>
    <w:p w14:paraId="4B0FD933" w14:textId="0D11F683" w:rsidR="005C6E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lang w:val="be-BY"/>
        </w:rPr>
        <w:t xml:space="preserve">Альбина Л. Л. Екатерина II — читатель «О духе законов» Монтескьё // Книга в меняющемся мире: 7-я научн. конф. по проблемам книговедения. Секция библиофильства. Тез. докладов. </w:t>
      </w:r>
      <w:r w:rsidRPr="005E31CD">
        <w:rPr>
          <w:color w:val="auto"/>
          <w:sz w:val="28"/>
          <w:lang w:val="ru-RU"/>
        </w:rPr>
        <w:t>–</w:t>
      </w:r>
      <w:r w:rsidRPr="005E31CD">
        <w:rPr>
          <w:color w:val="auto"/>
          <w:sz w:val="28"/>
          <w:lang w:val="be-BY"/>
        </w:rPr>
        <w:t xml:space="preserve"> М., 1992 г. </w:t>
      </w:r>
      <w:r w:rsidRPr="005E31CD">
        <w:rPr>
          <w:color w:val="auto"/>
          <w:sz w:val="28"/>
          <w:lang w:val="ru-RU"/>
        </w:rPr>
        <w:t>–</w:t>
      </w:r>
      <w:r w:rsidRPr="005E31CD">
        <w:rPr>
          <w:color w:val="auto"/>
          <w:sz w:val="28"/>
          <w:lang w:val="be-BY"/>
        </w:rPr>
        <w:t xml:space="preserve"> с. 3-4.</w:t>
      </w:r>
    </w:p>
    <w:p w14:paraId="052ABD1C" w14:textId="77777777" w:rsidR="005C6ECD" w:rsidRDefault="005C6ECD">
      <w:pPr>
        <w:rPr>
          <w:color w:val="auto"/>
          <w:sz w:val="28"/>
          <w:lang w:val="be-BY"/>
        </w:rPr>
      </w:pPr>
      <w:r>
        <w:rPr>
          <w:color w:val="auto"/>
          <w:sz w:val="28"/>
          <w:lang w:val="be-BY"/>
        </w:rPr>
        <w:br w:type="page"/>
      </w:r>
    </w:p>
    <w:p w14:paraId="07F51728" w14:textId="77777777" w:rsidR="005C6ECD" w:rsidRPr="005E31CD" w:rsidRDefault="005C6ECD" w:rsidP="005C6ECD">
      <w:pPr>
        <w:spacing w:after="120" w:line="276" w:lineRule="auto"/>
        <w:ind w:firstLine="709"/>
        <w:jc w:val="center"/>
        <w:rPr>
          <w:sz w:val="28"/>
          <w:lang w:val="ru-RU"/>
        </w:rPr>
      </w:pPr>
      <w:r w:rsidRPr="005E31CD">
        <w:rPr>
          <w:sz w:val="28"/>
          <w:lang w:val="ru-RU"/>
        </w:rPr>
        <w:lastRenderedPageBreak/>
        <w:t>Ресурсы сети Интернет</w:t>
      </w:r>
      <w:r>
        <w:rPr>
          <w:sz w:val="28"/>
          <w:lang w:val="ru-RU"/>
        </w:rPr>
        <w:t>:</w:t>
      </w:r>
    </w:p>
    <w:p w14:paraId="608619AB"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lang w:val="ru-RU"/>
        </w:rPr>
        <w:t xml:space="preserve">Всемирный банк. Военные расходы </w:t>
      </w:r>
      <w:r w:rsidRPr="005E31CD">
        <w:rPr>
          <w:rFonts w:eastAsia="Calibri"/>
          <w:color w:val="auto"/>
          <w:sz w:val="28"/>
          <w:lang w:val="ru-RU"/>
        </w:rPr>
        <w:t>[Электронный ресурс]//</w:t>
      </w:r>
      <w:r w:rsidRPr="005E31CD">
        <w:rPr>
          <w:rFonts w:eastAsia="Calibri"/>
          <w:color w:val="auto"/>
          <w:sz w:val="28"/>
        </w:rPr>
        <w:t>URL</w:t>
      </w:r>
      <w:r w:rsidRPr="005E31CD">
        <w:rPr>
          <w:color w:val="auto"/>
          <w:sz w:val="28"/>
          <w:lang w:val="ru-RU"/>
        </w:rPr>
        <w:t xml:space="preserve">: </w:t>
      </w:r>
      <w:hyperlink r:id="rId60" w:history="1">
        <w:r w:rsidRPr="005E31CD">
          <w:rPr>
            <w:rStyle w:val="a5"/>
            <w:color w:val="auto"/>
            <w:sz w:val="28"/>
            <w:u w:val="none"/>
          </w:rPr>
          <w:t>https</w:t>
        </w:r>
        <w:r w:rsidRPr="005E31CD">
          <w:rPr>
            <w:rStyle w:val="a5"/>
            <w:color w:val="auto"/>
            <w:sz w:val="28"/>
            <w:u w:val="none"/>
            <w:lang w:val="ru-RU"/>
          </w:rPr>
          <w:t>://</w:t>
        </w:r>
        <w:r w:rsidRPr="005E31CD">
          <w:rPr>
            <w:rStyle w:val="a5"/>
            <w:color w:val="auto"/>
            <w:sz w:val="28"/>
            <w:u w:val="none"/>
          </w:rPr>
          <w:t>data</w:t>
        </w:r>
        <w:r w:rsidRPr="005E31CD">
          <w:rPr>
            <w:rStyle w:val="a5"/>
            <w:color w:val="auto"/>
            <w:sz w:val="28"/>
            <w:u w:val="none"/>
            <w:lang w:val="ru-RU"/>
          </w:rPr>
          <w:t>.</w:t>
        </w:r>
        <w:proofErr w:type="spellStart"/>
        <w:r w:rsidRPr="005E31CD">
          <w:rPr>
            <w:rStyle w:val="a5"/>
            <w:color w:val="auto"/>
            <w:sz w:val="28"/>
            <w:u w:val="none"/>
          </w:rPr>
          <w:t>worldbank</w:t>
        </w:r>
        <w:proofErr w:type="spellEnd"/>
        <w:r w:rsidRPr="005E31CD">
          <w:rPr>
            <w:rStyle w:val="a5"/>
            <w:color w:val="auto"/>
            <w:sz w:val="28"/>
            <w:u w:val="none"/>
            <w:lang w:val="ru-RU"/>
          </w:rPr>
          <w:t>.</w:t>
        </w:r>
        <w:r w:rsidRPr="005E31CD">
          <w:rPr>
            <w:rStyle w:val="a5"/>
            <w:color w:val="auto"/>
            <w:sz w:val="28"/>
            <w:u w:val="none"/>
          </w:rPr>
          <w:t>org</w:t>
        </w:r>
        <w:r w:rsidRPr="005E31CD">
          <w:rPr>
            <w:rStyle w:val="a5"/>
            <w:color w:val="auto"/>
            <w:sz w:val="28"/>
            <w:u w:val="none"/>
            <w:lang w:val="ru-RU"/>
          </w:rPr>
          <w:t>/</w:t>
        </w:r>
        <w:r w:rsidRPr="005E31CD">
          <w:rPr>
            <w:rStyle w:val="a5"/>
            <w:color w:val="auto"/>
            <w:sz w:val="28"/>
            <w:u w:val="none"/>
          </w:rPr>
          <w:t>indicator</w:t>
        </w:r>
        <w:r w:rsidRPr="005E31CD">
          <w:rPr>
            <w:rStyle w:val="a5"/>
            <w:color w:val="auto"/>
            <w:sz w:val="28"/>
            <w:u w:val="none"/>
            <w:lang w:val="ru-RU"/>
          </w:rPr>
          <w:t>/</w:t>
        </w:r>
        <w:proofErr w:type="spellStart"/>
        <w:r w:rsidRPr="005E31CD">
          <w:rPr>
            <w:rStyle w:val="a5"/>
            <w:color w:val="auto"/>
            <w:sz w:val="28"/>
            <w:u w:val="none"/>
          </w:rPr>
          <w:t>ms</w:t>
        </w:r>
        <w:proofErr w:type="spellEnd"/>
        <w:r w:rsidRPr="005E31CD">
          <w:rPr>
            <w:rStyle w:val="a5"/>
            <w:color w:val="auto"/>
            <w:sz w:val="28"/>
            <w:u w:val="none"/>
            <w:lang w:val="ru-RU"/>
          </w:rPr>
          <w:t>.</w:t>
        </w:r>
        <w:r w:rsidRPr="005E31CD">
          <w:rPr>
            <w:rStyle w:val="a5"/>
            <w:color w:val="auto"/>
            <w:sz w:val="28"/>
            <w:u w:val="none"/>
          </w:rPr>
          <w:t>mil</w:t>
        </w:r>
        <w:r w:rsidRPr="005E31CD">
          <w:rPr>
            <w:rStyle w:val="a5"/>
            <w:color w:val="auto"/>
            <w:sz w:val="28"/>
            <w:u w:val="none"/>
            <w:lang w:val="ru-RU"/>
          </w:rPr>
          <w:t>.</w:t>
        </w:r>
        <w:proofErr w:type="spellStart"/>
        <w:r w:rsidRPr="005E31CD">
          <w:rPr>
            <w:rStyle w:val="a5"/>
            <w:color w:val="auto"/>
            <w:sz w:val="28"/>
            <w:u w:val="none"/>
          </w:rPr>
          <w:t>xpnd</w:t>
        </w:r>
        <w:proofErr w:type="spellEnd"/>
        <w:r w:rsidRPr="005E31CD">
          <w:rPr>
            <w:rStyle w:val="a5"/>
            <w:color w:val="auto"/>
            <w:sz w:val="28"/>
            <w:u w:val="none"/>
            <w:lang w:val="ru-RU"/>
          </w:rPr>
          <w:t>.</w:t>
        </w:r>
        <w:proofErr w:type="spellStart"/>
        <w:r w:rsidRPr="005E31CD">
          <w:rPr>
            <w:rStyle w:val="a5"/>
            <w:color w:val="auto"/>
            <w:sz w:val="28"/>
            <w:u w:val="none"/>
          </w:rPr>
          <w:t>gd</w:t>
        </w:r>
        <w:proofErr w:type="spellEnd"/>
        <w:r w:rsidRPr="005E31CD">
          <w:rPr>
            <w:rStyle w:val="a5"/>
            <w:color w:val="auto"/>
            <w:sz w:val="28"/>
            <w:u w:val="none"/>
            <w:lang w:val="ru-RU"/>
          </w:rPr>
          <w:t>.</w:t>
        </w:r>
        <w:proofErr w:type="spellStart"/>
        <w:r w:rsidRPr="005E31CD">
          <w:rPr>
            <w:rStyle w:val="a5"/>
            <w:color w:val="auto"/>
            <w:sz w:val="28"/>
            <w:u w:val="none"/>
          </w:rPr>
          <w:t>zs</w:t>
        </w:r>
        <w:proofErr w:type="spellEnd"/>
      </w:hyperlink>
      <w:r w:rsidRPr="005E31CD">
        <w:rPr>
          <w:color w:val="auto"/>
          <w:sz w:val="28"/>
          <w:lang w:val="ru-RU"/>
        </w:rPr>
        <w:t xml:space="preserve"> (дата обращения: 18.05.2019)  </w:t>
      </w:r>
    </w:p>
    <w:p w14:paraId="1393A18C"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Доклад о человеческом развитии ООН 2018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shd w:val="clear" w:color="auto" w:fill="FFFFFF"/>
          <w:lang w:val="ru-RU"/>
        </w:rPr>
        <w:t>:</w:t>
      </w:r>
      <w:r w:rsidRPr="005E31CD">
        <w:rPr>
          <w:color w:val="auto"/>
          <w:sz w:val="28"/>
          <w:lang w:val="ru-RU"/>
        </w:rPr>
        <w:t xml:space="preserve"> </w:t>
      </w:r>
      <w:hyperlink r:id="rId61" w:history="1">
        <w:r w:rsidRPr="005E31CD">
          <w:rPr>
            <w:rStyle w:val="a5"/>
            <w:color w:val="auto"/>
            <w:sz w:val="28"/>
            <w:u w:val="none"/>
          </w:rPr>
          <w:t>http</w:t>
        </w:r>
        <w:r w:rsidRPr="005E31CD">
          <w:rPr>
            <w:rStyle w:val="a5"/>
            <w:color w:val="auto"/>
            <w:sz w:val="28"/>
            <w:u w:val="none"/>
            <w:lang w:val="ru-RU"/>
          </w:rPr>
          <w:t>://</w:t>
        </w:r>
        <w:proofErr w:type="spellStart"/>
        <w:r w:rsidRPr="005E31CD">
          <w:rPr>
            <w:rStyle w:val="a5"/>
            <w:color w:val="auto"/>
            <w:sz w:val="28"/>
            <w:u w:val="none"/>
          </w:rPr>
          <w:t>hdr</w:t>
        </w:r>
        <w:proofErr w:type="spellEnd"/>
        <w:r w:rsidRPr="005E31CD">
          <w:rPr>
            <w:rStyle w:val="a5"/>
            <w:color w:val="auto"/>
            <w:sz w:val="28"/>
            <w:u w:val="none"/>
            <w:lang w:val="ru-RU"/>
          </w:rPr>
          <w:t>.</w:t>
        </w:r>
        <w:proofErr w:type="spellStart"/>
        <w:r w:rsidRPr="005E31CD">
          <w:rPr>
            <w:rStyle w:val="a5"/>
            <w:color w:val="auto"/>
            <w:sz w:val="28"/>
            <w:u w:val="none"/>
          </w:rPr>
          <w:t>undp</w:t>
        </w:r>
        <w:proofErr w:type="spellEnd"/>
        <w:r w:rsidRPr="005E31CD">
          <w:rPr>
            <w:rStyle w:val="a5"/>
            <w:color w:val="auto"/>
            <w:sz w:val="28"/>
            <w:u w:val="none"/>
            <w:lang w:val="ru-RU"/>
          </w:rPr>
          <w:t>.</w:t>
        </w:r>
        <w:r w:rsidRPr="005E31CD">
          <w:rPr>
            <w:rStyle w:val="a5"/>
            <w:color w:val="auto"/>
            <w:sz w:val="28"/>
            <w:u w:val="none"/>
          </w:rPr>
          <w:t>org</w:t>
        </w:r>
        <w:r w:rsidRPr="005E31CD">
          <w:rPr>
            <w:rStyle w:val="a5"/>
            <w:color w:val="auto"/>
            <w:sz w:val="28"/>
            <w:u w:val="none"/>
            <w:lang w:val="ru-RU"/>
          </w:rPr>
          <w:t>/</w:t>
        </w:r>
        <w:proofErr w:type="spellStart"/>
        <w:r w:rsidRPr="005E31CD">
          <w:rPr>
            <w:rStyle w:val="a5"/>
            <w:color w:val="auto"/>
            <w:sz w:val="28"/>
            <w:u w:val="none"/>
          </w:rPr>
          <w:t>en</w:t>
        </w:r>
        <w:proofErr w:type="spellEnd"/>
        <w:r w:rsidRPr="005E31CD">
          <w:rPr>
            <w:rStyle w:val="a5"/>
            <w:color w:val="auto"/>
            <w:sz w:val="28"/>
            <w:u w:val="none"/>
            <w:lang w:val="ru-RU"/>
          </w:rPr>
          <w:t>/2018-</w:t>
        </w:r>
        <w:r w:rsidRPr="005E31CD">
          <w:rPr>
            <w:rStyle w:val="a5"/>
            <w:color w:val="auto"/>
            <w:sz w:val="28"/>
            <w:u w:val="none"/>
          </w:rPr>
          <w:t>update</w:t>
        </w:r>
        <w:r w:rsidRPr="005E31CD">
          <w:rPr>
            <w:rStyle w:val="a5"/>
            <w:color w:val="auto"/>
            <w:sz w:val="28"/>
            <w:u w:val="none"/>
            <w:lang w:val="ru-RU"/>
          </w:rPr>
          <w:t>/</w:t>
        </w:r>
      </w:hyperlink>
      <w:r w:rsidRPr="005E31CD">
        <w:rPr>
          <w:color w:val="auto"/>
          <w:sz w:val="28"/>
          <w:lang w:val="ru-RU"/>
        </w:rPr>
        <w:t xml:space="preserve"> (дата обращения: 10.02.2019)</w:t>
      </w:r>
    </w:p>
    <w:p w14:paraId="21A924F8"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Департамент по экономическим и социальным вопросам ООН. Население мира </w:t>
      </w:r>
      <w:r w:rsidRPr="005E31CD">
        <w:rPr>
          <w:rFonts w:eastAsia="Calibri"/>
          <w:color w:val="auto"/>
          <w:sz w:val="28"/>
          <w:lang w:val="ru-RU"/>
        </w:rPr>
        <w:t>[Электронный ресурс]//</w:t>
      </w:r>
      <w:r w:rsidRPr="005E31CD">
        <w:rPr>
          <w:rFonts w:eastAsia="Calibri"/>
          <w:color w:val="auto"/>
          <w:sz w:val="28"/>
        </w:rPr>
        <w:t>URL</w:t>
      </w:r>
      <w:r w:rsidRPr="005E31CD">
        <w:rPr>
          <w:color w:val="auto"/>
          <w:sz w:val="28"/>
          <w:lang w:val="ru-RU"/>
        </w:rPr>
        <w:t xml:space="preserve">: </w:t>
      </w:r>
      <w:hyperlink r:id="rId62" w:history="1">
        <w:r w:rsidRPr="005E31CD">
          <w:rPr>
            <w:rStyle w:val="a5"/>
            <w:color w:val="auto"/>
            <w:sz w:val="28"/>
            <w:u w:val="none"/>
          </w:rPr>
          <w:t>https</w:t>
        </w:r>
        <w:r w:rsidRPr="005E31CD">
          <w:rPr>
            <w:rStyle w:val="a5"/>
            <w:color w:val="auto"/>
            <w:sz w:val="28"/>
            <w:u w:val="none"/>
            <w:lang w:val="ru-RU"/>
          </w:rPr>
          <w:t>://</w:t>
        </w:r>
        <w:r w:rsidRPr="005E31CD">
          <w:rPr>
            <w:rStyle w:val="a5"/>
            <w:color w:val="auto"/>
            <w:sz w:val="28"/>
            <w:u w:val="none"/>
          </w:rPr>
          <w:t>www</w:t>
        </w:r>
        <w:r w:rsidRPr="005E31CD">
          <w:rPr>
            <w:rStyle w:val="a5"/>
            <w:color w:val="auto"/>
            <w:sz w:val="28"/>
            <w:u w:val="none"/>
            <w:lang w:val="ru-RU"/>
          </w:rPr>
          <w:t>.</w:t>
        </w:r>
        <w:r w:rsidRPr="005E31CD">
          <w:rPr>
            <w:rStyle w:val="a5"/>
            <w:color w:val="auto"/>
            <w:sz w:val="28"/>
            <w:u w:val="none"/>
          </w:rPr>
          <w:t>un</w:t>
        </w:r>
        <w:r w:rsidRPr="005E31CD">
          <w:rPr>
            <w:rStyle w:val="a5"/>
            <w:color w:val="auto"/>
            <w:sz w:val="28"/>
            <w:u w:val="none"/>
            <w:lang w:val="ru-RU"/>
          </w:rPr>
          <w:t>.</w:t>
        </w:r>
        <w:r w:rsidRPr="005E31CD">
          <w:rPr>
            <w:rStyle w:val="a5"/>
            <w:color w:val="auto"/>
            <w:sz w:val="28"/>
            <w:u w:val="none"/>
          </w:rPr>
          <w:t>org</w:t>
        </w:r>
        <w:r w:rsidRPr="005E31CD">
          <w:rPr>
            <w:rStyle w:val="a5"/>
            <w:color w:val="auto"/>
            <w:sz w:val="28"/>
            <w:u w:val="none"/>
            <w:lang w:val="ru-RU"/>
          </w:rPr>
          <w:t>/</w:t>
        </w:r>
        <w:r w:rsidRPr="005E31CD">
          <w:rPr>
            <w:rStyle w:val="a5"/>
            <w:color w:val="auto"/>
            <w:sz w:val="28"/>
            <w:u w:val="none"/>
          </w:rPr>
          <w:t>development</w:t>
        </w:r>
        <w:r w:rsidRPr="005E31CD">
          <w:rPr>
            <w:rStyle w:val="a5"/>
            <w:color w:val="auto"/>
            <w:sz w:val="28"/>
            <w:u w:val="none"/>
            <w:lang w:val="ru-RU"/>
          </w:rPr>
          <w:t>/</w:t>
        </w:r>
        <w:proofErr w:type="spellStart"/>
        <w:r w:rsidRPr="005E31CD">
          <w:rPr>
            <w:rStyle w:val="a5"/>
            <w:color w:val="auto"/>
            <w:sz w:val="28"/>
            <w:u w:val="none"/>
          </w:rPr>
          <w:t>desa</w:t>
        </w:r>
        <w:proofErr w:type="spellEnd"/>
        <w:r w:rsidRPr="005E31CD">
          <w:rPr>
            <w:rStyle w:val="a5"/>
            <w:color w:val="auto"/>
            <w:sz w:val="28"/>
            <w:u w:val="none"/>
            <w:lang w:val="ru-RU"/>
          </w:rPr>
          <w:t>/</w:t>
        </w:r>
        <w:proofErr w:type="spellStart"/>
        <w:r w:rsidRPr="005E31CD">
          <w:rPr>
            <w:rStyle w:val="a5"/>
            <w:color w:val="auto"/>
            <w:sz w:val="28"/>
            <w:u w:val="none"/>
          </w:rPr>
          <w:t>en</w:t>
        </w:r>
        <w:proofErr w:type="spellEnd"/>
        <w:r w:rsidRPr="005E31CD">
          <w:rPr>
            <w:rStyle w:val="a5"/>
            <w:color w:val="auto"/>
            <w:sz w:val="28"/>
            <w:u w:val="none"/>
            <w:lang w:val="ru-RU"/>
          </w:rPr>
          <w:t>/</w:t>
        </w:r>
      </w:hyperlink>
      <w:r w:rsidRPr="005E31CD">
        <w:rPr>
          <w:color w:val="auto"/>
          <w:sz w:val="28"/>
          <w:lang w:val="ru-RU"/>
        </w:rPr>
        <w:t xml:space="preserve"> (дата обращения: 18.02.2019)</w:t>
      </w:r>
    </w:p>
    <w:p w14:paraId="70FBFEE7" w14:textId="77777777" w:rsidR="005C6ECD" w:rsidRDefault="005C6ECD" w:rsidP="005C6ECD">
      <w:pPr>
        <w:pStyle w:val="a3"/>
        <w:numPr>
          <w:ilvl w:val="0"/>
          <w:numId w:val="20"/>
        </w:numPr>
        <w:spacing w:after="120" w:line="276" w:lineRule="auto"/>
        <w:ind w:left="0" w:firstLine="709"/>
        <w:contextualSpacing w:val="0"/>
        <w:jc w:val="both"/>
        <w:rPr>
          <w:color w:val="auto"/>
          <w:sz w:val="28"/>
          <w:lang w:val="ru-RU"/>
        </w:rPr>
      </w:pPr>
      <w:proofErr w:type="spellStart"/>
      <w:r w:rsidRPr="005E31CD">
        <w:rPr>
          <w:color w:val="auto"/>
          <w:sz w:val="28"/>
          <w:lang w:val="ru-RU"/>
        </w:rPr>
        <w:t>Державна</w:t>
      </w:r>
      <w:proofErr w:type="spellEnd"/>
      <w:r w:rsidRPr="005E31CD">
        <w:rPr>
          <w:color w:val="auto"/>
          <w:sz w:val="28"/>
          <w:lang w:val="ru-RU"/>
        </w:rPr>
        <w:t xml:space="preserve"> служба статистики </w:t>
      </w:r>
      <w:proofErr w:type="spellStart"/>
      <w:r w:rsidRPr="005E31CD">
        <w:rPr>
          <w:color w:val="auto"/>
          <w:sz w:val="28"/>
          <w:lang w:val="ru-RU"/>
        </w:rPr>
        <w:t>України</w:t>
      </w:r>
      <w:proofErr w:type="spellEnd"/>
      <w:r w:rsidRPr="005E31CD">
        <w:rPr>
          <w:color w:val="auto"/>
          <w:sz w:val="28"/>
          <w:lang w:val="ru-RU"/>
        </w:rPr>
        <w:t xml:space="preserve">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lang w:val="ru-RU"/>
        </w:rPr>
        <w:t xml:space="preserve">: </w:t>
      </w:r>
      <w:hyperlink r:id="rId63" w:history="1">
        <w:r w:rsidRPr="005E31CD">
          <w:rPr>
            <w:rStyle w:val="a5"/>
            <w:color w:val="auto"/>
            <w:sz w:val="28"/>
            <w:u w:val="none"/>
          </w:rPr>
          <w:t>http</w:t>
        </w:r>
        <w:r w:rsidRPr="005E31CD">
          <w:rPr>
            <w:rStyle w:val="a5"/>
            <w:color w:val="auto"/>
            <w:sz w:val="28"/>
            <w:u w:val="none"/>
            <w:lang w:val="ru-RU"/>
          </w:rPr>
          <w:t>://</w:t>
        </w:r>
        <w:r w:rsidRPr="005E31CD">
          <w:rPr>
            <w:rStyle w:val="a5"/>
            <w:color w:val="auto"/>
            <w:sz w:val="28"/>
            <w:u w:val="none"/>
          </w:rPr>
          <w:t>www</w:t>
        </w:r>
        <w:r w:rsidRPr="005E31CD">
          <w:rPr>
            <w:rStyle w:val="a5"/>
            <w:color w:val="auto"/>
            <w:sz w:val="28"/>
            <w:u w:val="none"/>
            <w:lang w:val="ru-RU"/>
          </w:rPr>
          <w:t>.</w:t>
        </w:r>
        <w:proofErr w:type="spellStart"/>
        <w:r w:rsidRPr="005E31CD">
          <w:rPr>
            <w:rStyle w:val="a5"/>
            <w:color w:val="auto"/>
            <w:sz w:val="28"/>
            <w:u w:val="none"/>
          </w:rPr>
          <w:t>ukrstat</w:t>
        </w:r>
        <w:proofErr w:type="spellEnd"/>
        <w:r w:rsidRPr="005E31CD">
          <w:rPr>
            <w:rStyle w:val="a5"/>
            <w:color w:val="auto"/>
            <w:sz w:val="28"/>
            <w:u w:val="none"/>
            <w:lang w:val="ru-RU"/>
          </w:rPr>
          <w:t>.</w:t>
        </w:r>
        <w:r w:rsidRPr="005E31CD">
          <w:rPr>
            <w:rStyle w:val="a5"/>
            <w:color w:val="auto"/>
            <w:sz w:val="28"/>
            <w:u w:val="none"/>
          </w:rPr>
          <w:t>gov</w:t>
        </w:r>
        <w:r w:rsidRPr="005E31CD">
          <w:rPr>
            <w:rStyle w:val="a5"/>
            <w:color w:val="auto"/>
            <w:sz w:val="28"/>
            <w:u w:val="none"/>
            <w:lang w:val="ru-RU"/>
          </w:rPr>
          <w:t>.</w:t>
        </w:r>
        <w:proofErr w:type="spellStart"/>
        <w:r w:rsidRPr="005E31CD">
          <w:rPr>
            <w:rStyle w:val="a5"/>
            <w:color w:val="auto"/>
            <w:sz w:val="28"/>
            <w:u w:val="none"/>
          </w:rPr>
          <w:t>ua</w:t>
        </w:r>
        <w:proofErr w:type="spellEnd"/>
        <w:r w:rsidRPr="005E31CD">
          <w:rPr>
            <w:rStyle w:val="a5"/>
            <w:color w:val="auto"/>
            <w:sz w:val="28"/>
            <w:u w:val="none"/>
            <w:lang w:val="ru-RU"/>
          </w:rPr>
          <w:t>/</w:t>
        </w:r>
      </w:hyperlink>
      <w:r w:rsidRPr="005E31CD">
        <w:rPr>
          <w:color w:val="auto"/>
          <w:sz w:val="28"/>
          <w:lang w:val="ru-RU"/>
        </w:rPr>
        <w:t xml:space="preserve"> (дата обращения: 18.05.2019)</w:t>
      </w:r>
    </w:p>
    <w:p w14:paraId="0E6EE8B2" w14:textId="77777777" w:rsidR="005C6ECD"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Индексы и индикаторы человеческого развития. Обновлённые статистические данные 2018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shd w:val="clear" w:color="auto" w:fill="FFFFFF"/>
          <w:lang w:val="ru-RU"/>
        </w:rPr>
        <w:t>:</w:t>
      </w:r>
      <w:r w:rsidRPr="005E31CD">
        <w:rPr>
          <w:color w:val="auto"/>
          <w:sz w:val="28"/>
          <w:lang w:val="ru-RU"/>
        </w:rPr>
        <w:t xml:space="preserve"> </w:t>
      </w:r>
      <w:hyperlink r:id="rId64" w:history="1">
        <w:r w:rsidRPr="005E31CD">
          <w:rPr>
            <w:rStyle w:val="a5"/>
            <w:color w:val="auto"/>
            <w:sz w:val="28"/>
            <w:u w:val="none"/>
          </w:rPr>
          <w:t>http</w:t>
        </w:r>
        <w:r w:rsidRPr="005E31CD">
          <w:rPr>
            <w:rStyle w:val="a5"/>
            <w:color w:val="auto"/>
            <w:sz w:val="28"/>
            <w:u w:val="none"/>
            <w:lang w:val="ru-RU"/>
          </w:rPr>
          <w:t>://</w:t>
        </w:r>
        <w:proofErr w:type="spellStart"/>
        <w:r w:rsidRPr="005E31CD">
          <w:rPr>
            <w:rStyle w:val="a5"/>
            <w:color w:val="auto"/>
            <w:sz w:val="28"/>
            <w:u w:val="none"/>
          </w:rPr>
          <w:t>hdr</w:t>
        </w:r>
        <w:proofErr w:type="spellEnd"/>
        <w:r w:rsidRPr="005E31CD">
          <w:rPr>
            <w:rStyle w:val="a5"/>
            <w:color w:val="auto"/>
            <w:sz w:val="28"/>
            <w:u w:val="none"/>
            <w:lang w:val="ru-RU"/>
          </w:rPr>
          <w:t>.</w:t>
        </w:r>
        <w:proofErr w:type="spellStart"/>
        <w:r w:rsidRPr="005E31CD">
          <w:rPr>
            <w:rStyle w:val="a5"/>
            <w:color w:val="auto"/>
            <w:sz w:val="28"/>
            <w:u w:val="none"/>
          </w:rPr>
          <w:t>undp</w:t>
        </w:r>
        <w:proofErr w:type="spellEnd"/>
        <w:r w:rsidRPr="005E31CD">
          <w:rPr>
            <w:rStyle w:val="a5"/>
            <w:color w:val="auto"/>
            <w:sz w:val="28"/>
            <w:u w:val="none"/>
            <w:lang w:val="ru-RU"/>
          </w:rPr>
          <w:t>.</w:t>
        </w:r>
        <w:r w:rsidRPr="005E31CD">
          <w:rPr>
            <w:rStyle w:val="a5"/>
            <w:color w:val="auto"/>
            <w:sz w:val="28"/>
            <w:u w:val="none"/>
          </w:rPr>
          <w:t>org</w:t>
        </w:r>
        <w:r w:rsidRPr="005E31CD">
          <w:rPr>
            <w:rStyle w:val="a5"/>
            <w:color w:val="auto"/>
            <w:sz w:val="28"/>
            <w:u w:val="none"/>
            <w:lang w:val="ru-RU"/>
          </w:rPr>
          <w:t>/</w:t>
        </w:r>
        <w:r w:rsidRPr="005E31CD">
          <w:rPr>
            <w:rStyle w:val="a5"/>
            <w:color w:val="auto"/>
            <w:sz w:val="28"/>
            <w:u w:val="none"/>
          </w:rPr>
          <w:t>sites</w:t>
        </w:r>
        <w:r w:rsidRPr="005E31CD">
          <w:rPr>
            <w:rStyle w:val="a5"/>
            <w:color w:val="auto"/>
            <w:sz w:val="28"/>
            <w:u w:val="none"/>
            <w:lang w:val="ru-RU"/>
          </w:rPr>
          <w:t>/</w:t>
        </w:r>
        <w:r w:rsidRPr="005E31CD">
          <w:rPr>
            <w:rStyle w:val="a5"/>
            <w:color w:val="auto"/>
            <w:sz w:val="28"/>
            <w:u w:val="none"/>
          </w:rPr>
          <w:t>default</w:t>
        </w:r>
        <w:r w:rsidRPr="005E31CD">
          <w:rPr>
            <w:rStyle w:val="a5"/>
            <w:color w:val="auto"/>
            <w:sz w:val="28"/>
            <w:u w:val="none"/>
            <w:lang w:val="ru-RU"/>
          </w:rPr>
          <w:t>/</w:t>
        </w:r>
        <w:r w:rsidRPr="005E31CD">
          <w:rPr>
            <w:rStyle w:val="a5"/>
            <w:color w:val="auto"/>
            <w:sz w:val="28"/>
            <w:u w:val="none"/>
          </w:rPr>
          <w:t>files</w:t>
        </w:r>
        <w:r w:rsidRPr="005E31CD">
          <w:rPr>
            <w:rStyle w:val="a5"/>
            <w:color w:val="auto"/>
            <w:sz w:val="28"/>
            <w:u w:val="none"/>
            <w:lang w:val="ru-RU"/>
          </w:rPr>
          <w:t>/2018_</w:t>
        </w:r>
        <w:r w:rsidRPr="005E31CD">
          <w:rPr>
            <w:rStyle w:val="a5"/>
            <w:color w:val="auto"/>
            <w:sz w:val="28"/>
            <w:u w:val="none"/>
          </w:rPr>
          <w:t>human</w:t>
        </w:r>
        <w:r w:rsidRPr="005E31CD">
          <w:rPr>
            <w:rStyle w:val="a5"/>
            <w:color w:val="auto"/>
            <w:sz w:val="28"/>
            <w:u w:val="none"/>
            <w:lang w:val="ru-RU"/>
          </w:rPr>
          <w:t>_</w:t>
        </w:r>
        <w:r w:rsidRPr="005E31CD">
          <w:rPr>
            <w:rStyle w:val="a5"/>
            <w:color w:val="auto"/>
            <w:sz w:val="28"/>
            <w:u w:val="none"/>
          </w:rPr>
          <w:t>development</w:t>
        </w:r>
        <w:r w:rsidRPr="005E31CD">
          <w:rPr>
            <w:rStyle w:val="a5"/>
            <w:color w:val="auto"/>
            <w:sz w:val="28"/>
            <w:u w:val="none"/>
            <w:lang w:val="ru-RU"/>
          </w:rPr>
          <w:t>_</w:t>
        </w:r>
        <w:r w:rsidRPr="005E31CD">
          <w:rPr>
            <w:rStyle w:val="a5"/>
            <w:color w:val="auto"/>
            <w:sz w:val="28"/>
            <w:u w:val="none"/>
          </w:rPr>
          <w:t>statistical</w:t>
        </w:r>
        <w:r w:rsidRPr="005E31CD">
          <w:rPr>
            <w:rStyle w:val="a5"/>
            <w:color w:val="auto"/>
            <w:sz w:val="28"/>
            <w:u w:val="none"/>
            <w:lang w:val="ru-RU"/>
          </w:rPr>
          <w:t>_</w:t>
        </w:r>
        <w:r w:rsidRPr="005E31CD">
          <w:rPr>
            <w:rStyle w:val="a5"/>
            <w:color w:val="auto"/>
            <w:sz w:val="28"/>
            <w:u w:val="none"/>
          </w:rPr>
          <w:t>update</w:t>
        </w:r>
        <w:r w:rsidRPr="005E31CD">
          <w:rPr>
            <w:rStyle w:val="a5"/>
            <w:color w:val="auto"/>
            <w:sz w:val="28"/>
            <w:u w:val="none"/>
            <w:lang w:val="ru-RU"/>
          </w:rPr>
          <w:t>_</w:t>
        </w:r>
        <w:proofErr w:type="spellStart"/>
        <w:r w:rsidRPr="005E31CD">
          <w:rPr>
            <w:rStyle w:val="a5"/>
            <w:color w:val="auto"/>
            <w:sz w:val="28"/>
            <w:u w:val="none"/>
          </w:rPr>
          <w:t>ru</w:t>
        </w:r>
        <w:proofErr w:type="spellEnd"/>
        <w:r w:rsidRPr="005E31CD">
          <w:rPr>
            <w:rStyle w:val="a5"/>
            <w:color w:val="auto"/>
            <w:sz w:val="28"/>
            <w:u w:val="none"/>
            <w:lang w:val="ru-RU"/>
          </w:rPr>
          <w:t>.</w:t>
        </w:r>
        <w:r w:rsidRPr="005E31CD">
          <w:rPr>
            <w:rStyle w:val="a5"/>
            <w:color w:val="auto"/>
            <w:sz w:val="28"/>
            <w:u w:val="none"/>
          </w:rPr>
          <w:t>pdf</w:t>
        </w:r>
      </w:hyperlink>
      <w:hyperlink r:id="rId65" w:history="1"/>
      <w:r w:rsidRPr="005E31CD">
        <w:rPr>
          <w:color w:val="auto"/>
          <w:sz w:val="28"/>
          <w:lang w:val="ru-RU"/>
        </w:rPr>
        <w:t xml:space="preserve"> (дата обращения: 18.02.2019)</w:t>
      </w:r>
    </w:p>
    <w:p w14:paraId="4FE1A30B"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be-BY"/>
        </w:rPr>
      </w:pPr>
      <w:proofErr w:type="spellStart"/>
      <w:r w:rsidRPr="005E31CD">
        <w:rPr>
          <w:color w:val="auto"/>
          <w:sz w:val="28"/>
          <w:lang w:val="ru-RU"/>
        </w:rPr>
        <w:t>Нацыянальны</w:t>
      </w:r>
      <w:proofErr w:type="spellEnd"/>
      <w:r w:rsidRPr="005E31CD">
        <w:rPr>
          <w:color w:val="auto"/>
          <w:sz w:val="28"/>
          <w:lang w:val="ru-RU"/>
        </w:rPr>
        <w:t xml:space="preserve"> </w:t>
      </w:r>
      <w:proofErr w:type="spellStart"/>
      <w:r w:rsidRPr="005E31CD">
        <w:rPr>
          <w:color w:val="auto"/>
          <w:sz w:val="28"/>
          <w:lang w:val="ru-RU"/>
        </w:rPr>
        <w:t>статыстычны</w:t>
      </w:r>
      <w:proofErr w:type="spellEnd"/>
      <w:r w:rsidRPr="005E31CD">
        <w:rPr>
          <w:color w:val="auto"/>
          <w:sz w:val="28"/>
          <w:lang w:val="ru-RU"/>
        </w:rPr>
        <w:t xml:space="preserve"> </w:t>
      </w:r>
      <w:proofErr w:type="spellStart"/>
      <w:r w:rsidRPr="005E31CD">
        <w:rPr>
          <w:color w:val="auto"/>
          <w:sz w:val="28"/>
          <w:lang w:val="ru-RU"/>
        </w:rPr>
        <w:t>камітэт</w:t>
      </w:r>
      <w:proofErr w:type="spellEnd"/>
      <w:r w:rsidRPr="005E31CD">
        <w:rPr>
          <w:color w:val="auto"/>
          <w:sz w:val="28"/>
          <w:lang w:val="ru-RU"/>
        </w:rPr>
        <w:t xml:space="preserve"> </w:t>
      </w:r>
      <w:proofErr w:type="spellStart"/>
      <w:r w:rsidRPr="005E31CD">
        <w:rPr>
          <w:color w:val="auto"/>
          <w:sz w:val="28"/>
          <w:lang w:val="ru-RU"/>
        </w:rPr>
        <w:t>Рэспублікі</w:t>
      </w:r>
      <w:proofErr w:type="spellEnd"/>
      <w:r w:rsidRPr="005E31CD">
        <w:rPr>
          <w:color w:val="auto"/>
          <w:sz w:val="28"/>
          <w:lang w:val="ru-RU"/>
        </w:rPr>
        <w:t xml:space="preserve"> Беларусь </w:t>
      </w:r>
      <w:r w:rsidRPr="005E31CD">
        <w:rPr>
          <w:rFonts w:eastAsia="Calibri"/>
          <w:color w:val="auto"/>
          <w:sz w:val="28"/>
          <w:lang w:val="ru-RU"/>
        </w:rPr>
        <w:t>[Электронный ресурс]//</w:t>
      </w:r>
      <w:r w:rsidRPr="005E31CD">
        <w:rPr>
          <w:rFonts w:eastAsia="Calibri"/>
          <w:color w:val="auto"/>
          <w:sz w:val="28"/>
        </w:rPr>
        <w:t>URL</w:t>
      </w:r>
      <w:r w:rsidRPr="005E31CD">
        <w:rPr>
          <w:color w:val="auto"/>
          <w:sz w:val="28"/>
          <w:lang w:val="ru-RU"/>
        </w:rPr>
        <w:t xml:space="preserve">: </w:t>
      </w:r>
      <w:r w:rsidRPr="005E31CD">
        <w:rPr>
          <w:color w:val="auto"/>
          <w:sz w:val="28"/>
        </w:rPr>
        <w:t>http</w:t>
      </w:r>
      <w:r w:rsidRPr="005E31CD">
        <w:rPr>
          <w:color w:val="auto"/>
          <w:sz w:val="28"/>
          <w:lang w:val="ru-RU"/>
        </w:rPr>
        <w:t>://</w:t>
      </w:r>
      <w:r w:rsidRPr="005E31CD">
        <w:rPr>
          <w:color w:val="auto"/>
          <w:sz w:val="28"/>
        </w:rPr>
        <w:t>www</w:t>
      </w:r>
      <w:r w:rsidRPr="005E31CD">
        <w:rPr>
          <w:color w:val="auto"/>
          <w:sz w:val="28"/>
          <w:lang w:val="ru-RU"/>
        </w:rPr>
        <w:t>.</w:t>
      </w:r>
      <w:proofErr w:type="spellStart"/>
      <w:r w:rsidRPr="005E31CD">
        <w:rPr>
          <w:color w:val="auto"/>
          <w:sz w:val="28"/>
        </w:rPr>
        <w:t>belstat</w:t>
      </w:r>
      <w:proofErr w:type="spellEnd"/>
      <w:r w:rsidRPr="005E31CD">
        <w:rPr>
          <w:color w:val="auto"/>
          <w:sz w:val="28"/>
          <w:lang w:val="ru-RU"/>
        </w:rPr>
        <w:t>.</w:t>
      </w:r>
      <w:r w:rsidRPr="005E31CD">
        <w:rPr>
          <w:color w:val="auto"/>
          <w:sz w:val="28"/>
        </w:rPr>
        <w:t>gov</w:t>
      </w:r>
      <w:r w:rsidRPr="005E31CD">
        <w:rPr>
          <w:color w:val="auto"/>
          <w:sz w:val="28"/>
          <w:lang w:val="ru-RU"/>
        </w:rPr>
        <w:t>.</w:t>
      </w:r>
      <w:r w:rsidRPr="005E31CD">
        <w:rPr>
          <w:color w:val="auto"/>
          <w:sz w:val="28"/>
        </w:rPr>
        <w:t>by</w:t>
      </w:r>
      <w:r w:rsidRPr="005E31CD">
        <w:rPr>
          <w:color w:val="auto"/>
          <w:sz w:val="28"/>
          <w:lang w:val="ru-RU"/>
        </w:rPr>
        <w:t xml:space="preserve">/ (дата обращения: 18.05.2019) </w:t>
      </w:r>
    </w:p>
    <w:p w14:paraId="1E38C78C"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Национальное бюро статистики Республики Молдова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lang w:val="ru-RU"/>
        </w:rPr>
        <w:t xml:space="preserve">: </w:t>
      </w:r>
      <w:hyperlink r:id="rId66" w:history="1">
        <w:r w:rsidRPr="005E31CD">
          <w:rPr>
            <w:rStyle w:val="a5"/>
            <w:color w:val="auto"/>
            <w:sz w:val="28"/>
            <w:u w:val="none"/>
          </w:rPr>
          <w:t>http</w:t>
        </w:r>
        <w:r w:rsidRPr="005E31CD">
          <w:rPr>
            <w:rStyle w:val="a5"/>
            <w:color w:val="auto"/>
            <w:sz w:val="28"/>
            <w:u w:val="none"/>
            <w:lang w:val="ru-RU"/>
          </w:rPr>
          <w:t>://</w:t>
        </w:r>
        <w:proofErr w:type="spellStart"/>
        <w:r w:rsidRPr="005E31CD">
          <w:rPr>
            <w:rStyle w:val="a5"/>
            <w:color w:val="auto"/>
            <w:sz w:val="28"/>
            <w:u w:val="none"/>
          </w:rPr>
          <w:t>statistica</w:t>
        </w:r>
        <w:proofErr w:type="spellEnd"/>
        <w:r w:rsidRPr="005E31CD">
          <w:rPr>
            <w:rStyle w:val="a5"/>
            <w:color w:val="auto"/>
            <w:sz w:val="28"/>
            <w:u w:val="none"/>
            <w:lang w:val="ru-RU"/>
          </w:rPr>
          <w:t>.</w:t>
        </w:r>
        <w:r w:rsidRPr="005E31CD">
          <w:rPr>
            <w:rStyle w:val="a5"/>
            <w:color w:val="auto"/>
            <w:sz w:val="28"/>
            <w:u w:val="none"/>
          </w:rPr>
          <w:t>gov</w:t>
        </w:r>
        <w:r w:rsidRPr="005E31CD">
          <w:rPr>
            <w:rStyle w:val="a5"/>
            <w:color w:val="auto"/>
            <w:sz w:val="28"/>
            <w:u w:val="none"/>
            <w:lang w:val="ru-RU"/>
          </w:rPr>
          <w:t>.</w:t>
        </w:r>
        <w:r w:rsidRPr="005E31CD">
          <w:rPr>
            <w:rStyle w:val="a5"/>
            <w:color w:val="auto"/>
            <w:sz w:val="28"/>
            <w:u w:val="none"/>
          </w:rPr>
          <w:t>md</w:t>
        </w:r>
        <w:r w:rsidRPr="005E31CD">
          <w:rPr>
            <w:rStyle w:val="a5"/>
            <w:color w:val="auto"/>
            <w:sz w:val="28"/>
            <w:u w:val="none"/>
            <w:lang w:val="ru-RU"/>
          </w:rPr>
          <w:t>/</w:t>
        </w:r>
        <w:r w:rsidRPr="005E31CD">
          <w:rPr>
            <w:rStyle w:val="a5"/>
            <w:color w:val="auto"/>
            <w:sz w:val="28"/>
            <w:u w:val="none"/>
          </w:rPr>
          <w:t>index</w:t>
        </w:r>
        <w:r w:rsidRPr="005E31CD">
          <w:rPr>
            <w:rStyle w:val="a5"/>
            <w:color w:val="auto"/>
            <w:sz w:val="28"/>
            <w:u w:val="none"/>
            <w:lang w:val="ru-RU"/>
          </w:rPr>
          <w:t>.</w:t>
        </w:r>
        <w:r w:rsidRPr="005E31CD">
          <w:rPr>
            <w:rStyle w:val="a5"/>
            <w:color w:val="auto"/>
            <w:sz w:val="28"/>
            <w:u w:val="none"/>
          </w:rPr>
          <w:t>php</w:t>
        </w:r>
        <w:r w:rsidRPr="005E31CD">
          <w:rPr>
            <w:rStyle w:val="a5"/>
            <w:color w:val="auto"/>
            <w:sz w:val="28"/>
            <w:u w:val="none"/>
            <w:lang w:val="ru-RU"/>
          </w:rPr>
          <w:t>?</w:t>
        </w:r>
        <w:r w:rsidRPr="005E31CD">
          <w:rPr>
            <w:rStyle w:val="a5"/>
            <w:color w:val="auto"/>
            <w:sz w:val="28"/>
            <w:u w:val="none"/>
          </w:rPr>
          <w:t>l</w:t>
        </w:r>
        <w:r w:rsidRPr="005E31CD">
          <w:rPr>
            <w:rStyle w:val="a5"/>
            <w:color w:val="auto"/>
            <w:sz w:val="28"/>
            <w:u w:val="none"/>
            <w:lang w:val="ru-RU"/>
          </w:rPr>
          <w:t>=</w:t>
        </w:r>
        <w:proofErr w:type="spellStart"/>
        <w:r w:rsidRPr="005E31CD">
          <w:rPr>
            <w:rStyle w:val="a5"/>
            <w:color w:val="auto"/>
            <w:sz w:val="28"/>
            <w:u w:val="none"/>
          </w:rPr>
          <w:t>ru</w:t>
        </w:r>
        <w:proofErr w:type="spellEnd"/>
      </w:hyperlink>
      <w:r w:rsidRPr="005E31CD">
        <w:rPr>
          <w:color w:val="auto"/>
          <w:sz w:val="28"/>
          <w:lang w:val="ru-RU"/>
        </w:rPr>
        <w:t xml:space="preserve"> (дата обращения: 18.05.2019)</w:t>
      </w:r>
    </w:p>
    <w:p w14:paraId="034C0494"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Обсерватория экономической </w:t>
      </w:r>
      <w:proofErr w:type="spellStart"/>
      <w:r w:rsidRPr="005E31CD">
        <w:rPr>
          <w:color w:val="auto"/>
          <w:sz w:val="28"/>
          <w:lang w:val="ru-RU"/>
        </w:rPr>
        <w:t>диверсифицированности</w:t>
      </w:r>
      <w:proofErr w:type="spellEnd"/>
      <w:r w:rsidRPr="005E31CD">
        <w:rPr>
          <w:color w:val="auto"/>
          <w:sz w:val="28"/>
          <w:lang w:val="ru-RU"/>
        </w:rPr>
        <w:t xml:space="preserve">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shd w:val="clear" w:color="auto" w:fill="FFFFFF"/>
          <w:lang w:val="ru-RU"/>
        </w:rPr>
        <w:t>:</w:t>
      </w:r>
      <w:r w:rsidRPr="005E31CD">
        <w:rPr>
          <w:color w:val="auto"/>
          <w:sz w:val="28"/>
          <w:lang w:val="ru-RU"/>
        </w:rPr>
        <w:t xml:space="preserve"> </w:t>
      </w:r>
      <w:hyperlink r:id="rId67" w:history="1">
        <w:r w:rsidRPr="005E31CD">
          <w:rPr>
            <w:rStyle w:val="a5"/>
            <w:color w:val="auto"/>
            <w:sz w:val="28"/>
            <w:u w:val="none"/>
          </w:rPr>
          <w:t>https</w:t>
        </w:r>
        <w:r w:rsidRPr="005E31CD">
          <w:rPr>
            <w:rStyle w:val="a5"/>
            <w:color w:val="auto"/>
            <w:sz w:val="28"/>
            <w:u w:val="none"/>
            <w:lang w:val="ru-RU"/>
          </w:rPr>
          <w:t>://</w:t>
        </w:r>
        <w:r w:rsidRPr="005E31CD">
          <w:rPr>
            <w:rStyle w:val="a5"/>
            <w:color w:val="auto"/>
            <w:sz w:val="28"/>
            <w:u w:val="none"/>
          </w:rPr>
          <w:t>atlas</w:t>
        </w:r>
        <w:r w:rsidRPr="005E31CD">
          <w:rPr>
            <w:rStyle w:val="a5"/>
            <w:color w:val="auto"/>
            <w:sz w:val="28"/>
            <w:u w:val="none"/>
            <w:lang w:val="ru-RU"/>
          </w:rPr>
          <w:t>.</w:t>
        </w:r>
        <w:r w:rsidRPr="005E31CD">
          <w:rPr>
            <w:rStyle w:val="a5"/>
            <w:color w:val="auto"/>
            <w:sz w:val="28"/>
            <w:u w:val="none"/>
          </w:rPr>
          <w:t>media</w:t>
        </w:r>
        <w:r w:rsidRPr="005E31CD">
          <w:rPr>
            <w:rStyle w:val="a5"/>
            <w:color w:val="auto"/>
            <w:sz w:val="28"/>
            <w:u w:val="none"/>
            <w:lang w:val="ru-RU"/>
          </w:rPr>
          <w:t>.</w:t>
        </w:r>
        <w:proofErr w:type="spellStart"/>
        <w:r w:rsidRPr="005E31CD">
          <w:rPr>
            <w:rStyle w:val="a5"/>
            <w:color w:val="auto"/>
            <w:sz w:val="28"/>
            <w:u w:val="none"/>
          </w:rPr>
          <w:t>mit</w:t>
        </w:r>
        <w:proofErr w:type="spellEnd"/>
        <w:r w:rsidRPr="005E31CD">
          <w:rPr>
            <w:rStyle w:val="a5"/>
            <w:color w:val="auto"/>
            <w:sz w:val="28"/>
            <w:u w:val="none"/>
            <w:lang w:val="ru-RU"/>
          </w:rPr>
          <w:t>.</w:t>
        </w:r>
        <w:proofErr w:type="spellStart"/>
        <w:r w:rsidRPr="005E31CD">
          <w:rPr>
            <w:rStyle w:val="a5"/>
            <w:color w:val="auto"/>
            <w:sz w:val="28"/>
            <w:u w:val="none"/>
          </w:rPr>
          <w:t>edu</w:t>
        </w:r>
        <w:proofErr w:type="spellEnd"/>
        <w:r w:rsidRPr="005E31CD">
          <w:rPr>
            <w:rStyle w:val="a5"/>
            <w:color w:val="auto"/>
            <w:sz w:val="28"/>
            <w:u w:val="none"/>
            <w:lang w:val="ru-RU"/>
          </w:rPr>
          <w:t>/</w:t>
        </w:r>
        <w:proofErr w:type="spellStart"/>
        <w:r w:rsidRPr="005E31CD">
          <w:rPr>
            <w:rStyle w:val="a5"/>
            <w:color w:val="auto"/>
            <w:sz w:val="28"/>
            <w:u w:val="none"/>
          </w:rPr>
          <w:t>ru</w:t>
        </w:r>
        <w:proofErr w:type="spellEnd"/>
        <w:r w:rsidRPr="005E31CD">
          <w:rPr>
            <w:rStyle w:val="a5"/>
            <w:color w:val="auto"/>
            <w:sz w:val="28"/>
            <w:u w:val="none"/>
            <w:lang w:val="ru-RU"/>
          </w:rPr>
          <w:t>/</w:t>
        </w:r>
      </w:hyperlink>
      <w:r w:rsidRPr="005E31CD">
        <w:rPr>
          <w:color w:val="auto"/>
          <w:sz w:val="28"/>
          <w:lang w:val="ru-RU"/>
        </w:rPr>
        <w:t xml:space="preserve"> (дата обращения: 18.02.2019)</w:t>
      </w:r>
    </w:p>
    <w:p w14:paraId="16585685" w14:textId="77777777" w:rsidR="005C6ECD" w:rsidRDefault="005C6ECD" w:rsidP="005C6ECD">
      <w:pPr>
        <w:pStyle w:val="a3"/>
        <w:numPr>
          <w:ilvl w:val="0"/>
          <w:numId w:val="20"/>
        </w:numPr>
        <w:spacing w:after="120" w:line="276" w:lineRule="auto"/>
        <w:ind w:left="0" w:firstLine="709"/>
        <w:contextualSpacing w:val="0"/>
        <w:jc w:val="both"/>
        <w:rPr>
          <w:sz w:val="28"/>
          <w:lang w:val="ru-RU"/>
        </w:rPr>
      </w:pPr>
      <w:r w:rsidRPr="005E31CD">
        <w:rPr>
          <w:color w:val="auto"/>
          <w:sz w:val="28"/>
          <w:lang w:val="ru-RU"/>
        </w:rPr>
        <w:t xml:space="preserve">Объединённые Нации. Цифровая библиотека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lang w:val="ru-RU"/>
        </w:rPr>
        <w:t xml:space="preserve">: </w:t>
      </w:r>
      <w:hyperlink r:id="rId68" w:history="1">
        <w:hyperlink r:id="rId69" w:history="1">
          <w:r w:rsidRPr="005E31CD">
            <w:rPr>
              <w:rStyle w:val="a5"/>
              <w:color w:val="auto"/>
              <w:sz w:val="28"/>
              <w:u w:val="none"/>
            </w:rPr>
            <w:t>https</w:t>
          </w:r>
          <w:r w:rsidRPr="005E31CD">
            <w:rPr>
              <w:rStyle w:val="a5"/>
              <w:color w:val="auto"/>
              <w:sz w:val="28"/>
              <w:u w:val="none"/>
              <w:lang w:val="ru-RU"/>
            </w:rPr>
            <w:t>://</w:t>
          </w:r>
          <w:r w:rsidRPr="005E31CD">
            <w:rPr>
              <w:rStyle w:val="a5"/>
              <w:color w:val="auto"/>
              <w:sz w:val="28"/>
              <w:u w:val="none"/>
            </w:rPr>
            <w:t>digitallibrary</w:t>
          </w:r>
          <w:r w:rsidRPr="005E31CD">
            <w:rPr>
              <w:rStyle w:val="a5"/>
              <w:color w:val="auto"/>
              <w:sz w:val="28"/>
              <w:u w:val="none"/>
              <w:lang w:val="ru-RU"/>
            </w:rPr>
            <w:t>.</w:t>
          </w:r>
          <w:r w:rsidRPr="005E31CD">
            <w:rPr>
              <w:rStyle w:val="a5"/>
              <w:color w:val="auto"/>
              <w:sz w:val="28"/>
              <w:u w:val="none"/>
            </w:rPr>
            <w:t>un</w:t>
          </w:r>
          <w:r w:rsidRPr="005E31CD">
            <w:rPr>
              <w:rStyle w:val="a5"/>
              <w:color w:val="auto"/>
              <w:sz w:val="28"/>
              <w:u w:val="none"/>
              <w:lang w:val="ru-RU"/>
            </w:rPr>
            <w:t>.</w:t>
          </w:r>
          <w:r w:rsidRPr="005E31CD">
            <w:rPr>
              <w:rStyle w:val="a5"/>
              <w:color w:val="auto"/>
              <w:sz w:val="28"/>
              <w:u w:val="none"/>
            </w:rPr>
            <w:t>org</w:t>
          </w:r>
          <w:r w:rsidRPr="005E31CD">
            <w:rPr>
              <w:rStyle w:val="a5"/>
              <w:color w:val="auto"/>
              <w:sz w:val="28"/>
              <w:u w:val="none"/>
              <w:lang w:val="ru-RU"/>
            </w:rPr>
            <w:t>/?</w:t>
          </w:r>
          <w:r w:rsidRPr="005E31CD">
            <w:rPr>
              <w:rStyle w:val="a5"/>
              <w:color w:val="auto"/>
              <w:sz w:val="28"/>
              <w:u w:val="none"/>
            </w:rPr>
            <w:t>ln</w:t>
          </w:r>
          <w:r w:rsidRPr="005E31CD">
            <w:rPr>
              <w:rStyle w:val="a5"/>
              <w:color w:val="auto"/>
              <w:sz w:val="28"/>
              <w:u w:val="none"/>
              <w:lang w:val="ru-RU"/>
            </w:rPr>
            <w:t>=</w:t>
          </w:r>
          <w:r w:rsidRPr="005E31CD">
            <w:rPr>
              <w:rStyle w:val="a5"/>
              <w:color w:val="auto"/>
              <w:sz w:val="28"/>
              <w:u w:val="none"/>
            </w:rPr>
            <w:t>ru</w:t>
          </w:r>
        </w:hyperlink>
        <w:r w:rsidRPr="005E31CD">
          <w:rPr>
            <w:rStyle w:val="a5"/>
            <w:color w:val="auto"/>
            <w:sz w:val="28"/>
            <w:u w:val="none"/>
            <w:lang w:val="ru-RU"/>
          </w:rPr>
          <w:t>/</w:t>
        </w:r>
      </w:hyperlink>
      <w:r w:rsidRPr="005E31CD">
        <w:rPr>
          <w:color w:val="auto"/>
          <w:sz w:val="28"/>
          <w:lang w:val="ru-RU"/>
        </w:rPr>
        <w:t xml:space="preserve"> (дата обращения: 18.01.2019)</w:t>
      </w:r>
    </w:p>
    <w:p w14:paraId="55FBDB00"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lang w:val="be-BY"/>
        </w:rPr>
        <w:t xml:space="preserve">Офіційний портал Верховної Ради України. Меморандум про гарантії безпеки у зв'язку з приєднанням України до Договору про нерозповсюдження ядерної зброї </w:t>
      </w:r>
      <w:r w:rsidRPr="005E31CD">
        <w:rPr>
          <w:rFonts w:eastAsia="Calibri"/>
          <w:color w:val="auto"/>
          <w:sz w:val="28"/>
          <w:lang w:val="ru-RU"/>
        </w:rPr>
        <w:t>[Электронный ресурс]//</w:t>
      </w:r>
      <w:r w:rsidRPr="005E31CD">
        <w:rPr>
          <w:rFonts w:eastAsia="Calibri"/>
          <w:color w:val="auto"/>
          <w:sz w:val="28"/>
        </w:rPr>
        <w:t>URL</w:t>
      </w:r>
      <w:r w:rsidRPr="005E31CD">
        <w:rPr>
          <w:color w:val="auto"/>
          <w:sz w:val="28"/>
          <w:lang w:val="ru-RU"/>
        </w:rPr>
        <w:t xml:space="preserve">: </w:t>
      </w:r>
      <w:hyperlink r:id="rId70" w:history="1">
        <w:r w:rsidRPr="005E31CD">
          <w:rPr>
            <w:rStyle w:val="a5"/>
            <w:color w:val="auto"/>
            <w:sz w:val="28"/>
            <w:u w:val="none"/>
          </w:rPr>
          <w:t>https</w:t>
        </w:r>
        <w:r w:rsidRPr="005E31CD">
          <w:rPr>
            <w:rStyle w:val="a5"/>
            <w:color w:val="auto"/>
            <w:sz w:val="28"/>
            <w:u w:val="none"/>
            <w:lang w:val="ru-RU"/>
          </w:rPr>
          <w:t>://</w:t>
        </w:r>
        <w:proofErr w:type="spellStart"/>
        <w:r w:rsidRPr="005E31CD">
          <w:rPr>
            <w:rStyle w:val="a5"/>
            <w:color w:val="auto"/>
            <w:sz w:val="28"/>
            <w:u w:val="none"/>
          </w:rPr>
          <w:t>zakon</w:t>
        </w:r>
        <w:proofErr w:type="spellEnd"/>
        <w:r w:rsidRPr="005E31CD">
          <w:rPr>
            <w:rStyle w:val="a5"/>
            <w:color w:val="auto"/>
            <w:sz w:val="28"/>
            <w:u w:val="none"/>
            <w:lang w:val="ru-RU"/>
          </w:rPr>
          <w:t>4.</w:t>
        </w:r>
        <w:proofErr w:type="spellStart"/>
        <w:r w:rsidRPr="005E31CD">
          <w:rPr>
            <w:rStyle w:val="a5"/>
            <w:color w:val="auto"/>
            <w:sz w:val="28"/>
            <w:u w:val="none"/>
          </w:rPr>
          <w:t>rada</w:t>
        </w:r>
        <w:proofErr w:type="spellEnd"/>
        <w:r w:rsidRPr="005E31CD">
          <w:rPr>
            <w:rStyle w:val="a5"/>
            <w:color w:val="auto"/>
            <w:sz w:val="28"/>
            <w:u w:val="none"/>
            <w:lang w:val="ru-RU"/>
          </w:rPr>
          <w:t>.</w:t>
        </w:r>
        <w:r w:rsidRPr="005E31CD">
          <w:rPr>
            <w:rStyle w:val="a5"/>
            <w:color w:val="auto"/>
            <w:sz w:val="28"/>
            <w:u w:val="none"/>
          </w:rPr>
          <w:t>gov</w:t>
        </w:r>
        <w:r w:rsidRPr="005E31CD">
          <w:rPr>
            <w:rStyle w:val="a5"/>
            <w:color w:val="auto"/>
            <w:sz w:val="28"/>
            <w:u w:val="none"/>
            <w:lang w:val="ru-RU"/>
          </w:rPr>
          <w:t>.</w:t>
        </w:r>
        <w:proofErr w:type="spellStart"/>
        <w:r w:rsidRPr="005E31CD">
          <w:rPr>
            <w:rStyle w:val="a5"/>
            <w:color w:val="auto"/>
            <w:sz w:val="28"/>
            <w:u w:val="none"/>
          </w:rPr>
          <w:t>ua</w:t>
        </w:r>
        <w:proofErr w:type="spellEnd"/>
        <w:r w:rsidRPr="005E31CD">
          <w:rPr>
            <w:rStyle w:val="a5"/>
            <w:color w:val="auto"/>
            <w:sz w:val="28"/>
            <w:u w:val="none"/>
            <w:lang w:val="ru-RU"/>
          </w:rPr>
          <w:t>/</w:t>
        </w:r>
        <w:r w:rsidRPr="005E31CD">
          <w:rPr>
            <w:rStyle w:val="a5"/>
            <w:color w:val="auto"/>
            <w:sz w:val="28"/>
            <w:u w:val="none"/>
          </w:rPr>
          <w:t>laws</w:t>
        </w:r>
        <w:r w:rsidRPr="005E31CD">
          <w:rPr>
            <w:rStyle w:val="a5"/>
            <w:color w:val="auto"/>
            <w:sz w:val="28"/>
            <w:u w:val="none"/>
            <w:lang w:val="ru-RU"/>
          </w:rPr>
          <w:t>/</w:t>
        </w:r>
        <w:r w:rsidRPr="005E31CD">
          <w:rPr>
            <w:rStyle w:val="a5"/>
            <w:color w:val="auto"/>
            <w:sz w:val="28"/>
            <w:u w:val="none"/>
          </w:rPr>
          <w:t>show</w:t>
        </w:r>
        <w:r w:rsidRPr="005E31CD">
          <w:rPr>
            <w:rStyle w:val="a5"/>
            <w:color w:val="auto"/>
            <w:sz w:val="28"/>
            <w:u w:val="none"/>
            <w:lang w:val="ru-RU"/>
          </w:rPr>
          <w:t>/998_158</w:t>
        </w:r>
      </w:hyperlink>
      <w:hyperlink r:id="rId71" w:history="1"/>
      <w:r w:rsidRPr="005E31CD">
        <w:rPr>
          <w:color w:val="auto"/>
          <w:sz w:val="28"/>
          <w:lang w:val="ru-RU"/>
        </w:rPr>
        <w:t xml:space="preserve"> (дата обращения: 18.05.2019)  </w:t>
      </w:r>
    </w:p>
    <w:p w14:paraId="3A0D5FB3"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Перечень территориальных органов МИД РФ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shd w:val="clear" w:color="auto" w:fill="FFFFFF"/>
          <w:lang w:val="ru-RU"/>
        </w:rPr>
        <w:t>:</w:t>
      </w:r>
      <w:r w:rsidRPr="005E31CD">
        <w:rPr>
          <w:color w:val="auto"/>
          <w:sz w:val="28"/>
          <w:lang w:val="ru-RU"/>
        </w:rPr>
        <w:t xml:space="preserve"> </w:t>
      </w:r>
      <w:hyperlink r:id="rId72" w:history="1">
        <w:r w:rsidRPr="005E31CD">
          <w:rPr>
            <w:rStyle w:val="a5"/>
            <w:color w:val="auto"/>
            <w:sz w:val="28"/>
            <w:u w:val="none"/>
          </w:rPr>
          <w:t>http</w:t>
        </w:r>
        <w:r w:rsidRPr="005E31CD">
          <w:rPr>
            <w:rStyle w:val="a5"/>
            <w:color w:val="auto"/>
            <w:sz w:val="28"/>
            <w:u w:val="none"/>
            <w:lang w:val="ru-RU"/>
          </w:rPr>
          <w:t>://</w:t>
        </w:r>
        <w:r w:rsidRPr="005E31CD">
          <w:rPr>
            <w:rStyle w:val="a5"/>
            <w:color w:val="auto"/>
            <w:sz w:val="28"/>
            <w:u w:val="none"/>
          </w:rPr>
          <w:t>www</w:t>
        </w:r>
        <w:r w:rsidRPr="005E31CD">
          <w:rPr>
            <w:rStyle w:val="a5"/>
            <w:color w:val="auto"/>
            <w:sz w:val="28"/>
            <w:u w:val="none"/>
            <w:lang w:val="ru-RU"/>
          </w:rPr>
          <w:t>.</w:t>
        </w:r>
        <w:r w:rsidRPr="005E31CD">
          <w:rPr>
            <w:rStyle w:val="a5"/>
            <w:color w:val="auto"/>
            <w:sz w:val="28"/>
            <w:u w:val="none"/>
          </w:rPr>
          <w:t>mid</w:t>
        </w:r>
        <w:r w:rsidRPr="005E31CD">
          <w:rPr>
            <w:rStyle w:val="a5"/>
            <w:color w:val="auto"/>
            <w:sz w:val="28"/>
            <w:u w:val="none"/>
            <w:lang w:val="ru-RU"/>
          </w:rPr>
          <w:t>.</w:t>
        </w:r>
        <w:proofErr w:type="spellStart"/>
        <w:r w:rsidRPr="005E31CD">
          <w:rPr>
            <w:rStyle w:val="a5"/>
            <w:color w:val="auto"/>
            <w:sz w:val="28"/>
            <w:u w:val="none"/>
          </w:rPr>
          <w:t>ru</w:t>
        </w:r>
        <w:proofErr w:type="spellEnd"/>
        <w:r w:rsidRPr="005E31CD">
          <w:rPr>
            <w:rStyle w:val="a5"/>
            <w:color w:val="auto"/>
            <w:sz w:val="28"/>
            <w:u w:val="none"/>
            <w:lang w:val="ru-RU"/>
          </w:rPr>
          <w:t>/</w:t>
        </w:r>
        <w:r w:rsidRPr="005E31CD">
          <w:rPr>
            <w:rStyle w:val="a5"/>
            <w:color w:val="auto"/>
            <w:sz w:val="28"/>
            <w:u w:val="none"/>
          </w:rPr>
          <w:t>diverse</w:t>
        </w:r>
        <w:r w:rsidRPr="005E31CD">
          <w:rPr>
            <w:rStyle w:val="a5"/>
            <w:color w:val="auto"/>
            <w:sz w:val="28"/>
            <w:u w:val="none"/>
            <w:lang w:val="ru-RU"/>
          </w:rPr>
          <w:t>/-/</w:t>
        </w:r>
        <w:r w:rsidRPr="005E31CD">
          <w:rPr>
            <w:rStyle w:val="a5"/>
            <w:color w:val="auto"/>
            <w:sz w:val="28"/>
            <w:u w:val="none"/>
          </w:rPr>
          <w:t>asset</w:t>
        </w:r>
        <w:r w:rsidRPr="005E31CD">
          <w:rPr>
            <w:rStyle w:val="a5"/>
            <w:color w:val="auto"/>
            <w:sz w:val="28"/>
            <w:u w:val="none"/>
            <w:lang w:val="ru-RU"/>
          </w:rPr>
          <w:t>_</w:t>
        </w:r>
        <w:r w:rsidRPr="005E31CD">
          <w:rPr>
            <w:rStyle w:val="a5"/>
            <w:color w:val="auto"/>
            <w:sz w:val="28"/>
            <w:u w:val="none"/>
          </w:rPr>
          <w:t>publisher</w:t>
        </w:r>
        <w:r w:rsidRPr="005E31CD">
          <w:rPr>
            <w:rStyle w:val="a5"/>
            <w:color w:val="auto"/>
            <w:sz w:val="28"/>
            <w:u w:val="none"/>
            <w:lang w:val="ru-RU"/>
          </w:rPr>
          <w:t>/</w:t>
        </w:r>
        <w:proofErr w:type="spellStart"/>
        <w:r w:rsidRPr="005E31CD">
          <w:rPr>
            <w:rStyle w:val="a5"/>
            <w:color w:val="auto"/>
            <w:sz w:val="28"/>
            <w:u w:val="none"/>
          </w:rPr>
          <w:t>zwI</w:t>
        </w:r>
        <w:proofErr w:type="spellEnd"/>
        <w:r w:rsidRPr="005E31CD">
          <w:rPr>
            <w:rStyle w:val="a5"/>
            <w:color w:val="auto"/>
            <w:sz w:val="28"/>
            <w:u w:val="none"/>
            <w:lang w:val="ru-RU"/>
          </w:rPr>
          <w:t>2</w:t>
        </w:r>
        <w:proofErr w:type="spellStart"/>
        <w:r w:rsidRPr="005E31CD">
          <w:rPr>
            <w:rStyle w:val="a5"/>
            <w:color w:val="auto"/>
            <w:sz w:val="28"/>
            <w:u w:val="none"/>
          </w:rPr>
          <w:t>FuDbhJx</w:t>
        </w:r>
        <w:proofErr w:type="spellEnd"/>
        <w:r w:rsidRPr="005E31CD">
          <w:rPr>
            <w:rStyle w:val="a5"/>
            <w:color w:val="auto"/>
            <w:sz w:val="28"/>
            <w:u w:val="none"/>
            <w:lang w:val="ru-RU"/>
          </w:rPr>
          <w:t>9/</w:t>
        </w:r>
        <w:r w:rsidRPr="005E31CD">
          <w:rPr>
            <w:rStyle w:val="a5"/>
            <w:color w:val="auto"/>
            <w:sz w:val="28"/>
            <w:u w:val="none"/>
          </w:rPr>
          <w:t>content</w:t>
        </w:r>
        <w:r w:rsidRPr="005E31CD">
          <w:rPr>
            <w:rStyle w:val="a5"/>
            <w:color w:val="auto"/>
            <w:sz w:val="28"/>
            <w:u w:val="none"/>
            <w:lang w:val="ru-RU"/>
          </w:rPr>
          <w:t>/</w:t>
        </w:r>
        <w:proofErr w:type="spellStart"/>
        <w:r w:rsidRPr="005E31CD">
          <w:rPr>
            <w:rStyle w:val="a5"/>
            <w:color w:val="auto"/>
            <w:sz w:val="28"/>
            <w:u w:val="none"/>
          </w:rPr>
          <w:t>perecen</w:t>
        </w:r>
        <w:proofErr w:type="spellEnd"/>
        <w:r w:rsidRPr="005E31CD">
          <w:rPr>
            <w:rStyle w:val="a5"/>
            <w:color w:val="auto"/>
            <w:sz w:val="28"/>
            <w:u w:val="none"/>
            <w:lang w:val="ru-RU"/>
          </w:rPr>
          <w:t>-</w:t>
        </w:r>
        <w:r w:rsidRPr="005E31CD">
          <w:rPr>
            <w:rStyle w:val="a5"/>
            <w:color w:val="auto"/>
            <w:sz w:val="28"/>
            <w:u w:val="none"/>
          </w:rPr>
          <w:t>territorial</w:t>
        </w:r>
        <w:r w:rsidRPr="005E31CD">
          <w:rPr>
            <w:rStyle w:val="a5"/>
            <w:color w:val="auto"/>
            <w:sz w:val="28"/>
            <w:u w:val="none"/>
            <w:lang w:val="ru-RU"/>
          </w:rPr>
          <w:t>-</w:t>
        </w:r>
        <w:proofErr w:type="spellStart"/>
        <w:r w:rsidRPr="005E31CD">
          <w:rPr>
            <w:rStyle w:val="a5"/>
            <w:color w:val="auto"/>
            <w:sz w:val="28"/>
            <w:u w:val="none"/>
          </w:rPr>
          <w:t>nyh</w:t>
        </w:r>
        <w:proofErr w:type="spellEnd"/>
        <w:r w:rsidRPr="005E31CD">
          <w:rPr>
            <w:rStyle w:val="a5"/>
            <w:color w:val="auto"/>
            <w:sz w:val="28"/>
            <w:u w:val="none"/>
            <w:lang w:val="ru-RU"/>
          </w:rPr>
          <w:t>-</w:t>
        </w:r>
        <w:proofErr w:type="spellStart"/>
        <w:r w:rsidRPr="005E31CD">
          <w:rPr>
            <w:rStyle w:val="a5"/>
            <w:color w:val="auto"/>
            <w:sz w:val="28"/>
            <w:u w:val="none"/>
          </w:rPr>
          <w:t>organov</w:t>
        </w:r>
        <w:proofErr w:type="spellEnd"/>
        <w:r w:rsidRPr="005E31CD">
          <w:rPr>
            <w:rStyle w:val="a5"/>
            <w:color w:val="auto"/>
            <w:sz w:val="28"/>
            <w:u w:val="none"/>
            <w:lang w:val="ru-RU"/>
          </w:rPr>
          <w:t>-</w:t>
        </w:r>
        <w:r w:rsidRPr="005E31CD">
          <w:rPr>
            <w:rStyle w:val="a5"/>
            <w:color w:val="auto"/>
            <w:sz w:val="28"/>
            <w:u w:val="none"/>
          </w:rPr>
          <w:t>mid</w:t>
        </w:r>
        <w:r w:rsidRPr="005E31CD">
          <w:rPr>
            <w:rStyle w:val="a5"/>
            <w:color w:val="auto"/>
            <w:sz w:val="28"/>
            <w:u w:val="none"/>
            <w:lang w:val="ru-RU"/>
          </w:rPr>
          <w:t>-</w:t>
        </w:r>
        <w:proofErr w:type="spellStart"/>
        <w:r w:rsidRPr="005E31CD">
          <w:rPr>
            <w:rStyle w:val="a5"/>
            <w:color w:val="auto"/>
            <w:sz w:val="28"/>
            <w:u w:val="none"/>
          </w:rPr>
          <w:t>rossii</w:t>
        </w:r>
        <w:proofErr w:type="spellEnd"/>
      </w:hyperlink>
      <w:r w:rsidRPr="005E31CD">
        <w:rPr>
          <w:color w:val="auto"/>
          <w:sz w:val="28"/>
          <w:lang w:val="ru-RU"/>
        </w:rPr>
        <w:t xml:space="preserve"> (дата обращения: 01.05.2019)</w:t>
      </w:r>
    </w:p>
    <w:p w14:paraId="2E1D218E"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lastRenderedPageBreak/>
        <w:t xml:space="preserve">Страны и географические регионы, методология статистического отдела ООН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shd w:val="clear" w:color="auto" w:fill="FFFFFF"/>
          <w:lang w:val="ru-RU"/>
        </w:rPr>
        <w:t>:</w:t>
      </w:r>
      <w:r w:rsidRPr="005E31CD">
        <w:rPr>
          <w:color w:val="auto"/>
          <w:sz w:val="28"/>
          <w:lang w:val="ru-RU"/>
        </w:rPr>
        <w:t xml:space="preserve"> </w:t>
      </w:r>
      <w:hyperlink r:id="rId73" w:history="1">
        <w:r w:rsidRPr="005E31CD">
          <w:rPr>
            <w:rStyle w:val="a5"/>
            <w:color w:val="auto"/>
            <w:sz w:val="28"/>
            <w:u w:val="none"/>
          </w:rPr>
          <w:t>https</w:t>
        </w:r>
        <w:r w:rsidRPr="005E31CD">
          <w:rPr>
            <w:rStyle w:val="a5"/>
            <w:color w:val="auto"/>
            <w:sz w:val="28"/>
            <w:u w:val="none"/>
            <w:lang w:val="ru-RU"/>
          </w:rPr>
          <w:t>://</w:t>
        </w:r>
        <w:proofErr w:type="spellStart"/>
        <w:r w:rsidRPr="005E31CD">
          <w:rPr>
            <w:rStyle w:val="a5"/>
            <w:color w:val="auto"/>
            <w:sz w:val="28"/>
            <w:u w:val="none"/>
          </w:rPr>
          <w:t>unstats</w:t>
        </w:r>
        <w:proofErr w:type="spellEnd"/>
        <w:r w:rsidRPr="005E31CD">
          <w:rPr>
            <w:rStyle w:val="a5"/>
            <w:color w:val="auto"/>
            <w:sz w:val="28"/>
            <w:u w:val="none"/>
            <w:lang w:val="ru-RU"/>
          </w:rPr>
          <w:t>.</w:t>
        </w:r>
        <w:r w:rsidRPr="005E31CD">
          <w:rPr>
            <w:rStyle w:val="a5"/>
            <w:color w:val="auto"/>
            <w:sz w:val="28"/>
            <w:u w:val="none"/>
          </w:rPr>
          <w:t>un</w:t>
        </w:r>
        <w:r w:rsidRPr="005E31CD">
          <w:rPr>
            <w:rStyle w:val="a5"/>
            <w:color w:val="auto"/>
            <w:sz w:val="28"/>
            <w:u w:val="none"/>
            <w:lang w:val="ru-RU"/>
          </w:rPr>
          <w:t>.</w:t>
        </w:r>
        <w:r w:rsidRPr="005E31CD">
          <w:rPr>
            <w:rStyle w:val="a5"/>
            <w:color w:val="auto"/>
            <w:sz w:val="28"/>
            <w:u w:val="none"/>
          </w:rPr>
          <w:t>org</w:t>
        </w:r>
        <w:r w:rsidRPr="005E31CD">
          <w:rPr>
            <w:rStyle w:val="a5"/>
            <w:color w:val="auto"/>
            <w:sz w:val="28"/>
            <w:u w:val="none"/>
            <w:lang w:val="ru-RU"/>
          </w:rPr>
          <w:t>/</w:t>
        </w:r>
        <w:proofErr w:type="spellStart"/>
        <w:r w:rsidRPr="005E31CD">
          <w:rPr>
            <w:rStyle w:val="a5"/>
            <w:color w:val="auto"/>
            <w:sz w:val="28"/>
            <w:u w:val="none"/>
          </w:rPr>
          <w:t>unsd</w:t>
        </w:r>
        <w:proofErr w:type="spellEnd"/>
        <w:r w:rsidRPr="005E31CD">
          <w:rPr>
            <w:rStyle w:val="a5"/>
            <w:color w:val="auto"/>
            <w:sz w:val="28"/>
            <w:u w:val="none"/>
            <w:lang w:val="ru-RU"/>
          </w:rPr>
          <w:t>/</w:t>
        </w:r>
        <w:r w:rsidRPr="005E31CD">
          <w:rPr>
            <w:rStyle w:val="a5"/>
            <w:color w:val="auto"/>
            <w:sz w:val="28"/>
            <w:u w:val="none"/>
          </w:rPr>
          <w:t>methodology</w:t>
        </w:r>
        <w:r w:rsidRPr="005E31CD">
          <w:rPr>
            <w:rStyle w:val="a5"/>
            <w:color w:val="auto"/>
            <w:sz w:val="28"/>
            <w:u w:val="none"/>
            <w:lang w:val="ru-RU"/>
          </w:rPr>
          <w:t>/</w:t>
        </w:r>
        <w:r w:rsidRPr="005E31CD">
          <w:rPr>
            <w:rStyle w:val="a5"/>
            <w:color w:val="auto"/>
            <w:sz w:val="28"/>
            <w:u w:val="none"/>
          </w:rPr>
          <w:t>m</w:t>
        </w:r>
        <w:r w:rsidRPr="005E31CD">
          <w:rPr>
            <w:rStyle w:val="a5"/>
            <w:color w:val="auto"/>
            <w:sz w:val="28"/>
            <w:u w:val="none"/>
            <w:lang w:val="ru-RU"/>
          </w:rPr>
          <w:t>49/</w:t>
        </w:r>
      </w:hyperlink>
      <w:r w:rsidRPr="005E31CD">
        <w:rPr>
          <w:color w:val="auto"/>
          <w:sz w:val="28"/>
          <w:lang w:val="ru-RU"/>
        </w:rPr>
        <w:t xml:space="preserve"> (дата обращения: 01.05.2019) </w:t>
      </w:r>
    </w:p>
    <w:p w14:paraId="2E9D2206" w14:textId="77777777" w:rsidR="005C6ECD"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lang w:val="ru-RU"/>
        </w:rPr>
        <w:t xml:space="preserve">Федеральная служба государственной статистики. Демография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shd w:val="clear" w:color="auto" w:fill="FFFFFF"/>
          <w:lang w:val="ru-RU"/>
        </w:rPr>
        <w:t>:</w:t>
      </w:r>
      <w:r w:rsidRPr="005E31CD">
        <w:rPr>
          <w:color w:val="auto"/>
          <w:sz w:val="28"/>
          <w:lang w:val="ru-RU"/>
        </w:rPr>
        <w:t xml:space="preserve"> </w:t>
      </w:r>
      <w:r w:rsidRPr="005E31CD">
        <w:rPr>
          <w:color w:val="auto"/>
          <w:sz w:val="28"/>
        </w:rPr>
        <w:t>http</w:t>
      </w:r>
      <w:r w:rsidRPr="005E31CD">
        <w:rPr>
          <w:color w:val="auto"/>
          <w:sz w:val="28"/>
          <w:lang w:val="ru-RU"/>
        </w:rPr>
        <w:t>://</w:t>
      </w:r>
      <w:r w:rsidRPr="005E31CD">
        <w:rPr>
          <w:color w:val="auto"/>
          <w:sz w:val="28"/>
        </w:rPr>
        <w:t>www</w:t>
      </w:r>
      <w:r w:rsidRPr="005E31CD">
        <w:rPr>
          <w:color w:val="auto"/>
          <w:sz w:val="28"/>
          <w:lang w:val="ru-RU"/>
        </w:rPr>
        <w:t>.</w:t>
      </w:r>
      <w:proofErr w:type="spellStart"/>
      <w:r w:rsidRPr="005E31CD">
        <w:rPr>
          <w:color w:val="auto"/>
          <w:sz w:val="28"/>
        </w:rPr>
        <w:t>gks</w:t>
      </w:r>
      <w:proofErr w:type="spellEnd"/>
      <w:r w:rsidRPr="005E31CD">
        <w:rPr>
          <w:color w:val="auto"/>
          <w:sz w:val="28"/>
          <w:lang w:val="ru-RU"/>
        </w:rPr>
        <w:t>.</w:t>
      </w:r>
      <w:proofErr w:type="spellStart"/>
      <w:r w:rsidRPr="005E31CD">
        <w:rPr>
          <w:color w:val="auto"/>
          <w:sz w:val="28"/>
        </w:rPr>
        <w:t>ru</w:t>
      </w:r>
      <w:proofErr w:type="spellEnd"/>
      <w:r w:rsidRPr="005E31CD">
        <w:rPr>
          <w:color w:val="auto"/>
          <w:sz w:val="28"/>
          <w:lang w:val="ru-RU"/>
        </w:rPr>
        <w:t>/</w:t>
      </w:r>
      <w:proofErr w:type="spellStart"/>
      <w:r w:rsidRPr="005E31CD">
        <w:rPr>
          <w:color w:val="auto"/>
          <w:sz w:val="28"/>
        </w:rPr>
        <w:t>wps</w:t>
      </w:r>
      <w:proofErr w:type="spellEnd"/>
      <w:r w:rsidRPr="005E31CD">
        <w:rPr>
          <w:color w:val="auto"/>
          <w:sz w:val="28"/>
          <w:lang w:val="ru-RU"/>
        </w:rPr>
        <w:t>/</w:t>
      </w:r>
      <w:proofErr w:type="spellStart"/>
      <w:r w:rsidRPr="005E31CD">
        <w:rPr>
          <w:color w:val="auto"/>
          <w:sz w:val="28"/>
        </w:rPr>
        <w:t>wcm</w:t>
      </w:r>
      <w:proofErr w:type="spellEnd"/>
      <w:r w:rsidRPr="005E31CD">
        <w:rPr>
          <w:color w:val="auto"/>
          <w:sz w:val="28"/>
          <w:lang w:val="ru-RU"/>
        </w:rPr>
        <w:t>/</w:t>
      </w:r>
      <w:r w:rsidRPr="005E31CD">
        <w:rPr>
          <w:color w:val="auto"/>
          <w:sz w:val="28"/>
        </w:rPr>
        <w:t>connect</w:t>
      </w:r>
      <w:r w:rsidRPr="005E31CD">
        <w:rPr>
          <w:color w:val="auto"/>
          <w:sz w:val="28"/>
          <w:lang w:val="ru-RU"/>
        </w:rPr>
        <w:t>/</w:t>
      </w:r>
      <w:proofErr w:type="spellStart"/>
      <w:r w:rsidRPr="005E31CD">
        <w:rPr>
          <w:color w:val="auto"/>
          <w:sz w:val="28"/>
        </w:rPr>
        <w:t>rosstat</w:t>
      </w:r>
      <w:proofErr w:type="spellEnd"/>
      <w:r w:rsidRPr="005E31CD">
        <w:rPr>
          <w:color w:val="auto"/>
          <w:sz w:val="28"/>
          <w:lang w:val="ru-RU"/>
        </w:rPr>
        <w:t>_</w:t>
      </w:r>
      <w:r w:rsidRPr="005E31CD">
        <w:rPr>
          <w:color w:val="auto"/>
          <w:sz w:val="28"/>
        </w:rPr>
        <w:t>main</w:t>
      </w:r>
      <w:r w:rsidRPr="005E31CD">
        <w:rPr>
          <w:color w:val="auto"/>
          <w:sz w:val="28"/>
          <w:lang w:val="ru-RU"/>
        </w:rPr>
        <w:t>/</w:t>
      </w:r>
      <w:proofErr w:type="spellStart"/>
      <w:r w:rsidRPr="005E31CD">
        <w:rPr>
          <w:color w:val="auto"/>
          <w:sz w:val="28"/>
        </w:rPr>
        <w:t>rosstat</w:t>
      </w:r>
      <w:proofErr w:type="spellEnd"/>
      <w:r w:rsidRPr="005E31CD">
        <w:rPr>
          <w:color w:val="auto"/>
          <w:sz w:val="28"/>
          <w:lang w:val="ru-RU"/>
        </w:rPr>
        <w:t>/</w:t>
      </w:r>
      <w:proofErr w:type="spellStart"/>
      <w:r w:rsidRPr="005E31CD">
        <w:rPr>
          <w:color w:val="auto"/>
          <w:sz w:val="28"/>
        </w:rPr>
        <w:t>ru</w:t>
      </w:r>
      <w:proofErr w:type="spellEnd"/>
      <w:r w:rsidRPr="005E31CD">
        <w:rPr>
          <w:color w:val="auto"/>
          <w:sz w:val="28"/>
          <w:lang w:val="ru-RU"/>
        </w:rPr>
        <w:t>/</w:t>
      </w:r>
      <w:r w:rsidRPr="005E31CD">
        <w:rPr>
          <w:color w:val="auto"/>
          <w:sz w:val="28"/>
        </w:rPr>
        <w:t>statistics</w:t>
      </w:r>
      <w:r w:rsidRPr="005E31CD">
        <w:rPr>
          <w:color w:val="auto"/>
          <w:sz w:val="28"/>
          <w:lang w:val="ru-RU"/>
        </w:rPr>
        <w:t>/</w:t>
      </w:r>
      <w:r w:rsidRPr="005E31CD">
        <w:rPr>
          <w:color w:val="auto"/>
          <w:sz w:val="28"/>
        </w:rPr>
        <w:t>population</w:t>
      </w:r>
      <w:r w:rsidRPr="005E31CD">
        <w:rPr>
          <w:color w:val="auto"/>
          <w:sz w:val="28"/>
          <w:lang w:val="ru-RU"/>
        </w:rPr>
        <w:t>/</w:t>
      </w:r>
      <w:r w:rsidRPr="005E31CD">
        <w:rPr>
          <w:color w:val="auto"/>
          <w:sz w:val="28"/>
        </w:rPr>
        <w:t>demography</w:t>
      </w:r>
      <w:r w:rsidRPr="005E31CD">
        <w:rPr>
          <w:color w:val="auto"/>
          <w:sz w:val="28"/>
          <w:lang w:val="ru-RU"/>
        </w:rPr>
        <w:t>/ (дата обращения: 10.02.2019)</w:t>
      </w:r>
    </w:p>
    <w:p w14:paraId="5D2F070F"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lang w:val="ru-RU"/>
        </w:rPr>
        <w:t xml:space="preserve">Федеральная служба государственной статистики </w:t>
      </w:r>
      <w:r w:rsidRPr="005E31CD">
        <w:rPr>
          <w:rFonts w:eastAsia="Calibri"/>
          <w:color w:val="auto"/>
          <w:sz w:val="28"/>
          <w:lang w:val="ru-RU"/>
        </w:rPr>
        <w:t>[Электронный ресурс]//</w:t>
      </w:r>
      <w:r w:rsidRPr="005E31CD">
        <w:rPr>
          <w:rFonts w:eastAsia="Calibri"/>
          <w:color w:val="auto"/>
          <w:sz w:val="28"/>
        </w:rPr>
        <w:t>URL</w:t>
      </w:r>
      <w:r w:rsidRPr="005E31CD">
        <w:rPr>
          <w:color w:val="auto"/>
          <w:sz w:val="28"/>
          <w:lang w:val="ru-RU"/>
        </w:rPr>
        <w:t xml:space="preserve">: </w:t>
      </w:r>
      <w:hyperlink r:id="rId74" w:history="1">
        <w:r w:rsidRPr="005E31CD">
          <w:rPr>
            <w:rStyle w:val="a5"/>
            <w:color w:val="auto"/>
            <w:sz w:val="28"/>
            <w:u w:val="none"/>
          </w:rPr>
          <w:t>http</w:t>
        </w:r>
        <w:r w:rsidRPr="005E31CD">
          <w:rPr>
            <w:rStyle w:val="a5"/>
            <w:color w:val="auto"/>
            <w:sz w:val="28"/>
            <w:u w:val="none"/>
            <w:lang w:val="ru-RU"/>
          </w:rPr>
          <w:t>://</w:t>
        </w:r>
        <w:r w:rsidRPr="005E31CD">
          <w:rPr>
            <w:rStyle w:val="a5"/>
            <w:color w:val="auto"/>
            <w:sz w:val="28"/>
            <w:u w:val="none"/>
          </w:rPr>
          <w:t>www</w:t>
        </w:r>
        <w:r w:rsidRPr="005E31CD">
          <w:rPr>
            <w:rStyle w:val="a5"/>
            <w:color w:val="auto"/>
            <w:sz w:val="28"/>
            <w:u w:val="none"/>
            <w:lang w:val="ru-RU"/>
          </w:rPr>
          <w:t>.</w:t>
        </w:r>
        <w:proofErr w:type="spellStart"/>
        <w:r w:rsidRPr="005E31CD">
          <w:rPr>
            <w:rStyle w:val="a5"/>
            <w:color w:val="auto"/>
            <w:sz w:val="28"/>
            <w:u w:val="none"/>
          </w:rPr>
          <w:t>gks</w:t>
        </w:r>
        <w:proofErr w:type="spellEnd"/>
        <w:r w:rsidRPr="005E31CD">
          <w:rPr>
            <w:rStyle w:val="a5"/>
            <w:color w:val="auto"/>
            <w:sz w:val="28"/>
            <w:u w:val="none"/>
            <w:lang w:val="ru-RU"/>
          </w:rPr>
          <w:t>.</w:t>
        </w:r>
        <w:proofErr w:type="spellStart"/>
        <w:r w:rsidRPr="005E31CD">
          <w:rPr>
            <w:rStyle w:val="a5"/>
            <w:color w:val="auto"/>
            <w:sz w:val="28"/>
            <w:u w:val="none"/>
          </w:rPr>
          <w:t>ru</w:t>
        </w:r>
        <w:proofErr w:type="spellEnd"/>
        <w:r w:rsidRPr="005E31CD">
          <w:rPr>
            <w:rStyle w:val="a5"/>
            <w:color w:val="auto"/>
            <w:sz w:val="28"/>
            <w:u w:val="none"/>
            <w:lang w:val="ru-RU"/>
          </w:rPr>
          <w:t>/</w:t>
        </w:r>
      </w:hyperlink>
      <w:r w:rsidRPr="005E31CD">
        <w:rPr>
          <w:color w:val="auto"/>
          <w:sz w:val="28"/>
          <w:lang w:val="ru-RU"/>
        </w:rPr>
        <w:t xml:space="preserve"> (дата обращения: 18.05.2019) </w:t>
      </w:r>
    </w:p>
    <w:p w14:paraId="702EC434"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ru-RU"/>
        </w:rPr>
      </w:pPr>
      <w:proofErr w:type="spellStart"/>
      <w:r w:rsidRPr="005E31CD">
        <w:rPr>
          <w:color w:val="auto"/>
          <w:sz w:val="28"/>
          <w:lang w:val="ru-RU"/>
        </w:rPr>
        <w:t>Agencija</w:t>
      </w:r>
      <w:proofErr w:type="spellEnd"/>
      <w:r w:rsidRPr="005E31CD">
        <w:rPr>
          <w:color w:val="auto"/>
          <w:sz w:val="28"/>
          <w:lang w:val="ru-RU"/>
        </w:rPr>
        <w:t xml:space="preserve"> </w:t>
      </w:r>
      <w:proofErr w:type="spellStart"/>
      <w:r w:rsidRPr="005E31CD">
        <w:rPr>
          <w:color w:val="auto"/>
          <w:sz w:val="28"/>
          <w:lang w:val="ru-RU"/>
        </w:rPr>
        <w:t>za</w:t>
      </w:r>
      <w:proofErr w:type="spellEnd"/>
      <w:r w:rsidRPr="005E31CD">
        <w:rPr>
          <w:color w:val="auto"/>
          <w:sz w:val="28"/>
          <w:lang w:val="ru-RU"/>
        </w:rPr>
        <w:t xml:space="preserve"> </w:t>
      </w:r>
      <w:proofErr w:type="spellStart"/>
      <w:r w:rsidRPr="005E31CD">
        <w:rPr>
          <w:color w:val="auto"/>
          <w:sz w:val="28"/>
          <w:lang w:val="ru-RU"/>
        </w:rPr>
        <w:t>statistiku</w:t>
      </w:r>
      <w:proofErr w:type="spellEnd"/>
      <w:r w:rsidRPr="005E31CD">
        <w:rPr>
          <w:color w:val="auto"/>
          <w:sz w:val="28"/>
          <w:lang w:val="ru-RU"/>
        </w:rPr>
        <w:t xml:space="preserve"> </w:t>
      </w:r>
      <w:proofErr w:type="spellStart"/>
      <w:r w:rsidRPr="005E31CD">
        <w:rPr>
          <w:color w:val="auto"/>
          <w:sz w:val="28"/>
          <w:lang w:val="ru-RU"/>
        </w:rPr>
        <w:t>BiH</w:t>
      </w:r>
      <w:proofErr w:type="spellEnd"/>
      <w:r w:rsidRPr="005E31CD">
        <w:rPr>
          <w:color w:val="auto"/>
          <w:sz w:val="28"/>
          <w:lang w:val="ru-RU"/>
        </w:rPr>
        <w:t xml:space="preserve">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lang w:val="ru-RU"/>
        </w:rPr>
        <w:t xml:space="preserve">: </w:t>
      </w:r>
      <w:hyperlink r:id="rId75" w:history="1">
        <w:r w:rsidRPr="005E31CD">
          <w:rPr>
            <w:rStyle w:val="a5"/>
            <w:color w:val="auto"/>
            <w:sz w:val="28"/>
            <w:u w:val="none"/>
          </w:rPr>
          <w:t>http</w:t>
        </w:r>
        <w:r w:rsidRPr="005E31CD">
          <w:rPr>
            <w:rStyle w:val="a5"/>
            <w:color w:val="auto"/>
            <w:sz w:val="28"/>
            <w:u w:val="none"/>
            <w:lang w:val="ru-RU"/>
          </w:rPr>
          <w:t>://</w:t>
        </w:r>
        <w:r w:rsidRPr="005E31CD">
          <w:rPr>
            <w:rStyle w:val="a5"/>
            <w:color w:val="auto"/>
            <w:sz w:val="28"/>
            <w:u w:val="none"/>
          </w:rPr>
          <w:t>www</w:t>
        </w:r>
        <w:r w:rsidRPr="005E31CD">
          <w:rPr>
            <w:rStyle w:val="a5"/>
            <w:color w:val="auto"/>
            <w:sz w:val="28"/>
            <w:u w:val="none"/>
            <w:lang w:val="ru-RU"/>
          </w:rPr>
          <w:t>.</w:t>
        </w:r>
        <w:proofErr w:type="spellStart"/>
        <w:r w:rsidRPr="005E31CD">
          <w:rPr>
            <w:rStyle w:val="a5"/>
            <w:color w:val="auto"/>
            <w:sz w:val="28"/>
            <w:u w:val="none"/>
          </w:rPr>
          <w:t>bhas</w:t>
        </w:r>
        <w:proofErr w:type="spellEnd"/>
        <w:r w:rsidRPr="005E31CD">
          <w:rPr>
            <w:rStyle w:val="a5"/>
            <w:color w:val="auto"/>
            <w:sz w:val="28"/>
            <w:u w:val="none"/>
            <w:lang w:val="ru-RU"/>
          </w:rPr>
          <w:t>.</w:t>
        </w:r>
        <w:proofErr w:type="spellStart"/>
        <w:r w:rsidRPr="005E31CD">
          <w:rPr>
            <w:rStyle w:val="a5"/>
            <w:color w:val="auto"/>
            <w:sz w:val="28"/>
            <w:u w:val="none"/>
          </w:rPr>
          <w:t>ba</w:t>
        </w:r>
        <w:proofErr w:type="spellEnd"/>
        <w:r w:rsidRPr="005E31CD">
          <w:rPr>
            <w:rStyle w:val="a5"/>
            <w:color w:val="auto"/>
            <w:sz w:val="28"/>
            <w:u w:val="none"/>
            <w:lang w:val="ru-RU"/>
          </w:rPr>
          <w:t>/</w:t>
        </w:r>
      </w:hyperlink>
      <w:r w:rsidRPr="005E31CD">
        <w:rPr>
          <w:color w:val="auto"/>
          <w:sz w:val="28"/>
          <w:lang w:val="ru-RU"/>
        </w:rPr>
        <w:t xml:space="preserve"> (дата обращения: 18.05.2019)</w:t>
      </w:r>
    </w:p>
    <w:p w14:paraId="4D2A0576"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ru-RU"/>
        </w:rPr>
      </w:pPr>
      <w:proofErr w:type="spellStart"/>
      <w:r w:rsidRPr="005E31CD">
        <w:rPr>
          <w:color w:val="auto"/>
          <w:sz w:val="28"/>
          <w:lang w:val="ru-RU"/>
        </w:rPr>
        <w:t>Avaleht</w:t>
      </w:r>
      <w:proofErr w:type="spellEnd"/>
      <w:r w:rsidRPr="005E31CD">
        <w:rPr>
          <w:color w:val="auto"/>
          <w:sz w:val="28"/>
          <w:lang w:val="ru-RU"/>
        </w:rPr>
        <w:t xml:space="preserve"> – </w:t>
      </w:r>
      <w:proofErr w:type="spellStart"/>
      <w:r w:rsidRPr="005E31CD">
        <w:rPr>
          <w:color w:val="auto"/>
          <w:sz w:val="28"/>
          <w:lang w:val="ru-RU"/>
        </w:rPr>
        <w:t>Eesti</w:t>
      </w:r>
      <w:proofErr w:type="spellEnd"/>
      <w:r w:rsidRPr="005E31CD">
        <w:rPr>
          <w:color w:val="auto"/>
          <w:sz w:val="28"/>
          <w:lang w:val="ru-RU"/>
        </w:rPr>
        <w:t xml:space="preserve"> </w:t>
      </w:r>
      <w:proofErr w:type="spellStart"/>
      <w:r w:rsidRPr="005E31CD">
        <w:rPr>
          <w:color w:val="auto"/>
          <w:sz w:val="28"/>
          <w:lang w:val="ru-RU"/>
        </w:rPr>
        <w:t>Statistika</w:t>
      </w:r>
      <w:proofErr w:type="spellEnd"/>
      <w:r w:rsidRPr="005E31CD">
        <w:rPr>
          <w:color w:val="auto"/>
          <w:sz w:val="28"/>
          <w:lang w:val="ru-RU"/>
        </w:rPr>
        <w:t xml:space="preserve">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lang w:val="ru-RU"/>
        </w:rPr>
        <w:t xml:space="preserve">: </w:t>
      </w:r>
      <w:hyperlink r:id="rId76" w:history="1">
        <w:r w:rsidRPr="005E31CD">
          <w:rPr>
            <w:rStyle w:val="a5"/>
            <w:color w:val="auto"/>
            <w:sz w:val="28"/>
            <w:u w:val="none"/>
          </w:rPr>
          <w:t>https</w:t>
        </w:r>
        <w:r w:rsidRPr="005E31CD">
          <w:rPr>
            <w:rStyle w:val="a5"/>
            <w:color w:val="auto"/>
            <w:sz w:val="28"/>
            <w:u w:val="none"/>
            <w:lang w:val="ru-RU"/>
          </w:rPr>
          <w:t>://</w:t>
        </w:r>
        <w:r w:rsidRPr="005E31CD">
          <w:rPr>
            <w:rStyle w:val="a5"/>
            <w:color w:val="auto"/>
            <w:sz w:val="28"/>
            <w:u w:val="none"/>
          </w:rPr>
          <w:t>www</w:t>
        </w:r>
        <w:r w:rsidRPr="005E31CD">
          <w:rPr>
            <w:rStyle w:val="a5"/>
            <w:color w:val="auto"/>
            <w:sz w:val="28"/>
            <w:u w:val="none"/>
            <w:lang w:val="ru-RU"/>
          </w:rPr>
          <w:t>.</w:t>
        </w:r>
        <w:r w:rsidRPr="005E31CD">
          <w:rPr>
            <w:rStyle w:val="a5"/>
            <w:color w:val="auto"/>
            <w:sz w:val="28"/>
            <w:u w:val="none"/>
          </w:rPr>
          <w:t>stat</w:t>
        </w:r>
        <w:r w:rsidRPr="005E31CD">
          <w:rPr>
            <w:rStyle w:val="a5"/>
            <w:color w:val="auto"/>
            <w:sz w:val="28"/>
            <w:u w:val="none"/>
            <w:lang w:val="ru-RU"/>
          </w:rPr>
          <w:t>.</w:t>
        </w:r>
        <w:proofErr w:type="spellStart"/>
        <w:r w:rsidRPr="005E31CD">
          <w:rPr>
            <w:rStyle w:val="a5"/>
            <w:color w:val="auto"/>
            <w:sz w:val="28"/>
            <w:u w:val="none"/>
          </w:rPr>
          <w:t>ee</w:t>
        </w:r>
        <w:proofErr w:type="spellEnd"/>
        <w:r w:rsidRPr="005E31CD">
          <w:rPr>
            <w:rStyle w:val="a5"/>
            <w:color w:val="auto"/>
            <w:sz w:val="28"/>
            <w:u w:val="none"/>
            <w:lang w:val="ru-RU"/>
          </w:rPr>
          <w:t>/</w:t>
        </w:r>
      </w:hyperlink>
      <w:r w:rsidRPr="005E31CD">
        <w:rPr>
          <w:color w:val="auto"/>
          <w:sz w:val="28"/>
          <w:lang w:val="ru-RU"/>
        </w:rPr>
        <w:t xml:space="preserve"> (дата обращения: 18.05.2019)</w:t>
      </w:r>
    </w:p>
    <w:p w14:paraId="60206265" w14:textId="77777777" w:rsidR="005C6E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Croatian Bureau of Statistics. Republic of Croatia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r w:rsidRPr="005E31CD">
        <w:rPr>
          <w:color w:val="auto"/>
          <w:sz w:val="28"/>
        </w:rPr>
        <w:t>https://www.dzs.hr/default_e.htm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18.05.2019)</w:t>
      </w:r>
    </w:p>
    <w:p w14:paraId="556BB76C" w14:textId="77777777" w:rsidR="005C6ECD" w:rsidRPr="005E31CD" w:rsidRDefault="005C6ECD" w:rsidP="005C6ECD">
      <w:pPr>
        <w:pStyle w:val="af2"/>
        <w:numPr>
          <w:ilvl w:val="0"/>
          <w:numId w:val="20"/>
        </w:numPr>
        <w:spacing w:after="120" w:line="276" w:lineRule="auto"/>
        <w:ind w:left="0" w:firstLine="709"/>
        <w:jc w:val="both"/>
        <w:rPr>
          <w:color w:val="auto"/>
          <w:sz w:val="28"/>
          <w:szCs w:val="28"/>
          <w:lang w:val="ru-RU"/>
        </w:rPr>
      </w:pPr>
      <w:r w:rsidRPr="005E31CD">
        <w:rPr>
          <w:color w:val="auto"/>
          <w:sz w:val="28"/>
          <w:szCs w:val="28"/>
        </w:rPr>
        <w:t>CIA</w:t>
      </w:r>
      <w:r w:rsidRPr="005E31CD">
        <w:rPr>
          <w:color w:val="auto"/>
          <w:sz w:val="28"/>
          <w:szCs w:val="28"/>
          <w:lang w:val="ru-RU"/>
        </w:rPr>
        <w:t xml:space="preserve"> </w:t>
      </w:r>
      <w:r w:rsidRPr="005E31CD">
        <w:rPr>
          <w:color w:val="auto"/>
          <w:sz w:val="28"/>
          <w:szCs w:val="28"/>
        </w:rPr>
        <w:t>Location</w:t>
      </w:r>
      <w:r w:rsidRPr="005E31CD">
        <w:rPr>
          <w:color w:val="auto"/>
          <w:sz w:val="28"/>
          <w:szCs w:val="28"/>
          <w:lang w:val="ru-RU"/>
        </w:rPr>
        <w:t xml:space="preserve"> </w:t>
      </w:r>
      <w:r w:rsidRPr="005E31CD">
        <w:rPr>
          <w:rFonts w:eastAsia="Calibri"/>
          <w:color w:val="auto"/>
          <w:sz w:val="28"/>
          <w:szCs w:val="28"/>
          <w:lang w:val="ru-RU"/>
        </w:rPr>
        <w:t>[Электронный ресурс]//</w:t>
      </w:r>
      <w:r w:rsidRPr="005E31CD">
        <w:rPr>
          <w:rFonts w:eastAsia="Calibri"/>
          <w:color w:val="auto"/>
          <w:sz w:val="28"/>
          <w:szCs w:val="28"/>
        </w:rPr>
        <w:t>URL</w:t>
      </w:r>
      <w:r w:rsidRPr="005E31CD">
        <w:rPr>
          <w:rFonts w:eastAsia="Calibri"/>
          <w:color w:val="auto"/>
          <w:sz w:val="28"/>
          <w:szCs w:val="28"/>
          <w:shd w:val="clear" w:color="auto" w:fill="FFFFFF"/>
          <w:lang w:val="ru-RU"/>
        </w:rPr>
        <w:t>:</w:t>
      </w:r>
      <w:r w:rsidRPr="005E31CD">
        <w:rPr>
          <w:color w:val="auto"/>
          <w:sz w:val="28"/>
          <w:szCs w:val="28"/>
          <w:lang w:val="ru-RU"/>
        </w:rPr>
        <w:t xml:space="preserve"> </w:t>
      </w:r>
      <w:hyperlink r:id="rId77" w:history="1">
        <w:r w:rsidRPr="005E31CD">
          <w:rPr>
            <w:rStyle w:val="a5"/>
            <w:color w:val="auto"/>
            <w:sz w:val="28"/>
            <w:szCs w:val="28"/>
            <w:u w:val="none"/>
          </w:rPr>
          <w:t>https</w:t>
        </w:r>
        <w:r w:rsidRPr="005E31CD">
          <w:rPr>
            <w:rStyle w:val="a5"/>
            <w:color w:val="auto"/>
            <w:sz w:val="28"/>
            <w:szCs w:val="28"/>
            <w:u w:val="none"/>
            <w:lang w:val="ru-RU"/>
          </w:rPr>
          <w:t>://</w:t>
        </w:r>
        <w:r w:rsidRPr="005E31CD">
          <w:rPr>
            <w:rStyle w:val="a5"/>
            <w:color w:val="auto"/>
            <w:sz w:val="28"/>
            <w:szCs w:val="28"/>
            <w:u w:val="none"/>
          </w:rPr>
          <w:t>web</w:t>
        </w:r>
        <w:r w:rsidRPr="005E31CD">
          <w:rPr>
            <w:rStyle w:val="a5"/>
            <w:color w:val="auto"/>
            <w:sz w:val="28"/>
            <w:szCs w:val="28"/>
            <w:u w:val="none"/>
            <w:lang w:val="ru-RU"/>
          </w:rPr>
          <w:t>.</w:t>
        </w:r>
        <w:r w:rsidRPr="005E31CD">
          <w:rPr>
            <w:rStyle w:val="a5"/>
            <w:color w:val="auto"/>
            <w:sz w:val="28"/>
            <w:szCs w:val="28"/>
            <w:u w:val="none"/>
          </w:rPr>
          <w:t>archive</w:t>
        </w:r>
        <w:r w:rsidRPr="005E31CD">
          <w:rPr>
            <w:rStyle w:val="a5"/>
            <w:color w:val="auto"/>
            <w:sz w:val="28"/>
            <w:szCs w:val="28"/>
            <w:u w:val="none"/>
            <w:lang w:val="ru-RU"/>
          </w:rPr>
          <w:t>.</w:t>
        </w:r>
        <w:r w:rsidRPr="005E31CD">
          <w:rPr>
            <w:rStyle w:val="a5"/>
            <w:color w:val="auto"/>
            <w:sz w:val="28"/>
            <w:szCs w:val="28"/>
            <w:u w:val="none"/>
          </w:rPr>
          <w:t>org</w:t>
        </w:r>
        <w:r w:rsidRPr="005E31CD">
          <w:rPr>
            <w:rStyle w:val="a5"/>
            <w:color w:val="auto"/>
            <w:sz w:val="28"/>
            <w:szCs w:val="28"/>
            <w:u w:val="none"/>
            <w:lang w:val="ru-RU"/>
          </w:rPr>
          <w:t>/</w:t>
        </w:r>
        <w:r w:rsidRPr="005E31CD">
          <w:rPr>
            <w:rStyle w:val="a5"/>
            <w:color w:val="auto"/>
            <w:sz w:val="28"/>
            <w:szCs w:val="28"/>
            <w:u w:val="none"/>
          </w:rPr>
          <w:t>web</w:t>
        </w:r>
        <w:r w:rsidRPr="005E31CD">
          <w:rPr>
            <w:rStyle w:val="a5"/>
            <w:color w:val="auto"/>
            <w:sz w:val="28"/>
            <w:szCs w:val="28"/>
            <w:u w:val="none"/>
            <w:lang w:val="ru-RU"/>
          </w:rPr>
          <w:t>/20110524151212/</w:t>
        </w:r>
        <w:r w:rsidRPr="005E31CD">
          <w:rPr>
            <w:rStyle w:val="a5"/>
            <w:color w:val="auto"/>
            <w:sz w:val="28"/>
            <w:szCs w:val="28"/>
            <w:u w:val="none"/>
          </w:rPr>
          <w:t>https</w:t>
        </w:r>
        <w:r w:rsidRPr="005E31CD">
          <w:rPr>
            <w:rStyle w:val="a5"/>
            <w:color w:val="auto"/>
            <w:sz w:val="28"/>
            <w:szCs w:val="28"/>
            <w:u w:val="none"/>
            <w:lang w:val="ru-RU"/>
          </w:rPr>
          <w:t>://</w:t>
        </w:r>
        <w:r w:rsidRPr="005E31CD">
          <w:rPr>
            <w:rStyle w:val="a5"/>
            <w:color w:val="auto"/>
            <w:sz w:val="28"/>
            <w:szCs w:val="28"/>
            <w:u w:val="none"/>
          </w:rPr>
          <w:t>www</w:t>
        </w:r>
        <w:r w:rsidRPr="005E31CD">
          <w:rPr>
            <w:rStyle w:val="a5"/>
            <w:color w:val="auto"/>
            <w:sz w:val="28"/>
            <w:szCs w:val="28"/>
            <w:u w:val="none"/>
            <w:lang w:val="ru-RU"/>
          </w:rPr>
          <w:t>.</w:t>
        </w:r>
        <w:proofErr w:type="spellStart"/>
        <w:r w:rsidRPr="005E31CD">
          <w:rPr>
            <w:rStyle w:val="a5"/>
            <w:color w:val="auto"/>
            <w:sz w:val="28"/>
            <w:szCs w:val="28"/>
            <w:u w:val="none"/>
          </w:rPr>
          <w:t>cia</w:t>
        </w:r>
        <w:proofErr w:type="spellEnd"/>
        <w:r w:rsidRPr="005E31CD">
          <w:rPr>
            <w:rStyle w:val="a5"/>
            <w:color w:val="auto"/>
            <w:sz w:val="28"/>
            <w:szCs w:val="28"/>
            <w:u w:val="none"/>
            <w:lang w:val="ru-RU"/>
          </w:rPr>
          <w:t>.</w:t>
        </w:r>
        <w:r w:rsidRPr="005E31CD">
          <w:rPr>
            <w:rStyle w:val="a5"/>
            <w:color w:val="auto"/>
            <w:sz w:val="28"/>
            <w:szCs w:val="28"/>
            <w:u w:val="none"/>
          </w:rPr>
          <w:t>gov</w:t>
        </w:r>
        <w:r w:rsidRPr="005E31CD">
          <w:rPr>
            <w:rStyle w:val="a5"/>
            <w:color w:val="auto"/>
            <w:sz w:val="28"/>
            <w:szCs w:val="28"/>
            <w:u w:val="none"/>
            <w:lang w:val="ru-RU"/>
          </w:rPr>
          <w:t>/</w:t>
        </w:r>
        <w:r w:rsidRPr="005E31CD">
          <w:rPr>
            <w:rStyle w:val="a5"/>
            <w:color w:val="auto"/>
            <w:sz w:val="28"/>
            <w:szCs w:val="28"/>
            <w:u w:val="none"/>
          </w:rPr>
          <w:t>library</w:t>
        </w:r>
        <w:r w:rsidRPr="005E31CD">
          <w:rPr>
            <w:rStyle w:val="a5"/>
            <w:color w:val="auto"/>
            <w:sz w:val="28"/>
            <w:szCs w:val="28"/>
            <w:u w:val="none"/>
            <w:lang w:val="ru-RU"/>
          </w:rPr>
          <w:t>/</w:t>
        </w:r>
        <w:r w:rsidRPr="005E31CD">
          <w:rPr>
            <w:rStyle w:val="a5"/>
            <w:color w:val="auto"/>
            <w:sz w:val="28"/>
            <w:szCs w:val="28"/>
            <w:u w:val="none"/>
          </w:rPr>
          <w:t>publications</w:t>
        </w:r>
        <w:r w:rsidRPr="005E31CD">
          <w:rPr>
            <w:rStyle w:val="a5"/>
            <w:color w:val="auto"/>
            <w:sz w:val="28"/>
            <w:szCs w:val="28"/>
            <w:u w:val="none"/>
            <w:lang w:val="ru-RU"/>
          </w:rPr>
          <w:t>/</w:t>
        </w:r>
        <w:r w:rsidRPr="005E31CD">
          <w:rPr>
            <w:rStyle w:val="a5"/>
            <w:color w:val="auto"/>
            <w:sz w:val="28"/>
            <w:szCs w:val="28"/>
            <w:u w:val="none"/>
          </w:rPr>
          <w:t>the</w:t>
        </w:r>
        <w:r w:rsidRPr="005E31CD">
          <w:rPr>
            <w:rStyle w:val="a5"/>
            <w:color w:val="auto"/>
            <w:sz w:val="28"/>
            <w:szCs w:val="28"/>
            <w:u w:val="none"/>
            <w:lang w:val="ru-RU"/>
          </w:rPr>
          <w:t>-</w:t>
        </w:r>
        <w:r w:rsidRPr="005E31CD">
          <w:rPr>
            <w:rStyle w:val="a5"/>
            <w:color w:val="auto"/>
            <w:sz w:val="28"/>
            <w:szCs w:val="28"/>
            <w:u w:val="none"/>
          </w:rPr>
          <w:t>world</w:t>
        </w:r>
        <w:r w:rsidRPr="005E31CD">
          <w:rPr>
            <w:rStyle w:val="a5"/>
            <w:color w:val="auto"/>
            <w:sz w:val="28"/>
            <w:szCs w:val="28"/>
            <w:u w:val="none"/>
            <w:lang w:val="ru-RU"/>
          </w:rPr>
          <w:t>-</w:t>
        </w:r>
        <w:r w:rsidRPr="005E31CD">
          <w:rPr>
            <w:rStyle w:val="a5"/>
            <w:color w:val="auto"/>
            <w:sz w:val="28"/>
            <w:szCs w:val="28"/>
            <w:u w:val="none"/>
          </w:rPr>
          <w:t>factbook</w:t>
        </w:r>
        <w:r w:rsidRPr="005E31CD">
          <w:rPr>
            <w:rStyle w:val="a5"/>
            <w:color w:val="auto"/>
            <w:sz w:val="28"/>
            <w:szCs w:val="28"/>
            <w:u w:val="none"/>
            <w:lang w:val="ru-RU"/>
          </w:rPr>
          <w:t>/</w:t>
        </w:r>
        <w:r w:rsidRPr="005E31CD">
          <w:rPr>
            <w:rStyle w:val="a5"/>
            <w:color w:val="auto"/>
            <w:sz w:val="28"/>
            <w:szCs w:val="28"/>
            <w:u w:val="none"/>
          </w:rPr>
          <w:t>fields</w:t>
        </w:r>
        <w:r w:rsidRPr="005E31CD">
          <w:rPr>
            <w:rStyle w:val="a5"/>
            <w:color w:val="auto"/>
            <w:sz w:val="28"/>
            <w:szCs w:val="28"/>
            <w:u w:val="none"/>
            <w:lang w:val="ru-RU"/>
          </w:rPr>
          <w:t>/2144.</w:t>
        </w:r>
        <w:r w:rsidRPr="005E31CD">
          <w:rPr>
            <w:rStyle w:val="a5"/>
            <w:color w:val="auto"/>
            <w:sz w:val="28"/>
            <w:szCs w:val="28"/>
            <w:u w:val="none"/>
          </w:rPr>
          <w:t>html</w:t>
        </w:r>
      </w:hyperlink>
      <w:hyperlink r:id="rId78" w:history="1"/>
      <w:r w:rsidRPr="005E31CD">
        <w:rPr>
          <w:color w:val="auto"/>
          <w:sz w:val="28"/>
          <w:szCs w:val="28"/>
          <w:lang w:val="ru-RU"/>
        </w:rPr>
        <w:t xml:space="preserve"> (дата обращения: 01.03.2019)</w:t>
      </w:r>
    </w:p>
    <w:p w14:paraId="2068984E" w14:textId="77777777" w:rsidR="005C6ECD"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rPr>
        <w:t>CIA</w:t>
      </w:r>
      <w:r w:rsidRPr="005E31CD">
        <w:rPr>
          <w:color w:val="auto"/>
          <w:sz w:val="28"/>
          <w:lang w:val="ru-RU"/>
        </w:rPr>
        <w:t xml:space="preserve"> </w:t>
      </w:r>
      <w:r w:rsidRPr="005E31CD">
        <w:rPr>
          <w:color w:val="auto"/>
          <w:sz w:val="28"/>
        </w:rPr>
        <w:t>Religions</w:t>
      </w:r>
      <w:r w:rsidRPr="005E31CD">
        <w:rPr>
          <w:color w:val="auto"/>
          <w:sz w:val="28"/>
          <w:lang w:val="ru-RU"/>
        </w:rPr>
        <w:t xml:space="preserve">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shd w:val="clear" w:color="auto" w:fill="FFFFFF"/>
          <w:lang w:val="ru-RU"/>
        </w:rPr>
        <w:t>:</w:t>
      </w:r>
      <w:r w:rsidRPr="005E31CD">
        <w:rPr>
          <w:color w:val="auto"/>
          <w:sz w:val="28"/>
          <w:lang w:val="ru-RU"/>
        </w:rPr>
        <w:t xml:space="preserve"> </w:t>
      </w:r>
      <w:hyperlink r:id="rId79" w:history="1">
        <w:r w:rsidRPr="005E31CD">
          <w:rPr>
            <w:rStyle w:val="a5"/>
            <w:color w:val="auto"/>
            <w:sz w:val="28"/>
            <w:u w:val="none"/>
          </w:rPr>
          <w:t>https</w:t>
        </w:r>
        <w:r w:rsidRPr="005E31CD">
          <w:rPr>
            <w:rStyle w:val="a5"/>
            <w:color w:val="auto"/>
            <w:sz w:val="28"/>
            <w:u w:val="none"/>
            <w:lang w:val="ru-RU"/>
          </w:rPr>
          <w:t>://</w:t>
        </w:r>
        <w:r w:rsidRPr="005E31CD">
          <w:rPr>
            <w:rStyle w:val="a5"/>
            <w:color w:val="auto"/>
            <w:sz w:val="28"/>
            <w:u w:val="none"/>
          </w:rPr>
          <w:t>www</w:t>
        </w:r>
        <w:r w:rsidRPr="005E31CD">
          <w:rPr>
            <w:rStyle w:val="a5"/>
            <w:color w:val="auto"/>
            <w:sz w:val="28"/>
            <w:u w:val="none"/>
            <w:lang w:val="ru-RU"/>
          </w:rPr>
          <w:t>.</w:t>
        </w:r>
        <w:proofErr w:type="spellStart"/>
        <w:r w:rsidRPr="005E31CD">
          <w:rPr>
            <w:rStyle w:val="a5"/>
            <w:color w:val="auto"/>
            <w:sz w:val="28"/>
            <w:u w:val="none"/>
          </w:rPr>
          <w:t>cia</w:t>
        </w:r>
        <w:proofErr w:type="spellEnd"/>
        <w:r w:rsidRPr="005E31CD">
          <w:rPr>
            <w:rStyle w:val="a5"/>
            <w:color w:val="auto"/>
            <w:sz w:val="28"/>
            <w:u w:val="none"/>
            <w:lang w:val="ru-RU"/>
          </w:rPr>
          <w:t>.</w:t>
        </w:r>
        <w:r w:rsidRPr="005E31CD">
          <w:rPr>
            <w:rStyle w:val="a5"/>
            <w:color w:val="auto"/>
            <w:sz w:val="28"/>
            <w:u w:val="none"/>
          </w:rPr>
          <w:t>gov</w:t>
        </w:r>
        <w:r w:rsidRPr="005E31CD">
          <w:rPr>
            <w:rStyle w:val="a5"/>
            <w:color w:val="auto"/>
            <w:sz w:val="28"/>
            <w:u w:val="none"/>
            <w:lang w:val="ru-RU"/>
          </w:rPr>
          <w:t>/</w:t>
        </w:r>
        <w:r w:rsidRPr="005E31CD">
          <w:rPr>
            <w:rStyle w:val="a5"/>
            <w:color w:val="auto"/>
            <w:sz w:val="28"/>
            <w:u w:val="none"/>
          </w:rPr>
          <w:t>library</w:t>
        </w:r>
        <w:r w:rsidRPr="005E31CD">
          <w:rPr>
            <w:rStyle w:val="a5"/>
            <w:color w:val="auto"/>
            <w:sz w:val="28"/>
            <w:u w:val="none"/>
            <w:lang w:val="ru-RU"/>
          </w:rPr>
          <w:t>/</w:t>
        </w:r>
        <w:r w:rsidRPr="005E31CD">
          <w:rPr>
            <w:rStyle w:val="a5"/>
            <w:color w:val="auto"/>
            <w:sz w:val="28"/>
            <w:u w:val="none"/>
          </w:rPr>
          <w:t>publications</w:t>
        </w:r>
        <w:r w:rsidRPr="005E31CD">
          <w:rPr>
            <w:rStyle w:val="a5"/>
            <w:color w:val="auto"/>
            <w:sz w:val="28"/>
            <w:u w:val="none"/>
            <w:lang w:val="ru-RU"/>
          </w:rPr>
          <w:t>/</w:t>
        </w:r>
        <w:r w:rsidRPr="005E31CD">
          <w:rPr>
            <w:rStyle w:val="a5"/>
            <w:color w:val="auto"/>
            <w:sz w:val="28"/>
            <w:u w:val="none"/>
          </w:rPr>
          <w:t>the</w:t>
        </w:r>
        <w:r w:rsidRPr="005E31CD">
          <w:rPr>
            <w:rStyle w:val="a5"/>
            <w:color w:val="auto"/>
            <w:sz w:val="28"/>
            <w:u w:val="none"/>
            <w:lang w:val="ru-RU"/>
          </w:rPr>
          <w:t>-</w:t>
        </w:r>
        <w:r w:rsidRPr="005E31CD">
          <w:rPr>
            <w:rStyle w:val="a5"/>
            <w:color w:val="auto"/>
            <w:sz w:val="28"/>
            <w:u w:val="none"/>
          </w:rPr>
          <w:t>world</w:t>
        </w:r>
        <w:r w:rsidRPr="005E31CD">
          <w:rPr>
            <w:rStyle w:val="a5"/>
            <w:color w:val="auto"/>
            <w:sz w:val="28"/>
            <w:u w:val="none"/>
            <w:lang w:val="ru-RU"/>
          </w:rPr>
          <w:t>-</w:t>
        </w:r>
        <w:r w:rsidRPr="005E31CD">
          <w:rPr>
            <w:rStyle w:val="a5"/>
            <w:color w:val="auto"/>
            <w:sz w:val="28"/>
            <w:u w:val="none"/>
          </w:rPr>
          <w:t>factbook</w:t>
        </w:r>
        <w:r w:rsidRPr="005E31CD">
          <w:rPr>
            <w:rStyle w:val="a5"/>
            <w:color w:val="auto"/>
            <w:sz w:val="28"/>
            <w:u w:val="none"/>
            <w:lang w:val="ru-RU"/>
          </w:rPr>
          <w:t>/</w:t>
        </w:r>
        <w:r w:rsidRPr="005E31CD">
          <w:rPr>
            <w:rStyle w:val="a5"/>
            <w:color w:val="auto"/>
            <w:sz w:val="28"/>
            <w:u w:val="none"/>
          </w:rPr>
          <w:t>fields</w:t>
        </w:r>
        <w:r w:rsidRPr="005E31CD">
          <w:rPr>
            <w:rStyle w:val="a5"/>
            <w:color w:val="auto"/>
            <w:sz w:val="28"/>
            <w:u w:val="none"/>
            <w:lang w:val="ru-RU"/>
          </w:rPr>
          <w:t>/401.</w:t>
        </w:r>
        <w:r w:rsidRPr="005E31CD">
          <w:rPr>
            <w:rStyle w:val="a5"/>
            <w:color w:val="auto"/>
            <w:sz w:val="28"/>
            <w:u w:val="none"/>
          </w:rPr>
          <w:t>html</w:t>
        </w:r>
      </w:hyperlink>
      <w:r w:rsidRPr="005E31CD">
        <w:rPr>
          <w:color w:val="auto"/>
          <w:sz w:val="28"/>
          <w:lang w:val="ru-RU"/>
        </w:rPr>
        <w:t xml:space="preserve"> (дата обращения: 18.05.2019)</w:t>
      </w:r>
    </w:p>
    <w:p w14:paraId="67A7BBA7"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Central Statistical Bureau of Latvia: </w:t>
      </w:r>
      <w:proofErr w:type="spellStart"/>
      <w:r w:rsidRPr="005E31CD">
        <w:rPr>
          <w:color w:val="auto"/>
          <w:sz w:val="28"/>
        </w:rPr>
        <w:t>Sākumlapa</w:t>
      </w:r>
      <w:proofErr w:type="spellEnd"/>
      <w:r w:rsidRPr="005E31CD">
        <w:rPr>
          <w:color w:val="auto"/>
          <w:sz w:val="28"/>
        </w:rPr>
        <w:t xml:space="preserve">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r w:rsidRPr="005E31CD">
        <w:rPr>
          <w:color w:val="auto"/>
          <w:sz w:val="28"/>
        </w:rPr>
        <w:t>https://www.csb.gov.lv/en/sakums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18.05.2019)</w:t>
      </w:r>
    </w:p>
    <w:p w14:paraId="28D6F546"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proofErr w:type="spellStart"/>
      <w:r w:rsidRPr="005E31CD">
        <w:rPr>
          <w:color w:val="auto"/>
          <w:sz w:val="28"/>
          <w:lang w:val="ru-RU"/>
        </w:rPr>
        <w:t>Czech</w:t>
      </w:r>
      <w:proofErr w:type="spellEnd"/>
      <w:r w:rsidRPr="005E31CD">
        <w:rPr>
          <w:color w:val="auto"/>
          <w:sz w:val="28"/>
          <w:lang w:val="ru-RU"/>
        </w:rPr>
        <w:t xml:space="preserve"> </w:t>
      </w:r>
      <w:proofErr w:type="spellStart"/>
      <w:r w:rsidRPr="005E31CD">
        <w:rPr>
          <w:color w:val="auto"/>
          <w:sz w:val="28"/>
          <w:lang w:val="ru-RU"/>
        </w:rPr>
        <w:t>Statistical</w:t>
      </w:r>
      <w:proofErr w:type="spellEnd"/>
      <w:r w:rsidRPr="005E31CD">
        <w:rPr>
          <w:color w:val="auto"/>
          <w:sz w:val="28"/>
          <w:lang w:val="ru-RU"/>
        </w:rPr>
        <w:t xml:space="preserve"> </w:t>
      </w:r>
      <w:proofErr w:type="spellStart"/>
      <w:r w:rsidRPr="005E31CD">
        <w:rPr>
          <w:color w:val="auto"/>
          <w:sz w:val="28"/>
          <w:lang w:val="ru-RU"/>
        </w:rPr>
        <w:t>Office</w:t>
      </w:r>
      <w:proofErr w:type="spellEnd"/>
      <w:r w:rsidRPr="005E31CD">
        <w:rPr>
          <w:color w:val="auto"/>
          <w:sz w:val="28"/>
          <w:lang w:val="ru-RU"/>
        </w:rPr>
        <w:t xml:space="preserve">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lang w:val="ru-RU"/>
        </w:rPr>
        <w:t xml:space="preserve">: </w:t>
      </w:r>
      <w:r w:rsidRPr="005E31CD">
        <w:rPr>
          <w:color w:val="auto"/>
          <w:sz w:val="28"/>
        </w:rPr>
        <w:t>https</w:t>
      </w:r>
      <w:r w:rsidRPr="005E31CD">
        <w:rPr>
          <w:color w:val="auto"/>
          <w:sz w:val="28"/>
          <w:lang w:val="ru-RU"/>
        </w:rPr>
        <w:t>://</w:t>
      </w:r>
      <w:r w:rsidRPr="005E31CD">
        <w:rPr>
          <w:color w:val="auto"/>
          <w:sz w:val="28"/>
        </w:rPr>
        <w:t>www</w:t>
      </w:r>
      <w:r w:rsidRPr="005E31CD">
        <w:rPr>
          <w:color w:val="auto"/>
          <w:sz w:val="28"/>
          <w:lang w:val="ru-RU"/>
        </w:rPr>
        <w:t>.</w:t>
      </w:r>
      <w:proofErr w:type="spellStart"/>
      <w:r w:rsidRPr="005E31CD">
        <w:rPr>
          <w:color w:val="auto"/>
          <w:sz w:val="28"/>
        </w:rPr>
        <w:t>czso</w:t>
      </w:r>
      <w:proofErr w:type="spellEnd"/>
      <w:r w:rsidRPr="005E31CD">
        <w:rPr>
          <w:color w:val="auto"/>
          <w:sz w:val="28"/>
          <w:lang w:val="ru-RU"/>
        </w:rPr>
        <w:t>.</w:t>
      </w:r>
      <w:proofErr w:type="spellStart"/>
      <w:r w:rsidRPr="005E31CD">
        <w:rPr>
          <w:color w:val="auto"/>
          <w:sz w:val="28"/>
        </w:rPr>
        <w:t>cz</w:t>
      </w:r>
      <w:proofErr w:type="spellEnd"/>
      <w:r w:rsidRPr="005E31CD">
        <w:rPr>
          <w:color w:val="auto"/>
          <w:sz w:val="28"/>
          <w:lang w:val="ru-RU"/>
        </w:rPr>
        <w:t>/ (дата обращения: 18.05.2019)</w:t>
      </w:r>
    </w:p>
    <w:p w14:paraId="598C3EB8" w14:textId="77777777" w:rsidR="005C6ECD" w:rsidRDefault="005C6ECD" w:rsidP="005C6ECD">
      <w:pPr>
        <w:numPr>
          <w:ilvl w:val="0"/>
          <w:numId w:val="20"/>
        </w:numPr>
        <w:spacing w:after="120" w:line="276" w:lineRule="auto"/>
        <w:ind w:left="0" w:firstLine="709"/>
        <w:jc w:val="both"/>
        <w:rPr>
          <w:rFonts w:eastAsia="Calibri"/>
          <w:color w:val="auto"/>
          <w:sz w:val="28"/>
          <w:shd w:val="clear" w:color="auto" w:fill="FFFFFF"/>
          <w:lang w:val="ru-RU"/>
        </w:rPr>
      </w:pPr>
      <w:proofErr w:type="spellStart"/>
      <w:r w:rsidRPr="005E31CD">
        <w:rPr>
          <w:rFonts w:eastAsia="Calibri"/>
          <w:color w:val="auto"/>
          <w:sz w:val="28"/>
          <w:shd w:val="clear" w:color="auto" w:fill="FFFFFF"/>
        </w:rPr>
        <w:t>EuroVoc</w:t>
      </w:r>
      <w:proofErr w:type="spellEnd"/>
      <w:r w:rsidRPr="005E31CD">
        <w:rPr>
          <w:rFonts w:eastAsia="Calibri"/>
          <w:color w:val="auto"/>
          <w:sz w:val="28"/>
          <w:shd w:val="clear" w:color="auto" w:fill="FFFFFF"/>
        </w:rPr>
        <w:t xml:space="preserve"> thesaurus, Volume 1, Alphabetical version. </w:t>
      </w:r>
      <w:proofErr w:type="spellStart"/>
      <w:r w:rsidRPr="005E31CD">
        <w:rPr>
          <w:rFonts w:eastAsia="Calibri"/>
          <w:color w:val="auto"/>
          <w:sz w:val="28"/>
          <w:shd w:val="clear" w:color="auto" w:fill="FFFFFF"/>
          <w:lang w:val="ru-RU"/>
        </w:rPr>
        <w:t>Part</w:t>
      </w:r>
      <w:proofErr w:type="spellEnd"/>
      <w:r w:rsidRPr="005E31CD">
        <w:rPr>
          <w:rFonts w:eastAsia="Calibri"/>
          <w:color w:val="auto"/>
          <w:sz w:val="28"/>
          <w:shd w:val="clear" w:color="auto" w:fill="FFFFFF"/>
          <w:lang w:val="ru-RU"/>
        </w:rPr>
        <w:t xml:space="preserve"> B, J...Z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shd w:val="clear" w:color="auto" w:fill="FFFFFF"/>
          <w:lang w:val="ru-RU"/>
        </w:rPr>
        <w:t xml:space="preserve">: </w:t>
      </w:r>
      <w:hyperlink r:id="rId80" w:history="1">
        <w:r w:rsidRPr="005E31CD">
          <w:rPr>
            <w:rStyle w:val="a5"/>
            <w:color w:val="auto"/>
            <w:sz w:val="28"/>
            <w:u w:val="none"/>
          </w:rPr>
          <w:t>https</w:t>
        </w:r>
        <w:r w:rsidRPr="005E31CD">
          <w:rPr>
            <w:rStyle w:val="a5"/>
            <w:color w:val="auto"/>
            <w:sz w:val="28"/>
            <w:u w:val="none"/>
            <w:lang w:val="ru-RU"/>
          </w:rPr>
          <w:t>://</w:t>
        </w:r>
        <w:r w:rsidRPr="005E31CD">
          <w:rPr>
            <w:rStyle w:val="a5"/>
            <w:color w:val="auto"/>
            <w:sz w:val="28"/>
            <w:u w:val="none"/>
          </w:rPr>
          <w:t>publications</w:t>
        </w:r>
        <w:r w:rsidRPr="005E31CD">
          <w:rPr>
            <w:rStyle w:val="a5"/>
            <w:color w:val="auto"/>
            <w:sz w:val="28"/>
            <w:u w:val="none"/>
            <w:lang w:val="ru-RU"/>
          </w:rPr>
          <w:t>.</w:t>
        </w:r>
        <w:proofErr w:type="spellStart"/>
        <w:r w:rsidRPr="005E31CD">
          <w:rPr>
            <w:rStyle w:val="a5"/>
            <w:color w:val="auto"/>
            <w:sz w:val="28"/>
            <w:u w:val="none"/>
          </w:rPr>
          <w:t>europa</w:t>
        </w:r>
        <w:proofErr w:type="spellEnd"/>
        <w:r w:rsidRPr="005E31CD">
          <w:rPr>
            <w:rStyle w:val="a5"/>
            <w:color w:val="auto"/>
            <w:sz w:val="28"/>
            <w:u w:val="none"/>
            <w:lang w:val="ru-RU"/>
          </w:rPr>
          <w:t>.</w:t>
        </w:r>
        <w:proofErr w:type="spellStart"/>
        <w:r w:rsidRPr="005E31CD">
          <w:rPr>
            <w:rStyle w:val="a5"/>
            <w:color w:val="auto"/>
            <w:sz w:val="28"/>
            <w:u w:val="none"/>
          </w:rPr>
          <w:t>eu</w:t>
        </w:r>
        <w:proofErr w:type="spellEnd"/>
        <w:r w:rsidRPr="005E31CD">
          <w:rPr>
            <w:rStyle w:val="a5"/>
            <w:color w:val="auto"/>
            <w:sz w:val="28"/>
            <w:u w:val="none"/>
            <w:lang w:val="ru-RU"/>
          </w:rPr>
          <w:t>/</w:t>
        </w:r>
        <w:proofErr w:type="spellStart"/>
        <w:r w:rsidRPr="005E31CD">
          <w:rPr>
            <w:rStyle w:val="a5"/>
            <w:color w:val="auto"/>
            <w:sz w:val="28"/>
            <w:u w:val="none"/>
          </w:rPr>
          <w:t>en</w:t>
        </w:r>
        <w:proofErr w:type="spellEnd"/>
        <w:r w:rsidRPr="005E31CD">
          <w:rPr>
            <w:rStyle w:val="a5"/>
            <w:color w:val="auto"/>
            <w:sz w:val="28"/>
            <w:u w:val="none"/>
            <w:lang w:val="ru-RU"/>
          </w:rPr>
          <w:t>/</w:t>
        </w:r>
        <w:r w:rsidRPr="005E31CD">
          <w:rPr>
            <w:rStyle w:val="a5"/>
            <w:color w:val="auto"/>
            <w:sz w:val="28"/>
            <w:u w:val="none"/>
          </w:rPr>
          <w:t>publication</w:t>
        </w:r>
        <w:r w:rsidRPr="005E31CD">
          <w:rPr>
            <w:rStyle w:val="a5"/>
            <w:color w:val="auto"/>
            <w:sz w:val="28"/>
            <w:u w:val="none"/>
            <w:lang w:val="ru-RU"/>
          </w:rPr>
          <w:t>-</w:t>
        </w:r>
        <w:r w:rsidRPr="005E31CD">
          <w:rPr>
            <w:rStyle w:val="a5"/>
            <w:color w:val="auto"/>
            <w:sz w:val="28"/>
            <w:u w:val="none"/>
          </w:rPr>
          <w:t>detail</w:t>
        </w:r>
        <w:r w:rsidRPr="005E31CD">
          <w:rPr>
            <w:rStyle w:val="a5"/>
            <w:color w:val="auto"/>
            <w:sz w:val="28"/>
            <w:u w:val="none"/>
            <w:lang w:val="ru-RU"/>
          </w:rPr>
          <w:t>/-/</w:t>
        </w:r>
        <w:r w:rsidRPr="005E31CD">
          <w:rPr>
            <w:rStyle w:val="a5"/>
            <w:color w:val="auto"/>
            <w:sz w:val="28"/>
            <w:u w:val="none"/>
          </w:rPr>
          <w:t>publication</w:t>
        </w:r>
        <w:r w:rsidRPr="005E31CD">
          <w:rPr>
            <w:rStyle w:val="a5"/>
            <w:color w:val="auto"/>
            <w:sz w:val="28"/>
            <w:u w:val="none"/>
            <w:lang w:val="ru-RU"/>
          </w:rPr>
          <w:t>/7</w:t>
        </w:r>
        <w:proofErr w:type="spellStart"/>
        <w:r w:rsidRPr="005E31CD">
          <w:rPr>
            <w:rStyle w:val="a5"/>
            <w:color w:val="auto"/>
            <w:sz w:val="28"/>
            <w:u w:val="none"/>
          </w:rPr>
          <w:t>eecbd</w:t>
        </w:r>
        <w:proofErr w:type="spellEnd"/>
        <w:r w:rsidRPr="005E31CD">
          <w:rPr>
            <w:rStyle w:val="a5"/>
            <w:color w:val="auto"/>
            <w:sz w:val="28"/>
            <w:u w:val="none"/>
            <w:lang w:val="ru-RU"/>
          </w:rPr>
          <w:t>11-</w:t>
        </w:r>
        <w:r w:rsidRPr="005E31CD">
          <w:rPr>
            <w:rStyle w:val="a5"/>
            <w:color w:val="auto"/>
            <w:sz w:val="28"/>
            <w:u w:val="none"/>
          </w:rPr>
          <w:t>c</w:t>
        </w:r>
        <w:r w:rsidRPr="005E31CD">
          <w:rPr>
            <w:rStyle w:val="a5"/>
            <w:color w:val="auto"/>
            <w:sz w:val="28"/>
            <w:u w:val="none"/>
            <w:lang w:val="ru-RU"/>
          </w:rPr>
          <w:t>00</w:t>
        </w:r>
        <w:r w:rsidRPr="005E31CD">
          <w:rPr>
            <w:rStyle w:val="a5"/>
            <w:color w:val="auto"/>
            <w:sz w:val="28"/>
            <w:u w:val="none"/>
          </w:rPr>
          <w:t>d</w:t>
        </w:r>
        <w:r w:rsidRPr="005E31CD">
          <w:rPr>
            <w:rStyle w:val="a5"/>
            <w:color w:val="auto"/>
            <w:sz w:val="28"/>
            <w:u w:val="none"/>
            <w:lang w:val="ru-RU"/>
          </w:rPr>
          <w:t>-11</w:t>
        </w:r>
        <w:r w:rsidRPr="005E31CD">
          <w:rPr>
            <w:rStyle w:val="a5"/>
            <w:color w:val="auto"/>
            <w:sz w:val="28"/>
            <w:u w:val="none"/>
          </w:rPr>
          <w:t>e</w:t>
        </w:r>
        <w:r w:rsidRPr="005E31CD">
          <w:rPr>
            <w:rStyle w:val="a5"/>
            <w:color w:val="auto"/>
            <w:sz w:val="28"/>
            <w:u w:val="none"/>
            <w:lang w:val="ru-RU"/>
          </w:rPr>
          <w:t>5-9</w:t>
        </w:r>
        <w:r w:rsidRPr="005E31CD">
          <w:rPr>
            <w:rStyle w:val="a5"/>
            <w:color w:val="auto"/>
            <w:sz w:val="28"/>
            <w:u w:val="none"/>
          </w:rPr>
          <w:t>e</w:t>
        </w:r>
        <w:r w:rsidRPr="005E31CD">
          <w:rPr>
            <w:rStyle w:val="a5"/>
            <w:color w:val="auto"/>
            <w:sz w:val="28"/>
            <w:u w:val="none"/>
            <w:lang w:val="ru-RU"/>
          </w:rPr>
          <w:t>54-01</w:t>
        </w:r>
        <w:r w:rsidRPr="005E31CD">
          <w:rPr>
            <w:rStyle w:val="a5"/>
            <w:color w:val="auto"/>
            <w:sz w:val="28"/>
            <w:u w:val="none"/>
          </w:rPr>
          <w:t>aa</w:t>
        </w:r>
        <w:r w:rsidRPr="005E31CD">
          <w:rPr>
            <w:rStyle w:val="a5"/>
            <w:color w:val="auto"/>
            <w:sz w:val="28"/>
            <w:u w:val="none"/>
            <w:lang w:val="ru-RU"/>
          </w:rPr>
          <w:t>75</w:t>
        </w:r>
        <w:r w:rsidRPr="005E31CD">
          <w:rPr>
            <w:rStyle w:val="a5"/>
            <w:color w:val="auto"/>
            <w:sz w:val="28"/>
            <w:u w:val="none"/>
          </w:rPr>
          <w:t>ed</w:t>
        </w:r>
        <w:r w:rsidRPr="005E31CD">
          <w:rPr>
            <w:rStyle w:val="a5"/>
            <w:color w:val="auto"/>
            <w:sz w:val="28"/>
            <w:u w:val="none"/>
            <w:lang w:val="ru-RU"/>
          </w:rPr>
          <w:t>71</w:t>
        </w:r>
        <w:r w:rsidRPr="005E31CD">
          <w:rPr>
            <w:rStyle w:val="a5"/>
            <w:color w:val="auto"/>
            <w:sz w:val="28"/>
            <w:u w:val="none"/>
          </w:rPr>
          <w:t>a</w:t>
        </w:r>
        <w:r w:rsidRPr="005E31CD">
          <w:rPr>
            <w:rStyle w:val="a5"/>
            <w:color w:val="auto"/>
            <w:sz w:val="28"/>
            <w:u w:val="none"/>
            <w:lang w:val="ru-RU"/>
          </w:rPr>
          <w:t>1/</w:t>
        </w:r>
        <w:r w:rsidRPr="005E31CD">
          <w:rPr>
            <w:rStyle w:val="a5"/>
            <w:color w:val="auto"/>
            <w:sz w:val="28"/>
            <w:u w:val="none"/>
          </w:rPr>
          <w:t>language</w:t>
        </w:r>
        <w:r w:rsidRPr="005E31CD">
          <w:rPr>
            <w:rStyle w:val="a5"/>
            <w:color w:val="auto"/>
            <w:sz w:val="28"/>
            <w:u w:val="none"/>
            <w:lang w:val="ru-RU"/>
          </w:rPr>
          <w:t>-</w:t>
        </w:r>
        <w:proofErr w:type="spellStart"/>
        <w:r w:rsidRPr="005E31CD">
          <w:rPr>
            <w:rStyle w:val="a5"/>
            <w:color w:val="auto"/>
            <w:sz w:val="28"/>
            <w:u w:val="none"/>
          </w:rPr>
          <w:t>en</w:t>
        </w:r>
        <w:proofErr w:type="spellEnd"/>
        <w:r w:rsidRPr="005E31CD">
          <w:rPr>
            <w:rStyle w:val="a5"/>
            <w:color w:val="auto"/>
            <w:sz w:val="28"/>
            <w:u w:val="none"/>
            <w:lang w:val="ru-RU"/>
          </w:rPr>
          <w:t>/</w:t>
        </w:r>
        <w:r w:rsidRPr="005E31CD">
          <w:rPr>
            <w:rStyle w:val="a5"/>
            <w:color w:val="auto"/>
            <w:sz w:val="28"/>
            <w:u w:val="none"/>
          </w:rPr>
          <w:t>format</w:t>
        </w:r>
        <w:r w:rsidRPr="005E31CD">
          <w:rPr>
            <w:rStyle w:val="a5"/>
            <w:color w:val="auto"/>
            <w:sz w:val="28"/>
            <w:u w:val="none"/>
            <w:lang w:val="ru-RU"/>
          </w:rPr>
          <w:t>-</w:t>
        </w:r>
        <w:r w:rsidRPr="005E31CD">
          <w:rPr>
            <w:rStyle w:val="a5"/>
            <w:color w:val="auto"/>
            <w:sz w:val="28"/>
            <w:u w:val="none"/>
          </w:rPr>
          <w:t>PDF</w:t>
        </w:r>
        <w:r w:rsidRPr="005E31CD">
          <w:rPr>
            <w:rStyle w:val="a5"/>
            <w:color w:val="auto"/>
            <w:sz w:val="28"/>
            <w:u w:val="none"/>
            <w:lang w:val="ru-RU"/>
          </w:rPr>
          <w:t>/</w:t>
        </w:r>
        <w:r w:rsidRPr="005E31CD">
          <w:rPr>
            <w:rStyle w:val="a5"/>
            <w:color w:val="auto"/>
            <w:sz w:val="28"/>
            <w:u w:val="none"/>
          </w:rPr>
          <w:t>source</w:t>
        </w:r>
        <w:r w:rsidRPr="005E31CD">
          <w:rPr>
            <w:rStyle w:val="a5"/>
            <w:color w:val="auto"/>
            <w:sz w:val="28"/>
            <w:u w:val="none"/>
            <w:lang w:val="ru-RU"/>
          </w:rPr>
          <w:t>-98045608</w:t>
        </w:r>
      </w:hyperlink>
      <w:r w:rsidRPr="005E31CD">
        <w:rPr>
          <w:rFonts w:eastAsia="Calibri"/>
          <w:color w:val="auto"/>
          <w:sz w:val="28"/>
          <w:shd w:val="clear" w:color="auto" w:fill="FFFFFF"/>
          <w:lang w:val="ru-RU"/>
        </w:rPr>
        <w:t xml:space="preserve"> </w:t>
      </w:r>
      <w:r w:rsidRPr="005E31CD">
        <w:rPr>
          <w:color w:val="auto"/>
          <w:sz w:val="28"/>
          <w:lang w:val="ru-RU"/>
        </w:rPr>
        <w:t>(дата обращения: 15.04.2019)</w:t>
      </w:r>
    </w:p>
    <w:p w14:paraId="744EECD6"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rPr>
        <w:t>International</w:t>
      </w:r>
      <w:r w:rsidRPr="005E31CD">
        <w:rPr>
          <w:color w:val="auto"/>
          <w:sz w:val="28"/>
          <w:lang w:val="ru-RU"/>
        </w:rPr>
        <w:t xml:space="preserve"> </w:t>
      </w:r>
      <w:r w:rsidRPr="005E31CD">
        <w:rPr>
          <w:color w:val="auto"/>
          <w:sz w:val="28"/>
        </w:rPr>
        <w:t>Migration</w:t>
      </w:r>
      <w:r w:rsidRPr="005E31CD">
        <w:rPr>
          <w:color w:val="auto"/>
          <w:sz w:val="28"/>
          <w:lang w:val="ru-RU"/>
        </w:rPr>
        <w:t xml:space="preserve"> </w:t>
      </w:r>
      <w:r w:rsidRPr="005E31CD">
        <w:rPr>
          <w:color w:val="auto"/>
          <w:sz w:val="28"/>
        </w:rPr>
        <w:t>Report</w:t>
      </w:r>
      <w:r w:rsidRPr="005E31CD">
        <w:rPr>
          <w:color w:val="auto"/>
          <w:sz w:val="28"/>
          <w:lang w:val="ru-RU"/>
        </w:rPr>
        <w:t xml:space="preserve"> 2017 </w:t>
      </w:r>
      <w:r w:rsidRPr="005E31CD">
        <w:rPr>
          <w:rFonts w:eastAsia="Calibri"/>
          <w:color w:val="auto"/>
          <w:sz w:val="28"/>
          <w:lang w:val="ru-RU"/>
        </w:rPr>
        <w:t>[Электронный ресурс]//</w:t>
      </w:r>
      <w:r w:rsidRPr="005E31CD">
        <w:rPr>
          <w:rFonts w:eastAsia="Calibri"/>
          <w:color w:val="auto"/>
          <w:sz w:val="28"/>
        </w:rPr>
        <w:t>URL</w:t>
      </w:r>
      <w:r w:rsidRPr="005E31CD">
        <w:rPr>
          <w:color w:val="auto"/>
          <w:sz w:val="28"/>
          <w:lang w:val="ru-RU"/>
        </w:rPr>
        <w:t xml:space="preserve">: </w:t>
      </w:r>
      <w:r w:rsidRPr="005E31CD">
        <w:rPr>
          <w:color w:val="auto"/>
          <w:sz w:val="28"/>
        </w:rPr>
        <w:t>https</w:t>
      </w:r>
      <w:r w:rsidRPr="005E31CD">
        <w:rPr>
          <w:color w:val="auto"/>
          <w:sz w:val="28"/>
          <w:lang w:val="ru-RU"/>
        </w:rPr>
        <w:t>://</w:t>
      </w:r>
      <w:r w:rsidRPr="005E31CD">
        <w:rPr>
          <w:color w:val="auto"/>
          <w:sz w:val="28"/>
        </w:rPr>
        <w:t>www</w:t>
      </w:r>
      <w:r w:rsidRPr="005E31CD">
        <w:rPr>
          <w:color w:val="auto"/>
          <w:sz w:val="28"/>
          <w:lang w:val="ru-RU"/>
        </w:rPr>
        <w:t>.</w:t>
      </w:r>
      <w:r w:rsidRPr="005E31CD">
        <w:rPr>
          <w:color w:val="auto"/>
          <w:sz w:val="28"/>
        </w:rPr>
        <w:t>un</w:t>
      </w:r>
      <w:r w:rsidRPr="005E31CD">
        <w:rPr>
          <w:color w:val="auto"/>
          <w:sz w:val="28"/>
          <w:lang w:val="ru-RU"/>
        </w:rPr>
        <w:t>.</w:t>
      </w:r>
      <w:r w:rsidRPr="005E31CD">
        <w:rPr>
          <w:color w:val="auto"/>
          <w:sz w:val="28"/>
        </w:rPr>
        <w:t>org</w:t>
      </w:r>
      <w:r w:rsidRPr="005E31CD">
        <w:rPr>
          <w:color w:val="auto"/>
          <w:sz w:val="28"/>
          <w:lang w:val="ru-RU"/>
        </w:rPr>
        <w:t>/</w:t>
      </w:r>
      <w:proofErr w:type="spellStart"/>
      <w:r w:rsidRPr="005E31CD">
        <w:rPr>
          <w:color w:val="auto"/>
          <w:sz w:val="28"/>
        </w:rPr>
        <w:t>en</w:t>
      </w:r>
      <w:proofErr w:type="spellEnd"/>
      <w:r w:rsidRPr="005E31CD">
        <w:rPr>
          <w:color w:val="auto"/>
          <w:sz w:val="28"/>
          <w:lang w:val="ru-RU"/>
        </w:rPr>
        <w:t>/</w:t>
      </w:r>
      <w:r w:rsidRPr="005E31CD">
        <w:rPr>
          <w:color w:val="auto"/>
          <w:sz w:val="28"/>
        </w:rPr>
        <w:t>development</w:t>
      </w:r>
      <w:r w:rsidRPr="005E31CD">
        <w:rPr>
          <w:color w:val="auto"/>
          <w:sz w:val="28"/>
          <w:lang w:val="ru-RU"/>
        </w:rPr>
        <w:t>/</w:t>
      </w:r>
      <w:proofErr w:type="spellStart"/>
      <w:r w:rsidRPr="005E31CD">
        <w:rPr>
          <w:color w:val="auto"/>
          <w:sz w:val="28"/>
        </w:rPr>
        <w:t>desa</w:t>
      </w:r>
      <w:proofErr w:type="spellEnd"/>
      <w:r w:rsidRPr="005E31CD">
        <w:rPr>
          <w:color w:val="auto"/>
          <w:sz w:val="28"/>
          <w:lang w:val="ru-RU"/>
        </w:rPr>
        <w:t>/</w:t>
      </w:r>
      <w:r w:rsidRPr="005E31CD">
        <w:rPr>
          <w:color w:val="auto"/>
          <w:sz w:val="28"/>
        </w:rPr>
        <w:t>population</w:t>
      </w:r>
      <w:r w:rsidRPr="005E31CD">
        <w:rPr>
          <w:color w:val="auto"/>
          <w:sz w:val="28"/>
          <w:lang w:val="ru-RU"/>
        </w:rPr>
        <w:t>/</w:t>
      </w:r>
      <w:r w:rsidRPr="005E31CD">
        <w:rPr>
          <w:color w:val="auto"/>
          <w:sz w:val="28"/>
        </w:rPr>
        <w:t>migration</w:t>
      </w:r>
      <w:r w:rsidRPr="005E31CD">
        <w:rPr>
          <w:color w:val="auto"/>
          <w:sz w:val="28"/>
          <w:lang w:val="ru-RU"/>
        </w:rPr>
        <w:t>/</w:t>
      </w:r>
      <w:r w:rsidRPr="005E31CD">
        <w:rPr>
          <w:color w:val="auto"/>
          <w:sz w:val="28"/>
        </w:rPr>
        <w:t>publications</w:t>
      </w:r>
      <w:r w:rsidRPr="005E31CD">
        <w:rPr>
          <w:color w:val="auto"/>
          <w:sz w:val="28"/>
          <w:lang w:val="ru-RU"/>
        </w:rPr>
        <w:t>/</w:t>
      </w:r>
      <w:proofErr w:type="spellStart"/>
      <w:r w:rsidRPr="005E31CD">
        <w:rPr>
          <w:color w:val="auto"/>
          <w:sz w:val="28"/>
        </w:rPr>
        <w:t>migrationreport</w:t>
      </w:r>
      <w:proofErr w:type="spellEnd"/>
      <w:r w:rsidRPr="005E31CD">
        <w:rPr>
          <w:color w:val="auto"/>
          <w:sz w:val="28"/>
          <w:lang w:val="ru-RU"/>
        </w:rPr>
        <w:t>/</w:t>
      </w:r>
      <w:r w:rsidRPr="005E31CD">
        <w:rPr>
          <w:color w:val="auto"/>
          <w:sz w:val="28"/>
        </w:rPr>
        <w:t>docs</w:t>
      </w:r>
      <w:r w:rsidRPr="005E31CD">
        <w:rPr>
          <w:color w:val="auto"/>
          <w:sz w:val="28"/>
          <w:lang w:val="ru-RU"/>
        </w:rPr>
        <w:t>/</w:t>
      </w:r>
      <w:proofErr w:type="spellStart"/>
      <w:r w:rsidRPr="005E31CD">
        <w:rPr>
          <w:color w:val="auto"/>
          <w:sz w:val="28"/>
        </w:rPr>
        <w:t>MigrationReport</w:t>
      </w:r>
      <w:proofErr w:type="spellEnd"/>
      <w:r w:rsidRPr="005E31CD">
        <w:rPr>
          <w:color w:val="auto"/>
          <w:sz w:val="28"/>
          <w:lang w:val="ru-RU"/>
        </w:rPr>
        <w:t>2017_</w:t>
      </w:r>
      <w:r w:rsidRPr="005E31CD">
        <w:rPr>
          <w:color w:val="auto"/>
          <w:sz w:val="28"/>
        </w:rPr>
        <w:t>Highlights</w:t>
      </w:r>
      <w:r w:rsidRPr="005E31CD">
        <w:rPr>
          <w:color w:val="auto"/>
          <w:sz w:val="28"/>
          <w:lang w:val="ru-RU"/>
        </w:rPr>
        <w:t>.</w:t>
      </w:r>
      <w:r w:rsidRPr="005E31CD">
        <w:rPr>
          <w:color w:val="auto"/>
          <w:sz w:val="28"/>
        </w:rPr>
        <w:t>pdf</w:t>
      </w:r>
      <w:r w:rsidRPr="005E31CD">
        <w:rPr>
          <w:color w:val="auto"/>
          <w:sz w:val="28"/>
          <w:lang w:val="ru-RU"/>
        </w:rPr>
        <w:t xml:space="preserve"> (дата обращения: 18.02.2019)</w:t>
      </w:r>
    </w:p>
    <w:p w14:paraId="12E0BF56" w14:textId="77777777" w:rsidR="005C6E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lastRenderedPageBreak/>
        <w:t xml:space="preserve">Hungarian Central Statistical Office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hyperlink r:id="rId81" w:history="1">
        <w:r w:rsidRPr="005E31CD">
          <w:rPr>
            <w:rStyle w:val="a5"/>
            <w:color w:val="auto"/>
            <w:sz w:val="28"/>
            <w:u w:val="none"/>
          </w:rPr>
          <w:t>https://www.ksh.hu/</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18.05.2019)</w:t>
      </w:r>
    </w:p>
    <w:p w14:paraId="531907CE"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Home | Statistical Office of the Republic of Serbia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hyperlink r:id="rId82" w:history="1">
        <w:r w:rsidRPr="005E31CD">
          <w:rPr>
            <w:rStyle w:val="a5"/>
            <w:color w:val="auto"/>
            <w:sz w:val="28"/>
            <w:u w:val="none"/>
          </w:rPr>
          <w:t>http://www.stat.gov.rs/</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18.05.2019)</w:t>
      </w:r>
    </w:p>
    <w:p w14:paraId="024D4135"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Montenegro - Statistical Office of Montenegro – MONSTAT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r w:rsidRPr="005E31CD">
        <w:rPr>
          <w:color w:val="auto"/>
          <w:sz w:val="28"/>
        </w:rPr>
        <w:t>https://www.monstat.org/</w:t>
      </w:r>
      <w:hyperlink r:id="rId83" w:history="1"/>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18.05.2019)</w:t>
      </w:r>
    </w:p>
    <w:p w14:paraId="68CB39C9"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National statistical institute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r w:rsidRPr="005E31CD">
        <w:rPr>
          <w:color w:val="auto"/>
          <w:sz w:val="28"/>
        </w:rPr>
        <w:t>http://www.nsi.bg/en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18.01.2019)</w:t>
      </w:r>
    </w:p>
    <w:p w14:paraId="5774C251"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National Institute of Statistics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hyperlink r:id="rId84" w:history="1">
        <w:r w:rsidRPr="005E31CD">
          <w:rPr>
            <w:rStyle w:val="a5"/>
            <w:color w:val="auto"/>
            <w:sz w:val="28"/>
            <w:u w:val="none"/>
          </w:rPr>
          <w:t>http://www.insse.ro/cms/</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18.01.2019)</w:t>
      </w:r>
    </w:p>
    <w:p w14:paraId="354F764B"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State Statistical Office of the Republic of Macedonia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hyperlink r:id="rId85" w:history="1">
        <w:r w:rsidRPr="005E31CD">
          <w:rPr>
            <w:rStyle w:val="a5"/>
            <w:color w:val="auto"/>
            <w:sz w:val="28"/>
            <w:u w:val="none"/>
          </w:rPr>
          <w:t>http://www.stat.gov.mk/</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18.01.2019)</w:t>
      </w:r>
    </w:p>
    <w:p w14:paraId="4479DF0E"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rPr>
        <w:t>Statistics</w:t>
      </w:r>
      <w:r w:rsidRPr="00FA3D2F">
        <w:rPr>
          <w:color w:val="auto"/>
          <w:sz w:val="28"/>
          <w:lang w:val="be-BY"/>
        </w:rPr>
        <w:t xml:space="preserve"> </w:t>
      </w:r>
      <w:r w:rsidRPr="005E31CD">
        <w:rPr>
          <w:color w:val="auto"/>
          <w:sz w:val="28"/>
        </w:rPr>
        <w:t>Lithuania</w:t>
      </w:r>
      <w:r w:rsidRPr="00FA3D2F">
        <w:rPr>
          <w:color w:val="auto"/>
          <w:sz w:val="28"/>
          <w:lang w:val="be-BY"/>
        </w:rPr>
        <w:t xml:space="preserve"> - </w:t>
      </w:r>
      <w:proofErr w:type="spellStart"/>
      <w:r w:rsidRPr="005E31CD">
        <w:rPr>
          <w:color w:val="auto"/>
          <w:sz w:val="28"/>
        </w:rPr>
        <w:t>Oficialiosios</w:t>
      </w:r>
      <w:proofErr w:type="spellEnd"/>
      <w:r w:rsidRPr="00FA3D2F">
        <w:rPr>
          <w:color w:val="auto"/>
          <w:sz w:val="28"/>
          <w:lang w:val="be-BY"/>
        </w:rPr>
        <w:t xml:space="preserve"> </w:t>
      </w:r>
      <w:proofErr w:type="spellStart"/>
      <w:r w:rsidRPr="005E31CD">
        <w:rPr>
          <w:color w:val="auto"/>
          <w:sz w:val="28"/>
        </w:rPr>
        <w:t>statistikos</w:t>
      </w:r>
      <w:proofErr w:type="spellEnd"/>
      <w:r w:rsidRPr="00FA3D2F">
        <w:rPr>
          <w:color w:val="auto"/>
          <w:sz w:val="28"/>
          <w:lang w:val="be-BY"/>
        </w:rPr>
        <w:t xml:space="preserve"> </w:t>
      </w:r>
      <w:proofErr w:type="spellStart"/>
      <w:r w:rsidRPr="005E31CD">
        <w:rPr>
          <w:color w:val="auto"/>
          <w:sz w:val="28"/>
        </w:rPr>
        <w:t>portalas</w:t>
      </w:r>
      <w:proofErr w:type="spellEnd"/>
      <w:r w:rsidRPr="00FA3D2F">
        <w:rPr>
          <w:color w:val="auto"/>
          <w:sz w:val="28"/>
          <w:lang w:val="be-BY"/>
        </w:rPr>
        <w:t xml:space="preserve"> </w:t>
      </w:r>
      <w:r w:rsidRPr="00FA3D2F">
        <w:rPr>
          <w:rFonts w:eastAsia="Calibri"/>
          <w:color w:val="auto"/>
          <w:sz w:val="28"/>
          <w:lang w:val="be-BY"/>
        </w:rPr>
        <w:t>[Электронный ресурс]//</w:t>
      </w:r>
      <w:r w:rsidRPr="005E31CD">
        <w:rPr>
          <w:rFonts w:eastAsia="Calibri"/>
          <w:color w:val="auto"/>
          <w:sz w:val="28"/>
        </w:rPr>
        <w:t>URL</w:t>
      </w:r>
      <w:r w:rsidRPr="00FA3D2F">
        <w:rPr>
          <w:rFonts w:eastAsia="Calibri"/>
          <w:color w:val="auto"/>
          <w:sz w:val="28"/>
          <w:lang w:val="be-BY"/>
        </w:rPr>
        <w:t xml:space="preserve">: </w:t>
      </w:r>
      <w:r w:rsidRPr="005E31CD">
        <w:rPr>
          <w:sz w:val="28"/>
        </w:rPr>
        <w:fldChar w:fldCharType="begin"/>
      </w:r>
      <w:r w:rsidRPr="00FA3D2F">
        <w:rPr>
          <w:sz w:val="28"/>
          <w:lang w:val="be-BY"/>
        </w:rPr>
        <w:instrText xml:space="preserve"> </w:instrText>
      </w:r>
      <w:r w:rsidRPr="005E31CD">
        <w:rPr>
          <w:sz w:val="28"/>
        </w:rPr>
        <w:instrText>HYPERLINK</w:instrText>
      </w:r>
      <w:r w:rsidRPr="00FA3D2F">
        <w:rPr>
          <w:sz w:val="28"/>
          <w:lang w:val="be-BY"/>
        </w:rPr>
        <w:instrText xml:space="preserve"> "</w:instrText>
      </w:r>
      <w:r w:rsidRPr="005E31CD">
        <w:rPr>
          <w:sz w:val="28"/>
        </w:rPr>
        <w:instrText>https</w:instrText>
      </w:r>
      <w:r w:rsidRPr="00FA3D2F">
        <w:rPr>
          <w:sz w:val="28"/>
          <w:lang w:val="be-BY"/>
        </w:rPr>
        <w:instrText>://</w:instrText>
      </w:r>
      <w:r w:rsidRPr="005E31CD">
        <w:rPr>
          <w:sz w:val="28"/>
        </w:rPr>
        <w:instrText>www</w:instrText>
      </w:r>
      <w:r w:rsidRPr="00FA3D2F">
        <w:rPr>
          <w:sz w:val="28"/>
          <w:lang w:val="be-BY"/>
        </w:rPr>
        <w:instrText>.</w:instrText>
      </w:r>
      <w:r w:rsidRPr="005E31CD">
        <w:rPr>
          <w:sz w:val="28"/>
        </w:rPr>
        <w:instrText>stat</w:instrText>
      </w:r>
      <w:r w:rsidRPr="00FA3D2F">
        <w:rPr>
          <w:sz w:val="28"/>
          <w:lang w:val="be-BY"/>
        </w:rPr>
        <w:instrText>.</w:instrText>
      </w:r>
      <w:r w:rsidRPr="005E31CD">
        <w:rPr>
          <w:sz w:val="28"/>
        </w:rPr>
        <w:instrText>gov</w:instrText>
      </w:r>
      <w:r w:rsidRPr="00FA3D2F">
        <w:rPr>
          <w:sz w:val="28"/>
          <w:lang w:val="be-BY"/>
        </w:rPr>
        <w:instrText>.</w:instrText>
      </w:r>
      <w:r w:rsidRPr="005E31CD">
        <w:rPr>
          <w:sz w:val="28"/>
        </w:rPr>
        <w:instrText>lt</w:instrText>
      </w:r>
      <w:r w:rsidRPr="00FA3D2F">
        <w:rPr>
          <w:sz w:val="28"/>
          <w:lang w:val="be-BY"/>
        </w:rPr>
        <w:instrText>/</w:instrText>
      </w:r>
      <w:r w:rsidRPr="005E31CD">
        <w:rPr>
          <w:sz w:val="28"/>
        </w:rPr>
        <w:instrText>en</w:instrText>
      </w:r>
      <w:r w:rsidRPr="00FA3D2F">
        <w:rPr>
          <w:sz w:val="28"/>
          <w:lang w:val="be-BY"/>
        </w:rPr>
        <w:instrText xml:space="preserve">" </w:instrText>
      </w:r>
      <w:r w:rsidRPr="005E31CD">
        <w:rPr>
          <w:sz w:val="28"/>
        </w:rPr>
        <w:fldChar w:fldCharType="separate"/>
      </w:r>
      <w:r w:rsidRPr="005E31CD">
        <w:rPr>
          <w:rStyle w:val="a5"/>
          <w:color w:val="auto"/>
          <w:sz w:val="28"/>
          <w:u w:val="none"/>
        </w:rPr>
        <w:t>https</w:t>
      </w:r>
      <w:r w:rsidRPr="00FA3D2F">
        <w:rPr>
          <w:rStyle w:val="a5"/>
          <w:color w:val="auto"/>
          <w:sz w:val="28"/>
          <w:u w:val="none"/>
          <w:lang w:val="be-BY"/>
        </w:rPr>
        <w:t>://</w:t>
      </w:r>
      <w:r w:rsidRPr="005E31CD">
        <w:rPr>
          <w:rStyle w:val="a5"/>
          <w:color w:val="auto"/>
          <w:sz w:val="28"/>
          <w:u w:val="none"/>
        </w:rPr>
        <w:t>www</w:t>
      </w:r>
      <w:r w:rsidRPr="00FA3D2F">
        <w:rPr>
          <w:rStyle w:val="a5"/>
          <w:color w:val="auto"/>
          <w:sz w:val="28"/>
          <w:u w:val="none"/>
          <w:lang w:val="be-BY"/>
        </w:rPr>
        <w:t>.</w:t>
      </w:r>
      <w:r w:rsidRPr="005E31CD">
        <w:rPr>
          <w:rStyle w:val="a5"/>
          <w:color w:val="auto"/>
          <w:sz w:val="28"/>
          <w:u w:val="none"/>
        </w:rPr>
        <w:t>stat</w:t>
      </w:r>
      <w:r w:rsidRPr="00FA3D2F">
        <w:rPr>
          <w:rStyle w:val="a5"/>
          <w:color w:val="auto"/>
          <w:sz w:val="28"/>
          <w:u w:val="none"/>
          <w:lang w:val="be-BY"/>
        </w:rPr>
        <w:t>.</w:t>
      </w:r>
      <w:r w:rsidRPr="005E31CD">
        <w:rPr>
          <w:rStyle w:val="a5"/>
          <w:color w:val="auto"/>
          <w:sz w:val="28"/>
          <w:u w:val="none"/>
        </w:rPr>
        <w:t>gov</w:t>
      </w:r>
      <w:r w:rsidRPr="00FA3D2F">
        <w:rPr>
          <w:rStyle w:val="a5"/>
          <w:color w:val="auto"/>
          <w:sz w:val="28"/>
          <w:u w:val="none"/>
          <w:lang w:val="be-BY"/>
        </w:rPr>
        <w:t>.</w:t>
      </w:r>
      <w:proofErr w:type="spellStart"/>
      <w:r w:rsidRPr="005E31CD">
        <w:rPr>
          <w:rStyle w:val="a5"/>
          <w:color w:val="auto"/>
          <w:sz w:val="28"/>
          <w:u w:val="none"/>
        </w:rPr>
        <w:t>lt</w:t>
      </w:r>
      <w:proofErr w:type="spellEnd"/>
      <w:r w:rsidRPr="00FA3D2F">
        <w:rPr>
          <w:rStyle w:val="a5"/>
          <w:color w:val="auto"/>
          <w:sz w:val="28"/>
          <w:u w:val="none"/>
          <w:lang w:val="be-BY"/>
        </w:rPr>
        <w:t>/</w:t>
      </w:r>
      <w:proofErr w:type="spellStart"/>
      <w:r w:rsidRPr="005E31CD">
        <w:rPr>
          <w:rStyle w:val="a5"/>
          <w:color w:val="auto"/>
          <w:sz w:val="28"/>
          <w:u w:val="none"/>
        </w:rPr>
        <w:t>en</w:t>
      </w:r>
      <w:proofErr w:type="spellEnd"/>
      <w:r w:rsidRPr="005E31CD">
        <w:rPr>
          <w:rStyle w:val="a5"/>
          <w:color w:val="auto"/>
          <w:sz w:val="28"/>
          <w:u w:val="none"/>
        </w:rPr>
        <w:fldChar w:fldCharType="end"/>
      </w:r>
      <w:r w:rsidRPr="00FA3D2F">
        <w:rPr>
          <w:color w:val="auto"/>
          <w:sz w:val="28"/>
          <w:lang w:val="be-BY"/>
        </w:rPr>
        <w:t xml:space="preserve"> (дата обращения: 18.05.2019)</w:t>
      </w:r>
    </w:p>
    <w:p w14:paraId="126F04B0" w14:textId="77777777" w:rsidR="005C6ECD" w:rsidRDefault="005C6ECD" w:rsidP="005C6ECD">
      <w:pPr>
        <w:pStyle w:val="a3"/>
        <w:numPr>
          <w:ilvl w:val="0"/>
          <w:numId w:val="20"/>
        </w:numPr>
        <w:spacing w:after="120" w:line="276" w:lineRule="auto"/>
        <w:ind w:left="0" w:firstLine="709"/>
        <w:contextualSpacing w:val="0"/>
        <w:jc w:val="both"/>
        <w:rPr>
          <w:color w:val="auto"/>
          <w:sz w:val="28"/>
          <w:lang w:val="ru-RU"/>
        </w:rPr>
      </w:pPr>
      <w:r w:rsidRPr="005E31CD">
        <w:rPr>
          <w:color w:val="auto"/>
          <w:sz w:val="28"/>
        </w:rPr>
        <w:t>Statistics</w:t>
      </w:r>
      <w:r w:rsidRPr="005E31CD">
        <w:rPr>
          <w:color w:val="auto"/>
          <w:sz w:val="28"/>
          <w:lang w:val="ru-RU"/>
        </w:rPr>
        <w:t xml:space="preserve"> </w:t>
      </w:r>
      <w:r w:rsidRPr="005E31CD">
        <w:rPr>
          <w:color w:val="auto"/>
          <w:sz w:val="28"/>
        </w:rPr>
        <w:t>Poland</w:t>
      </w:r>
      <w:r w:rsidRPr="005E31CD">
        <w:rPr>
          <w:color w:val="auto"/>
          <w:sz w:val="28"/>
          <w:lang w:val="ru-RU"/>
        </w:rPr>
        <w:t xml:space="preserve"> </w:t>
      </w:r>
      <w:r w:rsidRPr="005E31CD">
        <w:rPr>
          <w:rFonts w:eastAsia="Calibri"/>
          <w:color w:val="auto"/>
          <w:sz w:val="28"/>
          <w:lang w:val="ru-RU"/>
        </w:rPr>
        <w:t>[Электронный ресурс]//</w:t>
      </w:r>
      <w:r w:rsidRPr="005E31CD">
        <w:rPr>
          <w:rFonts w:eastAsia="Calibri"/>
          <w:color w:val="auto"/>
          <w:sz w:val="28"/>
        </w:rPr>
        <w:t>URL</w:t>
      </w:r>
      <w:r w:rsidRPr="005E31CD">
        <w:rPr>
          <w:rFonts w:eastAsia="Calibri"/>
          <w:color w:val="auto"/>
          <w:sz w:val="28"/>
          <w:lang w:val="ru-RU"/>
        </w:rPr>
        <w:t xml:space="preserve">: </w:t>
      </w:r>
      <w:r w:rsidRPr="005E31CD">
        <w:rPr>
          <w:color w:val="auto"/>
          <w:sz w:val="28"/>
        </w:rPr>
        <w:t>https</w:t>
      </w:r>
      <w:r w:rsidRPr="005E31CD">
        <w:rPr>
          <w:color w:val="auto"/>
          <w:sz w:val="28"/>
          <w:lang w:val="ru-RU"/>
        </w:rPr>
        <w:t>://</w:t>
      </w:r>
      <w:r w:rsidRPr="005E31CD">
        <w:rPr>
          <w:color w:val="auto"/>
          <w:sz w:val="28"/>
        </w:rPr>
        <w:t>stat</w:t>
      </w:r>
      <w:r w:rsidRPr="005E31CD">
        <w:rPr>
          <w:color w:val="auto"/>
          <w:sz w:val="28"/>
          <w:lang w:val="ru-RU"/>
        </w:rPr>
        <w:t>.</w:t>
      </w:r>
      <w:r w:rsidRPr="005E31CD">
        <w:rPr>
          <w:color w:val="auto"/>
          <w:sz w:val="28"/>
        </w:rPr>
        <w:t>gov</w:t>
      </w:r>
      <w:r w:rsidRPr="005E31CD">
        <w:rPr>
          <w:color w:val="auto"/>
          <w:sz w:val="28"/>
          <w:lang w:val="ru-RU"/>
        </w:rPr>
        <w:t>.</w:t>
      </w:r>
      <w:r w:rsidRPr="005E31CD">
        <w:rPr>
          <w:color w:val="auto"/>
          <w:sz w:val="28"/>
        </w:rPr>
        <w:t>pl</w:t>
      </w:r>
      <w:r w:rsidRPr="005E31CD">
        <w:rPr>
          <w:color w:val="auto"/>
          <w:sz w:val="28"/>
          <w:lang w:val="ru-RU"/>
        </w:rPr>
        <w:t>/</w:t>
      </w:r>
      <w:proofErr w:type="spellStart"/>
      <w:r w:rsidRPr="005E31CD">
        <w:rPr>
          <w:color w:val="auto"/>
          <w:sz w:val="28"/>
        </w:rPr>
        <w:t>en</w:t>
      </w:r>
      <w:proofErr w:type="spellEnd"/>
      <w:r w:rsidRPr="005E31CD">
        <w:rPr>
          <w:color w:val="auto"/>
          <w:sz w:val="28"/>
          <w:lang w:val="ru-RU"/>
        </w:rPr>
        <w:t>/ (дата обращения: 18.05.2019)</w:t>
      </w:r>
    </w:p>
    <w:p w14:paraId="48139D4B" w14:textId="77777777" w:rsidR="005C6E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Statistical Office of the Slovak Republic - </w:t>
      </w:r>
      <w:proofErr w:type="spellStart"/>
      <w:r w:rsidRPr="005E31CD">
        <w:rPr>
          <w:color w:val="auto"/>
          <w:sz w:val="28"/>
        </w:rPr>
        <w:t>Štatistický</w:t>
      </w:r>
      <w:proofErr w:type="spellEnd"/>
      <w:r w:rsidRPr="005E31CD">
        <w:rPr>
          <w:color w:val="auto"/>
          <w:sz w:val="28"/>
        </w:rPr>
        <w:t xml:space="preserve"> </w:t>
      </w:r>
      <w:proofErr w:type="spellStart"/>
      <w:r w:rsidRPr="005E31CD">
        <w:rPr>
          <w:color w:val="auto"/>
          <w:sz w:val="28"/>
        </w:rPr>
        <w:t>úrad</w:t>
      </w:r>
      <w:proofErr w:type="spellEnd"/>
      <w:r w:rsidRPr="005E31CD">
        <w:rPr>
          <w:color w:val="auto"/>
          <w:sz w:val="28"/>
        </w:rPr>
        <w:t xml:space="preserve"> SR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hyperlink r:id="rId86" w:history="1">
        <w:r w:rsidRPr="005E31CD">
          <w:rPr>
            <w:rStyle w:val="a5"/>
            <w:color w:val="auto"/>
            <w:sz w:val="28"/>
            <w:u w:val="none"/>
          </w:rPr>
          <w:t>https://slovak.statistics.sk/</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18.05.2019)</w:t>
      </w:r>
    </w:p>
    <w:p w14:paraId="3386196B" w14:textId="77777777" w:rsidR="005C6ECD" w:rsidRPr="00FA3D2F"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Statistical Office of the Republic of Slovenia – SURS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 xml:space="preserve">]//URL: </w:t>
      </w:r>
      <w:hyperlink r:id="rId87" w:history="1">
        <w:r w:rsidRPr="005E31CD">
          <w:rPr>
            <w:rStyle w:val="a5"/>
            <w:color w:val="auto"/>
            <w:sz w:val="28"/>
            <w:u w:val="none"/>
          </w:rPr>
          <w:t>https://www.stat.si/</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18.05.2019)</w:t>
      </w:r>
    </w:p>
    <w:p w14:paraId="3A89E92D"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The United Nations world water development report 2015: water for a sustainable world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]//URL</w:t>
      </w:r>
      <w:r w:rsidRPr="005E31CD">
        <w:rPr>
          <w:color w:val="auto"/>
          <w:sz w:val="28"/>
        </w:rPr>
        <w:t xml:space="preserve">: </w:t>
      </w:r>
      <w:hyperlink r:id="rId88" w:history="1">
        <w:r w:rsidRPr="005E31CD">
          <w:rPr>
            <w:rStyle w:val="a5"/>
            <w:color w:val="auto"/>
            <w:sz w:val="28"/>
            <w:u w:val="none"/>
          </w:rPr>
          <w:t>https://unesdoc.unesco.org/ark:/48223/pf0000231823</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xml:space="preserve">: 18.05.2019) </w:t>
      </w:r>
    </w:p>
    <w:p w14:paraId="57C32BE1"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The United Nations Statistics. Economic Statistics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]//URL</w:t>
      </w:r>
      <w:r w:rsidRPr="005E31CD">
        <w:rPr>
          <w:color w:val="auto"/>
          <w:sz w:val="28"/>
        </w:rPr>
        <w:t xml:space="preserve">: </w:t>
      </w:r>
      <w:hyperlink r:id="rId89" w:history="1">
        <w:r w:rsidRPr="005E31CD">
          <w:rPr>
            <w:color w:val="auto"/>
            <w:sz w:val="28"/>
          </w:rPr>
          <w:t>https://unstats.un.org/unsd/economic_main.htm</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18.05.2019)</w:t>
      </w:r>
    </w:p>
    <w:p w14:paraId="757729FB"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rPr>
      </w:pPr>
      <w:r w:rsidRPr="005E31CD">
        <w:rPr>
          <w:color w:val="auto"/>
          <w:sz w:val="28"/>
        </w:rPr>
        <w:t xml:space="preserve">World Mining Data 2018 Iron and Ferro Alloy Metals, Non-Ferrous Metals, Precious Metals, Industrial Minerals, Mineral Fuels </w:t>
      </w:r>
      <w:r w:rsidRPr="005E31CD">
        <w:rPr>
          <w:rFonts w:eastAsia="Calibri"/>
          <w:color w:val="auto"/>
          <w:sz w:val="28"/>
        </w:rPr>
        <w:t>[</w:t>
      </w:r>
      <w:r w:rsidRPr="005E31CD">
        <w:rPr>
          <w:rFonts w:eastAsia="Calibri"/>
          <w:color w:val="auto"/>
          <w:sz w:val="28"/>
          <w:lang w:val="ru-RU"/>
        </w:rPr>
        <w:t>Электронный</w:t>
      </w:r>
      <w:r w:rsidRPr="005E31CD">
        <w:rPr>
          <w:rFonts w:eastAsia="Calibri"/>
          <w:color w:val="auto"/>
          <w:sz w:val="28"/>
        </w:rPr>
        <w:t xml:space="preserve"> </w:t>
      </w:r>
      <w:r w:rsidRPr="005E31CD">
        <w:rPr>
          <w:rFonts w:eastAsia="Calibri"/>
          <w:color w:val="auto"/>
          <w:sz w:val="28"/>
          <w:lang w:val="ru-RU"/>
        </w:rPr>
        <w:t>ресурс</w:t>
      </w:r>
      <w:r w:rsidRPr="005E31CD">
        <w:rPr>
          <w:rFonts w:eastAsia="Calibri"/>
          <w:color w:val="auto"/>
          <w:sz w:val="28"/>
        </w:rPr>
        <w:t>]//URL</w:t>
      </w:r>
      <w:r w:rsidRPr="005E31CD">
        <w:rPr>
          <w:color w:val="auto"/>
          <w:sz w:val="28"/>
        </w:rPr>
        <w:t xml:space="preserve">: </w:t>
      </w:r>
      <w:hyperlink r:id="rId90" w:history="1">
        <w:r w:rsidRPr="005E31CD">
          <w:rPr>
            <w:rStyle w:val="a5"/>
            <w:color w:val="auto"/>
            <w:sz w:val="28"/>
            <w:u w:val="none"/>
          </w:rPr>
          <w:t>http://www.world-mining-data.info/wmd/downloads/PDF/WMD2018.pdf</w:t>
        </w:r>
      </w:hyperlink>
      <w:r w:rsidRPr="005E31CD">
        <w:rPr>
          <w:color w:val="auto"/>
          <w:sz w:val="28"/>
        </w:rPr>
        <w:t xml:space="preserve"> (</w:t>
      </w:r>
      <w:r w:rsidRPr="005E31CD">
        <w:rPr>
          <w:color w:val="auto"/>
          <w:sz w:val="28"/>
          <w:lang w:val="ru-RU"/>
        </w:rPr>
        <w:t>дата</w:t>
      </w:r>
      <w:r w:rsidRPr="005E31CD">
        <w:rPr>
          <w:color w:val="auto"/>
          <w:sz w:val="28"/>
        </w:rPr>
        <w:t xml:space="preserve"> </w:t>
      </w:r>
      <w:r w:rsidRPr="005E31CD">
        <w:rPr>
          <w:color w:val="auto"/>
          <w:sz w:val="28"/>
          <w:lang w:val="ru-RU"/>
        </w:rPr>
        <w:t>обращения</w:t>
      </w:r>
      <w:r w:rsidRPr="005E31CD">
        <w:rPr>
          <w:color w:val="auto"/>
          <w:sz w:val="28"/>
        </w:rPr>
        <w:t xml:space="preserve">: 18.05.2019)  </w:t>
      </w:r>
    </w:p>
    <w:p w14:paraId="77927AD1" w14:textId="77777777" w:rsidR="005C6ECD" w:rsidRPr="005E31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rPr>
        <w:lastRenderedPageBreak/>
        <w:t>World</w:t>
      </w:r>
      <w:r w:rsidRPr="005E31CD">
        <w:rPr>
          <w:color w:val="auto"/>
          <w:sz w:val="28"/>
          <w:lang w:val="ru-RU"/>
        </w:rPr>
        <w:t xml:space="preserve"> </w:t>
      </w:r>
      <w:r w:rsidRPr="005E31CD">
        <w:rPr>
          <w:color w:val="auto"/>
          <w:sz w:val="28"/>
        </w:rPr>
        <w:t>Port</w:t>
      </w:r>
      <w:r w:rsidRPr="005E31CD">
        <w:rPr>
          <w:color w:val="auto"/>
          <w:sz w:val="28"/>
          <w:lang w:val="ru-RU"/>
        </w:rPr>
        <w:t xml:space="preserve"> </w:t>
      </w:r>
      <w:r w:rsidRPr="005E31CD">
        <w:rPr>
          <w:color w:val="auto"/>
          <w:sz w:val="28"/>
        </w:rPr>
        <w:t>Source</w:t>
      </w:r>
      <w:r w:rsidRPr="005E31CD">
        <w:rPr>
          <w:color w:val="auto"/>
          <w:sz w:val="28"/>
          <w:lang w:val="ru-RU"/>
        </w:rPr>
        <w:t xml:space="preserve"> </w:t>
      </w:r>
      <w:r w:rsidRPr="005E31CD">
        <w:rPr>
          <w:rFonts w:eastAsia="Calibri"/>
          <w:color w:val="auto"/>
          <w:sz w:val="28"/>
          <w:lang w:val="ru-RU"/>
        </w:rPr>
        <w:t>[Электронный ресурс]//</w:t>
      </w:r>
      <w:r w:rsidRPr="005E31CD">
        <w:rPr>
          <w:rFonts w:eastAsia="Calibri"/>
          <w:color w:val="auto"/>
          <w:sz w:val="28"/>
        </w:rPr>
        <w:t>URL</w:t>
      </w:r>
      <w:r w:rsidRPr="005E31CD">
        <w:rPr>
          <w:color w:val="auto"/>
          <w:sz w:val="28"/>
          <w:lang w:val="ru-RU"/>
        </w:rPr>
        <w:t xml:space="preserve">: </w:t>
      </w:r>
      <w:hyperlink r:id="rId91" w:history="1">
        <w:r w:rsidRPr="005E31CD">
          <w:rPr>
            <w:rStyle w:val="a5"/>
            <w:color w:val="auto"/>
            <w:sz w:val="28"/>
            <w:u w:val="none"/>
          </w:rPr>
          <w:t>http</w:t>
        </w:r>
        <w:r w:rsidRPr="005E31CD">
          <w:rPr>
            <w:rStyle w:val="a5"/>
            <w:color w:val="auto"/>
            <w:sz w:val="28"/>
            <w:u w:val="none"/>
            <w:lang w:val="ru-RU"/>
          </w:rPr>
          <w:t>://</w:t>
        </w:r>
        <w:r w:rsidRPr="005E31CD">
          <w:rPr>
            <w:rStyle w:val="a5"/>
            <w:color w:val="auto"/>
            <w:sz w:val="28"/>
            <w:u w:val="none"/>
          </w:rPr>
          <w:t>www</w:t>
        </w:r>
        <w:r w:rsidRPr="005E31CD">
          <w:rPr>
            <w:rStyle w:val="a5"/>
            <w:color w:val="auto"/>
            <w:sz w:val="28"/>
            <w:u w:val="none"/>
            <w:lang w:val="ru-RU"/>
          </w:rPr>
          <w:t>.</w:t>
        </w:r>
        <w:proofErr w:type="spellStart"/>
        <w:r w:rsidRPr="005E31CD">
          <w:rPr>
            <w:rStyle w:val="a5"/>
            <w:color w:val="auto"/>
            <w:sz w:val="28"/>
            <w:u w:val="none"/>
          </w:rPr>
          <w:t>worldportsource</w:t>
        </w:r>
        <w:proofErr w:type="spellEnd"/>
        <w:r w:rsidRPr="005E31CD">
          <w:rPr>
            <w:rStyle w:val="a5"/>
            <w:color w:val="auto"/>
            <w:sz w:val="28"/>
            <w:u w:val="none"/>
            <w:lang w:val="ru-RU"/>
          </w:rPr>
          <w:t>.</w:t>
        </w:r>
        <w:r w:rsidRPr="005E31CD">
          <w:rPr>
            <w:rStyle w:val="a5"/>
            <w:color w:val="auto"/>
            <w:sz w:val="28"/>
            <w:u w:val="none"/>
          </w:rPr>
          <w:t>com</w:t>
        </w:r>
        <w:r w:rsidRPr="005E31CD">
          <w:rPr>
            <w:rStyle w:val="a5"/>
            <w:color w:val="auto"/>
            <w:sz w:val="28"/>
            <w:u w:val="none"/>
            <w:lang w:val="ru-RU"/>
          </w:rPr>
          <w:t>/</w:t>
        </w:r>
      </w:hyperlink>
      <w:r w:rsidRPr="005E31CD">
        <w:rPr>
          <w:color w:val="auto"/>
          <w:sz w:val="28"/>
          <w:lang w:val="ru-RU"/>
        </w:rPr>
        <w:t xml:space="preserve"> (дата обращения: 18.05.2019) </w:t>
      </w:r>
    </w:p>
    <w:p w14:paraId="497E8ED9" w14:textId="77777777" w:rsidR="005C6ECD" w:rsidRPr="005C6ECD" w:rsidRDefault="005C6ECD" w:rsidP="005C6ECD">
      <w:pPr>
        <w:pStyle w:val="a3"/>
        <w:numPr>
          <w:ilvl w:val="0"/>
          <w:numId w:val="20"/>
        </w:numPr>
        <w:spacing w:after="120" w:line="276" w:lineRule="auto"/>
        <w:ind w:left="0" w:firstLine="709"/>
        <w:contextualSpacing w:val="0"/>
        <w:jc w:val="both"/>
        <w:rPr>
          <w:color w:val="auto"/>
          <w:sz w:val="28"/>
          <w:lang w:val="be-BY"/>
        </w:rPr>
      </w:pPr>
      <w:r w:rsidRPr="005E31CD">
        <w:rPr>
          <w:color w:val="auto"/>
          <w:sz w:val="28"/>
        </w:rPr>
        <w:t>UN</w:t>
      </w:r>
      <w:r w:rsidRPr="005C6ECD">
        <w:rPr>
          <w:color w:val="auto"/>
          <w:sz w:val="28"/>
          <w:lang w:val="be-BY"/>
        </w:rPr>
        <w:t xml:space="preserve"> </w:t>
      </w:r>
      <w:r w:rsidRPr="005E31CD">
        <w:rPr>
          <w:color w:val="auto"/>
          <w:sz w:val="28"/>
        </w:rPr>
        <w:t>Stats</w:t>
      </w:r>
      <w:r w:rsidRPr="005C6ECD">
        <w:rPr>
          <w:color w:val="auto"/>
          <w:sz w:val="28"/>
          <w:lang w:val="be-BY"/>
        </w:rPr>
        <w:t xml:space="preserve">. </w:t>
      </w:r>
      <w:proofErr w:type="spellStart"/>
      <w:r w:rsidRPr="005E31CD">
        <w:rPr>
          <w:color w:val="auto"/>
          <w:sz w:val="28"/>
        </w:rPr>
        <w:t>Enviromental</w:t>
      </w:r>
      <w:proofErr w:type="spellEnd"/>
      <w:r w:rsidRPr="005C6ECD">
        <w:rPr>
          <w:color w:val="auto"/>
          <w:sz w:val="28"/>
          <w:lang w:val="be-BY"/>
        </w:rPr>
        <w:t xml:space="preserve"> </w:t>
      </w:r>
      <w:r w:rsidRPr="005E31CD">
        <w:rPr>
          <w:color w:val="auto"/>
          <w:sz w:val="28"/>
        </w:rPr>
        <w:t>Indicators</w:t>
      </w:r>
      <w:r w:rsidRPr="005C6ECD">
        <w:rPr>
          <w:color w:val="auto"/>
          <w:sz w:val="28"/>
          <w:lang w:val="be-BY"/>
        </w:rPr>
        <w:t xml:space="preserve"> </w:t>
      </w:r>
      <w:r w:rsidRPr="005C6ECD">
        <w:rPr>
          <w:rFonts w:eastAsia="Calibri"/>
          <w:color w:val="auto"/>
          <w:sz w:val="28"/>
          <w:lang w:val="be-BY"/>
        </w:rPr>
        <w:t>[Электронный ресурс]//</w:t>
      </w:r>
      <w:r w:rsidRPr="005E31CD">
        <w:rPr>
          <w:rFonts w:eastAsia="Calibri"/>
          <w:color w:val="auto"/>
          <w:sz w:val="28"/>
        </w:rPr>
        <w:t>URL</w:t>
      </w:r>
      <w:r w:rsidRPr="005C6ECD">
        <w:rPr>
          <w:rFonts w:eastAsia="Calibri"/>
          <w:color w:val="auto"/>
          <w:sz w:val="28"/>
          <w:shd w:val="clear" w:color="auto" w:fill="FFFFFF"/>
          <w:lang w:val="be-BY"/>
        </w:rPr>
        <w:t>:</w:t>
      </w:r>
      <w:r w:rsidRPr="005C6ECD">
        <w:rPr>
          <w:color w:val="auto"/>
          <w:sz w:val="28"/>
          <w:lang w:val="be-BY"/>
        </w:rPr>
        <w:t xml:space="preserve"> </w:t>
      </w:r>
      <w:hyperlink r:id="rId92" w:history="1">
        <w:r w:rsidRPr="005E31CD">
          <w:rPr>
            <w:rStyle w:val="a5"/>
            <w:color w:val="auto"/>
            <w:sz w:val="28"/>
            <w:u w:val="none"/>
          </w:rPr>
          <w:t>https</w:t>
        </w:r>
        <w:r w:rsidRPr="005C6ECD">
          <w:rPr>
            <w:rStyle w:val="a5"/>
            <w:color w:val="auto"/>
            <w:sz w:val="28"/>
            <w:u w:val="none"/>
            <w:lang w:val="be-BY"/>
          </w:rPr>
          <w:t>://</w:t>
        </w:r>
        <w:proofErr w:type="spellStart"/>
        <w:r w:rsidRPr="005E31CD">
          <w:rPr>
            <w:rStyle w:val="a5"/>
            <w:color w:val="auto"/>
            <w:sz w:val="28"/>
            <w:u w:val="none"/>
          </w:rPr>
          <w:t>unstats</w:t>
        </w:r>
        <w:proofErr w:type="spellEnd"/>
        <w:r w:rsidRPr="005C6ECD">
          <w:rPr>
            <w:rStyle w:val="a5"/>
            <w:color w:val="auto"/>
            <w:sz w:val="28"/>
            <w:u w:val="none"/>
            <w:lang w:val="be-BY"/>
          </w:rPr>
          <w:t>.</w:t>
        </w:r>
        <w:r w:rsidRPr="005E31CD">
          <w:rPr>
            <w:rStyle w:val="a5"/>
            <w:color w:val="auto"/>
            <w:sz w:val="28"/>
            <w:u w:val="none"/>
          </w:rPr>
          <w:t>un</w:t>
        </w:r>
        <w:r w:rsidRPr="005C6ECD">
          <w:rPr>
            <w:rStyle w:val="a5"/>
            <w:color w:val="auto"/>
            <w:sz w:val="28"/>
            <w:u w:val="none"/>
            <w:lang w:val="be-BY"/>
          </w:rPr>
          <w:t>.</w:t>
        </w:r>
        <w:r w:rsidRPr="005E31CD">
          <w:rPr>
            <w:rStyle w:val="a5"/>
            <w:color w:val="auto"/>
            <w:sz w:val="28"/>
            <w:u w:val="none"/>
          </w:rPr>
          <w:t>org</w:t>
        </w:r>
        <w:r w:rsidRPr="005C6ECD">
          <w:rPr>
            <w:rStyle w:val="a5"/>
            <w:color w:val="auto"/>
            <w:sz w:val="28"/>
            <w:u w:val="none"/>
            <w:lang w:val="be-BY"/>
          </w:rPr>
          <w:t>/</w:t>
        </w:r>
        <w:proofErr w:type="spellStart"/>
        <w:r w:rsidRPr="005E31CD">
          <w:rPr>
            <w:rStyle w:val="a5"/>
            <w:color w:val="auto"/>
            <w:sz w:val="28"/>
            <w:u w:val="none"/>
          </w:rPr>
          <w:t>unsd</w:t>
        </w:r>
        <w:proofErr w:type="spellEnd"/>
        <w:r w:rsidRPr="005C6ECD">
          <w:rPr>
            <w:rStyle w:val="a5"/>
            <w:color w:val="auto"/>
            <w:sz w:val="28"/>
            <w:u w:val="none"/>
            <w:lang w:val="be-BY"/>
          </w:rPr>
          <w:t>/</w:t>
        </w:r>
        <w:r w:rsidRPr="005E31CD">
          <w:rPr>
            <w:rStyle w:val="a5"/>
            <w:color w:val="auto"/>
            <w:sz w:val="28"/>
            <w:u w:val="none"/>
          </w:rPr>
          <w:t>environment</w:t>
        </w:r>
        <w:r w:rsidRPr="005C6ECD">
          <w:rPr>
            <w:rStyle w:val="a5"/>
            <w:color w:val="auto"/>
            <w:sz w:val="28"/>
            <w:u w:val="none"/>
            <w:lang w:val="be-BY"/>
          </w:rPr>
          <w:t>/</w:t>
        </w:r>
        <w:proofErr w:type="spellStart"/>
        <w:r w:rsidRPr="005E31CD">
          <w:rPr>
            <w:rStyle w:val="a5"/>
            <w:color w:val="auto"/>
            <w:sz w:val="28"/>
            <w:u w:val="none"/>
          </w:rPr>
          <w:t>totalarea</w:t>
        </w:r>
        <w:proofErr w:type="spellEnd"/>
        <w:r w:rsidRPr="005C6ECD">
          <w:rPr>
            <w:rStyle w:val="a5"/>
            <w:color w:val="auto"/>
            <w:sz w:val="28"/>
            <w:u w:val="none"/>
            <w:lang w:val="be-BY"/>
          </w:rPr>
          <w:t>.</w:t>
        </w:r>
        <w:r w:rsidRPr="005E31CD">
          <w:rPr>
            <w:rStyle w:val="a5"/>
            <w:color w:val="auto"/>
            <w:sz w:val="28"/>
            <w:u w:val="none"/>
          </w:rPr>
          <w:t>htm</w:t>
        </w:r>
      </w:hyperlink>
      <w:r w:rsidRPr="005C6ECD">
        <w:rPr>
          <w:color w:val="auto"/>
          <w:sz w:val="28"/>
          <w:lang w:val="be-BY"/>
        </w:rPr>
        <w:t xml:space="preserve"> (дата обращения: 18.02.2019)</w:t>
      </w:r>
    </w:p>
    <w:p w14:paraId="173AFC77" w14:textId="77777777" w:rsidR="005C6ECD" w:rsidRPr="005C6ECD" w:rsidRDefault="005C6ECD" w:rsidP="005C6ECD">
      <w:pPr>
        <w:spacing w:after="120" w:line="276" w:lineRule="auto"/>
        <w:jc w:val="both"/>
        <w:rPr>
          <w:color w:val="auto"/>
          <w:sz w:val="28"/>
          <w:lang w:val="be-BY"/>
        </w:rPr>
      </w:pPr>
    </w:p>
    <w:bookmarkEnd w:id="30"/>
    <w:p w14:paraId="640E1807" w14:textId="212E12ED" w:rsidR="00BA462D" w:rsidRDefault="00BA462D">
      <w:pPr>
        <w:rPr>
          <w:lang w:val="be-BY"/>
        </w:rPr>
      </w:pPr>
      <w:r>
        <w:rPr>
          <w:lang w:val="be-BY"/>
        </w:rPr>
        <w:br w:type="page"/>
      </w:r>
    </w:p>
    <w:p w14:paraId="208F7FA1" w14:textId="2A0993C8" w:rsidR="00BA462D" w:rsidRPr="00BA462D" w:rsidRDefault="00BA462D" w:rsidP="009307F4">
      <w:pPr>
        <w:jc w:val="both"/>
        <w:rPr>
          <w:lang w:val="ru-RU"/>
        </w:rPr>
      </w:pPr>
      <w:r w:rsidRPr="009307F4">
        <w:rPr>
          <w:sz w:val="28"/>
          <w:lang w:val="be-BY"/>
        </w:rPr>
        <w:lastRenderedPageBreak/>
        <w:t>Пр</w:t>
      </w:r>
      <w:proofErr w:type="spellStart"/>
      <w:r w:rsidRPr="009307F4">
        <w:rPr>
          <w:sz w:val="28"/>
          <w:lang w:val="ru-RU"/>
        </w:rPr>
        <w:t>иложение</w:t>
      </w:r>
      <w:proofErr w:type="spellEnd"/>
      <w:r w:rsidRPr="009307F4">
        <w:rPr>
          <w:sz w:val="28"/>
          <w:lang w:val="ru-RU"/>
        </w:rPr>
        <w:t xml:space="preserve"> </w:t>
      </w:r>
      <w:r w:rsidRPr="009307F4">
        <w:rPr>
          <w:sz w:val="28"/>
          <w:szCs w:val="24"/>
          <w:lang w:val="ru-RU"/>
        </w:rPr>
        <w:t xml:space="preserve">1 Демографические показатели стран Восточной Европы </w:t>
      </w:r>
      <w:r w:rsidRPr="009307F4">
        <w:rPr>
          <w:noProof/>
          <w:color w:val="auto"/>
          <w:sz w:val="28"/>
          <w:szCs w:val="24"/>
          <w:lang w:val="ru-RU"/>
        </w:rPr>
        <w:t>(</w:t>
      </w:r>
      <w:r w:rsidRPr="009307F4">
        <w:rPr>
          <w:color w:val="auto"/>
          <w:sz w:val="28"/>
          <w:szCs w:val="24"/>
          <w:lang w:val="ru-RU"/>
        </w:rPr>
        <w:t>Источник: составлено автором на основе</w:t>
      </w:r>
      <w:r w:rsidRPr="009307F4">
        <w:rPr>
          <w:color w:val="auto"/>
          <w:sz w:val="28"/>
          <w:szCs w:val="24"/>
          <w:lang w:val="ru-RU"/>
        </w:rPr>
        <w:t xml:space="preserve"> </w:t>
      </w:r>
      <w:r w:rsidRPr="009307F4">
        <w:rPr>
          <w:color w:val="auto"/>
          <w:sz w:val="28"/>
          <w:szCs w:val="24"/>
        </w:rPr>
        <w:t>UN</w:t>
      </w:r>
      <w:r w:rsidRPr="009307F4">
        <w:rPr>
          <w:color w:val="auto"/>
          <w:sz w:val="28"/>
          <w:szCs w:val="24"/>
          <w:lang w:val="ru-RU"/>
        </w:rPr>
        <w:t xml:space="preserve"> </w:t>
      </w:r>
      <w:r w:rsidRPr="009307F4">
        <w:rPr>
          <w:color w:val="auto"/>
          <w:sz w:val="28"/>
          <w:szCs w:val="24"/>
        </w:rPr>
        <w:t>Stats</w:t>
      </w:r>
      <w:r w:rsidRPr="009307F4">
        <w:rPr>
          <w:color w:val="auto"/>
          <w:sz w:val="28"/>
          <w:szCs w:val="24"/>
          <w:lang w:val="ru-RU"/>
        </w:rPr>
        <w:t xml:space="preserve">, </w:t>
      </w:r>
      <w:r w:rsidRPr="009307F4">
        <w:rPr>
          <w:color w:val="auto"/>
          <w:sz w:val="28"/>
          <w:szCs w:val="24"/>
        </w:rPr>
        <w:t>CIS</w:t>
      </w:r>
      <w:r w:rsidRPr="009307F4">
        <w:rPr>
          <w:color w:val="auto"/>
          <w:sz w:val="28"/>
          <w:szCs w:val="24"/>
          <w:lang w:val="ru-RU"/>
        </w:rPr>
        <w:t xml:space="preserve"> </w:t>
      </w:r>
      <w:r w:rsidRPr="009307F4">
        <w:rPr>
          <w:color w:val="auto"/>
          <w:sz w:val="28"/>
          <w:szCs w:val="24"/>
        </w:rPr>
        <w:t>Stats</w:t>
      </w:r>
      <w:r w:rsidRPr="009307F4">
        <w:rPr>
          <w:noProof/>
          <w:color w:val="auto"/>
          <w:sz w:val="28"/>
          <w:szCs w:val="24"/>
          <w:lang w:val="ru-RU"/>
        </w:rPr>
        <w:t>)</w:t>
      </w:r>
      <w:r w:rsidRPr="00843D36">
        <w:rPr>
          <w:szCs w:val="24"/>
          <w:highlight w:val="yellow"/>
          <w:lang w:val="ru-RU"/>
        </w:rPr>
        <w:fldChar w:fldCharType="begin"/>
      </w:r>
      <w:r w:rsidRPr="00843D36">
        <w:rPr>
          <w:szCs w:val="24"/>
          <w:highlight w:val="yellow"/>
          <w:lang w:val="ru-RU"/>
        </w:rPr>
        <w:instrText xml:space="preserve"> LINK Excel.Sheet.12 "C:\\Users\\sewer\\OneDrive\\Рабочий стол\\Диплом\\Book2.xlsx" Данные!R34C1:R41C20 \a \f 5 \h  \* MERGEFORMAT </w:instrText>
      </w:r>
      <w:r w:rsidRPr="00843D36">
        <w:rPr>
          <w:szCs w:val="24"/>
          <w:highlight w:val="yellow"/>
          <w:lang w:val="ru-RU"/>
        </w:rPr>
        <w:fldChar w:fldCharType="separate"/>
      </w:r>
    </w:p>
    <w:tbl>
      <w:tblPr>
        <w:tblStyle w:val="a4"/>
        <w:tblW w:w="5295" w:type="pct"/>
        <w:tblInd w:w="-572" w:type="dxa"/>
        <w:tblLayout w:type="fixed"/>
        <w:tblLook w:val="04A0" w:firstRow="1" w:lastRow="0" w:firstColumn="1" w:lastColumn="0" w:noHBand="0" w:noVBand="1"/>
      </w:tblPr>
      <w:tblGrid>
        <w:gridCol w:w="989"/>
        <w:gridCol w:w="546"/>
        <w:gridCol w:w="486"/>
        <w:gridCol w:w="486"/>
        <w:gridCol w:w="486"/>
        <w:gridCol w:w="488"/>
        <w:gridCol w:w="488"/>
        <w:gridCol w:w="486"/>
        <w:gridCol w:w="486"/>
        <w:gridCol w:w="486"/>
        <w:gridCol w:w="486"/>
        <w:gridCol w:w="486"/>
        <w:gridCol w:w="486"/>
        <w:gridCol w:w="486"/>
        <w:gridCol w:w="486"/>
        <w:gridCol w:w="486"/>
        <w:gridCol w:w="486"/>
        <w:gridCol w:w="486"/>
        <w:gridCol w:w="486"/>
        <w:gridCol w:w="449"/>
      </w:tblGrid>
      <w:tr w:rsidR="00BA462D" w:rsidRPr="00843D36" w14:paraId="5357128C" w14:textId="77777777" w:rsidTr="005F5F79">
        <w:trPr>
          <w:cantSplit/>
          <w:trHeight w:val="1690"/>
          <w:tblHeader/>
        </w:trPr>
        <w:tc>
          <w:tcPr>
            <w:tcW w:w="483" w:type="pct"/>
            <w:noWrap/>
            <w:textDirection w:val="btLr"/>
            <w:hideMark/>
          </w:tcPr>
          <w:p w14:paraId="3C200C3F" w14:textId="77777777" w:rsidR="00BA462D" w:rsidRPr="00843D36" w:rsidRDefault="00BA462D" w:rsidP="005F5F79">
            <w:pPr>
              <w:spacing w:line="360" w:lineRule="auto"/>
              <w:ind w:left="113" w:right="113"/>
              <w:jc w:val="both"/>
              <w:rPr>
                <w:szCs w:val="24"/>
                <w:lang w:val="ru-RU"/>
              </w:rPr>
            </w:pPr>
            <w:r w:rsidRPr="00843D36">
              <w:rPr>
                <w:szCs w:val="24"/>
                <w:lang w:val="ru-RU"/>
              </w:rPr>
              <w:t>Страна</w:t>
            </w:r>
          </w:p>
        </w:tc>
        <w:tc>
          <w:tcPr>
            <w:tcW w:w="267" w:type="pct"/>
            <w:noWrap/>
            <w:textDirection w:val="btLr"/>
            <w:hideMark/>
          </w:tcPr>
          <w:p w14:paraId="34828EAD" w14:textId="77777777" w:rsidR="00BA462D" w:rsidRPr="00843D36" w:rsidRDefault="00BA462D" w:rsidP="005F5F79">
            <w:pPr>
              <w:spacing w:line="360" w:lineRule="auto"/>
              <w:ind w:left="113" w:right="113"/>
              <w:jc w:val="both"/>
              <w:rPr>
                <w:szCs w:val="24"/>
                <w:lang w:val="ru-RU"/>
              </w:rPr>
            </w:pPr>
            <w:r w:rsidRPr="00843D36">
              <w:rPr>
                <w:szCs w:val="24"/>
                <w:lang w:val="ru-RU"/>
              </w:rPr>
              <w:t>Беларусь</w:t>
            </w:r>
          </w:p>
        </w:tc>
        <w:tc>
          <w:tcPr>
            <w:tcW w:w="237" w:type="pct"/>
            <w:noWrap/>
            <w:textDirection w:val="btLr"/>
            <w:hideMark/>
          </w:tcPr>
          <w:p w14:paraId="0FA848C2" w14:textId="77777777" w:rsidR="00BA462D" w:rsidRPr="00843D36" w:rsidRDefault="00BA462D" w:rsidP="005F5F79">
            <w:pPr>
              <w:spacing w:line="360" w:lineRule="auto"/>
              <w:ind w:left="113" w:right="113"/>
              <w:jc w:val="both"/>
              <w:rPr>
                <w:szCs w:val="24"/>
                <w:lang w:val="ru-RU"/>
              </w:rPr>
            </w:pPr>
            <w:r w:rsidRPr="00843D36">
              <w:rPr>
                <w:szCs w:val="24"/>
                <w:lang w:val="ru-RU"/>
              </w:rPr>
              <w:t>Болгария</w:t>
            </w:r>
          </w:p>
        </w:tc>
        <w:tc>
          <w:tcPr>
            <w:tcW w:w="237" w:type="pct"/>
            <w:noWrap/>
            <w:textDirection w:val="btLr"/>
            <w:hideMark/>
          </w:tcPr>
          <w:p w14:paraId="45FC0003" w14:textId="77777777" w:rsidR="00BA462D" w:rsidRPr="00843D36" w:rsidRDefault="00BA462D" w:rsidP="005F5F79">
            <w:pPr>
              <w:spacing w:line="360" w:lineRule="auto"/>
              <w:ind w:left="113" w:right="113"/>
              <w:jc w:val="both"/>
              <w:rPr>
                <w:szCs w:val="24"/>
                <w:lang w:val="ru-RU"/>
              </w:rPr>
            </w:pPr>
            <w:r w:rsidRPr="00843D36">
              <w:rPr>
                <w:szCs w:val="24"/>
                <w:lang w:val="ru-RU"/>
              </w:rPr>
              <w:t>Венгрия</w:t>
            </w:r>
          </w:p>
        </w:tc>
        <w:tc>
          <w:tcPr>
            <w:tcW w:w="237" w:type="pct"/>
            <w:noWrap/>
            <w:textDirection w:val="btLr"/>
            <w:hideMark/>
          </w:tcPr>
          <w:p w14:paraId="6F993C24" w14:textId="77777777" w:rsidR="00BA462D" w:rsidRPr="00843D36" w:rsidRDefault="00BA462D" w:rsidP="005F5F79">
            <w:pPr>
              <w:spacing w:line="360" w:lineRule="auto"/>
              <w:ind w:left="113" w:right="113"/>
              <w:jc w:val="both"/>
              <w:rPr>
                <w:szCs w:val="24"/>
                <w:lang w:val="ru-RU"/>
              </w:rPr>
            </w:pPr>
            <w:r w:rsidRPr="00843D36">
              <w:rPr>
                <w:szCs w:val="24"/>
                <w:lang w:val="ru-RU"/>
              </w:rPr>
              <w:t>Молдавия</w:t>
            </w:r>
          </w:p>
        </w:tc>
        <w:tc>
          <w:tcPr>
            <w:tcW w:w="238" w:type="pct"/>
            <w:noWrap/>
            <w:textDirection w:val="btLr"/>
            <w:hideMark/>
          </w:tcPr>
          <w:p w14:paraId="64A5351A" w14:textId="77777777" w:rsidR="00BA462D" w:rsidRPr="00843D36" w:rsidRDefault="00BA462D" w:rsidP="005F5F79">
            <w:pPr>
              <w:spacing w:line="360" w:lineRule="auto"/>
              <w:ind w:left="113" w:right="113"/>
              <w:jc w:val="both"/>
              <w:rPr>
                <w:szCs w:val="24"/>
                <w:lang w:val="ru-RU"/>
              </w:rPr>
            </w:pPr>
            <w:r w:rsidRPr="00843D36">
              <w:rPr>
                <w:szCs w:val="24"/>
                <w:lang w:val="ru-RU"/>
              </w:rPr>
              <w:t>Польша</w:t>
            </w:r>
          </w:p>
        </w:tc>
        <w:tc>
          <w:tcPr>
            <w:tcW w:w="238" w:type="pct"/>
            <w:noWrap/>
            <w:textDirection w:val="btLr"/>
            <w:hideMark/>
          </w:tcPr>
          <w:p w14:paraId="30F30262" w14:textId="77777777" w:rsidR="00BA462D" w:rsidRPr="00843D36" w:rsidRDefault="00BA462D" w:rsidP="005F5F79">
            <w:pPr>
              <w:spacing w:line="360" w:lineRule="auto"/>
              <w:ind w:left="113" w:right="113"/>
              <w:jc w:val="both"/>
              <w:rPr>
                <w:szCs w:val="24"/>
                <w:lang w:val="ru-RU"/>
              </w:rPr>
            </w:pPr>
            <w:r w:rsidRPr="00843D36">
              <w:rPr>
                <w:szCs w:val="24"/>
                <w:lang w:val="ru-RU"/>
              </w:rPr>
              <w:t xml:space="preserve">Россия </w:t>
            </w:r>
          </w:p>
        </w:tc>
        <w:tc>
          <w:tcPr>
            <w:tcW w:w="237" w:type="pct"/>
            <w:noWrap/>
            <w:textDirection w:val="btLr"/>
            <w:hideMark/>
          </w:tcPr>
          <w:p w14:paraId="75AF3E91" w14:textId="77777777" w:rsidR="00BA462D" w:rsidRPr="00843D36" w:rsidRDefault="00BA462D" w:rsidP="005F5F79">
            <w:pPr>
              <w:spacing w:line="360" w:lineRule="auto"/>
              <w:ind w:left="113" w:right="113"/>
              <w:jc w:val="both"/>
              <w:rPr>
                <w:szCs w:val="24"/>
                <w:lang w:val="ru-RU"/>
              </w:rPr>
            </w:pPr>
            <w:r w:rsidRPr="00843D36">
              <w:rPr>
                <w:szCs w:val="24"/>
                <w:lang w:val="ru-RU"/>
              </w:rPr>
              <w:t>Румыния</w:t>
            </w:r>
          </w:p>
        </w:tc>
        <w:tc>
          <w:tcPr>
            <w:tcW w:w="237" w:type="pct"/>
            <w:noWrap/>
            <w:textDirection w:val="btLr"/>
            <w:hideMark/>
          </w:tcPr>
          <w:p w14:paraId="5F004021" w14:textId="77777777" w:rsidR="00BA462D" w:rsidRPr="00843D36" w:rsidRDefault="00BA462D" w:rsidP="005F5F79">
            <w:pPr>
              <w:spacing w:line="360" w:lineRule="auto"/>
              <w:ind w:left="113" w:right="113"/>
              <w:jc w:val="both"/>
              <w:rPr>
                <w:szCs w:val="24"/>
                <w:lang w:val="ru-RU"/>
              </w:rPr>
            </w:pPr>
            <w:r w:rsidRPr="00843D36">
              <w:rPr>
                <w:szCs w:val="24"/>
                <w:lang w:val="ru-RU"/>
              </w:rPr>
              <w:t>Словакия</w:t>
            </w:r>
          </w:p>
        </w:tc>
        <w:tc>
          <w:tcPr>
            <w:tcW w:w="237" w:type="pct"/>
            <w:noWrap/>
            <w:textDirection w:val="btLr"/>
            <w:hideMark/>
          </w:tcPr>
          <w:p w14:paraId="27A90AC8" w14:textId="77777777" w:rsidR="00BA462D" w:rsidRPr="00843D36" w:rsidRDefault="00BA462D" w:rsidP="005F5F79">
            <w:pPr>
              <w:spacing w:line="360" w:lineRule="auto"/>
              <w:ind w:left="113" w:right="113"/>
              <w:jc w:val="both"/>
              <w:rPr>
                <w:szCs w:val="24"/>
                <w:lang w:val="ru-RU"/>
              </w:rPr>
            </w:pPr>
            <w:r w:rsidRPr="00843D36">
              <w:rPr>
                <w:szCs w:val="24"/>
                <w:lang w:val="ru-RU"/>
              </w:rPr>
              <w:t>Украина</w:t>
            </w:r>
          </w:p>
        </w:tc>
        <w:tc>
          <w:tcPr>
            <w:tcW w:w="237" w:type="pct"/>
            <w:noWrap/>
            <w:textDirection w:val="btLr"/>
            <w:hideMark/>
          </w:tcPr>
          <w:p w14:paraId="1B0F5780" w14:textId="77777777" w:rsidR="00BA462D" w:rsidRPr="00843D36" w:rsidRDefault="00BA462D" w:rsidP="005F5F79">
            <w:pPr>
              <w:spacing w:line="360" w:lineRule="auto"/>
              <w:ind w:left="113" w:right="113"/>
              <w:jc w:val="both"/>
              <w:rPr>
                <w:szCs w:val="24"/>
                <w:lang w:val="ru-RU"/>
              </w:rPr>
            </w:pPr>
            <w:r w:rsidRPr="00843D36">
              <w:rPr>
                <w:szCs w:val="24"/>
                <w:lang w:val="ru-RU"/>
              </w:rPr>
              <w:t>Чехия</w:t>
            </w:r>
          </w:p>
        </w:tc>
        <w:tc>
          <w:tcPr>
            <w:tcW w:w="237" w:type="pct"/>
            <w:noWrap/>
            <w:textDirection w:val="btLr"/>
            <w:hideMark/>
          </w:tcPr>
          <w:p w14:paraId="369C8FDC" w14:textId="77777777" w:rsidR="00BA462D" w:rsidRPr="00843D36" w:rsidRDefault="00BA462D" w:rsidP="005F5F79">
            <w:pPr>
              <w:spacing w:line="360" w:lineRule="auto"/>
              <w:ind w:left="113" w:right="113"/>
              <w:jc w:val="both"/>
              <w:rPr>
                <w:szCs w:val="24"/>
                <w:lang w:val="ru-RU"/>
              </w:rPr>
            </w:pPr>
            <w:r w:rsidRPr="00843D36">
              <w:rPr>
                <w:szCs w:val="24"/>
                <w:lang w:val="ru-RU"/>
              </w:rPr>
              <w:t>Литва</w:t>
            </w:r>
          </w:p>
        </w:tc>
        <w:tc>
          <w:tcPr>
            <w:tcW w:w="237" w:type="pct"/>
            <w:noWrap/>
            <w:textDirection w:val="btLr"/>
            <w:hideMark/>
          </w:tcPr>
          <w:p w14:paraId="2F47B3E7" w14:textId="77777777" w:rsidR="00BA462D" w:rsidRPr="00843D36" w:rsidRDefault="00BA462D" w:rsidP="005F5F79">
            <w:pPr>
              <w:spacing w:line="360" w:lineRule="auto"/>
              <w:ind w:left="113" w:right="113"/>
              <w:jc w:val="both"/>
              <w:rPr>
                <w:szCs w:val="24"/>
                <w:lang w:val="ru-RU"/>
              </w:rPr>
            </w:pPr>
            <w:r w:rsidRPr="00843D36">
              <w:rPr>
                <w:szCs w:val="24"/>
                <w:lang w:val="ru-RU"/>
              </w:rPr>
              <w:t>Латвия</w:t>
            </w:r>
          </w:p>
        </w:tc>
        <w:tc>
          <w:tcPr>
            <w:tcW w:w="237" w:type="pct"/>
            <w:noWrap/>
            <w:textDirection w:val="btLr"/>
            <w:hideMark/>
          </w:tcPr>
          <w:p w14:paraId="6CCD7B9C" w14:textId="77777777" w:rsidR="00BA462D" w:rsidRPr="00843D36" w:rsidRDefault="00BA462D" w:rsidP="005F5F79">
            <w:pPr>
              <w:spacing w:line="360" w:lineRule="auto"/>
              <w:ind w:left="113" w:right="113"/>
              <w:jc w:val="both"/>
              <w:rPr>
                <w:szCs w:val="24"/>
                <w:lang w:val="ru-RU"/>
              </w:rPr>
            </w:pPr>
            <w:r w:rsidRPr="00843D36">
              <w:rPr>
                <w:szCs w:val="24"/>
                <w:lang w:val="ru-RU"/>
              </w:rPr>
              <w:t>Эстония</w:t>
            </w:r>
          </w:p>
        </w:tc>
        <w:tc>
          <w:tcPr>
            <w:tcW w:w="237" w:type="pct"/>
            <w:noWrap/>
            <w:textDirection w:val="btLr"/>
            <w:hideMark/>
          </w:tcPr>
          <w:p w14:paraId="220BEF95" w14:textId="77777777" w:rsidR="00BA462D" w:rsidRPr="00843D36" w:rsidRDefault="00BA462D" w:rsidP="005F5F79">
            <w:pPr>
              <w:spacing w:line="360" w:lineRule="auto"/>
              <w:ind w:left="113" w:right="113"/>
              <w:jc w:val="both"/>
              <w:rPr>
                <w:szCs w:val="24"/>
                <w:lang w:val="ru-RU"/>
              </w:rPr>
            </w:pPr>
            <w:r w:rsidRPr="00843D36">
              <w:rPr>
                <w:szCs w:val="24"/>
                <w:lang w:val="ru-RU"/>
              </w:rPr>
              <w:t>Сербия</w:t>
            </w:r>
          </w:p>
        </w:tc>
        <w:tc>
          <w:tcPr>
            <w:tcW w:w="237" w:type="pct"/>
            <w:noWrap/>
            <w:textDirection w:val="btLr"/>
            <w:hideMark/>
          </w:tcPr>
          <w:p w14:paraId="3EF2EDC9" w14:textId="77777777" w:rsidR="00BA462D" w:rsidRPr="00843D36" w:rsidRDefault="00BA462D" w:rsidP="005F5F79">
            <w:pPr>
              <w:spacing w:line="360" w:lineRule="auto"/>
              <w:ind w:left="113" w:right="113"/>
              <w:jc w:val="both"/>
              <w:rPr>
                <w:szCs w:val="24"/>
                <w:lang w:val="ru-RU"/>
              </w:rPr>
            </w:pPr>
            <w:r w:rsidRPr="00843D36">
              <w:rPr>
                <w:szCs w:val="24"/>
                <w:lang w:val="ru-RU"/>
              </w:rPr>
              <w:t>Хорватия</w:t>
            </w:r>
          </w:p>
        </w:tc>
        <w:tc>
          <w:tcPr>
            <w:tcW w:w="237" w:type="pct"/>
            <w:noWrap/>
            <w:textDirection w:val="btLr"/>
            <w:hideMark/>
          </w:tcPr>
          <w:p w14:paraId="08991CE0" w14:textId="77777777" w:rsidR="00BA462D" w:rsidRPr="00843D36" w:rsidRDefault="00BA462D" w:rsidP="005F5F79">
            <w:pPr>
              <w:spacing w:line="360" w:lineRule="auto"/>
              <w:ind w:left="113" w:right="113"/>
              <w:jc w:val="both"/>
              <w:rPr>
                <w:szCs w:val="24"/>
                <w:lang w:val="ru-RU"/>
              </w:rPr>
            </w:pPr>
            <w:r w:rsidRPr="00843D36">
              <w:rPr>
                <w:szCs w:val="24"/>
                <w:lang w:val="ru-RU"/>
              </w:rPr>
              <w:t>Словения</w:t>
            </w:r>
          </w:p>
        </w:tc>
        <w:tc>
          <w:tcPr>
            <w:tcW w:w="237" w:type="pct"/>
            <w:noWrap/>
            <w:textDirection w:val="btLr"/>
            <w:hideMark/>
          </w:tcPr>
          <w:p w14:paraId="74F58394" w14:textId="77777777" w:rsidR="00BA462D" w:rsidRPr="00843D36" w:rsidRDefault="00BA462D" w:rsidP="005F5F79">
            <w:pPr>
              <w:spacing w:line="360" w:lineRule="auto"/>
              <w:ind w:left="113" w:right="113"/>
              <w:jc w:val="both"/>
              <w:rPr>
                <w:szCs w:val="24"/>
                <w:lang w:val="ru-RU"/>
              </w:rPr>
            </w:pPr>
            <w:r w:rsidRPr="00843D36">
              <w:rPr>
                <w:szCs w:val="24"/>
                <w:lang w:val="ru-RU"/>
              </w:rPr>
              <w:t>С</w:t>
            </w:r>
            <w:r>
              <w:rPr>
                <w:szCs w:val="24"/>
                <w:lang w:val="ru-RU"/>
              </w:rPr>
              <w:t>.</w:t>
            </w:r>
            <w:r w:rsidRPr="00843D36">
              <w:rPr>
                <w:szCs w:val="24"/>
                <w:lang w:val="ru-RU"/>
              </w:rPr>
              <w:t xml:space="preserve"> Македония</w:t>
            </w:r>
          </w:p>
        </w:tc>
        <w:tc>
          <w:tcPr>
            <w:tcW w:w="237" w:type="pct"/>
            <w:noWrap/>
            <w:textDirection w:val="btLr"/>
            <w:hideMark/>
          </w:tcPr>
          <w:p w14:paraId="09C5CC8A" w14:textId="77777777" w:rsidR="00BA462D" w:rsidRPr="00843D36" w:rsidRDefault="00BA462D" w:rsidP="005F5F79">
            <w:pPr>
              <w:spacing w:line="360" w:lineRule="auto"/>
              <w:ind w:left="113" w:right="113"/>
              <w:jc w:val="both"/>
              <w:rPr>
                <w:szCs w:val="24"/>
                <w:lang w:val="ru-RU"/>
              </w:rPr>
            </w:pPr>
            <w:r w:rsidRPr="00843D36">
              <w:rPr>
                <w:szCs w:val="24"/>
                <w:lang w:val="ru-RU"/>
              </w:rPr>
              <w:t>Черногория</w:t>
            </w:r>
          </w:p>
        </w:tc>
        <w:tc>
          <w:tcPr>
            <w:tcW w:w="224" w:type="pct"/>
            <w:noWrap/>
            <w:textDirection w:val="btLr"/>
            <w:hideMark/>
          </w:tcPr>
          <w:p w14:paraId="044482B5" w14:textId="77777777" w:rsidR="00BA462D" w:rsidRPr="00843D36" w:rsidRDefault="00BA462D" w:rsidP="005F5F79">
            <w:pPr>
              <w:spacing w:line="360" w:lineRule="auto"/>
              <w:ind w:left="113" w:right="113"/>
              <w:jc w:val="both"/>
              <w:rPr>
                <w:szCs w:val="24"/>
                <w:lang w:val="ru-RU"/>
              </w:rPr>
            </w:pPr>
            <w:r w:rsidRPr="00843D36">
              <w:rPr>
                <w:szCs w:val="24"/>
                <w:lang w:val="ru-RU"/>
              </w:rPr>
              <w:t>Босния и Г</w:t>
            </w:r>
            <w:r>
              <w:rPr>
                <w:szCs w:val="24"/>
                <w:lang w:val="ru-RU"/>
              </w:rPr>
              <w:t>.</w:t>
            </w:r>
          </w:p>
        </w:tc>
      </w:tr>
      <w:tr w:rsidR="00BA462D" w:rsidRPr="00843D36" w14:paraId="72876B15" w14:textId="77777777" w:rsidTr="005F5F79">
        <w:trPr>
          <w:cantSplit/>
          <w:trHeight w:val="2244"/>
        </w:trPr>
        <w:tc>
          <w:tcPr>
            <w:tcW w:w="483" w:type="pct"/>
            <w:noWrap/>
            <w:textDirection w:val="btLr"/>
            <w:hideMark/>
          </w:tcPr>
          <w:p w14:paraId="4E6F78EC" w14:textId="77777777" w:rsidR="00BA462D" w:rsidRPr="00843D36" w:rsidRDefault="00BA462D" w:rsidP="005F5F79">
            <w:pPr>
              <w:spacing w:line="360" w:lineRule="auto"/>
              <w:ind w:left="113" w:right="113"/>
              <w:jc w:val="both"/>
              <w:rPr>
                <w:szCs w:val="24"/>
                <w:lang w:val="ru-RU"/>
              </w:rPr>
            </w:pPr>
            <w:r w:rsidRPr="00843D36">
              <w:rPr>
                <w:szCs w:val="24"/>
                <w:lang w:val="ru-RU"/>
              </w:rPr>
              <w:t>Население 0-14 лет</w:t>
            </w:r>
          </w:p>
        </w:tc>
        <w:tc>
          <w:tcPr>
            <w:tcW w:w="267" w:type="pct"/>
            <w:noWrap/>
            <w:textDirection w:val="btLr"/>
            <w:hideMark/>
          </w:tcPr>
          <w:p w14:paraId="257EDD70" w14:textId="77777777" w:rsidR="00BA462D" w:rsidRPr="00843D36" w:rsidRDefault="00BA462D" w:rsidP="005F5F79">
            <w:pPr>
              <w:spacing w:line="360" w:lineRule="auto"/>
              <w:ind w:left="113" w:right="113"/>
              <w:jc w:val="both"/>
              <w:rPr>
                <w:szCs w:val="24"/>
                <w:lang w:val="ru-RU"/>
              </w:rPr>
            </w:pPr>
            <w:r w:rsidRPr="00843D36">
              <w:rPr>
                <w:szCs w:val="24"/>
                <w:lang w:val="ru-RU"/>
              </w:rPr>
              <w:t>1600000</w:t>
            </w:r>
          </w:p>
        </w:tc>
        <w:tc>
          <w:tcPr>
            <w:tcW w:w="237" w:type="pct"/>
            <w:noWrap/>
            <w:textDirection w:val="btLr"/>
            <w:hideMark/>
          </w:tcPr>
          <w:p w14:paraId="0F01D427" w14:textId="77777777" w:rsidR="00BA462D" w:rsidRPr="00843D36" w:rsidRDefault="00BA462D" w:rsidP="005F5F79">
            <w:pPr>
              <w:spacing w:line="360" w:lineRule="auto"/>
              <w:ind w:left="113" w:right="113"/>
              <w:jc w:val="both"/>
              <w:rPr>
                <w:szCs w:val="24"/>
                <w:lang w:val="ru-RU"/>
              </w:rPr>
            </w:pPr>
            <w:r w:rsidRPr="00843D36">
              <w:rPr>
                <w:szCs w:val="24"/>
                <w:lang w:val="ru-RU"/>
              </w:rPr>
              <w:t>900000</w:t>
            </w:r>
          </w:p>
        </w:tc>
        <w:tc>
          <w:tcPr>
            <w:tcW w:w="237" w:type="pct"/>
            <w:noWrap/>
            <w:textDirection w:val="btLr"/>
            <w:hideMark/>
          </w:tcPr>
          <w:p w14:paraId="54349410" w14:textId="77777777" w:rsidR="00BA462D" w:rsidRPr="00843D36" w:rsidRDefault="00BA462D" w:rsidP="005F5F79">
            <w:pPr>
              <w:spacing w:line="360" w:lineRule="auto"/>
              <w:ind w:left="113" w:right="113"/>
              <w:jc w:val="both"/>
              <w:rPr>
                <w:szCs w:val="24"/>
                <w:lang w:val="ru-RU"/>
              </w:rPr>
            </w:pPr>
            <w:r w:rsidRPr="00843D36">
              <w:rPr>
                <w:szCs w:val="24"/>
                <w:lang w:val="ru-RU"/>
              </w:rPr>
              <w:t>1300000</w:t>
            </w:r>
          </w:p>
        </w:tc>
        <w:tc>
          <w:tcPr>
            <w:tcW w:w="237" w:type="pct"/>
            <w:noWrap/>
            <w:textDirection w:val="btLr"/>
            <w:hideMark/>
          </w:tcPr>
          <w:p w14:paraId="002116FD" w14:textId="77777777" w:rsidR="00BA462D" w:rsidRPr="00843D36" w:rsidRDefault="00BA462D" w:rsidP="005F5F79">
            <w:pPr>
              <w:spacing w:line="360" w:lineRule="auto"/>
              <w:ind w:left="113" w:right="113"/>
              <w:jc w:val="both"/>
              <w:rPr>
                <w:szCs w:val="24"/>
                <w:lang w:val="ru-RU"/>
              </w:rPr>
            </w:pPr>
            <w:r w:rsidRPr="00843D36">
              <w:rPr>
                <w:szCs w:val="24"/>
                <w:lang w:val="ru-RU"/>
              </w:rPr>
              <w:t>600000</w:t>
            </w:r>
          </w:p>
        </w:tc>
        <w:tc>
          <w:tcPr>
            <w:tcW w:w="238" w:type="pct"/>
            <w:noWrap/>
            <w:textDirection w:val="btLr"/>
            <w:hideMark/>
          </w:tcPr>
          <w:p w14:paraId="107B8DFA" w14:textId="77777777" w:rsidR="00BA462D" w:rsidRPr="00843D36" w:rsidRDefault="00BA462D" w:rsidP="005F5F79">
            <w:pPr>
              <w:spacing w:line="360" w:lineRule="auto"/>
              <w:ind w:left="113" w:right="113"/>
              <w:jc w:val="both"/>
              <w:rPr>
                <w:szCs w:val="24"/>
                <w:lang w:val="ru-RU"/>
              </w:rPr>
            </w:pPr>
            <w:r w:rsidRPr="00843D36">
              <w:rPr>
                <w:szCs w:val="24"/>
                <w:lang w:val="ru-RU"/>
              </w:rPr>
              <w:t>5700000</w:t>
            </w:r>
          </w:p>
        </w:tc>
        <w:tc>
          <w:tcPr>
            <w:tcW w:w="238" w:type="pct"/>
            <w:noWrap/>
            <w:textDirection w:val="btLr"/>
            <w:hideMark/>
          </w:tcPr>
          <w:p w14:paraId="6F026DC9" w14:textId="77777777" w:rsidR="00BA462D" w:rsidRPr="00843D36" w:rsidRDefault="00BA462D" w:rsidP="005F5F79">
            <w:pPr>
              <w:spacing w:line="360" w:lineRule="auto"/>
              <w:ind w:left="113" w:right="113"/>
              <w:jc w:val="both"/>
              <w:rPr>
                <w:szCs w:val="24"/>
                <w:lang w:val="ru-RU"/>
              </w:rPr>
            </w:pPr>
            <w:r w:rsidRPr="00843D36">
              <w:rPr>
                <w:szCs w:val="24"/>
                <w:lang w:val="ru-RU"/>
              </w:rPr>
              <w:t>23120000</w:t>
            </w:r>
          </w:p>
        </w:tc>
        <w:tc>
          <w:tcPr>
            <w:tcW w:w="237" w:type="pct"/>
            <w:noWrap/>
            <w:textDirection w:val="btLr"/>
            <w:hideMark/>
          </w:tcPr>
          <w:p w14:paraId="4B3AA88B" w14:textId="77777777" w:rsidR="00BA462D" w:rsidRPr="00843D36" w:rsidRDefault="00BA462D" w:rsidP="005F5F79">
            <w:pPr>
              <w:spacing w:line="360" w:lineRule="auto"/>
              <w:ind w:left="113" w:right="113"/>
              <w:jc w:val="both"/>
              <w:rPr>
                <w:szCs w:val="24"/>
                <w:lang w:val="ru-RU"/>
              </w:rPr>
            </w:pPr>
            <w:r w:rsidRPr="00843D36">
              <w:rPr>
                <w:szCs w:val="24"/>
                <w:lang w:val="ru-RU"/>
              </w:rPr>
              <w:t>2800000</w:t>
            </w:r>
          </w:p>
        </w:tc>
        <w:tc>
          <w:tcPr>
            <w:tcW w:w="237" w:type="pct"/>
            <w:noWrap/>
            <w:textDirection w:val="btLr"/>
            <w:hideMark/>
          </w:tcPr>
          <w:p w14:paraId="2460B789" w14:textId="77777777" w:rsidR="00BA462D" w:rsidRPr="00843D36" w:rsidRDefault="00BA462D" w:rsidP="005F5F79">
            <w:pPr>
              <w:spacing w:line="360" w:lineRule="auto"/>
              <w:ind w:left="113" w:right="113"/>
              <w:jc w:val="both"/>
              <w:rPr>
                <w:szCs w:val="24"/>
                <w:lang w:val="ru-RU"/>
              </w:rPr>
            </w:pPr>
            <w:r w:rsidRPr="00843D36">
              <w:rPr>
                <w:szCs w:val="24"/>
                <w:lang w:val="ru-RU"/>
              </w:rPr>
              <w:t>800000</w:t>
            </w:r>
          </w:p>
        </w:tc>
        <w:tc>
          <w:tcPr>
            <w:tcW w:w="237" w:type="pct"/>
            <w:noWrap/>
            <w:textDirection w:val="btLr"/>
            <w:hideMark/>
          </w:tcPr>
          <w:p w14:paraId="2D6DD0D9" w14:textId="77777777" w:rsidR="00BA462D" w:rsidRPr="00843D36" w:rsidRDefault="00BA462D" w:rsidP="005F5F79">
            <w:pPr>
              <w:spacing w:line="360" w:lineRule="auto"/>
              <w:ind w:left="113" w:right="113"/>
              <w:jc w:val="both"/>
              <w:rPr>
                <w:szCs w:val="24"/>
                <w:lang w:val="ru-RU"/>
              </w:rPr>
            </w:pPr>
            <w:r w:rsidRPr="00843D36">
              <w:rPr>
                <w:szCs w:val="24"/>
                <w:lang w:val="ru-RU"/>
              </w:rPr>
              <w:t>7100000</w:t>
            </w:r>
          </w:p>
        </w:tc>
        <w:tc>
          <w:tcPr>
            <w:tcW w:w="237" w:type="pct"/>
            <w:noWrap/>
            <w:textDirection w:val="btLr"/>
            <w:hideMark/>
          </w:tcPr>
          <w:p w14:paraId="68F1D2A5" w14:textId="77777777" w:rsidR="00BA462D" w:rsidRPr="00843D36" w:rsidRDefault="00BA462D" w:rsidP="005F5F79">
            <w:pPr>
              <w:spacing w:line="360" w:lineRule="auto"/>
              <w:ind w:left="113" w:right="113"/>
              <w:jc w:val="both"/>
              <w:rPr>
                <w:szCs w:val="24"/>
                <w:lang w:val="ru-RU"/>
              </w:rPr>
            </w:pPr>
            <w:r w:rsidRPr="00843D36">
              <w:rPr>
                <w:szCs w:val="24"/>
                <w:lang w:val="ru-RU"/>
              </w:rPr>
              <w:t>1500000</w:t>
            </w:r>
          </w:p>
        </w:tc>
        <w:tc>
          <w:tcPr>
            <w:tcW w:w="237" w:type="pct"/>
            <w:noWrap/>
            <w:textDirection w:val="btLr"/>
            <w:hideMark/>
          </w:tcPr>
          <w:p w14:paraId="202AFE87" w14:textId="77777777" w:rsidR="00BA462D" w:rsidRPr="00843D36" w:rsidRDefault="00BA462D" w:rsidP="005F5F79">
            <w:pPr>
              <w:spacing w:line="360" w:lineRule="auto"/>
              <w:ind w:left="113" w:right="113"/>
              <w:jc w:val="both"/>
              <w:rPr>
                <w:szCs w:val="24"/>
                <w:lang w:val="ru-RU"/>
              </w:rPr>
            </w:pPr>
            <w:r w:rsidRPr="00843D36">
              <w:rPr>
                <w:szCs w:val="24"/>
                <w:lang w:val="ru-RU"/>
              </w:rPr>
              <w:t>424200</w:t>
            </w:r>
          </w:p>
        </w:tc>
        <w:tc>
          <w:tcPr>
            <w:tcW w:w="237" w:type="pct"/>
            <w:noWrap/>
            <w:textDirection w:val="btLr"/>
            <w:hideMark/>
          </w:tcPr>
          <w:p w14:paraId="2C733AD0" w14:textId="77777777" w:rsidR="00BA462D" w:rsidRPr="00843D36" w:rsidRDefault="00BA462D" w:rsidP="005F5F79">
            <w:pPr>
              <w:spacing w:line="360" w:lineRule="auto"/>
              <w:ind w:left="113" w:right="113"/>
              <w:jc w:val="both"/>
              <w:rPr>
                <w:szCs w:val="24"/>
                <w:lang w:val="ru-RU"/>
              </w:rPr>
            </w:pPr>
            <w:r w:rsidRPr="00843D36">
              <w:rPr>
                <w:szCs w:val="24"/>
                <w:lang w:val="ru-RU"/>
              </w:rPr>
              <w:t>291300</w:t>
            </w:r>
          </w:p>
        </w:tc>
        <w:tc>
          <w:tcPr>
            <w:tcW w:w="237" w:type="pct"/>
            <w:noWrap/>
            <w:textDirection w:val="btLr"/>
            <w:hideMark/>
          </w:tcPr>
          <w:p w14:paraId="5BA41920" w14:textId="77777777" w:rsidR="00BA462D" w:rsidRPr="00843D36" w:rsidRDefault="00BA462D" w:rsidP="005F5F79">
            <w:pPr>
              <w:spacing w:line="360" w:lineRule="auto"/>
              <w:ind w:left="113" w:right="113"/>
              <w:jc w:val="both"/>
              <w:rPr>
                <w:szCs w:val="24"/>
                <w:lang w:val="ru-RU"/>
              </w:rPr>
            </w:pPr>
            <w:r w:rsidRPr="00843D36">
              <w:rPr>
                <w:szCs w:val="24"/>
                <w:lang w:val="ru-RU"/>
              </w:rPr>
              <w:t>210720</w:t>
            </w:r>
          </w:p>
        </w:tc>
        <w:tc>
          <w:tcPr>
            <w:tcW w:w="237" w:type="pct"/>
            <w:noWrap/>
            <w:textDirection w:val="btLr"/>
            <w:hideMark/>
          </w:tcPr>
          <w:p w14:paraId="4164B91E" w14:textId="77777777" w:rsidR="00BA462D" w:rsidRPr="00843D36" w:rsidRDefault="00BA462D" w:rsidP="005F5F79">
            <w:pPr>
              <w:spacing w:line="360" w:lineRule="auto"/>
              <w:ind w:left="113" w:right="113"/>
              <w:jc w:val="both"/>
              <w:rPr>
                <w:szCs w:val="24"/>
                <w:lang w:val="ru-RU"/>
              </w:rPr>
            </w:pPr>
            <w:r w:rsidRPr="00843D36">
              <w:rPr>
                <w:szCs w:val="24"/>
                <w:lang w:val="ru-RU"/>
              </w:rPr>
              <w:t>1123200</w:t>
            </w:r>
          </w:p>
        </w:tc>
        <w:tc>
          <w:tcPr>
            <w:tcW w:w="237" w:type="pct"/>
            <w:noWrap/>
            <w:textDirection w:val="btLr"/>
            <w:hideMark/>
          </w:tcPr>
          <w:p w14:paraId="501E7B3B" w14:textId="77777777" w:rsidR="00BA462D" w:rsidRPr="00843D36" w:rsidRDefault="00BA462D" w:rsidP="005F5F79">
            <w:pPr>
              <w:spacing w:line="360" w:lineRule="auto"/>
              <w:ind w:left="113" w:right="113"/>
              <w:jc w:val="both"/>
              <w:rPr>
                <w:szCs w:val="24"/>
                <w:lang w:val="ru-RU"/>
              </w:rPr>
            </w:pPr>
            <w:r w:rsidRPr="00843D36">
              <w:rPr>
                <w:szCs w:val="24"/>
                <w:lang w:val="ru-RU"/>
              </w:rPr>
              <w:t>618600</w:t>
            </w:r>
          </w:p>
        </w:tc>
        <w:tc>
          <w:tcPr>
            <w:tcW w:w="237" w:type="pct"/>
            <w:noWrap/>
            <w:textDirection w:val="btLr"/>
            <w:hideMark/>
          </w:tcPr>
          <w:p w14:paraId="3C6A5D47" w14:textId="77777777" w:rsidR="00BA462D" w:rsidRPr="00843D36" w:rsidRDefault="00BA462D" w:rsidP="005F5F79">
            <w:pPr>
              <w:spacing w:line="360" w:lineRule="auto"/>
              <w:ind w:left="113" w:right="113"/>
              <w:jc w:val="both"/>
              <w:rPr>
                <w:szCs w:val="24"/>
                <w:lang w:val="ru-RU"/>
              </w:rPr>
            </w:pPr>
            <w:r w:rsidRPr="00843D36">
              <w:rPr>
                <w:szCs w:val="24"/>
                <w:lang w:val="ru-RU"/>
              </w:rPr>
              <w:t>309900</w:t>
            </w:r>
          </w:p>
        </w:tc>
        <w:tc>
          <w:tcPr>
            <w:tcW w:w="237" w:type="pct"/>
            <w:noWrap/>
            <w:textDirection w:val="btLr"/>
            <w:hideMark/>
          </w:tcPr>
          <w:p w14:paraId="57893446" w14:textId="77777777" w:rsidR="00BA462D" w:rsidRPr="00843D36" w:rsidRDefault="00BA462D" w:rsidP="005F5F79">
            <w:pPr>
              <w:spacing w:line="360" w:lineRule="auto"/>
              <w:ind w:left="113" w:right="113"/>
              <w:jc w:val="both"/>
              <w:rPr>
                <w:szCs w:val="24"/>
                <w:lang w:val="ru-RU"/>
              </w:rPr>
            </w:pPr>
            <w:r w:rsidRPr="00843D36">
              <w:rPr>
                <w:szCs w:val="24"/>
                <w:lang w:val="ru-RU"/>
              </w:rPr>
              <w:t>354110</w:t>
            </w:r>
          </w:p>
        </w:tc>
        <w:tc>
          <w:tcPr>
            <w:tcW w:w="237" w:type="pct"/>
            <w:noWrap/>
            <w:textDirection w:val="btLr"/>
            <w:hideMark/>
          </w:tcPr>
          <w:p w14:paraId="45A74635" w14:textId="77777777" w:rsidR="00BA462D" w:rsidRPr="00843D36" w:rsidRDefault="00BA462D" w:rsidP="005F5F79">
            <w:pPr>
              <w:spacing w:line="360" w:lineRule="auto"/>
              <w:ind w:left="113" w:right="113"/>
              <w:jc w:val="both"/>
              <w:rPr>
                <w:szCs w:val="24"/>
                <w:lang w:val="ru-RU"/>
              </w:rPr>
            </w:pPr>
            <w:r w:rsidRPr="00843D36">
              <w:rPr>
                <w:szCs w:val="24"/>
                <w:lang w:val="ru-RU"/>
              </w:rPr>
              <w:t>111960</w:t>
            </w:r>
          </w:p>
        </w:tc>
        <w:tc>
          <w:tcPr>
            <w:tcW w:w="224" w:type="pct"/>
            <w:noWrap/>
            <w:textDirection w:val="btLr"/>
            <w:hideMark/>
          </w:tcPr>
          <w:p w14:paraId="3D3D44DB" w14:textId="77777777" w:rsidR="00BA462D" w:rsidRPr="00843D36" w:rsidRDefault="00BA462D" w:rsidP="005F5F79">
            <w:pPr>
              <w:spacing w:line="360" w:lineRule="auto"/>
              <w:ind w:left="113" w:right="113"/>
              <w:jc w:val="both"/>
              <w:rPr>
                <w:szCs w:val="24"/>
                <w:lang w:val="ru-RU"/>
              </w:rPr>
            </w:pPr>
            <w:r w:rsidRPr="00843D36">
              <w:rPr>
                <w:szCs w:val="24"/>
                <w:lang w:val="ru-RU"/>
              </w:rPr>
              <w:t>490980</w:t>
            </w:r>
          </w:p>
        </w:tc>
      </w:tr>
      <w:tr w:rsidR="00BA462D" w:rsidRPr="00843D36" w14:paraId="07D17FFF" w14:textId="77777777" w:rsidTr="005F5F79">
        <w:trPr>
          <w:cantSplit/>
          <w:trHeight w:val="1979"/>
        </w:trPr>
        <w:tc>
          <w:tcPr>
            <w:tcW w:w="483" w:type="pct"/>
            <w:noWrap/>
            <w:textDirection w:val="btLr"/>
            <w:hideMark/>
          </w:tcPr>
          <w:p w14:paraId="5024098D" w14:textId="77777777" w:rsidR="00BA462D" w:rsidRPr="00843D36" w:rsidRDefault="00BA462D" w:rsidP="005F5F79">
            <w:pPr>
              <w:spacing w:line="360" w:lineRule="auto"/>
              <w:ind w:left="113" w:right="113"/>
              <w:jc w:val="both"/>
              <w:rPr>
                <w:szCs w:val="24"/>
                <w:lang w:val="ru-RU"/>
              </w:rPr>
            </w:pPr>
            <w:r w:rsidRPr="00843D36">
              <w:rPr>
                <w:szCs w:val="24"/>
                <w:lang w:val="ru-RU"/>
              </w:rPr>
              <w:t xml:space="preserve">Трудоспособное население  </w:t>
            </w:r>
          </w:p>
        </w:tc>
        <w:tc>
          <w:tcPr>
            <w:tcW w:w="267" w:type="pct"/>
            <w:noWrap/>
            <w:textDirection w:val="btLr"/>
            <w:hideMark/>
          </w:tcPr>
          <w:p w14:paraId="118F490E" w14:textId="77777777" w:rsidR="00BA462D" w:rsidRPr="00843D36" w:rsidRDefault="00BA462D" w:rsidP="005F5F79">
            <w:pPr>
              <w:spacing w:line="360" w:lineRule="auto"/>
              <w:ind w:left="113" w:right="113"/>
              <w:jc w:val="both"/>
              <w:rPr>
                <w:szCs w:val="24"/>
                <w:lang w:val="ru-RU"/>
              </w:rPr>
            </w:pPr>
            <w:r w:rsidRPr="00843D36">
              <w:rPr>
                <w:szCs w:val="24"/>
                <w:lang w:val="ru-RU"/>
              </w:rPr>
              <w:t>5430000</w:t>
            </w:r>
          </w:p>
        </w:tc>
        <w:tc>
          <w:tcPr>
            <w:tcW w:w="237" w:type="pct"/>
            <w:noWrap/>
            <w:textDirection w:val="btLr"/>
            <w:hideMark/>
          </w:tcPr>
          <w:p w14:paraId="40F267F7" w14:textId="77777777" w:rsidR="00BA462D" w:rsidRPr="00843D36" w:rsidRDefault="00BA462D" w:rsidP="005F5F79">
            <w:pPr>
              <w:spacing w:line="360" w:lineRule="auto"/>
              <w:ind w:left="113" w:right="113"/>
              <w:jc w:val="both"/>
              <w:rPr>
                <w:szCs w:val="24"/>
                <w:lang w:val="ru-RU"/>
              </w:rPr>
            </w:pPr>
            <w:r w:rsidRPr="00843D36">
              <w:rPr>
                <w:szCs w:val="24"/>
                <w:lang w:val="ru-RU"/>
              </w:rPr>
              <w:t>3350000</w:t>
            </w:r>
          </w:p>
        </w:tc>
        <w:tc>
          <w:tcPr>
            <w:tcW w:w="237" w:type="pct"/>
            <w:noWrap/>
            <w:textDirection w:val="btLr"/>
            <w:hideMark/>
          </w:tcPr>
          <w:p w14:paraId="2E8B4C51" w14:textId="77777777" w:rsidR="00BA462D" w:rsidRPr="00843D36" w:rsidRDefault="00BA462D" w:rsidP="005F5F79">
            <w:pPr>
              <w:spacing w:line="360" w:lineRule="auto"/>
              <w:ind w:left="113" w:right="113"/>
              <w:jc w:val="both"/>
              <w:rPr>
                <w:szCs w:val="24"/>
                <w:lang w:val="ru-RU"/>
              </w:rPr>
            </w:pPr>
            <w:r w:rsidRPr="00843D36">
              <w:rPr>
                <w:szCs w:val="24"/>
                <w:lang w:val="ru-RU"/>
              </w:rPr>
              <w:t>4590000</w:t>
            </w:r>
          </w:p>
        </w:tc>
        <w:tc>
          <w:tcPr>
            <w:tcW w:w="237" w:type="pct"/>
            <w:noWrap/>
            <w:textDirection w:val="btLr"/>
            <w:hideMark/>
          </w:tcPr>
          <w:p w14:paraId="30FB943F" w14:textId="77777777" w:rsidR="00BA462D" w:rsidRPr="00843D36" w:rsidRDefault="00BA462D" w:rsidP="005F5F79">
            <w:pPr>
              <w:spacing w:line="360" w:lineRule="auto"/>
              <w:ind w:left="113" w:right="113"/>
              <w:jc w:val="both"/>
              <w:rPr>
                <w:szCs w:val="24"/>
                <w:lang w:val="ru-RU"/>
              </w:rPr>
            </w:pPr>
            <w:r w:rsidRPr="00843D36">
              <w:rPr>
                <w:szCs w:val="24"/>
                <w:lang w:val="ru-RU"/>
              </w:rPr>
              <w:t>1290000</w:t>
            </w:r>
          </w:p>
        </w:tc>
        <w:tc>
          <w:tcPr>
            <w:tcW w:w="238" w:type="pct"/>
            <w:noWrap/>
            <w:textDirection w:val="btLr"/>
            <w:hideMark/>
          </w:tcPr>
          <w:p w14:paraId="3E73000A" w14:textId="77777777" w:rsidR="00BA462D" w:rsidRPr="00843D36" w:rsidRDefault="00BA462D" w:rsidP="005F5F79">
            <w:pPr>
              <w:spacing w:line="360" w:lineRule="auto"/>
              <w:ind w:left="113" w:right="113"/>
              <w:jc w:val="both"/>
              <w:rPr>
                <w:szCs w:val="24"/>
                <w:lang w:val="ru-RU"/>
              </w:rPr>
            </w:pPr>
            <w:r w:rsidRPr="00843D36">
              <w:rPr>
                <w:szCs w:val="24"/>
                <w:lang w:val="ru-RU"/>
              </w:rPr>
              <w:t>17600000</w:t>
            </w:r>
          </w:p>
        </w:tc>
        <w:tc>
          <w:tcPr>
            <w:tcW w:w="238" w:type="pct"/>
            <w:noWrap/>
            <w:textDirection w:val="btLr"/>
            <w:hideMark/>
          </w:tcPr>
          <w:p w14:paraId="5CD56097" w14:textId="77777777" w:rsidR="00BA462D" w:rsidRPr="00843D36" w:rsidRDefault="00BA462D" w:rsidP="005F5F79">
            <w:pPr>
              <w:spacing w:line="360" w:lineRule="auto"/>
              <w:ind w:left="113" w:right="113"/>
              <w:jc w:val="both"/>
              <w:rPr>
                <w:szCs w:val="24"/>
                <w:lang w:val="ru-RU"/>
              </w:rPr>
            </w:pPr>
            <w:r w:rsidRPr="00843D36">
              <w:rPr>
                <w:szCs w:val="24"/>
                <w:lang w:val="ru-RU"/>
              </w:rPr>
              <w:t>101000000</w:t>
            </w:r>
          </w:p>
        </w:tc>
        <w:tc>
          <w:tcPr>
            <w:tcW w:w="237" w:type="pct"/>
            <w:noWrap/>
            <w:textDirection w:val="btLr"/>
            <w:hideMark/>
          </w:tcPr>
          <w:p w14:paraId="00E75C59" w14:textId="77777777" w:rsidR="00BA462D" w:rsidRPr="00843D36" w:rsidRDefault="00BA462D" w:rsidP="005F5F79">
            <w:pPr>
              <w:spacing w:line="360" w:lineRule="auto"/>
              <w:ind w:left="113" w:right="113"/>
              <w:jc w:val="both"/>
              <w:rPr>
                <w:szCs w:val="24"/>
                <w:lang w:val="ru-RU"/>
              </w:rPr>
            </w:pPr>
            <w:r w:rsidRPr="00843D36">
              <w:rPr>
                <w:szCs w:val="24"/>
                <w:lang w:val="ru-RU"/>
              </w:rPr>
              <w:t>8950000</w:t>
            </w:r>
          </w:p>
        </w:tc>
        <w:tc>
          <w:tcPr>
            <w:tcW w:w="237" w:type="pct"/>
            <w:noWrap/>
            <w:textDirection w:val="btLr"/>
            <w:hideMark/>
          </w:tcPr>
          <w:p w14:paraId="46CE6D7E" w14:textId="77777777" w:rsidR="00BA462D" w:rsidRPr="00843D36" w:rsidRDefault="00BA462D" w:rsidP="005F5F79">
            <w:pPr>
              <w:spacing w:line="360" w:lineRule="auto"/>
              <w:ind w:left="113" w:right="113"/>
              <w:jc w:val="both"/>
              <w:rPr>
                <w:szCs w:val="24"/>
                <w:lang w:val="ru-RU"/>
              </w:rPr>
            </w:pPr>
            <w:r w:rsidRPr="00843D36">
              <w:rPr>
                <w:szCs w:val="24"/>
                <w:lang w:val="ru-RU"/>
              </w:rPr>
              <w:t>2750000</w:t>
            </w:r>
          </w:p>
        </w:tc>
        <w:tc>
          <w:tcPr>
            <w:tcW w:w="237" w:type="pct"/>
            <w:noWrap/>
            <w:textDirection w:val="btLr"/>
            <w:hideMark/>
          </w:tcPr>
          <w:p w14:paraId="784B4639" w14:textId="77777777" w:rsidR="00BA462D" w:rsidRPr="00843D36" w:rsidRDefault="00BA462D" w:rsidP="005F5F79">
            <w:pPr>
              <w:spacing w:line="360" w:lineRule="auto"/>
              <w:ind w:left="113" w:right="113"/>
              <w:jc w:val="both"/>
              <w:rPr>
                <w:szCs w:val="24"/>
                <w:lang w:val="ru-RU"/>
              </w:rPr>
            </w:pPr>
            <w:r w:rsidRPr="00843D36">
              <w:rPr>
                <w:szCs w:val="24"/>
                <w:lang w:val="ru-RU"/>
              </w:rPr>
              <w:t>17900000</w:t>
            </w:r>
          </w:p>
        </w:tc>
        <w:tc>
          <w:tcPr>
            <w:tcW w:w="237" w:type="pct"/>
            <w:noWrap/>
            <w:textDirection w:val="btLr"/>
            <w:hideMark/>
          </w:tcPr>
          <w:p w14:paraId="7AD20100" w14:textId="77777777" w:rsidR="00BA462D" w:rsidRPr="00843D36" w:rsidRDefault="00BA462D" w:rsidP="005F5F79">
            <w:pPr>
              <w:spacing w:line="360" w:lineRule="auto"/>
              <w:ind w:left="113" w:right="113"/>
              <w:jc w:val="both"/>
              <w:rPr>
                <w:szCs w:val="24"/>
                <w:lang w:val="ru-RU"/>
              </w:rPr>
            </w:pPr>
            <w:r w:rsidRPr="00843D36">
              <w:rPr>
                <w:szCs w:val="24"/>
                <w:lang w:val="ru-RU"/>
              </w:rPr>
              <w:t>5420000</w:t>
            </w:r>
          </w:p>
        </w:tc>
        <w:tc>
          <w:tcPr>
            <w:tcW w:w="237" w:type="pct"/>
            <w:noWrap/>
            <w:textDirection w:val="btLr"/>
            <w:hideMark/>
          </w:tcPr>
          <w:p w14:paraId="657D466C" w14:textId="77777777" w:rsidR="00BA462D" w:rsidRPr="00843D36" w:rsidRDefault="00BA462D" w:rsidP="005F5F79">
            <w:pPr>
              <w:spacing w:line="360" w:lineRule="auto"/>
              <w:ind w:left="113" w:right="113"/>
              <w:jc w:val="both"/>
              <w:rPr>
                <w:szCs w:val="24"/>
                <w:lang w:val="ru-RU"/>
              </w:rPr>
            </w:pPr>
            <w:r w:rsidRPr="00843D36">
              <w:rPr>
                <w:szCs w:val="24"/>
                <w:lang w:val="ru-RU"/>
              </w:rPr>
              <w:t>1866480</w:t>
            </w:r>
          </w:p>
        </w:tc>
        <w:tc>
          <w:tcPr>
            <w:tcW w:w="237" w:type="pct"/>
            <w:noWrap/>
            <w:textDirection w:val="btLr"/>
            <w:hideMark/>
          </w:tcPr>
          <w:p w14:paraId="12038CF5" w14:textId="77777777" w:rsidR="00BA462D" w:rsidRPr="00843D36" w:rsidRDefault="00BA462D" w:rsidP="005F5F79">
            <w:pPr>
              <w:spacing w:line="360" w:lineRule="auto"/>
              <w:ind w:left="113" w:right="113"/>
              <w:jc w:val="both"/>
              <w:rPr>
                <w:szCs w:val="24"/>
                <w:lang w:val="ru-RU"/>
              </w:rPr>
            </w:pPr>
            <w:r w:rsidRPr="00843D36">
              <w:rPr>
                <w:szCs w:val="24"/>
                <w:lang w:val="ru-RU"/>
              </w:rPr>
              <w:t>1262300</w:t>
            </w:r>
          </w:p>
        </w:tc>
        <w:tc>
          <w:tcPr>
            <w:tcW w:w="237" w:type="pct"/>
            <w:noWrap/>
            <w:textDirection w:val="btLr"/>
            <w:hideMark/>
          </w:tcPr>
          <w:p w14:paraId="2D433FD0" w14:textId="77777777" w:rsidR="00BA462D" w:rsidRPr="00843D36" w:rsidRDefault="00BA462D" w:rsidP="005F5F79">
            <w:pPr>
              <w:spacing w:line="360" w:lineRule="auto"/>
              <w:ind w:left="113" w:right="113"/>
              <w:jc w:val="both"/>
              <w:rPr>
                <w:szCs w:val="24"/>
                <w:lang w:val="ru-RU"/>
              </w:rPr>
            </w:pPr>
            <w:r w:rsidRPr="00843D36">
              <w:rPr>
                <w:szCs w:val="24"/>
                <w:lang w:val="ru-RU"/>
              </w:rPr>
              <w:t>842880</w:t>
            </w:r>
          </w:p>
        </w:tc>
        <w:tc>
          <w:tcPr>
            <w:tcW w:w="237" w:type="pct"/>
            <w:noWrap/>
            <w:textDirection w:val="btLr"/>
            <w:hideMark/>
          </w:tcPr>
          <w:p w14:paraId="07F3D9DF" w14:textId="77777777" w:rsidR="00BA462D" w:rsidRPr="00843D36" w:rsidRDefault="00BA462D" w:rsidP="005F5F79">
            <w:pPr>
              <w:spacing w:line="360" w:lineRule="auto"/>
              <w:ind w:left="113" w:right="113"/>
              <w:jc w:val="both"/>
              <w:rPr>
                <w:szCs w:val="24"/>
                <w:lang w:val="ru-RU"/>
              </w:rPr>
            </w:pPr>
            <w:r w:rsidRPr="00843D36">
              <w:rPr>
                <w:szCs w:val="24"/>
                <w:lang w:val="ru-RU"/>
              </w:rPr>
              <w:t>4633200</w:t>
            </w:r>
          </w:p>
        </w:tc>
        <w:tc>
          <w:tcPr>
            <w:tcW w:w="237" w:type="pct"/>
            <w:noWrap/>
            <w:textDirection w:val="btLr"/>
            <w:hideMark/>
          </w:tcPr>
          <w:p w14:paraId="30F9E22E" w14:textId="77777777" w:rsidR="00BA462D" w:rsidRPr="00843D36" w:rsidRDefault="00BA462D" w:rsidP="005F5F79">
            <w:pPr>
              <w:spacing w:line="360" w:lineRule="auto"/>
              <w:ind w:left="113" w:right="113"/>
              <w:jc w:val="both"/>
              <w:rPr>
                <w:szCs w:val="24"/>
                <w:lang w:val="ru-RU"/>
              </w:rPr>
            </w:pPr>
            <w:r w:rsidRPr="00843D36">
              <w:rPr>
                <w:szCs w:val="24"/>
                <w:lang w:val="ru-RU"/>
              </w:rPr>
              <w:t>2721840</w:t>
            </w:r>
          </w:p>
        </w:tc>
        <w:tc>
          <w:tcPr>
            <w:tcW w:w="237" w:type="pct"/>
            <w:noWrap/>
            <w:textDirection w:val="btLr"/>
            <w:hideMark/>
          </w:tcPr>
          <w:p w14:paraId="7D66D1F4" w14:textId="77777777" w:rsidR="00BA462D" w:rsidRPr="00843D36" w:rsidRDefault="00BA462D" w:rsidP="005F5F79">
            <w:pPr>
              <w:spacing w:line="360" w:lineRule="auto"/>
              <w:ind w:left="113" w:right="113"/>
              <w:jc w:val="both"/>
              <w:rPr>
                <w:szCs w:val="24"/>
                <w:lang w:val="ru-RU"/>
              </w:rPr>
            </w:pPr>
            <w:r w:rsidRPr="00843D36">
              <w:rPr>
                <w:szCs w:val="24"/>
                <w:lang w:val="ru-RU"/>
              </w:rPr>
              <w:t>1363560</w:t>
            </w:r>
          </w:p>
        </w:tc>
        <w:tc>
          <w:tcPr>
            <w:tcW w:w="237" w:type="pct"/>
            <w:noWrap/>
            <w:textDirection w:val="btLr"/>
            <w:hideMark/>
          </w:tcPr>
          <w:p w14:paraId="6C917646" w14:textId="77777777" w:rsidR="00BA462D" w:rsidRPr="00843D36" w:rsidRDefault="00BA462D" w:rsidP="005F5F79">
            <w:pPr>
              <w:spacing w:line="360" w:lineRule="auto"/>
              <w:ind w:left="113" w:right="113"/>
              <w:jc w:val="both"/>
              <w:rPr>
                <w:szCs w:val="24"/>
                <w:lang w:val="ru-RU"/>
              </w:rPr>
            </w:pPr>
            <w:r w:rsidRPr="00843D36">
              <w:rPr>
                <w:szCs w:val="24"/>
                <w:lang w:val="ru-RU"/>
              </w:rPr>
              <w:t>1458100</w:t>
            </w:r>
          </w:p>
        </w:tc>
        <w:tc>
          <w:tcPr>
            <w:tcW w:w="237" w:type="pct"/>
            <w:noWrap/>
            <w:textDirection w:val="btLr"/>
            <w:hideMark/>
          </w:tcPr>
          <w:p w14:paraId="2373465B" w14:textId="77777777" w:rsidR="00BA462D" w:rsidRPr="00843D36" w:rsidRDefault="00BA462D" w:rsidP="005F5F79">
            <w:pPr>
              <w:spacing w:line="360" w:lineRule="auto"/>
              <w:ind w:left="113" w:right="113"/>
              <w:jc w:val="both"/>
              <w:rPr>
                <w:szCs w:val="24"/>
                <w:lang w:val="ru-RU"/>
              </w:rPr>
            </w:pPr>
            <w:r w:rsidRPr="00843D36">
              <w:rPr>
                <w:szCs w:val="24"/>
                <w:lang w:val="ru-RU"/>
              </w:rPr>
              <w:t>416740</w:t>
            </w:r>
          </w:p>
        </w:tc>
        <w:tc>
          <w:tcPr>
            <w:tcW w:w="224" w:type="pct"/>
            <w:noWrap/>
            <w:textDirection w:val="btLr"/>
            <w:hideMark/>
          </w:tcPr>
          <w:p w14:paraId="185ECC54" w14:textId="77777777" w:rsidR="00BA462D" w:rsidRPr="00843D36" w:rsidRDefault="00BA462D" w:rsidP="005F5F79">
            <w:pPr>
              <w:spacing w:line="360" w:lineRule="auto"/>
              <w:ind w:left="113" w:right="113"/>
              <w:jc w:val="both"/>
              <w:rPr>
                <w:szCs w:val="24"/>
                <w:lang w:val="ru-RU"/>
              </w:rPr>
            </w:pPr>
            <w:r w:rsidRPr="00843D36">
              <w:rPr>
                <w:szCs w:val="24"/>
                <w:lang w:val="ru-RU"/>
              </w:rPr>
              <w:t>2419830</w:t>
            </w:r>
          </w:p>
        </w:tc>
      </w:tr>
      <w:tr w:rsidR="00BA462D" w:rsidRPr="00843D36" w14:paraId="63540EDA" w14:textId="77777777" w:rsidTr="005F5F79">
        <w:trPr>
          <w:cantSplit/>
          <w:trHeight w:val="1406"/>
        </w:trPr>
        <w:tc>
          <w:tcPr>
            <w:tcW w:w="483" w:type="pct"/>
            <w:noWrap/>
            <w:textDirection w:val="btLr"/>
            <w:hideMark/>
          </w:tcPr>
          <w:p w14:paraId="0B280613" w14:textId="77777777" w:rsidR="00BA462D" w:rsidRPr="00843D36" w:rsidRDefault="00BA462D" w:rsidP="005F5F79">
            <w:pPr>
              <w:spacing w:line="360" w:lineRule="auto"/>
              <w:ind w:left="113" w:right="113"/>
              <w:jc w:val="both"/>
              <w:rPr>
                <w:szCs w:val="24"/>
                <w:lang w:val="ru-RU"/>
              </w:rPr>
            </w:pPr>
            <w:r w:rsidRPr="00843D36">
              <w:rPr>
                <w:szCs w:val="24"/>
                <w:lang w:val="ru-RU"/>
              </w:rPr>
              <w:t>Население</w:t>
            </w:r>
          </w:p>
        </w:tc>
        <w:tc>
          <w:tcPr>
            <w:tcW w:w="267" w:type="pct"/>
            <w:noWrap/>
            <w:textDirection w:val="btLr"/>
            <w:hideMark/>
          </w:tcPr>
          <w:p w14:paraId="197DAF5E" w14:textId="77777777" w:rsidR="00BA462D" w:rsidRPr="00843D36" w:rsidRDefault="00BA462D" w:rsidP="005F5F79">
            <w:pPr>
              <w:spacing w:line="360" w:lineRule="auto"/>
              <w:ind w:left="113" w:right="113"/>
              <w:jc w:val="both"/>
              <w:rPr>
                <w:szCs w:val="24"/>
                <w:lang w:val="ru-RU"/>
              </w:rPr>
            </w:pPr>
            <w:r w:rsidRPr="00843D36">
              <w:rPr>
                <w:szCs w:val="24"/>
                <w:lang w:val="ru-RU"/>
              </w:rPr>
              <w:t>9450000</w:t>
            </w:r>
          </w:p>
        </w:tc>
        <w:tc>
          <w:tcPr>
            <w:tcW w:w="237" w:type="pct"/>
            <w:noWrap/>
            <w:textDirection w:val="btLr"/>
            <w:hideMark/>
          </w:tcPr>
          <w:p w14:paraId="05BD5FED" w14:textId="77777777" w:rsidR="00BA462D" w:rsidRPr="00843D36" w:rsidRDefault="00BA462D" w:rsidP="005F5F79">
            <w:pPr>
              <w:spacing w:line="360" w:lineRule="auto"/>
              <w:ind w:left="113" w:right="113"/>
              <w:jc w:val="both"/>
              <w:rPr>
                <w:szCs w:val="24"/>
                <w:lang w:val="ru-RU"/>
              </w:rPr>
            </w:pPr>
            <w:r w:rsidRPr="00843D36">
              <w:rPr>
                <w:szCs w:val="24"/>
                <w:lang w:val="ru-RU"/>
              </w:rPr>
              <w:t>7040000</w:t>
            </w:r>
          </w:p>
        </w:tc>
        <w:tc>
          <w:tcPr>
            <w:tcW w:w="237" w:type="pct"/>
            <w:noWrap/>
            <w:textDirection w:val="btLr"/>
            <w:hideMark/>
          </w:tcPr>
          <w:p w14:paraId="4D15B21B" w14:textId="77777777" w:rsidR="00BA462D" w:rsidRPr="00843D36" w:rsidRDefault="00BA462D" w:rsidP="005F5F79">
            <w:pPr>
              <w:spacing w:line="360" w:lineRule="auto"/>
              <w:ind w:left="113" w:right="113"/>
              <w:jc w:val="both"/>
              <w:rPr>
                <w:szCs w:val="24"/>
                <w:lang w:val="ru-RU"/>
              </w:rPr>
            </w:pPr>
            <w:r w:rsidRPr="00843D36">
              <w:rPr>
                <w:szCs w:val="24"/>
                <w:lang w:val="ru-RU"/>
              </w:rPr>
              <w:t>9780000</w:t>
            </w:r>
          </w:p>
        </w:tc>
        <w:tc>
          <w:tcPr>
            <w:tcW w:w="237" w:type="pct"/>
            <w:noWrap/>
            <w:textDirection w:val="btLr"/>
            <w:hideMark/>
          </w:tcPr>
          <w:p w14:paraId="545E99B0" w14:textId="77777777" w:rsidR="00BA462D" w:rsidRPr="00843D36" w:rsidRDefault="00BA462D" w:rsidP="005F5F79">
            <w:pPr>
              <w:spacing w:line="360" w:lineRule="auto"/>
              <w:ind w:left="113" w:right="113"/>
              <w:jc w:val="both"/>
              <w:rPr>
                <w:szCs w:val="24"/>
                <w:lang w:val="ru-RU"/>
              </w:rPr>
            </w:pPr>
            <w:r w:rsidRPr="00843D36">
              <w:rPr>
                <w:szCs w:val="24"/>
                <w:lang w:val="ru-RU"/>
              </w:rPr>
              <w:t>4050000</w:t>
            </w:r>
          </w:p>
        </w:tc>
        <w:tc>
          <w:tcPr>
            <w:tcW w:w="238" w:type="pct"/>
            <w:noWrap/>
            <w:textDirection w:val="btLr"/>
            <w:hideMark/>
          </w:tcPr>
          <w:p w14:paraId="4C3AD3A5" w14:textId="77777777" w:rsidR="00BA462D" w:rsidRPr="00843D36" w:rsidRDefault="00BA462D" w:rsidP="005F5F79">
            <w:pPr>
              <w:spacing w:line="360" w:lineRule="auto"/>
              <w:ind w:left="113" w:right="113"/>
              <w:jc w:val="both"/>
              <w:rPr>
                <w:szCs w:val="24"/>
                <w:lang w:val="ru-RU"/>
              </w:rPr>
            </w:pPr>
            <w:r w:rsidRPr="00843D36">
              <w:rPr>
                <w:szCs w:val="24"/>
                <w:lang w:val="ru-RU"/>
              </w:rPr>
              <w:t>38500000</w:t>
            </w:r>
          </w:p>
        </w:tc>
        <w:tc>
          <w:tcPr>
            <w:tcW w:w="238" w:type="pct"/>
            <w:noWrap/>
            <w:textDirection w:val="btLr"/>
            <w:hideMark/>
          </w:tcPr>
          <w:p w14:paraId="07D65190" w14:textId="77777777" w:rsidR="00BA462D" w:rsidRPr="00843D36" w:rsidRDefault="00BA462D" w:rsidP="005F5F79">
            <w:pPr>
              <w:spacing w:line="360" w:lineRule="auto"/>
              <w:ind w:left="113" w:right="113"/>
              <w:jc w:val="both"/>
              <w:rPr>
                <w:szCs w:val="24"/>
                <w:lang w:val="ru-RU"/>
              </w:rPr>
            </w:pPr>
            <w:r w:rsidRPr="00843D36">
              <w:rPr>
                <w:szCs w:val="24"/>
                <w:lang w:val="ru-RU"/>
              </w:rPr>
              <w:t>144500000</w:t>
            </w:r>
          </w:p>
        </w:tc>
        <w:tc>
          <w:tcPr>
            <w:tcW w:w="237" w:type="pct"/>
            <w:noWrap/>
            <w:textDirection w:val="btLr"/>
            <w:hideMark/>
          </w:tcPr>
          <w:p w14:paraId="4403B503" w14:textId="77777777" w:rsidR="00BA462D" w:rsidRPr="00843D36" w:rsidRDefault="00BA462D" w:rsidP="005F5F79">
            <w:pPr>
              <w:spacing w:line="360" w:lineRule="auto"/>
              <w:ind w:left="113" w:right="113"/>
              <w:jc w:val="both"/>
              <w:rPr>
                <w:szCs w:val="24"/>
                <w:lang w:val="ru-RU"/>
              </w:rPr>
            </w:pPr>
            <w:r w:rsidRPr="00843D36">
              <w:rPr>
                <w:szCs w:val="24"/>
                <w:lang w:val="ru-RU"/>
              </w:rPr>
              <w:t>19200000</w:t>
            </w:r>
          </w:p>
        </w:tc>
        <w:tc>
          <w:tcPr>
            <w:tcW w:w="237" w:type="pct"/>
            <w:noWrap/>
            <w:textDirection w:val="btLr"/>
            <w:hideMark/>
          </w:tcPr>
          <w:p w14:paraId="5D441AAA" w14:textId="77777777" w:rsidR="00BA462D" w:rsidRPr="00843D36" w:rsidRDefault="00BA462D" w:rsidP="005F5F79">
            <w:pPr>
              <w:spacing w:line="360" w:lineRule="auto"/>
              <w:ind w:left="113" w:right="113"/>
              <w:jc w:val="both"/>
              <w:rPr>
                <w:szCs w:val="24"/>
                <w:lang w:val="ru-RU"/>
              </w:rPr>
            </w:pPr>
            <w:r w:rsidRPr="00843D36">
              <w:rPr>
                <w:szCs w:val="24"/>
                <w:lang w:val="ru-RU"/>
              </w:rPr>
              <w:t>5430000</w:t>
            </w:r>
          </w:p>
        </w:tc>
        <w:tc>
          <w:tcPr>
            <w:tcW w:w="237" w:type="pct"/>
            <w:noWrap/>
            <w:textDirection w:val="btLr"/>
            <w:hideMark/>
          </w:tcPr>
          <w:p w14:paraId="18BFDF26" w14:textId="77777777" w:rsidR="00BA462D" w:rsidRPr="00843D36" w:rsidRDefault="00BA462D" w:rsidP="005F5F79">
            <w:pPr>
              <w:spacing w:line="360" w:lineRule="auto"/>
              <w:ind w:left="113" w:right="113"/>
              <w:jc w:val="both"/>
              <w:rPr>
                <w:szCs w:val="24"/>
                <w:lang w:val="ru-RU"/>
              </w:rPr>
            </w:pPr>
            <w:r w:rsidRPr="00843D36">
              <w:rPr>
                <w:szCs w:val="24"/>
                <w:lang w:val="ru-RU"/>
              </w:rPr>
              <w:t>44400000</w:t>
            </w:r>
          </w:p>
        </w:tc>
        <w:tc>
          <w:tcPr>
            <w:tcW w:w="237" w:type="pct"/>
            <w:noWrap/>
            <w:textDirection w:val="btLr"/>
            <w:hideMark/>
          </w:tcPr>
          <w:p w14:paraId="13E08428" w14:textId="77777777" w:rsidR="00BA462D" w:rsidRPr="00843D36" w:rsidRDefault="00BA462D" w:rsidP="005F5F79">
            <w:pPr>
              <w:spacing w:line="360" w:lineRule="auto"/>
              <w:ind w:left="113" w:right="113"/>
              <w:jc w:val="both"/>
              <w:rPr>
                <w:szCs w:val="24"/>
                <w:lang w:val="ru-RU"/>
              </w:rPr>
            </w:pPr>
            <w:r w:rsidRPr="00843D36">
              <w:rPr>
                <w:szCs w:val="24"/>
                <w:lang w:val="ru-RU"/>
              </w:rPr>
              <w:t>10500000</w:t>
            </w:r>
          </w:p>
        </w:tc>
        <w:tc>
          <w:tcPr>
            <w:tcW w:w="237" w:type="pct"/>
            <w:noWrap/>
            <w:textDirection w:val="btLr"/>
            <w:hideMark/>
          </w:tcPr>
          <w:p w14:paraId="273AB3B9" w14:textId="77777777" w:rsidR="00BA462D" w:rsidRPr="00843D36" w:rsidRDefault="00BA462D" w:rsidP="005F5F79">
            <w:pPr>
              <w:spacing w:line="360" w:lineRule="auto"/>
              <w:ind w:left="113" w:right="113"/>
              <w:jc w:val="both"/>
              <w:rPr>
                <w:szCs w:val="24"/>
                <w:lang w:val="ru-RU"/>
              </w:rPr>
            </w:pPr>
            <w:r w:rsidRPr="00843D36">
              <w:rPr>
                <w:szCs w:val="24"/>
                <w:lang w:val="ru-RU"/>
              </w:rPr>
              <w:t>2828000</w:t>
            </w:r>
          </w:p>
        </w:tc>
        <w:tc>
          <w:tcPr>
            <w:tcW w:w="237" w:type="pct"/>
            <w:noWrap/>
            <w:textDirection w:val="btLr"/>
            <w:hideMark/>
          </w:tcPr>
          <w:p w14:paraId="120D74BC" w14:textId="77777777" w:rsidR="00BA462D" w:rsidRPr="00843D36" w:rsidRDefault="00BA462D" w:rsidP="005F5F79">
            <w:pPr>
              <w:spacing w:line="360" w:lineRule="auto"/>
              <w:ind w:left="113" w:right="113"/>
              <w:jc w:val="both"/>
              <w:rPr>
                <w:szCs w:val="24"/>
                <w:lang w:val="ru-RU"/>
              </w:rPr>
            </w:pPr>
            <w:r w:rsidRPr="00843D36">
              <w:rPr>
                <w:szCs w:val="24"/>
                <w:lang w:val="ru-RU"/>
              </w:rPr>
              <w:t>1942000</w:t>
            </w:r>
          </w:p>
        </w:tc>
        <w:tc>
          <w:tcPr>
            <w:tcW w:w="237" w:type="pct"/>
            <w:noWrap/>
            <w:textDirection w:val="btLr"/>
            <w:hideMark/>
          </w:tcPr>
          <w:p w14:paraId="29441070" w14:textId="77777777" w:rsidR="00BA462D" w:rsidRPr="00843D36" w:rsidRDefault="00BA462D" w:rsidP="005F5F79">
            <w:pPr>
              <w:spacing w:line="360" w:lineRule="auto"/>
              <w:ind w:left="113" w:right="113"/>
              <w:jc w:val="both"/>
              <w:rPr>
                <w:szCs w:val="24"/>
                <w:lang w:val="ru-RU"/>
              </w:rPr>
            </w:pPr>
            <w:r w:rsidRPr="00843D36">
              <w:rPr>
                <w:szCs w:val="24"/>
                <w:lang w:val="ru-RU"/>
              </w:rPr>
              <w:t>1317000</w:t>
            </w:r>
          </w:p>
        </w:tc>
        <w:tc>
          <w:tcPr>
            <w:tcW w:w="237" w:type="pct"/>
            <w:noWrap/>
            <w:textDirection w:val="btLr"/>
            <w:hideMark/>
          </w:tcPr>
          <w:p w14:paraId="33375EBF" w14:textId="77777777" w:rsidR="00BA462D" w:rsidRPr="00843D36" w:rsidRDefault="00BA462D" w:rsidP="005F5F79">
            <w:pPr>
              <w:spacing w:line="360" w:lineRule="auto"/>
              <w:ind w:left="113" w:right="113"/>
              <w:jc w:val="both"/>
              <w:rPr>
                <w:szCs w:val="24"/>
                <w:lang w:val="ru-RU"/>
              </w:rPr>
            </w:pPr>
            <w:r w:rsidRPr="00843D36">
              <w:rPr>
                <w:szCs w:val="24"/>
                <w:lang w:val="ru-RU"/>
              </w:rPr>
              <w:t>7020000</w:t>
            </w:r>
          </w:p>
        </w:tc>
        <w:tc>
          <w:tcPr>
            <w:tcW w:w="237" w:type="pct"/>
            <w:noWrap/>
            <w:textDirection w:val="btLr"/>
            <w:hideMark/>
          </w:tcPr>
          <w:p w14:paraId="6E3A98DB" w14:textId="77777777" w:rsidR="00BA462D" w:rsidRPr="00843D36" w:rsidRDefault="00BA462D" w:rsidP="005F5F79">
            <w:pPr>
              <w:spacing w:line="360" w:lineRule="auto"/>
              <w:ind w:left="113" w:right="113"/>
              <w:jc w:val="both"/>
              <w:rPr>
                <w:szCs w:val="24"/>
                <w:lang w:val="ru-RU"/>
              </w:rPr>
            </w:pPr>
            <w:r w:rsidRPr="00843D36">
              <w:rPr>
                <w:szCs w:val="24"/>
                <w:lang w:val="ru-RU"/>
              </w:rPr>
              <w:t>4124000</w:t>
            </w:r>
          </w:p>
        </w:tc>
        <w:tc>
          <w:tcPr>
            <w:tcW w:w="237" w:type="pct"/>
            <w:noWrap/>
            <w:textDirection w:val="btLr"/>
            <w:hideMark/>
          </w:tcPr>
          <w:p w14:paraId="5906F0BC" w14:textId="77777777" w:rsidR="00BA462D" w:rsidRPr="00843D36" w:rsidRDefault="00BA462D" w:rsidP="005F5F79">
            <w:pPr>
              <w:spacing w:line="360" w:lineRule="auto"/>
              <w:ind w:left="113" w:right="113"/>
              <w:jc w:val="both"/>
              <w:rPr>
                <w:szCs w:val="24"/>
                <w:lang w:val="ru-RU"/>
              </w:rPr>
            </w:pPr>
            <w:r w:rsidRPr="00843D36">
              <w:rPr>
                <w:szCs w:val="24"/>
                <w:lang w:val="ru-RU"/>
              </w:rPr>
              <w:t>2066000</w:t>
            </w:r>
          </w:p>
        </w:tc>
        <w:tc>
          <w:tcPr>
            <w:tcW w:w="237" w:type="pct"/>
            <w:noWrap/>
            <w:textDirection w:val="btLr"/>
            <w:hideMark/>
          </w:tcPr>
          <w:p w14:paraId="7A4E3AC7" w14:textId="77777777" w:rsidR="00BA462D" w:rsidRPr="00843D36" w:rsidRDefault="00BA462D" w:rsidP="005F5F79">
            <w:pPr>
              <w:spacing w:line="360" w:lineRule="auto"/>
              <w:ind w:left="113" w:right="113"/>
              <w:jc w:val="both"/>
              <w:rPr>
                <w:szCs w:val="24"/>
                <w:lang w:val="ru-RU"/>
              </w:rPr>
            </w:pPr>
            <w:r w:rsidRPr="00843D36">
              <w:rPr>
                <w:szCs w:val="24"/>
                <w:lang w:val="ru-RU"/>
              </w:rPr>
              <w:t>2083000</w:t>
            </w:r>
          </w:p>
        </w:tc>
        <w:tc>
          <w:tcPr>
            <w:tcW w:w="237" w:type="pct"/>
            <w:noWrap/>
            <w:textDirection w:val="btLr"/>
            <w:hideMark/>
          </w:tcPr>
          <w:p w14:paraId="2631E65F" w14:textId="77777777" w:rsidR="00BA462D" w:rsidRPr="00843D36" w:rsidRDefault="00BA462D" w:rsidP="005F5F79">
            <w:pPr>
              <w:spacing w:line="360" w:lineRule="auto"/>
              <w:ind w:left="113" w:right="113"/>
              <w:jc w:val="both"/>
              <w:rPr>
                <w:szCs w:val="24"/>
                <w:lang w:val="ru-RU"/>
              </w:rPr>
            </w:pPr>
            <w:r w:rsidRPr="00843D36">
              <w:rPr>
                <w:szCs w:val="24"/>
                <w:lang w:val="ru-RU"/>
              </w:rPr>
              <w:t>622000</w:t>
            </w:r>
          </w:p>
        </w:tc>
        <w:tc>
          <w:tcPr>
            <w:tcW w:w="224" w:type="pct"/>
            <w:noWrap/>
            <w:textDirection w:val="btLr"/>
            <w:hideMark/>
          </w:tcPr>
          <w:p w14:paraId="635F8A93" w14:textId="77777777" w:rsidR="00BA462D" w:rsidRPr="00843D36" w:rsidRDefault="00BA462D" w:rsidP="005F5F79">
            <w:pPr>
              <w:spacing w:line="360" w:lineRule="auto"/>
              <w:ind w:left="113" w:right="113"/>
              <w:jc w:val="both"/>
              <w:rPr>
                <w:szCs w:val="24"/>
                <w:lang w:val="ru-RU"/>
              </w:rPr>
            </w:pPr>
            <w:r w:rsidRPr="00843D36">
              <w:rPr>
                <w:szCs w:val="24"/>
                <w:lang w:val="ru-RU"/>
              </w:rPr>
              <w:t>3507000</w:t>
            </w:r>
          </w:p>
        </w:tc>
      </w:tr>
      <w:tr w:rsidR="00BA462D" w:rsidRPr="00843D36" w14:paraId="6ADF1753" w14:textId="77777777" w:rsidTr="005F5F79">
        <w:trPr>
          <w:cantSplit/>
          <w:trHeight w:val="2410"/>
        </w:trPr>
        <w:tc>
          <w:tcPr>
            <w:tcW w:w="483" w:type="pct"/>
            <w:noWrap/>
            <w:textDirection w:val="btLr"/>
            <w:hideMark/>
          </w:tcPr>
          <w:p w14:paraId="2ACABF27" w14:textId="77777777" w:rsidR="00BA462D" w:rsidRPr="00843D36" w:rsidRDefault="00BA462D" w:rsidP="005F5F79">
            <w:pPr>
              <w:spacing w:line="360" w:lineRule="auto"/>
              <w:ind w:left="113" w:right="113"/>
              <w:jc w:val="both"/>
              <w:rPr>
                <w:szCs w:val="24"/>
                <w:lang w:val="ru-RU"/>
              </w:rPr>
            </w:pPr>
            <w:r w:rsidRPr="00843D36">
              <w:rPr>
                <w:szCs w:val="24"/>
                <w:lang w:val="ru-RU"/>
              </w:rPr>
              <w:t xml:space="preserve">Плотность населения (чел/км </w:t>
            </w:r>
            <w:proofErr w:type="spellStart"/>
            <w:r w:rsidRPr="00843D36">
              <w:rPr>
                <w:szCs w:val="24"/>
                <w:lang w:val="ru-RU"/>
              </w:rPr>
              <w:t>кв</w:t>
            </w:r>
            <w:proofErr w:type="spellEnd"/>
            <w:r w:rsidRPr="00843D36">
              <w:rPr>
                <w:szCs w:val="24"/>
                <w:lang w:val="ru-RU"/>
              </w:rPr>
              <w:t>).</w:t>
            </w:r>
          </w:p>
        </w:tc>
        <w:tc>
          <w:tcPr>
            <w:tcW w:w="267" w:type="pct"/>
            <w:noWrap/>
            <w:textDirection w:val="btLr"/>
            <w:hideMark/>
          </w:tcPr>
          <w:p w14:paraId="3F13FB9B" w14:textId="77777777" w:rsidR="00BA462D" w:rsidRPr="00843D36" w:rsidRDefault="00BA462D" w:rsidP="005F5F79">
            <w:pPr>
              <w:spacing w:line="360" w:lineRule="auto"/>
              <w:ind w:left="113" w:right="113"/>
              <w:jc w:val="both"/>
              <w:rPr>
                <w:szCs w:val="24"/>
                <w:lang w:val="ru-RU"/>
              </w:rPr>
            </w:pPr>
            <w:r w:rsidRPr="00843D36">
              <w:rPr>
                <w:szCs w:val="24"/>
                <w:lang w:val="ru-RU"/>
              </w:rPr>
              <w:t>46,7</w:t>
            </w:r>
          </w:p>
        </w:tc>
        <w:tc>
          <w:tcPr>
            <w:tcW w:w="237" w:type="pct"/>
            <w:noWrap/>
            <w:textDirection w:val="btLr"/>
            <w:hideMark/>
          </w:tcPr>
          <w:p w14:paraId="7CA84B3D" w14:textId="77777777" w:rsidR="00BA462D" w:rsidRPr="00843D36" w:rsidRDefault="00BA462D" w:rsidP="005F5F79">
            <w:pPr>
              <w:spacing w:line="360" w:lineRule="auto"/>
              <w:ind w:left="113" w:right="113"/>
              <w:jc w:val="both"/>
              <w:rPr>
                <w:szCs w:val="24"/>
                <w:lang w:val="ru-RU"/>
              </w:rPr>
            </w:pPr>
            <w:r w:rsidRPr="00843D36">
              <w:rPr>
                <w:szCs w:val="24"/>
                <w:lang w:val="ru-RU"/>
              </w:rPr>
              <w:t>65,3</w:t>
            </w:r>
          </w:p>
        </w:tc>
        <w:tc>
          <w:tcPr>
            <w:tcW w:w="237" w:type="pct"/>
            <w:noWrap/>
            <w:textDirection w:val="btLr"/>
            <w:hideMark/>
          </w:tcPr>
          <w:p w14:paraId="5F5B4C82" w14:textId="77777777" w:rsidR="00BA462D" w:rsidRPr="00843D36" w:rsidRDefault="00BA462D" w:rsidP="005F5F79">
            <w:pPr>
              <w:spacing w:line="360" w:lineRule="auto"/>
              <w:ind w:left="113" w:right="113"/>
              <w:jc w:val="both"/>
              <w:rPr>
                <w:szCs w:val="24"/>
                <w:lang w:val="ru-RU"/>
              </w:rPr>
            </w:pPr>
            <w:r w:rsidRPr="00843D36">
              <w:rPr>
                <w:szCs w:val="24"/>
                <w:lang w:val="ru-RU"/>
              </w:rPr>
              <w:t>107,4</w:t>
            </w:r>
          </w:p>
        </w:tc>
        <w:tc>
          <w:tcPr>
            <w:tcW w:w="237" w:type="pct"/>
            <w:noWrap/>
            <w:textDirection w:val="btLr"/>
            <w:hideMark/>
          </w:tcPr>
          <w:p w14:paraId="4C93000D" w14:textId="77777777" w:rsidR="00BA462D" w:rsidRPr="00843D36" w:rsidRDefault="00BA462D" w:rsidP="005F5F79">
            <w:pPr>
              <w:spacing w:line="360" w:lineRule="auto"/>
              <w:ind w:left="113" w:right="113"/>
              <w:jc w:val="both"/>
              <w:rPr>
                <w:szCs w:val="24"/>
                <w:lang w:val="ru-RU"/>
              </w:rPr>
            </w:pPr>
            <w:r w:rsidRPr="00843D36">
              <w:rPr>
                <w:szCs w:val="24"/>
                <w:lang w:val="ru-RU"/>
              </w:rPr>
              <w:t>123,3</w:t>
            </w:r>
          </w:p>
        </w:tc>
        <w:tc>
          <w:tcPr>
            <w:tcW w:w="238" w:type="pct"/>
            <w:noWrap/>
            <w:textDirection w:val="btLr"/>
            <w:hideMark/>
          </w:tcPr>
          <w:p w14:paraId="3E75D0FC" w14:textId="77777777" w:rsidR="00BA462D" w:rsidRPr="00843D36" w:rsidRDefault="00BA462D" w:rsidP="005F5F79">
            <w:pPr>
              <w:spacing w:line="360" w:lineRule="auto"/>
              <w:ind w:left="113" w:right="113"/>
              <w:jc w:val="both"/>
              <w:rPr>
                <w:szCs w:val="24"/>
                <w:lang w:val="ru-RU"/>
              </w:rPr>
            </w:pPr>
            <w:r w:rsidRPr="00843D36">
              <w:rPr>
                <w:szCs w:val="24"/>
                <w:lang w:val="ru-RU"/>
              </w:rPr>
              <w:t>126,6</w:t>
            </w:r>
          </w:p>
        </w:tc>
        <w:tc>
          <w:tcPr>
            <w:tcW w:w="238" w:type="pct"/>
            <w:noWrap/>
            <w:textDirection w:val="btLr"/>
            <w:hideMark/>
          </w:tcPr>
          <w:p w14:paraId="48DF1A5B" w14:textId="77777777" w:rsidR="00BA462D" w:rsidRPr="00843D36" w:rsidRDefault="00BA462D" w:rsidP="005F5F79">
            <w:pPr>
              <w:spacing w:line="360" w:lineRule="auto"/>
              <w:ind w:left="113" w:right="113"/>
              <w:jc w:val="both"/>
              <w:rPr>
                <w:szCs w:val="24"/>
                <w:lang w:val="ru-RU"/>
              </w:rPr>
            </w:pPr>
            <w:r w:rsidRPr="00843D36">
              <w:rPr>
                <w:szCs w:val="24"/>
                <w:lang w:val="ru-RU"/>
              </w:rPr>
              <w:t>27,5</w:t>
            </w:r>
          </w:p>
        </w:tc>
        <w:tc>
          <w:tcPr>
            <w:tcW w:w="237" w:type="pct"/>
            <w:noWrap/>
            <w:textDirection w:val="btLr"/>
            <w:hideMark/>
          </w:tcPr>
          <w:p w14:paraId="3202E17D" w14:textId="77777777" w:rsidR="00BA462D" w:rsidRPr="00843D36" w:rsidRDefault="00BA462D" w:rsidP="005F5F79">
            <w:pPr>
              <w:spacing w:line="360" w:lineRule="auto"/>
              <w:ind w:left="113" w:right="113"/>
              <w:jc w:val="both"/>
              <w:rPr>
                <w:szCs w:val="24"/>
                <w:lang w:val="ru-RU"/>
              </w:rPr>
            </w:pPr>
            <w:r w:rsidRPr="00843D36">
              <w:rPr>
                <w:szCs w:val="24"/>
                <w:lang w:val="ru-RU"/>
              </w:rPr>
              <w:t>85,5</w:t>
            </w:r>
          </w:p>
        </w:tc>
        <w:tc>
          <w:tcPr>
            <w:tcW w:w="237" w:type="pct"/>
            <w:noWrap/>
            <w:textDirection w:val="btLr"/>
            <w:hideMark/>
          </w:tcPr>
          <w:p w14:paraId="33913660" w14:textId="77777777" w:rsidR="00BA462D" w:rsidRPr="00843D36" w:rsidRDefault="00BA462D" w:rsidP="005F5F79">
            <w:pPr>
              <w:spacing w:line="360" w:lineRule="auto"/>
              <w:ind w:left="113" w:right="113"/>
              <w:jc w:val="both"/>
              <w:rPr>
                <w:szCs w:val="24"/>
                <w:lang w:val="ru-RU"/>
              </w:rPr>
            </w:pPr>
            <w:r w:rsidRPr="00843D36">
              <w:rPr>
                <w:szCs w:val="24"/>
                <w:lang w:val="ru-RU"/>
              </w:rPr>
              <w:t>113,3</w:t>
            </w:r>
          </w:p>
        </w:tc>
        <w:tc>
          <w:tcPr>
            <w:tcW w:w="237" w:type="pct"/>
            <w:noWrap/>
            <w:textDirection w:val="btLr"/>
            <w:hideMark/>
          </w:tcPr>
          <w:p w14:paraId="64DFE307" w14:textId="77777777" w:rsidR="00BA462D" w:rsidRPr="00843D36" w:rsidRDefault="00BA462D" w:rsidP="005F5F79">
            <w:pPr>
              <w:spacing w:line="360" w:lineRule="auto"/>
              <w:ind w:left="113" w:right="113"/>
              <w:jc w:val="both"/>
              <w:rPr>
                <w:szCs w:val="24"/>
                <w:lang w:val="ru-RU"/>
              </w:rPr>
            </w:pPr>
            <w:r w:rsidRPr="00843D36">
              <w:rPr>
                <w:szCs w:val="24"/>
                <w:lang w:val="ru-RU"/>
              </w:rPr>
              <w:t>76,3</w:t>
            </w:r>
          </w:p>
        </w:tc>
        <w:tc>
          <w:tcPr>
            <w:tcW w:w="237" w:type="pct"/>
            <w:noWrap/>
            <w:textDirection w:val="btLr"/>
            <w:hideMark/>
          </w:tcPr>
          <w:p w14:paraId="7C1581CB" w14:textId="77777777" w:rsidR="00BA462D" w:rsidRPr="00843D36" w:rsidRDefault="00BA462D" w:rsidP="005F5F79">
            <w:pPr>
              <w:spacing w:line="360" w:lineRule="auto"/>
              <w:ind w:left="113" w:right="113"/>
              <w:jc w:val="both"/>
              <w:rPr>
                <w:szCs w:val="24"/>
                <w:lang w:val="ru-RU"/>
              </w:rPr>
            </w:pPr>
            <w:r w:rsidRPr="00843D36">
              <w:rPr>
                <w:szCs w:val="24"/>
                <w:lang w:val="ru-RU"/>
              </w:rPr>
              <w:t>137,5</w:t>
            </w:r>
          </w:p>
        </w:tc>
        <w:tc>
          <w:tcPr>
            <w:tcW w:w="237" w:type="pct"/>
            <w:noWrap/>
            <w:textDirection w:val="btLr"/>
            <w:hideMark/>
          </w:tcPr>
          <w:p w14:paraId="60214B6B" w14:textId="77777777" w:rsidR="00BA462D" w:rsidRPr="00843D36" w:rsidRDefault="00BA462D" w:rsidP="005F5F79">
            <w:pPr>
              <w:spacing w:line="360" w:lineRule="auto"/>
              <w:ind w:left="113" w:right="113"/>
              <w:jc w:val="both"/>
              <w:rPr>
                <w:szCs w:val="24"/>
                <w:lang w:val="ru-RU"/>
              </w:rPr>
            </w:pPr>
            <w:r w:rsidRPr="00843D36">
              <w:rPr>
                <w:szCs w:val="24"/>
                <w:lang w:val="ru-RU"/>
              </w:rPr>
              <w:t>45.7</w:t>
            </w:r>
          </w:p>
        </w:tc>
        <w:tc>
          <w:tcPr>
            <w:tcW w:w="237" w:type="pct"/>
            <w:noWrap/>
            <w:textDirection w:val="btLr"/>
            <w:hideMark/>
          </w:tcPr>
          <w:p w14:paraId="78573FAE" w14:textId="77777777" w:rsidR="00BA462D" w:rsidRPr="00843D36" w:rsidRDefault="00BA462D" w:rsidP="005F5F79">
            <w:pPr>
              <w:spacing w:line="360" w:lineRule="auto"/>
              <w:ind w:left="113" w:right="113"/>
              <w:jc w:val="both"/>
              <w:rPr>
                <w:szCs w:val="24"/>
                <w:lang w:val="ru-RU"/>
              </w:rPr>
            </w:pPr>
            <w:r w:rsidRPr="00843D36">
              <w:rPr>
                <w:szCs w:val="24"/>
                <w:lang w:val="ru-RU"/>
              </w:rPr>
              <w:t>30.7</w:t>
            </w:r>
          </w:p>
        </w:tc>
        <w:tc>
          <w:tcPr>
            <w:tcW w:w="237" w:type="pct"/>
            <w:noWrap/>
            <w:textDirection w:val="btLr"/>
            <w:hideMark/>
          </w:tcPr>
          <w:p w14:paraId="4632E10F" w14:textId="77777777" w:rsidR="00BA462D" w:rsidRPr="00843D36" w:rsidRDefault="00BA462D" w:rsidP="005F5F79">
            <w:pPr>
              <w:spacing w:line="360" w:lineRule="auto"/>
              <w:ind w:left="113" w:right="113"/>
              <w:jc w:val="both"/>
              <w:rPr>
                <w:szCs w:val="24"/>
                <w:lang w:val="ru-RU"/>
              </w:rPr>
            </w:pPr>
            <w:r w:rsidRPr="00843D36">
              <w:rPr>
                <w:szCs w:val="24"/>
                <w:lang w:val="ru-RU"/>
              </w:rPr>
              <w:t>30.8</w:t>
            </w:r>
          </w:p>
        </w:tc>
        <w:tc>
          <w:tcPr>
            <w:tcW w:w="237" w:type="pct"/>
            <w:noWrap/>
            <w:textDirection w:val="btLr"/>
            <w:hideMark/>
          </w:tcPr>
          <w:p w14:paraId="28F0D730" w14:textId="77777777" w:rsidR="00BA462D" w:rsidRPr="00843D36" w:rsidRDefault="00BA462D" w:rsidP="005F5F79">
            <w:pPr>
              <w:spacing w:line="360" w:lineRule="auto"/>
              <w:ind w:left="113" w:right="113"/>
              <w:jc w:val="both"/>
              <w:rPr>
                <w:szCs w:val="24"/>
                <w:lang w:val="ru-RU"/>
              </w:rPr>
            </w:pPr>
            <w:r w:rsidRPr="00843D36">
              <w:rPr>
                <w:szCs w:val="24"/>
                <w:lang w:val="ru-RU"/>
              </w:rPr>
              <w:t>99.9</w:t>
            </w:r>
          </w:p>
        </w:tc>
        <w:tc>
          <w:tcPr>
            <w:tcW w:w="237" w:type="pct"/>
            <w:noWrap/>
            <w:textDirection w:val="btLr"/>
            <w:hideMark/>
          </w:tcPr>
          <w:p w14:paraId="3A7C2501" w14:textId="77777777" w:rsidR="00BA462D" w:rsidRPr="00843D36" w:rsidRDefault="00BA462D" w:rsidP="005F5F79">
            <w:pPr>
              <w:spacing w:line="360" w:lineRule="auto"/>
              <w:ind w:left="113" w:right="113"/>
              <w:jc w:val="both"/>
              <w:rPr>
                <w:szCs w:val="24"/>
                <w:lang w:val="ru-RU"/>
              </w:rPr>
            </w:pPr>
            <w:r w:rsidRPr="00843D36">
              <w:rPr>
                <w:szCs w:val="24"/>
                <w:lang w:val="ru-RU"/>
              </w:rPr>
              <w:t>74.0</w:t>
            </w:r>
          </w:p>
        </w:tc>
        <w:tc>
          <w:tcPr>
            <w:tcW w:w="237" w:type="pct"/>
            <w:noWrap/>
            <w:textDirection w:val="btLr"/>
            <w:hideMark/>
          </w:tcPr>
          <w:p w14:paraId="47A465AA" w14:textId="77777777" w:rsidR="00BA462D" w:rsidRPr="00843D36" w:rsidRDefault="00BA462D" w:rsidP="005F5F79">
            <w:pPr>
              <w:spacing w:line="360" w:lineRule="auto"/>
              <w:ind w:left="113" w:right="113"/>
              <w:jc w:val="both"/>
              <w:rPr>
                <w:szCs w:val="24"/>
                <w:lang w:val="ru-RU"/>
              </w:rPr>
            </w:pPr>
            <w:r w:rsidRPr="00843D36">
              <w:rPr>
                <w:szCs w:val="24"/>
                <w:lang w:val="ru-RU"/>
              </w:rPr>
              <w:t>103.4</w:t>
            </w:r>
          </w:p>
        </w:tc>
        <w:tc>
          <w:tcPr>
            <w:tcW w:w="237" w:type="pct"/>
            <w:noWrap/>
            <w:textDirection w:val="btLr"/>
            <w:hideMark/>
          </w:tcPr>
          <w:p w14:paraId="08DCFD7B" w14:textId="77777777" w:rsidR="00BA462D" w:rsidRPr="00843D36" w:rsidRDefault="00BA462D" w:rsidP="005F5F79">
            <w:pPr>
              <w:spacing w:line="360" w:lineRule="auto"/>
              <w:ind w:left="113" w:right="113"/>
              <w:jc w:val="both"/>
              <w:rPr>
                <w:szCs w:val="24"/>
                <w:lang w:val="ru-RU"/>
              </w:rPr>
            </w:pPr>
            <w:r w:rsidRPr="00843D36">
              <w:rPr>
                <w:szCs w:val="24"/>
                <w:lang w:val="ru-RU"/>
              </w:rPr>
              <w:t>82.7</w:t>
            </w:r>
          </w:p>
        </w:tc>
        <w:tc>
          <w:tcPr>
            <w:tcW w:w="237" w:type="pct"/>
            <w:noWrap/>
            <w:textDirection w:val="btLr"/>
            <w:hideMark/>
          </w:tcPr>
          <w:p w14:paraId="20F51F8B" w14:textId="77777777" w:rsidR="00BA462D" w:rsidRPr="00843D36" w:rsidRDefault="00BA462D" w:rsidP="005F5F79">
            <w:pPr>
              <w:spacing w:line="360" w:lineRule="auto"/>
              <w:ind w:left="113" w:right="113"/>
              <w:jc w:val="both"/>
              <w:rPr>
                <w:szCs w:val="24"/>
                <w:lang w:val="ru-RU"/>
              </w:rPr>
            </w:pPr>
            <w:r w:rsidRPr="00843D36">
              <w:rPr>
                <w:szCs w:val="24"/>
                <w:lang w:val="ru-RU"/>
              </w:rPr>
              <w:t>46.8</w:t>
            </w:r>
          </w:p>
        </w:tc>
        <w:tc>
          <w:tcPr>
            <w:tcW w:w="224" w:type="pct"/>
            <w:noWrap/>
            <w:textDirection w:val="btLr"/>
            <w:hideMark/>
          </w:tcPr>
          <w:p w14:paraId="76C7D263" w14:textId="77777777" w:rsidR="00BA462D" w:rsidRPr="00843D36" w:rsidRDefault="00BA462D" w:rsidP="005F5F79">
            <w:pPr>
              <w:spacing w:line="360" w:lineRule="auto"/>
              <w:ind w:left="113" w:right="113"/>
              <w:jc w:val="both"/>
              <w:rPr>
                <w:szCs w:val="24"/>
                <w:lang w:val="ru-RU"/>
              </w:rPr>
            </w:pPr>
            <w:r w:rsidRPr="00843D36">
              <w:rPr>
                <w:szCs w:val="24"/>
                <w:lang w:val="ru-RU"/>
              </w:rPr>
              <w:t>68.7</w:t>
            </w:r>
          </w:p>
        </w:tc>
      </w:tr>
      <w:tr w:rsidR="00BA462D" w:rsidRPr="00843D36" w14:paraId="5A846847" w14:textId="77777777" w:rsidTr="005F5F79">
        <w:trPr>
          <w:cantSplit/>
          <w:trHeight w:val="1976"/>
        </w:trPr>
        <w:tc>
          <w:tcPr>
            <w:tcW w:w="483" w:type="pct"/>
            <w:noWrap/>
            <w:textDirection w:val="btLr"/>
            <w:hideMark/>
          </w:tcPr>
          <w:p w14:paraId="0B8EB2A2" w14:textId="77777777" w:rsidR="00BA462D" w:rsidRPr="00843D36" w:rsidRDefault="00BA462D" w:rsidP="005F5F79">
            <w:pPr>
              <w:spacing w:line="360" w:lineRule="auto"/>
              <w:ind w:left="113" w:right="113"/>
              <w:jc w:val="both"/>
              <w:rPr>
                <w:szCs w:val="24"/>
                <w:lang w:val="ru-RU"/>
              </w:rPr>
            </w:pPr>
            <w:r w:rsidRPr="00843D36">
              <w:rPr>
                <w:szCs w:val="24"/>
                <w:lang w:val="ru-RU"/>
              </w:rPr>
              <w:t>Миграционный прирост, чел</w:t>
            </w:r>
          </w:p>
        </w:tc>
        <w:tc>
          <w:tcPr>
            <w:tcW w:w="267" w:type="pct"/>
            <w:noWrap/>
            <w:textDirection w:val="btLr"/>
            <w:hideMark/>
          </w:tcPr>
          <w:p w14:paraId="7C679E7B" w14:textId="77777777" w:rsidR="00BA462D" w:rsidRPr="00843D36" w:rsidRDefault="00BA462D" w:rsidP="005F5F79">
            <w:pPr>
              <w:spacing w:line="360" w:lineRule="auto"/>
              <w:ind w:left="113" w:right="113"/>
              <w:jc w:val="both"/>
              <w:rPr>
                <w:szCs w:val="24"/>
                <w:lang w:val="ru-RU"/>
              </w:rPr>
            </w:pPr>
            <w:r w:rsidRPr="00843D36">
              <w:rPr>
                <w:szCs w:val="24"/>
                <w:lang w:val="ru-RU"/>
              </w:rPr>
              <w:t>1079</w:t>
            </w:r>
          </w:p>
        </w:tc>
        <w:tc>
          <w:tcPr>
            <w:tcW w:w="237" w:type="pct"/>
            <w:noWrap/>
            <w:textDirection w:val="btLr"/>
            <w:hideMark/>
          </w:tcPr>
          <w:p w14:paraId="2E37C647" w14:textId="77777777" w:rsidR="00BA462D" w:rsidRPr="00843D36" w:rsidRDefault="00BA462D" w:rsidP="005F5F79">
            <w:pPr>
              <w:spacing w:line="360" w:lineRule="auto"/>
              <w:ind w:left="113" w:right="113"/>
              <w:jc w:val="both"/>
              <w:rPr>
                <w:szCs w:val="24"/>
                <w:lang w:val="ru-RU"/>
              </w:rPr>
            </w:pPr>
            <w:r w:rsidRPr="00843D36">
              <w:rPr>
                <w:szCs w:val="24"/>
                <w:lang w:val="ru-RU"/>
              </w:rPr>
              <w:t>154</w:t>
            </w:r>
          </w:p>
        </w:tc>
        <w:tc>
          <w:tcPr>
            <w:tcW w:w="237" w:type="pct"/>
            <w:noWrap/>
            <w:textDirection w:val="btLr"/>
            <w:hideMark/>
          </w:tcPr>
          <w:p w14:paraId="2CBE535B" w14:textId="77777777" w:rsidR="00BA462D" w:rsidRPr="00843D36" w:rsidRDefault="00BA462D" w:rsidP="005F5F79">
            <w:pPr>
              <w:spacing w:line="360" w:lineRule="auto"/>
              <w:ind w:left="113" w:right="113"/>
              <w:jc w:val="both"/>
              <w:rPr>
                <w:szCs w:val="24"/>
                <w:lang w:val="ru-RU"/>
              </w:rPr>
            </w:pPr>
            <w:r w:rsidRPr="00843D36">
              <w:rPr>
                <w:szCs w:val="24"/>
                <w:lang w:val="ru-RU"/>
              </w:rPr>
              <w:t>504</w:t>
            </w:r>
          </w:p>
        </w:tc>
        <w:tc>
          <w:tcPr>
            <w:tcW w:w="237" w:type="pct"/>
            <w:noWrap/>
            <w:textDirection w:val="btLr"/>
            <w:hideMark/>
          </w:tcPr>
          <w:p w14:paraId="1C90A16D" w14:textId="77777777" w:rsidR="00BA462D" w:rsidRPr="00843D36" w:rsidRDefault="00BA462D" w:rsidP="005F5F79">
            <w:pPr>
              <w:spacing w:line="360" w:lineRule="auto"/>
              <w:ind w:left="113" w:right="113"/>
              <w:jc w:val="both"/>
              <w:rPr>
                <w:szCs w:val="24"/>
                <w:lang w:val="ru-RU"/>
              </w:rPr>
            </w:pPr>
            <w:r w:rsidRPr="00843D36">
              <w:rPr>
                <w:szCs w:val="24"/>
                <w:lang w:val="ru-RU"/>
              </w:rPr>
              <w:t>140</w:t>
            </w:r>
          </w:p>
        </w:tc>
        <w:tc>
          <w:tcPr>
            <w:tcW w:w="238" w:type="pct"/>
            <w:noWrap/>
            <w:textDirection w:val="btLr"/>
            <w:hideMark/>
          </w:tcPr>
          <w:p w14:paraId="738DA47E" w14:textId="77777777" w:rsidR="00BA462D" w:rsidRPr="00843D36" w:rsidRDefault="00BA462D" w:rsidP="005F5F79">
            <w:pPr>
              <w:spacing w:line="360" w:lineRule="auto"/>
              <w:ind w:left="113" w:right="113"/>
              <w:jc w:val="both"/>
              <w:rPr>
                <w:szCs w:val="24"/>
                <w:lang w:val="ru-RU"/>
              </w:rPr>
            </w:pPr>
            <w:r w:rsidRPr="00843D36">
              <w:rPr>
                <w:szCs w:val="24"/>
                <w:lang w:val="ru-RU"/>
              </w:rPr>
              <w:t>641</w:t>
            </w:r>
          </w:p>
        </w:tc>
        <w:tc>
          <w:tcPr>
            <w:tcW w:w="238" w:type="pct"/>
            <w:noWrap/>
            <w:textDirection w:val="btLr"/>
            <w:hideMark/>
          </w:tcPr>
          <w:p w14:paraId="1BEC6412" w14:textId="77777777" w:rsidR="00BA462D" w:rsidRPr="00843D36" w:rsidRDefault="00BA462D" w:rsidP="005F5F79">
            <w:pPr>
              <w:spacing w:line="360" w:lineRule="auto"/>
              <w:ind w:left="113" w:right="113"/>
              <w:jc w:val="both"/>
              <w:rPr>
                <w:szCs w:val="24"/>
                <w:lang w:val="ru-RU"/>
              </w:rPr>
            </w:pPr>
            <w:r w:rsidRPr="00843D36">
              <w:rPr>
                <w:szCs w:val="24"/>
                <w:lang w:val="ru-RU"/>
              </w:rPr>
              <w:t>392000</w:t>
            </w:r>
          </w:p>
        </w:tc>
        <w:tc>
          <w:tcPr>
            <w:tcW w:w="237" w:type="pct"/>
            <w:noWrap/>
            <w:textDirection w:val="btLr"/>
            <w:hideMark/>
          </w:tcPr>
          <w:p w14:paraId="56C7C866" w14:textId="77777777" w:rsidR="00BA462D" w:rsidRPr="00843D36" w:rsidRDefault="00BA462D" w:rsidP="005F5F79">
            <w:pPr>
              <w:spacing w:line="360" w:lineRule="auto"/>
              <w:ind w:left="113" w:right="113"/>
              <w:jc w:val="both"/>
              <w:rPr>
                <w:szCs w:val="24"/>
                <w:lang w:val="ru-RU"/>
              </w:rPr>
            </w:pPr>
            <w:r w:rsidRPr="00843D36">
              <w:rPr>
                <w:szCs w:val="24"/>
                <w:lang w:val="ru-RU"/>
              </w:rPr>
              <w:t>371</w:t>
            </w:r>
          </w:p>
        </w:tc>
        <w:tc>
          <w:tcPr>
            <w:tcW w:w="237" w:type="pct"/>
            <w:noWrap/>
            <w:textDirection w:val="btLr"/>
            <w:hideMark/>
          </w:tcPr>
          <w:p w14:paraId="495FE44B" w14:textId="77777777" w:rsidR="00BA462D" w:rsidRPr="00843D36" w:rsidRDefault="00BA462D" w:rsidP="005F5F79">
            <w:pPr>
              <w:spacing w:line="360" w:lineRule="auto"/>
              <w:ind w:left="113" w:right="113"/>
              <w:jc w:val="both"/>
              <w:rPr>
                <w:szCs w:val="24"/>
                <w:lang w:val="ru-RU"/>
              </w:rPr>
            </w:pPr>
            <w:r w:rsidRPr="00843D36">
              <w:rPr>
                <w:szCs w:val="24"/>
                <w:lang w:val="ru-RU"/>
              </w:rPr>
              <w:t>185</w:t>
            </w:r>
          </w:p>
        </w:tc>
        <w:tc>
          <w:tcPr>
            <w:tcW w:w="237" w:type="pct"/>
            <w:noWrap/>
            <w:textDirection w:val="btLr"/>
            <w:hideMark/>
          </w:tcPr>
          <w:p w14:paraId="7EC5F905" w14:textId="77777777" w:rsidR="00BA462D" w:rsidRPr="00843D36" w:rsidRDefault="00BA462D" w:rsidP="005F5F79">
            <w:pPr>
              <w:spacing w:line="360" w:lineRule="auto"/>
              <w:ind w:left="113" w:right="113"/>
              <w:jc w:val="both"/>
              <w:rPr>
                <w:szCs w:val="24"/>
                <w:lang w:val="ru-RU"/>
              </w:rPr>
            </w:pPr>
            <w:r w:rsidRPr="00843D36">
              <w:rPr>
                <w:szCs w:val="24"/>
                <w:lang w:val="ru-RU"/>
              </w:rPr>
              <w:t>4964</w:t>
            </w:r>
          </w:p>
        </w:tc>
        <w:tc>
          <w:tcPr>
            <w:tcW w:w="237" w:type="pct"/>
            <w:noWrap/>
            <w:textDirection w:val="btLr"/>
            <w:hideMark/>
          </w:tcPr>
          <w:p w14:paraId="0BEF249D" w14:textId="77777777" w:rsidR="00BA462D" w:rsidRPr="00843D36" w:rsidRDefault="00BA462D" w:rsidP="005F5F79">
            <w:pPr>
              <w:spacing w:line="360" w:lineRule="auto"/>
              <w:ind w:left="113" w:right="113"/>
              <w:jc w:val="both"/>
              <w:rPr>
                <w:szCs w:val="24"/>
                <w:lang w:val="ru-RU"/>
              </w:rPr>
            </w:pPr>
            <w:r w:rsidRPr="00843D36">
              <w:rPr>
                <w:szCs w:val="24"/>
                <w:lang w:val="ru-RU"/>
              </w:rPr>
              <w:t>433</w:t>
            </w:r>
          </w:p>
        </w:tc>
        <w:tc>
          <w:tcPr>
            <w:tcW w:w="237" w:type="pct"/>
            <w:noWrap/>
            <w:textDirection w:val="btLr"/>
            <w:hideMark/>
          </w:tcPr>
          <w:p w14:paraId="705C4ECF" w14:textId="77777777" w:rsidR="00BA462D" w:rsidRPr="00843D36" w:rsidRDefault="00BA462D" w:rsidP="005F5F79">
            <w:pPr>
              <w:spacing w:line="360" w:lineRule="auto"/>
              <w:ind w:left="113" w:right="113"/>
              <w:jc w:val="both"/>
              <w:rPr>
                <w:szCs w:val="24"/>
                <w:lang w:val="ru-RU"/>
              </w:rPr>
            </w:pPr>
            <w:r w:rsidRPr="00843D36">
              <w:rPr>
                <w:szCs w:val="24"/>
                <w:lang w:val="ru-RU"/>
              </w:rPr>
              <w:t>125</w:t>
            </w:r>
          </w:p>
        </w:tc>
        <w:tc>
          <w:tcPr>
            <w:tcW w:w="237" w:type="pct"/>
            <w:noWrap/>
            <w:textDirection w:val="btLr"/>
            <w:hideMark/>
          </w:tcPr>
          <w:p w14:paraId="204848BF" w14:textId="77777777" w:rsidR="00BA462D" w:rsidRPr="00843D36" w:rsidRDefault="00BA462D" w:rsidP="005F5F79">
            <w:pPr>
              <w:spacing w:line="360" w:lineRule="auto"/>
              <w:ind w:left="113" w:right="113"/>
              <w:jc w:val="both"/>
              <w:rPr>
                <w:szCs w:val="24"/>
                <w:lang w:val="ru-RU"/>
              </w:rPr>
            </w:pPr>
            <w:r w:rsidRPr="00843D36">
              <w:rPr>
                <w:szCs w:val="24"/>
                <w:lang w:val="ru-RU"/>
              </w:rPr>
              <w:t>257</w:t>
            </w:r>
          </w:p>
        </w:tc>
        <w:tc>
          <w:tcPr>
            <w:tcW w:w="237" w:type="pct"/>
            <w:noWrap/>
            <w:textDirection w:val="btLr"/>
            <w:hideMark/>
          </w:tcPr>
          <w:p w14:paraId="101B9072" w14:textId="77777777" w:rsidR="00BA462D" w:rsidRPr="00843D36" w:rsidRDefault="00BA462D" w:rsidP="005F5F79">
            <w:pPr>
              <w:spacing w:line="360" w:lineRule="auto"/>
              <w:ind w:left="113" w:right="113"/>
              <w:jc w:val="both"/>
              <w:rPr>
                <w:szCs w:val="24"/>
                <w:lang w:val="ru-RU"/>
              </w:rPr>
            </w:pPr>
            <w:r w:rsidRPr="00843D36">
              <w:rPr>
                <w:szCs w:val="24"/>
                <w:lang w:val="ru-RU"/>
              </w:rPr>
              <w:t>193</w:t>
            </w:r>
          </w:p>
        </w:tc>
        <w:tc>
          <w:tcPr>
            <w:tcW w:w="237" w:type="pct"/>
            <w:noWrap/>
            <w:textDirection w:val="btLr"/>
            <w:hideMark/>
          </w:tcPr>
          <w:p w14:paraId="0C811CB7" w14:textId="77777777" w:rsidR="00BA462D" w:rsidRPr="00843D36" w:rsidRDefault="00BA462D" w:rsidP="005F5F79">
            <w:pPr>
              <w:spacing w:line="360" w:lineRule="auto"/>
              <w:ind w:left="113" w:right="113"/>
              <w:jc w:val="both"/>
              <w:rPr>
                <w:szCs w:val="24"/>
                <w:lang w:val="ru-RU"/>
              </w:rPr>
            </w:pPr>
            <w:r w:rsidRPr="00843D36">
              <w:rPr>
                <w:szCs w:val="24"/>
                <w:lang w:val="ru-RU"/>
              </w:rPr>
              <w:t>802</w:t>
            </w:r>
          </w:p>
        </w:tc>
        <w:tc>
          <w:tcPr>
            <w:tcW w:w="237" w:type="pct"/>
            <w:noWrap/>
            <w:textDirection w:val="btLr"/>
            <w:hideMark/>
          </w:tcPr>
          <w:p w14:paraId="50374DE7" w14:textId="77777777" w:rsidR="00BA462D" w:rsidRPr="00843D36" w:rsidRDefault="00BA462D" w:rsidP="005F5F79">
            <w:pPr>
              <w:spacing w:line="360" w:lineRule="auto"/>
              <w:ind w:left="113" w:right="113"/>
              <w:jc w:val="both"/>
              <w:rPr>
                <w:szCs w:val="24"/>
                <w:lang w:val="ru-RU"/>
              </w:rPr>
            </w:pPr>
            <w:r w:rsidRPr="00843D36">
              <w:rPr>
                <w:szCs w:val="24"/>
                <w:lang w:val="ru-RU"/>
              </w:rPr>
              <w:t>560</w:t>
            </w:r>
          </w:p>
        </w:tc>
        <w:tc>
          <w:tcPr>
            <w:tcW w:w="237" w:type="pct"/>
            <w:noWrap/>
            <w:textDirection w:val="btLr"/>
            <w:hideMark/>
          </w:tcPr>
          <w:p w14:paraId="74B4844F" w14:textId="77777777" w:rsidR="00BA462D" w:rsidRPr="00843D36" w:rsidRDefault="00BA462D" w:rsidP="005F5F79">
            <w:pPr>
              <w:spacing w:line="360" w:lineRule="auto"/>
              <w:ind w:left="113" w:right="113"/>
              <w:jc w:val="both"/>
              <w:rPr>
                <w:szCs w:val="24"/>
                <w:lang w:val="ru-RU"/>
              </w:rPr>
            </w:pPr>
            <w:r w:rsidRPr="00843D36">
              <w:rPr>
                <w:szCs w:val="24"/>
                <w:lang w:val="ru-RU"/>
              </w:rPr>
              <w:t>245</w:t>
            </w:r>
          </w:p>
        </w:tc>
        <w:tc>
          <w:tcPr>
            <w:tcW w:w="237" w:type="pct"/>
            <w:noWrap/>
            <w:textDirection w:val="btLr"/>
            <w:hideMark/>
          </w:tcPr>
          <w:p w14:paraId="4C44D265" w14:textId="77777777" w:rsidR="00BA462D" w:rsidRPr="00843D36" w:rsidRDefault="00BA462D" w:rsidP="005F5F79">
            <w:pPr>
              <w:spacing w:line="360" w:lineRule="auto"/>
              <w:ind w:left="113" w:right="113"/>
              <w:jc w:val="both"/>
              <w:rPr>
                <w:szCs w:val="24"/>
                <w:lang w:val="ru-RU"/>
              </w:rPr>
            </w:pPr>
            <w:r w:rsidRPr="00843D36">
              <w:rPr>
                <w:szCs w:val="24"/>
                <w:lang w:val="ru-RU"/>
              </w:rPr>
              <w:t>131</w:t>
            </w:r>
          </w:p>
        </w:tc>
        <w:tc>
          <w:tcPr>
            <w:tcW w:w="237" w:type="pct"/>
            <w:noWrap/>
            <w:textDirection w:val="btLr"/>
            <w:hideMark/>
          </w:tcPr>
          <w:p w14:paraId="074844BC" w14:textId="77777777" w:rsidR="00BA462D" w:rsidRPr="00843D36" w:rsidRDefault="00BA462D" w:rsidP="005F5F79">
            <w:pPr>
              <w:spacing w:line="360" w:lineRule="auto"/>
              <w:ind w:left="113" w:right="113"/>
              <w:jc w:val="both"/>
              <w:rPr>
                <w:szCs w:val="24"/>
                <w:lang w:val="ru-RU"/>
              </w:rPr>
            </w:pPr>
            <w:r w:rsidRPr="00843D36">
              <w:rPr>
                <w:szCs w:val="24"/>
                <w:lang w:val="ru-RU"/>
              </w:rPr>
              <w:t>71</w:t>
            </w:r>
          </w:p>
        </w:tc>
        <w:tc>
          <w:tcPr>
            <w:tcW w:w="224" w:type="pct"/>
            <w:noWrap/>
            <w:textDirection w:val="btLr"/>
            <w:hideMark/>
          </w:tcPr>
          <w:p w14:paraId="7A81A42E" w14:textId="77777777" w:rsidR="00BA462D" w:rsidRPr="00843D36" w:rsidRDefault="00BA462D" w:rsidP="005F5F79">
            <w:pPr>
              <w:spacing w:line="360" w:lineRule="auto"/>
              <w:ind w:left="113" w:right="113"/>
              <w:jc w:val="both"/>
              <w:rPr>
                <w:szCs w:val="24"/>
                <w:lang w:val="ru-RU"/>
              </w:rPr>
            </w:pPr>
            <w:r w:rsidRPr="00843D36">
              <w:rPr>
                <w:szCs w:val="24"/>
                <w:lang w:val="ru-RU"/>
              </w:rPr>
              <w:t>37</w:t>
            </w:r>
          </w:p>
        </w:tc>
      </w:tr>
      <w:tr w:rsidR="00BA462D" w:rsidRPr="00843D36" w14:paraId="4DD2394D" w14:textId="77777777" w:rsidTr="005F5F79">
        <w:trPr>
          <w:cantSplit/>
          <w:trHeight w:val="2541"/>
        </w:trPr>
        <w:tc>
          <w:tcPr>
            <w:tcW w:w="483" w:type="pct"/>
            <w:noWrap/>
            <w:textDirection w:val="btLr"/>
            <w:hideMark/>
          </w:tcPr>
          <w:p w14:paraId="24A15778" w14:textId="77777777" w:rsidR="00BA462D" w:rsidRPr="00843D36" w:rsidRDefault="00BA462D" w:rsidP="005F5F79">
            <w:pPr>
              <w:spacing w:line="360" w:lineRule="auto"/>
              <w:ind w:left="113" w:right="113"/>
              <w:jc w:val="both"/>
              <w:rPr>
                <w:szCs w:val="24"/>
                <w:lang w:val="ru-RU"/>
              </w:rPr>
            </w:pPr>
            <w:r w:rsidRPr="00843D36">
              <w:rPr>
                <w:szCs w:val="24"/>
                <w:lang w:val="ru-RU"/>
              </w:rPr>
              <w:lastRenderedPageBreak/>
              <w:t>Коэффициент охвата высшим образованием</w:t>
            </w:r>
          </w:p>
        </w:tc>
        <w:tc>
          <w:tcPr>
            <w:tcW w:w="267" w:type="pct"/>
            <w:noWrap/>
            <w:textDirection w:val="btLr"/>
            <w:hideMark/>
          </w:tcPr>
          <w:p w14:paraId="5CA54ABE" w14:textId="77777777" w:rsidR="00BA462D" w:rsidRPr="00843D36" w:rsidRDefault="00BA462D" w:rsidP="005F5F79">
            <w:pPr>
              <w:spacing w:line="360" w:lineRule="auto"/>
              <w:ind w:left="113" w:right="113"/>
              <w:jc w:val="both"/>
              <w:rPr>
                <w:szCs w:val="24"/>
                <w:lang w:val="ru-RU"/>
              </w:rPr>
            </w:pPr>
            <w:r w:rsidRPr="00843D36">
              <w:rPr>
                <w:szCs w:val="24"/>
                <w:lang w:val="ru-RU"/>
              </w:rPr>
              <w:t>87</w:t>
            </w:r>
          </w:p>
        </w:tc>
        <w:tc>
          <w:tcPr>
            <w:tcW w:w="237" w:type="pct"/>
            <w:noWrap/>
            <w:textDirection w:val="btLr"/>
            <w:hideMark/>
          </w:tcPr>
          <w:p w14:paraId="4C31450C" w14:textId="77777777" w:rsidR="00BA462D" w:rsidRPr="00843D36" w:rsidRDefault="00BA462D" w:rsidP="005F5F79">
            <w:pPr>
              <w:spacing w:line="360" w:lineRule="auto"/>
              <w:ind w:left="113" w:right="113"/>
              <w:jc w:val="both"/>
              <w:rPr>
                <w:szCs w:val="24"/>
                <w:lang w:val="ru-RU"/>
              </w:rPr>
            </w:pPr>
            <w:r w:rsidRPr="00843D36">
              <w:rPr>
                <w:szCs w:val="24"/>
                <w:lang w:val="ru-RU"/>
              </w:rPr>
              <w:t>71</w:t>
            </w:r>
          </w:p>
        </w:tc>
        <w:tc>
          <w:tcPr>
            <w:tcW w:w="237" w:type="pct"/>
            <w:noWrap/>
            <w:textDirection w:val="btLr"/>
            <w:hideMark/>
          </w:tcPr>
          <w:p w14:paraId="1932B806" w14:textId="77777777" w:rsidR="00BA462D" w:rsidRPr="00843D36" w:rsidRDefault="00BA462D" w:rsidP="005F5F79">
            <w:pPr>
              <w:spacing w:line="360" w:lineRule="auto"/>
              <w:ind w:left="113" w:right="113"/>
              <w:jc w:val="both"/>
              <w:rPr>
                <w:szCs w:val="24"/>
                <w:lang w:val="ru-RU"/>
              </w:rPr>
            </w:pPr>
            <w:r w:rsidRPr="00843D36">
              <w:rPr>
                <w:szCs w:val="24"/>
                <w:lang w:val="ru-RU"/>
              </w:rPr>
              <w:t>48</w:t>
            </w:r>
          </w:p>
        </w:tc>
        <w:tc>
          <w:tcPr>
            <w:tcW w:w="237" w:type="pct"/>
            <w:noWrap/>
            <w:textDirection w:val="btLr"/>
            <w:hideMark/>
          </w:tcPr>
          <w:p w14:paraId="49CA8FC7" w14:textId="77777777" w:rsidR="00BA462D" w:rsidRPr="00843D36" w:rsidRDefault="00BA462D" w:rsidP="005F5F79">
            <w:pPr>
              <w:spacing w:line="360" w:lineRule="auto"/>
              <w:ind w:left="113" w:right="113"/>
              <w:jc w:val="both"/>
              <w:rPr>
                <w:szCs w:val="24"/>
                <w:lang w:val="ru-RU"/>
              </w:rPr>
            </w:pPr>
            <w:r w:rsidRPr="00843D36">
              <w:rPr>
                <w:szCs w:val="24"/>
                <w:lang w:val="ru-RU"/>
              </w:rPr>
              <w:t>41</w:t>
            </w:r>
          </w:p>
        </w:tc>
        <w:tc>
          <w:tcPr>
            <w:tcW w:w="238" w:type="pct"/>
            <w:noWrap/>
            <w:textDirection w:val="btLr"/>
            <w:hideMark/>
          </w:tcPr>
          <w:p w14:paraId="7AFA97B6" w14:textId="77777777" w:rsidR="00BA462D" w:rsidRPr="00843D36" w:rsidRDefault="00BA462D" w:rsidP="005F5F79">
            <w:pPr>
              <w:spacing w:line="360" w:lineRule="auto"/>
              <w:ind w:left="113" w:right="113"/>
              <w:jc w:val="both"/>
              <w:rPr>
                <w:szCs w:val="24"/>
                <w:lang w:val="ru-RU"/>
              </w:rPr>
            </w:pPr>
            <w:r w:rsidRPr="00843D36">
              <w:rPr>
                <w:szCs w:val="24"/>
                <w:lang w:val="ru-RU"/>
              </w:rPr>
              <w:t>67</w:t>
            </w:r>
          </w:p>
        </w:tc>
        <w:tc>
          <w:tcPr>
            <w:tcW w:w="238" w:type="pct"/>
            <w:noWrap/>
            <w:textDirection w:val="btLr"/>
            <w:hideMark/>
          </w:tcPr>
          <w:p w14:paraId="7A9B19D3" w14:textId="77777777" w:rsidR="00BA462D" w:rsidRPr="00843D36" w:rsidRDefault="00BA462D" w:rsidP="005F5F79">
            <w:pPr>
              <w:spacing w:line="360" w:lineRule="auto"/>
              <w:ind w:left="113" w:right="113"/>
              <w:jc w:val="both"/>
              <w:rPr>
                <w:szCs w:val="24"/>
                <w:lang w:val="ru-RU"/>
              </w:rPr>
            </w:pPr>
            <w:r w:rsidRPr="00843D36">
              <w:rPr>
                <w:szCs w:val="24"/>
                <w:lang w:val="ru-RU"/>
              </w:rPr>
              <w:t>82</w:t>
            </w:r>
          </w:p>
        </w:tc>
        <w:tc>
          <w:tcPr>
            <w:tcW w:w="237" w:type="pct"/>
            <w:noWrap/>
            <w:textDirection w:val="btLr"/>
            <w:hideMark/>
          </w:tcPr>
          <w:p w14:paraId="2B3AA578" w14:textId="77777777" w:rsidR="00BA462D" w:rsidRPr="00843D36" w:rsidRDefault="00BA462D" w:rsidP="005F5F79">
            <w:pPr>
              <w:spacing w:line="360" w:lineRule="auto"/>
              <w:ind w:left="113" w:right="113"/>
              <w:jc w:val="both"/>
              <w:rPr>
                <w:szCs w:val="24"/>
                <w:lang w:val="ru-RU"/>
              </w:rPr>
            </w:pPr>
            <w:r w:rsidRPr="00843D36">
              <w:rPr>
                <w:szCs w:val="24"/>
                <w:lang w:val="ru-RU"/>
              </w:rPr>
              <w:t>48</w:t>
            </w:r>
          </w:p>
        </w:tc>
        <w:tc>
          <w:tcPr>
            <w:tcW w:w="237" w:type="pct"/>
            <w:noWrap/>
            <w:textDirection w:val="btLr"/>
            <w:hideMark/>
          </w:tcPr>
          <w:p w14:paraId="03EAC324" w14:textId="77777777" w:rsidR="00BA462D" w:rsidRPr="00843D36" w:rsidRDefault="00BA462D" w:rsidP="005F5F79">
            <w:pPr>
              <w:spacing w:line="360" w:lineRule="auto"/>
              <w:ind w:left="113" w:right="113"/>
              <w:jc w:val="both"/>
              <w:rPr>
                <w:szCs w:val="24"/>
                <w:lang w:val="ru-RU"/>
              </w:rPr>
            </w:pPr>
            <w:r w:rsidRPr="00843D36">
              <w:rPr>
                <w:szCs w:val="24"/>
                <w:lang w:val="ru-RU"/>
              </w:rPr>
              <w:t>53</w:t>
            </w:r>
          </w:p>
        </w:tc>
        <w:tc>
          <w:tcPr>
            <w:tcW w:w="237" w:type="pct"/>
            <w:noWrap/>
            <w:textDirection w:val="btLr"/>
            <w:hideMark/>
          </w:tcPr>
          <w:p w14:paraId="604CE7AF" w14:textId="77777777" w:rsidR="00BA462D" w:rsidRPr="00843D36" w:rsidRDefault="00BA462D" w:rsidP="005F5F79">
            <w:pPr>
              <w:spacing w:line="360" w:lineRule="auto"/>
              <w:ind w:left="113" w:right="113"/>
              <w:jc w:val="both"/>
              <w:rPr>
                <w:szCs w:val="24"/>
                <w:lang w:val="ru-RU"/>
              </w:rPr>
            </w:pPr>
            <w:r w:rsidRPr="00843D36">
              <w:rPr>
                <w:szCs w:val="24"/>
                <w:lang w:val="ru-RU"/>
              </w:rPr>
              <w:t>83</w:t>
            </w:r>
          </w:p>
        </w:tc>
        <w:tc>
          <w:tcPr>
            <w:tcW w:w="237" w:type="pct"/>
            <w:noWrap/>
            <w:textDirection w:val="btLr"/>
            <w:hideMark/>
          </w:tcPr>
          <w:p w14:paraId="016119D7" w14:textId="77777777" w:rsidR="00BA462D" w:rsidRPr="00843D36" w:rsidRDefault="00BA462D" w:rsidP="005F5F79">
            <w:pPr>
              <w:spacing w:line="360" w:lineRule="auto"/>
              <w:ind w:left="113" w:right="113"/>
              <w:jc w:val="both"/>
              <w:rPr>
                <w:szCs w:val="24"/>
                <w:lang w:val="ru-RU"/>
              </w:rPr>
            </w:pPr>
            <w:r w:rsidRPr="00843D36">
              <w:rPr>
                <w:szCs w:val="24"/>
                <w:lang w:val="ru-RU"/>
              </w:rPr>
              <w:t>64</w:t>
            </w:r>
          </w:p>
        </w:tc>
        <w:tc>
          <w:tcPr>
            <w:tcW w:w="237" w:type="pct"/>
            <w:noWrap/>
            <w:textDirection w:val="btLr"/>
            <w:hideMark/>
          </w:tcPr>
          <w:p w14:paraId="05290ADA" w14:textId="77777777" w:rsidR="00BA462D" w:rsidRPr="00843D36" w:rsidRDefault="00BA462D" w:rsidP="005F5F79">
            <w:pPr>
              <w:spacing w:line="360" w:lineRule="auto"/>
              <w:ind w:left="113" w:right="113"/>
              <w:jc w:val="both"/>
              <w:rPr>
                <w:szCs w:val="24"/>
                <w:lang w:val="ru-RU"/>
              </w:rPr>
            </w:pPr>
            <w:r w:rsidRPr="00843D36">
              <w:rPr>
                <w:szCs w:val="24"/>
                <w:lang w:val="ru-RU"/>
              </w:rPr>
              <w:t>66</w:t>
            </w:r>
          </w:p>
        </w:tc>
        <w:tc>
          <w:tcPr>
            <w:tcW w:w="237" w:type="pct"/>
            <w:noWrap/>
            <w:textDirection w:val="btLr"/>
            <w:hideMark/>
          </w:tcPr>
          <w:p w14:paraId="1291F416" w14:textId="77777777" w:rsidR="00BA462D" w:rsidRPr="00843D36" w:rsidRDefault="00BA462D" w:rsidP="005F5F79">
            <w:pPr>
              <w:spacing w:line="360" w:lineRule="auto"/>
              <w:ind w:left="113" w:right="113"/>
              <w:jc w:val="both"/>
              <w:rPr>
                <w:szCs w:val="24"/>
                <w:lang w:val="ru-RU"/>
              </w:rPr>
            </w:pPr>
            <w:r w:rsidRPr="00843D36">
              <w:rPr>
                <w:szCs w:val="24"/>
                <w:lang w:val="ru-RU"/>
              </w:rPr>
              <w:t>68</w:t>
            </w:r>
          </w:p>
        </w:tc>
        <w:tc>
          <w:tcPr>
            <w:tcW w:w="237" w:type="pct"/>
            <w:noWrap/>
            <w:textDirection w:val="btLr"/>
            <w:hideMark/>
          </w:tcPr>
          <w:p w14:paraId="044DB962" w14:textId="77777777" w:rsidR="00BA462D" w:rsidRPr="00843D36" w:rsidRDefault="00BA462D" w:rsidP="005F5F79">
            <w:pPr>
              <w:spacing w:line="360" w:lineRule="auto"/>
              <w:ind w:left="113" w:right="113"/>
              <w:jc w:val="both"/>
              <w:rPr>
                <w:szCs w:val="24"/>
                <w:lang w:val="ru-RU"/>
              </w:rPr>
            </w:pPr>
            <w:r w:rsidRPr="00843D36">
              <w:rPr>
                <w:szCs w:val="24"/>
                <w:lang w:val="ru-RU"/>
              </w:rPr>
              <w:t>72</w:t>
            </w:r>
          </w:p>
        </w:tc>
        <w:tc>
          <w:tcPr>
            <w:tcW w:w="237" w:type="pct"/>
            <w:noWrap/>
            <w:textDirection w:val="btLr"/>
            <w:hideMark/>
          </w:tcPr>
          <w:p w14:paraId="34CDA074" w14:textId="77777777" w:rsidR="00BA462D" w:rsidRPr="00843D36" w:rsidRDefault="00BA462D" w:rsidP="005F5F79">
            <w:pPr>
              <w:spacing w:line="360" w:lineRule="auto"/>
              <w:ind w:left="113" w:right="113"/>
              <w:jc w:val="both"/>
              <w:rPr>
                <w:szCs w:val="24"/>
                <w:lang w:val="ru-RU"/>
              </w:rPr>
            </w:pPr>
            <w:r w:rsidRPr="00843D36">
              <w:rPr>
                <w:szCs w:val="24"/>
                <w:lang w:val="ru-RU"/>
              </w:rPr>
              <w:t>62</w:t>
            </w:r>
          </w:p>
        </w:tc>
        <w:tc>
          <w:tcPr>
            <w:tcW w:w="237" w:type="pct"/>
            <w:noWrap/>
            <w:textDirection w:val="btLr"/>
            <w:hideMark/>
          </w:tcPr>
          <w:p w14:paraId="4F91427C" w14:textId="77777777" w:rsidR="00BA462D" w:rsidRPr="00843D36" w:rsidRDefault="00BA462D" w:rsidP="005F5F79">
            <w:pPr>
              <w:spacing w:line="360" w:lineRule="auto"/>
              <w:ind w:left="113" w:right="113"/>
              <w:jc w:val="both"/>
              <w:rPr>
                <w:szCs w:val="24"/>
                <w:lang w:val="ru-RU"/>
              </w:rPr>
            </w:pPr>
            <w:r w:rsidRPr="00843D36">
              <w:rPr>
                <w:szCs w:val="24"/>
                <w:lang w:val="ru-RU"/>
              </w:rPr>
              <w:t>67</w:t>
            </w:r>
          </w:p>
        </w:tc>
        <w:tc>
          <w:tcPr>
            <w:tcW w:w="237" w:type="pct"/>
            <w:noWrap/>
            <w:textDirection w:val="btLr"/>
            <w:hideMark/>
          </w:tcPr>
          <w:p w14:paraId="12B071E1" w14:textId="77777777" w:rsidR="00BA462D" w:rsidRPr="00843D36" w:rsidRDefault="00BA462D" w:rsidP="005F5F79">
            <w:pPr>
              <w:spacing w:line="360" w:lineRule="auto"/>
              <w:ind w:left="113" w:right="113"/>
              <w:jc w:val="both"/>
              <w:rPr>
                <w:szCs w:val="24"/>
                <w:lang w:val="ru-RU"/>
              </w:rPr>
            </w:pPr>
            <w:r w:rsidRPr="00843D36">
              <w:rPr>
                <w:szCs w:val="24"/>
                <w:lang w:val="ru-RU"/>
              </w:rPr>
              <w:t>80</w:t>
            </w:r>
          </w:p>
        </w:tc>
        <w:tc>
          <w:tcPr>
            <w:tcW w:w="237" w:type="pct"/>
            <w:noWrap/>
            <w:textDirection w:val="btLr"/>
            <w:hideMark/>
          </w:tcPr>
          <w:p w14:paraId="160D8E9F" w14:textId="77777777" w:rsidR="00BA462D" w:rsidRPr="00843D36" w:rsidRDefault="00BA462D" w:rsidP="005F5F79">
            <w:pPr>
              <w:spacing w:line="360" w:lineRule="auto"/>
              <w:ind w:left="113" w:right="113"/>
              <w:jc w:val="both"/>
              <w:rPr>
                <w:szCs w:val="24"/>
                <w:lang w:val="ru-RU"/>
              </w:rPr>
            </w:pPr>
            <w:r w:rsidRPr="00843D36">
              <w:rPr>
                <w:szCs w:val="24"/>
                <w:lang w:val="ru-RU"/>
              </w:rPr>
              <w:t>41</w:t>
            </w:r>
          </w:p>
        </w:tc>
        <w:tc>
          <w:tcPr>
            <w:tcW w:w="237" w:type="pct"/>
            <w:noWrap/>
            <w:textDirection w:val="btLr"/>
            <w:hideMark/>
          </w:tcPr>
          <w:p w14:paraId="212520FC" w14:textId="77777777" w:rsidR="00BA462D" w:rsidRPr="00843D36" w:rsidRDefault="00BA462D" w:rsidP="005F5F79">
            <w:pPr>
              <w:spacing w:line="360" w:lineRule="auto"/>
              <w:ind w:left="113" w:right="113"/>
              <w:jc w:val="both"/>
              <w:rPr>
                <w:szCs w:val="24"/>
                <w:lang w:val="ru-RU"/>
              </w:rPr>
            </w:pPr>
            <w:r w:rsidRPr="00843D36">
              <w:rPr>
                <w:szCs w:val="24"/>
                <w:lang w:val="ru-RU"/>
              </w:rPr>
              <w:t>57</w:t>
            </w:r>
          </w:p>
        </w:tc>
        <w:tc>
          <w:tcPr>
            <w:tcW w:w="224" w:type="pct"/>
            <w:noWrap/>
            <w:textDirection w:val="btLr"/>
            <w:hideMark/>
          </w:tcPr>
          <w:p w14:paraId="286F385E" w14:textId="77777777" w:rsidR="00BA462D" w:rsidRPr="00843D36" w:rsidRDefault="00BA462D" w:rsidP="005F5F79">
            <w:pPr>
              <w:spacing w:line="360" w:lineRule="auto"/>
              <w:ind w:left="113" w:right="113"/>
              <w:jc w:val="both"/>
              <w:rPr>
                <w:szCs w:val="24"/>
                <w:lang w:val="ru-RU"/>
              </w:rPr>
            </w:pPr>
            <w:r w:rsidRPr="00843D36">
              <w:rPr>
                <w:szCs w:val="24"/>
                <w:lang w:val="ru-RU"/>
              </w:rPr>
              <w:t>70</w:t>
            </w:r>
          </w:p>
        </w:tc>
      </w:tr>
      <w:tr w:rsidR="00BA462D" w:rsidRPr="00843D36" w14:paraId="450E1825" w14:textId="77777777" w:rsidTr="005F5F79">
        <w:trPr>
          <w:cantSplit/>
          <w:trHeight w:val="2817"/>
        </w:trPr>
        <w:tc>
          <w:tcPr>
            <w:tcW w:w="483" w:type="pct"/>
            <w:noWrap/>
            <w:textDirection w:val="btLr"/>
            <w:hideMark/>
          </w:tcPr>
          <w:p w14:paraId="14ED1FEF" w14:textId="77777777" w:rsidR="00BA462D" w:rsidRPr="00843D36" w:rsidRDefault="00BA462D" w:rsidP="005F5F79">
            <w:pPr>
              <w:spacing w:line="360" w:lineRule="auto"/>
              <w:ind w:left="113" w:right="113"/>
              <w:jc w:val="both"/>
              <w:rPr>
                <w:szCs w:val="24"/>
                <w:lang w:val="ru-RU"/>
              </w:rPr>
            </w:pPr>
            <w:r w:rsidRPr="00843D36">
              <w:rPr>
                <w:szCs w:val="24"/>
                <w:lang w:val="ru-RU"/>
              </w:rPr>
              <w:t>Индекс человеческого развития</w:t>
            </w:r>
          </w:p>
        </w:tc>
        <w:tc>
          <w:tcPr>
            <w:tcW w:w="267" w:type="pct"/>
            <w:noWrap/>
            <w:textDirection w:val="btLr"/>
            <w:hideMark/>
          </w:tcPr>
          <w:p w14:paraId="67EEC8F2" w14:textId="77777777" w:rsidR="00BA462D" w:rsidRPr="00843D36" w:rsidRDefault="00BA462D" w:rsidP="005F5F79">
            <w:pPr>
              <w:spacing w:line="360" w:lineRule="auto"/>
              <w:ind w:left="113" w:right="113"/>
              <w:jc w:val="both"/>
              <w:rPr>
                <w:szCs w:val="24"/>
                <w:lang w:val="ru-RU"/>
              </w:rPr>
            </w:pPr>
            <w:r w:rsidRPr="00843D36">
              <w:rPr>
                <w:szCs w:val="24"/>
                <w:lang w:val="ru-RU"/>
              </w:rPr>
              <w:t>0.80</w:t>
            </w:r>
          </w:p>
        </w:tc>
        <w:tc>
          <w:tcPr>
            <w:tcW w:w="237" w:type="pct"/>
            <w:noWrap/>
            <w:textDirection w:val="btLr"/>
            <w:hideMark/>
          </w:tcPr>
          <w:p w14:paraId="4E9FE3CC" w14:textId="77777777" w:rsidR="00BA462D" w:rsidRPr="00843D36" w:rsidRDefault="00BA462D" w:rsidP="005F5F79">
            <w:pPr>
              <w:spacing w:line="360" w:lineRule="auto"/>
              <w:ind w:left="113" w:right="113"/>
              <w:jc w:val="both"/>
              <w:rPr>
                <w:szCs w:val="24"/>
                <w:lang w:val="ru-RU"/>
              </w:rPr>
            </w:pPr>
            <w:r w:rsidRPr="00843D36">
              <w:rPr>
                <w:szCs w:val="24"/>
                <w:lang w:val="ru-RU"/>
              </w:rPr>
              <w:t>0.81</w:t>
            </w:r>
          </w:p>
        </w:tc>
        <w:tc>
          <w:tcPr>
            <w:tcW w:w="237" w:type="pct"/>
            <w:noWrap/>
            <w:textDirection w:val="btLr"/>
            <w:hideMark/>
          </w:tcPr>
          <w:p w14:paraId="66F2FAEC" w14:textId="77777777" w:rsidR="00BA462D" w:rsidRPr="00843D36" w:rsidRDefault="00BA462D" w:rsidP="005F5F79">
            <w:pPr>
              <w:spacing w:line="360" w:lineRule="auto"/>
              <w:ind w:left="113" w:right="113"/>
              <w:jc w:val="both"/>
              <w:rPr>
                <w:szCs w:val="24"/>
                <w:lang w:val="ru-RU"/>
              </w:rPr>
            </w:pPr>
            <w:r w:rsidRPr="00843D36">
              <w:rPr>
                <w:szCs w:val="24"/>
                <w:lang w:val="ru-RU"/>
              </w:rPr>
              <w:t>0.83</w:t>
            </w:r>
          </w:p>
        </w:tc>
        <w:tc>
          <w:tcPr>
            <w:tcW w:w="237" w:type="pct"/>
            <w:noWrap/>
            <w:textDirection w:val="btLr"/>
            <w:hideMark/>
          </w:tcPr>
          <w:p w14:paraId="12912C91" w14:textId="77777777" w:rsidR="00BA462D" w:rsidRPr="00843D36" w:rsidRDefault="00BA462D" w:rsidP="005F5F79">
            <w:pPr>
              <w:spacing w:line="360" w:lineRule="auto"/>
              <w:ind w:left="113" w:right="113"/>
              <w:jc w:val="both"/>
              <w:rPr>
                <w:szCs w:val="24"/>
                <w:lang w:val="ru-RU"/>
              </w:rPr>
            </w:pPr>
            <w:r w:rsidRPr="00843D36">
              <w:rPr>
                <w:szCs w:val="24"/>
                <w:lang w:val="ru-RU"/>
              </w:rPr>
              <w:t>0.7</w:t>
            </w:r>
          </w:p>
        </w:tc>
        <w:tc>
          <w:tcPr>
            <w:tcW w:w="238" w:type="pct"/>
            <w:noWrap/>
            <w:textDirection w:val="btLr"/>
            <w:hideMark/>
          </w:tcPr>
          <w:p w14:paraId="666781AD" w14:textId="77777777" w:rsidR="00BA462D" w:rsidRPr="00843D36" w:rsidRDefault="00BA462D" w:rsidP="005F5F79">
            <w:pPr>
              <w:spacing w:line="360" w:lineRule="auto"/>
              <w:ind w:left="113" w:right="113"/>
              <w:jc w:val="both"/>
              <w:rPr>
                <w:szCs w:val="24"/>
                <w:lang w:val="ru-RU"/>
              </w:rPr>
            </w:pPr>
            <w:r w:rsidRPr="00843D36">
              <w:rPr>
                <w:szCs w:val="24"/>
                <w:lang w:val="ru-RU"/>
              </w:rPr>
              <w:t>0.86</w:t>
            </w:r>
          </w:p>
        </w:tc>
        <w:tc>
          <w:tcPr>
            <w:tcW w:w="238" w:type="pct"/>
            <w:noWrap/>
            <w:textDirection w:val="btLr"/>
            <w:hideMark/>
          </w:tcPr>
          <w:p w14:paraId="2BE6C33C" w14:textId="77777777" w:rsidR="00BA462D" w:rsidRPr="00843D36" w:rsidRDefault="00BA462D" w:rsidP="005F5F79">
            <w:pPr>
              <w:spacing w:line="360" w:lineRule="auto"/>
              <w:ind w:left="113" w:right="113"/>
              <w:jc w:val="both"/>
              <w:rPr>
                <w:szCs w:val="24"/>
                <w:lang w:val="ru-RU"/>
              </w:rPr>
            </w:pPr>
            <w:r w:rsidRPr="00843D36">
              <w:rPr>
                <w:szCs w:val="24"/>
                <w:lang w:val="ru-RU"/>
              </w:rPr>
              <w:t>0.81</w:t>
            </w:r>
          </w:p>
        </w:tc>
        <w:tc>
          <w:tcPr>
            <w:tcW w:w="237" w:type="pct"/>
            <w:noWrap/>
            <w:textDirection w:val="btLr"/>
            <w:hideMark/>
          </w:tcPr>
          <w:p w14:paraId="4EDC922A" w14:textId="77777777" w:rsidR="00BA462D" w:rsidRPr="00843D36" w:rsidRDefault="00BA462D" w:rsidP="005F5F79">
            <w:pPr>
              <w:spacing w:line="360" w:lineRule="auto"/>
              <w:ind w:left="113" w:right="113"/>
              <w:jc w:val="both"/>
              <w:rPr>
                <w:szCs w:val="24"/>
                <w:lang w:val="ru-RU"/>
              </w:rPr>
            </w:pPr>
            <w:r w:rsidRPr="00843D36">
              <w:rPr>
                <w:szCs w:val="24"/>
                <w:lang w:val="ru-RU"/>
              </w:rPr>
              <w:t>0.81</w:t>
            </w:r>
          </w:p>
        </w:tc>
        <w:tc>
          <w:tcPr>
            <w:tcW w:w="237" w:type="pct"/>
            <w:noWrap/>
            <w:textDirection w:val="btLr"/>
            <w:hideMark/>
          </w:tcPr>
          <w:p w14:paraId="7EE02607" w14:textId="77777777" w:rsidR="00BA462D" w:rsidRPr="00843D36" w:rsidRDefault="00BA462D" w:rsidP="005F5F79">
            <w:pPr>
              <w:spacing w:line="360" w:lineRule="auto"/>
              <w:ind w:left="113" w:right="113"/>
              <w:jc w:val="both"/>
              <w:rPr>
                <w:szCs w:val="24"/>
                <w:lang w:val="ru-RU"/>
              </w:rPr>
            </w:pPr>
            <w:r w:rsidRPr="00843D36">
              <w:rPr>
                <w:szCs w:val="24"/>
                <w:lang w:val="ru-RU"/>
              </w:rPr>
              <w:t>0.85</w:t>
            </w:r>
          </w:p>
        </w:tc>
        <w:tc>
          <w:tcPr>
            <w:tcW w:w="237" w:type="pct"/>
            <w:noWrap/>
            <w:textDirection w:val="btLr"/>
            <w:hideMark/>
          </w:tcPr>
          <w:p w14:paraId="781FD366" w14:textId="77777777" w:rsidR="00BA462D" w:rsidRPr="00843D36" w:rsidRDefault="00BA462D" w:rsidP="005F5F79">
            <w:pPr>
              <w:spacing w:line="360" w:lineRule="auto"/>
              <w:ind w:left="113" w:right="113"/>
              <w:jc w:val="both"/>
              <w:rPr>
                <w:szCs w:val="24"/>
                <w:lang w:val="ru-RU"/>
              </w:rPr>
            </w:pPr>
            <w:r w:rsidRPr="00843D36">
              <w:rPr>
                <w:szCs w:val="24"/>
                <w:lang w:val="ru-RU"/>
              </w:rPr>
              <w:t>0.75</w:t>
            </w:r>
          </w:p>
        </w:tc>
        <w:tc>
          <w:tcPr>
            <w:tcW w:w="237" w:type="pct"/>
            <w:noWrap/>
            <w:textDirection w:val="btLr"/>
            <w:hideMark/>
          </w:tcPr>
          <w:p w14:paraId="77FDEFCE" w14:textId="77777777" w:rsidR="00BA462D" w:rsidRPr="00843D36" w:rsidRDefault="00BA462D" w:rsidP="005F5F79">
            <w:pPr>
              <w:spacing w:line="360" w:lineRule="auto"/>
              <w:ind w:left="113" w:right="113"/>
              <w:jc w:val="both"/>
              <w:rPr>
                <w:szCs w:val="24"/>
                <w:lang w:val="ru-RU"/>
              </w:rPr>
            </w:pPr>
            <w:r w:rsidRPr="00843D36">
              <w:rPr>
                <w:szCs w:val="24"/>
                <w:lang w:val="ru-RU"/>
              </w:rPr>
              <w:t>0.88</w:t>
            </w:r>
          </w:p>
        </w:tc>
        <w:tc>
          <w:tcPr>
            <w:tcW w:w="237" w:type="pct"/>
            <w:noWrap/>
            <w:textDirection w:val="btLr"/>
            <w:hideMark/>
          </w:tcPr>
          <w:p w14:paraId="63E5A67F" w14:textId="77777777" w:rsidR="00BA462D" w:rsidRPr="00843D36" w:rsidRDefault="00BA462D" w:rsidP="005F5F79">
            <w:pPr>
              <w:spacing w:line="360" w:lineRule="auto"/>
              <w:ind w:left="113" w:right="113"/>
              <w:jc w:val="both"/>
              <w:rPr>
                <w:szCs w:val="24"/>
                <w:lang w:val="ru-RU"/>
              </w:rPr>
            </w:pPr>
            <w:r w:rsidRPr="00843D36">
              <w:rPr>
                <w:szCs w:val="24"/>
                <w:lang w:val="ru-RU"/>
              </w:rPr>
              <w:t>0.85</w:t>
            </w:r>
          </w:p>
        </w:tc>
        <w:tc>
          <w:tcPr>
            <w:tcW w:w="237" w:type="pct"/>
            <w:noWrap/>
            <w:textDirection w:val="btLr"/>
            <w:hideMark/>
          </w:tcPr>
          <w:p w14:paraId="7C314F4B" w14:textId="77777777" w:rsidR="00BA462D" w:rsidRPr="00843D36" w:rsidRDefault="00BA462D" w:rsidP="005F5F79">
            <w:pPr>
              <w:spacing w:line="360" w:lineRule="auto"/>
              <w:ind w:left="113" w:right="113"/>
              <w:jc w:val="both"/>
              <w:rPr>
                <w:szCs w:val="24"/>
                <w:lang w:val="ru-RU"/>
              </w:rPr>
            </w:pPr>
            <w:r w:rsidRPr="00843D36">
              <w:rPr>
                <w:szCs w:val="24"/>
                <w:lang w:val="ru-RU"/>
              </w:rPr>
              <w:t>0.84</w:t>
            </w:r>
          </w:p>
        </w:tc>
        <w:tc>
          <w:tcPr>
            <w:tcW w:w="237" w:type="pct"/>
            <w:noWrap/>
            <w:textDirection w:val="btLr"/>
            <w:hideMark/>
          </w:tcPr>
          <w:p w14:paraId="0ABBE570" w14:textId="77777777" w:rsidR="00BA462D" w:rsidRPr="00843D36" w:rsidRDefault="00BA462D" w:rsidP="005F5F79">
            <w:pPr>
              <w:spacing w:line="360" w:lineRule="auto"/>
              <w:ind w:left="113" w:right="113"/>
              <w:jc w:val="both"/>
              <w:rPr>
                <w:szCs w:val="24"/>
                <w:lang w:val="ru-RU"/>
              </w:rPr>
            </w:pPr>
            <w:r w:rsidRPr="00843D36">
              <w:rPr>
                <w:szCs w:val="24"/>
                <w:lang w:val="ru-RU"/>
              </w:rPr>
              <w:t>0.73</w:t>
            </w:r>
          </w:p>
        </w:tc>
        <w:tc>
          <w:tcPr>
            <w:tcW w:w="237" w:type="pct"/>
            <w:noWrap/>
            <w:textDirection w:val="btLr"/>
            <w:hideMark/>
          </w:tcPr>
          <w:p w14:paraId="655DB075" w14:textId="77777777" w:rsidR="00BA462D" w:rsidRPr="00843D36" w:rsidRDefault="00BA462D" w:rsidP="005F5F79">
            <w:pPr>
              <w:spacing w:line="360" w:lineRule="auto"/>
              <w:ind w:left="113" w:right="113"/>
              <w:jc w:val="both"/>
              <w:rPr>
                <w:szCs w:val="24"/>
                <w:lang w:val="ru-RU"/>
              </w:rPr>
            </w:pPr>
            <w:r w:rsidRPr="00843D36">
              <w:rPr>
                <w:szCs w:val="24"/>
                <w:lang w:val="ru-RU"/>
              </w:rPr>
              <w:t>0.71</w:t>
            </w:r>
          </w:p>
        </w:tc>
        <w:tc>
          <w:tcPr>
            <w:tcW w:w="237" w:type="pct"/>
            <w:noWrap/>
            <w:textDirection w:val="btLr"/>
            <w:hideMark/>
          </w:tcPr>
          <w:p w14:paraId="5647703D" w14:textId="77777777" w:rsidR="00BA462D" w:rsidRPr="00843D36" w:rsidRDefault="00BA462D" w:rsidP="005F5F79">
            <w:pPr>
              <w:spacing w:line="360" w:lineRule="auto"/>
              <w:ind w:left="113" w:right="113"/>
              <w:jc w:val="both"/>
              <w:rPr>
                <w:szCs w:val="24"/>
                <w:lang w:val="ru-RU"/>
              </w:rPr>
            </w:pPr>
            <w:r w:rsidRPr="00843D36">
              <w:rPr>
                <w:szCs w:val="24"/>
                <w:lang w:val="ru-RU"/>
              </w:rPr>
              <w:t>0.83</w:t>
            </w:r>
          </w:p>
        </w:tc>
        <w:tc>
          <w:tcPr>
            <w:tcW w:w="237" w:type="pct"/>
            <w:noWrap/>
            <w:textDirection w:val="btLr"/>
            <w:hideMark/>
          </w:tcPr>
          <w:p w14:paraId="0DA9B80B" w14:textId="77777777" w:rsidR="00BA462D" w:rsidRPr="00843D36" w:rsidRDefault="00BA462D" w:rsidP="005F5F79">
            <w:pPr>
              <w:spacing w:line="360" w:lineRule="auto"/>
              <w:ind w:left="113" w:right="113"/>
              <w:jc w:val="both"/>
              <w:rPr>
                <w:szCs w:val="24"/>
                <w:lang w:val="ru-RU"/>
              </w:rPr>
            </w:pPr>
            <w:r w:rsidRPr="00843D36">
              <w:rPr>
                <w:szCs w:val="24"/>
                <w:lang w:val="ru-RU"/>
              </w:rPr>
              <w:t>0.76</w:t>
            </w:r>
          </w:p>
        </w:tc>
        <w:tc>
          <w:tcPr>
            <w:tcW w:w="237" w:type="pct"/>
            <w:noWrap/>
            <w:textDirection w:val="btLr"/>
            <w:hideMark/>
          </w:tcPr>
          <w:p w14:paraId="43063658" w14:textId="77777777" w:rsidR="00BA462D" w:rsidRPr="00843D36" w:rsidRDefault="00BA462D" w:rsidP="005F5F79">
            <w:pPr>
              <w:spacing w:line="360" w:lineRule="auto"/>
              <w:ind w:left="113" w:right="113"/>
              <w:jc w:val="both"/>
              <w:rPr>
                <w:szCs w:val="24"/>
                <w:lang w:val="ru-RU"/>
              </w:rPr>
            </w:pPr>
            <w:r w:rsidRPr="00843D36">
              <w:rPr>
                <w:szCs w:val="24"/>
                <w:lang w:val="ru-RU"/>
              </w:rPr>
              <w:t>0.66</w:t>
            </w:r>
          </w:p>
        </w:tc>
        <w:tc>
          <w:tcPr>
            <w:tcW w:w="237" w:type="pct"/>
            <w:noWrap/>
            <w:textDirection w:val="btLr"/>
            <w:hideMark/>
          </w:tcPr>
          <w:p w14:paraId="605F9839" w14:textId="77777777" w:rsidR="00BA462D" w:rsidRPr="00843D36" w:rsidRDefault="00BA462D" w:rsidP="005F5F79">
            <w:pPr>
              <w:spacing w:line="360" w:lineRule="auto"/>
              <w:ind w:left="113" w:right="113"/>
              <w:jc w:val="both"/>
              <w:rPr>
                <w:szCs w:val="24"/>
                <w:lang w:val="ru-RU"/>
              </w:rPr>
            </w:pPr>
            <w:r w:rsidRPr="00843D36">
              <w:rPr>
                <w:szCs w:val="24"/>
                <w:lang w:val="ru-RU"/>
              </w:rPr>
              <w:t>0.6</w:t>
            </w:r>
          </w:p>
        </w:tc>
        <w:tc>
          <w:tcPr>
            <w:tcW w:w="224" w:type="pct"/>
            <w:noWrap/>
            <w:textDirection w:val="btLr"/>
            <w:hideMark/>
          </w:tcPr>
          <w:p w14:paraId="4E5F9CC5" w14:textId="77777777" w:rsidR="00BA462D" w:rsidRPr="00843D36" w:rsidRDefault="00BA462D" w:rsidP="005F5F79">
            <w:pPr>
              <w:spacing w:line="360" w:lineRule="auto"/>
              <w:ind w:left="113" w:right="113"/>
              <w:jc w:val="both"/>
              <w:rPr>
                <w:szCs w:val="24"/>
                <w:lang w:val="ru-RU"/>
              </w:rPr>
            </w:pPr>
            <w:r w:rsidRPr="00843D36">
              <w:rPr>
                <w:szCs w:val="24"/>
                <w:lang w:val="ru-RU"/>
              </w:rPr>
              <w:t>0.6</w:t>
            </w:r>
          </w:p>
        </w:tc>
      </w:tr>
    </w:tbl>
    <w:p w14:paraId="48C11078" w14:textId="77777777" w:rsidR="00BA462D" w:rsidRPr="00AC279E" w:rsidRDefault="00BA462D" w:rsidP="00BA462D">
      <w:pPr>
        <w:spacing w:line="360" w:lineRule="auto"/>
        <w:contextualSpacing/>
        <w:jc w:val="both"/>
        <w:rPr>
          <w:sz w:val="28"/>
          <w:lang w:val="ru-RU"/>
        </w:rPr>
      </w:pPr>
      <w:r w:rsidRPr="00843D36">
        <w:rPr>
          <w:szCs w:val="24"/>
          <w:lang w:val="ru-RU"/>
        </w:rPr>
        <w:fldChar w:fldCharType="end"/>
      </w:r>
    </w:p>
    <w:p w14:paraId="6B330D3B" w14:textId="66811A86" w:rsidR="00BA462D" w:rsidRDefault="00BA462D">
      <w:pPr>
        <w:rPr>
          <w:lang w:val="ru-RU"/>
        </w:rPr>
      </w:pPr>
      <w:r>
        <w:rPr>
          <w:lang w:val="ru-RU"/>
        </w:rPr>
        <w:br w:type="page"/>
      </w:r>
    </w:p>
    <w:p w14:paraId="43A81EC9" w14:textId="7E42A715" w:rsidR="00BA462D" w:rsidRPr="009307F4" w:rsidRDefault="00BA462D" w:rsidP="00BA462D">
      <w:pPr>
        <w:spacing w:line="360" w:lineRule="auto"/>
        <w:rPr>
          <w:sz w:val="28"/>
          <w:szCs w:val="24"/>
          <w:lang w:val="ru-RU"/>
        </w:rPr>
      </w:pPr>
      <w:r w:rsidRPr="009307F4">
        <w:rPr>
          <w:sz w:val="28"/>
          <w:lang w:val="ru-RU"/>
        </w:rPr>
        <w:lastRenderedPageBreak/>
        <w:t xml:space="preserve">Приложение 2 </w:t>
      </w:r>
      <w:r w:rsidRPr="009307F4">
        <w:rPr>
          <w:sz w:val="28"/>
          <w:szCs w:val="24"/>
          <w:lang w:val="ru-RU"/>
        </w:rPr>
        <w:t xml:space="preserve">Географические показатели стран Восточной Европы </w:t>
      </w:r>
      <w:r w:rsidRPr="009307F4">
        <w:rPr>
          <w:noProof/>
          <w:color w:val="auto"/>
          <w:sz w:val="28"/>
          <w:szCs w:val="24"/>
          <w:lang w:val="ru-RU"/>
        </w:rPr>
        <w:t>(</w:t>
      </w:r>
      <w:r w:rsidRPr="009307F4">
        <w:rPr>
          <w:color w:val="auto"/>
          <w:sz w:val="28"/>
          <w:szCs w:val="24"/>
          <w:lang w:val="ru-RU"/>
        </w:rPr>
        <w:t xml:space="preserve">Источник: составлено автором на основе </w:t>
      </w:r>
      <w:r w:rsidRPr="009307F4">
        <w:rPr>
          <w:color w:val="auto"/>
          <w:sz w:val="28"/>
          <w:szCs w:val="24"/>
        </w:rPr>
        <w:t>UN</w:t>
      </w:r>
      <w:r w:rsidRPr="009307F4">
        <w:rPr>
          <w:color w:val="auto"/>
          <w:sz w:val="28"/>
          <w:szCs w:val="24"/>
          <w:lang w:val="ru-RU"/>
        </w:rPr>
        <w:t xml:space="preserve"> </w:t>
      </w:r>
      <w:r w:rsidRPr="009307F4">
        <w:rPr>
          <w:color w:val="auto"/>
          <w:sz w:val="28"/>
          <w:szCs w:val="24"/>
        </w:rPr>
        <w:t>Stats</w:t>
      </w:r>
      <w:r w:rsidRPr="009307F4">
        <w:rPr>
          <w:color w:val="auto"/>
          <w:sz w:val="28"/>
          <w:szCs w:val="24"/>
          <w:lang w:val="ru-RU"/>
        </w:rPr>
        <w:t xml:space="preserve">, </w:t>
      </w:r>
      <w:r w:rsidRPr="009307F4">
        <w:rPr>
          <w:color w:val="auto"/>
          <w:sz w:val="28"/>
          <w:szCs w:val="24"/>
        </w:rPr>
        <w:t>CIS</w:t>
      </w:r>
      <w:r w:rsidRPr="009307F4">
        <w:rPr>
          <w:color w:val="auto"/>
          <w:sz w:val="28"/>
          <w:szCs w:val="24"/>
          <w:lang w:val="ru-RU"/>
        </w:rPr>
        <w:t xml:space="preserve"> </w:t>
      </w:r>
      <w:r w:rsidRPr="009307F4">
        <w:rPr>
          <w:color w:val="auto"/>
          <w:sz w:val="28"/>
          <w:szCs w:val="24"/>
        </w:rPr>
        <w:t>Stats</w:t>
      </w:r>
      <w:r w:rsidRPr="009307F4">
        <w:rPr>
          <w:noProof/>
          <w:color w:val="auto"/>
          <w:sz w:val="28"/>
          <w:szCs w:val="24"/>
          <w:lang w:val="ru-RU"/>
        </w:rPr>
        <w:t>)</w:t>
      </w:r>
    </w:p>
    <w:tbl>
      <w:tblPr>
        <w:tblStyle w:val="a4"/>
        <w:tblW w:w="0" w:type="auto"/>
        <w:tblInd w:w="-856" w:type="dxa"/>
        <w:tblLayout w:type="fixed"/>
        <w:tblLook w:val="04A0" w:firstRow="1" w:lastRow="0" w:firstColumn="1" w:lastColumn="0" w:noHBand="0" w:noVBand="1"/>
      </w:tblPr>
      <w:tblGrid>
        <w:gridCol w:w="709"/>
        <w:gridCol w:w="433"/>
        <w:gridCol w:w="521"/>
        <w:gridCol w:w="521"/>
        <w:gridCol w:w="521"/>
        <w:gridCol w:w="522"/>
        <w:gridCol w:w="522"/>
        <w:gridCol w:w="522"/>
        <w:gridCol w:w="522"/>
        <w:gridCol w:w="522"/>
        <w:gridCol w:w="522"/>
        <w:gridCol w:w="522"/>
        <w:gridCol w:w="522"/>
        <w:gridCol w:w="522"/>
        <w:gridCol w:w="522"/>
        <w:gridCol w:w="522"/>
        <w:gridCol w:w="522"/>
        <w:gridCol w:w="522"/>
        <w:gridCol w:w="522"/>
        <w:gridCol w:w="522"/>
      </w:tblGrid>
      <w:tr w:rsidR="00BA462D" w:rsidRPr="00AC279E" w14:paraId="292EB145" w14:textId="77777777" w:rsidTr="005F5F79">
        <w:trPr>
          <w:cantSplit/>
          <w:trHeight w:val="2550"/>
          <w:tblHeader/>
        </w:trPr>
        <w:tc>
          <w:tcPr>
            <w:tcW w:w="709" w:type="dxa"/>
            <w:noWrap/>
            <w:textDirection w:val="btLr"/>
            <w:hideMark/>
          </w:tcPr>
          <w:p w14:paraId="23B1E6F4" w14:textId="77777777" w:rsidR="00BA462D" w:rsidRPr="000E7A24" w:rsidRDefault="00BA462D" w:rsidP="005F5F79">
            <w:pPr>
              <w:ind w:left="113" w:right="113"/>
              <w:contextualSpacing/>
              <w:jc w:val="both"/>
              <w:rPr>
                <w:szCs w:val="24"/>
                <w:lang w:val="ru-RU"/>
              </w:rPr>
            </w:pPr>
            <w:r w:rsidRPr="000E7A24">
              <w:rPr>
                <w:szCs w:val="24"/>
                <w:lang w:val="ru-RU"/>
              </w:rPr>
              <w:t>Страна</w:t>
            </w:r>
          </w:p>
        </w:tc>
        <w:tc>
          <w:tcPr>
            <w:tcW w:w="433" w:type="dxa"/>
            <w:noWrap/>
            <w:textDirection w:val="btLr"/>
            <w:hideMark/>
          </w:tcPr>
          <w:p w14:paraId="7AF5E1A0" w14:textId="77777777" w:rsidR="00BA462D" w:rsidRPr="000E7A24" w:rsidRDefault="00BA462D" w:rsidP="005F5F79">
            <w:pPr>
              <w:ind w:left="113" w:right="113"/>
              <w:contextualSpacing/>
              <w:jc w:val="both"/>
              <w:rPr>
                <w:szCs w:val="24"/>
                <w:lang w:val="ru-RU"/>
              </w:rPr>
            </w:pPr>
            <w:r w:rsidRPr="000E7A24">
              <w:rPr>
                <w:szCs w:val="24"/>
                <w:lang w:val="ru-RU"/>
              </w:rPr>
              <w:t>Беларусь</w:t>
            </w:r>
          </w:p>
        </w:tc>
        <w:tc>
          <w:tcPr>
            <w:tcW w:w="521" w:type="dxa"/>
            <w:noWrap/>
            <w:textDirection w:val="btLr"/>
            <w:hideMark/>
          </w:tcPr>
          <w:p w14:paraId="45DD9FCD" w14:textId="77777777" w:rsidR="00BA462D" w:rsidRPr="000E7A24" w:rsidRDefault="00BA462D" w:rsidP="005F5F79">
            <w:pPr>
              <w:ind w:left="113" w:right="113"/>
              <w:contextualSpacing/>
              <w:jc w:val="both"/>
              <w:rPr>
                <w:szCs w:val="24"/>
                <w:lang w:val="ru-RU"/>
              </w:rPr>
            </w:pPr>
            <w:r w:rsidRPr="000E7A24">
              <w:rPr>
                <w:szCs w:val="24"/>
                <w:lang w:val="ru-RU"/>
              </w:rPr>
              <w:t>Болгария</w:t>
            </w:r>
          </w:p>
        </w:tc>
        <w:tc>
          <w:tcPr>
            <w:tcW w:w="521" w:type="dxa"/>
            <w:noWrap/>
            <w:textDirection w:val="btLr"/>
            <w:hideMark/>
          </w:tcPr>
          <w:p w14:paraId="62484BDE" w14:textId="77777777" w:rsidR="00BA462D" w:rsidRPr="000E7A24" w:rsidRDefault="00BA462D" w:rsidP="005F5F79">
            <w:pPr>
              <w:ind w:left="113" w:right="113"/>
              <w:contextualSpacing/>
              <w:jc w:val="both"/>
              <w:rPr>
                <w:szCs w:val="24"/>
                <w:lang w:val="ru-RU"/>
              </w:rPr>
            </w:pPr>
            <w:r w:rsidRPr="000E7A24">
              <w:rPr>
                <w:szCs w:val="24"/>
                <w:lang w:val="ru-RU"/>
              </w:rPr>
              <w:t>Венгрия</w:t>
            </w:r>
          </w:p>
        </w:tc>
        <w:tc>
          <w:tcPr>
            <w:tcW w:w="521" w:type="dxa"/>
            <w:noWrap/>
            <w:textDirection w:val="btLr"/>
            <w:hideMark/>
          </w:tcPr>
          <w:p w14:paraId="0A938008" w14:textId="77777777" w:rsidR="00BA462D" w:rsidRPr="000E7A24" w:rsidRDefault="00BA462D" w:rsidP="005F5F79">
            <w:pPr>
              <w:ind w:left="113" w:right="113"/>
              <w:contextualSpacing/>
              <w:jc w:val="both"/>
              <w:rPr>
                <w:szCs w:val="24"/>
                <w:lang w:val="ru-RU"/>
              </w:rPr>
            </w:pPr>
            <w:r w:rsidRPr="000E7A24">
              <w:rPr>
                <w:szCs w:val="24"/>
                <w:lang w:val="ru-RU"/>
              </w:rPr>
              <w:t>Молдавия</w:t>
            </w:r>
          </w:p>
        </w:tc>
        <w:tc>
          <w:tcPr>
            <w:tcW w:w="522" w:type="dxa"/>
            <w:noWrap/>
            <w:textDirection w:val="btLr"/>
            <w:hideMark/>
          </w:tcPr>
          <w:p w14:paraId="57A37A76" w14:textId="77777777" w:rsidR="00BA462D" w:rsidRPr="000E7A24" w:rsidRDefault="00BA462D" w:rsidP="005F5F79">
            <w:pPr>
              <w:ind w:left="113" w:right="113"/>
              <w:contextualSpacing/>
              <w:jc w:val="both"/>
              <w:rPr>
                <w:szCs w:val="24"/>
                <w:lang w:val="ru-RU"/>
              </w:rPr>
            </w:pPr>
            <w:r w:rsidRPr="000E7A24">
              <w:rPr>
                <w:szCs w:val="24"/>
                <w:lang w:val="ru-RU"/>
              </w:rPr>
              <w:t>Польша</w:t>
            </w:r>
          </w:p>
        </w:tc>
        <w:tc>
          <w:tcPr>
            <w:tcW w:w="522" w:type="dxa"/>
            <w:noWrap/>
            <w:textDirection w:val="btLr"/>
            <w:hideMark/>
          </w:tcPr>
          <w:p w14:paraId="359DEC9D" w14:textId="77777777" w:rsidR="00BA462D" w:rsidRPr="000E7A24" w:rsidRDefault="00BA462D" w:rsidP="005F5F79">
            <w:pPr>
              <w:ind w:left="113" w:right="113"/>
              <w:contextualSpacing/>
              <w:jc w:val="both"/>
              <w:rPr>
                <w:szCs w:val="24"/>
                <w:lang w:val="ru-RU"/>
              </w:rPr>
            </w:pPr>
            <w:r w:rsidRPr="000E7A24">
              <w:rPr>
                <w:szCs w:val="24"/>
                <w:lang w:val="ru-RU"/>
              </w:rPr>
              <w:t xml:space="preserve">Россия </w:t>
            </w:r>
          </w:p>
        </w:tc>
        <w:tc>
          <w:tcPr>
            <w:tcW w:w="522" w:type="dxa"/>
            <w:noWrap/>
            <w:textDirection w:val="btLr"/>
            <w:hideMark/>
          </w:tcPr>
          <w:p w14:paraId="068B2485" w14:textId="77777777" w:rsidR="00BA462D" w:rsidRPr="000E7A24" w:rsidRDefault="00BA462D" w:rsidP="005F5F79">
            <w:pPr>
              <w:ind w:left="113" w:right="113"/>
              <w:contextualSpacing/>
              <w:jc w:val="both"/>
              <w:rPr>
                <w:szCs w:val="24"/>
                <w:lang w:val="ru-RU"/>
              </w:rPr>
            </w:pPr>
            <w:r w:rsidRPr="000E7A24">
              <w:rPr>
                <w:szCs w:val="24"/>
                <w:lang w:val="ru-RU"/>
              </w:rPr>
              <w:t>Румыния</w:t>
            </w:r>
          </w:p>
        </w:tc>
        <w:tc>
          <w:tcPr>
            <w:tcW w:w="522" w:type="dxa"/>
            <w:noWrap/>
            <w:textDirection w:val="btLr"/>
            <w:hideMark/>
          </w:tcPr>
          <w:p w14:paraId="2304C1DC" w14:textId="77777777" w:rsidR="00BA462D" w:rsidRPr="000E7A24" w:rsidRDefault="00BA462D" w:rsidP="005F5F79">
            <w:pPr>
              <w:ind w:left="113" w:right="113"/>
              <w:contextualSpacing/>
              <w:jc w:val="both"/>
              <w:rPr>
                <w:szCs w:val="24"/>
                <w:lang w:val="ru-RU"/>
              </w:rPr>
            </w:pPr>
            <w:r w:rsidRPr="000E7A24">
              <w:rPr>
                <w:szCs w:val="24"/>
                <w:lang w:val="ru-RU"/>
              </w:rPr>
              <w:t>Словакия</w:t>
            </w:r>
          </w:p>
        </w:tc>
        <w:tc>
          <w:tcPr>
            <w:tcW w:w="522" w:type="dxa"/>
            <w:noWrap/>
            <w:textDirection w:val="btLr"/>
            <w:hideMark/>
          </w:tcPr>
          <w:p w14:paraId="088DC99A" w14:textId="77777777" w:rsidR="00BA462D" w:rsidRPr="000E7A24" w:rsidRDefault="00BA462D" w:rsidP="005F5F79">
            <w:pPr>
              <w:ind w:left="113" w:right="113"/>
              <w:contextualSpacing/>
              <w:jc w:val="both"/>
              <w:rPr>
                <w:szCs w:val="24"/>
                <w:lang w:val="ru-RU"/>
              </w:rPr>
            </w:pPr>
            <w:r w:rsidRPr="000E7A24">
              <w:rPr>
                <w:szCs w:val="24"/>
                <w:lang w:val="ru-RU"/>
              </w:rPr>
              <w:t>Украина</w:t>
            </w:r>
          </w:p>
        </w:tc>
        <w:tc>
          <w:tcPr>
            <w:tcW w:w="522" w:type="dxa"/>
            <w:noWrap/>
            <w:textDirection w:val="btLr"/>
            <w:hideMark/>
          </w:tcPr>
          <w:p w14:paraId="427BC0A8" w14:textId="77777777" w:rsidR="00BA462D" w:rsidRPr="000E7A24" w:rsidRDefault="00BA462D" w:rsidP="005F5F79">
            <w:pPr>
              <w:ind w:left="113" w:right="113"/>
              <w:contextualSpacing/>
              <w:jc w:val="both"/>
              <w:rPr>
                <w:szCs w:val="24"/>
                <w:lang w:val="ru-RU"/>
              </w:rPr>
            </w:pPr>
            <w:r w:rsidRPr="000E7A24">
              <w:rPr>
                <w:szCs w:val="24"/>
                <w:lang w:val="ru-RU"/>
              </w:rPr>
              <w:t>Чехия</w:t>
            </w:r>
          </w:p>
        </w:tc>
        <w:tc>
          <w:tcPr>
            <w:tcW w:w="522" w:type="dxa"/>
            <w:noWrap/>
            <w:textDirection w:val="btLr"/>
            <w:hideMark/>
          </w:tcPr>
          <w:p w14:paraId="209AD136" w14:textId="77777777" w:rsidR="00BA462D" w:rsidRPr="000E7A24" w:rsidRDefault="00BA462D" w:rsidP="005F5F79">
            <w:pPr>
              <w:ind w:left="113" w:right="113"/>
              <w:contextualSpacing/>
              <w:jc w:val="both"/>
              <w:rPr>
                <w:szCs w:val="24"/>
                <w:lang w:val="ru-RU"/>
              </w:rPr>
            </w:pPr>
            <w:r w:rsidRPr="000E7A24">
              <w:rPr>
                <w:szCs w:val="24"/>
                <w:lang w:val="ru-RU"/>
              </w:rPr>
              <w:t>Литва</w:t>
            </w:r>
          </w:p>
        </w:tc>
        <w:tc>
          <w:tcPr>
            <w:tcW w:w="522" w:type="dxa"/>
            <w:noWrap/>
            <w:textDirection w:val="btLr"/>
            <w:hideMark/>
          </w:tcPr>
          <w:p w14:paraId="6E58D8D6" w14:textId="77777777" w:rsidR="00BA462D" w:rsidRPr="000E7A24" w:rsidRDefault="00BA462D" w:rsidP="005F5F79">
            <w:pPr>
              <w:ind w:left="113" w:right="113"/>
              <w:contextualSpacing/>
              <w:jc w:val="both"/>
              <w:rPr>
                <w:szCs w:val="24"/>
                <w:lang w:val="ru-RU"/>
              </w:rPr>
            </w:pPr>
            <w:r w:rsidRPr="000E7A24">
              <w:rPr>
                <w:szCs w:val="24"/>
                <w:lang w:val="ru-RU"/>
              </w:rPr>
              <w:t>Латвия</w:t>
            </w:r>
          </w:p>
        </w:tc>
        <w:tc>
          <w:tcPr>
            <w:tcW w:w="522" w:type="dxa"/>
            <w:noWrap/>
            <w:textDirection w:val="btLr"/>
            <w:hideMark/>
          </w:tcPr>
          <w:p w14:paraId="618369E0" w14:textId="77777777" w:rsidR="00BA462D" w:rsidRPr="000E7A24" w:rsidRDefault="00BA462D" w:rsidP="005F5F79">
            <w:pPr>
              <w:ind w:left="113" w:right="113"/>
              <w:contextualSpacing/>
              <w:jc w:val="both"/>
              <w:rPr>
                <w:szCs w:val="24"/>
                <w:lang w:val="ru-RU"/>
              </w:rPr>
            </w:pPr>
            <w:r w:rsidRPr="000E7A24">
              <w:rPr>
                <w:szCs w:val="24"/>
                <w:lang w:val="ru-RU"/>
              </w:rPr>
              <w:t>Эстония</w:t>
            </w:r>
          </w:p>
        </w:tc>
        <w:tc>
          <w:tcPr>
            <w:tcW w:w="522" w:type="dxa"/>
            <w:noWrap/>
            <w:textDirection w:val="btLr"/>
            <w:hideMark/>
          </w:tcPr>
          <w:p w14:paraId="09819204" w14:textId="77777777" w:rsidR="00BA462D" w:rsidRPr="000E7A24" w:rsidRDefault="00BA462D" w:rsidP="005F5F79">
            <w:pPr>
              <w:ind w:left="113" w:right="113"/>
              <w:contextualSpacing/>
              <w:jc w:val="both"/>
              <w:rPr>
                <w:szCs w:val="24"/>
                <w:lang w:val="ru-RU"/>
              </w:rPr>
            </w:pPr>
            <w:r w:rsidRPr="000E7A24">
              <w:rPr>
                <w:szCs w:val="24"/>
                <w:lang w:val="ru-RU"/>
              </w:rPr>
              <w:t>Сербия</w:t>
            </w:r>
          </w:p>
        </w:tc>
        <w:tc>
          <w:tcPr>
            <w:tcW w:w="522" w:type="dxa"/>
            <w:noWrap/>
            <w:textDirection w:val="btLr"/>
            <w:hideMark/>
          </w:tcPr>
          <w:p w14:paraId="4ACB5C8C" w14:textId="77777777" w:rsidR="00BA462D" w:rsidRPr="000E7A24" w:rsidRDefault="00BA462D" w:rsidP="005F5F79">
            <w:pPr>
              <w:ind w:left="113" w:right="113"/>
              <w:contextualSpacing/>
              <w:jc w:val="both"/>
              <w:rPr>
                <w:szCs w:val="24"/>
                <w:lang w:val="ru-RU"/>
              </w:rPr>
            </w:pPr>
            <w:r w:rsidRPr="000E7A24">
              <w:rPr>
                <w:szCs w:val="24"/>
                <w:lang w:val="ru-RU"/>
              </w:rPr>
              <w:t>Хорватия</w:t>
            </w:r>
          </w:p>
        </w:tc>
        <w:tc>
          <w:tcPr>
            <w:tcW w:w="522" w:type="dxa"/>
            <w:noWrap/>
            <w:textDirection w:val="btLr"/>
            <w:hideMark/>
          </w:tcPr>
          <w:p w14:paraId="76AA506E" w14:textId="77777777" w:rsidR="00BA462D" w:rsidRPr="000E7A24" w:rsidRDefault="00BA462D" w:rsidP="005F5F79">
            <w:pPr>
              <w:ind w:left="113" w:right="113"/>
              <w:contextualSpacing/>
              <w:jc w:val="both"/>
              <w:rPr>
                <w:szCs w:val="24"/>
                <w:lang w:val="ru-RU"/>
              </w:rPr>
            </w:pPr>
            <w:r w:rsidRPr="000E7A24">
              <w:rPr>
                <w:szCs w:val="24"/>
                <w:lang w:val="ru-RU"/>
              </w:rPr>
              <w:t>Словения</w:t>
            </w:r>
          </w:p>
        </w:tc>
        <w:tc>
          <w:tcPr>
            <w:tcW w:w="522" w:type="dxa"/>
            <w:noWrap/>
            <w:textDirection w:val="btLr"/>
            <w:hideMark/>
          </w:tcPr>
          <w:p w14:paraId="7EDC898A" w14:textId="77777777" w:rsidR="00BA462D" w:rsidRPr="000E7A24" w:rsidRDefault="00BA462D" w:rsidP="005F5F79">
            <w:pPr>
              <w:ind w:left="113" w:right="113"/>
              <w:contextualSpacing/>
              <w:jc w:val="both"/>
              <w:rPr>
                <w:szCs w:val="24"/>
                <w:lang w:val="ru-RU"/>
              </w:rPr>
            </w:pPr>
            <w:r w:rsidRPr="000E7A24">
              <w:rPr>
                <w:szCs w:val="24"/>
                <w:lang w:val="ru-RU"/>
              </w:rPr>
              <w:t>Северная Македония</w:t>
            </w:r>
          </w:p>
        </w:tc>
        <w:tc>
          <w:tcPr>
            <w:tcW w:w="522" w:type="dxa"/>
            <w:noWrap/>
            <w:textDirection w:val="btLr"/>
            <w:hideMark/>
          </w:tcPr>
          <w:p w14:paraId="6D955D74" w14:textId="77777777" w:rsidR="00BA462D" w:rsidRPr="000E7A24" w:rsidRDefault="00BA462D" w:rsidP="005F5F79">
            <w:pPr>
              <w:ind w:left="113" w:right="113"/>
              <w:contextualSpacing/>
              <w:jc w:val="both"/>
              <w:rPr>
                <w:szCs w:val="24"/>
                <w:lang w:val="ru-RU"/>
              </w:rPr>
            </w:pPr>
            <w:r w:rsidRPr="000E7A24">
              <w:rPr>
                <w:szCs w:val="24"/>
                <w:lang w:val="ru-RU"/>
              </w:rPr>
              <w:t>Черногория</w:t>
            </w:r>
          </w:p>
        </w:tc>
        <w:tc>
          <w:tcPr>
            <w:tcW w:w="522" w:type="dxa"/>
            <w:noWrap/>
            <w:textDirection w:val="btLr"/>
            <w:hideMark/>
          </w:tcPr>
          <w:p w14:paraId="162F21C1" w14:textId="77777777" w:rsidR="00BA462D" w:rsidRPr="000E7A24" w:rsidRDefault="00BA462D" w:rsidP="005F5F79">
            <w:pPr>
              <w:ind w:left="113" w:right="113"/>
              <w:contextualSpacing/>
              <w:jc w:val="both"/>
              <w:rPr>
                <w:szCs w:val="24"/>
                <w:lang w:val="ru-RU"/>
              </w:rPr>
            </w:pPr>
            <w:r w:rsidRPr="000E7A24">
              <w:rPr>
                <w:szCs w:val="24"/>
                <w:lang w:val="ru-RU"/>
              </w:rPr>
              <w:t>Босния и Герцеговина</w:t>
            </w:r>
          </w:p>
        </w:tc>
      </w:tr>
      <w:tr w:rsidR="00BA462D" w:rsidRPr="00AC279E" w14:paraId="134B17E0" w14:textId="77777777" w:rsidTr="005F5F79">
        <w:trPr>
          <w:cantSplit/>
          <w:trHeight w:val="1254"/>
        </w:trPr>
        <w:tc>
          <w:tcPr>
            <w:tcW w:w="709" w:type="dxa"/>
            <w:noWrap/>
            <w:textDirection w:val="btLr"/>
            <w:hideMark/>
          </w:tcPr>
          <w:p w14:paraId="7F537AD4" w14:textId="77777777" w:rsidR="00BA462D" w:rsidRPr="000E7A24" w:rsidRDefault="00BA462D" w:rsidP="005F5F79">
            <w:pPr>
              <w:ind w:left="113" w:right="113"/>
              <w:contextualSpacing/>
              <w:jc w:val="both"/>
              <w:rPr>
                <w:szCs w:val="24"/>
                <w:lang w:val="ru-RU"/>
              </w:rPr>
            </w:pPr>
            <w:r w:rsidRPr="000E7A24">
              <w:rPr>
                <w:szCs w:val="24"/>
                <w:lang w:val="ru-RU"/>
              </w:rPr>
              <w:t xml:space="preserve">Площадь </w:t>
            </w:r>
          </w:p>
          <w:p w14:paraId="409C2441" w14:textId="77777777" w:rsidR="00BA462D" w:rsidRPr="000E7A24" w:rsidRDefault="00BA462D" w:rsidP="005F5F79">
            <w:pPr>
              <w:ind w:left="113" w:right="113"/>
              <w:contextualSpacing/>
              <w:jc w:val="both"/>
              <w:rPr>
                <w:szCs w:val="24"/>
                <w:lang w:val="ru-RU"/>
              </w:rPr>
            </w:pPr>
            <w:r w:rsidRPr="000E7A24">
              <w:rPr>
                <w:szCs w:val="24"/>
                <w:lang w:val="ru-RU"/>
              </w:rPr>
              <w:t>(км. кв.)</w:t>
            </w:r>
          </w:p>
        </w:tc>
        <w:tc>
          <w:tcPr>
            <w:tcW w:w="433" w:type="dxa"/>
            <w:noWrap/>
            <w:textDirection w:val="btLr"/>
            <w:hideMark/>
          </w:tcPr>
          <w:p w14:paraId="4127BA97" w14:textId="77777777" w:rsidR="00BA462D" w:rsidRPr="000E7A24" w:rsidRDefault="00BA462D" w:rsidP="005F5F79">
            <w:pPr>
              <w:ind w:left="113" w:right="113"/>
              <w:contextualSpacing/>
              <w:jc w:val="both"/>
              <w:rPr>
                <w:szCs w:val="24"/>
                <w:lang w:val="ru-RU"/>
              </w:rPr>
            </w:pPr>
            <w:r w:rsidRPr="000E7A24">
              <w:rPr>
                <w:szCs w:val="24"/>
                <w:lang w:val="ru-RU"/>
              </w:rPr>
              <w:t>207600</w:t>
            </w:r>
          </w:p>
        </w:tc>
        <w:tc>
          <w:tcPr>
            <w:tcW w:w="521" w:type="dxa"/>
            <w:noWrap/>
            <w:textDirection w:val="btLr"/>
            <w:hideMark/>
          </w:tcPr>
          <w:p w14:paraId="2C2DF8B1" w14:textId="77777777" w:rsidR="00BA462D" w:rsidRPr="000E7A24" w:rsidRDefault="00BA462D" w:rsidP="005F5F79">
            <w:pPr>
              <w:ind w:left="113" w:right="113"/>
              <w:contextualSpacing/>
              <w:jc w:val="both"/>
              <w:rPr>
                <w:szCs w:val="24"/>
                <w:lang w:val="ru-RU"/>
              </w:rPr>
            </w:pPr>
            <w:r w:rsidRPr="000E7A24">
              <w:rPr>
                <w:szCs w:val="24"/>
                <w:lang w:val="ru-RU"/>
              </w:rPr>
              <w:t>110800</w:t>
            </w:r>
          </w:p>
        </w:tc>
        <w:tc>
          <w:tcPr>
            <w:tcW w:w="521" w:type="dxa"/>
            <w:noWrap/>
            <w:textDirection w:val="btLr"/>
            <w:hideMark/>
          </w:tcPr>
          <w:p w14:paraId="7AAA5CDD" w14:textId="77777777" w:rsidR="00BA462D" w:rsidRPr="000E7A24" w:rsidRDefault="00BA462D" w:rsidP="005F5F79">
            <w:pPr>
              <w:ind w:left="113" w:right="113"/>
              <w:contextualSpacing/>
              <w:jc w:val="both"/>
              <w:rPr>
                <w:szCs w:val="24"/>
                <w:lang w:val="ru-RU"/>
              </w:rPr>
            </w:pPr>
            <w:r w:rsidRPr="000E7A24">
              <w:rPr>
                <w:szCs w:val="24"/>
                <w:lang w:val="ru-RU"/>
              </w:rPr>
              <w:t>93000</w:t>
            </w:r>
          </w:p>
        </w:tc>
        <w:tc>
          <w:tcPr>
            <w:tcW w:w="521" w:type="dxa"/>
            <w:noWrap/>
            <w:textDirection w:val="btLr"/>
            <w:hideMark/>
          </w:tcPr>
          <w:p w14:paraId="74B97DD2" w14:textId="77777777" w:rsidR="00BA462D" w:rsidRPr="000E7A24" w:rsidRDefault="00BA462D" w:rsidP="005F5F79">
            <w:pPr>
              <w:ind w:left="113" w:right="113"/>
              <w:contextualSpacing/>
              <w:jc w:val="both"/>
              <w:rPr>
                <w:szCs w:val="24"/>
                <w:lang w:val="ru-RU"/>
              </w:rPr>
            </w:pPr>
            <w:r w:rsidRPr="000E7A24">
              <w:rPr>
                <w:szCs w:val="24"/>
                <w:lang w:val="ru-RU"/>
              </w:rPr>
              <w:t>33800</w:t>
            </w:r>
          </w:p>
        </w:tc>
        <w:tc>
          <w:tcPr>
            <w:tcW w:w="522" w:type="dxa"/>
            <w:noWrap/>
            <w:textDirection w:val="btLr"/>
            <w:hideMark/>
          </w:tcPr>
          <w:p w14:paraId="0B1CE517" w14:textId="77777777" w:rsidR="00BA462D" w:rsidRPr="000E7A24" w:rsidRDefault="00BA462D" w:rsidP="005F5F79">
            <w:pPr>
              <w:ind w:left="113" w:right="113"/>
              <w:contextualSpacing/>
              <w:jc w:val="both"/>
              <w:rPr>
                <w:szCs w:val="24"/>
                <w:lang w:val="ru-RU"/>
              </w:rPr>
            </w:pPr>
            <w:r w:rsidRPr="000E7A24">
              <w:rPr>
                <w:szCs w:val="24"/>
                <w:lang w:val="ru-RU"/>
              </w:rPr>
              <w:t>312000</w:t>
            </w:r>
          </w:p>
        </w:tc>
        <w:tc>
          <w:tcPr>
            <w:tcW w:w="522" w:type="dxa"/>
            <w:noWrap/>
            <w:textDirection w:val="btLr"/>
            <w:hideMark/>
          </w:tcPr>
          <w:p w14:paraId="6E8D6A4F" w14:textId="77777777" w:rsidR="00BA462D" w:rsidRPr="000E7A24" w:rsidRDefault="00BA462D" w:rsidP="005F5F79">
            <w:pPr>
              <w:ind w:left="113" w:right="113"/>
              <w:contextualSpacing/>
              <w:jc w:val="both"/>
              <w:rPr>
                <w:szCs w:val="24"/>
                <w:lang w:val="ru-RU"/>
              </w:rPr>
            </w:pPr>
            <w:r w:rsidRPr="000E7A24">
              <w:rPr>
                <w:szCs w:val="24"/>
                <w:lang w:val="ru-RU"/>
              </w:rPr>
              <w:t>17100000</w:t>
            </w:r>
          </w:p>
        </w:tc>
        <w:tc>
          <w:tcPr>
            <w:tcW w:w="522" w:type="dxa"/>
            <w:noWrap/>
            <w:textDirection w:val="btLr"/>
            <w:hideMark/>
          </w:tcPr>
          <w:p w14:paraId="4234596D" w14:textId="77777777" w:rsidR="00BA462D" w:rsidRPr="000E7A24" w:rsidRDefault="00BA462D" w:rsidP="005F5F79">
            <w:pPr>
              <w:ind w:left="113" w:right="113"/>
              <w:contextualSpacing/>
              <w:jc w:val="both"/>
              <w:rPr>
                <w:szCs w:val="24"/>
                <w:lang w:val="ru-RU"/>
              </w:rPr>
            </w:pPr>
            <w:r w:rsidRPr="000E7A24">
              <w:rPr>
                <w:szCs w:val="24"/>
                <w:lang w:val="ru-RU"/>
              </w:rPr>
              <w:t>237500</w:t>
            </w:r>
          </w:p>
        </w:tc>
        <w:tc>
          <w:tcPr>
            <w:tcW w:w="522" w:type="dxa"/>
            <w:noWrap/>
            <w:textDirection w:val="btLr"/>
            <w:hideMark/>
          </w:tcPr>
          <w:p w14:paraId="6D5786D5" w14:textId="77777777" w:rsidR="00BA462D" w:rsidRPr="000E7A24" w:rsidRDefault="00BA462D" w:rsidP="005F5F79">
            <w:pPr>
              <w:ind w:left="113" w:right="113"/>
              <w:contextualSpacing/>
              <w:jc w:val="both"/>
              <w:rPr>
                <w:szCs w:val="24"/>
                <w:lang w:val="ru-RU"/>
              </w:rPr>
            </w:pPr>
            <w:r w:rsidRPr="000E7A24">
              <w:rPr>
                <w:szCs w:val="24"/>
                <w:lang w:val="ru-RU"/>
              </w:rPr>
              <w:t>48845</w:t>
            </w:r>
          </w:p>
        </w:tc>
        <w:tc>
          <w:tcPr>
            <w:tcW w:w="522" w:type="dxa"/>
            <w:noWrap/>
            <w:textDirection w:val="btLr"/>
            <w:hideMark/>
          </w:tcPr>
          <w:p w14:paraId="51DC8A38" w14:textId="77777777" w:rsidR="00BA462D" w:rsidRPr="000E7A24" w:rsidRDefault="00BA462D" w:rsidP="005F5F79">
            <w:pPr>
              <w:ind w:left="113" w:right="113"/>
              <w:contextualSpacing/>
              <w:jc w:val="both"/>
              <w:rPr>
                <w:szCs w:val="24"/>
                <w:lang w:val="ru-RU"/>
              </w:rPr>
            </w:pPr>
            <w:r w:rsidRPr="000E7A24">
              <w:rPr>
                <w:szCs w:val="24"/>
                <w:lang w:val="ru-RU"/>
              </w:rPr>
              <w:t>576600</w:t>
            </w:r>
          </w:p>
        </w:tc>
        <w:tc>
          <w:tcPr>
            <w:tcW w:w="522" w:type="dxa"/>
            <w:noWrap/>
            <w:textDirection w:val="btLr"/>
            <w:hideMark/>
          </w:tcPr>
          <w:p w14:paraId="14AF7577" w14:textId="77777777" w:rsidR="00BA462D" w:rsidRPr="000E7A24" w:rsidRDefault="00BA462D" w:rsidP="005F5F79">
            <w:pPr>
              <w:ind w:left="113" w:right="113"/>
              <w:contextualSpacing/>
              <w:jc w:val="both"/>
              <w:rPr>
                <w:szCs w:val="24"/>
                <w:lang w:val="ru-RU"/>
              </w:rPr>
            </w:pPr>
            <w:r w:rsidRPr="000E7A24">
              <w:rPr>
                <w:szCs w:val="24"/>
                <w:lang w:val="ru-RU"/>
              </w:rPr>
              <w:t>78866</w:t>
            </w:r>
          </w:p>
        </w:tc>
        <w:tc>
          <w:tcPr>
            <w:tcW w:w="522" w:type="dxa"/>
            <w:noWrap/>
            <w:textDirection w:val="btLr"/>
            <w:hideMark/>
          </w:tcPr>
          <w:p w14:paraId="2A3A1805" w14:textId="77777777" w:rsidR="00BA462D" w:rsidRPr="000E7A24" w:rsidRDefault="00BA462D" w:rsidP="005F5F79">
            <w:pPr>
              <w:ind w:left="113" w:right="113"/>
              <w:contextualSpacing/>
              <w:jc w:val="both"/>
              <w:rPr>
                <w:szCs w:val="24"/>
                <w:lang w:val="ru-RU"/>
              </w:rPr>
            </w:pPr>
            <w:r w:rsidRPr="000E7A24">
              <w:rPr>
                <w:szCs w:val="24"/>
                <w:lang w:val="ru-RU"/>
              </w:rPr>
              <w:t>65200</w:t>
            </w:r>
          </w:p>
        </w:tc>
        <w:tc>
          <w:tcPr>
            <w:tcW w:w="522" w:type="dxa"/>
            <w:noWrap/>
            <w:textDirection w:val="btLr"/>
            <w:hideMark/>
          </w:tcPr>
          <w:p w14:paraId="11B83DBA" w14:textId="77777777" w:rsidR="00BA462D" w:rsidRPr="000E7A24" w:rsidRDefault="00BA462D" w:rsidP="005F5F79">
            <w:pPr>
              <w:ind w:left="113" w:right="113"/>
              <w:contextualSpacing/>
              <w:jc w:val="both"/>
              <w:rPr>
                <w:szCs w:val="24"/>
                <w:lang w:val="ru-RU"/>
              </w:rPr>
            </w:pPr>
            <w:r w:rsidRPr="000E7A24">
              <w:rPr>
                <w:szCs w:val="24"/>
                <w:lang w:val="ru-RU"/>
              </w:rPr>
              <w:t>64589</w:t>
            </w:r>
          </w:p>
        </w:tc>
        <w:tc>
          <w:tcPr>
            <w:tcW w:w="522" w:type="dxa"/>
            <w:noWrap/>
            <w:textDirection w:val="btLr"/>
            <w:hideMark/>
          </w:tcPr>
          <w:p w14:paraId="6424CE1A" w14:textId="77777777" w:rsidR="00BA462D" w:rsidRPr="000E7A24" w:rsidRDefault="00BA462D" w:rsidP="005F5F79">
            <w:pPr>
              <w:ind w:left="113" w:right="113"/>
              <w:contextualSpacing/>
              <w:jc w:val="both"/>
              <w:rPr>
                <w:szCs w:val="24"/>
                <w:lang w:val="ru-RU"/>
              </w:rPr>
            </w:pPr>
            <w:r w:rsidRPr="000E7A24">
              <w:rPr>
                <w:szCs w:val="24"/>
                <w:lang w:val="ru-RU"/>
              </w:rPr>
              <w:t>45226</w:t>
            </w:r>
          </w:p>
        </w:tc>
        <w:tc>
          <w:tcPr>
            <w:tcW w:w="522" w:type="dxa"/>
            <w:noWrap/>
            <w:textDirection w:val="btLr"/>
            <w:hideMark/>
          </w:tcPr>
          <w:p w14:paraId="7303AADC" w14:textId="77777777" w:rsidR="00BA462D" w:rsidRPr="000E7A24" w:rsidRDefault="00BA462D" w:rsidP="005F5F79">
            <w:pPr>
              <w:ind w:left="113" w:right="113"/>
              <w:contextualSpacing/>
              <w:jc w:val="both"/>
              <w:rPr>
                <w:szCs w:val="24"/>
                <w:lang w:val="ru-RU"/>
              </w:rPr>
            </w:pPr>
            <w:r w:rsidRPr="000E7A24">
              <w:rPr>
                <w:szCs w:val="24"/>
                <w:lang w:val="ru-RU"/>
              </w:rPr>
              <w:t>88361</w:t>
            </w:r>
          </w:p>
        </w:tc>
        <w:tc>
          <w:tcPr>
            <w:tcW w:w="522" w:type="dxa"/>
            <w:noWrap/>
            <w:textDirection w:val="btLr"/>
            <w:hideMark/>
          </w:tcPr>
          <w:p w14:paraId="6EBEBDF1" w14:textId="77777777" w:rsidR="00BA462D" w:rsidRPr="000E7A24" w:rsidRDefault="00BA462D" w:rsidP="005F5F79">
            <w:pPr>
              <w:ind w:left="113" w:right="113"/>
              <w:contextualSpacing/>
              <w:jc w:val="both"/>
              <w:rPr>
                <w:szCs w:val="24"/>
                <w:lang w:val="ru-RU"/>
              </w:rPr>
            </w:pPr>
            <w:r w:rsidRPr="000E7A24">
              <w:rPr>
                <w:szCs w:val="24"/>
                <w:lang w:val="ru-RU"/>
              </w:rPr>
              <w:t>56542</w:t>
            </w:r>
          </w:p>
        </w:tc>
        <w:tc>
          <w:tcPr>
            <w:tcW w:w="522" w:type="dxa"/>
            <w:noWrap/>
            <w:textDirection w:val="btLr"/>
            <w:hideMark/>
          </w:tcPr>
          <w:p w14:paraId="2689C8DA" w14:textId="77777777" w:rsidR="00BA462D" w:rsidRPr="000E7A24" w:rsidRDefault="00BA462D" w:rsidP="005F5F79">
            <w:pPr>
              <w:ind w:left="113" w:right="113"/>
              <w:contextualSpacing/>
              <w:jc w:val="both"/>
              <w:rPr>
                <w:szCs w:val="24"/>
                <w:lang w:val="ru-RU"/>
              </w:rPr>
            </w:pPr>
            <w:r w:rsidRPr="000E7A24">
              <w:rPr>
                <w:szCs w:val="24"/>
                <w:lang w:val="ru-RU"/>
              </w:rPr>
              <w:t>20253</w:t>
            </w:r>
          </w:p>
        </w:tc>
        <w:tc>
          <w:tcPr>
            <w:tcW w:w="522" w:type="dxa"/>
            <w:noWrap/>
            <w:textDirection w:val="btLr"/>
            <w:hideMark/>
          </w:tcPr>
          <w:p w14:paraId="0EEB283E" w14:textId="77777777" w:rsidR="00BA462D" w:rsidRPr="000E7A24" w:rsidRDefault="00BA462D" w:rsidP="005F5F79">
            <w:pPr>
              <w:ind w:left="113" w:right="113"/>
              <w:contextualSpacing/>
              <w:jc w:val="both"/>
              <w:rPr>
                <w:szCs w:val="24"/>
                <w:lang w:val="ru-RU"/>
              </w:rPr>
            </w:pPr>
            <w:r w:rsidRPr="000E7A24">
              <w:rPr>
                <w:szCs w:val="24"/>
                <w:lang w:val="ru-RU"/>
              </w:rPr>
              <w:t>25333</w:t>
            </w:r>
          </w:p>
        </w:tc>
        <w:tc>
          <w:tcPr>
            <w:tcW w:w="522" w:type="dxa"/>
            <w:noWrap/>
            <w:textDirection w:val="btLr"/>
            <w:hideMark/>
          </w:tcPr>
          <w:p w14:paraId="6E738C37" w14:textId="77777777" w:rsidR="00BA462D" w:rsidRPr="000E7A24" w:rsidRDefault="00BA462D" w:rsidP="005F5F79">
            <w:pPr>
              <w:ind w:left="113" w:right="113"/>
              <w:contextualSpacing/>
              <w:jc w:val="both"/>
              <w:rPr>
                <w:szCs w:val="24"/>
                <w:lang w:val="ru-RU"/>
              </w:rPr>
            </w:pPr>
            <w:r w:rsidRPr="000E7A24">
              <w:rPr>
                <w:szCs w:val="24"/>
                <w:lang w:val="ru-RU"/>
              </w:rPr>
              <w:t>13812</w:t>
            </w:r>
          </w:p>
        </w:tc>
        <w:tc>
          <w:tcPr>
            <w:tcW w:w="522" w:type="dxa"/>
            <w:noWrap/>
            <w:textDirection w:val="btLr"/>
            <w:hideMark/>
          </w:tcPr>
          <w:p w14:paraId="61D714F0" w14:textId="77777777" w:rsidR="00BA462D" w:rsidRPr="000E7A24" w:rsidRDefault="00BA462D" w:rsidP="005F5F79">
            <w:pPr>
              <w:ind w:left="113" w:right="113"/>
              <w:contextualSpacing/>
              <w:jc w:val="both"/>
              <w:rPr>
                <w:szCs w:val="24"/>
                <w:lang w:val="ru-RU"/>
              </w:rPr>
            </w:pPr>
            <w:r w:rsidRPr="000E7A24">
              <w:rPr>
                <w:szCs w:val="24"/>
                <w:lang w:val="ru-RU"/>
              </w:rPr>
              <w:t>51129</w:t>
            </w:r>
          </w:p>
        </w:tc>
      </w:tr>
      <w:tr w:rsidR="00BA462D" w:rsidRPr="00AC279E" w14:paraId="28A673C6" w14:textId="77777777" w:rsidTr="005F5F79">
        <w:trPr>
          <w:cantSplit/>
          <w:trHeight w:val="1696"/>
        </w:trPr>
        <w:tc>
          <w:tcPr>
            <w:tcW w:w="709" w:type="dxa"/>
            <w:noWrap/>
            <w:textDirection w:val="btLr"/>
            <w:hideMark/>
          </w:tcPr>
          <w:p w14:paraId="42DFBA4D" w14:textId="77777777" w:rsidR="00BA462D" w:rsidRPr="000E7A24" w:rsidRDefault="00BA462D" w:rsidP="005F5F79">
            <w:pPr>
              <w:ind w:left="113" w:right="113"/>
              <w:contextualSpacing/>
              <w:jc w:val="both"/>
              <w:rPr>
                <w:szCs w:val="24"/>
                <w:lang w:val="ru-RU"/>
              </w:rPr>
            </w:pPr>
            <w:r w:rsidRPr="000E7A24">
              <w:rPr>
                <w:szCs w:val="24"/>
                <w:lang w:val="ru-RU"/>
              </w:rPr>
              <w:t xml:space="preserve">Длина </w:t>
            </w:r>
          </w:p>
          <w:p w14:paraId="1BFAF238" w14:textId="77777777" w:rsidR="00BA462D" w:rsidRPr="000E7A24" w:rsidRDefault="00BA462D" w:rsidP="005F5F79">
            <w:pPr>
              <w:ind w:left="113" w:right="113"/>
              <w:contextualSpacing/>
              <w:jc w:val="both"/>
              <w:rPr>
                <w:szCs w:val="24"/>
                <w:lang w:val="ru-RU"/>
              </w:rPr>
            </w:pPr>
            <w:r w:rsidRPr="000E7A24">
              <w:rPr>
                <w:szCs w:val="24"/>
                <w:lang w:val="ru-RU"/>
              </w:rPr>
              <w:t>границы (км)</w:t>
            </w:r>
          </w:p>
        </w:tc>
        <w:tc>
          <w:tcPr>
            <w:tcW w:w="433" w:type="dxa"/>
            <w:noWrap/>
            <w:textDirection w:val="btLr"/>
            <w:hideMark/>
          </w:tcPr>
          <w:p w14:paraId="052B0472" w14:textId="77777777" w:rsidR="00BA462D" w:rsidRPr="000E7A24" w:rsidRDefault="00BA462D" w:rsidP="005F5F79">
            <w:pPr>
              <w:ind w:left="113" w:right="113"/>
              <w:contextualSpacing/>
              <w:jc w:val="both"/>
              <w:rPr>
                <w:szCs w:val="24"/>
                <w:lang w:val="ru-RU"/>
              </w:rPr>
            </w:pPr>
            <w:r w:rsidRPr="000E7A24">
              <w:rPr>
                <w:szCs w:val="24"/>
                <w:lang w:val="ru-RU"/>
              </w:rPr>
              <w:t>2900</w:t>
            </w:r>
          </w:p>
        </w:tc>
        <w:tc>
          <w:tcPr>
            <w:tcW w:w="521" w:type="dxa"/>
            <w:noWrap/>
            <w:textDirection w:val="btLr"/>
            <w:hideMark/>
          </w:tcPr>
          <w:p w14:paraId="5E56426F" w14:textId="77777777" w:rsidR="00BA462D" w:rsidRPr="000E7A24" w:rsidRDefault="00BA462D" w:rsidP="005F5F79">
            <w:pPr>
              <w:ind w:left="113" w:right="113"/>
              <w:contextualSpacing/>
              <w:jc w:val="both"/>
              <w:rPr>
                <w:szCs w:val="24"/>
                <w:lang w:val="ru-RU"/>
              </w:rPr>
            </w:pPr>
            <w:r w:rsidRPr="000E7A24">
              <w:rPr>
                <w:szCs w:val="24"/>
                <w:lang w:val="ru-RU"/>
              </w:rPr>
              <w:t>2162</w:t>
            </w:r>
          </w:p>
        </w:tc>
        <w:tc>
          <w:tcPr>
            <w:tcW w:w="521" w:type="dxa"/>
            <w:noWrap/>
            <w:textDirection w:val="btLr"/>
            <w:hideMark/>
          </w:tcPr>
          <w:p w14:paraId="2E3F7EEE" w14:textId="77777777" w:rsidR="00BA462D" w:rsidRPr="000E7A24" w:rsidRDefault="00BA462D" w:rsidP="005F5F79">
            <w:pPr>
              <w:ind w:left="113" w:right="113"/>
              <w:contextualSpacing/>
              <w:jc w:val="both"/>
              <w:rPr>
                <w:szCs w:val="24"/>
                <w:lang w:val="ru-RU"/>
              </w:rPr>
            </w:pPr>
            <w:r w:rsidRPr="000E7A24">
              <w:rPr>
                <w:szCs w:val="24"/>
                <w:lang w:val="ru-RU"/>
              </w:rPr>
              <w:t>2171</w:t>
            </w:r>
          </w:p>
        </w:tc>
        <w:tc>
          <w:tcPr>
            <w:tcW w:w="521" w:type="dxa"/>
            <w:noWrap/>
            <w:textDirection w:val="btLr"/>
            <w:hideMark/>
          </w:tcPr>
          <w:p w14:paraId="54F54BCC" w14:textId="77777777" w:rsidR="00BA462D" w:rsidRPr="000E7A24" w:rsidRDefault="00BA462D" w:rsidP="005F5F79">
            <w:pPr>
              <w:ind w:left="113" w:right="113"/>
              <w:contextualSpacing/>
              <w:jc w:val="both"/>
              <w:rPr>
                <w:szCs w:val="24"/>
                <w:lang w:val="ru-RU"/>
              </w:rPr>
            </w:pPr>
            <w:r w:rsidRPr="000E7A24">
              <w:rPr>
                <w:szCs w:val="24"/>
                <w:lang w:val="ru-RU"/>
              </w:rPr>
              <w:t>1389</w:t>
            </w:r>
          </w:p>
        </w:tc>
        <w:tc>
          <w:tcPr>
            <w:tcW w:w="522" w:type="dxa"/>
            <w:noWrap/>
            <w:textDirection w:val="btLr"/>
            <w:hideMark/>
          </w:tcPr>
          <w:p w14:paraId="6169BB0E" w14:textId="77777777" w:rsidR="00BA462D" w:rsidRPr="000E7A24" w:rsidRDefault="00BA462D" w:rsidP="005F5F79">
            <w:pPr>
              <w:ind w:left="113" w:right="113"/>
              <w:contextualSpacing/>
              <w:jc w:val="both"/>
              <w:rPr>
                <w:szCs w:val="24"/>
                <w:lang w:val="ru-RU"/>
              </w:rPr>
            </w:pPr>
            <w:r w:rsidRPr="000E7A24">
              <w:rPr>
                <w:szCs w:val="24"/>
                <w:lang w:val="ru-RU"/>
              </w:rPr>
              <w:t>3228</w:t>
            </w:r>
          </w:p>
        </w:tc>
        <w:tc>
          <w:tcPr>
            <w:tcW w:w="522" w:type="dxa"/>
            <w:noWrap/>
            <w:textDirection w:val="btLr"/>
            <w:hideMark/>
          </w:tcPr>
          <w:p w14:paraId="303A0225" w14:textId="77777777" w:rsidR="00BA462D" w:rsidRPr="000E7A24" w:rsidRDefault="00BA462D" w:rsidP="005F5F79">
            <w:pPr>
              <w:ind w:left="113" w:right="113"/>
              <w:contextualSpacing/>
              <w:jc w:val="both"/>
              <w:rPr>
                <w:szCs w:val="24"/>
                <w:lang w:val="ru-RU"/>
              </w:rPr>
            </w:pPr>
            <w:r w:rsidRPr="000E7A24">
              <w:rPr>
                <w:szCs w:val="24"/>
                <w:lang w:val="ru-RU"/>
              </w:rPr>
              <w:t>60932</w:t>
            </w:r>
          </w:p>
        </w:tc>
        <w:tc>
          <w:tcPr>
            <w:tcW w:w="522" w:type="dxa"/>
            <w:noWrap/>
            <w:textDirection w:val="btLr"/>
            <w:hideMark/>
          </w:tcPr>
          <w:p w14:paraId="3C711B29" w14:textId="77777777" w:rsidR="00BA462D" w:rsidRPr="000E7A24" w:rsidRDefault="00BA462D" w:rsidP="005F5F79">
            <w:pPr>
              <w:ind w:left="113" w:right="113"/>
              <w:contextualSpacing/>
              <w:jc w:val="both"/>
              <w:rPr>
                <w:szCs w:val="24"/>
                <w:lang w:val="ru-RU"/>
              </w:rPr>
            </w:pPr>
            <w:r w:rsidRPr="000E7A24">
              <w:rPr>
                <w:szCs w:val="24"/>
                <w:lang w:val="ru-RU"/>
              </w:rPr>
              <w:t>2733</w:t>
            </w:r>
          </w:p>
        </w:tc>
        <w:tc>
          <w:tcPr>
            <w:tcW w:w="522" w:type="dxa"/>
            <w:noWrap/>
            <w:textDirection w:val="btLr"/>
            <w:hideMark/>
          </w:tcPr>
          <w:p w14:paraId="5A2BC5F1" w14:textId="77777777" w:rsidR="00BA462D" w:rsidRPr="000E7A24" w:rsidRDefault="00BA462D" w:rsidP="005F5F79">
            <w:pPr>
              <w:ind w:left="113" w:right="113"/>
              <w:contextualSpacing/>
              <w:jc w:val="both"/>
              <w:rPr>
                <w:szCs w:val="24"/>
                <w:lang w:val="ru-RU"/>
              </w:rPr>
            </w:pPr>
            <w:r w:rsidRPr="000E7A24">
              <w:rPr>
                <w:szCs w:val="24"/>
                <w:lang w:val="ru-RU"/>
              </w:rPr>
              <w:t>1524</w:t>
            </w:r>
          </w:p>
        </w:tc>
        <w:tc>
          <w:tcPr>
            <w:tcW w:w="522" w:type="dxa"/>
            <w:noWrap/>
            <w:textDirection w:val="btLr"/>
            <w:hideMark/>
          </w:tcPr>
          <w:p w14:paraId="5C55846B" w14:textId="77777777" w:rsidR="00BA462D" w:rsidRPr="000E7A24" w:rsidRDefault="00BA462D" w:rsidP="005F5F79">
            <w:pPr>
              <w:ind w:left="113" w:right="113"/>
              <w:contextualSpacing/>
              <w:jc w:val="both"/>
              <w:rPr>
                <w:szCs w:val="24"/>
                <w:lang w:val="ru-RU"/>
              </w:rPr>
            </w:pPr>
            <w:r w:rsidRPr="000E7A24">
              <w:rPr>
                <w:szCs w:val="24"/>
                <w:lang w:val="ru-RU"/>
              </w:rPr>
              <w:t>6465</w:t>
            </w:r>
          </w:p>
        </w:tc>
        <w:tc>
          <w:tcPr>
            <w:tcW w:w="522" w:type="dxa"/>
            <w:noWrap/>
            <w:textDirection w:val="btLr"/>
            <w:hideMark/>
          </w:tcPr>
          <w:p w14:paraId="57C5DCDA" w14:textId="77777777" w:rsidR="00BA462D" w:rsidRPr="000E7A24" w:rsidRDefault="00BA462D" w:rsidP="005F5F79">
            <w:pPr>
              <w:ind w:left="113" w:right="113"/>
              <w:contextualSpacing/>
              <w:jc w:val="both"/>
              <w:rPr>
                <w:szCs w:val="24"/>
                <w:lang w:val="ru-RU"/>
              </w:rPr>
            </w:pPr>
            <w:r w:rsidRPr="000E7A24">
              <w:rPr>
                <w:szCs w:val="24"/>
                <w:lang w:val="ru-RU"/>
              </w:rPr>
              <w:t>1881</w:t>
            </w:r>
          </w:p>
        </w:tc>
        <w:tc>
          <w:tcPr>
            <w:tcW w:w="522" w:type="dxa"/>
            <w:noWrap/>
            <w:textDirection w:val="btLr"/>
            <w:hideMark/>
          </w:tcPr>
          <w:p w14:paraId="5CB68B2F" w14:textId="77777777" w:rsidR="00BA462D" w:rsidRPr="000E7A24" w:rsidRDefault="00BA462D" w:rsidP="005F5F79">
            <w:pPr>
              <w:ind w:left="113" w:right="113"/>
              <w:contextualSpacing/>
              <w:jc w:val="both"/>
              <w:rPr>
                <w:szCs w:val="24"/>
                <w:lang w:val="ru-RU"/>
              </w:rPr>
            </w:pPr>
            <w:r w:rsidRPr="000E7A24">
              <w:rPr>
                <w:szCs w:val="24"/>
                <w:lang w:val="ru-RU"/>
              </w:rPr>
              <w:t>1363</w:t>
            </w:r>
          </w:p>
        </w:tc>
        <w:tc>
          <w:tcPr>
            <w:tcW w:w="522" w:type="dxa"/>
            <w:noWrap/>
            <w:textDirection w:val="btLr"/>
            <w:hideMark/>
          </w:tcPr>
          <w:p w14:paraId="62066ACE" w14:textId="77777777" w:rsidR="00BA462D" w:rsidRPr="000E7A24" w:rsidRDefault="00BA462D" w:rsidP="005F5F79">
            <w:pPr>
              <w:ind w:left="113" w:right="113"/>
              <w:contextualSpacing/>
              <w:jc w:val="both"/>
              <w:rPr>
                <w:szCs w:val="24"/>
                <w:lang w:val="ru-RU"/>
              </w:rPr>
            </w:pPr>
            <w:r w:rsidRPr="000E7A24">
              <w:rPr>
                <w:szCs w:val="24"/>
                <w:lang w:val="ru-RU"/>
              </w:rPr>
              <w:t>1648</w:t>
            </w:r>
          </w:p>
        </w:tc>
        <w:tc>
          <w:tcPr>
            <w:tcW w:w="522" w:type="dxa"/>
            <w:noWrap/>
            <w:textDirection w:val="btLr"/>
            <w:hideMark/>
          </w:tcPr>
          <w:p w14:paraId="2B3C4DC9" w14:textId="77777777" w:rsidR="00BA462D" w:rsidRPr="000E7A24" w:rsidRDefault="00BA462D" w:rsidP="005F5F79">
            <w:pPr>
              <w:ind w:left="113" w:right="113"/>
              <w:contextualSpacing/>
              <w:jc w:val="both"/>
              <w:rPr>
                <w:szCs w:val="24"/>
                <w:lang w:val="ru-RU"/>
              </w:rPr>
            </w:pPr>
            <w:r w:rsidRPr="000E7A24">
              <w:rPr>
                <w:szCs w:val="24"/>
                <w:lang w:val="ru-RU"/>
              </w:rPr>
              <w:t>4427</w:t>
            </w:r>
          </w:p>
        </w:tc>
        <w:tc>
          <w:tcPr>
            <w:tcW w:w="522" w:type="dxa"/>
            <w:noWrap/>
            <w:textDirection w:val="btLr"/>
            <w:hideMark/>
          </w:tcPr>
          <w:p w14:paraId="4380CF8B" w14:textId="77777777" w:rsidR="00BA462D" w:rsidRPr="000E7A24" w:rsidRDefault="00BA462D" w:rsidP="005F5F79">
            <w:pPr>
              <w:ind w:left="113" w:right="113"/>
              <w:contextualSpacing/>
              <w:jc w:val="both"/>
              <w:rPr>
                <w:szCs w:val="24"/>
                <w:lang w:val="ru-RU"/>
              </w:rPr>
            </w:pPr>
            <w:r w:rsidRPr="000E7A24">
              <w:rPr>
                <w:szCs w:val="24"/>
                <w:lang w:val="ru-RU"/>
              </w:rPr>
              <w:t>2027</w:t>
            </w:r>
          </w:p>
        </w:tc>
        <w:tc>
          <w:tcPr>
            <w:tcW w:w="522" w:type="dxa"/>
            <w:noWrap/>
            <w:textDirection w:val="btLr"/>
            <w:hideMark/>
          </w:tcPr>
          <w:p w14:paraId="3FA6D1D3" w14:textId="77777777" w:rsidR="00BA462D" w:rsidRPr="000E7A24" w:rsidRDefault="00BA462D" w:rsidP="005F5F79">
            <w:pPr>
              <w:ind w:left="113" w:right="113"/>
              <w:contextualSpacing/>
              <w:jc w:val="both"/>
              <w:rPr>
                <w:szCs w:val="24"/>
                <w:lang w:val="ru-RU"/>
              </w:rPr>
            </w:pPr>
            <w:r w:rsidRPr="000E7A24">
              <w:rPr>
                <w:szCs w:val="24"/>
                <w:lang w:val="ru-RU"/>
              </w:rPr>
              <w:t>8032</w:t>
            </w:r>
          </w:p>
        </w:tc>
        <w:tc>
          <w:tcPr>
            <w:tcW w:w="522" w:type="dxa"/>
            <w:noWrap/>
            <w:textDirection w:val="btLr"/>
            <w:hideMark/>
          </w:tcPr>
          <w:p w14:paraId="7DCC6CAE" w14:textId="77777777" w:rsidR="00BA462D" w:rsidRPr="000E7A24" w:rsidRDefault="00BA462D" w:rsidP="005F5F79">
            <w:pPr>
              <w:ind w:left="113" w:right="113"/>
              <w:contextualSpacing/>
              <w:jc w:val="both"/>
              <w:rPr>
                <w:szCs w:val="24"/>
                <w:lang w:val="ru-RU"/>
              </w:rPr>
            </w:pPr>
            <w:r w:rsidRPr="000E7A24">
              <w:rPr>
                <w:szCs w:val="24"/>
                <w:lang w:val="ru-RU"/>
              </w:rPr>
              <w:t>1381</w:t>
            </w:r>
          </w:p>
        </w:tc>
        <w:tc>
          <w:tcPr>
            <w:tcW w:w="522" w:type="dxa"/>
            <w:noWrap/>
            <w:textDirection w:val="btLr"/>
            <w:hideMark/>
          </w:tcPr>
          <w:p w14:paraId="26725808" w14:textId="77777777" w:rsidR="00BA462D" w:rsidRPr="000E7A24" w:rsidRDefault="00BA462D" w:rsidP="005F5F79">
            <w:pPr>
              <w:ind w:left="113" w:right="113"/>
              <w:contextualSpacing/>
              <w:jc w:val="both"/>
              <w:rPr>
                <w:szCs w:val="24"/>
                <w:lang w:val="ru-RU"/>
              </w:rPr>
            </w:pPr>
            <w:r w:rsidRPr="000E7A24">
              <w:rPr>
                <w:szCs w:val="24"/>
                <w:lang w:val="ru-RU"/>
              </w:rPr>
              <w:t>766</w:t>
            </w:r>
          </w:p>
        </w:tc>
        <w:tc>
          <w:tcPr>
            <w:tcW w:w="522" w:type="dxa"/>
            <w:noWrap/>
            <w:textDirection w:val="btLr"/>
            <w:hideMark/>
          </w:tcPr>
          <w:p w14:paraId="0BA7F876" w14:textId="77777777" w:rsidR="00BA462D" w:rsidRPr="000E7A24" w:rsidRDefault="00BA462D" w:rsidP="005F5F79">
            <w:pPr>
              <w:ind w:left="113" w:right="113"/>
              <w:contextualSpacing/>
              <w:jc w:val="both"/>
              <w:rPr>
                <w:szCs w:val="24"/>
                <w:lang w:val="ru-RU"/>
              </w:rPr>
            </w:pPr>
            <w:r w:rsidRPr="000E7A24">
              <w:rPr>
                <w:szCs w:val="24"/>
                <w:lang w:val="ru-RU"/>
              </w:rPr>
              <w:t>919</w:t>
            </w:r>
          </w:p>
        </w:tc>
        <w:tc>
          <w:tcPr>
            <w:tcW w:w="522" w:type="dxa"/>
            <w:noWrap/>
            <w:textDirection w:val="btLr"/>
            <w:hideMark/>
          </w:tcPr>
          <w:p w14:paraId="45F37A45" w14:textId="77777777" w:rsidR="00BA462D" w:rsidRPr="000E7A24" w:rsidRDefault="00BA462D" w:rsidP="005F5F79">
            <w:pPr>
              <w:ind w:left="113" w:right="113"/>
              <w:contextualSpacing/>
              <w:jc w:val="both"/>
              <w:rPr>
                <w:szCs w:val="24"/>
                <w:lang w:val="ru-RU"/>
              </w:rPr>
            </w:pPr>
            <w:r w:rsidRPr="000E7A24">
              <w:rPr>
                <w:szCs w:val="24"/>
                <w:lang w:val="ru-RU"/>
              </w:rPr>
              <w:t>1479</w:t>
            </w:r>
          </w:p>
        </w:tc>
      </w:tr>
      <w:tr w:rsidR="00BA462D" w:rsidRPr="00AC279E" w14:paraId="50EA9112" w14:textId="77777777" w:rsidTr="005F5F79">
        <w:trPr>
          <w:cantSplit/>
          <w:trHeight w:val="1410"/>
        </w:trPr>
        <w:tc>
          <w:tcPr>
            <w:tcW w:w="709" w:type="dxa"/>
            <w:noWrap/>
            <w:textDirection w:val="btLr"/>
            <w:hideMark/>
          </w:tcPr>
          <w:p w14:paraId="14B42A14" w14:textId="77777777" w:rsidR="00BA462D" w:rsidRPr="000E7A24" w:rsidRDefault="00BA462D" w:rsidP="005F5F79">
            <w:pPr>
              <w:ind w:left="113" w:right="113"/>
              <w:contextualSpacing/>
              <w:jc w:val="both"/>
              <w:rPr>
                <w:szCs w:val="24"/>
                <w:lang w:val="ru-RU"/>
              </w:rPr>
            </w:pPr>
            <w:r w:rsidRPr="000E7A24">
              <w:rPr>
                <w:szCs w:val="24"/>
                <w:lang w:val="ru-RU"/>
              </w:rPr>
              <w:t>Береговая линия (км)</w:t>
            </w:r>
          </w:p>
        </w:tc>
        <w:tc>
          <w:tcPr>
            <w:tcW w:w="433" w:type="dxa"/>
            <w:noWrap/>
            <w:textDirection w:val="btLr"/>
            <w:hideMark/>
          </w:tcPr>
          <w:p w14:paraId="5EBF0F1D"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1" w:type="dxa"/>
            <w:noWrap/>
            <w:textDirection w:val="btLr"/>
            <w:hideMark/>
          </w:tcPr>
          <w:p w14:paraId="62B3C12C" w14:textId="77777777" w:rsidR="00BA462D" w:rsidRPr="000E7A24" w:rsidRDefault="00BA462D" w:rsidP="005F5F79">
            <w:pPr>
              <w:ind w:left="113" w:right="113"/>
              <w:contextualSpacing/>
              <w:jc w:val="both"/>
              <w:rPr>
                <w:szCs w:val="24"/>
                <w:lang w:val="ru-RU"/>
              </w:rPr>
            </w:pPr>
            <w:r w:rsidRPr="000E7A24">
              <w:rPr>
                <w:szCs w:val="24"/>
                <w:lang w:val="ru-RU"/>
              </w:rPr>
              <w:t>354</w:t>
            </w:r>
          </w:p>
        </w:tc>
        <w:tc>
          <w:tcPr>
            <w:tcW w:w="521" w:type="dxa"/>
            <w:noWrap/>
            <w:textDirection w:val="btLr"/>
            <w:hideMark/>
          </w:tcPr>
          <w:p w14:paraId="25069592"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1" w:type="dxa"/>
            <w:noWrap/>
            <w:textDirection w:val="btLr"/>
            <w:hideMark/>
          </w:tcPr>
          <w:p w14:paraId="08A4BAB0"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329AB1B4" w14:textId="77777777" w:rsidR="00BA462D" w:rsidRPr="000E7A24" w:rsidRDefault="00BA462D" w:rsidP="005F5F79">
            <w:pPr>
              <w:ind w:left="113" w:right="113"/>
              <w:contextualSpacing/>
              <w:jc w:val="both"/>
              <w:rPr>
                <w:szCs w:val="24"/>
                <w:lang w:val="ru-RU"/>
              </w:rPr>
            </w:pPr>
            <w:r w:rsidRPr="000E7A24">
              <w:rPr>
                <w:szCs w:val="24"/>
                <w:lang w:val="ru-RU"/>
              </w:rPr>
              <w:t>440</w:t>
            </w:r>
          </w:p>
        </w:tc>
        <w:tc>
          <w:tcPr>
            <w:tcW w:w="522" w:type="dxa"/>
            <w:noWrap/>
            <w:textDirection w:val="btLr"/>
            <w:hideMark/>
          </w:tcPr>
          <w:p w14:paraId="73A00FF8" w14:textId="77777777" w:rsidR="00BA462D" w:rsidRPr="000E7A24" w:rsidRDefault="00BA462D" w:rsidP="005F5F79">
            <w:pPr>
              <w:ind w:left="113" w:right="113"/>
              <w:contextualSpacing/>
              <w:jc w:val="both"/>
              <w:rPr>
                <w:szCs w:val="24"/>
                <w:lang w:val="ru-RU"/>
              </w:rPr>
            </w:pPr>
            <w:r w:rsidRPr="000E7A24">
              <w:rPr>
                <w:szCs w:val="24"/>
                <w:lang w:val="ru-RU"/>
              </w:rPr>
              <w:t>38633</w:t>
            </w:r>
          </w:p>
        </w:tc>
        <w:tc>
          <w:tcPr>
            <w:tcW w:w="522" w:type="dxa"/>
            <w:noWrap/>
            <w:textDirection w:val="btLr"/>
            <w:hideMark/>
          </w:tcPr>
          <w:p w14:paraId="5E91852B" w14:textId="77777777" w:rsidR="00BA462D" w:rsidRPr="000E7A24" w:rsidRDefault="00BA462D" w:rsidP="005F5F79">
            <w:pPr>
              <w:ind w:left="113" w:right="113"/>
              <w:contextualSpacing/>
              <w:jc w:val="both"/>
              <w:rPr>
                <w:szCs w:val="24"/>
                <w:lang w:val="ru-RU"/>
              </w:rPr>
            </w:pPr>
            <w:r w:rsidRPr="000E7A24">
              <w:rPr>
                <w:szCs w:val="24"/>
                <w:lang w:val="ru-RU"/>
              </w:rPr>
              <w:t>225</w:t>
            </w:r>
          </w:p>
        </w:tc>
        <w:tc>
          <w:tcPr>
            <w:tcW w:w="522" w:type="dxa"/>
            <w:noWrap/>
            <w:textDirection w:val="btLr"/>
            <w:hideMark/>
          </w:tcPr>
          <w:p w14:paraId="0FAEA801"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3A6FD8A0" w14:textId="77777777" w:rsidR="00BA462D" w:rsidRPr="000E7A24" w:rsidRDefault="00BA462D" w:rsidP="005F5F79">
            <w:pPr>
              <w:ind w:left="113" w:right="113"/>
              <w:contextualSpacing/>
              <w:jc w:val="both"/>
              <w:rPr>
                <w:szCs w:val="24"/>
                <w:lang w:val="ru-RU"/>
              </w:rPr>
            </w:pPr>
            <w:r w:rsidRPr="000E7A24">
              <w:rPr>
                <w:szCs w:val="24"/>
                <w:lang w:val="ru-RU"/>
              </w:rPr>
              <w:t>1802</w:t>
            </w:r>
          </w:p>
        </w:tc>
        <w:tc>
          <w:tcPr>
            <w:tcW w:w="522" w:type="dxa"/>
            <w:noWrap/>
            <w:textDirection w:val="btLr"/>
            <w:hideMark/>
          </w:tcPr>
          <w:p w14:paraId="6FD636AF"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07FCB922" w14:textId="77777777" w:rsidR="00BA462D" w:rsidRPr="000E7A24" w:rsidRDefault="00BA462D" w:rsidP="005F5F79">
            <w:pPr>
              <w:ind w:left="113" w:right="113"/>
              <w:contextualSpacing/>
              <w:jc w:val="both"/>
              <w:rPr>
                <w:szCs w:val="24"/>
                <w:lang w:val="ru-RU"/>
              </w:rPr>
            </w:pPr>
            <w:r w:rsidRPr="000E7A24">
              <w:rPr>
                <w:szCs w:val="24"/>
                <w:lang w:val="ru-RU"/>
              </w:rPr>
              <w:t>90</w:t>
            </w:r>
          </w:p>
        </w:tc>
        <w:tc>
          <w:tcPr>
            <w:tcW w:w="522" w:type="dxa"/>
            <w:noWrap/>
            <w:textDirection w:val="btLr"/>
            <w:hideMark/>
          </w:tcPr>
          <w:p w14:paraId="05571403" w14:textId="77777777" w:rsidR="00BA462D" w:rsidRPr="000E7A24" w:rsidRDefault="00BA462D" w:rsidP="005F5F79">
            <w:pPr>
              <w:ind w:left="113" w:right="113"/>
              <w:contextualSpacing/>
              <w:jc w:val="both"/>
              <w:rPr>
                <w:szCs w:val="24"/>
                <w:lang w:val="ru-RU"/>
              </w:rPr>
            </w:pPr>
            <w:r w:rsidRPr="000E7A24">
              <w:rPr>
                <w:szCs w:val="24"/>
                <w:lang w:val="ru-RU"/>
              </w:rPr>
              <w:t>498</w:t>
            </w:r>
          </w:p>
        </w:tc>
        <w:tc>
          <w:tcPr>
            <w:tcW w:w="522" w:type="dxa"/>
            <w:noWrap/>
            <w:textDirection w:val="btLr"/>
            <w:hideMark/>
          </w:tcPr>
          <w:p w14:paraId="78A77594" w14:textId="77777777" w:rsidR="00BA462D" w:rsidRPr="000E7A24" w:rsidRDefault="00BA462D" w:rsidP="005F5F79">
            <w:pPr>
              <w:ind w:left="113" w:right="113"/>
              <w:contextualSpacing/>
              <w:jc w:val="both"/>
              <w:rPr>
                <w:szCs w:val="24"/>
                <w:lang w:val="ru-RU"/>
              </w:rPr>
            </w:pPr>
            <w:r w:rsidRPr="000E7A24">
              <w:rPr>
                <w:szCs w:val="24"/>
                <w:lang w:val="ru-RU"/>
              </w:rPr>
              <w:t>3794</w:t>
            </w:r>
          </w:p>
        </w:tc>
        <w:tc>
          <w:tcPr>
            <w:tcW w:w="522" w:type="dxa"/>
            <w:noWrap/>
            <w:textDirection w:val="btLr"/>
            <w:hideMark/>
          </w:tcPr>
          <w:p w14:paraId="4B569B56"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549213B9" w14:textId="77777777" w:rsidR="00BA462D" w:rsidRPr="000E7A24" w:rsidRDefault="00BA462D" w:rsidP="005F5F79">
            <w:pPr>
              <w:ind w:left="113" w:right="113"/>
              <w:contextualSpacing/>
              <w:jc w:val="both"/>
              <w:rPr>
                <w:szCs w:val="24"/>
                <w:lang w:val="ru-RU"/>
              </w:rPr>
            </w:pPr>
            <w:r w:rsidRPr="000E7A24">
              <w:rPr>
                <w:szCs w:val="24"/>
                <w:lang w:val="ru-RU"/>
              </w:rPr>
              <w:t>5835</w:t>
            </w:r>
          </w:p>
        </w:tc>
        <w:tc>
          <w:tcPr>
            <w:tcW w:w="522" w:type="dxa"/>
            <w:noWrap/>
            <w:textDirection w:val="btLr"/>
            <w:hideMark/>
          </w:tcPr>
          <w:p w14:paraId="030B861D" w14:textId="77777777" w:rsidR="00BA462D" w:rsidRPr="000E7A24" w:rsidRDefault="00BA462D" w:rsidP="005F5F79">
            <w:pPr>
              <w:ind w:left="113" w:right="113"/>
              <w:contextualSpacing/>
              <w:jc w:val="both"/>
              <w:rPr>
                <w:szCs w:val="24"/>
                <w:lang w:val="ru-RU"/>
              </w:rPr>
            </w:pPr>
            <w:r w:rsidRPr="000E7A24">
              <w:rPr>
                <w:szCs w:val="24"/>
                <w:lang w:val="ru-RU"/>
              </w:rPr>
              <w:t>47</w:t>
            </w:r>
          </w:p>
        </w:tc>
        <w:tc>
          <w:tcPr>
            <w:tcW w:w="522" w:type="dxa"/>
            <w:noWrap/>
            <w:textDirection w:val="btLr"/>
            <w:hideMark/>
          </w:tcPr>
          <w:p w14:paraId="6C24BB35"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582ED4B2" w14:textId="77777777" w:rsidR="00BA462D" w:rsidRPr="000E7A24" w:rsidRDefault="00BA462D" w:rsidP="005F5F79">
            <w:pPr>
              <w:ind w:left="113" w:right="113"/>
              <w:contextualSpacing/>
              <w:jc w:val="both"/>
              <w:rPr>
                <w:szCs w:val="24"/>
                <w:lang w:val="ru-RU"/>
              </w:rPr>
            </w:pPr>
            <w:r w:rsidRPr="000E7A24">
              <w:rPr>
                <w:szCs w:val="24"/>
                <w:lang w:val="ru-RU"/>
              </w:rPr>
              <w:t>294</w:t>
            </w:r>
          </w:p>
        </w:tc>
        <w:tc>
          <w:tcPr>
            <w:tcW w:w="522" w:type="dxa"/>
            <w:noWrap/>
            <w:textDirection w:val="btLr"/>
            <w:hideMark/>
          </w:tcPr>
          <w:p w14:paraId="17A28590" w14:textId="77777777" w:rsidR="00BA462D" w:rsidRPr="000E7A24" w:rsidRDefault="00BA462D" w:rsidP="005F5F79">
            <w:pPr>
              <w:ind w:left="113" w:right="113"/>
              <w:contextualSpacing/>
              <w:jc w:val="both"/>
              <w:rPr>
                <w:szCs w:val="24"/>
                <w:lang w:val="ru-RU"/>
              </w:rPr>
            </w:pPr>
            <w:r w:rsidRPr="000E7A24">
              <w:rPr>
                <w:szCs w:val="24"/>
                <w:lang w:val="ru-RU"/>
              </w:rPr>
              <w:t>20</w:t>
            </w:r>
          </w:p>
        </w:tc>
      </w:tr>
      <w:tr w:rsidR="00BA462D" w:rsidRPr="00AC279E" w14:paraId="057306D3" w14:textId="77777777" w:rsidTr="005F5F79">
        <w:trPr>
          <w:cantSplit/>
          <w:trHeight w:val="1683"/>
        </w:trPr>
        <w:tc>
          <w:tcPr>
            <w:tcW w:w="709" w:type="dxa"/>
            <w:noWrap/>
            <w:textDirection w:val="btLr"/>
            <w:hideMark/>
          </w:tcPr>
          <w:p w14:paraId="51CC3C60" w14:textId="77777777" w:rsidR="00BA462D" w:rsidRPr="000E7A24" w:rsidRDefault="00BA462D" w:rsidP="005F5F79">
            <w:pPr>
              <w:ind w:left="113" w:right="113"/>
              <w:contextualSpacing/>
              <w:jc w:val="both"/>
              <w:rPr>
                <w:szCs w:val="24"/>
                <w:lang w:val="ru-RU"/>
              </w:rPr>
            </w:pPr>
            <w:proofErr w:type="spellStart"/>
            <w:r w:rsidRPr="000E7A24">
              <w:rPr>
                <w:szCs w:val="24"/>
                <w:lang w:val="ru-RU"/>
              </w:rPr>
              <w:t>Cухопутная</w:t>
            </w:r>
            <w:proofErr w:type="spellEnd"/>
            <w:r w:rsidRPr="000E7A24">
              <w:rPr>
                <w:szCs w:val="24"/>
                <w:lang w:val="ru-RU"/>
              </w:rPr>
              <w:t xml:space="preserve"> линия (км)</w:t>
            </w:r>
          </w:p>
        </w:tc>
        <w:tc>
          <w:tcPr>
            <w:tcW w:w="433" w:type="dxa"/>
            <w:noWrap/>
            <w:textDirection w:val="btLr"/>
            <w:hideMark/>
          </w:tcPr>
          <w:p w14:paraId="23350ABD" w14:textId="77777777" w:rsidR="00BA462D" w:rsidRPr="000E7A24" w:rsidRDefault="00BA462D" w:rsidP="005F5F79">
            <w:pPr>
              <w:ind w:left="113" w:right="113"/>
              <w:contextualSpacing/>
              <w:jc w:val="both"/>
              <w:rPr>
                <w:szCs w:val="24"/>
                <w:lang w:val="ru-RU"/>
              </w:rPr>
            </w:pPr>
            <w:r w:rsidRPr="000E7A24">
              <w:rPr>
                <w:szCs w:val="24"/>
                <w:lang w:val="ru-RU"/>
              </w:rPr>
              <w:t>2900</w:t>
            </w:r>
          </w:p>
        </w:tc>
        <w:tc>
          <w:tcPr>
            <w:tcW w:w="521" w:type="dxa"/>
            <w:noWrap/>
            <w:textDirection w:val="btLr"/>
            <w:hideMark/>
          </w:tcPr>
          <w:p w14:paraId="44E9C2A9" w14:textId="77777777" w:rsidR="00BA462D" w:rsidRPr="000E7A24" w:rsidRDefault="00BA462D" w:rsidP="005F5F79">
            <w:pPr>
              <w:ind w:left="113" w:right="113"/>
              <w:contextualSpacing/>
              <w:jc w:val="both"/>
              <w:rPr>
                <w:szCs w:val="24"/>
                <w:lang w:val="ru-RU"/>
              </w:rPr>
            </w:pPr>
            <w:r w:rsidRPr="000E7A24">
              <w:rPr>
                <w:szCs w:val="24"/>
                <w:lang w:val="ru-RU"/>
              </w:rPr>
              <w:t>1808</w:t>
            </w:r>
          </w:p>
        </w:tc>
        <w:tc>
          <w:tcPr>
            <w:tcW w:w="521" w:type="dxa"/>
            <w:noWrap/>
            <w:textDirection w:val="btLr"/>
            <w:hideMark/>
          </w:tcPr>
          <w:p w14:paraId="56DDAA9B" w14:textId="77777777" w:rsidR="00BA462D" w:rsidRPr="000E7A24" w:rsidRDefault="00BA462D" w:rsidP="005F5F79">
            <w:pPr>
              <w:ind w:left="113" w:right="113"/>
              <w:contextualSpacing/>
              <w:jc w:val="both"/>
              <w:rPr>
                <w:szCs w:val="24"/>
                <w:lang w:val="ru-RU"/>
              </w:rPr>
            </w:pPr>
            <w:r w:rsidRPr="000E7A24">
              <w:rPr>
                <w:szCs w:val="24"/>
                <w:lang w:val="ru-RU"/>
              </w:rPr>
              <w:t>2171</w:t>
            </w:r>
          </w:p>
        </w:tc>
        <w:tc>
          <w:tcPr>
            <w:tcW w:w="521" w:type="dxa"/>
            <w:noWrap/>
            <w:textDirection w:val="btLr"/>
            <w:hideMark/>
          </w:tcPr>
          <w:p w14:paraId="10E6D4A7" w14:textId="77777777" w:rsidR="00BA462D" w:rsidRPr="000E7A24" w:rsidRDefault="00BA462D" w:rsidP="005F5F79">
            <w:pPr>
              <w:ind w:left="113" w:right="113"/>
              <w:contextualSpacing/>
              <w:jc w:val="both"/>
              <w:rPr>
                <w:szCs w:val="24"/>
                <w:lang w:val="ru-RU"/>
              </w:rPr>
            </w:pPr>
            <w:r w:rsidRPr="000E7A24">
              <w:rPr>
                <w:szCs w:val="24"/>
                <w:lang w:val="ru-RU"/>
              </w:rPr>
              <w:t>1389</w:t>
            </w:r>
          </w:p>
        </w:tc>
        <w:tc>
          <w:tcPr>
            <w:tcW w:w="522" w:type="dxa"/>
            <w:noWrap/>
            <w:textDirection w:val="btLr"/>
            <w:hideMark/>
          </w:tcPr>
          <w:p w14:paraId="0278C411" w14:textId="77777777" w:rsidR="00BA462D" w:rsidRPr="000E7A24" w:rsidRDefault="00BA462D" w:rsidP="005F5F79">
            <w:pPr>
              <w:ind w:left="113" w:right="113"/>
              <w:contextualSpacing/>
              <w:jc w:val="both"/>
              <w:rPr>
                <w:szCs w:val="24"/>
                <w:lang w:val="ru-RU"/>
              </w:rPr>
            </w:pPr>
            <w:r w:rsidRPr="000E7A24">
              <w:rPr>
                <w:szCs w:val="24"/>
                <w:lang w:val="ru-RU"/>
              </w:rPr>
              <w:t>2788</w:t>
            </w:r>
          </w:p>
        </w:tc>
        <w:tc>
          <w:tcPr>
            <w:tcW w:w="522" w:type="dxa"/>
            <w:noWrap/>
            <w:textDirection w:val="btLr"/>
            <w:hideMark/>
          </w:tcPr>
          <w:p w14:paraId="6E0678E5" w14:textId="77777777" w:rsidR="00BA462D" w:rsidRPr="000E7A24" w:rsidRDefault="00BA462D" w:rsidP="005F5F79">
            <w:pPr>
              <w:ind w:left="113" w:right="113"/>
              <w:contextualSpacing/>
              <w:jc w:val="both"/>
              <w:rPr>
                <w:szCs w:val="24"/>
                <w:lang w:val="ru-RU"/>
              </w:rPr>
            </w:pPr>
            <w:r w:rsidRPr="000E7A24">
              <w:rPr>
                <w:szCs w:val="24"/>
                <w:lang w:val="ru-RU"/>
              </w:rPr>
              <w:t>20017</w:t>
            </w:r>
          </w:p>
        </w:tc>
        <w:tc>
          <w:tcPr>
            <w:tcW w:w="522" w:type="dxa"/>
            <w:noWrap/>
            <w:textDirection w:val="btLr"/>
            <w:hideMark/>
          </w:tcPr>
          <w:p w14:paraId="0958D64B" w14:textId="77777777" w:rsidR="00BA462D" w:rsidRPr="000E7A24" w:rsidRDefault="00BA462D" w:rsidP="005F5F79">
            <w:pPr>
              <w:ind w:left="113" w:right="113"/>
              <w:contextualSpacing/>
              <w:jc w:val="both"/>
              <w:rPr>
                <w:szCs w:val="24"/>
                <w:lang w:val="ru-RU"/>
              </w:rPr>
            </w:pPr>
            <w:r w:rsidRPr="000E7A24">
              <w:rPr>
                <w:szCs w:val="24"/>
                <w:lang w:val="ru-RU"/>
              </w:rPr>
              <w:t>2508</w:t>
            </w:r>
          </w:p>
        </w:tc>
        <w:tc>
          <w:tcPr>
            <w:tcW w:w="522" w:type="dxa"/>
            <w:noWrap/>
            <w:textDirection w:val="btLr"/>
            <w:hideMark/>
          </w:tcPr>
          <w:p w14:paraId="3021B16C" w14:textId="77777777" w:rsidR="00BA462D" w:rsidRPr="000E7A24" w:rsidRDefault="00BA462D" w:rsidP="005F5F79">
            <w:pPr>
              <w:ind w:left="113" w:right="113"/>
              <w:contextualSpacing/>
              <w:jc w:val="both"/>
              <w:rPr>
                <w:szCs w:val="24"/>
                <w:lang w:val="ru-RU"/>
              </w:rPr>
            </w:pPr>
            <w:r w:rsidRPr="000E7A24">
              <w:rPr>
                <w:szCs w:val="24"/>
                <w:lang w:val="ru-RU"/>
              </w:rPr>
              <w:t>1524</w:t>
            </w:r>
          </w:p>
        </w:tc>
        <w:tc>
          <w:tcPr>
            <w:tcW w:w="522" w:type="dxa"/>
            <w:noWrap/>
            <w:textDirection w:val="btLr"/>
            <w:hideMark/>
          </w:tcPr>
          <w:p w14:paraId="17A03C3A" w14:textId="77777777" w:rsidR="00BA462D" w:rsidRPr="000E7A24" w:rsidRDefault="00BA462D" w:rsidP="005F5F79">
            <w:pPr>
              <w:ind w:left="113" w:right="113"/>
              <w:contextualSpacing/>
              <w:jc w:val="both"/>
              <w:rPr>
                <w:szCs w:val="24"/>
                <w:lang w:val="ru-RU"/>
              </w:rPr>
            </w:pPr>
            <w:r w:rsidRPr="000E7A24">
              <w:rPr>
                <w:szCs w:val="24"/>
                <w:lang w:val="ru-RU"/>
              </w:rPr>
              <w:t>4663</w:t>
            </w:r>
          </w:p>
        </w:tc>
        <w:tc>
          <w:tcPr>
            <w:tcW w:w="522" w:type="dxa"/>
            <w:noWrap/>
            <w:textDirection w:val="btLr"/>
            <w:hideMark/>
          </w:tcPr>
          <w:p w14:paraId="79333530" w14:textId="77777777" w:rsidR="00BA462D" w:rsidRPr="000E7A24" w:rsidRDefault="00BA462D" w:rsidP="005F5F79">
            <w:pPr>
              <w:ind w:left="113" w:right="113"/>
              <w:contextualSpacing/>
              <w:jc w:val="both"/>
              <w:rPr>
                <w:szCs w:val="24"/>
                <w:lang w:val="ru-RU"/>
              </w:rPr>
            </w:pPr>
            <w:r w:rsidRPr="000E7A24">
              <w:rPr>
                <w:szCs w:val="24"/>
                <w:lang w:val="ru-RU"/>
              </w:rPr>
              <w:t>1881</w:t>
            </w:r>
          </w:p>
        </w:tc>
        <w:tc>
          <w:tcPr>
            <w:tcW w:w="522" w:type="dxa"/>
            <w:noWrap/>
            <w:textDirection w:val="btLr"/>
            <w:hideMark/>
          </w:tcPr>
          <w:p w14:paraId="3C8C7483" w14:textId="77777777" w:rsidR="00BA462D" w:rsidRPr="000E7A24" w:rsidRDefault="00BA462D" w:rsidP="005F5F79">
            <w:pPr>
              <w:ind w:left="113" w:right="113"/>
              <w:contextualSpacing/>
              <w:jc w:val="both"/>
              <w:rPr>
                <w:szCs w:val="24"/>
                <w:lang w:val="ru-RU"/>
              </w:rPr>
            </w:pPr>
            <w:r w:rsidRPr="000E7A24">
              <w:rPr>
                <w:szCs w:val="24"/>
                <w:lang w:val="ru-RU"/>
              </w:rPr>
              <w:t>1273</w:t>
            </w:r>
          </w:p>
        </w:tc>
        <w:tc>
          <w:tcPr>
            <w:tcW w:w="522" w:type="dxa"/>
            <w:noWrap/>
            <w:textDirection w:val="btLr"/>
            <w:hideMark/>
          </w:tcPr>
          <w:p w14:paraId="735EAC04" w14:textId="77777777" w:rsidR="00BA462D" w:rsidRPr="000E7A24" w:rsidRDefault="00BA462D" w:rsidP="005F5F79">
            <w:pPr>
              <w:ind w:left="113" w:right="113"/>
              <w:contextualSpacing/>
              <w:jc w:val="both"/>
              <w:rPr>
                <w:szCs w:val="24"/>
                <w:lang w:val="ru-RU"/>
              </w:rPr>
            </w:pPr>
            <w:r w:rsidRPr="000E7A24">
              <w:rPr>
                <w:szCs w:val="24"/>
                <w:lang w:val="ru-RU"/>
              </w:rPr>
              <w:t>1150</w:t>
            </w:r>
          </w:p>
        </w:tc>
        <w:tc>
          <w:tcPr>
            <w:tcW w:w="522" w:type="dxa"/>
            <w:noWrap/>
            <w:textDirection w:val="btLr"/>
            <w:hideMark/>
          </w:tcPr>
          <w:p w14:paraId="11F9FAE9" w14:textId="77777777" w:rsidR="00BA462D" w:rsidRPr="000E7A24" w:rsidRDefault="00BA462D" w:rsidP="005F5F79">
            <w:pPr>
              <w:ind w:left="113" w:right="113"/>
              <w:contextualSpacing/>
              <w:jc w:val="both"/>
              <w:rPr>
                <w:szCs w:val="24"/>
                <w:lang w:val="ru-RU"/>
              </w:rPr>
            </w:pPr>
            <w:r w:rsidRPr="000E7A24">
              <w:rPr>
                <w:szCs w:val="24"/>
                <w:lang w:val="ru-RU"/>
              </w:rPr>
              <w:t>633</w:t>
            </w:r>
          </w:p>
        </w:tc>
        <w:tc>
          <w:tcPr>
            <w:tcW w:w="522" w:type="dxa"/>
            <w:noWrap/>
            <w:textDirection w:val="btLr"/>
            <w:hideMark/>
          </w:tcPr>
          <w:p w14:paraId="3E1B6E06" w14:textId="77777777" w:rsidR="00BA462D" w:rsidRPr="000E7A24" w:rsidRDefault="00BA462D" w:rsidP="005F5F79">
            <w:pPr>
              <w:ind w:left="113" w:right="113"/>
              <w:contextualSpacing/>
              <w:jc w:val="both"/>
              <w:rPr>
                <w:szCs w:val="24"/>
                <w:lang w:val="ru-RU"/>
              </w:rPr>
            </w:pPr>
            <w:r w:rsidRPr="000E7A24">
              <w:rPr>
                <w:szCs w:val="24"/>
                <w:lang w:val="ru-RU"/>
              </w:rPr>
              <w:t>2027</w:t>
            </w:r>
          </w:p>
        </w:tc>
        <w:tc>
          <w:tcPr>
            <w:tcW w:w="522" w:type="dxa"/>
            <w:noWrap/>
            <w:textDirection w:val="btLr"/>
            <w:hideMark/>
          </w:tcPr>
          <w:p w14:paraId="3D58AA8E" w14:textId="77777777" w:rsidR="00BA462D" w:rsidRPr="000E7A24" w:rsidRDefault="00BA462D" w:rsidP="005F5F79">
            <w:pPr>
              <w:ind w:left="113" w:right="113"/>
              <w:contextualSpacing/>
              <w:jc w:val="both"/>
              <w:rPr>
                <w:szCs w:val="24"/>
                <w:lang w:val="ru-RU"/>
              </w:rPr>
            </w:pPr>
            <w:r w:rsidRPr="000E7A24">
              <w:rPr>
                <w:szCs w:val="24"/>
                <w:lang w:val="ru-RU"/>
              </w:rPr>
              <w:t>2197</w:t>
            </w:r>
          </w:p>
        </w:tc>
        <w:tc>
          <w:tcPr>
            <w:tcW w:w="522" w:type="dxa"/>
            <w:noWrap/>
            <w:textDirection w:val="btLr"/>
            <w:hideMark/>
          </w:tcPr>
          <w:p w14:paraId="0D93E347" w14:textId="77777777" w:rsidR="00BA462D" w:rsidRPr="000E7A24" w:rsidRDefault="00BA462D" w:rsidP="005F5F79">
            <w:pPr>
              <w:ind w:left="113" w:right="113"/>
              <w:contextualSpacing/>
              <w:jc w:val="both"/>
              <w:rPr>
                <w:szCs w:val="24"/>
                <w:lang w:val="ru-RU"/>
              </w:rPr>
            </w:pPr>
            <w:r w:rsidRPr="000E7A24">
              <w:rPr>
                <w:szCs w:val="24"/>
                <w:lang w:val="ru-RU"/>
              </w:rPr>
              <w:t>1334</w:t>
            </w:r>
          </w:p>
        </w:tc>
        <w:tc>
          <w:tcPr>
            <w:tcW w:w="522" w:type="dxa"/>
            <w:noWrap/>
            <w:textDirection w:val="btLr"/>
            <w:hideMark/>
          </w:tcPr>
          <w:p w14:paraId="7D82DE86" w14:textId="77777777" w:rsidR="00BA462D" w:rsidRPr="000E7A24" w:rsidRDefault="00BA462D" w:rsidP="005F5F79">
            <w:pPr>
              <w:ind w:left="113" w:right="113"/>
              <w:contextualSpacing/>
              <w:jc w:val="both"/>
              <w:rPr>
                <w:szCs w:val="24"/>
                <w:lang w:val="ru-RU"/>
              </w:rPr>
            </w:pPr>
            <w:r w:rsidRPr="000E7A24">
              <w:rPr>
                <w:szCs w:val="24"/>
                <w:lang w:val="ru-RU"/>
              </w:rPr>
              <w:t>766</w:t>
            </w:r>
          </w:p>
        </w:tc>
        <w:tc>
          <w:tcPr>
            <w:tcW w:w="522" w:type="dxa"/>
            <w:noWrap/>
            <w:textDirection w:val="btLr"/>
            <w:hideMark/>
          </w:tcPr>
          <w:p w14:paraId="209FC2AD" w14:textId="77777777" w:rsidR="00BA462D" w:rsidRPr="000E7A24" w:rsidRDefault="00BA462D" w:rsidP="005F5F79">
            <w:pPr>
              <w:ind w:left="113" w:right="113"/>
              <w:contextualSpacing/>
              <w:jc w:val="both"/>
              <w:rPr>
                <w:szCs w:val="24"/>
                <w:lang w:val="ru-RU"/>
              </w:rPr>
            </w:pPr>
            <w:r w:rsidRPr="000E7A24">
              <w:rPr>
                <w:szCs w:val="24"/>
                <w:lang w:val="ru-RU"/>
              </w:rPr>
              <w:t>625</w:t>
            </w:r>
          </w:p>
        </w:tc>
        <w:tc>
          <w:tcPr>
            <w:tcW w:w="522" w:type="dxa"/>
            <w:noWrap/>
            <w:textDirection w:val="btLr"/>
            <w:hideMark/>
          </w:tcPr>
          <w:p w14:paraId="2BFC3466" w14:textId="77777777" w:rsidR="00BA462D" w:rsidRPr="000E7A24" w:rsidRDefault="00BA462D" w:rsidP="005F5F79">
            <w:pPr>
              <w:ind w:left="113" w:right="113"/>
              <w:contextualSpacing/>
              <w:jc w:val="both"/>
              <w:rPr>
                <w:szCs w:val="24"/>
                <w:lang w:val="ru-RU"/>
              </w:rPr>
            </w:pPr>
            <w:r w:rsidRPr="000E7A24">
              <w:rPr>
                <w:szCs w:val="24"/>
                <w:lang w:val="ru-RU"/>
              </w:rPr>
              <w:t>1459</w:t>
            </w:r>
          </w:p>
        </w:tc>
      </w:tr>
      <w:tr w:rsidR="00BA462D" w:rsidRPr="00AC279E" w14:paraId="384C8EA1" w14:textId="77777777" w:rsidTr="005F5F79">
        <w:trPr>
          <w:cantSplit/>
          <w:trHeight w:val="2108"/>
        </w:trPr>
        <w:tc>
          <w:tcPr>
            <w:tcW w:w="709" w:type="dxa"/>
            <w:noWrap/>
            <w:textDirection w:val="btLr"/>
            <w:hideMark/>
          </w:tcPr>
          <w:p w14:paraId="28D970FF" w14:textId="77777777" w:rsidR="00BA462D" w:rsidRPr="000E7A24" w:rsidRDefault="00BA462D" w:rsidP="005F5F79">
            <w:pPr>
              <w:ind w:left="113" w:right="113"/>
              <w:contextualSpacing/>
              <w:jc w:val="both"/>
              <w:rPr>
                <w:szCs w:val="24"/>
                <w:lang w:val="ru-RU"/>
              </w:rPr>
            </w:pPr>
            <w:r w:rsidRPr="000E7A24">
              <w:rPr>
                <w:szCs w:val="24"/>
                <w:lang w:val="ru-RU"/>
              </w:rPr>
              <w:t>Граничит с странами  по суше</w:t>
            </w:r>
          </w:p>
        </w:tc>
        <w:tc>
          <w:tcPr>
            <w:tcW w:w="433" w:type="dxa"/>
            <w:noWrap/>
            <w:textDirection w:val="btLr"/>
            <w:hideMark/>
          </w:tcPr>
          <w:p w14:paraId="38D09DC9" w14:textId="77777777" w:rsidR="00BA462D" w:rsidRPr="000E7A24" w:rsidRDefault="00BA462D" w:rsidP="005F5F79">
            <w:pPr>
              <w:ind w:left="113" w:right="113"/>
              <w:contextualSpacing/>
              <w:jc w:val="both"/>
              <w:rPr>
                <w:szCs w:val="24"/>
                <w:lang w:val="ru-RU"/>
              </w:rPr>
            </w:pPr>
            <w:r w:rsidRPr="000E7A24">
              <w:rPr>
                <w:szCs w:val="24"/>
                <w:lang w:val="ru-RU"/>
              </w:rPr>
              <w:t>5</w:t>
            </w:r>
          </w:p>
        </w:tc>
        <w:tc>
          <w:tcPr>
            <w:tcW w:w="521" w:type="dxa"/>
            <w:noWrap/>
            <w:textDirection w:val="btLr"/>
            <w:hideMark/>
          </w:tcPr>
          <w:p w14:paraId="3641F5DF" w14:textId="77777777" w:rsidR="00BA462D" w:rsidRPr="000E7A24" w:rsidRDefault="00BA462D" w:rsidP="005F5F79">
            <w:pPr>
              <w:ind w:left="113" w:right="113"/>
              <w:contextualSpacing/>
              <w:jc w:val="both"/>
              <w:rPr>
                <w:szCs w:val="24"/>
                <w:lang w:val="ru-RU"/>
              </w:rPr>
            </w:pPr>
            <w:r w:rsidRPr="000E7A24">
              <w:rPr>
                <w:szCs w:val="24"/>
                <w:lang w:val="ru-RU"/>
              </w:rPr>
              <w:t>5</w:t>
            </w:r>
          </w:p>
        </w:tc>
        <w:tc>
          <w:tcPr>
            <w:tcW w:w="521" w:type="dxa"/>
            <w:noWrap/>
            <w:textDirection w:val="btLr"/>
            <w:hideMark/>
          </w:tcPr>
          <w:p w14:paraId="1B823B4A" w14:textId="77777777" w:rsidR="00BA462D" w:rsidRPr="000E7A24" w:rsidRDefault="00BA462D" w:rsidP="005F5F79">
            <w:pPr>
              <w:ind w:left="113" w:right="113"/>
              <w:contextualSpacing/>
              <w:jc w:val="both"/>
              <w:rPr>
                <w:szCs w:val="24"/>
                <w:lang w:val="ru-RU"/>
              </w:rPr>
            </w:pPr>
            <w:r w:rsidRPr="000E7A24">
              <w:rPr>
                <w:szCs w:val="24"/>
                <w:lang w:val="ru-RU"/>
              </w:rPr>
              <w:t>7</w:t>
            </w:r>
          </w:p>
        </w:tc>
        <w:tc>
          <w:tcPr>
            <w:tcW w:w="521" w:type="dxa"/>
            <w:noWrap/>
            <w:textDirection w:val="btLr"/>
            <w:hideMark/>
          </w:tcPr>
          <w:p w14:paraId="6E294019" w14:textId="77777777" w:rsidR="00BA462D" w:rsidRPr="000E7A24" w:rsidRDefault="00BA462D" w:rsidP="005F5F79">
            <w:pPr>
              <w:ind w:left="113" w:right="113"/>
              <w:contextualSpacing/>
              <w:jc w:val="both"/>
              <w:rPr>
                <w:szCs w:val="24"/>
                <w:lang w:val="ru-RU"/>
              </w:rPr>
            </w:pPr>
            <w:r w:rsidRPr="000E7A24">
              <w:rPr>
                <w:szCs w:val="24"/>
                <w:lang w:val="ru-RU"/>
              </w:rPr>
              <w:t>2</w:t>
            </w:r>
          </w:p>
        </w:tc>
        <w:tc>
          <w:tcPr>
            <w:tcW w:w="522" w:type="dxa"/>
            <w:noWrap/>
            <w:textDirection w:val="btLr"/>
            <w:hideMark/>
          </w:tcPr>
          <w:p w14:paraId="3F8D0474" w14:textId="77777777" w:rsidR="00BA462D" w:rsidRPr="000E7A24" w:rsidRDefault="00BA462D" w:rsidP="005F5F79">
            <w:pPr>
              <w:ind w:left="113" w:right="113"/>
              <w:contextualSpacing/>
              <w:jc w:val="both"/>
              <w:rPr>
                <w:szCs w:val="24"/>
                <w:lang w:val="ru-RU"/>
              </w:rPr>
            </w:pPr>
            <w:r w:rsidRPr="000E7A24">
              <w:rPr>
                <w:szCs w:val="24"/>
                <w:lang w:val="ru-RU"/>
              </w:rPr>
              <w:t>7</w:t>
            </w:r>
          </w:p>
        </w:tc>
        <w:tc>
          <w:tcPr>
            <w:tcW w:w="522" w:type="dxa"/>
            <w:noWrap/>
            <w:textDirection w:val="btLr"/>
            <w:hideMark/>
          </w:tcPr>
          <w:p w14:paraId="1FF0BC45" w14:textId="77777777" w:rsidR="00BA462D" w:rsidRPr="000E7A24" w:rsidRDefault="00BA462D" w:rsidP="005F5F79">
            <w:pPr>
              <w:ind w:left="113" w:right="113"/>
              <w:contextualSpacing/>
              <w:jc w:val="both"/>
              <w:rPr>
                <w:szCs w:val="24"/>
                <w:lang w:val="ru-RU"/>
              </w:rPr>
            </w:pPr>
            <w:r w:rsidRPr="000E7A24">
              <w:rPr>
                <w:szCs w:val="24"/>
                <w:lang w:val="ru-RU"/>
              </w:rPr>
              <w:t>12</w:t>
            </w:r>
          </w:p>
        </w:tc>
        <w:tc>
          <w:tcPr>
            <w:tcW w:w="522" w:type="dxa"/>
            <w:noWrap/>
            <w:textDirection w:val="btLr"/>
            <w:hideMark/>
          </w:tcPr>
          <w:p w14:paraId="71736CA5" w14:textId="77777777" w:rsidR="00BA462D" w:rsidRPr="000E7A24" w:rsidRDefault="00BA462D" w:rsidP="005F5F79">
            <w:pPr>
              <w:ind w:left="113" w:right="113"/>
              <w:contextualSpacing/>
              <w:jc w:val="both"/>
              <w:rPr>
                <w:szCs w:val="24"/>
                <w:lang w:val="ru-RU"/>
              </w:rPr>
            </w:pPr>
            <w:r w:rsidRPr="000E7A24">
              <w:rPr>
                <w:szCs w:val="24"/>
                <w:lang w:val="ru-RU"/>
              </w:rPr>
              <w:t>5</w:t>
            </w:r>
          </w:p>
        </w:tc>
        <w:tc>
          <w:tcPr>
            <w:tcW w:w="522" w:type="dxa"/>
            <w:noWrap/>
            <w:textDirection w:val="btLr"/>
            <w:hideMark/>
          </w:tcPr>
          <w:p w14:paraId="741BDE04" w14:textId="77777777" w:rsidR="00BA462D" w:rsidRPr="000E7A24" w:rsidRDefault="00BA462D" w:rsidP="005F5F79">
            <w:pPr>
              <w:ind w:left="113" w:right="113"/>
              <w:contextualSpacing/>
              <w:jc w:val="both"/>
              <w:rPr>
                <w:szCs w:val="24"/>
                <w:lang w:val="ru-RU"/>
              </w:rPr>
            </w:pPr>
            <w:r w:rsidRPr="000E7A24">
              <w:rPr>
                <w:szCs w:val="24"/>
                <w:lang w:val="ru-RU"/>
              </w:rPr>
              <w:t>5</w:t>
            </w:r>
          </w:p>
        </w:tc>
        <w:tc>
          <w:tcPr>
            <w:tcW w:w="522" w:type="dxa"/>
            <w:noWrap/>
            <w:textDirection w:val="btLr"/>
            <w:hideMark/>
          </w:tcPr>
          <w:p w14:paraId="6C2124D4" w14:textId="77777777" w:rsidR="00BA462D" w:rsidRPr="000E7A24" w:rsidRDefault="00BA462D" w:rsidP="005F5F79">
            <w:pPr>
              <w:ind w:left="113" w:right="113"/>
              <w:contextualSpacing/>
              <w:jc w:val="both"/>
              <w:rPr>
                <w:szCs w:val="24"/>
                <w:lang w:val="ru-RU"/>
              </w:rPr>
            </w:pPr>
            <w:r w:rsidRPr="000E7A24">
              <w:rPr>
                <w:szCs w:val="24"/>
                <w:lang w:val="ru-RU"/>
              </w:rPr>
              <w:t>7</w:t>
            </w:r>
          </w:p>
        </w:tc>
        <w:tc>
          <w:tcPr>
            <w:tcW w:w="522" w:type="dxa"/>
            <w:noWrap/>
            <w:textDirection w:val="btLr"/>
            <w:hideMark/>
          </w:tcPr>
          <w:p w14:paraId="4E8ED013" w14:textId="77777777" w:rsidR="00BA462D" w:rsidRPr="000E7A24" w:rsidRDefault="00BA462D" w:rsidP="005F5F79">
            <w:pPr>
              <w:ind w:left="113" w:right="113"/>
              <w:contextualSpacing/>
              <w:jc w:val="both"/>
              <w:rPr>
                <w:szCs w:val="24"/>
                <w:lang w:val="ru-RU"/>
              </w:rPr>
            </w:pPr>
            <w:r w:rsidRPr="000E7A24">
              <w:rPr>
                <w:szCs w:val="24"/>
                <w:lang w:val="ru-RU"/>
              </w:rPr>
              <w:t>4</w:t>
            </w:r>
          </w:p>
        </w:tc>
        <w:tc>
          <w:tcPr>
            <w:tcW w:w="522" w:type="dxa"/>
            <w:noWrap/>
            <w:textDirection w:val="btLr"/>
            <w:hideMark/>
          </w:tcPr>
          <w:p w14:paraId="57D15ADE" w14:textId="77777777" w:rsidR="00BA462D" w:rsidRPr="000E7A24" w:rsidRDefault="00BA462D" w:rsidP="005F5F79">
            <w:pPr>
              <w:ind w:left="113" w:right="113"/>
              <w:contextualSpacing/>
              <w:jc w:val="both"/>
              <w:rPr>
                <w:szCs w:val="24"/>
                <w:lang w:val="ru-RU"/>
              </w:rPr>
            </w:pPr>
            <w:r w:rsidRPr="000E7A24">
              <w:rPr>
                <w:szCs w:val="24"/>
                <w:lang w:val="ru-RU"/>
              </w:rPr>
              <w:t>4</w:t>
            </w:r>
          </w:p>
        </w:tc>
        <w:tc>
          <w:tcPr>
            <w:tcW w:w="522" w:type="dxa"/>
            <w:noWrap/>
            <w:textDirection w:val="btLr"/>
            <w:hideMark/>
          </w:tcPr>
          <w:p w14:paraId="1597DB0E" w14:textId="77777777" w:rsidR="00BA462D" w:rsidRPr="000E7A24" w:rsidRDefault="00BA462D" w:rsidP="005F5F79">
            <w:pPr>
              <w:ind w:left="113" w:right="113"/>
              <w:contextualSpacing/>
              <w:jc w:val="both"/>
              <w:rPr>
                <w:szCs w:val="24"/>
                <w:lang w:val="ru-RU"/>
              </w:rPr>
            </w:pPr>
            <w:r w:rsidRPr="000E7A24">
              <w:rPr>
                <w:szCs w:val="24"/>
                <w:lang w:val="ru-RU"/>
              </w:rPr>
              <w:t>4</w:t>
            </w:r>
          </w:p>
        </w:tc>
        <w:tc>
          <w:tcPr>
            <w:tcW w:w="522" w:type="dxa"/>
            <w:noWrap/>
            <w:textDirection w:val="btLr"/>
            <w:hideMark/>
          </w:tcPr>
          <w:p w14:paraId="7DBB6AD8" w14:textId="77777777" w:rsidR="00BA462D" w:rsidRPr="000E7A24" w:rsidRDefault="00BA462D" w:rsidP="005F5F79">
            <w:pPr>
              <w:ind w:left="113" w:right="113"/>
              <w:contextualSpacing/>
              <w:jc w:val="both"/>
              <w:rPr>
                <w:szCs w:val="24"/>
                <w:lang w:val="ru-RU"/>
              </w:rPr>
            </w:pPr>
            <w:r w:rsidRPr="000E7A24">
              <w:rPr>
                <w:szCs w:val="24"/>
                <w:lang w:val="ru-RU"/>
              </w:rPr>
              <w:t>2</w:t>
            </w:r>
          </w:p>
        </w:tc>
        <w:tc>
          <w:tcPr>
            <w:tcW w:w="522" w:type="dxa"/>
            <w:noWrap/>
            <w:textDirection w:val="btLr"/>
            <w:hideMark/>
          </w:tcPr>
          <w:p w14:paraId="19FEDA9B" w14:textId="77777777" w:rsidR="00BA462D" w:rsidRPr="000E7A24" w:rsidRDefault="00BA462D" w:rsidP="005F5F79">
            <w:pPr>
              <w:ind w:left="113" w:right="113"/>
              <w:contextualSpacing/>
              <w:jc w:val="both"/>
              <w:rPr>
                <w:szCs w:val="24"/>
                <w:lang w:val="ru-RU"/>
              </w:rPr>
            </w:pPr>
            <w:r w:rsidRPr="000E7A24">
              <w:rPr>
                <w:szCs w:val="24"/>
                <w:lang w:val="ru-RU"/>
              </w:rPr>
              <w:t>8</w:t>
            </w:r>
          </w:p>
        </w:tc>
        <w:tc>
          <w:tcPr>
            <w:tcW w:w="522" w:type="dxa"/>
            <w:noWrap/>
            <w:textDirection w:val="btLr"/>
            <w:hideMark/>
          </w:tcPr>
          <w:p w14:paraId="611522C8" w14:textId="77777777" w:rsidR="00BA462D" w:rsidRPr="000E7A24" w:rsidRDefault="00BA462D" w:rsidP="005F5F79">
            <w:pPr>
              <w:ind w:left="113" w:right="113"/>
              <w:contextualSpacing/>
              <w:jc w:val="both"/>
              <w:rPr>
                <w:szCs w:val="24"/>
                <w:lang w:val="ru-RU"/>
              </w:rPr>
            </w:pPr>
            <w:r w:rsidRPr="000E7A24">
              <w:rPr>
                <w:szCs w:val="24"/>
                <w:lang w:val="ru-RU"/>
              </w:rPr>
              <w:t>5</w:t>
            </w:r>
          </w:p>
        </w:tc>
        <w:tc>
          <w:tcPr>
            <w:tcW w:w="522" w:type="dxa"/>
            <w:noWrap/>
            <w:textDirection w:val="btLr"/>
            <w:hideMark/>
          </w:tcPr>
          <w:p w14:paraId="02E42E86" w14:textId="77777777" w:rsidR="00BA462D" w:rsidRPr="000E7A24" w:rsidRDefault="00BA462D" w:rsidP="005F5F79">
            <w:pPr>
              <w:ind w:left="113" w:right="113"/>
              <w:contextualSpacing/>
              <w:jc w:val="both"/>
              <w:rPr>
                <w:szCs w:val="24"/>
                <w:lang w:val="ru-RU"/>
              </w:rPr>
            </w:pPr>
            <w:r w:rsidRPr="000E7A24">
              <w:rPr>
                <w:szCs w:val="24"/>
                <w:lang w:val="ru-RU"/>
              </w:rPr>
              <w:t>4</w:t>
            </w:r>
          </w:p>
        </w:tc>
        <w:tc>
          <w:tcPr>
            <w:tcW w:w="522" w:type="dxa"/>
            <w:noWrap/>
            <w:textDirection w:val="btLr"/>
            <w:hideMark/>
          </w:tcPr>
          <w:p w14:paraId="06D97252" w14:textId="77777777" w:rsidR="00BA462D" w:rsidRPr="000E7A24" w:rsidRDefault="00BA462D" w:rsidP="005F5F79">
            <w:pPr>
              <w:ind w:left="113" w:right="113"/>
              <w:contextualSpacing/>
              <w:jc w:val="both"/>
              <w:rPr>
                <w:szCs w:val="24"/>
                <w:lang w:val="ru-RU"/>
              </w:rPr>
            </w:pPr>
            <w:r w:rsidRPr="000E7A24">
              <w:rPr>
                <w:szCs w:val="24"/>
                <w:lang w:val="ru-RU"/>
              </w:rPr>
              <w:t>4</w:t>
            </w:r>
          </w:p>
        </w:tc>
        <w:tc>
          <w:tcPr>
            <w:tcW w:w="522" w:type="dxa"/>
            <w:noWrap/>
            <w:textDirection w:val="btLr"/>
            <w:hideMark/>
          </w:tcPr>
          <w:p w14:paraId="5F036AA3" w14:textId="77777777" w:rsidR="00BA462D" w:rsidRPr="000E7A24" w:rsidRDefault="00BA462D" w:rsidP="005F5F79">
            <w:pPr>
              <w:ind w:left="113" w:right="113"/>
              <w:contextualSpacing/>
              <w:jc w:val="both"/>
              <w:rPr>
                <w:szCs w:val="24"/>
                <w:lang w:val="ru-RU"/>
              </w:rPr>
            </w:pPr>
            <w:r w:rsidRPr="000E7A24">
              <w:rPr>
                <w:szCs w:val="24"/>
                <w:lang w:val="ru-RU"/>
              </w:rPr>
              <w:t>3</w:t>
            </w:r>
          </w:p>
        </w:tc>
        <w:tc>
          <w:tcPr>
            <w:tcW w:w="522" w:type="dxa"/>
            <w:noWrap/>
            <w:textDirection w:val="btLr"/>
            <w:hideMark/>
          </w:tcPr>
          <w:p w14:paraId="211EDE8D" w14:textId="77777777" w:rsidR="00BA462D" w:rsidRPr="000E7A24" w:rsidRDefault="00BA462D" w:rsidP="005F5F79">
            <w:pPr>
              <w:ind w:left="113" w:right="113"/>
              <w:contextualSpacing/>
              <w:jc w:val="both"/>
              <w:rPr>
                <w:szCs w:val="24"/>
                <w:lang w:val="ru-RU"/>
              </w:rPr>
            </w:pPr>
            <w:r w:rsidRPr="000E7A24">
              <w:rPr>
                <w:szCs w:val="24"/>
                <w:lang w:val="ru-RU"/>
              </w:rPr>
              <w:t>3</w:t>
            </w:r>
          </w:p>
        </w:tc>
      </w:tr>
      <w:tr w:rsidR="00BA462D" w:rsidRPr="00AC279E" w14:paraId="058C4162" w14:textId="77777777" w:rsidTr="005F5F79">
        <w:trPr>
          <w:cantSplit/>
          <w:trHeight w:val="1416"/>
        </w:trPr>
        <w:tc>
          <w:tcPr>
            <w:tcW w:w="709" w:type="dxa"/>
            <w:noWrap/>
            <w:textDirection w:val="btLr"/>
            <w:hideMark/>
          </w:tcPr>
          <w:p w14:paraId="6C08944C" w14:textId="77777777" w:rsidR="00BA462D" w:rsidRPr="000E7A24" w:rsidRDefault="00BA462D" w:rsidP="005F5F79">
            <w:pPr>
              <w:ind w:left="113" w:right="113"/>
              <w:contextualSpacing/>
              <w:jc w:val="both"/>
              <w:rPr>
                <w:szCs w:val="24"/>
                <w:lang w:val="ru-RU"/>
              </w:rPr>
            </w:pPr>
            <w:r w:rsidRPr="000E7A24">
              <w:rPr>
                <w:szCs w:val="24"/>
                <w:lang w:val="ru-RU"/>
              </w:rPr>
              <w:t>Города от 500 т. – 1 м.</w:t>
            </w:r>
          </w:p>
        </w:tc>
        <w:tc>
          <w:tcPr>
            <w:tcW w:w="433" w:type="dxa"/>
            <w:noWrap/>
            <w:textDirection w:val="btLr"/>
            <w:hideMark/>
          </w:tcPr>
          <w:p w14:paraId="202E1156"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1" w:type="dxa"/>
            <w:noWrap/>
            <w:textDirection w:val="btLr"/>
            <w:hideMark/>
          </w:tcPr>
          <w:p w14:paraId="225BCF1C"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1" w:type="dxa"/>
            <w:noWrap/>
            <w:textDirection w:val="btLr"/>
            <w:hideMark/>
          </w:tcPr>
          <w:p w14:paraId="372527DC"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1" w:type="dxa"/>
            <w:noWrap/>
            <w:textDirection w:val="btLr"/>
            <w:hideMark/>
          </w:tcPr>
          <w:p w14:paraId="2776EFBA"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18D76D04" w14:textId="77777777" w:rsidR="00BA462D" w:rsidRPr="000E7A24" w:rsidRDefault="00BA462D" w:rsidP="005F5F79">
            <w:pPr>
              <w:ind w:left="113" w:right="113"/>
              <w:contextualSpacing/>
              <w:jc w:val="both"/>
              <w:rPr>
                <w:szCs w:val="24"/>
                <w:lang w:val="ru-RU"/>
              </w:rPr>
            </w:pPr>
            <w:r w:rsidRPr="000E7A24">
              <w:rPr>
                <w:szCs w:val="24"/>
                <w:lang w:val="ru-RU"/>
              </w:rPr>
              <w:t>4</w:t>
            </w:r>
          </w:p>
        </w:tc>
        <w:tc>
          <w:tcPr>
            <w:tcW w:w="522" w:type="dxa"/>
            <w:noWrap/>
            <w:textDirection w:val="btLr"/>
            <w:hideMark/>
          </w:tcPr>
          <w:p w14:paraId="1B7E0002" w14:textId="77777777" w:rsidR="00BA462D" w:rsidRPr="000E7A24" w:rsidRDefault="00BA462D" w:rsidP="005F5F79">
            <w:pPr>
              <w:ind w:left="113" w:right="113"/>
              <w:contextualSpacing/>
              <w:jc w:val="both"/>
              <w:rPr>
                <w:szCs w:val="24"/>
                <w:lang w:val="ru-RU"/>
              </w:rPr>
            </w:pPr>
            <w:r w:rsidRPr="000E7A24">
              <w:rPr>
                <w:szCs w:val="24"/>
                <w:lang w:val="ru-RU"/>
              </w:rPr>
              <w:t>22</w:t>
            </w:r>
          </w:p>
        </w:tc>
        <w:tc>
          <w:tcPr>
            <w:tcW w:w="522" w:type="dxa"/>
            <w:noWrap/>
            <w:textDirection w:val="btLr"/>
            <w:hideMark/>
          </w:tcPr>
          <w:p w14:paraId="4BD30021"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78B8BCB0"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622BAFCF" w14:textId="77777777" w:rsidR="00BA462D" w:rsidRPr="000E7A24" w:rsidRDefault="00BA462D" w:rsidP="005F5F79">
            <w:pPr>
              <w:ind w:left="113" w:right="113"/>
              <w:contextualSpacing/>
              <w:jc w:val="both"/>
              <w:rPr>
                <w:szCs w:val="24"/>
                <w:lang w:val="ru-RU"/>
              </w:rPr>
            </w:pPr>
            <w:r w:rsidRPr="000E7A24">
              <w:rPr>
                <w:szCs w:val="24"/>
                <w:lang w:val="ru-RU"/>
              </w:rPr>
              <w:t>4</w:t>
            </w:r>
          </w:p>
        </w:tc>
        <w:tc>
          <w:tcPr>
            <w:tcW w:w="522" w:type="dxa"/>
            <w:noWrap/>
            <w:textDirection w:val="btLr"/>
            <w:hideMark/>
          </w:tcPr>
          <w:p w14:paraId="41048C6A"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668B8DC8"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12CB123E"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13878D2C"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523F90BF"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6BA0DF54"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15A48198"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630C633B"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6D47C56B"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756D84CA" w14:textId="77777777" w:rsidR="00BA462D" w:rsidRPr="000E7A24" w:rsidRDefault="00BA462D" w:rsidP="005F5F79">
            <w:pPr>
              <w:ind w:left="113" w:right="113"/>
              <w:contextualSpacing/>
              <w:jc w:val="both"/>
              <w:rPr>
                <w:szCs w:val="24"/>
                <w:lang w:val="ru-RU"/>
              </w:rPr>
            </w:pPr>
            <w:r w:rsidRPr="000E7A24">
              <w:rPr>
                <w:szCs w:val="24"/>
                <w:lang w:val="ru-RU"/>
              </w:rPr>
              <w:t>0</w:t>
            </w:r>
          </w:p>
        </w:tc>
      </w:tr>
      <w:tr w:rsidR="00BA462D" w:rsidRPr="00AC279E" w14:paraId="36D27533" w14:textId="77777777" w:rsidTr="005F5F79">
        <w:trPr>
          <w:cantSplit/>
          <w:trHeight w:val="1265"/>
        </w:trPr>
        <w:tc>
          <w:tcPr>
            <w:tcW w:w="709" w:type="dxa"/>
            <w:noWrap/>
            <w:textDirection w:val="btLr"/>
            <w:hideMark/>
          </w:tcPr>
          <w:p w14:paraId="70B4F3C9" w14:textId="77777777" w:rsidR="00BA462D" w:rsidRPr="000E7A24" w:rsidRDefault="00BA462D" w:rsidP="005F5F79">
            <w:pPr>
              <w:ind w:left="113" w:right="113"/>
              <w:contextualSpacing/>
              <w:jc w:val="both"/>
              <w:rPr>
                <w:szCs w:val="24"/>
                <w:lang w:val="ru-RU"/>
              </w:rPr>
            </w:pPr>
            <w:r w:rsidRPr="000E7A24">
              <w:rPr>
                <w:szCs w:val="24"/>
                <w:lang w:val="ru-RU"/>
              </w:rPr>
              <w:lastRenderedPageBreak/>
              <w:t>Города более 1м.</w:t>
            </w:r>
          </w:p>
        </w:tc>
        <w:tc>
          <w:tcPr>
            <w:tcW w:w="433" w:type="dxa"/>
            <w:noWrap/>
            <w:textDirection w:val="btLr"/>
            <w:hideMark/>
          </w:tcPr>
          <w:p w14:paraId="68F96625"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1" w:type="dxa"/>
            <w:noWrap/>
            <w:textDirection w:val="btLr"/>
            <w:hideMark/>
          </w:tcPr>
          <w:p w14:paraId="42D08AA9"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1" w:type="dxa"/>
            <w:noWrap/>
            <w:textDirection w:val="btLr"/>
            <w:hideMark/>
          </w:tcPr>
          <w:p w14:paraId="55643A7A"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1" w:type="dxa"/>
            <w:noWrap/>
            <w:textDirection w:val="btLr"/>
            <w:hideMark/>
          </w:tcPr>
          <w:p w14:paraId="0124464C"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67A97B44"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6BEADF9B" w14:textId="77777777" w:rsidR="00BA462D" w:rsidRPr="000E7A24" w:rsidRDefault="00BA462D" w:rsidP="005F5F79">
            <w:pPr>
              <w:ind w:left="113" w:right="113"/>
              <w:contextualSpacing/>
              <w:jc w:val="both"/>
              <w:rPr>
                <w:szCs w:val="24"/>
                <w:lang w:val="ru-RU"/>
              </w:rPr>
            </w:pPr>
            <w:r w:rsidRPr="000E7A24">
              <w:rPr>
                <w:szCs w:val="24"/>
                <w:lang w:val="ru-RU"/>
              </w:rPr>
              <w:t>15</w:t>
            </w:r>
          </w:p>
        </w:tc>
        <w:tc>
          <w:tcPr>
            <w:tcW w:w="522" w:type="dxa"/>
            <w:noWrap/>
            <w:textDirection w:val="btLr"/>
            <w:hideMark/>
          </w:tcPr>
          <w:p w14:paraId="2C9124F0"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5742C6C1"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37CFC377" w14:textId="77777777" w:rsidR="00BA462D" w:rsidRPr="000E7A24" w:rsidRDefault="00BA462D" w:rsidP="005F5F79">
            <w:pPr>
              <w:ind w:left="113" w:right="113"/>
              <w:contextualSpacing/>
              <w:jc w:val="both"/>
              <w:rPr>
                <w:szCs w:val="24"/>
                <w:lang w:val="ru-RU"/>
              </w:rPr>
            </w:pPr>
            <w:r w:rsidRPr="000E7A24">
              <w:rPr>
                <w:szCs w:val="24"/>
                <w:lang w:val="ru-RU"/>
              </w:rPr>
              <w:t>3</w:t>
            </w:r>
          </w:p>
        </w:tc>
        <w:tc>
          <w:tcPr>
            <w:tcW w:w="522" w:type="dxa"/>
            <w:noWrap/>
            <w:textDirection w:val="btLr"/>
            <w:hideMark/>
          </w:tcPr>
          <w:p w14:paraId="388A6E8B"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31BF9AD2"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1EA33957"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76DB8A48"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5F54D787" w14:textId="77777777" w:rsidR="00BA462D" w:rsidRPr="000E7A24" w:rsidRDefault="00BA462D" w:rsidP="005F5F79">
            <w:pPr>
              <w:ind w:left="113" w:right="113"/>
              <w:contextualSpacing/>
              <w:jc w:val="both"/>
              <w:rPr>
                <w:szCs w:val="24"/>
                <w:lang w:val="ru-RU"/>
              </w:rPr>
            </w:pPr>
            <w:r w:rsidRPr="000E7A24">
              <w:rPr>
                <w:szCs w:val="24"/>
                <w:lang w:val="ru-RU"/>
              </w:rPr>
              <w:t>1</w:t>
            </w:r>
          </w:p>
        </w:tc>
        <w:tc>
          <w:tcPr>
            <w:tcW w:w="522" w:type="dxa"/>
            <w:noWrap/>
            <w:textDirection w:val="btLr"/>
            <w:hideMark/>
          </w:tcPr>
          <w:p w14:paraId="54DD3B1F"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4631EF60"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04B90AEC"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49E4B96E" w14:textId="77777777" w:rsidR="00BA462D" w:rsidRPr="000E7A24" w:rsidRDefault="00BA462D" w:rsidP="005F5F79">
            <w:pPr>
              <w:ind w:left="113" w:right="113"/>
              <w:contextualSpacing/>
              <w:jc w:val="both"/>
              <w:rPr>
                <w:szCs w:val="24"/>
                <w:lang w:val="ru-RU"/>
              </w:rPr>
            </w:pPr>
            <w:r w:rsidRPr="000E7A24">
              <w:rPr>
                <w:szCs w:val="24"/>
                <w:lang w:val="ru-RU"/>
              </w:rPr>
              <w:t>0</w:t>
            </w:r>
          </w:p>
        </w:tc>
        <w:tc>
          <w:tcPr>
            <w:tcW w:w="522" w:type="dxa"/>
            <w:noWrap/>
            <w:textDirection w:val="btLr"/>
            <w:hideMark/>
          </w:tcPr>
          <w:p w14:paraId="66AA858E" w14:textId="77777777" w:rsidR="00BA462D" w:rsidRPr="000E7A24" w:rsidRDefault="00BA462D" w:rsidP="005F5F79">
            <w:pPr>
              <w:ind w:left="113" w:right="113"/>
              <w:contextualSpacing/>
              <w:jc w:val="both"/>
              <w:rPr>
                <w:szCs w:val="24"/>
                <w:lang w:val="ru-RU"/>
              </w:rPr>
            </w:pPr>
            <w:r w:rsidRPr="000E7A24">
              <w:rPr>
                <w:szCs w:val="24"/>
                <w:lang w:val="ru-RU"/>
              </w:rPr>
              <w:t>0</w:t>
            </w:r>
          </w:p>
        </w:tc>
      </w:tr>
      <w:tr w:rsidR="00BA462D" w:rsidRPr="00AC279E" w14:paraId="0961CDD5" w14:textId="77777777" w:rsidTr="005F5F79">
        <w:trPr>
          <w:cantSplit/>
          <w:trHeight w:val="1696"/>
        </w:trPr>
        <w:tc>
          <w:tcPr>
            <w:tcW w:w="709" w:type="dxa"/>
            <w:noWrap/>
            <w:textDirection w:val="btLr"/>
            <w:hideMark/>
          </w:tcPr>
          <w:p w14:paraId="42E6EC7C" w14:textId="77777777" w:rsidR="00BA462D" w:rsidRPr="000E7A24" w:rsidRDefault="00BA462D" w:rsidP="005F5F79">
            <w:pPr>
              <w:ind w:left="113" w:right="113"/>
              <w:contextualSpacing/>
              <w:jc w:val="both"/>
              <w:rPr>
                <w:szCs w:val="24"/>
                <w:lang w:val="ru-RU"/>
              </w:rPr>
            </w:pPr>
            <w:r w:rsidRPr="000E7A24">
              <w:rPr>
                <w:szCs w:val="24"/>
                <w:lang w:val="ru-RU"/>
              </w:rPr>
              <w:t>Компактность территории</w:t>
            </w:r>
          </w:p>
        </w:tc>
        <w:tc>
          <w:tcPr>
            <w:tcW w:w="433" w:type="dxa"/>
            <w:noWrap/>
            <w:textDirection w:val="btLr"/>
            <w:hideMark/>
          </w:tcPr>
          <w:p w14:paraId="300B2B69" w14:textId="77777777" w:rsidR="00BA462D" w:rsidRPr="000E7A24" w:rsidRDefault="00BA462D" w:rsidP="005F5F79">
            <w:pPr>
              <w:ind w:left="113" w:right="113"/>
              <w:contextualSpacing/>
              <w:jc w:val="both"/>
              <w:rPr>
                <w:szCs w:val="24"/>
                <w:lang w:val="ru-RU"/>
              </w:rPr>
            </w:pPr>
            <w:r w:rsidRPr="000E7A24">
              <w:rPr>
                <w:szCs w:val="24"/>
                <w:lang w:val="ru-RU"/>
              </w:rPr>
              <w:t>40,5106</w:t>
            </w:r>
          </w:p>
        </w:tc>
        <w:tc>
          <w:tcPr>
            <w:tcW w:w="521" w:type="dxa"/>
            <w:noWrap/>
            <w:textDirection w:val="btLr"/>
            <w:hideMark/>
          </w:tcPr>
          <w:p w14:paraId="378D373B" w14:textId="77777777" w:rsidR="00BA462D" w:rsidRPr="000E7A24" w:rsidRDefault="00BA462D" w:rsidP="005F5F79">
            <w:pPr>
              <w:ind w:left="113" w:right="113"/>
              <w:contextualSpacing/>
              <w:jc w:val="both"/>
              <w:rPr>
                <w:szCs w:val="24"/>
                <w:lang w:val="ru-RU"/>
              </w:rPr>
            </w:pPr>
            <w:r w:rsidRPr="000E7A24">
              <w:rPr>
                <w:szCs w:val="24"/>
                <w:lang w:val="ru-RU"/>
              </w:rPr>
              <w:t>42,18632</w:t>
            </w:r>
          </w:p>
        </w:tc>
        <w:tc>
          <w:tcPr>
            <w:tcW w:w="521" w:type="dxa"/>
            <w:noWrap/>
            <w:textDirection w:val="btLr"/>
            <w:hideMark/>
          </w:tcPr>
          <w:p w14:paraId="3F8CB557" w14:textId="77777777" w:rsidR="00BA462D" w:rsidRPr="000E7A24" w:rsidRDefault="00BA462D" w:rsidP="005F5F79">
            <w:pPr>
              <w:ind w:left="113" w:right="113"/>
              <w:contextualSpacing/>
              <w:jc w:val="both"/>
              <w:rPr>
                <w:szCs w:val="24"/>
                <w:lang w:val="ru-RU"/>
              </w:rPr>
            </w:pPr>
            <w:r w:rsidRPr="000E7A24">
              <w:rPr>
                <w:szCs w:val="24"/>
                <w:lang w:val="ru-RU"/>
              </w:rPr>
              <w:t>50,68001</w:t>
            </w:r>
          </w:p>
        </w:tc>
        <w:tc>
          <w:tcPr>
            <w:tcW w:w="521" w:type="dxa"/>
            <w:noWrap/>
            <w:textDirection w:val="btLr"/>
            <w:hideMark/>
          </w:tcPr>
          <w:p w14:paraId="14159B75" w14:textId="77777777" w:rsidR="00BA462D" w:rsidRPr="000E7A24" w:rsidRDefault="00BA462D" w:rsidP="005F5F79">
            <w:pPr>
              <w:ind w:left="113" w:right="113"/>
              <w:contextualSpacing/>
              <w:jc w:val="both"/>
              <w:rPr>
                <w:szCs w:val="24"/>
                <w:lang w:val="ru-RU"/>
              </w:rPr>
            </w:pPr>
            <w:r w:rsidRPr="000E7A24">
              <w:rPr>
                <w:szCs w:val="24"/>
                <w:lang w:val="ru-RU"/>
              </w:rPr>
              <w:t>57,0805</w:t>
            </w:r>
          </w:p>
        </w:tc>
        <w:tc>
          <w:tcPr>
            <w:tcW w:w="522" w:type="dxa"/>
            <w:noWrap/>
            <w:textDirection w:val="btLr"/>
            <w:hideMark/>
          </w:tcPr>
          <w:p w14:paraId="1BF98A9C" w14:textId="77777777" w:rsidR="00BA462D" w:rsidRPr="000E7A24" w:rsidRDefault="00BA462D" w:rsidP="005F5F79">
            <w:pPr>
              <w:ind w:left="113" w:right="113"/>
              <w:contextualSpacing/>
              <w:jc w:val="both"/>
              <w:rPr>
                <w:szCs w:val="24"/>
                <w:lang w:val="ru-RU"/>
              </w:rPr>
            </w:pPr>
            <w:r w:rsidRPr="000E7A24">
              <w:rPr>
                <w:szCs w:val="24"/>
                <w:lang w:val="ru-RU"/>
              </w:rPr>
              <w:t>33,39738</w:t>
            </w:r>
          </w:p>
        </w:tc>
        <w:tc>
          <w:tcPr>
            <w:tcW w:w="522" w:type="dxa"/>
            <w:noWrap/>
            <w:textDirection w:val="btLr"/>
            <w:hideMark/>
          </w:tcPr>
          <w:p w14:paraId="4F473180" w14:textId="77777777" w:rsidR="00BA462D" w:rsidRPr="000E7A24" w:rsidRDefault="00BA462D" w:rsidP="005F5F79">
            <w:pPr>
              <w:ind w:left="113" w:right="113"/>
              <w:contextualSpacing/>
              <w:jc w:val="both"/>
              <w:rPr>
                <w:szCs w:val="24"/>
                <w:lang w:val="ru-RU"/>
              </w:rPr>
            </w:pPr>
            <w:r w:rsidRPr="000E7A24">
              <w:rPr>
                <w:szCs w:val="24"/>
                <w:lang w:val="ru-RU"/>
              </w:rPr>
              <w:t>217,11746</w:t>
            </w:r>
          </w:p>
        </w:tc>
        <w:tc>
          <w:tcPr>
            <w:tcW w:w="522" w:type="dxa"/>
            <w:noWrap/>
            <w:textDirection w:val="btLr"/>
            <w:hideMark/>
          </w:tcPr>
          <w:p w14:paraId="7942E97E" w14:textId="77777777" w:rsidR="00BA462D" w:rsidRPr="000E7A24" w:rsidRDefault="00BA462D" w:rsidP="005F5F79">
            <w:pPr>
              <w:ind w:left="113" w:right="113"/>
              <w:contextualSpacing/>
              <w:jc w:val="both"/>
              <w:rPr>
                <w:szCs w:val="24"/>
                <w:lang w:val="ru-RU"/>
              </w:rPr>
            </w:pPr>
            <w:r w:rsidRPr="000E7A24">
              <w:rPr>
                <w:szCs w:val="24"/>
                <w:lang w:val="ru-RU"/>
              </w:rPr>
              <w:t>31,44964</w:t>
            </w:r>
          </w:p>
        </w:tc>
        <w:tc>
          <w:tcPr>
            <w:tcW w:w="522" w:type="dxa"/>
            <w:noWrap/>
            <w:textDirection w:val="btLr"/>
            <w:hideMark/>
          </w:tcPr>
          <w:p w14:paraId="1704797E" w14:textId="77777777" w:rsidR="00BA462D" w:rsidRPr="000E7A24" w:rsidRDefault="00BA462D" w:rsidP="005F5F79">
            <w:pPr>
              <w:ind w:left="113" w:right="113"/>
              <w:contextualSpacing/>
              <w:jc w:val="both"/>
              <w:rPr>
                <w:szCs w:val="24"/>
                <w:lang w:val="ru-RU"/>
              </w:rPr>
            </w:pPr>
            <w:r w:rsidRPr="000E7A24">
              <w:rPr>
                <w:szCs w:val="24"/>
                <w:lang w:val="ru-RU"/>
              </w:rPr>
              <w:t>47,54992</w:t>
            </w:r>
          </w:p>
        </w:tc>
        <w:tc>
          <w:tcPr>
            <w:tcW w:w="522" w:type="dxa"/>
            <w:noWrap/>
            <w:textDirection w:val="btLr"/>
            <w:hideMark/>
          </w:tcPr>
          <w:p w14:paraId="21B58DD9" w14:textId="77777777" w:rsidR="00BA462D" w:rsidRPr="000E7A24" w:rsidRDefault="00BA462D" w:rsidP="005F5F79">
            <w:pPr>
              <w:ind w:left="113" w:right="113"/>
              <w:contextualSpacing/>
              <w:jc w:val="both"/>
              <w:rPr>
                <w:szCs w:val="24"/>
                <w:lang w:val="ru-RU"/>
              </w:rPr>
            </w:pPr>
            <w:r w:rsidRPr="000E7A24">
              <w:rPr>
                <w:szCs w:val="24"/>
                <w:lang w:val="ru-RU"/>
              </w:rPr>
              <w:t>72,48738</w:t>
            </w:r>
          </w:p>
        </w:tc>
        <w:tc>
          <w:tcPr>
            <w:tcW w:w="522" w:type="dxa"/>
            <w:noWrap/>
            <w:textDirection w:val="btLr"/>
            <w:hideMark/>
          </w:tcPr>
          <w:p w14:paraId="4D0F84B7" w14:textId="77777777" w:rsidR="00BA462D" w:rsidRPr="000E7A24" w:rsidRDefault="00BA462D" w:rsidP="005F5F79">
            <w:pPr>
              <w:ind w:left="113" w:right="113"/>
              <w:contextualSpacing/>
              <w:jc w:val="both"/>
              <w:rPr>
                <w:szCs w:val="24"/>
                <w:lang w:val="ru-RU"/>
              </w:rPr>
            </w:pPr>
            <w:r w:rsidRPr="000E7A24">
              <w:rPr>
                <w:szCs w:val="24"/>
                <w:lang w:val="ru-RU"/>
              </w:rPr>
              <w:t>44,86294</w:t>
            </w:r>
          </w:p>
        </w:tc>
        <w:tc>
          <w:tcPr>
            <w:tcW w:w="522" w:type="dxa"/>
            <w:noWrap/>
            <w:textDirection w:val="btLr"/>
            <w:hideMark/>
          </w:tcPr>
          <w:p w14:paraId="676333E0" w14:textId="77777777" w:rsidR="00BA462D" w:rsidRPr="000E7A24" w:rsidRDefault="00BA462D" w:rsidP="005F5F79">
            <w:pPr>
              <w:ind w:left="113" w:right="113"/>
              <w:contextualSpacing/>
              <w:jc w:val="both"/>
              <w:rPr>
                <w:szCs w:val="24"/>
                <w:lang w:val="ru-RU"/>
              </w:rPr>
            </w:pPr>
            <w:r w:rsidRPr="000E7A24">
              <w:rPr>
                <w:szCs w:val="24"/>
                <w:lang w:val="ru-RU"/>
              </w:rPr>
              <w:t>28,49339</w:t>
            </w:r>
          </w:p>
        </w:tc>
        <w:tc>
          <w:tcPr>
            <w:tcW w:w="522" w:type="dxa"/>
            <w:noWrap/>
            <w:textDirection w:val="btLr"/>
            <w:hideMark/>
          </w:tcPr>
          <w:p w14:paraId="63C9F895" w14:textId="77777777" w:rsidR="00BA462D" w:rsidRPr="000E7A24" w:rsidRDefault="00BA462D" w:rsidP="005F5F79">
            <w:pPr>
              <w:ind w:left="113" w:right="113"/>
              <w:contextualSpacing/>
              <w:jc w:val="both"/>
              <w:rPr>
                <w:szCs w:val="24"/>
                <w:lang w:val="ru-RU"/>
              </w:rPr>
            </w:pPr>
            <w:r w:rsidRPr="000E7A24">
              <w:rPr>
                <w:szCs w:val="24"/>
                <w:lang w:val="ru-RU"/>
              </w:rPr>
              <w:t>42,04902</w:t>
            </w:r>
          </w:p>
        </w:tc>
        <w:tc>
          <w:tcPr>
            <w:tcW w:w="522" w:type="dxa"/>
            <w:noWrap/>
            <w:textDirection w:val="btLr"/>
            <w:hideMark/>
          </w:tcPr>
          <w:p w14:paraId="56524EA9" w14:textId="77777777" w:rsidR="00BA462D" w:rsidRPr="000E7A24" w:rsidRDefault="00BA462D" w:rsidP="005F5F79">
            <w:pPr>
              <w:ind w:left="113" w:right="113"/>
              <w:contextualSpacing/>
              <w:jc w:val="both"/>
              <w:rPr>
                <w:szCs w:val="24"/>
                <w:lang w:val="ru-RU"/>
              </w:rPr>
            </w:pPr>
            <w:r w:rsidRPr="000E7A24">
              <w:rPr>
                <w:szCs w:val="24"/>
                <w:lang w:val="ru-RU"/>
              </w:rPr>
              <w:t>433,3421</w:t>
            </w:r>
          </w:p>
        </w:tc>
        <w:tc>
          <w:tcPr>
            <w:tcW w:w="522" w:type="dxa"/>
            <w:noWrap/>
            <w:textDirection w:val="btLr"/>
            <w:hideMark/>
          </w:tcPr>
          <w:p w14:paraId="2EA07DC4" w14:textId="77777777" w:rsidR="00BA462D" w:rsidRPr="000E7A24" w:rsidRDefault="00BA462D" w:rsidP="005F5F79">
            <w:pPr>
              <w:ind w:left="113" w:right="113"/>
              <w:contextualSpacing/>
              <w:jc w:val="both"/>
              <w:rPr>
                <w:szCs w:val="24"/>
                <w:lang w:val="ru-RU"/>
              </w:rPr>
            </w:pPr>
            <w:r w:rsidRPr="000E7A24">
              <w:rPr>
                <w:szCs w:val="24"/>
                <w:lang w:val="ru-RU"/>
              </w:rPr>
              <w:t>46,49935</w:t>
            </w:r>
          </w:p>
        </w:tc>
        <w:tc>
          <w:tcPr>
            <w:tcW w:w="522" w:type="dxa"/>
            <w:noWrap/>
            <w:textDirection w:val="btLr"/>
            <w:hideMark/>
          </w:tcPr>
          <w:p w14:paraId="5E058FE8" w14:textId="77777777" w:rsidR="00BA462D" w:rsidRPr="000E7A24" w:rsidRDefault="00BA462D" w:rsidP="005F5F79">
            <w:pPr>
              <w:ind w:left="113" w:right="113"/>
              <w:contextualSpacing/>
              <w:jc w:val="both"/>
              <w:rPr>
                <w:szCs w:val="24"/>
                <w:lang w:val="ru-RU"/>
              </w:rPr>
            </w:pPr>
            <w:r w:rsidRPr="000E7A24">
              <w:rPr>
                <w:szCs w:val="24"/>
                <w:lang w:val="ru-RU"/>
              </w:rPr>
              <w:t>1140,975</w:t>
            </w:r>
          </w:p>
        </w:tc>
        <w:tc>
          <w:tcPr>
            <w:tcW w:w="522" w:type="dxa"/>
            <w:noWrap/>
            <w:textDirection w:val="btLr"/>
            <w:hideMark/>
          </w:tcPr>
          <w:p w14:paraId="166EB0F8" w14:textId="77777777" w:rsidR="00BA462D" w:rsidRPr="000E7A24" w:rsidRDefault="00BA462D" w:rsidP="005F5F79">
            <w:pPr>
              <w:ind w:left="113" w:right="113"/>
              <w:contextualSpacing/>
              <w:jc w:val="both"/>
              <w:rPr>
                <w:szCs w:val="24"/>
                <w:lang w:val="ru-RU"/>
              </w:rPr>
            </w:pPr>
            <w:r w:rsidRPr="000E7A24">
              <w:rPr>
                <w:szCs w:val="24"/>
                <w:lang w:val="ru-RU"/>
              </w:rPr>
              <w:t>94,16684</w:t>
            </w:r>
          </w:p>
        </w:tc>
        <w:tc>
          <w:tcPr>
            <w:tcW w:w="522" w:type="dxa"/>
            <w:noWrap/>
            <w:textDirection w:val="btLr"/>
            <w:hideMark/>
          </w:tcPr>
          <w:p w14:paraId="2F87CCF9" w14:textId="77777777" w:rsidR="00BA462D" w:rsidRPr="000E7A24" w:rsidRDefault="00BA462D" w:rsidP="005F5F79">
            <w:pPr>
              <w:ind w:left="113" w:right="113"/>
              <w:contextualSpacing/>
              <w:jc w:val="both"/>
              <w:rPr>
                <w:szCs w:val="24"/>
                <w:lang w:val="ru-RU"/>
              </w:rPr>
            </w:pPr>
            <w:r w:rsidRPr="000E7A24">
              <w:rPr>
                <w:szCs w:val="24"/>
                <w:lang w:val="ru-RU"/>
              </w:rPr>
              <w:t>23,16173</w:t>
            </w:r>
          </w:p>
        </w:tc>
        <w:tc>
          <w:tcPr>
            <w:tcW w:w="522" w:type="dxa"/>
            <w:noWrap/>
            <w:textDirection w:val="btLr"/>
            <w:hideMark/>
          </w:tcPr>
          <w:p w14:paraId="07CF2CC0" w14:textId="77777777" w:rsidR="00BA462D" w:rsidRPr="000E7A24" w:rsidRDefault="00BA462D" w:rsidP="005F5F79">
            <w:pPr>
              <w:ind w:left="113" w:right="113"/>
              <w:contextualSpacing/>
              <w:jc w:val="both"/>
              <w:rPr>
                <w:szCs w:val="24"/>
                <w:lang w:val="ru-RU"/>
              </w:rPr>
            </w:pPr>
            <w:r w:rsidRPr="000E7A24">
              <w:rPr>
                <w:szCs w:val="24"/>
                <w:lang w:val="ru-RU"/>
              </w:rPr>
              <w:t>61,1469</w:t>
            </w:r>
          </w:p>
        </w:tc>
        <w:tc>
          <w:tcPr>
            <w:tcW w:w="522" w:type="dxa"/>
            <w:noWrap/>
            <w:textDirection w:val="btLr"/>
            <w:hideMark/>
          </w:tcPr>
          <w:p w14:paraId="31F46F62" w14:textId="77777777" w:rsidR="00BA462D" w:rsidRPr="000E7A24" w:rsidRDefault="00BA462D" w:rsidP="005F5F79">
            <w:pPr>
              <w:ind w:left="113" w:right="113"/>
              <w:contextualSpacing/>
              <w:jc w:val="both"/>
              <w:rPr>
                <w:szCs w:val="24"/>
                <w:lang w:val="ru-RU"/>
              </w:rPr>
            </w:pPr>
            <w:r w:rsidRPr="000E7A24">
              <w:rPr>
                <w:szCs w:val="24"/>
                <w:lang w:val="ru-RU"/>
              </w:rPr>
              <w:t>42,78278</w:t>
            </w:r>
          </w:p>
        </w:tc>
      </w:tr>
      <w:tr w:rsidR="00BA462D" w:rsidRPr="00AC279E" w14:paraId="7A3E6019" w14:textId="77777777" w:rsidTr="005F5F79">
        <w:trPr>
          <w:cantSplit/>
          <w:trHeight w:val="2108"/>
        </w:trPr>
        <w:tc>
          <w:tcPr>
            <w:tcW w:w="709" w:type="dxa"/>
            <w:noWrap/>
            <w:textDirection w:val="btLr"/>
            <w:hideMark/>
          </w:tcPr>
          <w:p w14:paraId="082225F2" w14:textId="77777777" w:rsidR="00BA462D" w:rsidRPr="000E7A24" w:rsidRDefault="00BA462D" w:rsidP="005F5F79">
            <w:pPr>
              <w:ind w:left="113" w:right="113"/>
              <w:contextualSpacing/>
              <w:jc w:val="both"/>
              <w:rPr>
                <w:szCs w:val="24"/>
                <w:lang w:val="ru-RU"/>
              </w:rPr>
            </w:pPr>
            <w:r w:rsidRPr="000E7A24">
              <w:rPr>
                <w:szCs w:val="24"/>
                <w:lang w:val="ru-RU"/>
              </w:rPr>
              <w:t>Центральность столицы (расстояние от центр до столицы)</w:t>
            </w:r>
          </w:p>
        </w:tc>
        <w:tc>
          <w:tcPr>
            <w:tcW w:w="433" w:type="dxa"/>
            <w:noWrap/>
            <w:textDirection w:val="btLr"/>
            <w:hideMark/>
          </w:tcPr>
          <w:p w14:paraId="211665EB" w14:textId="77777777" w:rsidR="00BA462D" w:rsidRPr="000E7A24" w:rsidRDefault="00BA462D" w:rsidP="005F5F79">
            <w:pPr>
              <w:ind w:left="113" w:right="113"/>
              <w:contextualSpacing/>
              <w:jc w:val="both"/>
              <w:rPr>
                <w:szCs w:val="24"/>
                <w:lang w:val="ru-RU"/>
              </w:rPr>
            </w:pPr>
            <w:r w:rsidRPr="000E7A24">
              <w:rPr>
                <w:szCs w:val="24"/>
                <w:lang w:val="ru-RU"/>
              </w:rPr>
              <w:t>70</w:t>
            </w:r>
          </w:p>
        </w:tc>
        <w:tc>
          <w:tcPr>
            <w:tcW w:w="521" w:type="dxa"/>
            <w:noWrap/>
            <w:textDirection w:val="btLr"/>
            <w:hideMark/>
          </w:tcPr>
          <w:p w14:paraId="7350BA44" w14:textId="77777777" w:rsidR="00BA462D" w:rsidRPr="000E7A24" w:rsidRDefault="00BA462D" w:rsidP="005F5F79">
            <w:pPr>
              <w:ind w:left="113" w:right="113"/>
              <w:contextualSpacing/>
              <w:jc w:val="both"/>
              <w:rPr>
                <w:szCs w:val="24"/>
                <w:lang w:val="ru-RU"/>
              </w:rPr>
            </w:pPr>
            <w:r w:rsidRPr="000E7A24">
              <w:rPr>
                <w:szCs w:val="24"/>
                <w:lang w:val="ru-RU"/>
              </w:rPr>
              <w:t>155</w:t>
            </w:r>
          </w:p>
        </w:tc>
        <w:tc>
          <w:tcPr>
            <w:tcW w:w="521" w:type="dxa"/>
            <w:noWrap/>
            <w:textDirection w:val="btLr"/>
            <w:hideMark/>
          </w:tcPr>
          <w:p w14:paraId="7B06B0FF" w14:textId="77777777" w:rsidR="00BA462D" w:rsidRPr="000E7A24" w:rsidRDefault="00BA462D" w:rsidP="005F5F79">
            <w:pPr>
              <w:ind w:left="113" w:right="113"/>
              <w:contextualSpacing/>
              <w:jc w:val="both"/>
              <w:rPr>
                <w:szCs w:val="24"/>
                <w:lang w:val="ru-RU"/>
              </w:rPr>
            </w:pPr>
            <w:r w:rsidRPr="000E7A24">
              <w:rPr>
                <w:szCs w:val="24"/>
                <w:lang w:val="ru-RU"/>
              </w:rPr>
              <w:t>40</w:t>
            </w:r>
          </w:p>
        </w:tc>
        <w:tc>
          <w:tcPr>
            <w:tcW w:w="521" w:type="dxa"/>
            <w:noWrap/>
            <w:textDirection w:val="btLr"/>
            <w:hideMark/>
          </w:tcPr>
          <w:p w14:paraId="4AC10EDD" w14:textId="77777777" w:rsidR="00BA462D" w:rsidRPr="000E7A24" w:rsidRDefault="00BA462D" w:rsidP="005F5F79">
            <w:pPr>
              <w:ind w:left="113" w:right="113"/>
              <w:contextualSpacing/>
              <w:jc w:val="both"/>
              <w:rPr>
                <w:szCs w:val="24"/>
                <w:lang w:val="ru-RU"/>
              </w:rPr>
            </w:pPr>
            <w:r w:rsidRPr="000E7A24">
              <w:rPr>
                <w:szCs w:val="24"/>
                <w:lang w:val="ru-RU"/>
              </w:rPr>
              <w:t>34</w:t>
            </w:r>
          </w:p>
        </w:tc>
        <w:tc>
          <w:tcPr>
            <w:tcW w:w="522" w:type="dxa"/>
            <w:noWrap/>
            <w:textDirection w:val="btLr"/>
            <w:hideMark/>
          </w:tcPr>
          <w:p w14:paraId="6B64013C" w14:textId="77777777" w:rsidR="00BA462D" w:rsidRPr="000E7A24" w:rsidRDefault="00BA462D" w:rsidP="005F5F79">
            <w:pPr>
              <w:ind w:left="113" w:right="113"/>
              <w:contextualSpacing/>
              <w:jc w:val="both"/>
              <w:rPr>
                <w:szCs w:val="24"/>
                <w:lang w:val="ru-RU"/>
              </w:rPr>
            </w:pPr>
            <w:r w:rsidRPr="000E7A24">
              <w:rPr>
                <w:szCs w:val="24"/>
                <w:lang w:val="ru-RU"/>
              </w:rPr>
              <w:t>111</w:t>
            </w:r>
          </w:p>
        </w:tc>
        <w:tc>
          <w:tcPr>
            <w:tcW w:w="522" w:type="dxa"/>
            <w:noWrap/>
            <w:textDirection w:val="btLr"/>
            <w:hideMark/>
          </w:tcPr>
          <w:p w14:paraId="7690498A" w14:textId="77777777" w:rsidR="00BA462D" w:rsidRPr="000E7A24" w:rsidRDefault="00BA462D" w:rsidP="005F5F79">
            <w:pPr>
              <w:ind w:left="113" w:right="113"/>
              <w:contextualSpacing/>
              <w:jc w:val="both"/>
              <w:rPr>
                <w:szCs w:val="24"/>
                <w:lang w:val="ru-RU"/>
              </w:rPr>
            </w:pPr>
            <w:r w:rsidRPr="000E7A24">
              <w:rPr>
                <w:szCs w:val="24"/>
                <w:lang w:val="ru-RU"/>
              </w:rPr>
              <w:t>3109</w:t>
            </w:r>
          </w:p>
        </w:tc>
        <w:tc>
          <w:tcPr>
            <w:tcW w:w="522" w:type="dxa"/>
            <w:noWrap/>
            <w:textDirection w:val="btLr"/>
            <w:hideMark/>
          </w:tcPr>
          <w:p w14:paraId="18621EF5" w14:textId="77777777" w:rsidR="00BA462D" w:rsidRPr="000E7A24" w:rsidRDefault="00BA462D" w:rsidP="005F5F79">
            <w:pPr>
              <w:ind w:left="113" w:right="113"/>
              <w:contextualSpacing/>
              <w:jc w:val="both"/>
              <w:rPr>
                <w:szCs w:val="24"/>
                <w:lang w:val="ru-RU"/>
              </w:rPr>
            </w:pPr>
            <w:r w:rsidRPr="000E7A24">
              <w:rPr>
                <w:szCs w:val="24"/>
                <w:lang w:val="ru-RU"/>
              </w:rPr>
              <w:t>208</w:t>
            </w:r>
          </w:p>
        </w:tc>
        <w:tc>
          <w:tcPr>
            <w:tcW w:w="522" w:type="dxa"/>
            <w:noWrap/>
            <w:textDirection w:val="btLr"/>
            <w:hideMark/>
          </w:tcPr>
          <w:p w14:paraId="074A5F2B" w14:textId="77777777" w:rsidR="00BA462D" w:rsidRPr="000E7A24" w:rsidRDefault="00BA462D" w:rsidP="005F5F79">
            <w:pPr>
              <w:ind w:left="113" w:right="113"/>
              <w:contextualSpacing/>
              <w:jc w:val="both"/>
              <w:rPr>
                <w:szCs w:val="24"/>
                <w:lang w:val="ru-RU"/>
              </w:rPr>
            </w:pPr>
            <w:r w:rsidRPr="000E7A24">
              <w:rPr>
                <w:szCs w:val="24"/>
                <w:lang w:val="ru-RU"/>
              </w:rPr>
              <w:t>250</w:t>
            </w:r>
          </w:p>
        </w:tc>
        <w:tc>
          <w:tcPr>
            <w:tcW w:w="522" w:type="dxa"/>
            <w:noWrap/>
            <w:textDirection w:val="btLr"/>
            <w:hideMark/>
          </w:tcPr>
          <w:p w14:paraId="4B31B702" w14:textId="77777777" w:rsidR="00BA462D" w:rsidRPr="000E7A24" w:rsidRDefault="00BA462D" w:rsidP="005F5F79">
            <w:pPr>
              <w:ind w:left="113" w:right="113"/>
              <w:contextualSpacing/>
              <w:jc w:val="both"/>
              <w:rPr>
                <w:szCs w:val="24"/>
                <w:lang w:val="ru-RU"/>
              </w:rPr>
            </w:pPr>
            <w:r w:rsidRPr="000E7A24">
              <w:rPr>
                <w:szCs w:val="24"/>
                <w:lang w:val="ru-RU"/>
              </w:rPr>
              <w:t>200</w:t>
            </w:r>
          </w:p>
        </w:tc>
        <w:tc>
          <w:tcPr>
            <w:tcW w:w="522" w:type="dxa"/>
            <w:noWrap/>
            <w:textDirection w:val="btLr"/>
            <w:hideMark/>
          </w:tcPr>
          <w:p w14:paraId="4D469F04" w14:textId="77777777" w:rsidR="00BA462D" w:rsidRPr="000E7A24" w:rsidRDefault="00BA462D" w:rsidP="005F5F79">
            <w:pPr>
              <w:ind w:left="113" w:right="113"/>
              <w:contextualSpacing/>
              <w:jc w:val="both"/>
              <w:rPr>
                <w:szCs w:val="24"/>
                <w:lang w:val="ru-RU"/>
              </w:rPr>
            </w:pPr>
            <w:r w:rsidRPr="000E7A24">
              <w:rPr>
                <w:szCs w:val="24"/>
                <w:lang w:val="ru-RU"/>
              </w:rPr>
              <w:t>90</w:t>
            </w:r>
          </w:p>
        </w:tc>
        <w:tc>
          <w:tcPr>
            <w:tcW w:w="522" w:type="dxa"/>
            <w:noWrap/>
            <w:textDirection w:val="btLr"/>
            <w:hideMark/>
          </w:tcPr>
          <w:p w14:paraId="294F4DBF" w14:textId="77777777" w:rsidR="00BA462D" w:rsidRPr="000E7A24" w:rsidRDefault="00BA462D" w:rsidP="005F5F79">
            <w:pPr>
              <w:ind w:left="113" w:right="113"/>
              <w:contextualSpacing/>
              <w:jc w:val="both"/>
              <w:rPr>
                <w:szCs w:val="24"/>
                <w:lang w:val="ru-RU"/>
              </w:rPr>
            </w:pPr>
            <w:r w:rsidRPr="000E7A24">
              <w:rPr>
                <w:szCs w:val="24"/>
                <w:lang w:val="ru-RU"/>
              </w:rPr>
              <w:t>112</w:t>
            </w:r>
          </w:p>
        </w:tc>
        <w:tc>
          <w:tcPr>
            <w:tcW w:w="522" w:type="dxa"/>
            <w:noWrap/>
            <w:textDirection w:val="btLr"/>
            <w:hideMark/>
          </w:tcPr>
          <w:p w14:paraId="62666470" w14:textId="77777777" w:rsidR="00BA462D" w:rsidRPr="000E7A24" w:rsidRDefault="00BA462D" w:rsidP="005F5F79">
            <w:pPr>
              <w:ind w:left="113" w:right="113"/>
              <w:contextualSpacing/>
              <w:jc w:val="both"/>
              <w:rPr>
                <w:szCs w:val="24"/>
                <w:lang w:val="ru-RU"/>
              </w:rPr>
            </w:pPr>
            <w:r w:rsidRPr="000E7A24">
              <w:rPr>
                <w:szCs w:val="24"/>
                <w:lang w:val="ru-RU"/>
              </w:rPr>
              <w:t>20</w:t>
            </w:r>
          </w:p>
        </w:tc>
        <w:tc>
          <w:tcPr>
            <w:tcW w:w="522" w:type="dxa"/>
            <w:noWrap/>
            <w:textDirection w:val="btLr"/>
            <w:hideMark/>
          </w:tcPr>
          <w:p w14:paraId="0D28048B" w14:textId="77777777" w:rsidR="00BA462D" w:rsidRPr="000E7A24" w:rsidRDefault="00BA462D" w:rsidP="005F5F79">
            <w:pPr>
              <w:ind w:left="113" w:right="113"/>
              <w:contextualSpacing/>
              <w:jc w:val="both"/>
              <w:rPr>
                <w:szCs w:val="24"/>
                <w:lang w:val="ru-RU"/>
              </w:rPr>
            </w:pPr>
            <w:r w:rsidRPr="000E7A24">
              <w:rPr>
                <w:szCs w:val="24"/>
                <w:lang w:val="ru-RU"/>
              </w:rPr>
              <w:t>99</w:t>
            </w:r>
          </w:p>
        </w:tc>
        <w:tc>
          <w:tcPr>
            <w:tcW w:w="522" w:type="dxa"/>
            <w:noWrap/>
            <w:textDirection w:val="btLr"/>
            <w:hideMark/>
          </w:tcPr>
          <w:p w14:paraId="5342F288" w14:textId="77777777" w:rsidR="00BA462D" w:rsidRPr="000E7A24" w:rsidRDefault="00BA462D" w:rsidP="005F5F79">
            <w:pPr>
              <w:ind w:left="113" w:right="113"/>
              <w:contextualSpacing/>
              <w:jc w:val="both"/>
              <w:rPr>
                <w:szCs w:val="24"/>
                <w:lang w:val="ru-RU"/>
              </w:rPr>
            </w:pPr>
            <w:r w:rsidRPr="000E7A24">
              <w:rPr>
                <w:szCs w:val="24"/>
                <w:lang w:val="ru-RU"/>
              </w:rPr>
              <w:t>120</w:t>
            </w:r>
          </w:p>
        </w:tc>
        <w:tc>
          <w:tcPr>
            <w:tcW w:w="522" w:type="dxa"/>
            <w:noWrap/>
            <w:textDirection w:val="btLr"/>
            <w:hideMark/>
          </w:tcPr>
          <w:p w14:paraId="4A5F216C" w14:textId="77777777" w:rsidR="00BA462D" w:rsidRPr="000E7A24" w:rsidRDefault="00BA462D" w:rsidP="005F5F79">
            <w:pPr>
              <w:ind w:left="113" w:right="113"/>
              <w:contextualSpacing/>
              <w:jc w:val="both"/>
              <w:rPr>
                <w:szCs w:val="24"/>
                <w:lang w:val="ru-RU"/>
              </w:rPr>
            </w:pPr>
            <w:r w:rsidRPr="000E7A24">
              <w:rPr>
                <w:szCs w:val="24"/>
                <w:lang w:val="ru-RU"/>
              </w:rPr>
              <w:t>95</w:t>
            </w:r>
          </w:p>
        </w:tc>
        <w:tc>
          <w:tcPr>
            <w:tcW w:w="522" w:type="dxa"/>
            <w:noWrap/>
            <w:textDirection w:val="btLr"/>
            <w:hideMark/>
          </w:tcPr>
          <w:p w14:paraId="3E921A28" w14:textId="77777777" w:rsidR="00BA462D" w:rsidRPr="000E7A24" w:rsidRDefault="00BA462D" w:rsidP="005F5F79">
            <w:pPr>
              <w:ind w:left="113" w:right="113"/>
              <w:contextualSpacing/>
              <w:jc w:val="both"/>
              <w:rPr>
                <w:szCs w:val="24"/>
                <w:lang w:val="ru-RU"/>
              </w:rPr>
            </w:pPr>
            <w:r w:rsidRPr="000E7A24">
              <w:rPr>
                <w:szCs w:val="24"/>
                <w:lang w:val="ru-RU"/>
              </w:rPr>
              <w:t>9</w:t>
            </w:r>
          </w:p>
        </w:tc>
        <w:tc>
          <w:tcPr>
            <w:tcW w:w="522" w:type="dxa"/>
            <w:noWrap/>
            <w:textDirection w:val="btLr"/>
            <w:hideMark/>
          </w:tcPr>
          <w:p w14:paraId="060235EB" w14:textId="77777777" w:rsidR="00BA462D" w:rsidRPr="000E7A24" w:rsidRDefault="00BA462D" w:rsidP="005F5F79">
            <w:pPr>
              <w:ind w:left="113" w:right="113"/>
              <w:contextualSpacing/>
              <w:jc w:val="both"/>
              <w:rPr>
                <w:szCs w:val="24"/>
                <w:lang w:val="ru-RU"/>
              </w:rPr>
            </w:pPr>
            <w:r w:rsidRPr="000E7A24">
              <w:rPr>
                <w:szCs w:val="24"/>
                <w:lang w:val="ru-RU"/>
              </w:rPr>
              <w:t>47</w:t>
            </w:r>
          </w:p>
        </w:tc>
        <w:tc>
          <w:tcPr>
            <w:tcW w:w="522" w:type="dxa"/>
            <w:noWrap/>
            <w:textDirection w:val="btLr"/>
            <w:hideMark/>
          </w:tcPr>
          <w:p w14:paraId="1DDB337E" w14:textId="77777777" w:rsidR="00BA462D" w:rsidRPr="000E7A24" w:rsidRDefault="00BA462D" w:rsidP="005F5F79">
            <w:pPr>
              <w:ind w:left="113" w:right="113"/>
              <w:contextualSpacing/>
              <w:jc w:val="both"/>
              <w:rPr>
                <w:szCs w:val="24"/>
                <w:lang w:val="ru-RU"/>
              </w:rPr>
            </w:pPr>
            <w:r w:rsidRPr="000E7A24">
              <w:rPr>
                <w:szCs w:val="24"/>
                <w:lang w:val="ru-RU"/>
              </w:rPr>
              <w:t>30</w:t>
            </w:r>
          </w:p>
        </w:tc>
        <w:tc>
          <w:tcPr>
            <w:tcW w:w="522" w:type="dxa"/>
            <w:noWrap/>
            <w:textDirection w:val="btLr"/>
            <w:hideMark/>
          </w:tcPr>
          <w:p w14:paraId="7D53284F" w14:textId="77777777" w:rsidR="00BA462D" w:rsidRPr="000E7A24" w:rsidRDefault="00BA462D" w:rsidP="005F5F79">
            <w:pPr>
              <w:ind w:left="113" w:right="113"/>
              <w:contextualSpacing/>
              <w:jc w:val="both"/>
              <w:rPr>
                <w:szCs w:val="24"/>
                <w:lang w:val="ru-RU"/>
              </w:rPr>
            </w:pPr>
            <w:r w:rsidRPr="000E7A24">
              <w:rPr>
                <w:szCs w:val="24"/>
                <w:lang w:val="ru-RU"/>
              </w:rPr>
              <w:t>70</w:t>
            </w:r>
          </w:p>
        </w:tc>
      </w:tr>
      <w:tr w:rsidR="00BA462D" w:rsidRPr="00AC279E" w14:paraId="01117156" w14:textId="77777777" w:rsidTr="005F5F79">
        <w:trPr>
          <w:cantSplit/>
          <w:trHeight w:val="1841"/>
        </w:trPr>
        <w:tc>
          <w:tcPr>
            <w:tcW w:w="709" w:type="dxa"/>
            <w:noWrap/>
            <w:textDirection w:val="btLr"/>
            <w:hideMark/>
          </w:tcPr>
          <w:p w14:paraId="45F99398" w14:textId="77777777" w:rsidR="00BA462D" w:rsidRPr="000E7A24" w:rsidRDefault="00BA462D" w:rsidP="005F5F79">
            <w:pPr>
              <w:ind w:left="113" w:right="113"/>
              <w:contextualSpacing/>
              <w:jc w:val="both"/>
              <w:rPr>
                <w:szCs w:val="24"/>
                <w:lang w:val="ru-RU"/>
              </w:rPr>
            </w:pPr>
            <w:r w:rsidRPr="000E7A24">
              <w:rPr>
                <w:szCs w:val="24"/>
                <w:lang w:val="ru-RU"/>
              </w:rPr>
              <w:t>Лесистость</w:t>
            </w:r>
          </w:p>
        </w:tc>
        <w:tc>
          <w:tcPr>
            <w:tcW w:w="433" w:type="dxa"/>
            <w:noWrap/>
            <w:textDirection w:val="btLr"/>
            <w:hideMark/>
          </w:tcPr>
          <w:p w14:paraId="12A01972" w14:textId="77777777" w:rsidR="00BA462D" w:rsidRPr="000E7A24" w:rsidRDefault="00BA462D" w:rsidP="005F5F79">
            <w:pPr>
              <w:ind w:left="113" w:right="113"/>
              <w:contextualSpacing/>
              <w:jc w:val="both"/>
              <w:rPr>
                <w:szCs w:val="24"/>
                <w:lang w:val="ru-RU"/>
              </w:rPr>
            </w:pPr>
            <w:r w:rsidRPr="000E7A24">
              <w:rPr>
                <w:szCs w:val="24"/>
                <w:lang w:val="ru-RU"/>
              </w:rPr>
              <w:t>38.6%</w:t>
            </w:r>
          </w:p>
        </w:tc>
        <w:tc>
          <w:tcPr>
            <w:tcW w:w="521" w:type="dxa"/>
            <w:noWrap/>
            <w:textDirection w:val="btLr"/>
            <w:hideMark/>
          </w:tcPr>
          <w:p w14:paraId="22FCDB1F" w14:textId="77777777" w:rsidR="00BA462D" w:rsidRPr="000E7A24" w:rsidRDefault="00BA462D" w:rsidP="005F5F79">
            <w:pPr>
              <w:ind w:left="113" w:right="113"/>
              <w:contextualSpacing/>
              <w:jc w:val="both"/>
              <w:rPr>
                <w:szCs w:val="24"/>
                <w:lang w:val="ru-RU"/>
              </w:rPr>
            </w:pPr>
            <w:r w:rsidRPr="000E7A24">
              <w:rPr>
                <w:szCs w:val="24"/>
                <w:lang w:val="ru-RU"/>
              </w:rPr>
              <w:t>32.7%</w:t>
            </w:r>
          </w:p>
        </w:tc>
        <w:tc>
          <w:tcPr>
            <w:tcW w:w="521" w:type="dxa"/>
            <w:noWrap/>
            <w:textDirection w:val="btLr"/>
            <w:hideMark/>
          </w:tcPr>
          <w:p w14:paraId="596EEA49" w14:textId="77777777" w:rsidR="00BA462D" w:rsidRPr="000E7A24" w:rsidRDefault="00BA462D" w:rsidP="005F5F79">
            <w:pPr>
              <w:ind w:left="113" w:right="113"/>
              <w:contextualSpacing/>
              <w:jc w:val="both"/>
              <w:rPr>
                <w:szCs w:val="24"/>
                <w:lang w:val="ru-RU"/>
              </w:rPr>
            </w:pPr>
            <w:r w:rsidRPr="000E7A24">
              <w:rPr>
                <w:szCs w:val="24"/>
                <w:lang w:val="ru-RU"/>
              </w:rPr>
              <w:t>0,23</w:t>
            </w:r>
          </w:p>
        </w:tc>
        <w:tc>
          <w:tcPr>
            <w:tcW w:w="521" w:type="dxa"/>
            <w:noWrap/>
            <w:textDirection w:val="btLr"/>
            <w:hideMark/>
          </w:tcPr>
          <w:p w14:paraId="0F1ECAF0" w14:textId="77777777" w:rsidR="00BA462D" w:rsidRPr="000E7A24" w:rsidRDefault="00BA462D" w:rsidP="005F5F79">
            <w:pPr>
              <w:ind w:left="113" w:right="113"/>
              <w:contextualSpacing/>
              <w:jc w:val="both"/>
              <w:rPr>
                <w:szCs w:val="24"/>
                <w:lang w:val="ru-RU"/>
              </w:rPr>
            </w:pPr>
            <w:r w:rsidRPr="000E7A24">
              <w:rPr>
                <w:szCs w:val="24"/>
                <w:lang w:val="ru-RU"/>
              </w:rPr>
              <w:t>9.72%</w:t>
            </w:r>
          </w:p>
        </w:tc>
        <w:tc>
          <w:tcPr>
            <w:tcW w:w="522" w:type="dxa"/>
            <w:noWrap/>
            <w:textDirection w:val="btLr"/>
            <w:hideMark/>
          </w:tcPr>
          <w:p w14:paraId="2B5C198D" w14:textId="77777777" w:rsidR="00BA462D" w:rsidRPr="000E7A24" w:rsidRDefault="00BA462D" w:rsidP="005F5F79">
            <w:pPr>
              <w:ind w:left="113" w:right="113"/>
              <w:contextualSpacing/>
              <w:jc w:val="both"/>
              <w:rPr>
                <w:szCs w:val="24"/>
                <w:lang w:val="ru-RU"/>
              </w:rPr>
            </w:pPr>
            <w:r w:rsidRPr="000E7A24">
              <w:rPr>
                <w:szCs w:val="24"/>
                <w:lang w:val="ru-RU"/>
              </w:rPr>
              <w:t>28.8%</w:t>
            </w:r>
          </w:p>
        </w:tc>
        <w:tc>
          <w:tcPr>
            <w:tcW w:w="522" w:type="dxa"/>
            <w:noWrap/>
            <w:textDirection w:val="btLr"/>
            <w:hideMark/>
          </w:tcPr>
          <w:p w14:paraId="074D1130" w14:textId="77777777" w:rsidR="00BA462D" w:rsidRPr="000E7A24" w:rsidRDefault="00BA462D" w:rsidP="005F5F79">
            <w:pPr>
              <w:ind w:left="113" w:right="113"/>
              <w:contextualSpacing/>
              <w:jc w:val="both"/>
              <w:rPr>
                <w:szCs w:val="24"/>
                <w:lang w:val="ru-RU"/>
              </w:rPr>
            </w:pPr>
            <w:r w:rsidRPr="000E7A24">
              <w:rPr>
                <w:szCs w:val="24"/>
                <w:lang w:val="ru-RU"/>
              </w:rPr>
              <w:t>49.4%</w:t>
            </w:r>
          </w:p>
        </w:tc>
        <w:tc>
          <w:tcPr>
            <w:tcW w:w="522" w:type="dxa"/>
            <w:noWrap/>
            <w:textDirection w:val="btLr"/>
            <w:hideMark/>
          </w:tcPr>
          <w:p w14:paraId="3299258C" w14:textId="77777777" w:rsidR="00BA462D" w:rsidRPr="000E7A24" w:rsidRDefault="00BA462D" w:rsidP="005F5F79">
            <w:pPr>
              <w:ind w:left="113" w:right="113"/>
              <w:contextualSpacing/>
              <w:jc w:val="both"/>
              <w:rPr>
                <w:szCs w:val="24"/>
                <w:lang w:val="ru-RU"/>
              </w:rPr>
            </w:pPr>
            <w:r w:rsidRPr="000E7A24">
              <w:rPr>
                <w:szCs w:val="24"/>
                <w:lang w:val="ru-RU"/>
              </w:rPr>
              <w:t>0,29</w:t>
            </w:r>
          </w:p>
        </w:tc>
        <w:tc>
          <w:tcPr>
            <w:tcW w:w="522" w:type="dxa"/>
            <w:noWrap/>
            <w:textDirection w:val="btLr"/>
            <w:hideMark/>
          </w:tcPr>
          <w:p w14:paraId="38422DCC" w14:textId="77777777" w:rsidR="00BA462D" w:rsidRPr="000E7A24" w:rsidRDefault="00BA462D" w:rsidP="005F5F79">
            <w:pPr>
              <w:ind w:left="113" w:right="113"/>
              <w:contextualSpacing/>
              <w:jc w:val="both"/>
              <w:rPr>
                <w:szCs w:val="24"/>
                <w:lang w:val="ru-RU"/>
              </w:rPr>
            </w:pPr>
            <w:r w:rsidRPr="000E7A24">
              <w:rPr>
                <w:szCs w:val="24"/>
                <w:lang w:val="ru-RU"/>
              </w:rPr>
              <w:t>0,4</w:t>
            </w:r>
          </w:p>
        </w:tc>
        <w:tc>
          <w:tcPr>
            <w:tcW w:w="522" w:type="dxa"/>
            <w:noWrap/>
            <w:textDirection w:val="btLr"/>
            <w:hideMark/>
          </w:tcPr>
          <w:p w14:paraId="5DE3BEF4" w14:textId="77777777" w:rsidR="00BA462D" w:rsidRPr="000E7A24" w:rsidRDefault="00BA462D" w:rsidP="005F5F79">
            <w:pPr>
              <w:ind w:left="113" w:right="113"/>
              <w:contextualSpacing/>
              <w:jc w:val="both"/>
              <w:rPr>
                <w:szCs w:val="24"/>
                <w:lang w:val="ru-RU"/>
              </w:rPr>
            </w:pPr>
            <w:r w:rsidRPr="000E7A24">
              <w:rPr>
                <w:szCs w:val="24"/>
                <w:lang w:val="ru-RU"/>
              </w:rPr>
              <w:t>0,17</w:t>
            </w:r>
          </w:p>
        </w:tc>
        <w:tc>
          <w:tcPr>
            <w:tcW w:w="522" w:type="dxa"/>
            <w:noWrap/>
            <w:textDirection w:val="btLr"/>
            <w:hideMark/>
          </w:tcPr>
          <w:p w14:paraId="05217A4D" w14:textId="77777777" w:rsidR="00BA462D" w:rsidRPr="000E7A24" w:rsidRDefault="00BA462D" w:rsidP="005F5F79">
            <w:pPr>
              <w:ind w:left="113" w:right="113"/>
              <w:contextualSpacing/>
              <w:jc w:val="both"/>
              <w:rPr>
                <w:szCs w:val="24"/>
                <w:lang w:val="ru-RU"/>
              </w:rPr>
            </w:pPr>
            <w:r w:rsidRPr="000E7A24">
              <w:rPr>
                <w:szCs w:val="24"/>
                <w:lang w:val="ru-RU"/>
              </w:rPr>
              <w:t>0,34</w:t>
            </w:r>
          </w:p>
        </w:tc>
        <w:tc>
          <w:tcPr>
            <w:tcW w:w="522" w:type="dxa"/>
            <w:noWrap/>
            <w:textDirection w:val="btLr"/>
            <w:hideMark/>
          </w:tcPr>
          <w:p w14:paraId="705D7F69" w14:textId="77777777" w:rsidR="00BA462D" w:rsidRPr="000E7A24" w:rsidRDefault="00BA462D" w:rsidP="005F5F79">
            <w:pPr>
              <w:ind w:left="113" w:right="113"/>
              <w:contextualSpacing/>
              <w:jc w:val="both"/>
              <w:rPr>
                <w:szCs w:val="24"/>
                <w:lang w:val="ru-RU"/>
              </w:rPr>
            </w:pPr>
            <w:r w:rsidRPr="000E7A24">
              <w:rPr>
                <w:szCs w:val="24"/>
                <w:lang w:val="ru-RU"/>
              </w:rPr>
              <w:t>0,32</w:t>
            </w:r>
          </w:p>
        </w:tc>
        <w:tc>
          <w:tcPr>
            <w:tcW w:w="522" w:type="dxa"/>
            <w:noWrap/>
            <w:textDirection w:val="btLr"/>
            <w:hideMark/>
          </w:tcPr>
          <w:p w14:paraId="4DEDDC20" w14:textId="77777777" w:rsidR="00BA462D" w:rsidRPr="000E7A24" w:rsidRDefault="00BA462D" w:rsidP="005F5F79">
            <w:pPr>
              <w:ind w:left="113" w:right="113"/>
              <w:contextualSpacing/>
              <w:jc w:val="both"/>
              <w:rPr>
                <w:szCs w:val="24"/>
                <w:lang w:val="ru-RU"/>
              </w:rPr>
            </w:pPr>
            <w:r w:rsidRPr="000E7A24">
              <w:rPr>
                <w:szCs w:val="24"/>
                <w:lang w:val="ru-RU"/>
              </w:rPr>
              <w:t>0,6</w:t>
            </w:r>
          </w:p>
        </w:tc>
        <w:tc>
          <w:tcPr>
            <w:tcW w:w="522" w:type="dxa"/>
            <w:noWrap/>
            <w:textDirection w:val="btLr"/>
            <w:hideMark/>
          </w:tcPr>
          <w:p w14:paraId="39229091" w14:textId="77777777" w:rsidR="00BA462D" w:rsidRPr="000E7A24" w:rsidRDefault="00BA462D" w:rsidP="005F5F79">
            <w:pPr>
              <w:ind w:left="113" w:right="113"/>
              <w:contextualSpacing/>
              <w:jc w:val="both"/>
              <w:rPr>
                <w:szCs w:val="24"/>
                <w:lang w:val="ru-RU"/>
              </w:rPr>
            </w:pPr>
            <w:r w:rsidRPr="000E7A24">
              <w:rPr>
                <w:szCs w:val="24"/>
                <w:lang w:val="ru-RU"/>
              </w:rPr>
              <w:t>0,61</w:t>
            </w:r>
          </w:p>
        </w:tc>
        <w:tc>
          <w:tcPr>
            <w:tcW w:w="522" w:type="dxa"/>
            <w:noWrap/>
            <w:textDirection w:val="btLr"/>
            <w:hideMark/>
          </w:tcPr>
          <w:p w14:paraId="7E10D573" w14:textId="77777777" w:rsidR="00BA462D" w:rsidRPr="000E7A24" w:rsidRDefault="00BA462D" w:rsidP="005F5F79">
            <w:pPr>
              <w:ind w:left="113" w:right="113"/>
              <w:contextualSpacing/>
              <w:jc w:val="both"/>
              <w:rPr>
                <w:szCs w:val="24"/>
                <w:lang w:val="ru-RU"/>
              </w:rPr>
            </w:pPr>
            <w:r w:rsidRPr="000E7A24">
              <w:rPr>
                <w:szCs w:val="24"/>
                <w:lang w:val="ru-RU"/>
              </w:rPr>
              <w:t>0,29</w:t>
            </w:r>
          </w:p>
        </w:tc>
        <w:tc>
          <w:tcPr>
            <w:tcW w:w="522" w:type="dxa"/>
            <w:noWrap/>
            <w:textDirection w:val="btLr"/>
            <w:hideMark/>
          </w:tcPr>
          <w:p w14:paraId="66D9A79E" w14:textId="77777777" w:rsidR="00BA462D" w:rsidRPr="000E7A24" w:rsidRDefault="00BA462D" w:rsidP="005F5F79">
            <w:pPr>
              <w:ind w:left="113" w:right="113"/>
              <w:contextualSpacing/>
              <w:jc w:val="both"/>
              <w:rPr>
                <w:szCs w:val="24"/>
                <w:lang w:val="ru-RU"/>
              </w:rPr>
            </w:pPr>
            <w:r w:rsidRPr="000E7A24">
              <w:rPr>
                <w:szCs w:val="24"/>
                <w:lang w:val="ru-RU"/>
              </w:rPr>
              <w:t>0,44</w:t>
            </w:r>
          </w:p>
        </w:tc>
        <w:tc>
          <w:tcPr>
            <w:tcW w:w="522" w:type="dxa"/>
            <w:noWrap/>
            <w:textDirection w:val="btLr"/>
            <w:hideMark/>
          </w:tcPr>
          <w:p w14:paraId="47004891" w14:textId="77777777" w:rsidR="00BA462D" w:rsidRPr="000E7A24" w:rsidRDefault="00BA462D" w:rsidP="005F5F79">
            <w:pPr>
              <w:ind w:left="113" w:right="113"/>
              <w:contextualSpacing/>
              <w:jc w:val="both"/>
              <w:rPr>
                <w:szCs w:val="24"/>
                <w:lang w:val="ru-RU"/>
              </w:rPr>
            </w:pPr>
            <w:r w:rsidRPr="000E7A24">
              <w:rPr>
                <w:szCs w:val="24"/>
                <w:lang w:val="ru-RU"/>
              </w:rPr>
              <w:t>0,59</w:t>
            </w:r>
          </w:p>
        </w:tc>
        <w:tc>
          <w:tcPr>
            <w:tcW w:w="522" w:type="dxa"/>
            <w:noWrap/>
            <w:textDirection w:val="btLr"/>
            <w:hideMark/>
          </w:tcPr>
          <w:p w14:paraId="70ECB94A" w14:textId="77777777" w:rsidR="00BA462D" w:rsidRPr="000E7A24" w:rsidRDefault="00BA462D" w:rsidP="005F5F79">
            <w:pPr>
              <w:ind w:left="113" w:right="113"/>
              <w:contextualSpacing/>
              <w:jc w:val="both"/>
              <w:rPr>
                <w:szCs w:val="24"/>
                <w:lang w:val="ru-RU"/>
              </w:rPr>
            </w:pPr>
            <w:r w:rsidRPr="000E7A24">
              <w:rPr>
                <w:szCs w:val="24"/>
                <w:lang w:val="ru-RU"/>
              </w:rPr>
              <w:t>0,4</w:t>
            </w:r>
          </w:p>
        </w:tc>
        <w:tc>
          <w:tcPr>
            <w:tcW w:w="522" w:type="dxa"/>
            <w:noWrap/>
            <w:textDirection w:val="btLr"/>
            <w:hideMark/>
          </w:tcPr>
          <w:p w14:paraId="448D4B30" w14:textId="77777777" w:rsidR="00BA462D" w:rsidRPr="000E7A24" w:rsidRDefault="00BA462D" w:rsidP="005F5F79">
            <w:pPr>
              <w:ind w:left="113" w:right="113"/>
              <w:contextualSpacing/>
              <w:jc w:val="both"/>
              <w:rPr>
                <w:szCs w:val="24"/>
                <w:lang w:val="ru-RU"/>
              </w:rPr>
            </w:pPr>
            <w:r w:rsidRPr="000E7A24">
              <w:rPr>
                <w:szCs w:val="24"/>
                <w:lang w:val="ru-RU"/>
              </w:rPr>
              <w:t>0,45</w:t>
            </w:r>
          </w:p>
        </w:tc>
        <w:tc>
          <w:tcPr>
            <w:tcW w:w="522" w:type="dxa"/>
            <w:noWrap/>
            <w:textDirection w:val="btLr"/>
            <w:hideMark/>
          </w:tcPr>
          <w:p w14:paraId="7B8A3B4A" w14:textId="77777777" w:rsidR="00BA462D" w:rsidRPr="000E7A24" w:rsidRDefault="00BA462D" w:rsidP="005F5F79">
            <w:pPr>
              <w:ind w:left="113" w:right="113"/>
              <w:contextualSpacing/>
              <w:jc w:val="both"/>
              <w:rPr>
                <w:szCs w:val="24"/>
                <w:lang w:val="ru-RU"/>
              </w:rPr>
            </w:pPr>
            <w:r w:rsidRPr="000E7A24">
              <w:rPr>
                <w:szCs w:val="24"/>
                <w:lang w:val="ru-RU"/>
              </w:rPr>
              <w:t>0,43</w:t>
            </w:r>
          </w:p>
        </w:tc>
      </w:tr>
      <w:tr w:rsidR="00BA462D" w:rsidRPr="00AC279E" w14:paraId="5C397FDD" w14:textId="77777777" w:rsidTr="005F5F79">
        <w:trPr>
          <w:cantSplit/>
          <w:trHeight w:val="3668"/>
        </w:trPr>
        <w:tc>
          <w:tcPr>
            <w:tcW w:w="709" w:type="dxa"/>
            <w:noWrap/>
            <w:textDirection w:val="btLr"/>
          </w:tcPr>
          <w:p w14:paraId="15358FA4" w14:textId="77777777" w:rsidR="00BA462D" w:rsidRPr="000E7A24" w:rsidRDefault="00BA462D" w:rsidP="005F5F79">
            <w:pPr>
              <w:ind w:left="113" w:right="113"/>
              <w:contextualSpacing/>
              <w:jc w:val="both"/>
              <w:rPr>
                <w:szCs w:val="24"/>
                <w:lang w:val="ru-RU"/>
              </w:rPr>
            </w:pPr>
            <w:r w:rsidRPr="000E7A24">
              <w:rPr>
                <w:szCs w:val="24"/>
                <w:lang w:val="ru-RU"/>
              </w:rPr>
              <w:t>Объём возобновляемых водных ресурсов (км. куб.) (км</w:t>
            </w:r>
            <w:sdt>
              <w:sdtPr>
                <w:rPr>
                  <w:rFonts w:ascii="Cambria Math" w:hAnsi="Cambria Math"/>
                  <w:i/>
                  <w:szCs w:val="24"/>
                  <w:lang w:val="ru-RU"/>
                </w:rPr>
                <w:id w:val="527609937"/>
                <w:placeholder>
                  <w:docPart w:val="244795A012DC451ABC4BD6D5548EFF46"/>
                </w:placeholder>
                <w:temporary/>
                <w:showingPlcHdr/>
                <w:equation/>
              </w:sdtPr>
              <w:sdtContent>
                <m:oMath>
                  <m:r>
                    <m:rPr>
                      <m:sty m:val="p"/>
                    </m:rPr>
                    <w:rPr>
                      <w:rStyle w:val="ab"/>
                      <w:rFonts w:ascii="Cambria Math" w:hAnsi="Cambria Math"/>
                      <w:szCs w:val="24"/>
                      <w:lang w:val="ru-RU"/>
                    </w:rPr>
                    <m:t>Место для уравнения.</m:t>
                  </m:r>
                </m:oMath>
              </w:sdtContent>
            </w:sdt>
            <w:r w:rsidRPr="000E7A24">
              <w:rPr>
                <w:szCs w:val="24"/>
                <w:lang w:val="ru-RU"/>
              </w:rPr>
              <w:t>)</w:t>
            </w:r>
          </w:p>
        </w:tc>
        <w:tc>
          <w:tcPr>
            <w:tcW w:w="433" w:type="dxa"/>
            <w:noWrap/>
            <w:textDirection w:val="btLr"/>
          </w:tcPr>
          <w:p w14:paraId="42D43E2D"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58</w:t>
            </w:r>
          </w:p>
        </w:tc>
        <w:tc>
          <w:tcPr>
            <w:tcW w:w="521" w:type="dxa"/>
            <w:noWrap/>
            <w:textDirection w:val="btLr"/>
          </w:tcPr>
          <w:p w14:paraId="63622125"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19,4</w:t>
            </w:r>
          </w:p>
        </w:tc>
        <w:tc>
          <w:tcPr>
            <w:tcW w:w="521" w:type="dxa"/>
            <w:noWrap/>
            <w:textDirection w:val="btLr"/>
          </w:tcPr>
          <w:p w14:paraId="469E740A"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120</w:t>
            </w:r>
          </w:p>
        </w:tc>
        <w:tc>
          <w:tcPr>
            <w:tcW w:w="521" w:type="dxa"/>
            <w:noWrap/>
            <w:textDirection w:val="btLr"/>
          </w:tcPr>
          <w:p w14:paraId="47D6772D"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11,7</w:t>
            </w:r>
          </w:p>
        </w:tc>
        <w:tc>
          <w:tcPr>
            <w:tcW w:w="522" w:type="dxa"/>
            <w:noWrap/>
            <w:textDirection w:val="btLr"/>
          </w:tcPr>
          <w:p w14:paraId="09A6E77F" w14:textId="77777777" w:rsidR="00BA462D" w:rsidRPr="000E7A24" w:rsidRDefault="00BA462D" w:rsidP="005F5F79">
            <w:pPr>
              <w:ind w:left="113" w:right="113"/>
              <w:contextualSpacing/>
              <w:jc w:val="both"/>
              <w:rPr>
                <w:szCs w:val="24"/>
                <w:lang w:val="ru-RU"/>
              </w:rPr>
            </w:pPr>
            <w:r w:rsidRPr="000E7A24">
              <w:rPr>
                <w:szCs w:val="24"/>
                <w:lang w:val="ru-RU"/>
              </w:rPr>
              <w:t>63,1</w:t>
            </w:r>
          </w:p>
        </w:tc>
        <w:tc>
          <w:tcPr>
            <w:tcW w:w="522" w:type="dxa"/>
            <w:noWrap/>
            <w:textDirection w:val="btLr"/>
          </w:tcPr>
          <w:p w14:paraId="630BA70F"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4498</w:t>
            </w:r>
          </w:p>
        </w:tc>
        <w:tc>
          <w:tcPr>
            <w:tcW w:w="522" w:type="dxa"/>
            <w:noWrap/>
            <w:textDirection w:val="btLr"/>
          </w:tcPr>
          <w:p w14:paraId="5114E5EE"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42,3</w:t>
            </w:r>
          </w:p>
        </w:tc>
        <w:tc>
          <w:tcPr>
            <w:tcW w:w="522" w:type="dxa"/>
            <w:noWrap/>
            <w:textDirection w:val="btLr"/>
          </w:tcPr>
          <w:p w14:paraId="29C5C27D"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50,1</w:t>
            </w:r>
          </w:p>
        </w:tc>
        <w:tc>
          <w:tcPr>
            <w:tcW w:w="522" w:type="dxa"/>
            <w:noWrap/>
            <w:textDirection w:val="btLr"/>
          </w:tcPr>
          <w:p w14:paraId="22C305E3"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139,5</w:t>
            </w:r>
          </w:p>
        </w:tc>
        <w:tc>
          <w:tcPr>
            <w:tcW w:w="522" w:type="dxa"/>
            <w:noWrap/>
            <w:textDirection w:val="btLr"/>
          </w:tcPr>
          <w:p w14:paraId="2EC58C17"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16</w:t>
            </w:r>
          </w:p>
        </w:tc>
        <w:tc>
          <w:tcPr>
            <w:tcW w:w="522" w:type="dxa"/>
            <w:noWrap/>
            <w:textDirection w:val="btLr"/>
          </w:tcPr>
          <w:p w14:paraId="6B9C11CA"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24,5</w:t>
            </w:r>
          </w:p>
        </w:tc>
        <w:tc>
          <w:tcPr>
            <w:tcW w:w="522" w:type="dxa"/>
            <w:noWrap/>
            <w:textDirection w:val="btLr"/>
          </w:tcPr>
          <w:p w14:paraId="5D635E81"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49,9</w:t>
            </w:r>
          </w:p>
        </w:tc>
        <w:tc>
          <w:tcPr>
            <w:tcW w:w="522" w:type="dxa"/>
            <w:noWrap/>
            <w:textDirection w:val="btLr"/>
          </w:tcPr>
          <w:p w14:paraId="482D58E6" w14:textId="77777777" w:rsidR="00BA462D" w:rsidRPr="000E7A24" w:rsidRDefault="00BA462D" w:rsidP="005F5F79">
            <w:pPr>
              <w:ind w:left="113" w:right="113"/>
              <w:contextualSpacing/>
              <w:jc w:val="both"/>
              <w:rPr>
                <w:szCs w:val="24"/>
                <w:lang w:val="ru-RU"/>
              </w:rPr>
            </w:pPr>
            <w:r w:rsidRPr="000E7A24">
              <w:rPr>
                <w:color w:val="222222"/>
                <w:szCs w:val="24"/>
                <w:shd w:val="clear" w:color="auto" w:fill="F8F9FA"/>
                <w:lang w:val="ru-RU"/>
              </w:rPr>
              <w:t>21,1</w:t>
            </w:r>
          </w:p>
        </w:tc>
        <w:tc>
          <w:tcPr>
            <w:tcW w:w="522" w:type="dxa"/>
            <w:noWrap/>
            <w:textDirection w:val="btLr"/>
          </w:tcPr>
          <w:p w14:paraId="0EB847D3" w14:textId="77777777" w:rsidR="00BA462D" w:rsidRPr="000E7A24" w:rsidRDefault="00BA462D" w:rsidP="005F5F79">
            <w:pPr>
              <w:ind w:left="113" w:right="113"/>
              <w:contextualSpacing/>
              <w:jc w:val="both"/>
              <w:rPr>
                <w:szCs w:val="24"/>
                <w:lang w:val="ru-RU"/>
              </w:rPr>
            </w:pPr>
            <w:r w:rsidRPr="000E7A24">
              <w:rPr>
                <w:szCs w:val="24"/>
                <w:lang w:val="ru-RU"/>
              </w:rPr>
              <w:t>208,5</w:t>
            </w:r>
          </w:p>
        </w:tc>
        <w:tc>
          <w:tcPr>
            <w:tcW w:w="522" w:type="dxa"/>
            <w:noWrap/>
            <w:textDirection w:val="btLr"/>
          </w:tcPr>
          <w:p w14:paraId="4EA81C14" w14:textId="77777777" w:rsidR="00BA462D" w:rsidRPr="000E7A24" w:rsidRDefault="00BA462D" w:rsidP="005F5F79">
            <w:pPr>
              <w:ind w:left="113" w:right="113"/>
              <w:contextualSpacing/>
              <w:jc w:val="both"/>
              <w:rPr>
                <w:szCs w:val="24"/>
                <w:lang w:val="ru-RU"/>
              </w:rPr>
            </w:pPr>
            <w:r w:rsidRPr="000E7A24">
              <w:rPr>
                <w:szCs w:val="24"/>
                <w:lang w:val="ru-RU"/>
              </w:rPr>
              <w:t>105,5</w:t>
            </w:r>
          </w:p>
        </w:tc>
        <w:tc>
          <w:tcPr>
            <w:tcW w:w="522" w:type="dxa"/>
            <w:noWrap/>
            <w:textDirection w:val="btLr"/>
          </w:tcPr>
          <w:p w14:paraId="224A0E79" w14:textId="77777777" w:rsidR="00BA462D" w:rsidRPr="000E7A24" w:rsidRDefault="00BA462D" w:rsidP="005F5F79">
            <w:pPr>
              <w:ind w:left="113" w:right="113"/>
              <w:contextualSpacing/>
              <w:jc w:val="both"/>
              <w:rPr>
                <w:szCs w:val="24"/>
                <w:lang w:val="ru-RU"/>
              </w:rPr>
            </w:pPr>
            <w:r w:rsidRPr="000E7A24">
              <w:rPr>
                <w:szCs w:val="24"/>
                <w:lang w:val="ru-RU"/>
              </w:rPr>
              <w:t>32,1</w:t>
            </w:r>
          </w:p>
        </w:tc>
        <w:tc>
          <w:tcPr>
            <w:tcW w:w="522" w:type="dxa"/>
            <w:noWrap/>
            <w:textDirection w:val="btLr"/>
          </w:tcPr>
          <w:p w14:paraId="0E19FE51" w14:textId="77777777" w:rsidR="00BA462D" w:rsidRPr="000E7A24" w:rsidRDefault="00BA462D" w:rsidP="005F5F79">
            <w:pPr>
              <w:ind w:left="113" w:right="113"/>
              <w:contextualSpacing/>
              <w:jc w:val="both"/>
              <w:rPr>
                <w:szCs w:val="24"/>
                <w:lang w:val="ru-RU"/>
              </w:rPr>
            </w:pPr>
            <w:r w:rsidRPr="000E7A24">
              <w:rPr>
                <w:szCs w:val="24"/>
                <w:lang w:val="ru-RU"/>
              </w:rPr>
              <w:t>6,4</w:t>
            </w:r>
          </w:p>
        </w:tc>
        <w:tc>
          <w:tcPr>
            <w:tcW w:w="522" w:type="dxa"/>
            <w:noWrap/>
            <w:textDirection w:val="btLr"/>
          </w:tcPr>
          <w:p w14:paraId="163E3269" w14:textId="77777777" w:rsidR="00BA462D" w:rsidRPr="000E7A24" w:rsidRDefault="00BA462D" w:rsidP="005F5F79">
            <w:pPr>
              <w:ind w:left="113" w:right="113"/>
              <w:contextualSpacing/>
              <w:jc w:val="both"/>
              <w:rPr>
                <w:szCs w:val="24"/>
                <w:lang w:val="ru-RU"/>
              </w:rPr>
            </w:pPr>
            <w:r w:rsidRPr="000E7A24">
              <w:rPr>
                <w:szCs w:val="24"/>
                <w:lang w:val="ru-RU"/>
              </w:rPr>
              <w:t>16</w:t>
            </w:r>
          </w:p>
        </w:tc>
        <w:tc>
          <w:tcPr>
            <w:tcW w:w="522" w:type="dxa"/>
            <w:noWrap/>
            <w:textDirection w:val="btLr"/>
          </w:tcPr>
          <w:p w14:paraId="6B209679" w14:textId="77777777" w:rsidR="00BA462D" w:rsidRPr="000E7A24" w:rsidRDefault="00BA462D" w:rsidP="005F5F79">
            <w:pPr>
              <w:ind w:left="113" w:right="113"/>
              <w:contextualSpacing/>
              <w:jc w:val="both"/>
              <w:rPr>
                <w:szCs w:val="24"/>
                <w:lang w:val="ru-RU"/>
              </w:rPr>
            </w:pPr>
            <w:r w:rsidRPr="000E7A24">
              <w:rPr>
                <w:szCs w:val="24"/>
                <w:lang w:val="ru-RU"/>
              </w:rPr>
              <w:t>37,5</w:t>
            </w:r>
          </w:p>
        </w:tc>
      </w:tr>
    </w:tbl>
    <w:p w14:paraId="2509FF79" w14:textId="7CA363C7" w:rsidR="009307F4" w:rsidRPr="0067292F" w:rsidRDefault="009307F4" w:rsidP="009307F4">
      <w:pPr>
        <w:spacing w:line="360" w:lineRule="auto"/>
        <w:jc w:val="both"/>
        <w:rPr>
          <w:szCs w:val="24"/>
          <w:lang w:val="ru-RU"/>
        </w:rPr>
      </w:pPr>
      <w:r w:rsidRPr="009307F4">
        <w:rPr>
          <w:sz w:val="28"/>
          <w:lang w:val="ru-RU"/>
        </w:rPr>
        <w:lastRenderedPageBreak/>
        <w:t xml:space="preserve">Приложение 3 </w:t>
      </w:r>
      <w:r w:rsidRPr="009307F4">
        <w:rPr>
          <w:sz w:val="28"/>
          <w:szCs w:val="24"/>
          <w:lang w:val="ru-RU"/>
        </w:rPr>
        <w:t>Экономические показатели с</w:t>
      </w:r>
      <w:bookmarkStart w:id="32" w:name="_GoBack"/>
      <w:bookmarkEnd w:id="32"/>
      <w:r w:rsidRPr="009307F4">
        <w:rPr>
          <w:sz w:val="28"/>
          <w:szCs w:val="24"/>
          <w:lang w:val="ru-RU"/>
        </w:rPr>
        <w:t xml:space="preserve">тран Восточной Европы </w:t>
      </w:r>
      <w:r w:rsidRPr="009307F4">
        <w:rPr>
          <w:noProof/>
          <w:color w:val="auto"/>
          <w:sz w:val="28"/>
          <w:szCs w:val="24"/>
          <w:lang w:val="ru-RU"/>
        </w:rPr>
        <w:t>(</w:t>
      </w:r>
      <w:r w:rsidRPr="009307F4">
        <w:rPr>
          <w:color w:val="auto"/>
          <w:sz w:val="28"/>
          <w:szCs w:val="24"/>
          <w:lang w:val="ru-RU"/>
        </w:rPr>
        <w:t xml:space="preserve">Источник: составлено автором на основе </w:t>
      </w:r>
      <w:r w:rsidRPr="009307F4">
        <w:rPr>
          <w:color w:val="auto"/>
          <w:sz w:val="28"/>
          <w:szCs w:val="24"/>
        </w:rPr>
        <w:t>UN</w:t>
      </w:r>
      <w:r w:rsidRPr="009307F4">
        <w:rPr>
          <w:color w:val="auto"/>
          <w:sz w:val="28"/>
          <w:szCs w:val="24"/>
          <w:lang w:val="ru-RU"/>
        </w:rPr>
        <w:t xml:space="preserve"> </w:t>
      </w:r>
      <w:r w:rsidRPr="009307F4">
        <w:rPr>
          <w:color w:val="auto"/>
          <w:sz w:val="28"/>
          <w:szCs w:val="24"/>
        </w:rPr>
        <w:t>Stats</w:t>
      </w:r>
      <w:r w:rsidRPr="009307F4">
        <w:rPr>
          <w:color w:val="auto"/>
          <w:sz w:val="28"/>
          <w:szCs w:val="24"/>
          <w:lang w:val="ru-RU"/>
        </w:rPr>
        <w:t xml:space="preserve">, </w:t>
      </w:r>
      <w:r w:rsidRPr="009307F4">
        <w:rPr>
          <w:color w:val="auto"/>
          <w:sz w:val="28"/>
          <w:szCs w:val="24"/>
        </w:rPr>
        <w:t>CIS</w:t>
      </w:r>
      <w:r w:rsidRPr="009307F4">
        <w:rPr>
          <w:color w:val="auto"/>
          <w:sz w:val="28"/>
          <w:szCs w:val="24"/>
          <w:lang w:val="ru-RU"/>
        </w:rPr>
        <w:t xml:space="preserve"> </w:t>
      </w:r>
      <w:r w:rsidRPr="009307F4">
        <w:rPr>
          <w:color w:val="auto"/>
          <w:sz w:val="28"/>
          <w:szCs w:val="24"/>
        </w:rPr>
        <w:t>Stats</w:t>
      </w:r>
      <w:r w:rsidRPr="009307F4">
        <w:rPr>
          <w:noProof/>
          <w:color w:val="auto"/>
          <w:sz w:val="28"/>
          <w:szCs w:val="24"/>
          <w:lang w:val="ru-RU"/>
        </w:rPr>
        <w:t xml:space="preserve">, </w:t>
      </w:r>
      <w:r w:rsidRPr="009307F4">
        <w:rPr>
          <w:noProof/>
          <w:color w:val="auto"/>
          <w:sz w:val="28"/>
          <w:szCs w:val="24"/>
        </w:rPr>
        <w:t>UNDESA</w:t>
      </w:r>
      <w:r w:rsidRPr="009307F4">
        <w:rPr>
          <w:noProof/>
          <w:color w:val="auto"/>
          <w:sz w:val="28"/>
          <w:szCs w:val="24"/>
          <w:lang w:val="ru-RU"/>
        </w:rPr>
        <w:t>)</w:t>
      </w:r>
      <w:r w:rsidRPr="0067292F">
        <w:rPr>
          <w:szCs w:val="24"/>
          <w:lang w:val="ru-RU"/>
        </w:rPr>
        <w:fldChar w:fldCharType="begin"/>
      </w:r>
      <w:r w:rsidRPr="0067292F">
        <w:rPr>
          <w:szCs w:val="24"/>
          <w:lang w:val="ru-RU"/>
        </w:rPr>
        <w:instrText xml:space="preserve"> LINK Excel.Sheet.12 "C:\\Users\\sewer\\OneDrive\\Рабочий стол\\Диплом\\Показатели.xlsx" Экономика!R26C1:R44C20 \a \f 5 \h  \* MERGEFORMAT </w:instrText>
      </w:r>
      <w:r w:rsidRPr="0067292F">
        <w:rPr>
          <w:szCs w:val="24"/>
          <w:lang w:val="ru-RU"/>
        </w:rPr>
        <w:fldChar w:fldCharType="separate"/>
      </w:r>
    </w:p>
    <w:tbl>
      <w:tblPr>
        <w:tblStyle w:val="a4"/>
        <w:tblW w:w="0" w:type="auto"/>
        <w:tblInd w:w="-998" w:type="dxa"/>
        <w:tblLook w:val="04A0" w:firstRow="1" w:lastRow="0" w:firstColumn="1" w:lastColumn="0" w:noHBand="0" w:noVBand="1"/>
      </w:tblPr>
      <w:tblGrid>
        <w:gridCol w:w="671"/>
        <w:gridCol w:w="526"/>
        <w:gridCol w:w="526"/>
        <w:gridCol w:w="526"/>
        <w:gridCol w:w="526"/>
        <w:gridCol w:w="526"/>
        <w:gridCol w:w="526"/>
        <w:gridCol w:w="526"/>
        <w:gridCol w:w="527"/>
        <w:gridCol w:w="527"/>
        <w:gridCol w:w="527"/>
        <w:gridCol w:w="527"/>
        <w:gridCol w:w="527"/>
        <w:gridCol w:w="527"/>
        <w:gridCol w:w="527"/>
        <w:gridCol w:w="527"/>
        <w:gridCol w:w="527"/>
        <w:gridCol w:w="527"/>
        <w:gridCol w:w="527"/>
        <w:gridCol w:w="527"/>
      </w:tblGrid>
      <w:tr w:rsidR="009307F4" w:rsidRPr="0067292F" w14:paraId="09308CA2" w14:textId="77777777" w:rsidTr="005F5F79">
        <w:trPr>
          <w:cantSplit/>
          <w:trHeight w:val="2536"/>
        </w:trPr>
        <w:tc>
          <w:tcPr>
            <w:tcW w:w="851" w:type="dxa"/>
            <w:noWrap/>
            <w:textDirection w:val="btLr"/>
            <w:hideMark/>
          </w:tcPr>
          <w:p w14:paraId="0B9A9A3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Страна</w:t>
            </w:r>
          </w:p>
        </w:tc>
        <w:tc>
          <w:tcPr>
            <w:tcW w:w="315" w:type="dxa"/>
            <w:noWrap/>
            <w:textDirection w:val="btLr"/>
            <w:hideMark/>
          </w:tcPr>
          <w:p w14:paraId="451B71A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Беларусь</w:t>
            </w:r>
          </w:p>
        </w:tc>
        <w:tc>
          <w:tcPr>
            <w:tcW w:w="0" w:type="auto"/>
            <w:noWrap/>
            <w:textDirection w:val="btLr"/>
            <w:hideMark/>
          </w:tcPr>
          <w:p w14:paraId="48E49BB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Болгария</w:t>
            </w:r>
          </w:p>
        </w:tc>
        <w:tc>
          <w:tcPr>
            <w:tcW w:w="0" w:type="auto"/>
            <w:noWrap/>
            <w:textDirection w:val="btLr"/>
            <w:hideMark/>
          </w:tcPr>
          <w:p w14:paraId="0536993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Венгрия</w:t>
            </w:r>
          </w:p>
        </w:tc>
        <w:tc>
          <w:tcPr>
            <w:tcW w:w="0" w:type="auto"/>
            <w:noWrap/>
            <w:textDirection w:val="btLr"/>
            <w:hideMark/>
          </w:tcPr>
          <w:p w14:paraId="1AA0B5B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Молдавия</w:t>
            </w:r>
          </w:p>
        </w:tc>
        <w:tc>
          <w:tcPr>
            <w:tcW w:w="0" w:type="auto"/>
            <w:noWrap/>
            <w:textDirection w:val="btLr"/>
            <w:hideMark/>
          </w:tcPr>
          <w:p w14:paraId="2268D69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Польша</w:t>
            </w:r>
          </w:p>
        </w:tc>
        <w:tc>
          <w:tcPr>
            <w:tcW w:w="0" w:type="auto"/>
            <w:noWrap/>
            <w:textDirection w:val="btLr"/>
            <w:hideMark/>
          </w:tcPr>
          <w:p w14:paraId="2AFC80B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33E3F3D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Румыния</w:t>
            </w:r>
          </w:p>
        </w:tc>
        <w:tc>
          <w:tcPr>
            <w:tcW w:w="0" w:type="auto"/>
            <w:noWrap/>
            <w:textDirection w:val="btLr"/>
            <w:hideMark/>
          </w:tcPr>
          <w:p w14:paraId="4B0E010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Словакия</w:t>
            </w:r>
          </w:p>
        </w:tc>
        <w:tc>
          <w:tcPr>
            <w:tcW w:w="0" w:type="auto"/>
            <w:noWrap/>
            <w:textDirection w:val="btLr"/>
            <w:hideMark/>
          </w:tcPr>
          <w:p w14:paraId="734B454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Украина</w:t>
            </w:r>
          </w:p>
        </w:tc>
        <w:tc>
          <w:tcPr>
            <w:tcW w:w="0" w:type="auto"/>
            <w:noWrap/>
            <w:textDirection w:val="btLr"/>
            <w:hideMark/>
          </w:tcPr>
          <w:p w14:paraId="29ADDB2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Чехия</w:t>
            </w:r>
          </w:p>
        </w:tc>
        <w:tc>
          <w:tcPr>
            <w:tcW w:w="0" w:type="auto"/>
            <w:noWrap/>
            <w:textDirection w:val="btLr"/>
            <w:hideMark/>
          </w:tcPr>
          <w:p w14:paraId="0DBC8A7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Литва</w:t>
            </w:r>
          </w:p>
        </w:tc>
        <w:tc>
          <w:tcPr>
            <w:tcW w:w="0" w:type="auto"/>
            <w:noWrap/>
            <w:textDirection w:val="btLr"/>
            <w:hideMark/>
          </w:tcPr>
          <w:p w14:paraId="1519767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Латвия</w:t>
            </w:r>
          </w:p>
        </w:tc>
        <w:tc>
          <w:tcPr>
            <w:tcW w:w="0" w:type="auto"/>
            <w:noWrap/>
            <w:textDirection w:val="btLr"/>
            <w:hideMark/>
          </w:tcPr>
          <w:p w14:paraId="0CE173C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Эстония</w:t>
            </w:r>
          </w:p>
        </w:tc>
        <w:tc>
          <w:tcPr>
            <w:tcW w:w="0" w:type="auto"/>
            <w:noWrap/>
            <w:textDirection w:val="btLr"/>
            <w:hideMark/>
          </w:tcPr>
          <w:p w14:paraId="4023E2B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Сербия</w:t>
            </w:r>
          </w:p>
        </w:tc>
        <w:tc>
          <w:tcPr>
            <w:tcW w:w="0" w:type="auto"/>
            <w:noWrap/>
            <w:textDirection w:val="btLr"/>
            <w:hideMark/>
          </w:tcPr>
          <w:p w14:paraId="3BBCD07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Хорватия</w:t>
            </w:r>
          </w:p>
        </w:tc>
        <w:tc>
          <w:tcPr>
            <w:tcW w:w="0" w:type="auto"/>
            <w:noWrap/>
            <w:textDirection w:val="btLr"/>
            <w:hideMark/>
          </w:tcPr>
          <w:p w14:paraId="5595F3C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Словения</w:t>
            </w:r>
          </w:p>
        </w:tc>
        <w:tc>
          <w:tcPr>
            <w:tcW w:w="0" w:type="auto"/>
            <w:noWrap/>
            <w:textDirection w:val="btLr"/>
            <w:hideMark/>
          </w:tcPr>
          <w:p w14:paraId="74B5892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Северная Македония</w:t>
            </w:r>
          </w:p>
        </w:tc>
        <w:tc>
          <w:tcPr>
            <w:tcW w:w="0" w:type="auto"/>
            <w:noWrap/>
            <w:textDirection w:val="btLr"/>
            <w:hideMark/>
          </w:tcPr>
          <w:p w14:paraId="735CA7E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Черногория</w:t>
            </w:r>
          </w:p>
        </w:tc>
        <w:tc>
          <w:tcPr>
            <w:tcW w:w="0" w:type="auto"/>
            <w:noWrap/>
            <w:textDirection w:val="btLr"/>
            <w:hideMark/>
          </w:tcPr>
          <w:p w14:paraId="44A1AB2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Босния и Герцеговина</w:t>
            </w:r>
          </w:p>
        </w:tc>
      </w:tr>
      <w:tr w:rsidR="009307F4" w:rsidRPr="0067292F" w14:paraId="21010E45" w14:textId="77777777" w:rsidTr="005F5F79">
        <w:trPr>
          <w:cantSplit/>
          <w:trHeight w:val="2685"/>
        </w:trPr>
        <w:tc>
          <w:tcPr>
            <w:tcW w:w="851" w:type="dxa"/>
            <w:noWrap/>
            <w:textDirection w:val="btLr"/>
            <w:hideMark/>
          </w:tcPr>
          <w:p w14:paraId="268FC79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ВВП по ППС на душу $</w:t>
            </w:r>
          </w:p>
        </w:tc>
        <w:tc>
          <w:tcPr>
            <w:tcW w:w="315" w:type="dxa"/>
            <w:noWrap/>
            <w:textDirection w:val="btLr"/>
            <w:hideMark/>
          </w:tcPr>
          <w:p w14:paraId="74E7DFA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18900</w:t>
            </w:r>
          </w:p>
        </w:tc>
        <w:tc>
          <w:tcPr>
            <w:tcW w:w="0" w:type="auto"/>
            <w:noWrap/>
            <w:textDirection w:val="btLr"/>
            <w:hideMark/>
          </w:tcPr>
          <w:p w14:paraId="7E7C5C5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21700</w:t>
            </w:r>
          </w:p>
        </w:tc>
        <w:tc>
          <w:tcPr>
            <w:tcW w:w="0" w:type="auto"/>
            <w:noWrap/>
            <w:textDirection w:val="btLr"/>
            <w:hideMark/>
          </w:tcPr>
          <w:p w14:paraId="03F0534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29500</w:t>
            </w:r>
          </w:p>
        </w:tc>
        <w:tc>
          <w:tcPr>
            <w:tcW w:w="0" w:type="auto"/>
            <w:noWrap/>
            <w:textDirection w:val="btLr"/>
            <w:hideMark/>
          </w:tcPr>
          <w:p w14:paraId="35B859A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5700</w:t>
            </w:r>
          </w:p>
        </w:tc>
        <w:tc>
          <w:tcPr>
            <w:tcW w:w="0" w:type="auto"/>
            <w:noWrap/>
            <w:textDirection w:val="btLr"/>
            <w:hideMark/>
          </w:tcPr>
          <w:p w14:paraId="7C54741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29500</w:t>
            </w:r>
          </w:p>
        </w:tc>
        <w:tc>
          <w:tcPr>
            <w:tcW w:w="0" w:type="auto"/>
            <w:noWrap/>
            <w:textDirection w:val="btLr"/>
            <w:hideMark/>
          </w:tcPr>
          <w:p w14:paraId="4EF5C1E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27800</w:t>
            </w:r>
          </w:p>
        </w:tc>
        <w:tc>
          <w:tcPr>
            <w:tcW w:w="0" w:type="auto"/>
            <w:noWrap/>
            <w:textDirection w:val="btLr"/>
            <w:hideMark/>
          </w:tcPr>
          <w:p w14:paraId="451CECB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24500</w:t>
            </w:r>
          </w:p>
        </w:tc>
        <w:tc>
          <w:tcPr>
            <w:tcW w:w="0" w:type="auto"/>
            <w:noWrap/>
            <w:textDirection w:val="btLr"/>
            <w:hideMark/>
          </w:tcPr>
          <w:p w14:paraId="01B2505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33000</w:t>
            </w:r>
          </w:p>
        </w:tc>
        <w:tc>
          <w:tcPr>
            <w:tcW w:w="0" w:type="auto"/>
            <w:noWrap/>
            <w:textDirection w:val="btLr"/>
            <w:hideMark/>
          </w:tcPr>
          <w:p w14:paraId="30C02ED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8700</w:t>
            </w:r>
          </w:p>
        </w:tc>
        <w:tc>
          <w:tcPr>
            <w:tcW w:w="0" w:type="auto"/>
            <w:noWrap/>
            <w:textDirection w:val="btLr"/>
            <w:hideMark/>
          </w:tcPr>
          <w:p w14:paraId="57D1817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35500</w:t>
            </w:r>
          </w:p>
        </w:tc>
        <w:tc>
          <w:tcPr>
            <w:tcW w:w="0" w:type="auto"/>
            <w:noWrap/>
            <w:textDirection w:val="btLr"/>
            <w:hideMark/>
          </w:tcPr>
          <w:p w14:paraId="1B5F914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32300</w:t>
            </w:r>
          </w:p>
        </w:tc>
        <w:tc>
          <w:tcPr>
            <w:tcW w:w="0" w:type="auto"/>
            <w:noWrap/>
            <w:textDirection w:val="btLr"/>
            <w:hideMark/>
          </w:tcPr>
          <w:p w14:paraId="3C55711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27600</w:t>
            </w:r>
          </w:p>
        </w:tc>
        <w:tc>
          <w:tcPr>
            <w:tcW w:w="0" w:type="auto"/>
            <w:noWrap/>
            <w:textDirection w:val="btLr"/>
            <w:hideMark/>
          </w:tcPr>
          <w:p w14:paraId="34DF60F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31800</w:t>
            </w:r>
          </w:p>
        </w:tc>
        <w:tc>
          <w:tcPr>
            <w:tcW w:w="0" w:type="auto"/>
            <w:noWrap/>
            <w:textDirection w:val="btLr"/>
            <w:hideMark/>
          </w:tcPr>
          <w:p w14:paraId="7897714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15000</w:t>
            </w:r>
          </w:p>
        </w:tc>
        <w:tc>
          <w:tcPr>
            <w:tcW w:w="0" w:type="auto"/>
            <w:noWrap/>
            <w:textDirection w:val="btLr"/>
            <w:hideMark/>
          </w:tcPr>
          <w:p w14:paraId="64E21F5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24400</w:t>
            </w:r>
          </w:p>
        </w:tc>
        <w:tc>
          <w:tcPr>
            <w:tcW w:w="0" w:type="auto"/>
            <w:noWrap/>
            <w:textDirection w:val="btLr"/>
            <w:hideMark/>
          </w:tcPr>
          <w:p w14:paraId="51DA19D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34400</w:t>
            </w:r>
          </w:p>
        </w:tc>
        <w:tc>
          <w:tcPr>
            <w:tcW w:w="0" w:type="auto"/>
            <w:noWrap/>
            <w:textDirection w:val="btLr"/>
            <w:hideMark/>
          </w:tcPr>
          <w:p w14:paraId="371D110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14900</w:t>
            </w:r>
          </w:p>
        </w:tc>
        <w:tc>
          <w:tcPr>
            <w:tcW w:w="0" w:type="auto"/>
            <w:noWrap/>
            <w:textDirection w:val="btLr"/>
            <w:hideMark/>
          </w:tcPr>
          <w:p w14:paraId="7123634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17700</w:t>
            </w:r>
          </w:p>
        </w:tc>
        <w:tc>
          <w:tcPr>
            <w:tcW w:w="0" w:type="auto"/>
            <w:noWrap/>
            <w:textDirection w:val="btLr"/>
            <w:hideMark/>
          </w:tcPr>
          <w:p w14:paraId="75A39E6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12700</w:t>
            </w:r>
          </w:p>
        </w:tc>
      </w:tr>
      <w:tr w:rsidR="009307F4" w:rsidRPr="0067292F" w14:paraId="091BBC33" w14:textId="77777777" w:rsidTr="005F5F79">
        <w:trPr>
          <w:cantSplit/>
          <w:trHeight w:val="2837"/>
        </w:trPr>
        <w:tc>
          <w:tcPr>
            <w:tcW w:w="851" w:type="dxa"/>
            <w:noWrap/>
            <w:textDirection w:val="btLr"/>
            <w:hideMark/>
          </w:tcPr>
          <w:p w14:paraId="408D24B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Торговый баланс (млн $)</w:t>
            </w:r>
          </w:p>
        </w:tc>
        <w:tc>
          <w:tcPr>
            <w:tcW w:w="315" w:type="dxa"/>
            <w:noWrap/>
            <w:textDirection w:val="btLr"/>
            <w:hideMark/>
          </w:tcPr>
          <w:p w14:paraId="01C73EE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-945200</w:t>
            </w:r>
          </w:p>
        </w:tc>
        <w:tc>
          <w:tcPr>
            <w:tcW w:w="0" w:type="auto"/>
            <w:noWrap/>
            <w:textDirection w:val="btLr"/>
            <w:hideMark/>
          </w:tcPr>
          <w:p w14:paraId="53C5E2E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1847290</w:t>
            </w:r>
          </w:p>
        </w:tc>
        <w:tc>
          <w:tcPr>
            <w:tcW w:w="0" w:type="auto"/>
            <w:noWrap/>
            <w:textDirection w:val="btLr"/>
            <w:hideMark/>
          </w:tcPr>
          <w:p w14:paraId="699E01A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4415702</w:t>
            </w:r>
          </w:p>
        </w:tc>
        <w:tc>
          <w:tcPr>
            <w:tcW w:w="0" w:type="auto"/>
            <w:noWrap/>
            <w:textDirection w:val="btLr"/>
            <w:hideMark/>
          </w:tcPr>
          <w:p w14:paraId="6DB300D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-562070</w:t>
            </w:r>
          </w:p>
        </w:tc>
        <w:tc>
          <w:tcPr>
            <w:tcW w:w="0" w:type="auto"/>
            <w:noWrap/>
            <w:textDirection w:val="btLr"/>
            <w:hideMark/>
          </w:tcPr>
          <w:p w14:paraId="073444C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602000</w:t>
            </w:r>
          </w:p>
        </w:tc>
        <w:tc>
          <w:tcPr>
            <w:tcW w:w="0" w:type="auto"/>
            <w:noWrap/>
            <w:textDirection w:val="btLr"/>
            <w:hideMark/>
          </w:tcPr>
          <w:p w14:paraId="7B3E2AF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33271040</w:t>
            </w:r>
          </w:p>
        </w:tc>
        <w:tc>
          <w:tcPr>
            <w:tcW w:w="0" w:type="auto"/>
            <w:noWrap/>
            <w:textDirection w:val="btLr"/>
            <w:hideMark/>
          </w:tcPr>
          <w:p w14:paraId="1B039FA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-6754854</w:t>
            </w:r>
          </w:p>
        </w:tc>
        <w:tc>
          <w:tcPr>
            <w:tcW w:w="0" w:type="auto"/>
            <w:noWrap/>
            <w:textDirection w:val="btLr"/>
            <w:hideMark/>
          </w:tcPr>
          <w:p w14:paraId="750F78B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-1939368</w:t>
            </w:r>
          </w:p>
        </w:tc>
        <w:tc>
          <w:tcPr>
            <w:tcW w:w="0" w:type="auto"/>
            <w:noWrap/>
            <w:textDirection w:val="btLr"/>
            <w:hideMark/>
          </w:tcPr>
          <w:p w14:paraId="6D9607A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-2442000</w:t>
            </w:r>
          </w:p>
        </w:tc>
        <w:tc>
          <w:tcPr>
            <w:tcW w:w="0" w:type="auto"/>
            <w:noWrap/>
            <w:textDirection w:val="btLr"/>
            <w:hideMark/>
          </w:tcPr>
          <w:p w14:paraId="2FB0542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1918121</w:t>
            </w:r>
          </w:p>
        </w:tc>
        <w:tc>
          <w:tcPr>
            <w:tcW w:w="0" w:type="auto"/>
            <w:noWrap/>
            <w:textDirection w:val="btLr"/>
            <w:hideMark/>
          </w:tcPr>
          <w:p w14:paraId="1A98545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463085</w:t>
            </w:r>
          </w:p>
        </w:tc>
        <w:tc>
          <w:tcPr>
            <w:tcW w:w="0" w:type="auto"/>
            <w:noWrap/>
            <w:textDirection w:val="btLr"/>
            <w:hideMark/>
          </w:tcPr>
          <w:p w14:paraId="60E7C1E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-245686</w:t>
            </w:r>
          </w:p>
        </w:tc>
        <w:tc>
          <w:tcPr>
            <w:tcW w:w="0" w:type="auto"/>
            <w:noWrap/>
            <w:textDirection w:val="btLr"/>
            <w:hideMark/>
          </w:tcPr>
          <w:p w14:paraId="36078FC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860832</w:t>
            </w:r>
          </w:p>
        </w:tc>
        <w:tc>
          <w:tcPr>
            <w:tcW w:w="0" w:type="auto"/>
            <w:noWrap/>
            <w:textDirection w:val="btLr"/>
            <w:hideMark/>
          </w:tcPr>
          <w:p w14:paraId="5B2336E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-2321680</w:t>
            </w:r>
          </w:p>
        </w:tc>
        <w:tc>
          <w:tcPr>
            <w:tcW w:w="0" w:type="auto"/>
            <w:noWrap/>
            <w:textDirection w:val="btLr"/>
            <w:hideMark/>
          </w:tcPr>
          <w:p w14:paraId="70FE40E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2997454</w:t>
            </w:r>
          </w:p>
        </w:tc>
        <w:tc>
          <w:tcPr>
            <w:tcW w:w="0" w:type="auto"/>
            <w:noWrap/>
            <w:textDirection w:val="btLr"/>
            <w:hideMark/>
          </w:tcPr>
          <w:p w14:paraId="650D3AA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3483180</w:t>
            </w:r>
          </w:p>
        </w:tc>
        <w:tc>
          <w:tcPr>
            <w:tcW w:w="0" w:type="auto"/>
            <w:noWrap/>
            <w:textDirection w:val="btLr"/>
            <w:hideMark/>
          </w:tcPr>
          <w:p w14:paraId="47901D5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-93636</w:t>
            </w:r>
          </w:p>
        </w:tc>
        <w:tc>
          <w:tcPr>
            <w:tcW w:w="0" w:type="auto"/>
            <w:noWrap/>
            <w:textDirection w:val="btLr"/>
            <w:hideMark/>
          </w:tcPr>
          <w:p w14:paraId="7EC36CE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-881161</w:t>
            </w:r>
          </w:p>
        </w:tc>
        <w:tc>
          <w:tcPr>
            <w:tcW w:w="0" w:type="auto"/>
            <w:noWrap/>
            <w:textDirection w:val="btLr"/>
            <w:hideMark/>
          </w:tcPr>
          <w:p w14:paraId="2A36886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-851018</w:t>
            </w:r>
          </w:p>
        </w:tc>
      </w:tr>
      <w:tr w:rsidR="009307F4" w:rsidRPr="0067292F" w14:paraId="5CCE5FD2" w14:textId="77777777" w:rsidTr="005F5F79">
        <w:trPr>
          <w:cantSplit/>
          <w:trHeight w:val="3376"/>
        </w:trPr>
        <w:tc>
          <w:tcPr>
            <w:tcW w:w="851" w:type="dxa"/>
            <w:noWrap/>
            <w:textDirection w:val="btLr"/>
            <w:hideMark/>
          </w:tcPr>
          <w:p w14:paraId="080FAFC5" w14:textId="77777777" w:rsidR="009307F4" w:rsidRPr="0067292F" w:rsidRDefault="009307F4" w:rsidP="005F5F79">
            <w:pPr>
              <w:tabs>
                <w:tab w:val="left" w:pos="3000"/>
              </w:tabs>
              <w:ind w:left="113" w:right="113"/>
              <w:contextualSpacing/>
              <w:jc w:val="both"/>
              <w:rPr>
                <w:sz w:val="22"/>
                <w:szCs w:val="22"/>
                <w:lang w:val="ru-RU"/>
              </w:rPr>
            </w:pPr>
            <w:r>
              <w:rPr>
                <w:sz w:val="22"/>
                <w:szCs w:val="22"/>
                <w:lang w:val="ru-RU"/>
              </w:rPr>
              <w:t>Диверсифицированность экономики</w:t>
            </w:r>
          </w:p>
        </w:tc>
        <w:tc>
          <w:tcPr>
            <w:tcW w:w="315" w:type="dxa"/>
            <w:noWrap/>
            <w:textDirection w:val="btLr"/>
            <w:hideMark/>
          </w:tcPr>
          <w:p w14:paraId="5CD6D7B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0,74</w:t>
            </w:r>
          </w:p>
        </w:tc>
        <w:tc>
          <w:tcPr>
            <w:tcW w:w="0" w:type="auto"/>
            <w:noWrap/>
            <w:textDirection w:val="btLr"/>
            <w:hideMark/>
          </w:tcPr>
          <w:p w14:paraId="391EFF7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0,34</w:t>
            </w:r>
          </w:p>
        </w:tc>
        <w:tc>
          <w:tcPr>
            <w:tcW w:w="0" w:type="auto"/>
            <w:noWrap/>
            <w:textDirection w:val="btLr"/>
            <w:hideMark/>
          </w:tcPr>
          <w:p w14:paraId="753C677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 xml:space="preserve"> 1,38</w:t>
            </w:r>
          </w:p>
        </w:tc>
        <w:tc>
          <w:tcPr>
            <w:tcW w:w="0" w:type="auto"/>
            <w:noWrap/>
            <w:textDirection w:val="btLr"/>
            <w:hideMark/>
          </w:tcPr>
          <w:p w14:paraId="2959AF7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-0,46</w:t>
            </w:r>
          </w:p>
        </w:tc>
        <w:tc>
          <w:tcPr>
            <w:tcW w:w="0" w:type="auto"/>
            <w:noWrap/>
            <w:textDirection w:val="btLr"/>
            <w:hideMark/>
          </w:tcPr>
          <w:p w14:paraId="70AC8E3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1,09</w:t>
            </w:r>
          </w:p>
        </w:tc>
        <w:tc>
          <w:tcPr>
            <w:tcW w:w="0" w:type="auto"/>
            <w:noWrap/>
            <w:textDirection w:val="btLr"/>
            <w:hideMark/>
          </w:tcPr>
          <w:p w14:paraId="26D9B49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0,85</w:t>
            </w:r>
          </w:p>
        </w:tc>
        <w:tc>
          <w:tcPr>
            <w:tcW w:w="0" w:type="auto"/>
            <w:noWrap/>
            <w:textDirection w:val="btLr"/>
            <w:hideMark/>
          </w:tcPr>
          <w:p w14:paraId="08F1FD9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0,71</w:t>
            </w:r>
          </w:p>
        </w:tc>
        <w:tc>
          <w:tcPr>
            <w:tcW w:w="0" w:type="auto"/>
            <w:noWrap/>
            <w:textDirection w:val="btLr"/>
            <w:hideMark/>
          </w:tcPr>
          <w:p w14:paraId="46996F0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1,34</w:t>
            </w:r>
          </w:p>
        </w:tc>
        <w:tc>
          <w:tcPr>
            <w:tcW w:w="0" w:type="auto"/>
            <w:noWrap/>
            <w:textDirection w:val="btLr"/>
            <w:hideMark/>
          </w:tcPr>
          <w:p w14:paraId="07463B9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0,55</w:t>
            </w:r>
          </w:p>
        </w:tc>
        <w:tc>
          <w:tcPr>
            <w:tcW w:w="0" w:type="auto"/>
            <w:noWrap/>
            <w:textDirection w:val="btLr"/>
            <w:hideMark/>
          </w:tcPr>
          <w:p w14:paraId="2C68B89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1,64</w:t>
            </w:r>
          </w:p>
        </w:tc>
        <w:tc>
          <w:tcPr>
            <w:tcW w:w="0" w:type="auto"/>
            <w:noWrap/>
            <w:textDirection w:val="btLr"/>
            <w:hideMark/>
          </w:tcPr>
          <w:p w14:paraId="487F580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0,67</w:t>
            </w:r>
          </w:p>
        </w:tc>
        <w:tc>
          <w:tcPr>
            <w:tcW w:w="0" w:type="auto"/>
            <w:noWrap/>
            <w:textDirection w:val="btLr"/>
            <w:hideMark/>
          </w:tcPr>
          <w:p w14:paraId="5861853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0,65</w:t>
            </w:r>
          </w:p>
        </w:tc>
        <w:tc>
          <w:tcPr>
            <w:tcW w:w="0" w:type="auto"/>
            <w:noWrap/>
            <w:textDirection w:val="btLr"/>
            <w:hideMark/>
          </w:tcPr>
          <w:p w14:paraId="3041A74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0,89</w:t>
            </w:r>
          </w:p>
        </w:tc>
        <w:tc>
          <w:tcPr>
            <w:tcW w:w="0" w:type="auto"/>
            <w:noWrap/>
            <w:textDirection w:val="btLr"/>
            <w:hideMark/>
          </w:tcPr>
          <w:p w14:paraId="61BAAC5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0,53</w:t>
            </w:r>
          </w:p>
        </w:tc>
        <w:tc>
          <w:tcPr>
            <w:tcW w:w="0" w:type="auto"/>
            <w:noWrap/>
            <w:textDirection w:val="btLr"/>
            <w:hideMark/>
          </w:tcPr>
          <w:p w14:paraId="5171D71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0,62</w:t>
            </w:r>
          </w:p>
        </w:tc>
        <w:tc>
          <w:tcPr>
            <w:tcW w:w="0" w:type="auto"/>
            <w:noWrap/>
            <w:textDirection w:val="btLr"/>
            <w:hideMark/>
          </w:tcPr>
          <w:p w14:paraId="1754D57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1,43</w:t>
            </w:r>
          </w:p>
        </w:tc>
        <w:tc>
          <w:tcPr>
            <w:tcW w:w="0" w:type="auto"/>
            <w:noWrap/>
            <w:textDirection w:val="btLr"/>
            <w:hideMark/>
          </w:tcPr>
          <w:p w14:paraId="2C8DD66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-0,29</w:t>
            </w:r>
          </w:p>
        </w:tc>
        <w:tc>
          <w:tcPr>
            <w:tcW w:w="0" w:type="auto"/>
            <w:noWrap/>
            <w:textDirection w:val="btLr"/>
            <w:hideMark/>
          </w:tcPr>
          <w:p w14:paraId="5865F7C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0,2</w:t>
            </w:r>
          </w:p>
        </w:tc>
        <w:tc>
          <w:tcPr>
            <w:tcW w:w="0" w:type="auto"/>
            <w:noWrap/>
            <w:textDirection w:val="btLr"/>
            <w:hideMark/>
          </w:tcPr>
          <w:p w14:paraId="5ADFF53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0,37</w:t>
            </w:r>
          </w:p>
        </w:tc>
      </w:tr>
      <w:tr w:rsidR="009307F4" w:rsidRPr="0067292F" w14:paraId="1E900FBB" w14:textId="77777777" w:rsidTr="005F5F79">
        <w:trPr>
          <w:cantSplit/>
          <w:trHeight w:val="2824"/>
        </w:trPr>
        <w:tc>
          <w:tcPr>
            <w:tcW w:w="851" w:type="dxa"/>
            <w:vMerge w:val="restart"/>
            <w:noWrap/>
            <w:textDirection w:val="btLr"/>
            <w:hideMark/>
          </w:tcPr>
          <w:p w14:paraId="743EE14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lastRenderedPageBreak/>
              <w:t>Первые три статьи  экспорта занимающие 50% от всего экспорта</w:t>
            </w:r>
          </w:p>
        </w:tc>
        <w:tc>
          <w:tcPr>
            <w:tcW w:w="315" w:type="dxa"/>
            <w:noWrap/>
            <w:textDirection w:val="btLr"/>
            <w:hideMark/>
          </w:tcPr>
          <w:p w14:paraId="2B54CFB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6FB1431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7E66EE1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4DC8DF9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Овощная продукция</w:t>
            </w:r>
          </w:p>
        </w:tc>
        <w:tc>
          <w:tcPr>
            <w:tcW w:w="0" w:type="auto"/>
            <w:noWrap/>
            <w:textDirection w:val="btLr"/>
            <w:hideMark/>
          </w:tcPr>
          <w:p w14:paraId="2E35973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58F6F52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15274FF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2033105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6207BFF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5E5D1E9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356B138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67D8A38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7D06D73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0A7C7E3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6503581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4C57BFE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5D69CE5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3F1CEB9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5387DF5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r>
      <w:tr w:rsidR="009307F4" w:rsidRPr="0067292F" w14:paraId="1D3EB0AC" w14:textId="77777777" w:rsidTr="005F5F79">
        <w:trPr>
          <w:cantSplit/>
          <w:trHeight w:val="3536"/>
        </w:trPr>
        <w:tc>
          <w:tcPr>
            <w:tcW w:w="851" w:type="dxa"/>
            <w:vMerge/>
            <w:noWrap/>
            <w:textDirection w:val="btLr"/>
            <w:hideMark/>
          </w:tcPr>
          <w:p w14:paraId="17B84DD5" w14:textId="77777777" w:rsidR="009307F4" w:rsidRPr="0067292F" w:rsidRDefault="009307F4" w:rsidP="005F5F79">
            <w:pPr>
              <w:tabs>
                <w:tab w:val="left" w:pos="3000"/>
              </w:tabs>
              <w:spacing w:line="360" w:lineRule="auto"/>
              <w:ind w:left="113" w:right="113"/>
              <w:jc w:val="both"/>
              <w:rPr>
                <w:szCs w:val="24"/>
                <w:lang w:val="ru-RU"/>
              </w:rPr>
            </w:pPr>
          </w:p>
        </w:tc>
        <w:tc>
          <w:tcPr>
            <w:tcW w:w="315" w:type="dxa"/>
            <w:noWrap/>
            <w:textDirection w:val="btLr"/>
            <w:hideMark/>
          </w:tcPr>
          <w:p w14:paraId="148E902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3C3C6B8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74F6DC1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3D6605F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Текстиль</w:t>
            </w:r>
          </w:p>
        </w:tc>
        <w:tc>
          <w:tcPr>
            <w:tcW w:w="0" w:type="auto"/>
            <w:noWrap/>
            <w:textDirection w:val="btLr"/>
            <w:hideMark/>
          </w:tcPr>
          <w:p w14:paraId="0E00BE9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4D9B534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5AD5E69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5AFCF47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353C6F5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Овощная продукция</w:t>
            </w:r>
          </w:p>
        </w:tc>
        <w:tc>
          <w:tcPr>
            <w:tcW w:w="0" w:type="auto"/>
            <w:noWrap/>
            <w:textDirection w:val="btLr"/>
            <w:hideMark/>
          </w:tcPr>
          <w:p w14:paraId="6A88808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11B8653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6A0E8C3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Лесоматериалы</w:t>
            </w:r>
          </w:p>
        </w:tc>
        <w:tc>
          <w:tcPr>
            <w:tcW w:w="0" w:type="auto"/>
            <w:noWrap/>
            <w:textDirection w:val="btLr"/>
            <w:hideMark/>
          </w:tcPr>
          <w:p w14:paraId="4B27345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Лесоматериалы</w:t>
            </w:r>
          </w:p>
        </w:tc>
        <w:tc>
          <w:tcPr>
            <w:tcW w:w="0" w:type="auto"/>
            <w:noWrap/>
            <w:textDirection w:val="btLr"/>
            <w:hideMark/>
          </w:tcPr>
          <w:p w14:paraId="3A10A7B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2BFE8F0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5FC1522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1678DFB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362AF82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297F8C8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r>
      <w:tr w:rsidR="009307F4" w:rsidRPr="0067292F" w14:paraId="19AA5612" w14:textId="77777777" w:rsidTr="005F5F79">
        <w:trPr>
          <w:cantSplit/>
          <w:trHeight w:val="3827"/>
        </w:trPr>
        <w:tc>
          <w:tcPr>
            <w:tcW w:w="851" w:type="dxa"/>
            <w:vMerge/>
            <w:noWrap/>
            <w:textDirection w:val="btLr"/>
            <w:hideMark/>
          </w:tcPr>
          <w:p w14:paraId="090C6E9C" w14:textId="77777777" w:rsidR="009307F4" w:rsidRPr="0067292F" w:rsidRDefault="009307F4" w:rsidP="005F5F79">
            <w:pPr>
              <w:tabs>
                <w:tab w:val="left" w:pos="3000"/>
              </w:tabs>
              <w:spacing w:line="360" w:lineRule="auto"/>
              <w:ind w:left="113" w:right="113"/>
              <w:jc w:val="both"/>
              <w:rPr>
                <w:szCs w:val="24"/>
                <w:lang w:val="ru-RU"/>
              </w:rPr>
            </w:pPr>
          </w:p>
        </w:tc>
        <w:tc>
          <w:tcPr>
            <w:tcW w:w="315" w:type="dxa"/>
            <w:noWrap/>
            <w:textDirection w:val="btLr"/>
            <w:hideMark/>
          </w:tcPr>
          <w:p w14:paraId="3CFC0C0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Продукты животноводства</w:t>
            </w:r>
          </w:p>
        </w:tc>
        <w:tc>
          <w:tcPr>
            <w:tcW w:w="0" w:type="auto"/>
            <w:noWrap/>
            <w:textDirection w:val="btLr"/>
            <w:hideMark/>
          </w:tcPr>
          <w:p w14:paraId="2C66023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6070E9F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66CCF36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5FA2E9F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07F5CAD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7B73A9D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1F469F9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7365A75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Продукты животноводства</w:t>
            </w:r>
          </w:p>
        </w:tc>
        <w:tc>
          <w:tcPr>
            <w:tcW w:w="0" w:type="auto"/>
            <w:noWrap/>
            <w:textDirection w:val="btLr"/>
            <w:hideMark/>
          </w:tcPr>
          <w:p w14:paraId="1DD1B0F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107FA17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0B623DF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Продукты питания</w:t>
            </w:r>
          </w:p>
        </w:tc>
        <w:tc>
          <w:tcPr>
            <w:tcW w:w="0" w:type="auto"/>
            <w:noWrap/>
            <w:textDirection w:val="btLr"/>
            <w:hideMark/>
          </w:tcPr>
          <w:p w14:paraId="52F0814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6F9D4CD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Пластмассы и резина</w:t>
            </w:r>
          </w:p>
        </w:tc>
        <w:tc>
          <w:tcPr>
            <w:tcW w:w="0" w:type="auto"/>
            <w:noWrap/>
            <w:textDirection w:val="btLr"/>
            <w:hideMark/>
          </w:tcPr>
          <w:p w14:paraId="009B086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569E98A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1D53502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Текстиль</w:t>
            </w:r>
          </w:p>
        </w:tc>
        <w:tc>
          <w:tcPr>
            <w:tcW w:w="0" w:type="auto"/>
            <w:noWrap/>
            <w:textDirection w:val="btLr"/>
            <w:hideMark/>
          </w:tcPr>
          <w:p w14:paraId="2037D04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183DE5E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Драгоценные металлы</w:t>
            </w:r>
          </w:p>
        </w:tc>
      </w:tr>
      <w:tr w:rsidR="009307F4" w:rsidRPr="0067292F" w14:paraId="28199A82" w14:textId="77777777" w:rsidTr="005F5F79">
        <w:trPr>
          <w:cantSplit/>
          <w:trHeight w:val="2689"/>
        </w:trPr>
        <w:tc>
          <w:tcPr>
            <w:tcW w:w="851" w:type="dxa"/>
            <w:vMerge w:val="restart"/>
            <w:noWrap/>
            <w:textDirection w:val="btLr"/>
            <w:hideMark/>
          </w:tcPr>
          <w:p w14:paraId="36B4A105" w14:textId="77777777" w:rsidR="009307F4" w:rsidRPr="0067292F" w:rsidRDefault="009307F4" w:rsidP="005F5F79">
            <w:pPr>
              <w:tabs>
                <w:tab w:val="left" w:pos="3000"/>
              </w:tabs>
              <w:ind w:left="113" w:right="113"/>
              <w:contextualSpacing/>
              <w:jc w:val="both"/>
              <w:rPr>
                <w:szCs w:val="24"/>
                <w:lang w:val="ru-RU"/>
              </w:rPr>
            </w:pPr>
            <w:r w:rsidRPr="0067292F">
              <w:rPr>
                <w:szCs w:val="24"/>
                <w:lang w:val="ru-RU"/>
              </w:rPr>
              <w:t>Первые три статьи  импорта</w:t>
            </w:r>
          </w:p>
        </w:tc>
        <w:tc>
          <w:tcPr>
            <w:tcW w:w="315" w:type="dxa"/>
            <w:noWrap/>
            <w:textDirection w:val="btLr"/>
            <w:hideMark/>
          </w:tcPr>
          <w:p w14:paraId="4A92044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5EBBBC6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6337079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512A2B3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59C8487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7390467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00EBD8D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72E9630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7E88D79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62C47FC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27668B6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23FE91F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78315B6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188C9FF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65E191E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19A66C1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208C56F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42F006B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0D3E3F9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r>
      <w:tr w:rsidR="009307F4" w:rsidRPr="0067292F" w14:paraId="2C161389" w14:textId="77777777" w:rsidTr="005F5F79">
        <w:trPr>
          <w:cantSplit/>
          <w:trHeight w:val="3973"/>
        </w:trPr>
        <w:tc>
          <w:tcPr>
            <w:tcW w:w="851" w:type="dxa"/>
            <w:vMerge/>
            <w:noWrap/>
            <w:textDirection w:val="btLr"/>
            <w:hideMark/>
          </w:tcPr>
          <w:p w14:paraId="7949383A" w14:textId="77777777" w:rsidR="009307F4" w:rsidRPr="0067292F" w:rsidRDefault="009307F4" w:rsidP="005F5F79">
            <w:pPr>
              <w:tabs>
                <w:tab w:val="left" w:pos="3000"/>
              </w:tabs>
              <w:spacing w:line="360" w:lineRule="auto"/>
              <w:ind w:left="113" w:right="113"/>
              <w:jc w:val="both"/>
              <w:rPr>
                <w:szCs w:val="24"/>
                <w:lang w:val="ru-RU"/>
              </w:rPr>
            </w:pPr>
          </w:p>
        </w:tc>
        <w:tc>
          <w:tcPr>
            <w:tcW w:w="315" w:type="dxa"/>
            <w:noWrap/>
            <w:textDirection w:val="btLr"/>
            <w:hideMark/>
          </w:tcPr>
          <w:p w14:paraId="08FF027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3A0DFFD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461DDEC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02F8978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15D97C4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53812A5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1D41990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78988A7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0F03F64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Техника и электроника</w:t>
            </w:r>
          </w:p>
        </w:tc>
        <w:tc>
          <w:tcPr>
            <w:tcW w:w="0" w:type="auto"/>
            <w:noWrap/>
            <w:textDirection w:val="btLr"/>
            <w:hideMark/>
          </w:tcPr>
          <w:p w14:paraId="260BEAE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32400D2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5E44FAC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1754FF2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32CC6B3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673A92E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4D223A9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352DFC0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Драгоценные металлы</w:t>
            </w:r>
          </w:p>
        </w:tc>
        <w:tc>
          <w:tcPr>
            <w:tcW w:w="0" w:type="auto"/>
            <w:noWrap/>
            <w:textDirection w:val="btLr"/>
            <w:hideMark/>
          </w:tcPr>
          <w:p w14:paraId="4029B41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Продукты питания</w:t>
            </w:r>
          </w:p>
        </w:tc>
        <w:tc>
          <w:tcPr>
            <w:tcW w:w="0" w:type="auto"/>
            <w:noWrap/>
            <w:textDirection w:val="btLr"/>
            <w:hideMark/>
          </w:tcPr>
          <w:p w14:paraId="1AEDB3C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r>
      <w:tr w:rsidR="009307F4" w:rsidRPr="0067292F" w14:paraId="71C4B649" w14:textId="77777777" w:rsidTr="005F5F79">
        <w:trPr>
          <w:cantSplit/>
          <w:trHeight w:val="3670"/>
        </w:trPr>
        <w:tc>
          <w:tcPr>
            <w:tcW w:w="851" w:type="dxa"/>
            <w:vMerge/>
            <w:noWrap/>
            <w:textDirection w:val="btLr"/>
            <w:hideMark/>
          </w:tcPr>
          <w:p w14:paraId="65F8447C" w14:textId="77777777" w:rsidR="009307F4" w:rsidRPr="0067292F" w:rsidRDefault="009307F4" w:rsidP="005F5F79">
            <w:pPr>
              <w:tabs>
                <w:tab w:val="left" w:pos="3000"/>
              </w:tabs>
              <w:spacing w:line="360" w:lineRule="auto"/>
              <w:ind w:left="113" w:right="113"/>
              <w:jc w:val="both"/>
              <w:rPr>
                <w:szCs w:val="24"/>
                <w:lang w:val="ru-RU"/>
              </w:rPr>
            </w:pPr>
          </w:p>
        </w:tc>
        <w:tc>
          <w:tcPr>
            <w:tcW w:w="315" w:type="dxa"/>
            <w:noWrap/>
            <w:textDirection w:val="btLr"/>
            <w:hideMark/>
          </w:tcPr>
          <w:p w14:paraId="0068417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3AA3FB5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3FEF4B7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5A30232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03C144B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287701F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7894465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Машины и транс. оборудование</w:t>
            </w:r>
          </w:p>
        </w:tc>
        <w:tc>
          <w:tcPr>
            <w:tcW w:w="0" w:type="auto"/>
            <w:noWrap/>
            <w:textDirection w:val="btLr"/>
            <w:hideMark/>
          </w:tcPr>
          <w:p w14:paraId="6B5C367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4BA3A8B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608D253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21D97E8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2FD8E3A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2EA358B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Минеральное сырье</w:t>
            </w:r>
          </w:p>
        </w:tc>
        <w:tc>
          <w:tcPr>
            <w:tcW w:w="0" w:type="auto"/>
            <w:noWrap/>
            <w:textDirection w:val="btLr"/>
            <w:hideMark/>
          </w:tcPr>
          <w:p w14:paraId="4B900BE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70263E9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Химическая продукция</w:t>
            </w:r>
          </w:p>
        </w:tc>
        <w:tc>
          <w:tcPr>
            <w:tcW w:w="0" w:type="auto"/>
            <w:noWrap/>
            <w:textDirection w:val="btLr"/>
            <w:hideMark/>
          </w:tcPr>
          <w:p w14:paraId="063C093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483B2FA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21A08A0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c>
          <w:tcPr>
            <w:tcW w:w="0" w:type="auto"/>
            <w:noWrap/>
            <w:textDirection w:val="btLr"/>
            <w:hideMark/>
          </w:tcPr>
          <w:p w14:paraId="26DC701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Металлы</w:t>
            </w:r>
          </w:p>
        </w:tc>
      </w:tr>
      <w:tr w:rsidR="009307F4" w:rsidRPr="0067292F" w14:paraId="59748E43" w14:textId="77777777" w:rsidTr="005F5F79">
        <w:trPr>
          <w:cantSplit/>
          <w:trHeight w:val="1414"/>
        </w:trPr>
        <w:tc>
          <w:tcPr>
            <w:tcW w:w="851" w:type="dxa"/>
            <w:vMerge w:val="restart"/>
            <w:noWrap/>
            <w:textDirection w:val="btLr"/>
            <w:hideMark/>
          </w:tcPr>
          <w:p w14:paraId="2291F480" w14:textId="77777777" w:rsidR="009307F4" w:rsidRPr="0067292F" w:rsidRDefault="009307F4" w:rsidP="005F5F79">
            <w:pPr>
              <w:tabs>
                <w:tab w:val="left" w:pos="3000"/>
              </w:tabs>
              <w:ind w:left="113" w:right="113"/>
              <w:contextualSpacing/>
              <w:jc w:val="both"/>
              <w:rPr>
                <w:szCs w:val="24"/>
                <w:lang w:val="ru-RU"/>
              </w:rPr>
            </w:pPr>
            <w:r w:rsidRPr="0067292F">
              <w:rPr>
                <w:szCs w:val="24"/>
                <w:lang w:val="ru-RU"/>
              </w:rPr>
              <w:t>Первые три экспортных потребителя (50%&lt;)</w:t>
            </w:r>
          </w:p>
        </w:tc>
        <w:tc>
          <w:tcPr>
            <w:tcW w:w="315" w:type="dxa"/>
            <w:noWrap/>
            <w:textDirection w:val="btLr"/>
            <w:hideMark/>
          </w:tcPr>
          <w:p w14:paraId="545D8E3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2425CB4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58F3D02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1C849FC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Румыния</w:t>
            </w:r>
          </w:p>
        </w:tc>
        <w:tc>
          <w:tcPr>
            <w:tcW w:w="0" w:type="auto"/>
            <w:noWrap/>
            <w:textDirection w:val="btLr"/>
            <w:hideMark/>
          </w:tcPr>
          <w:p w14:paraId="26F2D06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4C31552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1B9CCEA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69B09E7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37BBB46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37050C0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57ABCB0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74998F6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Литва</w:t>
            </w:r>
          </w:p>
        </w:tc>
        <w:tc>
          <w:tcPr>
            <w:tcW w:w="0" w:type="auto"/>
            <w:noWrap/>
            <w:textDirection w:val="btLr"/>
            <w:hideMark/>
          </w:tcPr>
          <w:p w14:paraId="421E7E6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Финляндия</w:t>
            </w:r>
          </w:p>
        </w:tc>
        <w:tc>
          <w:tcPr>
            <w:tcW w:w="0" w:type="auto"/>
            <w:noWrap/>
            <w:textDirection w:val="btLr"/>
            <w:hideMark/>
          </w:tcPr>
          <w:p w14:paraId="26E3897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021C4FA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132780F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6D8B8DC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1DC9DF8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Сербия</w:t>
            </w:r>
          </w:p>
        </w:tc>
        <w:tc>
          <w:tcPr>
            <w:tcW w:w="0" w:type="auto"/>
            <w:noWrap/>
            <w:textDirection w:val="btLr"/>
            <w:hideMark/>
          </w:tcPr>
          <w:p w14:paraId="64923E8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r>
      <w:tr w:rsidR="009307F4" w:rsidRPr="0067292F" w14:paraId="154ECF8C" w14:textId="77777777" w:rsidTr="005F5F79">
        <w:trPr>
          <w:cantSplit/>
          <w:trHeight w:val="1972"/>
        </w:trPr>
        <w:tc>
          <w:tcPr>
            <w:tcW w:w="851" w:type="dxa"/>
            <w:vMerge/>
            <w:noWrap/>
            <w:textDirection w:val="btLr"/>
            <w:hideMark/>
          </w:tcPr>
          <w:p w14:paraId="67829168" w14:textId="77777777" w:rsidR="009307F4" w:rsidRPr="0067292F" w:rsidRDefault="009307F4" w:rsidP="005F5F79">
            <w:pPr>
              <w:tabs>
                <w:tab w:val="left" w:pos="3000"/>
              </w:tabs>
              <w:spacing w:line="360" w:lineRule="auto"/>
              <w:ind w:left="113" w:right="113"/>
              <w:jc w:val="both"/>
              <w:rPr>
                <w:szCs w:val="24"/>
                <w:lang w:val="ru-RU"/>
              </w:rPr>
            </w:pPr>
          </w:p>
        </w:tc>
        <w:tc>
          <w:tcPr>
            <w:tcW w:w="315" w:type="dxa"/>
            <w:noWrap/>
            <w:textDirection w:val="btLr"/>
            <w:hideMark/>
          </w:tcPr>
          <w:p w14:paraId="1711204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Украина</w:t>
            </w:r>
          </w:p>
        </w:tc>
        <w:tc>
          <w:tcPr>
            <w:tcW w:w="0" w:type="auto"/>
            <w:noWrap/>
            <w:textDirection w:val="btLr"/>
            <w:hideMark/>
          </w:tcPr>
          <w:p w14:paraId="0710AB1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Турция</w:t>
            </w:r>
          </w:p>
        </w:tc>
        <w:tc>
          <w:tcPr>
            <w:tcW w:w="0" w:type="auto"/>
            <w:noWrap/>
            <w:textDirection w:val="btLr"/>
            <w:hideMark/>
          </w:tcPr>
          <w:p w14:paraId="2580AD5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 xml:space="preserve">Румыния </w:t>
            </w:r>
          </w:p>
        </w:tc>
        <w:tc>
          <w:tcPr>
            <w:tcW w:w="0" w:type="auto"/>
            <w:noWrap/>
            <w:textDirection w:val="btLr"/>
            <w:hideMark/>
          </w:tcPr>
          <w:p w14:paraId="54875CA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67F9DE96" w14:textId="77777777" w:rsidR="009307F4" w:rsidRPr="0067292F" w:rsidRDefault="009307F4" w:rsidP="005F5F79">
            <w:pPr>
              <w:tabs>
                <w:tab w:val="left" w:pos="3000"/>
              </w:tabs>
              <w:spacing w:line="360" w:lineRule="auto"/>
              <w:ind w:left="113" w:right="113"/>
              <w:jc w:val="both"/>
              <w:rPr>
                <w:szCs w:val="24"/>
                <w:lang w:val="ru-RU"/>
              </w:rPr>
            </w:pPr>
            <w:proofErr w:type="spellStart"/>
            <w:r w:rsidRPr="0067292F">
              <w:rPr>
                <w:szCs w:val="24"/>
                <w:lang w:val="ru-RU"/>
              </w:rPr>
              <w:t>Великобрит</w:t>
            </w:r>
            <w:proofErr w:type="spellEnd"/>
            <w:r>
              <w:rPr>
                <w:szCs w:val="24"/>
                <w:lang w:val="ru-RU"/>
              </w:rPr>
              <w:t>.</w:t>
            </w:r>
          </w:p>
        </w:tc>
        <w:tc>
          <w:tcPr>
            <w:tcW w:w="0" w:type="auto"/>
            <w:noWrap/>
            <w:textDirection w:val="btLr"/>
            <w:hideMark/>
          </w:tcPr>
          <w:p w14:paraId="77DD069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Нидерланды</w:t>
            </w:r>
          </w:p>
        </w:tc>
        <w:tc>
          <w:tcPr>
            <w:tcW w:w="0" w:type="auto"/>
            <w:noWrap/>
            <w:textDirection w:val="btLr"/>
            <w:hideMark/>
          </w:tcPr>
          <w:p w14:paraId="7553CB5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2AACB0D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Чехия</w:t>
            </w:r>
          </w:p>
        </w:tc>
        <w:tc>
          <w:tcPr>
            <w:tcW w:w="0" w:type="auto"/>
            <w:noWrap/>
            <w:textDirection w:val="btLr"/>
            <w:hideMark/>
          </w:tcPr>
          <w:p w14:paraId="3E08A85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Польша</w:t>
            </w:r>
          </w:p>
        </w:tc>
        <w:tc>
          <w:tcPr>
            <w:tcW w:w="0" w:type="auto"/>
            <w:noWrap/>
            <w:textDirection w:val="btLr"/>
            <w:hideMark/>
          </w:tcPr>
          <w:p w14:paraId="6D2E8D4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Словакия</w:t>
            </w:r>
          </w:p>
        </w:tc>
        <w:tc>
          <w:tcPr>
            <w:tcW w:w="0" w:type="auto"/>
            <w:noWrap/>
            <w:textDirection w:val="btLr"/>
            <w:hideMark/>
          </w:tcPr>
          <w:p w14:paraId="2DEE08A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Латвия</w:t>
            </w:r>
          </w:p>
        </w:tc>
        <w:tc>
          <w:tcPr>
            <w:tcW w:w="0" w:type="auto"/>
            <w:noWrap/>
            <w:textDirection w:val="btLr"/>
            <w:hideMark/>
          </w:tcPr>
          <w:p w14:paraId="1FCEA2E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554BF5D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Швеция</w:t>
            </w:r>
          </w:p>
        </w:tc>
        <w:tc>
          <w:tcPr>
            <w:tcW w:w="0" w:type="auto"/>
            <w:noWrap/>
            <w:textDirection w:val="btLr"/>
            <w:hideMark/>
          </w:tcPr>
          <w:p w14:paraId="5E224FD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655D705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4CABFB9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7CDFDA5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Сербия</w:t>
            </w:r>
          </w:p>
        </w:tc>
        <w:tc>
          <w:tcPr>
            <w:tcW w:w="0" w:type="auto"/>
            <w:noWrap/>
            <w:textDirection w:val="btLr"/>
            <w:hideMark/>
          </w:tcPr>
          <w:p w14:paraId="32C76F6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2809A6C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r>
      <w:tr w:rsidR="009307F4" w:rsidRPr="0067292F" w14:paraId="49AB6B68" w14:textId="77777777" w:rsidTr="005F5F79">
        <w:trPr>
          <w:cantSplit/>
          <w:trHeight w:val="1549"/>
        </w:trPr>
        <w:tc>
          <w:tcPr>
            <w:tcW w:w="851" w:type="dxa"/>
            <w:vMerge/>
            <w:noWrap/>
            <w:textDirection w:val="btLr"/>
            <w:hideMark/>
          </w:tcPr>
          <w:p w14:paraId="0B7CDF64" w14:textId="77777777" w:rsidR="009307F4" w:rsidRPr="0067292F" w:rsidRDefault="009307F4" w:rsidP="005F5F79">
            <w:pPr>
              <w:tabs>
                <w:tab w:val="left" w:pos="3000"/>
              </w:tabs>
              <w:spacing w:line="360" w:lineRule="auto"/>
              <w:ind w:left="113" w:right="113"/>
              <w:jc w:val="both"/>
              <w:rPr>
                <w:szCs w:val="24"/>
                <w:lang w:val="ru-RU"/>
              </w:rPr>
            </w:pPr>
          </w:p>
        </w:tc>
        <w:tc>
          <w:tcPr>
            <w:tcW w:w="315" w:type="dxa"/>
            <w:noWrap/>
            <w:textDirection w:val="btLr"/>
            <w:hideMark/>
          </w:tcPr>
          <w:p w14:paraId="5092B547" w14:textId="77777777" w:rsidR="009307F4" w:rsidRPr="0067292F" w:rsidRDefault="009307F4" w:rsidP="005F5F79">
            <w:pPr>
              <w:tabs>
                <w:tab w:val="left" w:pos="3000"/>
              </w:tabs>
              <w:spacing w:line="360" w:lineRule="auto"/>
              <w:ind w:left="113" w:right="113"/>
              <w:jc w:val="both"/>
              <w:rPr>
                <w:szCs w:val="24"/>
                <w:lang w:val="ru-RU"/>
              </w:rPr>
            </w:pPr>
            <w:proofErr w:type="spellStart"/>
            <w:r w:rsidRPr="0067292F">
              <w:rPr>
                <w:szCs w:val="24"/>
                <w:lang w:val="ru-RU"/>
              </w:rPr>
              <w:t>Великобрит</w:t>
            </w:r>
            <w:proofErr w:type="spellEnd"/>
            <w:r>
              <w:rPr>
                <w:szCs w:val="24"/>
                <w:lang w:val="ru-RU"/>
              </w:rPr>
              <w:t>.</w:t>
            </w:r>
          </w:p>
        </w:tc>
        <w:tc>
          <w:tcPr>
            <w:tcW w:w="0" w:type="auto"/>
            <w:noWrap/>
            <w:textDirection w:val="btLr"/>
            <w:hideMark/>
          </w:tcPr>
          <w:p w14:paraId="2741363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0BCAAD0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795C005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5984EE0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Чехия</w:t>
            </w:r>
          </w:p>
        </w:tc>
        <w:tc>
          <w:tcPr>
            <w:tcW w:w="0" w:type="auto"/>
            <w:noWrap/>
            <w:textDirection w:val="btLr"/>
            <w:hideMark/>
          </w:tcPr>
          <w:p w14:paraId="5BAD65A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2620A37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Франция</w:t>
            </w:r>
          </w:p>
        </w:tc>
        <w:tc>
          <w:tcPr>
            <w:tcW w:w="0" w:type="auto"/>
            <w:noWrap/>
            <w:textDirection w:val="btLr"/>
            <w:hideMark/>
          </w:tcPr>
          <w:p w14:paraId="4D2BB4C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Франция</w:t>
            </w:r>
          </w:p>
        </w:tc>
        <w:tc>
          <w:tcPr>
            <w:tcW w:w="0" w:type="auto"/>
            <w:noWrap/>
            <w:textDirection w:val="btLr"/>
            <w:hideMark/>
          </w:tcPr>
          <w:p w14:paraId="20C2A74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66994EF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Польша</w:t>
            </w:r>
          </w:p>
        </w:tc>
        <w:tc>
          <w:tcPr>
            <w:tcW w:w="0" w:type="auto"/>
            <w:noWrap/>
            <w:textDirection w:val="btLr"/>
            <w:hideMark/>
          </w:tcPr>
          <w:p w14:paraId="2276A48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3C92D09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6759333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640F3A5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Босния и Г</w:t>
            </w:r>
            <w:r>
              <w:rPr>
                <w:szCs w:val="24"/>
                <w:lang w:val="ru-RU"/>
              </w:rPr>
              <w:t>.</w:t>
            </w:r>
          </w:p>
        </w:tc>
        <w:tc>
          <w:tcPr>
            <w:tcW w:w="0" w:type="auto"/>
            <w:noWrap/>
            <w:textDirection w:val="btLr"/>
            <w:hideMark/>
          </w:tcPr>
          <w:p w14:paraId="373F237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Словения</w:t>
            </w:r>
          </w:p>
        </w:tc>
        <w:tc>
          <w:tcPr>
            <w:tcW w:w="0" w:type="auto"/>
            <w:noWrap/>
            <w:textDirection w:val="btLr"/>
            <w:hideMark/>
          </w:tcPr>
          <w:p w14:paraId="0C40FEC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Австрия</w:t>
            </w:r>
          </w:p>
        </w:tc>
        <w:tc>
          <w:tcPr>
            <w:tcW w:w="0" w:type="auto"/>
            <w:noWrap/>
            <w:textDirection w:val="btLr"/>
            <w:hideMark/>
          </w:tcPr>
          <w:p w14:paraId="347ACAA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Болгария</w:t>
            </w:r>
          </w:p>
        </w:tc>
        <w:tc>
          <w:tcPr>
            <w:tcW w:w="0" w:type="auto"/>
            <w:noWrap/>
            <w:textDirection w:val="btLr"/>
            <w:hideMark/>
          </w:tcPr>
          <w:p w14:paraId="65BCF82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Босния и Г</w:t>
            </w:r>
            <w:r>
              <w:rPr>
                <w:szCs w:val="24"/>
                <w:lang w:val="ru-RU"/>
              </w:rPr>
              <w:t>.</w:t>
            </w:r>
          </w:p>
        </w:tc>
        <w:tc>
          <w:tcPr>
            <w:tcW w:w="0" w:type="auto"/>
            <w:noWrap/>
            <w:textDirection w:val="btLr"/>
            <w:hideMark/>
          </w:tcPr>
          <w:p w14:paraId="1D89C73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Сербия</w:t>
            </w:r>
          </w:p>
        </w:tc>
      </w:tr>
      <w:tr w:rsidR="009307F4" w:rsidRPr="0067292F" w14:paraId="4F064A04" w14:textId="77777777" w:rsidTr="005F5F79">
        <w:trPr>
          <w:cantSplit/>
          <w:trHeight w:val="1406"/>
        </w:trPr>
        <w:tc>
          <w:tcPr>
            <w:tcW w:w="851" w:type="dxa"/>
            <w:vMerge w:val="restart"/>
            <w:noWrap/>
            <w:textDirection w:val="btLr"/>
            <w:hideMark/>
          </w:tcPr>
          <w:p w14:paraId="50444EF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lastRenderedPageBreak/>
              <w:t>Первые три партнёра по импорту (50%&lt;)</w:t>
            </w:r>
          </w:p>
        </w:tc>
        <w:tc>
          <w:tcPr>
            <w:tcW w:w="315" w:type="dxa"/>
            <w:noWrap/>
            <w:textDirection w:val="btLr"/>
            <w:hideMark/>
          </w:tcPr>
          <w:p w14:paraId="67975AC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3482BC2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16798DB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503EAC5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Румыния</w:t>
            </w:r>
          </w:p>
        </w:tc>
        <w:tc>
          <w:tcPr>
            <w:tcW w:w="0" w:type="auto"/>
            <w:noWrap/>
            <w:textDirection w:val="btLr"/>
            <w:hideMark/>
          </w:tcPr>
          <w:p w14:paraId="0F66D0B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7662A68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419C121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1B6DDB7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6089FE8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28F79DF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3E74341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0B005AD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Литва</w:t>
            </w:r>
          </w:p>
        </w:tc>
        <w:tc>
          <w:tcPr>
            <w:tcW w:w="0" w:type="auto"/>
            <w:noWrap/>
            <w:textDirection w:val="btLr"/>
            <w:hideMark/>
          </w:tcPr>
          <w:p w14:paraId="27AA7C5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52710E5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563F04C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4AA8225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2F3A0C5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60F944C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Сербия</w:t>
            </w:r>
          </w:p>
        </w:tc>
        <w:tc>
          <w:tcPr>
            <w:tcW w:w="0" w:type="auto"/>
            <w:noWrap/>
            <w:textDirection w:val="btLr"/>
            <w:hideMark/>
          </w:tcPr>
          <w:p w14:paraId="55D106F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Сербия</w:t>
            </w:r>
          </w:p>
        </w:tc>
      </w:tr>
      <w:tr w:rsidR="009307F4" w:rsidRPr="0067292F" w14:paraId="03F6A514" w14:textId="77777777" w:rsidTr="005F5F79">
        <w:trPr>
          <w:cantSplit/>
          <w:trHeight w:val="1398"/>
        </w:trPr>
        <w:tc>
          <w:tcPr>
            <w:tcW w:w="851" w:type="dxa"/>
            <w:vMerge/>
            <w:noWrap/>
            <w:textDirection w:val="btLr"/>
            <w:hideMark/>
          </w:tcPr>
          <w:p w14:paraId="3F524C14" w14:textId="77777777" w:rsidR="009307F4" w:rsidRPr="0067292F" w:rsidRDefault="009307F4" w:rsidP="005F5F79">
            <w:pPr>
              <w:tabs>
                <w:tab w:val="left" w:pos="3000"/>
              </w:tabs>
              <w:spacing w:line="360" w:lineRule="auto"/>
              <w:ind w:left="113" w:right="113"/>
              <w:jc w:val="both"/>
              <w:rPr>
                <w:szCs w:val="24"/>
                <w:lang w:val="ru-RU"/>
              </w:rPr>
            </w:pPr>
          </w:p>
        </w:tc>
        <w:tc>
          <w:tcPr>
            <w:tcW w:w="315" w:type="dxa"/>
            <w:noWrap/>
            <w:textDirection w:val="btLr"/>
            <w:hideMark/>
          </w:tcPr>
          <w:p w14:paraId="533D5FD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7492033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2091F52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1A75A39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Украина</w:t>
            </w:r>
          </w:p>
        </w:tc>
        <w:tc>
          <w:tcPr>
            <w:tcW w:w="0" w:type="auto"/>
            <w:noWrap/>
            <w:textDirection w:val="btLr"/>
            <w:hideMark/>
          </w:tcPr>
          <w:p w14:paraId="2E12B9D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1F6F637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0F478C3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46DB1ED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Чехия</w:t>
            </w:r>
          </w:p>
        </w:tc>
        <w:tc>
          <w:tcPr>
            <w:tcW w:w="0" w:type="auto"/>
            <w:noWrap/>
            <w:textDirection w:val="btLr"/>
            <w:hideMark/>
          </w:tcPr>
          <w:p w14:paraId="5F3A86B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634F73F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 xml:space="preserve">Китай </w:t>
            </w:r>
          </w:p>
        </w:tc>
        <w:tc>
          <w:tcPr>
            <w:tcW w:w="0" w:type="auto"/>
            <w:noWrap/>
            <w:textDirection w:val="btLr"/>
            <w:hideMark/>
          </w:tcPr>
          <w:p w14:paraId="7A21E31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0111C0F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2123EAC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Финляндия</w:t>
            </w:r>
          </w:p>
        </w:tc>
        <w:tc>
          <w:tcPr>
            <w:tcW w:w="0" w:type="auto"/>
            <w:noWrap/>
            <w:textDirection w:val="btLr"/>
            <w:hideMark/>
          </w:tcPr>
          <w:p w14:paraId="79F3304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01902AE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12CA17E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6E04307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Великобритания</w:t>
            </w:r>
          </w:p>
        </w:tc>
        <w:tc>
          <w:tcPr>
            <w:tcW w:w="0" w:type="auto"/>
            <w:noWrap/>
            <w:textDirection w:val="btLr"/>
            <w:hideMark/>
          </w:tcPr>
          <w:p w14:paraId="31C537D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75FCF2A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r>
      <w:tr w:rsidR="009307F4" w:rsidRPr="0067292F" w14:paraId="7052373F" w14:textId="77777777" w:rsidTr="005F5F79">
        <w:trPr>
          <w:cantSplit/>
          <w:trHeight w:val="1701"/>
        </w:trPr>
        <w:tc>
          <w:tcPr>
            <w:tcW w:w="851" w:type="dxa"/>
            <w:vMerge/>
            <w:noWrap/>
            <w:textDirection w:val="btLr"/>
            <w:hideMark/>
          </w:tcPr>
          <w:p w14:paraId="282795A8" w14:textId="77777777" w:rsidR="009307F4" w:rsidRPr="0067292F" w:rsidRDefault="009307F4" w:rsidP="005F5F79">
            <w:pPr>
              <w:tabs>
                <w:tab w:val="left" w:pos="3000"/>
              </w:tabs>
              <w:spacing w:line="360" w:lineRule="auto"/>
              <w:ind w:left="113" w:right="113"/>
              <w:jc w:val="both"/>
              <w:rPr>
                <w:szCs w:val="24"/>
                <w:lang w:val="ru-RU"/>
              </w:rPr>
            </w:pPr>
          </w:p>
        </w:tc>
        <w:tc>
          <w:tcPr>
            <w:tcW w:w="315" w:type="dxa"/>
            <w:noWrap/>
            <w:textDirection w:val="btLr"/>
            <w:hideMark/>
          </w:tcPr>
          <w:p w14:paraId="11A51A0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05E39F9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Румыния</w:t>
            </w:r>
          </w:p>
        </w:tc>
        <w:tc>
          <w:tcPr>
            <w:tcW w:w="0" w:type="auto"/>
            <w:noWrap/>
            <w:textDirection w:val="btLr"/>
            <w:hideMark/>
          </w:tcPr>
          <w:p w14:paraId="086EF83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Австрия</w:t>
            </w:r>
          </w:p>
        </w:tc>
        <w:tc>
          <w:tcPr>
            <w:tcW w:w="0" w:type="auto"/>
            <w:noWrap/>
            <w:textDirection w:val="btLr"/>
            <w:hideMark/>
          </w:tcPr>
          <w:p w14:paraId="2434457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0458F17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c>
          <w:tcPr>
            <w:tcW w:w="0" w:type="auto"/>
            <w:noWrap/>
            <w:textDirection w:val="btLr"/>
            <w:hideMark/>
          </w:tcPr>
          <w:p w14:paraId="633548C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Беларусь</w:t>
            </w:r>
          </w:p>
        </w:tc>
        <w:tc>
          <w:tcPr>
            <w:tcW w:w="0" w:type="auto"/>
            <w:noWrap/>
            <w:textDirection w:val="btLr"/>
            <w:hideMark/>
          </w:tcPr>
          <w:p w14:paraId="0E35407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Венгрия</w:t>
            </w:r>
          </w:p>
        </w:tc>
        <w:tc>
          <w:tcPr>
            <w:tcW w:w="0" w:type="auto"/>
            <w:noWrap/>
            <w:textDirection w:val="btLr"/>
            <w:hideMark/>
          </w:tcPr>
          <w:p w14:paraId="2BF64CE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22F1EF1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366D709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Польша</w:t>
            </w:r>
          </w:p>
        </w:tc>
        <w:tc>
          <w:tcPr>
            <w:tcW w:w="0" w:type="auto"/>
            <w:noWrap/>
            <w:textDirection w:val="btLr"/>
            <w:hideMark/>
          </w:tcPr>
          <w:p w14:paraId="1F86002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Польша</w:t>
            </w:r>
          </w:p>
        </w:tc>
        <w:tc>
          <w:tcPr>
            <w:tcW w:w="0" w:type="auto"/>
            <w:noWrap/>
            <w:textDirection w:val="btLr"/>
            <w:hideMark/>
          </w:tcPr>
          <w:p w14:paraId="72C12FE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7856EF2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3A20B2E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Россия</w:t>
            </w:r>
          </w:p>
        </w:tc>
        <w:tc>
          <w:tcPr>
            <w:tcW w:w="0" w:type="auto"/>
            <w:noWrap/>
            <w:textDirection w:val="btLr"/>
            <w:hideMark/>
          </w:tcPr>
          <w:p w14:paraId="137C5A1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Словения</w:t>
            </w:r>
          </w:p>
        </w:tc>
        <w:tc>
          <w:tcPr>
            <w:tcW w:w="0" w:type="auto"/>
            <w:noWrap/>
            <w:textDirection w:val="btLr"/>
            <w:hideMark/>
          </w:tcPr>
          <w:p w14:paraId="24997FE6"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Китай</w:t>
            </w:r>
          </w:p>
        </w:tc>
        <w:tc>
          <w:tcPr>
            <w:tcW w:w="0" w:type="auto"/>
            <w:noWrap/>
            <w:textDirection w:val="btLr"/>
            <w:hideMark/>
          </w:tcPr>
          <w:p w14:paraId="2FCC55F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Греция</w:t>
            </w:r>
          </w:p>
        </w:tc>
        <w:tc>
          <w:tcPr>
            <w:tcW w:w="0" w:type="auto"/>
            <w:noWrap/>
            <w:textDirection w:val="btLr"/>
            <w:hideMark/>
          </w:tcPr>
          <w:p w14:paraId="4D0B0CD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Германия</w:t>
            </w:r>
          </w:p>
        </w:tc>
        <w:tc>
          <w:tcPr>
            <w:tcW w:w="0" w:type="auto"/>
            <w:noWrap/>
            <w:textDirection w:val="btLr"/>
            <w:hideMark/>
          </w:tcPr>
          <w:p w14:paraId="3BF9919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Италия</w:t>
            </w:r>
          </w:p>
        </w:tc>
      </w:tr>
      <w:tr w:rsidR="009307F4" w:rsidRPr="0067292F" w14:paraId="1D9E3371" w14:textId="77777777" w:rsidTr="005F5F79">
        <w:trPr>
          <w:cantSplit/>
          <w:trHeight w:val="2372"/>
        </w:trPr>
        <w:tc>
          <w:tcPr>
            <w:tcW w:w="851" w:type="dxa"/>
            <w:noWrap/>
            <w:textDirection w:val="btLr"/>
            <w:hideMark/>
          </w:tcPr>
          <w:p w14:paraId="1D1E6858" w14:textId="77777777" w:rsidR="009307F4" w:rsidRPr="0067292F" w:rsidRDefault="009307F4" w:rsidP="005F5F79">
            <w:pPr>
              <w:tabs>
                <w:tab w:val="left" w:pos="3000"/>
              </w:tabs>
              <w:spacing w:line="360" w:lineRule="auto"/>
              <w:ind w:left="113" w:right="113"/>
              <w:rPr>
                <w:szCs w:val="24"/>
                <w:lang w:val="ru-RU"/>
              </w:rPr>
            </w:pPr>
            <w:r w:rsidRPr="0067292F">
              <w:rPr>
                <w:szCs w:val="24"/>
                <w:lang w:val="ru-RU"/>
              </w:rPr>
              <w:t>Задействовано в с\х</w:t>
            </w:r>
          </w:p>
        </w:tc>
        <w:tc>
          <w:tcPr>
            <w:tcW w:w="315" w:type="dxa"/>
            <w:noWrap/>
            <w:textDirection w:val="btLr"/>
            <w:hideMark/>
          </w:tcPr>
          <w:p w14:paraId="3295C69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9.4%</w:t>
            </w:r>
          </w:p>
        </w:tc>
        <w:tc>
          <w:tcPr>
            <w:tcW w:w="0" w:type="auto"/>
            <w:noWrap/>
            <w:textDirection w:val="btLr"/>
            <w:hideMark/>
          </w:tcPr>
          <w:p w14:paraId="36EF974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7.1%</w:t>
            </w:r>
          </w:p>
        </w:tc>
        <w:tc>
          <w:tcPr>
            <w:tcW w:w="0" w:type="auto"/>
            <w:noWrap/>
            <w:textDirection w:val="btLr"/>
            <w:hideMark/>
          </w:tcPr>
          <w:p w14:paraId="208B0FC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7.1%</w:t>
            </w:r>
          </w:p>
        </w:tc>
        <w:tc>
          <w:tcPr>
            <w:tcW w:w="0" w:type="auto"/>
            <w:noWrap/>
            <w:textDirection w:val="btLr"/>
            <w:hideMark/>
          </w:tcPr>
          <w:p w14:paraId="11EA0E3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27.5%</w:t>
            </w:r>
          </w:p>
        </w:tc>
        <w:tc>
          <w:tcPr>
            <w:tcW w:w="0" w:type="auto"/>
            <w:noWrap/>
            <w:textDirection w:val="btLr"/>
            <w:hideMark/>
          </w:tcPr>
          <w:p w14:paraId="5B30B05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12.9%</w:t>
            </w:r>
          </w:p>
        </w:tc>
        <w:tc>
          <w:tcPr>
            <w:tcW w:w="0" w:type="auto"/>
            <w:noWrap/>
            <w:textDirection w:val="btLr"/>
            <w:hideMark/>
          </w:tcPr>
          <w:p w14:paraId="75EA01A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7.9%</w:t>
            </w:r>
          </w:p>
        </w:tc>
        <w:tc>
          <w:tcPr>
            <w:tcW w:w="0" w:type="auto"/>
            <w:noWrap/>
            <w:textDirection w:val="btLr"/>
            <w:hideMark/>
          </w:tcPr>
          <w:p w14:paraId="2D4F1E4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31.6%</w:t>
            </w:r>
          </w:p>
        </w:tc>
        <w:tc>
          <w:tcPr>
            <w:tcW w:w="0" w:type="auto"/>
            <w:noWrap/>
            <w:textDirection w:val="btLr"/>
            <w:hideMark/>
          </w:tcPr>
          <w:p w14:paraId="4F49F1F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3.5%</w:t>
            </w:r>
          </w:p>
        </w:tc>
        <w:tc>
          <w:tcPr>
            <w:tcW w:w="0" w:type="auto"/>
            <w:noWrap/>
            <w:textDirection w:val="btLr"/>
            <w:hideMark/>
          </w:tcPr>
          <w:p w14:paraId="62D599C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5.6%</w:t>
            </w:r>
          </w:p>
        </w:tc>
        <w:tc>
          <w:tcPr>
            <w:tcW w:w="0" w:type="auto"/>
            <w:noWrap/>
            <w:textDirection w:val="btLr"/>
            <w:hideMark/>
          </w:tcPr>
          <w:p w14:paraId="377A4954"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3.1%</w:t>
            </w:r>
          </w:p>
        </w:tc>
        <w:tc>
          <w:tcPr>
            <w:tcW w:w="0" w:type="auto"/>
            <w:noWrap/>
            <w:textDirection w:val="btLr"/>
            <w:hideMark/>
          </w:tcPr>
          <w:p w14:paraId="695BFF0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0,079</w:t>
            </w:r>
          </w:p>
        </w:tc>
        <w:tc>
          <w:tcPr>
            <w:tcW w:w="0" w:type="auto"/>
            <w:noWrap/>
            <w:textDirection w:val="btLr"/>
            <w:hideMark/>
          </w:tcPr>
          <w:p w14:paraId="0953450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0,088</w:t>
            </w:r>
          </w:p>
        </w:tc>
        <w:tc>
          <w:tcPr>
            <w:tcW w:w="0" w:type="auto"/>
            <w:noWrap/>
            <w:textDirection w:val="btLr"/>
            <w:hideMark/>
          </w:tcPr>
          <w:p w14:paraId="5A8CBC3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0,042</w:t>
            </w:r>
          </w:p>
        </w:tc>
        <w:tc>
          <w:tcPr>
            <w:tcW w:w="0" w:type="auto"/>
            <w:noWrap/>
            <w:textDirection w:val="btLr"/>
            <w:hideMark/>
          </w:tcPr>
          <w:p w14:paraId="641D888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0,219</w:t>
            </w:r>
          </w:p>
        </w:tc>
        <w:tc>
          <w:tcPr>
            <w:tcW w:w="0" w:type="auto"/>
            <w:noWrap/>
            <w:textDirection w:val="btLr"/>
            <w:hideMark/>
          </w:tcPr>
          <w:p w14:paraId="5C0BC19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0,021</w:t>
            </w:r>
          </w:p>
        </w:tc>
        <w:tc>
          <w:tcPr>
            <w:tcW w:w="0" w:type="auto"/>
            <w:noWrap/>
            <w:textDirection w:val="btLr"/>
            <w:hideMark/>
          </w:tcPr>
          <w:p w14:paraId="4A0EA52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0,022</w:t>
            </w:r>
          </w:p>
        </w:tc>
        <w:tc>
          <w:tcPr>
            <w:tcW w:w="0" w:type="auto"/>
            <w:noWrap/>
            <w:textDirection w:val="btLr"/>
            <w:hideMark/>
          </w:tcPr>
          <w:p w14:paraId="2EE3C20F"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0,167</w:t>
            </w:r>
          </w:p>
        </w:tc>
        <w:tc>
          <w:tcPr>
            <w:tcW w:w="0" w:type="auto"/>
            <w:noWrap/>
            <w:textDirection w:val="btLr"/>
            <w:hideMark/>
          </w:tcPr>
          <w:p w14:paraId="729885F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0,063</w:t>
            </w:r>
          </w:p>
        </w:tc>
        <w:tc>
          <w:tcPr>
            <w:tcW w:w="0" w:type="auto"/>
            <w:noWrap/>
            <w:textDirection w:val="btLr"/>
            <w:hideMark/>
          </w:tcPr>
          <w:p w14:paraId="6057A69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0,205</w:t>
            </w:r>
          </w:p>
        </w:tc>
      </w:tr>
      <w:tr w:rsidR="009307F4" w:rsidRPr="0067292F" w14:paraId="48FC0BC4" w14:textId="77777777" w:rsidTr="005F5F79">
        <w:trPr>
          <w:cantSplit/>
          <w:trHeight w:val="2710"/>
        </w:trPr>
        <w:tc>
          <w:tcPr>
            <w:tcW w:w="851" w:type="dxa"/>
            <w:noWrap/>
            <w:textDirection w:val="btLr"/>
            <w:hideMark/>
          </w:tcPr>
          <w:p w14:paraId="592827F4" w14:textId="77777777" w:rsidR="009307F4" w:rsidRPr="0067292F" w:rsidRDefault="009307F4" w:rsidP="005F5F79">
            <w:pPr>
              <w:tabs>
                <w:tab w:val="left" w:pos="3000"/>
              </w:tabs>
              <w:spacing w:line="360" w:lineRule="auto"/>
              <w:ind w:left="113" w:right="113"/>
              <w:rPr>
                <w:szCs w:val="24"/>
                <w:lang w:val="ru-RU"/>
              </w:rPr>
            </w:pPr>
            <w:r w:rsidRPr="0067292F">
              <w:rPr>
                <w:szCs w:val="24"/>
                <w:lang w:val="ru-RU"/>
              </w:rPr>
              <w:t>Добыча ПИ, млн тонн</w:t>
            </w:r>
          </w:p>
        </w:tc>
        <w:tc>
          <w:tcPr>
            <w:tcW w:w="315" w:type="dxa"/>
            <w:noWrap/>
            <w:textDirection w:val="btLr"/>
            <w:hideMark/>
          </w:tcPr>
          <w:p w14:paraId="7491946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10.4</w:t>
            </w:r>
          </w:p>
        </w:tc>
        <w:tc>
          <w:tcPr>
            <w:tcW w:w="0" w:type="auto"/>
            <w:noWrap/>
            <w:textDirection w:val="btLr"/>
            <w:hideMark/>
          </w:tcPr>
          <w:p w14:paraId="0FF8232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33.6</w:t>
            </w:r>
          </w:p>
        </w:tc>
        <w:tc>
          <w:tcPr>
            <w:tcW w:w="0" w:type="auto"/>
            <w:noWrap/>
            <w:textDirection w:val="btLr"/>
            <w:hideMark/>
          </w:tcPr>
          <w:p w14:paraId="3D69EEF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11</w:t>
            </w:r>
          </w:p>
        </w:tc>
        <w:tc>
          <w:tcPr>
            <w:tcW w:w="0" w:type="auto"/>
            <w:noWrap/>
            <w:textDirection w:val="btLr"/>
            <w:hideMark/>
          </w:tcPr>
          <w:p w14:paraId="2401DC2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0.2</w:t>
            </w:r>
          </w:p>
        </w:tc>
        <w:tc>
          <w:tcPr>
            <w:tcW w:w="0" w:type="auto"/>
            <w:noWrap/>
            <w:textDirection w:val="btLr"/>
            <w:hideMark/>
          </w:tcPr>
          <w:p w14:paraId="76680DF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142.3</w:t>
            </w:r>
          </w:p>
        </w:tc>
        <w:tc>
          <w:tcPr>
            <w:tcW w:w="0" w:type="auto"/>
            <w:noWrap/>
            <w:textDirection w:val="btLr"/>
            <w:hideMark/>
          </w:tcPr>
          <w:p w14:paraId="10EC0330"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1541.3</w:t>
            </w:r>
          </w:p>
        </w:tc>
        <w:tc>
          <w:tcPr>
            <w:tcW w:w="0" w:type="auto"/>
            <w:noWrap/>
            <w:textDirection w:val="btLr"/>
            <w:hideMark/>
          </w:tcPr>
          <w:p w14:paraId="49430F18"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38</w:t>
            </w:r>
          </w:p>
        </w:tc>
        <w:tc>
          <w:tcPr>
            <w:tcW w:w="0" w:type="auto"/>
            <w:noWrap/>
            <w:textDirection w:val="btLr"/>
            <w:hideMark/>
          </w:tcPr>
          <w:p w14:paraId="2CA6F09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3.1</w:t>
            </w:r>
          </w:p>
        </w:tc>
        <w:tc>
          <w:tcPr>
            <w:tcW w:w="0" w:type="auto"/>
            <w:noWrap/>
            <w:textDirection w:val="btLr"/>
            <w:hideMark/>
          </w:tcPr>
          <w:p w14:paraId="1B67FD9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96.8</w:t>
            </w:r>
          </w:p>
        </w:tc>
        <w:tc>
          <w:tcPr>
            <w:tcW w:w="0" w:type="auto"/>
            <w:noWrap/>
            <w:textDirection w:val="btLr"/>
            <w:hideMark/>
          </w:tcPr>
          <w:p w14:paraId="7F792B1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49.3</w:t>
            </w:r>
          </w:p>
        </w:tc>
        <w:tc>
          <w:tcPr>
            <w:tcW w:w="0" w:type="auto"/>
            <w:noWrap/>
            <w:textDirection w:val="btLr"/>
            <w:hideMark/>
          </w:tcPr>
          <w:p w14:paraId="66767D3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0,1</w:t>
            </w:r>
          </w:p>
        </w:tc>
        <w:tc>
          <w:tcPr>
            <w:tcW w:w="0" w:type="auto"/>
            <w:noWrap/>
            <w:textDirection w:val="btLr"/>
            <w:hideMark/>
          </w:tcPr>
          <w:p w14:paraId="6AADECC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0,2</w:t>
            </w:r>
          </w:p>
        </w:tc>
        <w:tc>
          <w:tcPr>
            <w:tcW w:w="0" w:type="auto"/>
            <w:noWrap/>
            <w:textDirection w:val="btLr"/>
            <w:hideMark/>
          </w:tcPr>
          <w:p w14:paraId="2D60C98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15,8</w:t>
            </w:r>
          </w:p>
        </w:tc>
        <w:tc>
          <w:tcPr>
            <w:tcW w:w="0" w:type="auto"/>
            <w:noWrap/>
            <w:textDirection w:val="btLr"/>
            <w:hideMark/>
          </w:tcPr>
          <w:p w14:paraId="751F63CE"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0,001</w:t>
            </w:r>
          </w:p>
        </w:tc>
        <w:tc>
          <w:tcPr>
            <w:tcW w:w="0" w:type="auto"/>
            <w:noWrap/>
            <w:textDirection w:val="btLr"/>
            <w:hideMark/>
          </w:tcPr>
          <w:p w14:paraId="5044BF0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w:t>
            </w:r>
          </w:p>
        </w:tc>
        <w:tc>
          <w:tcPr>
            <w:tcW w:w="0" w:type="auto"/>
            <w:noWrap/>
            <w:textDirection w:val="btLr"/>
            <w:hideMark/>
          </w:tcPr>
          <w:p w14:paraId="7861970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w:t>
            </w:r>
          </w:p>
        </w:tc>
        <w:tc>
          <w:tcPr>
            <w:tcW w:w="0" w:type="auto"/>
            <w:noWrap/>
            <w:textDirection w:val="btLr"/>
            <w:hideMark/>
          </w:tcPr>
          <w:p w14:paraId="52EB004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5,3</w:t>
            </w:r>
          </w:p>
        </w:tc>
        <w:tc>
          <w:tcPr>
            <w:tcW w:w="0" w:type="auto"/>
            <w:noWrap/>
            <w:textDirection w:val="btLr"/>
            <w:hideMark/>
          </w:tcPr>
          <w:p w14:paraId="1C770BB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2,1</w:t>
            </w:r>
          </w:p>
        </w:tc>
        <w:tc>
          <w:tcPr>
            <w:tcW w:w="0" w:type="auto"/>
            <w:noWrap/>
            <w:textDirection w:val="btLr"/>
            <w:hideMark/>
          </w:tcPr>
          <w:p w14:paraId="1E088C53"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0</w:t>
            </w:r>
          </w:p>
        </w:tc>
      </w:tr>
      <w:tr w:rsidR="009307F4" w:rsidRPr="0067292F" w14:paraId="22C702A7" w14:textId="77777777" w:rsidTr="005F5F79">
        <w:trPr>
          <w:cantSplit/>
          <w:trHeight w:val="2691"/>
        </w:trPr>
        <w:tc>
          <w:tcPr>
            <w:tcW w:w="851" w:type="dxa"/>
            <w:noWrap/>
            <w:textDirection w:val="btLr"/>
            <w:hideMark/>
          </w:tcPr>
          <w:p w14:paraId="085C4037" w14:textId="77777777" w:rsidR="009307F4" w:rsidRPr="0067292F" w:rsidRDefault="009307F4" w:rsidP="005F5F79">
            <w:pPr>
              <w:tabs>
                <w:tab w:val="left" w:pos="3000"/>
              </w:tabs>
              <w:spacing w:line="360" w:lineRule="auto"/>
              <w:ind w:left="113" w:right="113"/>
              <w:rPr>
                <w:szCs w:val="24"/>
                <w:lang w:val="ru-RU"/>
              </w:rPr>
            </w:pPr>
            <w:r w:rsidRPr="0067292F">
              <w:rPr>
                <w:szCs w:val="24"/>
                <w:lang w:val="ru-RU"/>
              </w:rPr>
              <w:t>Объём экспорта млн $</w:t>
            </w:r>
          </w:p>
        </w:tc>
        <w:tc>
          <w:tcPr>
            <w:tcW w:w="315" w:type="dxa"/>
            <w:noWrap/>
            <w:textDirection w:val="btLr"/>
            <w:hideMark/>
          </w:tcPr>
          <w:p w14:paraId="5618219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24200</w:t>
            </w:r>
          </w:p>
        </w:tc>
        <w:tc>
          <w:tcPr>
            <w:tcW w:w="0" w:type="auto"/>
            <w:noWrap/>
            <w:textDirection w:val="btLr"/>
            <w:hideMark/>
          </w:tcPr>
          <w:p w14:paraId="76CCC297"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32050</w:t>
            </w:r>
          </w:p>
        </w:tc>
        <w:tc>
          <w:tcPr>
            <w:tcW w:w="0" w:type="auto"/>
            <w:noWrap/>
            <w:textDirection w:val="btLr"/>
            <w:hideMark/>
          </w:tcPr>
          <w:p w14:paraId="285211E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98720</w:t>
            </w:r>
          </w:p>
        </w:tc>
        <w:tc>
          <w:tcPr>
            <w:tcW w:w="0" w:type="auto"/>
            <w:noWrap/>
            <w:textDirection w:val="btLr"/>
            <w:hideMark/>
          </w:tcPr>
          <w:p w14:paraId="6F862FF9"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2425</w:t>
            </w:r>
          </w:p>
        </w:tc>
        <w:tc>
          <w:tcPr>
            <w:tcW w:w="0" w:type="auto"/>
            <w:noWrap/>
            <w:textDirection w:val="btLr"/>
            <w:hideMark/>
          </w:tcPr>
          <w:p w14:paraId="09EB47D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221400</w:t>
            </w:r>
          </w:p>
        </w:tc>
        <w:tc>
          <w:tcPr>
            <w:tcW w:w="0" w:type="auto"/>
            <w:noWrap/>
            <w:textDirection w:val="btLr"/>
            <w:hideMark/>
          </w:tcPr>
          <w:p w14:paraId="2230AC0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336800</w:t>
            </w:r>
          </w:p>
        </w:tc>
        <w:tc>
          <w:tcPr>
            <w:tcW w:w="0" w:type="auto"/>
            <w:noWrap/>
            <w:textDirection w:val="btLr"/>
            <w:hideMark/>
          </w:tcPr>
          <w:p w14:paraId="40451C21"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64920</w:t>
            </w:r>
          </w:p>
        </w:tc>
        <w:tc>
          <w:tcPr>
            <w:tcW w:w="0" w:type="auto"/>
            <w:noWrap/>
            <w:textDirection w:val="btLr"/>
            <w:hideMark/>
          </w:tcPr>
          <w:p w14:paraId="3654FAA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80570</w:t>
            </w:r>
          </w:p>
        </w:tc>
        <w:tc>
          <w:tcPr>
            <w:tcW w:w="0" w:type="auto"/>
            <w:noWrap/>
            <w:textDirection w:val="btLr"/>
            <w:hideMark/>
          </w:tcPr>
          <w:p w14:paraId="75218CC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36850</w:t>
            </w:r>
          </w:p>
        </w:tc>
        <w:tc>
          <w:tcPr>
            <w:tcW w:w="0" w:type="auto"/>
            <w:noWrap/>
            <w:textDirection w:val="btLr"/>
            <w:hideMark/>
          </w:tcPr>
          <w:p w14:paraId="23225E2D"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157400</w:t>
            </w:r>
          </w:p>
        </w:tc>
        <w:tc>
          <w:tcPr>
            <w:tcW w:w="0" w:type="auto"/>
            <w:noWrap/>
            <w:textDirection w:val="btLr"/>
            <w:hideMark/>
          </w:tcPr>
          <w:p w14:paraId="78839A8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26380</w:t>
            </w:r>
          </w:p>
        </w:tc>
        <w:tc>
          <w:tcPr>
            <w:tcW w:w="0" w:type="auto"/>
            <w:noWrap/>
            <w:textDirection w:val="btLr"/>
            <w:hideMark/>
          </w:tcPr>
          <w:p w14:paraId="6BCBC6A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12340</w:t>
            </w:r>
          </w:p>
        </w:tc>
        <w:tc>
          <w:tcPr>
            <w:tcW w:w="0" w:type="auto"/>
            <w:noWrap/>
            <w:textDirection w:val="btLr"/>
            <w:hideMark/>
          </w:tcPr>
          <w:p w14:paraId="03916CC2"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14020</w:t>
            </w:r>
          </w:p>
        </w:tc>
        <w:tc>
          <w:tcPr>
            <w:tcW w:w="0" w:type="auto"/>
            <w:noWrap/>
            <w:textDirection w:val="btLr"/>
            <w:hideMark/>
          </w:tcPr>
          <w:p w14:paraId="7D0611D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14690</w:t>
            </w:r>
          </w:p>
        </w:tc>
        <w:tc>
          <w:tcPr>
            <w:tcW w:w="0" w:type="auto"/>
            <w:noWrap/>
            <w:textDirection w:val="btLr"/>
            <w:hideMark/>
          </w:tcPr>
          <w:p w14:paraId="6CE723E5"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15760</w:t>
            </w:r>
          </w:p>
        </w:tc>
        <w:tc>
          <w:tcPr>
            <w:tcW w:w="0" w:type="auto"/>
            <w:noWrap/>
            <w:textDirection w:val="btLr"/>
            <w:hideMark/>
          </w:tcPr>
          <w:p w14:paraId="7A58EA6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30230</w:t>
            </w:r>
          </w:p>
        </w:tc>
        <w:tc>
          <w:tcPr>
            <w:tcW w:w="0" w:type="auto"/>
            <w:noWrap/>
            <w:textDirection w:val="btLr"/>
            <w:hideMark/>
          </w:tcPr>
          <w:p w14:paraId="4026102B"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4276</w:t>
            </w:r>
          </w:p>
        </w:tc>
        <w:tc>
          <w:tcPr>
            <w:tcW w:w="0" w:type="auto"/>
            <w:noWrap/>
            <w:textDirection w:val="btLr"/>
            <w:hideMark/>
          </w:tcPr>
          <w:p w14:paraId="0F4720DC"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422</w:t>
            </w:r>
          </w:p>
        </w:tc>
        <w:tc>
          <w:tcPr>
            <w:tcW w:w="0" w:type="auto"/>
            <w:noWrap/>
            <w:textDirection w:val="btLr"/>
            <w:hideMark/>
          </w:tcPr>
          <w:p w14:paraId="36C4463A" w14:textId="77777777" w:rsidR="009307F4" w:rsidRPr="0067292F" w:rsidRDefault="009307F4" w:rsidP="005F5F79">
            <w:pPr>
              <w:tabs>
                <w:tab w:val="left" w:pos="3000"/>
              </w:tabs>
              <w:spacing w:line="360" w:lineRule="auto"/>
              <w:ind w:left="113" w:right="113"/>
              <w:jc w:val="both"/>
              <w:rPr>
                <w:szCs w:val="24"/>
                <w:lang w:val="ru-RU"/>
              </w:rPr>
            </w:pPr>
            <w:r w:rsidRPr="0067292F">
              <w:rPr>
                <w:szCs w:val="24"/>
                <w:lang w:val="ru-RU"/>
              </w:rPr>
              <w:t>4803</w:t>
            </w:r>
          </w:p>
        </w:tc>
      </w:tr>
    </w:tbl>
    <w:p w14:paraId="01E369AA" w14:textId="47BD8381" w:rsidR="00BA462D" w:rsidRPr="00BA462D" w:rsidRDefault="009307F4" w:rsidP="005C6ECD">
      <w:pPr>
        <w:rPr>
          <w:lang w:val="ru-RU"/>
        </w:rPr>
      </w:pPr>
      <w:r w:rsidRPr="0067292F">
        <w:rPr>
          <w:szCs w:val="24"/>
          <w:lang w:val="ru-RU"/>
        </w:rPr>
        <w:fldChar w:fldCharType="end"/>
      </w:r>
    </w:p>
    <w:sectPr w:rsidR="00BA462D" w:rsidRPr="00BA462D" w:rsidSect="00DD0E1F">
      <w:footerReference w:type="default" r:id="rId93"/>
      <w:pgSz w:w="12240" w:h="15840"/>
      <w:pgMar w:top="1134" w:right="850"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8BE116" w14:textId="77777777" w:rsidR="00C06EBA" w:rsidRDefault="00C06EBA" w:rsidP="00DD0E1F">
      <w:pPr>
        <w:spacing w:after="0" w:line="240" w:lineRule="auto"/>
      </w:pPr>
      <w:r>
        <w:separator/>
      </w:r>
    </w:p>
  </w:endnote>
  <w:endnote w:type="continuationSeparator" w:id="0">
    <w:p w14:paraId="59166D7B" w14:textId="77777777" w:rsidR="00C06EBA" w:rsidRDefault="00C06EBA" w:rsidP="00DD0E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6304749"/>
      <w:docPartObj>
        <w:docPartGallery w:val="Page Numbers (Bottom of Page)"/>
        <w:docPartUnique/>
      </w:docPartObj>
    </w:sdtPr>
    <w:sdtContent>
      <w:p w14:paraId="5ECAD5A6" w14:textId="2D8B3693" w:rsidR="005F5AAA" w:rsidRDefault="005F5AAA">
        <w:pPr>
          <w:pStyle w:val="a9"/>
          <w:jc w:val="center"/>
        </w:pPr>
        <w:r>
          <w:fldChar w:fldCharType="begin"/>
        </w:r>
        <w:r>
          <w:instrText>PAGE   \* MERGEFORMAT</w:instrText>
        </w:r>
        <w:r>
          <w:fldChar w:fldCharType="separate"/>
        </w:r>
        <w:r>
          <w:rPr>
            <w:lang w:val="ru-RU"/>
          </w:rPr>
          <w:t>2</w:t>
        </w:r>
        <w:r>
          <w:fldChar w:fldCharType="end"/>
        </w:r>
      </w:p>
    </w:sdtContent>
  </w:sdt>
  <w:p w14:paraId="54852DE2" w14:textId="77777777" w:rsidR="005F5AAA" w:rsidRDefault="005F5AAA">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9E20D9" w14:textId="77777777" w:rsidR="00C06EBA" w:rsidRDefault="00C06EBA" w:rsidP="00DD0E1F">
      <w:pPr>
        <w:spacing w:after="0" w:line="240" w:lineRule="auto"/>
      </w:pPr>
      <w:r>
        <w:separator/>
      </w:r>
    </w:p>
  </w:footnote>
  <w:footnote w:type="continuationSeparator" w:id="0">
    <w:p w14:paraId="39432AD5" w14:textId="77777777" w:rsidR="00C06EBA" w:rsidRDefault="00C06EBA" w:rsidP="00DD0E1F">
      <w:pPr>
        <w:spacing w:after="0" w:line="240" w:lineRule="auto"/>
      </w:pPr>
      <w:r>
        <w:continuationSeparator/>
      </w:r>
    </w:p>
  </w:footnote>
  <w:footnote w:id="1">
    <w:p w14:paraId="48A9C2CC" w14:textId="364A1E85" w:rsidR="005F5AAA" w:rsidRPr="008278CC" w:rsidRDefault="005F5AAA">
      <w:pPr>
        <w:pStyle w:val="af2"/>
        <w:rPr>
          <w:color w:val="auto"/>
          <w:lang w:val="ru-RU"/>
        </w:rPr>
      </w:pPr>
      <w:r w:rsidRPr="008278CC">
        <w:rPr>
          <w:rStyle w:val="af4"/>
          <w:color w:val="auto"/>
        </w:rPr>
        <w:footnoteRef/>
      </w:r>
      <w:r w:rsidRPr="008278CC">
        <w:rPr>
          <w:color w:val="auto"/>
          <w:lang w:val="ru-RU"/>
        </w:rPr>
        <w:t xml:space="preserve"> </w:t>
      </w:r>
      <w:bookmarkStart w:id="5" w:name="_Hlk9767757"/>
      <w:r w:rsidRPr="008278CC">
        <w:rPr>
          <w:color w:val="auto"/>
        </w:rPr>
        <w:fldChar w:fldCharType="begin"/>
      </w:r>
      <w:r w:rsidRPr="008278CC">
        <w:rPr>
          <w:color w:val="auto"/>
          <w:lang w:val="ru-RU"/>
        </w:rPr>
        <w:instrText xml:space="preserve"> </w:instrText>
      </w:r>
      <w:r w:rsidRPr="008278CC">
        <w:rPr>
          <w:color w:val="auto"/>
        </w:rPr>
        <w:instrText>HYPERLINK</w:instrText>
      </w:r>
      <w:r w:rsidRPr="008278CC">
        <w:rPr>
          <w:color w:val="auto"/>
          <w:lang w:val="ru-RU"/>
        </w:rPr>
        <w:instrText xml:space="preserve"> "</w:instrText>
      </w:r>
      <w:r w:rsidRPr="008278CC">
        <w:rPr>
          <w:color w:val="auto"/>
        </w:rPr>
        <w:instrText>https</w:instrText>
      </w:r>
      <w:r w:rsidRPr="008278CC">
        <w:rPr>
          <w:color w:val="auto"/>
          <w:lang w:val="ru-RU"/>
        </w:rPr>
        <w:instrText>://</w:instrText>
      </w:r>
      <w:r w:rsidRPr="008278CC">
        <w:rPr>
          <w:color w:val="auto"/>
        </w:rPr>
        <w:instrText>publications</w:instrText>
      </w:r>
      <w:r w:rsidRPr="008278CC">
        <w:rPr>
          <w:color w:val="auto"/>
          <w:lang w:val="ru-RU"/>
        </w:rPr>
        <w:instrText>.</w:instrText>
      </w:r>
      <w:r w:rsidRPr="008278CC">
        <w:rPr>
          <w:color w:val="auto"/>
        </w:rPr>
        <w:instrText>europa</w:instrText>
      </w:r>
      <w:r w:rsidRPr="008278CC">
        <w:rPr>
          <w:color w:val="auto"/>
          <w:lang w:val="ru-RU"/>
        </w:rPr>
        <w:instrText>.</w:instrText>
      </w:r>
      <w:r w:rsidRPr="008278CC">
        <w:rPr>
          <w:color w:val="auto"/>
        </w:rPr>
        <w:instrText>eu</w:instrText>
      </w:r>
      <w:r w:rsidRPr="008278CC">
        <w:rPr>
          <w:color w:val="auto"/>
          <w:lang w:val="ru-RU"/>
        </w:rPr>
        <w:instrText>/</w:instrText>
      </w:r>
      <w:r w:rsidRPr="008278CC">
        <w:rPr>
          <w:color w:val="auto"/>
        </w:rPr>
        <w:instrText>en</w:instrText>
      </w:r>
      <w:r w:rsidRPr="008278CC">
        <w:rPr>
          <w:color w:val="auto"/>
          <w:lang w:val="ru-RU"/>
        </w:rPr>
        <w:instrText>/</w:instrText>
      </w:r>
      <w:r w:rsidRPr="008278CC">
        <w:rPr>
          <w:color w:val="auto"/>
        </w:rPr>
        <w:instrText>publication</w:instrText>
      </w:r>
      <w:r w:rsidRPr="008278CC">
        <w:rPr>
          <w:color w:val="auto"/>
          <w:lang w:val="ru-RU"/>
        </w:rPr>
        <w:instrText>-</w:instrText>
      </w:r>
      <w:r w:rsidRPr="008278CC">
        <w:rPr>
          <w:color w:val="auto"/>
        </w:rPr>
        <w:instrText>detail</w:instrText>
      </w:r>
      <w:r w:rsidRPr="008278CC">
        <w:rPr>
          <w:color w:val="auto"/>
          <w:lang w:val="ru-RU"/>
        </w:rPr>
        <w:instrText>/-/</w:instrText>
      </w:r>
      <w:r w:rsidRPr="008278CC">
        <w:rPr>
          <w:color w:val="auto"/>
        </w:rPr>
        <w:instrText>publication</w:instrText>
      </w:r>
      <w:r w:rsidRPr="008278CC">
        <w:rPr>
          <w:color w:val="auto"/>
          <w:lang w:val="ru-RU"/>
        </w:rPr>
        <w:instrText>/7</w:instrText>
      </w:r>
      <w:r w:rsidRPr="008278CC">
        <w:rPr>
          <w:color w:val="auto"/>
        </w:rPr>
        <w:instrText>eecbd</w:instrText>
      </w:r>
      <w:r w:rsidRPr="008278CC">
        <w:rPr>
          <w:color w:val="auto"/>
          <w:lang w:val="ru-RU"/>
        </w:rPr>
        <w:instrText>11-</w:instrText>
      </w:r>
      <w:r w:rsidRPr="008278CC">
        <w:rPr>
          <w:color w:val="auto"/>
        </w:rPr>
        <w:instrText>c</w:instrText>
      </w:r>
      <w:r w:rsidRPr="008278CC">
        <w:rPr>
          <w:color w:val="auto"/>
          <w:lang w:val="ru-RU"/>
        </w:rPr>
        <w:instrText>00</w:instrText>
      </w:r>
      <w:r w:rsidRPr="008278CC">
        <w:rPr>
          <w:color w:val="auto"/>
        </w:rPr>
        <w:instrText>d</w:instrText>
      </w:r>
      <w:r w:rsidRPr="008278CC">
        <w:rPr>
          <w:color w:val="auto"/>
          <w:lang w:val="ru-RU"/>
        </w:rPr>
        <w:instrText>-11</w:instrText>
      </w:r>
      <w:r w:rsidRPr="008278CC">
        <w:rPr>
          <w:color w:val="auto"/>
        </w:rPr>
        <w:instrText>e</w:instrText>
      </w:r>
      <w:r w:rsidRPr="008278CC">
        <w:rPr>
          <w:color w:val="auto"/>
          <w:lang w:val="ru-RU"/>
        </w:rPr>
        <w:instrText>5-9</w:instrText>
      </w:r>
      <w:r w:rsidRPr="008278CC">
        <w:rPr>
          <w:color w:val="auto"/>
        </w:rPr>
        <w:instrText>e</w:instrText>
      </w:r>
      <w:r w:rsidRPr="008278CC">
        <w:rPr>
          <w:color w:val="auto"/>
          <w:lang w:val="ru-RU"/>
        </w:rPr>
        <w:instrText>54-01</w:instrText>
      </w:r>
      <w:r w:rsidRPr="008278CC">
        <w:rPr>
          <w:color w:val="auto"/>
        </w:rPr>
        <w:instrText>aa</w:instrText>
      </w:r>
      <w:r w:rsidRPr="008278CC">
        <w:rPr>
          <w:color w:val="auto"/>
          <w:lang w:val="ru-RU"/>
        </w:rPr>
        <w:instrText>75</w:instrText>
      </w:r>
      <w:r w:rsidRPr="008278CC">
        <w:rPr>
          <w:color w:val="auto"/>
        </w:rPr>
        <w:instrText>ed</w:instrText>
      </w:r>
      <w:r w:rsidRPr="008278CC">
        <w:rPr>
          <w:color w:val="auto"/>
          <w:lang w:val="ru-RU"/>
        </w:rPr>
        <w:instrText>71</w:instrText>
      </w:r>
      <w:r w:rsidRPr="008278CC">
        <w:rPr>
          <w:color w:val="auto"/>
        </w:rPr>
        <w:instrText>a</w:instrText>
      </w:r>
      <w:r w:rsidRPr="008278CC">
        <w:rPr>
          <w:color w:val="auto"/>
          <w:lang w:val="ru-RU"/>
        </w:rPr>
        <w:instrText>1/</w:instrText>
      </w:r>
      <w:r w:rsidRPr="008278CC">
        <w:rPr>
          <w:color w:val="auto"/>
        </w:rPr>
        <w:instrText>language</w:instrText>
      </w:r>
      <w:r w:rsidRPr="008278CC">
        <w:rPr>
          <w:color w:val="auto"/>
          <w:lang w:val="ru-RU"/>
        </w:rPr>
        <w:instrText>-</w:instrText>
      </w:r>
      <w:r w:rsidRPr="008278CC">
        <w:rPr>
          <w:color w:val="auto"/>
        </w:rPr>
        <w:instrText>en</w:instrText>
      </w:r>
      <w:r w:rsidRPr="008278CC">
        <w:rPr>
          <w:color w:val="auto"/>
          <w:lang w:val="ru-RU"/>
        </w:rPr>
        <w:instrText>/</w:instrText>
      </w:r>
      <w:r w:rsidRPr="008278CC">
        <w:rPr>
          <w:color w:val="auto"/>
        </w:rPr>
        <w:instrText>format</w:instrText>
      </w:r>
      <w:r w:rsidRPr="008278CC">
        <w:rPr>
          <w:color w:val="auto"/>
          <w:lang w:val="ru-RU"/>
        </w:rPr>
        <w:instrText>-</w:instrText>
      </w:r>
      <w:r w:rsidRPr="008278CC">
        <w:rPr>
          <w:color w:val="auto"/>
        </w:rPr>
        <w:instrText>PDF</w:instrText>
      </w:r>
      <w:r w:rsidRPr="008278CC">
        <w:rPr>
          <w:color w:val="auto"/>
          <w:lang w:val="ru-RU"/>
        </w:rPr>
        <w:instrText>/</w:instrText>
      </w:r>
      <w:r w:rsidRPr="008278CC">
        <w:rPr>
          <w:color w:val="auto"/>
        </w:rPr>
        <w:instrText>source</w:instrText>
      </w:r>
      <w:r w:rsidRPr="008278CC">
        <w:rPr>
          <w:color w:val="auto"/>
          <w:lang w:val="ru-RU"/>
        </w:rPr>
        <w:instrText xml:space="preserve">-98045608" </w:instrText>
      </w:r>
      <w:r w:rsidRPr="008278CC">
        <w:rPr>
          <w:color w:val="auto"/>
        </w:rPr>
        <w:fldChar w:fldCharType="separate"/>
      </w:r>
      <w:r w:rsidRPr="008278CC">
        <w:rPr>
          <w:rStyle w:val="a5"/>
          <w:color w:val="auto"/>
          <w:u w:val="none"/>
        </w:rPr>
        <w:t>https</w:t>
      </w:r>
      <w:r w:rsidRPr="008278CC">
        <w:rPr>
          <w:rStyle w:val="a5"/>
          <w:color w:val="auto"/>
          <w:u w:val="none"/>
          <w:lang w:val="ru-RU"/>
        </w:rPr>
        <w:t>://</w:t>
      </w:r>
      <w:r w:rsidRPr="008278CC">
        <w:rPr>
          <w:rStyle w:val="a5"/>
          <w:color w:val="auto"/>
          <w:u w:val="none"/>
        </w:rPr>
        <w:t>publications</w:t>
      </w:r>
      <w:r w:rsidRPr="008278CC">
        <w:rPr>
          <w:rStyle w:val="a5"/>
          <w:color w:val="auto"/>
          <w:u w:val="none"/>
          <w:lang w:val="ru-RU"/>
        </w:rPr>
        <w:t>.</w:t>
      </w:r>
      <w:proofErr w:type="spellStart"/>
      <w:r w:rsidRPr="008278CC">
        <w:rPr>
          <w:rStyle w:val="a5"/>
          <w:color w:val="auto"/>
          <w:u w:val="none"/>
        </w:rPr>
        <w:t>europa</w:t>
      </w:r>
      <w:proofErr w:type="spellEnd"/>
      <w:r w:rsidRPr="008278CC">
        <w:rPr>
          <w:rStyle w:val="a5"/>
          <w:color w:val="auto"/>
          <w:u w:val="none"/>
          <w:lang w:val="ru-RU"/>
        </w:rPr>
        <w:t>.</w:t>
      </w:r>
      <w:proofErr w:type="spellStart"/>
      <w:r w:rsidRPr="008278CC">
        <w:rPr>
          <w:rStyle w:val="a5"/>
          <w:color w:val="auto"/>
          <w:u w:val="none"/>
        </w:rPr>
        <w:t>eu</w:t>
      </w:r>
      <w:proofErr w:type="spellEnd"/>
      <w:r w:rsidRPr="008278CC">
        <w:rPr>
          <w:rStyle w:val="a5"/>
          <w:color w:val="auto"/>
          <w:u w:val="none"/>
          <w:lang w:val="ru-RU"/>
        </w:rPr>
        <w:t>/</w:t>
      </w:r>
      <w:proofErr w:type="spellStart"/>
      <w:r w:rsidRPr="008278CC">
        <w:rPr>
          <w:rStyle w:val="a5"/>
          <w:color w:val="auto"/>
          <w:u w:val="none"/>
        </w:rPr>
        <w:t>en</w:t>
      </w:r>
      <w:proofErr w:type="spellEnd"/>
      <w:r w:rsidRPr="008278CC">
        <w:rPr>
          <w:rStyle w:val="a5"/>
          <w:color w:val="auto"/>
          <w:u w:val="none"/>
          <w:lang w:val="ru-RU"/>
        </w:rPr>
        <w:t>/</w:t>
      </w:r>
      <w:r w:rsidRPr="008278CC">
        <w:rPr>
          <w:rStyle w:val="a5"/>
          <w:color w:val="auto"/>
          <w:u w:val="none"/>
        </w:rPr>
        <w:t>publication</w:t>
      </w:r>
      <w:r w:rsidRPr="008278CC">
        <w:rPr>
          <w:rStyle w:val="a5"/>
          <w:color w:val="auto"/>
          <w:u w:val="none"/>
          <w:lang w:val="ru-RU"/>
        </w:rPr>
        <w:t>-</w:t>
      </w:r>
      <w:r w:rsidRPr="008278CC">
        <w:rPr>
          <w:rStyle w:val="a5"/>
          <w:color w:val="auto"/>
          <w:u w:val="none"/>
        </w:rPr>
        <w:t>detail</w:t>
      </w:r>
      <w:r w:rsidRPr="008278CC">
        <w:rPr>
          <w:rStyle w:val="a5"/>
          <w:color w:val="auto"/>
          <w:u w:val="none"/>
          <w:lang w:val="ru-RU"/>
        </w:rPr>
        <w:t>/-/</w:t>
      </w:r>
      <w:r w:rsidRPr="008278CC">
        <w:rPr>
          <w:rStyle w:val="a5"/>
          <w:color w:val="auto"/>
          <w:u w:val="none"/>
        </w:rPr>
        <w:t>publication</w:t>
      </w:r>
      <w:r w:rsidRPr="008278CC">
        <w:rPr>
          <w:rStyle w:val="a5"/>
          <w:color w:val="auto"/>
          <w:u w:val="none"/>
          <w:lang w:val="ru-RU"/>
        </w:rPr>
        <w:t>/7</w:t>
      </w:r>
      <w:proofErr w:type="spellStart"/>
      <w:r w:rsidRPr="008278CC">
        <w:rPr>
          <w:rStyle w:val="a5"/>
          <w:color w:val="auto"/>
          <w:u w:val="none"/>
        </w:rPr>
        <w:t>eecbd</w:t>
      </w:r>
      <w:proofErr w:type="spellEnd"/>
      <w:r w:rsidRPr="008278CC">
        <w:rPr>
          <w:rStyle w:val="a5"/>
          <w:color w:val="auto"/>
          <w:u w:val="none"/>
          <w:lang w:val="ru-RU"/>
        </w:rPr>
        <w:t>11-</w:t>
      </w:r>
      <w:r w:rsidRPr="008278CC">
        <w:rPr>
          <w:rStyle w:val="a5"/>
          <w:color w:val="auto"/>
          <w:u w:val="none"/>
        </w:rPr>
        <w:t>c</w:t>
      </w:r>
      <w:r w:rsidRPr="008278CC">
        <w:rPr>
          <w:rStyle w:val="a5"/>
          <w:color w:val="auto"/>
          <w:u w:val="none"/>
          <w:lang w:val="ru-RU"/>
        </w:rPr>
        <w:t>00</w:t>
      </w:r>
      <w:r w:rsidRPr="008278CC">
        <w:rPr>
          <w:rStyle w:val="a5"/>
          <w:color w:val="auto"/>
          <w:u w:val="none"/>
        </w:rPr>
        <w:t>d</w:t>
      </w:r>
      <w:r w:rsidRPr="008278CC">
        <w:rPr>
          <w:rStyle w:val="a5"/>
          <w:color w:val="auto"/>
          <w:u w:val="none"/>
          <w:lang w:val="ru-RU"/>
        </w:rPr>
        <w:t>-11</w:t>
      </w:r>
      <w:r w:rsidRPr="008278CC">
        <w:rPr>
          <w:rStyle w:val="a5"/>
          <w:color w:val="auto"/>
          <w:u w:val="none"/>
        </w:rPr>
        <w:t>e</w:t>
      </w:r>
      <w:r w:rsidRPr="008278CC">
        <w:rPr>
          <w:rStyle w:val="a5"/>
          <w:color w:val="auto"/>
          <w:u w:val="none"/>
          <w:lang w:val="ru-RU"/>
        </w:rPr>
        <w:t>5-9</w:t>
      </w:r>
      <w:r w:rsidRPr="008278CC">
        <w:rPr>
          <w:rStyle w:val="a5"/>
          <w:color w:val="auto"/>
          <w:u w:val="none"/>
        </w:rPr>
        <w:t>e</w:t>
      </w:r>
      <w:r w:rsidRPr="008278CC">
        <w:rPr>
          <w:rStyle w:val="a5"/>
          <w:color w:val="auto"/>
          <w:u w:val="none"/>
          <w:lang w:val="ru-RU"/>
        </w:rPr>
        <w:t>54-01</w:t>
      </w:r>
      <w:r w:rsidRPr="008278CC">
        <w:rPr>
          <w:rStyle w:val="a5"/>
          <w:color w:val="auto"/>
          <w:u w:val="none"/>
        </w:rPr>
        <w:t>aa</w:t>
      </w:r>
      <w:r w:rsidRPr="008278CC">
        <w:rPr>
          <w:rStyle w:val="a5"/>
          <w:color w:val="auto"/>
          <w:u w:val="none"/>
          <w:lang w:val="ru-RU"/>
        </w:rPr>
        <w:t>75</w:t>
      </w:r>
      <w:r w:rsidRPr="008278CC">
        <w:rPr>
          <w:rStyle w:val="a5"/>
          <w:color w:val="auto"/>
          <w:u w:val="none"/>
        </w:rPr>
        <w:t>ed</w:t>
      </w:r>
      <w:r w:rsidRPr="008278CC">
        <w:rPr>
          <w:rStyle w:val="a5"/>
          <w:color w:val="auto"/>
          <w:u w:val="none"/>
          <w:lang w:val="ru-RU"/>
        </w:rPr>
        <w:t>71</w:t>
      </w:r>
      <w:r w:rsidRPr="008278CC">
        <w:rPr>
          <w:rStyle w:val="a5"/>
          <w:color w:val="auto"/>
          <w:u w:val="none"/>
        </w:rPr>
        <w:t>a</w:t>
      </w:r>
      <w:r w:rsidRPr="008278CC">
        <w:rPr>
          <w:rStyle w:val="a5"/>
          <w:color w:val="auto"/>
          <w:u w:val="none"/>
          <w:lang w:val="ru-RU"/>
        </w:rPr>
        <w:t>1/</w:t>
      </w:r>
      <w:r w:rsidRPr="008278CC">
        <w:rPr>
          <w:rStyle w:val="a5"/>
          <w:color w:val="auto"/>
          <w:u w:val="none"/>
        </w:rPr>
        <w:t>language</w:t>
      </w:r>
      <w:r w:rsidRPr="008278CC">
        <w:rPr>
          <w:rStyle w:val="a5"/>
          <w:color w:val="auto"/>
          <w:u w:val="none"/>
          <w:lang w:val="ru-RU"/>
        </w:rPr>
        <w:t>-</w:t>
      </w:r>
      <w:proofErr w:type="spellStart"/>
      <w:r w:rsidRPr="008278CC">
        <w:rPr>
          <w:rStyle w:val="a5"/>
          <w:color w:val="auto"/>
          <w:u w:val="none"/>
        </w:rPr>
        <w:t>en</w:t>
      </w:r>
      <w:proofErr w:type="spellEnd"/>
      <w:r w:rsidRPr="008278CC">
        <w:rPr>
          <w:rStyle w:val="a5"/>
          <w:color w:val="auto"/>
          <w:u w:val="none"/>
          <w:lang w:val="ru-RU"/>
        </w:rPr>
        <w:t>/</w:t>
      </w:r>
      <w:r w:rsidRPr="008278CC">
        <w:rPr>
          <w:rStyle w:val="a5"/>
          <w:color w:val="auto"/>
          <w:u w:val="none"/>
        </w:rPr>
        <w:t>format</w:t>
      </w:r>
      <w:r w:rsidRPr="008278CC">
        <w:rPr>
          <w:rStyle w:val="a5"/>
          <w:color w:val="auto"/>
          <w:u w:val="none"/>
          <w:lang w:val="ru-RU"/>
        </w:rPr>
        <w:t>-</w:t>
      </w:r>
      <w:r w:rsidRPr="008278CC">
        <w:rPr>
          <w:rStyle w:val="a5"/>
          <w:color w:val="auto"/>
          <w:u w:val="none"/>
        </w:rPr>
        <w:t>PDF</w:t>
      </w:r>
      <w:r w:rsidRPr="008278CC">
        <w:rPr>
          <w:rStyle w:val="a5"/>
          <w:color w:val="auto"/>
          <w:u w:val="none"/>
          <w:lang w:val="ru-RU"/>
        </w:rPr>
        <w:t>/</w:t>
      </w:r>
      <w:r w:rsidRPr="008278CC">
        <w:rPr>
          <w:rStyle w:val="a5"/>
          <w:color w:val="auto"/>
          <w:u w:val="none"/>
        </w:rPr>
        <w:t>source</w:t>
      </w:r>
      <w:r w:rsidRPr="008278CC">
        <w:rPr>
          <w:rStyle w:val="a5"/>
          <w:color w:val="auto"/>
          <w:u w:val="none"/>
          <w:lang w:val="ru-RU"/>
        </w:rPr>
        <w:t>-98045608</w:t>
      </w:r>
      <w:r w:rsidRPr="008278CC">
        <w:rPr>
          <w:color w:val="auto"/>
        </w:rPr>
        <w:fldChar w:fldCharType="end"/>
      </w:r>
      <w:bookmarkEnd w:id="5"/>
      <w:r w:rsidRPr="008278CC">
        <w:rPr>
          <w:color w:val="auto"/>
          <w:lang w:val="ru-RU"/>
        </w:rPr>
        <w:t xml:space="preserve"> </w:t>
      </w:r>
      <w:bookmarkStart w:id="6" w:name="_Hlk9767770"/>
      <w:r w:rsidRPr="008278CC">
        <w:rPr>
          <w:color w:val="auto"/>
          <w:lang w:val="ru-RU"/>
        </w:rPr>
        <w:t>(дата обращения: 15.04.2019)</w:t>
      </w:r>
      <w:bookmarkEnd w:id="6"/>
    </w:p>
  </w:footnote>
  <w:footnote w:id="2">
    <w:p w14:paraId="2314F14E" w14:textId="21B478B2" w:rsidR="005F5AAA" w:rsidRPr="008278CC" w:rsidRDefault="005F5AAA">
      <w:pPr>
        <w:pStyle w:val="af2"/>
        <w:rPr>
          <w:color w:val="auto"/>
          <w:lang w:val="ru-RU"/>
        </w:rPr>
      </w:pPr>
      <w:r w:rsidRPr="008278CC">
        <w:rPr>
          <w:rStyle w:val="af4"/>
          <w:color w:val="auto"/>
        </w:rPr>
        <w:footnoteRef/>
      </w:r>
      <w:r w:rsidRPr="008278CC">
        <w:rPr>
          <w:color w:val="auto"/>
          <w:lang w:val="ru-RU"/>
        </w:rPr>
        <w:t xml:space="preserve"> </w:t>
      </w:r>
      <w:bookmarkStart w:id="7" w:name="_Hlk9768103"/>
      <w:bookmarkStart w:id="8" w:name="_Hlk9767824"/>
      <w:r w:rsidRPr="008278CC">
        <w:rPr>
          <w:color w:val="auto"/>
        </w:rPr>
        <w:fldChar w:fldCharType="begin"/>
      </w:r>
      <w:r w:rsidRPr="008278CC">
        <w:rPr>
          <w:color w:val="auto"/>
          <w:lang w:val="ru-RU"/>
        </w:rPr>
        <w:instrText xml:space="preserve"> </w:instrText>
      </w:r>
      <w:r w:rsidRPr="008278CC">
        <w:rPr>
          <w:color w:val="auto"/>
        </w:rPr>
        <w:instrText>HYPERLINK</w:instrText>
      </w:r>
      <w:r w:rsidRPr="008278CC">
        <w:rPr>
          <w:color w:val="auto"/>
          <w:lang w:val="ru-RU"/>
        </w:rPr>
        <w:instrText xml:space="preserve"> "</w:instrText>
      </w:r>
      <w:r w:rsidRPr="008278CC">
        <w:rPr>
          <w:color w:val="auto"/>
        </w:rPr>
        <w:instrText>https</w:instrText>
      </w:r>
      <w:r w:rsidRPr="008278CC">
        <w:rPr>
          <w:color w:val="auto"/>
          <w:lang w:val="ru-RU"/>
        </w:rPr>
        <w:instrText>://</w:instrText>
      </w:r>
      <w:r w:rsidRPr="008278CC">
        <w:rPr>
          <w:color w:val="auto"/>
        </w:rPr>
        <w:instrText>web</w:instrText>
      </w:r>
      <w:r w:rsidRPr="008278CC">
        <w:rPr>
          <w:color w:val="auto"/>
          <w:lang w:val="ru-RU"/>
        </w:rPr>
        <w:instrText>.</w:instrText>
      </w:r>
      <w:r w:rsidRPr="008278CC">
        <w:rPr>
          <w:color w:val="auto"/>
        </w:rPr>
        <w:instrText>archive</w:instrText>
      </w:r>
      <w:r w:rsidRPr="008278CC">
        <w:rPr>
          <w:color w:val="auto"/>
          <w:lang w:val="ru-RU"/>
        </w:rPr>
        <w:instrText>.</w:instrText>
      </w:r>
      <w:r w:rsidRPr="008278CC">
        <w:rPr>
          <w:color w:val="auto"/>
        </w:rPr>
        <w:instrText>org</w:instrText>
      </w:r>
      <w:r w:rsidRPr="008278CC">
        <w:rPr>
          <w:color w:val="auto"/>
          <w:lang w:val="ru-RU"/>
        </w:rPr>
        <w:instrText>/</w:instrText>
      </w:r>
      <w:r w:rsidRPr="008278CC">
        <w:rPr>
          <w:color w:val="auto"/>
        </w:rPr>
        <w:instrText>web</w:instrText>
      </w:r>
      <w:r w:rsidRPr="008278CC">
        <w:rPr>
          <w:color w:val="auto"/>
          <w:lang w:val="ru-RU"/>
        </w:rPr>
        <w:instrText>/20110524151212/</w:instrText>
      </w:r>
      <w:r w:rsidRPr="008278CC">
        <w:rPr>
          <w:color w:val="auto"/>
        </w:rPr>
        <w:instrText>https</w:instrText>
      </w:r>
      <w:r w:rsidRPr="008278CC">
        <w:rPr>
          <w:color w:val="auto"/>
          <w:lang w:val="ru-RU"/>
        </w:rPr>
        <w:instrText>:/</w:instrText>
      </w:r>
      <w:r w:rsidRPr="008278CC">
        <w:rPr>
          <w:color w:val="auto"/>
        </w:rPr>
        <w:instrText>www</w:instrText>
      </w:r>
      <w:r w:rsidRPr="008278CC">
        <w:rPr>
          <w:color w:val="auto"/>
          <w:lang w:val="ru-RU"/>
        </w:rPr>
        <w:instrText>.</w:instrText>
      </w:r>
      <w:r w:rsidRPr="008278CC">
        <w:rPr>
          <w:color w:val="auto"/>
        </w:rPr>
        <w:instrText>cia</w:instrText>
      </w:r>
      <w:r w:rsidRPr="008278CC">
        <w:rPr>
          <w:color w:val="auto"/>
          <w:lang w:val="ru-RU"/>
        </w:rPr>
        <w:instrText>.</w:instrText>
      </w:r>
      <w:r w:rsidRPr="008278CC">
        <w:rPr>
          <w:color w:val="auto"/>
        </w:rPr>
        <w:instrText>gov</w:instrText>
      </w:r>
      <w:r w:rsidRPr="008278CC">
        <w:rPr>
          <w:color w:val="auto"/>
          <w:lang w:val="ru-RU"/>
        </w:rPr>
        <w:instrText>/</w:instrText>
      </w:r>
      <w:r w:rsidRPr="008278CC">
        <w:rPr>
          <w:color w:val="auto"/>
        </w:rPr>
        <w:instrText>library</w:instrText>
      </w:r>
      <w:r w:rsidRPr="008278CC">
        <w:rPr>
          <w:color w:val="auto"/>
          <w:lang w:val="ru-RU"/>
        </w:rPr>
        <w:instrText>/</w:instrText>
      </w:r>
      <w:r w:rsidRPr="008278CC">
        <w:rPr>
          <w:color w:val="auto"/>
        </w:rPr>
        <w:instrText>publications</w:instrText>
      </w:r>
      <w:r w:rsidRPr="008278CC">
        <w:rPr>
          <w:color w:val="auto"/>
          <w:lang w:val="ru-RU"/>
        </w:rPr>
        <w:instrText>/</w:instrText>
      </w:r>
      <w:r w:rsidRPr="008278CC">
        <w:rPr>
          <w:color w:val="auto"/>
        </w:rPr>
        <w:instrText>the</w:instrText>
      </w:r>
      <w:r w:rsidRPr="008278CC">
        <w:rPr>
          <w:color w:val="auto"/>
          <w:lang w:val="ru-RU"/>
        </w:rPr>
        <w:instrText>-</w:instrText>
      </w:r>
      <w:r w:rsidRPr="008278CC">
        <w:rPr>
          <w:color w:val="auto"/>
        </w:rPr>
        <w:instrText>world</w:instrText>
      </w:r>
      <w:r w:rsidRPr="008278CC">
        <w:rPr>
          <w:color w:val="auto"/>
          <w:lang w:val="ru-RU"/>
        </w:rPr>
        <w:instrText>-</w:instrText>
      </w:r>
      <w:r w:rsidRPr="008278CC">
        <w:rPr>
          <w:color w:val="auto"/>
        </w:rPr>
        <w:instrText>factbook</w:instrText>
      </w:r>
      <w:r w:rsidRPr="008278CC">
        <w:rPr>
          <w:color w:val="auto"/>
          <w:lang w:val="ru-RU"/>
        </w:rPr>
        <w:instrText>/</w:instrText>
      </w:r>
      <w:r w:rsidRPr="008278CC">
        <w:rPr>
          <w:color w:val="auto"/>
        </w:rPr>
        <w:instrText>fields</w:instrText>
      </w:r>
      <w:r w:rsidRPr="008278CC">
        <w:rPr>
          <w:color w:val="auto"/>
          <w:lang w:val="ru-RU"/>
        </w:rPr>
        <w:instrText>/2144.</w:instrText>
      </w:r>
      <w:r w:rsidRPr="008278CC">
        <w:rPr>
          <w:color w:val="auto"/>
        </w:rPr>
        <w:instrText>html</w:instrText>
      </w:r>
      <w:r w:rsidRPr="008278CC">
        <w:rPr>
          <w:color w:val="auto"/>
          <w:lang w:val="ru-RU"/>
        </w:rPr>
        <w:instrText xml:space="preserve">" </w:instrText>
      </w:r>
      <w:r w:rsidRPr="008278CC">
        <w:rPr>
          <w:color w:val="auto"/>
        </w:rPr>
        <w:fldChar w:fldCharType="separate"/>
      </w:r>
      <w:r w:rsidRPr="008278CC">
        <w:rPr>
          <w:rStyle w:val="a5"/>
          <w:color w:val="auto"/>
          <w:u w:val="none"/>
        </w:rPr>
        <w:t>https</w:t>
      </w:r>
      <w:r w:rsidRPr="008278CC">
        <w:rPr>
          <w:rStyle w:val="a5"/>
          <w:color w:val="auto"/>
          <w:u w:val="none"/>
          <w:lang w:val="ru-RU"/>
        </w:rPr>
        <w:t>://</w:t>
      </w:r>
      <w:r w:rsidRPr="008278CC">
        <w:rPr>
          <w:rStyle w:val="a5"/>
          <w:color w:val="auto"/>
          <w:u w:val="none"/>
        </w:rPr>
        <w:t>web</w:t>
      </w:r>
      <w:r w:rsidRPr="008278CC">
        <w:rPr>
          <w:rStyle w:val="a5"/>
          <w:color w:val="auto"/>
          <w:u w:val="none"/>
          <w:lang w:val="ru-RU"/>
        </w:rPr>
        <w:t>.</w:t>
      </w:r>
      <w:r w:rsidRPr="008278CC">
        <w:rPr>
          <w:rStyle w:val="a5"/>
          <w:color w:val="auto"/>
          <w:u w:val="none"/>
        </w:rPr>
        <w:t>archive</w:t>
      </w:r>
      <w:r w:rsidRPr="008278CC">
        <w:rPr>
          <w:rStyle w:val="a5"/>
          <w:color w:val="auto"/>
          <w:u w:val="none"/>
          <w:lang w:val="ru-RU"/>
        </w:rPr>
        <w:t>.</w:t>
      </w:r>
      <w:r w:rsidRPr="008278CC">
        <w:rPr>
          <w:rStyle w:val="a5"/>
          <w:color w:val="auto"/>
          <w:u w:val="none"/>
        </w:rPr>
        <w:t>org</w:t>
      </w:r>
      <w:r w:rsidRPr="008278CC">
        <w:rPr>
          <w:rStyle w:val="a5"/>
          <w:color w:val="auto"/>
          <w:u w:val="none"/>
          <w:lang w:val="ru-RU"/>
        </w:rPr>
        <w:t>/</w:t>
      </w:r>
      <w:r w:rsidRPr="008278CC">
        <w:rPr>
          <w:rStyle w:val="a5"/>
          <w:color w:val="auto"/>
          <w:u w:val="none"/>
        </w:rPr>
        <w:t>web</w:t>
      </w:r>
      <w:r w:rsidRPr="008278CC">
        <w:rPr>
          <w:rStyle w:val="a5"/>
          <w:color w:val="auto"/>
          <w:u w:val="none"/>
          <w:lang w:val="ru-RU"/>
        </w:rPr>
        <w:t>/20110524151212/</w:t>
      </w:r>
      <w:r w:rsidRPr="008278CC">
        <w:rPr>
          <w:rStyle w:val="a5"/>
          <w:color w:val="auto"/>
          <w:u w:val="none"/>
        </w:rPr>
        <w:t>https</w:t>
      </w:r>
      <w:r w:rsidRPr="008278CC">
        <w:rPr>
          <w:rStyle w:val="a5"/>
          <w:color w:val="auto"/>
          <w:u w:val="none"/>
          <w:lang w:val="ru-RU"/>
        </w:rPr>
        <w:t>://</w:t>
      </w:r>
      <w:r w:rsidRPr="008278CC">
        <w:rPr>
          <w:rStyle w:val="a5"/>
          <w:color w:val="auto"/>
          <w:u w:val="none"/>
        </w:rPr>
        <w:t>www</w:t>
      </w:r>
      <w:r w:rsidRPr="008278CC">
        <w:rPr>
          <w:rStyle w:val="a5"/>
          <w:color w:val="auto"/>
          <w:u w:val="none"/>
          <w:lang w:val="ru-RU"/>
        </w:rPr>
        <w:t>.</w:t>
      </w:r>
      <w:proofErr w:type="spellStart"/>
      <w:r w:rsidRPr="008278CC">
        <w:rPr>
          <w:rStyle w:val="a5"/>
          <w:color w:val="auto"/>
          <w:u w:val="none"/>
        </w:rPr>
        <w:t>cia</w:t>
      </w:r>
      <w:proofErr w:type="spellEnd"/>
      <w:r w:rsidRPr="008278CC">
        <w:rPr>
          <w:rStyle w:val="a5"/>
          <w:color w:val="auto"/>
          <w:u w:val="none"/>
          <w:lang w:val="ru-RU"/>
        </w:rPr>
        <w:t>.</w:t>
      </w:r>
      <w:r w:rsidRPr="008278CC">
        <w:rPr>
          <w:rStyle w:val="a5"/>
          <w:color w:val="auto"/>
          <w:u w:val="none"/>
        </w:rPr>
        <w:t>gov</w:t>
      </w:r>
      <w:r w:rsidRPr="008278CC">
        <w:rPr>
          <w:rStyle w:val="a5"/>
          <w:color w:val="auto"/>
          <w:u w:val="none"/>
          <w:lang w:val="ru-RU"/>
        </w:rPr>
        <w:t>/</w:t>
      </w:r>
      <w:r w:rsidRPr="008278CC">
        <w:rPr>
          <w:rStyle w:val="a5"/>
          <w:color w:val="auto"/>
          <w:u w:val="none"/>
        </w:rPr>
        <w:t>library</w:t>
      </w:r>
      <w:r w:rsidRPr="008278CC">
        <w:rPr>
          <w:rStyle w:val="a5"/>
          <w:color w:val="auto"/>
          <w:u w:val="none"/>
          <w:lang w:val="ru-RU"/>
        </w:rPr>
        <w:t>/</w:t>
      </w:r>
      <w:r w:rsidRPr="008278CC">
        <w:rPr>
          <w:rStyle w:val="a5"/>
          <w:color w:val="auto"/>
          <w:u w:val="none"/>
        </w:rPr>
        <w:t>publications</w:t>
      </w:r>
      <w:r w:rsidRPr="008278CC">
        <w:rPr>
          <w:rStyle w:val="a5"/>
          <w:color w:val="auto"/>
          <w:u w:val="none"/>
          <w:lang w:val="ru-RU"/>
        </w:rPr>
        <w:t>/</w:t>
      </w:r>
      <w:r w:rsidRPr="008278CC">
        <w:rPr>
          <w:rStyle w:val="a5"/>
          <w:color w:val="auto"/>
          <w:u w:val="none"/>
        </w:rPr>
        <w:t>the</w:t>
      </w:r>
      <w:r w:rsidRPr="008278CC">
        <w:rPr>
          <w:rStyle w:val="a5"/>
          <w:color w:val="auto"/>
          <w:u w:val="none"/>
          <w:lang w:val="ru-RU"/>
        </w:rPr>
        <w:t>-</w:t>
      </w:r>
      <w:r w:rsidRPr="008278CC">
        <w:rPr>
          <w:rStyle w:val="a5"/>
          <w:color w:val="auto"/>
          <w:u w:val="none"/>
        </w:rPr>
        <w:t>world</w:t>
      </w:r>
      <w:r w:rsidRPr="008278CC">
        <w:rPr>
          <w:rStyle w:val="a5"/>
          <w:color w:val="auto"/>
          <w:u w:val="none"/>
          <w:lang w:val="ru-RU"/>
        </w:rPr>
        <w:t>-</w:t>
      </w:r>
      <w:r w:rsidRPr="008278CC">
        <w:rPr>
          <w:rStyle w:val="a5"/>
          <w:color w:val="auto"/>
          <w:u w:val="none"/>
        </w:rPr>
        <w:t>factbook</w:t>
      </w:r>
      <w:r w:rsidRPr="008278CC">
        <w:rPr>
          <w:rStyle w:val="a5"/>
          <w:color w:val="auto"/>
          <w:u w:val="none"/>
          <w:lang w:val="ru-RU"/>
        </w:rPr>
        <w:t>/</w:t>
      </w:r>
      <w:r w:rsidRPr="008278CC">
        <w:rPr>
          <w:rStyle w:val="a5"/>
          <w:color w:val="auto"/>
          <w:u w:val="none"/>
        </w:rPr>
        <w:t>fields</w:t>
      </w:r>
      <w:r w:rsidRPr="008278CC">
        <w:rPr>
          <w:rStyle w:val="a5"/>
          <w:color w:val="auto"/>
          <w:u w:val="none"/>
          <w:lang w:val="ru-RU"/>
        </w:rPr>
        <w:t>/2144.</w:t>
      </w:r>
      <w:r w:rsidRPr="008278CC">
        <w:rPr>
          <w:rStyle w:val="a5"/>
          <w:color w:val="auto"/>
          <w:u w:val="none"/>
        </w:rPr>
        <w:t>html</w:t>
      </w:r>
      <w:r w:rsidRPr="008278CC">
        <w:rPr>
          <w:color w:val="auto"/>
        </w:rPr>
        <w:fldChar w:fldCharType="end"/>
      </w:r>
      <w:bookmarkEnd w:id="7"/>
      <w:r w:rsidRPr="008278CC">
        <w:rPr>
          <w:color w:val="auto"/>
          <w:lang w:val="ru-RU"/>
        </w:rPr>
        <w:t xml:space="preserve"> (дата обращения: 18.05.2019)</w:t>
      </w:r>
      <w:bookmarkEnd w:id="8"/>
    </w:p>
  </w:footnote>
  <w:footnote w:id="3">
    <w:p w14:paraId="2EEF557A" w14:textId="0BBB83F2" w:rsidR="005F5AAA" w:rsidRPr="008278CC" w:rsidRDefault="005F5AAA">
      <w:pPr>
        <w:pStyle w:val="af2"/>
        <w:rPr>
          <w:color w:val="auto"/>
          <w:lang w:val="ru-RU"/>
        </w:rPr>
      </w:pPr>
      <w:r w:rsidRPr="008278CC">
        <w:rPr>
          <w:rStyle w:val="af4"/>
          <w:color w:val="auto"/>
        </w:rPr>
        <w:footnoteRef/>
      </w:r>
      <w:r w:rsidRPr="008278CC">
        <w:rPr>
          <w:color w:val="auto"/>
          <w:lang w:val="ru-RU"/>
        </w:rPr>
        <w:t xml:space="preserve"> </w:t>
      </w:r>
      <w:bookmarkStart w:id="9" w:name="_Hlk9768039"/>
      <w:bookmarkStart w:id="10" w:name="_Hlk9767976"/>
      <w:r w:rsidRPr="008278CC">
        <w:rPr>
          <w:color w:val="auto"/>
        </w:rPr>
        <w:fldChar w:fldCharType="begin"/>
      </w:r>
      <w:r w:rsidRPr="008278CC">
        <w:rPr>
          <w:color w:val="auto"/>
          <w:lang w:val="ru-RU"/>
        </w:rPr>
        <w:instrText xml:space="preserve"> </w:instrText>
      </w:r>
      <w:r w:rsidRPr="008278CC">
        <w:rPr>
          <w:color w:val="auto"/>
        </w:rPr>
        <w:instrText>HYPERLINK</w:instrText>
      </w:r>
      <w:r w:rsidRPr="008278CC">
        <w:rPr>
          <w:color w:val="auto"/>
          <w:lang w:val="ru-RU"/>
        </w:rPr>
        <w:instrText xml:space="preserve"> "</w:instrText>
      </w:r>
      <w:r w:rsidRPr="008278CC">
        <w:rPr>
          <w:color w:val="auto"/>
        </w:rPr>
        <w:instrText>https</w:instrText>
      </w:r>
      <w:r w:rsidRPr="008278CC">
        <w:rPr>
          <w:color w:val="auto"/>
          <w:lang w:val="ru-RU"/>
        </w:rPr>
        <w:instrText>://</w:instrText>
      </w:r>
      <w:r w:rsidRPr="008278CC">
        <w:rPr>
          <w:color w:val="auto"/>
        </w:rPr>
        <w:instrText>www</w:instrText>
      </w:r>
      <w:r w:rsidRPr="008278CC">
        <w:rPr>
          <w:color w:val="auto"/>
          <w:lang w:val="ru-RU"/>
        </w:rPr>
        <w:instrText>.</w:instrText>
      </w:r>
      <w:r w:rsidRPr="008278CC">
        <w:rPr>
          <w:color w:val="auto"/>
        </w:rPr>
        <w:instrText>cia</w:instrText>
      </w:r>
      <w:r w:rsidRPr="008278CC">
        <w:rPr>
          <w:color w:val="auto"/>
          <w:lang w:val="ru-RU"/>
        </w:rPr>
        <w:instrText>.</w:instrText>
      </w:r>
      <w:r w:rsidRPr="008278CC">
        <w:rPr>
          <w:color w:val="auto"/>
        </w:rPr>
        <w:instrText>gov</w:instrText>
      </w:r>
      <w:r w:rsidRPr="008278CC">
        <w:rPr>
          <w:color w:val="auto"/>
          <w:lang w:val="ru-RU"/>
        </w:rPr>
        <w:instrText>/</w:instrText>
      </w:r>
      <w:r w:rsidRPr="008278CC">
        <w:rPr>
          <w:color w:val="auto"/>
        </w:rPr>
        <w:instrText>library</w:instrText>
      </w:r>
      <w:r w:rsidRPr="008278CC">
        <w:rPr>
          <w:color w:val="auto"/>
          <w:lang w:val="ru-RU"/>
        </w:rPr>
        <w:instrText>/</w:instrText>
      </w:r>
      <w:r w:rsidRPr="008278CC">
        <w:rPr>
          <w:color w:val="auto"/>
        </w:rPr>
        <w:instrText>publications</w:instrText>
      </w:r>
      <w:r w:rsidRPr="008278CC">
        <w:rPr>
          <w:color w:val="auto"/>
          <w:lang w:val="ru-RU"/>
        </w:rPr>
        <w:instrText>/</w:instrText>
      </w:r>
      <w:r w:rsidRPr="008278CC">
        <w:rPr>
          <w:color w:val="auto"/>
        </w:rPr>
        <w:instrText>the</w:instrText>
      </w:r>
      <w:r w:rsidRPr="008278CC">
        <w:rPr>
          <w:color w:val="auto"/>
          <w:lang w:val="ru-RU"/>
        </w:rPr>
        <w:instrText>-</w:instrText>
      </w:r>
      <w:r w:rsidRPr="008278CC">
        <w:rPr>
          <w:color w:val="auto"/>
        </w:rPr>
        <w:instrText>world</w:instrText>
      </w:r>
      <w:r w:rsidRPr="008278CC">
        <w:rPr>
          <w:color w:val="auto"/>
          <w:lang w:val="ru-RU"/>
        </w:rPr>
        <w:instrText>-</w:instrText>
      </w:r>
      <w:r w:rsidRPr="008278CC">
        <w:rPr>
          <w:color w:val="auto"/>
        </w:rPr>
        <w:instrText>factbook</w:instrText>
      </w:r>
      <w:r w:rsidRPr="008278CC">
        <w:rPr>
          <w:color w:val="auto"/>
          <w:lang w:val="ru-RU"/>
        </w:rPr>
        <w:instrText>/</w:instrText>
      </w:r>
      <w:r w:rsidRPr="008278CC">
        <w:rPr>
          <w:color w:val="auto"/>
        </w:rPr>
        <w:instrText>fields</w:instrText>
      </w:r>
      <w:r w:rsidRPr="008278CC">
        <w:rPr>
          <w:color w:val="auto"/>
          <w:lang w:val="ru-RU"/>
        </w:rPr>
        <w:instrText>/401.</w:instrText>
      </w:r>
      <w:r w:rsidRPr="008278CC">
        <w:rPr>
          <w:color w:val="auto"/>
        </w:rPr>
        <w:instrText>html</w:instrText>
      </w:r>
      <w:r w:rsidRPr="008278CC">
        <w:rPr>
          <w:color w:val="auto"/>
          <w:lang w:val="ru-RU"/>
        </w:rPr>
        <w:instrText xml:space="preserve">" </w:instrText>
      </w:r>
      <w:r w:rsidRPr="008278CC">
        <w:rPr>
          <w:color w:val="auto"/>
        </w:rPr>
        <w:fldChar w:fldCharType="separate"/>
      </w:r>
      <w:r w:rsidRPr="008278CC">
        <w:rPr>
          <w:rStyle w:val="a5"/>
          <w:color w:val="auto"/>
          <w:u w:val="none"/>
        </w:rPr>
        <w:t>https</w:t>
      </w:r>
      <w:r w:rsidRPr="008278CC">
        <w:rPr>
          <w:rStyle w:val="a5"/>
          <w:color w:val="auto"/>
          <w:u w:val="none"/>
          <w:lang w:val="ru-RU"/>
        </w:rPr>
        <w:t>://</w:t>
      </w:r>
      <w:r w:rsidRPr="008278CC">
        <w:rPr>
          <w:rStyle w:val="a5"/>
          <w:color w:val="auto"/>
          <w:u w:val="none"/>
        </w:rPr>
        <w:t>www</w:t>
      </w:r>
      <w:r w:rsidRPr="008278CC">
        <w:rPr>
          <w:rStyle w:val="a5"/>
          <w:color w:val="auto"/>
          <w:u w:val="none"/>
          <w:lang w:val="ru-RU"/>
        </w:rPr>
        <w:t>.</w:t>
      </w:r>
      <w:proofErr w:type="spellStart"/>
      <w:r w:rsidRPr="008278CC">
        <w:rPr>
          <w:rStyle w:val="a5"/>
          <w:color w:val="auto"/>
          <w:u w:val="none"/>
        </w:rPr>
        <w:t>cia</w:t>
      </w:r>
      <w:proofErr w:type="spellEnd"/>
      <w:r w:rsidRPr="008278CC">
        <w:rPr>
          <w:rStyle w:val="a5"/>
          <w:color w:val="auto"/>
          <w:u w:val="none"/>
          <w:lang w:val="ru-RU"/>
        </w:rPr>
        <w:t>.</w:t>
      </w:r>
      <w:r w:rsidRPr="008278CC">
        <w:rPr>
          <w:rStyle w:val="a5"/>
          <w:color w:val="auto"/>
          <w:u w:val="none"/>
        </w:rPr>
        <w:t>gov</w:t>
      </w:r>
      <w:r w:rsidRPr="008278CC">
        <w:rPr>
          <w:rStyle w:val="a5"/>
          <w:color w:val="auto"/>
          <w:u w:val="none"/>
          <w:lang w:val="ru-RU"/>
        </w:rPr>
        <w:t>/</w:t>
      </w:r>
      <w:r w:rsidRPr="008278CC">
        <w:rPr>
          <w:rStyle w:val="a5"/>
          <w:color w:val="auto"/>
          <w:u w:val="none"/>
        </w:rPr>
        <w:t>library</w:t>
      </w:r>
      <w:r w:rsidRPr="008278CC">
        <w:rPr>
          <w:rStyle w:val="a5"/>
          <w:color w:val="auto"/>
          <w:u w:val="none"/>
          <w:lang w:val="ru-RU"/>
        </w:rPr>
        <w:t>/</w:t>
      </w:r>
      <w:r w:rsidRPr="008278CC">
        <w:rPr>
          <w:rStyle w:val="a5"/>
          <w:color w:val="auto"/>
          <w:u w:val="none"/>
        </w:rPr>
        <w:t>publications</w:t>
      </w:r>
      <w:r w:rsidRPr="008278CC">
        <w:rPr>
          <w:rStyle w:val="a5"/>
          <w:color w:val="auto"/>
          <w:u w:val="none"/>
          <w:lang w:val="ru-RU"/>
        </w:rPr>
        <w:t>/</w:t>
      </w:r>
      <w:r w:rsidRPr="008278CC">
        <w:rPr>
          <w:rStyle w:val="a5"/>
          <w:color w:val="auto"/>
          <w:u w:val="none"/>
        </w:rPr>
        <w:t>the</w:t>
      </w:r>
      <w:r w:rsidRPr="008278CC">
        <w:rPr>
          <w:rStyle w:val="a5"/>
          <w:color w:val="auto"/>
          <w:u w:val="none"/>
          <w:lang w:val="ru-RU"/>
        </w:rPr>
        <w:t>-</w:t>
      </w:r>
      <w:r w:rsidRPr="008278CC">
        <w:rPr>
          <w:rStyle w:val="a5"/>
          <w:color w:val="auto"/>
          <w:u w:val="none"/>
        </w:rPr>
        <w:t>world</w:t>
      </w:r>
      <w:r w:rsidRPr="008278CC">
        <w:rPr>
          <w:rStyle w:val="a5"/>
          <w:color w:val="auto"/>
          <w:u w:val="none"/>
          <w:lang w:val="ru-RU"/>
        </w:rPr>
        <w:t>-</w:t>
      </w:r>
      <w:r w:rsidRPr="008278CC">
        <w:rPr>
          <w:rStyle w:val="a5"/>
          <w:color w:val="auto"/>
          <w:u w:val="none"/>
        </w:rPr>
        <w:t>factbook</w:t>
      </w:r>
      <w:r w:rsidRPr="008278CC">
        <w:rPr>
          <w:rStyle w:val="a5"/>
          <w:color w:val="auto"/>
          <w:u w:val="none"/>
          <w:lang w:val="ru-RU"/>
        </w:rPr>
        <w:t>/</w:t>
      </w:r>
      <w:r w:rsidRPr="008278CC">
        <w:rPr>
          <w:rStyle w:val="a5"/>
          <w:color w:val="auto"/>
          <w:u w:val="none"/>
        </w:rPr>
        <w:t>fields</w:t>
      </w:r>
      <w:r w:rsidRPr="008278CC">
        <w:rPr>
          <w:rStyle w:val="a5"/>
          <w:color w:val="auto"/>
          <w:u w:val="none"/>
          <w:lang w:val="ru-RU"/>
        </w:rPr>
        <w:t>/401.</w:t>
      </w:r>
      <w:r w:rsidRPr="008278CC">
        <w:rPr>
          <w:rStyle w:val="a5"/>
          <w:color w:val="auto"/>
          <w:u w:val="none"/>
        </w:rPr>
        <w:t>html</w:t>
      </w:r>
      <w:r w:rsidRPr="008278CC">
        <w:rPr>
          <w:color w:val="auto"/>
        </w:rPr>
        <w:fldChar w:fldCharType="end"/>
      </w:r>
      <w:r w:rsidRPr="008278CC">
        <w:rPr>
          <w:color w:val="auto"/>
          <w:lang w:val="ru-RU"/>
        </w:rPr>
        <w:t xml:space="preserve"> (дата обращения: 01.03.2019)</w:t>
      </w:r>
      <w:bookmarkEnd w:id="9"/>
    </w:p>
    <w:bookmarkEnd w:id="10"/>
  </w:footnote>
  <w:footnote w:id="4">
    <w:p w14:paraId="69CC979C" w14:textId="234EF4CA" w:rsidR="005F5AAA" w:rsidRPr="008278CC" w:rsidRDefault="005F5AAA">
      <w:pPr>
        <w:pStyle w:val="af2"/>
        <w:rPr>
          <w:lang w:val="ru-RU"/>
        </w:rPr>
      </w:pPr>
      <w:r w:rsidRPr="008278CC">
        <w:rPr>
          <w:rStyle w:val="af4"/>
          <w:color w:val="auto"/>
        </w:rPr>
        <w:footnoteRef/>
      </w:r>
      <w:r w:rsidRPr="008278CC">
        <w:rPr>
          <w:color w:val="auto"/>
          <w:lang w:val="ru-RU"/>
        </w:rPr>
        <w:t xml:space="preserve"> </w:t>
      </w:r>
      <w:bookmarkStart w:id="11" w:name="_Hlk9768153"/>
      <w:r w:rsidRPr="008278CC">
        <w:rPr>
          <w:color w:val="auto"/>
        </w:rPr>
        <w:fldChar w:fldCharType="begin"/>
      </w:r>
      <w:r w:rsidRPr="008278CC">
        <w:rPr>
          <w:color w:val="auto"/>
          <w:lang w:val="ru-RU"/>
        </w:rPr>
        <w:instrText xml:space="preserve"> </w:instrText>
      </w:r>
      <w:r w:rsidRPr="008278CC">
        <w:rPr>
          <w:color w:val="auto"/>
        </w:rPr>
        <w:instrText>HYPERLINK</w:instrText>
      </w:r>
      <w:r w:rsidRPr="008278CC">
        <w:rPr>
          <w:color w:val="auto"/>
          <w:lang w:val="ru-RU"/>
        </w:rPr>
        <w:instrText xml:space="preserve"> "</w:instrText>
      </w:r>
      <w:r w:rsidRPr="008278CC">
        <w:rPr>
          <w:color w:val="auto"/>
        </w:rPr>
        <w:instrText>https</w:instrText>
      </w:r>
      <w:r w:rsidRPr="008278CC">
        <w:rPr>
          <w:color w:val="auto"/>
          <w:lang w:val="ru-RU"/>
        </w:rPr>
        <w:instrText>://</w:instrText>
      </w:r>
      <w:r w:rsidRPr="008278CC">
        <w:rPr>
          <w:color w:val="auto"/>
        </w:rPr>
        <w:instrText>unstats</w:instrText>
      </w:r>
      <w:r w:rsidRPr="008278CC">
        <w:rPr>
          <w:color w:val="auto"/>
          <w:lang w:val="ru-RU"/>
        </w:rPr>
        <w:instrText>.</w:instrText>
      </w:r>
      <w:r w:rsidRPr="008278CC">
        <w:rPr>
          <w:color w:val="auto"/>
        </w:rPr>
        <w:instrText>un</w:instrText>
      </w:r>
      <w:r w:rsidRPr="008278CC">
        <w:rPr>
          <w:color w:val="auto"/>
          <w:lang w:val="ru-RU"/>
        </w:rPr>
        <w:instrText>.</w:instrText>
      </w:r>
      <w:r w:rsidRPr="008278CC">
        <w:rPr>
          <w:color w:val="auto"/>
        </w:rPr>
        <w:instrText>org</w:instrText>
      </w:r>
      <w:r w:rsidRPr="008278CC">
        <w:rPr>
          <w:color w:val="auto"/>
          <w:lang w:val="ru-RU"/>
        </w:rPr>
        <w:instrText>/</w:instrText>
      </w:r>
      <w:r w:rsidRPr="008278CC">
        <w:rPr>
          <w:color w:val="auto"/>
        </w:rPr>
        <w:instrText>unsd</w:instrText>
      </w:r>
      <w:r w:rsidRPr="008278CC">
        <w:rPr>
          <w:color w:val="auto"/>
          <w:lang w:val="ru-RU"/>
        </w:rPr>
        <w:instrText>/</w:instrText>
      </w:r>
      <w:r w:rsidRPr="008278CC">
        <w:rPr>
          <w:color w:val="auto"/>
        </w:rPr>
        <w:instrText>methodology</w:instrText>
      </w:r>
      <w:r w:rsidRPr="008278CC">
        <w:rPr>
          <w:color w:val="auto"/>
          <w:lang w:val="ru-RU"/>
        </w:rPr>
        <w:instrText>/</w:instrText>
      </w:r>
      <w:r w:rsidRPr="008278CC">
        <w:rPr>
          <w:color w:val="auto"/>
        </w:rPr>
        <w:instrText>m</w:instrText>
      </w:r>
      <w:r w:rsidRPr="008278CC">
        <w:rPr>
          <w:color w:val="auto"/>
          <w:lang w:val="ru-RU"/>
        </w:rPr>
        <w:instrText xml:space="preserve">49/" </w:instrText>
      </w:r>
      <w:r w:rsidRPr="008278CC">
        <w:rPr>
          <w:color w:val="auto"/>
        </w:rPr>
        <w:fldChar w:fldCharType="separate"/>
      </w:r>
      <w:r w:rsidRPr="008278CC">
        <w:rPr>
          <w:rStyle w:val="a5"/>
          <w:color w:val="auto"/>
          <w:u w:val="none"/>
        </w:rPr>
        <w:t>https</w:t>
      </w:r>
      <w:r w:rsidRPr="008278CC">
        <w:rPr>
          <w:rStyle w:val="a5"/>
          <w:color w:val="auto"/>
          <w:u w:val="none"/>
          <w:lang w:val="ru-RU"/>
        </w:rPr>
        <w:t>://</w:t>
      </w:r>
      <w:proofErr w:type="spellStart"/>
      <w:r w:rsidRPr="008278CC">
        <w:rPr>
          <w:rStyle w:val="a5"/>
          <w:color w:val="auto"/>
          <w:u w:val="none"/>
        </w:rPr>
        <w:t>unstats</w:t>
      </w:r>
      <w:proofErr w:type="spellEnd"/>
      <w:r w:rsidRPr="008278CC">
        <w:rPr>
          <w:rStyle w:val="a5"/>
          <w:color w:val="auto"/>
          <w:u w:val="none"/>
          <w:lang w:val="ru-RU"/>
        </w:rPr>
        <w:t>.</w:t>
      </w:r>
      <w:r w:rsidRPr="008278CC">
        <w:rPr>
          <w:rStyle w:val="a5"/>
          <w:color w:val="auto"/>
          <w:u w:val="none"/>
        </w:rPr>
        <w:t>un</w:t>
      </w:r>
      <w:r w:rsidRPr="008278CC">
        <w:rPr>
          <w:rStyle w:val="a5"/>
          <w:color w:val="auto"/>
          <w:u w:val="none"/>
          <w:lang w:val="ru-RU"/>
        </w:rPr>
        <w:t>.</w:t>
      </w:r>
      <w:r w:rsidRPr="008278CC">
        <w:rPr>
          <w:rStyle w:val="a5"/>
          <w:color w:val="auto"/>
          <w:u w:val="none"/>
        </w:rPr>
        <w:t>org</w:t>
      </w:r>
      <w:r w:rsidRPr="008278CC">
        <w:rPr>
          <w:rStyle w:val="a5"/>
          <w:color w:val="auto"/>
          <w:u w:val="none"/>
          <w:lang w:val="ru-RU"/>
        </w:rPr>
        <w:t>/</w:t>
      </w:r>
      <w:proofErr w:type="spellStart"/>
      <w:r w:rsidRPr="008278CC">
        <w:rPr>
          <w:rStyle w:val="a5"/>
          <w:color w:val="auto"/>
          <w:u w:val="none"/>
        </w:rPr>
        <w:t>unsd</w:t>
      </w:r>
      <w:proofErr w:type="spellEnd"/>
      <w:r w:rsidRPr="008278CC">
        <w:rPr>
          <w:rStyle w:val="a5"/>
          <w:color w:val="auto"/>
          <w:u w:val="none"/>
          <w:lang w:val="ru-RU"/>
        </w:rPr>
        <w:t>/</w:t>
      </w:r>
      <w:r w:rsidRPr="008278CC">
        <w:rPr>
          <w:rStyle w:val="a5"/>
          <w:color w:val="auto"/>
          <w:u w:val="none"/>
        </w:rPr>
        <w:t>methodology</w:t>
      </w:r>
      <w:r w:rsidRPr="008278CC">
        <w:rPr>
          <w:rStyle w:val="a5"/>
          <w:color w:val="auto"/>
          <w:u w:val="none"/>
          <w:lang w:val="ru-RU"/>
        </w:rPr>
        <w:t>/</w:t>
      </w:r>
      <w:r w:rsidRPr="008278CC">
        <w:rPr>
          <w:rStyle w:val="a5"/>
          <w:color w:val="auto"/>
          <w:u w:val="none"/>
        </w:rPr>
        <w:t>m</w:t>
      </w:r>
      <w:r w:rsidRPr="008278CC">
        <w:rPr>
          <w:rStyle w:val="a5"/>
          <w:color w:val="auto"/>
          <w:u w:val="none"/>
          <w:lang w:val="ru-RU"/>
        </w:rPr>
        <w:t>49/</w:t>
      </w:r>
      <w:r w:rsidRPr="008278CC">
        <w:rPr>
          <w:color w:val="auto"/>
        </w:rPr>
        <w:fldChar w:fldCharType="end"/>
      </w:r>
      <w:r w:rsidRPr="008278CC">
        <w:rPr>
          <w:color w:val="auto"/>
          <w:lang w:val="ru-RU"/>
        </w:rPr>
        <w:t xml:space="preserve"> (дата обращения: 01.05.2019)</w:t>
      </w:r>
      <w:bookmarkEnd w:id="11"/>
    </w:p>
  </w:footnote>
  <w:footnote w:id="5">
    <w:p w14:paraId="1815BD23" w14:textId="6B62196F" w:rsidR="005F5AAA" w:rsidRPr="008278CC" w:rsidRDefault="005F5AAA">
      <w:pPr>
        <w:pStyle w:val="af2"/>
        <w:rPr>
          <w:lang w:val="ru-RU"/>
        </w:rPr>
      </w:pPr>
      <w:r>
        <w:rPr>
          <w:rStyle w:val="af4"/>
        </w:rPr>
        <w:footnoteRef/>
      </w:r>
      <w:r w:rsidRPr="008278CC">
        <w:rPr>
          <w:lang w:val="ru-RU"/>
        </w:rPr>
        <w:t xml:space="preserve"> </w:t>
      </w:r>
      <w:bookmarkStart w:id="12" w:name="_Hlk9768253"/>
      <w:bookmarkStart w:id="13" w:name="_Hlk9768254"/>
      <w:r w:rsidRPr="008278CC">
        <w:rPr>
          <w:color w:val="auto"/>
        </w:rPr>
        <w:fldChar w:fldCharType="begin"/>
      </w:r>
      <w:r w:rsidRPr="008278CC">
        <w:rPr>
          <w:color w:val="auto"/>
          <w:lang w:val="ru-RU"/>
        </w:rPr>
        <w:instrText xml:space="preserve"> </w:instrText>
      </w:r>
      <w:r w:rsidRPr="008278CC">
        <w:rPr>
          <w:color w:val="auto"/>
        </w:rPr>
        <w:instrText>HYPERLINK</w:instrText>
      </w:r>
      <w:r w:rsidRPr="008278CC">
        <w:rPr>
          <w:color w:val="auto"/>
          <w:lang w:val="ru-RU"/>
        </w:rPr>
        <w:instrText xml:space="preserve"> "</w:instrText>
      </w:r>
      <w:r w:rsidRPr="008278CC">
        <w:rPr>
          <w:color w:val="auto"/>
        </w:rPr>
        <w:instrText>http</w:instrText>
      </w:r>
      <w:r w:rsidRPr="008278CC">
        <w:rPr>
          <w:color w:val="auto"/>
          <w:lang w:val="ru-RU"/>
        </w:rPr>
        <w:instrText>://</w:instrText>
      </w:r>
      <w:r w:rsidRPr="008278CC">
        <w:rPr>
          <w:color w:val="auto"/>
        </w:rPr>
        <w:instrText>www</w:instrText>
      </w:r>
      <w:r w:rsidRPr="008278CC">
        <w:rPr>
          <w:color w:val="auto"/>
          <w:lang w:val="ru-RU"/>
        </w:rPr>
        <w:instrText>.</w:instrText>
      </w:r>
      <w:r w:rsidRPr="008278CC">
        <w:rPr>
          <w:color w:val="auto"/>
        </w:rPr>
        <w:instrText>mid</w:instrText>
      </w:r>
      <w:r w:rsidRPr="008278CC">
        <w:rPr>
          <w:color w:val="auto"/>
          <w:lang w:val="ru-RU"/>
        </w:rPr>
        <w:instrText>.</w:instrText>
      </w:r>
      <w:r w:rsidRPr="008278CC">
        <w:rPr>
          <w:color w:val="auto"/>
        </w:rPr>
        <w:instrText>ru</w:instrText>
      </w:r>
      <w:r w:rsidRPr="008278CC">
        <w:rPr>
          <w:color w:val="auto"/>
          <w:lang w:val="ru-RU"/>
        </w:rPr>
        <w:instrText>/</w:instrText>
      </w:r>
      <w:r w:rsidRPr="008278CC">
        <w:rPr>
          <w:color w:val="auto"/>
        </w:rPr>
        <w:instrText>diverse</w:instrText>
      </w:r>
      <w:r w:rsidRPr="008278CC">
        <w:rPr>
          <w:color w:val="auto"/>
          <w:lang w:val="ru-RU"/>
        </w:rPr>
        <w:instrText>/-/</w:instrText>
      </w:r>
      <w:r w:rsidRPr="008278CC">
        <w:rPr>
          <w:color w:val="auto"/>
        </w:rPr>
        <w:instrText>asset</w:instrText>
      </w:r>
      <w:r w:rsidRPr="008278CC">
        <w:rPr>
          <w:color w:val="auto"/>
          <w:lang w:val="ru-RU"/>
        </w:rPr>
        <w:instrText>_</w:instrText>
      </w:r>
      <w:r w:rsidRPr="008278CC">
        <w:rPr>
          <w:color w:val="auto"/>
        </w:rPr>
        <w:instrText>publisher</w:instrText>
      </w:r>
      <w:r w:rsidRPr="008278CC">
        <w:rPr>
          <w:color w:val="auto"/>
          <w:lang w:val="ru-RU"/>
        </w:rPr>
        <w:instrText>/</w:instrText>
      </w:r>
      <w:r w:rsidRPr="008278CC">
        <w:rPr>
          <w:color w:val="auto"/>
        </w:rPr>
        <w:instrText>zwI</w:instrText>
      </w:r>
      <w:r w:rsidRPr="008278CC">
        <w:rPr>
          <w:color w:val="auto"/>
          <w:lang w:val="ru-RU"/>
        </w:rPr>
        <w:instrText>2</w:instrText>
      </w:r>
      <w:r w:rsidRPr="008278CC">
        <w:rPr>
          <w:color w:val="auto"/>
        </w:rPr>
        <w:instrText>FuDbhJx</w:instrText>
      </w:r>
      <w:r w:rsidRPr="008278CC">
        <w:rPr>
          <w:color w:val="auto"/>
          <w:lang w:val="ru-RU"/>
        </w:rPr>
        <w:instrText>9/</w:instrText>
      </w:r>
      <w:r w:rsidRPr="008278CC">
        <w:rPr>
          <w:color w:val="auto"/>
        </w:rPr>
        <w:instrText>content</w:instrText>
      </w:r>
      <w:r w:rsidRPr="008278CC">
        <w:rPr>
          <w:color w:val="auto"/>
          <w:lang w:val="ru-RU"/>
        </w:rPr>
        <w:instrText>/</w:instrText>
      </w:r>
      <w:r w:rsidRPr="008278CC">
        <w:rPr>
          <w:color w:val="auto"/>
        </w:rPr>
        <w:instrText>perecen</w:instrText>
      </w:r>
      <w:r w:rsidRPr="008278CC">
        <w:rPr>
          <w:color w:val="auto"/>
          <w:lang w:val="ru-RU"/>
        </w:rPr>
        <w:instrText>-</w:instrText>
      </w:r>
      <w:r w:rsidRPr="008278CC">
        <w:rPr>
          <w:color w:val="auto"/>
        </w:rPr>
        <w:instrText>territorial</w:instrText>
      </w:r>
      <w:r w:rsidRPr="008278CC">
        <w:rPr>
          <w:color w:val="auto"/>
          <w:lang w:val="ru-RU"/>
        </w:rPr>
        <w:instrText>-</w:instrText>
      </w:r>
      <w:r w:rsidRPr="008278CC">
        <w:rPr>
          <w:color w:val="auto"/>
        </w:rPr>
        <w:instrText>nyh</w:instrText>
      </w:r>
      <w:r w:rsidRPr="008278CC">
        <w:rPr>
          <w:color w:val="auto"/>
          <w:lang w:val="ru-RU"/>
        </w:rPr>
        <w:instrText>-</w:instrText>
      </w:r>
      <w:r w:rsidRPr="008278CC">
        <w:rPr>
          <w:color w:val="auto"/>
        </w:rPr>
        <w:instrText>organov</w:instrText>
      </w:r>
      <w:r w:rsidRPr="008278CC">
        <w:rPr>
          <w:color w:val="auto"/>
          <w:lang w:val="ru-RU"/>
        </w:rPr>
        <w:instrText>-</w:instrText>
      </w:r>
      <w:r w:rsidRPr="008278CC">
        <w:rPr>
          <w:color w:val="auto"/>
        </w:rPr>
        <w:instrText>mid</w:instrText>
      </w:r>
      <w:r w:rsidRPr="008278CC">
        <w:rPr>
          <w:color w:val="auto"/>
          <w:lang w:val="ru-RU"/>
        </w:rPr>
        <w:instrText>-</w:instrText>
      </w:r>
      <w:r w:rsidRPr="008278CC">
        <w:rPr>
          <w:color w:val="auto"/>
        </w:rPr>
        <w:instrText>rossii</w:instrText>
      </w:r>
      <w:r w:rsidRPr="008278CC">
        <w:rPr>
          <w:color w:val="auto"/>
          <w:lang w:val="ru-RU"/>
        </w:rPr>
        <w:instrText xml:space="preserve">" </w:instrText>
      </w:r>
      <w:r w:rsidRPr="008278CC">
        <w:rPr>
          <w:color w:val="auto"/>
        </w:rPr>
        <w:fldChar w:fldCharType="separate"/>
      </w:r>
      <w:r w:rsidRPr="008278CC">
        <w:rPr>
          <w:rStyle w:val="a5"/>
          <w:color w:val="auto"/>
          <w:u w:val="none"/>
        </w:rPr>
        <w:t>http</w:t>
      </w:r>
      <w:r w:rsidRPr="008278CC">
        <w:rPr>
          <w:rStyle w:val="a5"/>
          <w:color w:val="auto"/>
          <w:u w:val="none"/>
          <w:lang w:val="ru-RU"/>
        </w:rPr>
        <w:t>://</w:t>
      </w:r>
      <w:r w:rsidRPr="008278CC">
        <w:rPr>
          <w:rStyle w:val="a5"/>
          <w:color w:val="auto"/>
          <w:u w:val="none"/>
        </w:rPr>
        <w:t>www</w:t>
      </w:r>
      <w:r w:rsidRPr="008278CC">
        <w:rPr>
          <w:rStyle w:val="a5"/>
          <w:color w:val="auto"/>
          <w:u w:val="none"/>
          <w:lang w:val="ru-RU"/>
        </w:rPr>
        <w:t>.</w:t>
      </w:r>
      <w:r w:rsidRPr="008278CC">
        <w:rPr>
          <w:rStyle w:val="a5"/>
          <w:color w:val="auto"/>
          <w:u w:val="none"/>
        </w:rPr>
        <w:t>mid</w:t>
      </w:r>
      <w:r w:rsidRPr="008278CC">
        <w:rPr>
          <w:rStyle w:val="a5"/>
          <w:color w:val="auto"/>
          <w:u w:val="none"/>
          <w:lang w:val="ru-RU"/>
        </w:rPr>
        <w:t>.</w:t>
      </w:r>
      <w:proofErr w:type="spellStart"/>
      <w:r w:rsidRPr="008278CC">
        <w:rPr>
          <w:rStyle w:val="a5"/>
          <w:color w:val="auto"/>
          <w:u w:val="none"/>
        </w:rPr>
        <w:t>ru</w:t>
      </w:r>
      <w:proofErr w:type="spellEnd"/>
      <w:r w:rsidRPr="008278CC">
        <w:rPr>
          <w:rStyle w:val="a5"/>
          <w:color w:val="auto"/>
          <w:u w:val="none"/>
          <w:lang w:val="ru-RU"/>
        </w:rPr>
        <w:t>/</w:t>
      </w:r>
      <w:r w:rsidRPr="008278CC">
        <w:rPr>
          <w:rStyle w:val="a5"/>
          <w:color w:val="auto"/>
          <w:u w:val="none"/>
        </w:rPr>
        <w:t>diverse</w:t>
      </w:r>
      <w:r w:rsidRPr="008278CC">
        <w:rPr>
          <w:rStyle w:val="a5"/>
          <w:color w:val="auto"/>
          <w:u w:val="none"/>
          <w:lang w:val="ru-RU"/>
        </w:rPr>
        <w:t>/-/</w:t>
      </w:r>
      <w:r w:rsidRPr="008278CC">
        <w:rPr>
          <w:rStyle w:val="a5"/>
          <w:color w:val="auto"/>
          <w:u w:val="none"/>
        </w:rPr>
        <w:t>asset</w:t>
      </w:r>
      <w:r w:rsidRPr="008278CC">
        <w:rPr>
          <w:rStyle w:val="a5"/>
          <w:color w:val="auto"/>
          <w:u w:val="none"/>
          <w:lang w:val="ru-RU"/>
        </w:rPr>
        <w:t>_</w:t>
      </w:r>
      <w:r w:rsidRPr="008278CC">
        <w:rPr>
          <w:rStyle w:val="a5"/>
          <w:color w:val="auto"/>
          <w:u w:val="none"/>
        </w:rPr>
        <w:t>publisher</w:t>
      </w:r>
      <w:r w:rsidRPr="008278CC">
        <w:rPr>
          <w:rStyle w:val="a5"/>
          <w:color w:val="auto"/>
          <w:u w:val="none"/>
          <w:lang w:val="ru-RU"/>
        </w:rPr>
        <w:t>/</w:t>
      </w:r>
      <w:proofErr w:type="spellStart"/>
      <w:r w:rsidRPr="008278CC">
        <w:rPr>
          <w:rStyle w:val="a5"/>
          <w:color w:val="auto"/>
          <w:u w:val="none"/>
        </w:rPr>
        <w:t>zwI</w:t>
      </w:r>
      <w:proofErr w:type="spellEnd"/>
      <w:r w:rsidRPr="008278CC">
        <w:rPr>
          <w:rStyle w:val="a5"/>
          <w:color w:val="auto"/>
          <w:u w:val="none"/>
          <w:lang w:val="ru-RU"/>
        </w:rPr>
        <w:t>2</w:t>
      </w:r>
      <w:proofErr w:type="spellStart"/>
      <w:r w:rsidRPr="008278CC">
        <w:rPr>
          <w:rStyle w:val="a5"/>
          <w:color w:val="auto"/>
          <w:u w:val="none"/>
        </w:rPr>
        <w:t>FuDbhJx</w:t>
      </w:r>
      <w:proofErr w:type="spellEnd"/>
      <w:r w:rsidRPr="008278CC">
        <w:rPr>
          <w:rStyle w:val="a5"/>
          <w:color w:val="auto"/>
          <w:u w:val="none"/>
          <w:lang w:val="ru-RU"/>
        </w:rPr>
        <w:t>9/</w:t>
      </w:r>
      <w:r w:rsidRPr="008278CC">
        <w:rPr>
          <w:rStyle w:val="a5"/>
          <w:color w:val="auto"/>
          <w:u w:val="none"/>
        </w:rPr>
        <w:t>content</w:t>
      </w:r>
      <w:r w:rsidRPr="008278CC">
        <w:rPr>
          <w:rStyle w:val="a5"/>
          <w:color w:val="auto"/>
          <w:u w:val="none"/>
          <w:lang w:val="ru-RU"/>
        </w:rPr>
        <w:t>/</w:t>
      </w:r>
      <w:proofErr w:type="spellStart"/>
      <w:r w:rsidRPr="008278CC">
        <w:rPr>
          <w:rStyle w:val="a5"/>
          <w:color w:val="auto"/>
          <w:u w:val="none"/>
        </w:rPr>
        <w:t>perecen</w:t>
      </w:r>
      <w:proofErr w:type="spellEnd"/>
      <w:r w:rsidRPr="008278CC">
        <w:rPr>
          <w:rStyle w:val="a5"/>
          <w:color w:val="auto"/>
          <w:u w:val="none"/>
          <w:lang w:val="ru-RU"/>
        </w:rPr>
        <w:t>-</w:t>
      </w:r>
      <w:r w:rsidRPr="008278CC">
        <w:rPr>
          <w:rStyle w:val="a5"/>
          <w:color w:val="auto"/>
          <w:u w:val="none"/>
        </w:rPr>
        <w:t>territorial</w:t>
      </w:r>
      <w:r w:rsidRPr="008278CC">
        <w:rPr>
          <w:rStyle w:val="a5"/>
          <w:color w:val="auto"/>
          <w:u w:val="none"/>
          <w:lang w:val="ru-RU"/>
        </w:rPr>
        <w:t>-</w:t>
      </w:r>
      <w:proofErr w:type="spellStart"/>
      <w:r w:rsidRPr="008278CC">
        <w:rPr>
          <w:rStyle w:val="a5"/>
          <w:color w:val="auto"/>
          <w:u w:val="none"/>
        </w:rPr>
        <w:t>nyh</w:t>
      </w:r>
      <w:proofErr w:type="spellEnd"/>
      <w:r w:rsidRPr="008278CC">
        <w:rPr>
          <w:rStyle w:val="a5"/>
          <w:color w:val="auto"/>
          <w:u w:val="none"/>
          <w:lang w:val="ru-RU"/>
        </w:rPr>
        <w:t>-</w:t>
      </w:r>
      <w:proofErr w:type="spellStart"/>
      <w:r w:rsidRPr="008278CC">
        <w:rPr>
          <w:rStyle w:val="a5"/>
          <w:color w:val="auto"/>
          <w:u w:val="none"/>
        </w:rPr>
        <w:t>organov</w:t>
      </w:r>
      <w:proofErr w:type="spellEnd"/>
      <w:r w:rsidRPr="008278CC">
        <w:rPr>
          <w:rStyle w:val="a5"/>
          <w:color w:val="auto"/>
          <w:u w:val="none"/>
          <w:lang w:val="ru-RU"/>
        </w:rPr>
        <w:t>-</w:t>
      </w:r>
      <w:r w:rsidRPr="008278CC">
        <w:rPr>
          <w:rStyle w:val="a5"/>
          <w:color w:val="auto"/>
          <w:u w:val="none"/>
        </w:rPr>
        <w:t>mid</w:t>
      </w:r>
      <w:r w:rsidRPr="008278CC">
        <w:rPr>
          <w:rStyle w:val="a5"/>
          <w:color w:val="auto"/>
          <w:u w:val="none"/>
          <w:lang w:val="ru-RU"/>
        </w:rPr>
        <w:t>-</w:t>
      </w:r>
      <w:proofErr w:type="spellStart"/>
      <w:r w:rsidRPr="008278CC">
        <w:rPr>
          <w:rStyle w:val="a5"/>
          <w:color w:val="auto"/>
          <w:u w:val="none"/>
        </w:rPr>
        <w:t>rossii</w:t>
      </w:r>
      <w:proofErr w:type="spellEnd"/>
      <w:r w:rsidRPr="008278CC">
        <w:rPr>
          <w:color w:val="auto"/>
        </w:rPr>
        <w:fldChar w:fldCharType="end"/>
      </w:r>
      <w:r w:rsidRPr="008278CC">
        <w:rPr>
          <w:color w:val="auto"/>
          <w:lang w:val="ru-RU"/>
        </w:rPr>
        <w:t xml:space="preserve"> (дата обращения: 01.05.2019)</w:t>
      </w:r>
      <w:bookmarkEnd w:id="12"/>
      <w:bookmarkEnd w:id="13"/>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ED5580"/>
    <w:multiLevelType w:val="hybridMultilevel"/>
    <w:tmpl w:val="53540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A4357E"/>
    <w:multiLevelType w:val="hybridMultilevel"/>
    <w:tmpl w:val="EE54BD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D71A2C"/>
    <w:multiLevelType w:val="hybridMultilevel"/>
    <w:tmpl w:val="02B8C37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4B24FB"/>
    <w:multiLevelType w:val="hybridMultilevel"/>
    <w:tmpl w:val="84BA34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7B7D72"/>
    <w:multiLevelType w:val="hybridMultilevel"/>
    <w:tmpl w:val="BE205FDA"/>
    <w:lvl w:ilvl="0" w:tplc="A740E07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 w15:restartNumberingAfterBreak="0">
    <w:nsid w:val="12F04126"/>
    <w:multiLevelType w:val="multilevel"/>
    <w:tmpl w:val="441A0B5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4B81824"/>
    <w:multiLevelType w:val="hybridMultilevel"/>
    <w:tmpl w:val="DEE0F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BD12E0"/>
    <w:multiLevelType w:val="multilevel"/>
    <w:tmpl w:val="A3B25044"/>
    <w:lvl w:ilvl="0">
      <w:start w:val="1"/>
      <w:numFmt w:val="decimal"/>
      <w:lvlText w:val="%1."/>
      <w:lvlJc w:val="left"/>
      <w:pPr>
        <w:ind w:left="450" w:hanging="450"/>
      </w:pPr>
      <w:rPr>
        <w:rFonts w:hint="default"/>
        <w:color w:val="auto"/>
        <w:sz w:val="28"/>
      </w:rPr>
    </w:lvl>
    <w:lvl w:ilvl="1">
      <w:start w:val="1"/>
      <w:numFmt w:val="decimal"/>
      <w:lvlText w:val="%1.%2."/>
      <w:lvlJc w:val="left"/>
      <w:pPr>
        <w:ind w:left="720" w:hanging="720"/>
      </w:pPr>
      <w:rPr>
        <w:rFonts w:hint="default"/>
        <w:color w:val="auto"/>
        <w:sz w:val="28"/>
      </w:rPr>
    </w:lvl>
    <w:lvl w:ilvl="2">
      <w:start w:val="1"/>
      <w:numFmt w:val="decimal"/>
      <w:lvlText w:val="%1.%2.%3."/>
      <w:lvlJc w:val="left"/>
      <w:pPr>
        <w:ind w:left="720" w:hanging="720"/>
      </w:pPr>
      <w:rPr>
        <w:rFonts w:hint="default"/>
        <w:color w:val="auto"/>
        <w:sz w:val="28"/>
      </w:rPr>
    </w:lvl>
    <w:lvl w:ilvl="3">
      <w:start w:val="1"/>
      <w:numFmt w:val="decimal"/>
      <w:lvlText w:val="%1.%2.%3.%4."/>
      <w:lvlJc w:val="left"/>
      <w:pPr>
        <w:ind w:left="1080" w:hanging="1080"/>
      </w:pPr>
      <w:rPr>
        <w:rFonts w:hint="default"/>
        <w:color w:val="auto"/>
        <w:sz w:val="28"/>
      </w:rPr>
    </w:lvl>
    <w:lvl w:ilvl="4">
      <w:start w:val="1"/>
      <w:numFmt w:val="decimal"/>
      <w:lvlText w:val="%1.%2.%3.%4.%5."/>
      <w:lvlJc w:val="left"/>
      <w:pPr>
        <w:ind w:left="1080" w:hanging="1080"/>
      </w:pPr>
      <w:rPr>
        <w:rFonts w:hint="default"/>
        <w:color w:val="auto"/>
        <w:sz w:val="28"/>
      </w:rPr>
    </w:lvl>
    <w:lvl w:ilvl="5">
      <w:start w:val="1"/>
      <w:numFmt w:val="decimal"/>
      <w:lvlText w:val="%1.%2.%3.%4.%5.%6."/>
      <w:lvlJc w:val="left"/>
      <w:pPr>
        <w:ind w:left="1440" w:hanging="1440"/>
      </w:pPr>
      <w:rPr>
        <w:rFonts w:hint="default"/>
        <w:color w:val="auto"/>
        <w:sz w:val="28"/>
      </w:rPr>
    </w:lvl>
    <w:lvl w:ilvl="6">
      <w:start w:val="1"/>
      <w:numFmt w:val="decimal"/>
      <w:lvlText w:val="%1.%2.%3.%4.%5.%6.%7."/>
      <w:lvlJc w:val="left"/>
      <w:pPr>
        <w:ind w:left="1440" w:hanging="1440"/>
      </w:pPr>
      <w:rPr>
        <w:rFonts w:hint="default"/>
        <w:color w:val="auto"/>
        <w:sz w:val="28"/>
      </w:rPr>
    </w:lvl>
    <w:lvl w:ilvl="7">
      <w:start w:val="1"/>
      <w:numFmt w:val="decimal"/>
      <w:lvlText w:val="%1.%2.%3.%4.%5.%6.%7.%8."/>
      <w:lvlJc w:val="left"/>
      <w:pPr>
        <w:ind w:left="1800" w:hanging="1800"/>
      </w:pPr>
      <w:rPr>
        <w:rFonts w:hint="default"/>
        <w:color w:val="auto"/>
        <w:sz w:val="28"/>
      </w:rPr>
    </w:lvl>
    <w:lvl w:ilvl="8">
      <w:start w:val="1"/>
      <w:numFmt w:val="decimal"/>
      <w:lvlText w:val="%1.%2.%3.%4.%5.%6.%7.%8.%9."/>
      <w:lvlJc w:val="left"/>
      <w:pPr>
        <w:ind w:left="1800" w:hanging="1800"/>
      </w:pPr>
      <w:rPr>
        <w:rFonts w:hint="default"/>
        <w:color w:val="auto"/>
        <w:sz w:val="28"/>
      </w:rPr>
    </w:lvl>
  </w:abstractNum>
  <w:abstractNum w:abstractNumId="8" w15:restartNumberingAfterBreak="0">
    <w:nsid w:val="1C1A37B3"/>
    <w:multiLevelType w:val="hybridMultilevel"/>
    <w:tmpl w:val="D2386024"/>
    <w:lvl w:ilvl="0" w:tplc="C55AB7AA">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CC3244"/>
    <w:multiLevelType w:val="hybridMultilevel"/>
    <w:tmpl w:val="DEE0F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D721B74"/>
    <w:multiLevelType w:val="hybridMultilevel"/>
    <w:tmpl w:val="84BA34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FD94C3C"/>
    <w:multiLevelType w:val="multilevel"/>
    <w:tmpl w:val="2140E7B0"/>
    <w:lvl w:ilvl="0">
      <w:start w:val="1"/>
      <w:numFmt w:val="decimal"/>
      <w:lvlText w:val="%1."/>
      <w:lvlJc w:val="left"/>
      <w:pPr>
        <w:ind w:left="1080" w:hanging="360"/>
      </w:pPr>
      <w:rPr>
        <w:rFonts w:hint="default"/>
      </w:rPr>
    </w:lvl>
    <w:lvl w:ilvl="1">
      <w:start w:val="2"/>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15:restartNumberingAfterBreak="0">
    <w:nsid w:val="37910032"/>
    <w:multiLevelType w:val="multilevel"/>
    <w:tmpl w:val="4B962F28"/>
    <w:lvl w:ilvl="0">
      <w:start w:val="1"/>
      <w:numFmt w:val="decimal"/>
      <w:lvlText w:val="%1."/>
      <w:lvlJc w:val="left"/>
      <w:pPr>
        <w:ind w:left="720" w:hanging="360"/>
      </w:pPr>
      <w:rPr>
        <w:rFonts w:hint="default"/>
        <w:sz w:val="28"/>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07203F0"/>
    <w:multiLevelType w:val="multilevel"/>
    <w:tmpl w:val="7882A320"/>
    <w:lvl w:ilvl="0">
      <w:start w:val="1"/>
      <w:numFmt w:val="decimal"/>
      <w:lvlText w:val="%1"/>
      <w:lvlJc w:val="left"/>
      <w:pPr>
        <w:ind w:left="375" w:hanging="375"/>
      </w:pPr>
      <w:rPr>
        <w:rFonts w:eastAsiaTheme="minorHAnsi" w:hint="default"/>
        <w:color w:val="000000"/>
      </w:rPr>
    </w:lvl>
    <w:lvl w:ilvl="1">
      <w:start w:val="2"/>
      <w:numFmt w:val="decimal"/>
      <w:lvlText w:val="%1.%2"/>
      <w:lvlJc w:val="left"/>
      <w:pPr>
        <w:ind w:left="375" w:hanging="375"/>
      </w:pPr>
      <w:rPr>
        <w:rFonts w:eastAsiaTheme="minorHAnsi" w:hint="default"/>
        <w:color w:val="000000"/>
      </w:rPr>
    </w:lvl>
    <w:lvl w:ilvl="2">
      <w:start w:val="1"/>
      <w:numFmt w:val="decimal"/>
      <w:lvlText w:val="%1.%2.%3"/>
      <w:lvlJc w:val="left"/>
      <w:pPr>
        <w:ind w:left="720" w:hanging="720"/>
      </w:pPr>
      <w:rPr>
        <w:rFonts w:eastAsiaTheme="minorHAnsi" w:hint="default"/>
        <w:color w:val="000000"/>
      </w:rPr>
    </w:lvl>
    <w:lvl w:ilvl="3">
      <w:start w:val="1"/>
      <w:numFmt w:val="decimal"/>
      <w:lvlText w:val="%1.%2.%3.%4"/>
      <w:lvlJc w:val="left"/>
      <w:pPr>
        <w:ind w:left="1080" w:hanging="1080"/>
      </w:pPr>
      <w:rPr>
        <w:rFonts w:eastAsiaTheme="minorHAnsi" w:hint="default"/>
        <w:color w:val="000000"/>
      </w:rPr>
    </w:lvl>
    <w:lvl w:ilvl="4">
      <w:start w:val="1"/>
      <w:numFmt w:val="decimal"/>
      <w:lvlText w:val="%1.%2.%3.%4.%5"/>
      <w:lvlJc w:val="left"/>
      <w:pPr>
        <w:ind w:left="1080" w:hanging="1080"/>
      </w:pPr>
      <w:rPr>
        <w:rFonts w:eastAsiaTheme="minorHAnsi" w:hint="default"/>
        <w:color w:val="000000"/>
      </w:rPr>
    </w:lvl>
    <w:lvl w:ilvl="5">
      <w:start w:val="1"/>
      <w:numFmt w:val="decimal"/>
      <w:lvlText w:val="%1.%2.%3.%4.%5.%6"/>
      <w:lvlJc w:val="left"/>
      <w:pPr>
        <w:ind w:left="1440" w:hanging="1440"/>
      </w:pPr>
      <w:rPr>
        <w:rFonts w:eastAsiaTheme="minorHAnsi" w:hint="default"/>
        <w:color w:val="000000"/>
      </w:rPr>
    </w:lvl>
    <w:lvl w:ilvl="6">
      <w:start w:val="1"/>
      <w:numFmt w:val="decimal"/>
      <w:lvlText w:val="%1.%2.%3.%4.%5.%6.%7"/>
      <w:lvlJc w:val="left"/>
      <w:pPr>
        <w:ind w:left="1440" w:hanging="1440"/>
      </w:pPr>
      <w:rPr>
        <w:rFonts w:eastAsiaTheme="minorHAnsi" w:hint="default"/>
        <w:color w:val="000000"/>
      </w:rPr>
    </w:lvl>
    <w:lvl w:ilvl="7">
      <w:start w:val="1"/>
      <w:numFmt w:val="decimal"/>
      <w:lvlText w:val="%1.%2.%3.%4.%5.%6.%7.%8"/>
      <w:lvlJc w:val="left"/>
      <w:pPr>
        <w:ind w:left="1800" w:hanging="1800"/>
      </w:pPr>
      <w:rPr>
        <w:rFonts w:eastAsiaTheme="minorHAnsi" w:hint="default"/>
        <w:color w:val="000000"/>
      </w:rPr>
    </w:lvl>
    <w:lvl w:ilvl="8">
      <w:start w:val="1"/>
      <w:numFmt w:val="decimal"/>
      <w:lvlText w:val="%1.%2.%3.%4.%5.%6.%7.%8.%9"/>
      <w:lvlJc w:val="left"/>
      <w:pPr>
        <w:ind w:left="2160" w:hanging="2160"/>
      </w:pPr>
      <w:rPr>
        <w:rFonts w:eastAsiaTheme="minorHAnsi" w:hint="default"/>
        <w:color w:val="000000"/>
      </w:rPr>
    </w:lvl>
  </w:abstractNum>
  <w:abstractNum w:abstractNumId="14" w15:restartNumberingAfterBreak="0">
    <w:nsid w:val="4A2A60BA"/>
    <w:multiLevelType w:val="hybridMultilevel"/>
    <w:tmpl w:val="08701BAE"/>
    <w:lvl w:ilvl="0" w:tplc="05AE355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4E997EB7"/>
    <w:multiLevelType w:val="hybridMultilevel"/>
    <w:tmpl w:val="B2A88F04"/>
    <w:lvl w:ilvl="0" w:tplc="92F8DAC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55B719C6"/>
    <w:multiLevelType w:val="hybridMultilevel"/>
    <w:tmpl w:val="BE205FDA"/>
    <w:lvl w:ilvl="0" w:tplc="A740E07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7" w15:restartNumberingAfterBreak="0">
    <w:nsid w:val="5F2B3DA7"/>
    <w:multiLevelType w:val="multilevel"/>
    <w:tmpl w:val="DA8CDF06"/>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70C80786"/>
    <w:multiLevelType w:val="hybridMultilevel"/>
    <w:tmpl w:val="213C3CCC"/>
    <w:lvl w:ilvl="0" w:tplc="14A096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2765F41"/>
    <w:multiLevelType w:val="hybridMultilevel"/>
    <w:tmpl w:val="85569D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9FD343E"/>
    <w:multiLevelType w:val="hybridMultilevel"/>
    <w:tmpl w:val="CEB22F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EC10B45"/>
    <w:multiLevelType w:val="hybridMultilevel"/>
    <w:tmpl w:val="CA5015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7"/>
  </w:num>
  <w:num w:numId="3">
    <w:abstractNumId w:val="18"/>
  </w:num>
  <w:num w:numId="4">
    <w:abstractNumId w:val="2"/>
  </w:num>
  <w:num w:numId="5">
    <w:abstractNumId w:val="21"/>
  </w:num>
  <w:num w:numId="6">
    <w:abstractNumId w:val="8"/>
  </w:num>
  <w:num w:numId="7">
    <w:abstractNumId w:val="20"/>
  </w:num>
  <w:num w:numId="8">
    <w:abstractNumId w:val="1"/>
  </w:num>
  <w:num w:numId="9">
    <w:abstractNumId w:val="16"/>
  </w:num>
  <w:num w:numId="10">
    <w:abstractNumId w:val="4"/>
  </w:num>
  <w:num w:numId="11">
    <w:abstractNumId w:val="19"/>
  </w:num>
  <w:num w:numId="12">
    <w:abstractNumId w:val="15"/>
  </w:num>
  <w:num w:numId="13">
    <w:abstractNumId w:val="11"/>
  </w:num>
  <w:num w:numId="14">
    <w:abstractNumId w:val="0"/>
  </w:num>
  <w:num w:numId="15">
    <w:abstractNumId w:val="12"/>
  </w:num>
  <w:num w:numId="16">
    <w:abstractNumId w:val="17"/>
  </w:num>
  <w:num w:numId="17">
    <w:abstractNumId w:val="13"/>
  </w:num>
  <w:num w:numId="18">
    <w:abstractNumId w:val="10"/>
  </w:num>
  <w:num w:numId="19">
    <w:abstractNumId w:val="14"/>
  </w:num>
  <w:num w:numId="20">
    <w:abstractNumId w:val="9"/>
  </w:num>
  <w:num w:numId="21">
    <w:abstractNumId w:val="3"/>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1D7A"/>
    <w:rsid w:val="000241A2"/>
    <w:rsid w:val="00055B80"/>
    <w:rsid w:val="000E7A24"/>
    <w:rsid w:val="000E7E02"/>
    <w:rsid w:val="001801DE"/>
    <w:rsid w:val="00205910"/>
    <w:rsid w:val="00206CA3"/>
    <w:rsid w:val="0022242B"/>
    <w:rsid w:val="002C220D"/>
    <w:rsid w:val="00306D7A"/>
    <w:rsid w:val="00363652"/>
    <w:rsid w:val="003A001F"/>
    <w:rsid w:val="003A0B2D"/>
    <w:rsid w:val="003A1121"/>
    <w:rsid w:val="003B36F0"/>
    <w:rsid w:val="00421B49"/>
    <w:rsid w:val="004507E3"/>
    <w:rsid w:val="00477E00"/>
    <w:rsid w:val="004C7E72"/>
    <w:rsid w:val="00505CE9"/>
    <w:rsid w:val="005355F1"/>
    <w:rsid w:val="00546264"/>
    <w:rsid w:val="0059491C"/>
    <w:rsid w:val="005C6ECD"/>
    <w:rsid w:val="005E31CD"/>
    <w:rsid w:val="005F5AAA"/>
    <w:rsid w:val="00605848"/>
    <w:rsid w:val="0067292F"/>
    <w:rsid w:val="00697B29"/>
    <w:rsid w:val="00741D7A"/>
    <w:rsid w:val="007B703C"/>
    <w:rsid w:val="007E72EE"/>
    <w:rsid w:val="008278CC"/>
    <w:rsid w:val="00843D36"/>
    <w:rsid w:val="008C4492"/>
    <w:rsid w:val="008C7C7B"/>
    <w:rsid w:val="00915347"/>
    <w:rsid w:val="00921765"/>
    <w:rsid w:val="009307F4"/>
    <w:rsid w:val="0099658F"/>
    <w:rsid w:val="00A12338"/>
    <w:rsid w:val="00A177E5"/>
    <w:rsid w:val="00A91364"/>
    <w:rsid w:val="00A93138"/>
    <w:rsid w:val="00A957E8"/>
    <w:rsid w:val="00AB1E83"/>
    <w:rsid w:val="00AC279E"/>
    <w:rsid w:val="00AD5F93"/>
    <w:rsid w:val="00B16939"/>
    <w:rsid w:val="00B3657C"/>
    <w:rsid w:val="00BA462D"/>
    <w:rsid w:val="00C06EBA"/>
    <w:rsid w:val="00CA01DD"/>
    <w:rsid w:val="00CA5BAD"/>
    <w:rsid w:val="00CB3F9D"/>
    <w:rsid w:val="00D627EE"/>
    <w:rsid w:val="00D83262"/>
    <w:rsid w:val="00DA4603"/>
    <w:rsid w:val="00DA58C3"/>
    <w:rsid w:val="00DD0E1F"/>
    <w:rsid w:val="00DD77EB"/>
    <w:rsid w:val="00ED364B"/>
    <w:rsid w:val="00EF05EE"/>
    <w:rsid w:val="00F05614"/>
    <w:rsid w:val="00FC1477"/>
    <w:rsid w:val="00FD1257"/>
    <w:rsid w:val="00FD7E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ED94D"/>
  <w15:chartTrackingRefBased/>
  <w15:docId w15:val="{D9F3822B-9DC5-42AA-8372-FBFFE2C47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color w:val="000000"/>
        <w:sz w:val="24"/>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1257"/>
  </w:style>
  <w:style w:type="paragraph" w:styleId="1">
    <w:name w:val="heading 1"/>
    <w:basedOn w:val="a"/>
    <w:next w:val="a"/>
    <w:link w:val="10"/>
    <w:uiPriority w:val="9"/>
    <w:qFormat/>
    <w:rsid w:val="00AC279E"/>
    <w:pPr>
      <w:keepNext/>
      <w:keepLines/>
      <w:spacing w:before="240" w:after="0"/>
      <w:outlineLvl w:val="0"/>
    </w:pPr>
    <w:rPr>
      <w:rFonts w:eastAsiaTheme="majorEastAsia" w:cstheme="majorBidi"/>
      <w:b/>
      <w:color w:val="auto"/>
      <w:sz w:val="28"/>
      <w:szCs w:val="32"/>
    </w:rPr>
  </w:style>
  <w:style w:type="paragraph" w:styleId="2">
    <w:name w:val="heading 2"/>
    <w:basedOn w:val="a"/>
    <w:next w:val="a"/>
    <w:link w:val="20"/>
    <w:uiPriority w:val="9"/>
    <w:unhideWhenUsed/>
    <w:qFormat/>
    <w:rsid w:val="00AC279E"/>
    <w:pPr>
      <w:keepNext/>
      <w:keepLines/>
      <w:spacing w:before="40" w:after="0"/>
      <w:outlineLvl w:val="1"/>
    </w:pPr>
    <w:rPr>
      <w:rFonts w:eastAsiaTheme="majorEastAsia" w:cstheme="majorBidi"/>
      <w:b/>
      <w:color w:val="auto"/>
      <w:sz w:val="28"/>
      <w:szCs w:val="26"/>
    </w:rPr>
  </w:style>
  <w:style w:type="paragraph" w:styleId="3">
    <w:name w:val="heading 3"/>
    <w:basedOn w:val="a"/>
    <w:next w:val="a"/>
    <w:link w:val="30"/>
    <w:uiPriority w:val="9"/>
    <w:semiHidden/>
    <w:unhideWhenUsed/>
    <w:qFormat/>
    <w:rsid w:val="00205910"/>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1257"/>
    <w:pPr>
      <w:ind w:left="720"/>
      <w:contextualSpacing/>
    </w:pPr>
  </w:style>
  <w:style w:type="table" w:styleId="a4">
    <w:name w:val="Table Grid"/>
    <w:basedOn w:val="a1"/>
    <w:uiPriority w:val="39"/>
    <w:rsid w:val="00FD12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FD1257"/>
    <w:rPr>
      <w:color w:val="0000FF"/>
      <w:u w:val="single"/>
    </w:rPr>
  </w:style>
  <w:style w:type="paragraph" w:styleId="a6">
    <w:name w:val="caption"/>
    <w:basedOn w:val="a"/>
    <w:next w:val="a"/>
    <w:uiPriority w:val="35"/>
    <w:unhideWhenUsed/>
    <w:qFormat/>
    <w:rsid w:val="00FD1257"/>
    <w:pPr>
      <w:spacing w:after="200" w:line="240" w:lineRule="auto"/>
    </w:pPr>
    <w:rPr>
      <w:i/>
      <w:iCs/>
      <w:color w:val="44546A" w:themeColor="text2"/>
      <w:sz w:val="18"/>
      <w:szCs w:val="18"/>
    </w:rPr>
  </w:style>
  <w:style w:type="paragraph" w:styleId="a7">
    <w:name w:val="header"/>
    <w:basedOn w:val="a"/>
    <w:link w:val="a8"/>
    <w:uiPriority w:val="99"/>
    <w:unhideWhenUsed/>
    <w:rsid w:val="00FD125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D1257"/>
  </w:style>
  <w:style w:type="paragraph" w:styleId="a9">
    <w:name w:val="footer"/>
    <w:basedOn w:val="a"/>
    <w:link w:val="aa"/>
    <w:uiPriority w:val="99"/>
    <w:unhideWhenUsed/>
    <w:rsid w:val="00FD125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D1257"/>
  </w:style>
  <w:style w:type="character" w:styleId="ab">
    <w:name w:val="Placeholder Text"/>
    <w:basedOn w:val="a0"/>
    <w:uiPriority w:val="99"/>
    <w:semiHidden/>
    <w:rsid w:val="00FD1257"/>
    <w:rPr>
      <w:color w:val="808080"/>
    </w:rPr>
  </w:style>
  <w:style w:type="character" w:styleId="ac">
    <w:name w:val="FollowedHyperlink"/>
    <w:basedOn w:val="a0"/>
    <w:uiPriority w:val="99"/>
    <w:semiHidden/>
    <w:unhideWhenUsed/>
    <w:rsid w:val="00FD1257"/>
    <w:rPr>
      <w:color w:val="954F72" w:themeColor="followedHyperlink"/>
      <w:u w:val="single"/>
    </w:rPr>
  </w:style>
  <w:style w:type="character" w:customStyle="1" w:styleId="10">
    <w:name w:val="Заголовок 1 Знак"/>
    <w:basedOn w:val="a0"/>
    <w:link w:val="1"/>
    <w:uiPriority w:val="9"/>
    <w:rsid w:val="00AC279E"/>
    <w:rPr>
      <w:rFonts w:eastAsiaTheme="majorEastAsia" w:cstheme="majorBidi"/>
      <w:b/>
      <w:color w:val="auto"/>
      <w:sz w:val="28"/>
      <w:szCs w:val="32"/>
    </w:rPr>
  </w:style>
  <w:style w:type="paragraph" w:styleId="ad">
    <w:name w:val="TOC Heading"/>
    <w:basedOn w:val="1"/>
    <w:next w:val="a"/>
    <w:uiPriority w:val="39"/>
    <w:unhideWhenUsed/>
    <w:qFormat/>
    <w:rsid w:val="00AC279E"/>
    <w:pPr>
      <w:outlineLvl w:val="9"/>
    </w:pPr>
    <w:rPr>
      <w:lang w:val="ru-RU" w:eastAsia="ru-RU"/>
    </w:rPr>
  </w:style>
  <w:style w:type="paragraph" w:styleId="11">
    <w:name w:val="toc 1"/>
    <w:basedOn w:val="a"/>
    <w:next w:val="a"/>
    <w:autoRedefine/>
    <w:uiPriority w:val="39"/>
    <w:unhideWhenUsed/>
    <w:rsid w:val="00AC279E"/>
    <w:pPr>
      <w:spacing w:after="100"/>
    </w:pPr>
    <w:rPr>
      <w:rFonts w:asciiTheme="minorHAnsi" w:hAnsiTheme="minorHAnsi" w:cstheme="minorBidi"/>
      <w:color w:val="auto"/>
      <w:sz w:val="22"/>
      <w:szCs w:val="22"/>
      <w:lang w:val="ru-RU"/>
    </w:rPr>
  </w:style>
  <w:style w:type="paragraph" w:styleId="21">
    <w:name w:val="toc 2"/>
    <w:basedOn w:val="a"/>
    <w:next w:val="a"/>
    <w:autoRedefine/>
    <w:uiPriority w:val="39"/>
    <w:unhideWhenUsed/>
    <w:rsid w:val="00AC279E"/>
    <w:pPr>
      <w:spacing w:after="100"/>
      <w:ind w:left="220"/>
    </w:pPr>
    <w:rPr>
      <w:rFonts w:asciiTheme="minorHAnsi" w:hAnsiTheme="minorHAnsi" w:cstheme="minorBidi"/>
      <w:color w:val="auto"/>
      <w:sz w:val="22"/>
      <w:szCs w:val="22"/>
      <w:lang w:val="ru-RU"/>
    </w:rPr>
  </w:style>
  <w:style w:type="paragraph" w:styleId="31">
    <w:name w:val="toc 3"/>
    <w:basedOn w:val="a"/>
    <w:next w:val="a"/>
    <w:autoRedefine/>
    <w:uiPriority w:val="39"/>
    <w:unhideWhenUsed/>
    <w:rsid w:val="00AC279E"/>
    <w:pPr>
      <w:spacing w:after="100"/>
      <w:ind w:left="440"/>
    </w:pPr>
    <w:rPr>
      <w:rFonts w:asciiTheme="minorHAnsi" w:eastAsiaTheme="minorEastAsia" w:hAnsiTheme="minorHAnsi"/>
      <w:color w:val="auto"/>
      <w:sz w:val="22"/>
      <w:szCs w:val="22"/>
      <w:lang w:val="ru-RU" w:eastAsia="ru-RU"/>
    </w:rPr>
  </w:style>
  <w:style w:type="paragraph" w:styleId="ae">
    <w:name w:val="Title"/>
    <w:basedOn w:val="a"/>
    <w:next w:val="a"/>
    <w:link w:val="af"/>
    <w:uiPriority w:val="10"/>
    <w:qFormat/>
    <w:rsid w:val="00AC279E"/>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af">
    <w:name w:val="Заголовок Знак"/>
    <w:basedOn w:val="a0"/>
    <w:link w:val="ae"/>
    <w:uiPriority w:val="10"/>
    <w:rsid w:val="00AC279E"/>
    <w:rPr>
      <w:rFonts w:asciiTheme="majorHAnsi" w:eastAsiaTheme="majorEastAsia" w:hAnsiTheme="majorHAnsi" w:cstheme="majorBidi"/>
      <w:color w:val="auto"/>
      <w:spacing w:val="-10"/>
      <w:kern w:val="28"/>
      <w:sz w:val="56"/>
      <w:szCs w:val="56"/>
    </w:rPr>
  </w:style>
  <w:style w:type="character" w:customStyle="1" w:styleId="20">
    <w:name w:val="Заголовок 2 Знак"/>
    <w:basedOn w:val="a0"/>
    <w:link w:val="2"/>
    <w:uiPriority w:val="9"/>
    <w:rsid w:val="00AC279E"/>
    <w:rPr>
      <w:rFonts w:eastAsiaTheme="majorEastAsia" w:cstheme="majorBidi"/>
      <w:b/>
      <w:color w:val="auto"/>
      <w:sz w:val="28"/>
      <w:szCs w:val="26"/>
    </w:rPr>
  </w:style>
  <w:style w:type="character" w:styleId="af0">
    <w:name w:val="Unresolved Mention"/>
    <w:basedOn w:val="a0"/>
    <w:uiPriority w:val="99"/>
    <w:semiHidden/>
    <w:unhideWhenUsed/>
    <w:rsid w:val="003B36F0"/>
    <w:rPr>
      <w:color w:val="605E5C"/>
      <w:shd w:val="clear" w:color="auto" w:fill="E1DFDD"/>
    </w:rPr>
  </w:style>
  <w:style w:type="paragraph" w:styleId="af1">
    <w:name w:val="Normal (Web)"/>
    <w:basedOn w:val="a"/>
    <w:uiPriority w:val="99"/>
    <w:semiHidden/>
    <w:unhideWhenUsed/>
    <w:rsid w:val="00CA01DD"/>
    <w:pPr>
      <w:spacing w:before="100" w:beforeAutospacing="1" w:after="100" w:afterAutospacing="1" w:line="240" w:lineRule="auto"/>
    </w:pPr>
    <w:rPr>
      <w:rFonts w:eastAsia="Times New Roman"/>
      <w:color w:val="auto"/>
      <w:szCs w:val="24"/>
      <w:lang w:val="ru-RU" w:eastAsia="ru-RU"/>
    </w:rPr>
  </w:style>
  <w:style w:type="paragraph" w:styleId="af2">
    <w:name w:val="footnote text"/>
    <w:basedOn w:val="a"/>
    <w:link w:val="af3"/>
    <w:uiPriority w:val="99"/>
    <w:semiHidden/>
    <w:unhideWhenUsed/>
    <w:rsid w:val="007B703C"/>
    <w:pPr>
      <w:spacing w:after="0" w:line="240" w:lineRule="auto"/>
    </w:pPr>
    <w:rPr>
      <w:sz w:val="20"/>
      <w:szCs w:val="20"/>
    </w:rPr>
  </w:style>
  <w:style w:type="character" w:customStyle="1" w:styleId="af3">
    <w:name w:val="Текст сноски Знак"/>
    <w:basedOn w:val="a0"/>
    <w:link w:val="af2"/>
    <w:uiPriority w:val="99"/>
    <w:semiHidden/>
    <w:rsid w:val="007B703C"/>
    <w:rPr>
      <w:sz w:val="20"/>
      <w:szCs w:val="20"/>
    </w:rPr>
  </w:style>
  <w:style w:type="character" w:styleId="af4">
    <w:name w:val="footnote reference"/>
    <w:basedOn w:val="a0"/>
    <w:uiPriority w:val="99"/>
    <w:semiHidden/>
    <w:unhideWhenUsed/>
    <w:rsid w:val="007B703C"/>
    <w:rPr>
      <w:vertAlign w:val="superscript"/>
    </w:rPr>
  </w:style>
  <w:style w:type="character" w:customStyle="1" w:styleId="30">
    <w:name w:val="Заголовок 3 Знак"/>
    <w:basedOn w:val="a0"/>
    <w:link w:val="3"/>
    <w:uiPriority w:val="9"/>
    <w:semiHidden/>
    <w:rsid w:val="00205910"/>
    <w:rPr>
      <w:rFonts w:asciiTheme="majorHAnsi" w:eastAsiaTheme="majorEastAsia" w:hAnsiTheme="majorHAnsi" w:cstheme="majorBidi"/>
      <w:color w:val="1F4D78" w:themeColor="accent1" w:themeShade="7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401325">
      <w:bodyDiv w:val="1"/>
      <w:marLeft w:val="0"/>
      <w:marRight w:val="0"/>
      <w:marTop w:val="0"/>
      <w:marBottom w:val="0"/>
      <w:divBdr>
        <w:top w:val="none" w:sz="0" w:space="0" w:color="auto"/>
        <w:left w:val="none" w:sz="0" w:space="0" w:color="auto"/>
        <w:bottom w:val="none" w:sz="0" w:space="0" w:color="auto"/>
        <w:right w:val="none" w:sz="0" w:space="0" w:color="auto"/>
      </w:divBdr>
    </w:div>
    <w:div w:id="677077831">
      <w:bodyDiv w:val="1"/>
      <w:marLeft w:val="0"/>
      <w:marRight w:val="0"/>
      <w:marTop w:val="0"/>
      <w:marBottom w:val="0"/>
      <w:divBdr>
        <w:top w:val="none" w:sz="0" w:space="0" w:color="auto"/>
        <w:left w:val="none" w:sz="0" w:space="0" w:color="auto"/>
        <w:bottom w:val="none" w:sz="0" w:space="0" w:color="auto"/>
        <w:right w:val="none" w:sz="0" w:space="0" w:color="auto"/>
      </w:divBdr>
    </w:div>
    <w:div w:id="841747037">
      <w:bodyDiv w:val="1"/>
      <w:marLeft w:val="0"/>
      <w:marRight w:val="0"/>
      <w:marTop w:val="0"/>
      <w:marBottom w:val="0"/>
      <w:divBdr>
        <w:top w:val="none" w:sz="0" w:space="0" w:color="auto"/>
        <w:left w:val="none" w:sz="0" w:space="0" w:color="auto"/>
        <w:bottom w:val="none" w:sz="0" w:space="0" w:color="auto"/>
        <w:right w:val="none" w:sz="0" w:space="0" w:color="auto"/>
      </w:divBdr>
    </w:div>
    <w:div w:id="1333946540">
      <w:bodyDiv w:val="1"/>
      <w:marLeft w:val="0"/>
      <w:marRight w:val="0"/>
      <w:marTop w:val="0"/>
      <w:marBottom w:val="0"/>
      <w:divBdr>
        <w:top w:val="none" w:sz="0" w:space="0" w:color="auto"/>
        <w:left w:val="none" w:sz="0" w:space="0" w:color="auto"/>
        <w:bottom w:val="none" w:sz="0" w:space="0" w:color="auto"/>
        <w:right w:val="none" w:sz="0" w:space="0" w:color="auto"/>
      </w:divBdr>
    </w:div>
    <w:div w:id="1386029226">
      <w:bodyDiv w:val="1"/>
      <w:marLeft w:val="0"/>
      <w:marRight w:val="0"/>
      <w:marTop w:val="0"/>
      <w:marBottom w:val="0"/>
      <w:divBdr>
        <w:top w:val="none" w:sz="0" w:space="0" w:color="auto"/>
        <w:left w:val="none" w:sz="0" w:space="0" w:color="auto"/>
        <w:bottom w:val="none" w:sz="0" w:space="0" w:color="auto"/>
        <w:right w:val="none" w:sz="0" w:space="0" w:color="auto"/>
      </w:divBdr>
    </w:div>
    <w:div w:id="1841965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http://www.ukrstat.gov.ua/" TargetMode="External"/><Relationship Id="rId68" Type="http://schemas.openxmlformats.org/officeDocument/2006/relationships/hyperlink" Target="http://www.insse.ro/cms/" TargetMode="External"/><Relationship Id="rId76" Type="http://schemas.openxmlformats.org/officeDocument/2006/relationships/hyperlink" Target="https://www.stat.ee/" TargetMode="External"/><Relationship Id="rId84" Type="http://schemas.openxmlformats.org/officeDocument/2006/relationships/hyperlink" Target="http://www.insse.ro/cms/" TargetMode="External"/><Relationship Id="rId89" Type="http://schemas.openxmlformats.org/officeDocument/2006/relationships/hyperlink" Target="https://unstats.un.org/unsd/economic_main.htm" TargetMode="External"/><Relationship Id="rId7" Type="http://schemas.openxmlformats.org/officeDocument/2006/relationships/endnotes" Target="endnotes.xml"/><Relationship Id="rId71" Type="http://schemas.openxmlformats.org/officeDocument/2006/relationships/hyperlink" Target="https://data.worldbank.org/indicator/ms.mil.xpnd.gd.zs" TargetMode="External"/><Relationship Id="rId92" Type="http://schemas.openxmlformats.org/officeDocument/2006/relationships/hyperlink" Target="https://unstats.un.org/unsd/environment/totalarea.htm"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jpeg"/><Relationship Id="rId66" Type="http://schemas.openxmlformats.org/officeDocument/2006/relationships/hyperlink" Target="http://statistica.gov.md/index.php?l=ru" TargetMode="External"/><Relationship Id="rId74" Type="http://schemas.openxmlformats.org/officeDocument/2006/relationships/hyperlink" Target="http://www.gks.ru/" TargetMode="External"/><Relationship Id="rId79" Type="http://schemas.openxmlformats.org/officeDocument/2006/relationships/hyperlink" Target="https://www.cia.gov/library/publications/the-world-factbook/fields/401.html" TargetMode="External"/><Relationship Id="rId87" Type="http://schemas.openxmlformats.org/officeDocument/2006/relationships/hyperlink" Target="https://www.stat.si/" TargetMode="External"/><Relationship Id="rId5" Type="http://schemas.openxmlformats.org/officeDocument/2006/relationships/webSettings" Target="webSettings.xml"/><Relationship Id="rId61" Type="http://schemas.openxmlformats.org/officeDocument/2006/relationships/hyperlink" Target="http://hdr.undp.org/en/2018-update/" TargetMode="External"/><Relationship Id="rId82" Type="http://schemas.openxmlformats.org/officeDocument/2006/relationships/hyperlink" Target="http://www.stat.gov.rs/" TargetMode="External"/><Relationship Id="rId90" Type="http://schemas.openxmlformats.org/officeDocument/2006/relationships/hyperlink" Target="http://www.world-mining-data.info/wmd/downloads/PDF/WMD2018.pdf" TargetMode="External"/><Relationship Id="rId95" Type="http://schemas.openxmlformats.org/officeDocument/2006/relationships/glossaryDocument" Target="glossary/document.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chart" Target="charts/chart1.xml"/><Relationship Id="rId64" Type="http://schemas.openxmlformats.org/officeDocument/2006/relationships/hyperlink" Target="http://hdr.undp.org/sites/default/files/2018_human_development_statistical_update_ru.pdf" TargetMode="External"/><Relationship Id="rId69" Type="http://schemas.openxmlformats.org/officeDocument/2006/relationships/hyperlink" Target="https://digitallibrary.un.org/?ln=ru" TargetMode="External"/><Relationship Id="rId77" Type="http://schemas.openxmlformats.org/officeDocument/2006/relationships/hyperlink" Target="https://web.archive.org/web/20110524151212/https://www.cia.gov/library/publications/the-world-factbook/fields/2144.html"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www.mid.ru/diverse/-/asset_publisher/zwI2FuDbhJx9/content/perecen-territorial-nyh-organov-mid-rossii" TargetMode="External"/><Relationship Id="rId80" Type="http://schemas.openxmlformats.org/officeDocument/2006/relationships/hyperlink" Target="https://publications.europa.eu/en/publication-detail/-/publication/7eecbd11-c00d-11e5-9e54-01aa75ed71a1/language-en/format-PDF/source-98045608" TargetMode="External"/><Relationship Id="rId85" Type="http://schemas.openxmlformats.org/officeDocument/2006/relationships/hyperlink" Target="http://www.stat.gov.mk/" TargetMode="External"/><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hyperlink" Target="http://hdr.undp.org/en/2018-update/"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https://www.un.org/development/desa/en/" TargetMode="External"/><Relationship Id="rId70" Type="http://schemas.openxmlformats.org/officeDocument/2006/relationships/hyperlink" Target="https://zakon4.rada.gov.ua/laws/show/998_158" TargetMode="External"/><Relationship Id="rId75" Type="http://schemas.openxmlformats.org/officeDocument/2006/relationships/hyperlink" Target="http://www.bhas.ba/" TargetMode="External"/><Relationship Id="rId83" Type="http://schemas.openxmlformats.org/officeDocument/2006/relationships/hyperlink" Target="http://www.stat.gov.rs/" TargetMode="External"/><Relationship Id="rId88" Type="http://schemas.openxmlformats.org/officeDocument/2006/relationships/hyperlink" Target="https://unesdoc.unesco.org/ark:/48223/pf0000231823" TargetMode="External"/><Relationship Id="rId91" Type="http://schemas.openxmlformats.org/officeDocument/2006/relationships/hyperlink" Target="http://www.worldportsource.com/"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yperlink" Target="https://data.worldbank.org/indicator/ms.mil.xpnd.gd.zs" TargetMode="External"/><Relationship Id="rId65" Type="http://schemas.openxmlformats.org/officeDocument/2006/relationships/hyperlink" Target="http://hdr.undp.org/en/2018-update/" TargetMode="External"/><Relationship Id="rId73" Type="http://schemas.openxmlformats.org/officeDocument/2006/relationships/hyperlink" Target="https://unstats.un.org/unsd/methodology/m49/" TargetMode="External"/><Relationship Id="rId78" Type="http://schemas.openxmlformats.org/officeDocument/2006/relationships/hyperlink" Target="https://www.cia.gov/library/publications/the-world-factbook/fields/401.html" TargetMode="External"/><Relationship Id="rId81" Type="http://schemas.openxmlformats.org/officeDocument/2006/relationships/hyperlink" Target="https://www.ksh.hu/" TargetMode="External"/><Relationship Id="rId86" Type="http://schemas.openxmlformats.org/officeDocument/2006/relationships/hyperlink" Target="https://slovak.statistics.sk/"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sewer\OneDrive\&#1056;&#1072;&#1073;&#1086;&#1095;&#1080;&#1081;%20&#1089;&#1090;&#1086;&#1083;\&#1044;&#1080;&#1087;&#1083;&#1086;&#1084;\&#1050;&#1086;&#1087;&#1080;&#1103;%20&#1055;&#1086;&#1082;&#1072;&#1079;&#1072;&#1090;&#1077;&#1083;&#108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Внутреннее!$C$109</c:f>
              <c:strCache>
                <c:ptCount val="1"/>
                <c:pt idx="0">
                  <c:v>РФ</c:v>
                </c:pt>
              </c:strCache>
            </c:strRef>
          </c:tx>
          <c:spPr>
            <a:ln w="28575" cap="rnd">
              <a:solidFill>
                <a:schemeClr val="accent1"/>
              </a:solidFill>
              <a:round/>
            </a:ln>
            <a:effectLst/>
          </c:spPr>
          <c:marker>
            <c:symbol val="none"/>
          </c:marker>
          <c:cat>
            <c:numRef>
              <c:f>Внутреннее!$D$108:$F$108</c:f>
              <c:numCache>
                <c:formatCode>General</c:formatCode>
                <c:ptCount val="3"/>
                <c:pt idx="0">
                  <c:v>2010</c:v>
                </c:pt>
                <c:pt idx="1">
                  <c:v>2014</c:v>
                </c:pt>
                <c:pt idx="2">
                  <c:v>2018</c:v>
                </c:pt>
              </c:numCache>
            </c:numRef>
          </c:cat>
          <c:val>
            <c:numRef>
              <c:f>Внутреннее!$D$109:$F$109</c:f>
              <c:numCache>
                <c:formatCode>General</c:formatCode>
                <c:ptCount val="3"/>
                <c:pt idx="0">
                  <c:v>10.333333333333334</c:v>
                </c:pt>
                <c:pt idx="1">
                  <c:v>8.6666666666666661</c:v>
                </c:pt>
                <c:pt idx="2">
                  <c:v>7.7222222222222223</c:v>
                </c:pt>
              </c:numCache>
            </c:numRef>
          </c:val>
          <c:smooth val="0"/>
          <c:extLst>
            <c:ext xmlns:c16="http://schemas.microsoft.com/office/drawing/2014/chart" uri="{C3380CC4-5D6E-409C-BE32-E72D297353CC}">
              <c16:uniqueId val="{00000000-A948-4765-A2A1-1722E40A6D4F}"/>
            </c:ext>
          </c:extLst>
        </c:ser>
        <c:ser>
          <c:idx val="1"/>
          <c:order val="1"/>
          <c:tx>
            <c:strRef>
              <c:f>Внутреннее!$C$110</c:f>
              <c:strCache>
                <c:ptCount val="1"/>
                <c:pt idx="0">
                  <c:v>ЕС</c:v>
                </c:pt>
              </c:strCache>
            </c:strRef>
          </c:tx>
          <c:spPr>
            <a:ln w="28575" cap="rnd">
              <a:solidFill>
                <a:schemeClr val="accent2"/>
              </a:solidFill>
              <a:round/>
            </a:ln>
            <a:effectLst/>
          </c:spPr>
          <c:marker>
            <c:symbol val="none"/>
          </c:marker>
          <c:cat>
            <c:numRef>
              <c:f>Внутреннее!$D$108:$F$108</c:f>
              <c:numCache>
                <c:formatCode>General</c:formatCode>
                <c:ptCount val="3"/>
                <c:pt idx="0">
                  <c:v>2010</c:v>
                </c:pt>
                <c:pt idx="1">
                  <c:v>2014</c:v>
                </c:pt>
                <c:pt idx="2">
                  <c:v>2018</c:v>
                </c:pt>
              </c:numCache>
            </c:numRef>
          </c:cat>
          <c:val>
            <c:numRef>
              <c:f>Внутреннее!$D$110:$F$110</c:f>
              <c:numCache>
                <c:formatCode>General</c:formatCode>
                <c:ptCount val="3"/>
                <c:pt idx="0">
                  <c:v>13.473684210526315</c:v>
                </c:pt>
                <c:pt idx="1">
                  <c:v>13.263157894736842</c:v>
                </c:pt>
                <c:pt idx="2">
                  <c:v>12.684210526315789</c:v>
                </c:pt>
              </c:numCache>
            </c:numRef>
          </c:val>
          <c:smooth val="0"/>
          <c:extLst>
            <c:ext xmlns:c16="http://schemas.microsoft.com/office/drawing/2014/chart" uri="{C3380CC4-5D6E-409C-BE32-E72D297353CC}">
              <c16:uniqueId val="{00000001-A948-4765-A2A1-1722E40A6D4F}"/>
            </c:ext>
          </c:extLst>
        </c:ser>
        <c:ser>
          <c:idx val="2"/>
          <c:order val="2"/>
          <c:tx>
            <c:strRef>
              <c:f>Внутреннее!$C$111</c:f>
              <c:strCache>
                <c:ptCount val="1"/>
                <c:pt idx="0">
                  <c:v>Китай</c:v>
                </c:pt>
              </c:strCache>
            </c:strRef>
          </c:tx>
          <c:spPr>
            <a:ln w="28575" cap="rnd">
              <a:solidFill>
                <a:schemeClr val="accent3"/>
              </a:solidFill>
              <a:round/>
            </a:ln>
            <a:effectLst/>
          </c:spPr>
          <c:marker>
            <c:symbol val="none"/>
          </c:marker>
          <c:cat>
            <c:numRef>
              <c:f>Внутреннее!$D$108:$F$108</c:f>
              <c:numCache>
                <c:formatCode>General</c:formatCode>
                <c:ptCount val="3"/>
                <c:pt idx="0">
                  <c:v>2010</c:v>
                </c:pt>
                <c:pt idx="1">
                  <c:v>2014</c:v>
                </c:pt>
                <c:pt idx="2">
                  <c:v>2018</c:v>
                </c:pt>
              </c:numCache>
            </c:numRef>
          </c:cat>
          <c:val>
            <c:numRef>
              <c:f>Внутреннее!$D$111:$F$111</c:f>
              <c:numCache>
                <c:formatCode>General</c:formatCode>
                <c:ptCount val="3"/>
                <c:pt idx="0">
                  <c:v>11</c:v>
                </c:pt>
                <c:pt idx="1">
                  <c:v>8.473684210526315</c:v>
                </c:pt>
                <c:pt idx="2">
                  <c:v>7.1578947368421053</c:v>
                </c:pt>
              </c:numCache>
            </c:numRef>
          </c:val>
          <c:smooth val="0"/>
          <c:extLst>
            <c:ext xmlns:c16="http://schemas.microsoft.com/office/drawing/2014/chart" uri="{C3380CC4-5D6E-409C-BE32-E72D297353CC}">
              <c16:uniqueId val="{00000002-A948-4765-A2A1-1722E40A6D4F}"/>
            </c:ext>
          </c:extLst>
        </c:ser>
        <c:ser>
          <c:idx val="3"/>
          <c:order val="3"/>
          <c:tx>
            <c:strRef>
              <c:f>Внутреннее!$C$112</c:f>
              <c:strCache>
                <c:ptCount val="1"/>
                <c:pt idx="0">
                  <c:v>США</c:v>
                </c:pt>
              </c:strCache>
            </c:strRef>
          </c:tx>
          <c:spPr>
            <a:ln w="28575" cap="rnd">
              <a:solidFill>
                <a:schemeClr val="accent4"/>
              </a:solidFill>
              <a:round/>
            </a:ln>
            <a:effectLst/>
          </c:spPr>
          <c:marker>
            <c:symbol val="none"/>
          </c:marker>
          <c:cat>
            <c:numRef>
              <c:f>Внутреннее!$D$108:$F$108</c:f>
              <c:numCache>
                <c:formatCode>General</c:formatCode>
                <c:ptCount val="3"/>
                <c:pt idx="0">
                  <c:v>2010</c:v>
                </c:pt>
                <c:pt idx="1">
                  <c:v>2014</c:v>
                </c:pt>
                <c:pt idx="2">
                  <c:v>2018</c:v>
                </c:pt>
              </c:numCache>
            </c:numRef>
          </c:cat>
          <c:val>
            <c:numRef>
              <c:f>Внутреннее!$D$112:$F$112</c:f>
              <c:numCache>
                <c:formatCode>General</c:formatCode>
                <c:ptCount val="3"/>
                <c:pt idx="0">
                  <c:v>4.2105263157894735</c:v>
                </c:pt>
                <c:pt idx="1">
                  <c:v>6.3684210526315788</c:v>
                </c:pt>
                <c:pt idx="2">
                  <c:v>7.2631578947368425</c:v>
                </c:pt>
              </c:numCache>
            </c:numRef>
          </c:val>
          <c:smooth val="0"/>
          <c:extLst>
            <c:ext xmlns:c16="http://schemas.microsoft.com/office/drawing/2014/chart" uri="{C3380CC4-5D6E-409C-BE32-E72D297353CC}">
              <c16:uniqueId val="{00000003-A948-4765-A2A1-1722E40A6D4F}"/>
            </c:ext>
          </c:extLst>
        </c:ser>
        <c:dLbls>
          <c:showLegendKey val="0"/>
          <c:showVal val="0"/>
          <c:showCatName val="0"/>
          <c:showSerName val="0"/>
          <c:showPercent val="0"/>
          <c:showBubbleSize val="0"/>
        </c:dLbls>
        <c:smooth val="0"/>
        <c:axId val="476751376"/>
        <c:axId val="476745800"/>
      </c:lineChart>
      <c:catAx>
        <c:axId val="47675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6745800"/>
        <c:crosses val="autoZero"/>
        <c:auto val="1"/>
        <c:lblAlgn val="ctr"/>
        <c:lblOffset val="100"/>
        <c:noMultiLvlLbl val="0"/>
      </c:catAx>
      <c:valAx>
        <c:axId val="476745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6751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44795A012DC451ABC4BD6D5548EFF46"/>
        <w:category>
          <w:name w:val="Общие"/>
          <w:gallery w:val="placeholder"/>
        </w:category>
        <w:types>
          <w:type w:val="bbPlcHdr"/>
        </w:types>
        <w:behaviors>
          <w:behavior w:val="content"/>
        </w:behaviors>
        <w:guid w:val="{984C97D7-399B-4875-BAE4-FF78A592965A}"/>
      </w:docPartPr>
      <w:docPartBody>
        <w:p w:rsidR="00000000" w:rsidRDefault="00B202D3" w:rsidP="00B202D3">
          <w:pPr>
            <w:pStyle w:val="244795A012DC451ABC4BD6D5548EFF46"/>
          </w:pPr>
          <w:r w:rsidRPr="00EE44B9">
            <w:rPr>
              <w:rStyle w:val="a3"/>
            </w:rPr>
            <w:t>Место для уравнения.</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5D49"/>
    <w:rsid w:val="00303141"/>
    <w:rsid w:val="00465D49"/>
    <w:rsid w:val="006E24FD"/>
    <w:rsid w:val="008A7768"/>
    <w:rsid w:val="008C438D"/>
    <w:rsid w:val="00B202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202D3"/>
    <w:rPr>
      <w:color w:val="808080"/>
    </w:rPr>
  </w:style>
  <w:style w:type="paragraph" w:customStyle="1" w:styleId="CC84BE5354CD4C41BEE4B520703A69C0">
    <w:name w:val="CC84BE5354CD4C41BEE4B520703A69C0"/>
    <w:rsid w:val="00465D49"/>
  </w:style>
  <w:style w:type="paragraph" w:customStyle="1" w:styleId="13DF6C2480474EA394270245BBEC13BD">
    <w:name w:val="13DF6C2480474EA394270245BBEC13BD"/>
    <w:rsid w:val="00303141"/>
  </w:style>
  <w:style w:type="paragraph" w:customStyle="1" w:styleId="A89FF61A2288453FAC923D995A1FC7AD">
    <w:name w:val="A89FF61A2288453FAC923D995A1FC7AD"/>
    <w:rsid w:val="00303141"/>
  </w:style>
  <w:style w:type="paragraph" w:customStyle="1" w:styleId="C5301B940B134FF6BEAC75EA4BA31545">
    <w:name w:val="C5301B940B134FF6BEAC75EA4BA31545"/>
    <w:rsid w:val="00303141"/>
  </w:style>
  <w:style w:type="paragraph" w:customStyle="1" w:styleId="63F853A6D55D41D5B8ABB6162E4038E9">
    <w:name w:val="63F853A6D55D41D5B8ABB6162E4038E9"/>
    <w:rsid w:val="00303141"/>
  </w:style>
  <w:style w:type="paragraph" w:customStyle="1" w:styleId="2CC974145BD84FD09B18065C1C6124C3">
    <w:name w:val="2CC974145BD84FD09B18065C1C6124C3"/>
    <w:rsid w:val="00303141"/>
  </w:style>
  <w:style w:type="paragraph" w:customStyle="1" w:styleId="CF8A9F351DC545E8A1FDD60911D9CA4D">
    <w:name w:val="CF8A9F351DC545E8A1FDD60911D9CA4D"/>
    <w:rsid w:val="00303141"/>
  </w:style>
  <w:style w:type="paragraph" w:customStyle="1" w:styleId="244795A012DC451ABC4BD6D5548EFF46">
    <w:name w:val="244795A012DC451ABC4BD6D5548EFF46"/>
    <w:rsid w:val="00B202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EFA755-8B8D-44CD-92CD-41D5DF933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105</Pages>
  <Words>18259</Words>
  <Characters>104082</Characters>
  <Application>Microsoft Office Word</Application>
  <DocSecurity>0</DocSecurity>
  <Lines>867</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Kein Sewerus</dc:creator>
  <cp:keywords/>
  <dc:description/>
  <cp:lastModifiedBy>Kein Sewerus</cp:lastModifiedBy>
  <cp:revision>33</cp:revision>
  <dcterms:created xsi:type="dcterms:W3CDTF">2019-05-25T12:15:00Z</dcterms:created>
  <dcterms:modified xsi:type="dcterms:W3CDTF">2019-05-29T16:09:00Z</dcterms:modified>
</cp:coreProperties>
</file>