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3F" w:rsidRPr="00A35F3F" w:rsidRDefault="00A35F3F" w:rsidP="00A35F3F">
      <w:pPr>
        <w:jc w:val="center"/>
        <w:rPr>
          <w:rFonts w:ascii="Times New Roman" w:hAnsi="Times New Roman" w:cs="Times New Roman"/>
          <w:sz w:val="28"/>
          <w:szCs w:val="28"/>
        </w:rPr>
      </w:pPr>
      <w:r w:rsidRPr="00A35F3F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2C1458" w:rsidRDefault="002C1458" w:rsidP="00A35F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F3F" w:rsidRPr="00A35F3F" w:rsidRDefault="00A35F3F" w:rsidP="00A35F3F">
      <w:pPr>
        <w:jc w:val="center"/>
        <w:rPr>
          <w:rFonts w:ascii="Times New Roman" w:hAnsi="Times New Roman" w:cs="Times New Roman"/>
          <w:sz w:val="28"/>
          <w:szCs w:val="28"/>
        </w:rPr>
      </w:pPr>
      <w:r w:rsidRPr="00A35F3F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:rsidR="00A35F3F" w:rsidRPr="00A35F3F" w:rsidRDefault="00A35F3F" w:rsidP="00A35F3F">
      <w:pPr>
        <w:jc w:val="center"/>
        <w:rPr>
          <w:rFonts w:ascii="Times New Roman" w:hAnsi="Times New Roman" w:cs="Times New Roman"/>
          <w:sz w:val="28"/>
          <w:szCs w:val="28"/>
        </w:rPr>
      </w:pPr>
      <w:r w:rsidRPr="00A35F3F">
        <w:rPr>
          <w:rFonts w:ascii="Times New Roman" w:hAnsi="Times New Roman" w:cs="Times New Roman"/>
          <w:sz w:val="28"/>
          <w:szCs w:val="28"/>
        </w:rPr>
        <w:t>(исполнение концертной программы (</w:t>
      </w:r>
      <w:r w:rsidR="002C1458">
        <w:rPr>
          <w:rFonts w:ascii="Times New Roman" w:hAnsi="Times New Roman" w:cs="Times New Roman"/>
          <w:sz w:val="28"/>
          <w:szCs w:val="28"/>
        </w:rPr>
        <w:t>клавесин</w:t>
      </w:r>
      <w:r w:rsidRPr="00A35F3F">
        <w:rPr>
          <w:rFonts w:ascii="Times New Roman" w:hAnsi="Times New Roman" w:cs="Times New Roman"/>
          <w:sz w:val="28"/>
          <w:szCs w:val="28"/>
        </w:rPr>
        <w:t>))</w:t>
      </w:r>
    </w:p>
    <w:p w:rsidR="007754E6" w:rsidRDefault="007754E6" w:rsidP="00A35F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4E6" w:rsidRDefault="00A35F3F" w:rsidP="00A35F3F">
      <w:pPr>
        <w:jc w:val="center"/>
        <w:rPr>
          <w:rFonts w:ascii="Times New Roman" w:hAnsi="Times New Roman" w:cs="Times New Roman"/>
          <w:sz w:val="28"/>
          <w:szCs w:val="28"/>
        </w:rPr>
      </w:pPr>
      <w:r w:rsidRPr="00A35F3F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</w:p>
    <w:p w:rsidR="00A35F3F" w:rsidRDefault="007754E6" w:rsidP="00A35F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5F3F" w:rsidRPr="00A35F3F">
        <w:rPr>
          <w:rFonts w:ascii="Times New Roman" w:hAnsi="Times New Roman" w:cs="Times New Roman"/>
          <w:sz w:val="28"/>
          <w:szCs w:val="28"/>
        </w:rPr>
        <w:t>3.03.02 «Музыкально-инструментальное искусство»</w:t>
      </w:r>
    </w:p>
    <w:p w:rsidR="007754E6" w:rsidRPr="00A35F3F" w:rsidRDefault="007754E6" w:rsidP="00A35F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профиль: «Инструментальное исполнительство на органе, клавесине и карильоне»</w:t>
      </w:r>
    </w:p>
    <w:p w:rsidR="00A35F3F" w:rsidRDefault="00A35F3F" w:rsidP="00A35F3F">
      <w:pPr>
        <w:jc w:val="center"/>
        <w:rPr>
          <w:rFonts w:ascii="Times New Roman" w:hAnsi="Times New Roman" w:cs="Times New Roman"/>
          <w:sz w:val="28"/>
          <w:szCs w:val="28"/>
        </w:rPr>
      </w:pPr>
      <w:r w:rsidRPr="00A35F3F">
        <w:rPr>
          <w:rFonts w:ascii="Times New Roman" w:hAnsi="Times New Roman" w:cs="Times New Roman"/>
          <w:sz w:val="28"/>
          <w:szCs w:val="28"/>
        </w:rPr>
        <w:t>Квалификация (степень): бакалавр</w:t>
      </w:r>
    </w:p>
    <w:p w:rsidR="007754E6" w:rsidRDefault="007754E6" w:rsidP="00A35F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F3F" w:rsidRPr="00E82597" w:rsidRDefault="00FD48E6" w:rsidP="00A35F3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Ваньци</w:t>
      </w:r>
      <w:bookmarkStart w:id="0" w:name="_GoBack"/>
      <w:bookmarkEnd w:id="0"/>
      <w:proofErr w:type="spellEnd"/>
    </w:p>
    <w:p w:rsidR="00A35F3F" w:rsidRPr="00A35F3F" w:rsidRDefault="00A35F3F" w:rsidP="00A35F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F3F" w:rsidRPr="00A35F3F" w:rsidRDefault="00A35F3F" w:rsidP="00A35F3F">
      <w:pPr>
        <w:jc w:val="center"/>
        <w:rPr>
          <w:rFonts w:ascii="Times New Roman" w:hAnsi="Times New Roman" w:cs="Times New Roman"/>
          <w:sz w:val="28"/>
          <w:szCs w:val="28"/>
        </w:rPr>
      </w:pPr>
      <w:r w:rsidRPr="00A35F3F">
        <w:rPr>
          <w:rFonts w:ascii="Times New Roman" w:hAnsi="Times New Roman" w:cs="Times New Roman"/>
          <w:sz w:val="28"/>
          <w:szCs w:val="28"/>
        </w:rPr>
        <w:t>Программа</w:t>
      </w:r>
      <w:r w:rsidR="009B29CB">
        <w:rPr>
          <w:rFonts w:ascii="Times New Roman" w:hAnsi="Times New Roman" w:cs="Times New Roman"/>
          <w:sz w:val="28"/>
          <w:szCs w:val="28"/>
        </w:rPr>
        <w:t>:</w:t>
      </w:r>
    </w:p>
    <w:p w:rsidR="002C1458" w:rsidRDefault="002C1458" w:rsidP="00A35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Шампьон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Шамбоньер</w:t>
      </w:r>
      <w:proofErr w:type="spellEnd"/>
      <w:r w:rsidRPr="002C1458">
        <w:rPr>
          <w:rFonts w:ascii="Times New Roman" w:hAnsi="Times New Roman" w:cs="Times New Roman"/>
          <w:sz w:val="28"/>
          <w:szCs w:val="28"/>
        </w:rPr>
        <w:t xml:space="preserve"> (1601/2-1672)</w:t>
      </w:r>
      <w:r>
        <w:rPr>
          <w:rFonts w:ascii="Times New Roman" w:hAnsi="Times New Roman" w:cs="Times New Roman"/>
          <w:sz w:val="28"/>
          <w:szCs w:val="28"/>
        </w:rPr>
        <w:t xml:space="preserve"> Сюита пьес для клавесина</w:t>
      </w:r>
      <w:r w:rsidRPr="002C1458">
        <w:rPr>
          <w:rFonts w:ascii="Times New Roman" w:hAnsi="Times New Roman" w:cs="Times New Roman"/>
          <w:sz w:val="28"/>
          <w:szCs w:val="28"/>
        </w:rPr>
        <w:t xml:space="preserve"> </w:t>
      </w:r>
      <w:r w:rsidRPr="002C145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2C1458">
        <w:rPr>
          <w:rFonts w:ascii="Times New Roman" w:hAnsi="Times New Roman" w:cs="Times New Roman"/>
          <w:sz w:val="28"/>
          <w:szCs w:val="28"/>
        </w:rPr>
        <w:t xml:space="preserve"> </w:t>
      </w:r>
      <w:r w:rsidRPr="002C1458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2C1458" w:rsidRPr="002C1458" w:rsidRDefault="002C1458" w:rsidP="002C1458">
      <w:pPr>
        <w:pStyle w:val="a3"/>
        <w:ind w:firstLine="696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2C1458">
        <w:rPr>
          <w:rFonts w:ascii="Times New Roman" w:hAnsi="Times New Roman" w:cs="Times New Roman"/>
          <w:i/>
          <w:sz w:val="28"/>
          <w:szCs w:val="28"/>
          <w:lang w:val="en-US"/>
        </w:rPr>
        <w:t>Pavanne</w:t>
      </w:r>
      <w:proofErr w:type="spellEnd"/>
    </w:p>
    <w:p w:rsidR="002C1458" w:rsidRPr="002C1458" w:rsidRDefault="002C1458" w:rsidP="002C1458">
      <w:pPr>
        <w:pStyle w:val="a3"/>
        <w:ind w:firstLine="696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C1458">
        <w:rPr>
          <w:rFonts w:ascii="Times New Roman" w:hAnsi="Times New Roman" w:cs="Times New Roman"/>
          <w:i/>
          <w:sz w:val="28"/>
          <w:szCs w:val="28"/>
          <w:lang w:val="en-US"/>
        </w:rPr>
        <w:t>Gigue</w:t>
      </w:r>
    </w:p>
    <w:p w:rsidR="002C1458" w:rsidRPr="002C1458" w:rsidRDefault="002C1458" w:rsidP="002C1458">
      <w:pPr>
        <w:pStyle w:val="a3"/>
        <w:ind w:firstLine="696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C1458">
        <w:rPr>
          <w:rFonts w:ascii="Times New Roman" w:hAnsi="Times New Roman" w:cs="Times New Roman"/>
          <w:i/>
          <w:sz w:val="28"/>
          <w:szCs w:val="28"/>
          <w:lang w:val="en-US"/>
        </w:rPr>
        <w:t>Courante</w:t>
      </w:r>
    </w:p>
    <w:p w:rsidR="002C1458" w:rsidRPr="002C1458" w:rsidRDefault="002C1458" w:rsidP="002C1458">
      <w:pPr>
        <w:pStyle w:val="a3"/>
        <w:ind w:firstLine="696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C1458">
        <w:rPr>
          <w:rFonts w:ascii="Times New Roman" w:hAnsi="Times New Roman" w:cs="Times New Roman"/>
          <w:i/>
          <w:sz w:val="28"/>
          <w:szCs w:val="28"/>
          <w:lang w:val="en-US"/>
        </w:rPr>
        <w:t xml:space="preserve">Gigue </w:t>
      </w:r>
      <w:proofErr w:type="spellStart"/>
      <w:r w:rsidRPr="002C1458">
        <w:rPr>
          <w:rFonts w:ascii="Times New Roman" w:hAnsi="Times New Roman" w:cs="Times New Roman"/>
          <w:i/>
          <w:sz w:val="28"/>
          <w:szCs w:val="28"/>
          <w:lang w:val="en-US"/>
        </w:rPr>
        <w:t>où</w:t>
      </w:r>
      <w:proofErr w:type="spellEnd"/>
      <w:r w:rsidRPr="002C145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2C1458">
        <w:rPr>
          <w:rFonts w:ascii="Times New Roman" w:hAnsi="Times New Roman" w:cs="Times New Roman"/>
          <w:i/>
          <w:sz w:val="28"/>
          <w:szCs w:val="28"/>
          <w:lang w:val="en-US"/>
        </w:rPr>
        <w:t>il</w:t>
      </w:r>
      <w:proofErr w:type="spellEnd"/>
      <w:proofErr w:type="gramEnd"/>
      <w:r w:rsidRPr="002C145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y a un Canon</w:t>
      </w:r>
    </w:p>
    <w:p w:rsidR="002C1458" w:rsidRDefault="002C1458" w:rsidP="002C14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1458">
        <w:rPr>
          <w:rFonts w:ascii="Times New Roman" w:hAnsi="Times New Roman" w:cs="Times New Roman"/>
          <w:sz w:val="28"/>
          <w:szCs w:val="28"/>
        </w:rPr>
        <w:t xml:space="preserve">Георг Фридрих Гендель (1685-1759) Сюита соль минор, </w:t>
      </w:r>
      <w:r w:rsidRPr="002C1458">
        <w:rPr>
          <w:rFonts w:ascii="Times New Roman" w:hAnsi="Times New Roman" w:cs="Times New Roman"/>
          <w:sz w:val="28"/>
          <w:szCs w:val="28"/>
          <w:lang w:val="en-US"/>
        </w:rPr>
        <w:t>HWV</w:t>
      </w:r>
      <w:r>
        <w:rPr>
          <w:rFonts w:ascii="Times New Roman" w:hAnsi="Times New Roman" w:cs="Times New Roman"/>
          <w:sz w:val="28"/>
          <w:szCs w:val="28"/>
        </w:rPr>
        <w:t xml:space="preserve"> 432</w:t>
      </w:r>
    </w:p>
    <w:p w:rsidR="002C1458" w:rsidRPr="002C1458" w:rsidRDefault="002C1458" w:rsidP="002C1458">
      <w:pPr>
        <w:pStyle w:val="a3"/>
        <w:ind w:firstLine="696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C1458">
        <w:rPr>
          <w:rFonts w:ascii="Times New Roman" w:hAnsi="Times New Roman" w:cs="Times New Roman"/>
          <w:i/>
          <w:sz w:val="28"/>
          <w:szCs w:val="28"/>
        </w:rPr>
        <w:t>Ouverture</w:t>
      </w:r>
      <w:proofErr w:type="spellEnd"/>
    </w:p>
    <w:p w:rsidR="002C1458" w:rsidRPr="002C1458" w:rsidRDefault="002C1458" w:rsidP="002C1458">
      <w:pPr>
        <w:pStyle w:val="a3"/>
        <w:ind w:firstLine="696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C1458">
        <w:rPr>
          <w:rFonts w:ascii="Times New Roman" w:hAnsi="Times New Roman" w:cs="Times New Roman"/>
          <w:i/>
          <w:sz w:val="28"/>
          <w:szCs w:val="28"/>
        </w:rPr>
        <w:t>Andante</w:t>
      </w:r>
      <w:proofErr w:type="spellEnd"/>
    </w:p>
    <w:p w:rsidR="002C1458" w:rsidRPr="002C1458" w:rsidRDefault="002C1458" w:rsidP="002C1458">
      <w:pPr>
        <w:pStyle w:val="a3"/>
        <w:ind w:firstLine="696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C1458">
        <w:rPr>
          <w:rFonts w:ascii="Times New Roman" w:hAnsi="Times New Roman" w:cs="Times New Roman"/>
          <w:i/>
          <w:sz w:val="28"/>
          <w:szCs w:val="28"/>
        </w:rPr>
        <w:t>Allegro</w:t>
      </w:r>
      <w:proofErr w:type="spellEnd"/>
    </w:p>
    <w:p w:rsidR="002C1458" w:rsidRPr="002C1458" w:rsidRDefault="002C1458" w:rsidP="002C1458">
      <w:pPr>
        <w:pStyle w:val="a3"/>
        <w:ind w:firstLine="696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C1458">
        <w:rPr>
          <w:rFonts w:ascii="Times New Roman" w:hAnsi="Times New Roman" w:cs="Times New Roman"/>
          <w:i/>
          <w:sz w:val="28"/>
          <w:szCs w:val="28"/>
        </w:rPr>
        <w:t>Sarabande</w:t>
      </w:r>
      <w:proofErr w:type="spellEnd"/>
    </w:p>
    <w:p w:rsidR="002C1458" w:rsidRPr="002C1458" w:rsidRDefault="002C1458" w:rsidP="002C1458">
      <w:pPr>
        <w:pStyle w:val="a3"/>
        <w:ind w:firstLine="696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C1458">
        <w:rPr>
          <w:rFonts w:ascii="Times New Roman" w:hAnsi="Times New Roman" w:cs="Times New Roman"/>
          <w:i/>
          <w:sz w:val="28"/>
          <w:szCs w:val="28"/>
        </w:rPr>
        <w:t>Gigue</w:t>
      </w:r>
      <w:proofErr w:type="spellEnd"/>
    </w:p>
    <w:p w:rsidR="00A35F3F" w:rsidRPr="002C1458" w:rsidRDefault="002C1458" w:rsidP="002C1458">
      <w:pPr>
        <w:pStyle w:val="a3"/>
        <w:ind w:firstLine="696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C1458">
        <w:rPr>
          <w:rFonts w:ascii="Times New Roman" w:hAnsi="Times New Roman" w:cs="Times New Roman"/>
          <w:i/>
          <w:sz w:val="28"/>
          <w:szCs w:val="28"/>
        </w:rPr>
        <w:t>Passacaille</w:t>
      </w:r>
      <w:proofErr w:type="spellEnd"/>
    </w:p>
    <w:p w:rsidR="00A35F3F" w:rsidRDefault="002C1458" w:rsidP="002C14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Доменико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 w:rsidRPr="002C1458">
        <w:rPr>
          <w:rFonts w:ascii="Times New Roman" w:hAnsi="Times New Roman" w:cs="Times New Roman"/>
          <w:sz w:val="28"/>
          <w:szCs w:val="28"/>
        </w:rPr>
        <w:t xml:space="preserve"> (1685-1757)</w:t>
      </w:r>
      <w:r>
        <w:rPr>
          <w:rFonts w:ascii="Times New Roman" w:hAnsi="Times New Roman" w:cs="Times New Roman"/>
          <w:sz w:val="28"/>
          <w:szCs w:val="28"/>
        </w:rPr>
        <w:t xml:space="preserve"> Две сонаты фа минор, </w:t>
      </w:r>
      <w:r w:rsidRPr="002C145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C1458">
        <w:rPr>
          <w:rFonts w:ascii="Times New Roman" w:hAnsi="Times New Roman" w:cs="Times New Roman"/>
          <w:sz w:val="28"/>
          <w:szCs w:val="28"/>
        </w:rPr>
        <w:t>. 466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C1458">
        <w:rPr>
          <w:rFonts w:ascii="Times New Roman" w:hAnsi="Times New Roman" w:cs="Times New Roman"/>
          <w:sz w:val="28"/>
          <w:szCs w:val="28"/>
        </w:rPr>
        <w:t xml:space="preserve"> </w:t>
      </w:r>
      <w:r w:rsidRPr="002C145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C1458">
        <w:rPr>
          <w:rFonts w:ascii="Times New Roman" w:hAnsi="Times New Roman" w:cs="Times New Roman"/>
          <w:sz w:val="28"/>
          <w:szCs w:val="28"/>
        </w:rPr>
        <w:t>. 467</w:t>
      </w:r>
    </w:p>
    <w:p w:rsidR="00A35F3F" w:rsidRPr="002C1458" w:rsidRDefault="002C1458" w:rsidP="002C14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1458">
        <w:rPr>
          <w:rFonts w:ascii="Times New Roman" w:hAnsi="Times New Roman" w:cs="Times New Roman"/>
          <w:sz w:val="28"/>
          <w:szCs w:val="28"/>
        </w:rPr>
        <w:t xml:space="preserve">Жак </w:t>
      </w:r>
      <w:proofErr w:type="spellStart"/>
      <w:r w:rsidRPr="002C1458">
        <w:rPr>
          <w:rFonts w:ascii="Times New Roman" w:hAnsi="Times New Roman" w:cs="Times New Roman"/>
          <w:sz w:val="28"/>
          <w:szCs w:val="28"/>
        </w:rPr>
        <w:t>Дюфли</w:t>
      </w:r>
      <w:proofErr w:type="spellEnd"/>
      <w:r w:rsidRPr="002C1458">
        <w:rPr>
          <w:rFonts w:ascii="Times New Roman" w:hAnsi="Times New Roman" w:cs="Times New Roman"/>
          <w:sz w:val="28"/>
          <w:szCs w:val="28"/>
        </w:rPr>
        <w:t xml:space="preserve"> (1715-1789)</w:t>
      </w:r>
      <w:r>
        <w:rPr>
          <w:rFonts w:ascii="Times New Roman" w:hAnsi="Times New Roman" w:cs="Times New Roman"/>
          <w:sz w:val="28"/>
          <w:szCs w:val="28"/>
        </w:rPr>
        <w:t xml:space="preserve"> Чакона фа мажор (из Третьей книги пьес для клавесина)</w:t>
      </w:r>
      <w:r w:rsidRPr="002C1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F3F" w:rsidRPr="002C1458" w:rsidRDefault="00A35F3F" w:rsidP="00A35F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F3F" w:rsidRPr="00A35F3F" w:rsidRDefault="00A35F3F" w:rsidP="00A35F3F">
      <w:pPr>
        <w:jc w:val="right"/>
        <w:rPr>
          <w:rFonts w:ascii="Times New Roman" w:hAnsi="Times New Roman" w:cs="Times New Roman"/>
          <w:sz w:val="28"/>
          <w:szCs w:val="28"/>
        </w:rPr>
      </w:pPr>
      <w:r w:rsidRPr="00A35F3F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FE6F4D">
        <w:rPr>
          <w:rFonts w:ascii="Times New Roman" w:hAnsi="Times New Roman" w:cs="Times New Roman"/>
          <w:sz w:val="28"/>
          <w:szCs w:val="28"/>
        </w:rPr>
        <w:t>старший преподаватель</w:t>
      </w:r>
      <w:r w:rsidRPr="00A35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C1458">
        <w:rPr>
          <w:rFonts w:ascii="Times New Roman" w:hAnsi="Times New Roman" w:cs="Times New Roman"/>
          <w:sz w:val="28"/>
          <w:szCs w:val="28"/>
        </w:rPr>
        <w:t>оломийцев Андрей Владимирович</w:t>
      </w:r>
    </w:p>
    <w:p w:rsidR="00A35F3F" w:rsidRDefault="00A35F3F" w:rsidP="00A35F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F3F" w:rsidRPr="007754E6" w:rsidRDefault="00A35F3F" w:rsidP="00A35F3F">
      <w:pPr>
        <w:jc w:val="center"/>
        <w:rPr>
          <w:rFonts w:ascii="Times New Roman" w:hAnsi="Times New Roman" w:cs="Times New Roman"/>
          <w:sz w:val="24"/>
          <w:szCs w:val="24"/>
        </w:rPr>
      </w:pPr>
      <w:r w:rsidRPr="007754E6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9874B1" w:rsidRPr="007754E6" w:rsidRDefault="002C1458" w:rsidP="00A35F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A35F3F" w:rsidRPr="007754E6">
        <w:rPr>
          <w:rFonts w:ascii="Times New Roman" w:hAnsi="Times New Roman" w:cs="Times New Roman"/>
          <w:sz w:val="24"/>
          <w:szCs w:val="24"/>
        </w:rPr>
        <w:t xml:space="preserve"> г</w:t>
      </w:r>
    </w:p>
    <w:sectPr w:rsidR="009874B1" w:rsidRPr="007754E6" w:rsidSect="002C14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76668"/>
    <w:multiLevelType w:val="hybridMultilevel"/>
    <w:tmpl w:val="0172B0DA"/>
    <w:lvl w:ilvl="0" w:tplc="4D1450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3F"/>
    <w:rsid w:val="002C1458"/>
    <w:rsid w:val="007754E6"/>
    <w:rsid w:val="009214DE"/>
    <w:rsid w:val="009874B1"/>
    <w:rsid w:val="009B29CB"/>
    <w:rsid w:val="00A35F3F"/>
    <w:rsid w:val="00CF6913"/>
    <w:rsid w:val="00E82597"/>
    <w:rsid w:val="00FD48E6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F3F"/>
    <w:pPr>
      <w:spacing w:after="0" w:line="276" w:lineRule="auto"/>
      <w:ind w:left="720"/>
      <w:contextualSpacing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F3F"/>
    <w:pPr>
      <w:spacing w:after="0" w:line="276" w:lineRule="auto"/>
      <w:ind w:left="720"/>
      <w:contextualSpacing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Коломийцев</cp:lastModifiedBy>
  <cp:revision>3</cp:revision>
  <cp:lastPrinted>2018-06-07T13:07:00Z</cp:lastPrinted>
  <dcterms:created xsi:type="dcterms:W3CDTF">2019-05-21T11:05:00Z</dcterms:created>
  <dcterms:modified xsi:type="dcterms:W3CDTF">2019-05-21T11:11:00Z</dcterms:modified>
</cp:coreProperties>
</file>