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511" w:rsidRDefault="00AE5511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5511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анкт</w:t>
      </w:r>
      <w:r w:rsidRPr="00AE5511">
        <w:rPr>
          <w:rFonts w:ascii="Times New Roman" w:eastAsia="Times New Roman" w:hAnsi="Times New Roman" w:cs="Times New Roman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sz w:val="28"/>
          <w:szCs w:val="28"/>
        </w:rPr>
        <w:t>етербургский</w:t>
      </w:r>
      <w:r w:rsidRPr="00AE55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государственный</w:t>
      </w:r>
      <w:r w:rsidRPr="00AE55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университет</w:t>
      </w:r>
    </w:p>
    <w:p w:rsidR="00AE5511" w:rsidRPr="00AE5511" w:rsidRDefault="00AE5511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5511">
        <w:rPr>
          <w:rFonts w:ascii="Times New Roman" w:eastAsia="Times New Roman" w:hAnsi="Times New Roman" w:cs="Times New Roman"/>
          <w:b/>
          <w:sz w:val="28"/>
          <w:szCs w:val="28"/>
        </w:rPr>
        <w:t xml:space="preserve">Кафедра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компьютерных </w:t>
      </w:r>
      <w:r w:rsidRPr="00AE5511"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технологии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 систем</w:t>
      </w:r>
    </w:p>
    <w:p w:rsidR="00AE5511" w:rsidRPr="00AE5511" w:rsidRDefault="00AE5511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5511" w:rsidRPr="00AE5511" w:rsidRDefault="00AE5511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5511" w:rsidRPr="00AE5511" w:rsidRDefault="00AE5511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5511" w:rsidRDefault="00AE5511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752B" w:rsidRPr="00AE5511" w:rsidRDefault="005D752B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5511" w:rsidRPr="003D5DF8" w:rsidRDefault="00AE5511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</w:rPr>
      </w:pPr>
      <w:r w:rsidRPr="00402A64">
        <w:rPr>
          <w:rFonts w:ascii="Times New Roman" w:eastAsia="Times New Roman" w:hAnsi="Times New Roman" w:cs="Times New Roman"/>
          <w:b/>
          <w:sz w:val="36"/>
          <w:szCs w:val="28"/>
        </w:rPr>
        <w:t>Сугоняев Андрей Дмитриевич</w:t>
      </w:r>
    </w:p>
    <w:p w:rsidR="00AE5511" w:rsidRPr="00AE5511" w:rsidRDefault="00AE5511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5511" w:rsidRPr="00AE5511" w:rsidRDefault="00AE5511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5511">
        <w:rPr>
          <w:rFonts w:ascii="Times New Roman" w:eastAsia="Times New Roman" w:hAnsi="Times New Roman" w:cs="Times New Roman"/>
          <w:b/>
          <w:sz w:val="28"/>
          <w:szCs w:val="28"/>
        </w:rPr>
        <w:t>Выпускная квалификационная работа бакалавра</w:t>
      </w:r>
    </w:p>
    <w:p w:rsidR="00AE5511" w:rsidRPr="00AE5511" w:rsidRDefault="00AE5511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5511" w:rsidRPr="00402A64" w:rsidRDefault="00AE5511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</w:rPr>
      </w:pPr>
      <w:r w:rsidRPr="00402A64">
        <w:rPr>
          <w:rFonts w:ascii="Times New Roman" w:eastAsia="Times New Roman" w:hAnsi="Times New Roman" w:cs="Times New Roman"/>
          <w:b/>
          <w:sz w:val="40"/>
          <w:szCs w:val="28"/>
        </w:rPr>
        <w:t>Распознавание лиц с помощью нейронных сетей</w:t>
      </w:r>
    </w:p>
    <w:p w:rsidR="00AE5511" w:rsidRPr="00AE5511" w:rsidRDefault="00AE5511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5511" w:rsidRPr="005D752B" w:rsidRDefault="005D752B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Направление 02.03</w:t>
      </w:r>
      <w:r w:rsidR="00AE5511" w:rsidRPr="005D752B">
        <w:rPr>
          <w:rFonts w:ascii="Times New Roman" w:eastAsia="Times New Roman" w:hAnsi="Times New Roman" w:cs="Times New Roman"/>
          <w:sz w:val="28"/>
          <w:szCs w:val="28"/>
        </w:rPr>
        <w:t xml:space="preserve">.02 </w:t>
      </w:r>
    </w:p>
    <w:p w:rsidR="00AE5511" w:rsidRDefault="00AE5511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752B">
        <w:rPr>
          <w:rFonts w:ascii="Times New Roman" w:eastAsia="Times New Roman" w:hAnsi="Times New Roman" w:cs="Times New Roman"/>
          <w:sz w:val="28"/>
          <w:szCs w:val="28"/>
        </w:rPr>
        <w:t>Фундаментальная информатика и информационные технологии</w:t>
      </w:r>
    </w:p>
    <w:p w:rsidR="00227180" w:rsidRPr="005D752B" w:rsidRDefault="00227180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27180">
        <w:rPr>
          <w:rFonts w:ascii="Times New Roman" w:eastAsia="Times New Roman" w:hAnsi="Times New Roman" w:cs="Times New Roman"/>
          <w:sz w:val="28"/>
          <w:szCs w:val="28"/>
        </w:rPr>
        <w:t>ООП "Программирование и информационные технологии"</w:t>
      </w:r>
    </w:p>
    <w:p w:rsidR="00AE5511" w:rsidRDefault="00AE5511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752B" w:rsidRDefault="005D752B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752B" w:rsidRPr="00AE5511" w:rsidRDefault="005D752B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5511" w:rsidRDefault="00AE5511" w:rsidP="00AE5511">
      <w:pPr>
        <w:pStyle w:val="normal"/>
        <w:spacing w:line="360" w:lineRule="auto"/>
        <w:ind w:firstLine="5954"/>
        <w:rPr>
          <w:rFonts w:ascii="Times New Roman" w:eastAsia="Times New Roman" w:hAnsi="Times New Roman" w:cs="Times New Roman"/>
          <w:sz w:val="28"/>
          <w:szCs w:val="28"/>
        </w:rPr>
      </w:pPr>
      <w:r w:rsidRPr="00AE5511">
        <w:rPr>
          <w:rFonts w:ascii="Times New Roman" w:eastAsia="Times New Roman" w:hAnsi="Times New Roman" w:cs="Times New Roman"/>
          <w:sz w:val="28"/>
          <w:szCs w:val="28"/>
        </w:rPr>
        <w:t xml:space="preserve">Научный руководитель: </w:t>
      </w:r>
    </w:p>
    <w:p w:rsidR="00AE5511" w:rsidRDefault="00AE5511" w:rsidP="00AE5511">
      <w:pPr>
        <w:pStyle w:val="normal"/>
        <w:spacing w:line="360" w:lineRule="auto"/>
        <w:ind w:firstLine="5954"/>
        <w:rPr>
          <w:rFonts w:ascii="Times New Roman" w:eastAsia="Times New Roman" w:hAnsi="Times New Roman" w:cs="Times New Roman"/>
          <w:sz w:val="28"/>
          <w:szCs w:val="28"/>
        </w:rPr>
      </w:pPr>
      <w:r w:rsidRPr="00AE5511">
        <w:rPr>
          <w:rFonts w:ascii="Times New Roman" w:eastAsia="Times New Roman" w:hAnsi="Times New Roman" w:cs="Times New Roman"/>
          <w:sz w:val="28"/>
          <w:szCs w:val="28"/>
        </w:rPr>
        <w:t xml:space="preserve">к.ф.-м.н., доцент </w:t>
      </w:r>
    </w:p>
    <w:p w:rsidR="00AE5511" w:rsidRPr="00AE5511" w:rsidRDefault="00AE5511" w:rsidP="00AE5511">
      <w:pPr>
        <w:pStyle w:val="normal"/>
        <w:spacing w:line="360" w:lineRule="auto"/>
        <w:ind w:firstLine="5954"/>
        <w:rPr>
          <w:rFonts w:ascii="Times New Roman" w:eastAsia="Times New Roman" w:hAnsi="Times New Roman" w:cs="Times New Roman"/>
          <w:sz w:val="28"/>
          <w:szCs w:val="28"/>
        </w:rPr>
      </w:pPr>
      <w:r w:rsidRPr="00AE5511">
        <w:rPr>
          <w:rFonts w:ascii="Times New Roman" w:eastAsia="Times New Roman" w:hAnsi="Times New Roman" w:cs="Times New Roman"/>
          <w:sz w:val="28"/>
          <w:szCs w:val="28"/>
        </w:rPr>
        <w:t>Погожев С. В.</w:t>
      </w:r>
    </w:p>
    <w:p w:rsidR="00AE5511" w:rsidRDefault="00AE5511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2A64" w:rsidRDefault="00402A64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2A64" w:rsidRDefault="00402A64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5511" w:rsidRPr="00AE5511" w:rsidRDefault="00AE5511" w:rsidP="00402A64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E5511" w:rsidRPr="00AE5511" w:rsidRDefault="00AE5511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5511">
        <w:rPr>
          <w:rFonts w:ascii="Times New Roman" w:eastAsia="Times New Roman" w:hAnsi="Times New Roman" w:cs="Times New Roman"/>
          <w:sz w:val="28"/>
          <w:szCs w:val="28"/>
        </w:rPr>
        <w:t xml:space="preserve">Санкт-Петербург </w:t>
      </w:r>
    </w:p>
    <w:p w:rsidR="00887371" w:rsidRPr="00402A64" w:rsidRDefault="00AE5511" w:rsidP="00AE5511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5511">
        <w:rPr>
          <w:rFonts w:ascii="Times New Roman" w:eastAsia="Times New Roman" w:hAnsi="Times New Roman" w:cs="Times New Roman"/>
          <w:sz w:val="28"/>
          <w:szCs w:val="28"/>
        </w:rPr>
        <w:t>201</w:t>
      </w:r>
      <w:r w:rsidRPr="00402A64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402A64" w:rsidRPr="001306A4" w:rsidRDefault="00402A64" w:rsidP="001306A4">
      <w:pPr>
        <w:pStyle w:val="10"/>
        <w:rPr>
          <w:sz w:val="44"/>
          <w:szCs w:val="44"/>
        </w:rPr>
      </w:pPr>
      <w:r w:rsidRPr="001306A4">
        <w:rPr>
          <w:sz w:val="44"/>
          <w:szCs w:val="44"/>
        </w:rPr>
        <w:lastRenderedPageBreak/>
        <w:t>Содержание</w:t>
      </w:r>
    </w:p>
    <w:p w:rsidR="00402A64" w:rsidRPr="003D5DF8" w:rsidRDefault="008C24F8" w:rsidP="001306A4">
      <w:pPr>
        <w:pStyle w:val="10"/>
        <w:rPr>
          <w:rFonts w:eastAsiaTheme="minorEastAsia"/>
          <w:b w:val="0"/>
        </w:rPr>
      </w:pPr>
      <w:r w:rsidRPr="008C24F8">
        <w:rPr>
          <w:b w:val="0"/>
        </w:rPr>
        <w:fldChar w:fldCharType="begin"/>
      </w:r>
      <w:r w:rsidR="00402A64" w:rsidRPr="003D5DF8">
        <w:rPr>
          <w:b w:val="0"/>
        </w:rPr>
        <w:instrText xml:space="preserve"> TOC \o "1-2" \u </w:instrText>
      </w:r>
      <w:r w:rsidRPr="008C24F8">
        <w:rPr>
          <w:b w:val="0"/>
        </w:rPr>
        <w:fldChar w:fldCharType="separate"/>
      </w:r>
      <w:r w:rsidR="00402A64" w:rsidRPr="003D5DF8">
        <w:rPr>
          <w:b w:val="0"/>
        </w:rPr>
        <w:t>Введение</w:t>
      </w:r>
      <w:r w:rsidR="00402A64" w:rsidRPr="003D5DF8">
        <w:rPr>
          <w:b w:val="0"/>
        </w:rPr>
        <w:tab/>
        <w:t>3</w:t>
      </w:r>
    </w:p>
    <w:p w:rsidR="00402A64" w:rsidRPr="003D5DF8" w:rsidRDefault="005E24E4" w:rsidP="001306A4">
      <w:pPr>
        <w:pStyle w:val="10"/>
        <w:rPr>
          <w:b w:val="0"/>
        </w:rPr>
      </w:pPr>
      <w:r w:rsidRPr="003D5DF8">
        <w:rPr>
          <w:b w:val="0"/>
        </w:rPr>
        <w:t>Обзор существующих решений</w:t>
      </w:r>
      <w:r w:rsidR="00402A64" w:rsidRPr="003D5DF8">
        <w:rPr>
          <w:b w:val="0"/>
        </w:rPr>
        <w:tab/>
      </w:r>
      <w:r w:rsidR="001E4D6A" w:rsidRPr="003D5DF8">
        <w:rPr>
          <w:b w:val="0"/>
        </w:rPr>
        <w:t>6</w:t>
      </w:r>
    </w:p>
    <w:p w:rsidR="005E24E4" w:rsidRPr="003D5DF8" w:rsidRDefault="005E24E4" w:rsidP="001306A4">
      <w:pPr>
        <w:pStyle w:val="10"/>
        <w:rPr>
          <w:b w:val="0"/>
        </w:rPr>
      </w:pPr>
      <w:r w:rsidRPr="003D5DF8">
        <w:rPr>
          <w:b w:val="0"/>
        </w:rPr>
        <w:t>Постановка задачи</w:t>
      </w:r>
      <w:r w:rsidRPr="003D5DF8">
        <w:rPr>
          <w:b w:val="0"/>
        </w:rPr>
        <w:tab/>
      </w:r>
      <w:r w:rsidR="001E4D6A" w:rsidRPr="003D5DF8">
        <w:rPr>
          <w:b w:val="0"/>
        </w:rPr>
        <w:t>10</w:t>
      </w:r>
    </w:p>
    <w:p w:rsidR="005E24E4" w:rsidRPr="003D5DF8" w:rsidRDefault="005E24E4" w:rsidP="001306A4">
      <w:pPr>
        <w:pStyle w:val="10"/>
        <w:rPr>
          <w:rFonts w:eastAsiaTheme="minorEastAsia"/>
          <w:b w:val="0"/>
        </w:rPr>
      </w:pPr>
      <w:r w:rsidRPr="003D5DF8">
        <w:rPr>
          <w:b w:val="0"/>
        </w:rPr>
        <w:t>Теоретическая часть</w:t>
      </w:r>
      <w:r w:rsidRPr="003D5DF8">
        <w:rPr>
          <w:b w:val="0"/>
        </w:rPr>
        <w:tab/>
      </w:r>
      <w:r w:rsidR="001E4D6A" w:rsidRPr="003D5DF8">
        <w:rPr>
          <w:b w:val="0"/>
        </w:rPr>
        <w:t>11</w:t>
      </w:r>
    </w:p>
    <w:p w:rsidR="00402A64" w:rsidRPr="003D5DF8" w:rsidRDefault="005E24E4" w:rsidP="00402A64">
      <w:pPr>
        <w:pStyle w:val="20"/>
        <w:tabs>
          <w:tab w:val="right" w:leader="dot" w:pos="9345"/>
        </w:tabs>
        <w:rPr>
          <w:rFonts w:eastAsiaTheme="minorEastAsia"/>
          <w:noProof/>
          <w:szCs w:val="28"/>
        </w:rPr>
      </w:pPr>
      <w:r w:rsidRPr="003D5DF8">
        <w:rPr>
          <w:noProof/>
          <w:szCs w:val="28"/>
        </w:rPr>
        <w:t>Сверточные нейронные сети</w:t>
      </w:r>
      <w:r w:rsidR="00402A64" w:rsidRPr="003D5DF8">
        <w:rPr>
          <w:noProof/>
          <w:szCs w:val="28"/>
        </w:rPr>
        <w:tab/>
      </w:r>
      <w:r w:rsidR="001E4D6A" w:rsidRPr="003D5DF8">
        <w:rPr>
          <w:noProof/>
          <w:szCs w:val="28"/>
        </w:rPr>
        <w:t>11</w:t>
      </w:r>
    </w:p>
    <w:p w:rsidR="00402A64" w:rsidRPr="003D5DF8" w:rsidRDefault="001E4D6A" w:rsidP="00402A64">
      <w:pPr>
        <w:pStyle w:val="20"/>
        <w:tabs>
          <w:tab w:val="right" w:leader="dot" w:pos="9345"/>
        </w:tabs>
        <w:rPr>
          <w:rFonts w:eastAsiaTheme="minorEastAsia"/>
          <w:noProof/>
          <w:szCs w:val="28"/>
        </w:rPr>
      </w:pPr>
      <w:r w:rsidRPr="003D5DF8">
        <w:rPr>
          <w:noProof/>
          <w:szCs w:val="28"/>
        </w:rPr>
        <w:t>Пакетная нормализация и групповая нормализация</w:t>
      </w:r>
      <w:r w:rsidR="00402A64" w:rsidRPr="003D5DF8">
        <w:rPr>
          <w:noProof/>
          <w:szCs w:val="28"/>
        </w:rPr>
        <w:tab/>
      </w:r>
      <w:r w:rsidRPr="003D5DF8">
        <w:rPr>
          <w:noProof/>
          <w:szCs w:val="28"/>
        </w:rPr>
        <w:t>11</w:t>
      </w:r>
    </w:p>
    <w:p w:rsidR="00402A64" w:rsidRPr="003D5DF8" w:rsidRDefault="001E4D6A" w:rsidP="00402A64">
      <w:pPr>
        <w:pStyle w:val="20"/>
        <w:tabs>
          <w:tab w:val="right" w:leader="dot" w:pos="9345"/>
        </w:tabs>
        <w:rPr>
          <w:rFonts w:eastAsiaTheme="minorEastAsia"/>
          <w:noProof/>
          <w:szCs w:val="28"/>
        </w:rPr>
      </w:pPr>
      <w:r w:rsidRPr="003D5DF8">
        <w:rPr>
          <w:noProof/>
          <w:szCs w:val="28"/>
        </w:rPr>
        <w:t>Архитектуры, основанные на регрессии-классификации</w:t>
      </w:r>
      <w:r w:rsidR="00402A64" w:rsidRPr="003D5DF8">
        <w:rPr>
          <w:noProof/>
          <w:szCs w:val="28"/>
        </w:rPr>
        <w:tab/>
      </w:r>
      <w:r w:rsidRPr="003D5DF8">
        <w:rPr>
          <w:noProof/>
          <w:szCs w:val="28"/>
        </w:rPr>
        <w:t>13</w:t>
      </w:r>
    </w:p>
    <w:p w:rsidR="005E24E4" w:rsidRPr="003D5DF8" w:rsidRDefault="005E24E4" w:rsidP="001306A4">
      <w:pPr>
        <w:pStyle w:val="10"/>
        <w:rPr>
          <w:b w:val="0"/>
        </w:rPr>
      </w:pPr>
      <w:r w:rsidRPr="003D5DF8">
        <w:rPr>
          <w:b w:val="0"/>
        </w:rPr>
        <w:t>Практическая часть</w:t>
      </w:r>
      <w:r w:rsidRPr="003D5DF8">
        <w:rPr>
          <w:b w:val="0"/>
        </w:rPr>
        <w:tab/>
      </w:r>
      <w:r w:rsidR="001E4D6A" w:rsidRPr="003D5DF8">
        <w:rPr>
          <w:b w:val="0"/>
        </w:rPr>
        <w:t>17</w:t>
      </w:r>
    </w:p>
    <w:p w:rsidR="001E4D6A" w:rsidRPr="003D5DF8" w:rsidRDefault="001E4D6A" w:rsidP="001E4D6A">
      <w:pPr>
        <w:pStyle w:val="20"/>
        <w:tabs>
          <w:tab w:val="right" w:leader="dot" w:pos="9345"/>
        </w:tabs>
        <w:rPr>
          <w:noProof/>
          <w:szCs w:val="28"/>
        </w:rPr>
      </w:pPr>
      <w:r w:rsidRPr="003D5DF8">
        <w:rPr>
          <w:noProof/>
          <w:szCs w:val="28"/>
        </w:rPr>
        <w:t>Обучающая выборка</w:t>
      </w:r>
      <w:r w:rsidRPr="003D5DF8">
        <w:rPr>
          <w:noProof/>
          <w:szCs w:val="28"/>
        </w:rPr>
        <w:tab/>
        <w:t>17</w:t>
      </w:r>
    </w:p>
    <w:p w:rsidR="001E4D6A" w:rsidRPr="003D5DF8" w:rsidRDefault="001E4D6A" w:rsidP="001E4D6A">
      <w:pPr>
        <w:pStyle w:val="20"/>
        <w:tabs>
          <w:tab w:val="right" w:leader="dot" w:pos="9345"/>
        </w:tabs>
        <w:rPr>
          <w:noProof/>
          <w:szCs w:val="28"/>
        </w:rPr>
      </w:pPr>
      <w:r w:rsidRPr="003D5DF8">
        <w:rPr>
          <w:noProof/>
          <w:szCs w:val="28"/>
        </w:rPr>
        <w:t>Предобработка</w:t>
      </w:r>
      <w:r w:rsidRPr="003D5DF8">
        <w:rPr>
          <w:noProof/>
          <w:szCs w:val="28"/>
        </w:rPr>
        <w:tab/>
        <w:t>17</w:t>
      </w:r>
    </w:p>
    <w:p w:rsidR="001E4D6A" w:rsidRPr="003D5DF8" w:rsidRDefault="001E4D6A" w:rsidP="001E4D6A">
      <w:pPr>
        <w:pStyle w:val="20"/>
        <w:tabs>
          <w:tab w:val="right" w:leader="dot" w:pos="9345"/>
        </w:tabs>
        <w:rPr>
          <w:noProof/>
          <w:szCs w:val="28"/>
        </w:rPr>
      </w:pPr>
      <w:r w:rsidRPr="003D5DF8">
        <w:rPr>
          <w:noProof/>
          <w:szCs w:val="28"/>
        </w:rPr>
        <w:t>Аугментация данных</w:t>
      </w:r>
      <w:r w:rsidRPr="003D5DF8">
        <w:rPr>
          <w:noProof/>
          <w:szCs w:val="28"/>
        </w:rPr>
        <w:tab/>
        <w:t>17</w:t>
      </w:r>
    </w:p>
    <w:p w:rsidR="001E4D6A" w:rsidRPr="003D5DF8" w:rsidRDefault="001E4D6A" w:rsidP="001E4D6A">
      <w:pPr>
        <w:pStyle w:val="20"/>
        <w:tabs>
          <w:tab w:val="right" w:leader="dot" w:pos="9345"/>
        </w:tabs>
        <w:rPr>
          <w:noProof/>
          <w:szCs w:val="28"/>
        </w:rPr>
      </w:pPr>
      <w:r w:rsidRPr="003D5DF8">
        <w:rPr>
          <w:noProof/>
          <w:szCs w:val="28"/>
        </w:rPr>
        <w:t>Архитектура сети</w:t>
      </w:r>
      <w:r w:rsidRPr="003D5DF8">
        <w:rPr>
          <w:noProof/>
          <w:szCs w:val="28"/>
        </w:rPr>
        <w:tab/>
        <w:t>18</w:t>
      </w:r>
    </w:p>
    <w:p w:rsidR="001E4D6A" w:rsidRPr="003D5DF8" w:rsidRDefault="001E4D6A" w:rsidP="001E4D6A">
      <w:pPr>
        <w:pStyle w:val="20"/>
        <w:tabs>
          <w:tab w:val="right" w:leader="dot" w:pos="9345"/>
        </w:tabs>
        <w:rPr>
          <w:noProof/>
          <w:szCs w:val="28"/>
        </w:rPr>
      </w:pPr>
      <w:r w:rsidRPr="003D5DF8">
        <w:rPr>
          <w:noProof/>
          <w:szCs w:val="28"/>
        </w:rPr>
        <w:t>Алгоритм обучения</w:t>
      </w:r>
      <w:r w:rsidRPr="003D5DF8">
        <w:rPr>
          <w:noProof/>
          <w:szCs w:val="28"/>
        </w:rPr>
        <w:tab/>
        <w:t>19</w:t>
      </w:r>
    </w:p>
    <w:p w:rsidR="001E4D6A" w:rsidRPr="003D5DF8" w:rsidRDefault="001E4D6A" w:rsidP="001E4D6A">
      <w:pPr>
        <w:pStyle w:val="20"/>
        <w:tabs>
          <w:tab w:val="right" w:leader="dot" w:pos="9345"/>
        </w:tabs>
        <w:rPr>
          <w:noProof/>
          <w:szCs w:val="28"/>
        </w:rPr>
      </w:pPr>
      <w:r w:rsidRPr="003D5DF8">
        <w:rPr>
          <w:noProof/>
          <w:szCs w:val="28"/>
        </w:rPr>
        <w:t>Реализация</w:t>
      </w:r>
      <w:r w:rsidRPr="003D5DF8">
        <w:rPr>
          <w:noProof/>
          <w:szCs w:val="28"/>
        </w:rPr>
        <w:tab/>
        <w:t>19</w:t>
      </w:r>
    </w:p>
    <w:p w:rsidR="001E4D6A" w:rsidRPr="003D5DF8" w:rsidRDefault="001E4D6A" w:rsidP="001E4D6A">
      <w:pPr>
        <w:pStyle w:val="20"/>
        <w:tabs>
          <w:tab w:val="right" w:leader="dot" w:pos="9345"/>
        </w:tabs>
        <w:rPr>
          <w:noProof/>
          <w:szCs w:val="28"/>
        </w:rPr>
      </w:pPr>
      <w:r w:rsidRPr="003D5DF8">
        <w:rPr>
          <w:noProof/>
          <w:szCs w:val="28"/>
        </w:rPr>
        <w:t>Тестирование сети и анализ результатов</w:t>
      </w:r>
      <w:r w:rsidRPr="003D5DF8">
        <w:rPr>
          <w:noProof/>
          <w:szCs w:val="28"/>
        </w:rPr>
        <w:tab/>
        <w:t>20</w:t>
      </w:r>
    </w:p>
    <w:p w:rsidR="00402A64" w:rsidRPr="003D5DF8" w:rsidRDefault="00402A64" w:rsidP="001306A4">
      <w:pPr>
        <w:pStyle w:val="10"/>
        <w:rPr>
          <w:rFonts w:eastAsiaTheme="minorEastAsia"/>
          <w:b w:val="0"/>
        </w:rPr>
      </w:pPr>
      <w:r w:rsidRPr="003D5DF8">
        <w:rPr>
          <w:b w:val="0"/>
        </w:rPr>
        <w:t>Заключение</w:t>
      </w:r>
      <w:r w:rsidRPr="003D5DF8">
        <w:rPr>
          <w:b w:val="0"/>
        </w:rPr>
        <w:tab/>
      </w:r>
      <w:r w:rsidR="001E4D6A" w:rsidRPr="003D5DF8">
        <w:rPr>
          <w:b w:val="0"/>
        </w:rPr>
        <w:t>22</w:t>
      </w:r>
    </w:p>
    <w:p w:rsidR="00402A64" w:rsidRPr="003D5DF8" w:rsidRDefault="00402A64" w:rsidP="001306A4">
      <w:pPr>
        <w:pStyle w:val="10"/>
        <w:rPr>
          <w:rFonts w:eastAsiaTheme="minorEastAsia"/>
          <w:b w:val="0"/>
        </w:rPr>
      </w:pPr>
      <w:r w:rsidRPr="003D5DF8">
        <w:rPr>
          <w:b w:val="0"/>
        </w:rPr>
        <w:t>Список литературы</w:t>
      </w:r>
      <w:r w:rsidRPr="003D5DF8">
        <w:rPr>
          <w:b w:val="0"/>
        </w:rPr>
        <w:tab/>
      </w:r>
      <w:r w:rsidR="001E4D6A" w:rsidRPr="003D5DF8">
        <w:rPr>
          <w:b w:val="0"/>
        </w:rPr>
        <w:t>23</w:t>
      </w:r>
    </w:p>
    <w:p w:rsidR="00887371" w:rsidRDefault="008C24F8" w:rsidP="00402A64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DF8">
        <w:rPr>
          <w:rFonts w:ascii="Times New Roman" w:hAnsi="Times New Roman" w:cs="Times New Roman"/>
          <w:sz w:val="28"/>
          <w:szCs w:val="28"/>
        </w:rPr>
        <w:fldChar w:fldCharType="end"/>
      </w:r>
    </w:p>
    <w:p w:rsidR="005D752B" w:rsidRDefault="007D5E2F">
      <w:pPr>
        <w:pStyle w:val="normal"/>
        <w:spacing w:line="360" w:lineRule="auto"/>
        <w:ind w:firstLine="566"/>
        <w:jc w:val="both"/>
      </w:pPr>
      <w:r>
        <w:br w:type="page"/>
      </w:r>
    </w:p>
    <w:p w:rsidR="00887371" w:rsidRPr="00B6649E" w:rsidRDefault="007D5E2F" w:rsidP="00C52ECA">
      <w:pPr>
        <w:pStyle w:val="normal"/>
        <w:spacing w:line="48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</w:rPr>
      </w:pPr>
      <w:r w:rsidRPr="00B6649E">
        <w:rPr>
          <w:rFonts w:ascii="Times New Roman" w:eastAsia="Times New Roman" w:hAnsi="Times New Roman" w:cs="Times New Roman"/>
          <w:b/>
          <w:sz w:val="44"/>
          <w:szCs w:val="36"/>
        </w:rPr>
        <w:lastRenderedPageBreak/>
        <w:t>Введение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Распознавание человека по лицу становится все более востребованным в век цифровых технологий и, с ростом рынка мобильных и десктопных устройств, а также ростом мощности этих устройств, набирает популярность как метод человеко-машинного взаимодействия.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Широкое распространение распознавание личности по фотографии получило в социальных сетях, где </w:t>
      </w:r>
      <w:r>
        <w:rPr>
          <w:rFonts w:ascii="Times New Roman" w:eastAsia="Times New Roman" w:hAnsi="Times New Roman" w:cs="Times New Roman"/>
          <w:sz w:val="29"/>
          <w:szCs w:val="29"/>
        </w:rPr>
        <w:t xml:space="preserve">цифровая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фотография является одним из самых распространённых способов самовыражения. </w:t>
      </w:r>
      <w:r>
        <w:rPr>
          <w:rFonts w:ascii="Times New Roman" w:eastAsia="Times New Roman" w:hAnsi="Times New Roman" w:cs="Times New Roman"/>
          <w:sz w:val="29"/>
          <w:szCs w:val="29"/>
        </w:rPr>
        <w:t>Пользователи выкладывают десятки миллионов фотографий каждый день, и довольно часто на этих фотографиях присутствуют лица, в том числе лица пользователей социальной сети. Поэтому в социальных сетях, таких как ВКонакте и Facebook, очень востребованы алгоритмы распознавания лиц, которые используются для автоматического детектирования лиц, для идентификации пользователя по лицу, для автоматической отметки друзей пользователей на фотографиях.</w:t>
      </w:r>
    </w:p>
    <w:p w:rsidR="0078527D" w:rsidRDefault="007D5E2F" w:rsidP="0078527D">
      <w:pPr>
        <w:pStyle w:val="normal"/>
        <w:keepNext/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9"/>
          <w:szCs w:val="29"/>
        </w:rPr>
        <w:drawing>
          <wp:inline distT="114300" distB="114300" distL="114300" distR="114300">
            <wp:extent cx="4595813" cy="2459014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2459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7371" w:rsidRPr="0078527D" w:rsidRDefault="0078527D" w:rsidP="0078527D">
      <w:pPr>
        <w:pStyle w:val="ab"/>
        <w:jc w:val="center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r w:rsidRPr="0078527D">
        <w:rPr>
          <w:rFonts w:ascii="Times New Roman" w:hAnsi="Times New Roman" w:cs="Times New Roman"/>
          <w:color w:val="auto"/>
          <w:sz w:val="22"/>
          <w:szCs w:val="24"/>
        </w:rPr>
        <w:t xml:space="preserve">Рис. </w:t>
      </w:r>
      <w:r w:rsidR="008C24F8" w:rsidRPr="0078527D">
        <w:rPr>
          <w:rFonts w:ascii="Times New Roman" w:hAnsi="Times New Roman" w:cs="Times New Roman"/>
          <w:color w:val="auto"/>
          <w:sz w:val="22"/>
          <w:szCs w:val="24"/>
        </w:rPr>
        <w:fldChar w:fldCharType="begin"/>
      </w:r>
      <w:r w:rsidRPr="0078527D">
        <w:rPr>
          <w:rFonts w:ascii="Times New Roman" w:hAnsi="Times New Roman" w:cs="Times New Roman"/>
          <w:color w:val="auto"/>
          <w:sz w:val="22"/>
          <w:szCs w:val="24"/>
        </w:rPr>
        <w:instrText xml:space="preserve"> SEQ Рис. \* ARABIC </w:instrText>
      </w:r>
      <w:r w:rsidR="008C24F8" w:rsidRPr="0078527D">
        <w:rPr>
          <w:rFonts w:ascii="Times New Roman" w:hAnsi="Times New Roman" w:cs="Times New Roman"/>
          <w:color w:val="auto"/>
          <w:sz w:val="22"/>
          <w:szCs w:val="24"/>
        </w:rPr>
        <w:fldChar w:fldCharType="separate"/>
      </w:r>
      <w:r w:rsidR="00EC1ED0">
        <w:rPr>
          <w:rFonts w:ascii="Times New Roman" w:hAnsi="Times New Roman" w:cs="Times New Roman"/>
          <w:noProof/>
          <w:color w:val="auto"/>
          <w:sz w:val="22"/>
          <w:szCs w:val="24"/>
        </w:rPr>
        <w:t>1</w:t>
      </w:r>
      <w:r w:rsidR="008C24F8" w:rsidRPr="0078527D">
        <w:rPr>
          <w:rFonts w:ascii="Times New Roman" w:hAnsi="Times New Roman" w:cs="Times New Roman"/>
          <w:color w:val="auto"/>
          <w:sz w:val="22"/>
          <w:szCs w:val="24"/>
        </w:rPr>
        <w:fldChar w:fldCharType="end"/>
      </w:r>
      <w:r w:rsidRPr="0078527D">
        <w:rPr>
          <w:rFonts w:ascii="Times New Roman" w:hAnsi="Times New Roman" w:cs="Times New Roman"/>
          <w:color w:val="auto"/>
          <w:sz w:val="22"/>
          <w:szCs w:val="24"/>
        </w:rPr>
        <w:t xml:space="preserve">. </w:t>
      </w:r>
      <w:r w:rsidRPr="0078527D">
        <w:rPr>
          <w:rFonts w:ascii="Times New Roman" w:hAnsi="Times New Roman" w:cs="Times New Roman"/>
          <w:b w:val="0"/>
          <w:color w:val="auto"/>
          <w:sz w:val="22"/>
          <w:szCs w:val="24"/>
        </w:rPr>
        <w:t>Авто</w:t>
      </w:r>
      <w:r>
        <w:rPr>
          <w:rFonts w:ascii="Times New Roman" w:hAnsi="Times New Roman" w:cs="Times New Roman"/>
          <w:b w:val="0"/>
          <w:color w:val="auto"/>
          <w:sz w:val="22"/>
          <w:szCs w:val="24"/>
        </w:rPr>
        <w:t>матическая отметка</w:t>
      </w:r>
      <w:r w:rsidRPr="0078527D">
        <w:rPr>
          <w:rFonts w:ascii="Times New Roman" w:hAnsi="Times New Roman" w:cs="Times New Roman"/>
          <w:b w:val="0"/>
          <w:color w:val="auto"/>
          <w:sz w:val="22"/>
          <w:szCs w:val="24"/>
        </w:rPr>
        <w:t xml:space="preserve"> друзей на фотографии пользователя ВКонтакте</w:t>
      </w:r>
    </w:p>
    <w:p w:rsidR="0078527D" w:rsidRDefault="0078527D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Помимо этого, распознавание лиц применяется в биометрических системах для подтверждения личности. Например,  смартфоны  Apple и Samsung используют распознавание лиц для разблокировки экрана.</w:t>
      </w:r>
    </w:p>
    <w:p w:rsidR="00E74177" w:rsidRDefault="007D5E2F" w:rsidP="00E74177">
      <w:pPr>
        <w:pStyle w:val="normal"/>
        <w:keepNext/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776663" cy="2119744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6663" cy="2119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7371" w:rsidRPr="00E74177" w:rsidRDefault="00E74177" w:rsidP="00E74177">
      <w:pPr>
        <w:pStyle w:val="ab"/>
        <w:jc w:val="center"/>
        <w:rPr>
          <w:rFonts w:ascii="Times New Roman" w:eastAsia="Times New Roman" w:hAnsi="Times New Roman" w:cs="Times New Roman"/>
          <w:color w:val="auto"/>
          <w:sz w:val="36"/>
          <w:szCs w:val="28"/>
        </w:rPr>
      </w:pPr>
      <w:r w:rsidRPr="00E74177">
        <w:rPr>
          <w:rFonts w:ascii="Times New Roman" w:hAnsi="Times New Roman" w:cs="Times New Roman"/>
          <w:color w:val="auto"/>
          <w:sz w:val="22"/>
        </w:rPr>
        <w:t xml:space="preserve">Рис. </w:t>
      </w:r>
      <w:r w:rsidR="008C24F8" w:rsidRPr="00E74177">
        <w:rPr>
          <w:rFonts w:ascii="Times New Roman" w:hAnsi="Times New Roman" w:cs="Times New Roman"/>
          <w:color w:val="auto"/>
          <w:sz w:val="22"/>
        </w:rPr>
        <w:fldChar w:fldCharType="begin"/>
      </w:r>
      <w:r w:rsidRPr="00E74177">
        <w:rPr>
          <w:rFonts w:ascii="Times New Roman" w:hAnsi="Times New Roman" w:cs="Times New Roman"/>
          <w:color w:val="auto"/>
          <w:sz w:val="22"/>
        </w:rPr>
        <w:instrText xml:space="preserve"> SEQ Рис. \* ARABIC </w:instrText>
      </w:r>
      <w:r w:rsidR="008C24F8" w:rsidRPr="00E74177">
        <w:rPr>
          <w:rFonts w:ascii="Times New Roman" w:hAnsi="Times New Roman" w:cs="Times New Roman"/>
          <w:color w:val="auto"/>
          <w:sz w:val="22"/>
        </w:rPr>
        <w:fldChar w:fldCharType="separate"/>
      </w:r>
      <w:r w:rsidR="00EC1ED0">
        <w:rPr>
          <w:rFonts w:ascii="Times New Roman" w:hAnsi="Times New Roman" w:cs="Times New Roman"/>
          <w:noProof/>
          <w:color w:val="auto"/>
          <w:sz w:val="22"/>
        </w:rPr>
        <w:t>2</w:t>
      </w:r>
      <w:r w:rsidR="008C24F8" w:rsidRPr="00E74177">
        <w:rPr>
          <w:rFonts w:ascii="Times New Roman" w:hAnsi="Times New Roman" w:cs="Times New Roman"/>
          <w:color w:val="auto"/>
          <w:sz w:val="22"/>
        </w:rPr>
        <w:fldChar w:fldCharType="end"/>
      </w:r>
      <w:r w:rsidRPr="00E74177">
        <w:rPr>
          <w:rFonts w:ascii="Times New Roman" w:hAnsi="Times New Roman" w:cs="Times New Roman"/>
          <w:color w:val="auto"/>
          <w:sz w:val="22"/>
        </w:rPr>
        <w:t xml:space="preserve">. </w:t>
      </w:r>
      <w:r w:rsidRPr="00E74177">
        <w:rPr>
          <w:rFonts w:ascii="Times New Roman" w:hAnsi="Times New Roman" w:cs="Times New Roman"/>
          <w:b w:val="0"/>
          <w:color w:val="auto"/>
          <w:sz w:val="22"/>
        </w:rPr>
        <w:t>Рабо</w:t>
      </w:r>
      <w:r>
        <w:rPr>
          <w:rFonts w:ascii="Times New Roman" w:hAnsi="Times New Roman" w:cs="Times New Roman"/>
          <w:b w:val="0"/>
          <w:color w:val="auto"/>
          <w:sz w:val="22"/>
        </w:rPr>
        <w:t>т</w:t>
      </w:r>
      <w:r w:rsidRPr="00E74177">
        <w:rPr>
          <w:rFonts w:ascii="Times New Roman" w:hAnsi="Times New Roman" w:cs="Times New Roman"/>
          <w:b w:val="0"/>
          <w:color w:val="auto"/>
          <w:sz w:val="22"/>
        </w:rPr>
        <w:t xml:space="preserve">а системы </w:t>
      </w:r>
      <w:r w:rsidRPr="00E74177">
        <w:rPr>
          <w:rFonts w:ascii="Times New Roman" w:hAnsi="Times New Roman" w:cs="Times New Roman"/>
          <w:b w:val="0"/>
          <w:color w:val="auto"/>
          <w:sz w:val="22"/>
          <w:lang w:val="en-US"/>
        </w:rPr>
        <w:t>Face</w:t>
      </w:r>
      <w:r w:rsidRPr="00E74177">
        <w:rPr>
          <w:rFonts w:ascii="Times New Roman" w:hAnsi="Times New Roman" w:cs="Times New Roman"/>
          <w:b w:val="0"/>
          <w:color w:val="auto"/>
          <w:sz w:val="22"/>
        </w:rPr>
        <w:t xml:space="preserve"> </w:t>
      </w:r>
      <w:r w:rsidRPr="00E74177">
        <w:rPr>
          <w:rFonts w:ascii="Times New Roman" w:hAnsi="Times New Roman" w:cs="Times New Roman"/>
          <w:b w:val="0"/>
          <w:color w:val="auto"/>
          <w:sz w:val="22"/>
          <w:lang w:val="en-US"/>
        </w:rPr>
        <w:t>ID</w:t>
      </w:r>
      <w:r w:rsidRPr="00E74177">
        <w:rPr>
          <w:rFonts w:ascii="Times New Roman" w:hAnsi="Times New Roman" w:cs="Times New Roman"/>
          <w:b w:val="0"/>
          <w:color w:val="auto"/>
          <w:sz w:val="22"/>
        </w:rPr>
        <w:t xml:space="preserve"> компании </w:t>
      </w:r>
      <w:r w:rsidRPr="00E74177">
        <w:rPr>
          <w:rFonts w:ascii="Times New Roman" w:hAnsi="Times New Roman" w:cs="Times New Roman"/>
          <w:b w:val="0"/>
          <w:color w:val="auto"/>
          <w:sz w:val="22"/>
          <w:lang w:val="en-US"/>
        </w:rPr>
        <w:t>Apple</w:t>
      </w:r>
    </w:p>
    <w:p w:rsidR="00E74177" w:rsidRDefault="00E74177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Распознавание лиц является перспективной технологией в банковской сфере и сфере розничной торговли. Банки по всему миру внедряют технологии распознавания лиц для того, чтобы упростить процедуру оказания услуг и повысить безопасность. Многие магазины используют распознавание лиц для таргетирования рекламы, а некоторые используют терминалы с системой распознавания лиц для оплаты услуг.</w:t>
      </w:r>
    </w:p>
    <w:p w:rsidR="009B1D6D" w:rsidRDefault="00E74177" w:rsidP="009B1D6D">
      <w:pPr>
        <w:pStyle w:val="normal"/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3827489" cy="2550381"/>
            <wp:effectExtent l="19050" t="0" r="1561" b="0"/>
            <wp:docPr id="15" name="Рисунок 1" descr="Картинки по запросу face recognition in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face recognition in chin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244" cy="254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71" w:rsidRPr="009B1D6D" w:rsidRDefault="009B1D6D" w:rsidP="009B1D6D">
      <w:pPr>
        <w:pStyle w:val="ab"/>
        <w:ind w:left="1134" w:right="1091"/>
        <w:jc w:val="center"/>
        <w:rPr>
          <w:rFonts w:ascii="Times New Roman" w:hAnsi="Times New Roman" w:cs="Times New Roman"/>
          <w:b w:val="0"/>
          <w:color w:val="auto"/>
          <w:sz w:val="22"/>
        </w:rPr>
      </w:pPr>
      <w:r w:rsidRPr="009B1D6D">
        <w:rPr>
          <w:rFonts w:ascii="Times New Roman" w:hAnsi="Times New Roman" w:cs="Times New Roman"/>
          <w:color w:val="auto"/>
          <w:sz w:val="22"/>
        </w:rPr>
        <w:t xml:space="preserve">Рис. </w:t>
      </w:r>
      <w:r w:rsidR="008C24F8" w:rsidRPr="009B1D6D">
        <w:rPr>
          <w:rFonts w:ascii="Times New Roman" w:hAnsi="Times New Roman" w:cs="Times New Roman"/>
          <w:color w:val="auto"/>
          <w:sz w:val="22"/>
        </w:rPr>
        <w:fldChar w:fldCharType="begin"/>
      </w:r>
      <w:r w:rsidRPr="009B1D6D">
        <w:rPr>
          <w:rFonts w:ascii="Times New Roman" w:hAnsi="Times New Roman" w:cs="Times New Roman"/>
          <w:color w:val="auto"/>
          <w:sz w:val="22"/>
        </w:rPr>
        <w:instrText xml:space="preserve"> SEQ Рис. \* ARABIC </w:instrText>
      </w:r>
      <w:r w:rsidR="008C24F8" w:rsidRPr="009B1D6D">
        <w:rPr>
          <w:rFonts w:ascii="Times New Roman" w:hAnsi="Times New Roman" w:cs="Times New Roman"/>
          <w:color w:val="auto"/>
          <w:sz w:val="22"/>
        </w:rPr>
        <w:fldChar w:fldCharType="separate"/>
      </w:r>
      <w:r w:rsidR="00EC1ED0">
        <w:rPr>
          <w:rFonts w:ascii="Times New Roman" w:hAnsi="Times New Roman" w:cs="Times New Roman"/>
          <w:noProof/>
          <w:color w:val="auto"/>
          <w:sz w:val="22"/>
        </w:rPr>
        <w:t>3</w:t>
      </w:r>
      <w:r w:rsidR="008C24F8" w:rsidRPr="009B1D6D">
        <w:rPr>
          <w:rFonts w:ascii="Times New Roman" w:hAnsi="Times New Roman" w:cs="Times New Roman"/>
          <w:color w:val="auto"/>
          <w:sz w:val="22"/>
        </w:rPr>
        <w:fldChar w:fldCharType="end"/>
      </w:r>
      <w:r w:rsidRPr="009B1D6D">
        <w:rPr>
          <w:rFonts w:ascii="Times New Roman" w:hAnsi="Times New Roman" w:cs="Times New Roman"/>
          <w:color w:val="auto"/>
          <w:sz w:val="22"/>
        </w:rPr>
        <w:t xml:space="preserve">. </w:t>
      </w:r>
      <w:r>
        <w:rPr>
          <w:rFonts w:ascii="Times New Roman" w:hAnsi="Times New Roman" w:cs="Times New Roman"/>
          <w:b w:val="0"/>
          <w:color w:val="auto"/>
          <w:sz w:val="22"/>
        </w:rPr>
        <w:t>Терминал с с</w:t>
      </w:r>
      <w:r w:rsidRPr="009B1D6D">
        <w:rPr>
          <w:rFonts w:ascii="Times New Roman" w:hAnsi="Times New Roman" w:cs="Times New Roman"/>
          <w:b w:val="0"/>
          <w:color w:val="auto"/>
          <w:sz w:val="22"/>
        </w:rPr>
        <w:t>истем</w:t>
      </w:r>
      <w:r>
        <w:rPr>
          <w:rFonts w:ascii="Times New Roman" w:hAnsi="Times New Roman" w:cs="Times New Roman"/>
          <w:b w:val="0"/>
          <w:color w:val="auto"/>
          <w:sz w:val="22"/>
        </w:rPr>
        <w:t>ой</w:t>
      </w:r>
      <w:r w:rsidRPr="009B1D6D">
        <w:rPr>
          <w:rFonts w:ascii="Times New Roman" w:hAnsi="Times New Roman" w:cs="Times New Roman"/>
          <w:b w:val="0"/>
          <w:color w:val="auto"/>
          <w:sz w:val="22"/>
        </w:rPr>
        <w:t xml:space="preserve"> распознавания лиц</w:t>
      </w:r>
      <w:r>
        <w:rPr>
          <w:rFonts w:ascii="Times New Roman" w:hAnsi="Times New Roman" w:cs="Times New Roman"/>
          <w:b w:val="0"/>
          <w:color w:val="auto"/>
          <w:sz w:val="22"/>
        </w:rPr>
        <w:t>,</w:t>
      </w:r>
      <w:r w:rsidRPr="009B1D6D">
        <w:rPr>
          <w:rFonts w:ascii="Times New Roman" w:hAnsi="Times New Roman" w:cs="Times New Roman"/>
          <w:b w:val="0"/>
          <w:color w:val="auto"/>
          <w:sz w:val="22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2"/>
        </w:rPr>
        <w:t>расположенный на входе в один из китайских музеев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Распознавание лиц также применяется в решении задач правоохранительных органов. Использование алгоритмов автоматической идентификации личности в системах видеонаблюдения помогает в поиске преступников и в борьбе с терроризмом. Примером этого может служить внедрение алгоритмов распознавания лиц компании NtechLab в московскую городскую систему видеонаблюдения, эксплуатируемую Департаментом Информационных Технологий Москвы, в 2017 году [1].</w:t>
      </w:r>
    </w:p>
    <w:p w:rsidR="00A93186" w:rsidRDefault="007D5E2F" w:rsidP="00A93186">
      <w:pPr>
        <w:pStyle w:val="normal"/>
        <w:keepNext/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133850" cy="2320112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320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7371" w:rsidRPr="00A93186" w:rsidRDefault="00A93186" w:rsidP="00A93186">
      <w:pPr>
        <w:pStyle w:val="ab"/>
        <w:ind w:left="1134" w:right="1091"/>
        <w:jc w:val="center"/>
        <w:rPr>
          <w:rFonts w:ascii="Times New Roman" w:eastAsia="Times New Roman" w:hAnsi="Times New Roman" w:cs="Times New Roman"/>
          <w:color w:val="auto"/>
          <w:sz w:val="36"/>
          <w:szCs w:val="28"/>
        </w:rPr>
      </w:pPr>
      <w:r w:rsidRPr="00A93186">
        <w:rPr>
          <w:rFonts w:ascii="Times New Roman" w:hAnsi="Times New Roman" w:cs="Times New Roman"/>
          <w:color w:val="auto"/>
          <w:sz w:val="22"/>
        </w:rPr>
        <w:t xml:space="preserve">Рис. </w:t>
      </w:r>
      <w:r w:rsidR="008C24F8" w:rsidRPr="00A93186">
        <w:rPr>
          <w:rFonts w:ascii="Times New Roman" w:hAnsi="Times New Roman" w:cs="Times New Roman"/>
          <w:color w:val="auto"/>
          <w:sz w:val="22"/>
        </w:rPr>
        <w:fldChar w:fldCharType="begin"/>
      </w:r>
      <w:r w:rsidRPr="00A93186">
        <w:rPr>
          <w:rFonts w:ascii="Times New Roman" w:hAnsi="Times New Roman" w:cs="Times New Roman"/>
          <w:color w:val="auto"/>
          <w:sz w:val="22"/>
        </w:rPr>
        <w:instrText xml:space="preserve"> SEQ Рис. \* ARABIC </w:instrText>
      </w:r>
      <w:r w:rsidR="008C24F8" w:rsidRPr="00A93186">
        <w:rPr>
          <w:rFonts w:ascii="Times New Roman" w:hAnsi="Times New Roman" w:cs="Times New Roman"/>
          <w:color w:val="auto"/>
          <w:sz w:val="22"/>
        </w:rPr>
        <w:fldChar w:fldCharType="separate"/>
      </w:r>
      <w:r w:rsidR="00EC1ED0">
        <w:rPr>
          <w:rFonts w:ascii="Times New Roman" w:hAnsi="Times New Roman" w:cs="Times New Roman"/>
          <w:noProof/>
          <w:color w:val="auto"/>
          <w:sz w:val="22"/>
        </w:rPr>
        <w:t>4</w:t>
      </w:r>
      <w:r w:rsidR="008C24F8" w:rsidRPr="00A93186">
        <w:rPr>
          <w:rFonts w:ascii="Times New Roman" w:hAnsi="Times New Roman" w:cs="Times New Roman"/>
          <w:color w:val="auto"/>
          <w:sz w:val="22"/>
        </w:rPr>
        <w:fldChar w:fldCharType="end"/>
      </w:r>
      <w:r w:rsidRPr="00A93186">
        <w:rPr>
          <w:rFonts w:ascii="Times New Roman" w:hAnsi="Times New Roman" w:cs="Times New Roman"/>
          <w:color w:val="auto"/>
          <w:sz w:val="22"/>
        </w:rPr>
        <w:t xml:space="preserve">.  </w:t>
      </w:r>
      <w:r w:rsidRPr="00A93186">
        <w:rPr>
          <w:rFonts w:ascii="Times New Roman" w:hAnsi="Times New Roman" w:cs="Times New Roman"/>
          <w:b w:val="0"/>
          <w:color w:val="auto"/>
          <w:sz w:val="22"/>
        </w:rPr>
        <w:t>Работа системы распознавания лиц на кадре с камеры</w:t>
      </w:r>
      <w:r>
        <w:rPr>
          <w:rFonts w:ascii="Times New Roman" w:hAnsi="Times New Roman" w:cs="Times New Roman"/>
          <w:b w:val="0"/>
          <w:color w:val="auto"/>
          <w:sz w:val="22"/>
        </w:rPr>
        <w:t xml:space="preserve"> наблюдения в московском метро</w:t>
      </w:r>
    </w:p>
    <w:p w:rsidR="00887371" w:rsidRPr="00382F25" w:rsidRDefault="007D5E2F" w:rsidP="00382F25">
      <w:pPr>
        <w:pStyle w:val="normal"/>
        <w:spacing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  <w:r w:rsidR="00382F25" w:rsidRPr="00382F25">
        <w:rPr>
          <w:rFonts w:ascii="Times New Roman" w:eastAsia="Times New Roman" w:hAnsi="Times New Roman" w:cs="Times New Roman"/>
          <w:b/>
          <w:sz w:val="44"/>
          <w:szCs w:val="28"/>
        </w:rPr>
        <w:lastRenderedPageBreak/>
        <w:t>Обзор существующих решений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идентификации лица и детектирования лиц существуют довольно давно и по отдельности хорошо изучены. Для решения этих задач предложено большое количество методов [2] [3]. Некоторые методы основаны на ручном извлечении признаков из фотографий, другие основаны на машинном обучении или глубинном обучении. 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сегодняшний день самым популярным методом решением задач распознавания лиц являются сверточные нейронные сети. Одно из главных преимуществ сверточных нейронных в том, что вся система распознавания может обучаться от начала до конца, от значений пикселей до конечных категорий. Главный их недостаток – это необходимость огромного числа размеченных данных для их обучения.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сверточных нейронных сетей в задачах распознавания изображений берет начало в 1990-х. Сверточные сети со скользящим окном с переменным успехом применялись в задаче распознавания лиц в работах [4], [5], [6].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Широкое распространение глубокие сверточные сети получили после того, как AlexNet [7] продемонстрировала их высокую эффективность на большом наборе данных ImageNet в 2012 году. Эта сеть заняла 1 место в соревновании ImageNet Large Scale Visual Recognition Challenge 2012 как в секции классификации, так и в секции локализации.</w:t>
      </w:r>
    </w:p>
    <w:p w:rsidR="00887371" w:rsidRDefault="00712CAE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сегодняшний день типичная последовательность шагов, выполняемых</w:t>
      </w:r>
      <w:r w:rsidR="007D5E2F">
        <w:rPr>
          <w:rFonts w:ascii="Times New Roman" w:eastAsia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7D5E2F">
        <w:rPr>
          <w:rFonts w:ascii="Times New Roman" w:eastAsia="Times New Roman" w:hAnsi="Times New Roman" w:cs="Times New Roman"/>
          <w:sz w:val="28"/>
          <w:szCs w:val="28"/>
        </w:rPr>
        <w:t xml:space="preserve"> распознавания </w:t>
      </w:r>
      <w:r>
        <w:rPr>
          <w:rFonts w:ascii="Times New Roman" w:eastAsia="Times New Roman" w:hAnsi="Times New Roman" w:cs="Times New Roman"/>
          <w:sz w:val="28"/>
          <w:szCs w:val="28"/>
        </w:rPr>
        <w:t>лиц в процессе работы, выглядит следующим образом</w:t>
      </w:r>
      <w:r w:rsidR="007D5E2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87371" w:rsidRDefault="007D5E2F">
      <w:pPr>
        <w:pStyle w:val="normal"/>
        <w:numPr>
          <w:ilvl w:val="0"/>
          <w:numId w:val="2"/>
        </w:numPr>
        <w:spacing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Детектирование лица (face detection)</w:t>
      </w:r>
    </w:p>
    <w:p w:rsidR="00887371" w:rsidRDefault="007D5E2F">
      <w:pPr>
        <w:pStyle w:val="normal"/>
        <w:numPr>
          <w:ilvl w:val="0"/>
          <w:numId w:val="2"/>
        </w:numPr>
        <w:spacing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Вырезание и выравнивание лица (face alignment)</w:t>
      </w:r>
    </w:p>
    <w:p w:rsidR="00887371" w:rsidRDefault="007D5E2F">
      <w:pPr>
        <w:pStyle w:val="normal"/>
        <w:numPr>
          <w:ilvl w:val="0"/>
          <w:numId w:val="2"/>
        </w:numPr>
        <w:spacing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Извлечение сверточных признаков (feature extraction)</w:t>
      </w:r>
    </w:p>
    <w:p w:rsidR="00887371" w:rsidRDefault="007D5E2F">
      <w:pPr>
        <w:pStyle w:val="normal"/>
        <w:numPr>
          <w:ilvl w:val="0"/>
          <w:numId w:val="2"/>
        </w:numPr>
        <w:spacing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Верификация/идентификация личности (classification)</w:t>
      </w:r>
    </w:p>
    <w:p w:rsidR="001B12CA" w:rsidRDefault="001B12CA" w:rsidP="001B12CA">
      <w:pPr>
        <w:pStyle w:val="normal"/>
        <w:keepNext/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8970" cy="2119630"/>
            <wp:effectExtent l="19050" t="0" r="508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71" w:rsidRPr="001B12CA" w:rsidRDefault="001B12CA" w:rsidP="001B12CA">
      <w:pPr>
        <w:pStyle w:val="ab"/>
        <w:jc w:val="center"/>
        <w:rPr>
          <w:rFonts w:ascii="Times New Roman" w:eastAsia="Times New Roman" w:hAnsi="Times New Roman" w:cs="Times New Roman"/>
          <w:color w:val="auto"/>
          <w:sz w:val="36"/>
          <w:szCs w:val="28"/>
        </w:rPr>
      </w:pPr>
      <w:r w:rsidRPr="001B12CA">
        <w:rPr>
          <w:rFonts w:ascii="Times New Roman" w:hAnsi="Times New Roman" w:cs="Times New Roman"/>
          <w:color w:val="auto"/>
          <w:sz w:val="22"/>
        </w:rPr>
        <w:t xml:space="preserve">Рис. </w:t>
      </w:r>
      <w:r w:rsidR="008C24F8" w:rsidRPr="001B12CA">
        <w:rPr>
          <w:rFonts w:ascii="Times New Roman" w:hAnsi="Times New Roman" w:cs="Times New Roman"/>
          <w:color w:val="auto"/>
          <w:sz w:val="22"/>
        </w:rPr>
        <w:fldChar w:fldCharType="begin"/>
      </w:r>
      <w:r w:rsidRPr="001B12CA">
        <w:rPr>
          <w:rFonts w:ascii="Times New Roman" w:hAnsi="Times New Roman" w:cs="Times New Roman"/>
          <w:color w:val="auto"/>
          <w:sz w:val="22"/>
        </w:rPr>
        <w:instrText xml:space="preserve"> SEQ Рис. \* ARABIC </w:instrText>
      </w:r>
      <w:r w:rsidR="008C24F8" w:rsidRPr="001B12CA">
        <w:rPr>
          <w:rFonts w:ascii="Times New Roman" w:hAnsi="Times New Roman" w:cs="Times New Roman"/>
          <w:color w:val="auto"/>
          <w:sz w:val="22"/>
        </w:rPr>
        <w:fldChar w:fldCharType="separate"/>
      </w:r>
      <w:r w:rsidR="00EC1ED0">
        <w:rPr>
          <w:rFonts w:ascii="Times New Roman" w:hAnsi="Times New Roman" w:cs="Times New Roman"/>
          <w:noProof/>
          <w:color w:val="auto"/>
          <w:sz w:val="22"/>
        </w:rPr>
        <w:t>5</w:t>
      </w:r>
      <w:r w:rsidR="008C24F8" w:rsidRPr="001B12CA">
        <w:rPr>
          <w:rFonts w:ascii="Times New Roman" w:hAnsi="Times New Roman" w:cs="Times New Roman"/>
          <w:color w:val="auto"/>
          <w:sz w:val="22"/>
        </w:rPr>
        <w:fldChar w:fldCharType="end"/>
      </w:r>
      <w:r w:rsidRPr="001B12CA">
        <w:rPr>
          <w:rFonts w:ascii="Times New Roman" w:hAnsi="Times New Roman" w:cs="Times New Roman"/>
          <w:color w:val="auto"/>
          <w:sz w:val="22"/>
        </w:rPr>
        <w:t xml:space="preserve">. </w:t>
      </w:r>
      <w:r>
        <w:rPr>
          <w:rFonts w:ascii="Times New Roman" w:hAnsi="Times New Roman" w:cs="Times New Roman"/>
          <w:b w:val="0"/>
          <w:color w:val="auto"/>
          <w:sz w:val="22"/>
        </w:rPr>
        <w:t>Схема работы</w:t>
      </w:r>
      <w:r w:rsidRPr="001B12CA">
        <w:rPr>
          <w:rFonts w:ascii="Times New Roman" w:hAnsi="Times New Roman" w:cs="Times New Roman"/>
          <w:b w:val="0"/>
          <w:color w:val="auto"/>
          <w:sz w:val="22"/>
        </w:rPr>
        <w:t xml:space="preserve"> типичной систем</w:t>
      </w:r>
      <w:r>
        <w:rPr>
          <w:rFonts w:ascii="Times New Roman" w:hAnsi="Times New Roman" w:cs="Times New Roman"/>
          <w:b w:val="0"/>
          <w:color w:val="auto"/>
          <w:sz w:val="22"/>
        </w:rPr>
        <w:t>ы</w:t>
      </w:r>
      <w:r w:rsidRPr="001B12CA">
        <w:rPr>
          <w:rFonts w:ascii="Times New Roman" w:hAnsi="Times New Roman" w:cs="Times New Roman"/>
          <w:b w:val="0"/>
          <w:color w:val="auto"/>
          <w:sz w:val="22"/>
        </w:rPr>
        <w:t xml:space="preserve"> распознавания лиц</w:t>
      </w:r>
    </w:p>
    <w:p w:rsidR="001B12CA" w:rsidRPr="001B12CA" w:rsidRDefault="001B12CA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Рассмотрим некоторые примеры систем распознавания лиц, применяемых крупными компаниями.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 DeepFace [8], разработанная компанией Facebook в 2015 году,  использует библиотеку dlib для детектирования лица и нахождения 67 ключевых точек. По этим точкам осуществляется трехмерное выравнивание. Затем система использует сверточную нейронную сеть VGG-16 для классификации.</w:t>
      </w:r>
    </w:p>
    <w:p w:rsidR="001B12CA" w:rsidRDefault="007D5E2F" w:rsidP="001B12CA">
      <w:pPr>
        <w:pStyle w:val="normal"/>
        <w:keepNext/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881005" cy="2399768"/>
            <wp:effectExtent l="19050" t="0" r="5195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1182" cy="2399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7371" w:rsidRPr="001B12CA" w:rsidRDefault="001B12CA" w:rsidP="001B12CA">
      <w:pPr>
        <w:pStyle w:val="ab"/>
        <w:jc w:val="center"/>
        <w:rPr>
          <w:rFonts w:ascii="Times New Roman" w:eastAsia="Times New Roman" w:hAnsi="Times New Roman" w:cs="Times New Roman"/>
          <w:color w:val="auto"/>
          <w:sz w:val="36"/>
          <w:szCs w:val="28"/>
        </w:rPr>
      </w:pPr>
      <w:r w:rsidRPr="001B12CA">
        <w:rPr>
          <w:rFonts w:ascii="Times New Roman" w:hAnsi="Times New Roman" w:cs="Times New Roman"/>
          <w:color w:val="auto"/>
          <w:sz w:val="22"/>
        </w:rPr>
        <w:t xml:space="preserve">Рис. </w:t>
      </w:r>
      <w:r w:rsidR="008C24F8" w:rsidRPr="001B12CA">
        <w:rPr>
          <w:rFonts w:ascii="Times New Roman" w:hAnsi="Times New Roman" w:cs="Times New Roman"/>
          <w:color w:val="auto"/>
          <w:sz w:val="22"/>
        </w:rPr>
        <w:fldChar w:fldCharType="begin"/>
      </w:r>
      <w:r w:rsidRPr="001B12CA">
        <w:rPr>
          <w:rFonts w:ascii="Times New Roman" w:hAnsi="Times New Roman" w:cs="Times New Roman"/>
          <w:color w:val="auto"/>
          <w:sz w:val="22"/>
        </w:rPr>
        <w:instrText xml:space="preserve"> SEQ Рис. \* ARABIC </w:instrText>
      </w:r>
      <w:r w:rsidR="008C24F8" w:rsidRPr="001B12CA">
        <w:rPr>
          <w:rFonts w:ascii="Times New Roman" w:hAnsi="Times New Roman" w:cs="Times New Roman"/>
          <w:color w:val="auto"/>
          <w:sz w:val="22"/>
        </w:rPr>
        <w:fldChar w:fldCharType="separate"/>
      </w:r>
      <w:r w:rsidR="00EC1ED0">
        <w:rPr>
          <w:rFonts w:ascii="Times New Roman" w:hAnsi="Times New Roman" w:cs="Times New Roman"/>
          <w:noProof/>
          <w:color w:val="auto"/>
          <w:sz w:val="22"/>
        </w:rPr>
        <w:t>6</w:t>
      </w:r>
      <w:r w:rsidR="008C24F8" w:rsidRPr="001B12CA">
        <w:rPr>
          <w:rFonts w:ascii="Times New Roman" w:hAnsi="Times New Roman" w:cs="Times New Roman"/>
          <w:color w:val="auto"/>
          <w:sz w:val="22"/>
        </w:rPr>
        <w:fldChar w:fldCharType="end"/>
      </w:r>
      <w:r w:rsidRPr="001B12CA">
        <w:rPr>
          <w:rFonts w:ascii="Times New Roman" w:hAnsi="Times New Roman" w:cs="Times New Roman"/>
          <w:color w:val="auto"/>
          <w:sz w:val="22"/>
        </w:rPr>
        <w:t xml:space="preserve">. </w:t>
      </w:r>
      <w:r w:rsidRPr="001B12CA">
        <w:rPr>
          <w:rFonts w:ascii="Times New Roman" w:hAnsi="Times New Roman" w:cs="Times New Roman"/>
          <w:b w:val="0"/>
          <w:color w:val="auto"/>
          <w:sz w:val="22"/>
        </w:rPr>
        <w:t>Процесс трехмерного выравнивания лица по ключевым точкам</w:t>
      </w:r>
    </w:p>
    <w:p w:rsidR="001B12CA" w:rsidRDefault="001B12CA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“умных фотографиях” социальной сети ВКонтакте [9] для детектирования и выравнивания лиц используется каскад сверточных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нейронных сетей Multi-Task CNN, а для классификации используется сверточная сеть ResNet.</w:t>
      </w:r>
    </w:p>
    <w:p w:rsidR="001B12CA" w:rsidRDefault="007D5E2F" w:rsidP="001B12CA">
      <w:pPr>
        <w:pStyle w:val="normal"/>
        <w:keepNext/>
        <w:spacing w:after="240"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003222" cy="3444077"/>
            <wp:effectExtent l="19050" t="0" r="6928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037" cy="3448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7371" w:rsidRPr="001B12CA" w:rsidRDefault="001B12CA" w:rsidP="001B12CA">
      <w:pPr>
        <w:pStyle w:val="ab"/>
        <w:jc w:val="center"/>
        <w:rPr>
          <w:rFonts w:ascii="Times New Roman" w:eastAsia="Times New Roman" w:hAnsi="Times New Roman" w:cs="Times New Roman"/>
          <w:b w:val="0"/>
          <w:color w:val="auto"/>
          <w:sz w:val="36"/>
          <w:szCs w:val="28"/>
        </w:rPr>
      </w:pPr>
      <w:r w:rsidRPr="001B12CA">
        <w:rPr>
          <w:rFonts w:ascii="Times New Roman" w:hAnsi="Times New Roman" w:cs="Times New Roman"/>
          <w:color w:val="auto"/>
          <w:sz w:val="22"/>
        </w:rPr>
        <w:t xml:space="preserve">Рис. </w:t>
      </w:r>
      <w:r w:rsidR="008C24F8" w:rsidRPr="001B12CA">
        <w:rPr>
          <w:rFonts w:ascii="Times New Roman" w:hAnsi="Times New Roman" w:cs="Times New Roman"/>
          <w:color w:val="auto"/>
          <w:sz w:val="22"/>
        </w:rPr>
        <w:fldChar w:fldCharType="begin"/>
      </w:r>
      <w:r w:rsidRPr="001B12CA">
        <w:rPr>
          <w:rFonts w:ascii="Times New Roman" w:hAnsi="Times New Roman" w:cs="Times New Roman"/>
          <w:color w:val="auto"/>
          <w:sz w:val="22"/>
        </w:rPr>
        <w:instrText xml:space="preserve"> SEQ Рис. \* ARABIC </w:instrText>
      </w:r>
      <w:r w:rsidR="008C24F8" w:rsidRPr="001B12CA">
        <w:rPr>
          <w:rFonts w:ascii="Times New Roman" w:hAnsi="Times New Roman" w:cs="Times New Roman"/>
          <w:color w:val="auto"/>
          <w:sz w:val="22"/>
        </w:rPr>
        <w:fldChar w:fldCharType="separate"/>
      </w:r>
      <w:r w:rsidR="00EC1ED0">
        <w:rPr>
          <w:rFonts w:ascii="Times New Roman" w:hAnsi="Times New Roman" w:cs="Times New Roman"/>
          <w:noProof/>
          <w:color w:val="auto"/>
          <w:sz w:val="22"/>
        </w:rPr>
        <w:t>7</w:t>
      </w:r>
      <w:r w:rsidR="008C24F8" w:rsidRPr="001B12CA">
        <w:rPr>
          <w:rFonts w:ascii="Times New Roman" w:hAnsi="Times New Roman" w:cs="Times New Roman"/>
          <w:color w:val="auto"/>
          <w:sz w:val="22"/>
        </w:rPr>
        <w:fldChar w:fldCharType="end"/>
      </w:r>
      <w:r w:rsidRPr="001B12CA">
        <w:rPr>
          <w:rFonts w:ascii="Times New Roman" w:hAnsi="Times New Roman" w:cs="Times New Roman"/>
          <w:color w:val="auto"/>
          <w:sz w:val="22"/>
        </w:rPr>
        <w:t xml:space="preserve">. </w:t>
      </w:r>
      <w:r w:rsidRPr="001B12CA">
        <w:rPr>
          <w:rFonts w:ascii="Times New Roman" w:hAnsi="Times New Roman" w:cs="Times New Roman"/>
          <w:b w:val="0"/>
          <w:color w:val="auto"/>
          <w:sz w:val="22"/>
        </w:rPr>
        <w:t>Процесс детектирования лица каскадным детектором Multi-Task CNN</w:t>
      </w:r>
    </w:p>
    <w:p w:rsidR="001B12CA" w:rsidRDefault="001B12CA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рассмотренные системы имеют два узких места. Первое: они последовательно применяют несколько независимых алгоритмов для получения конечного предсказания. Второе: если на изображении найдено несколько лиц, то алгоритм распознавания будет применен независимо к каждому детектированному лицу. Это приводит к большой потере производительности в силу избыточности вычислений. Время, которое каждый независимый компонент тратит на повторное вычисление похожих признаков, становится “бутылочным горлышком” для приложений. Особенно остро эта проблема встает в том случае, когда приложение должно работать в режиме реального времени.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решить эту проблему, предлагается применить одношаговую архитектуру, используемую в задачах детектирования объектов. Такая архитектура строит отображение непосредственно от значений пикселей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изображения к координатам ограничивающих прямоугольников и вероятностям классов. Такой подход может значительно сократить временные затраты.</w:t>
      </w:r>
      <w:r>
        <w:br w:type="page"/>
      </w:r>
    </w:p>
    <w:p w:rsidR="00887371" w:rsidRPr="00382F25" w:rsidRDefault="007D5E2F" w:rsidP="00C52ECA">
      <w:pPr>
        <w:pStyle w:val="normal"/>
        <w:spacing w:line="48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</w:rPr>
      </w:pPr>
      <w:r w:rsidRPr="00382F25">
        <w:rPr>
          <w:rFonts w:ascii="Times New Roman" w:eastAsia="Times New Roman" w:hAnsi="Times New Roman" w:cs="Times New Roman"/>
          <w:b/>
          <w:sz w:val="44"/>
          <w:szCs w:val="36"/>
        </w:rPr>
        <w:lastRenderedPageBreak/>
        <w:t>Постановка задачи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данной работы является создание системы автоматического детектирования и идентификации лиц на фотографии. К системе выдвигаются следующие требования: работа в режиме реального времени, корректная обработка фотографий с несколькими лицами в кадре, возможность легкой имплементации специализированных для задачи распознавания лиц техник. В качестве базового алгоритма используется сверточная нейронная сеть.</w:t>
      </w:r>
    </w:p>
    <w:p w:rsidR="001B12CA" w:rsidRDefault="001B12CA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371" w:rsidRPr="00A02C09" w:rsidRDefault="007D5E2F" w:rsidP="00A02C0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A02C09">
        <w:rPr>
          <w:rFonts w:ascii="Times New Roman" w:eastAsia="Times New Roman" w:hAnsi="Times New Roman" w:cs="Times New Roman"/>
          <w:b/>
          <w:sz w:val="32"/>
          <w:szCs w:val="28"/>
        </w:rPr>
        <w:t>Этапы работы</w:t>
      </w:r>
    </w:p>
    <w:p w:rsidR="00887371" w:rsidRDefault="007D5E2F">
      <w:pPr>
        <w:pStyle w:val="normal"/>
        <w:numPr>
          <w:ilvl w:val="0"/>
          <w:numId w:val="1"/>
        </w:numPr>
        <w:spacing w:line="360" w:lineRule="auto"/>
        <w:ind w:left="566" w:hanging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Сформировать базу данных из публично доступных наборов фотографий.</w:t>
      </w:r>
    </w:p>
    <w:p w:rsidR="00887371" w:rsidRDefault="007D5E2F">
      <w:pPr>
        <w:pStyle w:val="normal"/>
        <w:numPr>
          <w:ilvl w:val="0"/>
          <w:numId w:val="1"/>
        </w:numPr>
        <w:spacing w:line="360" w:lineRule="auto"/>
        <w:ind w:left="566" w:hanging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Реализовать предобработку изображений.</w:t>
      </w:r>
    </w:p>
    <w:p w:rsidR="00887371" w:rsidRDefault="007D5E2F">
      <w:pPr>
        <w:pStyle w:val="normal"/>
        <w:numPr>
          <w:ilvl w:val="0"/>
          <w:numId w:val="1"/>
        </w:numPr>
        <w:spacing w:line="360" w:lineRule="auto"/>
        <w:ind w:left="566" w:hanging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Разделить базу данных на обучающую, валидационную и тестовую выборку.</w:t>
      </w:r>
    </w:p>
    <w:p w:rsidR="00887371" w:rsidRDefault="007D5E2F">
      <w:pPr>
        <w:pStyle w:val="normal"/>
        <w:numPr>
          <w:ilvl w:val="0"/>
          <w:numId w:val="1"/>
        </w:numPr>
        <w:spacing w:line="360" w:lineRule="auto"/>
        <w:ind w:left="566" w:hanging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Выбрать архитектуру и реализовать нейронную сеть.</w:t>
      </w:r>
    </w:p>
    <w:p w:rsidR="00887371" w:rsidRDefault="007D5E2F">
      <w:pPr>
        <w:pStyle w:val="normal"/>
        <w:numPr>
          <w:ilvl w:val="0"/>
          <w:numId w:val="1"/>
        </w:numPr>
        <w:spacing w:line="360" w:lineRule="auto"/>
        <w:ind w:left="566" w:hanging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Обучить сеть и проверить ее работу на тестовом множестве.</w:t>
      </w:r>
    </w:p>
    <w:p w:rsidR="00887371" w:rsidRDefault="00887371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br w:type="page"/>
      </w:r>
    </w:p>
    <w:p w:rsidR="00887371" w:rsidRPr="00382F25" w:rsidRDefault="007D5E2F" w:rsidP="00C52ECA">
      <w:pPr>
        <w:pStyle w:val="normal"/>
        <w:spacing w:line="48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</w:rPr>
      </w:pPr>
      <w:r w:rsidRPr="00382F25">
        <w:rPr>
          <w:rFonts w:ascii="Times New Roman" w:eastAsia="Times New Roman" w:hAnsi="Times New Roman" w:cs="Times New Roman"/>
          <w:b/>
          <w:sz w:val="44"/>
          <w:szCs w:val="36"/>
        </w:rPr>
        <w:lastRenderedPageBreak/>
        <w:t>Теоретическая часть</w:t>
      </w:r>
    </w:p>
    <w:p w:rsidR="00887371" w:rsidRPr="00A02C09" w:rsidRDefault="007D5E2F" w:rsidP="00A02C0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A02C09">
        <w:rPr>
          <w:rFonts w:ascii="Times New Roman" w:eastAsia="Times New Roman" w:hAnsi="Times New Roman" w:cs="Times New Roman"/>
          <w:b/>
          <w:sz w:val="32"/>
          <w:szCs w:val="28"/>
        </w:rPr>
        <w:t>Сверточн</w:t>
      </w:r>
      <w:r w:rsidR="005E24E4" w:rsidRPr="00A02C09">
        <w:rPr>
          <w:rFonts w:ascii="Times New Roman" w:eastAsia="Times New Roman" w:hAnsi="Times New Roman" w:cs="Times New Roman"/>
          <w:b/>
          <w:sz w:val="32"/>
          <w:szCs w:val="28"/>
        </w:rPr>
        <w:t>ые</w:t>
      </w:r>
      <w:r w:rsidRPr="00A02C09">
        <w:rPr>
          <w:rFonts w:ascii="Times New Roman" w:eastAsia="Times New Roman" w:hAnsi="Times New Roman" w:cs="Times New Roman"/>
          <w:b/>
          <w:sz w:val="32"/>
          <w:szCs w:val="28"/>
        </w:rPr>
        <w:t xml:space="preserve"> нейронн</w:t>
      </w:r>
      <w:r w:rsidR="00A02C09" w:rsidRPr="00A02C09">
        <w:rPr>
          <w:rFonts w:ascii="Times New Roman" w:eastAsia="Times New Roman" w:hAnsi="Times New Roman" w:cs="Times New Roman"/>
          <w:b/>
          <w:sz w:val="32"/>
          <w:szCs w:val="28"/>
        </w:rPr>
        <w:t>ые</w:t>
      </w:r>
      <w:r w:rsidRPr="00A02C09">
        <w:rPr>
          <w:rFonts w:ascii="Times New Roman" w:eastAsia="Times New Roman" w:hAnsi="Times New Roman" w:cs="Times New Roman"/>
          <w:b/>
          <w:sz w:val="32"/>
          <w:szCs w:val="28"/>
        </w:rPr>
        <w:t xml:space="preserve"> сет</w:t>
      </w:r>
      <w:r w:rsidR="005E24E4" w:rsidRPr="00A02C09">
        <w:rPr>
          <w:rFonts w:ascii="Times New Roman" w:eastAsia="Times New Roman" w:hAnsi="Times New Roman" w:cs="Times New Roman"/>
          <w:b/>
          <w:sz w:val="32"/>
          <w:szCs w:val="28"/>
        </w:rPr>
        <w:t>и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Сверточная нейронная сеть – особый тип нейронных сетей, который эффективным образом обрабатывает данные с пространственной структурой, в первую очередь изображения. Это достигается использованием операции свертки</w:t>
      </w:r>
    </w:p>
    <w:p w:rsidR="00887371" w:rsidRPr="00BD18DC" w:rsidRDefault="007D5E2F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Times New Roman" w:eastAsia="Times New Roman" w:hAnsi="Times New Roman" w:cs="Times New Roman"/>
              <w:sz w:val="28"/>
              <w:szCs w:val="28"/>
            </w:rPr>
            <m:t>(</m:t>
          </m:r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W</m:t>
          </m:r>
          <m:r>
            <w:rPr>
              <w:rFonts w:ascii="Times New Roman" w:eastAsia="Times New Roman" w:hAnsi="Times New Roman" w:cs="Times New Roman"/>
              <w:sz w:val="28"/>
              <w:szCs w:val="28"/>
            </w:rPr>
            <m:t>⋆</m:t>
          </m:r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sSub>
            <m:sSubPr>
              <m:ctrlPr>
                <w:rPr>
                  <w:rFonts w:ascii="Times New Roman" w:eastAsia="Times New Roman" w:hAnsi="Times New Roman" w:cs="Times New Roman"/>
                  <w:sz w:val="28"/>
                  <w:szCs w:val="28"/>
                </w:rPr>
              </m:ctrlPr>
            </m:sSubPr>
            <m:e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)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i</m:t>
              </m:r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,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l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=0</m:t>
              </m:r>
            </m:sub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m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=0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k</m:t>
                  </m:r>
                </m:sup>
                <m:e>
                  <m:sSub>
                    <m:sSub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l</m:t>
                      </m:r>
                      <m: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m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i</m:t>
                      </m:r>
                      <m: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l</m:t>
                      </m:r>
                      <m: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j</m:t>
                      </m:r>
                      <m: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m</m:t>
                      </m:r>
                    </m:sub>
                  </m:sSub>
                </m:e>
              </m:nary>
            </m:e>
          </m:nary>
          <m:r>
            <w:rPr>
              <w:rFonts w:ascii="Cambria Math" w:eastAsia="Times New Roman" w:hAnsi="Times New Roman" w:cs="Times New Roman"/>
              <w:sz w:val="28"/>
              <w:szCs w:val="28"/>
            </w:rPr>
            <m:t xml:space="preserve"> .</m:t>
          </m:r>
        </m:oMath>
      </m:oMathPara>
    </w:p>
    <w:p w:rsidR="00887371" w:rsidRDefault="007D5E2F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Gungsuh" w:eastAsia="Gungsuh" w:hAnsi="Gungsuh" w:cs="Gungsuh"/>
          <w:sz w:val="28"/>
          <w:szCs w:val="28"/>
        </w:rPr>
        <w:t>Для сверточной нейронной сети, состоящей из L слоев, первые L−1 слоев могут быть описаны следующим образом:</w:t>
      </w:r>
    </w:p>
    <w:p w:rsidR="00887371" w:rsidRDefault="008C24F8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f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1</m:t>
              </m:r>
            </m:sup>
          </m:sSup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X;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,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m:rPr>
              <m:aln/>
            </m:rPr>
            <w:rPr>
              <w:rFonts w:ascii="Cambria Math" w:eastAsia="Times New Roman" w:hAnsi="Cambria Math" w:cs="Times New Roman"/>
              <w:sz w:val="28"/>
              <w:szCs w:val="28"/>
            </w:rPr>
            <m:t>=φ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⋆X+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sz w:val="28"/>
              <w:szCs w:val="28"/>
            </w:rPr>
            <m:t xml:space="preserve"> ,</m:t>
          </m:r>
        </m:oMath>
        <w:r w:rsidR="00BD18DC" w:rsidRPr="00BD18DC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br/>
        </w:r>
        <m:oMath>
          <m:sSup>
            <m:sSup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f</m:t>
              </m:r>
            </m:e>
            <m:sup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l</m:t>
              </m:r>
            </m:sup>
          </m:sSup>
          <m:r>
            <w:rPr>
              <w:rFonts w:ascii="Cambria Math" w:eastAsia="Times New Roman" w:hAnsi="Times New Roman" w:cs="Times New Roman"/>
              <w:sz w:val="28"/>
              <w:szCs w:val="28"/>
            </w:rPr>
            <m:t>(X;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1:l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</w:rPr>
            <m:t xml:space="preserve">, 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1:l</m:t>
              </m:r>
            </m:sub>
          </m:sSub>
          <m:r>
            <w:rPr>
              <w:rFonts w:ascii="Cambria Math" w:eastAsia="Times New Roman" w:hAnsi="Times New Roman" w:cs="Times New Roman"/>
              <w:sz w:val="28"/>
              <w:szCs w:val="28"/>
            </w:rPr>
            <m:t>)</m:t>
          </m:r>
          <m:r>
            <m:rPr>
              <m:aln/>
            </m:rPr>
            <w:rPr>
              <w:rFonts w:ascii="Times New Roman" w:eastAsia="Times New Roman" w:hAnsi="Times New Roman" w:cs="Times New Roman"/>
              <w:sz w:val="28"/>
              <w:szCs w:val="28"/>
            </w:rPr>
            <m:t>=</m:t>
          </m:r>
          <m:r>
            <w:rPr>
              <w:rFonts w:ascii="Cambria Math" w:eastAsia="Times New Roman" w:hAnsi="Cambria Math" w:cs="Times New Roman"/>
              <w:sz w:val="28"/>
              <w:szCs w:val="28"/>
            </w:rPr>
            <m:t>φ</m:t>
          </m:r>
          <m:r>
            <w:rPr>
              <w:rFonts w:ascii="Times New Roman" w:eastAsia="Times New Roman" w:hAnsi="Times New Roman" w:cs="Times New Roman"/>
              <w:sz w:val="28"/>
              <w:szCs w:val="28"/>
            </w:rPr>
            <m:t>(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l</m:t>
              </m:r>
            </m:sub>
          </m:sSub>
          <m:r>
            <w:rPr>
              <w:rFonts w:ascii="Times New Roman" w:eastAsia="Times New Roman" w:hAnsi="Times New Roman" w:cs="Times New Roman"/>
              <w:sz w:val="28"/>
              <w:szCs w:val="28"/>
            </w:rPr>
            <m:t>⋆</m:t>
          </m:r>
          <m:sSup>
            <m:sSupPr>
              <m:ctrlPr>
                <w:rPr>
                  <w:rFonts w:ascii="Times New Roman" w:eastAsia="Times New Roman" w:hAnsi="Times New Roman" w:cs="Times New Roman"/>
                  <w:sz w:val="28"/>
                  <w:szCs w:val="28"/>
                </w:rPr>
              </m:ctrlPr>
            </m:sSup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f</m:t>
              </m:r>
            </m:e>
            <m:sup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l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</m:t>
              </m:r>
            </m:sup>
          </m:sSup>
          <m:r>
            <w:rPr>
              <w:rFonts w:ascii="Times New Roman" w:eastAsia="Times New Roman" w:hAnsi="Times New Roman" w:cs="Times New Roman"/>
              <w:sz w:val="28"/>
              <w:szCs w:val="28"/>
            </w:rPr>
            <m:t>(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X</m:t>
          </m:r>
          <m:r>
            <w:rPr>
              <w:rFonts w:ascii="Times New Roman" w:eastAsia="Times New Roman" w:hAnsi="Times New Roman" w:cs="Times New Roman"/>
              <w:sz w:val="28"/>
              <w:szCs w:val="28"/>
            </w:rPr>
            <m:t>)+</m:t>
          </m:r>
          <m:sSub>
            <m:sSubPr>
              <m:ctrlPr>
                <w:rPr>
                  <w:rFonts w:ascii="Times New Roman" w:eastAsia="Times New Roman" w:hAnsi="Times New Roman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l</m:t>
              </m:r>
            </m:sub>
          </m:sSub>
          <m:r>
            <w:rPr>
              <w:rFonts w:ascii="Times New Roman" w:eastAsia="Times New Roman" w:hAnsi="Times New Roman" w:cs="Times New Roman"/>
              <w:sz w:val="28"/>
              <w:szCs w:val="28"/>
            </w:rPr>
            <m:t>) ,</m:t>
          </m:r>
        </m:oMath>
      </m:oMathPara>
    </w:p>
    <w:p w:rsidR="00887371" w:rsidRDefault="007D5E2F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l</m:t>
            </m:r>
          </m:sub>
        </m:sSub>
        <m:r>
          <w:rPr>
            <w:rFonts w:ascii="Times New Roman" w:eastAsia="Times New Roman" w:hAnsi="Times New Roman" w:cs="Times New Roman"/>
            <w:sz w:val="28"/>
            <w:szCs w:val="28"/>
          </w:rPr>
          <m:t>,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 </m:t>
        </m:r>
        <m:sSub>
          <m:sSub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l</m:t>
            </m:r>
          </m:sub>
        </m:sSub>
        <m:r>
          <w:rPr>
            <w:rFonts w:ascii="Times New Roman" w:eastAsia="Times New Roman" w:hAnsi="Times New Roman" w:cs="Times New Roman"/>
            <w:sz w:val="28"/>
            <w:szCs w:val="28"/>
          </w:rPr>
          <m:t>,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>
          <w:rPr>
            <w:rFonts w:ascii="Times New Roman" w:eastAsia="Times New Roman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="Times New Roman" w:hAnsi="Times New Roman" w:cs="Times New Roman"/>
            <w:sz w:val="28"/>
            <w:szCs w:val="28"/>
          </w:rPr>
          <m:t>l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∈(</m:t>
        </m:r>
        <m:r>
          <w:rPr>
            <w:rFonts w:ascii="Cambria Math" w:eastAsia="Times New Roman" w:hAnsi="Times New Roman" w:cs="Times New Roman"/>
            <w:sz w:val="28"/>
            <w:szCs w:val="28"/>
          </w:rPr>
          <m:t>1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,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  L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1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)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это обучаемые параметры сети. </w:t>
      </w:r>
      <m:oMath>
        <m:sSub>
          <m:sSub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l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– это тензор весов двумерной свертки,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l</m:t>
            </m:r>
          </m:sub>
        </m:sSub>
      </m:oMath>
      <w:r w:rsidR="00BD18DC">
        <w:rPr>
          <w:rFonts w:ascii="Times New Roman" w:eastAsia="Times New Roman" w:hAnsi="Times New Roman" w:cs="Times New Roman"/>
          <w:sz w:val="28"/>
          <w:szCs w:val="28"/>
        </w:rPr>
        <w:t xml:space="preserve"> – вектор смещений,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φ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– фиксированная нелинейная функция активации (обычно ReLU), применяемая поэлементно.</w:t>
      </w:r>
    </w:p>
    <w:p w:rsidR="00887371" w:rsidRPr="00BD18DC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Последний слой </w:t>
      </w:r>
      <m:oMath>
        <m:sSup>
          <m:sSup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f</m:t>
            </m:r>
          </m:e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L</m:t>
            </m:r>
          </m:sup>
        </m:sSup>
      </m:oMath>
      <w:r w:rsidR="00BD18DC" w:rsidRPr="00BD18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производит непосредственную классификацию, т. е. переводит полученный тензор признаков в вероятности классов. Для этого в качестве функции активац</w:t>
      </w:r>
      <w:r w:rsidR="00BD18DC">
        <w:rPr>
          <w:rFonts w:ascii="Times New Roman" w:eastAsia="Times New Roman" w:hAnsi="Times New Roman" w:cs="Times New Roman"/>
          <w:sz w:val="28"/>
          <w:szCs w:val="28"/>
        </w:rPr>
        <w:t>ии используется функция softmax</w:t>
      </w:r>
    </w:p>
    <w:p w:rsidR="00887371" w:rsidRPr="00BD18DC" w:rsidRDefault="008C24F8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σ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</m:d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</m:sup>
              </m:sSup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=1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sup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  <m:sup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/>
                            </w:rPr>
                            <m:t>k</m:t>
                          </m:r>
                        </m:sub>
                      </m:sSub>
                    </m:sup>
                  </m:sSup>
                </m:e>
              </m:nary>
            </m:den>
          </m:f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 xml:space="preserve"> .</m:t>
          </m:r>
        </m:oMath>
      </m:oMathPara>
    </w:p>
    <w:p w:rsidR="00887371" w:rsidRDefault="00887371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7371" w:rsidRPr="00A02C09" w:rsidRDefault="007D5E2F" w:rsidP="00A02C0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A02C09">
        <w:rPr>
          <w:rFonts w:ascii="Times New Roman" w:eastAsia="Times New Roman" w:hAnsi="Times New Roman" w:cs="Times New Roman"/>
          <w:b/>
          <w:sz w:val="32"/>
          <w:szCs w:val="28"/>
        </w:rPr>
        <w:t>Пакетная нормализация и групповая нормализация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повысить производительность и ускорить обучение нейронных сетей, в [10] был представлен метод нормализации значений на скрытых слоях нейронной сети, названный пакетная нормализация (англ. batch-normalization). Он основывается на том наблюдении, что, с одной стороны,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нормализация входных значений нейронной сети помогает улучшить обучение. С другой стороны, нейронная сеть является последовательностью слоев, в которой выходные значения каждого слоя являются входными для следующего. Поэтому каждый слой сети может рассматриваться как первый слой меньшей подсети, и нормализация промежуточных значений, получаемых на скрытых слоях нейронной сети, значительно улучшит обучение.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конкретных теоретических обоснованиях работы пакетной нормализации до сих пор ведутся споры. Широко распространено мнение о том, что эффективность пакетной нормализации связана с уменьшением внутреннего ковариационного сдвига. Недавние исследования [11] склоняются к тому, что причина эффективности в сглаживании рельефа оптимизируемой функции.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Пакетная нормализация обычно проводится после применения операции свертки, но до применения функций активации. Она состоит из собственно нормализации и аффинного преобразования с обучаемыми параметрами:</w:t>
      </w:r>
    </w:p>
    <w:p w:rsidR="00887371" w:rsidRDefault="008C24F8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acc>
            <m:acc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x</m:t>
              </m:r>
            </m:e>
          </m:acc>
          <m:r>
            <m:rPr>
              <m:aln/>
            </m:rPr>
            <w:rPr>
              <w:rFonts w:ascii="Times New Roman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Times New Roman" w:eastAsia="Times New Roman" w:hAnsi="Times New Roman" w:cs="Times New Roman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x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M</m:t>
              </m:r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[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x</m:t>
              </m:r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]</m:t>
              </m:r>
            </m:num>
            <m:den>
              <m:rad>
                <m:radPr>
                  <m:degHide m:val="on"/>
                  <m:ctrl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D</m:t>
                  </m:r>
                  <m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m:t>[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x</m:t>
                  </m:r>
                  <m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m:t>]</m:t>
                  </m:r>
                </m:e>
              </m:rad>
            </m:den>
          </m:f>
          <m:r>
            <w:rPr>
              <w:rFonts w:ascii="Times New Roman" w:eastAsia="Times New Roman" w:hAnsi="Times New Roman" w:cs="Times New Roman"/>
              <w:sz w:val="28"/>
              <w:szCs w:val="28"/>
            </w:rPr>
            <m:t>,</m:t>
          </m:r>
        </m:oMath>
        <w:r w:rsidR="00BD18DC">
          <w:rPr>
            <w:rFonts w:ascii="Times New Roman" w:eastAsia="Times New Roman" w:hAnsi="Times New Roman" w:cs="Times New Roman"/>
            <w:sz w:val="28"/>
            <w:szCs w:val="28"/>
          </w:rPr>
          <w:br/>
        </w:r>
        <m:oMath>
          <m:r>
            <w:rPr>
              <w:rFonts w:ascii="Cambria Math" w:eastAsia="Times New Roman" w:hAnsi="Times New Roman" w:cs="Times New Roman"/>
              <w:sz w:val="28"/>
              <w:szCs w:val="28"/>
            </w:rPr>
            <m:t>y</m:t>
          </m:r>
          <m:r>
            <m:rPr>
              <m:aln/>
            </m:rPr>
            <w:rPr>
              <w:rFonts w:ascii="Times New Roman" w:eastAsia="Times New Roman" w:hAnsi="Times New Roman" w:cs="Times New Roman"/>
              <w:sz w:val="28"/>
              <w:szCs w:val="28"/>
            </w:rPr>
            <m:t>=</m:t>
          </m:r>
          <m:r>
            <w:rPr>
              <w:rFonts w:ascii="Cambria Math" w:eastAsia="Times New Roman" w:hAnsi="Cambria Math" w:cs="Times New Roman"/>
              <w:sz w:val="28"/>
              <w:szCs w:val="28"/>
            </w:rPr>
            <m:t>γ</m:t>
          </m:r>
          <m:acc>
            <m:acc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x</m:t>
              </m:r>
            </m:e>
          </m:acc>
          <m:r>
            <w:rPr>
              <w:rFonts w:ascii="Cambria Math" w:eastAsia="Times New Roman" w:hAnsi="Cambria Math" w:cs="Times New Roman"/>
              <w:sz w:val="28"/>
              <w:szCs w:val="28"/>
            </w:rPr>
            <m:t>+β</m:t>
          </m:r>
          <m:r>
            <w:rPr>
              <w:rFonts w:ascii="Times New Roman" w:eastAsia="Times New Roman" w:hAnsi="Times New Roman" w:cs="Times New Roman"/>
              <w:sz w:val="28"/>
              <w:szCs w:val="28"/>
            </w:rPr>
            <m:t>.</m:t>
          </m:r>
        </m:oMath>
      </m:oMathPara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Среднее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дисперсия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D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вычисляются поканально по входному набору изображений. 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[12] было представлено улучшение данной техники под названием групповая нормализация. В групповой нормализации каналы входного тензора разбиваются на несколько групп, и среднее и дисперсия вычисляются по каждой группе отдельно.</w:t>
      </w:r>
    </w:p>
    <w:p w:rsidR="00887371" w:rsidRDefault="00887371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D6A" w:rsidRDefault="001E4D6A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D6A" w:rsidRDefault="001E4D6A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371" w:rsidRPr="00A02C09" w:rsidRDefault="00382F25" w:rsidP="00A02C0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A02C09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>Архитектуры, основанные на регрессии-классификации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Вместо того чтобы использовать многошаговую архитектуру, было предложено напрямую учить отображение из значений пикселей в значения координат ограничивающих прямоугольников и вероятности классов.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Одна из наиболее эффективных реализаций этой идеи представлена в сверточной сети YOLO [13]. Эта сеть делит изображение на сетку S </w:t>
      </w:r>
      <w:r w:rsidR="002F44C0">
        <w:rPr>
          <w:rFonts w:ascii="Times New Roman" w:eastAsia="Times New Roman" w:hAnsi="Times New Roman" w:cs="Times New Roman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S, и каждая клетка данной сетки ответственна за предсказание объекта с центром внутри данной клетки. Каждая клетка сетки предсказывает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ограничивающих прямоугольников и соответствующее им значение уверенности. В то же время, каждая клетка способна детектировать лишь один объект. Вне зависимости от количества ограничивающих прямоугольников, каждая клетка сетки предсказывает единственный набор условных вероятностей классов</w:t>
      </w:r>
      <w:r w:rsidR="00B01570" w:rsidRPr="00B015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P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r</m:t>
            </m:r>
          </m:sub>
        </m:sSub>
        <m:r>
          <w:rPr>
            <w:rFonts w:ascii="Times New Roman" w:eastAsia="Times New Roman" w:hAnsi="Times New Roman" w:cs="Times New Roman"/>
            <w:sz w:val="28"/>
            <w:szCs w:val="28"/>
          </w:rPr>
          <m:t>(</m:t>
        </m:r>
        <m:sSub>
          <m:sSub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Class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i</m:t>
            </m:r>
          </m:sub>
        </m:sSub>
        <m:r>
          <w:rPr>
            <w:rFonts w:ascii="Times New Roman" w:eastAsia="Times New Roman" w:hAnsi="Times New Roman" w:cs="Times New Roman"/>
            <w:sz w:val="28"/>
            <w:szCs w:val="28"/>
          </w:rPr>
          <m:t>|</m:t>
        </m:r>
        <m:r>
          <w:rPr>
            <w:rFonts w:ascii="Cambria Math" w:eastAsia="Times New Roman" w:hAnsi="Times New Roman" w:cs="Times New Roman"/>
            <w:sz w:val="28"/>
            <w:szCs w:val="28"/>
          </w:rPr>
          <m:t>Object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)</m:t>
        </m:r>
      </m:oMath>
      <w:r w:rsidR="00B01570" w:rsidRPr="00B0157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Вероятности классов для каждого ограничивающего прямоугольника вычисляется как произведение условной вероятности классов в данной клетке на значение уверенности данного ограничивающего прямоугольника</w:t>
      </w:r>
    </w:p>
    <w:p w:rsidR="00887371" w:rsidRDefault="00B01570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Times New Roman" w:cs="Times New Roman"/>
              <w:sz w:val="28"/>
              <w:szCs w:val="28"/>
            </w:rPr>
            <m:t>P</m:t>
          </m:r>
          <m:r>
            <w:rPr>
              <w:rFonts w:ascii="Times New Roman" w:eastAsia="Times New Roman" w:hAnsi="Times New Roman" w:cs="Times New Roman"/>
              <w:sz w:val="28"/>
              <w:szCs w:val="28"/>
            </w:rPr>
            <m:t>(</m:t>
          </m:r>
          <m:sSub>
            <m:sSub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Class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i</m:t>
              </m:r>
            </m:sub>
          </m:sSub>
          <m:sSub>
            <m:sSubPr>
              <m:ctrlPr>
                <w:rPr>
                  <w:rFonts w:ascii="Times New Roman" w:eastAsia="Times New Roman" w:hAnsi="Times New Roman" w:cs="Times New Roman"/>
                  <w:sz w:val="28"/>
                  <w:szCs w:val="28"/>
                </w:rPr>
              </m:ctrlPr>
            </m:sSubPr>
            <m:e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)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b</m:t>
              </m:r>
            </m:sub>
          </m:sSub>
          <m:r>
            <w:rPr>
              <w:rFonts w:ascii="Times New Roman" w:eastAsia="Times New Roman" w:hAnsi="Times New Roman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Times New Roman" w:eastAsia="Times New Roman" w:hAnsi="Times New Roman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r</m:t>
              </m:r>
            </m:sub>
          </m:sSub>
          <m:r>
            <w:rPr>
              <w:rFonts w:ascii="Times New Roman" w:eastAsia="Times New Roman" w:hAnsi="Times New Roman" w:cs="Times New Roman"/>
              <w:sz w:val="28"/>
              <w:szCs w:val="28"/>
            </w:rPr>
            <m:t>(</m:t>
          </m:r>
          <m:sSub>
            <m:sSubPr>
              <m:ctrlPr>
                <w:rPr>
                  <w:rFonts w:ascii="Times New Roman" w:eastAsia="Times New Roman" w:hAnsi="Times New Roman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Class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Times New Roman" w:eastAsia="Times New Roman" w:hAnsi="Times New Roman" w:cs="Times New Roman"/>
              <w:sz w:val="28"/>
              <w:szCs w:val="28"/>
            </w:rPr>
            <m:t>|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Object</m:t>
          </m:r>
          <m:r>
            <w:rPr>
              <w:rFonts w:ascii="Times New Roman" w:eastAsia="Times New Roman" w:hAnsi="Times New Roman" w:cs="Times New Roman"/>
              <w:sz w:val="28"/>
              <w:szCs w:val="28"/>
            </w:rPr>
            <m:t>)⋅</m:t>
          </m:r>
          <m:sSub>
            <m:sSubPr>
              <m:ctrlPr>
                <w:rPr>
                  <w:rFonts w:ascii="Times New Roman" w:eastAsia="Times New Roman" w:hAnsi="Times New Roman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confidence</m:t>
              </m:r>
            </m:e>
            <m:sub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b</m:t>
              </m:r>
            </m:sub>
          </m:sSub>
          <m:r>
            <w:rPr>
              <w:rFonts w:ascii="Times New Roman" w:eastAsia="Times New Roman" w:hAnsi="Times New Roman" w:cs="Times New Roman"/>
              <w:sz w:val="28"/>
              <w:szCs w:val="28"/>
            </w:rPr>
            <m:t>,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 xml:space="preserve"> </m:t>
          </m:r>
          <m:r>
            <w:rPr>
              <w:rFonts w:ascii="Times New Roman" w:eastAsia="Times New Roman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b</m:t>
          </m:r>
          <m:r>
            <w:rPr>
              <w:rFonts w:ascii="Times New Roman" w:eastAsia="Times New Roman" w:hAnsi="Times New Roman" w:cs="Times New Roman"/>
              <w:sz w:val="28"/>
              <w:szCs w:val="28"/>
            </w:rPr>
            <m:t xml:space="preserve">∈(1, 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B</m:t>
          </m:r>
          <m:r>
            <w:rPr>
              <w:rFonts w:ascii="Times New Roman" w:eastAsia="Times New Roman" w:hAnsi="Times New Roman" w:cs="Times New Roman"/>
              <w:sz w:val="28"/>
              <w:szCs w:val="28"/>
            </w:rPr>
            <m:t>).</m:t>
          </m:r>
        </m:oMath>
      </m:oMathPara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полученных ограничивающих прямоугольников отбрасываются те, у которых значение уверенности оказывается меньше заранее заданного порога. Затем производится процедура подавления немаксимумов, т. е. из нескольких предсказаний одного класса, ограничивающие прямоугольники котор</w:t>
      </w:r>
      <w:r w:rsidR="00B01570">
        <w:rPr>
          <w:rFonts w:ascii="Times New Roman" w:eastAsia="Times New Roman" w:hAnsi="Times New Roman" w:cs="Times New Roman"/>
          <w:sz w:val="28"/>
          <w:szCs w:val="28"/>
        </w:rPr>
        <w:t xml:space="preserve">ых пересекаются и значение IoU </w:t>
      </w:r>
      <w:r w:rsidR="00B01570" w:rsidRPr="00B01570">
        <w:rPr>
          <w:rFonts w:ascii="Times New Roman" w:eastAsia="Times New Roman" w:hAnsi="Times New Roman" w:cs="Times New Roman"/>
          <w:sz w:val="28"/>
          <w:szCs w:val="28"/>
        </w:rPr>
        <w:t>(</w:t>
      </w:r>
      <w:r w:rsidR="00B01570">
        <w:rPr>
          <w:rFonts w:ascii="Times New Roman" w:eastAsia="Times New Roman" w:hAnsi="Times New Roman" w:cs="Times New Roman"/>
          <w:sz w:val="28"/>
          <w:szCs w:val="28"/>
        </w:rPr>
        <w:t>intersection-over-union</w:t>
      </w:r>
      <w:r w:rsidR="00B01570" w:rsidRPr="00B01570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которых больше порога, остается только предсказание с максимальным значением уверенности.</w:t>
      </w:r>
    </w:p>
    <w:p w:rsidR="00B01570" w:rsidRDefault="007D5E2F" w:rsidP="00B01570">
      <w:pPr>
        <w:pStyle w:val="normal"/>
        <w:keepNext/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4976813" cy="3160276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3160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7371" w:rsidRPr="00B01570" w:rsidRDefault="00B01570" w:rsidP="00B01570">
      <w:pPr>
        <w:pStyle w:val="ab"/>
        <w:jc w:val="center"/>
        <w:rPr>
          <w:rFonts w:ascii="Times New Roman" w:eastAsia="Times New Roman" w:hAnsi="Times New Roman" w:cs="Times New Roman"/>
          <w:color w:val="auto"/>
          <w:sz w:val="36"/>
          <w:szCs w:val="28"/>
        </w:rPr>
      </w:pPr>
      <w:r w:rsidRPr="00B01570">
        <w:rPr>
          <w:rFonts w:ascii="Times New Roman" w:hAnsi="Times New Roman" w:cs="Times New Roman"/>
          <w:color w:val="auto"/>
          <w:sz w:val="22"/>
        </w:rPr>
        <w:t xml:space="preserve">Рис. </w:t>
      </w:r>
      <w:r w:rsidR="008C24F8" w:rsidRPr="00B01570">
        <w:rPr>
          <w:rFonts w:ascii="Times New Roman" w:hAnsi="Times New Roman" w:cs="Times New Roman"/>
          <w:color w:val="auto"/>
          <w:sz w:val="22"/>
        </w:rPr>
        <w:fldChar w:fldCharType="begin"/>
      </w:r>
      <w:r w:rsidRPr="00B01570">
        <w:rPr>
          <w:rFonts w:ascii="Times New Roman" w:hAnsi="Times New Roman" w:cs="Times New Roman"/>
          <w:color w:val="auto"/>
          <w:sz w:val="22"/>
        </w:rPr>
        <w:instrText xml:space="preserve"> SEQ Рис. \* ARABIC </w:instrText>
      </w:r>
      <w:r w:rsidR="008C24F8" w:rsidRPr="00B01570">
        <w:rPr>
          <w:rFonts w:ascii="Times New Roman" w:hAnsi="Times New Roman" w:cs="Times New Roman"/>
          <w:color w:val="auto"/>
          <w:sz w:val="22"/>
        </w:rPr>
        <w:fldChar w:fldCharType="separate"/>
      </w:r>
      <w:r w:rsidR="00EC1ED0">
        <w:rPr>
          <w:rFonts w:ascii="Times New Roman" w:hAnsi="Times New Roman" w:cs="Times New Roman"/>
          <w:noProof/>
          <w:color w:val="auto"/>
          <w:sz w:val="22"/>
        </w:rPr>
        <w:t>8</w:t>
      </w:r>
      <w:r w:rsidR="008C24F8" w:rsidRPr="00B01570">
        <w:rPr>
          <w:rFonts w:ascii="Times New Roman" w:hAnsi="Times New Roman" w:cs="Times New Roman"/>
          <w:color w:val="auto"/>
          <w:sz w:val="22"/>
        </w:rPr>
        <w:fldChar w:fldCharType="end"/>
      </w:r>
      <w:r w:rsidRPr="00B01570">
        <w:rPr>
          <w:rFonts w:ascii="Times New Roman" w:hAnsi="Times New Roman" w:cs="Times New Roman"/>
          <w:color w:val="auto"/>
          <w:sz w:val="22"/>
          <w:lang w:val="en-US"/>
        </w:rPr>
        <w:t xml:space="preserve">. </w:t>
      </w:r>
      <w:r w:rsidRPr="00B01570">
        <w:rPr>
          <w:rFonts w:ascii="Times New Roman" w:hAnsi="Times New Roman" w:cs="Times New Roman"/>
          <w:b w:val="0"/>
          <w:color w:val="auto"/>
          <w:sz w:val="22"/>
        </w:rPr>
        <w:t xml:space="preserve">Схема работы сети </w:t>
      </w:r>
      <w:r w:rsidRPr="00B01570">
        <w:rPr>
          <w:rFonts w:ascii="Times New Roman" w:hAnsi="Times New Roman" w:cs="Times New Roman"/>
          <w:b w:val="0"/>
          <w:color w:val="auto"/>
          <w:sz w:val="22"/>
          <w:lang w:val="en-US"/>
        </w:rPr>
        <w:t>YOLO</w:t>
      </w:r>
    </w:p>
    <w:p w:rsidR="00B01570" w:rsidRDefault="00B01570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Оригинальная архитектура обладала рядом недостатков, таких как ограничение на количество объектов в кадре и их близость друг к другу, плохое детектирование маленьких объектов и объектов, у которых сильно меняется соотношение сторон. Дальнейшие версии этой архитектуры – YOLOv2 [14] и YOLOv3 [15] – имеют несколько нововведений, которые призваны исправить эти недостатки.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Во-первых, вместо того, чтобы предсказывать произвольные ограничивающие прямоугольники, используются несколько заранее заданных априорных ограничивающих прямоугольников (англ. anchor box). Они представляют собой априорную информацию о размерах и форме детектируемых объектов. Размеры этих прямоугольников могут быть получены из интуитивных соображений или с помощью кластеризации (например, методом K средних) размеров ограничивающих прямоугольников из обучающей выборки.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Во-вторых, вместо непосредственного предсказания координат центра и размеров, предсказывается отступ центра соответствующего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априорного ограничивающего прямоугольника от верхнего левого угла клетки и коэффициенты экспоненциального преобразования, переводящего размеры априорного ограничивающего прямоугольника в размеры предсказываемого ограничивающего прямоугольника.</w:t>
      </w:r>
    </w:p>
    <w:p w:rsidR="00B01570" w:rsidRDefault="007D5E2F" w:rsidP="00B01570">
      <w:pPr>
        <w:pStyle w:val="normal"/>
        <w:keepNext/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376738" cy="3307999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3307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7371" w:rsidRPr="00B01570" w:rsidRDefault="00B01570" w:rsidP="00B01570">
      <w:pPr>
        <w:pStyle w:val="ab"/>
        <w:ind w:left="1134" w:right="1091"/>
        <w:jc w:val="center"/>
        <w:rPr>
          <w:rFonts w:ascii="Times New Roman" w:eastAsia="Times New Roman" w:hAnsi="Times New Roman" w:cs="Times New Roman"/>
          <w:color w:val="auto"/>
          <w:sz w:val="36"/>
          <w:szCs w:val="28"/>
        </w:rPr>
      </w:pPr>
      <w:r w:rsidRPr="00B01570">
        <w:rPr>
          <w:rFonts w:ascii="Times New Roman" w:hAnsi="Times New Roman" w:cs="Times New Roman"/>
          <w:color w:val="auto"/>
          <w:sz w:val="22"/>
        </w:rPr>
        <w:t xml:space="preserve">Рис. </w:t>
      </w:r>
      <w:r w:rsidR="008C24F8" w:rsidRPr="00B01570">
        <w:rPr>
          <w:rFonts w:ascii="Times New Roman" w:hAnsi="Times New Roman" w:cs="Times New Roman"/>
          <w:color w:val="auto"/>
          <w:sz w:val="22"/>
        </w:rPr>
        <w:fldChar w:fldCharType="begin"/>
      </w:r>
      <w:r w:rsidRPr="00B01570">
        <w:rPr>
          <w:rFonts w:ascii="Times New Roman" w:hAnsi="Times New Roman" w:cs="Times New Roman"/>
          <w:color w:val="auto"/>
          <w:sz w:val="22"/>
        </w:rPr>
        <w:instrText xml:space="preserve"> SEQ Рис. \* ARABIC </w:instrText>
      </w:r>
      <w:r w:rsidR="008C24F8" w:rsidRPr="00B01570">
        <w:rPr>
          <w:rFonts w:ascii="Times New Roman" w:hAnsi="Times New Roman" w:cs="Times New Roman"/>
          <w:color w:val="auto"/>
          <w:sz w:val="22"/>
        </w:rPr>
        <w:fldChar w:fldCharType="separate"/>
      </w:r>
      <w:r w:rsidR="00EC1ED0">
        <w:rPr>
          <w:rFonts w:ascii="Times New Roman" w:hAnsi="Times New Roman" w:cs="Times New Roman"/>
          <w:noProof/>
          <w:color w:val="auto"/>
          <w:sz w:val="22"/>
        </w:rPr>
        <w:t>9</w:t>
      </w:r>
      <w:r w:rsidR="008C24F8" w:rsidRPr="00B01570">
        <w:rPr>
          <w:rFonts w:ascii="Times New Roman" w:hAnsi="Times New Roman" w:cs="Times New Roman"/>
          <w:color w:val="auto"/>
          <w:sz w:val="22"/>
        </w:rPr>
        <w:fldChar w:fldCharType="end"/>
      </w:r>
      <w:r w:rsidRPr="00B01570">
        <w:rPr>
          <w:rFonts w:ascii="Times New Roman" w:hAnsi="Times New Roman" w:cs="Times New Roman"/>
          <w:color w:val="auto"/>
          <w:sz w:val="22"/>
        </w:rPr>
        <w:t xml:space="preserve">. </w:t>
      </w:r>
      <w:r w:rsidRPr="00B01570">
        <w:rPr>
          <w:rFonts w:ascii="Times New Roman" w:hAnsi="Times New Roman" w:cs="Times New Roman"/>
          <w:b w:val="0"/>
          <w:color w:val="auto"/>
          <w:sz w:val="22"/>
        </w:rPr>
        <w:t xml:space="preserve">Получение атрибутов ограничивающего прямоугольника из предсказанных сетью значений </w:t>
      </w:r>
      <w:r w:rsidRPr="00B01570">
        <w:rPr>
          <w:rFonts w:ascii="Times New Roman" w:hAnsi="Times New Roman" w:cs="Times New Roman"/>
          <w:b w:val="0"/>
          <w:color w:val="auto"/>
          <w:sz w:val="22"/>
          <w:lang w:val="en-US"/>
        </w:rPr>
        <w:t>t</w:t>
      </w:r>
      <w:r w:rsidRPr="00B01570">
        <w:rPr>
          <w:rFonts w:ascii="Times New Roman" w:hAnsi="Times New Roman" w:cs="Times New Roman"/>
          <w:b w:val="0"/>
          <w:color w:val="auto"/>
          <w:sz w:val="22"/>
          <w:vertAlign w:val="subscript"/>
          <w:lang w:val="en-US"/>
        </w:rPr>
        <w:t>x</w:t>
      </w:r>
      <w:r w:rsidRPr="00B01570">
        <w:rPr>
          <w:rFonts w:ascii="Times New Roman" w:hAnsi="Times New Roman" w:cs="Times New Roman"/>
          <w:b w:val="0"/>
          <w:color w:val="auto"/>
          <w:sz w:val="22"/>
        </w:rPr>
        <w:t xml:space="preserve">, </w:t>
      </w:r>
      <w:r w:rsidRPr="00B01570">
        <w:rPr>
          <w:rFonts w:ascii="Times New Roman" w:hAnsi="Times New Roman" w:cs="Times New Roman"/>
          <w:b w:val="0"/>
          <w:color w:val="auto"/>
          <w:sz w:val="22"/>
          <w:lang w:val="en-US"/>
        </w:rPr>
        <w:t>t</w:t>
      </w:r>
      <w:r w:rsidRPr="00B01570">
        <w:rPr>
          <w:rFonts w:ascii="Times New Roman" w:hAnsi="Times New Roman" w:cs="Times New Roman"/>
          <w:b w:val="0"/>
          <w:color w:val="auto"/>
          <w:sz w:val="22"/>
          <w:vertAlign w:val="subscript"/>
          <w:lang w:val="en-US"/>
        </w:rPr>
        <w:t>y</w:t>
      </w:r>
      <w:r w:rsidRPr="00B01570">
        <w:rPr>
          <w:rFonts w:ascii="Times New Roman" w:hAnsi="Times New Roman" w:cs="Times New Roman"/>
          <w:b w:val="0"/>
          <w:color w:val="auto"/>
          <w:sz w:val="22"/>
        </w:rPr>
        <w:t xml:space="preserve">, </w:t>
      </w:r>
      <w:r w:rsidRPr="00B01570">
        <w:rPr>
          <w:rFonts w:ascii="Times New Roman" w:hAnsi="Times New Roman" w:cs="Times New Roman"/>
          <w:b w:val="0"/>
          <w:color w:val="auto"/>
          <w:sz w:val="22"/>
          <w:lang w:val="en-US"/>
        </w:rPr>
        <w:t>t</w:t>
      </w:r>
      <w:r w:rsidRPr="00B01570">
        <w:rPr>
          <w:rFonts w:ascii="Times New Roman" w:hAnsi="Times New Roman" w:cs="Times New Roman"/>
          <w:b w:val="0"/>
          <w:color w:val="auto"/>
          <w:sz w:val="22"/>
          <w:vertAlign w:val="subscript"/>
          <w:lang w:val="en-US"/>
        </w:rPr>
        <w:t>w</w:t>
      </w:r>
      <w:r w:rsidRPr="00B01570">
        <w:rPr>
          <w:rFonts w:ascii="Times New Roman" w:hAnsi="Times New Roman" w:cs="Times New Roman"/>
          <w:b w:val="0"/>
          <w:color w:val="auto"/>
          <w:sz w:val="22"/>
        </w:rPr>
        <w:t xml:space="preserve">, </w:t>
      </w:r>
      <w:r w:rsidRPr="00B01570">
        <w:rPr>
          <w:rFonts w:ascii="Times New Roman" w:hAnsi="Times New Roman" w:cs="Times New Roman"/>
          <w:b w:val="0"/>
          <w:color w:val="auto"/>
          <w:sz w:val="22"/>
          <w:lang w:val="en-US"/>
        </w:rPr>
        <w:t>t</w:t>
      </w:r>
      <w:r w:rsidRPr="00B01570">
        <w:rPr>
          <w:rFonts w:ascii="Times New Roman" w:hAnsi="Times New Roman" w:cs="Times New Roman"/>
          <w:b w:val="0"/>
          <w:color w:val="auto"/>
          <w:sz w:val="22"/>
          <w:vertAlign w:val="subscript"/>
          <w:lang w:val="en-US"/>
        </w:rPr>
        <w:t>h</w:t>
      </w:r>
    </w:p>
    <w:p w:rsidR="00B01570" w:rsidRPr="00B01570" w:rsidRDefault="00B01570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Вероятности классов предсказываются напрямую для каждого априорного ограничивающего прямоугольника. 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обучения такой сети используется особым образом построенная функция потерь. Она представляет собой сумму трех функций потерь: функций потерь локализации (для координат и размеров ограничивающего прямоугольника), функций потерь уверенности и функций потерь классификации.</w:t>
      </w:r>
    </w:p>
    <w:p w:rsidR="00887371" w:rsidRPr="003D5DF8" w:rsidRDefault="00887371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1570" w:rsidRPr="00B01570" w:rsidRDefault="003F2F45" w:rsidP="00B01570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w:lastRenderedPageBreak/>
            <m:t>L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X,</m:t>
              </m:r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acc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coord</m:t>
              </m:r>
            </m:sub>
          </m:sSub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i=0</m:t>
              </m:r>
            </m:sub>
            <m:sup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j=0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sup>
                <m:e>
                  <m:sSubSup>
                    <m:sSub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m:rPr>
                          <m:scr m:val="double-struck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ij</m:t>
                      </m:r>
                    </m:sub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obj</m:t>
                      </m:r>
                    </m:sup>
                  </m:sSubSup>
                  <m:d>
                    <m:dPr>
                      <m:begChr m:val="["/>
                      <m:endChr m:val="]"/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d>
                </m:e>
              </m:nary>
            </m:e>
          </m:nary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coord</m:t>
              </m:r>
            </m:sub>
          </m:sSub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i=0</m:t>
              </m:r>
            </m:sub>
            <m:sup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j=0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sup>
                <m:e>
                  <m:sSubSup>
                    <m:sSub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m:rPr>
                          <m:scr m:val="double-struck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ij</m:t>
                      </m:r>
                    </m:sub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obj</m:t>
                      </m:r>
                    </m:sup>
                  </m:sSubSup>
                  <m:d>
                    <m:dPr>
                      <m:begChr m:val="["/>
                      <m:endChr m:val="]"/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w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h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d>
                </m:e>
              </m:nary>
            </m:e>
          </m:nary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obj</m:t>
              </m:r>
            </m:sub>
          </m:sSub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i=0</m:t>
              </m:r>
            </m:sub>
            <m:sup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j=0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sup>
                <m:e>
                  <m:sSubSup>
                    <m:sSub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m:rPr>
                          <m:scr m:val="double-struck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ij</m:t>
                      </m:r>
                    </m:sub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obj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C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nary>
            </m:e>
          </m:nary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noobj</m:t>
              </m:r>
            </m:sub>
          </m:sSub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i=0</m:t>
              </m:r>
            </m:sub>
            <m:sup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j=0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sup>
                <m:e>
                  <m:sSubSup>
                    <m:sSub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m:rPr>
                          <m:scr m:val="double-struck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ij</m:t>
                      </m:r>
                    </m:sub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noobj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C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nary>
            </m:e>
          </m:nary>
          <m:r>
            <w:rPr>
              <w:rFonts w:ascii="Cambria Math" w:eastAsia="Times New Roman" w:hAnsi="Cambria Math" w:cs="Times New Roman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class</m:t>
              </m:r>
            </m:sub>
          </m:sSub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i=0</m:t>
              </m:r>
            </m:sub>
            <m:sup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sup>
            <m:e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m:rPr>
                      <m:scr m:val="double-struck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obj</m:t>
                  </m:r>
                </m:sup>
              </m:sSubSup>
              <m:nary>
                <m:naryPr>
                  <m:chr m:val="∑"/>
                  <m:limLoc m:val="undOvr"/>
                  <m:supHide m:val="on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c∈classes</m:t>
                  </m:r>
                </m:sub>
                <m:sup/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c</m:t>
                              </m:r>
                            </m:e>
                          </m:d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acc>
                                <m:acc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p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c</m:t>
                              </m:r>
                            </m:e>
                          </m:d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nary>
            </m:e>
          </m:nary>
        </m:oMath>
      </m:oMathPara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Функция потерь локализации и функция потерь классификации вносят вклад в общую функцию потерь только в тех позициях сетки, где действительно находится объект. Более того, из нескольких предсказанных ограничивающих прямоугольников в каждой позиции сетки выбирается только один – тот, который имеет наибольший IoU с истинным ограничивающим прямоугольником.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br w:type="page"/>
      </w:r>
    </w:p>
    <w:p w:rsidR="00887371" w:rsidRPr="00382F25" w:rsidRDefault="007D5E2F" w:rsidP="00C52ECA">
      <w:pPr>
        <w:pStyle w:val="normal"/>
        <w:spacing w:line="48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</w:rPr>
      </w:pPr>
      <w:r w:rsidRPr="00382F25">
        <w:rPr>
          <w:rFonts w:ascii="Times New Roman" w:eastAsia="Times New Roman" w:hAnsi="Times New Roman" w:cs="Times New Roman"/>
          <w:b/>
          <w:sz w:val="44"/>
          <w:szCs w:val="36"/>
        </w:rPr>
        <w:lastRenderedPageBreak/>
        <w:t>Практическая часть</w:t>
      </w:r>
    </w:p>
    <w:p w:rsidR="00887371" w:rsidRPr="00A02C09" w:rsidRDefault="007D5E2F" w:rsidP="00A02C0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A02C09">
        <w:rPr>
          <w:rFonts w:ascii="Times New Roman" w:eastAsia="Times New Roman" w:hAnsi="Times New Roman" w:cs="Times New Roman"/>
          <w:b/>
          <w:sz w:val="32"/>
          <w:szCs w:val="28"/>
        </w:rPr>
        <w:t>Обучающая выборка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Обучающая</w:t>
      </w:r>
      <w:r w:rsidRPr="003D5D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выборка</w:t>
      </w:r>
      <w:r w:rsidRPr="003D5D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составлена</w:t>
      </w:r>
      <w:r w:rsidRPr="003D5D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3D5D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наборов</w:t>
      </w:r>
      <w:r w:rsidRPr="003D5D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данных</w:t>
      </w:r>
      <w:r w:rsidRPr="003D5D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527D">
        <w:rPr>
          <w:rFonts w:ascii="Times New Roman" w:eastAsia="Times New Roman" w:hAnsi="Times New Roman" w:cs="Times New Roman"/>
          <w:sz w:val="28"/>
          <w:szCs w:val="28"/>
          <w:lang w:val="en-US"/>
        </w:rPr>
        <w:t>FEI</w:t>
      </w:r>
      <w:r w:rsidRPr="003D5D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527D">
        <w:rPr>
          <w:rFonts w:ascii="Times New Roman" w:eastAsia="Times New Roman" w:hAnsi="Times New Roman" w:cs="Times New Roman"/>
          <w:sz w:val="28"/>
          <w:szCs w:val="28"/>
          <w:lang w:val="en-US"/>
        </w:rPr>
        <w:t>Face</w:t>
      </w:r>
      <w:r w:rsidRPr="003D5D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527D">
        <w:rPr>
          <w:rFonts w:ascii="Times New Roman" w:eastAsia="Times New Roman" w:hAnsi="Times New Roman" w:cs="Times New Roman"/>
          <w:sz w:val="28"/>
          <w:szCs w:val="28"/>
          <w:lang w:val="en-US"/>
        </w:rPr>
        <w:t>Database</w:t>
      </w:r>
      <w:r w:rsidRPr="003D5DF8">
        <w:rPr>
          <w:rFonts w:ascii="Times New Roman" w:eastAsia="Times New Roman" w:hAnsi="Times New Roman" w:cs="Times New Roman"/>
          <w:sz w:val="28"/>
          <w:szCs w:val="28"/>
        </w:rPr>
        <w:t xml:space="preserve"> [16],  </w:t>
      </w:r>
      <w:r w:rsidRPr="0078527D">
        <w:rPr>
          <w:rFonts w:ascii="Times New Roman" w:eastAsia="Times New Roman" w:hAnsi="Times New Roman" w:cs="Times New Roman"/>
          <w:sz w:val="28"/>
          <w:szCs w:val="28"/>
          <w:lang w:val="en-US"/>
        </w:rPr>
        <w:t>Caltech</w:t>
      </w:r>
      <w:r w:rsidRPr="003D5D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527D">
        <w:rPr>
          <w:rFonts w:ascii="Times New Roman" w:eastAsia="Times New Roman" w:hAnsi="Times New Roman" w:cs="Times New Roman"/>
          <w:sz w:val="28"/>
          <w:szCs w:val="28"/>
          <w:lang w:val="en-US"/>
        </w:rPr>
        <w:t>Faces</w:t>
      </w:r>
      <w:r w:rsidRPr="003D5DF8">
        <w:rPr>
          <w:rFonts w:ascii="Times New Roman" w:eastAsia="Times New Roman" w:hAnsi="Times New Roman" w:cs="Times New Roman"/>
          <w:sz w:val="28"/>
          <w:szCs w:val="28"/>
        </w:rPr>
        <w:t xml:space="preserve"> 1999 [17], </w:t>
      </w:r>
      <w:r w:rsidRPr="0078527D">
        <w:rPr>
          <w:rFonts w:ascii="Times New Roman" w:eastAsia="Times New Roman" w:hAnsi="Times New Roman" w:cs="Times New Roman"/>
          <w:sz w:val="28"/>
          <w:szCs w:val="28"/>
          <w:lang w:val="en-US"/>
        </w:rPr>
        <w:t>Georgia</w:t>
      </w:r>
      <w:r w:rsidRPr="003D5D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527D">
        <w:rPr>
          <w:rFonts w:ascii="Times New Roman" w:eastAsia="Times New Roman" w:hAnsi="Times New Roman" w:cs="Times New Roman"/>
          <w:sz w:val="28"/>
          <w:szCs w:val="28"/>
          <w:lang w:val="en-US"/>
        </w:rPr>
        <w:t>Tech</w:t>
      </w:r>
      <w:r w:rsidRPr="003D5D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527D">
        <w:rPr>
          <w:rFonts w:ascii="Times New Roman" w:eastAsia="Times New Roman" w:hAnsi="Times New Roman" w:cs="Times New Roman"/>
          <w:sz w:val="28"/>
          <w:szCs w:val="28"/>
          <w:lang w:val="en-US"/>
        </w:rPr>
        <w:t>Face</w:t>
      </w:r>
      <w:r w:rsidRPr="003D5D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527D">
        <w:rPr>
          <w:rFonts w:ascii="Times New Roman" w:eastAsia="Times New Roman" w:hAnsi="Times New Roman" w:cs="Times New Roman"/>
          <w:sz w:val="28"/>
          <w:szCs w:val="28"/>
          <w:lang w:val="en-US"/>
        </w:rPr>
        <w:t>Database</w:t>
      </w:r>
      <w:r w:rsidRPr="003D5DF8">
        <w:rPr>
          <w:rFonts w:ascii="Times New Roman" w:eastAsia="Times New Roman" w:hAnsi="Times New Roman" w:cs="Times New Roman"/>
          <w:sz w:val="28"/>
          <w:szCs w:val="28"/>
        </w:rPr>
        <w:t xml:space="preserve"> [18].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Она представляет собой 3277 размеченных фотографии с одним из 285 субъектов в кадре. Наличие лишь одного человека в кадре является важным фактом. Большинство размеченных наборов данных для распознавания лиц содержит именно такие фотографии. А задача сбора и разметки специализированного набора данных с несколькими лицами в кадре представляется слишком сложной в рамках данной работы. </w:t>
      </w:r>
    </w:p>
    <w:p w:rsidR="00887371" w:rsidRDefault="00887371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371" w:rsidRPr="00A02C09" w:rsidRDefault="007D5E2F" w:rsidP="00A02C0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A02C09">
        <w:rPr>
          <w:rFonts w:ascii="Times New Roman" w:eastAsia="Times New Roman" w:hAnsi="Times New Roman" w:cs="Times New Roman"/>
          <w:b/>
          <w:sz w:val="32"/>
          <w:szCs w:val="28"/>
        </w:rPr>
        <w:t>Предобработка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того чтобы получить информацию о положении лица на фотографии, а именно относительные координаты центра и относительные размеры ограничивающего прямоугольника, применяется детектор лиц из библиотеки dlib [19]. Затем все изображения уменьшаются до 320 пикселей по меньшей стороне.</w:t>
      </w:r>
    </w:p>
    <w:p w:rsidR="00887371" w:rsidRDefault="00887371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371" w:rsidRPr="00A02C09" w:rsidRDefault="007D5E2F" w:rsidP="00A02C0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A02C09">
        <w:rPr>
          <w:rFonts w:ascii="Times New Roman" w:eastAsia="Times New Roman" w:hAnsi="Times New Roman" w:cs="Times New Roman"/>
          <w:b/>
          <w:sz w:val="32"/>
          <w:szCs w:val="28"/>
        </w:rPr>
        <w:t>Аугментация данных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искусственного увеличения обучающей выборки используется аугментация данных. Используются стандартные техники аугментации из  [7] – вырезание случайного фрагмента размера 320</w:t>
      </w:r>
      <w:r w:rsidR="00852BF2">
        <w:rPr>
          <w:rFonts w:ascii="Times New Roman" w:eastAsia="Times New Roman" w:hAnsi="Times New Roman" w:cs="Times New Roman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320, случайное отражение </w:t>
      </w:r>
      <w:r w:rsidR="00FB661E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FB661E" w:rsidRPr="00FB66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горизонтали, случайное изменение цвета. Для того, чтобы сохранить соответствие между изображением лица и координатами ограничивающего прямоугольника, эти техники модифицируются следующим образом:</w:t>
      </w:r>
    </w:p>
    <w:p w:rsidR="00887371" w:rsidRDefault="007D5E2F">
      <w:pPr>
        <w:pStyle w:val="normal"/>
        <w:numPr>
          <w:ilvl w:val="0"/>
          <w:numId w:val="4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вырезаемый случайный фрагмент должен полностью включать соответствующий ограничивающий прямоугольник (координаты центра прямоугольника модифицируются соответствующим образом);</w:t>
      </w:r>
    </w:p>
    <w:p w:rsidR="00887371" w:rsidRDefault="007D5E2F">
      <w:pPr>
        <w:pStyle w:val="normal"/>
        <w:numPr>
          <w:ilvl w:val="0"/>
          <w:numId w:val="4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к изображению применяется отражение по</w:t>
      </w:r>
      <w:r w:rsidR="009931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горизонтали, то оно применяется и к координатам центра ограничивающего прямоугольника.</w:t>
      </w:r>
    </w:p>
    <w:p w:rsidR="00887371" w:rsidRDefault="00887371">
      <w:pPr>
        <w:pStyle w:val="normal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371" w:rsidRPr="00A02C09" w:rsidRDefault="007D5E2F" w:rsidP="00A02C0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A02C09">
        <w:rPr>
          <w:rFonts w:ascii="Times New Roman" w:eastAsia="Times New Roman" w:hAnsi="Times New Roman" w:cs="Times New Roman"/>
          <w:b/>
          <w:sz w:val="32"/>
          <w:szCs w:val="28"/>
        </w:rPr>
        <w:t>Архитектура сети</w:t>
      </w:r>
      <w:r w:rsidRPr="00A02C09"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силу специфики задачи распознавания лиц было принято решение модифицировать архитектуру сети YOLO. В частности, сеть DarkNet, используемая в оригинальной архитектуре для извлечения признаков, заменена на более распространенную сеть ResNet</w:t>
      </w:r>
      <w:r w:rsidR="008E63F4" w:rsidRPr="008E63F4">
        <w:rPr>
          <w:rFonts w:ascii="Times New Roman" w:eastAsia="Times New Roman" w:hAnsi="Times New Roman" w:cs="Times New Roman"/>
          <w:sz w:val="28"/>
          <w:szCs w:val="28"/>
        </w:rPr>
        <w:t xml:space="preserve"> [20]</w:t>
      </w:r>
      <w:r>
        <w:rPr>
          <w:rFonts w:ascii="Times New Roman" w:eastAsia="Times New Roman" w:hAnsi="Times New Roman" w:cs="Times New Roman"/>
          <w:sz w:val="28"/>
          <w:szCs w:val="28"/>
        </w:rPr>
        <w:t>. Также процесс получения атрибутов ограничивающих прямоугольников отделен от процесса получения вероятностей классов для того, чтобы в дальнейшем была возможность непосредственно работать с признаками лиц, по которым вычисляются вероятности классов.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Архитектура сети представлена на рис</w:t>
      </w:r>
      <w:r w:rsidR="00E65D05">
        <w:rPr>
          <w:rFonts w:ascii="Times New Roman" w:eastAsia="Times New Roman" w:hAnsi="Times New Roman" w:cs="Times New Roman"/>
          <w:sz w:val="28"/>
          <w:szCs w:val="28"/>
        </w:rPr>
        <w:t>. 10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5D05" w:rsidRDefault="00E65D05" w:rsidP="00E65D05">
      <w:pPr>
        <w:pStyle w:val="normal"/>
        <w:keepNext/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2952719"/>
            <wp:effectExtent l="19050" t="0" r="0" b="0"/>
            <wp:docPr id="19" name="Рисунок 18" descr="Untitled 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Diagra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2524" cy="295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371" w:rsidRPr="00E65D05" w:rsidRDefault="00E65D05" w:rsidP="00E65D05">
      <w:pPr>
        <w:pStyle w:val="ab"/>
        <w:jc w:val="center"/>
        <w:rPr>
          <w:rFonts w:ascii="Times New Roman" w:eastAsia="Times New Roman" w:hAnsi="Times New Roman" w:cs="Times New Roman"/>
          <w:b w:val="0"/>
          <w:color w:val="auto"/>
          <w:sz w:val="36"/>
          <w:szCs w:val="28"/>
        </w:rPr>
      </w:pPr>
      <w:r w:rsidRPr="00E65D05">
        <w:rPr>
          <w:rFonts w:ascii="Times New Roman" w:hAnsi="Times New Roman" w:cs="Times New Roman"/>
          <w:color w:val="auto"/>
          <w:sz w:val="22"/>
        </w:rPr>
        <w:t xml:space="preserve">Рис. </w:t>
      </w:r>
      <w:r w:rsidR="008C24F8" w:rsidRPr="00E65D05">
        <w:rPr>
          <w:rFonts w:ascii="Times New Roman" w:hAnsi="Times New Roman" w:cs="Times New Roman"/>
          <w:color w:val="auto"/>
          <w:sz w:val="22"/>
        </w:rPr>
        <w:fldChar w:fldCharType="begin"/>
      </w:r>
      <w:r w:rsidRPr="00E65D05">
        <w:rPr>
          <w:rFonts w:ascii="Times New Roman" w:hAnsi="Times New Roman" w:cs="Times New Roman"/>
          <w:color w:val="auto"/>
          <w:sz w:val="22"/>
        </w:rPr>
        <w:instrText xml:space="preserve"> SEQ Рис. \* ARABIC </w:instrText>
      </w:r>
      <w:r w:rsidR="008C24F8" w:rsidRPr="00E65D05">
        <w:rPr>
          <w:rFonts w:ascii="Times New Roman" w:hAnsi="Times New Roman" w:cs="Times New Roman"/>
          <w:color w:val="auto"/>
          <w:sz w:val="22"/>
        </w:rPr>
        <w:fldChar w:fldCharType="separate"/>
      </w:r>
      <w:r w:rsidR="00EC1ED0">
        <w:rPr>
          <w:rFonts w:ascii="Times New Roman" w:hAnsi="Times New Roman" w:cs="Times New Roman"/>
          <w:noProof/>
          <w:color w:val="auto"/>
          <w:sz w:val="22"/>
        </w:rPr>
        <w:t>10</w:t>
      </w:r>
      <w:r w:rsidR="008C24F8" w:rsidRPr="00E65D05">
        <w:rPr>
          <w:rFonts w:ascii="Times New Roman" w:hAnsi="Times New Roman" w:cs="Times New Roman"/>
          <w:color w:val="auto"/>
          <w:sz w:val="22"/>
        </w:rPr>
        <w:fldChar w:fldCharType="end"/>
      </w:r>
      <w:r w:rsidRPr="00E65D05">
        <w:rPr>
          <w:rFonts w:ascii="Times New Roman" w:hAnsi="Times New Roman" w:cs="Times New Roman"/>
          <w:color w:val="auto"/>
          <w:sz w:val="22"/>
        </w:rPr>
        <w:t xml:space="preserve">. </w:t>
      </w:r>
      <w:r w:rsidRPr="00E65D05">
        <w:rPr>
          <w:rFonts w:ascii="Times New Roman" w:hAnsi="Times New Roman" w:cs="Times New Roman"/>
          <w:b w:val="0"/>
          <w:color w:val="auto"/>
          <w:sz w:val="22"/>
        </w:rPr>
        <w:t>Предлагаемая архитектура нейронной сети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Изображение поступает на вход сети ResNet34, отвечающей за извлечение признаков. Результирующий тензор представляет собой сетку 5</w:t>
      </w:r>
      <w:r w:rsidR="00852BF2">
        <w:rPr>
          <w:rFonts w:ascii="Times New Roman" w:eastAsia="Times New Roman" w:hAnsi="Times New Roman" w:cs="Times New Roman"/>
          <w:sz w:val="28"/>
          <w:szCs w:val="28"/>
        </w:rPr>
        <w:t>×</w:t>
      </w:r>
      <w:r>
        <w:rPr>
          <w:rFonts w:ascii="Times New Roman" w:eastAsia="Times New Roman" w:hAnsi="Times New Roman" w:cs="Times New Roman"/>
          <w:sz w:val="28"/>
          <w:szCs w:val="28"/>
        </w:rPr>
        <w:t>5, каждая клетка которой описывается вектором длины 512.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Нейронная сеть разделяется на две ветки. Ветка регрессии состоит из единственного сверточного слоя, результатом которого являются атрибуты ограничивающих прямоугольников, соответствующих 3 априорным ограничивающим прямоугольникам для каждой клетки сетки. Ветка классификации представляет собой следующую последовательность слоев: сверточный слой с последующей групповой нормализацией и функцией активации ReLU, сверточный слой с функцией активации softmax. Он получает на выходе тензор, содержащий вероятности классов для каждого из 3 априорных ограничивающих прямоугольников в каждой клетки сетки.</w:t>
      </w:r>
    </w:p>
    <w:p w:rsidR="00887371" w:rsidRDefault="00887371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371" w:rsidRPr="00A02C09" w:rsidRDefault="007D5E2F" w:rsidP="00A02C0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A02C09">
        <w:rPr>
          <w:rFonts w:ascii="Times New Roman" w:eastAsia="Times New Roman" w:hAnsi="Times New Roman" w:cs="Times New Roman"/>
          <w:b/>
          <w:sz w:val="32"/>
          <w:szCs w:val="28"/>
        </w:rPr>
        <w:t>Алгоритм обучения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обучения данной сети используется функция потерь, которая основана на функции потерь сети YOLO. Для увеличения точности данная функция потерь модифицируется следующим образом. В качестве функций потерь локализации используется функция потерь Хьюбера </w:t>
      </w:r>
      <w:r w:rsidR="00852BF2" w:rsidRPr="00852BF2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smooth L1 loss</w:t>
      </w:r>
      <w:r w:rsidR="00852BF2" w:rsidRPr="00852BF2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 В качестве функций потерь классификации используется кросс-энтропия, а в качестве функций потерь уверенности – бинарная кросс-энтропия.</w:t>
      </w:r>
    </w:p>
    <w:p w:rsidR="00887371" w:rsidRDefault="00887371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7371" w:rsidRDefault="007D5E2F" w:rsidP="00A02C0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2C09">
        <w:rPr>
          <w:rFonts w:ascii="Times New Roman" w:eastAsia="Times New Roman" w:hAnsi="Times New Roman" w:cs="Times New Roman"/>
          <w:b/>
          <w:sz w:val="32"/>
          <w:szCs w:val="28"/>
        </w:rPr>
        <w:t>Реализация</w:t>
      </w:r>
    </w:p>
    <w:p w:rsidR="00887371" w:rsidRPr="006107BF" w:rsidRDefault="008E63F4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Нейронная сеть реализована </w:t>
      </w:r>
      <w:r w:rsidRPr="008E63F4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E63F4">
        <w:rPr>
          <w:rFonts w:ascii="Times New Roman" w:eastAsia="Times New Roman" w:hAnsi="Times New Roman" w:cs="Times New Roman"/>
          <w:sz w:val="28"/>
          <w:szCs w:val="28"/>
        </w:rPr>
        <w:t>1]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7D5E2F">
        <w:rPr>
          <w:rFonts w:ascii="Times New Roman" w:eastAsia="Times New Roman" w:hAnsi="Times New Roman" w:cs="Times New Roman"/>
          <w:sz w:val="28"/>
          <w:szCs w:val="28"/>
        </w:rPr>
        <w:t xml:space="preserve"> фреймворк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7D5E2F">
        <w:rPr>
          <w:rFonts w:ascii="Times New Roman" w:eastAsia="Times New Roman" w:hAnsi="Times New Roman" w:cs="Times New Roman"/>
          <w:sz w:val="28"/>
          <w:szCs w:val="28"/>
        </w:rPr>
        <w:t xml:space="preserve"> PyTorch. Обучение сети проводилось методом обратного распространения ошибки с использованием оптимизационного алгоритма Adam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63F4">
        <w:rPr>
          <w:rFonts w:ascii="Times New Roman" w:eastAsia="Times New Roman" w:hAnsi="Times New Roman" w:cs="Times New Roman"/>
          <w:sz w:val="28"/>
          <w:szCs w:val="28"/>
        </w:rPr>
        <w:t>[22]</w:t>
      </w:r>
      <w:r w:rsidR="007D5E2F">
        <w:rPr>
          <w:rFonts w:ascii="Times New Roman" w:eastAsia="Times New Roman" w:hAnsi="Times New Roman" w:cs="Times New Roman"/>
          <w:sz w:val="28"/>
          <w:szCs w:val="28"/>
        </w:rPr>
        <w:t xml:space="preserve">. График </w:t>
      </w:r>
      <w:r w:rsidR="006107BF">
        <w:rPr>
          <w:rFonts w:ascii="Times New Roman" w:eastAsia="Times New Roman" w:hAnsi="Times New Roman" w:cs="Times New Roman"/>
          <w:sz w:val="28"/>
          <w:szCs w:val="28"/>
        </w:rPr>
        <w:lastRenderedPageBreak/>
        <w:t>изменения</w:t>
      </w:r>
      <w:r w:rsidR="007D5E2F">
        <w:rPr>
          <w:rFonts w:ascii="Times New Roman" w:eastAsia="Times New Roman" w:hAnsi="Times New Roman" w:cs="Times New Roman"/>
          <w:sz w:val="28"/>
          <w:szCs w:val="28"/>
        </w:rPr>
        <w:t xml:space="preserve"> ошибки на обучающем и валидационном </w:t>
      </w:r>
      <w:r w:rsidR="006107BF">
        <w:rPr>
          <w:rFonts w:ascii="Times New Roman" w:eastAsia="Times New Roman" w:hAnsi="Times New Roman" w:cs="Times New Roman"/>
          <w:sz w:val="28"/>
          <w:szCs w:val="28"/>
        </w:rPr>
        <w:t>множестве представлен на рис.</w:t>
      </w:r>
      <w:r w:rsidR="006107BF">
        <w:rPr>
          <w:lang w:val="en-US"/>
        </w:rPr>
        <w:t> </w:t>
      </w:r>
      <w:r w:rsidR="006107BF">
        <w:rPr>
          <w:rFonts w:ascii="Times New Roman" w:eastAsia="Times New Roman" w:hAnsi="Times New Roman" w:cs="Times New Roman"/>
          <w:sz w:val="28"/>
          <w:szCs w:val="28"/>
        </w:rPr>
        <w:t>11.</w:t>
      </w:r>
    </w:p>
    <w:p w:rsidR="006107BF" w:rsidRDefault="007D5E2F" w:rsidP="006107BF">
      <w:pPr>
        <w:pStyle w:val="normal"/>
        <w:keepNext/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492200" cy="2400300"/>
            <wp:effectExtent l="19050" t="0" r="0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22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7371" w:rsidRPr="006107BF" w:rsidRDefault="006107BF" w:rsidP="006107BF">
      <w:pPr>
        <w:pStyle w:val="ab"/>
        <w:ind w:left="1134" w:right="1091"/>
        <w:jc w:val="center"/>
        <w:rPr>
          <w:rFonts w:ascii="Times New Roman" w:eastAsia="Times New Roman" w:hAnsi="Times New Roman" w:cs="Times New Roman"/>
          <w:color w:val="auto"/>
          <w:sz w:val="36"/>
          <w:szCs w:val="28"/>
        </w:rPr>
      </w:pPr>
      <w:r w:rsidRPr="006107BF">
        <w:rPr>
          <w:rFonts w:ascii="Times New Roman" w:hAnsi="Times New Roman" w:cs="Times New Roman"/>
          <w:color w:val="auto"/>
          <w:sz w:val="22"/>
        </w:rPr>
        <w:t xml:space="preserve">Рис. </w:t>
      </w:r>
      <w:r w:rsidR="008C24F8" w:rsidRPr="006107BF">
        <w:rPr>
          <w:rFonts w:ascii="Times New Roman" w:hAnsi="Times New Roman" w:cs="Times New Roman"/>
          <w:color w:val="auto"/>
          <w:sz w:val="22"/>
        </w:rPr>
        <w:fldChar w:fldCharType="begin"/>
      </w:r>
      <w:r w:rsidRPr="006107BF">
        <w:rPr>
          <w:rFonts w:ascii="Times New Roman" w:hAnsi="Times New Roman" w:cs="Times New Roman"/>
          <w:color w:val="auto"/>
          <w:sz w:val="22"/>
        </w:rPr>
        <w:instrText xml:space="preserve"> SEQ Рис. \* ARABIC </w:instrText>
      </w:r>
      <w:r w:rsidR="008C24F8" w:rsidRPr="006107BF">
        <w:rPr>
          <w:rFonts w:ascii="Times New Roman" w:hAnsi="Times New Roman" w:cs="Times New Roman"/>
          <w:color w:val="auto"/>
          <w:sz w:val="22"/>
        </w:rPr>
        <w:fldChar w:fldCharType="separate"/>
      </w:r>
      <w:r w:rsidR="00EC1ED0">
        <w:rPr>
          <w:rFonts w:ascii="Times New Roman" w:hAnsi="Times New Roman" w:cs="Times New Roman"/>
          <w:noProof/>
          <w:color w:val="auto"/>
          <w:sz w:val="22"/>
        </w:rPr>
        <w:t>11</w:t>
      </w:r>
      <w:r w:rsidR="008C24F8" w:rsidRPr="006107BF">
        <w:rPr>
          <w:rFonts w:ascii="Times New Roman" w:hAnsi="Times New Roman" w:cs="Times New Roman"/>
          <w:color w:val="auto"/>
          <w:sz w:val="22"/>
        </w:rPr>
        <w:fldChar w:fldCharType="end"/>
      </w:r>
      <w:r w:rsidRPr="006107BF">
        <w:rPr>
          <w:rFonts w:ascii="Times New Roman" w:hAnsi="Times New Roman" w:cs="Times New Roman"/>
          <w:color w:val="auto"/>
          <w:sz w:val="22"/>
        </w:rPr>
        <w:t xml:space="preserve">. </w:t>
      </w:r>
      <w:r w:rsidRPr="006107BF">
        <w:rPr>
          <w:rFonts w:ascii="Times New Roman" w:hAnsi="Times New Roman" w:cs="Times New Roman"/>
          <w:b w:val="0"/>
          <w:color w:val="auto"/>
          <w:sz w:val="22"/>
        </w:rPr>
        <w:t>График зависимости ошибки на обучающем и валидационном множестве от количества эпох обучения</w:t>
      </w:r>
    </w:p>
    <w:p w:rsidR="00887371" w:rsidRDefault="00887371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7371" w:rsidRPr="00A02C09" w:rsidRDefault="007D5E2F" w:rsidP="00A02C09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A02C09">
        <w:rPr>
          <w:rFonts w:ascii="Times New Roman" w:eastAsia="Times New Roman" w:hAnsi="Times New Roman" w:cs="Times New Roman"/>
          <w:b/>
          <w:sz w:val="32"/>
          <w:szCs w:val="28"/>
        </w:rPr>
        <w:t>Тестирование сети и анализ результатов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тестирования использовалась выборка, составленная из не вошедших в обучающую выборку изображений. Она состоит из 651 фотографии с одним из 285 субъектов в кадре.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базы для сравнения использовалась традиционная комбинация из детектора лиц библиотеки dlib и сети ResNet34 для классификации. Сравнивались следующие характеристики – доля правильных ответов, средний IoU, количество кадров в секунду.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сравнения представлены в таблице:</w:t>
      </w:r>
    </w:p>
    <w:tbl>
      <w:tblPr>
        <w:tblStyle w:val="a5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695"/>
        <w:gridCol w:w="2175"/>
        <w:gridCol w:w="2145"/>
      </w:tblGrid>
      <w:tr w:rsidR="00887371"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7371" w:rsidRDefault="0088737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7371" w:rsidRDefault="007D5E2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dlib + ResNet34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7371" w:rsidRDefault="007D5E2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Предлагаемая архитектура </w:t>
            </w:r>
          </w:p>
        </w:tc>
      </w:tr>
      <w:tr w:rsidR="00887371"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7371" w:rsidRDefault="007D5E2F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доля правильных ответов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7371" w:rsidRDefault="007D5E2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97,5%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7371" w:rsidRDefault="007D5E2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98,3%</w:t>
            </w:r>
          </w:p>
        </w:tc>
      </w:tr>
      <w:tr w:rsidR="00887371"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7371" w:rsidRDefault="007D5E2F">
            <w:pPr>
              <w:pStyle w:val="normal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средний IoU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7371" w:rsidRDefault="007D5E2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79,8%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7371" w:rsidRDefault="007D5E2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80,1%</w:t>
            </w:r>
          </w:p>
        </w:tc>
      </w:tr>
      <w:tr w:rsidR="00887371"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7371" w:rsidRDefault="007D5E2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FPS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7371" w:rsidRDefault="007D5E2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7371" w:rsidRDefault="007D5E2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34,5</w:t>
            </w:r>
          </w:p>
        </w:tc>
      </w:tr>
    </w:tbl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Видно, что сеть получает результаты на том же уровне при более чем пятикратном приросте скорости.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Несмотря на отсутствие в обучающей выборке фотографий с несколькими лицами в кадре, нейронная сеть обучилась хорошо обрабатывать данный случай.</w:t>
      </w:r>
    </w:p>
    <w:p w:rsidR="00F9519F" w:rsidRDefault="007D5E2F" w:rsidP="00F9519F">
      <w:pPr>
        <w:pStyle w:val="normal"/>
        <w:keepNext/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819400" cy="2819400"/>
            <wp:effectExtent l="1905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8964" cy="2818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819400" cy="2819400"/>
            <wp:effectExtent l="1905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1570" cy="2821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87371" w:rsidRPr="00F9519F" w:rsidRDefault="00F9519F" w:rsidP="00F9519F">
      <w:pPr>
        <w:pStyle w:val="ab"/>
        <w:jc w:val="center"/>
        <w:rPr>
          <w:rFonts w:ascii="Times New Roman" w:eastAsia="Times New Roman" w:hAnsi="Times New Roman" w:cs="Times New Roman"/>
          <w:b w:val="0"/>
          <w:color w:val="auto"/>
          <w:sz w:val="36"/>
          <w:szCs w:val="28"/>
        </w:rPr>
      </w:pPr>
      <w:r w:rsidRPr="00F9519F">
        <w:rPr>
          <w:rFonts w:ascii="Times New Roman" w:hAnsi="Times New Roman" w:cs="Times New Roman"/>
          <w:color w:val="auto"/>
          <w:sz w:val="22"/>
        </w:rPr>
        <w:t xml:space="preserve">Рис. </w:t>
      </w:r>
      <w:r w:rsidR="008C24F8" w:rsidRPr="00F9519F">
        <w:rPr>
          <w:rFonts w:ascii="Times New Roman" w:hAnsi="Times New Roman" w:cs="Times New Roman"/>
          <w:color w:val="auto"/>
          <w:sz w:val="22"/>
        </w:rPr>
        <w:fldChar w:fldCharType="begin"/>
      </w:r>
      <w:r w:rsidRPr="00F9519F">
        <w:rPr>
          <w:rFonts w:ascii="Times New Roman" w:hAnsi="Times New Roman" w:cs="Times New Roman"/>
          <w:color w:val="auto"/>
          <w:sz w:val="22"/>
        </w:rPr>
        <w:instrText xml:space="preserve"> SEQ Рис. \* ARABIC </w:instrText>
      </w:r>
      <w:r w:rsidR="008C24F8" w:rsidRPr="00F9519F">
        <w:rPr>
          <w:rFonts w:ascii="Times New Roman" w:hAnsi="Times New Roman" w:cs="Times New Roman"/>
          <w:color w:val="auto"/>
          <w:sz w:val="22"/>
        </w:rPr>
        <w:fldChar w:fldCharType="separate"/>
      </w:r>
      <w:r w:rsidR="00EC1ED0">
        <w:rPr>
          <w:rFonts w:ascii="Times New Roman" w:hAnsi="Times New Roman" w:cs="Times New Roman"/>
          <w:noProof/>
          <w:color w:val="auto"/>
          <w:sz w:val="22"/>
        </w:rPr>
        <w:t>12</w:t>
      </w:r>
      <w:r w:rsidR="008C24F8" w:rsidRPr="00F9519F">
        <w:rPr>
          <w:rFonts w:ascii="Times New Roman" w:hAnsi="Times New Roman" w:cs="Times New Roman"/>
          <w:color w:val="auto"/>
          <w:sz w:val="22"/>
        </w:rPr>
        <w:fldChar w:fldCharType="end"/>
      </w:r>
      <w:r w:rsidRPr="00F9519F">
        <w:rPr>
          <w:rFonts w:ascii="Times New Roman" w:hAnsi="Times New Roman" w:cs="Times New Roman"/>
          <w:color w:val="auto"/>
          <w:sz w:val="22"/>
        </w:rPr>
        <w:t xml:space="preserve">. </w:t>
      </w:r>
      <w:r w:rsidRPr="00F9519F">
        <w:rPr>
          <w:rFonts w:ascii="Times New Roman" w:hAnsi="Times New Roman" w:cs="Times New Roman"/>
          <w:b w:val="0"/>
          <w:color w:val="auto"/>
          <w:sz w:val="22"/>
        </w:rPr>
        <w:t>Результаты работы нейронной сети на фотографиях с несколькими лицами в кадре</w:t>
      </w:r>
    </w:p>
    <w:p w:rsidR="00887371" w:rsidRDefault="007D5E2F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br w:type="page"/>
      </w:r>
    </w:p>
    <w:p w:rsidR="00887371" w:rsidRPr="00382F25" w:rsidRDefault="007D5E2F" w:rsidP="00C52ECA">
      <w:pPr>
        <w:pStyle w:val="normal"/>
        <w:spacing w:line="48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</w:rPr>
      </w:pPr>
      <w:r w:rsidRPr="00382F25">
        <w:rPr>
          <w:rFonts w:ascii="Times New Roman" w:eastAsia="Times New Roman" w:hAnsi="Times New Roman" w:cs="Times New Roman"/>
          <w:b/>
          <w:sz w:val="44"/>
          <w:szCs w:val="36"/>
        </w:rPr>
        <w:lastRenderedPageBreak/>
        <w:t>Заключение</w:t>
      </w:r>
    </w:p>
    <w:p w:rsidR="00887371" w:rsidRDefault="007D5E2F" w:rsidP="00A02C09">
      <w:pPr>
        <w:pStyle w:val="normal"/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работе предложено решение задачи распознавания лиц на фотографии. Приведена архитектура сверточной нейронной сети,  решающей задачу детектирования и идентификации. Описаны методы предобработки, а также техники аугментации входных данных, которые позволяют эффективно обучить данную нейронную сеть. Показано, что в процессе обучения сети достигается хорошая точность, и при этом она обладает достаточной скоростью работы для удовлетворения требования работы в реальном времени.</w:t>
      </w:r>
      <w:r w:rsidR="000C1A94">
        <w:rPr>
          <w:rFonts w:ascii="Times New Roman" w:eastAsia="Times New Roman" w:hAnsi="Times New Roman" w:cs="Times New Roman"/>
          <w:sz w:val="28"/>
          <w:szCs w:val="28"/>
        </w:rPr>
        <w:t xml:space="preserve"> Архитектура сети предоставляет возможность непосредственно работать с признаковым</w:t>
      </w:r>
      <w:r w:rsidR="000923B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C1A94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</w:t>
      </w:r>
      <w:r w:rsidR="000923B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0C1A9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923B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C1A94">
        <w:rPr>
          <w:rFonts w:ascii="Times New Roman" w:eastAsia="Times New Roman" w:hAnsi="Times New Roman" w:cs="Times New Roman"/>
          <w:sz w:val="28"/>
          <w:szCs w:val="28"/>
        </w:rPr>
        <w:t xml:space="preserve"> лиц, что является важным фактом для дальнейшего внедрения специализированных для задачи распознавания лиц техник</w:t>
      </w:r>
      <w:r w:rsidR="000C1A94">
        <w:t>.</w:t>
      </w:r>
      <w:r>
        <w:br w:type="page"/>
      </w:r>
    </w:p>
    <w:p w:rsidR="00887371" w:rsidRPr="00382F25" w:rsidRDefault="007D5E2F" w:rsidP="008E63F4">
      <w:pPr>
        <w:pStyle w:val="normal"/>
        <w:spacing w:line="480" w:lineRule="auto"/>
        <w:jc w:val="center"/>
        <w:rPr>
          <w:rFonts w:ascii="Times New Roman" w:eastAsia="Times New Roman" w:hAnsi="Times New Roman" w:cs="Times New Roman"/>
          <w:b/>
          <w:sz w:val="44"/>
          <w:szCs w:val="28"/>
        </w:rPr>
      </w:pPr>
      <w:r w:rsidRPr="00382F25">
        <w:rPr>
          <w:rFonts w:ascii="Times New Roman" w:eastAsia="Times New Roman" w:hAnsi="Times New Roman" w:cs="Times New Roman"/>
          <w:b/>
          <w:sz w:val="44"/>
          <w:szCs w:val="28"/>
        </w:rPr>
        <w:lastRenderedPageBreak/>
        <w:t>Список литературы</w:t>
      </w:r>
    </w:p>
    <w:p w:rsidR="00887371" w:rsidRPr="00DC0FFF" w:rsidRDefault="00DC0FFF" w:rsidP="00DC0FFF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36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C0FFF">
        <w:rPr>
          <w:rFonts w:ascii="Times New Roman" w:eastAsia="Times New Roman" w:hAnsi="Times New Roman" w:cs="Times New Roman"/>
          <w:sz w:val="28"/>
          <w:szCs w:val="28"/>
        </w:rPr>
        <w:t>од присмотром: во сколько обойдется система распознавания лиц на улицах Москвы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0FFF">
        <w:rPr>
          <w:rFonts w:ascii="Times New Roman" w:eastAsia="Times New Roman" w:hAnsi="Times New Roman" w:cs="Times New Roman"/>
          <w:sz w:val="28"/>
          <w:szCs w:val="28"/>
        </w:rPr>
        <w:t xml:space="preserve">// </w:t>
      </w:r>
      <w:r w:rsidR="007D5E2F">
        <w:rPr>
          <w:rFonts w:ascii="Times New Roman" w:eastAsia="Times New Roman" w:hAnsi="Times New Roman" w:cs="Times New Roman"/>
          <w:sz w:val="28"/>
          <w:szCs w:val="28"/>
        </w:rPr>
        <w:t>Forbes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0FFF">
        <w:rPr>
          <w:rFonts w:ascii="Times New Roman" w:hAnsi="Times New Roman" w:cs="Times New Roman"/>
          <w:sz w:val="28"/>
          <w:lang w:val="en-US"/>
        </w:rPr>
        <w:t>URL</w:t>
      </w:r>
      <w:r w:rsidRPr="00DC0FFF">
        <w:rPr>
          <w:rFonts w:ascii="Times New Roman" w:hAnsi="Times New Roman" w:cs="Times New Roman"/>
          <w:sz w:val="28"/>
        </w:rPr>
        <w:t xml:space="preserve">: </w:t>
      </w:r>
      <w:hyperlink r:id="rId21" w:history="1">
        <w:r w:rsidRPr="00DC0FFF">
          <w:rPr>
            <w:rStyle w:val="ad"/>
            <w:rFonts w:ascii="Times New Roman" w:hAnsi="Times New Roman" w:cs="Times New Roman"/>
            <w:sz w:val="28"/>
            <w:lang w:val="en-US"/>
          </w:rPr>
          <w:t>https</w:t>
        </w:r>
        <w:r w:rsidRPr="00DC0FFF">
          <w:rPr>
            <w:rStyle w:val="ad"/>
            <w:rFonts w:ascii="Times New Roman" w:hAnsi="Times New Roman" w:cs="Times New Roman"/>
            <w:sz w:val="28"/>
          </w:rPr>
          <w:t>://</w:t>
        </w:r>
        <w:r w:rsidRPr="00DC0FFF">
          <w:rPr>
            <w:rStyle w:val="ad"/>
            <w:rFonts w:ascii="Times New Roman" w:hAnsi="Times New Roman" w:cs="Times New Roman"/>
            <w:sz w:val="28"/>
            <w:lang w:val="en-US"/>
          </w:rPr>
          <w:t>www</w:t>
        </w:r>
        <w:r w:rsidRPr="00DC0FFF">
          <w:rPr>
            <w:rStyle w:val="ad"/>
            <w:rFonts w:ascii="Times New Roman" w:hAnsi="Times New Roman" w:cs="Times New Roman"/>
            <w:sz w:val="28"/>
          </w:rPr>
          <w:t>.</w:t>
        </w:r>
        <w:r w:rsidRPr="00DC0FFF">
          <w:rPr>
            <w:rStyle w:val="ad"/>
            <w:rFonts w:ascii="Times New Roman" w:hAnsi="Times New Roman" w:cs="Times New Roman"/>
            <w:sz w:val="28"/>
            <w:lang w:val="en-US"/>
          </w:rPr>
          <w:t>forbes</w:t>
        </w:r>
        <w:r w:rsidRPr="00DC0FFF">
          <w:rPr>
            <w:rStyle w:val="ad"/>
            <w:rFonts w:ascii="Times New Roman" w:hAnsi="Times New Roman" w:cs="Times New Roman"/>
            <w:sz w:val="28"/>
          </w:rPr>
          <w:t>.</w:t>
        </w:r>
        <w:r w:rsidRPr="00DC0FFF">
          <w:rPr>
            <w:rStyle w:val="ad"/>
            <w:rFonts w:ascii="Times New Roman" w:hAnsi="Times New Roman" w:cs="Times New Roman"/>
            <w:sz w:val="28"/>
            <w:lang w:val="en-US"/>
          </w:rPr>
          <w:t>ru</w:t>
        </w:r>
        <w:r w:rsidRPr="00DC0FFF">
          <w:rPr>
            <w:rStyle w:val="ad"/>
            <w:rFonts w:ascii="Times New Roman" w:hAnsi="Times New Roman" w:cs="Times New Roman"/>
            <w:sz w:val="28"/>
          </w:rPr>
          <w:t>/</w:t>
        </w:r>
        <w:r w:rsidRPr="00DC0FFF">
          <w:rPr>
            <w:rStyle w:val="ad"/>
            <w:rFonts w:ascii="Times New Roman" w:hAnsi="Times New Roman" w:cs="Times New Roman"/>
            <w:sz w:val="28"/>
            <w:lang w:val="en-US"/>
          </w:rPr>
          <w:t>tehnologii</w:t>
        </w:r>
        <w:r w:rsidRPr="00DC0FFF">
          <w:rPr>
            <w:rStyle w:val="ad"/>
            <w:rFonts w:ascii="Times New Roman" w:hAnsi="Times New Roman" w:cs="Times New Roman"/>
            <w:sz w:val="28"/>
          </w:rPr>
          <w:t>/350843-</w:t>
        </w:r>
        <w:r w:rsidRPr="00DC0FFF">
          <w:rPr>
            <w:rStyle w:val="ad"/>
            <w:rFonts w:ascii="Times New Roman" w:hAnsi="Times New Roman" w:cs="Times New Roman"/>
            <w:sz w:val="28"/>
            <w:lang w:val="en-US"/>
          </w:rPr>
          <w:t>pod</w:t>
        </w:r>
        <w:r w:rsidRPr="00DC0FFF">
          <w:rPr>
            <w:rStyle w:val="ad"/>
            <w:rFonts w:ascii="Times New Roman" w:hAnsi="Times New Roman" w:cs="Times New Roman"/>
            <w:sz w:val="28"/>
          </w:rPr>
          <w:t>-</w:t>
        </w:r>
        <w:r w:rsidRPr="00DC0FFF">
          <w:rPr>
            <w:rStyle w:val="ad"/>
            <w:rFonts w:ascii="Times New Roman" w:hAnsi="Times New Roman" w:cs="Times New Roman"/>
            <w:sz w:val="28"/>
            <w:lang w:val="en-US"/>
          </w:rPr>
          <w:t>prismotrom</w:t>
        </w:r>
        <w:r w:rsidRPr="00DC0FFF">
          <w:rPr>
            <w:rStyle w:val="ad"/>
            <w:rFonts w:ascii="Times New Roman" w:hAnsi="Times New Roman" w:cs="Times New Roman"/>
            <w:sz w:val="28"/>
          </w:rPr>
          <w:t>-</w:t>
        </w:r>
        <w:r w:rsidRPr="00DC0FFF">
          <w:rPr>
            <w:rStyle w:val="ad"/>
            <w:rFonts w:ascii="Times New Roman" w:hAnsi="Times New Roman" w:cs="Times New Roman"/>
            <w:sz w:val="28"/>
            <w:lang w:val="en-US"/>
          </w:rPr>
          <w:t>vo</w:t>
        </w:r>
        <w:r w:rsidRPr="00DC0FFF">
          <w:rPr>
            <w:rStyle w:val="ad"/>
            <w:rFonts w:ascii="Times New Roman" w:hAnsi="Times New Roman" w:cs="Times New Roman"/>
            <w:sz w:val="28"/>
          </w:rPr>
          <w:t>-</w:t>
        </w:r>
        <w:r w:rsidRPr="00DC0FFF">
          <w:rPr>
            <w:rStyle w:val="ad"/>
            <w:rFonts w:ascii="Times New Roman" w:hAnsi="Times New Roman" w:cs="Times New Roman"/>
            <w:sz w:val="28"/>
            <w:lang w:val="en-US"/>
          </w:rPr>
          <w:t>skolko</w:t>
        </w:r>
        <w:r w:rsidRPr="00DC0FFF">
          <w:rPr>
            <w:rStyle w:val="ad"/>
            <w:rFonts w:ascii="Times New Roman" w:hAnsi="Times New Roman" w:cs="Times New Roman"/>
            <w:sz w:val="28"/>
          </w:rPr>
          <w:t>-</w:t>
        </w:r>
        <w:r w:rsidRPr="00DC0FFF">
          <w:rPr>
            <w:rStyle w:val="ad"/>
            <w:rFonts w:ascii="Times New Roman" w:hAnsi="Times New Roman" w:cs="Times New Roman"/>
            <w:sz w:val="28"/>
            <w:lang w:val="en-US"/>
          </w:rPr>
          <w:t>oboydetsya</w:t>
        </w:r>
        <w:r w:rsidRPr="00DC0FFF">
          <w:rPr>
            <w:rStyle w:val="ad"/>
            <w:rFonts w:ascii="Times New Roman" w:hAnsi="Times New Roman" w:cs="Times New Roman"/>
            <w:sz w:val="28"/>
          </w:rPr>
          <w:t>-</w:t>
        </w:r>
        <w:r w:rsidRPr="00DC0FFF">
          <w:rPr>
            <w:rStyle w:val="ad"/>
            <w:rFonts w:ascii="Times New Roman" w:hAnsi="Times New Roman" w:cs="Times New Roman"/>
            <w:sz w:val="28"/>
            <w:lang w:val="en-US"/>
          </w:rPr>
          <w:t>sistema</w:t>
        </w:r>
        <w:r w:rsidRPr="00DC0FFF">
          <w:rPr>
            <w:rStyle w:val="ad"/>
            <w:rFonts w:ascii="Times New Roman" w:hAnsi="Times New Roman" w:cs="Times New Roman"/>
            <w:sz w:val="28"/>
          </w:rPr>
          <w:t>-</w:t>
        </w:r>
        <w:r w:rsidRPr="00DC0FFF">
          <w:rPr>
            <w:rStyle w:val="ad"/>
            <w:rFonts w:ascii="Times New Roman" w:hAnsi="Times New Roman" w:cs="Times New Roman"/>
            <w:sz w:val="28"/>
            <w:lang w:val="en-US"/>
          </w:rPr>
          <w:t>raspoznavaniya</w:t>
        </w:r>
        <w:r w:rsidRPr="00DC0FFF">
          <w:rPr>
            <w:rStyle w:val="ad"/>
            <w:rFonts w:ascii="Times New Roman" w:hAnsi="Times New Roman" w:cs="Times New Roman"/>
            <w:sz w:val="28"/>
          </w:rPr>
          <w:t>-</w:t>
        </w:r>
        <w:r w:rsidRPr="00DC0FFF">
          <w:rPr>
            <w:rStyle w:val="ad"/>
            <w:rFonts w:ascii="Times New Roman" w:hAnsi="Times New Roman" w:cs="Times New Roman"/>
            <w:sz w:val="28"/>
            <w:lang w:val="en-US"/>
          </w:rPr>
          <w:t>lic</w:t>
        </w:r>
        <w:r w:rsidRPr="00DC0FFF">
          <w:rPr>
            <w:rStyle w:val="ad"/>
            <w:rFonts w:ascii="Times New Roman" w:hAnsi="Times New Roman" w:cs="Times New Roman"/>
            <w:sz w:val="28"/>
          </w:rPr>
          <w:t>-</w:t>
        </w:r>
        <w:r w:rsidRPr="00DC0FFF">
          <w:rPr>
            <w:rStyle w:val="ad"/>
            <w:rFonts w:ascii="Times New Roman" w:hAnsi="Times New Roman" w:cs="Times New Roman"/>
            <w:sz w:val="28"/>
            <w:lang w:val="en-US"/>
          </w:rPr>
          <w:t>na</w:t>
        </w:r>
        <w:r w:rsidRPr="00DC0FFF">
          <w:rPr>
            <w:rStyle w:val="ad"/>
            <w:rFonts w:ascii="Times New Roman" w:hAnsi="Times New Roman" w:cs="Times New Roman"/>
            <w:sz w:val="28"/>
          </w:rPr>
          <w:t>-</w:t>
        </w:r>
        <w:r w:rsidRPr="00DC0FFF">
          <w:rPr>
            <w:rStyle w:val="ad"/>
            <w:rFonts w:ascii="Times New Roman" w:hAnsi="Times New Roman" w:cs="Times New Roman"/>
            <w:sz w:val="28"/>
            <w:lang w:val="en-US"/>
          </w:rPr>
          <w:t>ulicah</w:t>
        </w:r>
        <w:r w:rsidRPr="00DC0FFF">
          <w:rPr>
            <w:rStyle w:val="ad"/>
            <w:rFonts w:ascii="Times New Roman" w:hAnsi="Times New Roman" w:cs="Times New Roman"/>
            <w:sz w:val="28"/>
          </w:rPr>
          <w:t>-</w:t>
        </w:r>
        <w:r w:rsidRPr="00DC0FFF">
          <w:rPr>
            <w:rStyle w:val="ad"/>
            <w:rFonts w:ascii="Times New Roman" w:hAnsi="Times New Roman" w:cs="Times New Roman"/>
            <w:sz w:val="28"/>
            <w:lang w:val="en-US"/>
          </w:rPr>
          <w:t>moskvy</w:t>
        </w:r>
      </w:hyperlink>
      <w:r w:rsidRPr="00DC0FFF">
        <w:rPr>
          <w:rFonts w:ascii="Times New Roman" w:hAnsi="Times New Roman" w:cs="Times New Roman"/>
          <w:sz w:val="28"/>
        </w:rPr>
        <w:t xml:space="preserve"> (дата обращения: </w:t>
      </w:r>
      <w:r>
        <w:rPr>
          <w:rFonts w:ascii="Times New Roman" w:hAnsi="Times New Roman" w:cs="Times New Roman"/>
          <w:sz w:val="28"/>
        </w:rPr>
        <w:t>24</w:t>
      </w:r>
      <w:r w:rsidRPr="00DC0FFF">
        <w:rPr>
          <w:rFonts w:ascii="Times New Roman" w:hAnsi="Times New Roman" w:cs="Times New Roman"/>
          <w:sz w:val="28"/>
        </w:rPr>
        <w:t>.0</w:t>
      </w:r>
      <w:r>
        <w:rPr>
          <w:rFonts w:ascii="Times New Roman" w:hAnsi="Times New Roman" w:cs="Times New Roman"/>
          <w:sz w:val="28"/>
        </w:rPr>
        <w:t>5</w:t>
      </w:r>
      <w:r w:rsidRPr="00DC0FFF">
        <w:rPr>
          <w:rFonts w:ascii="Times New Roman" w:hAnsi="Times New Roman" w:cs="Times New Roman"/>
          <w:sz w:val="28"/>
        </w:rPr>
        <w:t>.201</w:t>
      </w:r>
      <w:r>
        <w:rPr>
          <w:rFonts w:ascii="Times New Roman" w:hAnsi="Times New Roman" w:cs="Times New Roman"/>
          <w:sz w:val="28"/>
        </w:rPr>
        <w:t>9</w:t>
      </w:r>
      <w:r w:rsidRPr="00DC0FFF">
        <w:rPr>
          <w:rFonts w:ascii="Times New Roman" w:hAnsi="Times New Roman" w:cs="Times New Roman"/>
          <w:sz w:val="28"/>
        </w:rPr>
        <w:t>).</w:t>
      </w:r>
    </w:p>
    <w:p w:rsidR="00DC0FFF" w:rsidRPr="00DC0FFF" w:rsidRDefault="007D5E2F" w:rsidP="00DC0FFF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36"/>
          <w:szCs w:val="28"/>
          <w:lang w:val="en-US"/>
        </w:rPr>
      </w:pP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Zhang</w:t>
      </w:r>
      <w:r w:rsid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607D50"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C.</w:t>
      </w: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Zhang</w:t>
      </w:r>
      <w:r w:rsid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607D50"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Z.</w:t>
      </w:r>
      <w:r w:rsidR="00DC0FFF" w:rsidRPr="00DC0FF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(2010).</w:t>
      </w: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DC0FFF">
        <w:rPr>
          <w:rFonts w:ascii="Times New Roman" w:eastAsia="Times New Roman" w:hAnsi="Times New Roman" w:cs="Times New Roman"/>
          <w:sz w:val="28"/>
          <w:szCs w:val="28"/>
          <w:lang w:val="en-US"/>
        </w:rPr>
        <w:t>A survey of recent advances in face detection</w:t>
      </w:r>
      <w:r w:rsidR="00DC0FFF" w:rsidRPr="00DC0FF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DC0FF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URL: </w:t>
      </w:r>
      <w:hyperlink r:id="rId22" w:history="1">
        <w:r w:rsidR="00DC0FFF"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https://www.microsoft.com/en-us/research/wp-content/uploads/2016/02/facedetsurvey.pdf</w:t>
        </w:r>
      </w:hyperlink>
      <w:r w:rsidR="00DC0FF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DC0FFF" w:rsidRPr="00DC0FFF">
        <w:rPr>
          <w:rFonts w:ascii="Times New Roman" w:hAnsi="Times New Roman" w:cs="Times New Roman"/>
          <w:sz w:val="28"/>
          <w:lang w:val="en-US"/>
        </w:rPr>
        <w:t>(</w:t>
      </w:r>
      <w:r w:rsidR="00DC0FFF" w:rsidRPr="00DC0FFF">
        <w:rPr>
          <w:rFonts w:ascii="Times New Roman" w:hAnsi="Times New Roman" w:cs="Times New Roman"/>
          <w:sz w:val="28"/>
        </w:rPr>
        <w:t>дата</w:t>
      </w:r>
      <w:r w:rsidR="00DC0FFF" w:rsidRPr="00DC0FFF">
        <w:rPr>
          <w:rFonts w:ascii="Times New Roman" w:hAnsi="Times New Roman" w:cs="Times New Roman"/>
          <w:sz w:val="28"/>
          <w:lang w:val="en-US"/>
        </w:rPr>
        <w:t xml:space="preserve"> </w:t>
      </w:r>
      <w:r w:rsidR="00DC0FFF" w:rsidRPr="00DC0FFF">
        <w:rPr>
          <w:rFonts w:ascii="Times New Roman" w:hAnsi="Times New Roman" w:cs="Times New Roman"/>
          <w:sz w:val="28"/>
        </w:rPr>
        <w:t>обращения</w:t>
      </w:r>
      <w:r w:rsidR="00DC0FFF" w:rsidRPr="00DC0FFF">
        <w:rPr>
          <w:rFonts w:ascii="Times New Roman" w:hAnsi="Times New Roman" w:cs="Times New Roman"/>
          <w:sz w:val="28"/>
          <w:lang w:val="en-US"/>
        </w:rPr>
        <w:t>: 24.05.2019).</w:t>
      </w:r>
    </w:p>
    <w:p w:rsidR="00887371" w:rsidRPr="00607D50" w:rsidRDefault="007D5E2F" w:rsidP="00DC0FFF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36"/>
          <w:szCs w:val="28"/>
          <w:lang w:val="en-US"/>
        </w:rPr>
      </w:pP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Beham</w:t>
      </w:r>
      <w:r w:rsid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607D50"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M.</w:t>
      </w:r>
      <w:r w:rsidR="00607D50">
        <w:rPr>
          <w:rFonts w:ascii="Times New Roman" w:eastAsia="Times New Roman" w:hAnsi="Times New Roman" w:cs="Times New Roman"/>
          <w:sz w:val="28"/>
          <w:szCs w:val="28"/>
          <w:lang w:val="en-US"/>
        </w:rPr>
        <w:t> P.</w:t>
      </w: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, Roomi</w:t>
      </w:r>
      <w:r w:rsid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607D50">
        <w:rPr>
          <w:rFonts w:ascii="Times New Roman" w:eastAsia="Times New Roman" w:hAnsi="Times New Roman" w:cs="Times New Roman"/>
          <w:sz w:val="28"/>
          <w:szCs w:val="28"/>
          <w:lang w:val="en-US"/>
        </w:rPr>
        <w:t>S. M. M.</w:t>
      </w: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07D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</w:t>
      </w:r>
      <w:r w:rsidR="00607D5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607D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eview </w:t>
      </w:r>
      <w:r w:rsidR="00607D50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607D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f </w:t>
      </w:r>
      <w:r w:rsidR="00607D5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607D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ace </w:t>
      </w:r>
      <w:r w:rsidR="00607D5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607D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ecognition </w:t>
      </w:r>
      <w:r w:rsidR="00607D50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607D50">
        <w:rPr>
          <w:rFonts w:ascii="Times New Roman" w:eastAsia="Times New Roman" w:hAnsi="Times New Roman" w:cs="Times New Roman"/>
          <w:sz w:val="28"/>
          <w:szCs w:val="28"/>
          <w:lang w:val="en-US"/>
        </w:rPr>
        <w:t>ethods</w:t>
      </w:r>
      <w:r w:rsidR="00607D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</w:t>
      </w:r>
      <w:r w:rsidR="00607D50">
        <w:rPr>
          <w:lang w:val="en-US"/>
        </w:rPr>
        <w:t xml:space="preserve"> </w:t>
      </w:r>
      <w:r w:rsidR="00607D50" w:rsidRPr="00607D50">
        <w:rPr>
          <w:rFonts w:ascii="Times New Roman" w:hAnsi="Times New Roman" w:cs="Times New Roman"/>
          <w:sz w:val="28"/>
          <w:lang w:val="en-US"/>
        </w:rPr>
        <w:t>International Journal of Pattern Recognition and Artificial Intelligence</w:t>
      </w:r>
      <w:r w:rsidR="00607D50">
        <w:rPr>
          <w:rFonts w:ascii="Times New Roman" w:hAnsi="Times New Roman" w:cs="Times New Roman"/>
          <w:sz w:val="28"/>
          <w:lang w:val="en-US"/>
        </w:rPr>
        <w:t>. 2013. Vol. 27(4).</w:t>
      </w:r>
    </w:p>
    <w:p w:rsidR="00887371" w:rsidRPr="007D5E2F" w:rsidRDefault="007D5E2F" w:rsidP="00DC0FFF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Vaillant</w:t>
      </w:r>
      <w:r w:rsidR="007B5FCF"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7B5FCF"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R.</w:t>
      </w: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, Monrocq</w:t>
      </w:r>
      <w:r w:rsidR="007B5FCF"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7B5FCF"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C.</w:t>
      </w: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, LeCun</w:t>
      </w:r>
      <w:r w:rsidR="007B5FCF"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7B5FCF"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Y.</w:t>
      </w: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Original approach for the localisation of objects in images</w:t>
      </w:r>
      <w:r w:rsid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 </w:t>
      </w:r>
      <w:r w:rsidR="007B5FCF"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IEE Proceedings: Vision, Image and Signal Processing</w:t>
      </w:r>
      <w:r w:rsid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1994. Vol. </w:t>
      </w:r>
      <w:r w:rsidR="007B5FCF"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141</w:t>
      </w:r>
      <w:r w:rsid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(4). P. </w:t>
      </w:r>
      <w:r w:rsidR="007B5FCF"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245–250</w:t>
      </w:r>
      <w:r w:rsid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887371" w:rsidRPr="007D5E2F" w:rsidRDefault="007B5FCF" w:rsidP="00DC0FFF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Garcia</w:t>
      </w:r>
      <w:r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C.,</w:t>
      </w:r>
      <w:r w:rsidR="007D5E2F"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Delakis</w:t>
      </w:r>
      <w:r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M.</w:t>
      </w:r>
      <w:r w:rsidR="007D5E2F"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Convolutional face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finder</w:t>
      </w:r>
      <w:r w:rsidR="007D5E2F"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="007D5E2F"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neural architecture for fast and robust face detection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// </w:t>
      </w:r>
      <w:r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IEEE Transactions on Pattern Analysis and Machine Intelligence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 2004. Vol. 26(11).</w:t>
      </w:r>
      <w:r w:rsidR="007D5E2F"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P. </w:t>
      </w:r>
      <w:r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1408–1423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887371" w:rsidRPr="007D5E2F" w:rsidRDefault="007D5E2F" w:rsidP="00DC0FFF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Osadchy</w:t>
      </w:r>
      <w:r w:rsidR="007B5FCF"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7B5FCF"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M.</w:t>
      </w: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, LeCun</w:t>
      </w:r>
      <w:r w:rsidR="007B5FCF"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7B5FCF"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Y.</w:t>
      </w: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, Miller</w:t>
      </w:r>
      <w:r w:rsidR="007B5FCF"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7B5FCF"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M.</w:t>
      </w: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Synergistic face detection and pose estimation with energy-based models </w:t>
      </w:r>
      <w:r w:rsid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// </w:t>
      </w:r>
      <w:r w:rsidR="007B5FCF"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The Journal of Machine Learning Research</w:t>
      </w:r>
      <w:r w:rsid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7B5FCF"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2007</w:t>
      </w:r>
      <w:r w:rsid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Vol. 8. P. </w:t>
      </w:r>
      <w:r w:rsidR="007B5FCF"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1197–1215</w:t>
      </w:r>
    </w:p>
    <w:p w:rsidR="007B5FCF" w:rsidRDefault="007B5FCF" w:rsidP="00DC0FFF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Krizhevsky</w:t>
      </w:r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A.,</w:t>
      </w:r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Sutskever</w:t>
      </w:r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I.,</w:t>
      </w:r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Hinton</w:t>
      </w:r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G.</w:t>
      </w:r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E.</w:t>
      </w:r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ImageNet</w:t>
      </w:r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classiﬁcation</w:t>
      </w:r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with deep convolutional neural networks // Communications of the ACM. 2017. Vol. 60(6). P. 84–90. </w:t>
      </w:r>
    </w:p>
    <w:p w:rsidR="00887371" w:rsidRPr="00C41106" w:rsidRDefault="00C41106" w:rsidP="00DC0FFF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Taigman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>Y., Yang M., Ranzato M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.,</w:t>
      </w:r>
      <w:r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Wolf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L. </w:t>
      </w:r>
      <w:r w:rsidR="007D5E2F"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DeepFace: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7D5E2F"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losing the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</w:t>
      </w:r>
      <w:r w:rsidR="007D5E2F"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ap to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="007D5E2F"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>uman-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="007D5E2F"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evel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7D5E2F"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erformance in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="007D5E2F"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ace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7D5E2F"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>erification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 </w:t>
      </w:r>
      <w:r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>IEEE Conference on Computer Vision and Pattern Recognition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2014. P. </w:t>
      </w:r>
      <w:r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>1701</w:t>
      </w:r>
      <w:r w:rsidRPr="007B5FCF">
        <w:rPr>
          <w:rFonts w:ascii="Times New Roman" w:eastAsia="Times New Roman" w:hAnsi="Times New Roman" w:cs="Times New Roman"/>
          <w:sz w:val="28"/>
          <w:szCs w:val="28"/>
          <w:lang w:val="en-US"/>
        </w:rPr>
        <w:t>–</w:t>
      </w:r>
      <w:r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>1708.</w:t>
      </w:r>
    </w:p>
    <w:p w:rsidR="00887371" w:rsidRPr="00C41106" w:rsidRDefault="007D5E2F" w:rsidP="00DC0FFF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106">
        <w:rPr>
          <w:rFonts w:ascii="Times New Roman" w:eastAsia="Times New Roman" w:hAnsi="Times New Roman" w:cs="Times New Roman"/>
          <w:sz w:val="28"/>
          <w:szCs w:val="28"/>
        </w:rPr>
        <w:t>Умные фотографии ВКонтакте</w:t>
      </w:r>
      <w:r w:rsidR="00C41106" w:rsidRPr="00C411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="00C41106" w:rsidRPr="00C4110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23" w:history="1">
        <w:r w:rsidR="00C41106"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C41106" w:rsidRPr="00D141F1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://</w:t>
        </w:r>
        <w:r w:rsidR="00C41106"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vk</w:t>
        </w:r>
        <w:r w:rsidR="00C41106" w:rsidRPr="00D141F1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.</w:t>
        </w:r>
        <w:r w:rsidR="00C41106"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  <w:r w:rsidR="00C41106" w:rsidRPr="00D141F1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/@</w:t>
        </w:r>
        <w:r w:rsidR="00C41106"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td</w:t>
        </w:r>
        <w:r w:rsidR="00C41106" w:rsidRPr="00D141F1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-</w:t>
        </w:r>
        <w:r w:rsidR="00C41106"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highload</w:t>
        </w:r>
        <w:r w:rsidR="00C41106" w:rsidRPr="00D141F1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-</w:t>
        </w:r>
        <w:r w:rsidR="00C41106"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face</w:t>
        </w:r>
        <w:r w:rsidR="00C41106" w:rsidRPr="00D141F1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-</w:t>
        </w:r>
        <w:r w:rsidR="00C41106"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recognition</w:t>
        </w:r>
      </w:hyperlink>
      <w:r w:rsidR="00C41106" w:rsidRPr="00C411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1106" w:rsidRPr="00C41106">
        <w:rPr>
          <w:rFonts w:ascii="Times New Roman" w:hAnsi="Times New Roman" w:cs="Times New Roman"/>
          <w:sz w:val="28"/>
        </w:rPr>
        <w:t>(</w:t>
      </w:r>
      <w:r w:rsidR="00C41106" w:rsidRPr="00DC0FFF">
        <w:rPr>
          <w:rFonts w:ascii="Times New Roman" w:hAnsi="Times New Roman" w:cs="Times New Roman"/>
          <w:sz w:val="28"/>
        </w:rPr>
        <w:t>дата</w:t>
      </w:r>
      <w:r w:rsidR="00C41106" w:rsidRPr="00C41106">
        <w:rPr>
          <w:rFonts w:ascii="Times New Roman" w:hAnsi="Times New Roman" w:cs="Times New Roman"/>
          <w:sz w:val="28"/>
        </w:rPr>
        <w:t xml:space="preserve"> </w:t>
      </w:r>
      <w:r w:rsidR="00C41106" w:rsidRPr="00DC0FFF">
        <w:rPr>
          <w:rFonts w:ascii="Times New Roman" w:hAnsi="Times New Roman" w:cs="Times New Roman"/>
          <w:sz w:val="28"/>
        </w:rPr>
        <w:t>обращения</w:t>
      </w:r>
      <w:r w:rsidR="00C41106" w:rsidRPr="00C41106">
        <w:rPr>
          <w:rFonts w:ascii="Times New Roman" w:hAnsi="Times New Roman" w:cs="Times New Roman"/>
          <w:sz w:val="28"/>
        </w:rPr>
        <w:t>: 24.05.2019).</w:t>
      </w:r>
    </w:p>
    <w:p w:rsidR="00887371" w:rsidRDefault="007D5E2F" w:rsidP="00DC0FFF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>Ioffe S., Szegedy C.</w:t>
      </w:r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(2015).</w:t>
      </w: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>Batch normalization: accelerating deep network Training by reducing internal covariate shift</w:t>
      </w:r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URL: </w:t>
      </w:r>
      <w:hyperlink r:id="rId24" w:history="1">
        <w:r w:rsidR="00C41106"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https://arxiv.org/pdf/1502.03167.pdf</w:t>
        </w:r>
      </w:hyperlink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C41106" w:rsidRPr="00C41106">
        <w:rPr>
          <w:rFonts w:ascii="Times New Roman" w:hAnsi="Times New Roman" w:cs="Times New Roman"/>
          <w:sz w:val="28"/>
          <w:lang w:val="en-US"/>
        </w:rPr>
        <w:t>(</w:t>
      </w:r>
      <w:r w:rsidR="00C41106" w:rsidRPr="00DC0FFF">
        <w:rPr>
          <w:rFonts w:ascii="Times New Roman" w:hAnsi="Times New Roman" w:cs="Times New Roman"/>
          <w:sz w:val="28"/>
        </w:rPr>
        <w:t>дата</w:t>
      </w:r>
      <w:r w:rsidR="00C41106" w:rsidRPr="00C41106">
        <w:rPr>
          <w:rFonts w:ascii="Times New Roman" w:hAnsi="Times New Roman" w:cs="Times New Roman"/>
          <w:sz w:val="28"/>
          <w:lang w:val="en-US"/>
        </w:rPr>
        <w:t xml:space="preserve"> </w:t>
      </w:r>
      <w:r w:rsidR="00C41106" w:rsidRPr="00DC0FFF">
        <w:rPr>
          <w:rFonts w:ascii="Times New Roman" w:hAnsi="Times New Roman" w:cs="Times New Roman"/>
          <w:sz w:val="28"/>
        </w:rPr>
        <w:t>обращения</w:t>
      </w:r>
      <w:r w:rsidR="00C41106" w:rsidRPr="00C41106">
        <w:rPr>
          <w:rFonts w:ascii="Times New Roman" w:hAnsi="Times New Roman" w:cs="Times New Roman"/>
          <w:sz w:val="28"/>
          <w:lang w:val="en-US"/>
        </w:rPr>
        <w:t>: 24.05.2019).</w:t>
      </w:r>
    </w:p>
    <w:p w:rsidR="00887371" w:rsidRDefault="007D5E2F" w:rsidP="00DC0FFF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Santurkar Sh. </w:t>
      </w:r>
      <w:r w:rsidR="00C41106"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>Tsipras</w:t>
      </w:r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D.</w:t>
      </w:r>
      <w:r w:rsidR="00C41106"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>, Ilyas</w:t>
      </w:r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A.</w:t>
      </w:r>
      <w:r w:rsidR="00C41106"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>, Madry</w:t>
      </w:r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A. (</w:t>
      </w:r>
      <w:r w:rsidR="00C41106"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>2018</w:t>
      </w:r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). </w:t>
      </w:r>
      <w:r w:rsidRPr="00C41106">
        <w:rPr>
          <w:rFonts w:ascii="Times New Roman" w:eastAsia="Times New Roman" w:hAnsi="Times New Roman" w:cs="Times New Roman"/>
          <w:sz w:val="28"/>
          <w:szCs w:val="28"/>
          <w:lang w:val="en-US"/>
        </w:rPr>
        <w:t>How does batch normalization help optimization?</w:t>
      </w:r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URL: </w:t>
      </w:r>
      <w:hyperlink r:id="rId25" w:history="1">
        <w:r w:rsidR="00C41106"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https://arxiv.org/pdf/1805.11604.pdf</w:t>
        </w:r>
      </w:hyperlink>
      <w:r w:rsidR="00C411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C41106" w:rsidRPr="00C41106">
        <w:rPr>
          <w:rFonts w:ascii="Times New Roman" w:hAnsi="Times New Roman" w:cs="Times New Roman"/>
          <w:sz w:val="28"/>
          <w:lang w:val="en-US"/>
        </w:rPr>
        <w:t>(</w:t>
      </w:r>
      <w:r w:rsidR="00C41106" w:rsidRPr="00DC0FFF">
        <w:rPr>
          <w:rFonts w:ascii="Times New Roman" w:hAnsi="Times New Roman" w:cs="Times New Roman"/>
          <w:sz w:val="28"/>
        </w:rPr>
        <w:t>дата</w:t>
      </w:r>
      <w:r w:rsidR="00C41106" w:rsidRPr="00C41106">
        <w:rPr>
          <w:rFonts w:ascii="Times New Roman" w:hAnsi="Times New Roman" w:cs="Times New Roman"/>
          <w:sz w:val="28"/>
          <w:lang w:val="en-US"/>
        </w:rPr>
        <w:t xml:space="preserve"> </w:t>
      </w:r>
      <w:r w:rsidR="00C41106" w:rsidRPr="00DC0FFF">
        <w:rPr>
          <w:rFonts w:ascii="Times New Roman" w:hAnsi="Times New Roman" w:cs="Times New Roman"/>
          <w:sz w:val="28"/>
        </w:rPr>
        <w:t>обращения</w:t>
      </w:r>
      <w:r w:rsidR="00C41106" w:rsidRPr="00C41106">
        <w:rPr>
          <w:rFonts w:ascii="Times New Roman" w:hAnsi="Times New Roman" w:cs="Times New Roman"/>
          <w:sz w:val="28"/>
          <w:lang w:val="en-US"/>
        </w:rPr>
        <w:t>: 24.05.2019).</w:t>
      </w:r>
    </w:p>
    <w:p w:rsidR="00887371" w:rsidRPr="007D5E2F" w:rsidRDefault="007D5E2F" w:rsidP="00DC0FFF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Yuxin W., Kaiming H. </w:t>
      </w:r>
      <w:r w:rsidRPr="00A738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Group </w:t>
      </w:r>
      <w:r w:rsidR="00A738B6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A738B6">
        <w:rPr>
          <w:rFonts w:ascii="Times New Roman" w:eastAsia="Times New Roman" w:hAnsi="Times New Roman" w:cs="Times New Roman"/>
          <w:sz w:val="28"/>
          <w:szCs w:val="28"/>
          <w:lang w:val="en-US"/>
        </w:rPr>
        <w:t>ormalization</w:t>
      </w:r>
      <w:r w:rsidR="00A738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 </w:t>
      </w:r>
      <w:r w:rsidR="00A738B6" w:rsidRPr="00A738B6">
        <w:rPr>
          <w:rFonts w:ascii="Times New Roman" w:eastAsia="Times New Roman" w:hAnsi="Times New Roman" w:cs="Times New Roman"/>
          <w:sz w:val="28"/>
          <w:szCs w:val="28"/>
          <w:lang w:val="en-US"/>
        </w:rPr>
        <w:t>Lecture Notes in Computer Science</w:t>
      </w:r>
      <w:r w:rsidR="00A738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="00A738B6" w:rsidRPr="00A738B6">
        <w:rPr>
          <w:rFonts w:ascii="Times New Roman" w:eastAsia="Times New Roman" w:hAnsi="Times New Roman" w:cs="Times New Roman"/>
          <w:sz w:val="28"/>
          <w:szCs w:val="28"/>
          <w:lang w:val="en-US"/>
        </w:rPr>
        <w:t>2018</w:t>
      </w:r>
      <w:r w:rsidR="00A738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P. </w:t>
      </w:r>
      <w:r w:rsidR="00A738B6" w:rsidRPr="00A738B6">
        <w:rPr>
          <w:rFonts w:ascii="Times New Roman" w:eastAsia="Times New Roman" w:hAnsi="Times New Roman" w:cs="Times New Roman"/>
          <w:sz w:val="28"/>
          <w:szCs w:val="28"/>
          <w:lang w:val="en-US"/>
        </w:rPr>
        <w:t>3–19</w:t>
      </w:r>
      <w:r w:rsidR="00A738B6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A738B6" w:rsidRPr="00A738B6" w:rsidRDefault="007D5E2F" w:rsidP="00DC0FFF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738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Redmon </w:t>
      </w:r>
      <w:r w:rsidR="00A738B6" w:rsidRPr="00A738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J., </w:t>
      </w:r>
      <w:r w:rsidR="00A738B6">
        <w:rPr>
          <w:rFonts w:ascii="Times New Roman" w:eastAsia="Times New Roman" w:hAnsi="Times New Roman" w:cs="Times New Roman"/>
          <w:sz w:val="28"/>
          <w:szCs w:val="28"/>
          <w:lang w:val="en-US"/>
        </w:rPr>
        <w:t>et al</w:t>
      </w:r>
      <w:r w:rsidR="00A738B6" w:rsidRPr="00A738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A738B6">
        <w:rPr>
          <w:rFonts w:ascii="Times New Roman" w:eastAsia="Times New Roman" w:hAnsi="Times New Roman" w:cs="Times New Roman"/>
          <w:sz w:val="28"/>
          <w:szCs w:val="28"/>
          <w:lang w:val="en-US"/>
        </w:rPr>
        <w:t>You only look once: unified, real-time object detection</w:t>
      </w:r>
      <w:r w:rsidR="00A738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 </w:t>
      </w:r>
      <w:r w:rsidR="00A738B6" w:rsidRPr="00A738B6">
        <w:rPr>
          <w:rFonts w:ascii="Times New Roman" w:eastAsia="Times New Roman" w:hAnsi="Times New Roman" w:cs="Times New Roman"/>
          <w:sz w:val="28"/>
          <w:szCs w:val="28"/>
          <w:lang w:val="en-US"/>
        </w:rPr>
        <w:t>IEEE Conference on Computer Vision and Pattern Recognition (CVPR)</w:t>
      </w:r>
      <w:r w:rsidR="00A738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2016. P. </w:t>
      </w:r>
      <w:r w:rsidR="00A738B6" w:rsidRPr="00A738B6">
        <w:rPr>
          <w:rFonts w:ascii="Times New Roman" w:eastAsia="Times New Roman" w:hAnsi="Times New Roman" w:cs="Times New Roman"/>
          <w:sz w:val="28"/>
          <w:szCs w:val="28"/>
          <w:lang w:val="en-US"/>
        </w:rPr>
        <w:t>779–788</w:t>
      </w:r>
      <w:r w:rsidR="00A738B6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887371" w:rsidRPr="00A738B6" w:rsidRDefault="007D5E2F" w:rsidP="00DC0FFF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738B6">
        <w:rPr>
          <w:rFonts w:ascii="Times New Roman" w:eastAsia="Times New Roman" w:hAnsi="Times New Roman" w:cs="Times New Roman"/>
          <w:sz w:val="28"/>
          <w:szCs w:val="28"/>
          <w:lang w:val="en-US"/>
        </w:rPr>
        <w:t>Redmon J., Farhadi A. YOLO9000: better, faster, stronger</w:t>
      </w:r>
      <w:r w:rsidR="00A738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 </w:t>
      </w:r>
      <w:r w:rsidR="00A738B6" w:rsidRPr="00A738B6">
        <w:rPr>
          <w:rFonts w:ascii="Times New Roman" w:eastAsia="Times New Roman" w:hAnsi="Times New Roman" w:cs="Times New Roman"/>
          <w:sz w:val="28"/>
          <w:szCs w:val="28"/>
          <w:lang w:val="en-US"/>
        </w:rPr>
        <w:t>IEEE Conference on Computer Vision and Pattern Recognition (CVPR)</w:t>
      </w:r>
      <w:r w:rsidR="00A738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2017. P. </w:t>
      </w:r>
      <w:r w:rsidR="00A738B6" w:rsidRPr="00A738B6">
        <w:rPr>
          <w:rFonts w:ascii="Times New Roman" w:eastAsia="Times New Roman" w:hAnsi="Times New Roman" w:cs="Times New Roman"/>
          <w:sz w:val="28"/>
          <w:szCs w:val="28"/>
          <w:lang w:val="en-US"/>
        </w:rPr>
        <w:t>6517–6525</w:t>
      </w:r>
      <w:r w:rsidR="00A738B6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887371" w:rsidRDefault="007D5E2F" w:rsidP="00DC0FFF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Redmon J., Farhadi A. </w:t>
      </w:r>
      <w:r w:rsidR="00A738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(2018). </w:t>
      </w:r>
      <w:r w:rsidRPr="00A738B6">
        <w:rPr>
          <w:rFonts w:ascii="Times New Roman" w:eastAsia="Times New Roman" w:hAnsi="Times New Roman" w:cs="Times New Roman"/>
          <w:sz w:val="28"/>
          <w:szCs w:val="28"/>
          <w:lang w:val="en-US"/>
        </w:rPr>
        <w:t>YOLOv3: an incremental improvement</w:t>
      </w:r>
      <w:r w:rsidR="00A738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URL: </w:t>
      </w:r>
      <w:hyperlink r:id="rId26" w:history="1">
        <w:r w:rsidR="00A738B6"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https://arxiv.org/pdf/1804.02767.pdf</w:t>
        </w:r>
      </w:hyperlink>
      <w:r w:rsidR="00A738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738B6" w:rsidRPr="00C41106">
        <w:rPr>
          <w:rFonts w:ascii="Times New Roman" w:hAnsi="Times New Roman" w:cs="Times New Roman"/>
          <w:sz w:val="28"/>
          <w:lang w:val="en-US"/>
        </w:rPr>
        <w:t>(</w:t>
      </w:r>
      <w:r w:rsidR="00A738B6" w:rsidRPr="00DC0FFF">
        <w:rPr>
          <w:rFonts w:ascii="Times New Roman" w:hAnsi="Times New Roman" w:cs="Times New Roman"/>
          <w:sz w:val="28"/>
        </w:rPr>
        <w:t>дата</w:t>
      </w:r>
      <w:r w:rsidR="00A738B6" w:rsidRPr="00C41106">
        <w:rPr>
          <w:rFonts w:ascii="Times New Roman" w:hAnsi="Times New Roman" w:cs="Times New Roman"/>
          <w:sz w:val="28"/>
          <w:lang w:val="en-US"/>
        </w:rPr>
        <w:t xml:space="preserve"> </w:t>
      </w:r>
      <w:r w:rsidR="00A738B6" w:rsidRPr="00DC0FFF">
        <w:rPr>
          <w:rFonts w:ascii="Times New Roman" w:hAnsi="Times New Roman" w:cs="Times New Roman"/>
          <w:sz w:val="28"/>
        </w:rPr>
        <w:t>обращения</w:t>
      </w:r>
      <w:r w:rsidR="00A738B6" w:rsidRPr="00C41106">
        <w:rPr>
          <w:rFonts w:ascii="Times New Roman" w:hAnsi="Times New Roman" w:cs="Times New Roman"/>
          <w:sz w:val="28"/>
          <w:lang w:val="en-US"/>
        </w:rPr>
        <w:t>: 24.05.2019).</w:t>
      </w:r>
    </w:p>
    <w:p w:rsidR="003C5ECE" w:rsidRPr="007D5E2F" w:rsidRDefault="00A738B6" w:rsidP="003C5ECE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738B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FEI Face Database URL: </w:t>
      </w:r>
      <w:hyperlink r:id="rId27" w:history="1">
        <w:r w:rsidR="003C5ECE"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https://fei.edu.br/~cet/facedatabase.html</w:t>
        </w:r>
      </w:hyperlink>
      <w:r w:rsidR="003C5E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3C5ECE" w:rsidRPr="00C41106">
        <w:rPr>
          <w:rFonts w:ascii="Times New Roman" w:hAnsi="Times New Roman" w:cs="Times New Roman"/>
          <w:sz w:val="28"/>
          <w:lang w:val="en-US"/>
        </w:rPr>
        <w:t>(</w:t>
      </w:r>
      <w:r w:rsidR="003C5ECE" w:rsidRPr="00DC0FFF">
        <w:rPr>
          <w:rFonts w:ascii="Times New Roman" w:hAnsi="Times New Roman" w:cs="Times New Roman"/>
          <w:sz w:val="28"/>
        </w:rPr>
        <w:t>дата</w:t>
      </w:r>
      <w:r w:rsidR="003C5ECE" w:rsidRPr="00C41106">
        <w:rPr>
          <w:rFonts w:ascii="Times New Roman" w:hAnsi="Times New Roman" w:cs="Times New Roman"/>
          <w:sz w:val="28"/>
          <w:lang w:val="en-US"/>
        </w:rPr>
        <w:t xml:space="preserve"> </w:t>
      </w:r>
      <w:r w:rsidR="003C5ECE" w:rsidRPr="00DC0FFF">
        <w:rPr>
          <w:rFonts w:ascii="Times New Roman" w:hAnsi="Times New Roman" w:cs="Times New Roman"/>
          <w:sz w:val="28"/>
        </w:rPr>
        <w:t>обращения</w:t>
      </w:r>
      <w:r w:rsidR="003C5ECE" w:rsidRPr="00C41106">
        <w:rPr>
          <w:rFonts w:ascii="Times New Roman" w:hAnsi="Times New Roman" w:cs="Times New Roman"/>
          <w:sz w:val="28"/>
          <w:lang w:val="en-US"/>
        </w:rPr>
        <w:t>: 24.05.2019).</w:t>
      </w:r>
    </w:p>
    <w:p w:rsidR="003C5ECE" w:rsidRPr="003C5ECE" w:rsidRDefault="003C5ECE" w:rsidP="003C5ECE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Caltech data sets</w:t>
      </w:r>
      <w:r w:rsidRPr="003C5E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3C5ECE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  <w:r w:rsidR="007D5E2F" w:rsidRPr="003C5E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hyperlink r:id="rId28" w:history="1">
        <w:r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Pr="003C5ECE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://</w:t>
        </w:r>
        <w:r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Pr="003C5ECE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.</w:t>
        </w:r>
        <w:r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vision</w:t>
        </w:r>
        <w:r w:rsidRPr="003C5ECE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.</w:t>
        </w:r>
        <w:r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caltech</w:t>
        </w:r>
        <w:r w:rsidRPr="003C5ECE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.</w:t>
        </w:r>
        <w:r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edu</w:t>
        </w:r>
        <w:r w:rsidRPr="003C5ECE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/</w:t>
        </w:r>
        <w:r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archive</w:t>
        </w:r>
        <w:r w:rsidRPr="003C5ECE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.</w:t>
        </w:r>
        <w:r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html</w:t>
        </w:r>
      </w:hyperlink>
      <w:r w:rsidRPr="003C5E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C5ECE">
        <w:rPr>
          <w:rFonts w:ascii="Times New Roman" w:hAnsi="Times New Roman" w:cs="Times New Roman"/>
          <w:sz w:val="28"/>
          <w:lang w:val="en-US"/>
        </w:rPr>
        <w:t>(</w:t>
      </w:r>
      <w:r w:rsidRPr="00DC0FFF">
        <w:rPr>
          <w:rFonts w:ascii="Times New Roman" w:hAnsi="Times New Roman" w:cs="Times New Roman"/>
          <w:sz w:val="28"/>
        </w:rPr>
        <w:t>дата</w:t>
      </w:r>
      <w:r w:rsidRPr="003C5ECE">
        <w:rPr>
          <w:rFonts w:ascii="Times New Roman" w:hAnsi="Times New Roman" w:cs="Times New Roman"/>
          <w:sz w:val="28"/>
          <w:lang w:val="en-US"/>
        </w:rPr>
        <w:t xml:space="preserve"> </w:t>
      </w:r>
      <w:r w:rsidRPr="00DC0FFF">
        <w:rPr>
          <w:rFonts w:ascii="Times New Roman" w:hAnsi="Times New Roman" w:cs="Times New Roman"/>
          <w:sz w:val="28"/>
        </w:rPr>
        <w:t>обращения</w:t>
      </w:r>
      <w:r w:rsidRPr="003C5ECE">
        <w:rPr>
          <w:rFonts w:ascii="Times New Roman" w:hAnsi="Times New Roman" w:cs="Times New Roman"/>
          <w:sz w:val="28"/>
          <w:lang w:val="en-US"/>
        </w:rPr>
        <w:t>: 24.05.2019).</w:t>
      </w:r>
    </w:p>
    <w:p w:rsidR="003C5ECE" w:rsidRPr="003C5ECE" w:rsidRDefault="007D5E2F" w:rsidP="003C5ECE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Georgia Tech Face Database </w:t>
      </w:r>
      <w:r w:rsidR="003C5ECE">
        <w:rPr>
          <w:rFonts w:ascii="Times New Roman" w:eastAsia="Times New Roman" w:hAnsi="Times New Roman" w:cs="Times New Roman"/>
          <w:sz w:val="28"/>
          <w:szCs w:val="28"/>
          <w:lang w:val="en-US"/>
        </w:rPr>
        <w:t>URL:</w:t>
      </w:r>
      <w:r w:rsidRPr="007D5E2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hyperlink r:id="rId29" w:history="1">
        <w:r w:rsidR="003C5ECE" w:rsidRPr="00D141F1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http://www.anefian.com/research/face_reco.htm</w:t>
        </w:r>
      </w:hyperlink>
      <w:r w:rsidR="003C5E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3C5ECE" w:rsidRPr="003C5ECE">
        <w:rPr>
          <w:rFonts w:ascii="Times New Roman" w:hAnsi="Times New Roman" w:cs="Times New Roman"/>
          <w:sz w:val="28"/>
          <w:lang w:val="en-US"/>
        </w:rPr>
        <w:t>(</w:t>
      </w:r>
      <w:r w:rsidR="003C5ECE" w:rsidRPr="00DC0FFF">
        <w:rPr>
          <w:rFonts w:ascii="Times New Roman" w:hAnsi="Times New Roman" w:cs="Times New Roman"/>
          <w:sz w:val="28"/>
        </w:rPr>
        <w:t>дата</w:t>
      </w:r>
      <w:r w:rsidR="003C5ECE" w:rsidRPr="003C5ECE">
        <w:rPr>
          <w:rFonts w:ascii="Times New Roman" w:hAnsi="Times New Roman" w:cs="Times New Roman"/>
          <w:sz w:val="28"/>
          <w:lang w:val="en-US"/>
        </w:rPr>
        <w:t xml:space="preserve"> </w:t>
      </w:r>
      <w:r w:rsidR="003C5ECE" w:rsidRPr="00DC0FFF">
        <w:rPr>
          <w:rFonts w:ascii="Times New Roman" w:hAnsi="Times New Roman" w:cs="Times New Roman"/>
          <w:sz w:val="28"/>
        </w:rPr>
        <w:t>обращения</w:t>
      </w:r>
      <w:r w:rsidR="003C5ECE" w:rsidRPr="003C5ECE">
        <w:rPr>
          <w:rFonts w:ascii="Times New Roman" w:hAnsi="Times New Roman" w:cs="Times New Roman"/>
          <w:sz w:val="28"/>
          <w:lang w:val="en-US"/>
        </w:rPr>
        <w:t>: 24.05.2019).</w:t>
      </w:r>
    </w:p>
    <w:p w:rsidR="00887371" w:rsidRPr="008E63F4" w:rsidRDefault="007D5E2F" w:rsidP="003C5ECE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C5ECE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Frontal face detector</w:t>
      </w:r>
      <w:r w:rsidR="003C5ECE" w:rsidRPr="003C5E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// DLib URL: </w:t>
      </w:r>
      <w:hyperlink r:id="rId30" w:anchor="get_frontal_face_detector" w:history="1">
        <w:r w:rsidR="003C5ECE" w:rsidRPr="003C5ECE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http://dlib.net/imaging.html#get_frontal_face_detector</w:t>
        </w:r>
      </w:hyperlink>
      <w:r w:rsidR="003C5ECE" w:rsidRPr="003C5E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3C5ECE" w:rsidRPr="003C5ECE">
        <w:rPr>
          <w:rFonts w:ascii="Times New Roman" w:hAnsi="Times New Roman" w:cs="Times New Roman"/>
          <w:sz w:val="28"/>
          <w:lang w:val="en-US"/>
        </w:rPr>
        <w:t>(</w:t>
      </w:r>
      <w:r w:rsidR="003C5ECE" w:rsidRPr="003C5ECE">
        <w:rPr>
          <w:rFonts w:ascii="Times New Roman" w:hAnsi="Times New Roman" w:cs="Times New Roman"/>
          <w:sz w:val="28"/>
        </w:rPr>
        <w:t>дата</w:t>
      </w:r>
      <w:r w:rsidR="003C5ECE" w:rsidRPr="003C5ECE">
        <w:rPr>
          <w:rFonts w:ascii="Times New Roman" w:hAnsi="Times New Roman" w:cs="Times New Roman"/>
          <w:sz w:val="28"/>
          <w:lang w:val="en-US"/>
        </w:rPr>
        <w:t xml:space="preserve"> </w:t>
      </w:r>
      <w:r w:rsidR="003C5ECE" w:rsidRPr="003C5ECE">
        <w:rPr>
          <w:rFonts w:ascii="Times New Roman" w:hAnsi="Times New Roman" w:cs="Times New Roman"/>
          <w:sz w:val="28"/>
        </w:rPr>
        <w:t>обращения</w:t>
      </w:r>
      <w:r w:rsidR="003C5ECE" w:rsidRPr="003C5ECE">
        <w:rPr>
          <w:rFonts w:ascii="Times New Roman" w:hAnsi="Times New Roman" w:cs="Times New Roman"/>
          <w:sz w:val="28"/>
          <w:lang w:val="en-US"/>
        </w:rPr>
        <w:t>: 24.05.2019).</w:t>
      </w:r>
    </w:p>
    <w:p w:rsidR="008E63F4" w:rsidRPr="008E63F4" w:rsidRDefault="008E63F4" w:rsidP="003C5ECE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3F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 K., Zhang X., Ren Sh., Sun J. Deep residual learning for image recognition // IEEE Conference on Computer Vision and Pattern Recognition (CVPR). </w:t>
      </w:r>
      <w:r w:rsidRPr="008E63F4">
        <w:rPr>
          <w:rFonts w:ascii="Times New Roman" w:eastAsia="Times New Roman" w:hAnsi="Times New Roman" w:cs="Times New Roman"/>
          <w:sz w:val="28"/>
          <w:szCs w:val="28"/>
        </w:rPr>
        <w:t>2016. P. 770–778.</w:t>
      </w:r>
    </w:p>
    <w:p w:rsidR="008E63F4" w:rsidRPr="008E63F4" w:rsidRDefault="008E63F4" w:rsidP="003C5ECE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Код нейронной сети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8E63F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8E63F4">
        <w:t xml:space="preserve"> </w:t>
      </w:r>
      <w:hyperlink r:id="rId31" w:history="1">
        <w:r w:rsidRPr="00FA3B76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Pr="00FA3B76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://</w:t>
        </w:r>
        <w:r w:rsidRPr="00FA3B76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github</w:t>
        </w:r>
        <w:r w:rsidRPr="00FA3B76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.</w:t>
        </w:r>
        <w:r w:rsidRPr="00FA3B76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  <w:r w:rsidRPr="00FA3B76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/</w:t>
        </w:r>
        <w:r w:rsidRPr="00FA3B76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Andre</w:t>
        </w:r>
        <w:r w:rsidRPr="00FA3B76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6</w:t>
        </w:r>
        <w:r w:rsidRPr="00FA3B76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o</w:t>
        </w:r>
        <w:r w:rsidRPr="00FA3B76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6/</w:t>
        </w:r>
        <w:r w:rsidRPr="00FA3B76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face</w:t>
        </w:r>
        <w:r w:rsidRPr="00FA3B76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_</w:t>
        </w:r>
        <w:r w:rsidRPr="00FA3B76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detection</w:t>
        </w:r>
        <w:r w:rsidRPr="00FA3B76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_</w:t>
        </w:r>
        <w:r w:rsidRPr="00FA3B76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recognition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63F4">
        <w:rPr>
          <w:rFonts w:ascii="Times New Roman" w:hAnsi="Times New Roman" w:cs="Times New Roman"/>
          <w:sz w:val="28"/>
        </w:rPr>
        <w:t>(</w:t>
      </w:r>
      <w:r w:rsidRPr="003C5ECE">
        <w:rPr>
          <w:rFonts w:ascii="Times New Roman" w:hAnsi="Times New Roman" w:cs="Times New Roman"/>
          <w:sz w:val="28"/>
        </w:rPr>
        <w:t>дата</w:t>
      </w:r>
      <w:r w:rsidRPr="008E63F4">
        <w:rPr>
          <w:rFonts w:ascii="Times New Roman" w:hAnsi="Times New Roman" w:cs="Times New Roman"/>
          <w:sz w:val="28"/>
        </w:rPr>
        <w:t xml:space="preserve"> </w:t>
      </w:r>
      <w:r w:rsidRPr="003C5ECE">
        <w:rPr>
          <w:rFonts w:ascii="Times New Roman" w:hAnsi="Times New Roman" w:cs="Times New Roman"/>
          <w:sz w:val="28"/>
        </w:rPr>
        <w:t>обращения</w:t>
      </w:r>
      <w:r w:rsidRPr="008E63F4">
        <w:rPr>
          <w:rFonts w:ascii="Times New Roman" w:hAnsi="Times New Roman" w:cs="Times New Roman"/>
          <w:sz w:val="28"/>
        </w:rPr>
        <w:t>: 24.05.2019).</w:t>
      </w:r>
    </w:p>
    <w:p w:rsidR="008E63F4" w:rsidRPr="008E63F4" w:rsidRDefault="008E63F4" w:rsidP="003C5ECE">
      <w:pPr>
        <w:pStyle w:val="normal"/>
        <w:numPr>
          <w:ilvl w:val="0"/>
          <w:numId w:val="3"/>
        </w:numPr>
        <w:spacing w:line="36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3F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Diederik K., Ba J. Adam: a method for stochastic optimization // International Conference on Learning Representations (ICLR). </w:t>
      </w:r>
      <w:r w:rsidRPr="008E63F4">
        <w:rPr>
          <w:rFonts w:ascii="Times New Roman" w:eastAsia="Times New Roman" w:hAnsi="Times New Roman" w:cs="Times New Roman"/>
          <w:sz w:val="28"/>
          <w:szCs w:val="28"/>
        </w:rPr>
        <w:t>2015.</w:t>
      </w:r>
    </w:p>
    <w:sectPr w:rsidR="008E63F4" w:rsidRPr="008E63F4" w:rsidSect="001E4D6A">
      <w:footerReference w:type="default" r:id="rId32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E1A" w:rsidRDefault="00131E1A" w:rsidP="001E4D6A">
      <w:pPr>
        <w:pStyle w:val="normal"/>
        <w:spacing w:line="240" w:lineRule="auto"/>
      </w:pPr>
      <w:r>
        <w:separator/>
      </w:r>
    </w:p>
  </w:endnote>
  <w:endnote w:type="continuationSeparator" w:id="1">
    <w:p w:rsidR="00131E1A" w:rsidRDefault="00131E1A" w:rsidP="001E4D6A">
      <w:pPr>
        <w:pStyle w:val="normal"/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ungsuh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719963"/>
      <w:docPartObj>
        <w:docPartGallery w:val="Page Numbers (Bottom of Page)"/>
        <w:docPartUnique/>
      </w:docPartObj>
    </w:sdtPr>
    <w:sdtContent>
      <w:p w:rsidR="001E4D6A" w:rsidRDefault="008C24F8">
        <w:pPr>
          <w:pStyle w:val="af1"/>
          <w:jc w:val="center"/>
        </w:pPr>
        <w:fldSimple w:instr=" PAGE   \* MERGEFORMAT ">
          <w:r w:rsidR="000923B3">
            <w:rPr>
              <w:noProof/>
            </w:rPr>
            <w:t>22</w:t>
          </w:r>
        </w:fldSimple>
      </w:p>
    </w:sdtContent>
  </w:sdt>
  <w:p w:rsidR="001E4D6A" w:rsidRDefault="001E4D6A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E1A" w:rsidRDefault="00131E1A" w:rsidP="001E4D6A">
      <w:pPr>
        <w:pStyle w:val="normal"/>
        <w:spacing w:line="240" w:lineRule="auto"/>
      </w:pPr>
      <w:r>
        <w:separator/>
      </w:r>
    </w:p>
  </w:footnote>
  <w:footnote w:type="continuationSeparator" w:id="1">
    <w:p w:rsidR="00131E1A" w:rsidRDefault="00131E1A" w:rsidP="001E4D6A">
      <w:pPr>
        <w:pStyle w:val="normal"/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30457"/>
    <w:multiLevelType w:val="multilevel"/>
    <w:tmpl w:val="001457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1244E17"/>
    <w:multiLevelType w:val="multilevel"/>
    <w:tmpl w:val="411062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2AE20AA"/>
    <w:multiLevelType w:val="multilevel"/>
    <w:tmpl w:val="B2166A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75B14963"/>
    <w:multiLevelType w:val="multilevel"/>
    <w:tmpl w:val="1BB0A2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7371"/>
    <w:rsid w:val="00045F1E"/>
    <w:rsid w:val="000923B3"/>
    <w:rsid w:val="000C1A94"/>
    <w:rsid w:val="001306A4"/>
    <w:rsid w:val="00131E1A"/>
    <w:rsid w:val="0013291F"/>
    <w:rsid w:val="001825D2"/>
    <w:rsid w:val="001B12CA"/>
    <w:rsid w:val="001E4D6A"/>
    <w:rsid w:val="00227180"/>
    <w:rsid w:val="002B081C"/>
    <w:rsid w:val="002F44C0"/>
    <w:rsid w:val="00382F25"/>
    <w:rsid w:val="003C5ECE"/>
    <w:rsid w:val="003D5DF8"/>
    <w:rsid w:val="003F2F45"/>
    <w:rsid w:val="00402A64"/>
    <w:rsid w:val="0049479C"/>
    <w:rsid w:val="00497B4F"/>
    <w:rsid w:val="005050E3"/>
    <w:rsid w:val="00542CA6"/>
    <w:rsid w:val="00584D1D"/>
    <w:rsid w:val="0058708D"/>
    <w:rsid w:val="005D752B"/>
    <w:rsid w:val="005E24E4"/>
    <w:rsid w:val="00607D50"/>
    <w:rsid w:val="006107BF"/>
    <w:rsid w:val="00712CAE"/>
    <w:rsid w:val="0078527D"/>
    <w:rsid w:val="007B5FCF"/>
    <w:rsid w:val="007D5E2F"/>
    <w:rsid w:val="00852BF2"/>
    <w:rsid w:val="00855F47"/>
    <w:rsid w:val="00887371"/>
    <w:rsid w:val="008B3E86"/>
    <w:rsid w:val="008C24F8"/>
    <w:rsid w:val="008E63F4"/>
    <w:rsid w:val="008F5194"/>
    <w:rsid w:val="009931B3"/>
    <w:rsid w:val="009B1D6D"/>
    <w:rsid w:val="00A02C09"/>
    <w:rsid w:val="00A738B6"/>
    <w:rsid w:val="00A9183B"/>
    <w:rsid w:val="00A93186"/>
    <w:rsid w:val="00AC063A"/>
    <w:rsid w:val="00AD3A89"/>
    <w:rsid w:val="00AE5511"/>
    <w:rsid w:val="00B01570"/>
    <w:rsid w:val="00B157F8"/>
    <w:rsid w:val="00B6649E"/>
    <w:rsid w:val="00BB7468"/>
    <w:rsid w:val="00BD18DC"/>
    <w:rsid w:val="00C17A9C"/>
    <w:rsid w:val="00C41106"/>
    <w:rsid w:val="00C52ECA"/>
    <w:rsid w:val="00CB22A5"/>
    <w:rsid w:val="00DC0FFF"/>
    <w:rsid w:val="00E51AE4"/>
    <w:rsid w:val="00E65D05"/>
    <w:rsid w:val="00E74177"/>
    <w:rsid w:val="00EC1ED0"/>
    <w:rsid w:val="00F5538F"/>
    <w:rsid w:val="00F84C61"/>
    <w:rsid w:val="00F9519F"/>
    <w:rsid w:val="00FB6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468"/>
  </w:style>
  <w:style w:type="paragraph" w:styleId="1">
    <w:name w:val="heading 1"/>
    <w:basedOn w:val="normal"/>
    <w:next w:val="normal"/>
    <w:rsid w:val="0088737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88737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88737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88737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88737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88737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87371"/>
  </w:style>
  <w:style w:type="table" w:customStyle="1" w:styleId="TableNormal">
    <w:name w:val="Table Normal"/>
    <w:rsid w:val="008873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887371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88737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88737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rsid w:val="00887371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87371"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887371"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7D5E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5E2F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78527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ac">
    <w:name w:val="Placeholder Text"/>
    <w:basedOn w:val="a0"/>
    <w:uiPriority w:val="99"/>
    <w:semiHidden/>
    <w:rsid w:val="005050E3"/>
    <w:rPr>
      <w:color w:val="808080"/>
    </w:rPr>
  </w:style>
  <w:style w:type="character" w:styleId="ad">
    <w:name w:val="Hyperlink"/>
    <w:basedOn w:val="a0"/>
    <w:uiPriority w:val="99"/>
    <w:unhideWhenUsed/>
    <w:rsid w:val="00DC0FFF"/>
    <w:rPr>
      <w:color w:val="0000FF" w:themeColor="hyperlink"/>
      <w:u w:val="single"/>
    </w:rPr>
  </w:style>
  <w:style w:type="paragraph" w:customStyle="1" w:styleId="ae">
    <w:name w:val="Титульная страница"/>
    <w:basedOn w:val="a"/>
    <w:qFormat/>
    <w:rsid w:val="00402A64"/>
    <w:pPr>
      <w:widowControl w:val="0"/>
      <w:shd w:val="clear" w:color="auto" w:fill="FFFFFF"/>
      <w:autoSpaceDE w:val="0"/>
      <w:autoSpaceDN w:val="0"/>
      <w:adjustRightInd w:val="0"/>
      <w:spacing w:line="360" w:lineRule="auto"/>
      <w:jc w:val="center"/>
    </w:pPr>
    <w:rPr>
      <w:rFonts w:ascii="Times New Roman" w:eastAsia="Times New Roman" w:hAnsi="Times New Roman" w:cs="Times New Roman"/>
      <w:bCs/>
      <w:spacing w:val="-3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1306A4"/>
    <w:pPr>
      <w:widowControl w:val="0"/>
      <w:tabs>
        <w:tab w:val="right" w:leader="dot" w:pos="9345"/>
      </w:tabs>
      <w:autoSpaceDE w:val="0"/>
      <w:autoSpaceDN w:val="0"/>
      <w:adjustRightInd w:val="0"/>
      <w:spacing w:line="360" w:lineRule="auto"/>
      <w:ind w:firstLine="709"/>
      <w:jc w:val="center"/>
    </w:pPr>
    <w:rPr>
      <w:rFonts w:ascii="Times New Roman" w:eastAsia="Times New Roman" w:hAnsi="Times New Roman" w:cs="Times New Roman"/>
      <w:b/>
      <w:noProof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402A64"/>
    <w:pPr>
      <w:widowControl w:val="0"/>
      <w:autoSpaceDE w:val="0"/>
      <w:autoSpaceDN w:val="0"/>
      <w:adjustRightInd w:val="0"/>
      <w:spacing w:line="360" w:lineRule="auto"/>
      <w:ind w:left="280"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">
    <w:name w:val="header"/>
    <w:basedOn w:val="a"/>
    <w:link w:val="af0"/>
    <w:uiPriority w:val="99"/>
    <w:semiHidden/>
    <w:unhideWhenUsed/>
    <w:rsid w:val="001E4D6A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1E4D6A"/>
  </w:style>
  <w:style w:type="paragraph" w:styleId="af1">
    <w:name w:val="footer"/>
    <w:basedOn w:val="a"/>
    <w:link w:val="af2"/>
    <w:uiPriority w:val="99"/>
    <w:unhideWhenUsed/>
    <w:rsid w:val="001E4D6A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E4D6A"/>
  </w:style>
  <w:style w:type="character" w:styleId="af3">
    <w:name w:val="FollowedHyperlink"/>
    <w:basedOn w:val="a0"/>
    <w:uiPriority w:val="99"/>
    <w:semiHidden/>
    <w:unhideWhenUsed/>
    <w:rsid w:val="008E63F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arxiv.org/pdf/1804.02767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orbes.ru/tehnologii/350843-pod-prismotrom-vo-skolko-oboydetsya-sistema-raspoznavaniya-lic-na-ulicah-moskvy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arxiv.org/pdf/1805.11604.pdf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anefian.com/research/face_reco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arxiv.org/pdf/1502.03167.pdf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vk.com/@td-highload-face-recognition" TargetMode="External"/><Relationship Id="rId28" Type="http://schemas.openxmlformats.org/officeDocument/2006/relationships/hyperlink" Target="http://www.vision.caltech.edu/archive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s://github.com/Andre6o6/face_detection_recognit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microsoft.com/en-us/research/wp-content/uploads/2016/02/facedetsurvey.pdf" TargetMode="External"/><Relationship Id="rId27" Type="http://schemas.openxmlformats.org/officeDocument/2006/relationships/hyperlink" Target="https://fei.edu.br/~cet/facedatabase.html" TargetMode="External"/><Relationship Id="rId30" Type="http://schemas.openxmlformats.org/officeDocument/2006/relationships/hyperlink" Target="http://dlib.net/imag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7FE52-25C9-49FC-B459-45192AFFD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25</Pages>
  <Words>3559</Words>
  <Characters>20289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23801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Andre6o6</dc:creator>
  <cp:lastModifiedBy>Andre6o6</cp:lastModifiedBy>
  <cp:revision>13</cp:revision>
  <cp:lastPrinted>2019-05-26T12:07:00Z</cp:lastPrinted>
  <dcterms:created xsi:type="dcterms:W3CDTF">2019-05-24T17:46:00Z</dcterms:created>
  <dcterms:modified xsi:type="dcterms:W3CDTF">2019-05-28T18:30:00Z</dcterms:modified>
</cp:coreProperties>
</file>