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0E" w:rsidRDefault="001B4A7C" w:rsidP="00751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C">
        <w:rPr>
          <w:rFonts w:ascii="Times New Roman" w:hAnsi="Times New Roman" w:cs="Times New Roman"/>
          <w:sz w:val="24"/>
          <w:szCs w:val="24"/>
        </w:rPr>
        <w:t xml:space="preserve">Отзыв на </w:t>
      </w:r>
      <w:r w:rsidR="005C7E71">
        <w:rPr>
          <w:rFonts w:ascii="Times New Roman" w:hAnsi="Times New Roman" w:cs="Times New Roman"/>
          <w:sz w:val="24"/>
          <w:szCs w:val="24"/>
        </w:rPr>
        <w:t xml:space="preserve">выпускную квалификационную </w:t>
      </w:r>
      <w:r w:rsidRPr="001B4A7C">
        <w:rPr>
          <w:rFonts w:ascii="Times New Roman" w:hAnsi="Times New Roman" w:cs="Times New Roman"/>
          <w:sz w:val="24"/>
          <w:szCs w:val="24"/>
        </w:rPr>
        <w:t>работу</w:t>
      </w:r>
      <w:r w:rsidR="0075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0E" w:rsidRPr="001B4A7C" w:rsidRDefault="00751A0E" w:rsidP="00751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C">
        <w:rPr>
          <w:rFonts w:ascii="Times New Roman" w:hAnsi="Times New Roman" w:cs="Times New Roman"/>
          <w:sz w:val="24"/>
          <w:szCs w:val="24"/>
        </w:rPr>
        <w:t xml:space="preserve">студентки </w:t>
      </w:r>
      <w:r w:rsidR="005C7E71">
        <w:rPr>
          <w:rFonts w:ascii="Times New Roman" w:hAnsi="Times New Roman" w:cs="Times New Roman"/>
          <w:sz w:val="24"/>
          <w:szCs w:val="24"/>
        </w:rPr>
        <w:t>4</w:t>
      </w:r>
      <w:r w:rsidRPr="001B4A7C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5C7E71">
        <w:rPr>
          <w:rFonts w:ascii="Times New Roman" w:hAnsi="Times New Roman" w:cs="Times New Roman"/>
          <w:sz w:val="24"/>
          <w:szCs w:val="24"/>
        </w:rPr>
        <w:t>дневного</w:t>
      </w:r>
      <w:r w:rsidRPr="001B4A7C">
        <w:rPr>
          <w:rFonts w:ascii="Times New Roman" w:hAnsi="Times New Roman" w:cs="Times New Roman"/>
          <w:sz w:val="24"/>
          <w:szCs w:val="24"/>
        </w:rPr>
        <w:t xml:space="preserve"> отделения</w:t>
      </w:r>
      <w:r>
        <w:rPr>
          <w:rFonts w:ascii="Times New Roman" w:hAnsi="Times New Roman" w:cs="Times New Roman"/>
          <w:sz w:val="24"/>
          <w:szCs w:val="24"/>
        </w:rPr>
        <w:t xml:space="preserve"> кафедры МТИСР</w:t>
      </w:r>
    </w:p>
    <w:p w:rsidR="00B80A75" w:rsidRDefault="00B80A75" w:rsidP="001B4A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13298"/>
      <w:r w:rsidRPr="00B80A75">
        <w:rPr>
          <w:rFonts w:ascii="Times New Roman" w:hAnsi="Times New Roman" w:cs="Times New Roman"/>
          <w:sz w:val="24"/>
          <w:szCs w:val="24"/>
        </w:rPr>
        <w:t>Магнитск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0A75">
        <w:rPr>
          <w:rFonts w:ascii="Times New Roman" w:hAnsi="Times New Roman" w:cs="Times New Roman"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0A75">
        <w:rPr>
          <w:rFonts w:ascii="Times New Roman" w:hAnsi="Times New Roman" w:cs="Times New Roman"/>
          <w:sz w:val="24"/>
          <w:szCs w:val="24"/>
        </w:rPr>
        <w:t xml:space="preserve"> Григорьевн</w:t>
      </w:r>
      <w:r>
        <w:rPr>
          <w:rFonts w:ascii="Times New Roman" w:hAnsi="Times New Roman" w:cs="Times New Roman"/>
          <w:sz w:val="24"/>
          <w:szCs w:val="24"/>
        </w:rPr>
        <w:t>ы</w:t>
      </w:r>
    </w:p>
    <w:bookmarkEnd w:id="0"/>
    <w:p w:rsidR="001B4A7C" w:rsidRPr="001B4A7C" w:rsidRDefault="00B80A75" w:rsidP="001B4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C">
        <w:rPr>
          <w:rFonts w:ascii="Times New Roman" w:hAnsi="Times New Roman" w:cs="Times New Roman"/>
          <w:sz w:val="24"/>
          <w:szCs w:val="24"/>
        </w:rPr>
        <w:t xml:space="preserve"> </w:t>
      </w:r>
      <w:r w:rsidR="001B4A7C" w:rsidRPr="001B4A7C">
        <w:rPr>
          <w:rFonts w:ascii="Times New Roman" w:hAnsi="Times New Roman" w:cs="Times New Roman"/>
          <w:sz w:val="24"/>
          <w:szCs w:val="24"/>
        </w:rPr>
        <w:t>«</w:t>
      </w:r>
      <w:r w:rsidRPr="00B80A75">
        <w:rPr>
          <w:rFonts w:ascii="Times New Roman" w:hAnsi="Times New Roman" w:cs="Times New Roman"/>
          <w:sz w:val="24"/>
          <w:szCs w:val="24"/>
        </w:rPr>
        <w:t>Математические модели совместной разработки природных ресурсов с различными типами распределения случайной продолжительности процесса</w:t>
      </w:r>
      <w:r w:rsidR="001B4A7C" w:rsidRPr="001B4A7C">
        <w:rPr>
          <w:rFonts w:ascii="Times New Roman" w:hAnsi="Times New Roman" w:cs="Times New Roman"/>
          <w:sz w:val="24"/>
          <w:szCs w:val="24"/>
        </w:rPr>
        <w:t>»</w:t>
      </w:r>
    </w:p>
    <w:p w:rsidR="00BC1428" w:rsidRDefault="00BC1428" w:rsidP="004F7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7E71">
        <w:rPr>
          <w:rFonts w:ascii="Times New Roman" w:hAnsi="Times New Roman" w:cs="Times New Roman"/>
          <w:sz w:val="24"/>
          <w:szCs w:val="24"/>
        </w:rPr>
        <w:t>ыпускн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C7E71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C7E71">
        <w:rPr>
          <w:rFonts w:ascii="Times New Roman" w:hAnsi="Times New Roman" w:cs="Times New Roman"/>
          <w:sz w:val="24"/>
          <w:szCs w:val="24"/>
        </w:rPr>
        <w:t xml:space="preserve"> </w:t>
      </w:r>
      <w:r w:rsidR="001B4A7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4A7C">
        <w:rPr>
          <w:rFonts w:ascii="Times New Roman" w:hAnsi="Times New Roman" w:cs="Times New Roman"/>
          <w:sz w:val="24"/>
          <w:szCs w:val="24"/>
        </w:rPr>
        <w:t xml:space="preserve"> </w:t>
      </w:r>
      <w:r w:rsidR="00FE3D21">
        <w:rPr>
          <w:rFonts w:ascii="Times New Roman" w:hAnsi="Times New Roman" w:cs="Times New Roman"/>
          <w:sz w:val="24"/>
          <w:szCs w:val="24"/>
        </w:rPr>
        <w:t xml:space="preserve">(ВКР) </w:t>
      </w:r>
      <w:r w:rsidRPr="00BC1428">
        <w:rPr>
          <w:rFonts w:ascii="Times New Roman" w:hAnsi="Times New Roman" w:cs="Times New Roman"/>
          <w:sz w:val="24"/>
          <w:szCs w:val="24"/>
        </w:rPr>
        <w:t xml:space="preserve">Магнитской Натальи </w:t>
      </w:r>
      <w:proofErr w:type="gramStart"/>
      <w:r w:rsidRPr="00BC1428">
        <w:rPr>
          <w:rFonts w:ascii="Times New Roman" w:hAnsi="Times New Roman" w:cs="Times New Roman"/>
          <w:sz w:val="24"/>
          <w:szCs w:val="24"/>
        </w:rPr>
        <w:t>Григорьевны</w:t>
      </w:r>
      <w:r>
        <w:rPr>
          <w:rFonts w:ascii="Times New Roman" w:hAnsi="Times New Roman" w:cs="Times New Roman"/>
          <w:sz w:val="24"/>
          <w:szCs w:val="24"/>
        </w:rPr>
        <w:t xml:space="preserve">  посвящена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применению и развитию методов теории управления для нахождения оптимальных решений в  кооперативных дифференциальных играх специального типа. При моделировании процесса разработки природных ресурсов несколькими сторонами-участниками удобно использовать аппарат дифференциальных игр, при этом для достижения большей реалистичности модели предлагается рассматривать данный класс игр на случайном временном промежутке, а именно, предполагая, что игра закончится в случайный момент времени. В работе предлагается рассмотреть несколько типов распределения данной случайной величины: дискретный и непрерывный, кроме того, в дискретном случае предполагается достаточно оригинальная постановка к формированию случайной величины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C14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как минимум дискретных величин со скачками функции распределения в различные моменты времени). Для случайных величин непрерывного типа предлагается рассмотреть двойное экспоненциальное распределение</w:t>
      </w:r>
      <w:r w:rsidR="00E21456">
        <w:rPr>
          <w:rFonts w:ascii="Times New Roman" w:hAnsi="Times New Roman" w:cs="Times New Roman"/>
          <w:sz w:val="24"/>
          <w:szCs w:val="24"/>
        </w:rPr>
        <w:t>.</w:t>
      </w:r>
    </w:p>
    <w:p w:rsidR="00E21456" w:rsidRDefault="00E21456" w:rsidP="004F7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не ограничивается формализацией задачи. Главный вклад Магнитской Натальи состоит в развитии методов теории управления для получения решения задачи для дискретного распределения случайной величины</w:t>
      </w:r>
      <w:r w:rsidRPr="00E214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в которой функционал представляет собой сумму интегралов с различными (смежными) пределами. Предлагается искать решение в программных стратегиях, используя принцип максимума Понтрягина на промежутках непрерывности функции распределения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21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Один из предложенных подходов предполагает, что сначала решение находится на последнем интервале, затем полученное значение для функционала записывается как терминальный выигрыш для задачи на предпоследнем интервале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подход, названный в ВКР как «метод параметризации» является новым и состоит в том, чтобы найти  решение задач оптимального управления на различных интервалах с точностью до параметров (значения траектории в точках «переключения»), а затем вычислить значения параметров из условия максимизации всего функционала на всех интервалах. Ответы для случая двух и трех интегралов в общем функционале совпали для обоих методов. Алгоритм обобщен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интервалов непрерывности.</w:t>
      </w:r>
    </w:p>
    <w:p w:rsidR="00E21456" w:rsidRDefault="00E21456" w:rsidP="004F7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мат.моделей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рационального природопользования, а также разработка методологии для нахождения оптимальных решений, являются важными задачами современного </w:t>
      </w:r>
      <w:r w:rsidR="001A2F2A">
        <w:rPr>
          <w:rFonts w:ascii="Times New Roman" w:hAnsi="Times New Roman" w:cs="Times New Roman"/>
          <w:sz w:val="24"/>
          <w:szCs w:val="24"/>
        </w:rPr>
        <w:t>общества. Кроме того, развитие методов теории управления для приближенных к реальным моделям представляет интерес не только с практической, но и теоретической точки зрения, поэтому ВКР представляет собой актуальное научное исследование.</w:t>
      </w:r>
    </w:p>
    <w:p w:rsidR="001A2F2A" w:rsidRDefault="00402E64" w:rsidP="004F7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состоит из двух основных глав,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2E64">
        <w:rPr>
          <w:rFonts w:ascii="Times New Roman" w:hAnsi="Times New Roman" w:cs="Times New Roman"/>
          <w:sz w:val="24"/>
          <w:szCs w:val="24"/>
        </w:rPr>
        <w:t xml:space="preserve"> главе рассмотрены дискретные модели, в</w:t>
      </w:r>
      <w:r>
        <w:rPr>
          <w:rFonts w:ascii="Times New Roman" w:hAnsi="Times New Roman" w:cs="Times New Roman"/>
          <w:sz w:val="24"/>
          <w:szCs w:val="24"/>
        </w:rPr>
        <w:t xml:space="preserve"> главе</w:t>
      </w:r>
      <w:r w:rsidRPr="00402E64">
        <w:rPr>
          <w:rFonts w:ascii="Times New Roman" w:hAnsi="Times New Roman" w:cs="Times New Roman"/>
          <w:sz w:val="24"/>
          <w:szCs w:val="24"/>
        </w:rPr>
        <w:t xml:space="preserve"> </w:t>
      </w:r>
      <w:r w:rsidRPr="00402E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2E64">
        <w:rPr>
          <w:rFonts w:ascii="Times New Roman" w:hAnsi="Times New Roman" w:cs="Times New Roman"/>
          <w:sz w:val="24"/>
          <w:szCs w:val="24"/>
        </w:rPr>
        <w:t xml:space="preserve"> – непрерывные.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работы составляет 44 стр. </w:t>
      </w:r>
      <w:r>
        <w:rPr>
          <w:rFonts w:ascii="Times New Roman" w:hAnsi="Times New Roman" w:cs="Times New Roman"/>
          <w:sz w:val="24"/>
          <w:szCs w:val="24"/>
        </w:rPr>
        <w:t xml:space="preserve">Список литературы содержит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наименований.</w:t>
      </w:r>
    </w:p>
    <w:p w:rsidR="00402E64" w:rsidRPr="00632765" w:rsidRDefault="00402E64" w:rsidP="00402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является полностью оригинальной и содержит новые научные результаты.  Ссылки на использованную литературу приведены корректно. </w:t>
      </w:r>
      <w:r>
        <w:rPr>
          <w:rFonts w:ascii="Times New Roman" w:hAnsi="Times New Roman" w:cs="Times New Roman"/>
          <w:sz w:val="24"/>
          <w:szCs w:val="24"/>
        </w:rPr>
        <w:t xml:space="preserve">Согласно проверке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blackboard</w:t>
      </w:r>
      <w:r w:rsidRPr="0063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плагиат, процент заимствований в тексте диплома равен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(%), что демонстрирует несостоятельность указанной системы, но никак не снижает оценки самостоятельности написания и новизны диплома (указаны заимствования, например</w:t>
      </w:r>
      <w:r>
        <w:rPr>
          <w:rFonts w:ascii="Times New Roman" w:hAnsi="Times New Roman" w:cs="Times New Roman"/>
          <w:sz w:val="24"/>
          <w:szCs w:val="24"/>
        </w:rPr>
        <w:t>, из учебных пособий по теории управления</w:t>
      </w:r>
      <w:r>
        <w:rPr>
          <w:rFonts w:ascii="Times New Roman" w:hAnsi="Times New Roman" w:cs="Times New Roman"/>
          <w:sz w:val="24"/>
          <w:szCs w:val="24"/>
        </w:rPr>
        <w:t>, а также не имеющие никаких реальных совпадений</w:t>
      </w:r>
      <w:r>
        <w:rPr>
          <w:rFonts w:ascii="Times New Roman" w:hAnsi="Times New Roman" w:cs="Times New Roman"/>
          <w:sz w:val="24"/>
          <w:szCs w:val="24"/>
        </w:rPr>
        <w:t xml:space="preserve"> 7 % заимствований на 04.06.2019 из «Архива графов Мордвиновых»</w:t>
      </w:r>
      <w:r>
        <w:rPr>
          <w:rFonts w:ascii="Times New Roman" w:hAnsi="Times New Roman" w:cs="Times New Roman"/>
          <w:sz w:val="24"/>
          <w:szCs w:val="24"/>
        </w:rPr>
        <w:t xml:space="preserve">). Подтверждаю, что работа </w:t>
      </w:r>
      <w:r w:rsidR="0078373A">
        <w:rPr>
          <w:rFonts w:ascii="Times New Roman" w:hAnsi="Times New Roman" w:cs="Times New Roman"/>
          <w:sz w:val="24"/>
          <w:szCs w:val="24"/>
        </w:rPr>
        <w:t xml:space="preserve">Магнитской </w:t>
      </w:r>
      <w:proofErr w:type="gramStart"/>
      <w:r w:rsidR="0078373A">
        <w:rPr>
          <w:rFonts w:ascii="Times New Roman" w:hAnsi="Times New Roman" w:cs="Times New Roman"/>
          <w:sz w:val="24"/>
          <w:szCs w:val="24"/>
        </w:rPr>
        <w:t>Н.Г.</w:t>
      </w:r>
      <w:proofErr w:type="gramEnd"/>
      <w:r w:rsidR="00783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носит реферативный характер, является новым исследованием и содержит новые результаты. </w:t>
      </w:r>
    </w:p>
    <w:p w:rsidR="0078373A" w:rsidRDefault="005C7E71" w:rsidP="00783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результаты, полученные </w:t>
      </w:r>
      <w:r w:rsidR="0078373A">
        <w:rPr>
          <w:rFonts w:ascii="Times New Roman" w:hAnsi="Times New Roman" w:cs="Times New Roman"/>
          <w:sz w:val="24"/>
          <w:szCs w:val="24"/>
        </w:rPr>
        <w:t>Магнитской Н.Г.</w:t>
      </w:r>
      <w:r w:rsidR="00FE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работы над </w:t>
      </w:r>
      <w:r w:rsidR="00FE3D21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, нашли свое отражение в </w:t>
      </w:r>
      <w:r w:rsidR="00FE3D21">
        <w:rPr>
          <w:rFonts w:ascii="Times New Roman" w:hAnsi="Times New Roman" w:cs="Times New Roman"/>
          <w:sz w:val="24"/>
          <w:szCs w:val="24"/>
        </w:rPr>
        <w:t>работах</w:t>
      </w:r>
      <w:r w:rsidR="0078373A">
        <w:rPr>
          <w:rFonts w:ascii="Times New Roman" w:hAnsi="Times New Roman" w:cs="Times New Roman"/>
          <w:sz w:val="24"/>
          <w:szCs w:val="24"/>
        </w:rPr>
        <w:t xml:space="preserve"> Магнитская Н.Г.</w:t>
      </w:r>
      <w:r w:rsidR="00FE3D21">
        <w:rPr>
          <w:rFonts w:ascii="Times New Roman" w:hAnsi="Times New Roman" w:cs="Times New Roman"/>
          <w:sz w:val="24"/>
          <w:szCs w:val="24"/>
        </w:rPr>
        <w:t xml:space="preserve"> «</w:t>
      </w:r>
      <w:r w:rsidR="0078373A" w:rsidRPr="0078373A">
        <w:rPr>
          <w:rFonts w:ascii="Times New Roman" w:hAnsi="Times New Roman" w:cs="Times New Roman"/>
          <w:sz w:val="24"/>
          <w:szCs w:val="24"/>
        </w:rPr>
        <w:t xml:space="preserve">Одна дифференциальная игра со </w:t>
      </w:r>
      <w:proofErr w:type="gramStart"/>
      <w:r w:rsidR="0078373A" w:rsidRPr="0078373A">
        <w:rPr>
          <w:rFonts w:ascii="Times New Roman" w:hAnsi="Times New Roman" w:cs="Times New Roman"/>
          <w:sz w:val="24"/>
          <w:szCs w:val="24"/>
        </w:rPr>
        <w:t>случайным  дискретным</w:t>
      </w:r>
      <w:proofErr w:type="gramEnd"/>
      <w:r w:rsidR="0078373A" w:rsidRPr="0078373A">
        <w:rPr>
          <w:rFonts w:ascii="Times New Roman" w:hAnsi="Times New Roman" w:cs="Times New Roman"/>
          <w:sz w:val="24"/>
          <w:szCs w:val="24"/>
        </w:rPr>
        <w:t xml:space="preserve"> моментом окончания</w:t>
      </w:r>
      <w:r w:rsidR="00FE3D21">
        <w:rPr>
          <w:rFonts w:ascii="Times New Roman" w:hAnsi="Times New Roman" w:cs="Times New Roman"/>
          <w:sz w:val="24"/>
          <w:szCs w:val="24"/>
        </w:rPr>
        <w:t xml:space="preserve">», Сборник трудов </w:t>
      </w:r>
      <w:proofErr w:type="spellStart"/>
      <w:r w:rsidR="00FE3D2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FE3D21">
        <w:rPr>
          <w:rFonts w:ascii="Times New Roman" w:hAnsi="Times New Roman" w:cs="Times New Roman"/>
          <w:sz w:val="24"/>
          <w:szCs w:val="24"/>
        </w:rPr>
        <w:t xml:space="preserve">. 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FE3D21">
        <w:rPr>
          <w:rFonts w:ascii="Times New Roman" w:hAnsi="Times New Roman" w:cs="Times New Roman"/>
          <w:sz w:val="24"/>
          <w:szCs w:val="24"/>
        </w:rPr>
        <w:t>Процессы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D21">
        <w:rPr>
          <w:rFonts w:ascii="Times New Roman" w:hAnsi="Times New Roman" w:cs="Times New Roman"/>
          <w:sz w:val="24"/>
          <w:szCs w:val="24"/>
        </w:rPr>
        <w:t>управления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D21">
        <w:rPr>
          <w:rFonts w:ascii="Times New Roman" w:hAnsi="Times New Roman" w:cs="Times New Roman"/>
          <w:sz w:val="24"/>
          <w:szCs w:val="24"/>
        </w:rPr>
        <w:t>и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D21">
        <w:rPr>
          <w:rFonts w:ascii="Times New Roman" w:hAnsi="Times New Roman" w:cs="Times New Roman"/>
          <w:sz w:val="24"/>
          <w:szCs w:val="24"/>
        </w:rPr>
        <w:t>устойчивость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>», 201</w:t>
      </w:r>
      <w:r w:rsidR="0078373A" w:rsidRPr="0078373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E3D21">
        <w:rPr>
          <w:rFonts w:ascii="Times New Roman" w:hAnsi="Times New Roman" w:cs="Times New Roman"/>
          <w:sz w:val="24"/>
          <w:szCs w:val="24"/>
        </w:rPr>
        <w:t>принято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D21">
        <w:rPr>
          <w:rFonts w:ascii="Times New Roman" w:hAnsi="Times New Roman" w:cs="Times New Roman"/>
          <w:sz w:val="24"/>
          <w:szCs w:val="24"/>
        </w:rPr>
        <w:t>к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D21">
        <w:rPr>
          <w:rFonts w:ascii="Times New Roman" w:hAnsi="Times New Roman" w:cs="Times New Roman"/>
          <w:sz w:val="24"/>
          <w:szCs w:val="24"/>
        </w:rPr>
        <w:t>публикации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="00FE3D21">
        <w:rPr>
          <w:rFonts w:ascii="Times New Roman" w:hAnsi="Times New Roman" w:cs="Times New Roman"/>
          <w:sz w:val="24"/>
          <w:szCs w:val="24"/>
          <w:lang w:val="en-US"/>
        </w:rPr>
        <w:t>Gromova</w:t>
      </w:r>
      <w:proofErr w:type="spellEnd"/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8373A">
        <w:rPr>
          <w:rFonts w:ascii="Times New Roman" w:hAnsi="Times New Roman" w:cs="Times New Roman"/>
          <w:sz w:val="24"/>
          <w:szCs w:val="24"/>
          <w:lang w:val="en-US"/>
        </w:rPr>
        <w:t>Magnitskaya</w:t>
      </w:r>
      <w:proofErr w:type="spellEnd"/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78373A" w:rsidRPr="0078373A">
        <w:rPr>
          <w:rFonts w:ascii="Times New Roman" w:hAnsi="Times New Roman" w:cs="Times New Roman"/>
          <w:sz w:val="24"/>
          <w:szCs w:val="24"/>
          <w:lang w:val="en-US"/>
        </w:rPr>
        <w:t>Solution of the differential game with hybrid structure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78373A">
        <w:rPr>
          <w:rFonts w:ascii="Times New Roman" w:hAnsi="Times New Roman" w:cs="Times New Roman"/>
          <w:sz w:val="24"/>
          <w:szCs w:val="24"/>
          <w:lang w:val="en-US"/>
        </w:rPr>
        <w:t>Contributions</w:t>
      </w:r>
      <w:r w:rsidR="0078373A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7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373A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73A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78373A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73A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78373A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73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8373A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73A">
        <w:rPr>
          <w:rFonts w:ascii="Times New Roman" w:hAnsi="Times New Roman" w:cs="Times New Roman"/>
          <w:sz w:val="24"/>
          <w:szCs w:val="24"/>
          <w:lang w:val="en-US"/>
        </w:rPr>
        <w:t>Management, 2019</w:t>
      </w:r>
      <w:r w:rsidR="00FE3D21" w:rsidRPr="007837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3A88" w:rsidRPr="0078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A88">
        <w:rPr>
          <w:rFonts w:ascii="Times New Roman" w:hAnsi="Times New Roman" w:cs="Times New Roman"/>
          <w:sz w:val="24"/>
          <w:szCs w:val="24"/>
        </w:rPr>
        <w:t>Кроме</w:t>
      </w:r>
      <w:r w:rsidR="00D73A88" w:rsidRPr="00D73A88">
        <w:rPr>
          <w:rFonts w:ascii="Times New Roman" w:hAnsi="Times New Roman" w:cs="Times New Roman"/>
          <w:sz w:val="24"/>
          <w:szCs w:val="24"/>
        </w:rPr>
        <w:t xml:space="preserve"> </w:t>
      </w:r>
      <w:r w:rsidR="00D73A88">
        <w:rPr>
          <w:rFonts w:ascii="Times New Roman" w:hAnsi="Times New Roman" w:cs="Times New Roman"/>
          <w:sz w:val="24"/>
          <w:szCs w:val="24"/>
        </w:rPr>
        <w:t xml:space="preserve">того, доклад </w:t>
      </w:r>
      <w:r w:rsidR="0078373A">
        <w:rPr>
          <w:rFonts w:ascii="Times New Roman" w:hAnsi="Times New Roman" w:cs="Times New Roman"/>
          <w:sz w:val="24"/>
          <w:szCs w:val="24"/>
        </w:rPr>
        <w:t xml:space="preserve">Магнитской </w:t>
      </w:r>
      <w:proofErr w:type="gramStart"/>
      <w:r w:rsidR="0078373A">
        <w:rPr>
          <w:rFonts w:ascii="Times New Roman" w:hAnsi="Times New Roman" w:cs="Times New Roman"/>
          <w:sz w:val="24"/>
          <w:szCs w:val="24"/>
        </w:rPr>
        <w:t>Н.Г.</w:t>
      </w:r>
      <w:proofErr w:type="gramEnd"/>
      <w:r w:rsidR="00D73A88">
        <w:rPr>
          <w:rFonts w:ascii="Times New Roman" w:hAnsi="Times New Roman" w:cs="Times New Roman"/>
          <w:sz w:val="24"/>
          <w:szCs w:val="24"/>
        </w:rPr>
        <w:t xml:space="preserve"> принят для представления на международной конференции </w:t>
      </w:r>
      <w:r w:rsidR="0078373A">
        <w:rPr>
          <w:rFonts w:ascii="Times New Roman" w:hAnsi="Times New Roman" w:cs="Times New Roman"/>
          <w:sz w:val="24"/>
          <w:szCs w:val="24"/>
          <w:lang w:val="en-US"/>
        </w:rPr>
        <w:t>ISDG</w:t>
      </w:r>
      <w:r w:rsidR="0078373A" w:rsidRPr="0078373A">
        <w:rPr>
          <w:rFonts w:ascii="Times New Roman" w:hAnsi="Times New Roman" w:cs="Times New Roman"/>
          <w:sz w:val="24"/>
          <w:szCs w:val="24"/>
        </w:rPr>
        <w:t>-2019,</w:t>
      </w:r>
      <w:r w:rsidR="00D73A88" w:rsidRPr="00D73A88">
        <w:rPr>
          <w:rFonts w:ascii="Times New Roman" w:hAnsi="Times New Roman" w:cs="Times New Roman"/>
          <w:sz w:val="24"/>
          <w:szCs w:val="24"/>
        </w:rPr>
        <w:t xml:space="preserve"> </w:t>
      </w:r>
      <w:r w:rsidR="0078373A">
        <w:rPr>
          <w:rFonts w:ascii="Times New Roman" w:hAnsi="Times New Roman" w:cs="Times New Roman"/>
          <w:sz w:val="24"/>
          <w:szCs w:val="24"/>
        </w:rPr>
        <w:t>Санкт-Петербург</w:t>
      </w:r>
      <w:r w:rsidR="00D73A88" w:rsidRPr="00D73A88">
        <w:rPr>
          <w:rFonts w:ascii="Times New Roman" w:hAnsi="Times New Roman" w:cs="Times New Roman"/>
          <w:sz w:val="24"/>
          <w:szCs w:val="24"/>
        </w:rPr>
        <w:t>, 3-</w:t>
      </w:r>
      <w:r w:rsidR="0078373A">
        <w:rPr>
          <w:rFonts w:ascii="Times New Roman" w:hAnsi="Times New Roman" w:cs="Times New Roman"/>
          <w:sz w:val="24"/>
          <w:szCs w:val="24"/>
        </w:rPr>
        <w:t>5</w:t>
      </w:r>
      <w:r w:rsidR="00D73A88" w:rsidRPr="00D73A88">
        <w:rPr>
          <w:rFonts w:ascii="Times New Roman" w:hAnsi="Times New Roman" w:cs="Times New Roman"/>
          <w:sz w:val="24"/>
          <w:szCs w:val="24"/>
        </w:rPr>
        <w:t xml:space="preserve"> </w:t>
      </w:r>
      <w:r w:rsidR="0078373A">
        <w:rPr>
          <w:rFonts w:ascii="Times New Roman" w:hAnsi="Times New Roman" w:cs="Times New Roman"/>
          <w:sz w:val="24"/>
          <w:szCs w:val="24"/>
        </w:rPr>
        <w:t>июля</w:t>
      </w:r>
      <w:r w:rsidR="00D73A88">
        <w:rPr>
          <w:rFonts w:ascii="Times New Roman" w:hAnsi="Times New Roman" w:cs="Times New Roman"/>
          <w:sz w:val="24"/>
          <w:szCs w:val="24"/>
        </w:rPr>
        <w:t xml:space="preserve"> 201</w:t>
      </w:r>
      <w:r w:rsidR="0078373A">
        <w:rPr>
          <w:rFonts w:ascii="Times New Roman" w:hAnsi="Times New Roman" w:cs="Times New Roman"/>
          <w:sz w:val="24"/>
          <w:szCs w:val="24"/>
        </w:rPr>
        <w:t>9</w:t>
      </w:r>
      <w:r w:rsidR="00D73A88">
        <w:rPr>
          <w:rFonts w:ascii="Times New Roman" w:hAnsi="Times New Roman" w:cs="Times New Roman"/>
          <w:sz w:val="24"/>
          <w:szCs w:val="24"/>
        </w:rPr>
        <w:t>.</w:t>
      </w:r>
    </w:p>
    <w:p w:rsidR="005C7E71" w:rsidRDefault="00632765" w:rsidP="004F7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71">
        <w:rPr>
          <w:rFonts w:ascii="Times New Roman" w:hAnsi="Times New Roman" w:cs="Times New Roman"/>
          <w:sz w:val="24"/>
          <w:szCs w:val="24"/>
        </w:rPr>
        <w:t xml:space="preserve">Выпускная квалификационная </w:t>
      </w:r>
      <w:r w:rsidR="008801B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8373A">
        <w:rPr>
          <w:rFonts w:ascii="Times New Roman" w:hAnsi="Times New Roman" w:cs="Times New Roman"/>
          <w:sz w:val="24"/>
          <w:szCs w:val="24"/>
        </w:rPr>
        <w:t>Магнитской Натальи Григорьевны</w:t>
      </w:r>
      <w:r w:rsidR="008801B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C7E71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8801B1">
        <w:rPr>
          <w:rFonts w:ascii="Times New Roman" w:hAnsi="Times New Roman" w:cs="Times New Roman"/>
          <w:sz w:val="24"/>
          <w:szCs w:val="24"/>
        </w:rPr>
        <w:t xml:space="preserve">научным исследованием, </w:t>
      </w:r>
      <w:r w:rsidR="005C7E71">
        <w:rPr>
          <w:rFonts w:ascii="Times New Roman" w:hAnsi="Times New Roman" w:cs="Times New Roman"/>
          <w:sz w:val="24"/>
          <w:szCs w:val="24"/>
        </w:rPr>
        <w:t>содержащим новые результаты в области экономико-математического моделирования. Считаю, что работа является перспективным исследованием и заслуживает оценки «отлично».</w:t>
      </w:r>
      <w:r w:rsidR="003E0CF8">
        <w:rPr>
          <w:rFonts w:ascii="Times New Roman" w:hAnsi="Times New Roman" w:cs="Times New Roman"/>
          <w:sz w:val="24"/>
          <w:szCs w:val="24"/>
        </w:rPr>
        <w:t xml:space="preserve"> Рекомендую </w:t>
      </w:r>
      <w:proofErr w:type="spellStart"/>
      <w:r w:rsidR="0078373A">
        <w:rPr>
          <w:rFonts w:ascii="Times New Roman" w:hAnsi="Times New Roman" w:cs="Times New Roman"/>
          <w:sz w:val="24"/>
          <w:szCs w:val="24"/>
        </w:rPr>
        <w:t>Магнисткую</w:t>
      </w:r>
      <w:proofErr w:type="spellEnd"/>
      <w:r w:rsidR="0078373A">
        <w:rPr>
          <w:rFonts w:ascii="Times New Roman" w:hAnsi="Times New Roman" w:cs="Times New Roman"/>
          <w:sz w:val="24"/>
          <w:szCs w:val="24"/>
        </w:rPr>
        <w:t xml:space="preserve"> Н.Г.</w:t>
      </w:r>
      <w:r w:rsidR="003E0CF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3E0CF8">
        <w:rPr>
          <w:rFonts w:ascii="Times New Roman" w:hAnsi="Times New Roman" w:cs="Times New Roman"/>
          <w:sz w:val="24"/>
          <w:szCs w:val="24"/>
        </w:rPr>
        <w:t>поступления  в</w:t>
      </w:r>
      <w:proofErr w:type="gramEnd"/>
      <w:r w:rsidR="003E0CF8">
        <w:rPr>
          <w:rFonts w:ascii="Times New Roman" w:hAnsi="Times New Roman" w:cs="Times New Roman"/>
          <w:sz w:val="24"/>
          <w:szCs w:val="24"/>
        </w:rPr>
        <w:t xml:space="preserve"> магистратуру.</w:t>
      </w:r>
    </w:p>
    <w:p w:rsidR="005C7E71" w:rsidRDefault="005C7E71" w:rsidP="005C7E71">
      <w:pPr>
        <w:rPr>
          <w:rFonts w:ascii="Times New Roman" w:hAnsi="Times New Roman" w:cs="Times New Roman"/>
          <w:sz w:val="24"/>
          <w:szCs w:val="24"/>
        </w:rPr>
      </w:pPr>
    </w:p>
    <w:p w:rsidR="00784D51" w:rsidRDefault="00784D51" w:rsidP="007A409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руководитель, </w:t>
      </w:r>
      <w:r w:rsidR="0078373A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физ.-мат. наук,</w:t>
      </w:r>
    </w:p>
    <w:p w:rsidR="008801B1" w:rsidRDefault="0078373A" w:rsidP="00784D5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="00784D51">
        <w:rPr>
          <w:rFonts w:ascii="Times New Roman" w:hAnsi="Times New Roman" w:cs="Times New Roman"/>
          <w:sz w:val="24"/>
          <w:szCs w:val="24"/>
        </w:rPr>
        <w:t xml:space="preserve"> кафедры МТИСР</w:t>
      </w:r>
    </w:p>
    <w:p w:rsidR="00F9753A" w:rsidRDefault="00784D51" w:rsidP="00784D5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Громова 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.В.</w:t>
      </w:r>
    </w:p>
    <w:sectPr w:rsidR="00F9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7C"/>
    <w:rsid w:val="000036E6"/>
    <w:rsid w:val="00071D06"/>
    <w:rsid w:val="001A2F2A"/>
    <w:rsid w:val="001B4A7C"/>
    <w:rsid w:val="002144C7"/>
    <w:rsid w:val="00236120"/>
    <w:rsid w:val="002C7A06"/>
    <w:rsid w:val="003E0CF8"/>
    <w:rsid w:val="00402E64"/>
    <w:rsid w:val="004F760B"/>
    <w:rsid w:val="005C7E71"/>
    <w:rsid w:val="00632765"/>
    <w:rsid w:val="006B1B1C"/>
    <w:rsid w:val="00751A0E"/>
    <w:rsid w:val="0078373A"/>
    <w:rsid w:val="00784D51"/>
    <w:rsid w:val="007A4096"/>
    <w:rsid w:val="008801B1"/>
    <w:rsid w:val="00917AA0"/>
    <w:rsid w:val="00937DDF"/>
    <w:rsid w:val="00A054AF"/>
    <w:rsid w:val="00A12B76"/>
    <w:rsid w:val="00AD52EF"/>
    <w:rsid w:val="00B80A75"/>
    <w:rsid w:val="00BB3C65"/>
    <w:rsid w:val="00BC1428"/>
    <w:rsid w:val="00CA101F"/>
    <w:rsid w:val="00D22F7F"/>
    <w:rsid w:val="00D36D4E"/>
    <w:rsid w:val="00D73A88"/>
    <w:rsid w:val="00DA7BF4"/>
    <w:rsid w:val="00DE49CC"/>
    <w:rsid w:val="00E21456"/>
    <w:rsid w:val="00E26254"/>
    <w:rsid w:val="00E522EA"/>
    <w:rsid w:val="00F860A4"/>
    <w:rsid w:val="00F9753A"/>
    <w:rsid w:val="00F97BF1"/>
    <w:rsid w:val="00FC18B1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07BE"/>
  <w15:chartTrackingRefBased/>
  <w15:docId w15:val="{17F59D5B-484B-4B38-9FD6-64ADEAB0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83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09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3709-9C1C-45D3-80C7-072A4170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Katya</cp:lastModifiedBy>
  <cp:revision>4</cp:revision>
  <dcterms:created xsi:type="dcterms:W3CDTF">2019-06-07T12:11:00Z</dcterms:created>
  <dcterms:modified xsi:type="dcterms:W3CDTF">2019-06-07T12:57:00Z</dcterms:modified>
</cp:coreProperties>
</file>