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B4A9F" w:rsidRDefault="008B4A9F" w:rsidP="008B4A9F">
      <w:pPr>
        <w:spacing w:after="0" w:line="360" w:lineRule="auto"/>
        <w:jc w:val="center"/>
        <w:rPr>
          <w:rFonts w:ascii="Times New Roman" w:hAnsi="Times New Roman"/>
          <w:sz w:val="24"/>
          <w:szCs w:val="24"/>
        </w:rPr>
      </w:pPr>
      <w:r>
        <w:rPr>
          <w:rFonts w:ascii="Times New Roman" w:hAnsi="Times New Roman"/>
          <w:sz w:val="24"/>
          <w:szCs w:val="24"/>
        </w:rPr>
        <w:t>Санкт-Петербургский Государственный Университет</w:t>
      </w:r>
    </w:p>
    <w:p w:rsidR="008B4A9F" w:rsidRDefault="008B4A9F" w:rsidP="008B4A9F">
      <w:pPr>
        <w:spacing w:after="0" w:line="360" w:lineRule="auto"/>
        <w:jc w:val="center"/>
        <w:rPr>
          <w:rFonts w:ascii="Times New Roman" w:hAnsi="Times New Roman"/>
          <w:sz w:val="24"/>
          <w:szCs w:val="24"/>
        </w:rPr>
      </w:pPr>
    </w:p>
    <w:p w:rsidR="008B4A9F" w:rsidRDefault="008B4A9F" w:rsidP="008B4A9F">
      <w:pPr>
        <w:spacing w:after="0" w:line="360" w:lineRule="auto"/>
        <w:jc w:val="center"/>
        <w:rPr>
          <w:rFonts w:ascii="Times New Roman" w:hAnsi="Times New Roman"/>
          <w:sz w:val="24"/>
          <w:szCs w:val="24"/>
        </w:rPr>
      </w:pPr>
    </w:p>
    <w:p w:rsidR="008B4A9F" w:rsidRDefault="008B4A9F" w:rsidP="008B4A9F">
      <w:pPr>
        <w:spacing w:after="0" w:line="360" w:lineRule="auto"/>
        <w:jc w:val="center"/>
        <w:rPr>
          <w:rFonts w:ascii="Times New Roman" w:hAnsi="Times New Roman"/>
          <w:sz w:val="24"/>
          <w:szCs w:val="24"/>
        </w:rPr>
      </w:pPr>
    </w:p>
    <w:p w:rsidR="008B4A9F" w:rsidRDefault="008B4A9F" w:rsidP="008B4A9F">
      <w:pPr>
        <w:spacing w:after="0" w:line="360" w:lineRule="auto"/>
        <w:jc w:val="center"/>
        <w:rPr>
          <w:rFonts w:ascii="Times New Roman" w:hAnsi="Times New Roman"/>
          <w:sz w:val="24"/>
          <w:szCs w:val="24"/>
        </w:rPr>
      </w:pPr>
    </w:p>
    <w:p w:rsidR="008B4A9F" w:rsidRPr="00EA2295" w:rsidRDefault="008B4A9F" w:rsidP="008B4A9F">
      <w:pPr>
        <w:tabs>
          <w:tab w:val="left" w:pos="8640"/>
        </w:tabs>
        <w:spacing w:after="0" w:line="360" w:lineRule="auto"/>
        <w:jc w:val="center"/>
        <w:rPr>
          <w:rFonts w:ascii="Times New Roman" w:hAnsi="Times New Roman"/>
          <w:b/>
          <w:i/>
          <w:sz w:val="24"/>
          <w:szCs w:val="24"/>
        </w:rPr>
      </w:pPr>
      <w:r w:rsidRPr="00EA2295">
        <w:rPr>
          <w:rFonts w:ascii="Times New Roman" w:hAnsi="Times New Roman"/>
          <w:b/>
          <w:i/>
          <w:sz w:val="24"/>
          <w:szCs w:val="24"/>
        </w:rPr>
        <w:t xml:space="preserve">ЖИДКОВА Анна </w:t>
      </w:r>
      <w:proofErr w:type="spellStart"/>
      <w:r w:rsidRPr="00EA2295">
        <w:rPr>
          <w:rFonts w:ascii="Times New Roman" w:hAnsi="Times New Roman"/>
          <w:b/>
          <w:i/>
          <w:sz w:val="24"/>
          <w:szCs w:val="24"/>
        </w:rPr>
        <w:t>Радионовна</w:t>
      </w:r>
      <w:proofErr w:type="spellEnd"/>
    </w:p>
    <w:p w:rsidR="008B4A9F" w:rsidRDefault="008B4A9F" w:rsidP="008B4A9F">
      <w:pPr>
        <w:spacing w:after="0" w:line="360" w:lineRule="auto"/>
        <w:jc w:val="center"/>
        <w:rPr>
          <w:rFonts w:ascii="Times New Roman" w:hAnsi="Times New Roman"/>
          <w:sz w:val="20"/>
          <w:szCs w:val="20"/>
        </w:rPr>
      </w:pPr>
      <w:r>
        <w:rPr>
          <w:rFonts w:ascii="Times New Roman" w:hAnsi="Times New Roman"/>
          <w:b/>
          <w:bCs/>
          <w:color w:val="0D0D0D"/>
          <w:sz w:val="24"/>
          <w:szCs w:val="24"/>
        </w:rPr>
        <w:t>Выпускная квалификационная работа</w:t>
      </w:r>
    </w:p>
    <w:p w:rsidR="008B4A9F" w:rsidRPr="00EA2295" w:rsidRDefault="008B4A9F" w:rsidP="008B4A9F">
      <w:pPr>
        <w:tabs>
          <w:tab w:val="left" w:pos="8640"/>
        </w:tabs>
        <w:spacing w:after="0" w:line="360" w:lineRule="auto"/>
        <w:jc w:val="center"/>
        <w:rPr>
          <w:rFonts w:ascii="Times New Roman" w:hAnsi="Times New Roman" w:cs="Times New Roman"/>
          <w:b/>
          <w:i/>
          <w:sz w:val="24"/>
          <w:szCs w:val="24"/>
        </w:rPr>
      </w:pPr>
      <w:r w:rsidRPr="00EA2295">
        <w:rPr>
          <w:rFonts w:ascii="Times New Roman" w:hAnsi="Times New Roman" w:cs="Times New Roman"/>
          <w:b/>
          <w:i/>
          <w:sz w:val="24"/>
          <w:szCs w:val="24"/>
          <w:shd w:val="clear" w:color="auto" w:fill="FFFFFF"/>
        </w:rPr>
        <w:t>Картографические основы реконструкции почвенного покрова Ленинградской области до антропогенного периода</w:t>
      </w:r>
    </w:p>
    <w:p w:rsidR="008B4A9F" w:rsidRDefault="008B4A9F" w:rsidP="008B4A9F">
      <w:pPr>
        <w:tabs>
          <w:tab w:val="left" w:pos="8640"/>
        </w:tabs>
        <w:spacing w:after="0" w:line="360" w:lineRule="auto"/>
        <w:jc w:val="center"/>
        <w:rPr>
          <w:rFonts w:ascii="Times New Roman" w:hAnsi="Times New Roman"/>
          <w:sz w:val="24"/>
          <w:szCs w:val="24"/>
        </w:rPr>
      </w:pPr>
    </w:p>
    <w:p w:rsidR="008B4A9F" w:rsidRPr="00EA2295" w:rsidRDefault="008B4A9F" w:rsidP="008B4A9F">
      <w:pPr>
        <w:spacing w:after="0" w:line="360" w:lineRule="auto"/>
        <w:jc w:val="center"/>
        <w:rPr>
          <w:rFonts w:ascii="Times New Roman" w:hAnsi="Times New Roman"/>
          <w:i/>
          <w:color w:val="000000"/>
          <w:sz w:val="24"/>
          <w:szCs w:val="24"/>
          <w:shd w:val="clear" w:color="auto" w:fill="FFFFFF"/>
        </w:rPr>
      </w:pPr>
      <w:r>
        <w:rPr>
          <w:rFonts w:ascii="Times New Roman" w:hAnsi="Times New Roman"/>
          <w:color w:val="000000"/>
          <w:sz w:val="24"/>
          <w:szCs w:val="24"/>
          <w:shd w:val="clear" w:color="auto" w:fill="FFFFFF"/>
        </w:rPr>
        <w:t xml:space="preserve">Уровень образования: </w:t>
      </w:r>
      <w:proofErr w:type="spellStart"/>
      <w:r w:rsidRPr="00EA2295">
        <w:rPr>
          <w:rFonts w:ascii="Times New Roman" w:hAnsi="Times New Roman"/>
          <w:i/>
          <w:color w:val="000000"/>
          <w:sz w:val="24"/>
          <w:szCs w:val="24"/>
          <w:shd w:val="clear" w:color="auto" w:fill="FFFFFF"/>
        </w:rPr>
        <w:t>бакалавриат</w:t>
      </w:r>
      <w:proofErr w:type="spellEnd"/>
      <w:r w:rsidRPr="00EA2295">
        <w:rPr>
          <w:rFonts w:ascii="Times New Roman" w:hAnsi="Times New Roman"/>
          <w:i/>
          <w:color w:val="000000"/>
          <w:sz w:val="24"/>
          <w:szCs w:val="24"/>
          <w:shd w:val="clear" w:color="auto" w:fill="FFFFFF"/>
        </w:rPr>
        <w:t> </w:t>
      </w:r>
      <w:r w:rsidRPr="00EA2295">
        <w:rPr>
          <w:rFonts w:ascii="Times New Roman" w:hAnsi="Times New Roman"/>
          <w:i/>
          <w:color w:val="000000"/>
          <w:sz w:val="24"/>
          <w:szCs w:val="24"/>
        </w:rPr>
        <w:br/>
      </w:r>
      <w:r>
        <w:rPr>
          <w:rFonts w:ascii="Times New Roman" w:hAnsi="Times New Roman"/>
          <w:color w:val="000000"/>
          <w:sz w:val="24"/>
          <w:szCs w:val="24"/>
          <w:shd w:val="clear" w:color="auto" w:fill="FFFFFF"/>
        </w:rPr>
        <w:t xml:space="preserve">Направление 05.03.03 </w:t>
      </w:r>
      <w:r w:rsidRPr="00EA2295">
        <w:rPr>
          <w:rFonts w:ascii="Times New Roman" w:hAnsi="Times New Roman"/>
          <w:i/>
          <w:color w:val="000000"/>
          <w:sz w:val="24"/>
          <w:szCs w:val="24"/>
          <w:shd w:val="clear" w:color="auto" w:fill="FFFFFF"/>
        </w:rPr>
        <w:t xml:space="preserve">«Картография и </w:t>
      </w:r>
      <w:proofErr w:type="spellStart"/>
      <w:r w:rsidRPr="00EA2295">
        <w:rPr>
          <w:rFonts w:ascii="Times New Roman" w:hAnsi="Times New Roman"/>
          <w:i/>
          <w:color w:val="000000"/>
          <w:sz w:val="24"/>
          <w:szCs w:val="24"/>
          <w:shd w:val="clear" w:color="auto" w:fill="FFFFFF"/>
        </w:rPr>
        <w:t>геоинформатика</w:t>
      </w:r>
      <w:proofErr w:type="spellEnd"/>
      <w:r w:rsidRPr="00EA2295">
        <w:rPr>
          <w:rFonts w:ascii="Times New Roman" w:hAnsi="Times New Roman"/>
          <w:i/>
          <w:color w:val="000000"/>
          <w:sz w:val="24"/>
          <w:szCs w:val="24"/>
          <w:shd w:val="clear" w:color="auto" w:fill="FFFFFF"/>
        </w:rPr>
        <w:t>» </w:t>
      </w:r>
      <w:r w:rsidRPr="00EA2295">
        <w:rPr>
          <w:rFonts w:ascii="Times New Roman" w:hAnsi="Times New Roman"/>
          <w:i/>
          <w:color w:val="000000"/>
          <w:sz w:val="24"/>
          <w:szCs w:val="24"/>
        </w:rPr>
        <w:br/>
      </w:r>
      <w:r>
        <w:rPr>
          <w:rFonts w:ascii="Times New Roman" w:hAnsi="Times New Roman"/>
          <w:color w:val="000000"/>
          <w:sz w:val="24"/>
          <w:szCs w:val="24"/>
          <w:shd w:val="clear" w:color="auto" w:fill="FFFFFF"/>
        </w:rPr>
        <w:t xml:space="preserve">Основная образовательная программа СВ.5020.2015 </w:t>
      </w:r>
      <w:r w:rsidRPr="00EA2295">
        <w:rPr>
          <w:rFonts w:ascii="Times New Roman" w:hAnsi="Times New Roman"/>
          <w:i/>
          <w:color w:val="000000"/>
          <w:sz w:val="24"/>
          <w:szCs w:val="24"/>
          <w:shd w:val="clear" w:color="auto" w:fill="FFFFFF"/>
        </w:rPr>
        <w:t xml:space="preserve">«Картография и </w:t>
      </w:r>
      <w:proofErr w:type="spellStart"/>
      <w:r w:rsidRPr="00EA2295">
        <w:rPr>
          <w:rFonts w:ascii="Times New Roman" w:hAnsi="Times New Roman"/>
          <w:i/>
          <w:color w:val="000000"/>
          <w:sz w:val="24"/>
          <w:szCs w:val="24"/>
          <w:shd w:val="clear" w:color="auto" w:fill="FFFFFF"/>
        </w:rPr>
        <w:t>геоинформатика</w:t>
      </w:r>
      <w:proofErr w:type="spellEnd"/>
      <w:r w:rsidRPr="00EA2295">
        <w:rPr>
          <w:rFonts w:ascii="Times New Roman" w:hAnsi="Times New Roman"/>
          <w:i/>
          <w:color w:val="000000"/>
          <w:sz w:val="24"/>
          <w:szCs w:val="24"/>
          <w:shd w:val="clear" w:color="auto" w:fill="FFFFFF"/>
        </w:rPr>
        <w:t>»</w:t>
      </w:r>
    </w:p>
    <w:p w:rsidR="008B4A9F" w:rsidRDefault="00EA2295" w:rsidP="008B4A9F">
      <w:pPr>
        <w:spacing w:after="0" w:line="360" w:lineRule="auto"/>
        <w:jc w:val="center"/>
        <w:rPr>
          <w:rFonts w:ascii="Times New Roman" w:hAnsi="Times New Roman"/>
          <w:sz w:val="24"/>
          <w:szCs w:val="24"/>
        </w:rPr>
      </w:pPr>
      <w:r>
        <w:rPr>
          <w:rFonts w:ascii="Times New Roman" w:hAnsi="Times New Roman"/>
          <w:color w:val="0D0D0D"/>
          <w:sz w:val="24"/>
          <w:szCs w:val="24"/>
        </w:rPr>
        <w:t>Профиль «</w:t>
      </w:r>
      <w:r>
        <w:rPr>
          <w:rFonts w:ascii="Times New Roman" w:hAnsi="Times New Roman"/>
          <w:i/>
          <w:color w:val="0D0D0D"/>
          <w:sz w:val="24"/>
          <w:szCs w:val="24"/>
        </w:rPr>
        <w:t>К</w:t>
      </w:r>
      <w:r w:rsidR="008B4A9F" w:rsidRPr="00EA2295">
        <w:rPr>
          <w:rFonts w:ascii="Times New Roman" w:hAnsi="Times New Roman"/>
          <w:i/>
          <w:color w:val="0D0D0D"/>
          <w:sz w:val="24"/>
          <w:szCs w:val="24"/>
        </w:rPr>
        <w:t>артография</w:t>
      </w:r>
      <w:r>
        <w:rPr>
          <w:rFonts w:ascii="Times New Roman" w:hAnsi="Times New Roman"/>
          <w:color w:val="0D0D0D"/>
          <w:sz w:val="24"/>
          <w:szCs w:val="24"/>
        </w:rPr>
        <w:t>»</w:t>
      </w:r>
    </w:p>
    <w:p w:rsidR="008B4A9F" w:rsidRDefault="008B4A9F" w:rsidP="008B4A9F">
      <w:pPr>
        <w:tabs>
          <w:tab w:val="left" w:pos="8640"/>
        </w:tabs>
        <w:spacing w:line="360" w:lineRule="auto"/>
        <w:ind w:firstLine="709"/>
        <w:jc w:val="center"/>
        <w:rPr>
          <w:rFonts w:ascii="Times New Roman" w:hAnsi="Times New Roman"/>
          <w:sz w:val="24"/>
          <w:szCs w:val="24"/>
        </w:rPr>
      </w:pPr>
    </w:p>
    <w:p w:rsidR="008B4A9F" w:rsidRDefault="008B4A9F" w:rsidP="00A87166">
      <w:pPr>
        <w:tabs>
          <w:tab w:val="left" w:pos="6924"/>
        </w:tabs>
        <w:spacing w:after="0" w:line="360" w:lineRule="auto"/>
        <w:jc w:val="right"/>
        <w:rPr>
          <w:rFonts w:ascii="Times New Roman" w:hAnsi="Times New Roman"/>
          <w:sz w:val="24"/>
          <w:szCs w:val="24"/>
        </w:rPr>
      </w:pPr>
    </w:p>
    <w:p w:rsidR="008B4A9F" w:rsidRDefault="00EA2295" w:rsidP="00A87166">
      <w:pPr>
        <w:tabs>
          <w:tab w:val="left" w:pos="4820"/>
          <w:tab w:val="left" w:pos="5103"/>
          <w:tab w:val="left" w:pos="5387"/>
          <w:tab w:val="left" w:pos="5812"/>
          <w:tab w:val="left" w:pos="6924"/>
        </w:tabs>
        <w:spacing w:after="0" w:line="360" w:lineRule="auto"/>
        <w:jc w:val="center"/>
        <w:rPr>
          <w:rFonts w:ascii="Times New Roman" w:hAnsi="Times New Roman"/>
          <w:sz w:val="24"/>
          <w:szCs w:val="24"/>
        </w:rPr>
      </w:pPr>
      <w:r>
        <w:rPr>
          <w:rFonts w:ascii="Times New Roman" w:hAnsi="Times New Roman"/>
          <w:sz w:val="24"/>
          <w:szCs w:val="24"/>
        </w:rPr>
        <w:t xml:space="preserve">                             </w:t>
      </w:r>
      <w:r w:rsidR="00A87166">
        <w:rPr>
          <w:rFonts w:ascii="Times New Roman" w:hAnsi="Times New Roman"/>
          <w:sz w:val="24"/>
          <w:szCs w:val="24"/>
        </w:rPr>
        <w:t xml:space="preserve">          </w:t>
      </w:r>
      <w:r w:rsidR="008B4A9F">
        <w:rPr>
          <w:rFonts w:ascii="Times New Roman" w:hAnsi="Times New Roman"/>
          <w:sz w:val="24"/>
          <w:szCs w:val="24"/>
        </w:rPr>
        <w:t xml:space="preserve">Научный руководитель: </w:t>
      </w:r>
    </w:p>
    <w:p w:rsidR="008B4A9F" w:rsidRDefault="00EA2295" w:rsidP="00A87166">
      <w:pPr>
        <w:tabs>
          <w:tab w:val="left" w:pos="5103"/>
          <w:tab w:val="left" w:pos="5387"/>
          <w:tab w:val="left" w:pos="5812"/>
          <w:tab w:val="left" w:pos="6924"/>
        </w:tabs>
        <w:spacing w:after="0" w:line="360" w:lineRule="auto"/>
        <w:jc w:val="center"/>
        <w:rPr>
          <w:rFonts w:ascii="Times New Roman" w:hAnsi="Times New Roman"/>
          <w:sz w:val="24"/>
          <w:szCs w:val="24"/>
        </w:rPr>
      </w:pPr>
      <w:r>
        <w:rPr>
          <w:rFonts w:ascii="Times New Roman" w:hAnsi="Times New Roman"/>
          <w:sz w:val="24"/>
          <w:szCs w:val="24"/>
        </w:rPr>
        <w:t xml:space="preserve">                                            </w:t>
      </w:r>
      <w:r w:rsidR="00A87166">
        <w:rPr>
          <w:rFonts w:ascii="Times New Roman" w:hAnsi="Times New Roman"/>
          <w:sz w:val="24"/>
          <w:szCs w:val="24"/>
        </w:rPr>
        <w:t xml:space="preserve">           </w:t>
      </w:r>
      <w:r>
        <w:rPr>
          <w:rFonts w:ascii="Times New Roman" w:hAnsi="Times New Roman"/>
          <w:sz w:val="24"/>
          <w:szCs w:val="24"/>
        </w:rPr>
        <w:t>Андреева</w:t>
      </w:r>
      <w:r w:rsidR="008B4A9F">
        <w:rPr>
          <w:rFonts w:ascii="Times New Roman" w:hAnsi="Times New Roman"/>
          <w:sz w:val="24"/>
          <w:szCs w:val="24"/>
        </w:rPr>
        <w:t xml:space="preserve"> Татьяна Александровна</w:t>
      </w:r>
      <w:r>
        <w:rPr>
          <w:rFonts w:ascii="Times New Roman" w:hAnsi="Times New Roman"/>
          <w:sz w:val="24"/>
          <w:szCs w:val="24"/>
        </w:rPr>
        <w:t>,</w:t>
      </w:r>
    </w:p>
    <w:p w:rsidR="00EA2295" w:rsidRDefault="00EA2295" w:rsidP="00A87166">
      <w:pPr>
        <w:tabs>
          <w:tab w:val="left" w:pos="5387"/>
          <w:tab w:val="left" w:pos="5670"/>
          <w:tab w:val="left" w:pos="5812"/>
          <w:tab w:val="left" w:pos="6924"/>
        </w:tabs>
        <w:spacing w:after="0" w:line="360" w:lineRule="auto"/>
        <w:jc w:val="center"/>
        <w:rPr>
          <w:rFonts w:ascii="Times New Roman" w:hAnsi="Times New Roman"/>
          <w:sz w:val="24"/>
          <w:szCs w:val="24"/>
        </w:rPr>
      </w:pPr>
      <w:r>
        <w:rPr>
          <w:rFonts w:ascii="Times New Roman" w:hAnsi="Times New Roman"/>
          <w:sz w:val="24"/>
          <w:szCs w:val="24"/>
        </w:rPr>
        <w:t xml:space="preserve">                                           </w:t>
      </w:r>
      <w:r w:rsidR="00A87166">
        <w:rPr>
          <w:rFonts w:ascii="Times New Roman" w:hAnsi="Times New Roman"/>
          <w:sz w:val="24"/>
          <w:szCs w:val="24"/>
        </w:rPr>
        <w:t xml:space="preserve">          </w:t>
      </w:r>
      <w:r>
        <w:rPr>
          <w:rFonts w:ascii="Times New Roman" w:hAnsi="Times New Roman"/>
          <w:sz w:val="24"/>
          <w:szCs w:val="24"/>
        </w:rPr>
        <w:t xml:space="preserve">старший преподаватель, кафедра </w:t>
      </w:r>
    </w:p>
    <w:p w:rsidR="00EA2295" w:rsidRDefault="00EA2295" w:rsidP="00A87166">
      <w:pPr>
        <w:tabs>
          <w:tab w:val="left" w:pos="5103"/>
          <w:tab w:val="left" w:pos="5387"/>
          <w:tab w:val="left" w:pos="5670"/>
          <w:tab w:val="left" w:pos="5812"/>
          <w:tab w:val="left" w:pos="6924"/>
        </w:tabs>
        <w:spacing w:after="0" w:line="360" w:lineRule="auto"/>
        <w:jc w:val="center"/>
        <w:rPr>
          <w:rFonts w:ascii="Times New Roman" w:hAnsi="Times New Roman"/>
          <w:sz w:val="24"/>
          <w:szCs w:val="24"/>
        </w:rPr>
      </w:pPr>
      <w:r>
        <w:rPr>
          <w:rFonts w:ascii="Times New Roman" w:hAnsi="Times New Roman"/>
          <w:sz w:val="24"/>
          <w:szCs w:val="24"/>
        </w:rPr>
        <w:t xml:space="preserve">                               </w:t>
      </w:r>
      <w:r w:rsidR="00A87166">
        <w:rPr>
          <w:rFonts w:ascii="Times New Roman" w:hAnsi="Times New Roman"/>
          <w:sz w:val="24"/>
          <w:szCs w:val="24"/>
        </w:rPr>
        <w:t xml:space="preserve">                     </w:t>
      </w:r>
      <w:r>
        <w:rPr>
          <w:rFonts w:ascii="Times New Roman" w:hAnsi="Times New Roman"/>
          <w:sz w:val="24"/>
          <w:szCs w:val="24"/>
        </w:rPr>
        <w:t xml:space="preserve">картографии и </w:t>
      </w:r>
      <w:proofErr w:type="spellStart"/>
      <w:r>
        <w:rPr>
          <w:rFonts w:ascii="Times New Roman" w:hAnsi="Times New Roman"/>
          <w:sz w:val="24"/>
          <w:szCs w:val="24"/>
        </w:rPr>
        <w:t>геоинформатики</w:t>
      </w:r>
      <w:proofErr w:type="spellEnd"/>
    </w:p>
    <w:p w:rsidR="00EA2295" w:rsidRDefault="00EA2295" w:rsidP="00A87166">
      <w:pPr>
        <w:tabs>
          <w:tab w:val="left" w:pos="6924"/>
        </w:tabs>
        <w:spacing w:after="0" w:line="360" w:lineRule="auto"/>
        <w:jc w:val="right"/>
        <w:rPr>
          <w:rFonts w:ascii="Times New Roman" w:hAnsi="Times New Roman"/>
          <w:sz w:val="24"/>
          <w:szCs w:val="24"/>
        </w:rPr>
      </w:pPr>
    </w:p>
    <w:p w:rsidR="00EA2295" w:rsidRDefault="00EA2295" w:rsidP="00A87166">
      <w:pPr>
        <w:tabs>
          <w:tab w:val="left" w:pos="5387"/>
          <w:tab w:val="left" w:pos="5812"/>
          <w:tab w:val="left" w:pos="6924"/>
        </w:tabs>
        <w:spacing w:after="0" w:line="360" w:lineRule="auto"/>
        <w:jc w:val="center"/>
        <w:rPr>
          <w:rFonts w:ascii="Times New Roman" w:hAnsi="Times New Roman"/>
          <w:sz w:val="24"/>
          <w:szCs w:val="24"/>
        </w:rPr>
      </w:pPr>
      <w:r>
        <w:rPr>
          <w:rFonts w:ascii="Times New Roman" w:hAnsi="Times New Roman"/>
          <w:sz w:val="24"/>
          <w:szCs w:val="24"/>
        </w:rPr>
        <w:t xml:space="preserve">          </w:t>
      </w:r>
      <w:r w:rsidR="00A87166">
        <w:rPr>
          <w:rFonts w:ascii="Times New Roman" w:hAnsi="Times New Roman"/>
          <w:sz w:val="24"/>
          <w:szCs w:val="24"/>
        </w:rPr>
        <w:t xml:space="preserve">          </w:t>
      </w:r>
      <w:r w:rsidR="008B4A9F">
        <w:rPr>
          <w:rFonts w:ascii="Times New Roman" w:hAnsi="Times New Roman"/>
          <w:sz w:val="24"/>
          <w:szCs w:val="24"/>
        </w:rPr>
        <w:t xml:space="preserve">Рецензент: </w:t>
      </w:r>
    </w:p>
    <w:p w:rsidR="00EA2295" w:rsidRDefault="00EA2295" w:rsidP="00A87166">
      <w:pPr>
        <w:tabs>
          <w:tab w:val="left" w:pos="5103"/>
          <w:tab w:val="left" w:pos="5387"/>
          <w:tab w:val="left" w:pos="5812"/>
          <w:tab w:val="left" w:pos="6924"/>
        </w:tabs>
        <w:spacing w:after="0" w:line="360" w:lineRule="auto"/>
        <w:jc w:val="center"/>
        <w:rPr>
          <w:rFonts w:ascii="Times New Roman" w:hAnsi="Times New Roman"/>
          <w:sz w:val="24"/>
          <w:szCs w:val="24"/>
        </w:rPr>
      </w:pPr>
      <w:r>
        <w:rPr>
          <w:rFonts w:ascii="Times New Roman" w:hAnsi="Times New Roman"/>
          <w:sz w:val="24"/>
          <w:szCs w:val="24"/>
        </w:rPr>
        <w:t xml:space="preserve">                                </w:t>
      </w:r>
      <w:r w:rsidR="00A87166">
        <w:rPr>
          <w:rFonts w:ascii="Times New Roman" w:hAnsi="Times New Roman"/>
          <w:sz w:val="24"/>
          <w:szCs w:val="24"/>
        </w:rPr>
        <w:t xml:space="preserve">           </w:t>
      </w:r>
      <w:r>
        <w:rPr>
          <w:rFonts w:ascii="Times New Roman" w:hAnsi="Times New Roman"/>
          <w:sz w:val="24"/>
          <w:szCs w:val="24"/>
        </w:rPr>
        <w:t>Сухачева Елена Юрьевна,</w:t>
      </w:r>
    </w:p>
    <w:p w:rsidR="00EA2295" w:rsidRDefault="00A87166" w:rsidP="00A87166">
      <w:pPr>
        <w:tabs>
          <w:tab w:val="left" w:pos="5103"/>
          <w:tab w:val="left" w:pos="5387"/>
          <w:tab w:val="left" w:pos="6924"/>
        </w:tabs>
        <w:spacing w:after="0" w:line="360" w:lineRule="auto"/>
        <w:jc w:val="center"/>
        <w:rPr>
          <w:rFonts w:ascii="Times New Roman" w:hAnsi="Times New Roman"/>
          <w:sz w:val="24"/>
          <w:szCs w:val="24"/>
          <w:shd w:val="clear" w:color="auto" w:fill="FFFFFF"/>
        </w:rPr>
      </w:pPr>
      <w:r>
        <w:rPr>
          <w:rFonts w:ascii="Times New Roman" w:hAnsi="Times New Roman"/>
          <w:sz w:val="24"/>
          <w:szCs w:val="24"/>
        </w:rPr>
        <w:t xml:space="preserve">                                                                 </w:t>
      </w:r>
      <w:r w:rsidR="00EA2295">
        <w:rPr>
          <w:rFonts w:ascii="Times New Roman" w:hAnsi="Times New Roman"/>
          <w:sz w:val="24"/>
          <w:szCs w:val="24"/>
        </w:rPr>
        <w:t>директор,</w:t>
      </w:r>
      <w:r w:rsidR="00EA2295" w:rsidRPr="00EA2295">
        <w:rPr>
          <w:rFonts w:ascii="Times New Roman" w:hAnsi="Times New Roman"/>
          <w:sz w:val="24"/>
          <w:szCs w:val="24"/>
          <w:shd w:val="clear" w:color="auto" w:fill="FFFFFF"/>
        </w:rPr>
        <w:t xml:space="preserve"> </w:t>
      </w:r>
      <w:proofErr w:type="gramStart"/>
      <w:r w:rsidR="00EA2295">
        <w:rPr>
          <w:rFonts w:ascii="Times New Roman" w:hAnsi="Times New Roman"/>
          <w:sz w:val="24"/>
          <w:szCs w:val="24"/>
          <w:shd w:val="clear" w:color="auto" w:fill="FFFFFF"/>
        </w:rPr>
        <w:t>Федеральное</w:t>
      </w:r>
      <w:proofErr w:type="gramEnd"/>
      <w:r w:rsidR="00EA2295">
        <w:rPr>
          <w:rFonts w:ascii="Times New Roman" w:hAnsi="Times New Roman"/>
          <w:sz w:val="24"/>
          <w:szCs w:val="24"/>
          <w:shd w:val="clear" w:color="auto" w:fill="FFFFFF"/>
        </w:rPr>
        <w:t xml:space="preserve"> государственное </w:t>
      </w:r>
    </w:p>
    <w:p w:rsidR="00EA2295" w:rsidRDefault="00EA2295" w:rsidP="00A87166">
      <w:pPr>
        <w:tabs>
          <w:tab w:val="left" w:pos="6924"/>
        </w:tabs>
        <w:spacing w:after="0" w:line="360" w:lineRule="auto"/>
        <w:jc w:val="center"/>
        <w:rPr>
          <w:rFonts w:ascii="Times New Roman" w:hAnsi="Times New Roman"/>
          <w:sz w:val="24"/>
          <w:szCs w:val="24"/>
          <w:shd w:val="clear" w:color="auto" w:fill="FFFFFF"/>
        </w:rPr>
      </w:pPr>
      <w:r>
        <w:rPr>
          <w:rFonts w:ascii="Times New Roman" w:hAnsi="Times New Roman"/>
          <w:sz w:val="24"/>
          <w:szCs w:val="24"/>
          <w:shd w:val="clear" w:color="auto" w:fill="FFFFFF"/>
        </w:rPr>
        <w:t xml:space="preserve">                                        </w:t>
      </w:r>
      <w:r w:rsidR="00A87166">
        <w:rPr>
          <w:rFonts w:ascii="Times New Roman" w:hAnsi="Times New Roman"/>
          <w:sz w:val="24"/>
          <w:szCs w:val="24"/>
          <w:shd w:val="clear" w:color="auto" w:fill="FFFFFF"/>
        </w:rPr>
        <w:t xml:space="preserve">                                        </w:t>
      </w:r>
      <w:r>
        <w:rPr>
          <w:rFonts w:ascii="Times New Roman" w:hAnsi="Times New Roman"/>
          <w:sz w:val="24"/>
          <w:szCs w:val="24"/>
          <w:shd w:val="clear" w:color="auto" w:fill="FFFFFF"/>
        </w:rPr>
        <w:t xml:space="preserve">бюджетное научное учреждение </w:t>
      </w:r>
      <w:r w:rsidR="00A87166">
        <w:rPr>
          <w:rFonts w:ascii="Times New Roman" w:hAnsi="Times New Roman"/>
          <w:sz w:val="24"/>
          <w:szCs w:val="24"/>
          <w:shd w:val="clear" w:color="auto" w:fill="FFFFFF"/>
        </w:rPr>
        <w:t>«Центральный</w:t>
      </w:r>
    </w:p>
    <w:p w:rsidR="00A87166" w:rsidRDefault="00EA2295" w:rsidP="00A87166">
      <w:pPr>
        <w:tabs>
          <w:tab w:val="left" w:pos="5103"/>
          <w:tab w:val="left" w:pos="5245"/>
          <w:tab w:val="left" w:pos="6924"/>
        </w:tabs>
        <w:spacing w:after="0" w:line="360" w:lineRule="auto"/>
        <w:jc w:val="center"/>
        <w:rPr>
          <w:rFonts w:ascii="Times New Roman" w:hAnsi="Times New Roman"/>
          <w:sz w:val="24"/>
          <w:szCs w:val="24"/>
          <w:shd w:val="clear" w:color="auto" w:fill="FFFFFF"/>
        </w:rPr>
      </w:pPr>
      <w:r>
        <w:rPr>
          <w:rFonts w:ascii="Times New Roman" w:hAnsi="Times New Roman"/>
          <w:sz w:val="24"/>
          <w:szCs w:val="24"/>
          <w:shd w:val="clear" w:color="auto" w:fill="FFFFFF"/>
        </w:rPr>
        <w:t xml:space="preserve">                                    </w:t>
      </w:r>
      <w:r w:rsidR="00A87166">
        <w:rPr>
          <w:rFonts w:ascii="Times New Roman" w:hAnsi="Times New Roman"/>
          <w:sz w:val="24"/>
          <w:szCs w:val="24"/>
          <w:shd w:val="clear" w:color="auto" w:fill="FFFFFF"/>
        </w:rPr>
        <w:t xml:space="preserve">                               </w:t>
      </w:r>
      <w:r>
        <w:rPr>
          <w:rFonts w:ascii="Times New Roman" w:hAnsi="Times New Roman"/>
          <w:sz w:val="24"/>
          <w:szCs w:val="24"/>
          <w:shd w:val="clear" w:color="auto" w:fill="FFFFFF"/>
        </w:rPr>
        <w:t xml:space="preserve">музей почвоведения им. </w:t>
      </w:r>
      <w:proofErr w:type="spellStart"/>
      <w:r>
        <w:rPr>
          <w:rFonts w:ascii="Times New Roman" w:hAnsi="Times New Roman"/>
          <w:sz w:val="24"/>
          <w:szCs w:val="24"/>
          <w:shd w:val="clear" w:color="auto" w:fill="FFFFFF"/>
        </w:rPr>
        <w:t>В.В.Докучаева</w:t>
      </w:r>
      <w:proofErr w:type="spellEnd"/>
      <w:r>
        <w:rPr>
          <w:rFonts w:ascii="Times New Roman" w:hAnsi="Times New Roman"/>
          <w:sz w:val="24"/>
          <w:szCs w:val="24"/>
          <w:shd w:val="clear" w:color="auto" w:fill="FFFFFF"/>
        </w:rPr>
        <w:t>»,</w:t>
      </w:r>
    </w:p>
    <w:p w:rsidR="00EA2295" w:rsidRPr="00EA2295" w:rsidRDefault="00EA2295" w:rsidP="00A87166">
      <w:pPr>
        <w:tabs>
          <w:tab w:val="left" w:pos="4820"/>
          <w:tab w:val="left" w:pos="5103"/>
          <w:tab w:val="left" w:pos="6924"/>
        </w:tabs>
        <w:spacing w:after="0" w:line="360" w:lineRule="auto"/>
        <w:jc w:val="center"/>
        <w:rPr>
          <w:rFonts w:ascii="Times New Roman" w:hAnsi="Times New Roman"/>
          <w:sz w:val="24"/>
          <w:szCs w:val="24"/>
          <w:shd w:val="clear" w:color="auto" w:fill="FFFFFF"/>
        </w:rPr>
      </w:pPr>
      <w:r>
        <w:rPr>
          <w:rFonts w:ascii="Times New Roman" w:hAnsi="Times New Roman"/>
          <w:sz w:val="24"/>
          <w:szCs w:val="24"/>
          <w:shd w:val="clear" w:color="auto" w:fill="FFFFFF"/>
        </w:rPr>
        <w:t xml:space="preserve"> </w:t>
      </w:r>
      <w:r w:rsidR="00A87166">
        <w:rPr>
          <w:rFonts w:ascii="Times New Roman" w:hAnsi="Times New Roman"/>
          <w:sz w:val="24"/>
          <w:szCs w:val="24"/>
          <w:shd w:val="clear" w:color="auto" w:fill="FFFFFF"/>
        </w:rPr>
        <w:t xml:space="preserve">                                                 </w:t>
      </w:r>
      <w:r>
        <w:rPr>
          <w:rFonts w:ascii="Times New Roman" w:hAnsi="Times New Roman"/>
          <w:sz w:val="24"/>
          <w:szCs w:val="24"/>
          <w:shd w:val="clear" w:color="auto" w:fill="FFFFFF"/>
        </w:rPr>
        <w:t>кандидат биологических наук</w:t>
      </w:r>
    </w:p>
    <w:p w:rsidR="00EA2295" w:rsidRDefault="00EA2295" w:rsidP="00EA2295">
      <w:pPr>
        <w:tabs>
          <w:tab w:val="left" w:pos="6924"/>
        </w:tabs>
        <w:spacing w:after="0" w:line="360" w:lineRule="auto"/>
        <w:ind w:left="6521"/>
        <w:rPr>
          <w:rFonts w:ascii="Times New Roman" w:hAnsi="Times New Roman"/>
          <w:sz w:val="24"/>
          <w:szCs w:val="24"/>
        </w:rPr>
      </w:pPr>
    </w:p>
    <w:p w:rsidR="00EA2295" w:rsidRDefault="00EA2295" w:rsidP="00EA2295">
      <w:pPr>
        <w:tabs>
          <w:tab w:val="left" w:pos="6924"/>
        </w:tabs>
        <w:spacing w:after="0" w:line="360" w:lineRule="auto"/>
        <w:ind w:firstLine="709"/>
        <w:jc w:val="center"/>
        <w:rPr>
          <w:rFonts w:ascii="Times New Roman" w:hAnsi="Times New Roman"/>
          <w:sz w:val="24"/>
          <w:szCs w:val="24"/>
        </w:rPr>
      </w:pPr>
    </w:p>
    <w:p w:rsidR="00A87166" w:rsidRDefault="00A87166" w:rsidP="00A87166">
      <w:pPr>
        <w:tabs>
          <w:tab w:val="left" w:pos="8640"/>
        </w:tabs>
        <w:spacing w:line="360" w:lineRule="auto"/>
        <w:ind w:firstLine="567"/>
        <w:jc w:val="center"/>
        <w:rPr>
          <w:rFonts w:ascii="Times New Roman" w:hAnsi="Times New Roman"/>
          <w:sz w:val="24"/>
          <w:szCs w:val="24"/>
        </w:rPr>
      </w:pPr>
    </w:p>
    <w:p w:rsidR="008B4A9F" w:rsidRDefault="008B4A9F" w:rsidP="00A87166">
      <w:pPr>
        <w:tabs>
          <w:tab w:val="left" w:pos="8640"/>
        </w:tabs>
        <w:spacing w:line="360" w:lineRule="auto"/>
        <w:ind w:firstLine="567"/>
        <w:jc w:val="center"/>
        <w:rPr>
          <w:rFonts w:ascii="Times New Roman" w:hAnsi="Times New Roman"/>
          <w:sz w:val="24"/>
          <w:szCs w:val="24"/>
        </w:rPr>
      </w:pPr>
      <w:r>
        <w:rPr>
          <w:rFonts w:ascii="Times New Roman" w:hAnsi="Times New Roman"/>
          <w:sz w:val="24"/>
          <w:szCs w:val="24"/>
        </w:rPr>
        <w:t>Санкт-Петербург</w:t>
      </w:r>
    </w:p>
    <w:p w:rsidR="00EA2295" w:rsidRDefault="008B4A9F" w:rsidP="00A87166">
      <w:pPr>
        <w:tabs>
          <w:tab w:val="left" w:pos="3753"/>
        </w:tabs>
        <w:spacing w:line="360" w:lineRule="auto"/>
        <w:ind w:firstLine="709"/>
        <w:jc w:val="center"/>
        <w:rPr>
          <w:rFonts w:ascii="Times New Roman" w:hAnsi="Times New Roman"/>
          <w:sz w:val="24"/>
          <w:szCs w:val="24"/>
        </w:rPr>
      </w:pPr>
      <w:r>
        <w:rPr>
          <w:rFonts w:ascii="Times New Roman" w:hAnsi="Times New Roman"/>
          <w:sz w:val="24"/>
          <w:szCs w:val="24"/>
        </w:rPr>
        <w:t>2019 г.</w:t>
      </w:r>
    </w:p>
    <w:p w:rsidR="007660D9" w:rsidRDefault="00D94791" w:rsidP="00CD1E7F">
      <w:pPr>
        <w:tabs>
          <w:tab w:val="left" w:pos="3753"/>
        </w:tabs>
        <w:jc w:val="center"/>
        <w:rPr>
          <w:rFonts w:ascii="Times New Roman" w:hAnsi="Times New Roman"/>
          <w:sz w:val="24"/>
          <w:szCs w:val="24"/>
        </w:rPr>
      </w:pPr>
      <w:r>
        <w:rPr>
          <w:rFonts w:ascii="Times New Roman" w:hAnsi="Times New Roman"/>
          <w:sz w:val="24"/>
          <w:szCs w:val="24"/>
        </w:rPr>
        <w:lastRenderedPageBreak/>
        <w:t>Содержание</w:t>
      </w:r>
    </w:p>
    <w:p w:rsidR="007660D9" w:rsidRPr="00CD1E7F" w:rsidRDefault="007660D9" w:rsidP="009F5228">
      <w:pPr>
        <w:spacing w:after="0" w:line="360" w:lineRule="auto"/>
        <w:ind w:right="-144" w:firstLine="851"/>
        <w:jc w:val="both"/>
        <w:rPr>
          <w:rFonts w:ascii="Times New Roman" w:hAnsi="Times New Roman" w:cs="Times New Roman"/>
          <w:sz w:val="24"/>
          <w:szCs w:val="24"/>
        </w:rPr>
      </w:pPr>
      <w:r w:rsidRPr="00CD1E7F">
        <w:rPr>
          <w:rFonts w:ascii="Times New Roman" w:hAnsi="Times New Roman" w:cs="Times New Roman"/>
          <w:sz w:val="24"/>
          <w:szCs w:val="24"/>
        </w:rPr>
        <w:t>Введение……………………………………………………………………………</w:t>
      </w:r>
      <w:r w:rsidR="00292268" w:rsidRPr="00CD1E7F">
        <w:rPr>
          <w:rFonts w:ascii="Times New Roman" w:hAnsi="Times New Roman" w:cs="Times New Roman"/>
          <w:sz w:val="24"/>
          <w:szCs w:val="24"/>
        </w:rPr>
        <w:t>.</w:t>
      </w:r>
      <w:r w:rsidRPr="00CD1E7F">
        <w:rPr>
          <w:rFonts w:ascii="Times New Roman" w:hAnsi="Times New Roman" w:cs="Times New Roman"/>
          <w:sz w:val="24"/>
          <w:szCs w:val="24"/>
        </w:rPr>
        <w:t>…</w:t>
      </w:r>
      <w:r w:rsidR="00CD1E7F">
        <w:rPr>
          <w:rFonts w:ascii="Times New Roman" w:hAnsi="Times New Roman" w:cs="Times New Roman"/>
          <w:sz w:val="24"/>
          <w:szCs w:val="24"/>
        </w:rPr>
        <w:t>….</w:t>
      </w:r>
      <w:r w:rsidR="008434F1" w:rsidRPr="00CD1E7F">
        <w:rPr>
          <w:rFonts w:ascii="Times New Roman" w:hAnsi="Times New Roman" w:cs="Times New Roman"/>
          <w:sz w:val="24"/>
          <w:szCs w:val="24"/>
        </w:rPr>
        <w:t>…</w:t>
      </w:r>
      <w:r w:rsidRPr="00CD1E7F">
        <w:rPr>
          <w:rFonts w:ascii="Times New Roman" w:hAnsi="Times New Roman" w:cs="Times New Roman"/>
          <w:sz w:val="24"/>
          <w:szCs w:val="24"/>
        </w:rPr>
        <w:t>.</w:t>
      </w:r>
      <w:r w:rsidR="009F5228">
        <w:rPr>
          <w:rFonts w:ascii="Times New Roman" w:hAnsi="Times New Roman" w:cs="Times New Roman"/>
          <w:sz w:val="24"/>
          <w:szCs w:val="24"/>
        </w:rPr>
        <w:t>.</w:t>
      </w:r>
      <w:r w:rsidRPr="00CD1E7F">
        <w:rPr>
          <w:rFonts w:ascii="Times New Roman" w:hAnsi="Times New Roman" w:cs="Times New Roman"/>
          <w:sz w:val="24"/>
          <w:szCs w:val="24"/>
        </w:rPr>
        <w:t>3</w:t>
      </w:r>
    </w:p>
    <w:p w:rsidR="007660D9" w:rsidRPr="00CD1E7F" w:rsidRDefault="007660D9" w:rsidP="009F5228">
      <w:pPr>
        <w:spacing w:after="0" w:line="360" w:lineRule="auto"/>
        <w:ind w:right="-144" w:firstLine="851"/>
        <w:jc w:val="both"/>
        <w:rPr>
          <w:rFonts w:ascii="Times New Roman" w:hAnsi="Times New Roman" w:cs="Times New Roman"/>
          <w:sz w:val="24"/>
          <w:szCs w:val="24"/>
        </w:rPr>
      </w:pPr>
      <w:r w:rsidRPr="00CD1E7F">
        <w:rPr>
          <w:rFonts w:ascii="Times New Roman" w:hAnsi="Times New Roman" w:cs="Times New Roman"/>
          <w:sz w:val="24"/>
          <w:szCs w:val="24"/>
        </w:rPr>
        <w:t>Глава 1.</w:t>
      </w:r>
      <w:r w:rsidRPr="00CD1E7F">
        <w:rPr>
          <w:rFonts w:ascii="Times New Roman" w:hAnsi="Times New Roman" w:cs="Times New Roman"/>
          <w:b/>
          <w:sz w:val="24"/>
          <w:szCs w:val="24"/>
        </w:rPr>
        <w:t xml:space="preserve"> </w:t>
      </w:r>
      <w:r w:rsidR="00292268" w:rsidRPr="00CD1E7F">
        <w:rPr>
          <w:rFonts w:ascii="Times New Roman" w:hAnsi="Times New Roman" w:cs="Times New Roman"/>
          <w:sz w:val="24"/>
          <w:szCs w:val="24"/>
        </w:rPr>
        <w:t>Понятие о почве, почвоведении. Картографирование почв…</w:t>
      </w:r>
      <w:r w:rsidR="00D26AC4" w:rsidRPr="00CD1E7F">
        <w:rPr>
          <w:rFonts w:ascii="Times New Roman" w:hAnsi="Times New Roman" w:cs="Times New Roman"/>
          <w:sz w:val="24"/>
          <w:szCs w:val="24"/>
        </w:rPr>
        <w:t>….</w:t>
      </w:r>
      <w:r w:rsidRPr="00CD1E7F">
        <w:rPr>
          <w:rFonts w:ascii="Times New Roman" w:hAnsi="Times New Roman" w:cs="Times New Roman"/>
          <w:sz w:val="24"/>
          <w:szCs w:val="24"/>
        </w:rPr>
        <w:t>………</w:t>
      </w:r>
      <w:r w:rsidR="008434F1" w:rsidRPr="00CD1E7F">
        <w:rPr>
          <w:rFonts w:ascii="Times New Roman" w:hAnsi="Times New Roman" w:cs="Times New Roman"/>
          <w:sz w:val="24"/>
          <w:szCs w:val="24"/>
        </w:rPr>
        <w:t>..</w:t>
      </w:r>
      <w:r w:rsidRPr="00CD1E7F">
        <w:rPr>
          <w:rFonts w:ascii="Times New Roman" w:hAnsi="Times New Roman" w:cs="Times New Roman"/>
          <w:sz w:val="24"/>
          <w:szCs w:val="24"/>
        </w:rPr>
        <w:t>…</w:t>
      </w:r>
      <w:r w:rsidR="00CD1E7F">
        <w:rPr>
          <w:rFonts w:ascii="Times New Roman" w:hAnsi="Times New Roman" w:cs="Times New Roman"/>
          <w:sz w:val="24"/>
          <w:szCs w:val="24"/>
        </w:rPr>
        <w:t>…</w:t>
      </w:r>
      <w:r w:rsidR="009F5228">
        <w:rPr>
          <w:rFonts w:ascii="Times New Roman" w:hAnsi="Times New Roman" w:cs="Times New Roman"/>
          <w:sz w:val="24"/>
          <w:szCs w:val="24"/>
        </w:rPr>
        <w:t>.</w:t>
      </w:r>
      <w:r w:rsidR="00CD1E7F">
        <w:rPr>
          <w:rFonts w:ascii="Times New Roman" w:hAnsi="Times New Roman" w:cs="Times New Roman"/>
          <w:sz w:val="24"/>
          <w:szCs w:val="24"/>
        </w:rPr>
        <w:t>.</w:t>
      </w:r>
      <w:r w:rsidR="007C29D8">
        <w:rPr>
          <w:rFonts w:ascii="Times New Roman" w:hAnsi="Times New Roman" w:cs="Times New Roman"/>
          <w:sz w:val="24"/>
          <w:szCs w:val="24"/>
        </w:rPr>
        <w:t>5</w:t>
      </w:r>
    </w:p>
    <w:p w:rsidR="007660D9" w:rsidRPr="00CD1E7F" w:rsidRDefault="007660D9" w:rsidP="009F5228">
      <w:pPr>
        <w:spacing w:after="0" w:line="360" w:lineRule="auto"/>
        <w:ind w:right="-144" w:firstLine="851"/>
        <w:jc w:val="both"/>
        <w:rPr>
          <w:rFonts w:ascii="Times New Roman" w:hAnsi="Times New Roman" w:cs="Times New Roman"/>
          <w:sz w:val="24"/>
          <w:szCs w:val="24"/>
        </w:rPr>
      </w:pPr>
      <w:r w:rsidRPr="00CD1E7F">
        <w:rPr>
          <w:rFonts w:ascii="Times New Roman" w:hAnsi="Times New Roman" w:cs="Times New Roman"/>
          <w:sz w:val="24"/>
          <w:szCs w:val="24"/>
        </w:rPr>
        <w:t xml:space="preserve">Глава 2. </w:t>
      </w:r>
      <w:r w:rsidR="008040C4" w:rsidRPr="00CD1E7F">
        <w:rPr>
          <w:rFonts w:ascii="Times New Roman" w:hAnsi="Times New Roman" w:cs="Times New Roman"/>
          <w:sz w:val="24"/>
          <w:szCs w:val="24"/>
        </w:rPr>
        <w:t>История исследования почв Северо-Запада и Ленинградской области…</w:t>
      </w:r>
      <w:r w:rsidR="00CD1E7F">
        <w:rPr>
          <w:rFonts w:ascii="Times New Roman" w:hAnsi="Times New Roman" w:cs="Times New Roman"/>
          <w:sz w:val="24"/>
          <w:szCs w:val="24"/>
        </w:rPr>
        <w:t>……</w:t>
      </w:r>
      <w:r w:rsidR="007C29D8">
        <w:rPr>
          <w:rFonts w:ascii="Times New Roman" w:hAnsi="Times New Roman" w:cs="Times New Roman"/>
          <w:sz w:val="24"/>
          <w:szCs w:val="24"/>
        </w:rPr>
        <w:t>.19</w:t>
      </w:r>
    </w:p>
    <w:p w:rsidR="00E40C1F" w:rsidRPr="00CD1E7F" w:rsidRDefault="007660D9" w:rsidP="009F5228">
      <w:pPr>
        <w:pStyle w:val="a4"/>
        <w:shd w:val="clear" w:color="auto" w:fill="FFFFFF"/>
        <w:spacing w:before="0" w:beforeAutospacing="0" w:after="0" w:afterAutospacing="0" w:line="360" w:lineRule="auto"/>
        <w:ind w:right="-144" w:firstLine="851"/>
        <w:jc w:val="both"/>
      </w:pPr>
      <w:r w:rsidRPr="00CD1E7F">
        <w:t xml:space="preserve">Глава 3. </w:t>
      </w:r>
      <w:r w:rsidR="00AE7AA5" w:rsidRPr="00CD1E7F">
        <w:t xml:space="preserve">Создание </w:t>
      </w:r>
      <w:r w:rsidR="00940000" w:rsidRPr="00CD1E7F">
        <w:t xml:space="preserve">актуализированной </w:t>
      </w:r>
      <w:r w:rsidR="00AE7AA5" w:rsidRPr="00CD1E7F">
        <w:t>почвенн</w:t>
      </w:r>
      <w:r w:rsidR="00E40C1F" w:rsidRPr="00CD1E7F">
        <w:t>ой кар</w:t>
      </w:r>
      <w:r w:rsidR="00940000" w:rsidRPr="00CD1E7F">
        <w:t>ты Ленинградской области</w:t>
      </w:r>
      <w:r w:rsidR="009F5228">
        <w:t>….</w:t>
      </w:r>
      <w:r w:rsidR="007C29D8">
        <w:t>…24</w:t>
      </w:r>
    </w:p>
    <w:p w:rsidR="007660D9" w:rsidRPr="00CD1E7F" w:rsidRDefault="00E40C1F" w:rsidP="009F5228">
      <w:pPr>
        <w:pStyle w:val="a4"/>
        <w:shd w:val="clear" w:color="auto" w:fill="FFFFFF"/>
        <w:spacing w:before="0" w:beforeAutospacing="0" w:after="0" w:afterAutospacing="0" w:line="360" w:lineRule="auto"/>
        <w:ind w:right="-144" w:firstLine="851"/>
        <w:jc w:val="both"/>
      </w:pPr>
      <w:r w:rsidRPr="00CD1E7F">
        <w:t xml:space="preserve">Глава 4. </w:t>
      </w:r>
      <w:r w:rsidR="003037A5">
        <w:t xml:space="preserve">Карта реконструкции почвенного покрова на </w:t>
      </w:r>
      <w:proofErr w:type="gramStart"/>
      <w:r w:rsidR="003037A5">
        <w:t>до</w:t>
      </w:r>
      <w:proofErr w:type="gramEnd"/>
      <w:r w:rsidR="003037A5">
        <w:t xml:space="preserve"> антропогенный период…</w:t>
      </w:r>
      <w:r w:rsidR="00CD1E7F">
        <w:t>…</w:t>
      </w:r>
      <w:r w:rsidR="009F5228">
        <w:t>.</w:t>
      </w:r>
      <w:r w:rsidR="00CD1E7F">
        <w:t>.</w:t>
      </w:r>
      <w:r w:rsidR="007C29D8">
        <w:t>32</w:t>
      </w:r>
    </w:p>
    <w:p w:rsidR="007660D9" w:rsidRDefault="007660D9" w:rsidP="003037A5">
      <w:pPr>
        <w:pStyle w:val="a4"/>
        <w:shd w:val="clear" w:color="auto" w:fill="FFFFFF"/>
        <w:spacing w:before="0" w:beforeAutospacing="0" w:after="0" w:afterAutospacing="0" w:line="360" w:lineRule="auto"/>
        <w:ind w:left="567" w:right="-144" w:firstLine="284"/>
        <w:jc w:val="both"/>
      </w:pPr>
      <w:r w:rsidRPr="00CD1E7F">
        <w:t>Заключение…</w:t>
      </w:r>
      <w:r w:rsidR="00CD1E7F">
        <w:t>………………………………………………………………</w:t>
      </w:r>
      <w:r w:rsidR="003037A5">
        <w:t>……..</w:t>
      </w:r>
      <w:r w:rsidR="00CD1E7F">
        <w:t>…...</w:t>
      </w:r>
      <w:r w:rsidR="008434F1" w:rsidRPr="00CD1E7F">
        <w:t>…</w:t>
      </w:r>
      <w:r w:rsidR="00CD1E7F">
        <w:t>….</w:t>
      </w:r>
      <w:r w:rsidR="007C29D8">
        <w:t>.47</w:t>
      </w:r>
    </w:p>
    <w:p w:rsidR="00507858" w:rsidRPr="00507858" w:rsidRDefault="00507858" w:rsidP="00507858">
      <w:pPr>
        <w:spacing w:after="0" w:line="360" w:lineRule="auto"/>
        <w:ind w:firstLine="851"/>
        <w:rPr>
          <w:rFonts w:ascii="Times New Roman" w:hAnsi="Times New Roman" w:cs="Times New Roman"/>
          <w:sz w:val="24"/>
          <w:szCs w:val="24"/>
        </w:rPr>
      </w:pPr>
      <w:r w:rsidRPr="00CD1E7F">
        <w:rPr>
          <w:rFonts w:ascii="Times New Roman" w:hAnsi="Times New Roman" w:cs="Times New Roman"/>
          <w:sz w:val="24"/>
          <w:szCs w:val="24"/>
        </w:rPr>
        <w:t>Литература……………………………………………………………………………...</w:t>
      </w:r>
      <w:r>
        <w:rPr>
          <w:rFonts w:ascii="Times New Roman" w:hAnsi="Times New Roman" w:cs="Times New Roman"/>
          <w:sz w:val="24"/>
          <w:szCs w:val="24"/>
        </w:rPr>
        <w:t>........48</w:t>
      </w:r>
    </w:p>
    <w:p w:rsidR="00507858" w:rsidRDefault="00CD1E7F" w:rsidP="009F5228">
      <w:pPr>
        <w:pStyle w:val="a4"/>
        <w:shd w:val="clear" w:color="auto" w:fill="FFFFFF"/>
        <w:spacing w:before="0" w:beforeAutospacing="0" w:after="0" w:afterAutospacing="0" w:line="360" w:lineRule="auto"/>
        <w:ind w:right="-144" w:firstLine="851"/>
        <w:jc w:val="both"/>
      </w:pPr>
      <w:r>
        <w:t>Приложение 1……</w:t>
      </w:r>
      <w:r w:rsidR="009F5228">
        <w:t>…………………………………</w:t>
      </w:r>
      <w:r w:rsidR="00507858">
        <w:t>………………………………………...51</w:t>
      </w:r>
    </w:p>
    <w:p w:rsidR="009F5228" w:rsidRPr="00CD1E7F" w:rsidRDefault="009F5228" w:rsidP="009F5228">
      <w:pPr>
        <w:pStyle w:val="a4"/>
        <w:shd w:val="clear" w:color="auto" w:fill="FFFFFF"/>
        <w:spacing w:before="0" w:beforeAutospacing="0" w:after="0" w:afterAutospacing="0" w:line="360" w:lineRule="auto"/>
        <w:ind w:right="-144" w:firstLine="851"/>
        <w:jc w:val="both"/>
      </w:pPr>
      <w:r>
        <w:t>Приложение 2………</w:t>
      </w:r>
      <w:r w:rsidR="00507858">
        <w:t>………………………………………………………………………...52</w:t>
      </w:r>
    </w:p>
    <w:p w:rsidR="007660D9" w:rsidRDefault="007660D9" w:rsidP="001479B4"/>
    <w:p w:rsidR="00D26AC4" w:rsidRDefault="00D26AC4" w:rsidP="001479B4"/>
    <w:p w:rsidR="00D26AC4" w:rsidRDefault="00D26AC4" w:rsidP="001479B4"/>
    <w:p w:rsidR="00D26AC4" w:rsidRDefault="00D26AC4" w:rsidP="001479B4"/>
    <w:p w:rsidR="00D26AC4" w:rsidRDefault="00D26AC4" w:rsidP="001479B4"/>
    <w:p w:rsidR="00D26AC4" w:rsidRDefault="00D26AC4" w:rsidP="001479B4"/>
    <w:p w:rsidR="00D26AC4" w:rsidRDefault="00D26AC4" w:rsidP="001479B4"/>
    <w:p w:rsidR="00D26AC4" w:rsidRDefault="00D26AC4" w:rsidP="001479B4"/>
    <w:p w:rsidR="00D26AC4" w:rsidRDefault="00D26AC4" w:rsidP="001479B4"/>
    <w:p w:rsidR="00D26AC4" w:rsidRDefault="00D26AC4" w:rsidP="001479B4"/>
    <w:p w:rsidR="00D26AC4" w:rsidRDefault="00D26AC4" w:rsidP="001479B4"/>
    <w:p w:rsidR="00D26AC4" w:rsidRDefault="00D26AC4" w:rsidP="001479B4"/>
    <w:p w:rsidR="00D26AC4" w:rsidRDefault="00D26AC4" w:rsidP="001479B4"/>
    <w:p w:rsidR="00D26AC4" w:rsidRDefault="00D26AC4" w:rsidP="001479B4"/>
    <w:p w:rsidR="00D26AC4" w:rsidRDefault="00D26AC4" w:rsidP="001479B4"/>
    <w:p w:rsidR="00D26AC4" w:rsidRDefault="00D26AC4" w:rsidP="001479B4"/>
    <w:p w:rsidR="00D26AC4" w:rsidRDefault="00D26AC4" w:rsidP="001479B4"/>
    <w:p w:rsidR="00D26AC4" w:rsidRDefault="00D26AC4" w:rsidP="001479B4"/>
    <w:p w:rsidR="006B5F9E" w:rsidRDefault="006B5F9E" w:rsidP="006B5F9E">
      <w:pPr>
        <w:pStyle w:val="1"/>
        <w:ind w:left="567" w:firstLine="567"/>
        <w:jc w:val="center"/>
        <w:rPr>
          <w:sz w:val="32"/>
          <w:szCs w:val="32"/>
        </w:rPr>
      </w:pPr>
    </w:p>
    <w:p w:rsidR="00926356" w:rsidRPr="008B4A9F" w:rsidRDefault="00926356" w:rsidP="006B5F9E">
      <w:pPr>
        <w:pStyle w:val="1"/>
        <w:ind w:left="567" w:firstLine="567"/>
        <w:jc w:val="center"/>
        <w:rPr>
          <w:sz w:val="24"/>
          <w:szCs w:val="24"/>
        </w:rPr>
      </w:pPr>
      <w:r w:rsidRPr="008B4A9F">
        <w:rPr>
          <w:sz w:val="24"/>
          <w:szCs w:val="24"/>
        </w:rPr>
        <w:lastRenderedPageBreak/>
        <w:t>Введение</w:t>
      </w:r>
    </w:p>
    <w:p w:rsidR="007707AB" w:rsidRPr="00114CF3" w:rsidRDefault="007707AB" w:rsidP="006B5F9E">
      <w:pPr>
        <w:spacing w:after="0" w:line="360" w:lineRule="auto"/>
        <w:ind w:left="567" w:firstLine="567"/>
        <w:jc w:val="both"/>
        <w:rPr>
          <w:rFonts w:ascii="Times New Roman" w:hAnsi="Times New Roman"/>
          <w:sz w:val="24"/>
          <w:szCs w:val="24"/>
        </w:rPr>
      </w:pPr>
      <w:r w:rsidRPr="00114CF3">
        <w:rPr>
          <w:rFonts w:ascii="Times New Roman" w:hAnsi="Times New Roman"/>
          <w:sz w:val="24"/>
          <w:szCs w:val="24"/>
        </w:rPr>
        <w:t xml:space="preserve">Карта - это  уменьшенное изображение земной поверхности на плоскости. Почвенная карта – это специальная карта, для отображения </w:t>
      </w:r>
      <w:r w:rsidRPr="008F3EEF">
        <w:rPr>
          <w:rFonts w:ascii="Times New Roman" w:hAnsi="Times New Roman"/>
          <w:sz w:val="24"/>
          <w:szCs w:val="24"/>
        </w:rPr>
        <w:t>почвенн</w:t>
      </w:r>
      <w:r w:rsidR="000F1D36" w:rsidRPr="008F3EEF">
        <w:rPr>
          <w:rFonts w:ascii="Times New Roman" w:hAnsi="Times New Roman"/>
          <w:sz w:val="24"/>
          <w:szCs w:val="24"/>
        </w:rPr>
        <w:t>ого</w:t>
      </w:r>
      <w:r w:rsidRPr="008F3EEF">
        <w:rPr>
          <w:rFonts w:ascii="Times New Roman" w:hAnsi="Times New Roman"/>
          <w:sz w:val="24"/>
          <w:szCs w:val="24"/>
        </w:rPr>
        <w:t xml:space="preserve"> покров</w:t>
      </w:r>
      <w:r w:rsidR="000F1D36" w:rsidRPr="008F3EEF">
        <w:rPr>
          <w:rFonts w:ascii="Times New Roman" w:hAnsi="Times New Roman"/>
          <w:sz w:val="24"/>
          <w:szCs w:val="24"/>
        </w:rPr>
        <w:t>а</w:t>
      </w:r>
      <w:r w:rsidRPr="00114CF3">
        <w:rPr>
          <w:rFonts w:ascii="Times New Roman" w:hAnsi="Times New Roman"/>
          <w:sz w:val="24"/>
          <w:szCs w:val="24"/>
        </w:rPr>
        <w:t xml:space="preserve"> на определенной территории. Эта карта дает наглядное представление о </w:t>
      </w:r>
      <w:r w:rsidR="000F1D36">
        <w:rPr>
          <w:rFonts w:ascii="Times New Roman" w:hAnsi="Times New Roman"/>
          <w:sz w:val="24"/>
          <w:szCs w:val="24"/>
        </w:rPr>
        <w:t xml:space="preserve">распространении </w:t>
      </w:r>
      <w:r w:rsidRPr="00114CF3">
        <w:rPr>
          <w:rFonts w:ascii="Times New Roman" w:hAnsi="Times New Roman"/>
          <w:sz w:val="24"/>
          <w:szCs w:val="24"/>
        </w:rPr>
        <w:t>почв, которые залегают на той или иной территории</w:t>
      </w:r>
      <w:r w:rsidR="000F1D36">
        <w:rPr>
          <w:rFonts w:ascii="Times New Roman" w:hAnsi="Times New Roman"/>
          <w:sz w:val="24"/>
          <w:szCs w:val="24"/>
        </w:rPr>
        <w:t xml:space="preserve">. </w:t>
      </w:r>
    </w:p>
    <w:p w:rsidR="00400AD6" w:rsidRPr="00114CF3" w:rsidRDefault="000F1D36" w:rsidP="006B5F9E">
      <w:pPr>
        <w:spacing w:after="0" w:line="360" w:lineRule="auto"/>
        <w:ind w:left="567" w:firstLine="567"/>
        <w:jc w:val="both"/>
        <w:rPr>
          <w:rFonts w:ascii="Times New Roman" w:hAnsi="Times New Roman"/>
          <w:sz w:val="24"/>
          <w:szCs w:val="24"/>
        </w:rPr>
      </w:pPr>
      <w:r>
        <w:rPr>
          <w:rFonts w:ascii="Times New Roman" w:hAnsi="Times New Roman"/>
          <w:sz w:val="24"/>
          <w:szCs w:val="24"/>
        </w:rPr>
        <w:t>П</w:t>
      </w:r>
      <w:r w:rsidRPr="00114CF3">
        <w:rPr>
          <w:rFonts w:ascii="Times New Roman" w:hAnsi="Times New Roman"/>
          <w:sz w:val="24"/>
          <w:szCs w:val="24"/>
        </w:rPr>
        <w:t>ервая почвенная карта</w:t>
      </w:r>
      <w:r>
        <w:rPr>
          <w:rFonts w:ascii="Times New Roman" w:hAnsi="Times New Roman"/>
          <w:sz w:val="24"/>
          <w:szCs w:val="24"/>
        </w:rPr>
        <w:t xml:space="preserve">-схема </w:t>
      </w:r>
      <w:r w:rsidRPr="00114CF3">
        <w:rPr>
          <w:rFonts w:ascii="Times New Roman" w:hAnsi="Times New Roman"/>
          <w:sz w:val="24"/>
          <w:szCs w:val="24"/>
        </w:rPr>
        <w:t xml:space="preserve">Европейской части </w:t>
      </w:r>
      <w:r>
        <w:rPr>
          <w:rFonts w:ascii="Times New Roman" w:hAnsi="Times New Roman"/>
          <w:sz w:val="24"/>
          <w:szCs w:val="24"/>
        </w:rPr>
        <w:t xml:space="preserve">России </w:t>
      </w:r>
      <w:r w:rsidRPr="00114CF3">
        <w:rPr>
          <w:rFonts w:ascii="Times New Roman" w:hAnsi="Times New Roman"/>
          <w:sz w:val="24"/>
          <w:szCs w:val="24"/>
        </w:rPr>
        <w:t xml:space="preserve">была </w:t>
      </w:r>
      <w:r>
        <w:rPr>
          <w:rFonts w:ascii="Times New Roman" w:hAnsi="Times New Roman"/>
          <w:sz w:val="24"/>
          <w:szCs w:val="24"/>
        </w:rPr>
        <w:t>составлена в</w:t>
      </w:r>
      <w:r w:rsidR="00400AD6" w:rsidRPr="00114CF3">
        <w:rPr>
          <w:rFonts w:ascii="Times New Roman" w:hAnsi="Times New Roman"/>
          <w:sz w:val="24"/>
          <w:szCs w:val="24"/>
        </w:rPr>
        <w:t xml:space="preserve"> 1851 году</w:t>
      </w:r>
      <w:r>
        <w:rPr>
          <w:rFonts w:ascii="Times New Roman" w:hAnsi="Times New Roman"/>
          <w:sz w:val="24"/>
          <w:szCs w:val="24"/>
        </w:rPr>
        <w:t xml:space="preserve"> </w:t>
      </w:r>
      <w:r w:rsidR="00400AD6" w:rsidRPr="00114CF3">
        <w:rPr>
          <w:rFonts w:ascii="Times New Roman" w:hAnsi="Times New Roman"/>
          <w:sz w:val="24"/>
          <w:szCs w:val="24"/>
        </w:rPr>
        <w:t xml:space="preserve">экономистом и климатологом К.С. Веселовским (1819-1901 гг.). В 1873-1879 годах было принято решение издать новую </w:t>
      </w:r>
      <w:r>
        <w:rPr>
          <w:rFonts w:ascii="Times New Roman" w:hAnsi="Times New Roman"/>
          <w:sz w:val="24"/>
          <w:szCs w:val="24"/>
        </w:rPr>
        <w:t xml:space="preserve">более детальную </w:t>
      </w:r>
      <w:r w:rsidR="00400AD6" w:rsidRPr="00114CF3">
        <w:rPr>
          <w:rFonts w:ascii="Times New Roman" w:hAnsi="Times New Roman"/>
          <w:sz w:val="24"/>
          <w:szCs w:val="24"/>
        </w:rPr>
        <w:t>почвенную карту Европейской части</w:t>
      </w:r>
      <w:r>
        <w:rPr>
          <w:rFonts w:ascii="Times New Roman" w:hAnsi="Times New Roman"/>
          <w:sz w:val="24"/>
          <w:szCs w:val="24"/>
        </w:rPr>
        <w:t xml:space="preserve"> России.</w:t>
      </w:r>
      <w:r w:rsidR="00400AD6" w:rsidRPr="00114CF3">
        <w:rPr>
          <w:rFonts w:ascii="Times New Roman" w:hAnsi="Times New Roman"/>
          <w:sz w:val="24"/>
          <w:szCs w:val="24"/>
        </w:rPr>
        <w:t xml:space="preserve"> Эту работу выполнил экономист и статистик В.И. </w:t>
      </w:r>
      <w:proofErr w:type="spellStart"/>
      <w:r w:rsidR="00400AD6" w:rsidRPr="00114CF3">
        <w:rPr>
          <w:rFonts w:ascii="Times New Roman" w:hAnsi="Times New Roman"/>
          <w:sz w:val="24"/>
          <w:szCs w:val="24"/>
        </w:rPr>
        <w:t>Чаславский</w:t>
      </w:r>
      <w:proofErr w:type="spellEnd"/>
      <w:r>
        <w:rPr>
          <w:rFonts w:ascii="Times New Roman" w:hAnsi="Times New Roman"/>
          <w:sz w:val="24"/>
          <w:szCs w:val="24"/>
        </w:rPr>
        <w:t xml:space="preserve"> в соавторстве с основателем науки о почве </w:t>
      </w:r>
      <w:r w:rsidR="00400AD6" w:rsidRPr="00114CF3">
        <w:rPr>
          <w:rFonts w:ascii="Times New Roman" w:hAnsi="Times New Roman"/>
          <w:sz w:val="24"/>
          <w:szCs w:val="24"/>
        </w:rPr>
        <w:t xml:space="preserve"> В.В. Докучаев</w:t>
      </w:r>
      <w:r>
        <w:rPr>
          <w:rFonts w:ascii="Times New Roman" w:hAnsi="Times New Roman"/>
          <w:sz w:val="24"/>
          <w:szCs w:val="24"/>
        </w:rPr>
        <w:t>ым</w:t>
      </w:r>
      <w:r w:rsidR="00400AD6" w:rsidRPr="00114CF3">
        <w:rPr>
          <w:rFonts w:ascii="Times New Roman" w:hAnsi="Times New Roman"/>
          <w:sz w:val="24"/>
          <w:szCs w:val="24"/>
        </w:rPr>
        <w:t>.</w:t>
      </w:r>
    </w:p>
    <w:p w:rsidR="002C460C" w:rsidRDefault="000F1D36" w:rsidP="006B5F9E">
      <w:pPr>
        <w:spacing w:after="0" w:line="360" w:lineRule="auto"/>
        <w:ind w:left="567" w:firstLine="567"/>
        <w:jc w:val="both"/>
        <w:rPr>
          <w:rFonts w:ascii="Times New Roman" w:hAnsi="Times New Roman"/>
          <w:sz w:val="24"/>
          <w:szCs w:val="24"/>
        </w:rPr>
      </w:pPr>
      <w:r>
        <w:rPr>
          <w:rFonts w:ascii="Times New Roman" w:hAnsi="Times New Roman"/>
          <w:sz w:val="24"/>
          <w:szCs w:val="24"/>
        </w:rPr>
        <w:t>Последняя п</w:t>
      </w:r>
      <w:r w:rsidR="00400AD6" w:rsidRPr="00114CF3">
        <w:rPr>
          <w:rFonts w:ascii="Times New Roman" w:hAnsi="Times New Roman"/>
          <w:sz w:val="24"/>
          <w:szCs w:val="24"/>
        </w:rPr>
        <w:t>о</w:t>
      </w:r>
      <w:r>
        <w:rPr>
          <w:rFonts w:ascii="Times New Roman" w:hAnsi="Times New Roman"/>
          <w:sz w:val="24"/>
          <w:szCs w:val="24"/>
        </w:rPr>
        <w:t>чвенная</w:t>
      </w:r>
      <w:r w:rsidR="00400AD6" w:rsidRPr="00114CF3">
        <w:rPr>
          <w:rFonts w:ascii="Times New Roman" w:hAnsi="Times New Roman"/>
          <w:sz w:val="24"/>
          <w:szCs w:val="24"/>
        </w:rPr>
        <w:t xml:space="preserve"> карта </w:t>
      </w:r>
      <w:r>
        <w:rPr>
          <w:rFonts w:ascii="Times New Roman" w:hAnsi="Times New Roman"/>
          <w:sz w:val="24"/>
          <w:szCs w:val="24"/>
        </w:rPr>
        <w:t xml:space="preserve">территории </w:t>
      </w:r>
      <w:r w:rsidR="00400AD6" w:rsidRPr="00114CF3">
        <w:rPr>
          <w:rFonts w:ascii="Times New Roman" w:hAnsi="Times New Roman"/>
          <w:sz w:val="24"/>
          <w:szCs w:val="24"/>
        </w:rPr>
        <w:t xml:space="preserve">Ленинградской области </w:t>
      </w:r>
      <w:r w:rsidR="0094509B">
        <w:rPr>
          <w:rFonts w:ascii="Times New Roman" w:hAnsi="Times New Roman"/>
          <w:sz w:val="24"/>
          <w:szCs w:val="24"/>
        </w:rPr>
        <w:t>(</w:t>
      </w:r>
      <w:r>
        <w:rPr>
          <w:rFonts w:ascii="Times New Roman" w:hAnsi="Times New Roman"/>
          <w:sz w:val="24"/>
          <w:szCs w:val="24"/>
        </w:rPr>
        <w:t xml:space="preserve">м-б 1:300000) </w:t>
      </w:r>
      <w:r w:rsidR="00400AD6" w:rsidRPr="00114CF3">
        <w:rPr>
          <w:rFonts w:ascii="Times New Roman" w:hAnsi="Times New Roman"/>
          <w:sz w:val="24"/>
          <w:szCs w:val="24"/>
        </w:rPr>
        <w:t xml:space="preserve">была создана </w:t>
      </w:r>
      <w:r>
        <w:rPr>
          <w:rFonts w:ascii="Times New Roman" w:hAnsi="Times New Roman"/>
          <w:sz w:val="24"/>
          <w:szCs w:val="24"/>
        </w:rPr>
        <w:t>более 60 лет назад. Помимо естественных почв на ней были отображены почвы сельхозугодий. Однако на настоящий момент эта карта утратила свою актуальность по следующим причинам:</w:t>
      </w:r>
      <w:r w:rsidR="00400AD6" w:rsidRPr="00114CF3">
        <w:rPr>
          <w:rFonts w:ascii="Times New Roman" w:hAnsi="Times New Roman"/>
          <w:sz w:val="24"/>
          <w:szCs w:val="24"/>
        </w:rPr>
        <w:t xml:space="preserve"> </w:t>
      </w:r>
      <w:r w:rsidR="002C460C">
        <w:rPr>
          <w:rFonts w:ascii="Times New Roman" w:hAnsi="Times New Roman"/>
          <w:sz w:val="24"/>
          <w:szCs w:val="24"/>
        </w:rPr>
        <w:t xml:space="preserve">почвенный покров области значительно изменился за прошедшие десятилетия, значительно изменились знания ученых-почвоведов о почвах области, появилась новая почвенная классификация. </w:t>
      </w:r>
    </w:p>
    <w:p w:rsidR="00400AD6" w:rsidRPr="00114CF3" w:rsidRDefault="002C460C" w:rsidP="006B5F9E">
      <w:pPr>
        <w:spacing w:after="0" w:line="360" w:lineRule="auto"/>
        <w:ind w:left="567" w:firstLine="567"/>
        <w:jc w:val="both"/>
        <w:rPr>
          <w:rFonts w:ascii="Times New Roman" w:hAnsi="Times New Roman"/>
          <w:sz w:val="24"/>
          <w:szCs w:val="24"/>
        </w:rPr>
      </w:pPr>
      <w:r>
        <w:rPr>
          <w:rFonts w:ascii="Times New Roman" w:hAnsi="Times New Roman"/>
          <w:sz w:val="24"/>
          <w:szCs w:val="24"/>
        </w:rPr>
        <w:t>В последние годы в</w:t>
      </w:r>
      <w:r w:rsidR="00400AD6" w:rsidRPr="00114CF3">
        <w:rPr>
          <w:rFonts w:ascii="Times New Roman" w:hAnsi="Times New Roman"/>
          <w:sz w:val="24"/>
          <w:szCs w:val="24"/>
        </w:rPr>
        <w:t xml:space="preserve"> Санкт-Петербургско</w:t>
      </w:r>
      <w:r>
        <w:rPr>
          <w:rFonts w:ascii="Times New Roman" w:hAnsi="Times New Roman"/>
          <w:sz w:val="24"/>
          <w:szCs w:val="24"/>
        </w:rPr>
        <w:t>м</w:t>
      </w:r>
      <w:r w:rsidR="00400AD6" w:rsidRPr="00114CF3">
        <w:rPr>
          <w:rFonts w:ascii="Times New Roman" w:hAnsi="Times New Roman"/>
          <w:sz w:val="24"/>
          <w:szCs w:val="24"/>
        </w:rPr>
        <w:t xml:space="preserve"> университет</w:t>
      </w:r>
      <w:r>
        <w:rPr>
          <w:rFonts w:ascii="Times New Roman" w:hAnsi="Times New Roman"/>
          <w:sz w:val="24"/>
          <w:szCs w:val="24"/>
        </w:rPr>
        <w:t>е</w:t>
      </w:r>
      <w:r w:rsidR="00400AD6" w:rsidRPr="00114CF3">
        <w:rPr>
          <w:rFonts w:ascii="Times New Roman" w:hAnsi="Times New Roman"/>
          <w:sz w:val="24"/>
          <w:szCs w:val="24"/>
        </w:rPr>
        <w:t xml:space="preserve"> </w:t>
      </w:r>
      <w:r w:rsidRPr="00114CF3">
        <w:rPr>
          <w:rFonts w:ascii="Times New Roman" w:hAnsi="Times New Roman"/>
          <w:sz w:val="24"/>
          <w:szCs w:val="24"/>
        </w:rPr>
        <w:t xml:space="preserve">совместно с Центральным музеем почвоведения им. В.В. Докучаева </w:t>
      </w:r>
      <w:r w:rsidR="00400AD6" w:rsidRPr="00114CF3">
        <w:rPr>
          <w:rFonts w:ascii="Times New Roman" w:hAnsi="Times New Roman"/>
          <w:sz w:val="24"/>
          <w:szCs w:val="24"/>
        </w:rPr>
        <w:t xml:space="preserve">была создана </w:t>
      </w:r>
      <w:r>
        <w:rPr>
          <w:rFonts w:ascii="Times New Roman" w:hAnsi="Times New Roman"/>
          <w:sz w:val="24"/>
          <w:szCs w:val="24"/>
        </w:rPr>
        <w:t xml:space="preserve">актуализированная почвенная </w:t>
      </w:r>
      <w:r w:rsidR="00400AD6" w:rsidRPr="00114CF3">
        <w:rPr>
          <w:rFonts w:ascii="Times New Roman" w:hAnsi="Times New Roman"/>
          <w:sz w:val="24"/>
          <w:szCs w:val="24"/>
        </w:rPr>
        <w:t>карта Ленинградской области</w:t>
      </w:r>
      <w:r>
        <w:rPr>
          <w:rFonts w:ascii="Times New Roman" w:hAnsi="Times New Roman"/>
          <w:sz w:val="24"/>
          <w:szCs w:val="24"/>
        </w:rPr>
        <w:t xml:space="preserve">  (м-б. 1:200000). Карта создана на основе новой </w:t>
      </w:r>
      <w:r w:rsidR="00400AD6" w:rsidRPr="00114CF3">
        <w:rPr>
          <w:rFonts w:ascii="Times New Roman" w:hAnsi="Times New Roman"/>
          <w:sz w:val="24"/>
          <w:szCs w:val="24"/>
        </w:rPr>
        <w:t>классификаци</w:t>
      </w:r>
      <w:r>
        <w:rPr>
          <w:rFonts w:ascii="Times New Roman" w:hAnsi="Times New Roman"/>
          <w:sz w:val="24"/>
          <w:szCs w:val="24"/>
        </w:rPr>
        <w:t>и</w:t>
      </w:r>
      <w:r w:rsidR="00400AD6" w:rsidRPr="00114CF3">
        <w:rPr>
          <w:rFonts w:ascii="Times New Roman" w:hAnsi="Times New Roman"/>
          <w:sz w:val="24"/>
          <w:szCs w:val="24"/>
        </w:rPr>
        <w:t xml:space="preserve"> почв </w:t>
      </w:r>
      <w:r>
        <w:rPr>
          <w:rFonts w:ascii="Times New Roman" w:hAnsi="Times New Roman"/>
          <w:sz w:val="24"/>
          <w:szCs w:val="24"/>
        </w:rPr>
        <w:t>России (</w:t>
      </w:r>
      <w:r w:rsidR="00400AD6" w:rsidRPr="00114CF3">
        <w:rPr>
          <w:rFonts w:ascii="Times New Roman" w:hAnsi="Times New Roman"/>
          <w:sz w:val="24"/>
          <w:szCs w:val="24"/>
        </w:rPr>
        <w:t>2004 г</w:t>
      </w:r>
      <w:r w:rsidR="008F3EEF">
        <w:rPr>
          <w:rFonts w:ascii="Times New Roman" w:hAnsi="Times New Roman"/>
          <w:sz w:val="24"/>
          <w:szCs w:val="24"/>
        </w:rPr>
        <w:t xml:space="preserve">.), </w:t>
      </w:r>
      <w:r>
        <w:rPr>
          <w:rFonts w:ascii="Times New Roman" w:hAnsi="Times New Roman"/>
          <w:sz w:val="24"/>
          <w:szCs w:val="24"/>
        </w:rPr>
        <w:t xml:space="preserve">на карте помимо естественных почв отображены </w:t>
      </w:r>
      <w:proofErr w:type="spellStart"/>
      <w:r>
        <w:rPr>
          <w:rFonts w:ascii="Times New Roman" w:hAnsi="Times New Roman"/>
          <w:sz w:val="24"/>
          <w:szCs w:val="24"/>
        </w:rPr>
        <w:t>антропогенно</w:t>
      </w:r>
      <w:proofErr w:type="spellEnd"/>
      <w:r>
        <w:rPr>
          <w:rFonts w:ascii="Times New Roman" w:hAnsi="Times New Roman"/>
          <w:sz w:val="24"/>
          <w:szCs w:val="24"/>
        </w:rPr>
        <w:t>-трансформированные и созданные человеком антропогенные почвы. Для анализа изменения почвенного покрова под влиянием антропогенной деятельности и изменения качества выполнения почвами их экологических функций стояла задача н</w:t>
      </w:r>
      <w:r w:rsidR="00400AD6" w:rsidRPr="00114CF3">
        <w:rPr>
          <w:rFonts w:ascii="Times New Roman" w:hAnsi="Times New Roman"/>
          <w:sz w:val="24"/>
          <w:szCs w:val="24"/>
        </w:rPr>
        <w:t>а основе данной карты</w:t>
      </w:r>
      <w:r w:rsidR="008F3EEF">
        <w:rPr>
          <w:rFonts w:ascii="Times New Roman" w:hAnsi="Times New Roman"/>
          <w:sz w:val="24"/>
          <w:szCs w:val="24"/>
        </w:rPr>
        <w:t xml:space="preserve"> </w:t>
      </w:r>
      <w:r w:rsidR="00EE170B">
        <w:rPr>
          <w:rFonts w:ascii="Times New Roman" w:hAnsi="Times New Roman"/>
          <w:sz w:val="24"/>
          <w:szCs w:val="24"/>
        </w:rPr>
        <w:t>создать</w:t>
      </w:r>
      <w:r w:rsidR="00400AD6" w:rsidRPr="00114CF3">
        <w:rPr>
          <w:rFonts w:ascii="Times New Roman" w:hAnsi="Times New Roman"/>
          <w:sz w:val="24"/>
          <w:szCs w:val="24"/>
        </w:rPr>
        <w:t xml:space="preserve"> карту реконструкции ес</w:t>
      </w:r>
      <w:r w:rsidR="00A10307" w:rsidRPr="00114CF3">
        <w:rPr>
          <w:rFonts w:ascii="Times New Roman" w:hAnsi="Times New Roman"/>
          <w:sz w:val="24"/>
          <w:szCs w:val="24"/>
        </w:rPr>
        <w:t>тественного почвенного покрова территории</w:t>
      </w:r>
      <w:r w:rsidR="00400AD6" w:rsidRPr="00114CF3">
        <w:rPr>
          <w:rFonts w:ascii="Times New Roman" w:hAnsi="Times New Roman"/>
          <w:sz w:val="24"/>
          <w:szCs w:val="24"/>
        </w:rPr>
        <w:t xml:space="preserve"> Ленинградской области</w:t>
      </w:r>
      <w:r w:rsidR="000B3807" w:rsidRPr="00114CF3">
        <w:rPr>
          <w:rFonts w:ascii="Times New Roman" w:hAnsi="Times New Roman"/>
          <w:sz w:val="24"/>
          <w:szCs w:val="24"/>
        </w:rPr>
        <w:t xml:space="preserve"> на период до интенсив</w:t>
      </w:r>
      <w:r w:rsidR="00D72C59">
        <w:rPr>
          <w:rFonts w:ascii="Times New Roman" w:hAnsi="Times New Roman"/>
          <w:sz w:val="24"/>
          <w:szCs w:val="24"/>
        </w:rPr>
        <w:t>ного а</w:t>
      </w:r>
      <w:r w:rsidR="008F3EEF">
        <w:rPr>
          <w:rFonts w:ascii="Times New Roman" w:hAnsi="Times New Roman"/>
          <w:sz w:val="24"/>
          <w:szCs w:val="24"/>
        </w:rPr>
        <w:t>нтропогенного воздействия</w:t>
      </w:r>
      <w:r w:rsidR="00D72C59">
        <w:rPr>
          <w:rFonts w:ascii="Times New Roman" w:hAnsi="Times New Roman"/>
          <w:sz w:val="24"/>
          <w:szCs w:val="24"/>
        </w:rPr>
        <w:t>.</w:t>
      </w:r>
    </w:p>
    <w:p w:rsidR="003C100B" w:rsidRPr="00114CF3" w:rsidRDefault="003C100B" w:rsidP="006B5F9E">
      <w:pPr>
        <w:spacing w:after="0" w:line="360" w:lineRule="auto"/>
        <w:ind w:left="567" w:firstLine="567"/>
        <w:jc w:val="both"/>
        <w:rPr>
          <w:rFonts w:ascii="Times New Roman" w:hAnsi="Times New Roman"/>
          <w:sz w:val="24"/>
          <w:szCs w:val="24"/>
        </w:rPr>
      </w:pPr>
      <w:r w:rsidRPr="00114CF3">
        <w:rPr>
          <w:rFonts w:ascii="Times New Roman" w:hAnsi="Times New Roman"/>
          <w:sz w:val="24"/>
          <w:szCs w:val="24"/>
        </w:rPr>
        <w:t xml:space="preserve">Целью данной работы было создать карту, которая отображает </w:t>
      </w:r>
      <w:r w:rsidRPr="008F3EEF">
        <w:rPr>
          <w:rFonts w:ascii="Times New Roman" w:hAnsi="Times New Roman"/>
          <w:sz w:val="24"/>
          <w:szCs w:val="24"/>
        </w:rPr>
        <w:t>состояние и состав</w:t>
      </w:r>
      <w:r w:rsidRPr="00114CF3">
        <w:rPr>
          <w:rFonts w:ascii="Times New Roman" w:hAnsi="Times New Roman"/>
          <w:sz w:val="24"/>
          <w:szCs w:val="24"/>
        </w:rPr>
        <w:t xml:space="preserve"> почвенного покрова области на конец первого тысячелетия, т.е. до начала активного сельскохозяйственного освоения земель</w:t>
      </w:r>
      <w:r w:rsidR="002C460C">
        <w:rPr>
          <w:rFonts w:ascii="Times New Roman" w:hAnsi="Times New Roman"/>
          <w:sz w:val="24"/>
          <w:szCs w:val="24"/>
        </w:rPr>
        <w:t>, проведения осушительных мероприятий, прокладки дорог, строительства городов и поселков.</w:t>
      </w:r>
    </w:p>
    <w:p w:rsidR="00934B86" w:rsidRPr="00114CF3" w:rsidRDefault="00934B86" w:rsidP="006B5F9E">
      <w:pPr>
        <w:spacing w:after="0" w:line="360" w:lineRule="auto"/>
        <w:ind w:left="567" w:firstLine="567"/>
        <w:jc w:val="both"/>
        <w:rPr>
          <w:rFonts w:ascii="Times New Roman" w:hAnsi="Times New Roman"/>
          <w:sz w:val="24"/>
          <w:szCs w:val="24"/>
        </w:rPr>
      </w:pPr>
      <w:r w:rsidRPr="00114CF3">
        <w:rPr>
          <w:rFonts w:ascii="Times New Roman" w:hAnsi="Times New Roman"/>
          <w:sz w:val="24"/>
          <w:szCs w:val="24"/>
        </w:rPr>
        <w:t>Для реализации поставленной цели было необходимо решить следующие задачи:</w:t>
      </w:r>
    </w:p>
    <w:p w:rsidR="00934B86" w:rsidRPr="00114CF3" w:rsidRDefault="003D5343" w:rsidP="006B5F9E">
      <w:pPr>
        <w:pStyle w:val="a6"/>
        <w:numPr>
          <w:ilvl w:val="0"/>
          <w:numId w:val="17"/>
        </w:numPr>
        <w:spacing w:after="0" w:line="360" w:lineRule="auto"/>
        <w:ind w:left="567" w:firstLine="567"/>
        <w:jc w:val="both"/>
        <w:rPr>
          <w:rFonts w:ascii="Times New Roman" w:hAnsi="Times New Roman"/>
          <w:sz w:val="24"/>
          <w:szCs w:val="24"/>
        </w:rPr>
      </w:pPr>
      <w:r>
        <w:rPr>
          <w:rFonts w:ascii="Times New Roman" w:hAnsi="Times New Roman"/>
          <w:sz w:val="24"/>
          <w:szCs w:val="24"/>
        </w:rPr>
        <w:t>Провести анализ</w:t>
      </w:r>
      <w:r w:rsidR="00934B86" w:rsidRPr="00114CF3">
        <w:rPr>
          <w:rFonts w:ascii="Times New Roman" w:hAnsi="Times New Roman"/>
          <w:sz w:val="24"/>
          <w:szCs w:val="24"/>
        </w:rPr>
        <w:t xml:space="preserve"> </w:t>
      </w:r>
      <w:r>
        <w:rPr>
          <w:rFonts w:ascii="Times New Roman" w:hAnsi="Times New Roman"/>
          <w:sz w:val="24"/>
          <w:szCs w:val="24"/>
        </w:rPr>
        <w:t>состава почв</w:t>
      </w:r>
      <w:r w:rsidR="00934B86" w:rsidRPr="00114CF3">
        <w:rPr>
          <w:rFonts w:ascii="Times New Roman" w:hAnsi="Times New Roman"/>
          <w:sz w:val="24"/>
          <w:szCs w:val="24"/>
        </w:rPr>
        <w:t xml:space="preserve"> </w:t>
      </w:r>
      <w:r>
        <w:rPr>
          <w:rFonts w:ascii="Times New Roman" w:hAnsi="Times New Roman"/>
          <w:sz w:val="24"/>
          <w:szCs w:val="24"/>
        </w:rPr>
        <w:t xml:space="preserve">области, используя новую актуализированную </w:t>
      </w:r>
      <w:r w:rsidR="00934B86" w:rsidRPr="00114CF3">
        <w:rPr>
          <w:rFonts w:ascii="Times New Roman" w:hAnsi="Times New Roman"/>
          <w:sz w:val="24"/>
          <w:szCs w:val="24"/>
        </w:rPr>
        <w:t>цифров</w:t>
      </w:r>
      <w:r>
        <w:rPr>
          <w:rFonts w:ascii="Times New Roman" w:hAnsi="Times New Roman"/>
          <w:sz w:val="24"/>
          <w:szCs w:val="24"/>
        </w:rPr>
        <w:t>ую</w:t>
      </w:r>
      <w:r w:rsidR="00934B86" w:rsidRPr="00114CF3">
        <w:rPr>
          <w:rFonts w:ascii="Times New Roman" w:hAnsi="Times New Roman"/>
          <w:sz w:val="24"/>
          <w:szCs w:val="24"/>
        </w:rPr>
        <w:t xml:space="preserve"> </w:t>
      </w:r>
      <w:r>
        <w:rPr>
          <w:rFonts w:ascii="Times New Roman" w:hAnsi="Times New Roman"/>
          <w:sz w:val="24"/>
          <w:szCs w:val="24"/>
        </w:rPr>
        <w:t>почвенную карту,</w:t>
      </w:r>
      <w:r w:rsidR="002C460C">
        <w:rPr>
          <w:rFonts w:ascii="Times New Roman" w:hAnsi="Times New Roman"/>
          <w:sz w:val="24"/>
          <w:szCs w:val="24"/>
        </w:rPr>
        <w:t xml:space="preserve"> отображающ</w:t>
      </w:r>
      <w:r>
        <w:rPr>
          <w:rFonts w:ascii="Times New Roman" w:hAnsi="Times New Roman"/>
          <w:sz w:val="24"/>
          <w:szCs w:val="24"/>
        </w:rPr>
        <w:t>ую</w:t>
      </w:r>
      <w:r w:rsidR="002C460C">
        <w:rPr>
          <w:rFonts w:ascii="Times New Roman" w:hAnsi="Times New Roman"/>
          <w:sz w:val="24"/>
          <w:szCs w:val="24"/>
        </w:rPr>
        <w:t xml:space="preserve"> современное состояние почвенного покрова.</w:t>
      </w:r>
    </w:p>
    <w:p w:rsidR="00325709" w:rsidRPr="00325709" w:rsidRDefault="003D5343" w:rsidP="006B5F9E">
      <w:pPr>
        <w:pStyle w:val="a6"/>
        <w:numPr>
          <w:ilvl w:val="0"/>
          <w:numId w:val="17"/>
        </w:numPr>
        <w:spacing w:after="0" w:line="360" w:lineRule="auto"/>
        <w:ind w:left="567" w:firstLine="567"/>
        <w:jc w:val="both"/>
        <w:rPr>
          <w:rFonts w:ascii="Times New Roman" w:hAnsi="Times New Roman"/>
          <w:sz w:val="24"/>
          <w:szCs w:val="24"/>
        </w:rPr>
      </w:pPr>
      <w:r w:rsidRPr="00325709">
        <w:rPr>
          <w:rFonts w:ascii="Times New Roman" w:hAnsi="Times New Roman"/>
          <w:sz w:val="24"/>
          <w:szCs w:val="24"/>
        </w:rPr>
        <w:lastRenderedPageBreak/>
        <w:t>Выделить в легенде</w:t>
      </w:r>
      <w:r w:rsidR="00934B86" w:rsidRPr="00325709">
        <w:rPr>
          <w:rFonts w:ascii="Times New Roman" w:hAnsi="Times New Roman"/>
          <w:sz w:val="24"/>
          <w:szCs w:val="24"/>
        </w:rPr>
        <w:t xml:space="preserve"> </w:t>
      </w:r>
      <w:r w:rsidRPr="00325709">
        <w:rPr>
          <w:rFonts w:ascii="Times New Roman" w:hAnsi="Times New Roman"/>
          <w:sz w:val="24"/>
          <w:szCs w:val="24"/>
        </w:rPr>
        <w:t xml:space="preserve">антропогенные </w:t>
      </w:r>
      <w:r w:rsidR="00934B86" w:rsidRPr="00325709">
        <w:rPr>
          <w:rFonts w:ascii="Times New Roman" w:hAnsi="Times New Roman"/>
          <w:sz w:val="24"/>
          <w:szCs w:val="24"/>
        </w:rPr>
        <w:t>почвы,</w:t>
      </w:r>
      <w:r w:rsidRPr="00325709">
        <w:rPr>
          <w:rFonts w:ascii="Times New Roman" w:hAnsi="Times New Roman"/>
          <w:sz w:val="24"/>
          <w:szCs w:val="24"/>
        </w:rPr>
        <w:t xml:space="preserve"> созданные или значительно трансформированные</w:t>
      </w:r>
      <w:r w:rsidR="00325709" w:rsidRPr="00325709">
        <w:rPr>
          <w:rFonts w:ascii="Times New Roman" w:hAnsi="Times New Roman"/>
          <w:sz w:val="24"/>
          <w:szCs w:val="24"/>
        </w:rPr>
        <w:t xml:space="preserve"> человеком</w:t>
      </w:r>
      <w:r w:rsidRPr="00325709">
        <w:rPr>
          <w:rFonts w:ascii="Times New Roman" w:hAnsi="Times New Roman"/>
          <w:sz w:val="24"/>
          <w:szCs w:val="24"/>
        </w:rPr>
        <w:t>,</w:t>
      </w:r>
      <w:r w:rsidR="00934B86" w:rsidRPr="00325709">
        <w:rPr>
          <w:rFonts w:ascii="Times New Roman" w:hAnsi="Times New Roman"/>
          <w:sz w:val="24"/>
          <w:szCs w:val="24"/>
        </w:rPr>
        <w:t xml:space="preserve"> которые находятся на территории населенных пунктов, изучить </w:t>
      </w:r>
      <w:r w:rsidRPr="00325709">
        <w:rPr>
          <w:rFonts w:ascii="Times New Roman" w:hAnsi="Times New Roman"/>
          <w:sz w:val="24"/>
          <w:szCs w:val="24"/>
        </w:rPr>
        <w:t xml:space="preserve">генезис </w:t>
      </w:r>
      <w:r w:rsidR="00325709" w:rsidRPr="00325709">
        <w:rPr>
          <w:rFonts w:ascii="Times New Roman" w:hAnsi="Times New Roman"/>
          <w:sz w:val="24"/>
          <w:szCs w:val="24"/>
        </w:rPr>
        <w:t>этих почв</w:t>
      </w:r>
      <w:r w:rsidR="00325709">
        <w:rPr>
          <w:rFonts w:ascii="Times New Roman" w:hAnsi="Times New Roman"/>
          <w:sz w:val="24"/>
          <w:szCs w:val="24"/>
        </w:rPr>
        <w:t>,</w:t>
      </w:r>
      <w:r w:rsidR="00934B86" w:rsidRPr="00325709">
        <w:rPr>
          <w:rFonts w:ascii="Times New Roman" w:hAnsi="Times New Roman"/>
          <w:sz w:val="24"/>
          <w:szCs w:val="24"/>
        </w:rPr>
        <w:t xml:space="preserve"> </w:t>
      </w:r>
      <w:r w:rsidR="00325709" w:rsidRPr="00325709">
        <w:rPr>
          <w:rFonts w:ascii="Times New Roman" w:hAnsi="Times New Roman"/>
          <w:sz w:val="24"/>
          <w:szCs w:val="24"/>
        </w:rPr>
        <w:t>найти аналог среди естественных почв</w:t>
      </w:r>
      <w:r w:rsidR="00325709">
        <w:rPr>
          <w:rFonts w:ascii="Times New Roman" w:hAnsi="Times New Roman"/>
          <w:sz w:val="24"/>
          <w:szCs w:val="24"/>
        </w:rPr>
        <w:t xml:space="preserve"> и присвоить </w:t>
      </w:r>
      <w:r w:rsidR="00325709" w:rsidRPr="00325709">
        <w:rPr>
          <w:rFonts w:ascii="Times New Roman" w:hAnsi="Times New Roman"/>
          <w:sz w:val="24"/>
          <w:szCs w:val="24"/>
        </w:rPr>
        <w:t xml:space="preserve"> </w:t>
      </w:r>
      <w:r w:rsidR="00C63086">
        <w:rPr>
          <w:rFonts w:ascii="Times New Roman" w:hAnsi="Times New Roman"/>
          <w:sz w:val="24"/>
          <w:szCs w:val="24"/>
        </w:rPr>
        <w:t>почвенному контуру территории населенного пункта новое обозначение.</w:t>
      </w:r>
    </w:p>
    <w:p w:rsidR="00934B86" w:rsidRPr="00C63086" w:rsidRDefault="00934B86" w:rsidP="006B5F9E">
      <w:pPr>
        <w:pStyle w:val="a6"/>
        <w:numPr>
          <w:ilvl w:val="0"/>
          <w:numId w:val="17"/>
        </w:numPr>
        <w:spacing w:after="0" w:line="360" w:lineRule="auto"/>
        <w:ind w:left="567" w:firstLine="567"/>
        <w:jc w:val="both"/>
        <w:rPr>
          <w:rFonts w:ascii="Times New Roman" w:hAnsi="Times New Roman"/>
          <w:sz w:val="24"/>
          <w:szCs w:val="24"/>
        </w:rPr>
      </w:pPr>
      <w:r w:rsidRPr="00C63086">
        <w:rPr>
          <w:rFonts w:ascii="Times New Roman" w:hAnsi="Times New Roman"/>
          <w:sz w:val="24"/>
          <w:szCs w:val="24"/>
        </w:rPr>
        <w:t xml:space="preserve">Изучить подробно </w:t>
      </w:r>
      <w:r w:rsidR="003D5343" w:rsidRPr="00C63086">
        <w:rPr>
          <w:rFonts w:ascii="Times New Roman" w:hAnsi="Times New Roman"/>
          <w:sz w:val="24"/>
          <w:szCs w:val="24"/>
        </w:rPr>
        <w:t xml:space="preserve">современную актуализированную почвенную карту </w:t>
      </w:r>
      <w:r w:rsidRPr="00C63086">
        <w:rPr>
          <w:rFonts w:ascii="Times New Roman" w:hAnsi="Times New Roman"/>
          <w:sz w:val="24"/>
          <w:szCs w:val="24"/>
        </w:rPr>
        <w:t xml:space="preserve">Ленинградской области и </w:t>
      </w:r>
      <w:r w:rsidR="00C63086">
        <w:rPr>
          <w:rFonts w:ascii="Times New Roman" w:hAnsi="Times New Roman"/>
          <w:sz w:val="24"/>
          <w:szCs w:val="24"/>
        </w:rPr>
        <w:t xml:space="preserve">на территориях с </w:t>
      </w:r>
      <w:proofErr w:type="spellStart"/>
      <w:r w:rsidR="00C63086">
        <w:rPr>
          <w:rFonts w:ascii="Times New Roman" w:hAnsi="Times New Roman"/>
          <w:sz w:val="24"/>
          <w:szCs w:val="24"/>
        </w:rPr>
        <w:t>антропогенно</w:t>
      </w:r>
      <w:proofErr w:type="spellEnd"/>
      <w:r w:rsidR="00C63086">
        <w:rPr>
          <w:rFonts w:ascii="Times New Roman" w:hAnsi="Times New Roman"/>
          <w:sz w:val="24"/>
          <w:szCs w:val="24"/>
        </w:rPr>
        <w:t xml:space="preserve">-преобразованными почвами </w:t>
      </w:r>
      <w:proofErr w:type="spellStart"/>
      <w:r w:rsidRPr="00C63086">
        <w:rPr>
          <w:rFonts w:ascii="Times New Roman" w:hAnsi="Times New Roman"/>
          <w:sz w:val="24"/>
          <w:szCs w:val="24"/>
        </w:rPr>
        <w:t>переклассифицировать</w:t>
      </w:r>
      <w:proofErr w:type="spellEnd"/>
      <w:r w:rsidRPr="00C63086">
        <w:rPr>
          <w:rFonts w:ascii="Times New Roman" w:hAnsi="Times New Roman"/>
          <w:sz w:val="24"/>
          <w:szCs w:val="24"/>
        </w:rPr>
        <w:t xml:space="preserve"> почвенные выделы.</w:t>
      </w:r>
    </w:p>
    <w:p w:rsidR="00934B86" w:rsidRPr="00114CF3" w:rsidRDefault="00934B86" w:rsidP="006B5F9E">
      <w:pPr>
        <w:pStyle w:val="a6"/>
        <w:numPr>
          <w:ilvl w:val="0"/>
          <w:numId w:val="17"/>
        </w:numPr>
        <w:spacing w:after="0" w:line="360" w:lineRule="auto"/>
        <w:ind w:left="567" w:firstLine="567"/>
        <w:jc w:val="both"/>
        <w:rPr>
          <w:rFonts w:ascii="Times New Roman" w:hAnsi="Times New Roman"/>
          <w:sz w:val="24"/>
          <w:szCs w:val="24"/>
        </w:rPr>
      </w:pPr>
      <w:r w:rsidRPr="00114CF3">
        <w:rPr>
          <w:rFonts w:ascii="Times New Roman" w:hAnsi="Times New Roman"/>
          <w:sz w:val="24"/>
          <w:szCs w:val="24"/>
        </w:rPr>
        <w:t>Перекрасить карту в н</w:t>
      </w:r>
      <w:r w:rsidR="00C63086">
        <w:rPr>
          <w:rFonts w:ascii="Times New Roman" w:hAnsi="Times New Roman"/>
          <w:sz w:val="24"/>
          <w:szCs w:val="24"/>
        </w:rPr>
        <w:t>овые</w:t>
      </w:r>
      <w:r w:rsidRPr="00114CF3">
        <w:rPr>
          <w:rFonts w:ascii="Times New Roman" w:hAnsi="Times New Roman"/>
          <w:sz w:val="24"/>
          <w:szCs w:val="24"/>
        </w:rPr>
        <w:t xml:space="preserve"> цвета, в соответствии с </w:t>
      </w:r>
      <w:r w:rsidR="00C63086">
        <w:rPr>
          <w:rFonts w:ascii="Times New Roman" w:hAnsi="Times New Roman"/>
          <w:sz w:val="24"/>
          <w:szCs w:val="24"/>
        </w:rPr>
        <w:t xml:space="preserve">обновленной </w:t>
      </w:r>
      <w:r w:rsidR="003D5343">
        <w:rPr>
          <w:rFonts w:ascii="Times New Roman" w:hAnsi="Times New Roman"/>
          <w:sz w:val="24"/>
          <w:szCs w:val="24"/>
        </w:rPr>
        <w:t xml:space="preserve"> легендой.</w:t>
      </w:r>
    </w:p>
    <w:p w:rsidR="00934B86" w:rsidRPr="00114CF3" w:rsidRDefault="00934B86" w:rsidP="006B5F9E">
      <w:pPr>
        <w:spacing w:after="0" w:line="360" w:lineRule="auto"/>
        <w:ind w:left="567" w:firstLine="567"/>
        <w:jc w:val="both"/>
        <w:rPr>
          <w:rFonts w:ascii="Times New Roman" w:hAnsi="Times New Roman"/>
          <w:sz w:val="24"/>
          <w:szCs w:val="24"/>
        </w:rPr>
      </w:pPr>
      <w:r w:rsidRPr="00114CF3">
        <w:rPr>
          <w:rFonts w:ascii="Times New Roman" w:hAnsi="Times New Roman"/>
          <w:sz w:val="24"/>
          <w:szCs w:val="24"/>
        </w:rPr>
        <w:t xml:space="preserve">Работа выполнялась в программном обеспечении </w:t>
      </w:r>
      <w:r w:rsidRPr="00114CF3">
        <w:rPr>
          <w:rFonts w:ascii="Times New Roman" w:hAnsi="Times New Roman"/>
          <w:sz w:val="24"/>
          <w:szCs w:val="24"/>
          <w:lang w:val="en-US"/>
        </w:rPr>
        <w:t>QGIS</w:t>
      </w:r>
      <w:r w:rsidRPr="00114CF3">
        <w:rPr>
          <w:rFonts w:ascii="Times New Roman" w:hAnsi="Times New Roman"/>
          <w:sz w:val="24"/>
          <w:szCs w:val="24"/>
        </w:rPr>
        <w:t>,</w:t>
      </w:r>
      <w:r w:rsidR="002E424C" w:rsidRPr="00114CF3">
        <w:rPr>
          <w:rFonts w:ascii="Times New Roman" w:hAnsi="Times New Roman"/>
          <w:sz w:val="24"/>
          <w:szCs w:val="24"/>
        </w:rPr>
        <w:t xml:space="preserve"> </w:t>
      </w:r>
      <w:r w:rsidRPr="00114CF3">
        <w:rPr>
          <w:rFonts w:ascii="Times New Roman" w:hAnsi="Times New Roman"/>
          <w:sz w:val="24"/>
          <w:szCs w:val="24"/>
        </w:rPr>
        <w:t>в котором велось редактирование карты и присвоение цветов.</w:t>
      </w:r>
    </w:p>
    <w:p w:rsidR="007707AB" w:rsidRPr="007707AB" w:rsidRDefault="007707AB" w:rsidP="006B5F9E">
      <w:pPr>
        <w:ind w:left="567" w:firstLine="567"/>
        <w:jc w:val="both"/>
        <w:rPr>
          <w:b/>
        </w:rPr>
      </w:pPr>
    </w:p>
    <w:p w:rsidR="00EE170B" w:rsidRDefault="00EE170B" w:rsidP="006B5F9E">
      <w:pPr>
        <w:ind w:left="567" w:firstLine="567"/>
        <w:jc w:val="center"/>
        <w:rPr>
          <w:rFonts w:ascii="Times New Roman" w:hAnsi="Times New Roman" w:cs="Times New Roman"/>
          <w:b/>
          <w:sz w:val="24"/>
          <w:szCs w:val="24"/>
        </w:rPr>
      </w:pPr>
    </w:p>
    <w:p w:rsidR="00EE170B" w:rsidRDefault="00EE170B" w:rsidP="006B5F9E">
      <w:pPr>
        <w:ind w:left="567" w:firstLine="567"/>
        <w:jc w:val="center"/>
        <w:rPr>
          <w:rFonts w:ascii="Times New Roman" w:hAnsi="Times New Roman" w:cs="Times New Roman"/>
          <w:b/>
          <w:sz w:val="24"/>
          <w:szCs w:val="24"/>
        </w:rPr>
      </w:pPr>
    </w:p>
    <w:p w:rsidR="00EE170B" w:rsidRDefault="00EE170B" w:rsidP="006B5F9E">
      <w:pPr>
        <w:ind w:left="567" w:firstLine="567"/>
        <w:jc w:val="center"/>
        <w:rPr>
          <w:rFonts w:ascii="Times New Roman" w:hAnsi="Times New Roman" w:cs="Times New Roman"/>
          <w:b/>
          <w:sz w:val="24"/>
          <w:szCs w:val="24"/>
        </w:rPr>
      </w:pPr>
    </w:p>
    <w:p w:rsidR="00EE170B" w:rsidRDefault="00EE170B" w:rsidP="006B5F9E">
      <w:pPr>
        <w:ind w:left="567" w:firstLine="567"/>
        <w:jc w:val="center"/>
        <w:rPr>
          <w:rFonts w:ascii="Times New Roman" w:hAnsi="Times New Roman" w:cs="Times New Roman"/>
          <w:b/>
          <w:sz w:val="24"/>
          <w:szCs w:val="24"/>
        </w:rPr>
      </w:pPr>
    </w:p>
    <w:p w:rsidR="00EE170B" w:rsidRDefault="00EE170B" w:rsidP="006B5F9E">
      <w:pPr>
        <w:ind w:left="567" w:firstLine="567"/>
        <w:jc w:val="center"/>
        <w:rPr>
          <w:rFonts w:ascii="Times New Roman" w:hAnsi="Times New Roman" w:cs="Times New Roman"/>
          <w:b/>
          <w:sz w:val="24"/>
          <w:szCs w:val="24"/>
        </w:rPr>
      </w:pPr>
    </w:p>
    <w:p w:rsidR="00EE170B" w:rsidRDefault="00EE170B" w:rsidP="006B5F9E">
      <w:pPr>
        <w:ind w:left="567" w:firstLine="567"/>
        <w:jc w:val="center"/>
        <w:rPr>
          <w:rFonts w:ascii="Times New Roman" w:hAnsi="Times New Roman" w:cs="Times New Roman"/>
          <w:b/>
          <w:sz w:val="24"/>
          <w:szCs w:val="24"/>
        </w:rPr>
      </w:pPr>
    </w:p>
    <w:p w:rsidR="00EE170B" w:rsidRDefault="00EE170B" w:rsidP="006B5F9E">
      <w:pPr>
        <w:ind w:left="567" w:firstLine="567"/>
        <w:jc w:val="center"/>
        <w:rPr>
          <w:rFonts w:ascii="Times New Roman" w:hAnsi="Times New Roman" w:cs="Times New Roman"/>
          <w:b/>
          <w:sz w:val="24"/>
          <w:szCs w:val="24"/>
        </w:rPr>
      </w:pPr>
    </w:p>
    <w:p w:rsidR="00EE170B" w:rsidRDefault="00EE170B" w:rsidP="006B5F9E">
      <w:pPr>
        <w:ind w:left="567" w:firstLine="567"/>
        <w:jc w:val="center"/>
        <w:rPr>
          <w:rFonts w:ascii="Times New Roman" w:hAnsi="Times New Roman" w:cs="Times New Roman"/>
          <w:b/>
          <w:sz w:val="24"/>
          <w:szCs w:val="24"/>
        </w:rPr>
      </w:pPr>
    </w:p>
    <w:p w:rsidR="00EE170B" w:rsidRDefault="00EE170B" w:rsidP="006B5F9E">
      <w:pPr>
        <w:ind w:left="567" w:firstLine="567"/>
        <w:jc w:val="center"/>
        <w:rPr>
          <w:rFonts w:ascii="Times New Roman" w:hAnsi="Times New Roman" w:cs="Times New Roman"/>
          <w:b/>
          <w:sz w:val="24"/>
          <w:szCs w:val="24"/>
        </w:rPr>
      </w:pPr>
    </w:p>
    <w:p w:rsidR="00EE170B" w:rsidRDefault="00EE170B" w:rsidP="006B5F9E">
      <w:pPr>
        <w:ind w:left="567" w:firstLine="567"/>
        <w:jc w:val="center"/>
        <w:rPr>
          <w:rFonts w:ascii="Times New Roman" w:hAnsi="Times New Roman" w:cs="Times New Roman"/>
          <w:b/>
          <w:sz w:val="24"/>
          <w:szCs w:val="24"/>
        </w:rPr>
      </w:pPr>
    </w:p>
    <w:p w:rsidR="00EE170B" w:rsidRDefault="00EE170B" w:rsidP="006B5F9E">
      <w:pPr>
        <w:ind w:left="567" w:firstLine="567"/>
        <w:jc w:val="center"/>
        <w:rPr>
          <w:rFonts w:ascii="Times New Roman" w:hAnsi="Times New Roman" w:cs="Times New Roman"/>
          <w:b/>
          <w:sz w:val="24"/>
          <w:szCs w:val="24"/>
        </w:rPr>
      </w:pPr>
    </w:p>
    <w:p w:rsidR="00EE170B" w:rsidRDefault="00EE170B" w:rsidP="006B5F9E">
      <w:pPr>
        <w:ind w:left="567" w:firstLine="567"/>
        <w:jc w:val="center"/>
        <w:rPr>
          <w:rFonts w:ascii="Times New Roman" w:hAnsi="Times New Roman" w:cs="Times New Roman"/>
          <w:b/>
          <w:sz w:val="24"/>
          <w:szCs w:val="24"/>
        </w:rPr>
      </w:pPr>
    </w:p>
    <w:p w:rsidR="00EE170B" w:rsidRDefault="00EE170B" w:rsidP="006B5F9E">
      <w:pPr>
        <w:ind w:left="567" w:firstLine="567"/>
        <w:jc w:val="center"/>
        <w:rPr>
          <w:rFonts w:ascii="Times New Roman" w:hAnsi="Times New Roman" w:cs="Times New Roman"/>
          <w:b/>
          <w:sz w:val="24"/>
          <w:szCs w:val="24"/>
        </w:rPr>
      </w:pPr>
    </w:p>
    <w:p w:rsidR="00EE170B" w:rsidRDefault="00EE170B" w:rsidP="006B5F9E">
      <w:pPr>
        <w:ind w:left="567" w:firstLine="567"/>
        <w:jc w:val="center"/>
        <w:rPr>
          <w:rFonts w:ascii="Times New Roman" w:hAnsi="Times New Roman" w:cs="Times New Roman"/>
          <w:b/>
          <w:sz w:val="24"/>
          <w:szCs w:val="24"/>
        </w:rPr>
      </w:pPr>
    </w:p>
    <w:p w:rsidR="00EE170B" w:rsidRDefault="00EE170B" w:rsidP="006B5F9E">
      <w:pPr>
        <w:ind w:left="567" w:firstLine="567"/>
        <w:jc w:val="center"/>
        <w:rPr>
          <w:rFonts w:ascii="Times New Roman" w:hAnsi="Times New Roman" w:cs="Times New Roman"/>
          <w:b/>
          <w:sz w:val="24"/>
          <w:szCs w:val="24"/>
        </w:rPr>
      </w:pPr>
    </w:p>
    <w:p w:rsidR="00EE170B" w:rsidRDefault="00EE170B" w:rsidP="006B5F9E">
      <w:pPr>
        <w:ind w:left="567" w:firstLine="567"/>
        <w:jc w:val="center"/>
        <w:rPr>
          <w:rFonts w:ascii="Times New Roman" w:hAnsi="Times New Roman" w:cs="Times New Roman"/>
          <w:b/>
          <w:sz w:val="24"/>
          <w:szCs w:val="24"/>
        </w:rPr>
      </w:pPr>
    </w:p>
    <w:p w:rsidR="00EE170B" w:rsidRDefault="00EE170B" w:rsidP="006B5F9E">
      <w:pPr>
        <w:rPr>
          <w:rFonts w:ascii="Times New Roman" w:hAnsi="Times New Roman" w:cs="Times New Roman"/>
          <w:b/>
          <w:sz w:val="24"/>
          <w:szCs w:val="24"/>
        </w:rPr>
      </w:pPr>
    </w:p>
    <w:p w:rsidR="00EE170B" w:rsidRDefault="00EE170B" w:rsidP="006B5F9E">
      <w:pPr>
        <w:ind w:left="567" w:firstLine="567"/>
        <w:jc w:val="center"/>
        <w:rPr>
          <w:rFonts w:ascii="Times New Roman" w:hAnsi="Times New Roman" w:cs="Times New Roman"/>
          <w:b/>
          <w:sz w:val="24"/>
          <w:szCs w:val="24"/>
        </w:rPr>
      </w:pPr>
    </w:p>
    <w:p w:rsidR="00D26AC4" w:rsidRPr="008B4A9F" w:rsidRDefault="00D26AC4" w:rsidP="006B5F9E">
      <w:pPr>
        <w:pStyle w:val="1"/>
        <w:jc w:val="center"/>
        <w:rPr>
          <w:sz w:val="24"/>
          <w:szCs w:val="24"/>
        </w:rPr>
      </w:pPr>
      <w:r w:rsidRPr="008B4A9F">
        <w:rPr>
          <w:sz w:val="24"/>
          <w:szCs w:val="24"/>
        </w:rPr>
        <w:lastRenderedPageBreak/>
        <w:t>Глава 1</w:t>
      </w:r>
      <w:r w:rsidR="00114CF3" w:rsidRPr="008B4A9F">
        <w:rPr>
          <w:sz w:val="24"/>
          <w:szCs w:val="24"/>
        </w:rPr>
        <w:t xml:space="preserve">. </w:t>
      </w:r>
      <w:r w:rsidRPr="008B4A9F">
        <w:rPr>
          <w:sz w:val="24"/>
          <w:szCs w:val="24"/>
        </w:rPr>
        <w:t>История почвоведения и картографирования почв</w:t>
      </w:r>
    </w:p>
    <w:p w:rsidR="00D26AC4" w:rsidRPr="00412E57" w:rsidRDefault="00D26AC4" w:rsidP="006B5F9E">
      <w:pPr>
        <w:spacing w:after="0" w:line="360" w:lineRule="auto"/>
        <w:ind w:left="567" w:firstLine="567"/>
        <w:jc w:val="both"/>
        <w:rPr>
          <w:rFonts w:ascii="Times New Roman" w:hAnsi="Times New Roman" w:cs="Times New Roman"/>
          <w:sz w:val="24"/>
          <w:szCs w:val="24"/>
        </w:rPr>
      </w:pPr>
      <w:r w:rsidRPr="00412E57">
        <w:rPr>
          <w:rFonts w:ascii="Times New Roman" w:hAnsi="Times New Roman" w:cs="Times New Roman"/>
          <w:sz w:val="24"/>
          <w:szCs w:val="24"/>
        </w:rPr>
        <w:t>Почвоведение</w:t>
      </w:r>
      <w:r w:rsidR="00AE7039" w:rsidRPr="00412E57">
        <w:rPr>
          <w:rFonts w:ascii="Times New Roman" w:hAnsi="Times New Roman" w:cs="Times New Roman"/>
          <w:sz w:val="24"/>
          <w:szCs w:val="24"/>
        </w:rPr>
        <w:t xml:space="preserve"> - наука о почве, ее строении, составе, свойствах и географическом распространении, закономерностях ее происхождения, развития, функционирования и роли в природе, путях и методах ее мелиорации, охраны и рационального использования в хозяйственной деятельности человека</w:t>
      </w:r>
      <w:r w:rsidR="00412E57" w:rsidRPr="00412E57">
        <w:rPr>
          <w:rFonts w:ascii="Times New Roman" w:hAnsi="Times New Roman" w:cs="Times New Roman"/>
          <w:sz w:val="24"/>
          <w:szCs w:val="24"/>
        </w:rPr>
        <w:t xml:space="preserve"> </w:t>
      </w:r>
      <w:r w:rsidR="00420D3A">
        <w:rPr>
          <w:rFonts w:ascii="Times New Roman" w:hAnsi="Times New Roman" w:cs="Times New Roman"/>
          <w:sz w:val="24"/>
          <w:szCs w:val="24"/>
        </w:rPr>
        <w:t>(</w:t>
      </w:r>
      <w:proofErr w:type="spellStart"/>
      <w:r w:rsidR="00420D3A">
        <w:rPr>
          <w:rFonts w:ascii="Times New Roman" w:hAnsi="Times New Roman" w:cs="Times New Roman"/>
          <w:sz w:val="24"/>
          <w:szCs w:val="24"/>
        </w:rPr>
        <w:t>Белицина</w:t>
      </w:r>
      <w:proofErr w:type="spellEnd"/>
      <w:r w:rsidR="00420D3A">
        <w:rPr>
          <w:rFonts w:ascii="Times New Roman" w:hAnsi="Times New Roman" w:cs="Times New Roman"/>
          <w:sz w:val="24"/>
          <w:szCs w:val="24"/>
        </w:rPr>
        <w:t xml:space="preserve"> Г.Д., </w:t>
      </w:r>
      <w:proofErr w:type="spellStart"/>
      <w:r w:rsidR="00420D3A">
        <w:rPr>
          <w:rFonts w:ascii="Times New Roman" w:hAnsi="Times New Roman" w:cs="Times New Roman"/>
          <w:sz w:val="24"/>
          <w:szCs w:val="24"/>
        </w:rPr>
        <w:t>ВасильевскаяВ.Д</w:t>
      </w:r>
      <w:proofErr w:type="spellEnd"/>
      <w:r w:rsidR="00420D3A">
        <w:rPr>
          <w:rFonts w:ascii="Times New Roman" w:hAnsi="Times New Roman" w:cs="Times New Roman"/>
          <w:sz w:val="24"/>
          <w:szCs w:val="24"/>
        </w:rPr>
        <w:t>. и др. 1988)</w:t>
      </w:r>
      <w:r w:rsidR="00412E57" w:rsidRPr="00412E57">
        <w:rPr>
          <w:rFonts w:ascii="Times New Roman" w:hAnsi="Times New Roman" w:cs="Times New Roman"/>
          <w:sz w:val="24"/>
          <w:szCs w:val="24"/>
        </w:rPr>
        <w:t>.</w:t>
      </w:r>
      <w:r w:rsidR="006F7E99" w:rsidRPr="00412E57">
        <w:rPr>
          <w:rFonts w:ascii="Times New Roman" w:hAnsi="Times New Roman" w:cs="Times New Roman"/>
          <w:sz w:val="24"/>
          <w:szCs w:val="24"/>
        </w:rPr>
        <w:t xml:space="preserve"> Человек ввел в свой обиход понятие о почвах с появлением в своей жизни земледелия. Представления людей было о почве как об относительно рыхлом землистом слое. До этого понятие отождествляло почву с землей – участком поверхно</w:t>
      </w:r>
      <w:r w:rsidR="00412E57">
        <w:rPr>
          <w:rFonts w:ascii="Times New Roman" w:hAnsi="Times New Roman" w:cs="Times New Roman"/>
          <w:sz w:val="24"/>
          <w:szCs w:val="24"/>
        </w:rPr>
        <w:t>сти, на которой обитает человек</w:t>
      </w:r>
      <w:r w:rsidR="00412E57" w:rsidRPr="00412E57">
        <w:rPr>
          <w:rFonts w:ascii="Times New Roman" w:hAnsi="Times New Roman" w:cs="Times New Roman"/>
          <w:sz w:val="24"/>
          <w:szCs w:val="24"/>
        </w:rPr>
        <w:t xml:space="preserve"> </w:t>
      </w:r>
      <w:r w:rsidR="00420D3A">
        <w:rPr>
          <w:rFonts w:ascii="Times New Roman" w:hAnsi="Times New Roman" w:cs="Times New Roman"/>
          <w:sz w:val="24"/>
          <w:szCs w:val="24"/>
        </w:rPr>
        <w:t>(</w:t>
      </w:r>
      <w:proofErr w:type="spellStart"/>
      <w:r w:rsidR="00420D3A">
        <w:rPr>
          <w:rFonts w:ascii="Times New Roman" w:hAnsi="Times New Roman" w:cs="Times New Roman"/>
          <w:sz w:val="24"/>
          <w:szCs w:val="24"/>
        </w:rPr>
        <w:t>Белицина</w:t>
      </w:r>
      <w:proofErr w:type="spellEnd"/>
      <w:r w:rsidR="00420D3A">
        <w:rPr>
          <w:rFonts w:ascii="Times New Roman" w:hAnsi="Times New Roman" w:cs="Times New Roman"/>
          <w:sz w:val="24"/>
          <w:szCs w:val="24"/>
        </w:rPr>
        <w:t xml:space="preserve"> Г.Д., </w:t>
      </w:r>
      <w:proofErr w:type="spellStart"/>
      <w:r w:rsidR="00420D3A">
        <w:rPr>
          <w:rFonts w:ascii="Times New Roman" w:hAnsi="Times New Roman" w:cs="Times New Roman"/>
          <w:sz w:val="24"/>
          <w:szCs w:val="24"/>
        </w:rPr>
        <w:t>ВасильевскаяВ.Д</w:t>
      </w:r>
      <w:proofErr w:type="spellEnd"/>
      <w:r w:rsidR="00420D3A">
        <w:rPr>
          <w:rFonts w:ascii="Times New Roman" w:hAnsi="Times New Roman" w:cs="Times New Roman"/>
          <w:sz w:val="24"/>
          <w:szCs w:val="24"/>
        </w:rPr>
        <w:t>. и др. 1988)</w:t>
      </w:r>
      <w:r w:rsidR="00420D3A" w:rsidRPr="00412E57">
        <w:rPr>
          <w:rFonts w:ascii="Times New Roman" w:hAnsi="Times New Roman" w:cs="Times New Roman"/>
          <w:sz w:val="24"/>
          <w:szCs w:val="24"/>
        </w:rPr>
        <w:t>.</w:t>
      </w:r>
    </w:p>
    <w:p w:rsidR="000E66E8" w:rsidRDefault="002C1FE4" w:rsidP="006B5F9E">
      <w:pPr>
        <w:spacing w:after="0" w:line="360" w:lineRule="auto"/>
        <w:ind w:left="567" w:firstLine="567"/>
        <w:jc w:val="both"/>
        <w:rPr>
          <w:rFonts w:ascii="Times New Roman" w:hAnsi="Times New Roman" w:cs="Times New Roman"/>
          <w:sz w:val="24"/>
          <w:szCs w:val="24"/>
        </w:rPr>
      </w:pPr>
      <w:r w:rsidRPr="000E66E8">
        <w:rPr>
          <w:rFonts w:ascii="Times New Roman" w:hAnsi="Times New Roman" w:cs="Times New Roman"/>
          <w:sz w:val="24"/>
          <w:szCs w:val="24"/>
        </w:rPr>
        <w:t>В течение нескольких тысячелетий человечество удовлетворяло примитивное представление о почве. Человек на то время еще не встречался вплотную с такими проблемами, как – проблема голода</w:t>
      </w:r>
      <w:r w:rsidR="009E42E3" w:rsidRPr="000E66E8">
        <w:rPr>
          <w:rFonts w:ascii="Times New Roman" w:hAnsi="Times New Roman" w:cs="Times New Roman"/>
          <w:sz w:val="24"/>
          <w:szCs w:val="24"/>
        </w:rPr>
        <w:t xml:space="preserve">, падения плодородия, малоземелья, опустынивания. </w:t>
      </w:r>
      <w:r w:rsidR="003D5343" w:rsidRPr="000E66E8">
        <w:rPr>
          <w:rFonts w:ascii="Times New Roman" w:hAnsi="Times New Roman" w:cs="Times New Roman"/>
          <w:sz w:val="24"/>
          <w:szCs w:val="24"/>
        </w:rPr>
        <w:t xml:space="preserve">Письменные свидетельства о свойствах почв появляются еще в научных трактатах древних философов, написанных в античные времена, то есть тысячи лет назад, </w:t>
      </w:r>
      <w:r w:rsidR="003D5343">
        <w:rPr>
          <w:rFonts w:ascii="Times New Roman" w:hAnsi="Times New Roman" w:cs="Times New Roman"/>
          <w:sz w:val="24"/>
          <w:szCs w:val="24"/>
        </w:rPr>
        <w:t xml:space="preserve">но </w:t>
      </w:r>
      <w:r w:rsidR="003D5343" w:rsidRPr="000E66E8">
        <w:rPr>
          <w:rFonts w:ascii="Times New Roman" w:hAnsi="Times New Roman" w:cs="Times New Roman"/>
          <w:sz w:val="24"/>
          <w:szCs w:val="24"/>
        </w:rPr>
        <w:t>почвоведение – наука относительно молодая</w:t>
      </w:r>
      <w:r w:rsidR="003D5343" w:rsidRPr="00412E57">
        <w:rPr>
          <w:rFonts w:ascii="Times New Roman" w:hAnsi="Times New Roman" w:cs="Times New Roman"/>
          <w:sz w:val="24"/>
          <w:szCs w:val="24"/>
        </w:rPr>
        <w:t xml:space="preserve"> </w:t>
      </w:r>
      <w:r w:rsidR="00420D3A">
        <w:rPr>
          <w:rFonts w:ascii="Times New Roman" w:hAnsi="Times New Roman" w:cs="Times New Roman"/>
          <w:sz w:val="24"/>
          <w:szCs w:val="24"/>
        </w:rPr>
        <w:t>(</w:t>
      </w:r>
      <w:proofErr w:type="spellStart"/>
      <w:r w:rsidR="00420D3A" w:rsidRPr="00754A66">
        <w:rPr>
          <w:rFonts w:ascii="Times New Roman" w:hAnsi="Times New Roman" w:cs="Times New Roman"/>
          <w:sz w:val="24"/>
          <w:szCs w:val="24"/>
        </w:rPr>
        <w:t>Апарин</w:t>
      </w:r>
      <w:proofErr w:type="spellEnd"/>
      <w:r w:rsidR="00420D3A" w:rsidRPr="00754A66">
        <w:rPr>
          <w:rFonts w:ascii="Times New Roman" w:hAnsi="Times New Roman" w:cs="Times New Roman"/>
          <w:sz w:val="24"/>
          <w:szCs w:val="24"/>
        </w:rPr>
        <w:t xml:space="preserve"> Б.Ф.</w:t>
      </w:r>
      <w:r w:rsidR="00420D3A">
        <w:rPr>
          <w:rFonts w:ascii="Times New Roman" w:hAnsi="Times New Roman" w:cs="Times New Roman"/>
          <w:sz w:val="24"/>
          <w:szCs w:val="24"/>
        </w:rPr>
        <w:t>, 2012)</w:t>
      </w:r>
      <w:r w:rsidR="003D5343" w:rsidRPr="000E66E8">
        <w:rPr>
          <w:rFonts w:ascii="Times New Roman" w:hAnsi="Times New Roman" w:cs="Times New Roman"/>
          <w:sz w:val="24"/>
          <w:szCs w:val="24"/>
        </w:rPr>
        <w:t xml:space="preserve">. </w:t>
      </w:r>
      <w:r w:rsidR="003D5343">
        <w:rPr>
          <w:rFonts w:ascii="Times New Roman" w:hAnsi="Times New Roman" w:cs="Times New Roman"/>
          <w:sz w:val="24"/>
          <w:szCs w:val="24"/>
        </w:rPr>
        <w:t>Родина почвоведения – Санкт-</w:t>
      </w:r>
      <w:r w:rsidR="00C63086">
        <w:rPr>
          <w:rFonts w:ascii="Times New Roman" w:hAnsi="Times New Roman" w:cs="Times New Roman"/>
          <w:sz w:val="24"/>
          <w:szCs w:val="24"/>
        </w:rPr>
        <w:t>П</w:t>
      </w:r>
      <w:r w:rsidR="003D5343">
        <w:rPr>
          <w:rFonts w:ascii="Times New Roman" w:hAnsi="Times New Roman" w:cs="Times New Roman"/>
          <w:sz w:val="24"/>
          <w:szCs w:val="24"/>
        </w:rPr>
        <w:t xml:space="preserve">етербургский государственный университет, где в 1883 году прошла блестящая защита докторской диссертации </w:t>
      </w:r>
      <w:proofErr w:type="spellStart"/>
      <w:r w:rsidR="003D5343">
        <w:rPr>
          <w:rFonts w:ascii="Times New Roman" w:hAnsi="Times New Roman" w:cs="Times New Roman"/>
          <w:sz w:val="24"/>
          <w:szCs w:val="24"/>
        </w:rPr>
        <w:t>В.В.Докучаева</w:t>
      </w:r>
      <w:proofErr w:type="spellEnd"/>
      <w:r w:rsidR="003D5343">
        <w:rPr>
          <w:rFonts w:ascii="Times New Roman" w:hAnsi="Times New Roman" w:cs="Times New Roman"/>
          <w:sz w:val="24"/>
          <w:szCs w:val="24"/>
        </w:rPr>
        <w:t xml:space="preserve"> – Русский чернозем.</w:t>
      </w:r>
    </w:p>
    <w:p w:rsidR="00412E57" w:rsidRPr="00412E57" w:rsidRDefault="00C63086" w:rsidP="006B5F9E">
      <w:pPr>
        <w:spacing w:after="0" w:line="360" w:lineRule="auto"/>
        <w:ind w:left="567" w:firstLine="567"/>
        <w:jc w:val="both"/>
        <w:rPr>
          <w:rFonts w:ascii="Times New Roman" w:hAnsi="Times New Roman" w:cs="Times New Roman"/>
          <w:color w:val="FF0000"/>
          <w:sz w:val="24"/>
          <w:szCs w:val="24"/>
        </w:rPr>
      </w:pPr>
      <w:r>
        <w:rPr>
          <w:rFonts w:ascii="Times New Roman" w:hAnsi="Times New Roman" w:cs="Times New Roman"/>
          <w:sz w:val="24"/>
          <w:szCs w:val="24"/>
        </w:rPr>
        <w:t>Еще до середины</w:t>
      </w:r>
      <w:r w:rsidR="00A4493D" w:rsidRPr="000E66E8">
        <w:rPr>
          <w:rFonts w:ascii="Times New Roman" w:hAnsi="Times New Roman" w:cs="Times New Roman"/>
          <w:sz w:val="24"/>
          <w:szCs w:val="24"/>
        </w:rPr>
        <w:t xml:space="preserve"> прошлого века в </w:t>
      </w:r>
      <w:r w:rsidR="00A81FA8">
        <w:rPr>
          <w:rFonts w:ascii="Times New Roman" w:hAnsi="Times New Roman" w:cs="Times New Roman"/>
          <w:sz w:val="24"/>
          <w:szCs w:val="24"/>
        </w:rPr>
        <w:t>работа</w:t>
      </w:r>
      <w:r w:rsidR="00A4493D" w:rsidRPr="000E66E8">
        <w:rPr>
          <w:rFonts w:ascii="Times New Roman" w:hAnsi="Times New Roman" w:cs="Times New Roman"/>
          <w:sz w:val="24"/>
          <w:szCs w:val="24"/>
        </w:rPr>
        <w:t xml:space="preserve">х агрономов, агрохимиков, </w:t>
      </w:r>
      <w:proofErr w:type="spellStart"/>
      <w:r w:rsidR="00A4493D" w:rsidRPr="000E66E8">
        <w:rPr>
          <w:rFonts w:ascii="Times New Roman" w:hAnsi="Times New Roman" w:cs="Times New Roman"/>
          <w:sz w:val="24"/>
          <w:szCs w:val="24"/>
        </w:rPr>
        <w:t>агрогеологов</w:t>
      </w:r>
      <w:proofErr w:type="spellEnd"/>
      <w:r w:rsidR="00A4493D" w:rsidRPr="000E66E8">
        <w:rPr>
          <w:rFonts w:ascii="Times New Roman" w:hAnsi="Times New Roman" w:cs="Times New Roman"/>
          <w:sz w:val="24"/>
          <w:szCs w:val="24"/>
        </w:rPr>
        <w:t xml:space="preserve"> сложилось определение почвы</w:t>
      </w:r>
      <w:r w:rsidR="004D5A09" w:rsidRPr="000E66E8">
        <w:rPr>
          <w:rFonts w:ascii="Times New Roman" w:hAnsi="Times New Roman" w:cs="Times New Roman"/>
          <w:sz w:val="24"/>
          <w:szCs w:val="24"/>
        </w:rPr>
        <w:t>, олицетворя</w:t>
      </w:r>
      <w:r>
        <w:rPr>
          <w:rFonts w:ascii="Times New Roman" w:hAnsi="Times New Roman" w:cs="Times New Roman"/>
          <w:sz w:val="24"/>
          <w:szCs w:val="24"/>
        </w:rPr>
        <w:t>вшее</w:t>
      </w:r>
      <w:r w:rsidR="004D5A09" w:rsidRPr="000E66E8">
        <w:rPr>
          <w:rFonts w:ascii="Times New Roman" w:hAnsi="Times New Roman" w:cs="Times New Roman"/>
          <w:sz w:val="24"/>
          <w:szCs w:val="24"/>
        </w:rPr>
        <w:t xml:space="preserve"> ее </w:t>
      </w:r>
      <w:r>
        <w:rPr>
          <w:rFonts w:ascii="Times New Roman" w:hAnsi="Times New Roman" w:cs="Times New Roman"/>
          <w:sz w:val="24"/>
          <w:szCs w:val="24"/>
        </w:rPr>
        <w:t xml:space="preserve">только </w:t>
      </w:r>
      <w:r w:rsidR="004D5A09" w:rsidRPr="000E66E8">
        <w:rPr>
          <w:rFonts w:ascii="Times New Roman" w:hAnsi="Times New Roman" w:cs="Times New Roman"/>
          <w:sz w:val="24"/>
          <w:szCs w:val="24"/>
        </w:rPr>
        <w:t xml:space="preserve">с пахотным слоем. В </w:t>
      </w:r>
      <w:r w:rsidR="00B554AF" w:rsidRPr="000E66E8">
        <w:rPr>
          <w:rFonts w:ascii="Times New Roman" w:hAnsi="Times New Roman" w:cs="Times New Roman"/>
          <w:sz w:val="24"/>
          <w:szCs w:val="24"/>
        </w:rPr>
        <w:t>этом слое</w:t>
      </w:r>
      <w:r w:rsidR="004D5A09" w:rsidRPr="000E66E8">
        <w:rPr>
          <w:rFonts w:ascii="Times New Roman" w:hAnsi="Times New Roman" w:cs="Times New Roman"/>
          <w:sz w:val="24"/>
          <w:szCs w:val="24"/>
        </w:rPr>
        <w:t xml:space="preserve"> сосредоточены все корни растений, большую роль играет именно вещественный состав</w:t>
      </w:r>
      <w:r w:rsidR="00A81FA8">
        <w:rPr>
          <w:rFonts w:ascii="Times New Roman" w:hAnsi="Times New Roman" w:cs="Times New Roman"/>
          <w:sz w:val="24"/>
          <w:szCs w:val="24"/>
        </w:rPr>
        <w:t xml:space="preserve"> этого слоя. </w:t>
      </w:r>
      <w:r w:rsidR="00B554AF" w:rsidRPr="000E66E8">
        <w:rPr>
          <w:rFonts w:ascii="Times New Roman" w:hAnsi="Times New Roman" w:cs="Times New Roman"/>
          <w:sz w:val="24"/>
          <w:szCs w:val="24"/>
        </w:rPr>
        <w:t>Именно такое определение существовало до появления трудов Василия Васильевича Докучаева. Ученный показал научную несостоятельность предыдущего определения о почве и дал свое, которое совершило переворот в науке</w:t>
      </w:r>
      <w:r w:rsidR="00412E57" w:rsidRPr="00412E57">
        <w:rPr>
          <w:rFonts w:ascii="Times New Roman" w:hAnsi="Times New Roman" w:cs="Times New Roman"/>
          <w:sz w:val="24"/>
          <w:szCs w:val="24"/>
        </w:rPr>
        <w:t xml:space="preserve"> </w:t>
      </w:r>
      <w:r w:rsidR="00420D3A">
        <w:rPr>
          <w:rFonts w:ascii="Times New Roman" w:hAnsi="Times New Roman" w:cs="Times New Roman"/>
          <w:sz w:val="24"/>
          <w:szCs w:val="24"/>
        </w:rPr>
        <w:t>(</w:t>
      </w:r>
      <w:proofErr w:type="spellStart"/>
      <w:r w:rsidR="00420D3A">
        <w:rPr>
          <w:rFonts w:ascii="Times New Roman" w:hAnsi="Times New Roman" w:cs="Times New Roman"/>
          <w:sz w:val="24"/>
          <w:szCs w:val="24"/>
        </w:rPr>
        <w:t>Белицина</w:t>
      </w:r>
      <w:proofErr w:type="spellEnd"/>
      <w:r w:rsidR="00420D3A">
        <w:rPr>
          <w:rFonts w:ascii="Times New Roman" w:hAnsi="Times New Roman" w:cs="Times New Roman"/>
          <w:sz w:val="24"/>
          <w:szCs w:val="24"/>
        </w:rPr>
        <w:t xml:space="preserve"> Г.Д., </w:t>
      </w:r>
      <w:proofErr w:type="spellStart"/>
      <w:r w:rsidR="00420D3A">
        <w:rPr>
          <w:rFonts w:ascii="Times New Roman" w:hAnsi="Times New Roman" w:cs="Times New Roman"/>
          <w:sz w:val="24"/>
          <w:szCs w:val="24"/>
        </w:rPr>
        <w:t>ВасильевскаяВ.Д</w:t>
      </w:r>
      <w:proofErr w:type="spellEnd"/>
      <w:r w:rsidR="00420D3A">
        <w:rPr>
          <w:rFonts w:ascii="Times New Roman" w:hAnsi="Times New Roman" w:cs="Times New Roman"/>
          <w:sz w:val="24"/>
          <w:szCs w:val="24"/>
        </w:rPr>
        <w:t>. и др. 1988)</w:t>
      </w:r>
      <w:r w:rsidR="00420D3A" w:rsidRPr="00412E57">
        <w:rPr>
          <w:rFonts w:ascii="Times New Roman" w:hAnsi="Times New Roman" w:cs="Times New Roman"/>
          <w:sz w:val="24"/>
          <w:szCs w:val="24"/>
        </w:rPr>
        <w:t>.</w:t>
      </w:r>
    </w:p>
    <w:p w:rsidR="002C1FE4" w:rsidRDefault="005C1D5E" w:rsidP="006B5F9E">
      <w:pPr>
        <w:spacing w:after="0" w:line="360" w:lineRule="auto"/>
        <w:ind w:left="567" w:firstLine="567"/>
        <w:jc w:val="both"/>
        <w:rPr>
          <w:rFonts w:ascii="Times New Roman" w:hAnsi="Times New Roman" w:cs="Times New Roman"/>
          <w:color w:val="000000" w:themeColor="text1"/>
          <w:sz w:val="24"/>
          <w:szCs w:val="28"/>
        </w:rPr>
      </w:pPr>
      <w:r w:rsidRPr="000E66E8">
        <w:rPr>
          <w:rFonts w:ascii="Times New Roman" w:hAnsi="Times New Roman" w:cs="Times New Roman"/>
          <w:sz w:val="24"/>
          <w:szCs w:val="24"/>
        </w:rPr>
        <w:t xml:space="preserve">В.В. Докучаев </w:t>
      </w:r>
      <w:r w:rsidR="00384BF5">
        <w:rPr>
          <w:rFonts w:ascii="Times New Roman" w:hAnsi="Times New Roman" w:cs="Times New Roman"/>
          <w:sz w:val="24"/>
          <w:szCs w:val="24"/>
        </w:rPr>
        <w:t xml:space="preserve">родился 1 марта 1846 года, </w:t>
      </w:r>
      <w:r w:rsidRPr="000E66E8">
        <w:rPr>
          <w:rFonts w:ascii="Times New Roman" w:hAnsi="Times New Roman" w:cs="Times New Roman"/>
          <w:sz w:val="24"/>
          <w:szCs w:val="24"/>
        </w:rPr>
        <w:t>в</w:t>
      </w:r>
      <w:r w:rsidR="00384BF5">
        <w:rPr>
          <w:rFonts w:ascii="Times New Roman" w:hAnsi="Times New Roman" w:cs="Times New Roman"/>
          <w:sz w:val="24"/>
          <w:szCs w:val="24"/>
        </w:rPr>
        <w:t xml:space="preserve"> своих</w:t>
      </w:r>
      <w:r w:rsidRPr="000E66E8">
        <w:rPr>
          <w:rFonts w:ascii="Times New Roman" w:hAnsi="Times New Roman" w:cs="Times New Roman"/>
          <w:sz w:val="24"/>
          <w:szCs w:val="24"/>
        </w:rPr>
        <w:t xml:space="preserve"> работах дал много руководящих идей в области физической географии, </w:t>
      </w:r>
      <w:r w:rsidR="007F399E">
        <w:rPr>
          <w:rFonts w:ascii="Times New Roman" w:hAnsi="Times New Roman" w:cs="Times New Roman"/>
          <w:sz w:val="24"/>
          <w:szCs w:val="24"/>
        </w:rPr>
        <w:t>положил</w:t>
      </w:r>
      <w:r w:rsidRPr="000E66E8">
        <w:rPr>
          <w:rFonts w:ascii="Times New Roman" w:hAnsi="Times New Roman" w:cs="Times New Roman"/>
          <w:sz w:val="24"/>
          <w:szCs w:val="24"/>
        </w:rPr>
        <w:t xml:space="preserve"> начало учению о ландшафтах, </w:t>
      </w:r>
      <w:r w:rsidR="00E53268" w:rsidRPr="000E66E8">
        <w:rPr>
          <w:rFonts w:ascii="Times New Roman" w:hAnsi="Times New Roman" w:cs="Times New Roman"/>
          <w:sz w:val="24"/>
          <w:szCs w:val="24"/>
        </w:rPr>
        <w:t>заложил основы абсолютно новой отрасли естествознания учения о природных почвах</w:t>
      </w:r>
      <w:r w:rsidR="00412E57" w:rsidRPr="00412E57">
        <w:rPr>
          <w:rFonts w:ascii="Times New Roman" w:hAnsi="Times New Roman" w:cs="Times New Roman"/>
          <w:sz w:val="24"/>
          <w:szCs w:val="24"/>
        </w:rPr>
        <w:t xml:space="preserve"> </w:t>
      </w:r>
      <w:r w:rsidR="00B03727">
        <w:rPr>
          <w:rFonts w:ascii="Times New Roman" w:hAnsi="Times New Roman" w:cs="Times New Roman"/>
          <w:sz w:val="24"/>
          <w:szCs w:val="24"/>
        </w:rPr>
        <w:t>(</w:t>
      </w:r>
      <w:r w:rsidR="00B03727" w:rsidRPr="0087166F">
        <w:rPr>
          <w:rFonts w:ascii="Times New Roman" w:hAnsi="Times New Roman" w:cs="Times New Roman"/>
          <w:sz w:val="24"/>
          <w:szCs w:val="24"/>
        </w:rPr>
        <w:t>Докучаев В.В.</w:t>
      </w:r>
      <w:r w:rsidR="00B03727">
        <w:rPr>
          <w:rFonts w:ascii="Times New Roman" w:hAnsi="Times New Roman" w:cs="Times New Roman"/>
          <w:sz w:val="24"/>
          <w:szCs w:val="24"/>
        </w:rPr>
        <w:t>, 1949)</w:t>
      </w:r>
      <w:r w:rsidR="00E53268" w:rsidRPr="000E66E8">
        <w:rPr>
          <w:rFonts w:ascii="Times New Roman" w:hAnsi="Times New Roman" w:cs="Times New Roman"/>
          <w:sz w:val="24"/>
          <w:szCs w:val="24"/>
        </w:rPr>
        <w:t>.</w:t>
      </w:r>
      <w:r w:rsidR="00384BF5">
        <w:rPr>
          <w:rFonts w:ascii="Times New Roman" w:hAnsi="Times New Roman" w:cs="Times New Roman"/>
          <w:sz w:val="24"/>
          <w:szCs w:val="24"/>
        </w:rPr>
        <w:t xml:space="preserve"> Ученый стал основоположником генетического почвоведения. </w:t>
      </w:r>
      <w:r w:rsidR="00384BF5" w:rsidRPr="00384BF5">
        <w:rPr>
          <w:rFonts w:ascii="Times New Roman" w:hAnsi="Times New Roman" w:cs="Times New Roman"/>
          <w:color w:val="000000" w:themeColor="text1"/>
          <w:sz w:val="24"/>
          <w:szCs w:val="28"/>
        </w:rPr>
        <w:t>Свои первые научные труды Докучаев посвятил рассмотрению генезиса поверхностных отложений, форм рельефа, речной сети и болот Северо-Западной России, и окончанием этой работы было издание в 1878 году книги    « Способы образования речных долин европейской России».</w:t>
      </w:r>
      <w:r w:rsidR="008F5C07">
        <w:rPr>
          <w:rFonts w:ascii="Times New Roman" w:hAnsi="Times New Roman" w:cs="Times New Roman"/>
          <w:color w:val="000000" w:themeColor="text1"/>
          <w:sz w:val="24"/>
          <w:szCs w:val="28"/>
        </w:rPr>
        <w:t xml:space="preserve"> В 1879 году В.В. Докучаев публикует объяснительный текст «Картография </w:t>
      </w:r>
      <w:r w:rsidR="008F5C07">
        <w:rPr>
          <w:rFonts w:ascii="Times New Roman" w:hAnsi="Times New Roman" w:cs="Times New Roman"/>
          <w:color w:val="000000" w:themeColor="text1"/>
          <w:sz w:val="24"/>
          <w:szCs w:val="28"/>
        </w:rPr>
        <w:lastRenderedPageBreak/>
        <w:t xml:space="preserve">русских почв» к работе русского статистика В.И. </w:t>
      </w:r>
      <w:proofErr w:type="spellStart"/>
      <w:r w:rsidR="008F5C07">
        <w:rPr>
          <w:rFonts w:ascii="Times New Roman" w:hAnsi="Times New Roman" w:cs="Times New Roman"/>
          <w:color w:val="000000" w:themeColor="text1"/>
          <w:sz w:val="24"/>
          <w:szCs w:val="28"/>
        </w:rPr>
        <w:t>Чаславского</w:t>
      </w:r>
      <w:proofErr w:type="spellEnd"/>
      <w:r w:rsidR="008F5C07">
        <w:rPr>
          <w:rFonts w:ascii="Times New Roman" w:hAnsi="Times New Roman" w:cs="Times New Roman"/>
          <w:color w:val="000000" w:themeColor="text1"/>
          <w:sz w:val="24"/>
          <w:szCs w:val="28"/>
        </w:rPr>
        <w:t xml:space="preserve"> (1834</w:t>
      </w:r>
      <w:r w:rsidR="00AE0A31">
        <w:rPr>
          <w:rFonts w:ascii="Times New Roman" w:hAnsi="Times New Roman" w:cs="Times New Roman"/>
          <w:color w:val="000000" w:themeColor="text1"/>
          <w:sz w:val="24"/>
          <w:szCs w:val="28"/>
        </w:rPr>
        <w:t xml:space="preserve"> </w:t>
      </w:r>
      <w:r w:rsidR="008F5C07">
        <w:rPr>
          <w:rFonts w:ascii="Times New Roman" w:hAnsi="Times New Roman" w:cs="Times New Roman"/>
          <w:color w:val="000000" w:themeColor="text1"/>
          <w:sz w:val="24"/>
          <w:szCs w:val="28"/>
        </w:rPr>
        <w:t>-1878 гг.), Докучаев являлся его помощником в это</w:t>
      </w:r>
      <w:r w:rsidR="00325709">
        <w:rPr>
          <w:rFonts w:ascii="Times New Roman" w:hAnsi="Times New Roman" w:cs="Times New Roman"/>
          <w:color w:val="000000" w:themeColor="text1"/>
          <w:sz w:val="24"/>
          <w:szCs w:val="28"/>
        </w:rPr>
        <w:t>м</w:t>
      </w:r>
      <w:r w:rsidR="008F5C07">
        <w:rPr>
          <w:rFonts w:ascii="Times New Roman" w:hAnsi="Times New Roman" w:cs="Times New Roman"/>
          <w:color w:val="000000" w:themeColor="text1"/>
          <w:sz w:val="24"/>
          <w:szCs w:val="28"/>
        </w:rPr>
        <w:t xml:space="preserve"> деле.</w:t>
      </w:r>
    </w:p>
    <w:p w:rsidR="00F77478" w:rsidRDefault="00A22806" w:rsidP="006B5F9E">
      <w:pPr>
        <w:pStyle w:val="a4"/>
        <w:shd w:val="clear" w:color="auto" w:fill="FFFFFF"/>
        <w:spacing w:before="0" w:beforeAutospacing="0" w:after="0" w:afterAutospacing="0" w:line="360" w:lineRule="auto"/>
        <w:ind w:left="567" w:firstLine="567"/>
        <w:jc w:val="both"/>
        <w:rPr>
          <w:color w:val="000000" w:themeColor="text1"/>
        </w:rPr>
      </w:pPr>
      <w:r>
        <w:rPr>
          <w:noProof/>
        </w:rPr>
        <mc:AlternateContent>
          <mc:Choice Requires="wps">
            <w:drawing>
              <wp:anchor distT="0" distB="0" distL="114300" distR="114300" simplePos="0" relativeHeight="251666432" behindDoc="0" locked="0" layoutInCell="1" allowOverlap="1" wp14:anchorId="36519875" wp14:editId="73528FC6">
                <wp:simplePos x="0" y="0"/>
                <wp:positionH relativeFrom="column">
                  <wp:posOffset>2540</wp:posOffset>
                </wp:positionH>
                <wp:positionV relativeFrom="paragraph">
                  <wp:posOffset>3114675</wp:posOffset>
                </wp:positionV>
                <wp:extent cx="3040380" cy="635"/>
                <wp:effectExtent l="0" t="0" r="7620" b="0"/>
                <wp:wrapSquare wrapText="bothSides"/>
                <wp:docPr id="1" name="Поле 1"/>
                <wp:cNvGraphicFramePr/>
                <a:graphic xmlns:a="http://schemas.openxmlformats.org/drawingml/2006/main">
                  <a:graphicData uri="http://schemas.microsoft.com/office/word/2010/wordprocessingShape">
                    <wps:wsp>
                      <wps:cNvSpPr txBox="1"/>
                      <wps:spPr>
                        <a:xfrm>
                          <a:off x="0" y="0"/>
                          <a:ext cx="3040380" cy="635"/>
                        </a:xfrm>
                        <a:prstGeom prst="rect">
                          <a:avLst/>
                        </a:prstGeom>
                        <a:solidFill>
                          <a:prstClr val="white"/>
                        </a:solidFill>
                        <a:ln>
                          <a:noFill/>
                        </a:ln>
                        <a:effectLst/>
                      </wps:spPr>
                      <wps:txbx>
                        <w:txbxContent>
                          <w:p w:rsidR="00955A96" w:rsidRPr="00224BBA" w:rsidRDefault="00955A96" w:rsidP="00224BBA">
                            <w:pPr>
                              <w:pStyle w:val="ad"/>
                              <w:rPr>
                                <w:rFonts w:ascii="Times New Roman" w:eastAsia="Times New Roman" w:hAnsi="Times New Roman" w:cs="Times New Roman"/>
                                <w:b w:val="0"/>
                                <w:i/>
                                <w:noProof/>
                                <w:color w:val="auto"/>
                                <w:sz w:val="32"/>
                                <w:szCs w:val="24"/>
                              </w:rPr>
                            </w:pPr>
                            <w:r w:rsidRPr="00224BBA">
                              <w:rPr>
                                <w:rFonts w:ascii="Times New Roman" w:hAnsi="Times New Roman" w:cs="Times New Roman"/>
                                <w:b w:val="0"/>
                                <w:i/>
                                <w:color w:val="auto"/>
                                <w:sz w:val="22"/>
                              </w:rPr>
                              <w:t xml:space="preserve">Рис. </w:t>
                            </w:r>
                            <w:r w:rsidRPr="00224BBA">
                              <w:rPr>
                                <w:rFonts w:ascii="Times New Roman" w:hAnsi="Times New Roman" w:cs="Times New Roman"/>
                                <w:b w:val="0"/>
                                <w:i/>
                                <w:color w:val="auto"/>
                                <w:sz w:val="22"/>
                              </w:rPr>
                              <w:fldChar w:fldCharType="begin"/>
                            </w:r>
                            <w:r w:rsidRPr="00224BBA">
                              <w:rPr>
                                <w:rFonts w:ascii="Times New Roman" w:hAnsi="Times New Roman" w:cs="Times New Roman"/>
                                <w:b w:val="0"/>
                                <w:i/>
                                <w:color w:val="auto"/>
                                <w:sz w:val="22"/>
                              </w:rPr>
                              <w:instrText xml:space="preserve"> SEQ Рисунок \* ARABIC </w:instrText>
                            </w:r>
                            <w:r w:rsidRPr="00224BBA">
                              <w:rPr>
                                <w:rFonts w:ascii="Times New Roman" w:hAnsi="Times New Roman" w:cs="Times New Roman"/>
                                <w:b w:val="0"/>
                                <w:i/>
                                <w:color w:val="auto"/>
                                <w:sz w:val="22"/>
                              </w:rPr>
                              <w:fldChar w:fldCharType="separate"/>
                            </w:r>
                            <w:r>
                              <w:rPr>
                                <w:rFonts w:ascii="Times New Roman" w:hAnsi="Times New Roman" w:cs="Times New Roman"/>
                                <w:b w:val="0"/>
                                <w:i/>
                                <w:noProof/>
                                <w:color w:val="auto"/>
                                <w:sz w:val="22"/>
                              </w:rPr>
                              <w:t>1</w:t>
                            </w:r>
                            <w:r w:rsidRPr="00224BBA">
                              <w:rPr>
                                <w:rFonts w:ascii="Times New Roman" w:hAnsi="Times New Roman" w:cs="Times New Roman"/>
                                <w:b w:val="0"/>
                                <w:i/>
                                <w:color w:val="auto"/>
                                <w:sz w:val="22"/>
                              </w:rPr>
                              <w:fldChar w:fldCharType="end"/>
                            </w:r>
                            <w:r w:rsidRPr="00224BBA">
                              <w:rPr>
                                <w:rFonts w:ascii="Times New Roman" w:hAnsi="Times New Roman" w:cs="Times New Roman"/>
                                <w:b w:val="0"/>
                                <w:i/>
                                <w:color w:val="auto"/>
                                <w:sz w:val="22"/>
                              </w:rPr>
                              <w:t>. Портрет Василия Васильевича Докучаева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Поле 1" o:spid="_x0000_s1026" type="#_x0000_t202" style="position:absolute;left:0;text-align:left;margin-left:.2pt;margin-top:245.25pt;width:239.4pt;height:.05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" stroked="f">
                <v:textbox style="mso-fit-shape-to-text:t" inset="0,0,0,0">
                  <w:txbxContent>
                    <w:p w:rsidR="00EA2295" w:rsidRPr="00224BBA" w:rsidRDefault="00EA2295" w:rsidP="00224BBA">
                      <w:pPr>
                        <w:pStyle w:val="ad"/>
                        <w:rPr>
                          <w:rFonts w:ascii="Times New Roman" w:eastAsia="Times New Roman" w:hAnsi="Times New Roman" w:cs="Times New Roman"/>
                          <w:b w:val="0"/>
                          <w:i/>
                          <w:noProof/>
                          <w:color w:val="auto"/>
                          <w:sz w:val="32"/>
                          <w:szCs w:val="24"/>
                        </w:rPr>
                      </w:pPr>
                      <w:r w:rsidRPr="00224BBA">
                        <w:rPr>
                          <w:rFonts w:ascii="Times New Roman" w:hAnsi="Times New Roman" w:cs="Times New Roman"/>
                          <w:b w:val="0"/>
                          <w:i/>
                          <w:color w:val="auto"/>
                          <w:sz w:val="22"/>
                        </w:rPr>
                        <w:t xml:space="preserve">Рис. </w:t>
                      </w:r>
                      <w:r w:rsidRPr="00224BBA">
                        <w:rPr>
                          <w:rFonts w:ascii="Times New Roman" w:hAnsi="Times New Roman" w:cs="Times New Roman"/>
                          <w:b w:val="0"/>
                          <w:i/>
                          <w:color w:val="auto"/>
                          <w:sz w:val="22"/>
                        </w:rPr>
                        <w:fldChar w:fldCharType="begin"/>
                      </w:r>
                      <w:r w:rsidRPr="00224BBA">
                        <w:rPr>
                          <w:rFonts w:ascii="Times New Roman" w:hAnsi="Times New Roman" w:cs="Times New Roman"/>
                          <w:b w:val="0"/>
                          <w:i/>
                          <w:color w:val="auto"/>
                          <w:sz w:val="22"/>
                        </w:rPr>
                        <w:instrText xml:space="preserve"> SEQ Рисунок \* ARABIC </w:instrText>
                      </w:r>
                      <w:r w:rsidRPr="00224BBA">
                        <w:rPr>
                          <w:rFonts w:ascii="Times New Roman" w:hAnsi="Times New Roman" w:cs="Times New Roman"/>
                          <w:b w:val="0"/>
                          <w:i/>
                          <w:color w:val="auto"/>
                          <w:sz w:val="22"/>
                        </w:rPr>
                        <w:fldChar w:fldCharType="separate"/>
                      </w:r>
                      <w:r>
                        <w:rPr>
                          <w:rFonts w:ascii="Times New Roman" w:hAnsi="Times New Roman" w:cs="Times New Roman"/>
                          <w:b w:val="0"/>
                          <w:i/>
                          <w:noProof/>
                          <w:color w:val="auto"/>
                          <w:sz w:val="22"/>
                        </w:rPr>
                        <w:t>1</w:t>
                      </w:r>
                      <w:r w:rsidRPr="00224BBA">
                        <w:rPr>
                          <w:rFonts w:ascii="Times New Roman" w:hAnsi="Times New Roman" w:cs="Times New Roman"/>
                          <w:b w:val="0"/>
                          <w:i/>
                          <w:color w:val="auto"/>
                          <w:sz w:val="22"/>
                        </w:rPr>
                        <w:fldChar w:fldCharType="end"/>
                      </w:r>
                      <w:r w:rsidRPr="00224BBA">
                        <w:rPr>
                          <w:rFonts w:ascii="Times New Roman" w:hAnsi="Times New Roman" w:cs="Times New Roman"/>
                          <w:b w:val="0"/>
                          <w:i/>
                          <w:color w:val="auto"/>
                          <w:sz w:val="22"/>
                        </w:rPr>
                        <w:t>. Портрет Василия Васильевича Докучаева</w:t>
                      </w:r>
                    </w:p>
                  </w:txbxContent>
                </v:textbox>
                <w10:wrap type="square"/>
              </v:shape>
            </w:pict>
          </mc:Fallback>
        </mc:AlternateContent>
      </w:r>
      <w:r w:rsidR="006B5F9E">
        <w:rPr>
          <w:noProof/>
        </w:rPr>
        <w:drawing>
          <wp:anchor distT="0" distB="0" distL="114300" distR="114300" simplePos="0" relativeHeight="251660288" behindDoc="0" locked="0" layoutInCell="1" allowOverlap="1" wp14:anchorId="375B91E4" wp14:editId="4EF8B557">
            <wp:simplePos x="3646805" y="626745"/>
            <wp:positionH relativeFrom="margin">
              <wp:align>right</wp:align>
            </wp:positionH>
            <wp:positionV relativeFrom="margin">
              <wp:posOffset>5215787</wp:posOffset>
            </wp:positionV>
            <wp:extent cx="2902585" cy="3625215"/>
            <wp:effectExtent l="0" t="0" r="0" b="0"/>
            <wp:wrapSquare wrapText="bothSides"/>
            <wp:docPr id="5" name="Рисунок 5"/>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rotWithShape="1">
                    <a:blip r:embed="rId8">
                      <a:extLst>
                        <a:ext uri="{28A0092B-C50C-407E-A947-70E740481C1C}">
                          <a14:useLocalDpi xmlns:a14="http://schemas.microsoft.com/office/drawing/2010/main" val="0"/>
                        </a:ext>
                      </a:extLst>
                    </a:blip>
                    <a:srcRect l="62791" t="3886" r="26054" b="74092"/>
                    <a:stretch/>
                  </pic:blipFill>
                  <pic:spPr bwMode="auto">
                    <a:xfrm>
                      <a:off x="0" y="0"/>
                      <a:ext cx="2907147" cy="36312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B4D72">
        <w:rPr>
          <w:noProof/>
          <w:color w:val="000000" w:themeColor="text1"/>
        </w:rPr>
        <w:drawing>
          <wp:anchor distT="0" distB="0" distL="114300" distR="114300" simplePos="0" relativeHeight="251659264" behindDoc="0" locked="0" layoutInCell="1" allowOverlap="1" wp14:anchorId="4EE55ABB" wp14:editId="4FD6A2C8">
            <wp:simplePos x="0" y="0"/>
            <wp:positionH relativeFrom="margin">
              <wp:align>left</wp:align>
            </wp:positionH>
            <wp:positionV relativeFrom="margin">
              <wp:align>top</wp:align>
            </wp:positionV>
            <wp:extent cx="3125470" cy="3576320"/>
            <wp:effectExtent l="0" t="0" r="0" b="5080"/>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ya_vasvas_dokuchaev_1846-1903.jpg"/>
                    <pic:cNvPicPr/>
                  </pic:nvPicPr>
                  <pic:blipFill>
                    <a:blip r:embed="rId9">
                      <a:extLst>
                        <a:ext uri="{28A0092B-C50C-407E-A947-70E740481C1C}">
                          <a14:useLocalDpi xmlns:a14="http://schemas.microsoft.com/office/drawing/2010/main" val="0"/>
                        </a:ext>
                      </a:extLst>
                    </a:blip>
                    <a:stretch>
                      <a:fillRect/>
                    </a:stretch>
                  </pic:blipFill>
                  <pic:spPr>
                    <a:xfrm>
                      <a:off x="0" y="0"/>
                      <a:ext cx="3125470" cy="3576320"/>
                    </a:xfrm>
                    <a:prstGeom prst="rect">
                      <a:avLst/>
                    </a:prstGeom>
                  </pic:spPr>
                </pic:pic>
              </a:graphicData>
            </a:graphic>
            <wp14:sizeRelH relativeFrom="margin">
              <wp14:pctWidth>0</wp14:pctWidth>
            </wp14:sizeRelH>
            <wp14:sizeRelV relativeFrom="margin">
              <wp14:pctHeight>0</wp14:pctHeight>
            </wp14:sizeRelV>
          </wp:anchor>
        </w:drawing>
      </w:r>
      <w:r w:rsidR="00AE0A31">
        <w:rPr>
          <w:color w:val="000000" w:themeColor="text1"/>
          <w:szCs w:val="28"/>
        </w:rPr>
        <w:t xml:space="preserve">Первые попытки решения вопроса о происхождении чернозема принадлежали великому русскому ученому М.В. Ломоносову (1711 - 1765 гг.) </w:t>
      </w:r>
      <w:r w:rsidR="00AE0A31" w:rsidRPr="00AE0A31">
        <w:rPr>
          <w:color w:val="000000" w:themeColor="text1"/>
        </w:rPr>
        <w:t xml:space="preserve">Он впервые </w:t>
      </w:r>
      <w:r w:rsidR="00A81FA8">
        <w:rPr>
          <w:color w:val="000000" w:themeColor="text1"/>
        </w:rPr>
        <w:t xml:space="preserve">открыл сущность почвообразования, а также </w:t>
      </w:r>
      <w:r w:rsidR="00AE0A31" w:rsidRPr="00AE0A31">
        <w:rPr>
          <w:color w:val="000000" w:themeColor="text1"/>
        </w:rPr>
        <w:t>установил, что чернозем – это природное тело, которое возникло и развивается под воздействием элементов биосферы, растений и животных.</w:t>
      </w:r>
      <w:r w:rsidR="00AE0A31">
        <w:rPr>
          <w:color w:val="000000" w:themeColor="text1"/>
        </w:rPr>
        <w:t xml:space="preserve"> Хоть происхождение чернозема и было установлено, но вопрос о черноземе все еще не был решен во всей его полноте и оставался открытым.</w:t>
      </w:r>
      <w:r w:rsidR="005E1958">
        <w:rPr>
          <w:color w:val="000000" w:themeColor="text1"/>
        </w:rPr>
        <w:t xml:space="preserve"> И эта проблема была решена основоположником научного почвоведения профессором В.В. Докучаевым </w:t>
      </w:r>
      <w:r>
        <w:rPr>
          <w:color w:val="000000" w:themeColor="text1"/>
        </w:rPr>
        <w:t>(</w:t>
      </w:r>
      <w:r>
        <w:rPr>
          <w:color w:val="000000" w:themeColor="text1"/>
          <w:lang w:val="en-US"/>
        </w:rPr>
        <w:t>URL</w:t>
      </w:r>
      <w:r w:rsidRPr="00A22806">
        <w:rPr>
          <w:color w:val="000000" w:themeColor="text1"/>
        </w:rPr>
        <w:t>:</w:t>
      </w:r>
      <w:hyperlink r:id="rId10" w:history="1">
        <w:r w:rsidRPr="00A22806">
          <w:rPr>
            <w:rStyle w:val="af"/>
            <w:color w:val="auto"/>
            <w:u w:val="none"/>
            <w:lang w:val="en-US"/>
          </w:rPr>
          <w:t>http</w:t>
        </w:r>
        <w:r w:rsidRPr="00A22806">
          <w:rPr>
            <w:rStyle w:val="af"/>
            <w:color w:val="auto"/>
            <w:u w:val="none"/>
          </w:rPr>
          <w:t>://</w:t>
        </w:r>
        <w:r w:rsidRPr="00A22806">
          <w:rPr>
            <w:rStyle w:val="af"/>
            <w:color w:val="auto"/>
            <w:u w:val="none"/>
            <w:lang w:val="en-US"/>
          </w:rPr>
          <w:t>infosoil</w:t>
        </w:r>
        <w:r w:rsidRPr="00A22806">
          <w:rPr>
            <w:rStyle w:val="af"/>
            <w:color w:val="auto"/>
            <w:u w:val="none"/>
          </w:rPr>
          <w:t>.</w:t>
        </w:r>
        <w:r w:rsidRPr="00A22806">
          <w:rPr>
            <w:rStyle w:val="af"/>
            <w:color w:val="auto"/>
            <w:u w:val="none"/>
            <w:lang w:val="en-US"/>
          </w:rPr>
          <w:t>ru</w:t>
        </w:r>
        <w:r w:rsidRPr="00A22806">
          <w:rPr>
            <w:rStyle w:val="af"/>
            <w:color w:val="auto"/>
            <w:u w:val="none"/>
          </w:rPr>
          <w:t>/</w:t>
        </w:r>
      </w:hyperlink>
      <w:r>
        <w:rPr>
          <w:color w:val="000000" w:themeColor="text1"/>
        </w:rPr>
        <w:t>).</w:t>
      </w:r>
      <w:r w:rsidR="00F77478">
        <w:rPr>
          <w:color w:val="000000" w:themeColor="text1"/>
        </w:rPr>
        <w:t xml:space="preserve"> Докучаев утверждал, что «дерновая почва составляет настоящий эквивалент чернозема, как по наружным признакам, так и по химическому составу. </w:t>
      </w:r>
      <w:r w:rsidR="00A81FA8">
        <w:rPr>
          <w:color w:val="000000" w:themeColor="text1"/>
        </w:rPr>
        <w:t>Появление</w:t>
      </w:r>
      <w:r w:rsidR="00F77478">
        <w:rPr>
          <w:color w:val="000000" w:themeColor="text1"/>
        </w:rPr>
        <w:t xml:space="preserve"> перегноя в дерновой почве очевидно: травянистые части растений умирают, истлевают на воздухе, отчасти обращаются в перегной, с дождем или с тающим снегом просачиваются в почву. Тоже  бывает при образовании чернозема »</w:t>
      </w:r>
      <w:r>
        <w:rPr>
          <w:color w:val="000000" w:themeColor="text1"/>
        </w:rPr>
        <w:t xml:space="preserve"> (</w:t>
      </w:r>
      <w:r>
        <w:rPr>
          <w:color w:val="000000" w:themeColor="text1"/>
          <w:lang w:val="en-US"/>
        </w:rPr>
        <w:t>URL</w:t>
      </w:r>
      <w:r>
        <w:rPr>
          <w:color w:val="000000" w:themeColor="text1"/>
        </w:rPr>
        <w:t>:</w:t>
      </w:r>
      <w:r w:rsidRPr="00A22806">
        <w:t>http://studbooks.net/</w:t>
      </w:r>
      <w:r>
        <w:rPr>
          <w:color w:val="000000" w:themeColor="text1"/>
        </w:rPr>
        <w:t>)</w:t>
      </w:r>
      <w:r w:rsidR="00F77478" w:rsidRPr="000B24B0">
        <w:rPr>
          <w:color w:val="000000" w:themeColor="text1"/>
        </w:rPr>
        <w:t>.</w:t>
      </w:r>
    </w:p>
    <w:p w:rsidR="00F77478" w:rsidRDefault="00224BBA" w:rsidP="006B5F9E">
      <w:pPr>
        <w:pStyle w:val="a4"/>
        <w:shd w:val="clear" w:color="auto" w:fill="FFFFFF"/>
        <w:spacing w:before="0" w:beforeAutospacing="0" w:after="0" w:afterAutospacing="0" w:line="360" w:lineRule="auto"/>
        <w:ind w:left="567" w:firstLine="567"/>
        <w:jc w:val="both"/>
        <w:rPr>
          <w:color w:val="000000" w:themeColor="text1"/>
        </w:rPr>
      </w:pPr>
      <w:r>
        <w:rPr>
          <w:noProof/>
        </w:rPr>
        <mc:AlternateContent>
          <mc:Choice Requires="wps">
            <w:drawing>
              <wp:anchor distT="0" distB="0" distL="114300" distR="114300" simplePos="0" relativeHeight="251668480" behindDoc="0" locked="0" layoutInCell="1" allowOverlap="1" wp14:anchorId="443618C0" wp14:editId="6A60623A">
                <wp:simplePos x="0" y="0"/>
                <wp:positionH relativeFrom="column">
                  <wp:posOffset>3554730</wp:posOffset>
                </wp:positionH>
                <wp:positionV relativeFrom="paragraph">
                  <wp:posOffset>2169160</wp:posOffset>
                </wp:positionV>
                <wp:extent cx="2742565" cy="635"/>
                <wp:effectExtent l="0" t="0" r="635" b="8890"/>
                <wp:wrapSquare wrapText="bothSides"/>
                <wp:docPr id="6" name="Поле 6"/>
                <wp:cNvGraphicFramePr/>
                <a:graphic xmlns:a="http://schemas.openxmlformats.org/drawingml/2006/main">
                  <a:graphicData uri="http://schemas.microsoft.com/office/word/2010/wordprocessingShape">
                    <wps:wsp>
                      <wps:cNvSpPr txBox="1"/>
                      <wps:spPr>
                        <a:xfrm>
                          <a:off x="0" y="0"/>
                          <a:ext cx="2742565" cy="635"/>
                        </a:xfrm>
                        <a:prstGeom prst="rect">
                          <a:avLst/>
                        </a:prstGeom>
                        <a:solidFill>
                          <a:prstClr val="white"/>
                        </a:solidFill>
                        <a:ln>
                          <a:noFill/>
                        </a:ln>
                        <a:effectLst/>
                      </wps:spPr>
                      <wps:txbx>
                        <w:txbxContent>
                          <w:p w:rsidR="00955A96" w:rsidRPr="00224BBA" w:rsidRDefault="00955A96" w:rsidP="00224BBA">
                            <w:pPr>
                              <w:pStyle w:val="ad"/>
                              <w:rPr>
                                <w:rFonts w:ascii="Times New Roman" w:eastAsia="Times New Roman" w:hAnsi="Times New Roman" w:cs="Times New Roman"/>
                                <w:b w:val="0"/>
                                <w:i/>
                                <w:noProof/>
                                <w:color w:val="auto"/>
                                <w:sz w:val="32"/>
                                <w:szCs w:val="24"/>
                              </w:rPr>
                            </w:pPr>
                            <w:r w:rsidRPr="00224BBA">
                              <w:rPr>
                                <w:rFonts w:ascii="Times New Roman" w:hAnsi="Times New Roman" w:cs="Times New Roman"/>
                                <w:b w:val="0"/>
                                <w:i/>
                                <w:color w:val="auto"/>
                                <w:sz w:val="22"/>
                              </w:rPr>
                              <w:t>Р</w:t>
                            </w:r>
                            <w:r>
                              <w:rPr>
                                <w:rFonts w:ascii="Times New Roman" w:hAnsi="Times New Roman" w:cs="Times New Roman"/>
                                <w:b w:val="0"/>
                                <w:i/>
                                <w:color w:val="auto"/>
                                <w:sz w:val="22"/>
                              </w:rPr>
                              <w:t>ис.</w:t>
                            </w:r>
                            <w:r w:rsidRPr="00224BBA">
                              <w:rPr>
                                <w:rFonts w:ascii="Times New Roman" w:hAnsi="Times New Roman" w:cs="Times New Roman"/>
                                <w:b w:val="0"/>
                                <w:i/>
                                <w:color w:val="auto"/>
                                <w:sz w:val="22"/>
                              </w:rPr>
                              <w:t xml:space="preserve"> </w:t>
                            </w:r>
                            <w:r w:rsidRPr="00224BBA">
                              <w:rPr>
                                <w:rFonts w:ascii="Times New Roman" w:hAnsi="Times New Roman" w:cs="Times New Roman"/>
                                <w:b w:val="0"/>
                                <w:i/>
                                <w:color w:val="auto"/>
                                <w:sz w:val="22"/>
                              </w:rPr>
                              <w:fldChar w:fldCharType="begin"/>
                            </w:r>
                            <w:r w:rsidRPr="00224BBA">
                              <w:rPr>
                                <w:rFonts w:ascii="Times New Roman" w:hAnsi="Times New Roman" w:cs="Times New Roman"/>
                                <w:b w:val="0"/>
                                <w:i/>
                                <w:color w:val="auto"/>
                                <w:sz w:val="22"/>
                              </w:rPr>
                              <w:instrText xml:space="preserve"> SEQ Рисунок \* ARABIC </w:instrText>
                            </w:r>
                            <w:r w:rsidRPr="00224BBA">
                              <w:rPr>
                                <w:rFonts w:ascii="Times New Roman" w:hAnsi="Times New Roman" w:cs="Times New Roman"/>
                                <w:b w:val="0"/>
                                <w:i/>
                                <w:color w:val="auto"/>
                                <w:sz w:val="22"/>
                              </w:rPr>
                              <w:fldChar w:fldCharType="separate"/>
                            </w:r>
                            <w:r>
                              <w:rPr>
                                <w:rFonts w:ascii="Times New Roman" w:hAnsi="Times New Roman" w:cs="Times New Roman"/>
                                <w:b w:val="0"/>
                                <w:i/>
                                <w:noProof/>
                                <w:color w:val="auto"/>
                                <w:sz w:val="22"/>
                              </w:rPr>
                              <w:t>2</w:t>
                            </w:r>
                            <w:r w:rsidRPr="00224BBA">
                              <w:rPr>
                                <w:rFonts w:ascii="Times New Roman" w:hAnsi="Times New Roman" w:cs="Times New Roman"/>
                                <w:b w:val="0"/>
                                <w:i/>
                                <w:color w:val="auto"/>
                                <w:sz w:val="22"/>
                              </w:rPr>
                              <w:fldChar w:fldCharType="end"/>
                            </w:r>
                            <w:r w:rsidRPr="00224BBA">
                              <w:rPr>
                                <w:rFonts w:ascii="Times New Roman" w:hAnsi="Times New Roman" w:cs="Times New Roman"/>
                                <w:b w:val="0"/>
                                <w:i/>
                                <w:color w:val="auto"/>
                                <w:sz w:val="22"/>
                              </w:rPr>
                              <w:t>."Русский чернозем" В.В. Докучаева, титульный лист, 1883 г.</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6" o:spid="_x0000_s1027" type="#_x0000_t202" style="position:absolute;left:0;text-align:left;margin-left:279.9pt;margin-top:170.8pt;width:215.95pt;height:.05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" stroked="f">
                <v:textbox style="mso-fit-shape-to-text:t" inset="0,0,0,0">
                  <w:txbxContent>
                    <w:p w:rsidR="00EA2295" w:rsidRPr="00224BBA" w:rsidRDefault="00EA2295" w:rsidP="00224BBA">
                      <w:pPr>
                        <w:pStyle w:val="ad"/>
                        <w:rPr>
                          <w:rFonts w:ascii="Times New Roman" w:eastAsia="Times New Roman" w:hAnsi="Times New Roman" w:cs="Times New Roman"/>
                          <w:b w:val="0"/>
                          <w:i/>
                          <w:noProof/>
                          <w:color w:val="auto"/>
                          <w:sz w:val="32"/>
                          <w:szCs w:val="24"/>
                        </w:rPr>
                      </w:pPr>
                      <w:r w:rsidRPr="00224BBA">
                        <w:rPr>
                          <w:rFonts w:ascii="Times New Roman" w:hAnsi="Times New Roman" w:cs="Times New Roman"/>
                          <w:b w:val="0"/>
                          <w:i/>
                          <w:color w:val="auto"/>
                          <w:sz w:val="22"/>
                        </w:rPr>
                        <w:t>Р</w:t>
                      </w:r>
                      <w:r>
                        <w:rPr>
                          <w:rFonts w:ascii="Times New Roman" w:hAnsi="Times New Roman" w:cs="Times New Roman"/>
                          <w:b w:val="0"/>
                          <w:i/>
                          <w:color w:val="auto"/>
                          <w:sz w:val="22"/>
                        </w:rPr>
                        <w:t>ис.</w:t>
                      </w:r>
                      <w:r w:rsidRPr="00224BBA">
                        <w:rPr>
                          <w:rFonts w:ascii="Times New Roman" w:hAnsi="Times New Roman" w:cs="Times New Roman"/>
                          <w:b w:val="0"/>
                          <w:i/>
                          <w:color w:val="auto"/>
                          <w:sz w:val="22"/>
                        </w:rPr>
                        <w:t xml:space="preserve"> </w:t>
                      </w:r>
                      <w:r w:rsidRPr="00224BBA">
                        <w:rPr>
                          <w:rFonts w:ascii="Times New Roman" w:hAnsi="Times New Roman" w:cs="Times New Roman"/>
                          <w:b w:val="0"/>
                          <w:i/>
                          <w:color w:val="auto"/>
                          <w:sz w:val="22"/>
                        </w:rPr>
                        <w:fldChar w:fldCharType="begin"/>
                      </w:r>
                      <w:r w:rsidRPr="00224BBA">
                        <w:rPr>
                          <w:rFonts w:ascii="Times New Roman" w:hAnsi="Times New Roman" w:cs="Times New Roman"/>
                          <w:b w:val="0"/>
                          <w:i/>
                          <w:color w:val="auto"/>
                          <w:sz w:val="22"/>
                        </w:rPr>
                        <w:instrText xml:space="preserve"> SEQ Рисунок \* ARABIC </w:instrText>
                      </w:r>
                      <w:r w:rsidRPr="00224BBA">
                        <w:rPr>
                          <w:rFonts w:ascii="Times New Roman" w:hAnsi="Times New Roman" w:cs="Times New Roman"/>
                          <w:b w:val="0"/>
                          <w:i/>
                          <w:color w:val="auto"/>
                          <w:sz w:val="22"/>
                        </w:rPr>
                        <w:fldChar w:fldCharType="separate"/>
                      </w:r>
                      <w:r>
                        <w:rPr>
                          <w:rFonts w:ascii="Times New Roman" w:hAnsi="Times New Roman" w:cs="Times New Roman"/>
                          <w:b w:val="0"/>
                          <w:i/>
                          <w:noProof/>
                          <w:color w:val="auto"/>
                          <w:sz w:val="22"/>
                        </w:rPr>
                        <w:t>2</w:t>
                      </w:r>
                      <w:r w:rsidRPr="00224BBA">
                        <w:rPr>
                          <w:rFonts w:ascii="Times New Roman" w:hAnsi="Times New Roman" w:cs="Times New Roman"/>
                          <w:b w:val="0"/>
                          <w:i/>
                          <w:color w:val="auto"/>
                          <w:sz w:val="22"/>
                        </w:rPr>
                        <w:fldChar w:fldCharType="end"/>
                      </w:r>
                      <w:r w:rsidRPr="00224BBA">
                        <w:rPr>
                          <w:rFonts w:ascii="Times New Roman" w:hAnsi="Times New Roman" w:cs="Times New Roman"/>
                          <w:b w:val="0"/>
                          <w:i/>
                          <w:color w:val="auto"/>
                          <w:sz w:val="22"/>
                        </w:rPr>
                        <w:t>."Русский чернозем" В.В. Докучаева, титульный лист, 1883 г.</w:t>
                      </w:r>
                    </w:p>
                  </w:txbxContent>
                </v:textbox>
                <w10:wrap type="square"/>
              </v:shape>
            </w:pict>
          </mc:Fallback>
        </mc:AlternateContent>
      </w:r>
      <w:r w:rsidR="00F77478">
        <w:rPr>
          <w:color w:val="000000" w:themeColor="text1"/>
        </w:rPr>
        <w:t>Василий Васильевич</w:t>
      </w:r>
      <w:r w:rsidR="00F77478" w:rsidRPr="00C87653">
        <w:rPr>
          <w:color w:val="000000" w:themeColor="text1"/>
        </w:rPr>
        <w:t xml:space="preserve"> </w:t>
      </w:r>
      <w:r w:rsidR="00F77478">
        <w:rPr>
          <w:color w:val="000000" w:themeColor="text1"/>
        </w:rPr>
        <w:t>исследовал и обо</w:t>
      </w:r>
      <w:r w:rsidR="00F77478" w:rsidRPr="00C87653">
        <w:rPr>
          <w:color w:val="000000" w:themeColor="text1"/>
        </w:rPr>
        <w:t>шел пе</w:t>
      </w:r>
      <w:r w:rsidR="00F77478">
        <w:rPr>
          <w:color w:val="000000" w:themeColor="text1"/>
        </w:rPr>
        <w:t>шком по черноземной полосе</w:t>
      </w:r>
      <w:r w:rsidR="00F77478" w:rsidRPr="00C87653">
        <w:rPr>
          <w:color w:val="000000" w:themeColor="text1"/>
        </w:rPr>
        <w:t xml:space="preserve"> 10 тыс.</w:t>
      </w:r>
      <w:r w:rsidR="00F77478">
        <w:rPr>
          <w:color w:val="000000" w:themeColor="text1"/>
        </w:rPr>
        <w:t xml:space="preserve"> км с лишним, обрисовал</w:t>
      </w:r>
      <w:r w:rsidR="00F77478" w:rsidRPr="00C87653">
        <w:rPr>
          <w:color w:val="000000" w:themeColor="text1"/>
        </w:rPr>
        <w:t xml:space="preserve"> много геологических</w:t>
      </w:r>
      <w:r w:rsidR="00F77478">
        <w:rPr>
          <w:color w:val="000000" w:themeColor="text1"/>
        </w:rPr>
        <w:t xml:space="preserve"> обнажений и почвенных разрезов</w:t>
      </w:r>
      <w:r w:rsidR="00F77478" w:rsidRPr="00C87653">
        <w:rPr>
          <w:color w:val="000000" w:themeColor="text1"/>
        </w:rPr>
        <w:t xml:space="preserve">, </w:t>
      </w:r>
      <w:r w:rsidR="00F77478">
        <w:rPr>
          <w:color w:val="000000" w:themeColor="text1"/>
        </w:rPr>
        <w:t xml:space="preserve"> также накопил примеры</w:t>
      </w:r>
      <w:r w:rsidR="00F77478" w:rsidRPr="00C87653">
        <w:rPr>
          <w:color w:val="000000" w:themeColor="text1"/>
        </w:rPr>
        <w:t xml:space="preserve"> поч</w:t>
      </w:r>
      <w:r w:rsidR="00F77478">
        <w:rPr>
          <w:color w:val="000000" w:themeColor="text1"/>
        </w:rPr>
        <w:t>в и под</w:t>
      </w:r>
      <w:r w:rsidR="00F77478" w:rsidRPr="00C87653">
        <w:rPr>
          <w:color w:val="000000" w:themeColor="text1"/>
        </w:rPr>
        <w:t>стилающих пород</w:t>
      </w:r>
      <w:r w:rsidR="0070705D">
        <w:rPr>
          <w:color w:val="000000" w:themeColor="text1"/>
        </w:rPr>
        <w:t xml:space="preserve"> </w:t>
      </w:r>
      <w:r w:rsidR="00014C4D">
        <w:rPr>
          <w:color w:val="000000" w:themeColor="text1"/>
        </w:rPr>
        <w:t>(</w:t>
      </w:r>
      <w:r w:rsidR="00014C4D">
        <w:t>Адрианов Б.В., 1978</w:t>
      </w:r>
      <w:r w:rsidR="00014C4D">
        <w:rPr>
          <w:color w:val="000000" w:themeColor="text1"/>
        </w:rPr>
        <w:t>)</w:t>
      </w:r>
      <w:r w:rsidR="00F77478" w:rsidRPr="00C87653">
        <w:rPr>
          <w:color w:val="000000" w:themeColor="text1"/>
        </w:rPr>
        <w:t>.</w:t>
      </w:r>
      <w:r w:rsidR="0070705D">
        <w:rPr>
          <w:color w:val="000000" w:themeColor="text1"/>
        </w:rPr>
        <w:t xml:space="preserve"> В этих экспедициях сформировалась школа </w:t>
      </w:r>
      <w:proofErr w:type="spellStart"/>
      <w:r w:rsidR="0070705D">
        <w:rPr>
          <w:color w:val="000000" w:themeColor="text1"/>
        </w:rPr>
        <w:t>докуча</w:t>
      </w:r>
      <w:r w:rsidR="00325709">
        <w:rPr>
          <w:color w:val="000000" w:themeColor="text1"/>
        </w:rPr>
        <w:t>евского</w:t>
      </w:r>
      <w:proofErr w:type="spellEnd"/>
      <w:r w:rsidR="00325709">
        <w:rPr>
          <w:color w:val="000000" w:themeColor="text1"/>
        </w:rPr>
        <w:t xml:space="preserve"> почвоведения, к которой по праву относили себя не только почвоведы</w:t>
      </w:r>
      <w:r w:rsidR="0070705D">
        <w:rPr>
          <w:color w:val="000000" w:themeColor="text1"/>
        </w:rPr>
        <w:t xml:space="preserve">, </w:t>
      </w:r>
      <w:r w:rsidR="00325709">
        <w:rPr>
          <w:color w:val="000000" w:themeColor="text1"/>
        </w:rPr>
        <w:lastRenderedPageBreak/>
        <w:t xml:space="preserve">но и </w:t>
      </w:r>
      <w:r w:rsidR="0070705D">
        <w:rPr>
          <w:color w:val="000000" w:themeColor="text1"/>
        </w:rPr>
        <w:t>географы, геологи, ботаники</w:t>
      </w:r>
      <w:r w:rsidR="00A944A2">
        <w:rPr>
          <w:color w:val="000000" w:themeColor="text1"/>
        </w:rPr>
        <w:t>. Многие из них стали основателями собственных научных школ и ученными мировой величины – В.И. Вернадский, Л.С. Берг, Н.М. Сибирцев и др.</w:t>
      </w:r>
      <w:r w:rsidR="006F3602">
        <w:rPr>
          <w:color w:val="000000" w:themeColor="text1"/>
        </w:rPr>
        <w:t xml:space="preserve"> </w:t>
      </w:r>
    </w:p>
    <w:p w:rsidR="006F3602" w:rsidRDefault="006B5F9E" w:rsidP="006B5F9E">
      <w:pPr>
        <w:pStyle w:val="a4"/>
        <w:shd w:val="clear" w:color="auto" w:fill="FFFFFF"/>
        <w:spacing w:before="0" w:beforeAutospacing="0" w:after="0" w:afterAutospacing="0" w:line="360" w:lineRule="auto"/>
        <w:ind w:left="567" w:firstLine="567"/>
        <w:jc w:val="both"/>
        <w:rPr>
          <w:color w:val="000000" w:themeColor="text1"/>
        </w:rPr>
      </w:pPr>
      <w:r>
        <w:rPr>
          <w:noProof/>
        </w:rPr>
        <w:drawing>
          <wp:anchor distT="0" distB="0" distL="114300" distR="114300" simplePos="0" relativeHeight="251661312" behindDoc="0" locked="0" layoutInCell="1" allowOverlap="1" wp14:anchorId="5B54C7A1" wp14:editId="5E7B5715">
            <wp:simplePos x="0" y="0"/>
            <wp:positionH relativeFrom="margin">
              <wp:posOffset>414020</wp:posOffset>
            </wp:positionH>
            <wp:positionV relativeFrom="margin">
              <wp:posOffset>793750</wp:posOffset>
            </wp:positionV>
            <wp:extent cx="3412490" cy="2969895"/>
            <wp:effectExtent l="0" t="0" r="0" b="1905"/>
            <wp:wrapSquare wrapText="bothSides"/>
            <wp:docPr id="11" name="Рисунок 11"/>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412490" cy="2969895"/>
                    </a:xfrm>
                    <a:prstGeom prst="rect">
                      <a:avLst/>
                    </a:prstGeom>
                  </pic:spPr>
                </pic:pic>
              </a:graphicData>
            </a:graphic>
          </wp:anchor>
        </w:drawing>
      </w:r>
      <w:r w:rsidR="006F3602">
        <w:rPr>
          <w:color w:val="000000" w:themeColor="text1"/>
        </w:rPr>
        <w:t xml:space="preserve">В.В. Докучаев исследовал </w:t>
      </w:r>
      <w:r w:rsidR="006F3602" w:rsidRPr="00C87653">
        <w:rPr>
          <w:color w:val="000000" w:themeColor="text1"/>
        </w:rPr>
        <w:t>центр и юго-запад черноземной полосы,</w:t>
      </w:r>
      <w:r w:rsidR="00A47415">
        <w:rPr>
          <w:color w:val="000000" w:themeColor="text1"/>
        </w:rPr>
        <w:t xml:space="preserve"> </w:t>
      </w:r>
      <w:r w:rsidR="006F3602">
        <w:rPr>
          <w:color w:val="000000" w:themeColor="text1"/>
        </w:rPr>
        <w:t xml:space="preserve">Крым, </w:t>
      </w:r>
      <w:r w:rsidR="006F3602" w:rsidRPr="00C87653">
        <w:rPr>
          <w:color w:val="000000" w:themeColor="text1"/>
        </w:rPr>
        <w:t>Северный Кавка</w:t>
      </w:r>
      <w:r w:rsidR="006F3602">
        <w:rPr>
          <w:color w:val="000000" w:themeColor="text1"/>
        </w:rPr>
        <w:t>з, побережье</w:t>
      </w:r>
      <w:r w:rsidR="006F3602" w:rsidRPr="00C87653">
        <w:rPr>
          <w:color w:val="000000" w:themeColor="text1"/>
        </w:rPr>
        <w:t xml:space="preserve"> морей</w:t>
      </w:r>
      <w:r w:rsidR="006F3602">
        <w:rPr>
          <w:color w:val="000000" w:themeColor="text1"/>
        </w:rPr>
        <w:t xml:space="preserve"> юга России</w:t>
      </w:r>
      <w:r w:rsidR="008070EB">
        <w:rPr>
          <w:color w:val="000000" w:themeColor="text1"/>
        </w:rPr>
        <w:t xml:space="preserve"> </w:t>
      </w:r>
      <w:r w:rsidR="00014C4D">
        <w:rPr>
          <w:color w:val="000000" w:themeColor="text1"/>
        </w:rPr>
        <w:t>(</w:t>
      </w:r>
      <w:r w:rsidR="00014C4D">
        <w:t>Адрианов Б.В., 1978</w:t>
      </w:r>
      <w:r w:rsidR="00014C4D">
        <w:rPr>
          <w:color w:val="000000" w:themeColor="text1"/>
        </w:rPr>
        <w:t>)</w:t>
      </w:r>
      <w:r w:rsidR="006F3602">
        <w:rPr>
          <w:color w:val="000000" w:themeColor="text1"/>
        </w:rPr>
        <w:t>.</w:t>
      </w:r>
      <w:r w:rsidR="00A47415">
        <w:rPr>
          <w:color w:val="000000" w:themeColor="text1"/>
        </w:rPr>
        <w:t xml:space="preserve"> В это время ученый формирует представление о пяти факторах, которые участвуют в образовании почвы, это: материнская порода, климат, рельеф, растительность</w:t>
      </w:r>
      <w:r w:rsidR="008070EB">
        <w:rPr>
          <w:color w:val="000000" w:themeColor="text1"/>
        </w:rPr>
        <w:t xml:space="preserve"> </w:t>
      </w:r>
      <w:r w:rsidR="00A22806">
        <w:rPr>
          <w:color w:val="000000" w:themeColor="text1"/>
        </w:rPr>
        <w:t>(</w:t>
      </w:r>
      <w:r w:rsidR="00A22806">
        <w:rPr>
          <w:color w:val="000000" w:themeColor="text1"/>
          <w:lang w:val="en-US"/>
        </w:rPr>
        <w:t>URL</w:t>
      </w:r>
      <w:r w:rsidR="00A22806">
        <w:rPr>
          <w:color w:val="000000" w:themeColor="text1"/>
        </w:rPr>
        <w:t>:</w:t>
      </w:r>
      <w:proofErr w:type="spellStart"/>
      <w:r w:rsidR="00A22806" w:rsidRPr="00A22806">
        <w:t>http</w:t>
      </w:r>
      <w:proofErr w:type="spellEnd"/>
      <w:r w:rsidR="00A22806" w:rsidRPr="00A22806">
        <w:t>://studbooks.net/</w:t>
      </w:r>
      <w:r w:rsidR="00A22806">
        <w:rPr>
          <w:color w:val="000000" w:themeColor="text1"/>
        </w:rPr>
        <w:t>)</w:t>
      </w:r>
      <w:r w:rsidR="00A22806" w:rsidRPr="000B24B0">
        <w:rPr>
          <w:color w:val="000000" w:themeColor="text1"/>
        </w:rPr>
        <w:t>.</w:t>
      </w:r>
    </w:p>
    <w:p w:rsidR="00743EB2" w:rsidRPr="00A22806" w:rsidRDefault="00014C4D" w:rsidP="00A22806">
      <w:pPr>
        <w:pStyle w:val="a4"/>
        <w:shd w:val="clear" w:color="auto" w:fill="FFFFFF"/>
        <w:spacing w:before="0" w:beforeAutospacing="0" w:after="0" w:afterAutospacing="0" w:line="360" w:lineRule="auto"/>
        <w:ind w:left="567" w:firstLine="567"/>
        <w:jc w:val="both"/>
        <w:rPr>
          <w:color w:val="000000" w:themeColor="text1"/>
        </w:rPr>
      </w:pPr>
      <w:r>
        <w:rPr>
          <w:noProof/>
        </w:rPr>
        <mc:AlternateContent>
          <mc:Choice Requires="wps">
            <w:drawing>
              <wp:anchor distT="0" distB="0" distL="114300" distR="114300" simplePos="0" relativeHeight="251670528" behindDoc="0" locked="0" layoutInCell="1" allowOverlap="1" wp14:anchorId="260BB617" wp14:editId="2A555032">
                <wp:simplePos x="0" y="0"/>
                <wp:positionH relativeFrom="column">
                  <wp:posOffset>-3524250</wp:posOffset>
                </wp:positionH>
                <wp:positionV relativeFrom="paragraph">
                  <wp:posOffset>132080</wp:posOffset>
                </wp:positionV>
                <wp:extent cx="3412490" cy="520700"/>
                <wp:effectExtent l="0" t="0" r="0" b="0"/>
                <wp:wrapSquare wrapText="bothSides"/>
                <wp:docPr id="7" name="Поле 7"/>
                <wp:cNvGraphicFramePr/>
                <a:graphic xmlns:a="http://schemas.openxmlformats.org/drawingml/2006/main">
                  <a:graphicData uri="http://schemas.microsoft.com/office/word/2010/wordprocessingShape">
                    <wps:wsp>
                      <wps:cNvSpPr txBox="1"/>
                      <wps:spPr>
                        <a:xfrm>
                          <a:off x="0" y="0"/>
                          <a:ext cx="3412490" cy="520700"/>
                        </a:xfrm>
                        <a:prstGeom prst="rect">
                          <a:avLst/>
                        </a:prstGeom>
                        <a:solidFill>
                          <a:prstClr val="white"/>
                        </a:solidFill>
                        <a:ln>
                          <a:noFill/>
                        </a:ln>
                        <a:effectLst/>
                      </wps:spPr>
                      <wps:txbx>
                        <w:txbxContent>
                          <w:p w:rsidR="00955A96" w:rsidRPr="00224BBA" w:rsidRDefault="00955A96" w:rsidP="00224BBA">
                            <w:pPr>
                              <w:pStyle w:val="ad"/>
                              <w:rPr>
                                <w:rFonts w:ascii="Times New Roman" w:eastAsia="Times New Roman" w:hAnsi="Times New Roman" w:cs="Times New Roman"/>
                                <w:b w:val="0"/>
                                <w:i/>
                                <w:color w:val="auto"/>
                                <w:sz w:val="32"/>
                                <w:szCs w:val="24"/>
                              </w:rPr>
                            </w:pPr>
                            <w:r w:rsidRPr="00224BBA">
                              <w:rPr>
                                <w:rFonts w:ascii="Times New Roman" w:hAnsi="Times New Roman" w:cs="Times New Roman"/>
                                <w:b w:val="0"/>
                                <w:i/>
                                <w:color w:val="auto"/>
                                <w:sz w:val="22"/>
                              </w:rPr>
                              <w:t xml:space="preserve">Рис. </w:t>
                            </w:r>
                            <w:r w:rsidRPr="00224BBA">
                              <w:rPr>
                                <w:rFonts w:ascii="Times New Roman" w:hAnsi="Times New Roman" w:cs="Times New Roman"/>
                                <w:b w:val="0"/>
                                <w:i/>
                                <w:color w:val="auto"/>
                                <w:sz w:val="22"/>
                              </w:rPr>
                              <w:fldChar w:fldCharType="begin"/>
                            </w:r>
                            <w:r w:rsidRPr="00224BBA">
                              <w:rPr>
                                <w:rFonts w:ascii="Times New Roman" w:hAnsi="Times New Roman" w:cs="Times New Roman"/>
                                <w:b w:val="0"/>
                                <w:i/>
                                <w:color w:val="auto"/>
                                <w:sz w:val="22"/>
                              </w:rPr>
                              <w:instrText xml:space="preserve"> SEQ Рисунок \* ARABIC </w:instrText>
                            </w:r>
                            <w:r w:rsidRPr="00224BBA">
                              <w:rPr>
                                <w:rFonts w:ascii="Times New Roman" w:hAnsi="Times New Roman" w:cs="Times New Roman"/>
                                <w:b w:val="0"/>
                                <w:i/>
                                <w:color w:val="auto"/>
                                <w:sz w:val="22"/>
                              </w:rPr>
                              <w:fldChar w:fldCharType="separate"/>
                            </w:r>
                            <w:r>
                              <w:rPr>
                                <w:rFonts w:ascii="Times New Roman" w:hAnsi="Times New Roman" w:cs="Times New Roman"/>
                                <w:b w:val="0"/>
                                <w:i/>
                                <w:noProof/>
                                <w:color w:val="auto"/>
                                <w:sz w:val="22"/>
                              </w:rPr>
                              <w:t>3</w:t>
                            </w:r>
                            <w:r w:rsidRPr="00224BBA">
                              <w:rPr>
                                <w:rFonts w:ascii="Times New Roman" w:hAnsi="Times New Roman" w:cs="Times New Roman"/>
                                <w:b w:val="0"/>
                                <w:i/>
                                <w:color w:val="auto"/>
                                <w:sz w:val="22"/>
                              </w:rPr>
                              <w:fldChar w:fldCharType="end"/>
                            </w:r>
                            <w:r w:rsidRPr="00224BBA">
                              <w:rPr>
                                <w:rFonts w:ascii="Times New Roman" w:hAnsi="Times New Roman" w:cs="Times New Roman"/>
                                <w:b w:val="0"/>
                                <w:i/>
                                <w:color w:val="auto"/>
                                <w:sz w:val="22"/>
                              </w:rPr>
                              <w:t>.Схематическая карта черноземной полосы Европейской России В.В. Докучаева, 1883 г., масштаб 1:4 200 000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7" o:spid="_x0000_s1028" type="#_x0000_t202" style="position:absolute;left:0;text-align:left;margin-left:-277.5pt;margin-top:10.4pt;width:268.7pt;height:41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" stroked="f">
                <v:textbox inset="0,0,0,0">
                  <w:txbxContent>
                    <w:p w:rsidR="00EA2295" w:rsidRPr="00224BBA" w:rsidRDefault="00EA2295" w:rsidP="00224BBA">
                      <w:pPr>
                        <w:pStyle w:val="ad"/>
                        <w:rPr>
                          <w:rFonts w:ascii="Times New Roman" w:eastAsia="Times New Roman" w:hAnsi="Times New Roman" w:cs="Times New Roman"/>
                          <w:b w:val="0"/>
                          <w:i/>
                          <w:color w:val="auto"/>
                          <w:sz w:val="32"/>
                          <w:szCs w:val="24"/>
                        </w:rPr>
                      </w:pPr>
                      <w:r w:rsidRPr="00224BBA">
                        <w:rPr>
                          <w:rFonts w:ascii="Times New Roman" w:hAnsi="Times New Roman" w:cs="Times New Roman"/>
                          <w:b w:val="0"/>
                          <w:i/>
                          <w:color w:val="auto"/>
                          <w:sz w:val="22"/>
                        </w:rPr>
                        <w:t xml:space="preserve">Рис. </w:t>
                      </w:r>
                      <w:r w:rsidRPr="00224BBA">
                        <w:rPr>
                          <w:rFonts w:ascii="Times New Roman" w:hAnsi="Times New Roman" w:cs="Times New Roman"/>
                          <w:b w:val="0"/>
                          <w:i/>
                          <w:color w:val="auto"/>
                          <w:sz w:val="22"/>
                        </w:rPr>
                        <w:fldChar w:fldCharType="begin"/>
                      </w:r>
                      <w:r w:rsidRPr="00224BBA">
                        <w:rPr>
                          <w:rFonts w:ascii="Times New Roman" w:hAnsi="Times New Roman" w:cs="Times New Roman"/>
                          <w:b w:val="0"/>
                          <w:i/>
                          <w:color w:val="auto"/>
                          <w:sz w:val="22"/>
                        </w:rPr>
                        <w:instrText xml:space="preserve"> SEQ Рисунок \* ARABIC </w:instrText>
                      </w:r>
                      <w:r w:rsidRPr="00224BBA">
                        <w:rPr>
                          <w:rFonts w:ascii="Times New Roman" w:hAnsi="Times New Roman" w:cs="Times New Roman"/>
                          <w:b w:val="0"/>
                          <w:i/>
                          <w:color w:val="auto"/>
                          <w:sz w:val="22"/>
                        </w:rPr>
                        <w:fldChar w:fldCharType="separate"/>
                      </w:r>
                      <w:r>
                        <w:rPr>
                          <w:rFonts w:ascii="Times New Roman" w:hAnsi="Times New Roman" w:cs="Times New Roman"/>
                          <w:b w:val="0"/>
                          <w:i/>
                          <w:noProof/>
                          <w:color w:val="auto"/>
                          <w:sz w:val="22"/>
                        </w:rPr>
                        <w:t>3</w:t>
                      </w:r>
                      <w:r w:rsidRPr="00224BBA">
                        <w:rPr>
                          <w:rFonts w:ascii="Times New Roman" w:hAnsi="Times New Roman" w:cs="Times New Roman"/>
                          <w:b w:val="0"/>
                          <w:i/>
                          <w:color w:val="auto"/>
                          <w:sz w:val="22"/>
                        </w:rPr>
                        <w:fldChar w:fldCharType="end"/>
                      </w:r>
                      <w:r w:rsidRPr="00224BBA">
                        <w:rPr>
                          <w:rFonts w:ascii="Times New Roman" w:hAnsi="Times New Roman" w:cs="Times New Roman"/>
                          <w:b w:val="0"/>
                          <w:i/>
                          <w:color w:val="auto"/>
                          <w:sz w:val="22"/>
                        </w:rPr>
                        <w:t>.Схематическая карта черноземной полосы Европейской России В.В. Докучаева, 1883 г., масштаб 1:4 200 000</w:t>
                      </w:r>
                    </w:p>
                  </w:txbxContent>
                </v:textbox>
                <w10:wrap type="square"/>
              </v:shape>
            </w:pict>
          </mc:Fallback>
        </mc:AlternateContent>
      </w:r>
      <w:r w:rsidR="00743EB2">
        <w:rPr>
          <w:color w:val="000000" w:themeColor="text1"/>
        </w:rPr>
        <w:t>Итогом экспедиций Докучаева был фундаментальный труд «Русский чернозем», он стал докторской диссертацией ученного. Труд состоит из 10 глав</w:t>
      </w:r>
      <w:r w:rsidR="005A789C">
        <w:rPr>
          <w:color w:val="000000" w:themeColor="text1"/>
        </w:rPr>
        <w:t xml:space="preserve">, объем произведения 40 листов </w:t>
      </w:r>
      <w:r w:rsidR="00A22806">
        <w:rPr>
          <w:color w:val="000000" w:themeColor="text1"/>
        </w:rPr>
        <w:t>(</w:t>
      </w:r>
      <w:hyperlink r:id="rId12" w:history="1">
        <w:r w:rsidR="00A22806" w:rsidRPr="00A22806">
          <w:rPr>
            <w:rStyle w:val="af"/>
            <w:color w:val="auto"/>
            <w:u w:val="none"/>
            <w:lang w:val="en-US"/>
          </w:rPr>
          <w:t>URL</w:t>
        </w:r>
        <w:r w:rsidR="00A22806" w:rsidRPr="00A22806">
          <w:rPr>
            <w:rStyle w:val="af"/>
            <w:color w:val="auto"/>
            <w:u w:val="none"/>
          </w:rPr>
          <w:t>:</w:t>
        </w:r>
        <w:r w:rsidR="00A22806" w:rsidRPr="00A22806">
          <w:rPr>
            <w:rStyle w:val="af"/>
            <w:color w:val="auto"/>
            <w:u w:val="none"/>
            <w:lang w:val="en-US"/>
          </w:rPr>
          <w:t>http</w:t>
        </w:r>
        <w:r w:rsidR="00A22806" w:rsidRPr="00A22806">
          <w:rPr>
            <w:rStyle w:val="af"/>
            <w:color w:val="auto"/>
            <w:u w:val="none"/>
          </w:rPr>
          <w:t>://</w:t>
        </w:r>
        <w:r w:rsidR="00A22806" w:rsidRPr="00A22806">
          <w:rPr>
            <w:rStyle w:val="af"/>
            <w:color w:val="auto"/>
            <w:u w:val="none"/>
            <w:lang w:val="en-US"/>
          </w:rPr>
          <w:t>big</w:t>
        </w:r>
        <w:r w:rsidR="00A22806" w:rsidRPr="00A22806">
          <w:rPr>
            <w:rStyle w:val="af"/>
            <w:color w:val="auto"/>
            <w:u w:val="none"/>
          </w:rPr>
          <w:t>-</w:t>
        </w:r>
        <w:r w:rsidR="00A22806" w:rsidRPr="00A22806">
          <w:rPr>
            <w:rStyle w:val="af"/>
            <w:color w:val="auto"/>
            <w:u w:val="none"/>
            <w:lang w:val="en-US"/>
          </w:rPr>
          <w:t>archive</w:t>
        </w:r>
        <w:r w:rsidR="00A22806" w:rsidRPr="00A22806">
          <w:rPr>
            <w:rStyle w:val="af"/>
            <w:color w:val="auto"/>
            <w:u w:val="none"/>
          </w:rPr>
          <w:t>.</w:t>
        </w:r>
        <w:proofErr w:type="spellStart"/>
        <w:r w:rsidR="00A22806" w:rsidRPr="00A22806">
          <w:rPr>
            <w:rStyle w:val="af"/>
            <w:color w:val="auto"/>
            <w:u w:val="none"/>
            <w:lang w:val="en-US"/>
          </w:rPr>
          <w:t>ru</w:t>
        </w:r>
        <w:proofErr w:type="spellEnd"/>
        <w:r w:rsidR="00A22806" w:rsidRPr="00A22806">
          <w:rPr>
            <w:rStyle w:val="af"/>
            <w:color w:val="auto"/>
            <w:u w:val="none"/>
          </w:rPr>
          <w:t>/</w:t>
        </w:r>
      </w:hyperlink>
      <w:r w:rsidR="00A22806">
        <w:rPr>
          <w:color w:val="000000" w:themeColor="text1"/>
        </w:rPr>
        <w:t>)</w:t>
      </w:r>
      <w:r w:rsidR="005A789C" w:rsidRPr="000B24B0">
        <w:rPr>
          <w:color w:val="000000" w:themeColor="text1"/>
        </w:rPr>
        <w:t>.</w:t>
      </w:r>
      <w:r w:rsidR="00A22806">
        <w:rPr>
          <w:color w:val="000000" w:themeColor="text1"/>
        </w:rPr>
        <w:t xml:space="preserve"> </w:t>
      </w:r>
      <w:r w:rsidR="0078138A">
        <w:rPr>
          <w:color w:val="000000" w:themeColor="text1"/>
        </w:rPr>
        <w:t xml:space="preserve">Данный труд и последующие работы ученного выделили ведущие факторы почвообразования. </w:t>
      </w:r>
    </w:p>
    <w:p w:rsidR="00B70AD4" w:rsidRPr="00114CF3" w:rsidRDefault="003E4DB2" w:rsidP="006B5F9E">
      <w:pPr>
        <w:pStyle w:val="a4"/>
        <w:shd w:val="clear" w:color="auto" w:fill="FFFFFF"/>
        <w:spacing w:before="0" w:beforeAutospacing="0" w:after="0" w:afterAutospacing="0" w:line="360" w:lineRule="auto"/>
        <w:ind w:left="567" w:firstLine="567"/>
        <w:jc w:val="both"/>
      </w:pPr>
      <w:r w:rsidRPr="00114CF3">
        <w:t>Докучаев был заинтересован вопросом «истощения» чернозема и его свойст</w:t>
      </w:r>
      <w:r w:rsidR="00061CF2" w:rsidRPr="00114CF3">
        <w:t xml:space="preserve">в, защиты от засухи и структуре. Интерес к этому вопросу появился после знакомства ученного со специалистом по степному земледелию А.А. </w:t>
      </w:r>
      <w:proofErr w:type="spellStart"/>
      <w:r w:rsidR="00061CF2" w:rsidRPr="00114CF3">
        <w:t>Измаильским</w:t>
      </w:r>
      <w:proofErr w:type="spellEnd"/>
      <w:r w:rsidR="00061CF2" w:rsidRPr="00114CF3">
        <w:t xml:space="preserve"> (1851-1914).  </w:t>
      </w:r>
    </w:p>
    <w:p w:rsidR="0078138A" w:rsidRPr="00114CF3" w:rsidRDefault="00B70AD4" w:rsidP="006B5F9E">
      <w:pPr>
        <w:pStyle w:val="a4"/>
        <w:shd w:val="clear" w:color="auto" w:fill="FFFFFF"/>
        <w:spacing w:before="0" w:beforeAutospacing="0" w:after="0" w:afterAutospacing="0" w:line="360" w:lineRule="auto"/>
        <w:ind w:left="567" w:firstLine="567"/>
        <w:jc w:val="both"/>
      </w:pPr>
      <w:r w:rsidRPr="00114CF3">
        <w:t>Опираясь на свои экспедиции по Бессарабии и Средней Азии В.В. Докучаев смог сформулировать законы о зональности.</w:t>
      </w:r>
      <w:r w:rsidR="00B60BAD" w:rsidRPr="00114CF3">
        <w:t xml:space="preserve"> В 1886 году ученый впервые в мире дал классификацию почв и составил первую мировую почвенную карту.</w:t>
      </w:r>
      <w:r w:rsidR="003E4DB2" w:rsidRPr="00114CF3">
        <w:t xml:space="preserve"> </w:t>
      </w:r>
      <w:r w:rsidR="0008161B" w:rsidRPr="00114CF3">
        <w:t xml:space="preserve">Главным в классификации почв Докучаев считал ее происхождение (генезис). </w:t>
      </w:r>
    </w:p>
    <w:p w:rsidR="008F190D" w:rsidRPr="00114CF3" w:rsidRDefault="008F190D" w:rsidP="006B5F9E">
      <w:pPr>
        <w:pStyle w:val="a4"/>
        <w:shd w:val="clear" w:color="auto" w:fill="FFFFFF"/>
        <w:spacing w:before="0" w:beforeAutospacing="0" w:after="0" w:afterAutospacing="0" w:line="360" w:lineRule="auto"/>
        <w:ind w:left="567" w:firstLine="567"/>
        <w:jc w:val="both"/>
      </w:pPr>
      <w:r w:rsidRPr="00114CF3">
        <w:t xml:space="preserve">По классификации В.В. Докучаева были выделены два отдела (нормальные и анормальные), отделы делились на классы, в пределах классов почвы делились на типы. </w:t>
      </w:r>
    </w:p>
    <w:p w:rsidR="008F190D" w:rsidRPr="00114CF3" w:rsidRDefault="000D6ACC" w:rsidP="006B5F9E">
      <w:pPr>
        <w:pStyle w:val="a4"/>
        <w:shd w:val="clear" w:color="auto" w:fill="FFFFFF"/>
        <w:spacing w:before="0" w:beforeAutospacing="0" w:after="0" w:afterAutospacing="0" w:line="360" w:lineRule="auto"/>
        <w:ind w:left="567" w:firstLine="567"/>
        <w:jc w:val="both"/>
      </w:pPr>
      <w:r w:rsidRPr="00114CF3">
        <w:t>Отдел</w:t>
      </w:r>
      <w:r w:rsidR="008F190D" w:rsidRPr="00114CF3">
        <w:t xml:space="preserve"> </w:t>
      </w:r>
      <w:r w:rsidR="008F190D" w:rsidRPr="00114CF3">
        <w:rPr>
          <w:u w:val="single"/>
        </w:rPr>
        <w:t>нормальных</w:t>
      </w:r>
      <w:r w:rsidR="008F190D" w:rsidRPr="00114CF3">
        <w:t xml:space="preserve"> почв:</w:t>
      </w:r>
    </w:p>
    <w:p w:rsidR="008F190D" w:rsidRPr="00114CF3" w:rsidRDefault="008F190D" w:rsidP="006B5F9E">
      <w:pPr>
        <w:pStyle w:val="a4"/>
        <w:shd w:val="clear" w:color="auto" w:fill="FFFFFF"/>
        <w:spacing w:before="0" w:beforeAutospacing="0" w:after="0" w:afterAutospacing="0" w:line="360" w:lineRule="auto"/>
        <w:ind w:left="567" w:firstLine="567"/>
        <w:jc w:val="both"/>
      </w:pPr>
      <w:r w:rsidRPr="00114CF3">
        <w:t>I класс. Сухопутно-растительные почвы:</w:t>
      </w:r>
    </w:p>
    <w:p w:rsidR="008F190D" w:rsidRPr="00114CF3" w:rsidRDefault="000D6ACC" w:rsidP="006B5F9E">
      <w:pPr>
        <w:pStyle w:val="a4"/>
        <w:numPr>
          <w:ilvl w:val="0"/>
          <w:numId w:val="10"/>
        </w:numPr>
        <w:shd w:val="clear" w:color="auto" w:fill="FFFFFF"/>
        <w:spacing w:before="0" w:beforeAutospacing="0" w:after="0" w:afterAutospacing="0" w:line="360" w:lineRule="auto"/>
        <w:ind w:left="567" w:firstLine="567"/>
        <w:jc w:val="both"/>
      </w:pPr>
      <w:r w:rsidRPr="00114CF3">
        <w:t>Почвы серые северные</w:t>
      </w:r>
    </w:p>
    <w:p w:rsidR="000D6ACC" w:rsidRPr="00114CF3" w:rsidRDefault="000D6ACC" w:rsidP="006B5F9E">
      <w:pPr>
        <w:pStyle w:val="a4"/>
        <w:numPr>
          <w:ilvl w:val="0"/>
          <w:numId w:val="10"/>
        </w:numPr>
        <w:shd w:val="clear" w:color="auto" w:fill="FFFFFF"/>
        <w:spacing w:before="0" w:beforeAutospacing="0" w:after="0" w:afterAutospacing="0" w:line="360" w:lineRule="auto"/>
        <w:ind w:left="567" w:firstLine="567"/>
        <w:jc w:val="both"/>
      </w:pPr>
      <w:r w:rsidRPr="00114CF3">
        <w:t xml:space="preserve">Почвы черноземные </w:t>
      </w:r>
    </w:p>
    <w:p w:rsidR="000D6ACC" w:rsidRPr="00114CF3" w:rsidRDefault="000D6ACC" w:rsidP="006B5F9E">
      <w:pPr>
        <w:pStyle w:val="a4"/>
        <w:numPr>
          <w:ilvl w:val="0"/>
          <w:numId w:val="10"/>
        </w:numPr>
        <w:shd w:val="clear" w:color="auto" w:fill="FFFFFF"/>
        <w:spacing w:before="0" w:beforeAutospacing="0" w:after="0" w:afterAutospacing="0" w:line="360" w:lineRule="auto"/>
        <w:ind w:left="567" w:firstLine="567"/>
        <w:jc w:val="both"/>
      </w:pPr>
      <w:r w:rsidRPr="00114CF3">
        <w:lastRenderedPageBreak/>
        <w:t>Почвы каштановые</w:t>
      </w:r>
    </w:p>
    <w:p w:rsidR="000D6ACC" w:rsidRPr="00114CF3" w:rsidRDefault="000D6ACC" w:rsidP="006B5F9E">
      <w:pPr>
        <w:pStyle w:val="a4"/>
        <w:numPr>
          <w:ilvl w:val="0"/>
          <w:numId w:val="10"/>
        </w:numPr>
        <w:shd w:val="clear" w:color="auto" w:fill="FFFFFF"/>
        <w:spacing w:before="0" w:beforeAutospacing="0" w:after="0" w:afterAutospacing="0" w:line="360" w:lineRule="auto"/>
        <w:ind w:left="567" w:firstLine="567"/>
        <w:jc w:val="both"/>
      </w:pPr>
      <w:r w:rsidRPr="00114CF3">
        <w:t>Почвы красновато-солончаковые</w:t>
      </w:r>
    </w:p>
    <w:p w:rsidR="000D6ACC" w:rsidRPr="00114CF3" w:rsidRDefault="000D6ACC" w:rsidP="006B5F9E">
      <w:pPr>
        <w:pStyle w:val="a4"/>
        <w:shd w:val="clear" w:color="auto" w:fill="FFFFFF"/>
        <w:spacing w:before="0" w:beforeAutospacing="0" w:after="0" w:afterAutospacing="0" w:line="360" w:lineRule="auto"/>
        <w:ind w:left="567" w:firstLine="567"/>
        <w:jc w:val="both"/>
      </w:pPr>
      <w:r w:rsidRPr="00114CF3">
        <w:t>II класс. Сухопутно-болотные почвы.</w:t>
      </w:r>
    </w:p>
    <w:p w:rsidR="000D6ACC" w:rsidRPr="00114CF3" w:rsidRDefault="000D6ACC" w:rsidP="006B5F9E">
      <w:pPr>
        <w:pStyle w:val="a4"/>
        <w:shd w:val="clear" w:color="auto" w:fill="FFFFFF"/>
        <w:spacing w:before="0" w:beforeAutospacing="0" w:after="0" w:afterAutospacing="0" w:line="360" w:lineRule="auto"/>
        <w:ind w:left="567" w:firstLine="567"/>
        <w:jc w:val="both"/>
      </w:pPr>
      <w:r w:rsidRPr="00114CF3">
        <w:t xml:space="preserve">Отдел </w:t>
      </w:r>
      <w:r w:rsidRPr="00114CF3">
        <w:rPr>
          <w:u w:val="single"/>
        </w:rPr>
        <w:t>анормальных</w:t>
      </w:r>
      <w:r w:rsidRPr="00114CF3">
        <w:t xml:space="preserve"> почв:</w:t>
      </w:r>
    </w:p>
    <w:p w:rsidR="000D6ACC" w:rsidRPr="00114CF3" w:rsidRDefault="000D6ACC" w:rsidP="006B5F9E">
      <w:pPr>
        <w:pStyle w:val="a4"/>
        <w:shd w:val="clear" w:color="auto" w:fill="FFFFFF"/>
        <w:spacing w:before="0" w:beforeAutospacing="0" w:after="0" w:afterAutospacing="0" w:line="360" w:lineRule="auto"/>
        <w:ind w:left="567" w:firstLine="567"/>
        <w:jc w:val="both"/>
      </w:pPr>
      <w:r w:rsidRPr="00114CF3">
        <w:t>III класс. Перемытые почвы.</w:t>
      </w:r>
    </w:p>
    <w:p w:rsidR="000D6ACC" w:rsidRPr="00114CF3" w:rsidRDefault="000D6ACC" w:rsidP="006B5F9E">
      <w:pPr>
        <w:pStyle w:val="a4"/>
        <w:shd w:val="clear" w:color="auto" w:fill="FFFFFF"/>
        <w:spacing w:before="0" w:beforeAutospacing="0" w:after="0" w:afterAutospacing="0" w:line="360" w:lineRule="auto"/>
        <w:ind w:left="567" w:firstLine="567"/>
        <w:jc w:val="both"/>
      </w:pPr>
      <w:r w:rsidRPr="00114CF3">
        <w:t>IV класс. Наносные почвы.</w:t>
      </w:r>
    </w:p>
    <w:p w:rsidR="000D6ACC" w:rsidRPr="00114CF3" w:rsidRDefault="000D6ACC" w:rsidP="006B5F9E">
      <w:pPr>
        <w:pStyle w:val="a4"/>
        <w:shd w:val="clear" w:color="auto" w:fill="FFFFFF"/>
        <w:spacing w:before="0" w:beforeAutospacing="0" w:after="0" w:afterAutospacing="0" w:line="360" w:lineRule="auto"/>
        <w:ind w:left="567" w:firstLine="567"/>
        <w:jc w:val="both"/>
      </w:pPr>
      <w:r w:rsidRPr="00114CF3">
        <w:t xml:space="preserve">Классификация была представлена на заседании Отделения геологии и минералогии Петербургского общества естествознания 14 апреля 1879 году. В 1886 году данная классификация была дополнена и опубликована. В основе классификации лежит строение почвенного профиля, которое отражает процесс развития почв и их режим. За основную классификационную единицу был принят генетический тип почв, который образовывается определенным сочетанием факторов </w:t>
      </w:r>
      <w:r w:rsidR="00114CF3" w:rsidRPr="00114CF3">
        <w:t xml:space="preserve">почвообразования </w:t>
      </w:r>
      <w:r w:rsidR="00B03727">
        <w:t>(</w:t>
      </w:r>
      <w:r w:rsidR="00B03727" w:rsidRPr="00B03727">
        <w:rPr>
          <w:bCs/>
        </w:rPr>
        <w:t xml:space="preserve">Егоров В.В., </w:t>
      </w:r>
      <w:proofErr w:type="spellStart"/>
      <w:r w:rsidR="00B03727" w:rsidRPr="00B03727">
        <w:rPr>
          <w:bCs/>
        </w:rPr>
        <w:t>Фридланд</w:t>
      </w:r>
      <w:proofErr w:type="spellEnd"/>
      <w:r w:rsidR="00B03727" w:rsidRPr="00B03727">
        <w:rPr>
          <w:bCs/>
        </w:rPr>
        <w:t xml:space="preserve"> В.М. и др., 1977</w:t>
      </w:r>
      <w:r w:rsidR="00B03727" w:rsidRPr="00B03727">
        <w:t>)</w:t>
      </w:r>
      <w:r w:rsidR="00114CF3" w:rsidRPr="00114CF3">
        <w:t>.</w:t>
      </w:r>
      <w:r w:rsidR="007F399E" w:rsidRPr="007F399E">
        <w:t xml:space="preserve"> </w:t>
      </w:r>
      <w:r w:rsidR="007F399E" w:rsidRPr="00114CF3">
        <w:t>(Приложение 1)</w:t>
      </w:r>
    </w:p>
    <w:p w:rsidR="00B013D5" w:rsidRDefault="00DB4D72" w:rsidP="00E529F7">
      <w:pPr>
        <w:pStyle w:val="a4"/>
        <w:keepNext/>
        <w:shd w:val="clear" w:color="auto" w:fill="FFFFFF"/>
        <w:spacing w:before="0" w:beforeAutospacing="0" w:after="0" w:afterAutospacing="0" w:line="360" w:lineRule="auto"/>
        <w:ind w:left="567" w:firstLine="567"/>
        <w:jc w:val="center"/>
      </w:pPr>
      <w:r>
        <w:rPr>
          <w:noProof/>
        </w:rPr>
        <w:drawing>
          <wp:inline distT="0" distB="0" distL="0" distR="0" wp14:anchorId="2140CC41" wp14:editId="4DE8AFB5">
            <wp:extent cx="5656521" cy="3843338"/>
            <wp:effectExtent l="0" t="0" r="1905" b="5080"/>
            <wp:docPr id="17" name="Рисунок 17"/>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rotWithShape="1">
                    <a:blip r:embed="rId13" cstate="print">
                      <a:extLst>
                        <a:ext uri="{28A0092B-C50C-407E-A947-70E740481C1C}">
                          <a14:useLocalDpi xmlns:a14="http://schemas.microsoft.com/office/drawing/2010/main" val="0"/>
                        </a:ext>
                      </a:extLst>
                    </a:blip>
                    <a:srcRect l="4663" t="4659" r="4491" b="6736"/>
                    <a:stretch/>
                  </pic:blipFill>
                  <pic:spPr bwMode="auto">
                    <a:xfrm>
                      <a:off x="0" y="0"/>
                      <a:ext cx="5656053" cy="3843020"/>
                    </a:xfrm>
                    <a:prstGeom prst="rect">
                      <a:avLst/>
                    </a:prstGeom>
                    <a:ln>
                      <a:noFill/>
                    </a:ln>
                    <a:extLst>
                      <a:ext uri="{53640926-AAD7-44D8-BBD7-CCE9431645EC}">
                        <a14:shadowObscured xmlns:a14="http://schemas.microsoft.com/office/drawing/2010/main"/>
                      </a:ext>
                    </a:extLst>
                  </pic:spPr>
                </pic:pic>
              </a:graphicData>
            </a:graphic>
          </wp:inline>
        </w:drawing>
      </w:r>
    </w:p>
    <w:p w:rsidR="00B013D5" w:rsidRPr="00B013D5" w:rsidRDefault="00B013D5" w:rsidP="006B5F9E">
      <w:pPr>
        <w:pStyle w:val="ad"/>
        <w:ind w:left="567" w:firstLine="567"/>
        <w:jc w:val="both"/>
        <w:rPr>
          <w:rFonts w:ascii="Times New Roman" w:hAnsi="Times New Roman" w:cs="Times New Roman"/>
          <w:b w:val="0"/>
          <w:i/>
          <w:color w:val="auto"/>
          <w:sz w:val="22"/>
        </w:rPr>
      </w:pPr>
      <w:r>
        <w:rPr>
          <w:rFonts w:ascii="Times New Roman" w:hAnsi="Times New Roman" w:cs="Times New Roman"/>
          <w:b w:val="0"/>
          <w:i/>
          <w:color w:val="auto"/>
          <w:sz w:val="22"/>
        </w:rPr>
        <w:t>Рис.</w:t>
      </w:r>
      <w:r w:rsidRPr="00B013D5">
        <w:rPr>
          <w:rFonts w:ascii="Times New Roman" w:hAnsi="Times New Roman" w:cs="Times New Roman"/>
          <w:b w:val="0"/>
          <w:i/>
          <w:color w:val="auto"/>
          <w:sz w:val="22"/>
        </w:rPr>
        <w:t xml:space="preserve"> </w:t>
      </w:r>
      <w:r w:rsidRPr="00B013D5">
        <w:rPr>
          <w:rFonts w:ascii="Times New Roman" w:hAnsi="Times New Roman" w:cs="Times New Roman"/>
          <w:b w:val="0"/>
          <w:i/>
          <w:color w:val="auto"/>
          <w:sz w:val="22"/>
        </w:rPr>
        <w:fldChar w:fldCharType="begin"/>
      </w:r>
      <w:r w:rsidRPr="00B013D5">
        <w:rPr>
          <w:rFonts w:ascii="Times New Roman" w:hAnsi="Times New Roman" w:cs="Times New Roman"/>
          <w:b w:val="0"/>
          <w:i/>
          <w:color w:val="auto"/>
          <w:sz w:val="22"/>
        </w:rPr>
        <w:instrText xml:space="preserve"> SEQ Рисунок \* ARABIC </w:instrText>
      </w:r>
      <w:r w:rsidRPr="00B013D5">
        <w:rPr>
          <w:rFonts w:ascii="Times New Roman" w:hAnsi="Times New Roman" w:cs="Times New Roman"/>
          <w:b w:val="0"/>
          <w:i/>
          <w:color w:val="auto"/>
          <w:sz w:val="22"/>
        </w:rPr>
        <w:fldChar w:fldCharType="separate"/>
      </w:r>
      <w:r w:rsidR="00A73BB5">
        <w:rPr>
          <w:rFonts w:ascii="Times New Roman" w:hAnsi="Times New Roman" w:cs="Times New Roman"/>
          <w:b w:val="0"/>
          <w:i/>
          <w:noProof/>
          <w:color w:val="auto"/>
          <w:sz w:val="22"/>
        </w:rPr>
        <w:t>4</w:t>
      </w:r>
      <w:r w:rsidRPr="00B013D5">
        <w:rPr>
          <w:rFonts w:ascii="Times New Roman" w:hAnsi="Times New Roman" w:cs="Times New Roman"/>
          <w:b w:val="0"/>
          <w:i/>
          <w:color w:val="auto"/>
          <w:sz w:val="22"/>
        </w:rPr>
        <w:fldChar w:fldCharType="end"/>
      </w:r>
      <w:r w:rsidRPr="00B013D5">
        <w:rPr>
          <w:rFonts w:ascii="Times New Roman" w:hAnsi="Times New Roman" w:cs="Times New Roman"/>
          <w:b w:val="0"/>
          <w:i/>
          <w:color w:val="auto"/>
          <w:sz w:val="22"/>
        </w:rPr>
        <w:t>.Почвенная карта Каменной степи (</w:t>
      </w:r>
      <w:proofErr w:type="spellStart"/>
      <w:r w:rsidRPr="00B013D5">
        <w:rPr>
          <w:rFonts w:ascii="Times New Roman" w:hAnsi="Times New Roman" w:cs="Times New Roman"/>
          <w:b w:val="0"/>
          <w:i/>
          <w:color w:val="auto"/>
          <w:sz w:val="22"/>
        </w:rPr>
        <w:t>Хреновской</w:t>
      </w:r>
      <w:proofErr w:type="spellEnd"/>
      <w:r w:rsidRPr="00B013D5">
        <w:rPr>
          <w:rFonts w:ascii="Times New Roman" w:hAnsi="Times New Roman" w:cs="Times New Roman"/>
          <w:b w:val="0"/>
          <w:i/>
          <w:color w:val="auto"/>
          <w:sz w:val="22"/>
        </w:rPr>
        <w:t xml:space="preserve"> уч.) Воронежской губернии К. Глинки, Н. </w:t>
      </w:r>
      <w:proofErr w:type="spellStart"/>
      <w:r w:rsidRPr="00B013D5">
        <w:rPr>
          <w:rFonts w:ascii="Times New Roman" w:hAnsi="Times New Roman" w:cs="Times New Roman"/>
          <w:b w:val="0"/>
          <w:i/>
          <w:color w:val="auto"/>
          <w:sz w:val="22"/>
        </w:rPr>
        <w:t>Сибирцева</w:t>
      </w:r>
      <w:proofErr w:type="spellEnd"/>
      <w:r w:rsidRPr="00B013D5">
        <w:rPr>
          <w:rFonts w:ascii="Times New Roman" w:hAnsi="Times New Roman" w:cs="Times New Roman"/>
          <w:b w:val="0"/>
          <w:i/>
          <w:color w:val="auto"/>
          <w:sz w:val="22"/>
        </w:rPr>
        <w:t>, 1894 г., масштаб 1:42 000</w:t>
      </w:r>
    </w:p>
    <w:p w:rsidR="002D7E3E" w:rsidRPr="00114CF3" w:rsidRDefault="002D7E3E" w:rsidP="006B5F9E">
      <w:pPr>
        <w:pStyle w:val="a4"/>
        <w:shd w:val="clear" w:color="auto" w:fill="FFFFFF"/>
        <w:spacing w:before="0" w:beforeAutospacing="0" w:after="0" w:afterAutospacing="0" w:line="360" w:lineRule="auto"/>
        <w:ind w:left="567" w:firstLine="567"/>
        <w:jc w:val="both"/>
      </w:pPr>
      <w:r w:rsidRPr="00114CF3">
        <w:t>Предложенная Докучаевым классификация получила признание мировой науки и названия, кот</w:t>
      </w:r>
      <w:r w:rsidR="008C5E8A">
        <w:t>орые предложил русский уче</w:t>
      </w:r>
      <w:r w:rsidR="00597575" w:rsidRPr="00114CF3">
        <w:t>ный: «чернозем», «подзол», «солончак», «солонец» стали международными научными терминами.</w:t>
      </w:r>
    </w:p>
    <w:p w:rsidR="005E1F23" w:rsidRPr="00114CF3" w:rsidRDefault="00023119" w:rsidP="006B5F9E">
      <w:pPr>
        <w:pStyle w:val="a4"/>
        <w:shd w:val="clear" w:color="auto" w:fill="FFFFFF"/>
        <w:spacing w:before="0" w:beforeAutospacing="0" w:after="0" w:afterAutospacing="0" w:line="360" w:lineRule="auto"/>
        <w:ind w:left="567" w:firstLine="567"/>
        <w:jc w:val="both"/>
      </w:pPr>
      <w:proofErr w:type="spellStart"/>
      <w:r w:rsidRPr="00114CF3">
        <w:lastRenderedPageBreak/>
        <w:t>В.В.Докучаев</w:t>
      </w:r>
      <w:proofErr w:type="spellEnd"/>
      <w:r w:rsidRPr="00114CF3">
        <w:t xml:space="preserve"> считается человеком, который разработал генетическое почвоведение, как науку. Но, к сожалению, его работы и мысли не сразу были приняты и воплощены. </w:t>
      </w:r>
      <w:r w:rsidR="009E386C" w:rsidRPr="00114CF3">
        <w:t>Многие предложения ученного во время его жизни не были услышаны и приняты. Докучаев умер в 1903 году, и только после его смерти начали воспринимать его труды.</w:t>
      </w:r>
    </w:p>
    <w:p w:rsidR="00D45C77" w:rsidRPr="00114CF3" w:rsidRDefault="005E1F23" w:rsidP="006B5F9E">
      <w:pPr>
        <w:pStyle w:val="a4"/>
        <w:shd w:val="clear" w:color="auto" w:fill="FFFFFF"/>
        <w:spacing w:before="0" w:beforeAutospacing="0" w:after="0" w:afterAutospacing="0" w:line="360" w:lineRule="auto"/>
        <w:ind w:left="567" w:firstLine="567"/>
        <w:jc w:val="both"/>
      </w:pPr>
      <w:r w:rsidRPr="00114CF3">
        <w:t xml:space="preserve">В 1899 году </w:t>
      </w:r>
      <w:r w:rsidR="00C63086">
        <w:t>стал</w:t>
      </w:r>
      <w:r w:rsidRPr="00114CF3">
        <w:t xml:space="preserve"> выходить журнал «Почвоведение»</w:t>
      </w:r>
      <w:r w:rsidR="00D45C77" w:rsidRPr="00114CF3">
        <w:t xml:space="preserve">, редактором которого был российский почвовед и гидрогеолог П.В. </w:t>
      </w:r>
      <w:proofErr w:type="spellStart"/>
      <w:r w:rsidR="00D45C77" w:rsidRPr="00114CF3">
        <w:t>Отоцкий</w:t>
      </w:r>
      <w:proofErr w:type="spellEnd"/>
      <w:r w:rsidR="00D45C77" w:rsidRPr="00114CF3">
        <w:t xml:space="preserve"> (1866-1954 гг.), ученик Докучаева. Этот журнал моментально </w:t>
      </w:r>
      <w:r w:rsidR="00C63086">
        <w:t>получил</w:t>
      </w:r>
      <w:r w:rsidR="00D45C77" w:rsidRPr="00114CF3">
        <w:t xml:space="preserve"> международное </w:t>
      </w:r>
      <w:r w:rsidR="00C63086">
        <w:t>признание</w:t>
      </w:r>
      <w:r w:rsidR="00D45C77" w:rsidRPr="00114CF3">
        <w:t>. В начальных выпусках данного журнала опубликовали статьи русского лесовода, ботаника и почвоведа Г.Ф. Морозова (1867-1920), русского почвоведа Г.Н. Высоцкого (1865-1940),</w:t>
      </w:r>
      <w:r w:rsidR="00C63086">
        <w:t xml:space="preserve"> </w:t>
      </w:r>
      <w:r w:rsidR="00D45C77" w:rsidRPr="00114CF3">
        <w:t>российского и советского профессора, геолога и почвоведа К.Д. Глинки (1867-1927).</w:t>
      </w:r>
    </w:p>
    <w:p w:rsidR="00FE1472" w:rsidRPr="00114CF3" w:rsidRDefault="00FE1472" w:rsidP="006B5F9E">
      <w:pPr>
        <w:pStyle w:val="a4"/>
        <w:shd w:val="clear" w:color="auto" w:fill="FFFFFF"/>
        <w:spacing w:before="0" w:beforeAutospacing="0" w:after="0" w:afterAutospacing="0" w:line="360" w:lineRule="auto"/>
        <w:ind w:left="567" w:firstLine="567"/>
        <w:jc w:val="both"/>
      </w:pPr>
      <w:r w:rsidRPr="00114CF3">
        <w:t>В конце прошлого века в почвоведении произошли изменения, которых до этого никогда не было. Почвоведение стало</w:t>
      </w:r>
      <w:r w:rsidR="00C63086">
        <w:t xml:space="preserve"> фундаментальной</w:t>
      </w:r>
      <w:r w:rsidRPr="00114CF3">
        <w:t xml:space="preserve"> наук</w:t>
      </w:r>
      <w:r w:rsidR="00C63086">
        <w:t>ой</w:t>
      </w:r>
      <w:r w:rsidRPr="00114CF3">
        <w:t>, самостоятельн</w:t>
      </w:r>
      <w:r w:rsidR="00C63086">
        <w:t>ой</w:t>
      </w:r>
      <w:r w:rsidRPr="00114CF3">
        <w:t xml:space="preserve"> отрасль</w:t>
      </w:r>
      <w:r w:rsidR="00C63086">
        <w:t>ю</w:t>
      </w:r>
      <w:r w:rsidRPr="00114CF3">
        <w:t xml:space="preserve"> естествознания</w:t>
      </w:r>
      <w:r w:rsidR="00C63086">
        <w:t>. Были</w:t>
      </w:r>
      <w:r w:rsidRPr="00114CF3">
        <w:t xml:space="preserve"> </w:t>
      </w:r>
      <w:r w:rsidR="00C63086">
        <w:t>разработаны</w:t>
      </w:r>
      <w:r w:rsidRPr="00114CF3">
        <w:t xml:space="preserve"> классификаци</w:t>
      </w:r>
      <w:r w:rsidR="00C63086">
        <w:t xml:space="preserve">и почв, создано учение о почвенной </w:t>
      </w:r>
      <w:r w:rsidRPr="00114CF3">
        <w:t xml:space="preserve">зональности, </w:t>
      </w:r>
      <w:r w:rsidR="00C63086">
        <w:t xml:space="preserve">составлены первые </w:t>
      </w:r>
      <w:r w:rsidRPr="00114CF3">
        <w:t xml:space="preserve"> почвенные карты</w:t>
      </w:r>
      <w:r w:rsidR="00420D3A">
        <w:t xml:space="preserve"> (</w:t>
      </w:r>
      <w:r w:rsidR="00420D3A" w:rsidRPr="002E41E3">
        <w:t>Афанасьев Я.Н.</w:t>
      </w:r>
      <w:r w:rsidR="00420D3A">
        <w:t xml:space="preserve"> 1977)</w:t>
      </w:r>
      <w:r w:rsidRPr="00114CF3">
        <w:t>.</w:t>
      </w:r>
    </w:p>
    <w:p w:rsidR="00FE1472" w:rsidRPr="00114CF3" w:rsidRDefault="00EB6179" w:rsidP="006B5F9E">
      <w:pPr>
        <w:pStyle w:val="a4"/>
        <w:keepNext/>
        <w:shd w:val="clear" w:color="auto" w:fill="FFFFFF"/>
        <w:spacing w:before="0" w:beforeAutospacing="0" w:after="0" w:afterAutospacing="0" w:line="360" w:lineRule="auto"/>
        <w:ind w:left="567" w:firstLine="567"/>
        <w:jc w:val="both"/>
      </w:pPr>
      <w:r>
        <w:t xml:space="preserve">Блестящим представителем </w:t>
      </w:r>
      <w:proofErr w:type="spellStart"/>
      <w:r>
        <w:t>докучаевской</w:t>
      </w:r>
      <w:proofErr w:type="spellEnd"/>
      <w:r>
        <w:t xml:space="preserve"> школы почвоведения был р</w:t>
      </w:r>
      <w:r w:rsidR="00FE1472" w:rsidRPr="00114CF3">
        <w:t>оссийский и советский профессор, геолог и почвовед К.Д. Глинка (1867-1927)</w:t>
      </w:r>
      <w:r>
        <w:t>.</w:t>
      </w:r>
      <w:r w:rsidR="00FE1472" w:rsidRPr="00114CF3">
        <w:t xml:space="preserve"> </w:t>
      </w:r>
      <w:r>
        <w:t xml:space="preserve">Он </w:t>
      </w:r>
      <w:r w:rsidR="00C63086">
        <w:t>разделил все</w:t>
      </w:r>
      <w:r w:rsidR="00FE1472" w:rsidRPr="00114CF3">
        <w:t xml:space="preserve"> почвы на группы по уровню увлажнения: оптимальному, среднему, умеренному, недостаточному, избыточному, временно-избыточному. </w:t>
      </w:r>
    </w:p>
    <w:p w:rsidR="00FE1472" w:rsidRPr="00114CF3" w:rsidRDefault="00C63086" w:rsidP="006B5F9E">
      <w:pPr>
        <w:pStyle w:val="a4"/>
        <w:shd w:val="clear" w:color="auto" w:fill="FFFFFF"/>
        <w:spacing w:before="0" w:beforeAutospacing="0" w:after="0" w:afterAutospacing="0" w:line="360" w:lineRule="auto"/>
        <w:ind w:left="567" w:firstLine="567"/>
        <w:jc w:val="both"/>
      </w:pPr>
      <w:r>
        <w:t>С</w:t>
      </w:r>
      <w:r w:rsidR="00FE1472" w:rsidRPr="00114CF3">
        <w:t xml:space="preserve">оветский почвовед Н.А. </w:t>
      </w:r>
      <w:proofErr w:type="spellStart"/>
      <w:r w:rsidR="00FE1472" w:rsidRPr="00114CF3">
        <w:t>Димо</w:t>
      </w:r>
      <w:proofErr w:type="spellEnd"/>
      <w:r w:rsidR="00FE1472" w:rsidRPr="00114CF3">
        <w:t xml:space="preserve"> (1873-1959) опубликовал труды «В области полупустыни», в них он обрисовал совокупность почвенного и растительного покрова Прикаспийской низменности. Очень большое внимание уделялось засоленным почвам, их морфологической и химической характеристики. Н.А. </w:t>
      </w:r>
      <w:proofErr w:type="spellStart"/>
      <w:r w:rsidR="00FE1472" w:rsidRPr="00114CF3">
        <w:t>Димо</w:t>
      </w:r>
      <w:proofErr w:type="spellEnd"/>
      <w:r w:rsidR="00FE1472" w:rsidRPr="00114CF3">
        <w:t xml:space="preserve"> изучал почвы Саратовской, Черниговской и Пензенской губерний, роль почвенных животных. Также он разрабатывал методы и приборы для лабораторного исследования почв.</w:t>
      </w:r>
    </w:p>
    <w:p w:rsidR="00FE1472" w:rsidRPr="00114CF3" w:rsidRDefault="00FE1472" w:rsidP="006B5F9E">
      <w:pPr>
        <w:pStyle w:val="a4"/>
        <w:shd w:val="clear" w:color="auto" w:fill="FFFFFF"/>
        <w:spacing w:before="0" w:beforeAutospacing="0" w:after="0" w:afterAutospacing="0" w:line="360" w:lineRule="auto"/>
        <w:ind w:left="567" w:firstLine="567"/>
        <w:jc w:val="both"/>
      </w:pPr>
      <w:r w:rsidRPr="00114CF3">
        <w:t xml:space="preserve">В Петербурге, заведующий кафедрой и химической лабораторией Лесного института, П.С. Коссович (1862-1915) издавал «Журнал опытной агрономии». П.С. Коссович считал, что факторы почвообразования это: горная порода, принос веществ в почву, вынос веществ из почвы, климатические элементы, растительность, рельеф, животные. Коссович в своих лабораториях исследовал круговорот серы и хлора в природе, помимо этого он изучал химический состав различных типов почв по </w:t>
      </w:r>
      <w:r w:rsidR="00C63086">
        <w:t>профилю. Принято считать, что К</w:t>
      </w:r>
      <w:r w:rsidRPr="00114CF3">
        <w:t xml:space="preserve">оссович «подвел химический фундамент» под генетическое почвоведение. Он первый получил крупные данные по валовому химическому составу черноземов, которые показали их профильную однородность. </w:t>
      </w:r>
    </w:p>
    <w:p w:rsidR="00FE1472" w:rsidRPr="00114CF3" w:rsidRDefault="00FE1472" w:rsidP="006B5F9E">
      <w:pPr>
        <w:pStyle w:val="a4"/>
        <w:shd w:val="clear" w:color="auto" w:fill="FFFFFF"/>
        <w:tabs>
          <w:tab w:val="left" w:pos="8789"/>
        </w:tabs>
        <w:spacing w:before="0" w:beforeAutospacing="0" w:after="0" w:afterAutospacing="0" w:line="360" w:lineRule="auto"/>
        <w:ind w:left="567" w:firstLine="567"/>
        <w:jc w:val="both"/>
      </w:pPr>
      <w:r w:rsidRPr="00114CF3">
        <w:lastRenderedPageBreak/>
        <w:t xml:space="preserve">Поглотительную способность почв </w:t>
      </w:r>
      <w:r w:rsidR="00C63086">
        <w:t xml:space="preserve">впервые </w:t>
      </w:r>
      <w:r w:rsidRPr="00114CF3">
        <w:t>рассмотрел голландский геолог Я. Ван-</w:t>
      </w:r>
      <w:proofErr w:type="spellStart"/>
      <w:r w:rsidRPr="00114CF3">
        <w:t>Беммелен</w:t>
      </w:r>
      <w:proofErr w:type="spellEnd"/>
      <w:r w:rsidRPr="00114CF3">
        <w:t xml:space="preserve"> (</w:t>
      </w:r>
      <w:r w:rsidRPr="00114CF3">
        <w:rPr>
          <w:shd w:val="clear" w:color="auto" w:fill="FFFFFF"/>
        </w:rPr>
        <w:t>1830—1911</w:t>
      </w:r>
      <w:r w:rsidR="00597575" w:rsidRPr="00114CF3">
        <w:t>). Изначально</w:t>
      </w:r>
      <w:r w:rsidRPr="00114CF3">
        <w:t xml:space="preserve"> у него не было сомнений в том, что почвы имеют поглотительную способность, но через некоторое время он пришел к выводу, что поглощение это явление адсорбции. Влияние на объем веществ, которые поглощаются, имеет не только структура данных связей, но и скопление ионов в растворе.</w:t>
      </w:r>
    </w:p>
    <w:p w:rsidR="00FE1472" w:rsidRPr="00114CF3" w:rsidRDefault="00FE1472" w:rsidP="006B5F9E">
      <w:pPr>
        <w:pStyle w:val="a4"/>
        <w:shd w:val="clear" w:color="auto" w:fill="FFFFFF"/>
        <w:tabs>
          <w:tab w:val="left" w:pos="8789"/>
        </w:tabs>
        <w:spacing w:before="0" w:beforeAutospacing="0" w:after="0" w:afterAutospacing="0" w:line="360" w:lineRule="auto"/>
        <w:ind w:left="567" w:firstLine="567"/>
        <w:jc w:val="both"/>
      </w:pPr>
      <w:r w:rsidRPr="00114CF3">
        <w:t>Связь между почвенным раствором и поглотительной способност</w:t>
      </w:r>
      <w:r w:rsidR="00C63086">
        <w:t>ью</w:t>
      </w:r>
      <w:r w:rsidRPr="00114CF3">
        <w:t xml:space="preserve"> была установлена в </w:t>
      </w:r>
      <w:r w:rsidR="002463E8">
        <w:t>знаменитой</w:t>
      </w:r>
      <w:r w:rsidRPr="00114CF3">
        <w:t xml:space="preserve"> статье «Коллоидальная химия и почвоведение», которую в 1908 г</w:t>
      </w:r>
      <w:r w:rsidR="002463E8" w:rsidRPr="002463E8">
        <w:t xml:space="preserve"> </w:t>
      </w:r>
      <w:r w:rsidR="002463E8" w:rsidRPr="00114CF3">
        <w:t>опубликовал Гедройц</w:t>
      </w:r>
      <w:r w:rsidRPr="00114CF3">
        <w:t xml:space="preserve">. </w:t>
      </w:r>
    </w:p>
    <w:p w:rsidR="00FE1472" w:rsidRPr="00114CF3" w:rsidRDefault="00FE1472" w:rsidP="006B5F9E">
      <w:pPr>
        <w:pStyle w:val="a4"/>
        <w:shd w:val="clear" w:color="auto" w:fill="FFFFFF"/>
        <w:tabs>
          <w:tab w:val="left" w:pos="8789"/>
        </w:tabs>
        <w:spacing w:before="0" w:beforeAutospacing="0" w:after="0" w:afterAutospacing="0" w:line="360" w:lineRule="auto"/>
        <w:ind w:left="567" w:firstLine="567"/>
        <w:jc w:val="both"/>
      </w:pPr>
      <w:r w:rsidRPr="00114CF3">
        <w:t>Почвовед, географ, климатолог, геоботаник Г.Н. Высоцкий (</w:t>
      </w:r>
      <w:r w:rsidRPr="00114CF3">
        <w:rPr>
          <w:shd w:val="clear" w:color="auto" w:fill="FFFFFF"/>
        </w:rPr>
        <w:t>1865-1940</w:t>
      </w:r>
      <w:r w:rsidRPr="00114CF3">
        <w:t xml:space="preserve">) </w:t>
      </w:r>
      <w:r w:rsidR="002463E8">
        <w:t xml:space="preserve">исследовал </w:t>
      </w:r>
      <w:r w:rsidRPr="00114CF3">
        <w:t>зависимость между водным режимом почв</w:t>
      </w:r>
      <w:r w:rsidR="002463E8">
        <w:t>,</w:t>
      </w:r>
      <w:r w:rsidRPr="00114CF3">
        <w:t xml:space="preserve"> климат</w:t>
      </w:r>
      <w:r w:rsidR="002463E8">
        <w:t>ом и</w:t>
      </w:r>
      <w:r w:rsidRPr="00114CF3">
        <w:t xml:space="preserve"> рельеф</w:t>
      </w:r>
      <w:r w:rsidR="002463E8">
        <w:t>ом</w:t>
      </w:r>
      <w:r w:rsidRPr="00114CF3">
        <w:t xml:space="preserve">. Он </w:t>
      </w:r>
      <w:r w:rsidR="002463E8">
        <w:t>развил учение об</w:t>
      </w:r>
      <w:r w:rsidRPr="00114CF3">
        <w:t xml:space="preserve"> «Агроклиматических вопросах» классификации почв. Так же Высоцкий изучал в глубоких разрезах морфологию черноземов, влияние гипсов, корневых систем, дождевых червей.</w:t>
      </w:r>
    </w:p>
    <w:p w:rsidR="00FE1472" w:rsidRPr="00114CF3" w:rsidRDefault="00FE1472" w:rsidP="006B5F9E">
      <w:pPr>
        <w:pStyle w:val="a4"/>
        <w:shd w:val="clear" w:color="auto" w:fill="FFFFFF"/>
        <w:tabs>
          <w:tab w:val="left" w:pos="8789"/>
        </w:tabs>
        <w:spacing w:before="0" w:beforeAutospacing="0" w:after="0" w:afterAutospacing="0" w:line="360" w:lineRule="auto"/>
        <w:ind w:left="567" w:firstLine="567"/>
        <w:jc w:val="both"/>
      </w:pPr>
      <w:r w:rsidRPr="00114CF3">
        <w:t xml:space="preserve">После Докучаева почвоведение </w:t>
      </w:r>
      <w:r w:rsidR="002463E8">
        <w:t>стало</w:t>
      </w:r>
      <w:r w:rsidRPr="00114CF3">
        <w:t xml:space="preserve"> дифференцироваться на «дочерние дисциплины». В Будапеште в 1909 г. была проведена первая международная «</w:t>
      </w:r>
      <w:proofErr w:type="spellStart"/>
      <w:r w:rsidRPr="00114CF3">
        <w:t>агрогеологическая</w:t>
      </w:r>
      <w:proofErr w:type="spellEnd"/>
      <w:r w:rsidRPr="00114CF3">
        <w:t xml:space="preserve"> конференция», в ней приняли участие ученые Германии, Румынии, Бельгии, Австро-Венгрии и России. После второй конференции были созданы три постоянные комиссии: </w:t>
      </w:r>
    </w:p>
    <w:p w:rsidR="00FE1472" w:rsidRPr="00114CF3" w:rsidRDefault="00FE1472" w:rsidP="006B5F9E">
      <w:pPr>
        <w:pStyle w:val="a4"/>
        <w:shd w:val="clear" w:color="auto" w:fill="FFFFFF"/>
        <w:tabs>
          <w:tab w:val="left" w:pos="8789"/>
        </w:tabs>
        <w:spacing w:before="0" w:beforeAutospacing="0" w:after="0" w:afterAutospacing="0" w:line="360" w:lineRule="auto"/>
        <w:ind w:left="567" w:firstLine="567"/>
        <w:jc w:val="both"/>
      </w:pPr>
      <w:r w:rsidRPr="00114CF3">
        <w:t>1.По методике механического анализа почв.</w:t>
      </w:r>
    </w:p>
    <w:p w:rsidR="00FE1472" w:rsidRPr="00114CF3" w:rsidRDefault="00FE1472" w:rsidP="006B5F9E">
      <w:pPr>
        <w:pStyle w:val="a4"/>
        <w:shd w:val="clear" w:color="auto" w:fill="FFFFFF"/>
        <w:tabs>
          <w:tab w:val="left" w:pos="8789"/>
        </w:tabs>
        <w:spacing w:before="0" w:beforeAutospacing="0" w:after="0" w:afterAutospacing="0" w:line="360" w:lineRule="auto"/>
        <w:ind w:left="567" w:firstLine="567"/>
        <w:jc w:val="both"/>
      </w:pPr>
      <w:r w:rsidRPr="00114CF3">
        <w:t>2.По методике химического исследования почв.</w:t>
      </w:r>
    </w:p>
    <w:p w:rsidR="00FE1472" w:rsidRPr="00114CF3" w:rsidRDefault="00FE1472" w:rsidP="006B5F9E">
      <w:pPr>
        <w:pStyle w:val="a4"/>
        <w:shd w:val="clear" w:color="auto" w:fill="FFFFFF"/>
        <w:tabs>
          <w:tab w:val="left" w:pos="8789"/>
        </w:tabs>
        <w:spacing w:before="0" w:beforeAutospacing="0" w:after="0" w:afterAutospacing="0" w:line="360" w:lineRule="auto"/>
        <w:ind w:left="567" w:firstLine="567"/>
        <w:jc w:val="both"/>
      </w:pPr>
      <w:r w:rsidRPr="00114CF3">
        <w:t>3.По номенклатуре и классификации почв.</w:t>
      </w:r>
    </w:p>
    <w:p w:rsidR="00FE1472" w:rsidRPr="00114CF3" w:rsidRDefault="00FE1472" w:rsidP="006B5F9E">
      <w:pPr>
        <w:pStyle w:val="a4"/>
        <w:shd w:val="clear" w:color="auto" w:fill="FFFFFF"/>
        <w:tabs>
          <w:tab w:val="left" w:pos="8789"/>
        </w:tabs>
        <w:spacing w:before="0" w:beforeAutospacing="0" w:after="0" w:afterAutospacing="0" w:line="360" w:lineRule="auto"/>
        <w:ind w:left="567" w:firstLine="567"/>
        <w:jc w:val="both"/>
      </w:pPr>
      <w:r w:rsidRPr="00114CF3">
        <w:t xml:space="preserve">Также приняли </w:t>
      </w:r>
      <w:r w:rsidR="002463E8">
        <w:t>решение</w:t>
      </w:r>
      <w:r w:rsidRPr="00114CF3">
        <w:t xml:space="preserve"> выпускать международ</w:t>
      </w:r>
      <w:r w:rsidR="00BF4B4F">
        <w:t>ный журнал на немецком языке  «</w:t>
      </w:r>
      <w:proofErr w:type="spellStart"/>
      <w:r w:rsidRPr="00114CF3">
        <w:t>Internation</w:t>
      </w:r>
      <w:r w:rsidR="00BF4B4F">
        <w:t>ale</w:t>
      </w:r>
      <w:proofErr w:type="spellEnd"/>
      <w:r w:rsidR="00BF4B4F">
        <w:t xml:space="preserve"> </w:t>
      </w:r>
      <w:proofErr w:type="spellStart"/>
      <w:r w:rsidR="00BF4B4F">
        <w:t>Mitteilungen</w:t>
      </w:r>
      <w:proofErr w:type="spellEnd"/>
      <w:r w:rsidR="00BF4B4F">
        <w:t xml:space="preserve"> </w:t>
      </w:r>
      <w:proofErr w:type="spellStart"/>
      <w:r w:rsidR="00BF4B4F">
        <w:t>fur</w:t>
      </w:r>
      <w:proofErr w:type="spellEnd"/>
      <w:r w:rsidR="00BF4B4F">
        <w:t xml:space="preserve"> </w:t>
      </w:r>
      <w:proofErr w:type="spellStart"/>
      <w:r w:rsidR="00BF4B4F">
        <w:t>Bodenkude</w:t>
      </w:r>
      <w:proofErr w:type="spellEnd"/>
      <w:r w:rsidR="00BF4B4F">
        <w:t>»</w:t>
      </w:r>
      <w:r w:rsidRPr="00114CF3">
        <w:t xml:space="preserve"> под редакцией профессора Ф. </w:t>
      </w:r>
      <w:proofErr w:type="spellStart"/>
      <w:r w:rsidRPr="00114CF3">
        <w:t>Ваншаффе</w:t>
      </w:r>
      <w:proofErr w:type="spellEnd"/>
      <w:r w:rsidRPr="00114CF3">
        <w:t xml:space="preserve"> (Германия). В </w:t>
      </w:r>
      <w:r w:rsidR="002463E8">
        <w:t>это же</w:t>
      </w:r>
      <w:r w:rsidRPr="00114CF3">
        <w:t xml:space="preserve"> время было высказано пожелание об официальном </w:t>
      </w:r>
      <w:r w:rsidR="002463E8">
        <w:t>изменении статуса</w:t>
      </w:r>
      <w:r w:rsidRPr="00114CF3">
        <w:t xml:space="preserve"> </w:t>
      </w:r>
      <w:r w:rsidR="002463E8" w:rsidRPr="00114CF3">
        <w:t>журнала «Почвоведение»</w:t>
      </w:r>
      <w:r w:rsidR="002463E8">
        <w:t xml:space="preserve"> в международный журнал. </w:t>
      </w:r>
      <w:r w:rsidRPr="00114CF3">
        <w:t xml:space="preserve">За небольшой период </w:t>
      </w:r>
      <w:r w:rsidR="002463E8">
        <w:t xml:space="preserve">в </w:t>
      </w:r>
      <w:r w:rsidRPr="00114CF3">
        <w:t>начал</w:t>
      </w:r>
      <w:r w:rsidR="002463E8">
        <w:t>е</w:t>
      </w:r>
      <w:r w:rsidRPr="00114CF3">
        <w:t xml:space="preserve"> XX в</w:t>
      </w:r>
      <w:r w:rsidR="002463E8">
        <w:t>ека в</w:t>
      </w:r>
      <w:r w:rsidRPr="00114CF3">
        <w:t xml:space="preserve"> почвоведени</w:t>
      </w:r>
      <w:r w:rsidR="002463E8">
        <w:t>и</w:t>
      </w:r>
      <w:r w:rsidRPr="00114CF3">
        <w:t xml:space="preserve"> были проведены колоссальные работы</w:t>
      </w:r>
      <w:r w:rsidR="002463E8">
        <w:t xml:space="preserve"> </w:t>
      </w:r>
      <w:r w:rsidRPr="00114CF3">
        <w:t>в области физики, химии, биологии почв, было организовано международное сотрудничество почвоведов</w:t>
      </w:r>
      <w:r w:rsidR="00412E57" w:rsidRPr="00114CF3">
        <w:t xml:space="preserve"> </w:t>
      </w:r>
      <w:r w:rsidR="00D4033A">
        <w:t>(</w:t>
      </w:r>
      <w:r w:rsidR="00D4033A">
        <w:rPr>
          <w:lang w:val="en-US"/>
        </w:rPr>
        <w:t>URL</w:t>
      </w:r>
      <w:r w:rsidR="00D4033A">
        <w:t>:</w:t>
      </w:r>
      <w:proofErr w:type="spellStart"/>
      <w:r w:rsidR="00D4033A" w:rsidRPr="00D4033A">
        <w:t>https</w:t>
      </w:r>
      <w:proofErr w:type="spellEnd"/>
      <w:r w:rsidR="00D4033A" w:rsidRPr="00D4033A">
        <w:t>://studopedia.org</w:t>
      </w:r>
      <w:r w:rsidR="00D4033A">
        <w:t>)</w:t>
      </w:r>
      <w:r w:rsidRPr="00114CF3">
        <w:t xml:space="preserve">. </w:t>
      </w:r>
    </w:p>
    <w:p w:rsidR="00FE1472" w:rsidRPr="00114CF3" w:rsidRDefault="002463E8" w:rsidP="006B5F9E">
      <w:pPr>
        <w:pStyle w:val="a4"/>
        <w:shd w:val="clear" w:color="auto" w:fill="FFFFFF"/>
        <w:tabs>
          <w:tab w:val="left" w:pos="8789"/>
        </w:tabs>
        <w:spacing w:before="0" w:beforeAutospacing="0" w:after="0" w:afterAutospacing="0" w:line="360" w:lineRule="auto"/>
        <w:ind w:left="567" w:firstLine="567"/>
        <w:jc w:val="both"/>
      </w:pPr>
      <w:r>
        <w:t>В начале 20 века с</w:t>
      </w:r>
      <w:r w:rsidR="00FE1472" w:rsidRPr="00114CF3">
        <w:t>оздается почвенный отдел, который позже реализуется в институт. Он образов</w:t>
      </w:r>
      <w:r>
        <w:t>ался</w:t>
      </w:r>
      <w:r w:rsidR="00FE1472" w:rsidRPr="00114CF3">
        <w:t xml:space="preserve"> при комиссии экспедиционных исследований Академии наук, которой руководи</w:t>
      </w:r>
      <w:r>
        <w:t>л</w:t>
      </w:r>
      <w:r w:rsidR="00FE1472" w:rsidRPr="00114CF3">
        <w:t xml:space="preserve"> В.И. </w:t>
      </w:r>
      <w:proofErr w:type="spellStart"/>
      <w:r w:rsidR="00FE1472" w:rsidRPr="00114CF3">
        <w:t>Вернандский</w:t>
      </w:r>
      <w:proofErr w:type="spellEnd"/>
      <w:r w:rsidR="00FE1472" w:rsidRPr="00114CF3">
        <w:t xml:space="preserve"> (</w:t>
      </w:r>
      <w:r w:rsidR="00FE1472" w:rsidRPr="00114CF3">
        <w:rPr>
          <w:shd w:val="clear" w:color="auto" w:fill="FFFFFF"/>
        </w:rPr>
        <w:t>1863-1945</w:t>
      </w:r>
      <w:r w:rsidR="00FE1472" w:rsidRPr="00114CF3">
        <w:t xml:space="preserve">). Первым директором института был ученик Докучаева, академик Ф.Ю. Левинсон-Лессинг. Почвенный институт существует и сейчас, он является одним из ведущих научных центров по своему профилю. </w:t>
      </w:r>
      <w:r>
        <w:t>В</w:t>
      </w:r>
      <w:r w:rsidR="00FE1472" w:rsidRPr="00114CF3">
        <w:t xml:space="preserve"> Московском университете открылась первая университетская кафедра и Институт почвоведения, руководителем которых является В.В. </w:t>
      </w:r>
      <w:proofErr w:type="spellStart"/>
      <w:r w:rsidR="00FE1472" w:rsidRPr="00114CF3">
        <w:t>Геммерлинг</w:t>
      </w:r>
      <w:proofErr w:type="spellEnd"/>
      <w:r w:rsidR="00FE1472" w:rsidRPr="00114CF3">
        <w:t xml:space="preserve"> (</w:t>
      </w:r>
      <w:r w:rsidR="00FE1472" w:rsidRPr="00114CF3">
        <w:rPr>
          <w:shd w:val="clear" w:color="auto" w:fill="FFFFFF"/>
        </w:rPr>
        <w:t>1880—1954</w:t>
      </w:r>
      <w:r w:rsidR="00FE1472" w:rsidRPr="00114CF3">
        <w:t xml:space="preserve">). Также во многих других </w:t>
      </w:r>
      <w:r w:rsidR="00FE1472" w:rsidRPr="00114CF3">
        <w:lastRenderedPageBreak/>
        <w:t>городах открываются кафедры почвоведения. Все эти учебные заведения занимаются исследованиями и готовят специалистов.</w:t>
      </w:r>
    </w:p>
    <w:p w:rsidR="00FE1472" w:rsidRPr="00114CF3" w:rsidRDefault="00896149" w:rsidP="006B5F9E">
      <w:pPr>
        <w:pStyle w:val="a4"/>
        <w:shd w:val="clear" w:color="auto" w:fill="FFFFFF"/>
        <w:tabs>
          <w:tab w:val="left" w:pos="8789"/>
        </w:tabs>
        <w:spacing w:before="0" w:beforeAutospacing="0" w:after="0" w:afterAutospacing="0" w:line="360" w:lineRule="auto"/>
        <w:ind w:left="567" w:firstLine="567"/>
        <w:jc w:val="both"/>
      </w:pPr>
      <w:r>
        <w:rPr>
          <w:noProof/>
        </w:rPr>
        <mc:AlternateContent>
          <mc:Choice Requires="wps">
            <w:drawing>
              <wp:anchor distT="0" distB="0" distL="114300" distR="114300" simplePos="0" relativeHeight="251687936" behindDoc="0" locked="0" layoutInCell="1" allowOverlap="1" wp14:anchorId="5F0ABB5E" wp14:editId="39C2EE93">
                <wp:simplePos x="0" y="0"/>
                <wp:positionH relativeFrom="column">
                  <wp:posOffset>246380</wp:posOffset>
                </wp:positionH>
                <wp:positionV relativeFrom="paragraph">
                  <wp:posOffset>4034155</wp:posOffset>
                </wp:positionV>
                <wp:extent cx="3529965" cy="520700"/>
                <wp:effectExtent l="0" t="0" r="0" b="0"/>
                <wp:wrapSquare wrapText="bothSides"/>
                <wp:docPr id="10" name="Поле 10"/>
                <wp:cNvGraphicFramePr/>
                <a:graphic xmlns:a="http://schemas.openxmlformats.org/drawingml/2006/main">
                  <a:graphicData uri="http://schemas.microsoft.com/office/word/2010/wordprocessingShape">
                    <wps:wsp>
                      <wps:cNvSpPr txBox="1"/>
                      <wps:spPr>
                        <a:xfrm>
                          <a:off x="0" y="0"/>
                          <a:ext cx="3529965" cy="520700"/>
                        </a:xfrm>
                        <a:prstGeom prst="rect">
                          <a:avLst/>
                        </a:prstGeom>
                        <a:solidFill>
                          <a:prstClr val="white"/>
                        </a:solidFill>
                        <a:ln>
                          <a:noFill/>
                        </a:ln>
                        <a:effectLst/>
                      </wps:spPr>
                      <wps:txbx>
                        <w:txbxContent>
                          <w:p w:rsidR="00955A96" w:rsidRPr="00B013D5" w:rsidRDefault="00955A96" w:rsidP="00B013D5">
                            <w:pPr>
                              <w:pStyle w:val="ad"/>
                              <w:rPr>
                                <w:rFonts w:ascii="Times New Roman" w:eastAsia="Times New Roman" w:hAnsi="Times New Roman" w:cs="Times New Roman"/>
                                <w:b w:val="0"/>
                                <w:i/>
                                <w:noProof/>
                                <w:color w:val="auto"/>
                                <w:sz w:val="32"/>
                                <w:szCs w:val="24"/>
                              </w:rPr>
                            </w:pPr>
                            <w:r w:rsidRPr="00B013D5">
                              <w:rPr>
                                <w:rFonts w:ascii="Times New Roman" w:hAnsi="Times New Roman" w:cs="Times New Roman"/>
                                <w:b w:val="0"/>
                                <w:i/>
                                <w:color w:val="auto"/>
                                <w:sz w:val="22"/>
                              </w:rPr>
                              <w:t xml:space="preserve">Рис. </w:t>
                            </w:r>
                            <w:r w:rsidRPr="00B013D5">
                              <w:rPr>
                                <w:rFonts w:ascii="Times New Roman" w:hAnsi="Times New Roman" w:cs="Times New Roman"/>
                                <w:b w:val="0"/>
                                <w:i/>
                                <w:color w:val="auto"/>
                                <w:sz w:val="22"/>
                              </w:rPr>
                              <w:fldChar w:fldCharType="begin"/>
                            </w:r>
                            <w:r w:rsidRPr="00B013D5">
                              <w:rPr>
                                <w:rFonts w:ascii="Times New Roman" w:hAnsi="Times New Roman" w:cs="Times New Roman"/>
                                <w:b w:val="0"/>
                                <w:i/>
                                <w:color w:val="auto"/>
                                <w:sz w:val="22"/>
                              </w:rPr>
                              <w:instrText xml:space="preserve"> SEQ Рисунок \* ARABIC </w:instrText>
                            </w:r>
                            <w:r w:rsidRPr="00B013D5">
                              <w:rPr>
                                <w:rFonts w:ascii="Times New Roman" w:hAnsi="Times New Roman" w:cs="Times New Roman"/>
                                <w:b w:val="0"/>
                                <w:i/>
                                <w:color w:val="auto"/>
                                <w:sz w:val="22"/>
                              </w:rPr>
                              <w:fldChar w:fldCharType="separate"/>
                            </w:r>
                            <w:r>
                              <w:rPr>
                                <w:rFonts w:ascii="Times New Roman" w:hAnsi="Times New Roman" w:cs="Times New Roman"/>
                                <w:b w:val="0"/>
                                <w:i/>
                                <w:noProof/>
                                <w:color w:val="auto"/>
                                <w:sz w:val="22"/>
                              </w:rPr>
                              <w:t>5</w:t>
                            </w:r>
                            <w:r w:rsidRPr="00B013D5">
                              <w:rPr>
                                <w:rFonts w:ascii="Times New Roman" w:hAnsi="Times New Roman" w:cs="Times New Roman"/>
                                <w:b w:val="0"/>
                                <w:i/>
                                <w:color w:val="auto"/>
                                <w:sz w:val="22"/>
                              </w:rPr>
                              <w:fldChar w:fldCharType="end"/>
                            </w:r>
                            <w:r w:rsidRPr="00B013D5">
                              <w:rPr>
                                <w:rFonts w:ascii="Times New Roman" w:hAnsi="Times New Roman" w:cs="Times New Roman"/>
                                <w:b w:val="0"/>
                                <w:i/>
                                <w:color w:val="auto"/>
                                <w:sz w:val="22"/>
                              </w:rPr>
                              <w:t xml:space="preserve">.Почвенная карта Европейской России Н.М. </w:t>
                            </w:r>
                            <w:proofErr w:type="spellStart"/>
                            <w:r w:rsidRPr="00B013D5">
                              <w:rPr>
                                <w:rFonts w:ascii="Times New Roman" w:hAnsi="Times New Roman" w:cs="Times New Roman"/>
                                <w:b w:val="0"/>
                                <w:i/>
                                <w:color w:val="auto"/>
                                <w:sz w:val="22"/>
                              </w:rPr>
                              <w:t>Сибирцева</w:t>
                            </w:r>
                            <w:proofErr w:type="spellEnd"/>
                            <w:r w:rsidRPr="00B013D5">
                              <w:rPr>
                                <w:rFonts w:ascii="Times New Roman" w:hAnsi="Times New Roman" w:cs="Times New Roman"/>
                                <w:b w:val="0"/>
                                <w:i/>
                                <w:color w:val="auto"/>
                                <w:sz w:val="22"/>
                              </w:rPr>
                              <w:t xml:space="preserve">, Г.И. </w:t>
                            </w:r>
                            <w:proofErr w:type="spellStart"/>
                            <w:r w:rsidRPr="00B013D5">
                              <w:rPr>
                                <w:rFonts w:ascii="Times New Roman" w:hAnsi="Times New Roman" w:cs="Times New Roman"/>
                                <w:b w:val="0"/>
                                <w:i/>
                                <w:color w:val="auto"/>
                                <w:sz w:val="22"/>
                              </w:rPr>
                              <w:t>Танфильева</w:t>
                            </w:r>
                            <w:proofErr w:type="spellEnd"/>
                            <w:r w:rsidRPr="00B013D5">
                              <w:rPr>
                                <w:rFonts w:ascii="Times New Roman" w:hAnsi="Times New Roman" w:cs="Times New Roman"/>
                                <w:b w:val="0"/>
                                <w:i/>
                                <w:color w:val="auto"/>
                                <w:sz w:val="22"/>
                              </w:rPr>
                              <w:t xml:space="preserve">, А.Р. </w:t>
                            </w:r>
                            <w:proofErr w:type="spellStart"/>
                            <w:r w:rsidRPr="00B013D5">
                              <w:rPr>
                                <w:rFonts w:ascii="Times New Roman" w:hAnsi="Times New Roman" w:cs="Times New Roman"/>
                                <w:b w:val="0"/>
                                <w:i/>
                                <w:color w:val="auto"/>
                                <w:sz w:val="22"/>
                              </w:rPr>
                              <w:t>Ферхмина</w:t>
                            </w:r>
                            <w:proofErr w:type="spellEnd"/>
                            <w:r w:rsidRPr="00B013D5">
                              <w:rPr>
                                <w:rFonts w:ascii="Times New Roman" w:hAnsi="Times New Roman" w:cs="Times New Roman"/>
                                <w:b w:val="0"/>
                                <w:i/>
                                <w:color w:val="auto"/>
                                <w:sz w:val="22"/>
                              </w:rPr>
                              <w:t xml:space="preserve"> (под ред. В.В Докучаева), 1900 г., масштаб 1:2 520 000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Поле 10" o:spid="_x0000_s1029" type="#_x0000_t202" style="position:absolute;left:0;text-align:left;margin-left:19.4pt;margin-top:317.65pt;width:277.95pt;height:41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" stroked="f">
                <v:textbox inset="0,0,0,0">
                  <w:txbxContent>
                    <w:p w:rsidR="00EA2295" w:rsidRPr="00B013D5" w:rsidRDefault="00EA2295" w:rsidP="00B013D5">
                      <w:pPr>
                        <w:pStyle w:val="ad"/>
                        <w:rPr>
                          <w:rFonts w:ascii="Times New Roman" w:eastAsia="Times New Roman" w:hAnsi="Times New Roman" w:cs="Times New Roman"/>
                          <w:b w:val="0"/>
                          <w:i/>
                          <w:noProof/>
                          <w:color w:val="auto"/>
                          <w:sz w:val="32"/>
                          <w:szCs w:val="24"/>
                        </w:rPr>
                      </w:pPr>
                      <w:r w:rsidRPr="00B013D5">
                        <w:rPr>
                          <w:rFonts w:ascii="Times New Roman" w:hAnsi="Times New Roman" w:cs="Times New Roman"/>
                          <w:b w:val="0"/>
                          <w:i/>
                          <w:color w:val="auto"/>
                          <w:sz w:val="22"/>
                        </w:rPr>
                        <w:t xml:space="preserve">Рис. </w:t>
                      </w:r>
                      <w:r w:rsidRPr="00B013D5">
                        <w:rPr>
                          <w:rFonts w:ascii="Times New Roman" w:hAnsi="Times New Roman" w:cs="Times New Roman"/>
                          <w:b w:val="0"/>
                          <w:i/>
                          <w:color w:val="auto"/>
                          <w:sz w:val="22"/>
                        </w:rPr>
                        <w:fldChar w:fldCharType="begin"/>
                      </w:r>
                      <w:r w:rsidRPr="00B013D5">
                        <w:rPr>
                          <w:rFonts w:ascii="Times New Roman" w:hAnsi="Times New Roman" w:cs="Times New Roman"/>
                          <w:b w:val="0"/>
                          <w:i/>
                          <w:color w:val="auto"/>
                          <w:sz w:val="22"/>
                        </w:rPr>
                        <w:instrText xml:space="preserve"> SEQ Рисунок \* ARABIC </w:instrText>
                      </w:r>
                      <w:r w:rsidRPr="00B013D5">
                        <w:rPr>
                          <w:rFonts w:ascii="Times New Roman" w:hAnsi="Times New Roman" w:cs="Times New Roman"/>
                          <w:b w:val="0"/>
                          <w:i/>
                          <w:color w:val="auto"/>
                          <w:sz w:val="22"/>
                        </w:rPr>
                        <w:fldChar w:fldCharType="separate"/>
                      </w:r>
                      <w:r>
                        <w:rPr>
                          <w:rFonts w:ascii="Times New Roman" w:hAnsi="Times New Roman" w:cs="Times New Roman"/>
                          <w:b w:val="0"/>
                          <w:i/>
                          <w:noProof/>
                          <w:color w:val="auto"/>
                          <w:sz w:val="22"/>
                        </w:rPr>
                        <w:t>5</w:t>
                      </w:r>
                      <w:r w:rsidRPr="00B013D5">
                        <w:rPr>
                          <w:rFonts w:ascii="Times New Roman" w:hAnsi="Times New Roman" w:cs="Times New Roman"/>
                          <w:b w:val="0"/>
                          <w:i/>
                          <w:color w:val="auto"/>
                          <w:sz w:val="22"/>
                        </w:rPr>
                        <w:fldChar w:fldCharType="end"/>
                      </w:r>
                      <w:r w:rsidRPr="00B013D5">
                        <w:rPr>
                          <w:rFonts w:ascii="Times New Roman" w:hAnsi="Times New Roman" w:cs="Times New Roman"/>
                          <w:b w:val="0"/>
                          <w:i/>
                          <w:color w:val="auto"/>
                          <w:sz w:val="22"/>
                        </w:rPr>
                        <w:t xml:space="preserve">.Почвенная карта Европейской России Н.М. </w:t>
                      </w:r>
                      <w:proofErr w:type="spellStart"/>
                      <w:r w:rsidRPr="00B013D5">
                        <w:rPr>
                          <w:rFonts w:ascii="Times New Roman" w:hAnsi="Times New Roman" w:cs="Times New Roman"/>
                          <w:b w:val="0"/>
                          <w:i/>
                          <w:color w:val="auto"/>
                          <w:sz w:val="22"/>
                        </w:rPr>
                        <w:t>Сибирцева</w:t>
                      </w:r>
                      <w:proofErr w:type="spellEnd"/>
                      <w:r w:rsidRPr="00B013D5">
                        <w:rPr>
                          <w:rFonts w:ascii="Times New Roman" w:hAnsi="Times New Roman" w:cs="Times New Roman"/>
                          <w:b w:val="0"/>
                          <w:i/>
                          <w:color w:val="auto"/>
                          <w:sz w:val="22"/>
                        </w:rPr>
                        <w:t xml:space="preserve">, Г.И. </w:t>
                      </w:r>
                      <w:proofErr w:type="spellStart"/>
                      <w:r w:rsidRPr="00B013D5">
                        <w:rPr>
                          <w:rFonts w:ascii="Times New Roman" w:hAnsi="Times New Roman" w:cs="Times New Roman"/>
                          <w:b w:val="0"/>
                          <w:i/>
                          <w:color w:val="auto"/>
                          <w:sz w:val="22"/>
                        </w:rPr>
                        <w:t>Танфильева</w:t>
                      </w:r>
                      <w:proofErr w:type="spellEnd"/>
                      <w:r w:rsidRPr="00B013D5">
                        <w:rPr>
                          <w:rFonts w:ascii="Times New Roman" w:hAnsi="Times New Roman" w:cs="Times New Roman"/>
                          <w:b w:val="0"/>
                          <w:i/>
                          <w:color w:val="auto"/>
                          <w:sz w:val="22"/>
                        </w:rPr>
                        <w:t xml:space="preserve">, А.Р. </w:t>
                      </w:r>
                      <w:proofErr w:type="spellStart"/>
                      <w:r w:rsidRPr="00B013D5">
                        <w:rPr>
                          <w:rFonts w:ascii="Times New Roman" w:hAnsi="Times New Roman" w:cs="Times New Roman"/>
                          <w:b w:val="0"/>
                          <w:i/>
                          <w:color w:val="auto"/>
                          <w:sz w:val="22"/>
                        </w:rPr>
                        <w:t>Ферхмина</w:t>
                      </w:r>
                      <w:proofErr w:type="spellEnd"/>
                      <w:r w:rsidRPr="00B013D5">
                        <w:rPr>
                          <w:rFonts w:ascii="Times New Roman" w:hAnsi="Times New Roman" w:cs="Times New Roman"/>
                          <w:b w:val="0"/>
                          <w:i/>
                          <w:color w:val="auto"/>
                          <w:sz w:val="22"/>
                        </w:rPr>
                        <w:t xml:space="preserve"> (под ред. В.В Докучаева), 1900 г., масштаб 1:2 520 000</w:t>
                      </w:r>
                    </w:p>
                  </w:txbxContent>
                </v:textbox>
                <w10:wrap type="square"/>
              </v:shape>
            </w:pict>
          </mc:Fallback>
        </mc:AlternateContent>
      </w:r>
      <w:r w:rsidR="002463E8">
        <w:t xml:space="preserve">В советский период активно идет исследование </w:t>
      </w:r>
      <w:r w:rsidR="002463E8" w:rsidRPr="00114CF3">
        <w:t>поглотительн</w:t>
      </w:r>
      <w:r w:rsidR="002463E8">
        <w:t>ой</w:t>
      </w:r>
      <w:r w:rsidR="002463E8" w:rsidRPr="00114CF3">
        <w:t xml:space="preserve"> способност</w:t>
      </w:r>
      <w:r w:rsidR="002463E8">
        <w:t>и</w:t>
      </w:r>
      <w:r w:rsidR="002463E8" w:rsidRPr="00114CF3">
        <w:t xml:space="preserve"> почв, </w:t>
      </w:r>
      <w:r w:rsidR="002463E8">
        <w:t>(и</w:t>
      </w:r>
      <w:r w:rsidR="00FE1472" w:rsidRPr="00114CF3">
        <w:t xml:space="preserve">сследование почвоведа и агронома Константина </w:t>
      </w:r>
      <w:proofErr w:type="spellStart"/>
      <w:r w:rsidR="00FE1472" w:rsidRPr="00114CF3">
        <w:t>Каэтановича</w:t>
      </w:r>
      <w:proofErr w:type="spellEnd"/>
      <w:r w:rsidR="00FE1472" w:rsidRPr="00114CF3">
        <w:t xml:space="preserve"> Гедройца (1872-1932)</w:t>
      </w:r>
      <w:r w:rsidR="002463E8">
        <w:t xml:space="preserve">), </w:t>
      </w:r>
      <w:r w:rsidR="00FE1472" w:rsidRPr="00114CF3">
        <w:t>издано капитальное сочинение «Химический анализ почв».</w:t>
      </w:r>
      <w:r w:rsidR="002463E8">
        <w:t xml:space="preserve"> Гедройц</w:t>
      </w:r>
      <w:r w:rsidR="00FE1472" w:rsidRPr="00114CF3">
        <w:t xml:space="preserve"> разделил поглощение почв на пять видов: физический, механический, физико-химический, химический и биологический. Гедройц считал, что наиболее важной из них является физико-химический. Она осуществляет обмен катионов между почвенным раствором и почвенным поглощающим комплексом. </w:t>
      </w:r>
    </w:p>
    <w:p w:rsidR="00FE1472" w:rsidRPr="00114CF3" w:rsidRDefault="00FE1472" w:rsidP="006B5F9E">
      <w:pPr>
        <w:pStyle w:val="a4"/>
        <w:shd w:val="clear" w:color="auto" w:fill="FFFFFF"/>
        <w:tabs>
          <w:tab w:val="left" w:pos="8789"/>
        </w:tabs>
        <w:spacing w:before="0" w:beforeAutospacing="0" w:after="0" w:afterAutospacing="0" w:line="360" w:lineRule="auto"/>
        <w:ind w:left="567" w:firstLine="567"/>
        <w:jc w:val="both"/>
      </w:pPr>
      <w:r w:rsidRPr="00114CF3">
        <w:t>Написание работы «Почвенный поглощающий комплекс и почвенные поглощенные катионы, как основа генетической классификации почв» имело большое значение. Гедройц разделил почвы на</w:t>
      </w:r>
      <w:r w:rsidR="005F756B" w:rsidRPr="00114CF3">
        <w:t xml:space="preserve"> две группы</w:t>
      </w:r>
      <w:r w:rsidRPr="00114CF3">
        <w:t>: насыщенные и ненасыщенные основаниями. Выделил четыре главных почвенных типа: латеритный, подзолистый, черноземный, солонцовый.</w:t>
      </w:r>
    </w:p>
    <w:p w:rsidR="00FE1472" w:rsidRPr="00114CF3" w:rsidRDefault="00FE1472" w:rsidP="006B5F9E">
      <w:pPr>
        <w:pStyle w:val="a4"/>
        <w:shd w:val="clear" w:color="auto" w:fill="FFFFFF"/>
        <w:tabs>
          <w:tab w:val="left" w:pos="8789"/>
        </w:tabs>
        <w:spacing w:before="0" w:beforeAutospacing="0" w:after="0" w:afterAutospacing="0" w:line="360" w:lineRule="auto"/>
        <w:ind w:left="567" w:firstLine="567"/>
        <w:jc w:val="both"/>
      </w:pPr>
      <w:r w:rsidRPr="00114CF3">
        <w:t xml:space="preserve">Швейцарец Георг </w:t>
      </w:r>
      <w:proofErr w:type="spellStart"/>
      <w:r w:rsidRPr="00114CF3">
        <w:t>Вингер</w:t>
      </w:r>
      <w:proofErr w:type="spellEnd"/>
      <w:r w:rsidRPr="00114CF3">
        <w:t xml:space="preserve"> (</w:t>
      </w:r>
      <w:r w:rsidRPr="00114CF3">
        <w:rPr>
          <w:shd w:val="clear" w:color="auto" w:fill="FFFFFF"/>
        </w:rPr>
        <w:t>1883-1935</w:t>
      </w:r>
      <w:r w:rsidRPr="00114CF3">
        <w:t xml:space="preserve">) и А. </w:t>
      </w:r>
      <w:proofErr w:type="spellStart"/>
      <w:r w:rsidRPr="00114CF3">
        <w:t>Зигмонд</w:t>
      </w:r>
      <w:proofErr w:type="spellEnd"/>
      <w:r w:rsidRPr="00114CF3">
        <w:t xml:space="preserve"> детально изучили природу и строение почвенных коллоидов, их заряд, механизм явлений поглощения и обмен не только катионов, но и анионов.</w:t>
      </w:r>
    </w:p>
    <w:p w:rsidR="002463E8" w:rsidRDefault="0073259B" w:rsidP="006B5F9E">
      <w:pPr>
        <w:pStyle w:val="a4"/>
        <w:shd w:val="clear" w:color="auto" w:fill="FFFFFF"/>
        <w:tabs>
          <w:tab w:val="left" w:pos="8789"/>
        </w:tabs>
        <w:spacing w:before="0" w:beforeAutospacing="0" w:after="0" w:afterAutospacing="0" w:line="360" w:lineRule="auto"/>
        <w:ind w:left="567" w:firstLine="567"/>
        <w:jc w:val="both"/>
      </w:pPr>
      <w:r>
        <w:rPr>
          <w:noProof/>
        </w:rPr>
        <w:drawing>
          <wp:anchor distT="0" distB="0" distL="114300" distR="114300" simplePos="0" relativeHeight="251662336" behindDoc="0" locked="0" layoutInCell="1" allowOverlap="1" wp14:anchorId="405B7CC7" wp14:editId="10CEC672">
            <wp:simplePos x="0" y="0"/>
            <wp:positionH relativeFrom="margin">
              <wp:posOffset>130175</wp:posOffset>
            </wp:positionH>
            <wp:positionV relativeFrom="margin">
              <wp:posOffset>822960</wp:posOffset>
            </wp:positionV>
            <wp:extent cx="3761105" cy="4367530"/>
            <wp:effectExtent l="0" t="0" r="0" b="0"/>
            <wp:wrapSquare wrapText="bothSides"/>
            <wp:docPr id="19" name="Рисунок 19"/>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a:blip r:embed="rId14">
                      <a:extLst>
                        <a:ext uri="{28A0092B-C50C-407E-A947-70E740481C1C}">
                          <a14:useLocalDpi xmlns:a14="http://schemas.microsoft.com/office/drawing/2010/main" val="0"/>
                        </a:ext>
                      </a:extLst>
                    </a:blip>
                    <a:stretch>
                      <a:fillRect/>
                    </a:stretch>
                  </pic:blipFill>
                  <pic:spPr>
                    <a:xfrm>
                      <a:off x="0" y="0"/>
                      <a:ext cx="3761105" cy="4367530"/>
                    </a:xfrm>
                    <a:prstGeom prst="rect">
                      <a:avLst/>
                    </a:prstGeom>
                  </pic:spPr>
                </pic:pic>
              </a:graphicData>
            </a:graphic>
          </wp:anchor>
        </w:drawing>
      </w:r>
      <w:r w:rsidR="00FE1472" w:rsidRPr="00114CF3">
        <w:t xml:space="preserve">Швейцарский ученный А. </w:t>
      </w:r>
      <w:proofErr w:type="spellStart"/>
      <w:r w:rsidR="00FE1472" w:rsidRPr="00114CF3">
        <w:t>Аттерберг</w:t>
      </w:r>
      <w:proofErr w:type="spellEnd"/>
      <w:r w:rsidR="00FE1472" w:rsidRPr="00114CF3">
        <w:t xml:space="preserve"> принял ряд констант увлажнения для почв, при них выявляются механические характеристики почв. Классификацию почвенной воды обосновал ученый А.Ф. Лебедев (1882-1936), выделив некоторые ее формы: гигроскопическую, максимально гигроскопическую, пленочн</w:t>
      </w:r>
      <w:r w:rsidR="002463E8">
        <w:t>ую</w:t>
      </w:r>
      <w:r w:rsidR="00FE1472" w:rsidRPr="00114CF3">
        <w:t>, гравитационн</w:t>
      </w:r>
      <w:r w:rsidR="002463E8">
        <w:t>ую</w:t>
      </w:r>
      <w:r w:rsidR="00FE1472" w:rsidRPr="00114CF3">
        <w:t xml:space="preserve">. Эти формы различаются по степени подвижности и тесноте связи с почвой. </w:t>
      </w:r>
    </w:p>
    <w:p w:rsidR="00E529F7" w:rsidRPr="0094509B" w:rsidRDefault="00FE1472" w:rsidP="0094509B">
      <w:pPr>
        <w:pStyle w:val="a4"/>
        <w:shd w:val="clear" w:color="auto" w:fill="FFFFFF"/>
        <w:tabs>
          <w:tab w:val="left" w:pos="8789"/>
        </w:tabs>
        <w:spacing w:before="0" w:beforeAutospacing="0" w:after="0" w:afterAutospacing="0" w:line="360" w:lineRule="auto"/>
        <w:ind w:left="567" w:firstLine="567"/>
        <w:jc w:val="both"/>
      </w:pPr>
      <w:r w:rsidRPr="00114CF3">
        <w:t xml:space="preserve">А.Г. Дояренко провел масштабные исследования по физике почв. Он вместе со своими сотрудниками изучил физические свойства и режим почв (водный, воздушный, </w:t>
      </w:r>
      <w:r w:rsidRPr="00114CF3">
        <w:lastRenderedPageBreak/>
        <w:t>тепловой) в разрезе. Для этого был приготовлен ряд оригинальных приборов</w:t>
      </w:r>
      <w:r w:rsidR="00A62CC4" w:rsidRPr="000F1D36">
        <w:t xml:space="preserve"> </w:t>
      </w:r>
      <w:r w:rsidR="00A22806">
        <w:t>(</w:t>
      </w:r>
      <w:r w:rsidR="00A22806" w:rsidRPr="0087166F">
        <w:t>Крупеников И.А.</w:t>
      </w:r>
      <w:r w:rsidR="00A22806">
        <w:t>, 1981)</w:t>
      </w:r>
      <w:r w:rsidR="00A62CC4" w:rsidRPr="000F1D36">
        <w:t>.</w:t>
      </w:r>
    </w:p>
    <w:p w:rsidR="00FE1472" w:rsidRPr="00114CF3" w:rsidRDefault="00FE1472" w:rsidP="0094509B">
      <w:pPr>
        <w:pStyle w:val="a4"/>
        <w:shd w:val="clear" w:color="auto" w:fill="FFFFFF"/>
        <w:tabs>
          <w:tab w:val="left" w:pos="8789"/>
        </w:tabs>
        <w:spacing w:before="0" w:beforeAutospacing="0" w:after="0" w:afterAutospacing="0" w:line="360" w:lineRule="auto"/>
        <w:ind w:left="567"/>
        <w:jc w:val="center"/>
        <w:rPr>
          <w:i/>
        </w:rPr>
      </w:pPr>
      <w:r w:rsidRPr="00114CF3">
        <w:rPr>
          <w:i/>
        </w:rPr>
        <w:t>Изучение почвенных ресурсо</w:t>
      </w:r>
      <w:proofErr w:type="gramStart"/>
      <w:r w:rsidRPr="00114CF3">
        <w:rPr>
          <w:i/>
        </w:rPr>
        <w:t>в в СССР</w:t>
      </w:r>
      <w:proofErr w:type="gramEnd"/>
      <w:r w:rsidRPr="00114CF3">
        <w:rPr>
          <w:i/>
        </w:rPr>
        <w:t>.</w:t>
      </w:r>
    </w:p>
    <w:p w:rsidR="000E1A2F" w:rsidRDefault="00E529F7" w:rsidP="006B5F9E">
      <w:pPr>
        <w:pStyle w:val="a4"/>
        <w:shd w:val="clear" w:color="auto" w:fill="FFFFFF"/>
        <w:tabs>
          <w:tab w:val="left" w:pos="8789"/>
        </w:tabs>
        <w:spacing w:before="0" w:beforeAutospacing="0" w:after="0" w:afterAutospacing="0" w:line="360" w:lineRule="auto"/>
        <w:ind w:left="567" w:firstLine="567"/>
        <w:jc w:val="both"/>
      </w:pPr>
      <w:r>
        <w:rPr>
          <w:noProof/>
        </w:rPr>
        <mc:AlternateContent>
          <mc:Choice Requires="wps">
            <w:drawing>
              <wp:anchor distT="0" distB="0" distL="114300" distR="114300" simplePos="0" relativeHeight="251674624" behindDoc="0" locked="0" layoutInCell="1" allowOverlap="1" wp14:anchorId="522670A3" wp14:editId="27BBFA81">
                <wp:simplePos x="0" y="0"/>
                <wp:positionH relativeFrom="column">
                  <wp:posOffset>-3502025</wp:posOffset>
                </wp:positionH>
                <wp:positionV relativeFrom="paragraph">
                  <wp:posOffset>2814320</wp:posOffset>
                </wp:positionV>
                <wp:extent cx="3390900" cy="393065"/>
                <wp:effectExtent l="0" t="0" r="0" b="6985"/>
                <wp:wrapSquare wrapText="bothSides"/>
                <wp:docPr id="12" name="Поле 12"/>
                <wp:cNvGraphicFramePr/>
                <a:graphic xmlns:a="http://schemas.openxmlformats.org/drawingml/2006/main">
                  <a:graphicData uri="http://schemas.microsoft.com/office/word/2010/wordprocessingShape">
                    <wps:wsp>
                      <wps:cNvSpPr txBox="1"/>
                      <wps:spPr>
                        <a:xfrm>
                          <a:off x="0" y="0"/>
                          <a:ext cx="3390900" cy="393065"/>
                        </a:xfrm>
                        <a:prstGeom prst="rect">
                          <a:avLst/>
                        </a:prstGeom>
                        <a:solidFill>
                          <a:prstClr val="white"/>
                        </a:solidFill>
                        <a:ln>
                          <a:noFill/>
                        </a:ln>
                        <a:effectLst/>
                      </wps:spPr>
                      <wps:txbx>
                        <w:txbxContent>
                          <w:p w:rsidR="00955A96" w:rsidRPr="00946AF3" w:rsidRDefault="00955A96" w:rsidP="00946AF3">
                            <w:pPr>
                              <w:pStyle w:val="ad"/>
                              <w:rPr>
                                <w:rFonts w:ascii="Times New Roman" w:eastAsia="Times New Roman" w:hAnsi="Times New Roman" w:cs="Times New Roman"/>
                                <w:b w:val="0"/>
                                <w:i/>
                                <w:noProof/>
                                <w:color w:val="auto"/>
                                <w:sz w:val="22"/>
                                <w:szCs w:val="22"/>
                              </w:rPr>
                            </w:pPr>
                            <w:r w:rsidRPr="00946AF3">
                              <w:rPr>
                                <w:rFonts w:ascii="Times New Roman" w:hAnsi="Times New Roman" w:cs="Times New Roman"/>
                                <w:b w:val="0"/>
                                <w:i/>
                                <w:color w:val="auto"/>
                                <w:sz w:val="22"/>
                                <w:szCs w:val="22"/>
                              </w:rPr>
                              <w:t xml:space="preserve">Рис. </w:t>
                            </w:r>
                            <w:r w:rsidRPr="00946AF3">
                              <w:rPr>
                                <w:rFonts w:ascii="Times New Roman" w:hAnsi="Times New Roman" w:cs="Times New Roman"/>
                                <w:b w:val="0"/>
                                <w:i/>
                                <w:color w:val="auto"/>
                                <w:sz w:val="22"/>
                                <w:szCs w:val="22"/>
                              </w:rPr>
                              <w:fldChar w:fldCharType="begin"/>
                            </w:r>
                            <w:r w:rsidRPr="00946AF3">
                              <w:rPr>
                                <w:rFonts w:ascii="Times New Roman" w:hAnsi="Times New Roman" w:cs="Times New Roman"/>
                                <w:b w:val="0"/>
                                <w:i/>
                                <w:color w:val="auto"/>
                                <w:sz w:val="22"/>
                                <w:szCs w:val="22"/>
                              </w:rPr>
                              <w:instrText xml:space="preserve"> SEQ Рисунок \* ARABIC </w:instrText>
                            </w:r>
                            <w:r w:rsidRPr="00946AF3">
                              <w:rPr>
                                <w:rFonts w:ascii="Times New Roman" w:hAnsi="Times New Roman" w:cs="Times New Roman"/>
                                <w:b w:val="0"/>
                                <w:i/>
                                <w:color w:val="auto"/>
                                <w:sz w:val="22"/>
                                <w:szCs w:val="22"/>
                              </w:rPr>
                              <w:fldChar w:fldCharType="separate"/>
                            </w:r>
                            <w:r>
                              <w:rPr>
                                <w:rFonts w:ascii="Times New Roman" w:hAnsi="Times New Roman" w:cs="Times New Roman"/>
                                <w:b w:val="0"/>
                                <w:i/>
                                <w:noProof/>
                                <w:color w:val="auto"/>
                                <w:sz w:val="22"/>
                                <w:szCs w:val="22"/>
                              </w:rPr>
                              <w:t>6</w:t>
                            </w:r>
                            <w:r w:rsidRPr="00946AF3">
                              <w:rPr>
                                <w:rFonts w:ascii="Times New Roman" w:hAnsi="Times New Roman" w:cs="Times New Roman"/>
                                <w:b w:val="0"/>
                                <w:i/>
                                <w:color w:val="auto"/>
                                <w:sz w:val="22"/>
                                <w:szCs w:val="22"/>
                              </w:rPr>
                              <w:fldChar w:fldCharType="end"/>
                            </w:r>
                            <w:r w:rsidRPr="00946AF3">
                              <w:rPr>
                                <w:rFonts w:ascii="Times New Roman" w:hAnsi="Times New Roman" w:cs="Times New Roman"/>
                                <w:b w:val="0"/>
                                <w:i/>
                                <w:color w:val="auto"/>
                                <w:sz w:val="22"/>
                                <w:szCs w:val="22"/>
                              </w:rPr>
                              <w:t>.Почвенная карта Нижегородской губернии (под общей ред. В.В. Докучаева), масштаб 1:420 000, 1886 г</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12" o:spid="_x0000_s1030" type="#_x0000_t202" style="position:absolute;left:0;text-align:left;margin-left:-275.75pt;margin-top:221.6pt;width:267pt;height:30.95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" stroked="f">
                <v:textbox inset="0,0,0,0">
                  <w:txbxContent>
                    <w:p w:rsidR="00EA2295" w:rsidRPr="00946AF3" w:rsidRDefault="00EA2295" w:rsidP="00946AF3">
                      <w:pPr>
                        <w:pStyle w:val="ad"/>
                        <w:rPr>
                          <w:rFonts w:ascii="Times New Roman" w:eastAsia="Times New Roman" w:hAnsi="Times New Roman" w:cs="Times New Roman"/>
                          <w:b w:val="0"/>
                          <w:i/>
                          <w:noProof/>
                          <w:color w:val="auto"/>
                          <w:sz w:val="22"/>
                          <w:szCs w:val="22"/>
                        </w:rPr>
                      </w:pPr>
                      <w:r w:rsidRPr="00946AF3">
                        <w:rPr>
                          <w:rFonts w:ascii="Times New Roman" w:hAnsi="Times New Roman" w:cs="Times New Roman"/>
                          <w:b w:val="0"/>
                          <w:i/>
                          <w:color w:val="auto"/>
                          <w:sz w:val="22"/>
                          <w:szCs w:val="22"/>
                        </w:rPr>
                        <w:t xml:space="preserve">Рис. </w:t>
                      </w:r>
                      <w:r w:rsidRPr="00946AF3">
                        <w:rPr>
                          <w:rFonts w:ascii="Times New Roman" w:hAnsi="Times New Roman" w:cs="Times New Roman"/>
                          <w:b w:val="0"/>
                          <w:i/>
                          <w:color w:val="auto"/>
                          <w:sz w:val="22"/>
                          <w:szCs w:val="22"/>
                        </w:rPr>
                        <w:fldChar w:fldCharType="begin"/>
                      </w:r>
                      <w:r w:rsidRPr="00946AF3">
                        <w:rPr>
                          <w:rFonts w:ascii="Times New Roman" w:hAnsi="Times New Roman" w:cs="Times New Roman"/>
                          <w:b w:val="0"/>
                          <w:i/>
                          <w:color w:val="auto"/>
                          <w:sz w:val="22"/>
                          <w:szCs w:val="22"/>
                        </w:rPr>
                        <w:instrText xml:space="preserve"> SEQ Рисунок \* ARABIC </w:instrText>
                      </w:r>
                      <w:r w:rsidRPr="00946AF3">
                        <w:rPr>
                          <w:rFonts w:ascii="Times New Roman" w:hAnsi="Times New Roman" w:cs="Times New Roman"/>
                          <w:b w:val="0"/>
                          <w:i/>
                          <w:color w:val="auto"/>
                          <w:sz w:val="22"/>
                          <w:szCs w:val="22"/>
                        </w:rPr>
                        <w:fldChar w:fldCharType="separate"/>
                      </w:r>
                      <w:r>
                        <w:rPr>
                          <w:rFonts w:ascii="Times New Roman" w:hAnsi="Times New Roman" w:cs="Times New Roman"/>
                          <w:b w:val="0"/>
                          <w:i/>
                          <w:noProof/>
                          <w:color w:val="auto"/>
                          <w:sz w:val="22"/>
                          <w:szCs w:val="22"/>
                        </w:rPr>
                        <w:t>6</w:t>
                      </w:r>
                      <w:r w:rsidRPr="00946AF3">
                        <w:rPr>
                          <w:rFonts w:ascii="Times New Roman" w:hAnsi="Times New Roman" w:cs="Times New Roman"/>
                          <w:b w:val="0"/>
                          <w:i/>
                          <w:color w:val="auto"/>
                          <w:sz w:val="22"/>
                          <w:szCs w:val="22"/>
                        </w:rPr>
                        <w:fldChar w:fldCharType="end"/>
                      </w:r>
                      <w:r w:rsidRPr="00946AF3">
                        <w:rPr>
                          <w:rFonts w:ascii="Times New Roman" w:hAnsi="Times New Roman" w:cs="Times New Roman"/>
                          <w:b w:val="0"/>
                          <w:i/>
                          <w:color w:val="auto"/>
                          <w:sz w:val="22"/>
                          <w:szCs w:val="22"/>
                        </w:rPr>
                        <w:t>.Почвенная карта Нижегородской губернии (под общей ред. В.В. Докучаева), масштаб 1:420 000, 1886 г</w:t>
                      </w:r>
                    </w:p>
                  </w:txbxContent>
                </v:textbox>
                <w10:wrap type="square"/>
              </v:shape>
            </w:pict>
          </mc:Fallback>
        </mc:AlternateContent>
      </w:r>
      <w:r w:rsidR="00FE1472" w:rsidRPr="00114CF3">
        <w:t xml:space="preserve">Русский ученый Прасолов Леонид Иванович </w:t>
      </w:r>
      <w:r w:rsidR="00FE1472" w:rsidRPr="00114CF3">
        <w:rPr>
          <w:shd w:val="clear" w:color="auto" w:fill="FFFFFF"/>
        </w:rPr>
        <w:t>(1875 — 1954)</w:t>
      </w:r>
      <w:r w:rsidR="00FE1472" w:rsidRPr="00114CF3">
        <w:t>, который изучал почвы в Сибири, в Самарской губернии, на Северном Кавказе, в Ленинграде, решает свести все материалы по этой теме</w:t>
      </w:r>
      <w:r w:rsidR="006F62AD">
        <w:t xml:space="preserve"> в одно целое.</w:t>
      </w:r>
      <w:r w:rsidR="00FE1472" w:rsidRPr="00114CF3">
        <w:t xml:space="preserve"> Л.И. Просолов пришел к выводу, что территории необходимо разделять на почвенные зоны и </w:t>
      </w:r>
      <w:proofErr w:type="spellStart"/>
      <w:r w:rsidR="00FE1472" w:rsidRPr="00114CF3">
        <w:t>подзоны</w:t>
      </w:r>
      <w:proofErr w:type="spellEnd"/>
      <w:r w:rsidR="00FE1472" w:rsidRPr="00114CF3">
        <w:t xml:space="preserve"> на основании выделения почвенных областей и провинций. Ученый издает книгу «Почвенные области Европейской России». Эта работа была источником </w:t>
      </w:r>
      <w:r w:rsidR="000E1A2F">
        <w:t xml:space="preserve">для </w:t>
      </w:r>
      <w:r w:rsidR="00FE1472" w:rsidRPr="00114CF3">
        <w:t>исправлений на картину географии почв Европейской России</w:t>
      </w:r>
      <w:r w:rsidR="000E1A2F">
        <w:t xml:space="preserve">. </w:t>
      </w:r>
    </w:p>
    <w:p w:rsidR="00FE1472" w:rsidRPr="00114CF3" w:rsidRDefault="00FE1472" w:rsidP="006B5F9E">
      <w:pPr>
        <w:pStyle w:val="a4"/>
        <w:shd w:val="clear" w:color="auto" w:fill="FFFFFF"/>
        <w:tabs>
          <w:tab w:val="left" w:pos="8789"/>
        </w:tabs>
        <w:spacing w:before="0" w:beforeAutospacing="0" w:after="0" w:afterAutospacing="0" w:line="360" w:lineRule="auto"/>
        <w:ind w:left="567" w:firstLine="567"/>
        <w:jc w:val="both"/>
      </w:pPr>
      <w:r w:rsidRPr="00114CF3">
        <w:t>Еще один русский ученый, С.С. Неустроев установил сероземный тип почвообразования. Он установил явления:</w:t>
      </w:r>
    </w:p>
    <w:p w:rsidR="00FE1472" w:rsidRPr="00114CF3" w:rsidRDefault="00FE1472" w:rsidP="006B5F9E">
      <w:pPr>
        <w:pStyle w:val="a4"/>
        <w:shd w:val="clear" w:color="auto" w:fill="FFFFFF"/>
        <w:tabs>
          <w:tab w:val="left" w:pos="8789"/>
        </w:tabs>
        <w:spacing w:before="0" w:beforeAutospacing="0" w:after="0" w:afterAutospacing="0" w:line="360" w:lineRule="auto"/>
        <w:ind w:left="567" w:firstLine="567"/>
        <w:jc w:val="both"/>
      </w:pPr>
      <w:r w:rsidRPr="00114CF3">
        <w:t>1.образование пылеватых корок на поверхности почв.</w:t>
      </w:r>
    </w:p>
    <w:p w:rsidR="00FE1472" w:rsidRPr="00114CF3" w:rsidRDefault="00FE1472" w:rsidP="006B5F9E">
      <w:pPr>
        <w:pStyle w:val="a4"/>
        <w:shd w:val="clear" w:color="auto" w:fill="FFFFFF"/>
        <w:tabs>
          <w:tab w:val="left" w:pos="8789"/>
        </w:tabs>
        <w:spacing w:before="0" w:beforeAutospacing="0" w:after="0" w:afterAutospacing="0" w:line="360" w:lineRule="auto"/>
        <w:ind w:left="567" w:firstLine="567"/>
        <w:jc w:val="both"/>
      </w:pPr>
      <w:r w:rsidRPr="00114CF3">
        <w:t>2.пожелтение песков, пески более желтые, когда старые</w:t>
      </w:r>
    </w:p>
    <w:p w:rsidR="00FE1472" w:rsidRPr="00114CF3" w:rsidRDefault="0073259B" w:rsidP="006B5F9E">
      <w:pPr>
        <w:pStyle w:val="a4"/>
        <w:shd w:val="clear" w:color="auto" w:fill="FFFFFF"/>
        <w:tabs>
          <w:tab w:val="left" w:pos="8789"/>
        </w:tabs>
        <w:spacing w:before="0" w:beforeAutospacing="0" w:after="0" w:afterAutospacing="0" w:line="360" w:lineRule="auto"/>
        <w:ind w:left="567" w:firstLine="567"/>
        <w:jc w:val="both"/>
      </w:pPr>
      <w:r>
        <w:rPr>
          <w:noProof/>
        </w:rPr>
        <w:drawing>
          <wp:anchor distT="0" distB="0" distL="114300" distR="114300" simplePos="0" relativeHeight="251663360" behindDoc="0" locked="0" layoutInCell="1" allowOverlap="1" wp14:anchorId="651DBE16" wp14:editId="41124070">
            <wp:simplePos x="0" y="0"/>
            <wp:positionH relativeFrom="margin">
              <wp:posOffset>85090</wp:posOffset>
            </wp:positionH>
            <wp:positionV relativeFrom="margin">
              <wp:posOffset>201930</wp:posOffset>
            </wp:positionV>
            <wp:extent cx="3390900" cy="4178935"/>
            <wp:effectExtent l="0" t="0" r="0" b="0"/>
            <wp:wrapSquare wrapText="bothSides"/>
            <wp:docPr id="46" name="Рисунок 46"/>
            <wp:cNvGraphicFramePr/>
            <a:graphic xmlns:a="http://schemas.openxmlformats.org/drawingml/2006/main">
              <a:graphicData uri="http://schemas.openxmlformats.org/drawingml/2006/picture">
                <pic:pic xmlns:pic="http://schemas.openxmlformats.org/drawingml/2006/picture">
                  <pic:nvPicPr>
                    <pic:cNvPr id="46" name="Рисунок 46"/>
                    <pic:cNvPicPr/>
                  </pic:nvPicPr>
                  <pic:blipFill rotWithShape="1">
                    <a:blip r:embed="rId15" cstate="print">
                      <a:extLst>
                        <a:ext uri="{28A0092B-C50C-407E-A947-70E740481C1C}">
                          <a14:useLocalDpi xmlns:a14="http://schemas.microsoft.com/office/drawing/2010/main" val="0"/>
                        </a:ext>
                      </a:extLst>
                    </a:blip>
                    <a:srcRect l="4644" t="45745" r="68731" b="5027"/>
                    <a:stretch/>
                  </pic:blipFill>
                  <pic:spPr bwMode="auto">
                    <a:xfrm>
                      <a:off x="0" y="0"/>
                      <a:ext cx="3390900" cy="4178935"/>
                    </a:xfrm>
                    <a:prstGeom prst="rect">
                      <a:avLst/>
                    </a:prstGeom>
                    <a:ln>
                      <a:noFill/>
                    </a:ln>
                    <a:extLst>
                      <a:ext uri="{53640926-AAD7-44D8-BBD7-CCE9431645EC}">
                        <a14:shadowObscured xmlns:a14="http://schemas.microsoft.com/office/drawing/2010/main"/>
                      </a:ext>
                    </a:extLst>
                  </pic:spPr>
                </pic:pic>
              </a:graphicData>
            </a:graphic>
          </wp:anchor>
        </w:drawing>
      </w:r>
      <w:r w:rsidR="00FE1472" w:rsidRPr="00114CF3">
        <w:t xml:space="preserve">3.образование солевых корок и конкреций в различных грунтах, образование </w:t>
      </w:r>
      <w:proofErr w:type="spellStart"/>
      <w:r w:rsidR="00FE1472" w:rsidRPr="00114CF3">
        <w:t>аккыршей</w:t>
      </w:r>
      <w:proofErr w:type="spellEnd"/>
      <w:r w:rsidR="00FE1472" w:rsidRPr="00114CF3">
        <w:t xml:space="preserve"> (известковые, гипсово-известковые конкреции, образующиеся вокруг корней растений в пустынях и полупустынях, обычно ветвистой и трубчатой формы)</w:t>
      </w:r>
    </w:p>
    <w:p w:rsidR="00FE1472" w:rsidRPr="00114CF3" w:rsidRDefault="00FE1472" w:rsidP="006B5F9E">
      <w:pPr>
        <w:pStyle w:val="a4"/>
        <w:shd w:val="clear" w:color="auto" w:fill="FFFFFF"/>
        <w:tabs>
          <w:tab w:val="left" w:pos="8789"/>
        </w:tabs>
        <w:spacing w:before="0" w:beforeAutospacing="0" w:after="0" w:afterAutospacing="0" w:line="360" w:lineRule="auto"/>
        <w:ind w:left="567" w:firstLine="567"/>
        <w:jc w:val="both"/>
      </w:pPr>
      <w:r w:rsidRPr="00114CF3">
        <w:t>4.присутствие в почвах устойчивых продуктов древнего почвообразования</w:t>
      </w:r>
    </w:p>
    <w:p w:rsidR="00FE1472" w:rsidRPr="00114CF3" w:rsidRDefault="00FE1472" w:rsidP="006B5F9E">
      <w:pPr>
        <w:pStyle w:val="a4"/>
        <w:shd w:val="clear" w:color="auto" w:fill="FFFFFF"/>
        <w:tabs>
          <w:tab w:val="left" w:pos="8789"/>
        </w:tabs>
        <w:spacing w:before="0" w:beforeAutospacing="0" w:after="0" w:afterAutospacing="0" w:line="360" w:lineRule="auto"/>
        <w:ind w:left="567" w:firstLine="567"/>
        <w:jc w:val="both"/>
      </w:pPr>
      <w:r w:rsidRPr="00114CF3">
        <w:t>5.процессы образования солончаков</w:t>
      </w:r>
    </w:p>
    <w:p w:rsidR="00FE1472" w:rsidRPr="00114CF3" w:rsidRDefault="00FE1472" w:rsidP="006B5F9E">
      <w:pPr>
        <w:pStyle w:val="a4"/>
        <w:shd w:val="clear" w:color="auto" w:fill="FFFFFF"/>
        <w:tabs>
          <w:tab w:val="left" w:pos="8789"/>
        </w:tabs>
        <w:spacing w:before="0" w:beforeAutospacing="0" w:after="0" w:afterAutospacing="0" w:line="360" w:lineRule="auto"/>
        <w:ind w:left="567" w:firstLine="567"/>
        <w:jc w:val="both"/>
      </w:pPr>
      <w:r w:rsidRPr="00114CF3">
        <w:t>6.большая глинистость почвенных горизонтов в серо-бурых почвах и в песках по сравнению с нижележащими грунтами.</w:t>
      </w:r>
    </w:p>
    <w:p w:rsidR="00FE1472" w:rsidRPr="00114CF3" w:rsidRDefault="00FE1472" w:rsidP="006B5F9E">
      <w:pPr>
        <w:pStyle w:val="a4"/>
        <w:shd w:val="clear" w:color="auto" w:fill="FFFFFF"/>
        <w:tabs>
          <w:tab w:val="left" w:pos="8789"/>
        </w:tabs>
        <w:spacing w:before="0" w:beforeAutospacing="0" w:after="0" w:afterAutospacing="0" w:line="360" w:lineRule="auto"/>
        <w:ind w:left="567" w:firstLine="567"/>
        <w:jc w:val="both"/>
      </w:pPr>
      <w:r w:rsidRPr="00114CF3">
        <w:t>Со временем образовывалась иерархич</w:t>
      </w:r>
      <w:r w:rsidR="006F62AD">
        <w:t>еская система почвенной съемки. Н</w:t>
      </w:r>
      <w:r w:rsidRPr="00114CF3">
        <w:t xml:space="preserve">ачиная  </w:t>
      </w:r>
      <w:r w:rsidR="000E1A2F">
        <w:t xml:space="preserve">от </w:t>
      </w:r>
      <w:proofErr w:type="gramStart"/>
      <w:r w:rsidRPr="00114CF3">
        <w:t>маршрутной</w:t>
      </w:r>
      <w:proofErr w:type="gramEnd"/>
      <w:r w:rsidR="006F62AD">
        <w:t>,</w:t>
      </w:r>
      <w:r w:rsidRPr="00114CF3">
        <w:t xml:space="preserve"> и заканчивая детальной, которая </w:t>
      </w:r>
      <w:r w:rsidR="000E1A2F">
        <w:t>необходима для целей</w:t>
      </w:r>
      <w:r w:rsidRPr="00114CF3">
        <w:t xml:space="preserve"> землеустройства. </w:t>
      </w:r>
      <w:r w:rsidR="000E1A2F">
        <w:t>П</w:t>
      </w:r>
      <w:r w:rsidRPr="00114CF3">
        <w:t xml:space="preserve">рофессор А.А. </w:t>
      </w:r>
      <w:proofErr w:type="spellStart"/>
      <w:r w:rsidRPr="00114CF3">
        <w:t>Красюк</w:t>
      </w:r>
      <w:proofErr w:type="spellEnd"/>
      <w:r w:rsidRPr="00114CF3">
        <w:t xml:space="preserve"> (</w:t>
      </w:r>
      <w:r w:rsidRPr="00114CF3">
        <w:rPr>
          <w:shd w:val="clear" w:color="auto" w:fill="FFFFFF"/>
        </w:rPr>
        <w:t>1926–1927</w:t>
      </w:r>
      <w:r w:rsidRPr="00114CF3">
        <w:t>)</w:t>
      </w:r>
      <w:r w:rsidR="000E1A2F">
        <w:t xml:space="preserve"> внес значительный вклад в советское почвоведение. Он </w:t>
      </w:r>
      <w:r w:rsidRPr="00114CF3">
        <w:t>исследовал почвы Якутии, многих районов Нечерноземной области</w:t>
      </w:r>
      <w:r w:rsidR="000E1A2F">
        <w:t>,</w:t>
      </w:r>
      <w:r w:rsidRPr="00114CF3">
        <w:t xml:space="preserve"> Закавказья. А.А. </w:t>
      </w:r>
      <w:proofErr w:type="spellStart"/>
      <w:r w:rsidRPr="00114CF3">
        <w:lastRenderedPageBreak/>
        <w:t>Красюк</w:t>
      </w:r>
      <w:proofErr w:type="spellEnd"/>
      <w:r w:rsidRPr="00114CF3">
        <w:t xml:space="preserve"> издал книгу, которая была универсальным ру</w:t>
      </w:r>
      <w:r w:rsidR="000E1A2F">
        <w:t xml:space="preserve">ководством по почвенной съемке  - </w:t>
      </w:r>
      <w:r w:rsidRPr="00114CF3">
        <w:t>«Почвы и их исследования в поле»</w:t>
      </w:r>
      <w:r w:rsidR="00412E57" w:rsidRPr="00114CF3">
        <w:t xml:space="preserve"> </w:t>
      </w:r>
      <w:r w:rsidR="00D4033A">
        <w:t>(</w:t>
      </w:r>
      <w:r w:rsidR="00D4033A">
        <w:rPr>
          <w:lang w:val="en-US"/>
        </w:rPr>
        <w:t>URL</w:t>
      </w:r>
      <w:r w:rsidR="00D4033A">
        <w:t>:</w:t>
      </w:r>
      <w:proofErr w:type="spellStart"/>
      <w:r w:rsidR="00D4033A" w:rsidRPr="00D4033A">
        <w:t>https</w:t>
      </w:r>
      <w:proofErr w:type="spellEnd"/>
      <w:r w:rsidR="00D4033A" w:rsidRPr="00D4033A">
        <w:t>://studopedia.org</w:t>
      </w:r>
      <w:r w:rsidR="00D4033A">
        <w:t>)</w:t>
      </w:r>
      <w:r w:rsidR="00D4033A" w:rsidRPr="00114CF3">
        <w:t>.</w:t>
      </w:r>
    </w:p>
    <w:p w:rsidR="00E529F7" w:rsidRPr="0094509B" w:rsidRDefault="00896149" w:rsidP="0094509B">
      <w:pPr>
        <w:pStyle w:val="a4"/>
        <w:shd w:val="clear" w:color="auto" w:fill="FFFFFF"/>
        <w:tabs>
          <w:tab w:val="left" w:pos="8789"/>
        </w:tabs>
        <w:spacing w:before="0" w:beforeAutospacing="0" w:after="0" w:afterAutospacing="0" w:line="360" w:lineRule="auto"/>
        <w:ind w:left="567" w:firstLine="567"/>
        <w:jc w:val="both"/>
      </w:pPr>
      <w:r w:rsidRPr="000E1A2F">
        <w:rPr>
          <w:noProof/>
          <w:color w:val="FF0000"/>
        </w:rPr>
        <mc:AlternateContent>
          <mc:Choice Requires="wps">
            <w:drawing>
              <wp:anchor distT="0" distB="0" distL="114300" distR="114300" simplePos="0" relativeHeight="251676672" behindDoc="0" locked="0" layoutInCell="1" allowOverlap="1" wp14:anchorId="14645353" wp14:editId="67DD5DF5">
                <wp:simplePos x="0" y="0"/>
                <wp:positionH relativeFrom="column">
                  <wp:posOffset>469265</wp:posOffset>
                </wp:positionH>
                <wp:positionV relativeFrom="paragraph">
                  <wp:posOffset>5478780</wp:posOffset>
                </wp:positionV>
                <wp:extent cx="4189095" cy="435610"/>
                <wp:effectExtent l="0" t="0" r="1905" b="2540"/>
                <wp:wrapSquare wrapText="bothSides"/>
                <wp:docPr id="15" name="Поле 15"/>
                <wp:cNvGraphicFramePr/>
                <a:graphic xmlns:a="http://schemas.openxmlformats.org/drawingml/2006/main">
                  <a:graphicData uri="http://schemas.microsoft.com/office/word/2010/wordprocessingShape">
                    <wps:wsp>
                      <wps:cNvSpPr txBox="1"/>
                      <wps:spPr>
                        <a:xfrm>
                          <a:off x="0" y="0"/>
                          <a:ext cx="4189095" cy="435610"/>
                        </a:xfrm>
                        <a:prstGeom prst="rect">
                          <a:avLst/>
                        </a:prstGeom>
                        <a:solidFill>
                          <a:prstClr val="white"/>
                        </a:solidFill>
                        <a:ln>
                          <a:noFill/>
                        </a:ln>
                        <a:effectLst/>
                      </wps:spPr>
                      <wps:txbx>
                        <w:txbxContent>
                          <w:p w:rsidR="00955A96" w:rsidRPr="00946AF3" w:rsidRDefault="00955A96" w:rsidP="00946AF3">
                            <w:pPr>
                              <w:pStyle w:val="ad"/>
                              <w:rPr>
                                <w:rFonts w:ascii="Times New Roman" w:eastAsia="Times New Roman" w:hAnsi="Times New Roman" w:cs="Times New Roman"/>
                                <w:b w:val="0"/>
                                <w:i/>
                                <w:noProof/>
                                <w:color w:val="auto"/>
                                <w:sz w:val="32"/>
                                <w:szCs w:val="24"/>
                              </w:rPr>
                            </w:pPr>
                            <w:r w:rsidRPr="00946AF3">
                              <w:rPr>
                                <w:rFonts w:ascii="Times New Roman" w:hAnsi="Times New Roman" w:cs="Times New Roman"/>
                                <w:b w:val="0"/>
                                <w:i/>
                                <w:color w:val="auto"/>
                                <w:sz w:val="22"/>
                              </w:rPr>
                              <w:t xml:space="preserve">Рис. </w:t>
                            </w:r>
                            <w:r w:rsidRPr="00946AF3">
                              <w:rPr>
                                <w:rFonts w:ascii="Times New Roman" w:hAnsi="Times New Roman" w:cs="Times New Roman"/>
                                <w:b w:val="0"/>
                                <w:i/>
                                <w:color w:val="auto"/>
                                <w:sz w:val="22"/>
                              </w:rPr>
                              <w:fldChar w:fldCharType="begin"/>
                            </w:r>
                            <w:r w:rsidRPr="00946AF3">
                              <w:rPr>
                                <w:rFonts w:ascii="Times New Roman" w:hAnsi="Times New Roman" w:cs="Times New Roman"/>
                                <w:b w:val="0"/>
                                <w:i/>
                                <w:color w:val="auto"/>
                                <w:sz w:val="22"/>
                              </w:rPr>
                              <w:instrText xml:space="preserve"> SEQ Рисунок \* ARABIC </w:instrText>
                            </w:r>
                            <w:r w:rsidRPr="00946AF3">
                              <w:rPr>
                                <w:rFonts w:ascii="Times New Roman" w:hAnsi="Times New Roman" w:cs="Times New Roman"/>
                                <w:b w:val="0"/>
                                <w:i/>
                                <w:color w:val="auto"/>
                                <w:sz w:val="22"/>
                              </w:rPr>
                              <w:fldChar w:fldCharType="separate"/>
                            </w:r>
                            <w:r>
                              <w:rPr>
                                <w:rFonts w:ascii="Times New Roman" w:hAnsi="Times New Roman" w:cs="Times New Roman"/>
                                <w:b w:val="0"/>
                                <w:i/>
                                <w:noProof/>
                                <w:color w:val="auto"/>
                                <w:sz w:val="22"/>
                              </w:rPr>
                              <w:t>7</w:t>
                            </w:r>
                            <w:r w:rsidRPr="00946AF3">
                              <w:rPr>
                                <w:rFonts w:ascii="Times New Roman" w:hAnsi="Times New Roman" w:cs="Times New Roman"/>
                                <w:b w:val="0"/>
                                <w:i/>
                                <w:color w:val="auto"/>
                                <w:sz w:val="22"/>
                              </w:rPr>
                              <w:fldChar w:fldCharType="end"/>
                            </w:r>
                            <w:r w:rsidRPr="00946AF3">
                              <w:rPr>
                                <w:rFonts w:ascii="Times New Roman" w:hAnsi="Times New Roman" w:cs="Times New Roman"/>
                                <w:b w:val="0"/>
                                <w:i/>
                                <w:color w:val="auto"/>
                                <w:sz w:val="22"/>
                              </w:rPr>
                              <w:t xml:space="preserve">. Почвенная карта европейской части СССР Л.И. </w:t>
                            </w:r>
                            <w:proofErr w:type="spellStart"/>
                            <w:r w:rsidRPr="00946AF3">
                              <w:rPr>
                                <w:rFonts w:ascii="Times New Roman" w:hAnsi="Times New Roman" w:cs="Times New Roman"/>
                                <w:b w:val="0"/>
                                <w:i/>
                                <w:color w:val="auto"/>
                                <w:sz w:val="22"/>
                              </w:rPr>
                              <w:t>Прасолова</w:t>
                            </w:r>
                            <w:proofErr w:type="spellEnd"/>
                            <w:r w:rsidRPr="00946AF3">
                              <w:rPr>
                                <w:rFonts w:ascii="Times New Roman" w:hAnsi="Times New Roman" w:cs="Times New Roman"/>
                                <w:b w:val="0"/>
                                <w:i/>
                                <w:color w:val="auto"/>
                                <w:sz w:val="22"/>
                              </w:rPr>
                              <w:t>, масштаб 1:7 000 000 (Атлас промышленности СССР), 1930 г.</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5" o:spid="_x0000_s1031" type="#_x0000_t202" style="position:absolute;left:0;text-align:left;margin-left:36.95pt;margin-top:431.4pt;width:329.85pt;height:34.3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" stroked="f">
                <v:textbox inset="0,0,0,0">
                  <w:txbxContent>
                    <w:p w:rsidR="00EA2295" w:rsidRPr="00946AF3" w:rsidRDefault="00EA2295" w:rsidP="00946AF3">
                      <w:pPr>
                        <w:pStyle w:val="ad"/>
                        <w:rPr>
                          <w:rFonts w:ascii="Times New Roman" w:eastAsia="Times New Roman" w:hAnsi="Times New Roman" w:cs="Times New Roman"/>
                          <w:b w:val="0"/>
                          <w:i/>
                          <w:noProof/>
                          <w:color w:val="auto"/>
                          <w:sz w:val="32"/>
                          <w:szCs w:val="24"/>
                        </w:rPr>
                      </w:pPr>
                      <w:r w:rsidRPr="00946AF3">
                        <w:rPr>
                          <w:rFonts w:ascii="Times New Roman" w:hAnsi="Times New Roman" w:cs="Times New Roman"/>
                          <w:b w:val="0"/>
                          <w:i/>
                          <w:color w:val="auto"/>
                          <w:sz w:val="22"/>
                        </w:rPr>
                        <w:t xml:space="preserve">Рис. </w:t>
                      </w:r>
                      <w:r w:rsidRPr="00946AF3">
                        <w:rPr>
                          <w:rFonts w:ascii="Times New Roman" w:hAnsi="Times New Roman" w:cs="Times New Roman"/>
                          <w:b w:val="0"/>
                          <w:i/>
                          <w:color w:val="auto"/>
                          <w:sz w:val="22"/>
                        </w:rPr>
                        <w:fldChar w:fldCharType="begin"/>
                      </w:r>
                      <w:r w:rsidRPr="00946AF3">
                        <w:rPr>
                          <w:rFonts w:ascii="Times New Roman" w:hAnsi="Times New Roman" w:cs="Times New Roman"/>
                          <w:b w:val="0"/>
                          <w:i/>
                          <w:color w:val="auto"/>
                          <w:sz w:val="22"/>
                        </w:rPr>
                        <w:instrText xml:space="preserve"> SEQ Рисунок \* ARABIC </w:instrText>
                      </w:r>
                      <w:r w:rsidRPr="00946AF3">
                        <w:rPr>
                          <w:rFonts w:ascii="Times New Roman" w:hAnsi="Times New Roman" w:cs="Times New Roman"/>
                          <w:b w:val="0"/>
                          <w:i/>
                          <w:color w:val="auto"/>
                          <w:sz w:val="22"/>
                        </w:rPr>
                        <w:fldChar w:fldCharType="separate"/>
                      </w:r>
                      <w:r>
                        <w:rPr>
                          <w:rFonts w:ascii="Times New Roman" w:hAnsi="Times New Roman" w:cs="Times New Roman"/>
                          <w:b w:val="0"/>
                          <w:i/>
                          <w:noProof/>
                          <w:color w:val="auto"/>
                          <w:sz w:val="22"/>
                        </w:rPr>
                        <w:t>7</w:t>
                      </w:r>
                      <w:r w:rsidRPr="00946AF3">
                        <w:rPr>
                          <w:rFonts w:ascii="Times New Roman" w:hAnsi="Times New Roman" w:cs="Times New Roman"/>
                          <w:b w:val="0"/>
                          <w:i/>
                          <w:color w:val="auto"/>
                          <w:sz w:val="22"/>
                        </w:rPr>
                        <w:fldChar w:fldCharType="end"/>
                      </w:r>
                      <w:r w:rsidRPr="00946AF3">
                        <w:rPr>
                          <w:rFonts w:ascii="Times New Roman" w:hAnsi="Times New Roman" w:cs="Times New Roman"/>
                          <w:b w:val="0"/>
                          <w:i/>
                          <w:color w:val="auto"/>
                          <w:sz w:val="22"/>
                        </w:rPr>
                        <w:t xml:space="preserve">. Почвенная карта европейской части СССР Л.И. </w:t>
                      </w:r>
                      <w:proofErr w:type="spellStart"/>
                      <w:r w:rsidRPr="00946AF3">
                        <w:rPr>
                          <w:rFonts w:ascii="Times New Roman" w:hAnsi="Times New Roman" w:cs="Times New Roman"/>
                          <w:b w:val="0"/>
                          <w:i/>
                          <w:color w:val="auto"/>
                          <w:sz w:val="22"/>
                        </w:rPr>
                        <w:t>Прасолова</w:t>
                      </w:r>
                      <w:proofErr w:type="spellEnd"/>
                      <w:r w:rsidRPr="00946AF3">
                        <w:rPr>
                          <w:rFonts w:ascii="Times New Roman" w:hAnsi="Times New Roman" w:cs="Times New Roman"/>
                          <w:b w:val="0"/>
                          <w:i/>
                          <w:color w:val="auto"/>
                          <w:sz w:val="22"/>
                        </w:rPr>
                        <w:t>, масштаб 1:7 000 000 (Атлас промышленности СССР), 1930 г.</w:t>
                      </w:r>
                    </w:p>
                  </w:txbxContent>
                </v:textbox>
                <w10:wrap type="square"/>
              </v:shape>
            </w:pict>
          </mc:Fallback>
        </mc:AlternateContent>
      </w:r>
      <w:r w:rsidR="00E529F7" w:rsidRPr="000E1A2F">
        <w:rPr>
          <w:noProof/>
          <w:color w:val="FF0000"/>
        </w:rPr>
        <w:drawing>
          <wp:anchor distT="0" distB="0" distL="114300" distR="114300" simplePos="0" relativeHeight="251664384" behindDoc="0" locked="0" layoutInCell="1" allowOverlap="1" wp14:anchorId="340714DE" wp14:editId="0EB85920">
            <wp:simplePos x="0" y="0"/>
            <wp:positionH relativeFrom="margin">
              <wp:posOffset>396240</wp:posOffset>
            </wp:positionH>
            <wp:positionV relativeFrom="margin">
              <wp:posOffset>694690</wp:posOffset>
            </wp:positionV>
            <wp:extent cx="4189095" cy="5145405"/>
            <wp:effectExtent l="0" t="0" r="1905" b="0"/>
            <wp:wrapSquare wrapText="bothSides"/>
            <wp:docPr id="22" name="Рисунок 22"/>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189095" cy="5145405"/>
                    </a:xfrm>
                    <a:prstGeom prst="rect">
                      <a:avLst/>
                    </a:prstGeom>
                  </pic:spPr>
                </pic:pic>
              </a:graphicData>
            </a:graphic>
            <wp14:sizeRelH relativeFrom="margin">
              <wp14:pctWidth>0</wp14:pctWidth>
            </wp14:sizeRelH>
            <wp14:sizeRelV relativeFrom="margin">
              <wp14:pctHeight>0</wp14:pctHeight>
            </wp14:sizeRelV>
          </wp:anchor>
        </w:drawing>
      </w:r>
      <w:r w:rsidR="000E1A2F">
        <w:t xml:space="preserve">В развитии международных связей </w:t>
      </w:r>
      <w:r w:rsidR="00FE1472" w:rsidRPr="00114CF3">
        <w:t xml:space="preserve"> важную роль сыграл советский почвовед В.А. Ковда </w:t>
      </w:r>
      <w:r w:rsidR="00FE1472" w:rsidRPr="00114CF3">
        <w:rPr>
          <w:shd w:val="clear" w:color="auto" w:fill="FFFFFF"/>
        </w:rPr>
        <w:t>(1904 — 1991)</w:t>
      </w:r>
      <w:r w:rsidR="00FE1472" w:rsidRPr="00114CF3">
        <w:t xml:space="preserve">, который долгое время служил в аппарате ЮНЕСКО. </w:t>
      </w:r>
      <w:r w:rsidR="000E1A2F">
        <w:t>В это время б</w:t>
      </w:r>
      <w:r w:rsidR="00FE1472" w:rsidRPr="00114CF3">
        <w:t>ыли выявлены новые точки соприкосновения почвоведения с учением о биосфере, с глобальной экологией и современными концепциями охраны природной среды.</w:t>
      </w:r>
      <w:r w:rsidR="000E1A2F">
        <w:t xml:space="preserve"> </w:t>
      </w:r>
      <w:r w:rsidR="00FE1472" w:rsidRPr="00114CF3">
        <w:t xml:space="preserve">Российская школа, которая </w:t>
      </w:r>
      <w:r w:rsidR="000E1A2F">
        <w:t xml:space="preserve">в основном </w:t>
      </w:r>
      <w:r w:rsidR="00FE1472" w:rsidRPr="00114CF3">
        <w:t xml:space="preserve">опиралась на </w:t>
      </w:r>
      <w:r w:rsidR="000E1A2F">
        <w:t>исследование генезиса почв,</w:t>
      </w:r>
      <w:r w:rsidR="00FE1472" w:rsidRPr="00114CF3">
        <w:t xml:space="preserve"> обога</w:t>
      </w:r>
      <w:r w:rsidR="000E1A2F">
        <w:t>тилась</w:t>
      </w:r>
      <w:r w:rsidR="00FE1472" w:rsidRPr="00114CF3">
        <w:t xml:space="preserve"> новыми данными по экологии почв</w:t>
      </w:r>
      <w:r w:rsidR="000E1A2F">
        <w:t xml:space="preserve"> и</w:t>
      </w:r>
      <w:r w:rsidR="00FE1472" w:rsidRPr="00114CF3">
        <w:t xml:space="preserve"> экспериментальными характеристиками</w:t>
      </w:r>
      <w:r w:rsidR="000E1A2F">
        <w:t xml:space="preserve"> почв</w:t>
      </w:r>
      <w:r w:rsidR="00FE1472" w:rsidRPr="00114CF3">
        <w:t xml:space="preserve">, которые были получены с помощью новейших методов. Это </w:t>
      </w:r>
      <w:r w:rsidR="000E1A2F">
        <w:t>тенденция хорошо прослеживается</w:t>
      </w:r>
      <w:r w:rsidR="00FE1472" w:rsidRPr="00114CF3">
        <w:t xml:space="preserve"> в трудах В.Р. Волобуева, В.А. Ковды, С.В. </w:t>
      </w:r>
      <w:proofErr w:type="spellStart"/>
      <w:r w:rsidR="00FE1472" w:rsidRPr="00114CF3">
        <w:t>Зонна</w:t>
      </w:r>
      <w:proofErr w:type="spellEnd"/>
      <w:r w:rsidR="000E1A2F">
        <w:t>,</w:t>
      </w:r>
      <w:r w:rsidR="00FE1472" w:rsidRPr="00114CF3">
        <w:t xml:space="preserve"> Р. </w:t>
      </w:r>
      <w:proofErr w:type="spellStart"/>
      <w:r w:rsidR="00FE1472" w:rsidRPr="00114CF3">
        <w:t>Тавернье</w:t>
      </w:r>
      <w:proofErr w:type="spellEnd"/>
      <w:r w:rsidR="00FE1472" w:rsidRPr="00114CF3">
        <w:t xml:space="preserve">, Ф. </w:t>
      </w:r>
      <w:proofErr w:type="spellStart"/>
      <w:r w:rsidR="00FE1472" w:rsidRPr="00114CF3">
        <w:t>Дюшофура</w:t>
      </w:r>
      <w:proofErr w:type="spellEnd"/>
      <w:r w:rsidR="00A62CC4" w:rsidRPr="00A42F2B">
        <w:t xml:space="preserve"> </w:t>
      </w:r>
      <w:r w:rsidR="00A22806">
        <w:t>(</w:t>
      </w:r>
      <w:r w:rsidR="00A22806" w:rsidRPr="0087166F">
        <w:t>Крупеников И.А.</w:t>
      </w:r>
      <w:r w:rsidR="00A22806">
        <w:t>, 1981)</w:t>
      </w:r>
      <w:r w:rsidR="0094509B" w:rsidRPr="0094509B">
        <w:t>.</w:t>
      </w:r>
    </w:p>
    <w:p w:rsidR="00903EF9" w:rsidRPr="00114CF3" w:rsidRDefault="00903EF9" w:rsidP="006B5F9E">
      <w:pPr>
        <w:pStyle w:val="a4"/>
        <w:shd w:val="clear" w:color="auto" w:fill="FFFFFF"/>
        <w:spacing w:before="0" w:beforeAutospacing="0" w:after="0" w:afterAutospacing="0" w:line="360" w:lineRule="auto"/>
        <w:ind w:left="567" w:firstLine="567"/>
        <w:jc w:val="center"/>
        <w:rPr>
          <w:i/>
        </w:rPr>
      </w:pPr>
      <w:r w:rsidRPr="00114CF3">
        <w:rPr>
          <w:i/>
        </w:rPr>
        <w:t>Почвенное картографирование</w:t>
      </w:r>
    </w:p>
    <w:p w:rsidR="008B4A9F" w:rsidRPr="00507858" w:rsidRDefault="003A4239" w:rsidP="006B5F9E">
      <w:pPr>
        <w:pStyle w:val="a4"/>
        <w:keepNext/>
        <w:shd w:val="clear" w:color="auto" w:fill="FFFFFF"/>
        <w:spacing w:before="0" w:beforeAutospacing="0" w:after="0" w:afterAutospacing="0" w:line="360" w:lineRule="auto"/>
        <w:ind w:left="567" w:firstLine="567"/>
        <w:jc w:val="both"/>
      </w:pPr>
      <w:r>
        <w:t xml:space="preserve">Первые почвенные карты </w:t>
      </w:r>
      <w:r w:rsidR="00CB7583" w:rsidRPr="00114CF3">
        <w:t>составлялись при помощи опроса, а не по</w:t>
      </w:r>
      <w:r w:rsidR="004B6F41" w:rsidRPr="00114CF3">
        <w:t xml:space="preserve"> </w:t>
      </w:r>
      <w:r w:rsidR="00CB7583" w:rsidRPr="00114CF3">
        <w:t>данным специальных почвенных исследований. Никто не пытался исследовать географию и свойства почв. Только в 1900 году, с помощью накопленного опыта и материала начали составлять первую научно обоснованную почвенную карту Европейской России. Карту выполнили в масштабе 1:2 520 000, руководителей этой работы был В.В. До</w:t>
      </w:r>
      <w:r w:rsidR="00F76318">
        <w:t xml:space="preserve">кучаев и его </w:t>
      </w:r>
      <w:r w:rsidR="00F76318">
        <w:lastRenderedPageBreak/>
        <w:t xml:space="preserve">ученики. </w:t>
      </w:r>
      <w:proofErr w:type="spellStart"/>
      <w:r w:rsidR="00F76318">
        <w:t>В.И.Верна</w:t>
      </w:r>
      <w:r w:rsidR="00CB7583" w:rsidRPr="00114CF3">
        <w:t>дский</w:t>
      </w:r>
      <w:proofErr w:type="spellEnd"/>
      <w:r w:rsidR="00CB7583" w:rsidRPr="00114CF3">
        <w:t xml:space="preserve"> (1863-1945 гг.) написал отзыв</w:t>
      </w:r>
      <w:r w:rsidR="00EA7243" w:rsidRPr="00114CF3">
        <w:t>,</w:t>
      </w:r>
      <w:r w:rsidR="00CB7583" w:rsidRPr="00114CF3">
        <w:t xml:space="preserve"> в </w:t>
      </w:r>
      <w:r w:rsidR="004B6F41" w:rsidRPr="00114CF3">
        <w:t>котором написал о том, что данн</w:t>
      </w:r>
      <w:r w:rsidR="00CB7583" w:rsidRPr="00114CF3">
        <w:t xml:space="preserve">ая карта являлась самой точной и полной, и похожих работ не имелось на тот момент. </w:t>
      </w:r>
      <w:r w:rsidR="005F71A9" w:rsidRPr="00114CF3">
        <w:t xml:space="preserve">На этой карте показали зональные и азональные почвы. В то же время (1899-1900 гг.), </w:t>
      </w:r>
      <w:r w:rsidR="00E529F7">
        <w:t xml:space="preserve">  </w:t>
      </w:r>
    </w:p>
    <w:p w:rsidR="00B63116" w:rsidRPr="00B63116" w:rsidRDefault="00E529F7" w:rsidP="006B5F9E">
      <w:pPr>
        <w:pStyle w:val="a4"/>
        <w:keepNext/>
        <w:shd w:val="clear" w:color="auto" w:fill="FFFFFF"/>
        <w:spacing w:before="0" w:beforeAutospacing="0" w:after="0" w:afterAutospacing="0" w:line="360" w:lineRule="auto"/>
        <w:ind w:left="567" w:firstLine="567"/>
        <w:jc w:val="both"/>
      </w:pPr>
      <w:r>
        <w:t xml:space="preserve"> </w:t>
      </w:r>
      <w:r>
        <w:rPr>
          <w:noProof/>
        </w:rPr>
        <w:drawing>
          <wp:inline distT="0" distB="0" distL="0" distR="0" wp14:anchorId="5638EDE6" wp14:editId="610B6752">
            <wp:extent cx="5730949" cy="4582632"/>
            <wp:effectExtent l="0" t="0" r="3175" b="8890"/>
            <wp:docPr id="21" name="Рисунок 21" descr="C:\Users\Анна\Desktop\abissinskii-kolodets-moskovskaya-oblast-pochvennaya-karta_s.jpg"/>
            <wp:cNvGraphicFramePr/>
            <a:graphic xmlns:a="http://schemas.openxmlformats.org/drawingml/2006/main">
              <a:graphicData uri="http://schemas.openxmlformats.org/drawingml/2006/picture">
                <pic:pic xmlns:pic="http://schemas.openxmlformats.org/drawingml/2006/picture">
                  <pic:nvPicPr>
                    <pic:cNvPr id="21" name="Рисунок 21" descr="C:\Users\Анна\Desktop\abissinskii-kolodets-moskovskaya-oblast-pochvennaya-karta_s.jpg"/>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0831" cy="4582538"/>
                    </a:xfrm>
                    <a:prstGeom prst="rect">
                      <a:avLst/>
                    </a:prstGeom>
                    <a:noFill/>
                    <a:ln>
                      <a:noFill/>
                    </a:ln>
                  </pic:spPr>
                </pic:pic>
              </a:graphicData>
            </a:graphic>
          </wp:inline>
        </w:drawing>
      </w:r>
      <w:r w:rsidR="005F71A9" w:rsidRPr="00114CF3">
        <w:t xml:space="preserve"> </w:t>
      </w:r>
    </w:p>
    <w:p w:rsidR="00B63116" w:rsidRPr="00B63116" w:rsidRDefault="00B63116" w:rsidP="00B63116">
      <w:pPr>
        <w:pStyle w:val="a4"/>
        <w:keepNext/>
        <w:shd w:val="clear" w:color="auto" w:fill="FFFFFF"/>
        <w:spacing w:before="0" w:beforeAutospacing="0" w:after="0" w:afterAutospacing="0" w:line="360" w:lineRule="auto"/>
        <w:ind w:left="567"/>
        <w:jc w:val="both"/>
      </w:pPr>
      <w:r>
        <w:rPr>
          <w:noProof/>
        </w:rPr>
        <mc:AlternateContent>
          <mc:Choice Requires="wps">
            <w:drawing>
              <wp:anchor distT="0" distB="0" distL="114300" distR="114300" simplePos="0" relativeHeight="251679744" behindDoc="0" locked="0" layoutInCell="1" allowOverlap="1" wp14:anchorId="781A0FF3" wp14:editId="1AE2CC19">
                <wp:simplePos x="0" y="0"/>
                <wp:positionH relativeFrom="column">
                  <wp:posOffset>363220</wp:posOffset>
                </wp:positionH>
                <wp:positionV relativeFrom="paragraph">
                  <wp:posOffset>81915</wp:posOffset>
                </wp:positionV>
                <wp:extent cx="5890260" cy="635"/>
                <wp:effectExtent l="0" t="0" r="0" b="0"/>
                <wp:wrapSquare wrapText="bothSides"/>
                <wp:docPr id="41" name="Поле 41"/>
                <wp:cNvGraphicFramePr/>
                <a:graphic xmlns:a="http://schemas.openxmlformats.org/drawingml/2006/main">
                  <a:graphicData uri="http://schemas.microsoft.com/office/word/2010/wordprocessingShape">
                    <wps:wsp>
                      <wps:cNvSpPr txBox="1"/>
                      <wps:spPr>
                        <a:xfrm>
                          <a:off x="0" y="0"/>
                          <a:ext cx="5890260" cy="635"/>
                        </a:xfrm>
                        <a:prstGeom prst="rect">
                          <a:avLst/>
                        </a:prstGeom>
                        <a:solidFill>
                          <a:prstClr val="white"/>
                        </a:solidFill>
                        <a:ln>
                          <a:noFill/>
                        </a:ln>
                        <a:effectLst/>
                      </wps:spPr>
                      <wps:txbx>
                        <w:txbxContent>
                          <w:p w:rsidR="00955A96" w:rsidRPr="00A73BB5" w:rsidRDefault="00955A96" w:rsidP="00A73BB5">
                            <w:pPr>
                              <w:pStyle w:val="ad"/>
                              <w:rPr>
                                <w:rFonts w:ascii="Times New Roman" w:eastAsia="Times New Roman" w:hAnsi="Times New Roman" w:cs="Times New Roman"/>
                                <w:b w:val="0"/>
                                <w:i/>
                                <w:noProof/>
                                <w:color w:val="auto"/>
                                <w:sz w:val="32"/>
                                <w:szCs w:val="24"/>
                              </w:rPr>
                            </w:pPr>
                            <w:r w:rsidRPr="00A73BB5">
                              <w:rPr>
                                <w:rFonts w:ascii="Times New Roman" w:hAnsi="Times New Roman" w:cs="Times New Roman"/>
                                <w:b w:val="0"/>
                                <w:i/>
                                <w:color w:val="auto"/>
                                <w:sz w:val="22"/>
                              </w:rPr>
                              <w:t xml:space="preserve">Рис. </w:t>
                            </w:r>
                            <w:r w:rsidRPr="00A73BB5">
                              <w:rPr>
                                <w:rFonts w:ascii="Times New Roman" w:hAnsi="Times New Roman" w:cs="Times New Roman"/>
                                <w:b w:val="0"/>
                                <w:i/>
                                <w:color w:val="auto"/>
                                <w:sz w:val="22"/>
                              </w:rPr>
                              <w:fldChar w:fldCharType="begin"/>
                            </w:r>
                            <w:r w:rsidRPr="00A73BB5">
                              <w:rPr>
                                <w:rFonts w:ascii="Times New Roman" w:hAnsi="Times New Roman" w:cs="Times New Roman"/>
                                <w:b w:val="0"/>
                                <w:i/>
                                <w:color w:val="auto"/>
                                <w:sz w:val="22"/>
                              </w:rPr>
                              <w:instrText xml:space="preserve"> SEQ Рисунок \* ARABIC </w:instrText>
                            </w:r>
                            <w:r w:rsidRPr="00A73BB5">
                              <w:rPr>
                                <w:rFonts w:ascii="Times New Roman" w:hAnsi="Times New Roman" w:cs="Times New Roman"/>
                                <w:b w:val="0"/>
                                <w:i/>
                                <w:color w:val="auto"/>
                                <w:sz w:val="22"/>
                              </w:rPr>
                              <w:fldChar w:fldCharType="separate"/>
                            </w:r>
                            <w:r>
                              <w:rPr>
                                <w:rFonts w:ascii="Times New Roman" w:hAnsi="Times New Roman" w:cs="Times New Roman"/>
                                <w:b w:val="0"/>
                                <w:i/>
                                <w:noProof/>
                                <w:color w:val="auto"/>
                                <w:sz w:val="22"/>
                              </w:rPr>
                              <w:t>8</w:t>
                            </w:r>
                            <w:r w:rsidRPr="00A73BB5">
                              <w:rPr>
                                <w:rFonts w:ascii="Times New Roman" w:hAnsi="Times New Roman" w:cs="Times New Roman"/>
                                <w:b w:val="0"/>
                                <w:i/>
                                <w:color w:val="auto"/>
                                <w:sz w:val="22"/>
                              </w:rPr>
                              <w:fldChar w:fldCharType="end"/>
                            </w:r>
                            <w:r w:rsidRPr="00A73BB5">
                              <w:rPr>
                                <w:rFonts w:ascii="Times New Roman" w:hAnsi="Times New Roman" w:cs="Times New Roman"/>
                                <w:b w:val="0"/>
                                <w:i/>
                                <w:color w:val="auto"/>
                                <w:sz w:val="22"/>
                              </w:rPr>
                              <w:t>. Государственная почвенная карта СССР, масштаба 1:1 000 000, лист N-37, 1955 год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41" o:spid="_x0000_s1032" type="#_x0000_t202" style="position:absolute;left:0;text-align:left;margin-left:28.6pt;margin-top:6.45pt;width:463.8pt;height:.05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" stroked="f">
                <v:textbox style="mso-fit-shape-to-text:t" inset="0,0,0,0">
                  <w:txbxContent>
                    <w:p w:rsidR="00EA2295" w:rsidRPr="00A73BB5" w:rsidRDefault="00EA2295" w:rsidP="00A73BB5">
                      <w:pPr>
                        <w:pStyle w:val="ad"/>
                        <w:rPr>
                          <w:rFonts w:ascii="Times New Roman" w:eastAsia="Times New Roman" w:hAnsi="Times New Roman" w:cs="Times New Roman"/>
                          <w:b w:val="0"/>
                          <w:i/>
                          <w:noProof/>
                          <w:color w:val="auto"/>
                          <w:sz w:val="32"/>
                          <w:szCs w:val="24"/>
                        </w:rPr>
                      </w:pPr>
                      <w:r w:rsidRPr="00A73BB5">
                        <w:rPr>
                          <w:rFonts w:ascii="Times New Roman" w:hAnsi="Times New Roman" w:cs="Times New Roman"/>
                          <w:b w:val="0"/>
                          <w:i/>
                          <w:color w:val="auto"/>
                          <w:sz w:val="22"/>
                        </w:rPr>
                        <w:t xml:space="preserve">Рис. </w:t>
                      </w:r>
                      <w:r w:rsidRPr="00A73BB5">
                        <w:rPr>
                          <w:rFonts w:ascii="Times New Roman" w:hAnsi="Times New Roman" w:cs="Times New Roman"/>
                          <w:b w:val="0"/>
                          <w:i/>
                          <w:color w:val="auto"/>
                          <w:sz w:val="22"/>
                        </w:rPr>
                        <w:fldChar w:fldCharType="begin"/>
                      </w:r>
                      <w:r w:rsidRPr="00A73BB5">
                        <w:rPr>
                          <w:rFonts w:ascii="Times New Roman" w:hAnsi="Times New Roman" w:cs="Times New Roman"/>
                          <w:b w:val="0"/>
                          <w:i/>
                          <w:color w:val="auto"/>
                          <w:sz w:val="22"/>
                        </w:rPr>
                        <w:instrText xml:space="preserve"> SEQ Рисунок \* ARABIC </w:instrText>
                      </w:r>
                      <w:r w:rsidRPr="00A73BB5">
                        <w:rPr>
                          <w:rFonts w:ascii="Times New Roman" w:hAnsi="Times New Roman" w:cs="Times New Roman"/>
                          <w:b w:val="0"/>
                          <w:i/>
                          <w:color w:val="auto"/>
                          <w:sz w:val="22"/>
                        </w:rPr>
                        <w:fldChar w:fldCharType="separate"/>
                      </w:r>
                      <w:r>
                        <w:rPr>
                          <w:rFonts w:ascii="Times New Roman" w:hAnsi="Times New Roman" w:cs="Times New Roman"/>
                          <w:b w:val="0"/>
                          <w:i/>
                          <w:noProof/>
                          <w:color w:val="auto"/>
                          <w:sz w:val="22"/>
                        </w:rPr>
                        <w:t>8</w:t>
                      </w:r>
                      <w:r w:rsidRPr="00A73BB5">
                        <w:rPr>
                          <w:rFonts w:ascii="Times New Roman" w:hAnsi="Times New Roman" w:cs="Times New Roman"/>
                          <w:b w:val="0"/>
                          <w:i/>
                          <w:color w:val="auto"/>
                          <w:sz w:val="22"/>
                        </w:rPr>
                        <w:fldChar w:fldCharType="end"/>
                      </w:r>
                      <w:r w:rsidRPr="00A73BB5">
                        <w:rPr>
                          <w:rFonts w:ascii="Times New Roman" w:hAnsi="Times New Roman" w:cs="Times New Roman"/>
                          <w:b w:val="0"/>
                          <w:i/>
                          <w:color w:val="auto"/>
                          <w:sz w:val="22"/>
                        </w:rPr>
                        <w:t>. Государственная почвенная карта СССР, масштаба 1:1 000 000, лист N-37, 1955 год</w:t>
                      </w:r>
                    </w:p>
                  </w:txbxContent>
                </v:textbox>
                <w10:wrap type="square"/>
              </v:shape>
            </w:pict>
          </mc:Fallback>
        </mc:AlternateContent>
      </w:r>
    </w:p>
    <w:p w:rsidR="00B63116" w:rsidRPr="00507858" w:rsidRDefault="00B63116" w:rsidP="00B63116">
      <w:pPr>
        <w:pStyle w:val="a4"/>
        <w:keepNext/>
        <w:shd w:val="clear" w:color="auto" w:fill="FFFFFF"/>
        <w:spacing w:before="0" w:beforeAutospacing="0" w:after="0" w:afterAutospacing="0" w:line="360" w:lineRule="auto"/>
        <w:ind w:left="567"/>
        <w:jc w:val="both"/>
      </w:pPr>
    </w:p>
    <w:p w:rsidR="003F6221" w:rsidRDefault="00E529F7" w:rsidP="00B63116">
      <w:pPr>
        <w:pStyle w:val="a4"/>
        <w:keepNext/>
        <w:shd w:val="clear" w:color="auto" w:fill="FFFFFF"/>
        <w:spacing w:before="0" w:beforeAutospacing="0" w:after="0" w:afterAutospacing="0" w:line="360" w:lineRule="auto"/>
        <w:ind w:left="567"/>
        <w:jc w:val="both"/>
      </w:pPr>
      <w:r>
        <w:t xml:space="preserve">была </w:t>
      </w:r>
      <w:r w:rsidR="005F71A9" w:rsidRPr="00114CF3">
        <w:t>с</w:t>
      </w:r>
      <w:r w:rsidR="00B63116">
        <w:t>ос</w:t>
      </w:r>
      <w:r w:rsidR="005F71A9" w:rsidRPr="00114CF3">
        <w:t>тавлена первая в истории почвоведения Мировая схематическая карта почв (Северного полушария), ее сост</w:t>
      </w:r>
      <w:r w:rsidR="00EE60ED">
        <w:t>авителем является В.В. Докучаев</w:t>
      </w:r>
      <w:r w:rsidR="005F71A9" w:rsidRPr="00114CF3">
        <w:t xml:space="preserve">. Ученый отобразил на </w:t>
      </w:r>
      <w:r w:rsidR="00896149">
        <w:rPr>
          <w:noProof/>
        </w:rPr>
        <w:lastRenderedPageBreak/>
        <w:drawing>
          <wp:inline distT="0" distB="0" distL="0" distR="0" wp14:anchorId="60272BCE" wp14:editId="59C856C6">
            <wp:extent cx="5688419" cy="3987209"/>
            <wp:effectExtent l="0" t="0" r="7620" b="0"/>
            <wp:docPr id="37" name="Рисунок 37" descr="C:\Users\Анна\Desktop\022-023-min.jpg"/>
            <wp:cNvGraphicFramePr/>
            <a:graphic xmlns:a="http://schemas.openxmlformats.org/drawingml/2006/main">
              <a:graphicData uri="http://schemas.openxmlformats.org/drawingml/2006/picture">
                <pic:pic xmlns:pic="http://schemas.openxmlformats.org/drawingml/2006/picture">
                  <pic:nvPicPr>
                    <pic:cNvPr id="37" name="Рисунок 37" descr="C:\Users\Анна\Desktop\022-023-min.jpg"/>
                    <pic:cNvPicPr/>
                  </pic:nvPicPr>
                  <pic:blipFill>
                    <a:blip r:embed="rId18" cstate="print">
                      <a:extLst>
                        <a:ext uri="{28A0092B-C50C-407E-A947-70E740481C1C}">
                          <a14:useLocalDpi xmlns:a14="http://schemas.microsoft.com/office/drawing/2010/main" val="0"/>
                        </a:ext>
                      </a:extLst>
                    </a:blip>
                    <a:srcRect l="5704" t="5710" r="13666" b="5431"/>
                    <a:stretch>
                      <a:fillRect/>
                    </a:stretch>
                  </pic:blipFill>
                  <pic:spPr bwMode="auto">
                    <a:xfrm>
                      <a:off x="0" y="0"/>
                      <a:ext cx="5688757" cy="3987446"/>
                    </a:xfrm>
                    <a:prstGeom prst="rect">
                      <a:avLst/>
                    </a:prstGeom>
                    <a:noFill/>
                    <a:ln>
                      <a:noFill/>
                    </a:ln>
                  </pic:spPr>
                </pic:pic>
              </a:graphicData>
            </a:graphic>
          </wp:inline>
        </w:drawing>
      </w:r>
      <w:r w:rsidR="00896149">
        <w:rPr>
          <w:noProof/>
        </w:rPr>
        <mc:AlternateContent>
          <mc:Choice Requires="wps">
            <w:drawing>
              <wp:anchor distT="0" distB="0" distL="114300" distR="114300" simplePos="0" relativeHeight="251682816" behindDoc="0" locked="0" layoutInCell="1" allowOverlap="1" wp14:anchorId="76CDD45B" wp14:editId="51588B89">
                <wp:simplePos x="0" y="0"/>
                <wp:positionH relativeFrom="column">
                  <wp:posOffset>365125</wp:posOffset>
                </wp:positionH>
                <wp:positionV relativeFrom="paragraph">
                  <wp:posOffset>4107180</wp:posOffset>
                </wp:positionV>
                <wp:extent cx="5570220" cy="635"/>
                <wp:effectExtent l="0" t="0" r="0" b="8890"/>
                <wp:wrapSquare wrapText="bothSides"/>
                <wp:docPr id="42" name="Поле 42"/>
                <wp:cNvGraphicFramePr/>
                <a:graphic xmlns:a="http://schemas.openxmlformats.org/drawingml/2006/main">
                  <a:graphicData uri="http://schemas.microsoft.com/office/word/2010/wordprocessingShape">
                    <wps:wsp>
                      <wps:cNvSpPr txBox="1"/>
                      <wps:spPr>
                        <a:xfrm>
                          <a:off x="0" y="0"/>
                          <a:ext cx="5570220" cy="635"/>
                        </a:xfrm>
                        <a:prstGeom prst="rect">
                          <a:avLst/>
                        </a:prstGeom>
                        <a:solidFill>
                          <a:prstClr val="white"/>
                        </a:solidFill>
                        <a:ln>
                          <a:noFill/>
                        </a:ln>
                        <a:effectLst/>
                      </wps:spPr>
                      <wps:txbx>
                        <w:txbxContent>
                          <w:p w:rsidR="00955A96" w:rsidRPr="00A73BB5" w:rsidRDefault="00955A96" w:rsidP="00A73BB5">
                            <w:pPr>
                              <w:pStyle w:val="ad"/>
                              <w:rPr>
                                <w:rFonts w:ascii="Times New Roman" w:eastAsia="Times New Roman" w:hAnsi="Times New Roman" w:cs="Times New Roman"/>
                                <w:b w:val="0"/>
                                <w:i/>
                                <w:noProof/>
                                <w:color w:val="auto"/>
                                <w:sz w:val="32"/>
                                <w:szCs w:val="24"/>
                              </w:rPr>
                            </w:pPr>
                            <w:r w:rsidRPr="00A73BB5">
                              <w:rPr>
                                <w:rFonts w:ascii="Times New Roman" w:hAnsi="Times New Roman" w:cs="Times New Roman"/>
                                <w:b w:val="0"/>
                                <w:i/>
                                <w:color w:val="auto"/>
                                <w:sz w:val="22"/>
                              </w:rPr>
                              <w:t>Р</w:t>
                            </w:r>
                            <w:r>
                              <w:rPr>
                                <w:rFonts w:ascii="Times New Roman" w:hAnsi="Times New Roman" w:cs="Times New Roman"/>
                                <w:b w:val="0"/>
                                <w:i/>
                                <w:color w:val="auto"/>
                                <w:sz w:val="22"/>
                              </w:rPr>
                              <w:t>ис.</w:t>
                            </w:r>
                            <w:r w:rsidRPr="00A73BB5">
                              <w:rPr>
                                <w:rFonts w:ascii="Times New Roman" w:hAnsi="Times New Roman" w:cs="Times New Roman"/>
                                <w:b w:val="0"/>
                                <w:i/>
                                <w:color w:val="auto"/>
                                <w:sz w:val="22"/>
                              </w:rPr>
                              <w:t xml:space="preserve"> </w:t>
                            </w:r>
                            <w:r w:rsidRPr="00A73BB5">
                              <w:rPr>
                                <w:rFonts w:ascii="Times New Roman" w:hAnsi="Times New Roman" w:cs="Times New Roman"/>
                                <w:b w:val="0"/>
                                <w:i/>
                                <w:color w:val="auto"/>
                                <w:sz w:val="22"/>
                              </w:rPr>
                              <w:fldChar w:fldCharType="begin"/>
                            </w:r>
                            <w:r w:rsidRPr="00A73BB5">
                              <w:rPr>
                                <w:rFonts w:ascii="Times New Roman" w:hAnsi="Times New Roman" w:cs="Times New Roman"/>
                                <w:b w:val="0"/>
                                <w:i/>
                                <w:color w:val="auto"/>
                                <w:sz w:val="22"/>
                              </w:rPr>
                              <w:instrText xml:space="preserve"> SEQ Рисунок \* ARABIC </w:instrText>
                            </w:r>
                            <w:r w:rsidRPr="00A73BB5">
                              <w:rPr>
                                <w:rFonts w:ascii="Times New Roman" w:hAnsi="Times New Roman" w:cs="Times New Roman"/>
                                <w:b w:val="0"/>
                                <w:i/>
                                <w:color w:val="auto"/>
                                <w:sz w:val="22"/>
                              </w:rPr>
                              <w:fldChar w:fldCharType="separate"/>
                            </w:r>
                            <w:r w:rsidRPr="00A73BB5">
                              <w:rPr>
                                <w:rFonts w:ascii="Times New Roman" w:hAnsi="Times New Roman" w:cs="Times New Roman"/>
                                <w:b w:val="0"/>
                                <w:i/>
                                <w:noProof/>
                                <w:color w:val="auto"/>
                                <w:sz w:val="22"/>
                              </w:rPr>
                              <w:t>9</w:t>
                            </w:r>
                            <w:r w:rsidRPr="00A73BB5">
                              <w:rPr>
                                <w:rFonts w:ascii="Times New Roman" w:hAnsi="Times New Roman" w:cs="Times New Roman"/>
                                <w:b w:val="0"/>
                                <w:i/>
                                <w:color w:val="auto"/>
                                <w:sz w:val="22"/>
                              </w:rPr>
                              <w:fldChar w:fldCharType="end"/>
                            </w:r>
                            <w:r w:rsidRPr="00A73BB5">
                              <w:rPr>
                                <w:rFonts w:ascii="Times New Roman" w:hAnsi="Times New Roman" w:cs="Times New Roman"/>
                                <w:b w:val="0"/>
                                <w:i/>
                                <w:color w:val="auto"/>
                                <w:sz w:val="22"/>
                              </w:rPr>
                              <w:t xml:space="preserve">.Почвенная карта азиатской части СССР Л.И. </w:t>
                            </w:r>
                            <w:proofErr w:type="spellStart"/>
                            <w:r w:rsidRPr="00A73BB5">
                              <w:rPr>
                                <w:rFonts w:ascii="Times New Roman" w:hAnsi="Times New Roman" w:cs="Times New Roman"/>
                                <w:b w:val="0"/>
                                <w:i/>
                                <w:color w:val="auto"/>
                                <w:sz w:val="22"/>
                              </w:rPr>
                              <w:t>Прасолова</w:t>
                            </w:r>
                            <w:proofErr w:type="spellEnd"/>
                            <w:r w:rsidRPr="00A73BB5">
                              <w:rPr>
                                <w:rFonts w:ascii="Times New Roman" w:hAnsi="Times New Roman" w:cs="Times New Roman"/>
                                <w:b w:val="0"/>
                                <w:i/>
                                <w:color w:val="auto"/>
                                <w:sz w:val="22"/>
                              </w:rPr>
                              <w:t>, 1929 г., масштаб 1: 16 000 000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42" o:spid="_x0000_s1033" type="#_x0000_t202" style="position:absolute;left:0;text-align:left;margin-left:28.75pt;margin-top:323.4pt;width:438.6pt;height:.05pt;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" stroked="f">
                <v:textbox style="mso-fit-shape-to-text:t" inset="0,0,0,0">
                  <w:txbxContent>
                    <w:p w:rsidR="00EA2295" w:rsidRPr="00A73BB5" w:rsidRDefault="00EA2295" w:rsidP="00A73BB5">
                      <w:pPr>
                        <w:pStyle w:val="ad"/>
                        <w:rPr>
                          <w:rFonts w:ascii="Times New Roman" w:eastAsia="Times New Roman" w:hAnsi="Times New Roman" w:cs="Times New Roman"/>
                          <w:b w:val="0"/>
                          <w:i/>
                          <w:noProof/>
                          <w:color w:val="auto"/>
                          <w:sz w:val="32"/>
                          <w:szCs w:val="24"/>
                        </w:rPr>
                      </w:pPr>
                      <w:r w:rsidRPr="00A73BB5">
                        <w:rPr>
                          <w:rFonts w:ascii="Times New Roman" w:hAnsi="Times New Roman" w:cs="Times New Roman"/>
                          <w:b w:val="0"/>
                          <w:i/>
                          <w:color w:val="auto"/>
                          <w:sz w:val="22"/>
                        </w:rPr>
                        <w:t>Р</w:t>
                      </w:r>
                      <w:r>
                        <w:rPr>
                          <w:rFonts w:ascii="Times New Roman" w:hAnsi="Times New Roman" w:cs="Times New Roman"/>
                          <w:b w:val="0"/>
                          <w:i/>
                          <w:color w:val="auto"/>
                          <w:sz w:val="22"/>
                        </w:rPr>
                        <w:t>ис.</w:t>
                      </w:r>
                      <w:r w:rsidRPr="00A73BB5">
                        <w:rPr>
                          <w:rFonts w:ascii="Times New Roman" w:hAnsi="Times New Roman" w:cs="Times New Roman"/>
                          <w:b w:val="0"/>
                          <w:i/>
                          <w:color w:val="auto"/>
                          <w:sz w:val="22"/>
                        </w:rPr>
                        <w:t xml:space="preserve"> </w:t>
                      </w:r>
                      <w:r w:rsidRPr="00A73BB5">
                        <w:rPr>
                          <w:rFonts w:ascii="Times New Roman" w:hAnsi="Times New Roman" w:cs="Times New Roman"/>
                          <w:b w:val="0"/>
                          <w:i/>
                          <w:color w:val="auto"/>
                          <w:sz w:val="22"/>
                        </w:rPr>
                        <w:fldChar w:fldCharType="begin"/>
                      </w:r>
                      <w:r w:rsidRPr="00A73BB5">
                        <w:rPr>
                          <w:rFonts w:ascii="Times New Roman" w:hAnsi="Times New Roman" w:cs="Times New Roman"/>
                          <w:b w:val="0"/>
                          <w:i/>
                          <w:color w:val="auto"/>
                          <w:sz w:val="22"/>
                        </w:rPr>
                        <w:instrText xml:space="preserve"> SEQ Рисунок \* ARABIC </w:instrText>
                      </w:r>
                      <w:r w:rsidRPr="00A73BB5">
                        <w:rPr>
                          <w:rFonts w:ascii="Times New Roman" w:hAnsi="Times New Roman" w:cs="Times New Roman"/>
                          <w:b w:val="0"/>
                          <w:i/>
                          <w:color w:val="auto"/>
                          <w:sz w:val="22"/>
                        </w:rPr>
                        <w:fldChar w:fldCharType="separate"/>
                      </w:r>
                      <w:r w:rsidRPr="00A73BB5">
                        <w:rPr>
                          <w:rFonts w:ascii="Times New Roman" w:hAnsi="Times New Roman" w:cs="Times New Roman"/>
                          <w:b w:val="0"/>
                          <w:i/>
                          <w:noProof/>
                          <w:color w:val="auto"/>
                          <w:sz w:val="22"/>
                        </w:rPr>
                        <w:t>9</w:t>
                      </w:r>
                      <w:r w:rsidRPr="00A73BB5">
                        <w:rPr>
                          <w:rFonts w:ascii="Times New Roman" w:hAnsi="Times New Roman" w:cs="Times New Roman"/>
                          <w:b w:val="0"/>
                          <w:i/>
                          <w:color w:val="auto"/>
                          <w:sz w:val="22"/>
                        </w:rPr>
                        <w:fldChar w:fldCharType="end"/>
                      </w:r>
                      <w:r w:rsidRPr="00A73BB5">
                        <w:rPr>
                          <w:rFonts w:ascii="Times New Roman" w:hAnsi="Times New Roman" w:cs="Times New Roman"/>
                          <w:b w:val="0"/>
                          <w:i/>
                          <w:color w:val="auto"/>
                          <w:sz w:val="22"/>
                        </w:rPr>
                        <w:t xml:space="preserve">.Почвенная карта азиатской части СССР Л.И. </w:t>
                      </w:r>
                      <w:proofErr w:type="spellStart"/>
                      <w:r w:rsidRPr="00A73BB5">
                        <w:rPr>
                          <w:rFonts w:ascii="Times New Roman" w:hAnsi="Times New Roman" w:cs="Times New Roman"/>
                          <w:b w:val="0"/>
                          <w:i/>
                          <w:color w:val="auto"/>
                          <w:sz w:val="22"/>
                        </w:rPr>
                        <w:t>Прасолова</w:t>
                      </w:r>
                      <w:proofErr w:type="spellEnd"/>
                      <w:r w:rsidRPr="00A73BB5">
                        <w:rPr>
                          <w:rFonts w:ascii="Times New Roman" w:hAnsi="Times New Roman" w:cs="Times New Roman"/>
                          <w:b w:val="0"/>
                          <w:i/>
                          <w:color w:val="auto"/>
                          <w:sz w:val="22"/>
                        </w:rPr>
                        <w:t>, 1929 г., масштаб 1: 16 000 000</w:t>
                      </w:r>
                    </w:p>
                  </w:txbxContent>
                </v:textbox>
                <w10:wrap type="square"/>
              </v:shape>
            </w:pict>
          </mc:Fallback>
        </mc:AlternateContent>
      </w:r>
      <w:r w:rsidR="005F71A9" w:rsidRPr="00114CF3">
        <w:t xml:space="preserve">карте широтную зональность географического распространения почв </w:t>
      </w:r>
      <w:r w:rsidR="00D4033A">
        <w:t>(</w:t>
      </w:r>
      <w:r w:rsidR="00D4033A">
        <w:rPr>
          <w:lang w:val="en-US"/>
        </w:rPr>
        <w:t>URL</w:t>
      </w:r>
      <w:r w:rsidR="00D4033A">
        <w:t>:</w:t>
      </w:r>
      <w:proofErr w:type="spellStart"/>
      <w:r w:rsidR="00D4033A" w:rsidRPr="00D4033A">
        <w:t>https</w:t>
      </w:r>
      <w:proofErr w:type="spellEnd"/>
      <w:r w:rsidR="00D4033A" w:rsidRPr="00D4033A">
        <w:t>://studopedia.org</w:t>
      </w:r>
      <w:r w:rsidR="00D4033A">
        <w:t>)</w:t>
      </w:r>
      <w:r w:rsidR="00D4033A" w:rsidRPr="00114CF3">
        <w:t xml:space="preserve">. </w:t>
      </w:r>
      <w:r w:rsidR="00572940" w:rsidRPr="00114CF3">
        <w:t>Работа была представлена на выставке в Париже в 1900 году. Зональность</w:t>
      </w:r>
      <w:r w:rsidR="00E7780D">
        <w:t xml:space="preserve"> </w:t>
      </w:r>
      <w:r w:rsidR="00572940" w:rsidRPr="00114CF3">
        <w:t xml:space="preserve">была показана в связи с </w:t>
      </w:r>
      <w:r w:rsidR="0022229B" w:rsidRPr="00114CF3">
        <w:t>землеустройством колхозов и совхозов</w:t>
      </w:r>
      <w:r w:rsidR="00A737E1">
        <w:t>.</w:t>
      </w:r>
      <w:r w:rsidR="003F6221" w:rsidRPr="003F6221">
        <w:rPr>
          <w:noProof/>
        </w:rPr>
        <w:t xml:space="preserve"> </w:t>
      </w:r>
    </w:p>
    <w:p w:rsidR="00CB7583" w:rsidRPr="00114CF3" w:rsidRDefault="0042439A" w:rsidP="006B5F9E">
      <w:pPr>
        <w:pStyle w:val="a4"/>
        <w:shd w:val="clear" w:color="auto" w:fill="FFFFFF"/>
        <w:spacing w:before="0" w:beforeAutospacing="0" w:after="0" w:afterAutospacing="0" w:line="360" w:lineRule="auto"/>
        <w:ind w:left="567" w:firstLine="567"/>
        <w:jc w:val="both"/>
      </w:pPr>
      <w:r w:rsidRPr="00F72108">
        <w:t>Особенно широкий размах приобрели работы в 30-50-е годы.</w:t>
      </w:r>
      <w:r w:rsidR="0022229B" w:rsidRPr="00114CF3">
        <w:t xml:space="preserve"> </w:t>
      </w:r>
      <w:r w:rsidR="0083595B" w:rsidRPr="00114CF3">
        <w:t xml:space="preserve">В период после Октябрьской революции картография почв начала развиваться под руководством К.Д. Глинки (1867-1927 гг.), а позднее под руководством академика и почвоведа Л.И. </w:t>
      </w:r>
      <w:proofErr w:type="spellStart"/>
      <w:r w:rsidR="0083595B" w:rsidRPr="00114CF3">
        <w:t>Прасолова</w:t>
      </w:r>
      <w:proofErr w:type="spellEnd"/>
      <w:r w:rsidR="0083595B" w:rsidRPr="00114CF3">
        <w:t xml:space="preserve"> (1875-1954 гг.). За время их руководства картография почв крупных и средних масштабов охватила большую часть </w:t>
      </w:r>
      <w:r w:rsidR="00096DA3" w:rsidRPr="00114CF3">
        <w:t>сельскохозяйственных земель России. При составлении мелкомасштабных и обзорных почвенных картах использовались материалы о разнообразии почв, которые получили при создании крупно- и среднемасштабных карт</w:t>
      </w:r>
      <w:r w:rsidR="00A62CC4" w:rsidRPr="00114CF3">
        <w:t xml:space="preserve"> </w:t>
      </w:r>
      <w:r w:rsidR="00D4033A">
        <w:t>(</w:t>
      </w:r>
      <w:r w:rsidR="00D4033A" w:rsidRPr="0087166F">
        <w:rPr>
          <w:shd w:val="clear" w:color="auto" w:fill="FFFFFF"/>
        </w:rPr>
        <w:t xml:space="preserve">Национальный атлас почв Российской Федерации. </w:t>
      </w:r>
      <w:r w:rsidR="00D4033A">
        <w:rPr>
          <w:shd w:val="clear" w:color="auto" w:fill="FFFFFF"/>
        </w:rPr>
        <w:t>2011).</w:t>
      </w:r>
    </w:p>
    <w:p w:rsidR="00E94E14" w:rsidRPr="00114CF3" w:rsidRDefault="00E94E14" w:rsidP="006B5F9E">
      <w:pPr>
        <w:pStyle w:val="a4"/>
        <w:shd w:val="clear" w:color="auto" w:fill="FFFFFF"/>
        <w:spacing w:before="0" w:beforeAutospacing="0" w:after="0" w:afterAutospacing="0" w:line="360" w:lineRule="auto"/>
        <w:ind w:left="567" w:firstLine="567"/>
        <w:jc w:val="both"/>
      </w:pPr>
      <w:r w:rsidRPr="00114CF3">
        <w:t xml:space="preserve">Развитие крупномасштабной отечественной и мировой картографии зависит от взаимодействия трех факторов: </w:t>
      </w:r>
    </w:p>
    <w:p w:rsidR="00E94E14" w:rsidRPr="00114CF3" w:rsidRDefault="00E94E14" w:rsidP="006B5F9E">
      <w:pPr>
        <w:pStyle w:val="a4"/>
        <w:shd w:val="clear" w:color="auto" w:fill="FFFFFF"/>
        <w:spacing w:before="0" w:beforeAutospacing="0" w:after="0" w:afterAutospacing="0" w:line="360" w:lineRule="auto"/>
        <w:ind w:left="567" w:firstLine="567"/>
        <w:jc w:val="both"/>
      </w:pPr>
      <w:r w:rsidRPr="00114CF3">
        <w:t>1)запросов практики (</w:t>
      </w:r>
      <w:proofErr w:type="spellStart"/>
      <w:r w:rsidRPr="00114CF3">
        <w:t>экологизация</w:t>
      </w:r>
      <w:proofErr w:type="spellEnd"/>
      <w:r w:rsidRPr="00114CF3">
        <w:t>, мониторинг)</w:t>
      </w:r>
    </w:p>
    <w:p w:rsidR="00E94E14" w:rsidRPr="00114CF3" w:rsidRDefault="00E94E14" w:rsidP="006B5F9E">
      <w:pPr>
        <w:pStyle w:val="a4"/>
        <w:shd w:val="clear" w:color="auto" w:fill="FFFFFF"/>
        <w:spacing w:before="0" w:beforeAutospacing="0" w:after="0" w:afterAutospacing="0" w:line="360" w:lineRule="auto"/>
        <w:ind w:left="567" w:firstLine="567"/>
        <w:jc w:val="both"/>
      </w:pPr>
      <w:r w:rsidRPr="00114CF3">
        <w:t>2)состояние почвенной науки (</w:t>
      </w:r>
      <w:proofErr w:type="spellStart"/>
      <w:r w:rsidRPr="00114CF3">
        <w:t>теорико</w:t>
      </w:r>
      <w:proofErr w:type="spellEnd"/>
      <w:r w:rsidRPr="00114CF3">
        <w:t>-методические представления об объекте исследования)</w:t>
      </w:r>
    </w:p>
    <w:p w:rsidR="00E94E14" w:rsidRPr="00114CF3" w:rsidRDefault="00130198" w:rsidP="006B5F9E">
      <w:pPr>
        <w:pStyle w:val="a4"/>
        <w:shd w:val="clear" w:color="auto" w:fill="FFFFFF"/>
        <w:spacing w:before="0" w:beforeAutospacing="0" w:after="0" w:afterAutospacing="0" w:line="360" w:lineRule="auto"/>
        <w:ind w:left="567" w:firstLine="567"/>
        <w:jc w:val="both"/>
      </w:pPr>
      <w:r w:rsidRPr="00114CF3">
        <w:lastRenderedPageBreak/>
        <w:t>3)ее технологический уровень</w:t>
      </w:r>
      <w:r w:rsidR="00E94E14" w:rsidRPr="00114CF3">
        <w:t xml:space="preserve"> (сбор и анализ данных)</w:t>
      </w:r>
    </w:p>
    <w:p w:rsidR="00233023" w:rsidRPr="00114CF3" w:rsidRDefault="004E51CF" w:rsidP="006B5F9E">
      <w:pPr>
        <w:pStyle w:val="a4"/>
        <w:shd w:val="clear" w:color="auto" w:fill="FFFFFF"/>
        <w:spacing w:before="0" w:beforeAutospacing="0" w:after="0" w:afterAutospacing="0" w:line="360" w:lineRule="auto"/>
        <w:ind w:left="567" w:firstLine="567"/>
        <w:jc w:val="both"/>
      </w:pPr>
      <w:r w:rsidRPr="00114CF3">
        <w:t>Например, в 1930-е годы формирование колхозов и совхозов было причиной необходимости выполнять массовые крупномасштабные съемки почв.</w:t>
      </w:r>
      <w:r w:rsidR="00B03579" w:rsidRPr="00114CF3">
        <w:t xml:space="preserve"> В 1960-е </w:t>
      </w:r>
      <w:r w:rsidR="009877B2" w:rsidRPr="00114CF3">
        <w:t xml:space="preserve">годы отсутствие топографических основ и проблема классификации и диагностики почв низших таксономических уровней. </w:t>
      </w:r>
    </w:p>
    <w:p w:rsidR="0028131E" w:rsidRPr="00114CF3" w:rsidRDefault="00EB6FE1" w:rsidP="006B5F9E">
      <w:pPr>
        <w:pStyle w:val="a4"/>
        <w:shd w:val="clear" w:color="auto" w:fill="FFFFFF"/>
        <w:spacing w:before="0" w:beforeAutospacing="0" w:after="0" w:afterAutospacing="0" w:line="360" w:lineRule="auto"/>
        <w:ind w:left="567" w:firstLine="567"/>
        <w:jc w:val="both"/>
      </w:pPr>
      <w:r w:rsidRPr="00114CF3">
        <w:t>В советское время в России создавались почвенные карты различных масштабов. Эти карты были опубликованы в 1937 и 1964 годах. В тоже вр</w:t>
      </w:r>
      <w:r w:rsidR="0031110A" w:rsidRPr="00114CF3">
        <w:t>емя создавались карты материков (масштаб от 1:10 000 000 до 1:25 000 000). В 1956 году была создана карта СССР в масштабе 1:4 000 000, а также в 1947 году создана почвенная карта Европейской част</w:t>
      </w:r>
      <w:r w:rsidR="00B03727">
        <w:t>и СССР в масштабе 1: 2 500 000 (</w:t>
      </w:r>
      <w:proofErr w:type="spellStart"/>
      <w:r w:rsidR="00B03727" w:rsidRPr="0087166F">
        <w:t>Бирина</w:t>
      </w:r>
      <w:proofErr w:type="spellEnd"/>
      <w:r w:rsidR="00B03727" w:rsidRPr="0087166F">
        <w:t xml:space="preserve"> Ф.Г.</w:t>
      </w:r>
      <w:r w:rsidR="00B03727">
        <w:t>, 1981)</w:t>
      </w:r>
      <w:r w:rsidR="0031110A" w:rsidRPr="00114CF3">
        <w:t>.</w:t>
      </w:r>
      <w:r w:rsidR="00D053DD" w:rsidRPr="00114CF3">
        <w:t xml:space="preserve"> И</w:t>
      </w:r>
      <w:r w:rsidR="0028131E" w:rsidRPr="00114CF3">
        <w:t>здание П</w:t>
      </w:r>
      <w:r w:rsidR="00D053DD" w:rsidRPr="00114CF3">
        <w:t>очвенной карты РСФСР</w:t>
      </w:r>
      <w:r w:rsidR="0028131E" w:rsidRPr="00114CF3">
        <w:t xml:space="preserve"> в масштабе 1:2 500 000 в 1988 году стало важным событием в жизни сообщества почвоведов России.</w:t>
      </w:r>
    </w:p>
    <w:p w:rsidR="0028131E" w:rsidRPr="00114CF3" w:rsidRDefault="0028131E" w:rsidP="006B5F9E">
      <w:pPr>
        <w:pStyle w:val="a4"/>
        <w:shd w:val="clear" w:color="auto" w:fill="FFFFFF"/>
        <w:spacing w:before="0" w:beforeAutospacing="0" w:after="0" w:afterAutospacing="0" w:line="360" w:lineRule="auto"/>
        <w:ind w:left="567" w:firstLine="567"/>
        <w:jc w:val="both"/>
      </w:pPr>
      <w:r w:rsidRPr="00114CF3">
        <w:t>С помощью обобщения разномасштабных почвенных карт стало возможным разрабатывать почвенно-географическое районирование земельного фонда в целях наиболее научно обоснованного и эффективного его использования, улучшения размещения и специализации разных отраслей сельского, лесного и других направлений использо</w:t>
      </w:r>
      <w:r w:rsidR="00A62CC4" w:rsidRPr="00114CF3">
        <w:t xml:space="preserve">вания почв и природных ресурсов </w:t>
      </w:r>
      <w:r w:rsidR="00D4033A">
        <w:t>(</w:t>
      </w:r>
      <w:r w:rsidR="00D4033A" w:rsidRPr="0087166F">
        <w:rPr>
          <w:shd w:val="clear" w:color="auto" w:fill="FFFFFF"/>
        </w:rPr>
        <w:t xml:space="preserve">Национальный атлас почв Российской Федерации. </w:t>
      </w:r>
      <w:r w:rsidR="00D4033A">
        <w:rPr>
          <w:shd w:val="clear" w:color="auto" w:fill="FFFFFF"/>
        </w:rPr>
        <w:t>2011).</w:t>
      </w:r>
    </w:p>
    <w:p w:rsidR="00D4033A" w:rsidRPr="00114CF3" w:rsidRDefault="007D5806" w:rsidP="00D4033A">
      <w:pPr>
        <w:pStyle w:val="a4"/>
        <w:shd w:val="clear" w:color="auto" w:fill="FFFFFF"/>
        <w:spacing w:before="0" w:beforeAutospacing="0" w:after="0" w:afterAutospacing="0" w:line="360" w:lineRule="auto"/>
        <w:ind w:left="567" w:firstLine="567"/>
        <w:jc w:val="both"/>
      </w:pPr>
      <w:r w:rsidRPr="00114CF3">
        <w:t>Были опубликованы результаты работ по почвенно-географическому районированию СССР в виде специальных обзорных карт и сопроводительных монографий с подробной характеристикой состава и структуры почвенного покрова, свойств почв в выделенных на картах почвенных зонах, провинциях и районирования. Такие обзорные карты были широко использованы в практике планирования, организации землепользов</w:t>
      </w:r>
      <w:r w:rsidR="00A62CC4" w:rsidRPr="00114CF3">
        <w:t xml:space="preserve">ания и в студенческих учебниках </w:t>
      </w:r>
      <w:r w:rsidR="00D4033A">
        <w:t>(</w:t>
      </w:r>
      <w:r w:rsidR="00D4033A" w:rsidRPr="0087166F">
        <w:rPr>
          <w:shd w:val="clear" w:color="auto" w:fill="FFFFFF"/>
        </w:rPr>
        <w:t xml:space="preserve">Национальный атлас почв Российской Федерации. </w:t>
      </w:r>
      <w:r w:rsidR="00D4033A">
        <w:rPr>
          <w:shd w:val="clear" w:color="auto" w:fill="FFFFFF"/>
        </w:rPr>
        <w:t>2011).</w:t>
      </w:r>
    </w:p>
    <w:p w:rsidR="007D5806" w:rsidRPr="00114CF3" w:rsidRDefault="007D5806" w:rsidP="006B5F9E">
      <w:pPr>
        <w:pStyle w:val="a4"/>
        <w:shd w:val="clear" w:color="auto" w:fill="FFFFFF"/>
        <w:spacing w:before="0" w:beforeAutospacing="0" w:after="0" w:afterAutospacing="0" w:line="360" w:lineRule="auto"/>
        <w:ind w:left="567" w:firstLine="567"/>
        <w:jc w:val="both"/>
      </w:pPr>
      <w:r w:rsidRPr="00114CF3">
        <w:t xml:space="preserve">Следуя основоположнику генетического почвоведения Докучаеву, особое внимание уделялось мировой картографии почв. Большую известность получили почвенные карты мира, которые были составлены в разные годы К.Д. Глинкой, Л.И. </w:t>
      </w:r>
      <w:proofErr w:type="spellStart"/>
      <w:r w:rsidRPr="00114CF3">
        <w:t>Прасоловым</w:t>
      </w:r>
      <w:proofErr w:type="spellEnd"/>
      <w:r w:rsidRPr="00114CF3">
        <w:t xml:space="preserve">, Д.Г. </w:t>
      </w:r>
      <w:proofErr w:type="spellStart"/>
      <w:r w:rsidRPr="00114CF3">
        <w:t>Виленским</w:t>
      </w:r>
      <w:proofErr w:type="spellEnd"/>
      <w:r w:rsidRPr="00114CF3">
        <w:t>, И.П. Герасимовым, В.А. Ковдой и их сотрудниками.</w:t>
      </w:r>
      <w:r w:rsidR="00FC4589" w:rsidRPr="00114CF3">
        <w:t xml:space="preserve"> </w:t>
      </w:r>
      <w:r w:rsidR="00B74D64" w:rsidRPr="00114CF3">
        <w:t xml:space="preserve">Международное общество почвоведов под эгидой ФАО и ЮНЕСКО решило выполнить работу по составлению первой международной «Почвенной карты мира» в масштабе 1:5 000 000. В </w:t>
      </w:r>
      <w:r w:rsidR="008B72C9" w:rsidRPr="00114CF3">
        <w:t xml:space="preserve">этой многолетней (1961-1978 гг.) </w:t>
      </w:r>
      <w:r w:rsidR="00B74D64" w:rsidRPr="00114CF3">
        <w:t xml:space="preserve">работе </w:t>
      </w:r>
      <w:r w:rsidR="008B72C9" w:rsidRPr="00114CF3">
        <w:t xml:space="preserve">активно </w:t>
      </w:r>
      <w:r w:rsidR="00B74D64" w:rsidRPr="00114CF3">
        <w:t>участвовали</w:t>
      </w:r>
      <w:r w:rsidR="008B72C9" w:rsidRPr="00114CF3">
        <w:t xml:space="preserve"> российские почвоведы.</w:t>
      </w:r>
      <w:r w:rsidR="00B74D64" w:rsidRPr="00114CF3">
        <w:t xml:space="preserve">  </w:t>
      </w:r>
      <w:r w:rsidR="004E4F0C" w:rsidRPr="00114CF3">
        <w:t>Выход данной карты позволил оценить состояние почвенного покрова, возможность использовать мировые почвенно-земельных ресурсов в перспективе</w:t>
      </w:r>
      <w:r w:rsidR="003D6182" w:rsidRPr="00114CF3">
        <w:t xml:space="preserve">, почвоведение стало </w:t>
      </w:r>
      <w:r w:rsidR="003D6182" w:rsidRPr="00114CF3">
        <w:lastRenderedPageBreak/>
        <w:t>лучше развиваться. Карта</w:t>
      </w:r>
      <w:r w:rsidR="004E4F0C" w:rsidRPr="00114CF3">
        <w:t xml:space="preserve"> вышла в свет на 19 листах с 10-ю томами пояснительных текстов.</w:t>
      </w:r>
      <w:r w:rsidR="00414CD1" w:rsidRPr="00114CF3">
        <w:t xml:space="preserve"> </w:t>
      </w:r>
    </w:p>
    <w:p w:rsidR="00D135B0" w:rsidRPr="00114CF3" w:rsidRDefault="00414CD1" w:rsidP="00D4033A">
      <w:pPr>
        <w:pStyle w:val="a4"/>
        <w:shd w:val="clear" w:color="auto" w:fill="FFFFFF"/>
        <w:spacing w:before="0" w:beforeAutospacing="0" w:after="0" w:afterAutospacing="0" w:line="360" w:lineRule="auto"/>
        <w:ind w:left="567" w:firstLine="567"/>
        <w:jc w:val="both"/>
      </w:pPr>
      <w:r w:rsidRPr="00114CF3">
        <w:t>В конце 20 века начался процесс «</w:t>
      </w:r>
      <w:proofErr w:type="spellStart"/>
      <w:r w:rsidRPr="00114CF3">
        <w:t>экологизации</w:t>
      </w:r>
      <w:proofErr w:type="spellEnd"/>
      <w:r w:rsidRPr="00114CF3">
        <w:t>» современного естествознания и социально – экономических наук. Также в это время экология стала появляться в других направлениях, таких как: геология, физика, химия. Д</w:t>
      </w:r>
      <w:r w:rsidR="00C66E61" w:rsidRPr="00114CF3">
        <w:t xml:space="preserve">анные </w:t>
      </w:r>
      <w:r w:rsidRPr="00114CF3">
        <w:t>направления больше стали отражаться в картографии, в том числе в картографии почв.</w:t>
      </w:r>
      <w:r w:rsidR="00C66E61" w:rsidRPr="00114CF3">
        <w:t xml:space="preserve"> Была опубликована  «Карта почвенно-экологического районирования Восточно-Европейской равнины» в масштабе 1:2 500 000 (1997 г., ред. Г.В. Добровольский, И.С. </w:t>
      </w:r>
      <w:proofErr w:type="spellStart"/>
      <w:r w:rsidR="00C66E61" w:rsidRPr="00114CF3">
        <w:t>Урусевская</w:t>
      </w:r>
      <w:proofErr w:type="spellEnd"/>
      <w:r w:rsidR="00C66E61" w:rsidRPr="00114CF3">
        <w:t>).</w:t>
      </w:r>
      <w:r w:rsidR="00D135B0" w:rsidRPr="00114CF3">
        <w:t xml:space="preserve"> Через одиннадцать лет была создана цифровая «Карта почвенно-экологического районирования России» в масштабе 1:2 500 000, выполнили Г.В. Добровольский, И.С. </w:t>
      </w:r>
      <w:proofErr w:type="spellStart"/>
      <w:r w:rsidR="00D135B0" w:rsidRPr="00114CF3">
        <w:t>Урусевская</w:t>
      </w:r>
      <w:proofErr w:type="spellEnd"/>
      <w:r w:rsidR="00D135B0" w:rsidRPr="00114CF3">
        <w:t xml:space="preserve">, И.О. </w:t>
      </w:r>
      <w:proofErr w:type="spellStart"/>
      <w:r w:rsidR="00D135B0" w:rsidRPr="00114CF3">
        <w:t>Алябина</w:t>
      </w:r>
      <w:proofErr w:type="spellEnd"/>
      <w:r w:rsidR="00D135B0" w:rsidRPr="00114CF3">
        <w:t>. Легенда и карта содержали обширную и полную информацию о структуре и составе почвенного покрова, почвообразующих пород, а также характере рельефа, параметрах атмосферного и почвенного климатов. Данная карта может служить научной основой экологически обоснованного землепользования, размещения и специализации сельскохозяйственного, природоохранного направлений производственной деятельности. Карта почвенно-географического районирования и почвенная карта в масштабе 1:15 000 000 опубликованы во 2-ом томе Национал</w:t>
      </w:r>
      <w:r w:rsidR="00A62CC4" w:rsidRPr="00114CF3">
        <w:t xml:space="preserve">ьного атласа России в 2007 году </w:t>
      </w:r>
      <w:r w:rsidR="00D4033A">
        <w:t>(</w:t>
      </w:r>
      <w:r w:rsidR="00D4033A" w:rsidRPr="0087166F">
        <w:rPr>
          <w:shd w:val="clear" w:color="auto" w:fill="FFFFFF"/>
        </w:rPr>
        <w:t xml:space="preserve">Национальный атлас почв Российской Федерации. </w:t>
      </w:r>
      <w:r w:rsidR="00D4033A">
        <w:rPr>
          <w:shd w:val="clear" w:color="auto" w:fill="FFFFFF"/>
        </w:rPr>
        <w:t>2011).</w:t>
      </w:r>
    </w:p>
    <w:p w:rsidR="00901AD3" w:rsidRPr="00114CF3" w:rsidRDefault="00901AD3" w:rsidP="006B5F9E">
      <w:pPr>
        <w:spacing w:after="0" w:line="360" w:lineRule="auto"/>
        <w:ind w:left="567" w:firstLine="567"/>
        <w:jc w:val="both"/>
        <w:rPr>
          <w:rFonts w:ascii="Times New Roman" w:hAnsi="Times New Roman" w:cs="Times New Roman"/>
          <w:sz w:val="24"/>
          <w:szCs w:val="24"/>
        </w:rPr>
      </w:pPr>
      <w:r w:rsidRPr="00114CF3">
        <w:rPr>
          <w:rFonts w:ascii="Times New Roman" w:hAnsi="Times New Roman" w:cs="Times New Roman"/>
          <w:sz w:val="24"/>
          <w:szCs w:val="24"/>
        </w:rPr>
        <w:t xml:space="preserve">Последняя мелкомасштабная карта Ленинградской области была издана в 1967 году. За прошедшие 50 лет произошли кардинальные изменения в почвенном покрове, резко возросла доля </w:t>
      </w:r>
      <w:proofErr w:type="spellStart"/>
      <w:r w:rsidRPr="00114CF3">
        <w:rPr>
          <w:rFonts w:ascii="Times New Roman" w:hAnsi="Times New Roman" w:cs="Times New Roman"/>
          <w:sz w:val="24"/>
          <w:szCs w:val="24"/>
        </w:rPr>
        <w:t>антропогенно</w:t>
      </w:r>
      <w:proofErr w:type="spellEnd"/>
      <w:r w:rsidRPr="00114CF3">
        <w:rPr>
          <w:rFonts w:ascii="Times New Roman" w:hAnsi="Times New Roman" w:cs="Times New Roman"/>
          <w:sz w:val="24"/>
          <w:szCs w:val="24"/>
        </w:rPr>
        <w:t>-измененных почв, значительная часть земель выпала из сельскохозяйственного оборота. На смену тотального административного контроля над состоянием плодородия пахотных земель пришел ограниченный мониторинг пахотн</w:t>
      </w:r>
      <w:r w:rsidR="00A62CC4" w:rsidRPr="00114CF3">
        <w:rPr>
          <w:rFonts w:ascii="Times New Roman" w:hAnsi="Times New Roman" w:cs="Times New Roman"/>
          <w:sz w:val="24"/>
          <w:szCs w:val="24"/>
        </w:rPr>
        <w:t xml:space="preserve">ых почв на 10 полигонах области </w:t>
      </w:r>
      <w:r w:rsidR="00DC7B23">
        <w:rPr>
          <w:rFonts w:ascii="Times New Roman" w:hAnsi="Times New Roman" w:cs="Times New Roman"/>
          <w:sz w:val="24"/>
          <w:szCs w:val="24"/>
        </w:rPr>
        <w:t>(</w:t>
      </w:r>
      <w:r w:rsidR="00DC7B23" w:rsidRPr="0087166F">
        <w:rPr>
          <w:rFonts w:ascii="Times New Roman" w:hAnsi="Times New Roman" w:cs="Times New Roman"/>
          <w:sz w:val="24"/>
          <w:szCs w:val="24"/>
        </w:rPr>
        <w:t>Суханов П.А.</w:t>
      </w:r>
      <w:r w:rsidR="00DC7B23">
        <w:rPr>
          <w:rFonts w:ascii="Times New Roman" w:hAnsi="Times New Roman" w:cs="Times New Roman"/>
          <w:sz w:val="24"/>
          <w:szCs w:val="24"/>
        </w:rPr>
        <w:t>, Якушев В.В. и др.,</w:t>
      </w:r>
      <w:r w:rsidR="00DC7B23" w:rsidRPr="00DC7B23">
        <w:rPr>
          <w:rFonts w:ascii="Times New Roman" w:hAnsi="Times New Roman" w:cs="Times New Roman"/>
          <w:sz w:val="24"/>
          <w:szCs w:val="24"/>
        </w:rPr>
        <w:t xml:space="preserve">  2011</w:t>
      </w:r>
      <w:r w:rsidR="00DC7B23">
        <w:rPr>
          <w:rFonts w:ascii="Times New Roman" w:hAnsi="Times New Roman" w:cs="Times New Roman"/>
          <w:sz w:val="24"/>
          <w:szCs w:val="24"/>
        </w:rPr>
        <w:t xml:space="preserve">). </w:t>
      </w:r>
      <w:r w:rsidRPr="00114CF3">
        <w:rPr>
          <w:rFonts w:ascii="Times New Roman" w:hAnsi="Times New Roman" w:cs="Times New Roman"/>
          <w:sz w:val="24"/>
          <w:szCs w:val="24"/>
        </w:rPr>
        <w:t xml:space="preserve">Очевидно, что научная, экологическая и экономическая эффективность такого мониторинга чрезвычайно мала. </w:t>
      </w:r>
    </w:p>
    <w:p w:rsidR="00F77478" w:rsidRPr="00114CF3" w:rsidRDefault="00FE1472" w:rsidP="006B5F9E">
      <w:pPr>
        <w:pStyle w:val="a4"/>
        <w:shd w:val="clear" w:color="auto" w:fill="FFFFFF"/>
        <w:spacing w:before="0" w:beforeAutospacing="0" w:after="0" w:afterAutospacing="0" w:line="360" w:lineRule="auto"/>
        <w:ind w:left="567" w:firstLine="567"/>
        <w:jc w:val="both"/>
      </w:pPr>
      <w:r w:rsidRPr="00114CF3">
        <w:t xml:space="preserve">Государственная почвенная карта была создана в СССР  масштаба 1:1 000 000 почвенным институтом им. В.В. Докучаева, в базе карты лежала общая программа, единая классификация и систематический список почв. В картографировании почв разрабатывались детальные классификации, систематики и номенклатуры почв, также единая система картографических знаков. В этой классификации каждый генетический тип почв подразделяется на подтипы, группы видов, виды, подвиды. Таким образом, при подборе цветов в шкале каждому типу присваивается свой цвет, подтипу свой оттенок цвета и виду - интенсивность тона. В мелкомасштабных картах можно легко заметить </w:t>
      </w:r>
      <w:r w:rsidRPr="00114CF3">
        <w:lastRenderedPageBreak/>
        <w:t>влияние широтной и высотной зональности и геологических условий почвообразования. Местные особенности формирования и размещения почв, которые связаны с р</w:t>
      </w:r>
      <w:r w:rsidR="005760C8">
        <w:t xml:space="preserve">ельефом, хорошо передаются на </w:t>
      </w:r>
      <w:r w:rsidRPr="00114CF3">
        <w:t>крупномасштабных картах</w:t>
      </w:r>
    </w:p>
    <w:p w:rsidR="00AE0A31" w:rsidRDefault="00AE0A31" w:rsidP="006B5F9E">
      <w:pPr>
        <w:spacing w:after="0" w:line="360" w:lineRule="auto"/>
        <w:ind w:left="567" w:firstLine="567"/>
        <w:jc w:val="both"/>
        <w:rPr>
          <w:rFonts w:ascii="Times New Roman" w:hAnsi="Times New Roman" w:cs="Times New Roman"/>
          <w:sz w:val="28"/>
          <w:szCs w:val="28"/>
        </w:rPr>
      </w:pPr>
    </w:p>
    <w:p w:rsidR="00C5676B" w:rsidRPr="002216EF" w:rsidRDefault="00C5676B" w:rsidP="006B5F9E">
      <w:pPr>
        <w:spacing w:after="0" w:line="360" w:lineRule="auto"/>
        <w:ind w:left="567" w:firstLine="567"/>
        <w:jc w:val="center"/>
        <w:rPr>
          <w:rFonts w:ascii="Times New Roman" w:hAnsi="Times New Roman" w:cs="Times New Roman"/>
          <w:sz w:val="28"/>
          <w:szCs w:val="28"/>
        </w:rPr>
      </w:pPr>
    </w:p>
    <w:p w:rsidR="00E529F7" w:rsidRDefault="00E529F7" w:rsidP="00E529F7">
      <w:pPr>
        <w:spacing w:after="0" w:line="360" w:lineRule="auto"/>
        <w:rPr>
          <w:rFonts w:ascii="Times New Roman" w:hAnsi="Times New Roman" w:cs="Times New Roman"/>
          <w:sz w:val="28"/>
          <w:szCs w:val="28"/>
        </w:rPr>
      </w:pPr>
    </w:p>
    <w:p w:rsidR="00E529F7" w:rsidRDefault="00E529F7" w:rsidP="00E529F7">
      <w:pPr>
        <w:spacing w:after="0" w:line="360" w:lineRule="auto"/>
        <w:rPr>
          <w:rFonts w:ascii="Times New Roman" w:hAnsi="Times New Roman" w:cs="Times New Roman"/>
          <w:sz w:val="28"/>
          <w:szCs w:val="28"/>
        </w:rPr>
      </w:pPr>
    </w:p>
    <w:p w:rsidR="00B63116" w:rsidRDefault="00B63116" w:rsidP="00E529F7">
      <w:pPr>
        <w:pStyle w:val="1"/>
        <w:jc w:val="center"/>
        <w:rPr>
          <w:sz w:val="24"/>
          <w:szCs w:val="24"/>
        </w:rPr>
      </w:pPr>
    </w:p>
    <w:p w:rsidR="00B63116" w:rsidRDefault="00B63116" w:rsidP="00E529F7">
      <w:pPr>
        <w:pStyle w:val="1"/>
        <w:jc w:val="center"/>
        <w:rPr>
          <w:sz w:val="24"/>
          <w:szCs w:val="24"/>
        </w:rPr>
      </w:pPr>
    </w:p>
    <w:p w:rsidR="00B63116" w:rsidRDefault="00B63116" w:rsidP="00E529F7">
      <w:pPr>
        <w:pStyle w:val="1"/>
        <w:jc w:val="center"/>
        <w:rPr>
          <w:sz w:val="24"/>
          <w:szCs w:val="24"/>
        </w:rPr>
      </w:pPr>
    </w:p>
    <w:p w:rsidR="00B63116" w:rsidRDefault="00B63116" w:rsidP="00E529F7">
      <w:pPr>
        <w:pStyle w:val="1"/>
        <w:jc w:val="center"/>
        <w:rPr>
          <w:sz w:val="24"/>
          <w:szCs w:val="24"/>
        </w:rPr>
      </w:pPr>
    </w:p>
    <w:p w:rsidR="00B63116" w:rsidRDefault="00B63116" w:rsidP="00E529F7">
      <w:pPr>
        <w:pStyle w:val="1"/>
        <w:jc w:val="center"/>
        <w:rPr>
          <w:sz w:val="24"/>
          <w:szCs w:val="24"/>
        </w:rPr>
      </w:pPr>
    </w:p>
    <w:p w:rsidR="00B63116" w:rsidRDefault="00B63116" w:rsidP="00E529F7">
      <w:pPr>
        <w:pStyle w:val="1"/>
        <w:jc w:val="center"/>
        <w:rPr>
          <w:sz w:val="24"/>
          <w:szCs w:val="24"/>
        </w:rPr>
      </w:pPr>
    </w:p>
    <w:p w:rsidR="00B63116" w:rsidRDefault="00B63116" w:rsidP="00E529F7">
      <w:pPr>
        <w:pStyle w:val="1"/>
        <w:jc w:val="center"/>
        <w:rPr>
          <w:sz w:val="24"/>
          <w:szCs w:val="24"/>
        </w:rPr>
      </w:pPr>
    </w:p>
    <w:p w:rsidR="00B63116" w:rsidRDefault="00B63116" w:rsidP="00E529F7">
      <w:pPr>
        <w:pStyle w:val="1"/>
        <w:jc w:val="center"/>
        <w:rPr>
          <w:sz w:val="24"/>
          <w:szCs w:val="24"/>
        </w:rPr>
      </w:pPr>
    </w:p>
    <w:p w:rsidR="00B63116" w:rsidRDefault="00B63116" w:rsidP="00E529F7">
      <w:pPr>
        <w:pStyle w:val="1"/>
        <w:jc w:val="center"/>
        <w:rPr>
          <w:sz w:val="24"/>
          <w:szCs w:val="24"/>
        </w:rPr>
      </w:pPr>
    </w:p>
    <w:p w:rsidR="00B63116" w:rsidRDefault="00B63116" w:rsidP="00E529F7">
      <w:pPr>
        <w:pStyle w:val="1"/>
        <w:jc w:val="center"/>
        <w:rPr>
          <w:sz w:val="24"/>
          <w:szCs w:val="24"/>
        </w:rPr>
      </w:pPr>
    </w:p>
    <w:p w:rsidR="00B63116" w:rsidRDefault="00B63116" w:rsidP="00E529F7">
      <w:pPr>
        <w:pStyle w:val="1"/>
        <w:jc w:val="center"/>
        <w:rPr>
          <w:sz w:val="24"/>
          <w:szCs w:val="24"/>
        </w:rPr>
      </w:pPr>
    </w:p>
    <w:p w:rsidR="00B63116" w:rsidRDefault="00B63116" w:rsidP="00E529F7">
      <w:pPr>
        <w:pStyle w:val="1"/>
        <w:jc w:val="center"/>
        <w:rPr>
          <w:sz w:val="24"/>
          <w:szCs w:val="24"/>
        </w:rPr>
      </w:pPr>
    </w:p>
    <w:p w:rsidR="00B63116" w:rsidRDefault="00B63116" w:rsidP="00E529F7">
      <w:pPr>
        <w:pStyle w:val="1"/>
        <w:jc w:val="center"/>
        <w:rPr>
          <w:sz w:val="24"/>
          <w:szCs w:val="24"/>
        </w:rPr>
      </w:pPr>
    </w:p>
    <w:p w:rsidR="00B63116" w:rsidRDefault="00B63116" w:rsidP="00E529F7">
      <w:pPr>
        <w:pStyle w:val="1"/>
        <w:jc w:val="center"/>
        <w:rPr>
          <w:sz w:val="24"/>
          <w:szCs w:val="24"/>
        </w:rPr>
      </w:pPr>
    </w:p>
    <w:p w:rsidR="00B63116" w:rsidRDefault="00B63116" w:rsidP="00E529F7">
      <w:pPr>
        <w:pStyle w:val="1"/>
        <w:jc w:val="center"/>
        <w:rPr>
          <w:sz w:val="24"/>
          <w:szCs w:val="24"/>
        </w:rPr>
      </w:pPr>
    </w:p>
    <w:p w:rsidR="00B63116" w:rsidRDefault="00B63116" w:rsidP="00E529F7">
      <w:pPr>
        <w:pStyle w:val="1"/>
        <w:jc w:val="center"/>
        <w:rPr>
          <w:sz w:val="24"/>
          <w:szCs w:val="24"/>
        </w:rPr>
      </w:pPr>
    </w:p>
    <w:p w:rsidR="00B63116" w:rsidRDefault="00B63116" w:rsidP="00E529F7">
      <w:pPr>
        <w:pStyle w:val="1"/>
        <w:jc w:val="center"/>
        <w:rPr>
          <w:sz w:val="24"/>
          <w:szCs w:val="24"/>
        </w:rPr>
      </w:pPr>
    </w:p>
    <w:p w:rsidR="00B63116" w:rsidRDefault="00B63116" w:rsidP="00E529F7">
      <w:pPr>
        <w:pStyle w:val="1"/>
        <w:jc w:val="center"/>
        <w:rPr>
          <w:sz w:val="24"/>
          <w:szCs w:val="24"/>
        </w:rPr>
      </w:pPr>
    </w:p>
    <w:p w:rsidR="00B63116" w:rsidRDefault="00B63116" w:rsidP="00D94791">
      <w:pPr>
        <w:pStyle w:val="1"/>
        <w:rPr>
          <w:sz w:val="24"/>
          <w:szCs w:val="24"/>
        </w:rPr>
      </w:pPr>
    </w:p>
    <w:p w:rsidR="00C5676B" w:rsidRPr="008B4A9F" w:rsidRDefault="00C5676B" w:rsidP="00E529F7">
      <w:pPr>
        <w:pStyle w:val="1"/>
        <w:jc w:val="center"/>
        <w:rPr>
          <w:sz w:val="24"/>
          <w:szCs w:val="24"/>
        </w:rPr>
      </w:pPr>
      <w:r w:rsidRPr="008B4A9F">
        <w:rPr>
          <w:sz w:val="24"/>
          <w:szCs w:val="24"/>
        </w:rPr>
        <w:lastRenderedPageBreak/>
        <w:t>Глава 2</w:t>
      </w:r>
      <w:r w:rsidR="00961445" w:rsidRPr="008B4A9F">
        <w:rPr>
          <w:sz w:val="24"/>
          <w:szCs w:val="24"/>
        </w:rPr>
        <w:t xml:space="preserve">. </w:t>
      </w:r>
      <w:r w:rsidR="0083325F" w:rsidRPr="008B4A9F">
        <w:rPr>
          <w:sz w:val="24"/>
          <w:szCs w:val="24"/>
        </w:rPr>
        <w:t>История исследования почв Северо-Запада</w:t>
      </w:r>
    </w:p>
    <w:p w:rsidR="002462E7" w:rsidRDefault="00270305" w:rsidP="006B5F9E">
      <w:pPr>
        <w:spacing w:after="0" w:line="360" w:lineRule="auto"/>
        <w:ind w:left="567" w:firstLine="567"/>
        <w:jc w:val="both"/>
        <w:rPr>
          <w:rFonts w:ascii="Times New Roman" w:hAnsi="Times New Roman" w:cs="Times New Roman"/>
          <w:sz w:val="24"/>
        </w:rPr>
      </w:pPr>
      <w:r>
        <w:rPr>
          <w:rFonts w:ascii="Times New Roman" w:hAnsi="Times New Roman" w:cs="Times New Roman"/>
          <w:sz w:val="24"/>
        </w:rPr>
        <w:t>Из-за специфики природных условий, почвенный покров Северо-Западного региона разнообразен и непрост. В 1905 году была составлена первая почвенная карта Петербургской губернии. Карту составил Р.В. Ризположенский, он отобразил на ней 12 типов почвенных районов по преобладанию различных видов почв. Среди них преобладающими являются подзолистые почвы</w:t>
      </w:r>
      <w:r w:rsidR="00DC7B23">
        <w:rPr>
          <w:rFonts w:ascii="Times New Roman" w:hAnsi="Times New Roman" w:cs="Times New Roman"/>
          <w:sz w:val="24"/>
        </w:rPr>
        <w:t xml:space="preserve"> </w:t>
      </w:r>
      <w:r w:rsidR="00DC7B23" w:rsidRPr="00507858">
        <w:rPr>
          <w:rFonts w:ascii="Times New Roman" w:hAnsi="Times New Roman" w:cs="Times New Roman"/>
          <w:sz w:val="24"/>
        </w:rPr>
        <w:t>(</w:t>
      </w:r>
      <w:r w:rsidR="00DC7B23">
        <w:rPr>
          <w:rFonts w:ascii="Times New Roman" w:hAnsi="Times New Roman" w:cs="Times New Roman"/>
          <w:sz w:val="24"/>
          <w:szCs w:val="24"/>
        </w:rPr>
        <w:t>Ризположенский Р.В.</w:t>
      </w:r>
      <w:r w:rsidR="00DC7B23" w:rsidRPr="00DC7B23">
        <w:rPr>
          <w:rFonts w:ascii="Times New Roman" w:hAnsi="Times New Roman" w:cs="Times New Roman"/>
          <w:sz w:val="24"/>
          <w:szCs w:val="24"/>
        </w:rPr>
        <w:t>, 1905</w:t>
      </w:r>
      <w:r w:rsidR="00DC7B23" w:rsidRPr="00507858">
        <w:rPr>
          <w:rFonts w:ascii="Times New Roman" w:hAnsi="Times New Roman" w:cs="Times New Roman"/>
          <w:sz w:val="24"/>
        </w:rPr>
        <w:t>)</w:t>
      </w:r>
      <w:r>
        <w:rPr>
          <w:rFonts w:ascii="Times New Roman" w:hAnsi="Times New Roman" w:cs="Times New Roman"/>
          <w:sz w:val="24"/>
        </w:rPr>
        <w:t>.</w:t>
      </w:r>
      <w:r w:rsidR="002C30E4">
        <w:rPr>
          <w:rFonts w:ascii="Times New Roman" w:hAnsi="Times New Roman" w:cs="Times New Roman"/>
          <w:sz w:val="24"/>
        </w:rPr>
        <w:t xml:space="preserve"> О подзолистых почвах писались описания и характеристики, как о самостоятельном типе почв еще на первых этапах становления почвоведения как науки. Это описывалось в работах А.И. Георгиевского, В.В. Докучаева,</w:t>
      </w:r>
      <w:r w:rsidR="00C92E9D">
        <w:rPr>
          <w:rFonts w:ascii="Times New Roman" w:hAnsi="Times New Roman" w:cs="Times New Roman"/>
          <w:sz w:val="24"/>
        </w:rPr>
        <w:t xml:space="preserve"> Н.М. </w:t>
      </w:r>
      <w:proofErr w:type="spellStart"/>
      <w:r w:rsidR="00C92E9D">
        <w:rPr>
          <w:rFonts w:ascii="Times New Roman" w:hAnsi="Times New Roman" w:cs="Times New Roman"/>
          <w:sz w:val="24"/>
        </w:rPr>
        <w:t>Сибирцева</w:t>
      </w:r>
      <w:proofErr w:type="spellEnd"/>
      <w:r w:rsidR="00C92E9D">
        <w:rPr>
          <w:rFonts w:ascii="Times New Roman" w:hAnsi="Times New Roman" w:cs="Times New Roman"/>
          <w:sz w:val="24"/>
        </w:rPr>
        <w:t xml:space="preserve">. Позднее </w:t>
      </w:r>
      <w:proofErr w:type="spellStart"/>
      <w:r w:rsidR="00C92E9D">
        <w:rPr>
          <w:rFonts w:ascii="Times New Roman" w:hAnsi="Times New Roman" w:cs="Times New Roman"/>
          <w:sz w:val="24"/>
        </w:rPr>
        <w:t>А.А.Ро</w:t>
      </w:r>
      <w:r w:rsidR="00F76318">
        <w:rPr>
          <w:rFonts w:ascii="Times New Roman" w:hAnsi="Times New Roman" w:cs="Times New Roman"/>
          <w:sz w:val="24"/>
        </w:rPr>
        <w:t>д</w:t>
      </w:r>
      <w:r w:rsidR="00C92E9D">
        <w:rPr>
          <w:rFonts w:ascii="Times New Roman" w:hAnsi="Times New Roman" w:cs="Times New Roman"/>
          <w:sz w:val="24"/>
        </w:rPr>
        <w:t>е</w:t>
      </w:r>
      <w:proofErr w:type="spellEnd"/>
      <w:r w:rsidR="00F76318">
        <w:rPr>
          <w:rFonts w:ascii="Times New Roman" w:hAnsi="Times New Roman" w:cs="Times New Roman"/>
          <w:sz w:val="24"/>
        </w:rPr>
        <w:t>,</w:t>
      </w:r>
      <w:r w:rsidR="00C92E9D">
        <w:rPr>
          <w:rFonts w:ascii="Times New Roman" w:hAnsi="Times New Roman" w:cs="Times New Roman"/>
          <w:sz w:val="24"/>
        </w:rPr>
        <w:t xml:space="preserve"> основываясь на свои</w:t>
      </w:r>
      <w:r w:rsidR="00F76318">
        <w:rPr>
          <w:rFonts w:ascii="Times New Roman" w:hAnsi="Times New Roman" w:cs="Times New Roman"/>
          <w:sz w:val="24"/>
        </w:rPr>
        <w:t>х</w:t>
      </w:r>
      <w:r w:rsidR="00C92E9D">
        <w:rPr>
          <w:rFonts w:ascii="Times New Roman" w:hAnsi="Times New Roman" w:cs="Times New Roman"/>
          <w:sz w:val="24"/>
        </w:rPr>
        <w:t xml:space="preserve"> исследования</w:t>
      </w:r>
      <w:r w:rsidR="00F76318">
        <w:rPr>
          <w:rFonts w:ascii="Times New Roman" w:hAnsi="Times New Roman" w:cs="Times New Roman"/>
          <w:sz w:val="24"/>
        </w:rPr>
        <w:t>х</w:t>
      </w:r>
      <w:r w:rsidR="00C92E9D">
        <w:rPr>
          <w:rFonts w:ascii="Times New Roman" w:hAnsi="Times New Roman" w:cs="Times New Roman"/>
          <w:sz w:val="24"/>
        </w:rPr>
        <w:t xml:space="preserve"> в </w:t>
      </w:r>
      <w:proofErr w:type="spellStart"/>
      <w:r w:rsidR="00C92E9D">
        <w:rPr>
          <w:rFonts w:ascii="Times New Roman" w:hAnsi="Times New Roman" w:cs="Times New Roman"/>
          <w:sz w:val="24"/>
        </w:rPr>
        <w:t>Лисинском</w:t>
      </w:r>
      <w:proofErr w:type="spellEnd"/>
      <w:r w:rsidR="00C92E9D">
        <w:rPr>
          <w:rFonts w:ascii="Times New Roman" w:hAnsi="Times New Roman" w:cs="Times New Roman"/>
          <w:sz w:val="24"/>
        </w:rPr>
        <w:t xml:space="preserve"> лесничестве в Ленинградской области</w:t>
      </w:r>
      <w:r w:rsidR="00F76318">
        <w:rPr>
          <w:rFonts w:ascii="Times New Roman" w:hAnsi="Times New Roman" w:cs="Times New Roman"/>
          <w:sz w:val="24"/>
        </w:rPr>
        <w:t>,</w:t>
      </w:r>
      <w:r w:rsidR="00C92E9D">
        <w:rPr>
          <w:rFonts w:ascii="Times New Roman" w:hAnsi="Times New Roman" w:cs="Times New Roman"/>
          <w:sz w:val="24"/>
        </w:rPr>
        <w:t xml:space="preserve"> описал теор</w:t>
      </w:r>
      <w:r w:rsidR="00F76318">
        <w:rPr>
          <w:rFonts w:ascii="Times New Roman" w:hAnsi="Times New Roman" w:cs="Times New Roman"/>
          <w:sz w:val="24"/>
        </w:rPr>
        <w:t>е</w:t>
      </w:r>
      <w:r w:rsidR="00C92E9D">
        <w:rPr>
          <w:rFonts w:ascii="Times New Roman" w:hAnsi="Times New Roman" w:cs="Times New Roman"/>
          <w:sz w:val="24"/>
        </w:rPr>
        <w:t>тическое обоснование подзолистого процесса в почвах.</w:t>
      </w:r>
      <w:r w:rsidR="00275B7A">
        <w:rPr>
          <w:rFonts w:ascii="Times New Roman" w:hAnsi="Times New Roman" w:cs="Times New Roman"/>
          <w:sz w:val="24"/>
        </w:rPr>
        <w:t xml:space="preserve"> Следующие за этой, работы, которые проводились на Северо-Западе в 30-50-е году, расширили понимание о подзолистых почвах</w:t>
      </w:r>
      <w:r w:rsidR="003F3CAE">
        <w:rPr>
          <w:rFonts w:ascii="Times New Roman" w:hAnsi="Times New Roman" w:cs="Times New Roman"/>
          <w:sz w:val="24"/>
        </w:rPr>
        <w:t xml:space="preserve"> </w:t>
      </w:r>
      <w:r w:rsidR="00B03727">
        <w:rPr>
          <w:rFonts w:ascii="Times New Roman" w:hAnsi="Times New Roman" w:cs="Times New Roman"/>
          <w:sz w:val="24"/>
        </w:rPr>
        <w:t>(</w:t>
      </w:r>
      <w:proofErr w:type="spellStart"/>
      <w:r w:rsidR="00B03727" w:rsidRPr="0087166F">
        <w:rPr>
          <w:rFonts w:ascii="Times New Roman" w:hAnsi="Times New Roman" w:cs="Times New Roman"/>
          <w:sz w:val="24"/>
          <w:szCs w:val="24"/>
        </w:rPr>
        <w:t>Бирина</w:t>
      </w:r>
      <w:proofErr w:type="spellEnd"/>
      <w:r w:rsidR="00B03727" w:rsidRPr="0087166F">
        <w:rPr>
          <w:rFonts w:ascii="Times New Roman" w:hAnsi="Times New Roman" w:cs="Times New Roman"/>
          <w:sz w:val="24"/>
          <w:szCs w:val="24"/>
        </w:rPr>
        <w:t xml:space="preserve"> Ф.Г.</w:t>
      </w:r>
      <w:r w:rsidR="00B03727">
        <w:rPr>
          <w:rFonts w:ascii="Times New Roman" w:hAnsi="Times New Roman" w:cs="Times New Roman"/>
          <w:sz w:val="24"/>
          <w:szCs w:val="24"/>
        </w:rPr>
        <w:t>, 1981</w:t>
      </w:r>
      <w:r w:rsidR="00B03727">
        <w:rPr>
          <w:rFonts w:ascii="Times New Roman" w:hAnsi="Times New Roman" w:cs="Times New Roman"/>
          <w:sz w:val="24"/>
        </w:rPr>
        <w:t>)</w:t>
      </w:r>
      <w:r w:rsidR="00275B7A">
        <w:rPr>
          <w:rFonts w:ascii="Times New Roman" w:hAnsi="Times New Roman" w:cs="Times New Roman"/>
          <w:sz w:val="24"/>
        </w:rPr>
        <w:t xml:space="preserve">. </w:t>
      </w:r>
    </w:p>
    <w:p w:rsidR="006464B8" w:rsidRPr="00B03727" w:rsidRDefault="002462E7" w:rsidP="006B5F9E">
      <w:pPr>
        <w:spacing w:after="0" w:line="360" w:lineRule="auto"/>
        <w:ind w:left="567" w:firstLine="567"/>
        <w:jc w:val="both"/>
        <w:rPr>
          <w:rFonts w:ascii="Times New Roman" w:hAnsi="Times New Roman" w:cs="Times New Roman"/>
          <w:sz w:val="24"/>
          <w:szCs w:val="24"/>
        </w:rPr>
      </w:pPr>
      <w:r>
        <w:rPr>
          <w:rFonts w:ascii="Times New Roman" w:hAnsi="Times New Roman" w:cs="Times New Roman"/>
          <w:sz w:val="24"/>
        </w:rPr>
        <w:t xml:space="preserve">Первые исследователи Северо-Запада России приняли во внимание то, что существует ряд почвенных образований, которые отличаются по своим диагностическим признакам от подзолистых почв. </w:t>
      </w:r>
      <w:r w:rsidR="00724A69">
        <w:rPr>
          <w:rFonts w:ascii="Times New Roman" w:hAnsi="Times New Roman" w:cs="Times New Roman"/>
          <w:sz w:val="24"/>
        </w:rPr>
        <w:t>Обычно это перегнойно-карбонатные почвы. Эти почвы формируются в тех местах, где выходят на поверхность карбонатные породы (известняки и доломиты).</w:t>
      </w:r>
      <w:r w:rsidR="0036097A">
        <w:rPr>
          <w:rFonts w:ascii="Times New Roman" w:hAnsi="Times New Roman" w:cs="Times New Roman"/>
          <w:sz w:val="24"/>
        </w:rPr>
        <w:t xml:space="preserve"> Также описывались дерново-карбонатные почвы, сходные </w:t>
      </w:r>
      <w:r w:rsidR="007F086C">
        <w:rPr>
          <w:rFonts w:ascii="Times New Roman" w:hAnsi="Times New Roman" w:cs="Times New Roman"/>
          <w:sz w:val="24"/>
        </w:rPr>
        <w:t xml:space="preserve">по </w:t>
      </w:r>
      <w:r w:rsidR="0036097A">
        <w:rPr>
          <w:rFonts w:ascii="Times New Roman" w:hAnsi="Times New Roman" w:cs="Times New Roman"/>
          <w:sz w:val="24"/>
        </w:rPr>
        <w:t>морфологическим признакам</w:t>
      </w:r>
      <w:r w:rsidR="007F086C">
        <w:rPr>
          <w:rFonts w:ascii="Times New Roman" w:hAnsi="Times New Roman" w:cs="Times New Roman"/>
          <w:sz w:val="24"/>
        </w:rPr>
        <w:t>.</w:t>
      </w:r>
      <w:r w:rsidR="006643D7">
        <w:rPr>
          <w:rFonts w:ascii="Times New Roman" w:hAnsi="Times New Roman" w:cs="Times New Roman"/>
          <w:sz w:val="24"/>
        </w:rPr>
        <w:t xml:space="preserve"> Но положение и перегнойно-карбонатных, и дерново-карбонатных почв не было установлено систематически</w:t>
      </w:r>
      <w:r w:rsidR="00EA65F1">
        <w:rPr>
          <w:rFonts w:ascii="Times New Roman" w:hAnsi="Times New Roman" w:cs="Times New Roman"/>
          <w:sz w:val="24"/>
        </w:rPr>
        <w:t xml:space="preserve"> </w:t>
      </w:r>
      <w:r w:rsidR="00B03727" w:rsidRPr="00B03727">
        <w:rPr>
          <w:rFonts w:ascii="Times New Roman" w:hAnsi="Times New Roman" w:cs="Times New Roman"/>
          <w:sz w:val="24"/>
          <w:szCs w:val="24"/>
        </w:rPr>
        <w:t>(</w:t>
      </w:r>
      <w:r w:rsidR="00B03727" w:rsidRPr="00B03727">
        <w:rPr>
          <w:rFonts w:ascii="Times New Roman" w:hAnsi="Times New Roman" w:cs="Times New Roman"/>
          <w:bCs/>
          <w:sz w:val="24"/>
          <w:szCs w:val="24"/>
        </w:rPr>
        <w:t xml:space="preserve">Егоров В.В., </w:t>
      </w:r>
      <w:proofErr w:type="spellStart"/>
      <w:r w:rsidR="00B03727" w:rsidRPr="00B03727">
        <w:rPr>
          <w:rFonts w:ascii="Times New Roman" w:hAnsi="Times New Roman" w:cs="Times New Roman"/>
          <w:bCs/>
          <w:sz w:val="24"/>
          <w:szCs w:val="24"/>
        </w:rPr>
        <w:t>Фридланд</w:t>
      </w:r>
      <w:proofErr w:type="spellEnd"/>
      <w:r w:rsidR="00B03727" w:rsidRPr="00B03727">
        <w:rPr>
          <w:rFonts w:ascii="Times New Roman" w:hAnsi="Times New Roman" w:cs="Times New Roman"/>
          <w:bCs/>
          <w:sz w:val="24"/>
          <w:szCs w:val="24"/>
        </w:rPr>
        <w:t xml:space="preserve"> В.М. и др., 1977</w:t>
      </w:r>
      <w:r w:rsidR="00B03727" w:rsidRPr="00B03727">
        <w:rPr>
          <w:rFonts w:ascii="Times New Roman" w:hAnsi="Times New Roman" w:cs="Times New Roman"/>
          <w:sz w:val="24"/>
          <w:szCs w:val="24"/>
        </w:rPr>
        <w:t>).</w:t>
      </w:r>
    </w:p>
    <w:p w:rsidR="0083325F" w:rsidRDefault="006464B8" w:rsidP="006B5F9E">
      <w:pPr>
        <w:spacing w:after="0" w:line="360" w:lineRule="auto"/>
        <w:ind w:left="567" w:firstLine="567"/>
        <w:jc w:val="both"/>
        <w:rPr>
          <w:rFonts w:ascii="Times New Roman" w:hAnsi="Times New Roman" w:cs="Times New Roman"/>
          <w:sz w:val="24"/>
        </w:rPr>
      </w:pPr>
      <w:r>
        <w:rPr>
          <w:rFonts w:ascii="Times New Roman" w:hAnsi="Times New Roman" w:cs="Times New Roman"/>
          <w:sz w:val="24"/>
        </w:rPr>
        <w:t>Помимо почв, о которых сказано выше, на Северо-Западе были описаны также и другие почвы, которые имеют свои признаки, отличные от других признаков</w:t>
      </w:r>
      <w:r w:rsidR="009B26FF">
        <w:rPr>
          <w:rFonts w:ascii="Times New Roman" w:hAnsi="Times New Roman" w:cs="Times New Roman"/>
          <w:sz w:val="24"/>
        </w:rPr>
        <w:t xml:space="preserve">. </w:t>
      </w:r>
      <w:r w:rsidR="009B26FF" w:rsidRPr="009B26FF">
        <w:rPr>
          <w:rFonts w:ascii="Times New Roman" w:hAnsi="Times New Roman" w:cs="Times New Roman"/>
          <w:sz w:val="24"/>
        </w:rPr>
        <w:t>Геолог и почвовед К.Д. Глинка</w:t>
      </w:r>
      <w:r w:rsidR="009B26FF">
        <w:rPr>
          <w:rFonts w:ascii="Times New Roman" w:hAnsi="Times New Roman" w:cs="Times New Roman"/>
          <w:sz w:val="24"/>
        </w:rPr>
        <w:t xml:space="preserve"> останавливал свое внимание на </w:t>
      </w:r>
      <w:proofErr w:type="spellStart"/>
      <w:r w:rsidR="009B26FF">
        <w:rPr>
          <w:rFonts w:ascii="Times New Roman" w:hAnsi="Times New Roman" w:cs="Times New Roman"/>
          <w:sz w:val="24"/>
        </w:rPr>
        <w:t>ореховатых</w:t>
      </w:r>
      <w:proofErr w:type="spellEnd"/>
      <w:r w:rsidR="009B26FF">
        <w:rPr>
          <w:rFonts w:ascii="Times New Roman" w:hAnsi="Times New Roman" w:cs="Times New Roman"/>
          <w:sz w:val="24"/>
        </w:rPr>
        <w:t>, структурных почвах, которые формировались под дубовыми лесами на глинах, на юге Псковской губернии</w:t>
      </w:r>
      <w:r w:rsidR="00EA65F1">
        <w:rPr>
          <w:rFonts w:ascii="Times New Roman" w:hAnsi="Times New Roman" w:cs="Times New Roman"/>
          <w:sz w:val="24"/>
        </w:rPr>
        <w:t xml:space="preserve"> </w:t>
      </w:r>
      <w:r w:rsidR="00B03727">
        <w:rPr>
          <w:rFonts w:ascii="Times New Roman" w:hAnsi="Times New Roman" w:cs="Times New Roman"/>
          <w:sz w:val="24"/>
        </w:rPr>
        <w:t>(</w:t>
      </w:r>
      <w:r w:rsidR="00B03727" w:rsidRPr="0087166F">
        <w:rPr>
          <w:rFonts w:ascii="Times New Roman" w:hAnsi="Times New Roman" w:cs="Times New Roman"/>
          <w:sz w:val="24"/>
          <w:szCs w:val="24"/>
        </w:rPr>
        <w:t>Глинка К.К.</w:t>
      </w:r>
      <w:r w:rsidR="00B03727">
        <w:rPr>
          <w:rFonts w:ascii="Times New Roman" w:hAnsi="Times New Roman" w:cs="Times New Roman"/>
          <w:sz w:val="24"/>
          <w:szCs w:val="24"/>
        </w:rPr>
        <w:t>, 1902</w:t>
      </w:r>
      <w:r w:rsidR="00B03727">
        <w:rPr>
          <w:rFonts w:ascii="Times New Roman" w:hAnsi="Times New Roman" w:cs="Times New Roman"/>
          <w:sz w:val="24"/>
        </w:rPr>
        <w:t>)</w:t>
      </w:r>
      <w:r w:rsidR="009B26FF">
        <w:rPr>
          <w:rFonts w:ascii="Times New Roman" w:hAnsi="Times New Roman" w:cs="Times New Roman"/>
          <w:sz w:val="24"/>
        </w:rPr>
        <w:t>.</w:t>
      </w:r>
      <w:r w:rsidR="0089334B">
        <w:rPr>
          <w:rFonts w:ascii="Times New Roman" w:hAnsi="Times New Roman" w:cs="Times New Roman"/>
          <w:sz w:val="28"/>
        </w:rPr>
        <w:t xml:space="preserve"> </w:t>
      </w:r>
      <w:r w:rsidR="0089334B">
        <w:rPr>
          <w:rFonts w:ascii="Times New Roman" w:hAnsi="Times New Roman" w:cs="Times New Roman"/>
          <w:sz w:val="24"/>
        </w:rPr>
        <w:t>Эти почвы называли «</w:t>
      </w:r>
      <w:proofErr w:type="spellStart"/>
      <w:r w:rsidR="0089334B">
        <w:rPr>
          <w:rFonts w:ascii="Times New Roman" w:hAnsi="Times New Roman" w:cs="Times New Roman"/>
          <w:sz w:val="24"/>
        </w:rPr>
        <w:t>поддубицы</w:t>
      </w:r>
      <w:proofErr w:type="spellEnd"/>
      <w:r w:rsidR="0089334B">
        <w:rPr>
          <w:rFonts w:ascii="Times New Roman" w:hAnsi="Times New Roman" w:cs="Times New Roman"/>
          <w:sz w:val="24"/>
        </w:rPr>
        <w:t>», «</w:t>
      </w:r>
      <w:proofErr w:type="spellStart"/>
      <w:r w:rsidR="0089334B">
        <w:rPr>
          <w:rFonts w:ascii="Times New Roman" w:hAnsi="Times New Roman" w:cs="Times New Roman"/>
          <w:sz w:val="24"/>
        </w:rPr>
        <w:t>дубняжины</w:t>
      </w:r>
      <w:proofErr w:type="spellEnd"/>
      <w:r w:rsidR="0089334B">
        <w:rPr>
          <w:rFonts w:ascii="Times New Roman" w:hAnsi="Times New Roman" w:cs="Times New Roman"/>
          <w:sz w:val="24"/>
        </w:rPr>
        <w:t>», «</w:t>
      </w:r>
      <w:proofErr w:type="spellStart"/>
      <w:r w:rsidR="0089334B">
        <w:rPr>
          <w:rFonts w:ascii="Times New Roman" w:hAnsi="Times New Roman" w:cs="Times New Roman"/>
          <w:sz w:val="24"/>
        </w:rPr>
        <w:t>дубовицы</w:t>
      </w:r>
      <w:proofErr w:type="spellEnd"/>
      <w:r w:rsidR="0089334B">
        <w:rPr>
          <w:rFonts w:ascii="Times New Roman" w:hAnsi="Times New Roman" w:cs="Times New Roman"/>
          <w:sz w:val="24"/>
        </w:rPr>
        <w:t xml:space="preserve">». Ученый был удивлен одинаковым профилем </w:t>
      </w:r>
      <w:proofErr w:type="spellStart"/>
      <w:r w:rsidR="0089334B">
        <w:rPr>
          <w:rFonts w:ascii="Times New Roman" w:hAnsi="Times New Roman" w:cs="Times New Roman"/>
          <w:sz w:val="24"/>
        </w:rPr>
        <w:t>поддубиц</w:t>
      </w:r>
      <w:proofErr w:type="spellEnd"/>
      <w:r w:rsidR="0089334B">
        <w:rPr>
          <w:rFonts w:ascii="Times New Roman" w:hAnsi="Times New Roman" w:cs="Times New Roman"/>
          <w:sz w:val="24"/>
        </w:rPr>
        <w:t xml:space="preserve"> и серых лесных почв лесостепи. Также К.Д. Глинка заметил, что у  </w:t>
      </w:r>
      <w:proofErr w:type="spellStart"/>
      <w:r w:rsidR="0089334B">
        <w:rPr>
          <w:rFonts w:ascii="Times New Roman" w:hAnsi="Times New Roman" w:cs="Times New Roman"/>
          <w:sz w:val="24"/>
        </w:rPr>
        <w:t>поддубиц</w:t>
      </w:r>
      <w:proofErr w:type="spellEnd"/>
      <w:r w:rsidR="0089334B">
        <w:rPr>
          <w:rFonts w:ascii="Times New Roman" w:hAnsi="Times New Roman" w:cs="Times New Roman"/>
          <w:sz w:val="24"/>
        </w:rPr>
        <w:t xml:space="preserve"> нет красно-бурого иллювиального горизонта. Очень долго термин «</w:t>
      </w:r>
      <w:proofErr w:type="spellStart"/>
      <w:r w:rsidR="0089334B">
        <w:rPr>
          <w:rFonts w:ascii="Times New Roman" w:hAnsi="Times New Roman" w:cs="Times New Roman"/>
          <w:sz w:val="24"/>
        </w:rPr>
        <w:t>поддубицы</w:t>
      </w:r>
      <w:proofErr w:type="spellEnd"/>
      <w:r w:rsidR="0089334B">
        <w:rPr>
          <w:rFonts w:ascii="Times New Roman" w:hAnsi="Times New Roman" w:cs="Times New Roman"/>
          <w:sz w:val="24"/>
        </w:rPr>
        <w:t>» считался неопределенным. Этим термином называли все почвы, которые находились под дубовыми лесами.</w:t>
      </w:r>
      <w:r w:rsidR="00267F30">
        <w:rPr>
          <w:rFonts w:ascii="Times New Roman" w:hAnsi="Times New Roman" w:cs="Times New Roman"/>
          <w:sz w:val="24"/>
        </w:rPr>
        <w:t xml:space="preserve"> Разные ученые называли </w:t>
      </w:r>
      <w:proofErr w:type="spellStart"/>
      <w:r w:rsidR="00267F30">
        <w:rPr>
          <w:rFonts w:ascii="Times New Roman" w:hAnsi="Times New Roman" w:cs="Times New Roman"/>
          <w:sz w:val="24"/>
        </w:rPr>
        <w:t>поддубицами</w:t>
      </w:r>
      <w:proofErr w:type="spellEnd"/>
      <w:r w:rsidR="00267F30">
        <w:rPr>
          <w:rFonts w:ascii="Times New Roman" w:hAnsi="Times New Roman" w:cs="Times New Roman"/>
          <w:sz w:val="24"/>
        </w:rPr>
        <w:t xml:space="preserve"> различные почвы. </w:t>
      </w:r>
    </w:p>
    <w:p w:rsidR="00EC0850" w:rsidRDefault="002216EF" w:rsidP="006B5F9E">
      <w:pPr>
        <w:spacing w:after="0" w:line="360" w:lineRule="auto"/>
        <w:ind w:left="567" w:firstLine="567"/>
        <w:jc w:val="both"/>
        <w:rPr>
          <w:rFonts w:ascii="Times New Roman" w:hAnsi="Times New Roman" w:cs="Times New Roman"/>
          <w:sz w:val="24"/>
        </w:rPr>
      </w:pPr>
      <w:r>
        <w:rPr>
          <w:rFonts w:ascii="Times New Roman" w:hAnsi="Times New Roman" w:cs="Times New Roman"/>
          <w:sz w:val="24"/>
        </w:rPr>
        <w:t xml:space="preserve">Ученый Е.В. Карнаухова в </w:t>
      </w:r>
      <w:proofErr w:type="spellStart"/>
      <w:r>
        <w:rPr>
          <w:rFonts w:ascii="Times New Roman" w:hAnsi="Times New Roman" w:cs="Times New Roman"/>
          <w:sz w:val="24"/>
        </w:rPr>
        <w:t>Опочецком</w:t>
      </w:r>
      <w:proofErr w:type="spellEnd"/>
      <w:r>
        <w:rPr>
          <w:rFonts w:ascii="Times New Roman" w:hAnsi="Times New Roman" w:cs="Times New Roman"/>
          <w:sz w:val="24"/>
        </w:rPr>
        <w:t xml:space="preserve"> </w:t>
      </w:r>
      <w:r w:rsidR="008C5E8A">
        <w:rPr>
          <w:rFonts w:ascii="Times New Roman" w:hAnsi="Times New Roman" w:cs="Times New Roman"/>
          <w:sz w:val="24"/>
        </w:rPr>
        <w:t xml:space="preserve">районе </w:t>
      </w:r>
      <w:r>
        <w:rPr>
          <w:rFonts w:ascii="Times New Roman" w:hAnsi="Times New Roman" w:cs="Times New Roman"/>
          <w:sz w:val="24"/>
        </w:rPr>
        <w:t xml:space="preserve">Псковской области </w:t>
      </w:r>
      <w:r w:rsidR="008C5E8A">
        <w:rPr>
          <w:rFonts w:ascii="Times New Roman" w:hAnsi="Times New Roman" w:cs="Times New Roman"/>
          <w:sz w:val="24"/>
        </w:rPr>
        <w:t>описала</w:t>
      </w:r>
      <w:r>
        <w:rPr>
          <w:rFonts w:ascii="Times New Roman" w:hAnsi="Times New Roman" w:cs="Times New Roman"/>
          <w:sz w:val="24"/>
        </w:rPr>
        <w:t xml:space="preserve"> почвы, которые назвала дерново-подзолистыми </w:t>
      </w:r>
      <w:proofErr w:type="spellStart"/>
      <w:r>
        <w:rPr>
          <w:rFonts w:ascii="Times New Roman" w:hAnsi="Times New Roman" w:cs="Times New Roman"/>
          <w:sz w:val="24"/>
        </w:rPr>
        <w:t>буроцветными</w:t>
      </w:r>
      <w:proofErr w:type="spellEnd"/>
      <w:r>
        <w:rPr>
          <w:rFonts w:ascii="Times New Roman" w:hAnsi="Times New Roman" w:cs="Times New Roman"/>
          <w:sz w:val="24"/>
        </w:rPr>
        <w:t>.</w:t>
      </w:r>
      <w:r w:rsidR="002B361F">
        <w:rPr>
          <w:rFonts w:ascii="Times New Roman" w:hAnsi="Times New Roman" w:cs="Times New Roman"/>
          <w:sz w:val="24"/>
        </w:rPr>
        <w:t xml:space="preserve"> Она отводит их к </w:t>
      </w:r>
      <w:r w:rsidR="002B361F">
        <w:rPr>
          <w:rFonts w:ascii="Times New Roman" w:hAnsi="Times New Roman" w:cs="Times New Roman"/>
          <w:sz w:val="24"/>
        </w:rPr>
        <w:lastRenderedPageBreak/>
        <w:t>провинциальному подтипу дерново-подзолистых почв.</w:t>
      </w:r>
      <w:r w:rsidR="009C6E46">
        <w:rPr>
          <w:rFonts w:ascii="Times New Roman" w:hAnsi="Times New Roman" w:cs="Times New Roman"/>
          <w:sz w:val="24"/>
        </w:rPr>
        <w:t xml:space="preserve"> Впоследствии следующего изучения почв на двучленных отложениях было замечено большое значение восстановительных процессов в дифференциации почвенного профиля.</w:t>
      </w:r>
      <w:r w:rsidR="00EC0850">
        <w:rPr>
          <w:rFonts w:ascii="Times New Roman" w:hAnsi="Times New Roman" w:cs="Times New Roman"/>
          <w:sz w:val="24"/>
        </w:rPr>
        <w:t xml:space="preserve"> Также и в других районах Северо-Запада на песчаных отложениях описывались почвы без признаков </w:t>
      </w:r>
      <w:proofErr w:type="spellStart"/>
      <w:r w:rsidR="00EC0850">
        <w:rPr>
          <w:rFonts w:ascii="Times New Roman" w:hAnsi="Times New Roman" w:cs="Times New Roman"/>
          <w:sz w:val="24"/>
        </w:rPr>
        <w:t>оподзоленности</w:t>
      </w:r>
      <w:proofErr w:type="spellEnd"/>
      <w:r w:rsidR="00EC0850">
        <w:rPr>
          <w:rFonts w:ascii="Times New Roman" w:hAnsi="Times New Roman" w:cs="Times New Roman"/>
          <w:sz w:val="24"/>
        </w:rPr>
        <w:t xml:space="preserve"> с буроватым профилем, так называемые дерново-скрытоподзолистые. Эти почвы нельзя отнести к почвам подзолистого типа, но их положение по классификации еще не определили.</w:t>
      </w:r>
    </w:p>
    <w:p w:rsidR="004401C1" w:rsidRDefault="00EC0850" w:rsidP="006B5F9E">
      <w:pPr>
        <w:spacing w:after="0" w:line="360" w:lineRule="auto"/>
        <w:ind w:left="567" w:firstLine="567"/>
        <w:jc w:val="both"/>
        <w:rPr>
          <w:rFonts w:ascii="Times New Roman" w:hAnsi="Times New Roman" w:cs="Times New Roman"/>
          <w:sz w:val="24"/>
        </w:rPr>
      </w:pPr>
      <w:r>
        <w:rPr>
          <w:rFonts w:ascii="Times New Roman" w:hAnsi="Times New Roman" w:cs="Times New Roman"/>
          <w:sz w:val="24"/>
        </w:rPr>
        <w:t xml:space="preserve">Н.М. Сибирцев обратил свое внимание на почвы низменностей Северо-Запада, развитые на ленточных глинах и отличающиеся </w:t>
      </w:r>
      <w:proofErr w:type="gramStart"/>
      <w:r>
        <w:rPr>
          <w:rFonts w:ascii="Times New Roman" w:hAnsi="Times New Roman" w:cs="Times New Roman"/>
          <w:sz w:val="24"/>
        </w:rPr>
        <w:t>слабым</w:t>
      </w:r>
      <w:proofErr w:type="gramEnd"/>
      <w:r>
        <w:rPr>
          <w:rFonts w:ascii="Times New Roman" w:hAnsi="Times New Roman" w:cs="Times New Roman"/>
          <w:sz w:val="24"/>
        </w:rPr>
        <w:t xml:space="preserve"> </w:t>
      </w:r>
      <w:proofErr w:type="spellStart"/>
      <w:r>
        <w:rPr>
          <w:rFonts w:ascii="Times New Roman" w:hAnsi="Times New Roman" w:cs="Times New Roman"/>
          <w:sz w:val="24"/>
        </w:rPr>
        <w:t>оглеением</w:t>
      </w:r>
      <w:proofErr w:type="spellEnd"/>
      <w:r>
        <w:rPr>
          <w:rFonts w:ascii="Times New Roman" w:hAnsi="Times New Roman" w:cs="Times New Roman"/>
          <w:sz w:val="24"/>
        </w:rPr>
        <w:t xml:space="preserve">. Ученого привлекло генетическое своеобразие данных </w:t>
      </w:r>
      <w:proofErr w:type="gramStart"/>
      <w:r>
        <w:rPr>
          <w:rFonts w:ascii="Times New Roman" w:hAnsi="Times New Roman" w:cs="Times New Roman"/>
          <w:sz w:val="24"/>
        </w:rPr>
        <w:t>почв</w:t>
      </w:r>
      <w:proofErr w:type="gramEnd"/>
      <w:r>
        <w:rPr>
          <w:rFonts w:ascii="Times New Roman" w:hAnsi="Times New Roman" w:cs="Times New Roman"/>
          <w:sz w:val="24"/>
        </w:rPr>
        <w:t xml:space="preserve"> и он выделил их под названием «</w:t>
      </w:r>
      <w:proofErr w:type="spellStart"/>
      <w:r>
        <w:rPr>
          <w:rFonts w:ascii="Times New Roman" w:hAnsi="Times New Roman" w:cs="Times New Roman"/>
          <w:sz w:val="24"/>
        </w:rPr>
        <w:t>иловок</w:t>
      </w:r>
      <w:proofErr w:type="spellEnd"/>
      <w:r>
        <w:rPr>
          <w:rFonts w:ascii="Times New Roman" w:hAnsi="Times New Roman" w:cs="Times New Roman"/>
          <w:sz w:val="24"/>
        </w:rPr>
        <w:t>».</w:t>
      </w:r>
      <w:r w:rsidR="004401C1">
        <w:rPr>
          <w:rFonts w:ascii="Times New Roman" w:hAnsi="Times New Roman" w:cs="Times New Roman"/>
          <w:sz w:val="24"/>
        </w:rPr>
        <w:t xml:space="preserve"> Но в своих следующих работах по исследованию почв ученый не отделял их, и относил к подзолистым почвам.</w:t>
      </w:r>
    </w:p>
    <w:p w:rsidR="000D1E80" w:rsidRPr="00DC7B23" w:rsidRDefault="00533ACC" w:rsidP="006B5F9E">
      <w:pPr>
        <w:spacing w:after="0" w:line="360" w:lineRule="auto"/>
        <w:ind w:left="567" w:firstLine="567"/>
        <w:jc w:val="both"/>
        <w:rPr>
          <w:rFonts w:ascii="Times New Roman" w:hAnsi="Times New Roman" w:cs="Times New Roman"/>
          <w:sz w:val="24"/>
        </w:rPr>
      </w:pPr>
      <w:r>
        <w:rPr>
          <w:rFonts w:ascii="Times New Roman" w:hAnsi="Times New Roman" w:cs="Times New Roman"/>
          <w:sz w:val="24"/>
        </w:rPr>
        <w:t>С 1960 года по 1980</w:t>
      </w:r>
      <w:r w:rsidR="00EC0850">
        <w:rPr>
          <w:rFonts w:ascii="Times New Roman" w:hAnsi="Times New Roman" w:cs="Times New Roman"/>
          <w:sz w:val="24"/>
        </w:rPr>
        <w:t xml:space="preserve"> </w:t>
      </w:r>
      <w:r>
        <w:rPr>
          <w:rFonts w:ascii="Times New Roman" w:hAnsi="Times New Roman" w:cs="Times New Roman"/>
          <w:sz w:val="24"/>
        </w:rPr>
        <w:t>год на Северо-Западе было проведено много географо-генетический исследований, которые проводились почвоведами Ленинградского университета, Московского университета, Центрального Музея почвоведения имени В.В. Докучаева. С</w:t>
      </w:r>
      <w:r w:rsidR="00B716E8">
        <w:rPr>
          <w:rFonts w:ascii="Times New Roman" w:hAnsi="Times New Roman" w:cs="Times New Roman"/>
          <w:sz w:val="24"/>
        </w:rPr>
        <w:t>уществует множество мнений о формировании почвенного покрова, эволюции почв на данной территории и особенно их систематики и генетической оценки</w:t>
      </w:r>
      <w:r w:rsidR="00EA65F1">
        <w:rPr>
          <w:rFonts w:ascii="Times New Roman" w:hAnsi="Times New Roman" w:cs="Times New Roman"/>
          <w:sz w:val="24"/>
        </w:rPr>
        <w:t xml:space="preserve"> </w:t>
      </w:r>
      <w:r w:rsidR="00DC7B23" w:rsidRPr="00DC7B23">
        <w:rPr>
          <w:rFonts w:ascii="Times New Roman" w:hAnsi="Times New Roman" w:cs="Times New Roman"/>
          <w:sz w:val="24"/>
        </w:rPr>
        <w:t>(</w:t>
      </w:r>
      <w:proofErr w:type="spellStart"/>
      <w:r w:rsidR="00DC7B23" w:rsidRPr="0087166F">
        <w:rPr>
          <w:rFonts w:ascii="Times New Roman" w:hAnsi="Times New Roman" w:cs="Times New Roman"/>
          <w:sz w:val="24"/>
          <w:szCs w:val="24"/>
        </w:rPr>
        <w:t>Хантулев</w:t>
      </w:r>
      <w:proofErr w:type="spellEnd"/>
      <w:r w:rsidR="00DC7B23" w:rsidRPr="0087166F">
        <w:rPr>
          <w:rFonts w:ascii="Times New Roman" w:hAnsi="Times New Roman" w:cs="Times New Roman"/>
          <w:sz w:val="24"/>
          <w:szCs w:val="24"/>
        </w:rPr>
        <w:t xml:space="preserve"> А.А. , Карнаухова Е.В.</w:t>
      </w:r>
      <w:r w:rsidR="00DC7B23" w:rsidRPr="00DC7B23">
        <w:rPr>
          <w:rFonts w:ascii="Times New Roman" w:hAnsi="Times New Roman" w:cs="Times New Roman"/>
          <w:sz w:val="24"/>
          <w:szCs w:val="24"/>
        </w:rPr>
        <w:t>, 1974).</w:t>
      </w:r>
    </w:p>
    <w:p w:rsidR="001F3446" w:rsidRDefault="000D1E80" w:rsidP="006B5F9E">
      <w:pPr>
        <w:spacing w:after="0" w:line="360" w:lineRule="auto"/>
        <w:ind w:left="567" w:firstLine="567"/>
        <w:jc w:val="both"/>
        <w:rPr>
          <w:rFonts w:ascii="Times New Roman" w:hAnsi="Times New Roman" w:cs="Times New Roman"/>
          <w:sz w:val="24"/>
        </w:rPr>
      </w:pPr>
      <w:r>
        <w:rPr>
          <w:rFonts w:ascii="Times New Roman" w:hAnsi="Times New Roman" w:cs="Times New Roman"/>
          <w:sz w:val="24"/>
        </w:rPr>
        <w:t xml:space="preserve">Появилось много работ о генезисе почв лесной зоны, которые отличаются от общепринятого положения об определяющей роли подзолистого процесса в развитии автоморфных почв. Почвы это результат сложной совокупности процессов почвообразования, которые протекают друг за другом или происходят одновременно. </w:t>
      </w:r>
      <w:r w:rsidR="007D1B11">
        <w:rPr>
          <w:rFonts w:ascii="Times New Roman" w:hAnsi="Times New Roman" w:cs="Times New Roman"/>
          <w:sz w:val="24"/>
        </w:rPr>
        <w:t xml:space="preserve">Для каждого генетического типа почв относится определенное сочетание элементарных почвенных процессов (ЭПП). Учитывая развитие </w:t>
      </w:r>
      <w:proofErr w:type="gramStart"/>
      <w:r w:rsidR="007D1B11">
        <w:rPr>
          <w:rFonts w:ascii="Times New Roman" w:hAnsi="Times New Roman" w:cs="Times New Roman"/>
          <w:sz w:val="24"/>
        </w:rPr>
        <w:t>основных</w:t>
      </w:r>
      <w:proofErr w:type="gramEnd"/>
      <w:r w:rsidR="007D1B11">
        <w:rPr>
          <w:rFonts w:ascii="Times New Roman" w:hAnsi="Times New Roman" w:cs="Times New Roman"/>
          <w:sz w:val="24"/>
        </w:rPr>
        <w:t xml:space="preserve"> ЭПП</w:t>
      </w:r>
      <w:r w:rsidR="001F3446">
        <w:rPr>
          <w:rFonts w:ascii="Times New Roman" w:hAnsi="Times New Roman" w:cs="Times New Roman"/>
          <w:sz w:val="24"/>
        </w:rPr>
        <w:t>,</w:t>
      </w:r>
      <w:r w:rsidR="007D1B11">
        <w:rPr>
          <w:rFonts w:ascii="Times New Roman" w:hAnsi="Times New Roman" w:cs="Times New Roman"/>
          <w:sz w:val="24"/>
        </w:rPr>
        <w:t xml:space="preserve"> почвы разделяют на подтипы, роды и виды.</w:t>
      </w:r>
      <w:r w:rsidR="001F3446">
        <w:rPr>
          <w:rFonts w:ascii="Times New Roman" w:hAnsi="Times New Roman" w:cs="Times New Roman"/>
          <w:sz w:val="24"/>
        </w:rPr>
        <w:t xml:space="preserve"> Для успешного применения концепции элементарных почвенных процессов в генетическом анализе почв необходима разработка четких принципов выделения, диагностики и характеристики ЭПП. Диагностика этих процессов должна осуществляться с учетом многих свойств почв.</w:t>
      </w:r>
    </w:p>
    <w:p w:rsidR="00E43194" w:rsidRDefault="00E43194" w:rsidP="006B5F9E">
      <w:pPr>
        <w:spacing w:after="0" w:line="360" w:lineRule="auto"/>
        <w:ind w:left="567" w:firstLine="567"/>
        <w:jc w:val="both"/>
        <w:rPr>
          <w:rFonts w:ascii="Times New Roman" w:hAnsi="Times New Roman" w:cs="Times New Roman"/>
          <w:sz w:val="24"/>
        </w:rPr>
      </w:pPr>
      <w:r>
        <w:rPr>
          <w:rFonts w:ascii="Times New Roman" w:hAnsi="Times New Roman" w:cs="Times New Roman"/>
          <w:sz w:val="24"/>
        </w:rPr>
        <w:t xml:space="preserve">К наиболее важным процессам, которые определяют развитие основных типов почв Северо-Запада, относят следующие: </w:t>
      </w:r>
    </w:p>
    <w:p w:rsidR="002216EF" w:rsidRPr="00E43194" w:rsidRDefault="00E43194" w:rsidP="006B5F9E">
      <w:pPr>
        <w:pStyle w:val="a6"/>
        <w:numPr>
          <w:ilvl w:val="0"/>
          <w:numId w:val="12"/>
        </w:numPr>
        <w:spacing w:after="0" w:line="360" w:lineRule="auto"/>
        <w:ind w:left="567" w:firstLine="567"/>
        <w:jc w:val="both"/>
        <w:rPr>
          <w:rFonts w:ascii="Times New Roman" w:hAnsi="Times New Roman" w:cs="Times New Roman"/>
          <w:sz w:val="24"/>
        </w:rPr>
      </w:pPr>
      <w:proofErr w:type="spellStart"/>
      <w:r w:rsidRPr="00E43194">
        <w:rPr>
          <w:rFonts w:ascii="Times New Roman" w:hAnsi="Times New Roman" w:cs="Times New Roman"/>
          <w:sz w:val="24"/>
        </w:rPr>
        <w:t>Биогенноаккумулятивные</w:t>
      </w:r>
      <w:proofErr w:type="spellEnd"/>
      <w:r w:rsidRPr="00E43194">
        <w:rPr>
          <w:rFonts w:ascii="Times New Roman" w:hAnsi="Times New Roman" w:cs="Times New Roman"/>
          <w:sz w:val="24"/>
        </w:rPr>
        <w:t xml:space="preserve"> (</w:t>
      </w:r>
      <w:proofErr w:type="spellStart"/>
      <w:r w:rsidRPr="00E43194">
        <w:rPr>
          <w:rFonts w:ascii="Times New Roman" w:hAnsi="Times New Roman" w:cs="Times New Roman"/>
          <w:sz w:val="24"/>
        </w:rPr>
        <w:t>гумус</w:t>
      </w:r>
      <w:proofErr w:type="gramStart"/>
      <w:r w:rsidRPr="00E43194">
        <w:rPr>
          <w:rFonts w:ascii="Times New Roman" w:hAnsi="Times New Roman" w:cs="Times New Roman"/>
          <w:sz w:val="24"/>
        </w:rPr>
        <w:t>о</w:t>
      </w:r>
      <w:proofErr w:type="spellEnd"/>
      <w:r w:rsidRPr="00E43194">
        <w:rPr>
          <w:rFonts w:ascii="Times New Roman" w:hAnsi="Times New Roman" w:cs="Times New Roman"/>
          <w:sz w:val="24"/>
        </w:rPr>
        <w:t>-</w:t>
      </w:r>
      <w:proofErr w:type="gramEnd"/>
      <w:r w:rsidRPr="00E43194">
        <w:rPr>
          <w:rFonts w:ascii="Times New Roman" w:hAnsi="Times New Roman" w:cs="Times New Roman"/>
          <w:sz w:val="24"/>
        </w:rPr>
        <w:t xml:space="preserve"> и </w:t>
      </w:r>
      <w:proofErr w:type="spellStart"/>
      <w:r w:rsidRPr="00E43194">
        <w:rPr>
          <w:rFonts w:ascii="Times New Roman" w:hAnsi="Times New Roman" w:cs="Times New Roman"/>
          <w:sz w:val="24"/>
        </w:rPr>
        <w:t>торфонакопление</w:t>
      </w:r>
      <w:proofErr w:type="spellEnd"/>
      <w:r w:rsidRPr="00E43194">
        <w:rPr>
          <w:rFonts w:ascii="Times New Roman" w:hAnsi="Times New Roman" w:cs="Times New Roman"/>
          <w:sz w:val="24"/>
        </w:rPr>
        <w:t>)</w:t>
      </w:r>
    </w:p>
    <w:p w:rsidR="00E43194" w:rsidRPr="00E43194" w:rsidRDefault="00E43194" w:rsidP="006B5F9E">
      <w:pPr>
        <w:pStyle w:val="a6"/>
        <w:numPr>
          <w:ilvl w:val="0"/>
          <w:numId w:val="12"/>
        </w:numPr>
        <w:spacing w:after="0" w:line="360" w:lineRule="auto"/>
        <w:ind w:left="567" w:firstLine="567"/>
        <w:jc w:val="both"/>
        <w:rPr>
          <w:rFonts w:ascii="Times New Roman" w:hAnsi="Times New Roman" w:cs="Times New Roman"/>
          <w:sz w:val="24"/>
        </w:rPr>
      </w:pPr>
      <w:r w:rsidRPr="00E43194">
        <w:rPr>
          <w:rFonts w:ascii="Times New Roman" w:hAnsi="Times New Roman" w:cs="Times New Roman"/>
          <w:sz w:val="24"/>
        </w:rPr>
        <w:t xml:space="preserve">Выщелачивание и </w:t>
      </w:r>
      <w:proofErr w:type="spellStart"/>
      <w:r w:rsidRPr="00E43194">
        <w:rPr>
          <w:rFonts w:ascii="Times New Roman" w:hAnsi="Times New Roman" w:cs="Times New Roman"/>
          <w:sz w:val="24"/>
        </w:rPr>
        <w:t>декарбонатизация</w:t>
      </w:r>
      <w:proofErr w:type="spellEnd"/>
    </w:p>
    <w:p w:rsidR="00E43194" w:rsidRPr="00E43194" w:rsidRDefault="00E43194" w:rsidP="006B5F9E">
      <w:pPr>
        <w:pStyle w:val="a6"/>
        <w:numPr>
          <w:ilvl w:val="0"/>
          <w:numId w:val="12"/>
        </w:numPr>
        <w:spacing w:after="0" w:line="360" w:lineRule="auto"/>
        <w:ind w:left="567" w:firstLine="567"/>
        <w:jc w:val="both"/>
        <w:rPr>
          <w:rFonts w:ascii="Times New Roman" w:hAnsi="Times New Roman" w:cs="Times New Roman"/>
          <w:sz w:val="24"/>
        </w:rPr>
      </w:pPr>
      <w:proofErr w:type="spellStart"/>
      <w:r w:rsidRPr="00E43194">
        <w:rPr>
          <w:rFonts w:ascii="Times New Roman" w:hAnsi="Times New Roman" w:cs="Times New Roman"/>
          <w:sz w:val="24"/>
        </w:rPr>
        <w:t>Лессиваж</w:t>
      </w:r>
      <w:proofErr w:type="spellEnd"/>
      <w:r w:rsidRPr="00E43194">
        <w:rPr>
          <w:rFonts w:ascii="Times New Roman" w:hAnsi="Times New Roman" w:cs="Times New Roman"/>
          <w:sz w:val="24"/>
        </w:rPr>
        <w:t xml:space="preserve"> и </w:t>
      </w:r>
      <w:proofErr w:type="spellStart"/>
      <w:r w:rsidRPr="00E43194">
        <w:rPr>
          <w:rFonts w:ascii="Times New Roman" w:hAnsi="Times New Roman" w:cs="Times New Roman"/>
          <w:sz w:val="24"/>
        </w:rPr>
        <w:t>партлювация</w:t>
      </w:r>
      <w:proofErr w:type="spellEnd"/>
    </w:p>
    <w:p w:rsidR="00E43194" w:rsidRPr="00E43194" w:rsidRDefault="00E43194" w:rsidP="006B5F9E">
      <w:pPr>
        <w:pStyle w:val="a6"/>
        <w:numPr>
          <w:ilvl w:val="0"/>
          <w:numId w:val="12"/>
        </w:numPr>
        <w:spacing w:after="0" w:line="360" w:lineRule="auto"/>
        <w:ind w:left="567" w:firstLine="567"/>
        <w:jc w:val="both"/>
        <w:rPr>
          <w:rFonts w:ascii="Times New Roman" w:hAnsi="Times New Roman" w:cs="Times New Roman"/>
          <w:sz w:val="24"/>
        </w:rPr>
      </w:pPr>
      <w:proofErr w:type="spellStart"/>
      <w:r w:rsidRPr="00E43194">
        <w:rPr>
          <w:rFonts w:ascii="Times New Roman" w:hAnsi="Times New Roman" w:cs="Times New Roman"/>
          <w:sz w:val="24"/>
        </w:rPr>
        <w:t>Ожелезнение</w:t>
      </w:r>
      <w:proofErr w:type="spellEnd"/>
      <w:r w:rsidRPr="00E43194">
        <w:rPr>
          <w:rFonts w:ascii="Times New Roman" w:hAnsi="Times New Roman" w:cs="Times New Roman"/>
          <w:sz w:val="24"/>
        </w:rPr>
        <w:t xml:space="preserve"> (</w:t>
      </w:r>
      <w:proofErr w:type="spellStart"/>
      <w:r w:rsidRPr="00E43194">
        <w:rPr>
          <w:rFonts w:ascii="Times New Roman" w:hAnsi="Times New Roman" w:cs="Times New Roman"/>
          <w:sz w:val="24"/>
        </w:rPr>
        <w:t>побурение</w:t>
      </w:r>
      <w:proofErr w:type="gramStart"/>
      <w:r w:rsidRPr="00E43194">
        <w:rPr>
          <w:rFonts w:ascii="Times New Roman" w:hAnsi="Times New Roman" w:cs="Times New Roman"/>
          <w:sz w:val="24"/>
        </w:rPr>
        <w:t>,ф</w:t>
      </w:r>
      <w:proofErr w:type="gramEnd"/>
      <w:r w:rsidRPr="00E43194">
        <w:rPr>
          <w:rFonts w:ascii="Times New Roman" w:hAnsi="Times New Roman" w:cs="Times New Roman"/>
          <w:sz w:val="24"/>
        </w:rPr>
        <w:t>ерсиаллитизация</w:t>
      </w:r>
      <w:proofErr w:type="spellEnd"/>
      <w:r w:rsidRPr="00E43194">
        <w:rPr>
          <w:rFonts w:ascii="Times New Roman" w:hAnsi="Times New Roman" w:cs="Times New Roman"/>
          <w:sz w:val="24"/>
        </w:rPr>
        <w:t>)</w:t>
      </w:r>
    </w:p>
    <w:p w:rsidR="00E43194" w:rsidRPr="00E43194" w:rsidRDefault="00E43194" w:rsidP="006B5F9E">
      <w:pPr>
        <w:pStyle w:val="a6"/>
        <w:numPr>
          <w:ilvl w:val="0"/>
          <w:numId w:val="12"/>
        </w:numPr>
        <w:spacing w:after="0" w:line="360" w:lineRule="auto"/>
        <w:ind w:left="567" w:firstLine="567"/>
        <w:jc w:val="both"/>
        <w:rPr>
          <w:rFonts w:ascii="Times New Roman" w:hAnsi="Times New Roman" w:cs="Times New Roman"/>
          <w:sz w:val="24"/>
        </w:rPr>
      </w:pPr>
      <w:r w:rsidRPr="00E43194">
        <w:rPr>
          <w:rFonts w:ascii="Times New Roman" w:hAnsi="Times New Roman" w:cs="Times New Roman"/>
          <w:sz w:val="24"/>
        </w:rPr>
        <w:lastRenderedPageBreak/>
        <w:t>Элювиально-гумусовый</w:t>
      </w:r>
    </w:p>
    <w:p w:rsidR="00E43194" w:rsidRPr="00E43194" w:rsidRDefault="00E43194" w:rsidP="006B5F9E">
      <w:pPr>
        <w:pStyle w:val="a6"/>
        <w:numPr>
          <w:ilvl w:val="0"/>
          <w:numId w:val="12"/>
        </w:numPr>
        <w:spacing w:after="0" w:line="360" w:lineRule="auto"/>
        <w:ind w:left="567" w:firstLine="567"/>
        <w:jc w:val="both"/>
        <w:rPr>
          <w:rFonts w:ascii="Times New Roman" w:hAnsi="Times New Roman" w:cs="Times New Roman"/>
          <w:sz w:val="24"/>
        </w:rPr>
      </w:pPr>
      <w:proofErr w:type="spellStart"/>
      <w:r w:rsidRPr="00E43194">
        <w:rPr>
          <w:rFonts w:ascii="Times New Roman" w:hAnsi="Times New Roman" w:cs="Times New Roman"/>
          <w:sz w:val="24"/>
        </w:rPr>
        <w:t>Альфегумусовый</w:t>
      </w:r>
      <w:proofErr w:type="spellEnd"/>
    </w:p>
    <w:p w:rsidR="00E43194" w:rsidRPr="00E43194" w:rsidRDefault="00E43194" w:rsidP="006B5F9E">
      <w:pPr>
        <w:pStyle w:val="a6"/>
        <w:numPr>
          <w:ilvl w:val="0"/>
          <w:numId w:val="12"/>
        </w:numPr>
        <w:spacing w:after="0" w:line="360" w:lineRule="auto"/>
        <w:ind w:left="567" w:firstLine="567"/>
        <w:jc w:val="both"/>
        <w:rPr>
          <w:rFonts w:ascii="Times New Roman" w:hAnsi="Times New Roman" w:cs="Times New Roman"/>
          <w:sz w:val="24"/>
        </w:rPr>
      </w:pPr>
      <w:proofErr w:type="spellStart"/>
      <w:r w:rsidRPr="00E43194">
        <w:rPr>
          <w:rFonts w:ascii="Times New Roman" w:hAnsi="Times New Roman" w:cs="Times New Roman"/>
          <w:sz w:val="24"/>
        </w:rPr>
        <w:t>Оглеение</w:t>
      </w:r>
      <w:proofErr w:type="spellEnd"/>
      <w:r w:rsidRPr="00E43194">
        <w:rPr>
          <w:rFonts w:ascii="Times New Roman" w:hAnsi="Times New Roman" w:cs="Times New Roman"/>
          <w:sz w:val="24"/>
        </w:rPr>
        <w:t xml:space="preserve"> и элювиально-</w:t>
      </w:r>
      <w:proofErr w:type="spellStart"/>
      <w:r w:rsidRPr="00E43194">
        <w:rPr>
          <w:rFonts w:ascii="Times New Roman" w:hAnsi="Times New Roman" w:cs="Times New Roman"/>
          <w:sz w:val="24"/>
        </w:rPr>
        <w:t>глеевый</w:t>
      </w:r>
      <w:proofErr w:type="spellEnd"/>
    </w:p>
    <w:p w:rsidR="00E43194" w:rsidRDefault="00E43194" w:rsidP="006B5F9E">
      <w:pPr>
        <w:pStyle w:val="a6"/>
        <w:numPr>
          <w:ilvl w:val="0"/>
          <w:numId w:val="12"/>
        </w:numPr>
        <w:spacing w:after="0" w:line="360" w:lineRule="auto"/>
        <w:ind w:left="567" w:firstLine="567"/>
        <w:jc w:val="both"/>
        <w:rPr>
          <w:rFonts w:ascii="Times New Roman" w:hAnsi="Times New Roman" w:cs="Times New Roman"/>
          <w:sz w:val="24"/>
        </w:rPr>
      </w:pPr>
      <w:proofErr w:type="spellStart"/>
      <w:r w:rsidRPr="00E43194">
        <w:rPr>
          <w:rFonts w:ascii="Times New Roman" w:hAnsi="Times New Roman" w:cs="Times New Roman"/>
          <w:sz w:val="24"/>
        </w:rPr>
        <w:t>Оподзоливание</w:t>
      </w:r>
      <w:proofErr w:type="spellEnd"/>
    </w:p>
    <w:p w:rsidR="00E43194" w:rsidRDefault="00E43194" w:rsidP="006B5F9E">
      <w:pPr>
        <w:spacing w:after="0" w:line="360" w:lineRule="auto"/>
        <w:ind w:left="567" w:firstLine="567"/>
        <w:jc w:val="both"/>
        <w:rPr>
          <w:rFonts w:ascii="Times New Roman" w:hAnsi="Times New Roman" w:cs="Times New Roman"/>
          <w:sz w:val="24"/>
        </w:rPr>
      </w:pPr>
      <w:proofErr w:type="spellStart"/>
      <w:r>
        <w:rPr>
          <w:rFonts w:ascii="Times New Roman" w:hAnsi="Times New Roman" w:cs="Times New Roman"/>
          <w:i/>
          <w:sz w:val="24"/>
        </w:rPr>
        <w:t>Гумусонакопление</w:t>
      </w:r>
      <w:proofErr w:type="spellEnd"/>
      <w:r w:rsidR="00F92E1F">
        <w:rPr>
          <w:rFonts w:ascii="Times New Roman" w:hAnsi="Times New Roman" w:cs="Times New Roman"/>
          <w:i/>
          <w:sz w:val="24"/>
        </w:rPr>
        <w:t xml:space="preserve"> </w:t>
      </w:r>
      <w:r w:rsidR="009F2982">
        <w:rPr>
          <w:rFonts w:ascii="Times New Roman" w:hAnsi="Times New Roman" w:cs="Times New Roman"/>
          <w:i/>
          <w:sz w:val="24"/>
        </w:rPr>
        <w:t xml:space="preserve">– </w:t>
      </w:r>
      <w:r w:rsidR="00F92E1F">
        <w:rPr>
          <w:rFonts w:ascii="Times New Roman" w:hAnsi="Times New Roman" w:cs="Times New Roman"/>
          <w:sz w:val="24"/>
        </w:rPr>
        <w:t xml:space="preserve">аккумуляция гумуса в поверхностном горизонте почвы в результате разложения растительных остатков и </w:t>
      </w:r>
      <w:proofErr w:type="spellStart"/>
      <w:r w:rsidR="00F92E1F">
        <w:rPr>
          <w:rFonts w:ascii="Times New Roman" w:hAnsi="Times New Roman" w:cs="Times New Roman"/>
          <w:sz w:val="24"/>
        </w:rPr>
        <w:t>гумусообразования</w:t>
      </w:r>
      <w:proofErr w:type="spellEnd"/>
      <w:r w:rsidR="00F92E1F">
        <w:rPr>
          <w:rFonts w:ascii="Times New Roman" w:hAnsi="Times New Roman" w:cs="Times New Roman"/>
          <w:sz w:val="24"/>
        </w:rPr>
        <w:t>, а также перемещение вниз и  постепенное пропитывание им почвенной массы.</w:t>
      </w:r>
      <w:r w:rsidR="00A17FF5">
        <w:rPr>
          <w:rFonts w:ascii="Times New Roman" w:hAnsi="Times New Roman" w:cs="Times New Roman"/>
          <w:sz w:val="24"/>
        </w:rPr>
        <w:t xml:space="preserve"> </w:t>
      </w:r>
    </w:p>
    <w:p w:rsidR="00A17FF5" w:rsidRDefault="00A17FF5" w:rsidP="006B5F9E">
      <w:pPr>
        <w:spacing w:after="0" w:line="360" w:lineRule="auto"/>
        <w:ind w:left="567" w:firstLine="567"/>
        <w:jc w:val="both"/>
        <w:rPr>
          <w:rFonts w:ascii="Times New Roman" w:hAnsi="Times New Roman" w:cs="Times New Roman"/>
          <w:sz w:val="24"/>
        </w:rPr>
      </w:pPr>
      <w:proofErr w:type="spellStart"/>
      <w:r>
        <w:rPr>
          <w:rFonts w:ascii="Times New Roman" w:hAnsi="Times New Roman" w:cs="Times New Roman"/>
          <w:i/>
          <w:sz w:val="24"/>
        </w:rPr>
        <w:t>Торфонакопление</w:t>
      </w:r>
      <w:proofErr w:type="spellEnd"/>
      <w:r w:rsidR="009F2982">
        <w:rPr>
          <w:rFonts w:ascii="Times New Roman" w:hAnsi="Times New Roman" w:cs="Times New Roman"/>
          <w:i/>
          <w:sz w:val="24"/>
        </w:rPr>
        <w:t xml:space="preserve"> – </w:t>
      </w:r>
      <w:r w:rsidR="009F2982" w:rsidRPr="009F2982">
        <w:rPr>
          <w:rFonts w:ascii="Times New Roman" w:hAnsi="Times New Roman" w:cs="Times New Roman"/>
          <w:sz w:val="24"/>
        </w:rPr>
        <w:t>консервация</w:t>
      </w:r>
      <w:r>
        <w:rPr>
          <w:rFonts w:ascii="Times New Roman" w:hAnsi="Times New Roman" w:cs="Times New Roman"/>
          <w:sz w:val="24"/>
        </w:rPr>
        <w:t xml:space="preserve"> отмерших растительных остатков разной степени разложения при незначительной гумификации. Диагностируется по образованию поверхностных торфяных горизонтов.</w:t>
      </w:r>
    </w:p>
    <w:p w:rsidR="00D603C0" w:rsidRDefault="009F2982" w:rsidP="006B5F9E">
      <w:pPr>
        <w:spacing w:after="0" w:line="360" w:lineRule="auto"/>
        <w:ind w:left="567" w:firstLine="567"/>
        <w:jc w:val="both"/>
        <w:rPr>
          <w:rFonts w:ascii="Times New Roman" w:hAnsi="Times New Roman" w:cs="Times New Roman"/>
          <w:sz w:val="24"/>
        </w:rPr>
      </w:pPr>
      <w:r w:rsidRPr="009F2982">
        <w:rPr>
          <w:rFonts w:ascii="Times New Roman" w:hAnsi="Times New Roman" w:cs="Times New Roman"/>
          <w:i/>
          <w:sz w:val="24"/>
        </w:rPr>
        <w:t>Выщелачивание</w:t>
      </w:r>
      <w:r>
        <w:rPr>
          <w:rFonts w:ascii="Times New Roman" w:hAnsi="Times New Roman" w:cs="Times New Roman"/>
          <w:i/>
          <w:sz w:val="24"/>
        </w:rPr>
        <w:t xml:space="preserve"> – </w:t>
      </w:r>
      <w:r w:rsidR="00D603C0" w:rsidRPr="00D603C0">
        <w:rPr>
          <w:rFonts w:ascii="Times New Roman" w:hAnsi="Times New Roman" w:cs="Times New Roman"/>
          <w:sz w:val="24"/>
        </w:rPr>
        <w:t>истощение почвенного горизонта основаниями в результате их выхода из кристаллической решетки минералов или органических соединений, растворения и последующего удаления.</w:t>
      </w:r>
    </w:p>
    <w:p w:rsidR="009F2982" w:rsidRDefault="00D6484F" w:rsidP="006B5F9E">
      <w:pPr>
        <w:spacing w:after="0" w:line="360" w:lineRule="auto"/>
        <w:ind w:left="567" w:firstLine="567"/>
        <w:jc w:val="both"/>
        <w:rPr>
          <w:rFonts w:ascii="Times New Roman" w:hAnsi="Times New Roman" w:cs="Times New Roman"/>
          <w:sz w:val="24"/>
        </w:rPr>
      </w:pPr>
      <w:proofErr w:type="spellStart"/>
      <w:r>
        <w:rPr>
          <w:rFonts w:ascii="Times New Roman" w:hAnsi="Times New Roman" w:cs="Times New Roman"/>
          <w:i/>
          <w:sz w:val="24"/>
        </w:rPr>
        <w:t>Партлювация</w:t>
      </w:r>
      <w:proofErr w:type="spellEnd"/>
      <w:r>
        <w:rPr>
          <w:rFonts w:ascii="Times New Roman" w:hAnsi="Times New Roman" w:cs="Times New Roman"/>
          <w:i/>
          <w:sz w:val="24"/>
        </w:rPr>
        <w:t xml:space="preserve"> – </w:t>
      </w:r>
      <w:r>
        <w:rPr>
          <w:rFonts w:ascii="Times New Roman" w:hAnsi="Times New Roman" w:cs="Times New Roman"/>
          <w:sz w:val="24"/>
        </w:rPr>
        <w:t>передвижение частиц мелкозема разного размера по профилю. Признаком служит скопление в порах и трещинах иллювиального горизонта пылеватых и песчаных частиц с отмывкой поверхностью.</w:t>
      </w:r>
    </w:p>
    <w:p w:rsidR="00D6484F" w:rsidRDefault="00D6484F" w:rsidP="006B5F9E">
      <w:pPr>
        <w:spacing w:after="0" w:line="360" w:lineRule="auto"/>
        <w:ind w:left="567" w:firstLine="567"/>
        <w:jc w:val="both"/>
        <w:rPr>
          <w:rFonts w:ascii="Times New Roman" w:hAnsi="Times New Roman" w:cs="Times New Roman"/>
          <w:sz w:val="24"/>
        </w:rPr>
      </w:pPr>
      <w:proofErr w:type="spellStart"/>
      <w:r>
        <w:rPr>
          <w:rFonts w:ascii="Times New Roman" w:hAnsi="Times New Roman" w:cs="Times New Roman"/>
          <w:i/>
          <w:sz w:val="24"/>
        </w:rPr>
        <w:t>Лессиваж</w:t>
      </w:r>
      <w:proofErr w:type="spellEnd"/>
      <w:r>
        <w:rPr>
          <w:rFonts w:ascii="Times New Roman" w:hAnsi="Times New Roman" w:cs="Times New Roman"/>
          <w:i/>
          <w:sz w:val="24"/>
        </w:rPr>
        <w:t xml:space="preserve"> – </w:t>
      </w:r>
      <w:r w:rsidR="001B469E" w:rsidRPr="001B469E">
        <w:rPr>
          <w:rFonts w:ascii="Times New Roman" w:hAnsi="Times New Roman" w:cs="Times New Roman"/>
          <w:sz w:val="24"/>
        </w:rPr>
        <w:t>пептизация, отмывание частиц глины с поверхности зерен крупнозернистого материала или от микроагрегатов и удаление их в неповрежденном состоянии из элювиального горизонта. Процесс диагностируется по образованию под осветленным элювиальным горизонтом глинисто-накопительного иллювиального горизонта, в котором пушистые глинистые отложения обильны в порах, трещинах и краях структурных единиц.</w:t>
      </w:r>
      <w:r w:rsidR="005F5A77">
        <w:rPr>
          <w:rFonts w:ascii="Times New Roman" w:hAnsi="Times New Roman" w:cs="Times New Roman"/>
          <w:sz w:val="24"/>
        </w:rPr>
        <w:t xml:space="preserve"> </w:t>
      </w:r>
    </w:p>
    <w:p w:rsidR="00D603C0" w:rsidRDefault="00CC0431" w:rsidP="006B5F9E">
      <w:pPr>
        <w:spacing w:after="0" w:line="360" w:lineRule="auto"/>
        <w:ind w:left="567" w:firstLine="567"/>
        <w:jc w:val="both"/>
        <w:rPr>
          <w:rFonts w:ascii="Times New Roman" w:hAnsi="Times New Roman" w:cs="Times New Roman"/>
          <w:sz w:val="24"/>
        </w:rPr>
      </w:pPr>
      <w:proofErr w:type="spellStart"/>
      <w:r>
        <w:rPr>
          <w:rFonts w:ascii="Times New Roman" w:hAnsi="Times New Roman" w:cs="Times New Roman"/>
          <w:i/>
          <w:sz w:val="24"/>
        </w:rPr>
        <w:t>Ферсиаллитизация</w:t>
      </w:r>
      <w:proofErr w:type="spellEnd"/>
      <w:r>
        <w:rPr>
          <w:rFonts w:ascii="Times New Roman" w:hAnsi="Times New Roman" w:cs="Times New Roman"/>
          <w:i/>
          <w:sz w:val="24"/>
        </w:rPr>
        <w:t xml:space="preserve"> – </w:t>
      </w:r>
      <w:r w:rsidR="00D603C0" w:rsidRPr="00D603C0">
        <w:rPr>
          <w:rFonts w:ascii="Times New Roman" w:hAnsi="Times New Roman" w:cs="Times New Roman"/>
          <w:sz w:val="24"/>
        </w:rPr>
        <w:t xml:space="preserve">накопление подвижных форм железа в виде оксидов и гидроксидов на фоне </w:t>
      </w:r>
      <w:proofErr w:type="spellStart"/>
      <w:r w:rsidR="00D603C0" w:rsidRPr="00D603C0">
        <w:rPr>
          <w:rFonts w:ascii="Times New Roman" w:hAnsi="Times New Roman" w:cs="Times New Roman"/>
          <w:sz w:val="24"/>
        </w:rPr>
        <w:t>оглинивания</w:t>
      </w:r>
      <w:proofErr w:type="spellEnd"/>
      <w:r w:rsidR="00D603C0" w:rsidRPr="00D603C0">
        <w:rPr>
          <w:rFonts w:ascii="Times New Roman" w:hAnsi="Times New Roman" w:cs="Times New Roman"/>
          <w:sz w:val="24"/>
        </w:rPr>
        <w:t>, вызванное декарбонизацией. Этот процесс диагностируется по потемнению цвета почвы (чаще всего, потемнению) и накоплению частиц ила.</w:t>
      </w:r>
    </w:p>
    <w:p w:rsidR="00CC0431" w:rsidRDefault="00CC0431" w:rsidP="006B5F9E">
      <w:pPr>
        <w:spacing w:after="0" w:line="360" w:lineRule="auto"/>
        <w:ind w:left="567" w:firstLine="567"/>
        <w:jc w:val="both"/>
        <w:rPr>
          <w:rFonts w:ascii="Times New Roman" w:hAnsi="Times New Roman" w:cs="Times New Roman"/>
          <w:sz w:val="24"/>
        </w:rPr>
      </w:pPr>
      <w:r>
        <w:rPr>
          <w:rFonts w:ascii="Times New Roman" w:hAnsi="Times New Roman" w:cs="Times New Roman"/>
          <w:i/>
          <w:sz w:val="24"/>
        </w:rPr>
        <w:t>Эл</w:t>
      </w:r>
      <w:r w:rsidR="00573184">
        <w:rPr>
          <w:rFonts w:ascii="Times New Roman" w:hAnsi="Times New Roman" w:cs="Times New Roman"/>
          <w:i/>
          <w:sz w:val="24"/>
        </w:rPr>
        <w:t xml:space="preserve">ювиально-гумусовый процесс – </w:t>
      </w:r>
      <w:r w:rsidR="00573184">
        <w:rPr>
          <w:rFonts w:ascii="Times New Roman" w:hAnsi="Times New Roman" w:cs="Times New Roman"/>
          <w:sz w:val="24"/>
        </w:rPr>
        <w:t xml:space="preserve">образование и накопление подвижного гумуса с формированием </w:t>
      </w:r>
      <w:proofErr w:type="spellStart"/>
      <w:r w:rsidR="00573184">
        <w:rPr>
          <w:rFonts w:ascii="Times New Roman" w:hAnsi="Times New Roman" w:cs="Times New Roman"/>
          <w:sz w:val="24"/>
        </w:rPr>
        <w:t>потечно</w:t>
      </w:r>
      <w:proofErr w:type="spellEnd"/>
      <w:r w:rsidR="00573184">
        <w:rPr>
          <w:rFonts w:ascii="Times New Roman" w:hAnsi="Times New Roman" w:cs="Times New Roman"/>
          <w:sz w:val="24"/>
        </w:rPr>
        <w:t>-гумусового горизонта. Диагностируется о образованию в профиле иллювиальн</w:t>
      </w:r>
      <w:proofErr w:type="gramStart"/>
      <w:r w:rsidR="00573184">
        <w:rPr>
          <w:rFonts w:ascii="Times New Roman" w:hAnsi="Times New Roman" w:cs="Times New Roman"/>
          <w:sz w:val="24"/>
        </w:rPr>
        <w:t>о-</w:t>
      </w:r>
      <w:proofErr w:type="gramEnd"/>
      <w:r w:rsidR="00573184">
        <w:rPr>
          <w:rFonts w:ascii="Times New Roman" w:hAnsi="Times New Roman" w:cs="Times New Roman"/>
          <w:sz w:val="24"/>
        </w:rPr>
        <w:t xml:space="preserve"> гумусового горизонта с обилием сгустков аморфного гумуса.</w:t>
      </w:r>
    </w:p>
    <w:p w:rsidR="00D603C0" w:rsidRDefault="00816232" w:rsidP="006B5F9E">
      <w:pPr>
        <w:spacing w:after="0" w:line="360" w:lineRule="auto"/>
        <w:ind w:left="567" w:firstLine="567"/>
        <w:jc w:val="both"/>
        <w:rPr>
          <w:rFonts w:ascii="Times New Roman" w:hAnsi="Times New Roman" w:cs="Times New Roman"/>
          <w:sz w:val="24"/>
        </w:rPr>
      </w:pPr>
      <w:proofErr w:type="spellStart"/>
      <w:r>
        <w:rPr>
          <w:rFonts w:ascii="Times New Roman" w:hAnsi="Times New Roman" w:cs="Times New Roman"/>
          <w:i/>
          <w:sz w:val="24"/>
        </w:rPr>
        <w:t>Альфегумусовый</w:t>
      </w:r>
      <w:proofErr w:type="spellEnd"/>
      <w:r>
        <w:rPr>
          <w:rFonts w:ascii="Times New Roman" w:hAnsi="Times New Roman" w:cs="Times New Roman"/>
          <w:i/>
          <w:sz w:val="24"/>
        </w:rPr>
        <w:t xml:space="preserve"> процесс –</w:t>
      </w:r>
      <w:r w:rsidR="00D603C0" w:rsidRPr="00D603C0">
        <w:rPr>
          <w:rFonts w:ascii="Times New Roman" w:hAnsi="Times New Roman" w:cs="Times New Roman"/>
          <w:sz w:val="24"/>
        </w:rPr>
        <w:t xml:space="preserve"> это мобилизация минеральных пленок железа и алюминия кислыми гумусовыми веществами и их последующее удаление с образованием элювиально-иллювиального профиля без глубокого разрушения минералов в элювиальном горизонте.</w:t>
      </w:r>
    </w:p>
    <w:p w:rsidR="00D603C0" w:rsidRDefault="00816232" w:rsidP="006B5F9E">
      <w:pPr>
        <w:spacing w:after="0" w:line="360" w:lineRule="auto"/>
        <w:ind w:left="567" w:firstLine="567"/>
        <w:jc w:val="both"/>
        <w:rPr>
          <w:rFonts w:ascii="Times New Roman" w:hAnsi="Times New Roman" w:cs="Times New Roman"/>
          <w:sz w:val="24"/>
        </w:rPr>
      </w:pPr>
      <w:proofErr w:type="spellStart"/>
      <w:r>
        <w:rPr>
          <w:rFonts w:ascii="Times New Roman" w:hAnsi="Times New Roman" w:cs="Times New Roman"/>
          <w:i/>
          <w:sz w:val="24"/>
        </w:rPr>
        <w:lastRenderedPageBreak/>
        <w:t>Оподзоливание</w:t>
      </w:r>
      <w:proofErr w:type="spellEnd"/>
      <w:r>
        <w:rPr>
          <w:rFonts w:ascii="Times New Roman" w:hAnsi="Times New Roman" w:cs="Times New Roman"/>
          <w:i/>
          <w:sz w:val="24"/>
        </w:rPr>
        <w:t xml:space="preserve"> – </w:t>
      </w:r>
      <w:r w:rsidR="00D603C0" w:rsidRPr="00D603C0">
        <w:rPr>
          <w:rFonts w:ascii="Times New Roman" w:hAnsi="Times New Roman" w:cs="Times New Roman"/>
          <w:sz w:val="24"/>
        </w:rPr>
        <w:t>кислотное выветривание минералов под воздействием растворимых органических веществ, образующихся при разложении подстилки растений. Этот процесс происходит в условиях аэрации, но с обязательным накоплением растительных остатков на поверхности почвы, из которой образуется грубый гумус.</w:t>
      </w:r>
    </w:p>
    <w:p w:rsidR="001B469E" w:rsidRDefault="00816232" w:rsidP="006B5F9E">
      <w:pPr>
        <w:spacing w:after="0" w:line="360" w:lineRule="auto"/>
        <w:ind w:left="567" w:firstLine="567"/>
        <w:jc w:val="both"/>
        <w:rPr>
          <w:rFonts w:ascii="Times New Roman" w:hAnsi="Times New Roman" w:cs="Times New Roman"/>
          <w:sz w:val="24"/>
        </w:rPr>
      </w:pPr>
      <w:proofErr w:type="spellStart"/>
      <w:r>
        <w:rPr>
          <w:rFonts w:ascii="Times New Roman" w:hAnsi="Times New Roman" w:cs="Times New Roman"/>
          <w:i/>
          <w:sz w:val="24"/>
        </w:rPr>
        <w:t>Глееобразование</w:t>
      </w:r>
      <w:proofErr w:type="spellEnd"/>
      <w:r>
        <w:rPr>
          <w:rFonts w:ascii="Times New Roman" w:hAnsi="Times New Roman" w:cs="Times New Roman"/>
          <w:i/>
          <w:sz w:val="24"/>
        </w:rPr>
        <w:t xml:space="preserve"> – </w:t>
      </w:r>
      <w:r w:rsidR="001B469E" w:rsidRPr="001B469E">
        <w:rPr>
          <w:rFonts w:ascii="Times New Roman" w:hAnsi="Times New Roman" w:cs="Times New Roman"/>
          <w:sz w:val="24"/>
        </w:rPr>
        <w:t>это биохимическое преобразование минеральных и органических соединений почвы в условиях постоянной или периодической избыточной влажности.</w:t>
      </w:r>
    </w:p>
    <w:p w:rsidR="00816232" w:rsidRDefault="00977E75" w:rsidP="006B5F9E">
      <w:pPr>
        <w:spacing w:after="0" w:line="360" w:lineRule="auto"/>
        <w:ind w:left="567" w:firstLine="567"/>
        <w:jc w:val="both"/>
        <w:rPr>
          <w:rFonts w:ascii="Times New Roman" w:hAnsi="Times New Roman" w:cs="Times New Roman"/>
          <w:sz w:val="24"/>
        </w:rPr>
      </w:pPr>
      <w:r w:rsidRPr="00977E75">
        <w:rPr>
          <w:rFonts w:ascii="Times New Roman" w:hAnsi="Times New Roman" w:cs="Times New Roman"/>
          <w:i/>
          <w:sz w:val="24"/>
        </w:rPr>
        <w:t>Элювиально-</w:t>
      </w:r>
      <w:proofErr w:type="spellStart"/>
      <w:r w:rsidRPr="00977E75">
        <w:rPr>
          <w:rFonts w:ascii="Times New Roman" w:hAnsi="Times New Roman" w:cs="Times New Roman"/>
          <w:i/>
          <w:sz w:val="24"/>
        </w:rPr>
        <w:t>глеевый</w:t>
      </w:r>
      <w:proofErr w:type="spellEnd"/>
      <w:r w:rsidRPr="00977E75">
        <w:rPr>
          <w:rFonts w:ascii="Times New Roman" w:hAnsi="Times New Roman" w:cs="Times New Roman"/>
          <w:i/>
          <w:sz w:val="24"/>
        </w:rPr>
        <w:t xml:space="preserve"> процесс</w:t>
      </w:r>
      <w:r>
        <w:rPr>
          <w:rFonts w:ascii="Times New Roman" w:hAnsi="Times New Roman" w:cs="Times New Roman"/>
          <w:sz w:val="24"/>
        </w:rPr>
        <w:t xml:space="preserve"> – частный случай </w:t>
      </w:r>
      <w:proofErr w:type="spellStart"/>
      <w:r>
        <w:rPr>
          <w:rFonts w:ascii="Times New Roman" w:hAnsi="Times New Roman" w:cs="Times New Roman"/>
          <w:sz w:val="24"/>
        </w:rPr>
        <w:t>оглеения</w:t>
      </w:r>
      <w:proofErr w:type="spellEnd"/>
      <w:r>
        <w:rPr>
          <w:rFonts w:ascii="Times New Roman" w:hAnsi="Times New Roman" w:cs="Times New Roman"/>
          <w:sz w:val="24"/>
        </w:rPr>
        <w:t xml:space="preserve"> под влиянием поверхностных вод при периодическом переувлажнении верхней части профиля почв. </w:t>
      </w:r>
    </w:p>
    <w:p w:rsidR="00977E75" w:rsidRPr="00B03727" w:rsidRDefault="00977E75" w:rsidP="006B5F9E">
      <w:pPr>
        <w:spacing w:after="0" w:line="360" w:lineRule="auto"/>
        <w:ind w:left="567" w:firstLine="567"/>
        <w:jc w:val="both"/>
        <w:rPr>
          <w:rFonts w:ascii="Times New Roman" w:hAnsi="Times New Roman" w:cs="Times New Roman"/>
          <w:sz w:val="24"/>
          <w:szCs w:val="24"/>
        </w:rPr>
      </w:pPr>
      <w:r>
        <w:rPr>
          <w:rFonts w:ascii="Times New Roman" w:hAnsi="Times New Roman" w:cs="Times New Roman"/>
          <w:sz w:val="24"/>
        </w:rPr>
        <w:t>Комбинация рассмотренных элементарных процессов разной силы и направленности за короткий срок привели к формированию сложного полигенетического профиля почв, в котором развивается современный процесс почвообразования</w:t>
      </w:r>
      <w:r w:rsidR="00263E21">
        <w:rPr>
          <w:rFonts w:ascii="Times New Roman" w:hAnsi="Times New Roman" w:cs="Times New Roman"/>
          <w:sz w:val="24"/>
        </w:rPr>
        <w:t xml:space="preserve"> </w:t>
      </w:r>
      <w:r w:rsidR="00B03727" w:rsidRPr="00B03727">
        <w:rPr>
          <w:rFonts w:ascii="Times New Roman" w:hAnsi="Times New Roman" w:cs="Times New Roman"/>
          <w:sz w:val="24"/>
          <w:szCs w:val="24"/>
        </w:rPr>
        <w:t>(</w:t>
      </w:r>
      <w:r w:rsidR="00B03727" w:rsidRPr="00B03727">
        <w:rPr>
          <w:rFonts w:ascii="Times New Roman" w:hAnsi="Times New Roman" w:cs="Times New Roman"/>
          <w:bCs/>
          <w:sz w:val="24"/>
          <w:szCs w:val="24"/>
        </w:rPr>
        <w:t xml:space="preserve">Егоров В.В., </w:t>
      </w:r>
      <w:proofErr w:type="spellStart"/>
      <w:r w:rsidR="00B03727" w:rsidRPr="00B03727">
        <w:rPr>
          <w:rFonts w:ascii="Times New Roman" w:hAnsi="Times New Roman" w:cs="Times New Roman"/>
          <w:bCs/>
          <w:sz w:val="24"/>
          <w:szCs w:val="24"/>
        </w:rPr>
        <w:t>Фридланд</w:t>
      </w:r>
      <w:proofErr w:type="spellEnd"/>
      <w:r w:rsidR="00B03727" w:rsidRPr="00B03727">
        <w:rPr>
          <w:rFonts w:ascii="Times New Roman" w:hAnsi="Times New Roman" w:cs="Times New Roman"/>
          <w:bCs/>
          <w:sz w:val="24"/>
          <w:szCs w:val="24"/>
        </w:rPr>
        <w:t xml:space="preserve"> В.М. и др., 1977</w:t>
      </w:r>
      <w:r w:rsidR="00B03727" w:rsidRPr="00B03727">
        <w:rPr>
          <w:rFonts w:ascii="Times New Roman" w:hAnsi="Times New Roman" w:cs="Times New Roman"/>
          <w:sz w:val="24"/>
          <w:szCs w:val="24"/>
        </w:rPr>
        <w:t>).</w:t>
      </w:r>
    </w:p>
    <w:p w:rsidR="002C0245" w:rsidRDefault="0060440D" w:rsidP="006B5F9E">
      <w:pPr>
        <w:spacing w:after="0" w:line="360" w:lineRule="auto"/>
        <w:ind w:left="567" w:firstLine="567"/>
        <w:jc w:val="both"/>
        <w:rPr>
          <w:rFonts w:ascii="Times New Roman" w:hAnsi="Times New Roman" w:cs="Times New Roman"/>
          <w:sz w:val="24"/>
        </w:rPr>
      </w:pPr>
      <w:r>
        <w:rPr>
          <w:rFonts w:ascii="Times New Roman" w:hAnsi="Times New Roman" w:cs="Times New Roman"/>
          <w:sz w:val="24"/>
        </w:rPr>
        <w:t xml:space="preserve">Почвенный покров Ленинградской области характеризуется большим генетическим разнообразием слагающих его компонентов. Почвенный покров (ПП) усложняется из-за антропогенного воздействия практически на все почвенные разности. В ПП образуется много новых </w:t>
      </w:r>
      <w:proofErr w:type="spellStart"/>
      <w:r>
        <w:rPr>
          <w:rFonts w:ascii="Times New Roman" w:hAnsi="Times New Roman" w:cs="Times New Roman"/>
          <w:sz w:val="24"/>
        </w:rPr>
        <w:t>антропогенно</w:t>
      </w:r>
      <w:proofErr w:type="spellEnd"/>
      <w:r>
        <w:rPr>
          <w:rFonts w:ascii="Times New Roman" w:hAnsi="Times New Roman" w:cs="Times New Roman"/>
          <w:sz w:val="24"/>
        </w:rPr>
        <w:t xml:space="preserve">-трансформированных типов и подтипов почв. Большая часть занята </w:t>
      </w:r>
      <w:proofErr w:type="spellStart"/>
      <w:r>
        <w:rPr>
          <w:rFonts w:ascii="Times New Roman" w:hAnsi="Times New Roman" w:cs="Times New Roman"/>
          <w:sz w:val="24"/>
        </w:rPr>
        <w:t>непочвенными</w:t>
      </w:r>
      <w:proofErr w:type="spellEnd"/>
      <w:r>
        <w:rPr>
          <w:rFonts w:ascii="Times New Roman" w:hAnsi="Times New Roman" w:cs="Times New Roman"/>
          <w:sz w:val="24"/>
        </w:rPr>
        <w:t xml:space="preserve"> образованиями (НПО)</w:t>
      </w:r>
      <w:r w:rsidR="00210581">
        <w:rPr>
          <w:rFonts w:ascii="Times New Roman" w:hAnsi="Times New Roman" w:cs="Times New Roman"/>
          <w:sz w:val="24"/>
        </w:rPr>
        <w:t>. Тем самым уменьшается количество</w:t>
      </w:r>
      <w:r w:rsidR="002C0245">
        <w:rPr>
          <w:rFonts w:ascii="Times New Roman" w:hAnsi="Times New Roman" w:cs="Times New Roman"/>
          <w:sz w:val="24"/>
        </w:rPr>
        <w:t xml:space="preserve"> биологически эффективно функционирующей поверхности. </w:t>
      </w:r>
    </w:p>
    <w:p w:rsidR="0060440D" w:rsidRDefault="002C0245" w:rsidP="006B5F9E">
      <w:pPr>
        <w:spacing w:after="0" w:line="360" w:lineRule="auto"/>
        <w:ind w:left="567" w:firstLine="567"/>
        <w:jc w:val="both"/>
        <w:rPr>
          <w:rFonts w:ascii="Times New Roman" w:hAnsi="Times New Roman" w:cs="Times New Roman"/>
          <w:sz w:val="24"/>
        </w:rPr>
      </w:pPr>
      <w:r>
        <w:rPr>
          <w:rFonts w:ascii="Times New Roman" w:hAnsi="Times New Roman" w:cs="Times New Roman"/>
          <w:sz w:val="24"/>
        </w:rPr>
        <w:t>Человек в ходе своей деятельности затронул межкомпонентные генетические связи, определяющие сущность структуры почвенного покрова, которые формировались в течение сотен и тысяч лет.</w:t>
      </w:r>
      <w:r w:rsidR="00210581">
        <w:rPr>
          <w:rFonts w:ascii="Times New Roman" w:hAnsi="Times New Roman" w:cs="Times New Roman"/>
          <w:sz w:val="24"/>
        </w:rPr>
        <w:t xml:space="preserve"> </w:t>
      </w:r>
    </w:p>
    <w:p w:rsidR="008B42E3" w:rsidRDefault="009A10B7" w:rsidP="006B5F9E">
      <w:pPr>
        <w:spacing w:after="0" w:line="360" w:lineRule="auto"/>
        <w:ind w:left="567" w:firstLine="567"/>
        <w:jc w:val="both"/>
        <w:rPr>
          <w:rFonts w:ascii="Times New Roman" w:hAnsi="Times New Roman" w:cs="Times New Roman"/>
          <w:sz w:val="24"/>
        </w:rPr>
      </w:pPr>
      <w:r>
        <w:rPr>
          <w:rFonts w:ascii="Times New Roman" w:hAnsi="Times New Roman" w:cs="Times New Roman"/>
          <w:sz w:val="24"/>
        </w:rPr>
        <w:t xml:space="preserve">Степень и характер антропогенной трансформации ПП зависит от особенностей его естественной организации. Ленинградская область характеризуется типичным для </w:t>
      </w:r>
      <w:proofErr w:type="spellStart"/>
      <w:r>
        <w:rPr>
          <w:rFonts w:ascii="Times New Roman" w:hAnsi="Times New Roman" w:cs="Times New Roman"/>
          <w:sz w:val="24"/>
        </w:rPr>
        <w:t>постледниковых</w:t>
      </w:r>
      <w:proofErr w:type="spellEnd"/>
      <w:r>
        <w:rPr>
          <w:rFonts w:ascii="Times New Roman" w:hAnsi="Times New Roman" w:cs="Times New Roman"/>
          <w:sz w:val="24"/>
        </w:rPr>
        <w:t xml:space="preserve"> ландшафтов Северо-Запада России строением ПП</w:t>
      </w:r>
      <w:r w:rsidR="009A25DA">
        <w:rPr>
          <w:rFonts w:ascii="Times New Roman" w:hAnsi="Times New Roman" w:cs="Times New Roman"/>
          <w:sz w:val="24"/>
        </w:rPr>
        <w:t xml:space="preserve"> </w:t>
      </w:r>
      <w:r w:rsidR="00420D3A">
        <w:rPr>
          <w:rFonts w:ascii="Times New Roman" w:hAnsi="Times New Roman" w:cs="Times New Roman"/>
          <w:sz w:val="24"/>
          <w:szCs w:val="24"/>
        </w:rPr>
        <w:t>(</w:t>
      </w:r>
      <w:proofErr w:type="spellStart"/>
      <w:r w:rsidR="00420D3A" w:rsidRPr="00754A66">
        <w:rPr>
          <w:rFonts w:ascii="Times New Roman" w:hAnsi="Times New Roman" w:cs="Times New Roman"/>
          <w:sz w:val="24"/>
          <w:szCs w:val="24"/>
        </w:rPr>
        <w:t>Апарин</w:t>
      </w:r>
      <w:proofErr w:type="spellEnd"/>
      <w:r w:rsidR="00420D3A" w:rsidRPr="00754A66">
        <w:rPr>
          <w:rFonts w:ascii="Times New Roman" w:hAnsi="Times New Roman" w:cs="Times New Roman"/>
          <w:sz w:val="24"/>
          <w:szCs w:val="24"/>
        </w:rPr>
        <w:t xml:space="preserve"> Б.Ф.</w:t>
      </w:r>
      <w:r w:rsidR="00420D3A">
        <w:rPr>
          <w:rFonts w:ascii="Times New Roman" w:hAnsi="Times New Roman" w:cs="Times New Roman"/>
          <w:sz w:val="24"/>
          <w:szCs w:val="24"/>
        </w:rPr>
        <w:t>, 2012)</w:t>
      </w:r>
      <w:r w:rsidR="00420D3A" w:rsidRPr="000E66E8">
        <w:rPr>
          <w:rFonts w:ascii="Times New Roman" w:hAnsi="Times New Roman" w:cs="Times New Roman"/>
          <w:sz w:val="24"/>
          <w:szCs w:val="24"/>
        </w:rPr>
        <w:t xml:space="preserve">. </w:t>
      </w:r>
      <w:r>
        <w:rPr>
          <w:rFonts w:ascii="Times New Roman" w:hAnsi="Times New Roman" w:cs="Times New Roman"/>
          <w:sz w:val="24"/>
        </w:rPr>
        <w:t xml:space="preserve">Разнообразие генетических форм рельефа, пестрота почвообразующих пород и большая расчлененность территории гидрографической сетью в условиях </w:t>
      </w:r>
      <w:proofErr w:type="spellStart"/>
      <w:r>
        <w:rPr>
          <w:rFonts w:ascii="Times New Roman" w:hAnsi="Times New Roman" w:cs="Times New Roman"/>
          <w:sz w:val="24"/>
        </w:rPr>
        <w:t>гумидного</w:t>
      </w:r>
      <w:proofErr w:type="spellEnd"/>
      <w:r>
        <w:rPr>
          <w:rFonts w:ascii="Times New Roman" w:hAnsi="Times New Roman" w:cs="Times New Roman"/>
          <w:sz w:val="24"/>
        </w:rPr>
        <w:t xml:space="preserve"> климата обуславливает формирование сложной многокомпонентной СПП. </w:t>
      </w:r>
      <w:r w:rsidR="008B42E3">
        <w:rPr>
          <w:rFonts w:ascii="Times New Roman" w:hAnsi="Times New Roman" w:cs="Times New Roman"/>
          <w:sz w:val="24"/>
        </w:rPr>
        <w:t xml:space="preserve">Естественными преобладающими СПП являются сложные сочетания, вариации и пятнистости, реже встречаются мозаики и </w:t>
      </w:r>
      <w:proofErr w:type="spellStart"/>
      <w:r w:rsidR="008B42E3">
        <w:rPr>
          <w:rFonts w:ascii="Times New Roman" w:hAnsi="Times New Roman" w:cs="Times New Roman"/>
          <w:sz w:val="24"/>
        </w:rPr>
        <w:t>ташеты</w:t>
      </w:r>
      <w:proofErr w:type="spellEnd"/>
      <w:r w:rsidR="008B42E3">
        <w:rPr>
          <w:rFonts w:ascii="Times New Roman" w:hAnsi="Times New Roman" w:cs="Times New Roman"/>
          <w:sz w:val="24"/>
        </w:rPr>
        <w:t xml:space="preserve">. </w:t>
      </w:r>
    </w:p>
    <w:p w:rsidR="008B42E3" w:rsidRDefault="008B42E3" w:rsidP="006B5F9E">
      <w:pPr>
        <w:spacing w:after="0" w:line="360" w:lineRule="auto"/>
        <w:ind w:left="567" w:firstLine="567"/>
        <w:jc w:val="both"/>
        <w:rPr>
          <w:rFonts w:ascii="Times New Roman" w:hAnsi="Times New Roman" w:cs="Times New Roman"/>
          <w:sz w:val="24"/>
        </w:rPr>
      </w:pPr>
      <w:r>
        <w:rPr>
          <w:rFonts w:ascii="Times New Roman" w:hAnsi="Times New Roman" w:cs="Times New Roman"/>
          <w:sz w:val="24"/>
        </w:rPr>
        <w:t xml:space="preserve">На территории области можно выделить две группы </w:t>
      </w:r>
      <w:proofErr w:type="spellStart"/>
      <w:r>
        <w:rPr>
          <w:rFonts w:ascii="Times New Roman" w:hAnsi="Times New Roman" w:cs="Times New Roman"/>
          <w:sz w:val="24"/>
        </w:rPr>
        <w:t>антропогенно</w:t>
      </w:r>
      <w:proofErr w:type="spellEnd"/>
      <w:r>
        <w:rPr>
          <w:rFonts w:ascii="Times New Roman" w:hAnsi="Times New Roman" w:cs="Times New Roman"/>
          <w:sz w:val="24"/>
        </w:rPr>
        <w:t xml:space="preserve">-преобразованных СПП: </w:t>
      </w:r>
    </w:p>
    <w:p w:rsidR="008B42E3" w:rsidRPr="008B42E3" w:rsidRDefault="008B42E3" w:rsidP="006B5F9E">
      <w:pPr>
        <w:pStyle w:val="a6"/>
        <w:numPr>
          <w:ilvl w:val="0"/>
          <w:numId w:val="14"/>
        </w:numPr>
        <w:spacing w:after="0" w:line="360" w:lineRule="auto"/>
        <w:ind w:left="567" w:firstLine="567"/>
        <w:jc w:val="both"/>
        <w:rPr>
          <w:rFonts w:ascii="Times New Roman" w:hAnsi="Times New Roman" w:cs="Times New Roman"/>
          <w:sz w:val="24"/>
        </w:rPr>
      </w:pPr>
      <w:r>
        <w:rPr>
          <w:rFonts w:ascii="Times New Roman" w:hAnsi="Times New Roman" w:cs="Times New Roman"/>
          <w:sz w:val="24"/>
        </w:rPr>
        <w:t xml:space="preserve"> Антропогенные</w:t>
      </w:r>
    </w:p>
    <w:p w:rsidR="00961445" w:rsidRPr="00E529F7" w:rsidRDefault="008B42E3" w:rsidP="00E529F7">
      <w:pPr>
        <w:pStyle w:val="a6"/>
        <w:numPr>
          <w:ilvl w:val="0"/>
          <w:numId w:val="13"/>
        </w:numPr>
        <w:spacing w:after="0" w:line="360" w:lineRule="auto"/>
        <w:ind w:left="567" w:firstLine="567"/>
        <w:jc w:val="both"/>
        <w:rPr>
          <w:rFonts w:ascii="Times New Roman" w:hAnsi="Times New Roman" w:cs="Times New Roman"/>
          <w:sz w:val="24"/>
        </w:rPr>
      </w:pPr>
      <w:proofErr w:type="spellStart"/>
      <w:r>
        <w:rPr>
          <w:rFonts w:ascii="Times New Roman" w:hAnsi="Times New Roman" w:cs="Times New Roman"/>
          <w:sz w:val="24"/>
        </w:rPr>
        <w:t>Антропогенно</w:t>
      </w:r>
      <w:proofErr w:type="spellEnd"/>
      <w:r>
        <w:rPr>
          <w:rFonts w:ascii="Times New Roman" w:hAnsi="Times New Roman" w:cs="Times New Roman"/>
          <w:sz w:val="24"/>
        </w:rPr>
        <w:t xml:space="preserve">-измененные СПП – понимаются почвенные комбинации с частично нарушенными исторически сложившимися межкомпонентными связями. </w:t>
      </w:r>
      <w:r>
        <w:rPr>
          <w:rFonts w:ascii="Times New Roman" w:hAnsi="Times New Roman" w:cs="Times New Roman"/>
          <w:sz w:val="24"/>
        </w:rPr>
        <w:lastRenderedPageBreak/>
        <w:t xml:space="preserve">Особенности </w:t>
      </w:r>
      <w:proofErr w:type="spellStart"/>
      <w:r>
        <w:rPr>
          <w:rFonts w:ascii="Times New Roman" w:hAnsi="Times New Roman" w:cs="Times New Roman"/>
          <w:sz w:val="24"/>
        </w:rPr>
        <w:t>антропогенно</w:t>
      </w:r>
      <w:proofErr w:type="spellEnd"/>
      <w:r>
        <w:rPr>
          <w:rFonts w:ascii="Times New Roman" w:hAnsi="Times New Roman" w:cs="Times New Roman"/>
          <w:sz w:val="24"/>
        </w:rPr>
        <w:t xml:space="preserve">-измененных СПП определяются видами хозяйственной деятельности. К ним относятся мероприятия по повышению производительности почв для нужд сельского и лесного хозяйства </w:t>
      </w:r>
      <w:r w:rsidR="00D4033A">
        <w:rPr>
          <w:rFonts w:ascii="Times New Roman" w:hAnsi="Times New Roman" w:cs="Times New Roman"/>
          <w:sz w:val="24"/>
        </w:rPr>
        <w:t>(</w:t>
      </w:r>
      <w:proofErr w:type="spellStart"/>
      <w:r w:rsidR="00D4033A" w:rsidRPr="00D4033A">
        <w:rPr>
          <w:rFonts w:ascii="Times New Roman" w:hAnsi="Times New Roman" w:cs="Times New Roman"/>
          <w:sz w:val="24"/>
          <w:szCs w:val="24"/>
        </w:rPr>
        <w:t>Качинский</w:t>
      </w:r>
      <w:proofErr w:type="spellEnd"/>
      <w:r w:rsidR="00D4033A" w:rsidRPr="00D4033A">
        <w:rPr>
          <w:rFonts w:ascii="Times New Roman" w:hAnsi="Times New Roman" w:cs="Times New Roman"/>
          <w:sz w:val="24"/>
          <w:szCs w:val="24"/>
        </w:rPr>
        <w:t xml:space="preserve"> Н.А.</w:t>
      </w:r>
      <w:r w:rsidR="00D4033A">
        <w:rPr>
          <w:rFonts w:ascii="Times New Roman" w:hAnsi="Times New Roman" w:cs="Times New Roman"/>
          <w:sz w:val="24"/>
          <w:szCs w:val="24"/>
        </w:rPr>
        <w:t>, 1970)</w:t>
      </w:r>
      <w:r w:rsidRPr="008B42E3">
        <w:rPr>
          <w:rFonts w:ascii="Times New Roman" w:hAnsi="Times New Roman" w:cs="Times New Roman"/>
          <w:sz w:val="24"/>
        </w:rPr>
        <w:t>,</w:t>
      </w:r>
      <w:r w:rsidR="00DC7B23" w:rsidRPr="00DC7B23">
        <w:rPr>
          <w:rFonts w:ascii="Times New Roman" w:hAnsi="Times New Roman" w:cs="Times New Roman"/>
          <w:sz w:val="24"/>
          <w:szCs w:val="24"/>
        </w:rPr>
        <w:t xml:space="preserve"> </w:t>
      </w:r>
      <w:r w:rsidR="00DC7B23">
        <w:rPr>
          <w:rFonts w:ascii="Times New Roman" w:hAnsi="Times New Roman" w:cs="Times New Roman"/>
          <w:sz w:val="24"/>
          <w:szCs w:val="24"/>
        </w:rPr>
        <w:t>(</w:t>
      </w:r>
      <w:r w:rsidR="00DC7B23" w:rsidRPr="00754A66">
        <w:rPr>
          <w:rFonts w:ascii="Times New Roman" w:hAnsi="Times New Roman" w:cs="Times New Roman"/>
          <w:sz w:val="24"/>
          <w:szCs w:val="24"/>
        </w:rPr>
        <w:t xml:space="preserve">Раствора О.Г., Г.А. Касаткина, </w:t>
      </w:r>
      <w:r w:rsidR="00DC7B23">
        <w:rPr>
          <w:rFonts w:ascii="Times New Roman" w:hAnsi="Times New Roman" w:cs="Times New Roman"/>
          <w:sz w:val="24"/>
          <w:szCs w:val="24"/>
        </w:rPr>
        <w:t>2002</w:t>
      </w:r>
      <w:r w:rsidRPr="008B42E3">
        <w:rPr>
          <w:rFonts w:ascii="Times New Roman" w:hAnsi="Times New Roman" w:cs="Times New Roman"/>
          <w:sz w:val="24"/>
        </w:rPr>
        <w:t>,</w:t>
      </w:r>
      <w:r w:rsidR="00DC7B23">
        <w:rPr>
          <w:rFonts w:ascii="Times New Roman" w:hAnsi="Times New Roman" w:cs="Times New Roman"/>
          <w:sz w:val="24"/>
        </w:rPr>
        <w:t>), (</w:t>
      </w:r>
      <w:r w:rsidR="00DC7B23" w:rsidRPr="0087166F">
        <w:rPr>
          <w:rFonts w:ascii="Times New Roman" w:hAnsi="Times New Roman" w:cs="Times New Roman"/>
          <w:sz w:val="24"/>
          <w:szCs w:val="24"/>
        </w:rPr>
        <w:t xml:space="preserve">Ризположенский Р.В. </w:t>
      </w:r>
      <w:r w:rsidR="00DC7B23">
        <w:rPr>
          <w:rFonts w:ascii="Times New Roman" w:hAnsi="Times New Roman" w:cs="Times New Roman"/>
          <w:sz w:val="24"/>
          <w:szCs w:val="24"/>
        </w:rPr>
        <w:t>1905)</w:t>
      </w:r>
      <w:r w:rsidRPr="008B42E3">
        <w:rPr>
          <w:rFonts w:ascii="Times New Roman" w:hAnsi="Times New Roman" w:cs="Times New Roman"/>
          <w:sz w:val="24"/>
        </w:rPr>
        <w:t>.</w:t>
      </w:r>
    </w:p>
    <w:p w:rsidR="00B63116" w:rsidRDefault="00B63116" w:rsidP="006B5F9E">
      <w:pPr>
        <w:spacing w:after="0" w:line="360" w:lineRule="auto"/>
        <w:ind w:left="567" w:firstLine="567"/>
        <w:jc w:val="center"/>
        <w:rPr>
          <w:rFonts w:ascii="Times New Roman" w:hAnsi="Times New Roman" w:cs="Times New Roman"/>
          <w:b/>
          <w:sz w:val="24"/>
          <w:szCs w:val="24"/>
        </w:rPr>
      </w:pPr>
    </w:p>
    <w:p w:rsidR="00B63116" w:rsidRDefault="00B63116" w:rsidP="006B5F9E">
      <w:pPr>
        <w:spacing w:after="0" w:line="360" w:lineRule="auto"/>
        <w:ind w:left="567" w:firstLine="567"/>
        <w:jc w:val="center"/>
        <w:rPr>
          <w:rFonts w:ascii="Times New Roman" w:hAnsi="Times New Roman" w:cs="Times New Roman"/>
          <w:b/>
          <w:sz w:val="24"/>
          <w:szCs w:val="24"/>
        </w:rPr>
      </w:pPr>
    </w:p>
    <w:p w:rsidR="00B63116" w:rsidRDefault="00B63116" w:rsidP="006B5F9E">
      <w:pPr>
        <w:spacing w:after="0" w:line="360" w:lineRule="auto"/>
        <w:ind w:left="567" w:firstLine="567"/>
        <w:jc w:val="center"/>
        <w:rPr>
          <w:rFonts w:ascii="Times New Roman" w:hAnsi="Times New Roman" w:cs="Times New Roman"/>
          <w:b/>
          <w:sz w:val="24"/>
          <w:szCs w:val="24"/>
        </w:rPr>
      </w:pPr>
    </w:p>
    <w:p w:rsidR="00B63116" w:rsidRDefault="00B63116" w:rsidP="006B5F9E">
      <w:pPr>
        <w:spacing w:after="0" w:line="360" w:lineRule="auto"/>
        <w:ind w:left="567" w:firstLine="567"/>
        <w:jc w:val="center"/>
        <w:rPr>
          <w:rFonts w:ascii="Times New Roman" w:hAnsi="Times New Roman" w:cs="Times New Roman"/>
          <w:b/>
          <w:sz w:val="24"/>
          <w:szCs w:val="24"/>
        </w:rPr>
      </w:pPr>
    </w:p>
    <w:p w:rsidR="00B63116" w:rsidRDefault="00B63116" w:rsidP="006B5F9E">
      <w:pPr>
        <w:spacing w:after="0" w:line="360" w:lineRule="auto"/>
        <w:ind w:left="567" w:firstLine="567"/>
        <w:jc w:val="center"/>
        <w:rPr>
          <w:rFonts w:ascii="Times New Roman" w:hAnsi="Times New Roman" w:cs="Times New Roman"/>
          <w:b/>
          <w:sz w:val="24"/>
          <w:szCs w:val="24"/>
        </w:rPr>
      </w:pPr>
    </w:p>
    <w:p w:rsidR="00B63116" w:rsidRDefault="00B63116" w:rsidP="006B5F9E">
      <w:pPr>
        <w:spacing w:after="0" w:line="360" w:lineRule="auto"/>
        <w:ind w:left="567" w:firstLine="567"/>
        <w:jc w:val="center"/>
        <w:rPr>
          <w:rFonts w:ascii="Times New Roman" w:hAnsi="Times New Roman" w:cs="Times New Roman"/>
          <w:b/>
          <w:sz w:val="24"/>
          <w:szCs w:val="24"/>
        </w:rPr>
      </w:pPr>
    </w:p>
    <w:p w:rsidR="00B63116" w:rsidRDefault="00B63116" w:rsidP="006B5F9E">
      <w:pPr>
        <w:spacing w:after="0" w:line="360" w:lineRule="auto"/>
        <w:ind w:left="567" w:firstLine="567"/>
        <w:jc w:val="center"/>
        <w:rPr>
          <w:rFonts w:ascii="Times New Roman" w:hAnsi="Times New Roman" w:cs="Times New Roman"/>
          <w:b/>
          <w:sz w:val="24"/>
          <w:szCs w:val="24"/>
        </w:rPr>
      </w:pPr>
    </w:p>
    <w:p w:rsidR="00B63116" w:rsidRDefault="00B63116" w:rsidP="006B5F9E">
      <w:pPr>
        <w:spacing w:after="0" w:line="360" w:lineRule="auto"/>
        <w:ind w:left="567" w:firstLine="567"/>
        <w:jc w:val="center"/>
        <w:rPr>
          <w:rFonts w:ascii="Times New Roman" w:hAnsi="Times New Roman" w:cs="Times New Roman"/>
          <w:b/>
          <w:sz w:val="24"/>
          <w:szCs w:val="24"/>
        </w:rPr>
      </w:pPr>
    </w:p>
    <w:p w:rsidR="00B63116" w:rsidRDefault="00B63116" w:rsidP="006B5F9E">
      <w:pPr>
        <w:spacing w:after="0" w:line="360" w:lineRule="auto"/>
        <w:ind w:left="567" w:firstLine="567"/>
        <w:jc w:val="center"/>
        <w:rPr>
          <w:rFonts w:ascii="Times New Roman" w:hAnsi="Times New Roman" w:cs="Times New Roman"/>
          <w:b/>
          <w:sz w:val="24"/>
          <w:szCs w:val="24"/>
        </w:rPr>
      </w:pPr>
    </w:p>
    <w:p w:rsidR="00B63116" w:rsidRDefault="00B63116" w:rsidP="006B5F9E">
      <w:pPr>
        <w:spacing w:after="0" w:line="360" w:lineRule="auto"/>
        <w:ind w:left="567" w:firstLine="567"/>
        <w:jc w:val="center"/>
        <w:rPr>
          <w:rFonts w:ascii="Times New Roman" w:hAnsi="Times New Roman" w:cs="Times New Roman"/>
          <w:b/>
          <w:sz w:val="24"/>
          <w:szCs w:val="24"/>
        </w:rPr>
      </w:pPr>
    </w:p>
    <w:p w:rsidR="00B63116" w:rsidRDefault="00B63116" w:rsidP="006B5F9E">
      <w:pPr>
        <w:spacing w:after="0" w:line="360" w:lineRule="auto"/>
        <w:ind w:left="567" w:firstLine="567"/>
        <w:jc w:val="center"/>
        <w:rPr>
          <w:rFonts w:ascii="Times New Roman" w:hAnsi="Times New Roman" w:cs="Times New Roman"/>
          <w:b/>
          <w:sz w:val="24"/>
          <w:szCs w:val="24"/>
        </w:rPr>
      </w:pPr>
    </w:p>
    <w:p w:rsidR="00B63116" w:rsidRDefault="00B63116" w:rsidP="006B5F9E">
      <w:pPr>
        <w:spacing w:after="0" w:line="360" w:lineRule="auto"/>
        <w:ind w:left="567" w:firstLine="567"/>
        <w:jc w:val="center"/>
        <w:rPr>
          <w:rFonts w:ascii="Times New Roman" w:hAnsi="Times New Roman" w:cs="Times New Roman"/>
          <w:b/>
          <w:sz w:val="24"/>
          <w:szCs w:val="24"/>
        </w:rPr>
      </w:pPr>
    </w:p>
    <w:p w:rsidR="00B63116" w:rsidRDefault="00B63116" w:rsidP="006B5F9E">
      <w:pPr>
        <w:spacing w:after="0" w:line="360" w:lineRule="auto"/>
        <w:ind w:left="567" w:firstLine="567"/>
        <w:jc w:val="center"/>
        <w:rPr>
          <w:rFonts w:ascii="Times New Roman" w:hAnsi="Times New Roman" w:cs="Times New Roman"/>
          <w:b/>
          <w:sz w:val="24"/>
          <w:szCs w:val="24"/>
        </w:rPr>
      </w:pPr>
    </w:p>
    <w:p w:rsidR="00B63116" w:rsidRDefault="00B63116" w:rsidP="006B5F9E">
      <w:pPr>
        <w:spacing w:after="0" w:line="360" w:lineRule="auto"/>
        <w:ind w:left="567" w:firstLine="567"/>
        <w:jc w:val="center"/>
        <w:rPr>
          <w:rFonts w:ascii="Times New Roman" w:hAnsi="Times New Roman" w:cs="Times New Roman"/>
          <w:b/>
          <w:sz w:val="24"/>
          <w:szCs w:val="24"/>
        </w:rPr>
      </w:pPr>
    </w:p>
    <w:p w:rsidR="00B63116" w:rsidRDefault="00B63116" w:rsidP="006B5F9E">
      <w:pPr>
        <w:spacing w:after="0" w:line="360" w:lineRule="auto"/>
        <w:ind w:left="567" w:firstLine="567"/>
        <w:jc w:val="center"/>
        <w:rPr>
          <w:rFonts w:ascii="Times New Roman" w:hAnsi="Times New Roman" w:cs="Times New Roman"/>
          <w:b/>
          <w:sz w:val="24"/>
          <w:szCs w:val="24"/>
        </w:rPr>
      </w:pPr>
    </w:p>
    <w:p w:rsidR="00B63116" w:rsidRDefault="00B63116" w:rsidP="006B5F9E">
      <w:pPr>
        <w:spacing w:after="0" w:line="360" w:lineRule="auto"/>
        <w:ind w:left="567" w:firstLine="567"/>
        <w:jc w:val="center"/>
        <w:rPr>
          <w:rFonts w:ascii="Times New Roman" w:hAnsi="Times New Roman" w:cs="Times New Roman"/>
          <w:b/>
          <w:sz w:val="24"/>
          <w:szCs w:val="24"/>
        </w:rPr>
      </w:pPr>
    </w:p>
    <w:p w:rsidR="00B63116" w:rsidRDefault="00B63116" w:rsidP="006B5F9E">
      <w:pPr>
        <w:spacing w:after="0" w:line="360" w:lineRule="auto"/>
        <w:ind w:left="567" w:firstLine="567"/>
        <w:jc w:val="center"/>
        <w:rPr>
          <w:rFonts w:ascii="Times New Roman" w:hAnsi="Times New Roman" w:cs="Times New Roman"/>
          <w:b/>
          <w:sz w:val="24"/>
          <w:szCs w:val="24"/>
        </w:rPr>
      </w:pPr>
    </w:p>
    <w:p w:rsidR="00B63116" w:rsidRDefault="00B63116" w:rsidP="006B5F9E">
      <w:pPr>
        <w:spacing w:after="0" w:line="360" w:lineRule="auto"/>
        <w:ind w:left="567" w:firstLine="567"/>
        <w:jc w:val="center"/>
        <w:rPr>
          <w:rFonts w:ascii="Times New Roman" w:hAnsi="Times New Roman" w:cs="Times New Roman"/>
          <w:b/>
          <w:sz w:val="24"/>
          <w:szCs w:val="24"/>
        </w:rPr>
      </w:pPr>
    </w:p>
    <w:p w:rsidR="00B63116" w:rsidRDefault="00B63116" w:rsidP="006B5F9E">
      <w:pPr>
        <w:spacing w:after="0" w:line="360" w:lineRule="auto"/>
        <w:ind w:left="567" w:firstLine="567"/>
        <w:jc w:val="center"/>
        <w:rPr>
          <w:rFonts w:ascii="Times New Roman" w:hAnsi="Times New Roman" w:cs="Times New Roman"/>
          <w:b/>
          <w:sz w:val="24"/>
          <w:szCs w:val="24"/>
        </w:rPr>
      </w:pPr>
    </w:p>
    <w:p w:rsidR="00B63116" w:rsidRDefault="00B63116" w:rsidP="006B5F9E">
      <w:pPr>
        <w:spacing w:after="0" w:line="360" w:lineRule="auto"/>
        <w:ind w:left="567" w:firstLine="567"/>
        <w:jc w:val="center"/>
        <w:rPr>
          <w:rFonts w:ascii="Times New Roman" w:hAnsi="Times New Roman" w:cs="Times New Roman"/>
          <w:b/>
          <w:sz w:val="24"/>
          <w:szCs w:val="24"/>
        </w:rPr>
      </w:pPr>
    </w:p>
    <w:p w:rsidR="00B63116" w:rsidRDefault="00B63116" w:rsidP="006B5F9E">
      <w:pPr>
        <w:spacing w:after="0" w:line="360" w:lineRule="auto"/>
        <w:ind w:left="567" w:firstLine="567"/>
        <w:jc w:val="center"/>
        <w:rPr>
          <w:rFonts w:ascii="Times New Roman" w:hAnsi="Times New Roman" w:cs="Times New Roman"/>
          <w:b/>
          <w:sz w:val="24"/>
          <w:szCs w:val="24"/>
        </w:rPr>
      </w:pPr>
    </w:p>
    <w:p w:rsidR="00B63116" w:rsidRDefault="00B63116" w:rsidP="006B5F9E">
      <w:pPr>
        <w:spacing w:after="0" w:line="360" w:lineRule="auto"/>
        <w:ind w:left="567" w:firstLine="567"/>
        <w:jc w:val="center"/>
        <w:rPr>
          <w:rFonts w:ascii="Times New Roman" w:hAnsi="Times New Roman" w:cs="Times New Roman"/>
          <w:b/>
          <w:sz w:val="24"/>
          <w:szCs w:val="24"/>
        </w:rPr>
      </w:pPr>
    </w:p>
    <w:p w:rsidR="00B63116" w:rsidRDefault="00B63116" w:rsidP="006B5F9E">
      <w:pPr>
        <w:spacing w:after="0" w:line="360" w:lineRule="auto"/>
        <w:ind w:left="567" w:firstLine="567"/>
        <w:jc w:val="center"/>
        <w:rPr>
          <w:rFonts w:ascii="Times New Roman" w:hAnsi="Times New Roman" w:cs="Times New Roman"/>
          <w:b/>
          <w:sz w:val="24"/>
          <w:szCs w:val="24"/>
        </w:rPr>
      </w:pPr>
    </w:p>
    <w:p w:rsidR="00B63116" w:rsidRDefault="00B63116" w:rsidP="006B5F9E">
      <w:pPr>
        <w:spacing w:after="0" w:line="360" w:lineRule="auto"/>
        <w:ind w:left="567" w:firstLine="567"/>
        <w:jc w:val="center"/>
        <w:rPr>
          <w:rFonts w:ascii="Times New Roman" w:hAnsi="Times New Roman" w:cs="Times New Roman"/>
          <w:b/>
          <w:sz w:val="24"/>
          <w:szCs w:val="24"/>
        </w:rPr>
      </w:pPr>
    </w:p>
    <w:p w:rsidR="00B63116" w:rsidRDefault="00B63116" w:rsidP="006B5F9E">
      <w:pPr>
        <w:spacing w:after="0" w:line="360" w:lineRule="auto"/>
        <w:ind w:left="567" w:firstLine="567"/>
        <w:jc w:val="center"/>
        <w:rPr>
          <w:rFonts w:ascii="Times New Roman" w:hAnsi="Times New Roman" w:cs="Times New Roman"/>
          <w:b/>
          <w:sz w:val="24"/>
          <w:szCs w:val="24"/>
        </w:rPr>
      </w:pPr>
    </w:p>
    <w:p w:rsidR="00B63116" w:rsidRDefault="00B63116" w:rsidP="006B5F9E">
      <w:pPr>
        <w:spacing w:after="0" w:line="360" w:lineRule="auto"/>
        <w:ind w:left="567" w:firstLine="567"/>
        <w:jc w:val="center"/>
        <w:rPr>
          <w:rFonts w:ascii="Times New Roman" w:hAnsi="Times New Roman" w:cs="Times New Roman"/>
          <w:b/>
          <w:sz w:val="24"/>
          <w:szCs w:val="24"/>
        </w:rPr>
      </w:pPr>
    </w:p>
    <w:p w:rsidR="00B63116" w:rsidRDefault="00B63116" w:rsidP="006B5F9E">
      <w:pPr>
        <w:spacing w:after="0" w:line="360" w:lineRule="auto"/>
        <w:ind w:left="567" w:firstLine="567"/>
        <w:jc w:val="center"/>
        <w:rPr>
          <w:rFonts w:ascii="Times New Roman" w:hAnsi="Times New Roman" w:cs="Times New Roman"/>
          <w:b/>
          <w:sz w:val="24"/>
          <w:szCs w:val="24"/>
        </w:rPr>
      </w:pPr>
    </w:p>
    <w:p w:rsidR="00B63116" w:rsidRDefault="00B63116" w:rsidP="00896149">
      <w:pPr>
        <w:spacing w:after="0" w:line="360" w:lineRule="auto"/>
        <w:rPr>
          <w:rFonts w:ascii="Times New Roman" w:hAnsi="Times New Roman" w:cs="Times New Roman"/>
          <w:b/>
          <w:sz w:val="24"/>
          <w:szCs w:val="24"/>
        </w:rPr>
      </w:pPr>
    </w:p>
    <w:p w:rsidR="000407F2" w:rsidRDefault="000407F2" w:rsidP="006B5F9E">
      <w:pPr>
        <w:spacing w:after="0" w:line="360" w:lineRule="auto"/>
        <w:ind w:left="567" w:firstLine="567"/>
        <w:jc w:val="center"/>
        <w:rPr>
          <w:rFonts w:ascii="Times New Roman" w:hAnsi="Times New Roman" w:cs="Times New Roman"/>
          <w:b/>
          <w:sz w:val="24"/>
          <w:szCs w:val="24"/>
        </w:rPr>
      </w:pPr>
    </w:p>
    <w:p w:rsidR="000407F2" w:rsidRDefault="000407F2" w:rsidP="006B5F9E">
      <w:pPr>
        <w:spacing w:after="0" w:line="360" w:lineRule="auto"/>
        <w:ind w:left="567" w:firstLine="567"/>
        <w:jc w:val="center"/>
        <w:rPr>
          <w:rFonts w:ascii="Times New Roman" w:hAnsi="Times New Roman" w:cs="Times New Roman"/>
          <w:b/>
          <w:sz w:val="24"/>
          <w:szCs w:val="24"/>
        </w:rPr>
      </w:pPr>
    </w:p>
    <w:p w:rsidR="00E40C1F" w:rsidRDefault="00E40C1F" w:rsidP="006B5F9E">
      <w:pPr>
        <w:spacing w:after="0" w:line="360" w:lineRule="auto"/>
        <w:ind w:left="567" w:firstLine="567"/>
        <w:jc w:val="center"/>
        <w:rPr>
          <w:rFonts w:ascii="Times New Roman" w:hAnsi="Times New Roman" w:cs="Times New Roman"/>
          <w:b/>
          <w:sz w:val="24"/>
          <w:szCs w:val="24"/>
        </w:rPr>
      </w:pPr>
      <w:r w:rsidRPr="00841657">
        <w:rPr>
          <w:rFonts w:ascii="Times New Roman" w:hAnsi="Times New Roman" w:cs="Times New Roman"/>
          <w:b/>
          <w:sz w:val="24"/>
          <w:szCs w:val="24"/>
        </w:rPr>
        <w:lastRenderedPageBreak/>
        <w:t>Глава 3</w:t>
      </w:r>
      <w:r w:rsidR="00841657" w:rsidRPr="00841657">
        <w:rPr>
          <w:rFonts w:ascii="Times New Roman" w:hAnsi="Times New Roman" w:cs="Times New Roman"/>
          <w:b/>
          <w:sz w:val="24"/>
          <w:szCs w:val="24"/>
        </w:rPr>
        <w:t>. Создание почвенной карты Ленинградской области</w:t>
      </w:r>
    </w:p>
    <w:p w:rsidR="006A4121" w:rsidRPr="00961445" w:rsidRDefault="006A4121" w:rsidP="006B5F9E">
      <w:pPr>
        <w:spacing w:after="0" w:line="360" w:lineRule="auto"/>
        <w:ind w:left="567" w:firstLine="567"/>
        <w:jc w:val="both"/>
        <w:rPr>
          <w:rFonts w:ascii="Times New Roman" w:hAnsi="Times New Roman" w:cs="Times New Roman"/>
          <w:sz w:val="24"/>
          <w:szCs w:val="24"/>
        </w:rPr>
      </w:pPr>
      <w:r w:rsidRPr="00961445">
        <w:rPr>
          <w:rFonts w:ascii="Times New Roman" w:hAnsi="Times New Roman" w:cs="Times New Roman"/>
          <w:sz w:val="24"/>
          <w:szCs w:val="24"/>
        </w:rPr>
        <w:t xml:space="preserve">Цифровая почвенная карта Ленинградской области составлялась в программном продукте </w:t>
      </w:r>
      <w:r w:rsidRPr="00961445">
        <w:rPr>
          <w:rFonts w:ascii="Times New Roman" w:hAnsi="Times New Roman" w:cs="Times New Roman"/>
          <w:sz w:val="24"/>
          <w:szCs w:val="24"/>
          <w:lang w:val="en-US"/>
        </w:rPr>
        <w:t>QGIS</w:t>
      </w:r>
      <w:r w:rsidRPr="00961445">
        <w:rPr>
          <w:rFonts w:ascii="Times New Roman" w:hAnsi="Times New Roman" w:cs="Times New Roman"/>
          <w:sz w:val="24"/>
          <w:szCs w:val="24"/>
        </w:rPr>
        <w:t xml:space="preserve">. В основе карты находится </w:t>
      </w:r>
      <w:r w:rsidR="008A77DF" w:rsidRPr="00961445">
        <w:rPr>
          <w:rFonts w:ascii="Times New Roman" w:hAnsi="Times New Roman" w:cs="Times New Roman"/>
          <w:sz w:val="24"/>
          <w:szCs w:val="24"/>
        </w:rPr>
        <w:t>картографическая ос</w:t>
      </w:r>
      <w:r w:rsidRPr="00961445">
        <w:rPr>
          <w:rFonts w:ascii="Times New Roman" w:hAnsi="Times New Roman" w:cs="Times New Roman"/>
          <w:sz w:val="24"/>
          <w:szCs w:val="24"/>
        </w:rPr>
        <w:t xml:space="preserve">нова, представляющая собой почвенные выделы. </w:t>
      </w:r>
    </w:p>
    <w:p w:rsidR="006A4121" w:rsidRPr="00961445" w:rsidRDefault="006A4121" w:rsidP="006B5F9E">
      <w:pPr>
        <w:spacing w:after="0" w:line="360" w:lineRule="auto"/>
        <w:ind w:left="567" w:firstLine="567"/>
        <w:jc w:val="both"/>
        <w:rPr>
          <w:rFonts w:ascii="Times New Roman" w:hAnsi="Times New Roman" w:cs="Times New Roman"/>
          <w:sz w:val="24"/>
          <w:szCs w:val="24"/>
        </w:rPr>
      </w:pPr>
      <w:r w:rsidRPr="00961445">
        <w:rPr>
          <w:rFonts w:ascii="Times New Roman" w:hAnsi="Times New Roman" w:cs="Times New Roman"/>
          <w:sz w:val="24"/>
          <w:szCs w:val="24"/>
        </w:rPr>
        <w:t>В процессе работы применялись методы традиционного и цифрового почвенного картографирования:</w:t>
      </w:r>
    </w:p>
    <w:p w:rsidR="006A4121" w:rsidRPr="00961445" w:rsidRDefault="006A4121" w:rsidP="006B5F9E">
      <w:pPr>
        <w:pStyle w:val="a6"/>
        <w:numPr>
          <w:ilvl w:val="0"/>
          <w:numId w:val="15"/>
        </w:numPr>
        <w:spacing w:after="0" w:line="360" w:lineRule="auto"/>
        <w:ind w:left="567" w:firstLine="567"/>
        <w:jc w:val="both"/>
        <w:rPr>
          <w:rFonts w:ascii="Times New Roman" w:hAnsi="Times New Roman" w:cs="Times New Roman"/>
          <w:sz w:val="24"/>
          <w:szCs w:val="24"/>
        </w:rPr>
      </w:pPr>
      <w:proofErr w:type="gramStart"/>
      <w:r w:rsidRPr="00961445">
        <w:rPr>
          <w:rFonts w:ascii="Times New Roman" w:hAnsi="Times New Roman" w:cs="Times New Roman"/>
          <w:color w:val="000000"/>
          <w:sz w:val="24"/>
          <w:szCs w:val="24"/>
        </w:rPr>
        <w:t>сравнительно-исторический</w:t>
      </w:r>
      <w:proofErr w:type="gramEnd"/>
      <w:r w:rsidRPr="00961445">
        <w:rPr>
          <w:rFonts w:ascii="Times New Roman" w:hAnsi="Times New Roman" w:cs="Times New Roman"/>
          <w:color w:val="000000"/>
          <w:sz w:val="24"/>
          <w:szCs w:val="24"/>
        </w:rPr>
        <w:t xml:space="preserve"> – сопоставление карт разного времени</w:t>
      </w:r>
    </w:p>
    <w:p w:rsidR="006A4121" w:rsidRPr="00961445" w:rsidRDefault="006A4121" w:rsidP="006B5F9E">
      <w:pPr>
        <w:pStyle w:val="a6"/>
        <w:numPr>
          <w:ilvl w:val="0"/>
          <w:numId w:val="15"/>
        </w:numPr>
        <w:spacing w:after="0" w:line="360" w:lineRule="auto"/>
        <w:ind w:left="567" w:firstLine="567"/>
        <w:jc w:val="both"/>
        <w:rPr>
          <w:rFonts w:ascii="Times New Roman" w:hAnsi="Times New Roman" w:cs="Times New Roman"/>
          <w:sz w:val="24"/>
          <w:szCs w:val="24"/>
        </w:rPr>
      </w:pPr>
      <w:r w:rsidRPr="00961445">
        <w:rPr>
          <w:rFonts w:ascii="Times New Roman" w:hAnsi="Times New Roman" w:cs="Times New Roman"/>
          <w:color w:val="000000"/>
          <w:sz w:val="24"/>
          <w:szCs w:val="24"/>
        </w:rPr>
        <w:t>сравнительно-географический</w:t>
      </w:r>
    </w:p>
    <w:p w:rsidR="006A4121" w:rsidRPr="00961445" w:rsidRDefault="006A4121" w:rsidP="006B5F9E">
      <w:pPr>
        <w:pStyle w:val="a6"/>
        <w:numPr>
          <w:ilvl w:val="0"/>
          <w:numId w:val="15"/>
        </w:numPr>
        <w:spacing w:after="0" w:line="360" w:lineRule="auto"/>
        <w:ind w:left="567" w:firstLine="567"/>
        <w:jc w:val="both"/>
        <w:rPr>
          <w:rFonts w:ascii="Times New Roman" w:hAnsi="Times New Roman" w:cs="Times New Roman"/>
          <w:sz w:val="24"/>
          <w:szCs w:val="24"/>
        </w:rPr>
      </w:pPr>
      <w:r w:rsidRPr="00961445">
        <w:rPr>
          <w:rFonts w:ascii="Times New Roman" w:hAnsi="Times New Roman" w:cs="Times New Roman"/>
          <w:color w:val="000000"/>
          <w:sz w:val="24"/>
          <w:szCs w:val="24"/>
        </w:rPr>
        <w:t>дешифрирование по космическим снимкам</w:t>
      </w:r>
    </w:p>
    <w:p w:rsidR="006A4121" w:rsidRPr="00961445" w:rsidRDefault="006A4121" w:rsidP="006B5F9E">
      <w:pPr>
        <w:pStyle w:val="a6"/>
        <w:numPr>
          <w:ilvl w:val="0"/>
          <w:numId w:val="15"/>
        </w:numPr>
        <w:spacing w:after="0" w:line="360" w:lineRule="auto"/>
        <w:ind w:left="567" w:firstLine="567"/>
        <w:jc w:val="both"/>
        <w:rPr>
          <w:rFonts w:ascii="Times New Roman" w:hAnsi="Times New Roman" w:cs="Times New Roman"/>
          <w:sz w:val="24"/>
          <w:szCs w:val="24"/>
        </w:rPr>
      </w:pPr>
      <w:r w:rsidRPr="00961445">
        <w:rPr>
          <w:rFonts w:ascii="Times New Roman" w:hAnsi="Times New Roman" w:cs="Times New Roman"/>
          <w:color w:val="000000"/>
          <w:sz w:val="24"/>
          <w:szCs w:val="24"/>
        </w:rPr>
        <w:t>метод «ключей» — заложение ключевых участков на территории в целях уточнения контуров почв.</w:t>
      </w:r>
    </w:p>
    <w:p w:rsidR="002F5A16" w:rsidRPr="00961445" w:rsidRDefault="00E40C1F" w:rsidP="006B5F9E">
      <w:pPr>
        <w:spacing w:after="0" w:line="360" w:lineRule="auto"/>
        <w:ind w:left="567" w:firstLine="567"/>
        <w:jc w:val="both"/>
        <w:rPr>
          <w:rFonts w:ascii="Times New Roman" w:hAnsi="Times New Roman" w:cs="Times New Roman"/>
          <w:sz w:val="24"/>
          <w:szCs w:val="24"/>
        </w:rPr>
      </w:pPr>
      <w:r w:rsidRPr="00961445">
        <w:rPr>
          <w:rFonts w:ascii="Times New Roman" w:hAnsi="Times New Roman" w:cs="Times New Roman"/>
          <w:sz w:val="24"/>
          <w:szCs w:val="24"/>
        </w:rPr>
        <w:t>Карта, которую мы создавали</w:t>
      </w:r>
      <w:r w:rsidR="00A250DA" w:rsidRPr="00961445">
        <w:rPr>
          <w:rFonts w:ascii="Times New Roman" w:hAnsi="Times New Roman" w:cs="Times New Roman"/>
          <w:sz w:val="24"/>
          <w:szCs w:val="24"/>
        </w:rPr>
        <w:t>, отли</w:t>
      </w:r>
      <w:r w:rsidR="002F5A16" w:rsidRPr="00961445">
        <w:rPr>
          <w:rFonts w:ascii="Times New Roman" w:hAnsi="Times New Roman" w:cs="Times New Roman"/>
          <w:sz w:val="24"/>
          <w:szCs w:val="24"/>
        </w:rPr>
        <w:t>чается от предыдущих карт области,</w:t>
      </w:r>
      <w:r w:rsidR="00A250DA" w:rsidRPr="00961445">
        <w:rPr>
          <w:rFonts w:ascii="Times New Roman" w:hAnsi="Times New Roman" w:cs="Times New Roman"/>
          <w:sz w:val="24"/>
          <w:szCs w:val="24"/>
        </w:rPr>
        <w:t xml:space="preserve"> </w:t>
      </w:r>
      <w:r w:rsidR="002F5A16" w:rsidRPr="00961445">
        <w:rPr>
          <w:rFonts w:ascii="Times New Roman" w:hAnsi="Times New Roman" w:cs="Times New Roman"/>
          <w:sz w:val="24"/>
          <w:szCs w:val="24"/>
        </w:rPr>
        <w:t>составленных ранее:</w:t>
      </w:r>
    </w:p>
    <w:p w:rsidR="001976E1" w:rsidRPr="00961445" w:rsidRDefault="00391562" w:rsidP="006B5F9E">
      <w:pPr>
        <w:pStyle w:val="a6"/>
        <w:numPr>
          <w:ilvl w:val="0"/>
          <w:numId w:val="13"/>
        </w:numPr>
        <w:spacing w:after="0" w:line="360" w:lineRule="auto"/>
        <w:ind w:left="567" w:firstLine="567"/>
        <w:jc w:val="both"/>
        <w:rPr>
          <w:rFonts w:ascii="Times New Roman" w:hAnsi="Times New Roman" w:cs="Times New Roman"/>
          <w:sz w:val="24"/>
          <w:szCs w:val="24"/>
        </w:rPr>
      </w:pPr>
      <w:r w:rsidRPr="00961445">
        <w:rPr>
          <w:rFonts w:ascii="Times New Roman" w:hAnsi="Times New Roman" w:cs="Times New Roman"/>
          <w:sz w:val="24"/>
          <w:szCs w:val="24"/>
        </w:rPr>
        <w:t>н</w:t>
      </w:r>
      <w:r w:rsidR="001976E1" w:rsidRPr="00961445">
        <w:rPr>
          <w:rFonts w:ascii="Times New Roman" w:hAnsi="Times New Roman" w:cs="Times New Roman"/>
          <w:sz w:val="24"/>
          <w:szCs w:val="24"/>
        </w:rPr>
        <w:t xml:space="preserve">аличием Базы Данных </w:t>
      </w:r>
    </w:p>
    <w:p w:rsidR="002F5A16" w:rsidRPr="00961445" w:rsidRDefault="00391562" w:rsidP="006B5F9E">
      <w:pPr>
        <w:pStyle w:val="a6"/>
        <w:numPr>
          <w:ilvl w:val="0"/>
          <w:numId w:val="13"/>
        </w:numPr>
        <w:spacing w:after="0" w:line="360" w:lineRule="auto"/>
        <w:ind w:left="567" w:firstLine="567"/>
        <w:jc w:val="both"/>
        <w:rPr>
          <w:rFonts w:ascii="Times New Roman" w:hAnsi="Times New Roman" w:cs="Times New Roman"/>
          <w:sz w:val="24"/>
          <w:szCs w:val="24"/>
        </w:rPr>
      </w:pPr>
      <w:r w:rsidRPr="00961445">
        <w:rPr>
          <w:rFonts w:ascii="Times New Roman" w:hAnsi="Times New Roman" w:cs="Times New Roman"/>
          <w:sz w:val="24"/>
          <w:szCs w:val="24"/>
        </w:rPr>
        <w:t>с</w:t>
      </w:r>
      <w:r w:rsidR="002F5A16" w:rsidRPr="00961445">
        <w:rPr>
          <w:rFonts w:ascii="Times New Roman" w:hAnsi="Times New Roman" w:cs="Times New Roman"/>
          <w:sz w:val="24"/>
          <w:szCs w:val="24"/>
        </w:rPr>
        <w:t>овременной классификацией</w:t>
      </w:r>
    </w:p>
    <w:p w:rsidR="002F5A16" w:rsidRPr="00961445" w:rsidRDefault="00A250DA" w:rsidP="006B5F9E">
      <w:pPr>
        <w:pStyle w:val="a6"/>
        <w:numPr>
          <w:ilvl w:val="0"/>
          <w:numId w:val="13"/>
        </w:numPr>
        <w:spacing w:after="0" w:line="360" w:lineRule="auto"/>
        <w:ind w:left="567" w:firstLine="567"/>
        <w:jc w:val="both"/>
        <w:rPr>
          <w:rFonts w:ascii="Times New Roman" w:hAnsi="Times New Roman" w:cs="Times New Roman"/>
          <w:sz w:val="24"/>
          <w:szCs w:val="24"/>
        </w:rPr>
      </w:pPr>
      <w:r w:rsidRPr="00961445">
        <w:rPr>
          <w:rFonts w:ascii="Times New Roman" w:hAnsi="Times New Roman" w:cs="Times New Roman"/>
          <w:sz w:val="24"/>
          <w:szCs w:val="24"/>
        </w:rPr>
        <w:t>наличием антропогенных</w:t>
      </w:r>
      <w:r w:rsidR="002F5A16" w:rsidRPr="00961445">
        <w:rPr>
          <w:rFonts w:ascii="Times New Roman" w:hAnsi="Times New Roman" w:cs="Times New Roman"/>
          <w:sz w:val="24"/>
          <w:szCs w:val="24"/>
        </w:rPr>
        <w:t xml:space="preserve"> и </w:t>
      </w:r>
      <w:proofErr w:type="spellStart"/>
      <w:r w:rsidR="002F5A16" w:rsidRPr="00961445">
        <w:rPr>
          <w:rFonts w:ascii="Times New Roman" w:hAnsi="Times New Roman" w:cs="Times New Roman"/>
          <w:sz w:val="24"/>
          <w:szCs w:val="24"/>
        </w:rPr>
        <w:t>антропогенно</w:t>
      </w:r>
      <w:proofErr w:type="spellEnd"/>
      <w:r w:rsidR="002F5A16" w:rsidRPr="00961445">
        <w:rPr>
          <w:rFonts w:ascii="Times New Roman" w:hAnsi="Times New Roman" w:cs="Times New Roman"/>
          <w:sz w:val="24"/>
          <w:szCs w:val="24"/>
        </w:rPr>
        <w:t xml:space="preserve">-измененных почв </w:t>
      </w:r>
    </w:p>
    <w:p w:rsidR="00E40C1F" w:rsidRPr="00961445" w:rsidRDefault="00A250DA" w:rsidP="006B5F9E">
      <w:pPr>
        <w:pStyle w:val="a6"/>
        <w:numPr>
          <w:ilvl w:val="0"/>
          <w:numId w:val="13"/>
        </w:numPr>
        <w:spacing w:after="0" w:line="360" w:lineRule="auto"/>
        <w:ind w:left="567" w:firstLine="567"/>
        <w:jc w:val="both"/>
        <w:rPr>
          <w:rFonts w:ascii="Times New Roman" w:hAnsi="Times New Roman" w:cs="Times New Roman"/>
          <w:sz w:val="24"/>
          <w:szCs w:val="24"/>
        </w:rPr>
      </w:pPr>
      <w:r w:rsidRPr="00961445">
        <w:rPr>
          <w:rFonts w:ascii="Times New Roman" w:hAnsi="Times New Roman" w:cs="Times New Roman"/>
          <w:sz w:val="24"/>
          <w:szCs w:val="24"/>
        </w:rPr>
        <w:t>современной информацией, которую после полевого исследования сразу наносили на карту.</w:t>
      </w:r>
    </w:p>
    <w:p w:rsidR="00391562" w:rsidRPr="00961445" w:rsidRDefault="00391562" w:rsidP="006B5F9E">
      <w:pPr>
        <w:spacing w:after="0" w:line="360" w:lineRule="auto"/>
        <w:ind w:left="567" w:firstLine="567"/>
        <w:jc w:val="both"/>
        <w:rPr>
          <w:rFonts w:ascii="Times New Roman" w:hAnsi="Times New Roman" w:cs="Times New Roman"/>
          <w:sz w:val="24"/>
          <w:szCs w:val="24"/>
        </w:rPr>
      </w:pPr>
      <w:r w:rsidRPr="00961445">
        <w:rPr>
          <w:rFonts w:ascii="Times New Roman" w:hAnsi="Times New Roman" w:cs="Times New Roman"/>
          <w:sz w:val="24"/>
          <w:szCs w:val="24"/>
        </w:rPr>
        <w:t xml:space="preserve">Последняя среднемасштабная карта была издана в 1967 году. С того времени почвенный покров области значительно изменился. Увеличилось количество </w:t>
      </w:r>
      <w:proofErr w:type="spellStart"/>
      <w:r w:rsidRPr="00961445">
        <w:rPr>
          <w:rFonts w:ascii="Times New Roman" w:hAnsi="Times New Roman" w:cs="Times New Roman"/>
          <w:sz w:val="24"/>
          <w:szCs w:val="24"/>
        </w:rPr>
        <w:t>антропогенно</w:t>
      </w:r>
      <w:proofErr w:type="spellEnd"/>
      <w:r w:rsidRPr="00961445">
        <w:rPr>
          <w:rFonts w:ascii="Times New Roman" w:hAnsi="Times New Roman" w:cs="Times New Roman"/>
          <w:sz w:val="24"/>
          <w:szCs w:val="24"/>
        </w:rPr>
        <w:t>-измененных почв, большая часть земель выпала из сельскохозяйственного оборота.</w:t>
      </w:r>
    </w:p>
    <w:p w:rsidR="001B469E" w:rsidRDefault="001B469E" w:rsidP="006B5F9E">
      <w:pPr>
        <w:pStyle w:val="a4"/>
        <w:shd w:val="clear" w:color="auto" w:fill="FFFFFF"/>
        <w:spacing w:before="0" w:beforeAutospacing="0" w:after="0" w:afterAutospacing="0" w:line="360" w:lineRule="auto"/>
        <w:ind w:left="567" w:firstLine="567"/>
        <w:jc w:val="both"/>
        <w:rPr>
          <w:rFonts w:eastAsiaTheme="minorHAnsi"/>
          <w:lang w:eastAsia="en-US"/>
        </w:rPr>
      </w:pPr>
      <w:r w:rsidRPr="001B469E">
        <w:rPr>
          <w:rFonts w:eastAsiaTheme="minorHAnsi"/>
          <w:lang w:eastAsia="en-US"/>
        </w:rPr>
        <w:t>Под базой данных (БД) понимается своего рода хранилище информации, которое включает в себя множество элементов одного типа с различными свойствами, которые группируются по определенным характеристикам.</w:t>
      </w:r>
    </w:p>
    <w:p w:rsidR="006A4121" w:rsidRPr="00961445" w:rsidRDefault="006A4121" w:rsidP="006B5F9E">
      <w:pPr>
        <w:pStyle w:val="a4"/>
        <w:shd w:val="clear" w:color="auto" w:fill="FFFFFF"/>
        <w:spacing w:before="0" w:beforeAutospacing="0" w:after="0" w:afterAutospacing="0" w:line="360" w:lineRule="auto"/>
        <w:ind w:left="567" w:firstLine="567"/>
        <w:jc w:val="both"/>
        <w:rPr>
          <w:color w:val="FF0000"/>
        </w:rPr>
      </w:pPr>
      <w:r w:rsidRPr="00961445">
        <w:t xml:space="preserve"> В соответствии с принципами геоинформационных систем (ГИС) любая выявленная в природе почва занимает определенное географическое пространство, представленное в виде его координатной привязки, а база данных имеет 2 группы характеристик: семантическую (сущностную) и геометрическую. </w:t>
      </w:r>
      <w:proofErr w:type="gramStart"/>
      <w:r w:rsidRPr="00961445">
        <w:t>Семант</w:t>
      </w:r>
      <w:r w:rsidR="00224BBA">
        <w:t xml:space="preserve">ическая характеристика включает: </w:t>
      </w:r>
      <w:r w:rsidRPr="00961445">
        <w:t xml:space="preserve">название почвы, показатели ее морфогенетического строения, физических, химических свойств, вещественного состава, классификационную принадлежность, сведения о факторах почвообразования, характеристиках структуры почвенного покрова (СПП) и др. Геометрическая характеристика - разнообразие пространственных форм, </w:t>
      </w:r>
      <w:r w:rsidRPr="00961445">
        <w:lastRenderedPageBreak/>
        <w:t>таких как точки (места заложения почвенных разрезов), линии, полигоны (почвенные контура).</w:t>
      </w:r>
      <w:proofErr w:type="gramEnd"/>
      <w:r w:rsidRPr="00961445">
        <w:t xml:space="preserve"> Семантическая часть связана с </w:t>
      </w:r>
      <w:proofErr w:type="gramStart"/>
      <w:r w:rsidRPr="00961445">
        <w:t>геометрической</w:t>
      </w:r>
      <w:proofErr w:type="gramEnd"/>
      <w:r w:rsidRPr="00961445">
        <w:t xml:space="preserve"> </w:t>
      </w:r>
      <w:r w:rsidR="00A22806">
        <w:t>(</w:t>
      </w:r>
      <w:r w:rsidR="00A22806">
        <w:rPr>
          <w:lang w:val="en-US"/>
        </w:rPr>
        <w:t>URL</w:t>
      </w:r>
      <w:r w:rsidR="00A22806">
        <w:t>:</w:t>
      </w:r>
      <w:r w:rsidR="00A22806" w:rsidRPr="00B03727">
        <w:rPr>
          <w:lang w:val="en-US"/>
        </w:rPr>
        <w:t>http</w:t>
      </w:r>
      <w:r w:rsidR="00A22806" w:rsidRPr="00B03727">
        <w:t>://</w:t>
      </w:r>
      <w:r w:rsidR="00A22806" w:rsidRPr="00B03727">
        <w:rPr>
          <w:lang w:val="en-US"/>
        </w:rPr>
        <w:t>big</w:t>
      </w:r>
      <w:r w:rsidR="00A22806" w:rsidRPr="00B03727">
        <w:t>-</w:t>
      </w:r>
      <w:r w:rsidR="00A22806" w:rsidRPr="00B03727">
        <w:rPr>
          <w:lang w:val="en-US"/>
        </w:rPr>
        <w:t>archive</w:t>
      </w:r>
      <w:r w:rsidR="00A22806" w:rsidRPr="00B03727">
        <w:t>.</w:t>
      </w:r>
      <w:proofErr w:type="spellStart"/>
      <w:r w:rsidR="00A22806" w:rsidRPr="00B03727">
        <w:rPr>
          <w:lang w:val="en-US"/>
        </w:rPr>
        <w:t>ru</w:t>
      </w:r>
      <w:proofErr w:type="spellEnd"/>
      <w:r w:rsidR="00A22806" w:rsidRPr="00B03727">
        <w:t>/</w:t>
      </w:r>
      <w:r w:rsidR="00A22806">
        <w:t>)</w:t>
      </w:r>
      <w:r w:rsidRPr="00961445">
        <w:t>.</w:t>
      </w:r>
    </w:p>
    <w:p w:rsidR="006A4121" w:rsidRPr="00961445" w:rsidRDefault="006A4121" w:rsidP="006B5F9E">
      <w:pPr>
        <w:spacing w:after="0" w:line="360" w:lineRule="auto"/>
        <w:ind w:left="567" w:firstLine="567"/>
        <w:jc w:val="both"/>
        <w:rPr>
          <w:rFonts w:ascii="Times New Roman" w:hAnsi="Times New Roman" w:cs="Times New Roman"/>
          <w:sz w:val="24"/>
          <w:szCs w:val="24"/>
        </w:rPr>
      </w:pPr>
      <w:r w:rsidRPr="00961445">
        <w:rPr>
          <w:rFonts w:ascii="Times New Roman" w:hAnsi="Times New Roman" w:cs="Times New Roman"/>
          <w:sz w:val="24"/>
          <w:szCs w:val="24"/>
        </w:rPr>
        <w:t>Новая почвенная карта Ленинградской области создавалась с учетом следующих принципов:</w:t>
      </w:r>
    </w:p>
    <w:p w:rsidR="006A4121" w:rsidRPr="00961445" w:rsidRDefault="006A4121" w:rsidP="006B5F9E">
      <w:pPr>
        <w:pStyle w:val="a6"/>
        <w:numPr>
          <w:ilvl w:val="0"/>
          <w:numId w:val="16"/>
        </w:numPr>
        <w:spacing w:after="0" w:line="360" w:lineRule="auto"/>
        <w:ind w:left="567" w:firstLine="567"/>
        <w:jc w:val="both"/>
        <w:rPr>
          <w:rFonts w:ascii="Times New Roman" w:hAnsi="Times New Roman" w:cs="Times New Roman"/>
          <w:sz w:val="24"/>
          <w:szCs w:val="24"/>
        </w:rPr>
      </w:pPr>
      <w:r w:rsidRPr="00961445">
        <w:rPr>
          <w:rFonts w:ascii="Times New Roman" w:hAnsi="Times New Roman" w:cs="Times New Roman"/>
          <w:sz w:val="24"/>
          <w:szCs w:val="24"/>
        </w:rPr>
        <w:t>Принцип достоверности. Карта создана на основе фактических данных о почвах, почвенном покрове и закономерностях его формирования.</w:t>
      </w:r>
    </w:p>
    <w:p w:rsidR="006A4121" w:rsidRPr="00961445" w:rsidRDefault="006A4121" w:rsidP="006B5F9E">
      <w:pPr>
        <w:pStyle w:val="a4"/>
        <w:shd w:val="clear" w:color="auto" w:fill="FFFFFF"/>
        <w:spacing w:before="0" w:beforeAutospacing="0" w:after="0" w:afterAutospacing="0" w:line="360" w:lineRule="auto"/>
        <w:ind w:left="567" w:firstLine="567"/>
        <w:jc w:val="both"/>
        <w:rPr>
          <w:color w:val="FF0000"/>
        </w:rPr>
      </w:pPr>
      <w:r w:rsidRPr="00961445">
        <w:t xml:space="preserve">Проводилось детальное исследование почвенного покрова путем заложения ключевых участков. На ключевых участках проводился ряд описаний, включающих в себя определение местоположения, характеристику мезо- и микрорельефа, растительного сообщества, фиксирование антропогенной трансформации территории, описание почв.  Морфологическое описание почв проводилось по общепринятой методике </w:t>
      </w:r>
      <w:r w:rsidR="00D4033A">
        <w:t>(</w:t>
      </w:r>
      <w:r w:rsidR="00D4033A" w:rsidRPr="00754A66">
        <w:t xml:space="preserve">Раствора О.Г., Г.А. Касаткина, </w:t>
      </w:r>
      <w:r w:rsidR="00D4033A">
        <w:t>2002).</w:t>
      </w:r>
    </w:p>
    <w:p w:rsidR="006A4121" w:rsidRPr="00961445" w:rsidRDefault="006A4121" w:rsidP="006B5F9E">
      <w:pPr>
        <w:pStyle w:val="a6"/>
        <w:numPr>
          <w:ilvl w:val="0"/>
          <w:numId w:val="16"/>
        </w:numPr>
        <w:tabs>
          <w:tab w:val="left" w:pos="567"/>
          <w:tab w:val="left" w:pos="1980"/>
        </w:tabs>
        <w:spacing w:after="0" w:line="360" w:lineRule="auto"/>
        <w:ind w:left="567" w:firstLine="567"/>
        <w:jc w:val="both"/>
        <w:rPr>
          <w:rFonts w:ascii="Times New Roman" w:hAnsi="Times New Roman" w:cs="Times New Roman"/>
          <w:sz w:val="24"/>
          <w:szCs w:val="24"/>
        </w:rPr>
      </w:pPr>
      <w:r w:rsidRPr="00961445">
        <w:rPr>
          <w:rFonts w:ascii="Times New Roman" w:hAnsi="Times New Roman" w:cs="Times New Roman"/>
          <w:sz w:val="24"/>
          <w:szCs w:val="24"/>
        </w:rPr>
        <w:t xml:space="preserve">Принцип гармонизации данных. Цифровая почвенная карта содержит в себе совокупность результатов проведенных исследований на данной территории в разные временные отрезки, поэтому необходимым этапом создания карты стало согласование накопленных данных о почвах, описанных в  различных классификационных системах и имеющих различную научную интерпретацию в соответствии с уровнем знаний в период их исследования. </w:t>
      </w:r>
    </w:p>
    <w:p w:rsidR="006A4121" w:rsidRPr="00961445" w:rsidRDefault="006A4121" w:rsidP="006B5F9E">
      <w:pPr>
        <w:pStyle w:val="a6"/>
        <w:numPr>
          <w:ilvl w:val="0"/>
          <w:numId w:val="16"/>
        </w:numPr>
        <w:tabs>
          <w:tab w:val="left" w:pos="567"/>
          <w:tab w:val="left" w:pos="1980"/>
        </w:tabs>
        <w:spacing w:after="0" w:line="360" w:lineRule="auto"/>
        <w:ind w:left="567" w:firstLine="567"/>
        <w:jc w:val="both"/>
        <w:rPr>
          <w:rFonts w:ascii="Times New Roman" w:hAnsi="Times New Roman" w:cs="Times New Roman"/>
          <w:sz w:val="24"/>
          <w:szCs w:val="24"/>
        </w:rPr>
      </w:pPr>
      <w:r w:rsidRPr="00961445">
        <w:rPr>
          <w:rFonts w:ascii="Times New Roman" w:hAnsi="Times New Roman" w:cs="Times New Roman"/>
          <w:sz w:val="24"/>
          <w:szCs w:val="24"/>
        </w:rPr>
        <w:t xml:space="preserve">Принцип системности. При создании карты почвенный покров (ПП) рассматривается как комплекс взаимосвязанных элементов образующих континуальную целостную систему, функционирование которой подчиняется единым закономерностям </w:t>
      </w:r>
      <w:proofErr w:type="gramStart"/>
      <w:r w:rsidRPr="00961445">
        <w:rPr>
          <w:rFonts w:ascii="Times New Roman" w:hAnsi="Times New Roman" w:cs="Times New Roman"/>
          <w:sz w:val="24"/>
          <w:szCs w:val="24"/>
        </w:rPr>
        <w:t>существования</w:t>
      </w:r>
      <w:proofErr w:type="gramEnd"/>
      <w:r w:rsidRPr="00961445">
        <w:rPr>
          <w:rFonts w:ascii="Times New Roman" w:hAnsi="Times New Roman" w:cs="Times New Roman"/>
          <w:sz w:val="24"/>
          <w:szCs w:val="24"/>
        </w:rPr>
        <w:t xml:space="preserve"> и изменчивости во времени, включая как естественную эволюцию, так и антропогенную трансформацию.</w:t>
      </w:r>
    </w:p>
    <w:p w:rsidR="006A4121" w:rsidRPr="00961445" w:rsidRDefault="006A4121" w:rsidP="006B5F9E">
      <w:pPr>
        <w:pStyle w:val="a6"/>
        <w:numPr>
          <w:ilvl w:val="0"/>
          <w:numId w:val="16"/>
        </w:numPr>
        <w:tabs>
          <w:tab w:val="left" w:pos="567"/>
          <w:tab w:val="left" w:pos="1980"/>
        </w:tabs>
        <w:spacing w:after="0" w:line="360" w:lineRule="auto"/>
        <w:ind w:left="567" w:firstLine="567"/>
        <w:jc w:val="both"/>
        <w:rPr>
          <w:rFonts w:ascii="Times New Roman" w:hAnsi="Times New Roman" w:cs="Times New Roman"/>
          <w:sz w:val="24"/>
          <w:szCs w:val="24"/>
        </w:rPr>
      </w:pPr>
      <w:r w:rsidRPr="00961445">
        <w:rPr>
          <w:rFonts w:ascii="Times New Roman" w:hAnsi="Times New Roman" w:cs="Times New Roman"/>
          <w:sz w:val="24"/>
          <w:szCs w:val="24"/>
        </w:rPr>
        <w:t>Принцип комплексности тесно связан с принципом системности и определяется тем, что при анализе такой сложной системы как почвенный покров комплексно оценивались все входные параметры функционально-структурного строения, их изменение и развитие в пространстве и времени, количественные и качественные признаки, исходные и результативные параметры этого процесса.</w:t>
      </w:r>
    </w:p>
    <w:p w:rsidR="006A4121" w:rsidRPr="00961445" w:rsidRDefault="006A4121" w:rsidP="006B5F9E">
      <w:pPr>
        <w:pStyle w:val="a6"/>
        <w:numPr>
          <w:ilvl w:val="0"/>
          <w:numId w:val="16"/>
        </w:numPr>
        <w:tabs>
          <w:tab w:val="left" w:pos="567"/>
          <w:tab w:val="left" w:pos="1980"/>
        </w:tabs>
        <w:spacing w:after="0" w:line="360" w:lineRule="auto"/>
        <w:ind w:left="567" w:firstLine="567"/>
        <w:jc w:val="both"/>
        <w:rPr>
          <w:rFonts w:ascii="Times New Roman" w:hAnsi="Times New Roman" w:cs="Times New Roman"/>
          <w:sz w:val="24"/>
          <w:szCs w:val="24"/>
        </w:rPr>
      </w:pPr>
      <w:r w:rsidRPr="00961445">
        <w:rPr>
          <w:rFonts w:ascii="Times New Roman" w:hAnsi="Times New Roman" w:cs="Times New Roman"/>
          <w:sz w:val="24"/>
          <w:szCs w:val="24"/>
          <w:shd w:val="clear" w:color="auto" w:fill="FFFFFF"/>
        </w:rPr>
        <w:t>Принцип факторного анализа предусматривает выделение из всей совокупности факторов тех, которые значимо влияют на изменение зависимой переменной – конкретного почвенного выдела на карте.</w:t>
      </w:r>
    </w:p>
    <w:p w:rsidR="006A4121" w:rsidRPr="00961445" w:rsidRDefault="006A4121" w:rsidP="006B5F9E">
      <w:pPr>
        <w:pStyle w:val="a6"/>
        <w:numPr>
          <w:ilvl w:val="0"/>
          <w:numId w:val="16"/>
        </w:numPr>
        <w:tabs>
          <w:tab w:val="left" w:pos="567"/>
          <w:tab w:val="left" w:pos="1980"/>
        </w:tabs>
        <w:spacing w:after="0" w:line="360" w:lineRule="auto"/>
        <w:ind w:left="567" w:firstLine="567"/>
        <w:jc w:val="both"/>
        <w:rPr>
          <w:rFonts w:ascii="Times New Roman" w:hAnsi="Times New Roman" w:cs="Times New Roman"/>
          <w:sz w:val="24"/>
          <w:szCs w:val="24"/>
        </w:rPr>
      </w:pPr>
      <w:r w:rsidRPr="00961445">
        <w:rPr>
          <w:rFonts w:ascii="Times New Roman" w:hAnsi="Times New Roman" w:cs="Times New Roman"/>
          <w:sz w:val="24"/>
          <w:szCs w:val="24"/>
          <w:shd w:val="clear" w:color="auto" w:fill="FFFFFF"/>
        </w:rPr>
        <w:t xml:space="preserve">Принцип современности с использованием ГИС-технологий. </w:t>
      </w:r>
      <w:r w:rsidRPr="00961445">
        <w:rPr>
          <w:rFonts w:ascii="Times New Roman" w:hAnsi="Times New Roman" w:cs="Times New Roman"/>
          <w:sz w:val="24"/>
          <w:szCs w:val="24"/>
        </w:rPr>
        <w:t xml:space="preserve">Оцифровка карты проводилась по подложке, в качестве которой использовались </w:t>
      </w:r>
      <w:proofErr w:type="spellStart"/>
      <w:r w:rsidRPr="00961445">
        <w:rPr>
          <w:rFonts w:ascii="Times New Roman" w:hAnsi="Times New Roman" w:cs="Times New Roman"/>
          <w:sz w:val="24"/>
          <w:szCs w:val="24"/>
        </w:rPr>
        <w:t>космоснимки</w:t>
      </w:r>
      <w:proofErr w:type="spellEnd"/>
      <w:r w:rsidRPr="00961445">
        <w:rPr>
          <w:rFonts w:ascii="Times New Roman" w:hAnsi="Times New Roman" w:cs="Times New Roman"/>
          <w:sz w:val="24"/>
          <w:szCs w:val="24"/>
        </w:rPr>
        <w:t xml:space="preserve"> и, как </w:t>
      </w:r>
      <w:r w:rsidRPr="00961445">
        <w:rPr>
          <w:rFonts w:ascii="Times New Roman" w:hAnsi="Times New Roman" w:cs="Times New Roman"/>
          <w:sz w:val="24"/>
          <w:szCs w:val="24"/>
        </w:rPr>
        <w:lastRenderedPageBreak/>
        <w:t>вспомогательный материал, ГИС слои с цифровыми топографическими картами ЛО, масштабов 1:50 000, 1:100 000, 1: 200 000, 1:500 000, 1: 1000 000.</w:t>
      </w:r>
    </w:p>
    <w:p w:rsidR="006A4121" w:rsidRPr="00961445" w:rsidRDefault="006A4121" w:rsidP="006B5F9E">
      <w:pPr>
        <w:pStyle w:val="a6"/>
        <w:numPr>
          <w:ilvl w:val="0"/>
          <w:numId w:val="16"/>
        </w:numPr>
        <w:spacing w:after="0" w:line="360" w:lineRule="auto"/>
        <w:ind w:left="567" w:firstLine="567"/>
        <w:jc w:val="both"/>
        <w:rPr>
          <w:rFonts w:ascii="Times New Roman" w:hAnsi="Times New Roman" w:cs="Times New Roman"/>
          <w:sz w:val="24"/>
          <w:szCs w:val="24"/>
        </w:rPr>
      </w:pPr>
      <w:r w:rsidRPr="00961445">
        <w:rPr>
          <w:rFonts w:ascii="Times New Roman" w:hAnsi="Times New Roman" w:cs="Times New Roman"/>
          <w:sz w:val="24"/>
          <w:szCs w:val="24"/>
        </w:rPr>
        <w:t>Принцип открытости. Цифровая почвенная карта может обновляться и уточняться. В нее можно вносить изменения, уточнять границы контуров и названия почвенных выделов и СПП, корректировать контура в соответствии с изменениями в почвенном покрове или новыми знаниями о закономерностях ПП и генезисе почв.</w:t>
      </w:r>
    </w:p>
    <w:p w:rsidR="006A4121" w:rsidRPr="00961445" w:rsidRDefault="006A4121" w:rsidP="006B5F9E">
      <w:pPr>
        <w:pStyle w:val="a6"/>
        <w:numPr>
          <w:ilvl w:val="0"/>
          <w:numId w:val="16"/>
        </w:numPr>
        <w:spacing w:after="0" w:line="360" w:lineRule="auto"/>
        <w:ind w:left="567" w:firstLine="567"/>
        <w:jc w:val="both"/>
        <w:rPr>
          <w:rFonts w:ascii="Times New Roman" w:hAnsi="Times New Roman" w:cs="Times New Roman"/>
          <w:color w:val="000000"/>
          <w:sz w:val="24"/>
          <w:szCs w:val="24"/>
          <w:shd w:val="clear" w:color="auto" w:fill="FFFFFF"/>
        </w:rPr>
      </w:pPr>
      <w:r w:rsidRPr="00961445">
        <w:rPr>
          <w:rFonts w:ascii="Times New Roman" w:hAnsi="Times New Roman" w:cs="Times New Roman"/>
          <w:bCs/>
          <w:color w:val="000000"/>
          <w:sz w:val="24"/>
          <w:szCs w:val="24"/>
          <w:shd w:val="clear" w:color="auto" w:fill="FFFFFF"/>
        </w:rPr>
        <w:t xml:space="preserve">Принцип верификации. </w:t>
      </w:r>
      <w:r w:rsidRPr="00961445">
        <w:rPr>
          <w:rFonts w:ascii="Times New Roman" w:hAnsi="Times New Roman" w:cs="Times New Roman"/>
          <w:color w:val="000000"/>
          <w:sz w:val="24"/>
          <w:szCs w:val="24"/>
          <w:shd w:val="clear" w:color="auto" w:fill="FFFFFF"/>
        </w:rPr>
        <w:t xml:space="preserve">Информация, заложенная </w:t>
      </w:r>
      <w:r w:rsidRPr="00961445">
        <w:rPr>
          <w:rFonts w:ascii="Times New Roman" w:hAnsi="Times New Roman" w:cs="Times New Roman"/>
          <w:sz w:val="24"/>
          <w:szCs w:val="24"/>
        </w:rPr>
        <w:t>в почвенной пространственно-информационной системе,</w:t>
      </w:r>
      <w:r w:rsidRPr="00961445">
        <w:rPr>
          <w:rFonts w:ascii="Times New Roman" w:hAnsi="Times New Roman" w:cs="Times New Roman"/>
          <w:color w:val="000000"/>
          <w:sz w:val="24"/>
          <w:szCs w:val="24"/>
          <w:shd w:val="clear" w:color="auto" w:fill="FFFFFF"/>
        </w:rPr>
        <w:t xml:space="preserve"> эмпириче</w:t>
      </w:r>
      <w:r w:rsidR="00600E82">
        <w:rPr>
          <w:rFonts w:ascii="Times New Roman" w:hAnsi="Times New Roman" w:cs="Times New Roman"/>
          <w:color w:val="000000"/>
          <w:sz w:val="24"/>
          <w:szCs w:val="24"/>
          <w:shd w:val="clear" w:color="auto" w:fill="FFFFFF"/>
        </w:rPr>
        <w:t xml:space="preserve">ски проверяема на достоверность </w:t>
      </w:r>
      <w:r w:rsidR="0094509B" w:rsidRPr="0094509B">
        <w:rPr>
          <w:rFonts w:ascii="Times New Roman" w:hAnsi="Times New Roman" w:cs="Times New Roman"/>
          <w:color w:val="000000"/>
          <w:sz w:val="24"/>
          <w:szCs w:val="24"/>
          <w:shd w:val="clear" w:color="auto" w:fill="FFFFFF"/>
        </w:rPr>
        <w:t>(</w:t>
      </w:r>
      <w:r w:rsidR="0094509B" w:rsidRPr="0087166F">
        <w:rPr>
          <w:rFonts w:ascii="Times New Roman" w:hAnsi="Times New Roman" w:cs="Times New Roman"/>
          <w:sz w:val="24"/>
          <w:szCs w:val="24"/>
        </w:rPr>
        <w:t xml:space="preserve">Сухачева Е.Ю., </w:t>
      </w:r>
      <w:proofErr w:type="spellStart"/>
      <w:r w:rsidR="0094509B" w:rsidRPr="0087166F">
        <w:rPr>
          <w:rFonts w:ascii="Times New Roman" w:hAnsi="Times New Roman" w:cs="Times New Roman"/>
          <w:sz w:val="24"/>
          <w:szCs w:val="24"/>
        </w:rPr>
        <w:t>Апарин</w:t>
      </w:r>
      <w:proofErr w:type="spellEnd"/>
      <w:r w:rsidR="0094509B" w:rsidRPr="0087166F">
        <w:rPr>
          <w:rFonts w:ascii="Times New Roman" w:hAnsi="Times New Roman" w:cs="Times New Roman"/>
          <w:sz w:val="24"/>
          <w:szCs w:val="24"/>
        </w:rPr>
        <w:t xml:space="preserve"> Б.Ф.</w:t>
      </w:r>
      <w:r w:rsidR="0094509B">
        <w:rPr>
          <w:rFonts w:ascii="Times New Roman" w:hAnsi="Times New Roman" w:cs="Times New Roman"/>
          <w:sz w:val="24"/>
          <w:szCs w:val="24"/>
        </w:rPr>
        <w:t xml:space="preserve"> и др. </w:t>
      </w:r>
      <w:r w:rsidR="0094509B" w:rsidRPr="0094509B">
        <w:rPr>
          <w:rStyle w:val="af"/>
          <w:rFonts w:ascii="Times New Roman" w:hAnsi="Times New Roman"/>
          <w:color w:val="auto"/>
          <w:sz w:val="24"/>
          <w:szCs w:val="24"/>
          <w:u w:val="none"/>
        </w:rPr>
        <w:t>Принципы создания цифровой...</w:t>
      </w:r>
      <w:r w:rsidR="0094509B">
        <w:rPr>
          <w:rStyle w:val="af"/>
          <w:rFonts w:ascii="Times New Roman" w:hAnsi="Times New Roman"/>
          <w:color w:val="auto"/>
          <w:sz w:val="24"/>
          <w:szCs w:val="24"/>
          <w:u w:val="none"/>
          <w:lang w:val="en-US"/>
        </w:rPr>
        <w:t>2019</w:t>
      </w:r>
      <w:r w:rsidR="0094509B" w:rsidRPr="0094509B">
        <w:rPr>
          <w:rFonts w:ascii="Times New Roman" w:hAnsi="Times New Roman" w:cs="Times New Roman"/>
          <w:sz w:val="24"/>
          <w:szCs w:val="24"/>
        </w:rPr>
        <w:t>)</w:t>
      </w:r>
    </w:p>
    <w:p w:rsidR="00337838" w:rsidRPr="00961445" w:rsidRDefault="006574BA" w:rsidP="006B5F9E">
      <w:pPr>
        <w:spacing w:after="0" w:line="360" w:lineRule="auto"/>
        <w:ind w:left="567" w:firstLine="567"/>
        <w:jc w:val="both"/>
        <w:rPr>
          <w:rFonts w:ascii="Times New Roman" w:hAnsi="Times New Roman" w:cs="Times New Roman"/>
          <w:sz w:val="24"/>
          <w:szCs w:val="24"/>
        </w:rPr>
      </w:pPr>
      <w:r w:rsidRPr="00961445">
        <w:rPr>
          <w:rFonts w:ascii="Times New Roman" w:hAnsi="Times New Roman" w:cs="Times New Roman"/>
          <w:sz w:val="24"/>
          <w:szCs w:val="24"/>
        </w:rPr>
        <w:t xml:space="preserve">На цифровой карте Ленинградской области </w:t>
      </w:r>
      <w:r w:rsidR="004B47A5" w:rsidRPr="00961445">
        <w:rPr>
          <w:rFonts w:ascii="Times New Roman" w:hAnsi="Times New Roman" w:cs="Times New Roman"/>
          <w:sz w:val="24"/>
          <w:szCs w:val="24"/>
        </w:rPr>
        <w:t>охарактеризован 271 почвенный разрез, из них 42 типа, 69 подтипов списка почв (прил. А.1) ЦПК ЛО, масштаба 1:200000 (более 50% почв списка), по морфогенетическим и факторным показателям свойств почв. В пределах ЛО выделены почвы, относящиеся к 5 агроклиматическим районам</w:t>
      </w:r>
    </w:p>
    <w:p w:rsidR="004B47A5" w:rsidRDefault="004B47A5" w:rsidP="00E529F7">
      <w:pPr>
        <w:keepNext/>
        <w:spacing w:after="0" w:line="360" w:lineRule="auto"/>
        <w:ind w:left="567" w:firstLine="567"/>
        <w:jc w:val="center"/>
      </w:pPr>
      <w:r>
        <w:rPr>
          <w:rFonts w:ascii="Times New Roman" w:hAnsi="Times New Roman" w:cs="Times New Roman"/>
          <w:noProof/>
          <w:sz w:val="24"/>
          <w:szCs w:val="24"/>
          <w:lang w:eastAsia="ru-RU"/>
        </w:rPr>
        <w:drawing>
          <wp:inline distT="0" distB="0" distL="0" distR="0" wp14:anchorId="26A9EB0D" wp14:editId="5FAB0BF1">
            <wp:extent cx="3444947" cy="2966484"/>
            <wp:effectExtent l="0" t="0" r="3175" b="571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 экрана (1271).png"/>
                    <pic:cNvPicPr/>
                  </pic:nvPicPr>
                  <pic:blipFill rotWithShape="1">
                    <a:blip r:embed="rId19">
                      <a:extLst>
                        <a:ext uri="{28A0092B-C50C-407E-A947-70E740481C1C}">
                          <a14:useLocalDpi xmlns:a14="http://schemas.microsoft.com/office/drawing/2010/main" val="0"/>
                        </a:ext>
                      </a:extLst>
                    </a:blip>
                    <a:srcRect l="36585" t="25078" r="32056" b="26895"/>
                    <a:stretch/>
                  </pic:blipFill>
                  <pic:spPr bwMode="auto">
                    <a:xfrm>
                      <a:off x="0" y="0"/>
                      <a:ext cx="3454567" cy="2974768"/>
                    </a:xfrm>
                    <a:prstGeom prst="rect">
                      <a:avLst/>
                    </a:prstGeom>
                    <a:ln>
                      <a:noFill/>
                    </a:ln>
                    <a:extLst>
                      <a:ext uri="{53640926-AAD7-44D8-BBD7-CCE9431645EC}">
                        <a14:shadowObscured xmlns:a14="http://schemas.microsoft.com/office/drawing/2010/main"/>
                      </a:ext>
                    </a:extLst>
                  </pic:spPr>
                </pic:pic>
              </a:graphicData>
            </a:graphic>
          </wp:inline>
        </w:drawing>
      </w:r>
    </w:p>
    <w:p w:rsidR="004B47A5" w:rsidRPr="008B4A9F" w:rsidRDefault="004B47A5" w:rsidP="006B5F9E">
      <w:pPr>
        <w:pStyle w:val="ad"/>
        <w:ind w:left="567" w:firstLine="567"/>
        <w:jc w:val="both"/>
        <w:rPr>
          <w:rFonts w:ascii="Times New Roman" w:hAnsi="Times New Roman" w:cs="Times New Roman"/>
          <w:b w:val="0"/>
          <w:i/>
          <w:color w:val="auto"/>
          <w:sz w:val="22"/>
          <w:szCs w:val="22"/>
        </w:rPr>
      </w:pPr>
      <w:r>
        <w:t xml:space="preserve">                                             </w:t>
      </w:r>
      <w:r w:rsidRPr="008B4A9F">
        <w:rPr>
          <w:rFonts w:ascii="Times New Roman" w:hAnsi="Times New Roman" w:cs="Times New Roman"/>
          <w:b w:val="0"/>
          <w:i/>
          <w:color w:val="auto"/>
          <w:sz w:val="22"/>
          <w:szCs w:val="22"/>
        </w:rPr>
        <w:t>Рис</w:t>
      </w:r>
      <w:r w:rsidR="00E529F7" w:rsidRPr="008B4A9F">
        <w:rPr>
          <w:rFonts w:ascii="Times New Roman" w:hAnsi="Times New Roman" w:cs="Times New Roman"/>
          <w:b w:val="0"/>
          <w:i/>
          <w:color w:val="auto"/>
          <w:sz w:val="22"/>
          <w:szCs w:val="22"/>
        </w:rPr>
        <w:t>.</w:t>
      </w:r>
      <w:r w:rsidRPr="008B4A9F">
        <w:rPr>
          <w:rFonts w:ascii="Times New Roman" w:hAnsi="Times New Roman" w:cs="Times New Roman"/>
          <w:b w:val="0"/>
          <w:i/>
          <w:color w:val="auto"/>
          <w:sz w:val="22"/>
          <w:szCs w:val="22"/>
        </w:rPr>
        <w:fldChar w:fldCharType="begin"/>
      </w:r>
      <w:r w:rsidRPr="008B4A9F">
        <w:rPr>
          <w:rFonts w:ascii="Times New Roman" w:hAnsi="Times New Roman" w:cs="Times New Roman"/>
          <w:b w:val="0"/>
          <w:i/>
          <w:color w:val="auto"/>
          <w:sz w:val="22"/>
          <w:szCs w:val="22"/>
        </w:rPr>
        <w:instrText xml:space="preserve"> SEQ Рисунок \* ARABIC </w:instrText>
      </w:r>
      <w:r w:rsidRPr="008B4A9F">
        <w:rPr>
          <w:rFonts w:ascii="Times New Roman" w:hAnsi="Times New Roman" w:cs="Times New Roman"/>
          <w:b w:val="0"/>
          <w:i/>
          <w:color w:val="auto"/>
          <w:sz w:val="22"/>
          <w:szCs w:val="22"/>
        </w:rPr>
        <w:fldChar w:fldCharType="separate"/>
      </w:r>
      <w:r w:rsidR="00A73BB5" w:rsidRPr="008B4A9F">
        <w:rPr>
          <w:rFonts w:ascii="Times New Roman" w:hAnsi="Times New Roman" w:cs="Times New Roman"/>
          <w:b w:val="0"/>
          <w:i/>
          <w:noProof/>
          <w:color w:val="auto"/>
          <w:sz w:val="22"/>
          <w:szCs w:val="22"/>
        </w:rPr>
        <w:t>10</w:t>
      </w:r>
      <w:r w:rsidRPr="008B4A9F">
        <w:rPr>
          <w:rFonts w:ascii="Times New Roman" w:hAnsi="Times New Roman" w:cs="Times New Roman"/>
          <w:b w:val="0"/>
          <w:i/>
          <w:color w:val="auto"/>
          <w:sz w:val="22"/>
          <w:szCs w:val="22"/>
        </w:rPr>
        <w:fldChar w:fldCharType="end"/>
      </w:r>
      <w:r w:rsidRPr="008B4A9F">
        <w:rPr>
          <w:rFonts w:ascii="Times New Roman" w:hAnsi="Times New Roman" w:cs="Times New Roman"/>
          <w:b w:val="0"/>
          <w:i/>
          <w:color w:val="auto"/>
          <w:sz w:val="22"/>
          <w:szCs w:val="22"/>
        </w:rPr>
        <w:t>.Агроклиматические зоны Ленинградской области</w:t>
      </w:r>
    </w:p>
    <w:p w:rsidR="00961445" w:rsidRPr="00A42F2B" w:rsidRDefault="005D32DC" w:rsidP="006B5F9E">
      <w:pPr>
        <w:spacing w:after="0" w:line="360" w:lineRule="auto"/>
        <w:ind w:left="567" w:firstLine="567"/>
        <w:jc w:val="both"/>
        <w:rPr>
          <w:rFonts w:ascii="Times New Roman" w:hAnsi="Times New Roman" w:cs="Times New Roman"/>
          <w:sz w:val="24"/>
          <w:szCs w:val="24"/>
        </w:rPr>
      </w:pPr>
      <w:r w:rsidRPr="00961445">
        <w:rPr>
          <w:rFonts w:ascii="Times New Roman" w:hAnsi="Times New Roman" w:cs="Times New Roman"/>
          <w:sz w:val="24"/>
          <w:szCs w:val="24"/>
        </w:rPr>
        <w:t>Прежде чем приступить к присвоению цветов почвенной карте была разобрана и изучена нов</w:t>
      </w:r>
      <w:r w:rsidR="00D4033A">
        <w:rPr>
          <w:rFonts w:ascii="Times New Roman" w:hAnsi="Times New Roman" w:cs="Times New Roman"/>
          <w:sz w:val="24"/>
          <w:szCs w:val="24"/>
        </w:rPr>
        <w:t>ая классификация почв 2004 года</w:t>
      </w:r>
      <w:r w:rsidRPr="00961445">
        <w:rPr>
          <w:rFonts w:ascii="Times New Roman" w:hAnsi="Times New Roman" w:cs="Times New Roman"/>
          <w:sz w:val="24"/>
          <w:szCs w:val="24"/>
        </w:rPr>
        <w:t xml:space="preserve"> </w:t>
      </w:r>
      <w:r w:rsidR="00D4033A">
        <w:rPr>
          <w:rFonts w:ascii="Times New Roman" w:hAnsi="Times New Roman" w:cs="Times New Roman"/>
          <w:sz w:val="24"/>
          <w:szCs w:val="24"/>
        </w:rPr>
        <w:t>(</w:t>
      </w:r>
      <w:r w:rsidR="00D4033A" w:rsidRPr="00754A66">
        <w:rPr>
          <w:rFonts w:ascii="Times New Roman" w:hAnsi="Times New Roman" w:cs="Times New Roman"/>
          <w:sz w:val="24"/>
          <w:szCs w:val="24"/>
        </w:rPr>
        <w:t xml:space="preserve">Почвоведение. </w:t>
      </w:r>
      <w:r w:rsidR="00D4033A">
        <w:rPr>
          <w:rFonts w:ascii="Times New Roman" w:hAnsi="Times New Roman" w:cs="Times New Roman"/>
          <w:sz w:val="24"/>
          <w:szCs w:val="24"/>
        </w:rPr>
        <w:t xml:space="preserve">1988). </w:t>
      </w:r>
      <w:r w:rsidRPr="00961445">
        <w:rPr>
          <w:rFonts w:ascii="Times New Roman" w:hAnsi="Times New Roman" w:cs="Times New Roman"/>
          <w:sz w:val="24"/>
          <w:szCs w:val="24"/>
        </w:rPr>
        <w:t xml:space="preserve">В </w:t>
      </w:r>
      <w:r w:rsidR="00E7780D">
        <w:rPr>
          <w:rFonts w:ascii="Times New Roman" w:hAnsi="Times New Roman" w:cs="Times New Roman"/>
          <w:sz w:val="24"/>
          <w:szCs w:val="24"/>
        </w:rPr>
        <w:t xml:space="preserve">России официальными документами </w:t>
      </w:r>
      <w:r w:rsidRPr="00961445">
        <w:rPr>
          <w:rFonts w:ascii="Times New Roman" w:hAnsi="Times New Roman" w:cs="Times New Roman"/>
          <w:sz w:val="24"/>
          <w:szCs w:val="24"/>
        </w:rPr>
        <w:t>Министерства сельского хозяйства были приняты две редакции почвенной классификации – «Указания по классификации и диагностики почв» (1967) и «Классификации и диагностики почв СССР» (1977), подготовленные Почвенным институтом им. В.В. Докучаева. В основу этих двух работ вошли известные классификационные разработки Е.Н. Ивановой и Н.Н. Розова</w:t>
      </w:r>
      <w:r w:rsidR="0087166F" w:rsidRPr="00961445">
        <w:rPr>
          <w:rFonts w:ascii="Times New Roman" w:hAnsi="Times New Roman" w:cs="Times New Roman"/>
          <w:sz w:val="24"/>
          <w:szCs w:val="24"/>
        </w:rPr>
        <w:t xml:space="preserve"> </w:t>
      </w:r>
      <w:r w:rsidR="00DC7B23" w:rsidRPr="00DC7B23">
        <w:rPr>
          <w:rFonts w:ascii="Times New Roman" w:hAnsi="Times New Roman" w:cs="Times New Roman"/>
          <w:sz w:val="24"/>
          <w:szCs w:val="24"/>
        </w:rPr>
        <w:t>(</w:t>
      </w:r>
      <w:r w:rsidR="00DC7B23" w:rsidRPr="0087166F">
        <w:rPr>
          <w:rFonts w:ascii="Times New Roman" w:hAnsi="Times New Roman" w:cs="Times New Roman"/>
          <w:sz w:val="24"/>
          <w:szCs w:val="24"/>
          <w:shd w:val="clear" w:color="auto" w:fill="FFFFFF"/>
        </w:rPr>
        <w:t>Шишов Л.Л., Тонконогов В.Д.,</w:t>
      </w:r>
      <w:r w:rsidR="00DC7B23" w:rsidRPr="00DC7B23">
        <w:rPr>
          <w:rFonts w:ascii="Times New Roman" w:hAnsi="Times New Roman" w:cs="Times New Roman"/>
          <w:sz w:val="24"/>
          <w:szCs w:val="24"/>
          <w:shd w:val="clear" w:color="auto" w:fill="FFFFFF"/>
        </w:rPr>
        <w:t xml:space="preserve"> 2004)</w:t>
      </w:r>
      <w:r w:rsidRPr="00961445">
        <w:rPr>
          <w:rFonts w:ascii="Times New Roman" w:hAnsi="Times New Roman" w:cs="Times New Roman"/>
          <w:sz w:val="24"/>
          <w:szCs w:val="24"/>
        </w:rPr>
        <w:t xml:space="preserve">. </w:t>
      </w:r>
    </w:p>
    <w:p w:rsidR="0087166F" w:rsidRDefault="00B93065" w:rsidP="006B5F9E">
      <w:pPr>
        <w:spacing w:after="0" w:line="360" w:lineRule="auto"/>
        <w:ind w:left="567"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В Почвенном институте им. В.В. Докучаева создали специальную комиссию </w:t>
      </w:r>
      <w:r w:rsidRPr="00961445">
        <w:rPr>
          <w:rFonts w:ascii="Times New Roman" w:hAnsi="Times New Roman" w:cs="Times New Roman"/>
          <w:sz w:val="24"/>
          <w:szCs w:val="24"/>
        </w:rPr>
        <w:t>под предводительством директора инстит</w:t>
      </w:r>
      <w:r>
        <w:rPr>
          <w:rFonts w:ascii="Times New Roman" w:hAnsi="Times New Roman" w:cs="Times New Roman"/>
          <w:sz w:val="24"/>
          <w:szCs w:val="24"/>
        </w:rPr>
        <w:t>ута академика РАСХН Л.Л. Шишова, для разработки общей классификации и диагностики по</w:t>
      </w:r>
      <w:proofErr w:type="gramStart"/>
      <w:r>
        <w:rPr>
          <w:rFonts w:ascii="Times New Roman" w:hAnsi="Times New Roman" w:cs="Times New Roman"/>
          <w:sz w:val="24"/>
          <w:szCs w:val="24"/>
        </w:rPr>
        <w:t>чв стр</w:t>
      </w:r>
      <w:proofErr w:type="gramEnd"/>
      <w:r>
        <w:rPr>
          <w:rFonts w:ascii="Times New Roman" w:hAnsi="Times New Roman" w:cs="Times New Roman"/>
          <w:sz w:val="24"/>
          <w:szCs w:val="24"/>
        </w:rPr>
        <w:t xml:space="preserve">аны. </w:t>
      </w:r>
      <w:r w:rsidR="005D32DC" w:rsidRPr="00961445">
        <w:rPr>
          <w:rFonts w:ascii="Times New Roman" w:hAnsi="Times New Roman" w:cs="Times New Roman"/>
          <w:sz w:val="24"/>
          <w:szCs w:val="24"/>
        </w:rPr>
        <w:t xml:space="preserve">Данная комиссия разработала принципы классификации, список типов почв и </w:t>
      </w:r>
      <w:proofErr w:type="spellStart"/>
      <w:r w:rsidR="005D32DC" w:rsidRPr="00961445">
        <w:rPr>
          <w:rFonts w:ascii="Times New Roman" w:hAnsi="Times New Roman" w:cs="Times New Roman"/>
          <w:sz w:val="24"/>
          <w:szCs w:val="24"/>
        </w:rPr>
        <w:t>надтиповых</w:t>
      </w:r>
      <w:proofErr w:type="spellEnd"/>
      <w:r w:rsidR="005D32DC" w:rsidRPr="00961445">
        <w:rPr>
          <w:rFonts w:ascii="Times New Roman" w:hAnsi="Times New Roman" w:cs="Times New Roman"/>
          <w:sz w:val="24"/>
          <w:szCs w:val="24"/>
        </w:rPr>
        <w:t xml:space="preserve"> группировок, опубликованные в журнале «Почвоведение» (Шишов, Соколов, 1989). </w:t>
      </w:r>
      <w:r w:rsidR="00CC61A2">
        <w:rPr>
          <w:rFonts w:ascii="Times New Roman" w:hAnsi="Times New Roman" w:cs="Times New Roman"/>
          <w:sz w:val="24"/>
          <w:szCs w:val="24"/>
        </w:rPr>
        <w:t>В.Д. Тонконогов, Л.Л. Шишов</w:t>
      </w:r>
      <w:r w:rsidR="005D32DC" w:rsidRPr="00961445">
        <w:rPr>
          <w:rFonts w:ascii="Times New Roman" w:hAnsi="Times New Roman" w:cs="Times New Roman"/>
          <w:sz w:val="24"/>
          <w:szCs w:val="24"/>
        </w:rPr>
        <w:t xml:space="preserve">, И.И. Лебедевой </w:t>
      </w:r>
      <w:r w:rsidR="00CC61A2">
        <w:rPr>
          <w:rFonts w:ascii="Times New Roman" w:hAnsi="Times New Roman" w:cs="Times New Roman"/>
          <w:sz w:val="24"/>
          <w:szCs w:val="24"/>
        </w:rPr>
        <w:t>впервые для страны разработали классификацию</w:t>
      </w:r>
      <w:r w:rsidR="005D32DC" w:rsidRPr="00961445">
        <w:rPr>
          <w:rFonts w:ascii="Times New Roman" w:hAnsi="Times New Roman" w:cs="Times New Roman"/>
          <w:sz w:val="24"/>
          <w:szCs w:val="24"/>
        </w:rPr>
        <w:t xml:space="preserve"> </w:t>
      </w:r>
      <w:proofErr w:type="spellStart"/>
      <w:r w:rsidR="005D32DC" w:rsidRPr="00961445">
        <w:rPr>
          <w:rFonts w:ascii="Times New Roman" w:hAnsi="Times New Roman" w:cs="Times New Roman"/>
          <w:sz w:val="24"/>
          <w:szCs w:val="24"/>
        </w:rPr>
        <w:t>ант</w:t>
      </w:r>
      <w:r w:rsidR="00714F8A" w:rsidRPr="00961445">
        <w:rPr>
          <w:rFonts w:ascii="Times New Roman" w:hAnsi="Times New Roman" w:cs="Times New Roman"/>
          <w:sz w:val="24"/>
          <w:szCs w:val="24"/>
        </w:rPr>
        <w:t>ропогенно</w:t>
      </w:r>
      <w:proofErr w:type="spellEnd"/>
      <w:r w:rsidR="00714F8A" w:rsidRPr="00961445">
        <w:rPr>
          <w:rFonts w:ascii="Times New Roman" w:hAnsi="Times New Roman" w:cs="Times New Roman"/>
          <w:sz w:val="24"/>
          <w:szCs w:val="24"/>
        </w:rPr>
        <w:t xml:space="preserve">-преобразованных почв. </w:t>
      </w:r>
      <w:r w:rsidR="00CC61A2">
        <w:rPr>
          <w:rFonts w:ascii="Times New Roman" w:hAnsi="Times New Roman" w:cs="Times New Roman"/>
          <w:sz w:val="24"/>
          <w:szCs w:val="24"/>
        </w:rPr>
        <w:t>Почва является главным объектом в базовой профильно-генетической классификации 2004 года</w:t>
      </w:r>
      <w:r w:rsidR="005D32DC" w:rsidRPr="00961445">
        <w:rPr>
          <w:rFonts w:ascii="Times New Roman" w:hAnsi="Times New Roman" w:cs="Times New Roman"/>
          <w:sz w:val="24"/>
          <w:szCs w:val="24"/>
        </w:rPr>
        <w:t>.</w:t>
      </w:r>
      <w:r w:rsidR="00CC61A2">
        <w:rPr>
          <w:rFonts w:ascii="Times New Roman" w:hAnsi="Times New Roman" w:cs="Times New Roman"/>
          <w:sz w:val="24"/>
          <w:szCs w:val="24"/>
        </w:rPr>
        <w:t xml:space="preserve"> В 2000-2004 годах была проведена работа по усовершенствованию классификации, она </w:t>
      </w:r>
      <w:r w:rsidR="00E7780D" w:rsidRPr="00E7780D">
        <w:rPr>
          <w:rFonts w:ascii="Times New Roman" w:hAnsi="Times New Roman" w:cs="Times New Roman"/>
          <w:sz w:val="24"/>
          <w:szCs w:val="24"/>
        </w:rPr>
        <w:t>п</w:t>
      </w:r>
      <w:r w:rsidR="00CC61A2" w:rsidRPr="00E7780D">
        <w:rPr>
          <w:rFonts w:ascii="Times New Roman" w:hAnsi="Times New Roman" w:cs="Times New Roman"/>
          <w:sz w:val="24"/>
          <w:szCs w:val="24"/>
        </w:rPr>
        <w:t>роводилась</w:t>
      </w:r>
      <w:r w:rsidR="00CC61A2">
        <w:rPr>
          <w:rFonts w:ascii="Times New Roman" w:hAnsi="Times New Roman" w:cs="Times New Roman"/>
          <w:sz w:val="24"/>
          <w:szCs w:val="24"/>
        </w:rPr>
        <w:t xml:space="preserve"> Межведомственной комиссией по номенклатуре, </w:t>
      </w:r>
      <w:r w:rsidR="005D32DC" w:rsidRPr="00961445">
        <w:rPr>
          <w:rFonts w:ascii="Times New Roman" w:hAnsi="Times New Roman" w:cs="Times New Roman"/>
          <w:sz w:val="24"/>
          <w:szCs w:val="24"/>
        </w:rPr>
        <w:t xml:space="preserve">систематике и классификации почв </w:t>
      </w:r>
      <w:proofErr w:type="gramStart"/>
      <w:r w:rsidR="005D32DC" w:rsidRPr="00961445">
        <w:rPr>
          <w:rFonts w:ascii="Times New Roman" w:hAnsi="Times New Roman" w:cs="Times New Roman"/>
          <w:sz w:val="24"/>
          <w:szCs w:val="24"/>
        </w:rPr>
        <w:t>при</w:t>
      </w:r>
      <w:proofErr w:type="gramEnd"/>
      <w:r w:rsidR="005D32DC" w:rsidRPr="00961445">
        <w:rPr>
          <w:rFonts w:ascii="Times New Roman" w:hAnsi="Times New Roman" w:cs="Times New Roman"/>
          <w:sz w:val="24"/>
          <w:szCs w:val="24"/>
        </w:rPr>
        <w:t xml:space="preserve"> </w:t>
      </w:r>
      <w:proofErr w:type="gramStart"/>
      <w:r w:rsidR="005D32DC" w:rsidRPr="00961445">
        <w:rPr>
          <w:rFonts w:ascii="Times New Roman" w:hAnsi="Times New Roman" w:cs="Times New Roman"/>
          <w:sz w:val="24"/>
          <w:szCs w:val="24"/>
        </w:rPr>
        <w:t>Докучаевском</w:t>
      </w:r>
      <w:proofErr w:type="gramEnd"/>
      <w:r w:rsidR="005D32DC" w:rsidRPr="00961445">
        <w:rPr>
          <w:rFonts w:ascii="Times New Roman" w:hAnsi="Times New Roman" w:cs="Times New Roman"/>
          <w:sz w:val="24"/>
          <w:szCs w:val="24"/>
        </w:rPr>
        <w:t xml:space="preserve"> обществе почвоведов</w:t>
      </w:r>
      <w:r w:rsidR="0087166F" w:rsidRPr="00961445">
        <w:rPr>
          <w:rFonts w:ascii="Times New Roman" w:hAnsi="Times New Roman" w:cs="Times New Roman"/>
          <w:sz w:val="24"/>
          <w:szCs w:val="24"/>
        </w:rPr>
        <w:t xml:space="preserve"> </w:t>
      </w:r>
      <w:r w:rsidR="00DC7B23" w:rsidRPr="00DC7B23">
        <w:rPr>
          <w:rFonts w:ascii="Times New Roman" w:hAnsi="Times New Roman" w:cs="Times New Roman"/>
          <w:sz w:val="24"/>
          <w:szCs w:val="24"/>
        </w:rPr>
        <w:t>(</w:t>
      </w:r>
      <w:r w:rsidR="00DC7B23" w:rsidRPr="0087166F">
        <w:rPr>
          <w:rFonts w:ascii="Times New Roman" w:hAnsi="Times New Roman" w:cs="Times New Roman"/>
          <w:sz w:val="24"/>
          <w:szCs w:val="24"/>
          <w:shd w:val="clear" w:color="auto" w:fill="FFFFFF"/>
        </w:rPr>
        <w:t>Шишов Л.Л., Тонконогов В.Д.,</w:t>
      </w:r>
      <w:r w:rsidR="00DC7B23" w:rsidRPr="00DC7B23">
        <w:rPr>
          <w:rFonts w:ascii="Times New Roman" w:hAnsi="Times New Roman" w:cs="Times New Roman"/>
          <w:sz w:val="24"/>
          <w:szCs w:val="24"/>
          <w:shd w:val="clear" w:color="auto" w:fill="FFFFFF"/>
        </w:rPr>
        <w:t xml:space="preserve"> 2004</w:t>
      </w:r>
      <w:r w:rsidR="00DC7B23" w:rsidRPr="00DC7B23">
        <w:rPr>
          <w:rFonts w:ascii="Times New Roman" w:hAnsi="Times New Roman" w:cs="Times New Roman"/>
          <w:sz w:val="24"/>
          <w:szCs w:val="24"/>
        </w:rPr>
        <w:t>)</w:t>
      </w:r>
      <w:r w:rsidR="005D32DC" w:rsidRPr="00961445">
        <w:rPr>
          <w:rFonts w:ascii="Times New Roman" w:hAnsi="Times New Roman" w:cs="Times New Roman"/>
          <w:sz w:val="24"/>
          <w:szCs w:val="24"/>
        </w:rPr>
        <w:t xml:space="preserve">. </w:t>
      </w:r>
    </w:p>
    <w:p w:rsidR="00C95F2B" w:rsidRDefault="00C95F2B" w:rsidP="00E529F7">
      <w:pPr>
        <w:keepNext/>
        <w:spacing w:after="0" w:line="360" w:lineRule="auto"/>
        <w:ind w:left="567" w:firstLine="567"/>
        <w:jc w:val="center"/>
      </w:pPr>
      <w:r>
        <w:rPr>
          <w:rFonts w:ascii="Times New Roman" w:hAnsi="Times New Roman" w:cs="Times New Roman"/>
          <w:noProof/>
          <w:sz w:val="24"/>
          <w:szCs w:val="24"/>
          <w:lang w:eastAsia="ru-RU"/>
        </w:rPr>
        <w:drawing>
          <wp:inline distT="0" distB="0" distL="0" distR="0" wp14:anchorId="3FF5FB8F" wp14:editId="5AC08313">
            <wp:extent cx="6049925" cy="3994645"/>
            <wp:effectExtent l="0" t="0" r="8255" b="635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 экрана (1293).png"/>
                    <pic:cNvPicPr/>
                  </pic:nvPicPr>
                  <pic:blipFill rotWithShape="1">
                    <a:blip r:embed="rId20">
                      <a:extLst>
                        <a:ext uri="{28A0092B-C50C-407E-A947-70E740481C1C}">
                          <a14:useLocalDpi xmlns:a14="http://schemas.microsoft.com/office/drawing/2010/main" val="0"/>
                        </a:ext>
                      </a:extLst>
                    </a:blip>
                    <a:srcRect l="22803" t="24459" r="21319" b="10836"/>
                    <a:stretch/>
                  </pic:blipFill>
                  <pic:spPr bwMode="auto">
                    <a:xfrm>
                      <a:off x="0" y="0"/>
                      <a:ext cx="6070900" cy="4008495"/>
                    </a:xfrm>
                    <a:prstGeom prst="rect">
                      <a:avLst/>
                    </a:prstGeom>
                    <a:ln>
                      <a:noFill/>
                    </a:ln>
                    <a:extLst>
                      <a:ext uri="{53640926-AAD7-44D8-BBD7-CCE9431645EC}">
                        <a14:shadowObscured xmlns:a14="http://schemas.microsoft.com/office/drawing/2010/main"/>
                      </a:ext>
                    </a:extLst>
                  </pic:spPr>
                </pic:pic>
              </a:graphicData>
            </a:graphic>
          </wp:inline>
        </w:drawing>
      </w:r>
    </w:p>
    <w:p w:rsidR="008C0B16" w:rsidRPr="00C95F2B" w:rsidRDefault="00C95F2B" w:rsidP="006B5F9E">
      <w:pPr>
        <w:pStyle w:val="ad"/>
        <w:ind w:left="567" w:firstLine="567"/>
        <w:jc w:val="center"/>
        <w:rPr>
          <w:rFonts w:ascii="Times New Roman" w:hAnsi="Times New Roman" w:cs="Times New Roman"/>
          <w:b w:val="0"/>
          <w:i/>
          <w:color w:val="auto"/>
          <w:sz w:val="32"/>
          <w:szCs w:val="24"/>
        </w:rPr>
      </w:pPr>
      <w:r w:rsidRPr="00C95F2B">
        <w:rPr>
          <w:rFonts w:ascii="Times New Roman" w:hAnsi="Times New Roman" w:cs="Times New Roman"/>
          <w:b w:val="0"/>
          <w:i/>
          <w:color w:val="auto"/>
          <w:sz w:val="22"/>
        </w:rPr>
        <w:t xml:space="preserve">Рис. </w:t>
      </w:r>
      <w:r w:rsidRPr="00C95F2B">
        <w:rPr>
          <w:rFonts w:ascii="Times New Roman" w:hAnsi="Times New Roman" w:cs="Times New Roman"/>
          <w:b w:val="0"/>
          <w:i/>
          <w:color w:val="auto"/>
          <w:sz w:val="22"/>
        </w:rPr>
        <w:fldChar w:fldCharType="begin"/>
      </w:r>
      <w:r w:rsidRPr="00C95F2B">
        <w:rPr>
          <w:rFonts w:ascii="Times New Roman" w:hAnsi="Times New Roman" w:cs="Times New Roman"/>
          <w:b w:val="0"/>
          <w:i/>
          <w:color w:val="auto"/>
          <w:sz w:val="22"/>
        </w:rPr>
        <w:instrText xml:space="preserve"> SEQ Рисунок \* ARABIC </w:instrText>
      </w:r>
      <w:r w:rsidRPr="00C95F2B">
        <w:rPr>
          <w:rFonts w:ascii="Times New Roman" w:hAnsi="Times New Roman" w:cs="Times New Roman"/>
          <w:b w:val="0"/>
          <w:i/>
          <w:color w:val="auto"/>
          <w:sz w:val="22"/>
        </w:rPr>
        <w:fldChar w:fldCharType="separate"/>
      </w:r>
      <w:r w:rsidR="00A73BB5">
        <w:rPr>
          <w:rFonts w:ascii="Times New Roman" w:hAnsi="Times New Roman" w:cs="Times New Roman"/>
          <w:b w:val="0"/>
          <w:i/>
          <w:noProof/>
          <w:color w:val="auto"/>
          <w:sz w:val="22"/>
        </w:rPr>
        <w:t>11</w:t>
      </w:r>
      <w:r w:rsidRPr="00C95F2B">
        <w:rPr>
          <w:rFonts w:ascii="Times New Roman" w:hAnsi="Times New Roman" w:cs="Times New Roman"/>
          <w:b w:val="0"/>
          <w:i/>
          <w:color w:val="auto"/>
          <w:sz w:val="22"/>
        </w:rPr>
        <w:fldChar w:fldCharType="end"/>
      </w:r>
      <w:r w:rsidRPr="00C95F2B">
        <w:rPr>
          <w:rFonts w:ascii="Times New Roman" w:hAnsi="Times New Roman" w:cs="Times New Roman"/>
          <w:b w:val="0"/>
          <w:i/>
          <w:color w:val="auto"/>
          <w:sz w:val="22"/>
        </w:rPr>
        <w:t>. Фрагмент таблицы классификации почв.</w:t>
      </w:r>
    </w:p>
    <w:p w:rsidR="00B33581" w:rsidRDefault="00B33581" w:rsidP="006B5F9E">
      <w:pPr>
        <w:spacing w:after="0" w:line="36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В классификации </w:t>
      </w:r>
      <w:r w:rsidR="00F76318">
        <w:rPr>
          <w:rFonts w:ascii="Times New Roman" w:hAnsi="Times New Roman" w:cs="Times New Roman"/>
          <w:sz w:val="24"/>
          <w:szCs w:val="24"/>
        </w:rPr>
        <w:t>даются</w:t>
      </w:r>
      <w:r>
        <w:rPr>
          <w:rFonts w:ascii="Times New Roman" w:hAnsi="Times New Roman" w:cs="Times New Roman"/>
          <w:sz w:val="24"/>
          <w:szCs w:val="24"/>
        </w:rPr>
        <w:t xml:space="preserve"> определения генетических горизонтов и генетических признаков. Также выделены </w:t>
      </w:r>
      <w:proofErr w:type="spellStart"/>
      <w:r>
        <w:rPr>
          <w:rFonts w:ascii="Times New Roman" w:hAnsi="Times New Roman" w:cs="Times New Roman"/>
          <w:sz w:val="24"/>
          <w:szCs w:val="24"/>
        </w:rPr>
        <w:t>антропогенно</w:t>
      </w:r>
      <w:proofErr w:type="spellEnd"/>
      <w:r>
        <w:rPr>
          <w:rFonts w:ascii="Times New Roman" w:hAnsi="Times New Roman" w:cs="Times New Roman"/>
          <w:sz w:val="24"/>
          <w:szCs w:val="24"/>
        </w:rPr>
        <w:t xml:space="preserve">-преобразованные почвы. </w:t>
      </w:r>
      <w:r w:rsidR="00971D4B">
        <w:rPr>
          <w:rFonts w:ascii="Times New Roman" w:hAnsi="Times New Roman" w:cs="Times New Roman"/>
          <w:sz w:val="24"/>
          <w:szCs w:val="24"/>
        </w:rPr>
        <w:t xml:space="preserve">Отдельно рассматривается систематика </w:t>
      </w:r>
      <w:proofErr w:type="spellStart"/>
      <w:r w:rsidR="00971D4B">
        <w:rPr>
          <w:rFonts w:ascii="Times New Roman" w:hAnsi="Times New Roman" w:cs="Times New Roman"/>
          <w:sz w:val="24"/>
          <w:szCs w:val="24"/>
        </w:rPr>
        <w:t>непочвенных</w:t>
      </w:r>
      <w:proofErr w:type="spellEnd"/>
      <w:r w:rsidR="00971D4B">
        <w:rPr>
          <w:rFonts w:ascii="Times New Roman" w:hAnsi="Times New Roman" w:cs="Times New Roman"/>
          <w:sz w:val="24"/>
          <w:szCs w:val="24"/>
        </w:rPr>
        <w:t xml:space="preserve"> техногенных поверхностных образований</w:t>
      </w:r>
      <w:r w:rsidR="00DC7B23" w:rsidRPr="00DC7B23">
        <w:rPr>
          <w:rFonts w:ascii="Times New Roman" w:hAnsi="Times New Roman" w:cs="Times New Roman"/>
          <w:sz w:val="24"/>
          <w:szCs w:val="24"/>
        </w:rPr>
        <w:t xml:space="preserve"> (</w:t>
      </w:r>
      <w:r w:rsidR="00DC7B23" w:rsidRPr="0087166F">
        <w:rPr>
          <w:rFonts w:ascii="Times New Roman" w:hAnsi="Times New Roman" w:cs="Times New Roman"/>
          <w:sz w:val="24"/>
          <w:szCs w:val="24"/>
          <w:shd w:val="clear" w:color="auto" w:fill="FFFFFF"/>
        </w:rPr>
        <w:t>Шишов Л.Л., Тонконогов В.Д.,</w:t>
      </w:r>
      <w:r w:rsidR="00DC7B23" w:rsidRPr="00DC7B23">
        <w:rPr>
          <w:rFonts w:ascii="Times New Roman" w:hAnsi="Times New Roman" w:cs="Times New Roman"/>
          <w:sz w:val="24"/>
          <w:szCs w:val="24"/>
          <w:shd w:val="clear" w:color="auto" w:fill="FFFFFF"/>
        </w:rPr>
        <w:t xml:space="preserve"> 2004</w:t>
      </w:r>
      <w:r w:rsidR="00DC7B23" w:rsidRPr="00DC7B23">
        <w:rPr>
          <w:rFonts w:ascii="Times New Roman" w:hAnsi="Times New Roman" w:cs="Times New Roman"/>
          <w:sz w:val="24"/>
          <w:szCs w:val="24"/>
        </w:rPr>
        <w:t>)</w:t>
      </w:r>
      <w:r w:rsidR="00971D4B" w:rsidRPr="00961445">
        <w:rPr>
          <w:rFonts w:ascii="Times New Roman" w:hAnsi="Times New Roman" w:cs="Times New Roman"/>
          <w:sz w:val="24"/>
          <w:szCs w:val="24"/>
        </w:rPr>
        <w:t>.</w:t>
      </w:r>
      <w:r w:rsidR="00971D4B">
        <w:rPr>
          <w:rFonts w:ascii="Times New Roman" w:hAnsi="Times New Roman" w:cs="Times New Roman"/>
          <w:sz w:val="24"/>
          <w:szCs w:val="24"/>
        </w:rPr>
        <w:t xml:space="preserve"> (Приложение 2).</w:t>
      </w:r>
    </w:p>
    <w:p w:rsidR="00971D4B" w:rsidRDefault="00971D4B" w:rsidP="006B5F9E">
      <w:pPr>
        <w:pStyle w:val="a4"/>
        <w:shd w:val="clear" w:color="auto" w:fill="FFFFFF"/>
        <w:spacing w:before="0" w:beforeAutospacing="0" w:after="0" w:afterAutospacing="0" w:line="360" w:lineRule="auto"/>
        <w:ind w:left="567" w:firstLine="567"/>
        <w:jc w:val="both"/>
        <w:rPr>
          <w:rFonts w:eastAsiaTheme="minorHAnsi"/>
          <w:lang w:eastAsia="en-US"/>
        </w:rPr>
      </w:pPr>
      <w:r w:rsidRPr="00971D4B">
        <w:rPr>
          <w:rFonts w:eastAsiaTheme="minorHAnsi"/>
          <w:lang w:eastAsia="en-US"/>
        </w:rPr>
        <w:t xml:space="preserve">Новая классификация почв является </w:t>
      </w:r>
      <w:r w:rsidR="00121215">
        <w:rPr>
          <w:rFonts w:eastAsiaTheme="minorHAnsi"/>
          <w:lang w:eastAsia="en-US"/>
        </w:rPr>
        <w:t xml:space="preserve">субстантивной </w:t>
      </w:r>
      <w:r w:rsidRPr="00971D4B">
        <w:rPr>
          <w:rFonts w:eastAsiaTheme="minorHAnsi"/>
          <w:lang w:eastAsia="en-US"/>
        </w:rPr>
        <w:t xml:space="preserve">и основана на оценке профиля как системы генетических горизонтов. Как природные, так и </w:t>
      </w:r>
      <w:proofErr w:type="spellStart"/>
      <w:r w:rsidRPr="00971D4B">
        <w:rPr>
          <w:rFonts w:eastAsiaTheme="minorHAnsi"/>
          <w:lang w:eastAsia="en-US"/>
        </w:rPr>
        <w:t>антропогенно</w:t>
      </w:r>
      <w:proofErr w:type="spellEnd"/>
      <w:r w:rsidRPr="00971D4B">
        <w:rPr>
          <w:rFonts w:eastAsiaTheme="minorHAnsi"/>
          <w:lang w:eastAsia="en-US"/>
        </w:rPr>
        <w:t>-</w:t>
      </w:r>
      <w:r w:rsidRPr="00971D4B">
        <w:rPr>
          <w:rFonts w:eastAsiaTheme="minorHAnsi"/>
          <w:lang w:eastAsia="en-US"/>
        </w:rPr>
        <w:lastRenderedPageBreak/>
        <w:t xml:space="preserve">трансформированные горизонты </w:t>
      </w:r>
      <w:proofErr w:type="spellStart"/>
      <w:r w:rsidRPr="00971D4B">
        <w:rPr>
          <w:rFonts w:eastAsiaTheme="minorHAnsi"/>
          <w:lang w:eastAsia="en-US"/>
        </w:rPr>
        <w:t>диагностически</w:t>
      </w:r>
      <w:proofErr w:type="spellEnd"/>
      <w:r w:rsidRPr="00971D4B">
        <w:rPr>
          <w:rFonts w:eastAsiaTheme="minorHAnsi"/>
          <w:lang w:eastAsia="en-US"/>
        </w:rPr>
        <w:t xml:space="preserve"> </w:t>
      </w:r>
      <w:r w:rsidR="00830BF7" w:rsidRPr="00830BF7">
        <w:rPr>
          <w:rFonts w:eastAsiaTheme="minorHAnsi"/>
          <w:lang w:eastAsia="en-US"/>
        </w:rPr>
        <w:t>эквивалентны, ч</w:t>
      </w:r>
      <w:r w:rsidRPr="00830BF7">
        <w:rPr>
          <w:rFonts w:eastAsiaTheme="minorHAnsi"/>
          <w:lang w:eastAsia="en-US"/>
        </w:rPr>
        <w:t>то</w:t>
      </w:r>
      <w:r w:rsidRPr="00971D4B">
        <w:rPr>
          <w:rFonts w:eastAsiaTheme="minorHAnsi"/>
          <w:lang w:eastAsia="en-US"/>
        </w:rPr>
        <w:t xml:space="preserve"> помогает рассматривать природные и </w:t>
      </w:r>
      <w:proofErr w:type="spellStart"/>
      <w:r w:rsidRPr="00971D4B">
        <w:rPr>
          <w:rFonts w:eastAsiaTheme="minorHAnsi"/>
          <w:lang w:eastAsia="en-US"/>
        </w:rPr>
        <w:t>антропогенно</w:t>
      </w:r>
      <w:proofErr w:type="spellEnd"/>
      <w:r w:rsidRPr="00971D4B">
        <w:rPr>
          <w:rFonts w:eastAsiaTheme="minorHAnsi"/>
          <w:lang w:eastAsia="en-US"/>
        </w:rPr>
        <w:t xml:space="preserve">-трансформированные почвы в единой классификации. Горизонты почвы представляют собой </w:t>
      </w:r>
      <w:proofErr w:type="spellStart"/>
      <w:r w:rsidRPr="00971D4B">
        <w:rPr>
          <w:rFonts w:eastAsiaTheme="minorHAnsi"/>
          <w:lang w:eastAsia="en-US"/>
        </w:rPr>
        <w:t>субгоризонтальные</w:t>
      </w:r>
      <w:proofErr w:type="spellEnd"/>
      <w:r w:rsidRPr="00971D4B">
        <w:rPr>
          <w:rFonts w:eastAsiaTheme="minorHAnsi"/>
          <w:lang w:eastAsia="en-US"/>
        </w:rPr>
        <w:t xml:space="preserve"> слои, которые отличаются по морфологическим и аналитическим показателям. Свойства горизонтов определяются генезисом, то есть происхождением, поэтому горизонты называют генетическими. К ним относятся </w:t>
      </w:r>
      <w:r w:rsidR="003F4638">
        <w:rPr>
          <w:rFonts w:eastAsiaTheme="minorHAnsi"/>
          <w:lang w:eastAsia="en-US"/>
        </w:rPr>
        <w:t xml:space="preserve">как </w:t>
      </w:r>
      <w:proofErr w:type="gramStart"/>
      <w:r w:rsidR="003F4638" w:rsidRPr="00971D4B">
        <w:rPr>
          <w:rFonts w:eastAsiaTheme="minorHAnsi"/>
          <w:lang w:eastAsia="en-US"/>
        </w:rPr>
        <w:t>природные</w:t>
      </w:r>
      <w:proofErr w:type="gramEnd"/>
      <w:r w:rsidR="003F4638">
        <w:rPr>
          <w:rFonts w:eastAsiaTheme="minorHAnsi"/>
          <w:lang w:eastAsia="en-US"/>
        </w:rPr>
        <w:t xml:space="preserve">, так и </w:t>
      </w:r>
      <w:r w:rsidR="003F4638" w:rsidRPr="00971D4B">
        <w:rPr>
          <w:rFonts w:eastAsiaTheme="minorHAnsi"/>
          <w:lang w:eastAsia="en-US"/>
        </w:rPr>
        <w:t xml:space="preserve"> </w:t>
      </w:r>
      <w:proofErr w:type="spellStart"/>
      <w:r w:rsidRPr="00971D4B">
        <w:rPr>
          <w:rFonts w:eastAsiaTheme="minorHAnsi"/>
          <w:lang w:eastAsia="en-US"/>
        </w:rPr>
        <w:t>антропогенно</w:t>
      </w:r>
      <w:proofErr w:type="spellEnd"/>
      <w:r w:rsidRPr="00971D4B">
        <w:rPr>
          <w:rFonts w:eastAsiaTheme="minorHAnsi"/>
          <w:lang w:eastAsia="en-US"/>
        </w:rPr>
        <w:t>-трансформированные</w:t>
      </w:r>
      <w:r w:rsidR="003F4638">
        <w:rPr>
          <w:rFonts w:eastAsiaTheme="minorHAnsi"/>
          <w:lang w:eastAsia="en-US"/>
        </w:rPr>
        <w:t xml:space="preserve">. </w:t>
      </w:r>
      <w:proofErr w:type="spellStart"/>
      <w:r w:rsidRPr="00971D4B">
        <w:rPr>
          <w:rFonts w:eastAsiaTheme="minorHAnsi"/>
          <w:lang w:eastAsia="en-US"/>
        </w:rPr>
        <w:t>Антропогенно</w:t>
      </w:r>
      <w:proofErr w:type="spellEnd"/>
      <w:r w:rsidRPr="00971D4B">
        <w:rPr>
          <w:rFonts w:eastAsiaTheme="minorHAnsi"/>
          <w:lang w:eastAsia="en-US"/>
        </w:rPr>
        <w:t xml:space="preserve">-трансформированные горизонты формируются в результате сочетания природных процессов и деятельности человека, что позволяет учитывать природные и </w:t>
      </w:r>
      <w:proofErr w:type="spellStart"/>
      <w:r w:rsidRPr="00971D4B">
        <w:rPr>
          <w:rFonts w:eastAsiaTheme="minorHAnsi"/>
          <w:lang w:eastAsia="en-US"/>
        </w:rPr>
        <w:t>антропогенно</w:t>
      </w:r>
      <w:proofErr w:type="spellEnd"/>
      <w:r w:rsidRPr="00971D4B">
        <w:rPr>
          <w:rFonts w:eastAsiaTheme="minorHAnsi"/>
          <w:lang w:eastAsia="en-US"/>
        </w:rPr>
        <w:t>-трансформированные почвы в единой классификации.</w:t>
      </w:r>
    </w:p>
    <w:p w:rsidR="00D603C0" w:rsidRDefault="00D603C0" w:rsidP="006B5F9E">
      <w:pPr>
        <w:pStyle w:val="a4"/>
        <w:shd w:val="clear" w:color="auto" w:fill="FFFFFF"/>
        <w:spacing w:before="0" w:beforeAutospacing="0" w:after="0" w:afterAutospacing="0" w:line="360" w:lineRule="auto"/>
        <w:ind w:left="567" w:firstLine="567"/>
        <w:jc w:val="both"/>
      </w:pPr>
      <w:r w:rsidRPr="00D603C0">
        <w:t>Профиль почвы формирует систему взаимосвязанных генетических горизонтов. На основании чего проводится диагностика и классификация почв. Несмотря на то, что объектом классификации является почва, диагноз ставится на основании изучения генетических горизонтов на вертикальной стенке разреза.</w:t>
      </w:r>
    </w:p>
    <w:p w:rsidR="005D32DC" w:rsidRPr="00961445" w:rsidRDefault="005D32DC" w:rsidP="006B5F9E">
      <w:pPr>
        <w:pStyle w:val="a4"/>
        <w:shd w:val="clear" w:color="auto" w:fill="FFFFFF"/>
        <w:spacing w:before="0" w:beforeAutospacing="0" w:after="0" w:afterAutospacing="0" w:line="360" w:lineRule="auto"/>
        <w:ind w:left="567" w:firstLine="567"/>
        <w:jc w:val="both"/>
        <w:rPr>
          <w:rStyle w:val="ae"/>
          <w:b w:val="0"/>
        </w:rPr>
      </w:pPr>
      <w:r w:rsidRPr="00961445">
        <w:rPr>
          <w:rStyle w:val="ae"/>
          <w:b w:val="0"/>
        </w:rPr>
        <w:t>Нижняя граница почвенного профиля как объекта диагностики, в отличие от многих других классификаций, не устанавливается по фиксированным количественным показателям, но в каждом конкретном случае определяется по исчезновению признаков почвообразования.</w:t>
      </w:r>
    </w:p>
    <w:p w:rsidR="005D32DC" w:rsidRPr="00961445" w:rsidRDefault="003F4638" w:rsidP="006B5F9E">
      <w:pPr>
        <w:pStyle w:val="a4"/>
        <w:shd w:val="clear" w:color="auto" w:fill="FFFFFF"/>
        <w:spacing w:before="0" w:beforeAutospacing="0" w:after="0" w:afterAutospacing="0" w:line="360" w:lineRule="auto"/>
        <w:ind w:left="567" w:firstLine="567"/>
        <w:jc w:val="both"/>
        <w:rPr>
          <w:rStyle w:val="ae"/>
          <w:b w:val="0"/>
        </w:rPr>
      </w:pPr>
      <w:r>
        <w:rPr>
          <w:rStyle w:val="ae"/>
          <w:b w:val="0"/>
        </w:rPr>
        <w:t xml:space="preserve">Мощность, </w:t>
      </w:r>
      <w:r w:rsidR="005D32DC" w:rsidRPr="00961445">
        <w:rPr>
          <w:rStyle w:val="ae"/>
          <w:b w:val="0"/>
        </w:rPr>
        <w:t>которая необходима для идентификации почвы, колеблется в широких пределах: от нескольких сантиметров до 2-2,5 м</w:t>
      </w:r>
      <w:r w:rsidR="005D32DC" w:rsidRPr="00961445">
        <w:rPr>
          <w:rStyle w:val="ae"/>
        </w:rPr>
        <w:t xml:space="preserve"> </w:t>
      </w:r>
      <w:r w:rsidR="005D32DC" w:rsidRPr="00961445">
        <w:rPr>
          <w:rStyle w:val="ae"/>
          <w:b w:val="0"/>
        </w:rPr>
        <w:t xml:space="preserve">(чернозем юга Кубанской равнины). Горизонт, переходный к почвообразующей породе, не является диагностическими </w:t>
      </w:r>
      <w:r w:rsidR="00A22806">
        <w:rPr>
          <w:color w:val="000000" w:themeColor="text1"/>
        </w:rPr>
        <w:t>(</w:t>
      </w:r>
      <w:r w:rsidR="00A22806">
        <w:rPr>
          <w:color w:val="000000" w:themeColor="text1"/>
          <w:lang w:val="en-US"/>
        </w:rPr>
        <w:t>URL</w:t>
      </w:r>
      <w:r w:rsidR="00A22806" w:rsidRPr="00A22806">
        <w:rPr>
          <w:color w:val="000000" w:themeColor="text1"/>
        </w:rPr>
        <w:t>:</w:t>
      </w:r>
      <w:hyperlink r:id="rId21" w:history="1">
        <w:r w:rsidR="00B63116" w:rsidRPr="007C29D8">
          <w:rPr>
            <w:rStyle w:val="af"/>
            <w:color w:val="auto"/>
            <w:u w:val="none"/>
            <w:lang w:val="en-US"/>
          </w:rPr>
          <w:t>http</w:t>
        </w:r>
        <w:r w:rsidR="00B63116" w:rsidRPr="007C29D8">
          <w:rPr>
            <w:rStyle w:val="af"/>
            <w:color w:val="auto"/>
            <w:u w:val="none"/>
          </w:rPr>
          <w:t>://</w:t>
        </w:r>
        <w:proofErr w:type="spellStart"/>
        <w:r w:rsidR="00B63116" w:rsidRPr="007C29D8">
          <w:rPr>
            <w:rStyle w:val="af"/>
            <w:color w:val="auto"/>
            <w:u w:val="none"/>
            <w:lang w:val="en-US"/>
          </w:rPr>
          <w:t>infosoil</w:t>
        </w:r>
        <w:proofErr w:type="spellEnd"/>
        <w:r w:rsidR="00B63116" w:rsidRPr="007C29D8">
          <w:rPr>
            <w:rStyle w:val="af"/>
            <w:color w:val="auto"/>
            <w:u w:val="none"/>
          </w:rPr>
          <w:t>.</w:t>
        </w:r>
        <w:proofErr w:type="spellStart"/>
        <w:r w:rsidR="00B63116" w:rsidRPr="007C29D8">
          <w:rPr>
            <w:rStyle w:val="af"/>
            <w:color w:val="auto"/>
            <w:u w:val="none"/>
            <w:lang w:val="en-US"/>
          </w:rPr>
          <w:t>ru</w:t>
        </w:r>
        <w:proofErr w:type="spellEnd"/>
        <w:r w:rsidR="00B63116" w:rsidRPr="007C29D8">
          <w:rPr>
            <w:rStyle w:val="af"/>
            <w:color w:val="auto"/>
            <w:u w:val="none"/>
          </w:rPr>
          <w:t>/</w:t>
        </w:r>
      </w:hyperlink>
      <w:r w:rsidR="00A22806" w:rsidRPr="007C29D8">
        <w:t>)</w:t>
      </w:r>
      <w:r w:rsidR="005D32DC" w:rsidRPr="00961445">
        <w:rPr>
          <w:rStyle w:val="ae"/>
          <w:b w:val="0"/>
        </w:rPr>
        <w:t xml:space="preserve">.  </w:t>
      </w:r>
    </w:p>
    <w:p w:rsidR="00A655B4" w:rsidRDefault="00A655B4" w:rsidP="00A655B4">
      <w:pPr>
        <w:spacing w:after="0" w:line="360" w:lineRule="auto"/>
        <w:ind w:left="567" w:firstLine="851"/>
        <w:jc w:val="both"/>
        <w:rPr>
          <w:rFonts w:ascii="Times New Roman" w:hAnsi="Times New Roman" w:cs="Times New Roman"/>
          <w:sz w:val="24"/>
          <w:szCs w:val="24"/>
        </w:rPr>
      </w:pPr>
      <w:r w:rsidRPr="00BF43D9">
        <w:rPr>
          <w:rFonts w:ascii="Times New Roman" w:hAnsi="Times New Roman" w:cs="Times New Roman"/>
          <w:sz w:val="24"/>
          <w:szCs w:val="24"/>
        </w:rPr>
        <w:t xml:space="preserve">Особое внимание уделено </w:t>
      </w:r>
      <w:proofErr w:type="spellStart"/>
      <w:r w:rsidRPr="00BF43D9">
        <w:rPr>
          <w:rFonts w:ascii="Times New Roman" w:hAnsi="Times New Roman" w:cs="Times New Roman"/>
          <w:sz w:val="24"/>
          <w:szCs w:val="24"/>
        </w:rPr>
        <w:t>антропогенно</w:t>
      </w:r>
      <w:proofErr w:type="spellEnd"/>
      <w:r w:rsidRPr="00BF43D9">
        <w:rPr>
          <w:rFonts w:ascii="Times New Roman" w:hAnsi="Times New Roman" w:cs="Times New Roman"/>
          <w:sz w:val="24"/>
          <w:szCs w:val="24"/>
        </w:rPr>
        <w:t xml:space="preserve">-трансформированным почвам. Верхние горизонты таких почв изменены человеком. Они содержат: признаки </w:t>
      </w:r>
      <w:proofErr w:type="spellStart"/>
      <w:r w:rsidRPr="00BF43D9">
        <w:rPr>
          <w:rFonts w:ascii="Times New Roman" w:hAnsi="Times New Roman" w:cs="Times New Roman"/>
          <w:sz w:val="24"/>
          <w:szCs w:val="24"/>
        </w:rPr>
        <w:t>урбопедогенеза</w:t>
      </w:r>
      <w:proofErr w:type="spellEnd"/>
      <w:r w:rsidRPr="00BF43D9">
        <w:rPr>
          <w:rFonts w:ascii="Times New Roman" w:hAnsi="Times New Roman" w:cs="Times New Roman"/>
          <w:sz w:val="24"/>
          <w:szCs w:val="24"/>
        </w:rPr>
        <w:t xml:space="preserve"> (артефакты), вспашки, проведения дренажа, механического нарушения естественного залегания почвенных горизонтов, искусственного поступления материала. Нижний слой представляет собой естественную последовательность генетических горизонтов. Они рассматриваются как определенный этап естественно-антропогенной эволюции почв, который сопровождается генетически обусловленными изменениями режимов, процессов, структуры и свойств на всех этапах преобразований. Воздействие на разные участки различно, влияет на разные части профиля и зависит от интенсивности, продолжительности воздействия и свойств исходного грунта. </w:t>
      </w:r>
    </w:p>
    <w:p w:rsidR="00A655B4" w:rsidRDefault="00A655B4" w:rsidP="00A655B4">
      <w:pPr>
        <w:spacing w:after="0" w:line="360" w:lineRule="auto"/>
        <w:ind w:left="567" w:firstLine="851"/>
        <w:jc w:val="both"/>
        <w:rPr>
          <w:rFonts w:ascii="Times New Roman" w:hAnsi="Times New Roman" w:cs="Times New Roman"/>
          <w:sz w:val="24"/>
          <w:szCs w:val="24"/>
        </w:rPr>
      </w:pPr>
      <w:r>
        <w:rPr>
          <w:rFonts w:ascii="Times New Roman" w:hAnsi="Times New Roman" w:cs="Times New Roman"/>
          <w:sz w:val="24"/>
          <w:szCs w:val="24"/>
        </w:rPr>
        <w:t>Существуют различные стадии трансформации почв:</w:t>
      </w:r>
    </w:p>
    <w:p w:rsidR="00A655B4" w:rsidRDefault="00A655B4" w:rsidP="00A655B4">
      <w:pPr>
        <w:pStyle w:val="a6"/>
        <w:numPr>
          <w:ilvl w:val="0"/>
          <w:numId w:val="21"/>
        </w:numPr>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Естественные почвы</w:t>
      </w:r>
    </w:p>
    <w:p w:rsidR="00A655B4" w:rsidRDefault="00A655B4" w:rsidP="00A655B4">
      <w:pPr>
        <w:pStyle w:val="a6"/>
        <w:numPr>
          <w:ilvl w:val="0"/>
          <w:numId w:val="21"/>
        </w:numPr>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lastRenderedPageBreak/>
        <w:t>Слабоизмененные почвы</w:t>
      </w:r>
    </w:p>
    <w:p w:rsidR="00A655B4" w:rsidRDefault="00A655B4" w:rsidP="00A655B4">
      <w:pPr>
        <w:pStyle w:val="a6"/>
        <w:numPr>
          <w:ilvl w:val="0"/>
          <w:numId w:val="21"/>
        </w:numPr>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Измененные почвы</w:t>
      </w:r>
    </w:p>
    <w:p w:rsidR="00A655B4" w:rsidRDefault="00A655B4" w:rsidP="00A655B4">
      <w:pPr>
        <w:pStyle w:val="a6"/>
        <w:numPr>
          <w:ilvl w:val="0"/>
          <w:numId w:val="21"/>
        </w:numPr>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Антропогенные почвы (</w:t>
      </w:r>
      <w:proofErr w:type="gramStart"/>
      <w:r>
        <w:rPr>
          <w:rFonts w:ascii="Times New Roman" w:hAnsi="Times New Roman" w:cs="Times New Roman"/>
          <w:sz w:val="24"/>
          <w:szCs w:val="24"/>
        </w:rPr>
        <w:t>пост-антропогенные</w:t>
      </w:r>
      <w:proofErr w:type="gramEnd"/>
      <w:r>
        <w:rPr>
          <w:rFonts w:ascii="Times New Roman" w:hAnsi="Times New Roman" w:cs="Times New Roman"/>
          <w:sz w:val="24"/>
          <w:szCs w:val="24"/>
        </w:rPr>
        <w:t xml:space="preserve"> почвы)</w:t>
      </w:r>
    </w:p>
    <w:p w:rsidR="00A655B4" w:rsidRPr="00BF43D9" w:rsidRDefault="00A655B4" w:rsidP="00A655B4">
      <w:pPr>
        <w:pStyle w:val="a6"/>
        <w:numPr>
          <w:ilvl w:val="0"/>
          <w:numId w:val="21"/>
        </w:numPr>
        <w:spacing w:after="0" w:line="360" w:lineRule="auto"/>
        <w:ind w:left="993"/>
        <w:jc w:val="both"/>
        <w:rPr>
          <w:rFonts w:ascii="Times New Roman" w:hAnsi="Times New Roman" w:cs="Times New Roman"/>
          <w:sz w:val="24"/>
          <w:szCs w:val="24"/>
        </w:rPr>
      </w:pPr>
      <w:r>
        <w:rPr>
          <w:rFonts w:ascii="Times New Roman" w:hAnsi="Times New Roman" w:cs="Times New Roman"/>
          <w:sz w:val="24"/>
          <w:szCs w:val="24"/>
        </w:rPr>
        <w:t>ТПО (техногенные поверхностные образования)</w:t>
      </w:r>
    </w:p>
    <w:p w:rsidR="00A655B4" w:rsidRDefault="00A655B4" w:rsidP="00A655B4">
      <w:pPr>
        <w:spacing w:after="0" w:line="360" w:lineRule="auto"/>
        <w:ind w:left="567" w:right="147" w:firstLine="851"/>
        <w:jc w:val="both"/>
        <w:rPr>
          <w:rFonts w:ascii="Times New Roman" w:eastAsia="Times New Roman" w:hAnsi="Times New Roman"/>
          <w:sz w:val="24"/>
          <w:szCs w:val="24"/>
        </w:rPr>
      </w:pPr>
      <w:proofErr w:type="spellStart"/>
      <w:r w:rsidRPr="00FB61B8">
        <w:rPr>
          <w:rFonts w:ascii="Times New Roman" w:eastAsia="Times New Roman" w:hAnsi="Times New Roman"/>
          <w:sz w:val="24"/>
          <w:szCs w:val="24"/>
        </w:rPr>
        <w:t>Антропогенно</w:t>
      </w:r>
      <w:proofErr w:type="spellEnd"/>
      <w:r w:rsidRPr="00FB61B8">
        <w:rPr>
          <w:rFonts w:ascii="Times New Roman" w:eastAsia="Times New Roman" w:hAnsi="Times New Roman"/>
          <w:sz w:val="24"/>
          <w:szCs w:val="24"/>
        </w:rPr>
        <w:t>-трансформированные почвы отличаются разнообразием свойств, что обусловливает необходимость выявления нескольких их вариантов.</w:t>
      </w:r>
    </w:p>
    <w:p w:rsidR="00A655B4" w:rsidRDefault="00A655B4" w:rsidP="00A655B4">
      <w:pPr>
        <w:spacing w:after="0" w:line="360" w:lineRule="auto"/>
        <w:ind w:left="567" w:right="147" w:firstLine="851"/>
        <w:jc w:val="both"/>
        <w:rPr>
          <w:rFonts w:ascii="Times New Roman" w:eastAsia="Times New Roman" w:hAnsi="Times New Roman"/>
          <w:sz w:val="24"/>
          <w:szCs w:val="24"/>
        </w:rPr>
      </w:pPr>
      <w:r w:rsidRPr="00FB61B8">
        <w:rPr>
          <w:rFonts w:ascii="Times New Roman" w:eastAsia="Times New Roman" w:hAnsi="Times New Roman"/>
          <w:sz w:val="24"/>
          <w:szCs w:val="24"/>
        </w:rPr>
        <w:t xml:space="preserve">Выделение таксономических единиц </w:t>
      </w:r>
      <w:proofErr w:type="spellStart"/>
      <w:r w:rsidRPr="00FB61B8">
        <w:rPr>
          <w:rFonts w:ascii="Times New Roman" w:eastAsia="Times New Roman" w:hAnsi="Times New Roman"/>
          <w:sz w:val="24"/>
          <w:szCs w:val="24"/>
        </w:rPr>
        <w:t>антропогенно</w:t>
      </w:r>
      <w:proofErr w:type="spellEnd"/>
      <w:r w:rsidRPr="00FB61B8">
        <w:rPr>
          <w:rFonts w:ascii="Times New Roman" w:eastAsia="Times New Roman" w:hAnsi="Times New Roman"/>
          <w:sz w:val="24"/>
          <w:szCs w:val="24"/>
        </w:rPr>
        <w:t>-трансформированных почв на уровне типов основано на тех же принципах, что и распределение типов природных почв. Основой является структура их профиля как новообразованной системы горизонтов, не свойственных природным почвам и состоящей из комбинации унаследованных природных и вновь созданных горизонтов.</w:t>
      </w:r>
    </w:p>
    <w:p w:rsidR="00A655B4" w:rsidRDefault="00A655B4" w:rsidP="00A655B4">
      <w:pPr>
        <w:spacing w:after="0" w:line="360" w:lineRule="auto"/>
        <w:ind w:left="567" w:right="150" w:firstLine="851"/>
        <w:jc w:val="both"/>
        <w:rPr>
          <w:rFonts w:ascii="Times New Roman" w:eastAsia="Times New Roman" w:hAnsi="Times New Roman"/>
          <w:b/>
          <w:bCs/>
          <w:i/>
          <w:iCs/>
          <w:sz w:val="24"/>
          <w:szCs w:val="24"/>
        </w:rPr>
      </w:pPr>
      <w:r w:rsidRPr="00413695">
        <w:rPr>
          <w:rFonts w:ascii="Times New Roman" w:eastAsia="Times New Roman" w:hAnsi="Times New Roman"/>
          <w:b/>
          <w:bCs/>
          <w:i/>
          <w:iCs/>
          <w:sz w:val="24"/>
          <w:szCs w:val="24"/>
        </w:rPr>
        <w:t xml:space="preserve">Общая природа строения профиля и таксономического уровня </w:t>
      </w:r>
      <w:proofErr w:type="spellStart"/>
      <w:r w:rsidRPr="00413695">
        <w:rPr>
          <w:rFonts w:ascii="Times New Roman" w:eastAsia="Times New Roman" w:hAnsi="Times New Roman"/>
          <w:b/>
          <w:bCs/>
          <w:i/>
          <w:iCs/>
          <w:sz w:val="24"/>
          <w:szCs w:val="24"/>
        </w:rPr>
        <w:t>антропогенно</w:t>
      </w:r>
      <w:proofErr w:type="spellEnd"/>
      <w:r w:rsidRPr="00413695">
        <w:rPr>
          <w:rFonts w:ascii="Times New Roman" w:eastAsia="Times New Roman" w:hAnsi="Times New Roman"/>
          <w:b/>
          <w:bCs/>
          <w:i/>
          <w:iCs/>
          <w:sz w:val="24"/>
          <w:szCs w:val="24"/>
        </w:rPr>
        <w:t>-трансформированных почв</w:t>
      </w:r>
    </w:p>
    <w:p w:rsidR="00A655B4" w:rsidRDefault="00A655B4" w:rsidP="00A655B4">
      <w:pPr>
        <w:pStyle w:val="a6"/>
        <w:numPr>
          <w:ilvl w:val="0"/>
          <w:numId w:val="22"/>
        </w:numPr>
        <w:spacing w:after="0" w:line="360" w:lineRule="auto"/>
        <w:ind w:left="993" w:right="150"/>
        <w:jc w:val="both"/>
        <w:rPr>
          <w:rFonts w:ascii="Times New Roman" w:eastAsia="Times New Roman" w:hAnsi="Times New Roman"/>
          <w:sz w:val="24"/>
          <w:szCs w:val="24"/>
        </w:rPr>
      </w:pPr>
      <w:r>
        <w:rPr>
          <w:rFonts w:ascii="Times New Roman" w:eastAsia="Times New Roman" w:hAnsi="Times New Roman"/>
          <w:noProof/>
          <w:sz w:val="24"/>
          <w:szCs w:val="24"/>
          <w:lang w:eastAsia="ru-RU"/>
        </w:rPr>
        <mc:AlternateContent>
          <mc:Choice Requires="wps">
            <w:drawing>
              <wp:anchor distT="0" distB="0" distL="114300" distR="114300" simplePos="0" relativeHeight="251684864" behindDoc="0" locked="0" layoutInCell="1" allowOverlap="1" wp14:anchorId="36C7D5BF" wp14:editId="2B5FD44F">
                <wp:simplePos x="0" y="0"/>
                <wp:positionH relativeFrom="column">
                  <wp:posOffset>1270000</wp:posOffset>
                </wp:positionH>
                <wp:positionV relativeFrom="paragraph">
                  <wp:posOffset>382245</wp:posOffset>
                </wp:positionV>
                <wp:extent cx="510363" cy="0"/>
                <wp:effectExtent l="0" t="76200" r="23495" b="152400"/>
                <wp:wrapNone/>
                <wp:docPr id="43" name="Прямая со стрелкой 43"/>
                <wp:cNvGraphicFramePr/>
                <a:graphic xmlns:a="http://schemas.openxmlformats.org/drawingml/2006/main">
                  <a:graphicData uri="http://schemas.microsoft.com/office/word/2010/wordprocessingShape">
                    <wps:wsp>
                      <wps:cNvCnPr/>
                      <wps:spPr>
                        <a:xfrm>
                          <a:off x="0" y="0"/>
                          <a:ext cx="510363" cy="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Прямая со стрелкой 43" o:spid="_x0000_s1026" type="#_x0000_t32" style="position:absolute;margin-left:100pt;margin-top:30.1pt;width:40.2pt;height:0;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" strokecolor="black [3200]" strokeweight="2pt">
                <v:stroke endarrow="open"/>
                <v:shadow on="t" color="black" opacity="24903f" origin=",.5" offset="0,.55556mm"/>
              </v:shape>
            </w:pict>
          </mc:Fallback>
        </mc:AlternateContent>
      </w:r>
      <w:r>
        <w:rPr>
          <w:rFonts w:ascii="Times New Roman" w:eastAsia="Times New Roman" w:hAnsi="Times New Roman"/>
          <w:sz w:val="24"/>
          <w:szCs w:val="24"/>
        </w:rPr>
        <w:t xml:space="preserve">Частично преобразованные верхние горизонты с сохранением естественного профиля                 </w:t>
      </w:r>
      <w:proofErr w:type="spellStart"/>
      <w:r>
        <w:rPr>
          <w:rFonts w:ascii="Times New Roman" w:eastAsia="Times New Roman" w:hAnsi="Times New Roman"/>
          <w:sz w:val="24"/>
          <w:szCs w:val="24"/>
        </w:rPr>
        <w:t>антропогенно</w:t>
      </w:r>
      <w:proofErr w:type="spellEnd"/>
      <w:r>
        <w:rPr>
          <w:rFonts w:ascii="Times New Roman" w:eastAsia="Times New Roman" w:hAnsi="Times New Roman"/>
          <w:sz w:val="24"/>
          <w:szCs w:val="24"/>
        </w:rPr>
        <w:t>-естественные подтипы в типах естественных почв</w:t>
      </w:r>
    </w:p>
    <w:p w:rsidR="00A655B4" w:rsidRDefault="00A655B4" w:rsidP="00A655B4">
      <w:pPr>
        <w:pStyle w:val="a6"/>
        <w:numPr>
          <w:ilvl w:val="0"/>
          <w:numId w:val="22"/>
        </w:numPr>
        <w:spacing w:after="0" w:line="360" w:lineRule="auto"/>
        <w:ind w:left="993" w:right="150"/>
        <w:jc w:val="both"/>
        <w:rPr>
          <w:rFonts w:ascii="Times New Roman" w:eastAsia="Times New Roman" w:hAnsi="Times New Roman"/>
          <w:sz w:val="24"/>
          <w:szCs w:val="24"/>
        </w:rPr>
      </w:pPr>
      <w:r>
        <w:rPr>
          <w:rFonts w:ascii="Times New Roman" w:eastAsia="Times New Roman" w:hAnsi="Times New Roman"/>
          <w:noProof/>
          <w:sz w:val="24"/>
          <w:szCs w:val="24"/>
          <w:lang w:eastAsia="ru-RU"/>
        </w:rPr>
        <mc:AlternateContent>
          <mc:Choice Requires="wps">
            <w:drawing>
              <wp:anchor distT="0" distB="0" distL="114300" distR="114300" simplePos="0" relativeHeight="251685888" behindDoc="0" locked="0" layoutInCell="1" allowOverlap="1" wp14:anchorId="0394DFC7" wp14:editId="0159894C">
                <wp:simplePos x="0" y="0"/>
                <wp:positionH relativeFrom="column">
                  <wp:posOffset>5226339</wp:posOffset>
                </wp:positionH>
                <wp:positionV relativeFrom="paragraph">
                  <wp:posOffset>126365</wp:posOffset>
                </wp:positionV>
                <wp:extent cx="509905" cy="0"/>
                <wp:effectExtent l="0" t="76200" r="23495" b="152400"/>
                <wp:wrapNone/>
                <wp:docPr id="44" name="Прямая со стрелкой 44"/>
                <wp:cNvGraphicFramePr/>
                <a:graphic xmlns:a="http://schemas.openxmlformats.org/drawingml/2006/main">
                  <a:graphicData uri="http://schemas.microsoft.com/office/word/2010/wordprocessingShape">
                    <wps:wsp>
                      <wps:cNvCnPr/>
                      <wps:spPr>
                        <a:xfrm>
                          <a:off x="0" y="0"/>
                          <a:ext cx="509905" cy="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id="Прямая со стрелкой 44" o:spid="_x0000_s1026" type="#_x0000_t32" style="position:absolute;margin-left:411.5pt;margin-top:9.95pt;width:40.15pt;height:0;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" strokecolor="black [3200]" strokeweight="2pt">
                <v:stroke endarrow="open"/>
                <v:shadow on="t" color="black" opacity="24903f" origin=",.5" offset="0,.55556mm"/>
              </v:shape>
            </w:pict>
          </mc:Fallback>
        </mc:AlternateContent>
      </w:r>
      <w:r w:rsidRPr="000F09AA">
        <w:rPr>
          <w:rFonts w:ascii="Times New Roman" w:eastAsia="Times New Roman" w:hAnsi="Times New Roman"/>
          <w:sz w:val="24"/>
          <w:szCs w:val="24"/>
        </w:rPr>
        <w:t>Новый горизонт встроен в систему горизонтов естественных почв</w:t>
      </w:r>
      <w:r>
        <w:rPr>
          <w:rFonts w:ascii="Times New Roman" w:eastAsia="Times New Roman" w:hAnsi="Times New Roman"/>
          <w:sz w:val="24"/>
          <w:szCs w:val="24"/>
        </w:rPr>
        <w:t xml:space="preserve">               т</w:t>
      </w:r>
      <w:r w:rsidRPr="000F09AA">
        <w:rPr>
          <w:rFonts w:ascii="Times New Roman" w:eastAsia="Times New Roman" w:hAnsi="Times New Roman"/>
          <w:sz w:val="24"/>
          <w:szCs w:val="24"/>
        </w:rPr>
        <w:t xml:space="preserve">ипы </w:t>
      </w:r>
      <w:proofErr w:type="spellStart"/>
      <w:r w:rsidRPr="000F09AA">
        <w:rPr>
          <w:rFonts w:ascii="Times New Roman" w:eastAsia="Times New Roman" w:hAnsi="Times New Roman"/>
          <w:sz w:val="24"/>
          <w:szCs w:val="24"/>
        </w:rPr>
        <w:t>антропогенно</w:t>
      </w:r>
      <w:proofErr w:type="spellEnd"/>
      <w:r w:rsidRPr="000F09AA">
        <w:rPr>
          <w:rFonts w:ascii="Times New Roman" w:eastAsia="Times New Roman" w:hAnsi="Times New Roman"/>
          <w:sz w:val="24"/>
          <w:szCs w:val="24"/>
        </w:rPr>
        <w:t>-естественных почв в отделах естественных почв</w:t>
      </w:r>
    </w:p>
    <w:p w:rsidR="00A655B4" w:rsidRPr="00413695" w:rsidRDefault="00A655B4" w:rsidP="00A655B4">
      <w:pPr>
        <w:pStyle w:val="a6"/>
        <w:numPr>
          <w:ilvl w:val="0"/>
          <w:numId w:val="22"/>
        </w:numPr>
        <w:spacing w:after="0" w:line="360" w:lineRule="auto"/>
        <w:ind w:left="993" w:right="150"/>
        <w:jc w:val="both"/>
        <w:rPr>
          <w:rFonts w:ascii="Times New Roman" w:eastAsia="Times New Roman" w:hAnsi="Times New Roman"/>
          <w:sz w:val="24"/>
          <w:szCs w:val="24"/>
        </w:rPr>
      </w:pPr>
      <w:r>
        <w:rPr>
          <w:rFonts w:ascii="Times New Roman" w:eastAsia="Times New Roman" w:hAnsi="Times New Roman"/>
          <w:noProof/>
          <w:sz w:val="24"/>
          <w:szCs w:val="24"/>
          <w:lang w:eastAsia="ru-RU"/>
        </w:rPr>
        <mc:AlternateContent>
          <mc:Choice Requires="wps">
            <w:drawing>
              <wp:anchor distT="0" distB="0" distL="114300" distR="114300" simplePos="0" relativeHeight="251686912" behindDoc="0" locked="0" layoutInCell="1" allowOverlap="1" wp14:anchorId="62F4DE55" wp14:editId="670245C9">
                <wp:simplePos x="0" y="0"/>
                <wp:positionH relativeFrom="column">
                  <wp:posOffset>2481580</wp:posOffset>
                </wp:positionH>
                <wp:positionV relativeFrom="paragraph">
                  <wp:posOffset>116044</wp:posOffset>
                </wp:positionV>
                <wp:extent cx="509905" cy="0"/>
                <wp:effectExtent l="0" t="76200" r="23495" b="152400"/>
                <wp:wrapNone/>
                <wp:docPr id="45" name="Прямая со стрелкой 45"/>
                <wp:cNvGraphicFramePr/>
                <a:graphic xmlns:a="http://schemas.openxmlformats.org/drawingml/2006/main">
                  <a:graphicData uri="http://schemas.microsoft.com/office/word/2010/wordprocessingShape">
                    <wps:wsp>
                      <wps:cNvCnPr/>
                      <wps:spPr>
                        <a:xfrm>
                          <a:off x="0" y="0"/>
                          <a:ext cx="509905" cy="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id="Прямая со стрелкой 45" o:spid="_x0000_s1026" type="#_x0000_t32" style="position:absolute;margin-left:195.4pt;margin-top:9.15pt;width:40.15pt;height:0;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" strokecolor="black [3200]" strokeweight="2pt">
                <v:stroke endarrow="open"/>
                <v:shadow on="t" color="black" opacity="24903f" origin=",.5" offset="0,.55556mm"/>
              </v:shape>
            </w:pict>
          </mc:Fallback>
        </mc:AlternateContent>
      </w:r>
      <w:r w:rsidRPr="000F09AA">
        <w:rPr>
          <w:rFonts w:ascii="Times New Roman" w:eastAsia="Times New Roman" w:hAnsi="Times New Roman"/>
          <w:sz w:val="24"/>
          <w:szCs w:val="24"/>
        </w:rPr>
        <w:t>Новая  система горизонтов</w:t>
      </w:r>
      <w:r>
        <w:rPr>
          <w:rFonts w:ascii="Times New Roman" w:eastAsia="Times New Roman" w:hAnsi="Times New Roman"/>
          <w:sz w:val="24"/>
          <w:szCs w:val="24"/>
        </w:rPr>
        <w:t xml:space="preserve">                 а</w:t>
      </w:r>
      <w:r w:rsidRPr="000F09AA">
        <w:rPr>
          <w:rFonts w:ascii="Times New Roman" w:eastAsia="Times New Roman" w:hAnsi="Times New Roman"/>
          <w:sz w:val="24"/>
          <w:szCs w:val="24"/>
        </w:rPr>
        <w:t>нтропогенные отделы</w:t>
      </w:r>
    </w:p>
    <w:p w:rsidR="00A655B4" w:rsidRDefault="00A655B4" w:rsidP="00A655B4">
      <w:pPr>
        <w:spacing w:after="0" w:line="360" w:lineRule="auto"/>
        <w:ind w:left="567" w:right="147" w:firstLine="851"/>
        <w:jc w:val="both"/>
        <w:rPr>
          <w:rFonts w:ascii="Times New Roman" w:eastAsia="Times New Roman" w:hAnsi="Times New Roman"/>
          <w:sz w:val="24"/>
          <w:szCs w:val="24"/>
        </w:rPr>
      </w:pPr>
      <w:r w:rsidRPr="002018EF">
        <w:rPr>
          <w:rFonts w:ascii="Times New Roman" w:eastAsia="Times New Roman" w:hAnsi="Times New Roman"/>
          <w:sz w:val="24"/>
          <w:szCs w:val="24"/>
        </w:rPr>
        <w:t>Внимательно изучив классификацию, можно отметить, что на более низких уровнях почвы расположены с небольшими антропогенными изменениями или нарушениями в профиле. А на более высоких уровнях выделяются почвы с новым, отличным от естественной системы горизонтов.</w:t>
      </w:r>
    </w:p>
    <w:p w:rsidR="0094509B" w:rsidRDefault="00D74793" w:rsidP="006B5F9E">
      <w:pPr>
        <w:spacing w:after="0" w:line="360" w:lineRule="auto"/>
        <w:ind w:left="567" w:right="147" w:firstLine="567"/>
        <w:jc w:val="both"/>
        <w:rPr>
          <w:rStyle w:val="af"/>
          <w:rFonts w:ascii="Times New Roman" w:hAnsi="Times New Roman"/>
          <w:color w:val="auto"/>
          <w:sz w:val="24"/>
          <w:szCs w:val="24"/>
          <w:u w:val="none"/>
        </w:rPr>
      </w:pPr>
      <w:proofErr w:type="spellStart"/>
      <w:r w:rsidRPr="009B1819">
        <w:rPr>
          <w:rFonts w:ascii="Times New Roman" w:eastAsia="Times New Roman" w:hAnsi="Times New Roman"/>
          <w:sz w:val="24"/>
          <w:szCs w:val="24"/>
        </w:rPr>
        <w:t>Агрогенно</w:t>
      </w:r>
      <w:proofErr w:type="spellEnd"/>
      <w:r w:rsidRPr="009B1819">
        <w:rPr>
          <w:rFonts w:ascii="Times New Roman" w:eastAsia="Times New Roman" w:hAnsi="Times New Roman"/>
          <w:sz w:val="24"/>
          <w:szCs w:val="24"/>
        </w:rPr>
        <w:t>-преобразованные горизонты образуются на месте одного или нескольких поверхностных горизонтов природных почв. В основном они не являются прямыми от какого-либо одного естественного горизонта. Как пример, (серо</w:t>
      </w:r>
      <w:proofErr w:type="gramStart"/>
      <w:r w:rsidRPr="009B1819">
        <w:rPr>
          <w:rFonts w:ascii="Times New Roman" w:eastAsia="Times New Roman" w:hAnsi="Times New Roman"/>
          <w:sz w:val="24"/>
          <w:szCs w:val="24"/>
        </w:rPr>
        <w:t>)г</w:t>
      </w:r>
      <w:proofErr w:type="gramEnd"/>
      <w:r w:rsidRPr="009B1819">
        <w:rPr>
          <w:rFonts w:ascii="Times New Roman" w:eastAsia="Times New Roman" w:hAnsi="Times New Roman"/>
          <w:sz w:val="24"/>
          <w:szCs w:val="24"/>
        </w:rPr>
        <w:t xml:space="preserve">умусовые </w:t>
      </w:r>
      <w:proofErr w:type="spellStart"/>
      <w:r w:rsidRPr="009B1819">
        <w:rPr>
          <w:rFonts w:ascii="Times New Roman" w:eastAsia="Times New Roman" w:hAnsi="Times New Roman"/>
          <w:sz w:val="24"/>
          <w:szCs w:val="24"/>
        </w:rPr>
        <w:t>агрогоризонты</w:t>
      </w:r>
      <w:proofErr w:type="spellEnd"/>
      <w:r w:rsidRPr="009B1819">
        <w:rPr>
          <w:rFonts w:ascii="Times New Roman" w:eastAsia="Times New Roman" w:hAnsi="Times New Roman"/>
          <w:sz w:val="24"/>
          <w:szCs w:val="24"/>
        </w:rPr>
        <w:t xml:space="preserve"> могут быть следствием трансформации не только естественного гумусового горизонта, но и элювиального или подзолистого горизонта. </w:t>
      </w:r>
      <w:proofErr w:type="spellStart"/>
      <w:r w:rsidRPr="009B1819">
        <w:rPr>
          <w:rFonts w:ascii="Times New Roman" w:eastAsia="Times New Roman" w:hAnsi="Times New Roman"/>
          <w:sz w:val="24"/>
          <w:szCs w:val="24"/>
        </w:rPr>
        <w:t>Агроторфяно</w:t>
      </w:r>
      <w:proofErr w:type="spellEnd"/>
      <w:r w:rsidRPr="009B1819">
        <w:rPr>
          <w:rFonts w:ascii="Times New Roman" w:eastAsia="Times New Roman" w:hAnsi="Times New Roman"/>
          <w:sz w:val="24"/>
          <w:szCs w:val="24"/>
        </w:rPr>
        <w:t>-минеральный горизонт может формироваться во всех торфяно-минеральны</w:t>
      </w:r>
      <w:r w:rsidR="004B40EC">
        <w:rPr>
          <w:rFonts w:ascii="Times New Roman" w:eastAsia="Times New Roman" w:hAnsi="Times New Roman"/>
          <w:sz w:val="24"/>
          <w:szCs w:val="24"/>
        </w:rPr>
        <w:t xml:space="preserve">х почвах </w:t>
      </w:r>
      <w:proofErr w:type="spellStart"/>
      <w:r w:rsidR="004B40EC">
        <w:rPr>
          <w:rFonts w:ascii="Times New Roman" w:eastAsia="Times New Roman" w:hAnsi="Times New Roman"/>
          <w:sz w:val="24"/>
          <w:szCs w:val="24"/>
        </w:rPr>
        <w:t>синлитогенного</w:t>
      </w:r>
      <w:proofErr w:type="spellEnd"/>
      <w:r w:rsidR="004B40EC">
        <w:rPr>
          <w:rFonts w:ascii="Times New Roman" w:eastAsia="Times New Roman" w:hAnsi="Times New Roman"/>
          <w:sz w:val="24"/>
          <w:szCs w:val="24"/>
        </w:rPr>
        <w:t xml:space="preserve"> ствола. </w:t>
      </w:r>
      <w:proofErr w:type="spellStart"/>
      <w:r w:rsidRPr="009B1819">
        <w:rPr>
          <w:rFonts w:ascii="Times New Roman" w:eastAsia="Times New Roman" w:hAnsi="Times New Roman"/>
          <w:sz w:val="24"/>
          <w:szCs w:val="24"/>
        </w:rPr>
        <w:t>Агрогоризонты</w:t>
      </w:r>
      <w:proofErr w:type="spellEnd"/>
      <w:r w:rsidRPr="009B1819">
        <w:rPr>
          <w:rFonts w:ascii="Times New Roman" w:eastAsia="Times New Roman" w:hAnsi="Times New Roman"/>
          <w:sz w:val="24"/>
          <w:szCs w:val="24"/>
        </w:rPr>
        <w:t xml:space="preserve"> отличаются разнообразием свойств, что вызывает необходимость выделения нескольких их вариантов</w:t>
      </w:r>
      <w:r w:rsidR="0094509B">
        <w:rPr>
          <w:rFonts w:ascii="Times New Roman" w:eastAsia="Times New Roman" w:hAnsi="Times New Roman"/>
          <w:sz w:val="24"/>
          <w:szCs w:val="24"/>
        </w:rPr>
        <w:t xml:space="preserve"> (</w:t>
      </w:r>
      <w:r w:rsidR="0094509B" w:rsidRPr="0087166F">
        <w:rPr>
          <w:rFonts w:ascii="Times New Roman" w:hAnsi="Times New Roman" w:cs="Times New Roman"/>
          <w:sz w:val="24"/>
          <w:szCs w:val="24"/>
        </w:rPr>
        <w:t xml:space="preserve">Сухачева Е.Ю., </w:t>
      </w:r>
      <w:proofErr w:type="spellStart"/>
      <w:r w:rsidR="0094509B" w:rsidRPr="0087166F">
        <w:rPr>
          <w:rFonts w:ascii="Times New Roman" w:hAnsi="Times New Roman" w:cs="Times New Roman"/>
          <w:sz w:val="24"/>
          <w:szCs w:val="24"/>
        </w:rPr>
        <w:t>Апарин</w:t>
      </w:r>
      <w:proofErr w:type="spellEnd"/>
      <w:r w:rsidR="0094509B" w:rsidRPr="0087166F">
        <w:rPr>
          <w:rFonts w:ascii="Times New Roman" w:hAnsi="Times New Roman" w:cs="Times New Roman"/>
          <w:sz w:val="24"/>
          <w:szCs w:val="24"/>
        </w:rPr>
        <w:t xml:space="preserve"> Б.Ф.</w:t>
      </w:r>
      <w:r w:rsidR="0094509B" w:rsidRPr="0094509B">
        <w:rPr>
          <w:rFonts w:ascii="Times New Roman" w:hAnsi="Times New Roman" w:cs="Times New Roman"/>
          <w:sz w:val="24"/>
          <w:szCs w:val="24"/>
        </w:rPr>
        <w:t xml:space="preserve"> </w:t>
      </w:r>
      <w:r w:rsidR="0094509B">
        <w:rPr>
          <w:rFonts w:ascii="Times New Roman" w:hAnsi="Times New Roman" w:cs="Times New Roman"/>
          <w:sz w:val="24"/>
          <w:szCs w:val="24"/>
        </w:rPr>
        <w:t xml:space="preserve">и др. </w:t>
      </w:r>
      <w:r w:rsidR="0094509B" w:rsidRPr="0094509B">
        <w:rPr>
          <w:rStyle w:val="af"/>
          <w:rFonts w:ascii="Times New Roman" w:hAnsi="Times New Roman"/>
          <w:color w:val="auto"/>
          <w:sz w:val="24"/>
          <w:szCs w:val="24"/>
          <w:u w:val="none"/>
        </w:rPr>
        <w:t>Принципы создания цифровой… 2019</w:t>
      </w:r>
      <w:r w:rsidR="0094509B">
        <w:rPr>
          <w:rStyle w:val="af"/>
          <w:rFonts w:ascii="Times New Roman" w:hAnsi="Times New Roman"/>
          <w:color w:val="auto"/>
          <w:sz w:val="24"/>
          <w:szCs w:val="24"/>
          <w:u w:val="none"/>
        </w:rPr>
        <w:t>).</w:t>
      </w:r>
    </w:p>
    <w:p w:rsidR="00017713" w:rsidRPr="00663CF9" w:rsidRDefault="0094509B" w:rsidP="006B5F9E">
      <w:pPr>
        <w:spacing w:after="0" w:line="360" w:lineRule="auto"/>
        <w:ind w:left="567" w:right="147" w:firstLine="567"/>
        <w:jc w:val="both"/>
        <w:rPr>
          <w:rFonts w:ascii="Times New Roman" w:eastAsia="Times New Roman" w:hAnsi="Times New Roman"/>
          <w:sz w:val="24"/>
          <w:szCs w:val="24"/>
        </w:rPr>
      </w:pPr>
      <w:r>
        <w:rPr>
          <w:rFonts w:ascii="Times New Roman" w:hAnsi="Times New Roman" w:cs="Times New Roman"/>
          <w:sz w:val="24"/>
          <w:szCs w:val="24"/>
        </w:rPr>
        <w:t xml:space="preserve"> </w:t>
      </w:r>
      <w:r w:rsidR="00017713">
        <w:rPr>
          <w:rFonts w:ascii="Times New Roman" w:eastAsia="Times New Roman" w:hAnsi="Times New Roman"/>
          <w:sz w:val="24"/>
          <w:szCs w:val="24"/>
        </w:rPr>
        <w:t>После того, как все контура были нанесены на карту</w:t>
      </w:r>
      <w:r w:rsidR="00867526">
        <w:rPr>
          <w:rFonts w:ascii="Times New Roman" w:eastAsia="Times New Roman" w:hAnsi="Times New Roman"/>
          <w:sz w:val="24"/>
          <w:szCs w:val="24"/>
        </w:rPr>
        <w:t>,</w:t>
      </w:r>
      <w:r w:rsidR="00017713">
        <w:rPr>
          <w:rFonts w:ascii="Times New Roman" w:eastAsia="Times New Roman" w:hAnsi="Times New Roman"/>
          <w:sz w:val="24"/>
          <w:szCs w:val="24"/>
        </w:rPr>
        <w:t xml:space="preserve"> проводилась генерализация. </w:t>
      </w:r>
      <w:r w:rsidR="00895DFD">
        <w:rPr>
          <w:rFonts w:ascii="Times New Roman" w:eastAsia="Times New Roman" w:hAnsi="Times New Roman"/>
          <w:sz w:val="24"/>
          <w:szCs w:val="24"/>
        </w:rPr>
        <w:t>Необходимо было проанализировать расположение конкретного типа, подтипа и</w:t>
      </w:r>
      <w:r w:rsidR="003F4638">
        <w:rPr>
          <w:rFonts w:ascii="Times New Roman" w:eastAsia="Times New Roman" w:hAnsi="Times New Roman"/>
          <w:sz w:val="24"/>
          <w:szCs w:val="24"/>
        </w:rPr>
        <w:t>ли</w:t>
      </w:r>
      <w:r w:rsidR="00895DFD">
        <w:rPr>
          <w:rFonts w:ascii="Times New Roman" w:eastAsia="Times New Roman" w:hAnsi="Times New Roman"/>
          <w:sz w:val="24"/>
          <w:szCs w:val="24"/>
        </w:rPr>
        <w:t xml:space="preserve"> </w:t>
      </w:r>
      <w:r w:rsidR="00895DFD">
        <w:rPr>
          <w:rFonts w:ascii="Times New Roman" w:eastAsia="Times New Roman" w:hAnsi="Times New Roman"/>
          <w:sz w:val="24"/>
          <w:szCs w:val="24"/>
        </w:rPr>
        <w:lastRenderedPageBreak/>
        <w:t xml:space="preserve">комбинации </w:t>
      </w:r>
      <w:r w:rsidR="008A747D">
        <w:rPr>
          <w:rFonts w:ascii="Times New Roman" w:eastAsia="Times New Roman" w:hAnsi="Times New Roman"/>
          <w:sz w:val="24"/>
          <w:szCs w:val="24"/>
        </w:rPr>
        <w:t xml:space="preserve">почв </w:t>
      </w:r>
      <w:r w:rsidR="00895DFD">
        <w:rPr>
          <w:rFonts w:ascii="Times New Roman" w:eastAsia="Times New Roman" w:hAnsi="Times New Roman"/>
          <w:sz w:val="24"/>
          <w:szCs w:val="24"/>
        </w:rPr>
        <w:t xml:space="preserve">на всей </w:t>
      </w:r>
      <w:r w:rsidR="008A747D">
        <w:rPr>
          <w:rFonts w:ascii="Times New Roman" w:eastAsia="Times New Roman" w:hAnsi="Times New Roman"/>
          <w:sz w:val="24"/>
          <w:szCs w:val="24"/>
        </w:rPr>
        <w:t>территории карты</w:t>
      </w:r>
      <w:r w:rsidR="00895DFD">
        <w:rPr>
          <w:rFonts w:ascii="Times New Roman" w:eastAsia="Times New Roman" w:hAnsi="Times New Roman"/>
          <w:sz w:val="24"/>
          <w:szCs w:val="24"/>
        </w:rPr>
        <w:t xml:space="preserve">. Если </w:t>
      </w:r>
      <w:r w:rsidR="003F4638">
        <w:rPr>
          <w:rFonts w:ascii="Times New Roman" w:eastAsia="Times New Roman" w:hAnsi="Times New Roman"/>
          <w:sz w:val="24"/>
          <w:szCs w:val="24"/>
        </w:rPr>
        <w:t xml:space="preserve">выделов определенного типа почв на карте было незначительное количество, при этом они были малой </w:t>
      </w:r>
      <w:proofErr w:type="gramStart"/>
      <w:r w:rsidR="003F4638">
        <w:rPr>
          <w:rFonts w:ascii="Times New Roman" w:eastAsia="Times New Roman" w:hAnsi="Times New Roman"/>
          <w:sz w:val="24"/>
          <w:szCs w:val="24"/>
        </w:rPr>
        <w:t>площади</w:t>
      </w:r>
      <w:proofErr w:type="gramEnd"/>
      <w:r w:rsidR="003F4638">
        <w:rPr>
          <w:rFonts w:ascii="Times New Roman" w:eastAsia="Times New Roman" w:hAnsi="Times New Roman"/>
          <w:sz w:val="24"/>
          <w:szCs w:val="24"/>
        </w:rPr>
        <w:t xml:space="preserve"> </w:t>
      </w:r>
      <w:r w:rsidR="008A747D" w:rsidRPr="00867526">
        <w:rPr>
          <w:rFonts w:ascii="Times New Roman" w:eastAsia="Times New Roman" w:hAnsi="Times New Roman" w:cs="Times New Roman"/>
          <w:sz w:val="24"/>
          <w:szCs w:val="24"/>
        </w:rPr>
        <w:t>например «</w:t>
      </w:r>
      <w:proofErr w:type="spellStart"/>
      <w:r w:rsidR="008A747D" w:rsidRPr="00867526">
        <w:rPr>
          <w:rFonts w:ascii="Times New Roman" w:hAnsi="Times New Roman" w:cs="Times New Roman"/>
          <w:sz w:val="24"/>
          <w:szCs w:val="24"/>
        </w:rPr>
        <w:t>Подбур</w:t>
      </w:r>
      <w:proofErr w:type="spellEnd"/>
      <w:r w:rsidR="008A747D" w:rsidRPr="00867526">
        <w:rPr>
          <w:rFonts w:ascii="Times New Roman" w:hAnsi="Times New Roman" w:cs="Times New Roman"/>
          <w:sz w:val="24"/>
          <w:szCs w:val="24"/>
        </w:rPr>
        <w:t xml:space="preserve"> </w:t>
      </w:r>
      <w:proofErr w:type="spellStart"/>
      <w:r w:rsidR="008A747D" w:rsidRPr="00867526">
        <w:rPr>
          <w:rFonts w:ascii="Times New Roman" w:hAnsi="Times New Roman" w:cs="Times New Roman"/>
          <w:sz w:val="24"/>
          <w:szCs w:val="24"/>
        </w:rPr>
        <w:t>грубогумусированный</w:t>
      </w:r>
      <w:proofErr w:type="spellEnd"/>
      <w:r w:rsidR="008A747D" w:rsidRPr="00867526">
        <w:rPr>
          <w:rFonts w:ascii="Times New Roman" w:eastAsia="Times New Roman" w:hAnsi="Times New Roman" w:cs="Times New Roman"/>
          <w:sz w:val="24"/>
          <w:szCs w:val="24"/>
        </w:rPr>
        <w:t xml:space="preserve">», то </w:t>
      </w:r>
      <w:r w:rsidR="003F4638">
        <w:rPr>
          <w:rFonts w:ascii="Times New Roman" w:eastAsia="Times New Roman" w:hAnsi="Times New Roman" w:cs="Times New Roman"/>
          <w:sz w:val="24"/>
          <w:szCs w:val="24"/>
        </w:rPr>
        <w:t>такие выделы при генерализации</w:t>
      </w:r>
      <w:r w:rsidR="00602755">
        <w:rPr>
          <w:rFonts w:ascii="Times New Roman" w:eastAsia="Times New Roman" w:hAnsi="Times New Roman" w:cs="Times New Roman"/>
          <w:sz w:val="24"/>
          <w:szCs w:val="24"/>
        </w:rPr>
        <w:t xml:space="preserve"> относил</w:t>
      </w:r>
      <w:r w:rsidR="003F4638">
        <w:rPr>
          <w:rFonts w:ascii="Times New Roman" w:eastAsia="Times New Roman" w:hAnsi="Times New Roman" w:cs="Times New Roman"/>
          <w:sz w:val="24"/>
          <w:szCs w:val="24"/>
        </w:rPr>
        <w:t>и</w:t>
      </w:r>
      <w:r w:rsidR="00602755">
        <w:rPr>
          <w:rFonts w:ascii="Times New Roman" w:eastAsia="Times New Roman" w:hAnsi="Times New Roman" w:cs="Times New Roman"/>
          <w:sz w:val="24"/>
          <w:szCs w:val="24"/>
        </w:rPr>
        <w:t>с</w:t>
      </w:r>
      <w:r w:rsidR="003F4638">
        <w:rPr>
          <w:rFonts w:ascii="Times New Roman" w:eastAsia="Times New Roman" w:hAnsi="Times New Roman" w:cs="Times New Roman"/>
          <w:sz w:val="24"/>
          <w:szCs w:val="24"/>
        </w:rPr>
        <w:t>ь</w:t>
      </w:r>
      <w:r w:rsidR="008A747D" w:rsidRPr="00867526">
        <w:rPr>
          <w:rFonts w:ascii="Times New Roman" w:eastAsia="Times New Roman" w:hAnsi="Times New Roman" w:cs="Times New Roman"/>
          <w:sz w:val="24"/>
          <w:szCs w:val="24"/>
        </w:rPr>
        <w:t xml:space="preserve"> к родственному типу почв, то есть </w:t>
      </w:r>
      <w:r w:rsidR="00867526" w:rsidRPr="00867526">
        <w:rPr>
          <w:rFonts w:ascii="Times New Roman" w:eastAsia="Times New Roman" w:hAnsi="Times New Roman" w:cs="Times New Roman"/>
          <w:sz w:val="24"/>
          <w:szCs w:val="24"/>
        </w:rPr>
        <w:t>«</w:t>
      </w:r>
      <w:proofErr w:type="spellStart"/>
      <w:r w:rsidR="00867526" w:rsidRPr="00867526">
        <w:rPr>
          <w:rFonts w:ascii="Times New Roman" w:hAnsi="Times New Roman" w:cs="Times New Roman"/>
          <w:sz w:val="24"/>
          <w:szCs w:val="24"/>
        </w:rPr>
        <w:t>Подбур</w:t>
      </w:r>
      <w:proofErr w:type="spellEnd"/>
      <w:r w:rsidR="00867526" w:rsidRPr="00867526">
        <w:rPr>
          <w:rFonts w:ascii="Times New Roman" w:hAnsi="Times New Roman" w:cs="Times New Roman"/>
          <w:sz w:val="24"/>
          <w:szCs w:val="24"/>
        </w:rPr>
        <w:t xml:space="preserve"> иллювиально-железистый</w:t>
      </w:r>
      <w:r w:rsidR="00867526" w:rsidRPr="00867526">
        <w:rPr>
          <w:rFonts w:ascii="Times New Roman" w:eastAsia="Times New Roman" w:hAnsi="Times New Roman" w:cs="Times New Roman"/>
          <w:sz w:val="24"/>
          <w:szCs w:val="24"/>
        </w:rPr>
        <w:t>»</w:t>
      </w:r>
      <w:r w:rsidR="003F4638">
        <w:rPr>
          <w:rFonts w:ascii="Times New Roman" w:eastAsia="Times New Roman" w:hAnsi="Times New Roman" w:cs="Times New Roman"/>
          <w:sz w:val="24"/>
          <w:szCs w:val="24"/>
        </w:rPr>
        <w:t xml:space="preserve">. Другой пример </w:t>
      </w:r>
      <w:r w:rsidR="00867526" w:rsidRPr="00867526">
        <w:rPr>
          <w:rFonts w:ascii="Times New Roman" w:eastAsia="Times New Roman" w:hAnsi="Times New Roman" w:cs="Times New Roman"/>
          <w:sz w:val="24"/>
          <w:szCs w:val="24"/>
        </w:rPr>
        <w:t>«</w:t>
      </w:r>
      <w:r w:rsidR="00867526" w:rsidRPr="00867526">
        <w:rPr>
          <w:rFonts w:ascii="Times New Roman" w:hAnsi="Times New Roman" w:cs="Times New Roman"/>
          <w:sz w:val="24"/>
          <w:szCs w:val="24"/>
        </w:rPr>
        <w:t>Дерново-</w:t>
      </w:r>
      <w:proofErr w:type="spellStart"/>
      <w:r w:rsidR="00867526" w:rsidRPr="00867526">
        <w:rPr>
          <w:rFonts w:ascii="Times New Roman" w:hAnsi="Times New Roman" w:cs="Times New Roman"/>
          <w:sz w:val="24"/>
          <w:szCs w:val="24"/>
        </w:rPr>
        <w:t>подбур</w:t>
      </w:r>
      <w:proofErr w:type="spellEnd"/>
      <w:r w:rsidR="00867526" w:rsidRPr="00867526">
        <w:rPr>
          <w:rFonts w:ascii="Times New Roman" w:hAnsi="Times New Roman" w:cs="Times New Roman"/>
          <w:sz w:val="24"/>
          <w:szCs w:val="24"/>
        </w:rPr>
        <w:t xml:space="preserve"> глееватый</w:t>
      </w:r>
      <w:r w:rsidR="00867526" w:rsidRPr="00867526">
        <w:rPr>
          <w:rFonts w:ascii="Times New Roman" w:eastAsia="Times New Roman" w:hAnsi="Times New Roman" w:cs="Times New Roman"/>
          <w:sz w:val="24"/>
          <w:szCs w:val="24"/>
        </w:rPr>
        <w:t>»</w:t>
      </w:r>
      <w:r w:rsidR="008A747D" w:rsidRPr="00867526">
        <w:rPr>
          <w:rFonts w:ascii="Times New Roman" w:eastAsia="Times New Roman" w:hAnsi="Times New Roman" w:cs="Times New Roman"/>
          <w:sz w:val="24"/>
          <w:szCs w:val="24"/>
        </w:rPr>
        <w:t xml:space="preserve"> </w:t>
      </w:r>
      <w:r w:rsidR="00867526" w:rsidRPr="00867526">
        <w:rPr>
          <w:rFonts w:ascii="Times New Roman" w:eastAsia="Times New Roman" w:hAnsi="Times New Roman" w:cs="Times New Roman"/>
          <w:sz w:val="24"/>
          <w:szCs w:val="24"/>
        </w:rPr>
        <w:t>отнесли к «</w:t>
      </w:r>
      <w:r w:rsidR="00867526" w:rsidRPr="00867526">
        <w:rPr>
          <w:rFonts w:ascii="Times New Roman" w:hAnsi="Times New Roman" w:cs="Times New Roman"/>
          <w:sz w:val="24"/>
          <w:szCs w:val="24"/>
        </w:rPr>
        <w:t>Дерново-</w:t>
      </w:r>
      <w:proofErr w:type="spellStart"/>
      <w:r w:rsidR="00867526" w:rsidRPr="00867526">
        <w:rPr>
          <w:rFonts w:ascii="Times New Roman" w:hAnsi="Times New Roman" w:cs="Times New Roman"/>
          <w:sz w:val="24"/>
          <w:szCs w:val="24"/>
        </w:rPr>
        <w:t>подбур</w:t>
      </w:r>
      <w:proofErr w:type="spellEnd"/>
      <w:r w:rsidR="00867526" w:rsidRPr="00867526">
        <w:rPr>
          <w:rFonts w:ascii="Times New Roman" w:hAnsi="Times New Roman" w:cs="Times New Roman"/>
          <w:sz w:val="24"/>
          <w:szCs w:val="24"/>
        </w:rPr>
        <w:t xml:space="preserve"> иллювиально-железистый</w:t>
      </w:r>
      <w:r w:rsidR="00867526" w:rsidRPr="00867526">
        <w:rPr>
          <w:rFonts w:ascii="Times New Roman" w:eastAsia="Times New Roman" w:hAnsi="Times New Roman" w:cs="Times New Roman"/>
          <w:sz w:val="24"/>
          <w:szCs w:val="24"/>
        </w:rPr>
        <w:t>».</w:t>
      </w:r>
      <w:r w:rsidR="00867526">
        <w:rPr>
          <w:rFonts w:ascii="Times New Roman" w:eastAsia="Times New Roman" w:hAnsi="Times New Roman"/>
          <w:sz w:val="24"/>
          <w:szCs w:val="24"/>
        </w:rPr>
        <w:t xml:space="preserve"> Также убирались полигоны, не выраженные в масштабе.</w:t>
      </w:r>
    </w:p>
    <w:p w:rsidR="00D74793" w:rsidRDefault="00867526" w:rsidP="006B5F9E">
      <w:pPr>
        <w:pStyle w:val="a4"/>
        <w:shd w:val="clear" w:color="auto" w:fill="FFFFFF"/>
        <w:spacing w:before="0" w:beforeAutospacing="0" w:after="0" w:afterAutospacing="0" w:line="360" w:lineRule="auto"/>
        <w:ind w:left="567" w:firstLine="567"/>
        <w:jc w:val="both"/>
        <w:rPr>
          <w:rStyle w:val="ae"/>
          <w:b w:val="0"/>
        </w:rPr>
      </w:pPr>
      <w:r>
        <w:rPr>
          <w:rStyle w:val="ae"/>
          <w:b w:val="0"/>
        </w:rPr>
        <w:t xml:space="preserve">Для дальнейшего создания карты реконструкции необходимо было, чтобы территории под городами </w:t>
      </w:r>
      <w:r w:rsidRPr="00830BF7">
        <w:rPr>
          <w:rStyle w:val="ae"/>
          <w:b w:val="0"/>
        </w:rPr>
        <w:t>был</w:t>
      </w:r>
      <w:r w:rsidR="00830BF7" w:rsidRPr="00830BF7">
        <w:rPr>
          <w:rStyle w:val="ae"/>
          <w:b w:val="0"/>
        </w:rPr>
        <w:t>а</w:t>
      </w:r>
      <w:r w:rsidRPr="00830BF7">
        <w:rPr>
          <w:rStyle w:val="ae"/>
          <w:b w:val="0"/>
        </w:rPr>
        <w:t xml:space="preserve">  выделена как почва</w:t>
      </w:r>
      <w:r w:rsidR="00830BF7">
        <w:rPr>
          <w:rStyle w:val="ae"/>
          <w:b w:val="0"/>
        </w:rPr>
        <w:t>, а не как населенный пункт</w:t>
      </w:r>
      <w:r>
        <w:rPr>
          <w:rStyle w:val="ae"/>
          <w:b w:val="0"/>
        </w:rPr>
        <w:t xml:space="preserve">. Для этого </w:t>
      </w:r>
      <w:r w:rsidR="00602755">
        <w:rPr>
          <w:rStyle w:val="ae"/>
          <w:b w:val="0"/>
        </w:rPr>
        <w:t>были рассмотрены почвы, окружающие населенный пункт,</w:t>
      </w:r>
      <w:r w:rsidR="00EF7407">
        <w:rPr>
          <w:rStyle w:val="ae"/>
          <w:b w:val="0"/>
        </w:rPr>
        <w:t xml:space="preserve"> и </w:t>
      </w:r>
      <w:r w:rsidR="00602755">
        <w:rPr>
          <w:rStyle w:val="ae"/>
          <w:b w:val="0"/>
        </w:rPr>
        <w:t xml:space="preserve">почве на которой </w:t>
      </w:r>
      <w:proofErr w:type="gramStart"/>
      <w:r w:rsidR="00602755">
        <w:rPr>
          <w:rStyle w:val="ae"/>
          <w:b w:val="0"/>
        </w:rPr>
        <w:t>находится НП присваивалось</w:t>
      </w:r>
      <w:proofErr w:type="gramEnd"/>
      <w:r w:rsidR="00602755">
        <w:rPr>
          <w:rStyle w:val="ae"/>
          <w:b w:val="0"/>
        </w:rPr>
        <w:t xml:space="preserve"> </w:t>
      </w:r>
      <w:r w:rsidR="00EF7407">
        <w:rPr>
          <w:rStyle w:val="ae"/>
          <w:b w:val="0"/>
        </w:rPr>
        <w:t xml:space="preserve">название ближайшей почвы с НПО. Под крупными городами с плотной застройкой </w:t>
      </w:r>
      <w:r w:rsidR="00602755">
        <w:rPr>
          <w:rStyle w:val="ae"/>
          <w:b w:val="0"/>
        </w:rPr>
        <w:t xml:space="preserve">почвы выделялись как </w:t>
      </w:r>
      <w:r w:rsidR="00EF7407">
        <w:rPr>
          <w:rStyle w:val="ae"/>
          <w:b w:val="0"/>
        </w:rPr>
        <w:t xml:space="preserve"> </w:t>
      </w:r>
      <w:proofErr w:type="spellStart"/>
      <w:r w:rsidR="00EF7407">
        <w:rPr>
          <w:rStyle w:val="ae"/>
          <w:b w:val="0"/>
        </w:rPr>
        <w:t>непочвенные</w:t>
      </w:r>
      <w:proofErr w:type="spellEnd"/>
      <w:r w:rsidR="00EF7407">
        <w:rPr>
          <w:rStyle w:val="ae"/>
          <w:b w:val="0"/>
        </w:rPr>
        <w:t xml:space="preserve"> образования.</w:t>
      </w:r>
    </w:p>
    <w:p w:rsidR="002B46B4" w:rsidRDefault="002B46B4" w:rsidP="005D2790">
      <w:pPr>
        <w:pStyle w:val="a4"/>
        <w:keepNext/>
        <w:shd w:val="clear" w:color="auto" w:fill="FFFFFF"/>
        <w:spacing w:before="0" w:beforeAutospacing="0" w:after="0" w:afterAutospacing="0" w:line="360" w:lineRule="auto"/>
        <w:ind w:firstLine="567"/>
        <w:jc w:val="both"/>
      </w:pPr>
      <w:r>
        <w:rPr>
          <w:bCs/>
          <w:noProof/>
        </w:rPr>
        <w:drawing>
          <wp:inline distT="0" distB="0" distL="0" distR="0" wp14:anchorId="7150F077" wp14:editId="4925F360">
            <wp:extent cx="6369585" cy="3147238"/>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 экрана (1291).png"/>
                    <pic:cNvPicPr/>
                  </pic:nvPicPr>
                  <pic:blipFill rotWithShape="1">
                    <a:blip r:embed="rId22">
                      <a:extLst>
                        <a:ext uri="{28A0092B-C50C-407E-A947-70E740481C1C}">
                          <a14:useLocalDpi xmlns:a14="http://schemas.microsoft.com/office/drawing/2010/main" val="0"/>
                        </a:ext>
                      </a:extLst>
                    </a:blip>
                    <a:srcRect l="17247" t="18576" b="8702"/>
                    <a:stretch/>
                  </pic:blipFill>
                  <pic:spPr bwMode="auto">
                    <a:xfrm>
                      <a:off x="0" y="0"/>
                      <a:ext cx="6406461" cy="3165458"/>
                    </a:xfrm>
                    <a:prstGeom prst="rect">
                      <a:avLst/>
                    </a:prstGeom>
                    <a:ln>
                      <a:noFill/>
                    </a:ln>
                    <a:extLst>
                      <a:ext uri="{53640926-AAD7-44D8-BBD7-CCE9431645EC}">
                        <a14:shadowObscured xmlns:a14="http://schemas.microsoft.com/office/drawing/2010/main"/>
                      </a:ext>
                    </a:extLst>
                  </pic:spPr>
                </pic:pic>
              </a:graphicData>
            </a:graphic>
          </wp:inline>
        </w:drawing>
      </w:r>
    </w:p>
    <w:p w:rsidR="002B46B4" w:rsidRDefault="002B46B4" w:rsidP="006B5F9E">
      <w:pPr>
        <w:pStyle w:val="ad"/>
        <w:ind w:left="567" w:firstLine="567"/>
        <w:jc w:val="center"/>
        <w:rPr>
          <w:rFonts w:ascii="Times New Roman" w:hAnsi="Times New Roman" w:cs="Times New Roman"/>
          <w:b w:val="0"/>
          <w:i/>
          <w:color w:val="auto"/>
          <w:sz w:val="22"/>
        </w:rPr>
      </w:pPr>
      <w:r w:rsidRPr="0090500B">
        <w:rPr>
          <w:rFonts w:ascii="Times New Roman" w:hAnsi="Times New Roman" w:cs="Times New Roman"/>
          <w:b w:val="0"/>
          <w:i/>
          <w:color w:val="auto"/>
          <w:sz w:val="22"/>
        </w:rPr>
        <w:t xml:space="preserve">Рис. </w:t>
      </w:r>
      <w:r w:rsidRPr="0090500B">
        <w:rPr>
          <w:rFonts w:ascii="Times New Roman" w:hAnsi="Times New Roman" w:cs="Times New Roman"/>
          <w:b w:val="0"/>
          <w:i/>
          <w:color w:val="auto"/>
          <w:sz w:val="22"/>
        </w:rPr>
        <w:fldChar w:fldCharType="begin"/>
      </w:r>
      <w:r w:rsidRPr="0090500B">
        <w:rPr>
          <w:rFonts w:ascii="Times New Roman" w:hAnsi="Times New Roman" w:cs="Times New Roman"/>
          <w:b w:val="0"/>
          <w:i/>
          <w:color w:val="auto"/>
          <w:sz w:val="22"/>
        </w:rPr>
        <w:instrText xml:space="preserve"> SEQ Рисунок \* ARABIC </w:instrText>
      </w:r>
      <w:r w:rsidRPr="0090500B">
        <w:rPr>
          <w:rFonts w:ascii="Times New Roman" w:hAnsi="Times New Roman" w:cs="Times New Roman"/>
          <w:b w:val="0"/>
          <w:i/>
          <w:color w:val="auto"/>
          <w:sz w:val="22"/>
        </w:rPr>
        <w:fldChar w:fldCharType="separate"/>
      </w:r>
      <w:r w:rsidR="00A73BB5">
        <w:rPr>
          <w:rFonts w:ascii="Times New Roman" w:hAnsi="Times New Roman" w:cs="Times New Roman"/>
          <w:b w:val="0"/>
          <w:i/>
          <w:noProof/>
          <w:color w:val="auto"/>
          <w:sz w:val="22"/>
        </w:rPr>
        <w:t>12</w:t>
      </w:r>
      <w:r w:rsidRPr="0090500B">
        <w:rPr>
          <w:rFonts w:ascii="Times New Roman" w:hAnsi="Times New Roman" w:cs="Times New Roman"/>
          <w:b w:val="0"/>
          <w:i/>
          <w:color w:val="auto"/>
          <w:sz w:val="22"/>
        </w:rPr>
        <w:fldChar w:fldCharType="end"/>
      </w:r>
      <w:r w:rsidRPr="0090500B">
        <w:rPr>
          <w:rFonts w:ascii="Times New Roman" w:hAnsi="Times New Roman" w:cs="Times New Roman"/>
          <w:b w:val="0"/>
          <w:i/>
          <w:color w:val="auto"/>
          <w:sz w:val="22"/>
        </w:rPr>
        <w:t>. Фрагмент карты почвенного покрова с населенными пунктами</w:t>
      </w:r>
    </w:p>
    <w:p w:rsidR="0090500B" w:rsidRDefault="0090500B" w:rsidP="005D2790">
      <w:pPr>
        <w:keepNext/>
        <w:ind w:firstLine="567"/>
        <w:jc w:val="right"/>
      </w:pPr>
      <w:r>
        <w:rPr>
          <w:noProof/>
          <w:lang w:eastAsia="ru-RU"/>
        </w:rPr>
        <w:lastRenderedPageBreak/>
        <w:drawing>
          <wp:inline distT="0" distB="0" distL="0" distR="0" wp14:anchorId="4FF68450" wp14:editId="3F3ED41E">
            <wp:extent cx="6291347" cy="2902688"/>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 экрана (1292).png"/>
                    <pic:cNvPicPr/>
                  </pic:nvPicPr>
                  <pic:blipFill rotWithShape="1">
                    <a:blip r:embed="rId23">
                      <a:extLst>
                        <a:ext uri="{28A0092B-C50C-407E-A947-70E740481C1C}">
                          <a14:useLocalDpi xmlns:a14="http://schemas.microsoft.com/office/drawing/2010/main" val="0"/>
                        </a:ext>
                      </a:extLst>
                    </a:blip>
                    <a:srcRect l="16550" t="22601" b="8922"/>
                    <a:stretch/>
                  </pic:blipFill>
                  <pic:spPr bwMode="auto">
                    <a:xfrm>
                      <a:off x="0" y="0"/>
                      <a:ext cx="6308914" cy="2910793"/>
                    </a:xfrm>
                    <a:prstGeom prst="rect">
                      <a:avLst/>
                    </a:prstGeom>
                    <a:ln>
                      <a:noFill/>
                    </a:ln>
                    <a:extLst>
                      <a:ext uri="{53640926-AAD7-44D8-BBD7-CCE9431645EC}">
                        <a14:shadowObscured xmlns:a14="http://schemas.microsoft.com/office/drawing/2010/main"/>
                      </a:ext>
                    </a:extLst>
                  </pic:spPr>
                </pic:pic>
              </a:graphicData>
            </a:graphic>
          </wp:inline>
        </w:drawing>
      </w:r>
    </w:p>
    <w:p w:rsidR="0090500B" w:rsidRPr="0090500B" w:rsidRDefault="0090500B" w:rsidP="006B5F9E">
      <w:pPr>
        <w:pStyle w:val="ad"/>
        <w:ind w:left="567" w:firstLine="567"/>
        <w:jc w:val="center"/>
        <w:rPr>
          <w:rFonts w:ascii="Times New Roman" w:hAnsi="Times New Roman" w:cs="Times New Roman"/>
          <w:b w:val="0"/>
          <w:i/>
          <w:color w:val="auto"/>
          <w:sz w:val="22"/>
        </w:rPr>
      </w:pPr>
      <w:r>
        <w:rPr>
          <w:rFonts w:ascii="Times New Roman" w:hAnsi="Times New Roman" w:cs="Times New Roman"/>
          <w:b w:val="0"/>
          <w:i/>
          <w:color w:val="auto"/>
          <w:sz w:val="22"/>
        </w:rPr>
        <w:t>Рис.</w:t>
      </w:r>
      <w:r w:rsidRPr="0090500B">
        <w:rPr>
          <w:rFonts w:ascii="Times New Roman" w:hAnsi="Times New Roman" w:cs="Times New Roman"/>
          <w:b w:val="0"/>
          <w:i/>
          <w:color w:val="auto"/>
          <w:sz w:val="22"/>
        </w:rPr>
        <w:t xml:space="preserve"> </w:t>
      </w:r>
      <w:r w:rsidRPr="0090500B">
        <w:rPr>
          <w:rFonts w:ascii="Times New Roman" w:hAnsi="Times New Roman" w:cs="Times New Roman"/>
          <w:b w:val="0"/>
          <w:i/>
          <w:color w:val="auto"/>
          <w:sz w:val="22"/>
        </w:rPr>
        <w:fldChar w:fldCharType="begin"/>
      </w:r>
      <w:r w:rsidRPr="0090500B">
        <w:rPr>
          <w:rFonts w:ascii="Times New Roman" w:hAnsi="Times New Roman" w:cs="Times New Roman"/>
          <w:b w:val="0"/>
          <w:i/>
          <w:color w:val="auto"/>
          <w:sz w:val="22"/>
        </w:rPr>
        <w:instrText xml:space="preserve"> SEQ Рисунок \* ARABIC </w:instrText>
      </w:r>
      <w:r w:rsidRPr="0090500B">
        <w:rPr>
          <w:rFonts w:ascii="Times New Roman" w:hAnsi="Times New Roman" w:cs="Times New Roman"/>
          <w:b w:val="0"/>
          <w:i/>
          <w:color w:val="auto"/>
          <w:sz w:val="22"/>
        </w:rPr>
        <w:fldChar w:fldCharType="separate"/>
      </w:r>
      <w:r w:rsidR="00A73BB5">
        <w:rPr>
          <w:rFonts w:ascii="Times New Roman" w:hAnsi="Times New Roman" w:cs="Times New Roman"/>
          <w:b w:val="0"/>
          <w:i/>
          <w:noProof/>
          <w:color w:val="auto"/>
          <w:sz w:val="22"/>
        </w:rPr>
        <w:t>13</w:t>
      </w:r>
      <w:r w:rsidRPr="0090500B">
        <w:rPr>
          <w:rFonts w:ascii="Times New Roman" w:hAnsi="Times New Roman" w:cs="Times New Roman"/>
          <w:b w:val="0"/>
          <w:i/>
          <w:color w:val="auto"/>
          <w:sz w:val="22"/>
        </w:rPr>
        <w:fldChar w:fldCharType="end"/>
      </w:r>
      <w:r w:rsidRPr="0090500B">
        <w:rPr>
          <w:rFonts w:ascii="Times New Roman" w:hAnsi="Times New Roman" w:cs="Times New Roman"/>
          <w:b w:val="0"/>
          <w:i/>
          <w:color w:val="auto"/>
          <w:sz w:val="22"/>
        </w:rPr>
        <w:t>. Фрагмент карты почвенного покрова с НПО.</w:t>
      </w:r>
    </w:p>
    <w:p w:rsidR="005D2790" w:rsidRDefault="005D2790" w:rsidP="005D2790">
      <w:pPr>
        <w:spacing w:after="0" w:line="360" w:lineRule="auto"/>
        <w:rPr>
          <w:rStyle w:val="ae"/>
          <w:rFonts w:ascii="Times New Roman" w:eastAsia="Times New Roman" w:hAnsi="Times New Roman" w:cs="Times New Roman"/>
          <w:b w:val="0"/>
          <w:sz w:val="24"/>
          <w:szCs w:val="24"/>
          <w:lang w:eastAsia="ru-RU"/>
        </w:rPr>
      </w:pPr>
    </w:p>
    <w:p w:rsidR="004C23C9" w:rsidRDefault="004C23C9" w:rsidP="005D2790">
      <w:pPr>
        <w:pStyle w:val="1"/>
        <w:jc w:val="center"/>
        <w:rPr>
          <w:sz w:val="32"/>
          <w:szCs w:val="32"/>
        </w:rPr>
      </w:pPr>
    </w:p>
    <w:p w:rsidR="00B63116" w:rsidRDefault="00B63116" w:rsidP="005D2790">
      <w:pPr>
        <w:pStyle w:val="1"/>
        <w:jc w:val="center"/>
        <w:rPr>
          <w:sz w:val="24"/>
          <w:szCs w:val="24"/>
        </w:rPr>
      </w:pPr>
    </w:p>
    <w:p w:rsidR="00B63116" w:rsidRDefault="00B63116" w:rsidP="005D2790">
      <w:pPr>
        <w:pStyle w:val="1"/>
        <w:jc w:val="center"/>
        <w:rPr>
          <w:sz w:val="24"/>
          <w:szCs w:val="24"/>
        </w:rPr>
      </w:pPr>
    </w:p>
    <w:p w:rsidR="00B63116" w:rsidRDefault="00B63116" w:rsidP="005D2790">
      <w:pPr>
        <w:pStyle w:val="1"/>
        <w:jc w:val="center"/>
        <w:rPr>
          <w:sz w:val="24"/>
          <w:szCs w:val="24"/>
        </w:rPr>
      </w:pPr>
    </w:p>
    <w:p w:rsidR="00B63116" w:rsidRDefault="00B63116" w:rsidP="005D2790">
      <w:pPr>
        <w:pStyle w:val="1"/>
        <w:jc w:val="center"/>
        <w:rPr>
          <w:sz w:val="24"/>
          <w:szCs w:val="24"/>
        </w:rPr>
      </w:pPr>
    </w:p>
    <w:p w:rsidR="00B63116" w:rsidRDefault="00B63116" w:rsidP="005D2790">
      <w:pPr>
        <w:pStyle w:val="1"/>
        <w:jc w:val="center"/>
        <w:rPr>
          <w:sz w:val="24"/>
          <w:szCs w:val="24"/>
        </w:rPr>
      </w:pPr>
    </w:p>
    <w:p w:rsidR="00B63116" w:rsidRDefault="00B63116" w:rsidP="005D2790">
      <w:pPr>
        <w:pStyle w:val="1"/>
        <w:jc w:val="center"/>
        <w:rPr>
          <w:sz w:val="24"/>
          <w:szCs w:val="24"/>
        </w:rPr>
      </w:pPr>
    </w:p>
    <w:p w:rsidR="00B63116" w:rsidRDefault="00B63116" w:rsidP="005D2790">
      <w:pPr>
        <w:pStyle w:val="1"/>
        <w:jc w:val="center"/>
        <w:rPr>
          <w:sz w:val="24"/>
          <w:szCs w:val="24"/>
        </w:rPr>
      </w:pPr>
    </w:p>
    <w:p w:rsidR="00B63116" w:rsidRDefault="00B63116" w:rsidP="005D2790">
      <w:pPr>
        <w:pStyle w:val="1"/>
        <w:jc w:val="center"/>
        <w:rPr>
          <w:sz w:val="24"/>
          <w:szCs w:val="24"/>
        </w:rPr>
      </w:pPr>
    </w:p>
    <w:p w:rsidR="00B63116" w:rsidRDefault="00B63116" w:rsidP="005D2790">
      <w:pPr>
        <w:pStyle w:val="1"/>
        <w:jc w:val="center"/>
        <w:rPr>
          <w:sz w:val="24"/>
          <w:szCs w:val="24"/>
        </w:rPr>
      </w:pPr>
    </w:p>
    <w:p w:rsidR="00B63116" w:rsidRDefault="00B63116" w:rsidP="005D2790">
      <w:pPr>
        <w:pStyle w:val="1"/>
        <w:jc w:val="center"/>
        <w:rPr>
          <w:sz w:val="24"/>
          <w:szCs w:val="24"/>
        </w:rPr>
      </w:pPr>
    </w:p>
    <w:p w:rsidR="00B63116" w:rsidRDefault="00B63116" w:rsidP="005D2790">
      <w:pPr>
        <w:pStyle w:val="1"/>
        <w:jc w:val="center"/>
        <w:rPr>
          <w:sz w:val="24"/>
          <w:szCs w:val="24"/>
        </w:rPr>
      </w:pPr>
    </w:p>
    <w:p w:rsidR="00B63116" w:rsidRDefault="00B63116" w:rsidP="005D2790">
      <w:pPr>
        <w:pStyle w:val="1"/>
        <w:jc w:val="center"/>
        <w:rPr>
          <w:sz w:val="24"/>
          <w:szCs w:val="24"/>
        </w:rPr>
      </w:pPr>
    </w:p>
    <w:p w:rsidR="00B63116" w:rsidRDefault="00B63116" w:rsidP="005D2790">
      <w:pPr>
        <w:pStyle w:val="1"/>
        <w:jc w:val="center"/>
        <w:rPr>
          <w:sz w:val="24"/>
          <w:szCs w:val="24"/>
        </w:rPr>
      </w:pPr>
    </w:p>
    <w:p w:rsidR="001549B2" w:rsidRPr="008B4A9F" w:rsidRDefault="001549B2" w:rsidP="005D2790">
      <w:pPr>
        <w:pStyle w:val="1"/>
        <w:jc w:val="center"/>
        <w:rPr>
          <w:sz w:val="24"/>
          <w:szCs w:val="24"/>
        </w:rPr>
      </w:pPr>
      <w:r w:rsidRPr="008B4A9F">
        <w:rPr>
          <w:sz w:val="24"/>
          <w:szCs w:val="24"/>
        </w:rPr>
        <w:lastRenderedPageBreak/>
        <w:t>Глава 4.</w:t>
      </w:r>
      <w:r w:rsidR="00BC3126">
        <w:rPr>
          <w:sz w:val="24"/>
          <w:szCs w:val="24"/>
        </w:rPr>
        <w:t xml:space="preserve">Карта реконструкции почвенного покрова на </w:t>
      </w:r>
      <w:proofErr w:type="gramStart"/>
      <w:r w:rsidR="00BC3126">
        <w:rPr>
          <w:sz w:val="24"/>
          <w:szCs w:val="24"/>
        </w:rPr>
        <w:t>до</w:t>
      </w:r>
      <w:proofErr w:type="gramEnd"/>
      <w:r w:rsidR="00BC3126">
        <w:rPr>
          <w:sz w:val="24"/>
          <w:szCs w:val="24"/>
        </w:rPr>
        <w:t xml:space="preserve"> антропогенный период</w:t>
      </w:r>
    </w:p>
    <w:p w:rsidR="001549B2" w:rsidRDefault="001549B2" w:rsidP="006B5F9E">
      <w:pPr>
        <w:spacing w:after="0" w:line="360" w:lineRule="auto"/>
        <w:ind w:left="567" w:firstLine="567"/>
        <w:jc w:val="both"/>
        <w:rPr>
          <w:rFonts w:ascii="Times New Roman" w:hAnsi="Times New Roman" w:cs="Times New Roman"/>
          <w:sz w:val="24"/>
        </w:rPr>
      </w:pPr>
      <w:r>
        <w:rPr>
          <w:rFonts w:ascii="Times New Roman" w:hAnsi="Times New Roman" w:cs="Times New Roman"/>
          <w:sz w:val="24"/>
        </w:rPr>
        <w:t>Последним</w:t>
      </w:r>
      <w:r w:rsidR="00DA558E">
        <w:rPr>
          <w:rFonts w:ascii="Times New Roman" w:hAnsi="Times New Roman" w:cs="Times New Roman"/>
          <w:sz w:val="24"/>
        </w:rPr>
        <w:t xml:space="preserve"> и самым важным</w:t>
      </w:r>
      <w:r>
        <w:rPr>
          <w:rFonts w:ascii="Times New Roman" w:hAnsi="Times New Roman" w:cs="Times New Roman"/>
          <w:sz w:val="24"/>
        </w:rPr>
        <w:t xml:space="preserve"> этапом работы было создание карты реконструкции</w:t>
      </w:r>
      <w:r w:rsidR="00DA558E">
        <w:rPr>
          <w:rFonts w:ascii="Times New Roman" w:hAnsi="Times New Roman" w:cs="Times New Roman"/>
          <w:sz w:val="24"/>
        </w:rPr>
        <w:t xml:space="preserve"> Ленинградской области на основе уже созданной современной почвенной карты Ленинградской области</w:t>
      </w:r>
      <w:r w:rsidR="00594A07">
        <w:rPr>
          <w:rFonts w:ascii="Times New Roman" w:hAnsi="Times New Roman" w:cs="Times New Roman"/>
          <w:sz w:val="24"/>
        </w:rPr>
        <w:t xml:space="preserve"> в масштабе 1:200 000</w:t>
      </w:r>
      <w:r w:rsidR="00DA558E">
        <w:rPr>
          <w:rFonts w:ascii="Times New Roman" w:hAnsi="Times New Roman" w:cs="Times New Roman"/>
          <w:sz w:val="24"/>
        </w:rPr>
        <w:t>. Работ</w:t>
      </w:r>
      <w:r w:rsidR="00594A07">
        <w:rPr>
          <w:rFonts w:ascii="Times New Roman" w:hAnsi="Times New Roman" w:cs="Times New Roman"/>
          <w:sz w:val="24"/>
        </w:rPr>
        <w:t>у по воссозданию почвенного п</w:t>
      </w:r>
      <w:r w:rsidR="007569CE">
        <w:rPr>
          <w:rFonts w:ascii="Times New Roman" w:hAnsi="Times New Roman" w:cs="Times New Roman"/>
          <w:sz w:val="24"/>
        </w:rPr>
        <w:t xml:space="preserve">окрова </w:t>
      </w:r>
      <w:r w:rsidR="00594A07">
        <w:rPr>
          <w:rFonts w:ascii="Times New Roman" w:hAnsi="Times New Roman" w:cs="Times New Roman"/>
          <w:sz w:val="24"/>
        </w:rPr>
        <w:t>до</w:t>
      </w:r>
      <w:r w:rsidR="00224BBA">
        <w:rPr>
          <w:rFonts w:ascii="Times New Roman" w:hAnsi="Times New Roman" w:cs="Times New Roman"/>
          <w:sz w:val="24"/>
        </w:rPr>
        <w:t xml:space="preserve"> </w:t>
      </w:r>
      <w:r w:rsidR="007569CE">
        <w:rPr>
          <w:rFonts w:ascii="Times New Roman" w:hAnsi="Times New Roman" w:cs="Times New Roman"/>
          <w:sz w:val="24"/>
        </w:rPr>
        <w:t>антропогенного</w:t>
      </w:r>
      <w:r w:rsidR="00594A07">
        <w:rPr>
          <w:rFonts w:ascii="Times New Roman" w:hAnsi="Times New Roman" w:cs="Times New Roman"/>
          <w:sz w:val="24"/>
        </w:rPr>
        <w:t xml:space="preserve"> период</w:t>
      </w:r>
      <w:r w:rsidR="007569CE">
        <w:rPr>
          <w:rFonts w:ascii="Times New Roman" w:hAnsi="Times New Roman" w:cs="Times New Roman"/>
          <w:sz w:val="24"/>
        </w:rPr>
        <w:t>а</w:t>
      </w:r>
      <w:r w:rsidR="00594A07">
        <w:rPr>
          <w:rFonts w:ascii="Times New Roman" w:hAnsi="Times New Roman" w:cs="Times New Roman"/>
          <w:sz w:val="24"/>
        </w:rPr>
        <w:t xml:space="preserve"> выполняли</w:t>
      </w:r>
      <w:r w:rsidR="00224BBA">
        <w:rPr>
          <w:rFonts w:ascii="Times New Roman" w:hAnsi="Times New Roman" w:cs="Times New Roman"/>
          <w:sz w:val="24"/>
        </w:rPr>
        <w:t>,</w:t>
      </w:r>
      <w:r w:rsidR="00594A07">
        <w:rPr>
          <w:rFonts w:ascii="Times New Roman" w:hAnsi="Times New Roman" w:cs="Times New Roman"/>
          <w:sz w:val="24"/>
        </w:rPr>
        <w:t xml:space="preserve"> основываясь на следующие знания:</w:t>
      </w:r>
    </w:p>
    <w:p w:rsidR="00594A07" w:rsidRDefault="00594A07" w:rsidP="006B5F9E">
      <w:pPr>
        <w:pStyle w:val="a6"/>
        <w:numPr>
          <w:ilvl w:val="0"/>
          <w:numId w:val="18"/>
        </w:numPr>
        <w:spacing w:after="0" w:line="360" w:lineRule="auto"/>
        <w:ind w:left="567" w:firstLine="567"/>
        <w:jc w:val="both"/>
        <w:rPr>
          <w:rFonts w:ascii="Times New Roman" w:hAnsi="Times New Roman" w:cs="Times New Roman"/>
          <w:sz w:val="24"/>
          <w:szCs w:val="24"/>
        </w:rPr>
      </w:pPr>
      <w:r w:rsidRPr="00594A07">
        <w:rPr>
          <w:rFonts w:ascii="Times New Roman" w:hAnsi="Times New Roman" w:cs="Times New Roman"/>
          <w:sz w:val="24"/>
          <w:szCs w:val="24"/>
        </w:rPr>
        <w:t>о закономерностях формирования профиля естественных почв в соответствии с законами, сформулированными В.В. Докучаевым, и его основном постулате о том, что почва есть функция факторов почвообразования;</w:t>
      </w:r>
    </w:p>
    <w:p w:rsidR="00594A07" w:rsidRPr="00594A07" w:rsidRDefault="00594A07" w:rsidP="006B5F9E">
      <w:pPr>
        <w:pStyle w:val="a6"/>
        <w:numPr>
          <w:ilvl w:val="0"/>
          <w:numId w:val="18"/>
        </w:numPr>
        <w:spacing w:after="0" w:line="360" w:lineRule="auto"/>
        <w:ind w:left="567" w:firstLine="567"/>
        <w:jc w:val="both"/>
        <w:rPr>
          <w:rFonts w:ascii="Times New Roman" w:hAnsi="Times New Roman" w:cs="Times New Roman"/>
          <w:sz w:val="24"/>
          <w:szCs w:val="24"/>
        </w:rPr>
      </w:pPr>
      <w:r w:rsidRPr="00594A07">
        <w:rPr>
          <w:rFonts w:ascii="Times New Roman" w:hAnsi="Times New Roman" w:cs="Times New Roman"/>
          <w:sz w:val="24"/>
          <w:szCs w:val="24"/>
        </w:rPr>
        <w:t xml:space="preserve">об особенностях формирования профиля </w:t>
      </w:r>
      <w:proofErr w:type="spellStart"/>
      <w:r w:rsidRPr="00594A07">
        <w:rPr>
          <w:rFonts w:ascii="Times New Roman" w:hAnsi="Times New Roman" w:cs="Times New Roman"/>
          <w:sz w:val="24"/>
          <w:szCs w:val="24"/>
        </w:rPr>
        <w:t>антропогенно</w:t>
      </w:r>
      <w:proofErr w:type="spellEnd"/>
      <w:r w:rsidRPr="00594A07">
        <w:rPr>
          <w:rFonts w:ascii="Times New Roman" w:hAnsi="Times New Roman" w:cs="Times New Roman"/>
          <w:sz w:val="24"/>
          <w:szCs w:val="24"/>
        </w:rPr>
        <w:t>-преобразованных почв;</w:t>
      </w:r>
    </w:p>
    <w:p w:rsidR="00594A07" w:rsidRPr="00594A07" w:rsidRDefault="00594A07" w:rsidP="006B5F9E">
      <w:pPr>
        <w:pStyle w:val="a6"/>
        <w:numPr>
          <w:ilvl w:val="0"/>
          <w:numId w:val="18"/>
        </w:numPr>
        <w:spacing w:after="0" w:line="360" w:lineRule="auto"/>
        <w:ind w:left="567" w:firstLine="567"/>
        <w:jc w:val="both"/>
        <w:rPr>
          <w:rFonts w:ascii="Times New Roman" w:hAnsi="Times New Roman" w:cs="Times New Roman"/>
          <w:sz w:val="24"/>
          <w:szCs w:val="24"/>
        </w:rPr>
      </w:pPr>
      <w:r w:rsidRPr="00594A07">
        <w:rPr>
          <w:rFonts w:ascii="Times New Roman" w:hAnsi="Times New Roman" w:cs="Times New Roman"/>
          <w:sz w:val="24"/>
          <w:szCs w:val="24"/>
        </w:rPr>
        <w:t>о трендах в истории освоения территории для целей сельского хозяйства и лесного хозяйства, осушительной мелиорации, промышленности и строительства;</w:t>
      </w:r>
    </w:p>
    <w:p w:rsidR="00594A07" w:rsidRPr="00594A07" w:rsidRDefault="00594A07" w:rsidP="006B5F9E">
      <w:pPr>
        <w:pStyle w:val="a6"/>
        <w:numPr>
          <w:ilvl w:val="0"/>
          <w:numId w:val="18"/>
        </w:numPr>
        <w:spacing w:after="0" w:line="360" w:lineRule="auto"/>
        <w:ind w:left="567" w:firstLine="567"/>
        <w:jc w:val="both"/>
        <w:rPr>
          <w:rFonts w:ascii="Times New Roman" w:hAnsi="Times New Roman" w:cs="Times New Roman"/>
          <w:sz w:val="24"/>
          <w:szCs w:val="24"/>
        </w:rPr>
      </w:pPr>
      <w:r w:rsidRPr="00594A07">
        <w:rPr>
          <w:rFonts w:ascii="Times New Roman" w:hAnsi="Times New Roman" w:cs="Times New Roman"/>
          <w:sz w:val="24"/>
          <w:szCs w:val="24"/>
        </w:rPr>
        <w:t>о специфике формирования почв и почвенного покрова на урбанизированных территориях и территориях промышленных зон.</w:t>
      </w:r>
    </w:p>
    <w:p w:rsidR="001549B2" w:rsidRPr="00BF0299" w:rsidRDefault="00BE6EC7" w:rsidP="006B5F9E">
      <w:pPr>
        <w:spacing w:after="0" w:line="360" w:lineRule="auto"/>
        <w:ind w:left="567" w:firstLine="567"/>
        <w:jc w:val="both"/>
        <w:rPr>
          <w:rFonts w:ascii="Times New Roman" w:hAnsi="Times New Roman" w:cs="Times New Roman"/>
          <w:sz w:val="24"/>
          <w:szCs w:val="24"/>
        </w:rPr>
      </w:pPr>
      <w:r w:rsidRPr="00BF0299">
        <w:rPr>
          <w:rFonts w:ascii="Times New Roman" w:hAnsi="Times New Roman" w:cs="Times New Roman"/>
          <w:sz w:val="24"/>
          <w:szCs w:val="24"/>
        </w:rPr>
        <w:t>Карта реконструкции должна отражать естественный почвенный покров территории области на период конца первого тысячелетия, до начала активного сельскохозяйственного освоения земель.</w:t>
      </w:r>
      <w:r w:rsidR="002B42BD">
        <w:rPr>
          <w:rFonts w:ascii="Times New Roman" w:hAnsi="Times New Roman" w:cs="Times New Roman"/>
          <w:sz w:val="24"/>
          <w:szCs w:val="24"/>
        </w:rPr>
        <w:t xml:space="preserve"> </w:t>
      </w:r>
    </w:p>
    <w:p w:rsidR="00BF0299" w:rsidRPr="00BF0299" w:rsidRDefault="00BE6EC7" w:rsidP="006B5F9E">
      <w:pPr>
        <w:spacing w:after="0" w:line="360" w:lineRule="auto"/>
        <w:ind w:left="567" w:firstLine="567"/>
        <w:jc w:val="both"/>
        <w:rPr>
          <w:rFonts w:ascii="Times New Roman" w:hAnsi="Times New Roman" w:cs="Times New Roman"/>
          <w:sz w:val="24"/>
          <w:szCs w:val="24"/>
        </w:rPr>
      </w:pPr>
      <w:r w:rsidRPr="00BF0299">
        <w:rPr>
          <w:rFonts w:ascii="Times New Roman" w:hAnsi="Times New Roman" w:cs="Times New Roman"/>
          <w:sz w:val="24"/>
          <w:szCs w:val="24"/>
        </w:rPr>
        <w:t>Считается, что последнее столетие существенных изменений в климате, рельефе и геологическом строении области не было и поэтому изменения в почвенном покрове связано в основном с антропогенной деятельностью.</w:t>
      </w:r>
    </w:p>
    <w:p w:rsidR="00BE6EC7" w:rsidRDefault="00BF0299" w:rsidP="006B5F9E">
      <w:pPr>
        <w:spacing w:after="0" w:line="360" w:lineRule="auto"/>
        <w:ind w:left="567" w:firstLine="567"/>
        <w:jc w:val="both"/>
        <w:rPr>
          <w:rFonts w:ascii="Times New Roman" w:hAnsi="Times New Roman" w:cs="Times New Roman"/>
          <w:sz w:val="24"/>
          <w:szCs w:val="24"/>
        </w:rPr>
      </w:pPr>
      <w:r w:rsidRPr="00BF0299">
        <w:rPr>
          <w:rFonts w:ascii="Times New Roman" w:hAnsi="Times New Roman" w:cs="Times New Roman"/>
          <w:sz w:val="24"/>
          <w:szCs w:val="24"/>
        </w:rPr>
        <w:t>Определено, что влияние человека на ПП проявляется от небольшого изменения в свойствах почв до коренного преобразования почвенного профиля, полного уничтожения почв или «создания» новых почвенных форм и типов организации почвенного покрова.</w:t>
      </w:r>
      <w:r>
        <w:rPr>
          <w:rFonts w:ascii="Times New Roman" w:hAnsi="Times New Roman" w:cs="Times New Roman"/>
          <w:sz w:val="24"/>
          <w:szCs w:val="24"/>
        </w:rPr>
        <w:t xml:space="preserve"> Существует четыре возможных типа изменения естественного почвенного профиля, вызванных прямым техногенным воздействием: перемешивание почвенных горизонтов, срезание части профиля, погребение почвы и «конструирование» нового профиля</w:t>
      </w:r>
      <w:r w:rsidR="00DC7B23">
        <w:rPr>
          <w:rFonts w:ascii="Times New Roman" w:hAnsi="Times New Roman" w:cs="Times New Roman"/>
          <w:sz w:val="24"/>
          <w:szCs w:val="24"/>
        </w:rPr>
        <w:t xml:space="preserve"> </w:t>
      </w:r>
      <w:r w:rsidR="00DC7B23" w:rsidRPr="00DC7B23">
        <w:rPr>
          <w:rFonts w:ascii="Times New Roman" w:hAnsi="Times New Roman" w:cs="Times New Roman"/>
          <w:sz w:val="24"/>
          <w:szCs w:val="24"/>
        </w:rPr>
        <w:t>(</w:t>
      </w:r>
      <w:proofErr w:type="spellStart"/>
      <w:r w:rsidR="00DC7B23" w:rsidRPr="00147F27">
        <w:rPr>
          <w:rFonts w:ascii="Times New Roman" w:eastAsia="Times New Roman" w:hAnsi="Times New Roman" w:cs="Times New Roman"/>
          <w:bCs/>
          <w:color w:val="222222"/>
          <w:sz w:val="24"/>
          <w:szCs w:val="24"/>
          <w:shd w:val="clear" w:color="auto" w:fill="FFFFFF"/>
          <w:lang w:eastAsia="ru-RU"/>
        </w:rPr>
        <w:t>Апарин</w:t>
      </w:r>
      <w:proofErr w:type="spellEnd"/>
      <w:r w:rsidR="00DC7B23" w:rsidRPr="00147F27">
        <w:rPr>
          <w:rFonts w:ascii="Times New Roman" w:eastAsia="Times New Roman" w:hAnsi="Times New Roman" w:cs="Times New Roman"/>
          <w:bCs/>
          <w:color w:val="222222"/>
          <w:sz w:val="24"/>
          <w:szCs w:val="24"/>
          <w:shd w:val="clear" w:color="auto" w:fill="FFFFFF"/>
          <w:lang w:eastAsia="ru-RU"/>
        </w:rPr>
        <w:t>, Б</w:t>
      </w:r>
      <w:r w:rsidR="00DC7B23">
        <w:rPr>
          <w:rFonts w:ascii="Times New Roman" w:eastAsia="Times New Roman" w:hAnsi="Times New Roman" w:cs="Times New Roman"/>
          <w:bCs/>
          <w:color w:val="222222"/>
          <w:sz w:val="24"/>
          <w:szCs w:val="24"/>
          <w:shd w:val="clear" w:color="auto" w:fill="FFFFFF"/>
          <w:lang w:eastAsia="ru-RU"/>
        </w:rPr>
        <w:t>.</w:t>
      </w:r>
      <w:r w:rsidR="00DC7B23">
        <w:rPr>
          <w:rFonts w:ascii="Times New Roman" w:eastAsia="Times New Roman" w:hAnsi="Times New Roman" w:cs="Times New Roman"/>
          <w:sz w:val="24"/>
          <w:szCs w:val="24"/>
          <w:lang w:eastAsia="ru-RU"/>
        </w:rPr>
        <w:t xml:space="preserve"> </w:t>
      </w:r>
      <w:r w:rsidR="00DC7B23" w:rsidRPr="00147F27">
        <w:rPr>
          <w:rFonts w:ascii="Times New Roman" w:eastAsia="Times New Roman" w:hAnsi="Times New Roman" w:cs="Times New Roman"/>
          <w:color w:val="222222"/>
          <w:sz w:val="24"/>
          <w:szCs w:val="24"/>
          <w:lang w:eastAsia="ru-RU"/>
        </w:rPr>
        <w:t>Эволюция почв</w:t>
      </w:r>
      <w:r w:rsidR="00DC7B23">
        <w:rPr>
          <w:rFonts w:ascii="Times New Roman" w:eastAsia="Times New Roman" w:hAnsi="Times New Roman" w:cs="Times New Roman"/>
          <w:color w:val="222222"/>
          <w:sz w:val="24"/>
          <w:szCs w:val="24"/>
          <w:lang w:eastAsia="ru-RU"/>
        </w:rPr>
        <w:t>…</w:t>
      </w:r>
      <w:r w:rsidR="00DC7B23" w:rsidRPr="00DC7B23">
        <w:rPr>
          <w:rFonts w:ascii="Times New Roman" w:eastAsia="Times New Roman" w:hAnsi="Times New Roman" w:cs="Times New Roman"/>
          <w:color w:val="222222"/>
          <w:sz w:val="24"/>
          <w:szCs w:val="24"/>
          <w:lang w:eastAsia="ru-RU"/>
        </w:rPr>
        <w:t xml:space="preserve"> 2009</w:t>
      </w:r>
      <w:r w:rsidR="00DC7B23" w:rsidRPr="00DC7B23">
        <w:rPr>
          <w:rFonts w:ascii="Times New Roman" w:hAnsi="Times New Roman" w:cs="Times New Roman"/>
          <w:sz w:val="24"/>
          <w:szCs w:val="24"/>
        </w:rPr>
        <w:t>)</w:t>
      </w:r>
      <w:r>
        <w:rPr>
          <w:rFonts w:ascii="Times New Roman" w:hAnsi="Times New Roman" w:cs="Times New Roman"/>
          <w:sz w:val="24"/>
          <w:szCs w:val="24"/>
        </w:rPr>
        <w:t>.</w:t>
      </w:r>
    </w:p>
    <w:p w:rsidR="00256F76" w:rsidRDefault="00256F76" w:rsidP="006B5F9E">
      <w:pPr>
        <w:spacing w:after="0" w:line="36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Наибольшая площадь из </w:t>
      </w:r>
      <w:proofErr w:type="spellStart"/>
      <w:r>
        <w:rPr>
          <w:rFonts w:ascii="Times New Roman" w:hAnsi="Times New Roman" w:cs="Times New Roman"/>
          <w:sz w:val="24"/>
          <w:szCs w:val="24"/>
        </w:rPr>
        <w:t>антропогенно</w:t>
      </w:r>
      <w:proofErr w:type="spellEnd"/>
      <w:r>
        <w:rPr>
          <w:rFonts w:ascii="Times New Roman" w:hAnsi="Times New Roman" w:cs="Times New Roman"/>
          <w:sz w:val="24"/>
          <w:szCs w:val="24"/>
        </w:rPr>
        <w:t>-трансформированных почв в Ленинградской области занимают почвы, которые образуются в результате сельскохозяйственного освоения. Большие изменения в строении и свойствах почв происходит в результате окультуривания естественных почв.</w:t>
      </w:r>
    </w:p>
    <w:p w:rsidR="00256F76" w:rsidRDefault="00256F76" w:rsidP="006B5F9E">
      <w:pPr>
        <w:spacing w:after="0" w:line="360" w:lineRule="auto"/>
        <w:ind w:left="567" w:firstLine="567"/>
        <w:jc w:val="both"/>
        <w:rPr>
          <w:rFonts w:ascii="Times New Roman" w:hAnsi="Times New Roman" w:cs="Times New Roman"/>
          <w:sz w:val="24"/>
          <w:szCs w:val="24"/>
        </w:rPr>
      </w:pPr>
      <w:proofErr w:type="spellStart"/>
      <w:r w:rsidRPr="00256F76">
        <w:rPr>
          <w:rFonts w:ascii="Times New Roman" w:hAnsi="Times New Roman" w:cs="Times New Roman"/>
          <w:sz w:val="24"/>
          <w:szCs w:val="24"/>
        </w:rPr>
        <w:t>Антропогенно</w:t>
      </w:r>
      <w:proofErr w:type="spellEnd"/>
      <w:r w:rsidRPr="00256F76">
        <w:rPr>
          <w:rFonts w:ascii="Times New Roman" w:hAnsi="Times New Roman" w:cs="Times New Roman"/>
          <w:sz w:val="24"/>
          <w:szCs w:val="24"/>
        </w:rPr>
        <w:t xml:space="preserve">-преобразованные почвы в новой классификации почв России рассматриваются как конкретный этап естественно-антропогенной эволюции почв, сопровождающийся изменением строения и свойств на всех стадиях преобразований. Это </w:t>
      </w:r>
      <w:r w:rsidRPr="00256F76">
        <w:rPr>
          <w:rFonts w:ascii="Times New Roman" w:hAnsi="Times New Roman" w:cs="Times New Roman"/>
          <w:sz w:val="24"/>
          <w:szCs w:val="24"/>
        </w:rPr>
        <w:lastRenderedPageBreak/>
        <w:t xml:space="preserve">положение позволяет идентифицировать исходную типовую принадлежность </w:t>
      </w:r>
      <w:proofErr w:type="spellStart"/>
      <w:r w:rsidRPr="00256F76">
        <w:rPr>
          <w:rFonts w:ascii="Times New Roman" w:hAnsi="Times New Roman" w:cs="Times New Roman"/>
          <w:sz w:val="24"/>
          <w:szCs w:val="24"/>
        </w:rPr>
        <w:t>антропогенно</w:t>
      </w:r>
      <w:proofErr w:type="spellEnd"/>
      <w:r w:rsidRPr="00256F76">
        <w:rPr>
          <w:rFonts w:ascii="Times New Roman" w:hAnsi="Times New Roman" w:cs="Times New Roman"/>
          <w:sz w:val="24"/>
          <w:szCs w:val="24"/>
        </w:rPr>
        <w:t>-преобразованной почвы и проводить реконструкцию почвенного покрова исследуемой территории.</w:t>
      </w:r>
    </w:p>
    <w:p w:rsidR="00EC6090" w:rsidRDefault="00256F76" w:rsidP="006B5F9E">
      <w:pPr>
        <w:spacing w:after="0" w:line="36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При создании реконструкции учитывается то, что антропогенная трансформация </w:t>
      </w:r>
      <w:r w:rsidR="003B51BB">
        <w:rPr>
          <w:rFonts w:ascii="Times New Roman" w:hAnsi="Times New Roman" w:cs="Times New Roman"/>
          <w:sz w:val="24"/>
          <w:szCs w:val="24"/>
        </w:rPr>
        <w:t xml:space="preserve">почв зависит не только от типа, интенсивности и продолжительности антропогенного воздействия, но и от строения исходных почв. Например, </w:t>
      </w:r>
      <w:proofErr w:type="spellStart"/>
      <w:r w:rsidR="003B51BB">
        <w:rPr>
          <w:rFonts w:ascii="Times New Roman" w:hAnsi="Times New Roman" w:cs="Times New Roman"/>
          <w:sz w:val="24"/>
          <w:szCs w:val="24"/>
        </w:rPr>
        <w:t>агродерново</w:t>
      </w:r>
      <w:proofErr w:type="spellEnd"/>
      <w:r w:rsidR="003B51BB">
        <w:rPr>
          <w:rFonts w:ascii="Times New Roman" w:hAnsi="Times New Roman" w:cs="Times New Roman"/>
          <w:sz w:val="24"/>
          <w:szCs w:val="24"/>
        </w:rPr>
        <w:t xml:space="preserve">-подзолистые почвы могут формироваться в результате </w:t>
      </w:r>
      <w:proofErr w:type="spellStart"/>
      <w:r w:rsidR="003B51BB">
        <w:rPr>
          <w:rFonts w:ascii="Times New Roman" w:hAnsi="Times New Roman" w:cs="Times New Roman"/>
          <w:sz w:val="24"/>
          <w:szCs w:val="24"/>
        </w:rPr>
        <w:t>агрогенной</w:t>
      </w:r>
      <w:proofErr w:type="spellEnd"/>
      <w:r w:rsidR="003B51BB">
        <w:rPr>
          <w:rFonts w:ascii="Times New Roman" w:hAnsi="Times New Roman" w:cs="Times New Roman"/>
          <w:sz w:val="24"/>
          <w:szCs w:val="24"/>
        </w:rPr>
        <w:t xml:space="preserve"> трансформации двух типов</w:t>
      </w:r>
      <w:r w:rsidR="00EC6090">
        <w:rPr>
          <w:rFonts w:ascii="Times New Roman" w:hAnsi="Times New Roman" w:cs="Times New Roman"/>
          <w:sz w:val="24"/>
          <w:szCs w:val="24"/>
        </w:rPr>
        <w:t xml:space="preserve"> естественных почв – подзолистых и дерново-подзолистых. Соответственно при проведении реконструкции почвенного покрова используются знания о факторах почвообразования на прилегающих территориях, и проводится экстраполяция на исследуемую почву.</w:t>
      </w:r>
      <w:r w:rsidR="002B42BD">
        <w:rPr>
          <w:rFonts w:ascii="Times New Roman" w:hAnsi="Times New Roman" w:cs="Times New Roman"/>
          <w:sz w:val="24"/>
          <w:szCs w:val="24"/>
        </w:rPr>
        <w:t xml:space="preserve"> Для этого необходимо рассмотреть каждый выдел почвы отдельно, но так как это очень большая работы и она выполня</w:t>
      </w:r>
      <w:r w:rsidR="00662F8C">
        <w:rPr>
          <w:rFonts w:ascii="Times New Roman" w:hAnsi="Times New Roman" w:cs="Times New Roman"/>
          <w:sz w:val="24"/>
          <w:szCs w:val="24"/>
        </w:rPr>
        <w:t>е</w:t>
      </w:r>
      <w:r w:rsidR="002B42BD">
        <w:rPr>
          <w:rFonts w:ascii="Times New Roman" w:hAnsi="Times New Roman" w:cs="Times New Roman"/>
          <w:sz w:val="24"/>
          <w:szCs w:val="24"/>
        </w:rPr>
        <w:t>тся долго, мы вели анализ не по каждой отдельно взятому контуру почвы</w:t>
      </w:r>
      <w:r w:rsidR="00662F8C">
        <w:rPr>
          <w:rFonts w:ascii="Times New Roman" w:hAnsi="Times New Roman" w:cs="Times New Roman"/>
          <w:sz w:val="24"/>
          <w:szCs w:val="24"/>
        </w:rPr>
        <w:t>,</w:t>
      </w:r>
      <w:r w:rsidR="002B42BD">
        <w:rPr>
          <w:rFonts w:ascii="Times New Roman" w:hAnsi="Times New Roman" w:cs="Times New Roman"/>
          <w:sz w:val="24"/>
          <w:szCs w:val="24"/>
        </w:rPr>
        <w:t xml:space="preserve"> а по ландшафтам.</w:t>
      </w:r>
    </w:p>
    <w:p w:rsidR="00662F8C" w:rsidRPr="00E65BC8" w:rsidRDefault="00662F8C" w:rsidP="006B5F9E">
      <w:pPr>
        <w:spacing w:after="0" w:line="360" w:lineRule="auto"/>
        <w:ind w:left="567" w:firstLine="567"/>
        <w:jc w:val="both"/>
        <w:rPr>
          <w:rFonts w:ascii="Times New Roman" w:hAnsi="Times New Roman" w:cs="Times New Roman"/>
          <w:sz w:val="24"/>
          <w:szCs w:val="24"/>
        </w:rPr>
      </w:pPr>
      <w:r w:rsidRPr="00E65BC8">
        <w:rPr>
          <w:rFonts w:ascii="Times New Roman" w:hAnsi="Times New Roman" w:cs="Times New Roman"/>
          <w:sz w:val="24"/>
          <w:szCs w:val="24"/>
        </w:rPr>
        <w:t>Так</w:t>
      </w:r>
      <w:r w:rsidR="00E65BC8" w:rsidRPr="00E65BC8">
        <w:rPr>
          <w:rFonts w:ascii="Times New Roman" w:hAnsi="Times New Roman" w:cs="Times New Roman"/>
          <w:sz w:val="24"/>
          <w:szCs w:val="24"/>
        </w:rPr>
        <w:t>,</w:t>
      </w:r>
      <w:r w:rsidRPr="00E65BC8">
        <w:rPr>
          <w:rFonts w:ascii="Times New Roman" w:hAnsi="Times New Roman" w:cs="Times New Roman"/>
          <w:sz w:val="24"/>
          <w:szCs w:val="24"/>
        </w:rPr>
        <w:t xml:space="preserve"> например</w:t>
      </w:r>
      <w:r w:rsidR="00E65BC8" w:rsidRPr="00E65BC8">
        <w:rPr>
          <w:rFonts w:ascii="Times New Roman" w:hAnsi="Times New Roman" w:cs="Times New Roman"/>
          <w:sz w:val="24"/>
          <w:szCs w:val="24"/>
        </w:rPr>
        <w:t>,</w:t>
      </w:r>
      <w:r w:rsidRPr="00E65BC8">
        <w:rPr>
          <w:rFonts w:ascii="Times New Roman" w:hAnsi="Times New Roman" w:cs="Times New Roman"/>
          <w:sz w:val="24"/>
          <w:szCs w:val="24"/>
        </w:rPr>
        <w:t xml:space="preserve"> </w:t>
      </w:r>
      <w:r w:rsidR="00E65BC8" w:rsidRPr="00E65BC8">
        <w:rPr>
          <w:rFonts w:ascii="Times New Roman" w:hAnsi="Times New Roman" w:cs="Times New Roman"/>
          <w:sz w:val="24"/>
          <w:szCs w:val="24"/>
        </w:rPr>
        <w:t xml:space="preserve">выделяем почву </w:t>
      </w:r>
      <w:proofErr w:type="spellStart"/>
      <w:r w:rsidR="00E65BC8" w:rsidRPr="00E65BC8">
        <w:rPr>
          <w:rFonts w:ascii="Times New Roman" w:hAnsi="Times New Roman" w:cs="Times New Roman"/>
          <w:sz w:val="24"/>
          <w:szCs w:val="24"/>
        </w:rPr>
        <w:t>агродерново</w:t>
      </w:r>
      <w:proofErr w:type="spellEnd"/>
      <w:r w:rsidR="00E65BC8" w:rsidRPr="00E65BC8">
        <w:rPr>
          <w:rFonts w:ascii="Times New Roman" w:hAnsi="Times New Roman" w:cs="Times New Roman"/>
          <w:sz w:val="24"/>
          <w:szCs w:val="24"/>
        </w:rPr>
        <w:t xml:space="preserve">-элювиально-метаморфическую типичную – это </w:t>
      </w:r>
      <w:r w:rsidR="00A73BB5" w:rsidRPr="00A73BB5">
        <w:rPr>
          <w:rFonts w:ascii="Times New Roman" w:hAnsi="Times New Roman" w:cs="Times New Roman"/>
          <w:sz w:val="24"/>
          <w:szCs w:val="24"/>
        </w:rPr>
        <w:t>залежь</w:t>
      </w:r>
      <w:r w:rsidR="00A73BB5">
        <w:rPr>
          <w:rFonts w:ascii="Times New Roman" w:hAnsi="Times New Roman" w:cs="Times New Roman"/>
          <w:sz w:val="24"/>
          <w:szCs w:val="24"/>
        </w:rPr>
        <w:t>.</w:t>
      </w:r>
      <w:r w:rsidR="00A73BB5" w:rsidRPr="00A73BB5">
        <w:rPr>
          <w:rFonts w:ascii="Times New Roman" w:hAnsi="Times New Roman" w:cs="Times New Roman"/>
          <w:sz w:val="24"/>
          <w:szCs w:val="24"/>
        </w:rPr>
        <w:t xml:space="preserve"> В </w:t>
      </w:r>
      <w:r w:rsidR="00E65BC8" w:rsidRPr="00A73BB5">
        <w:rPr>
          <w:rFonts w:ascii="Times New Roman" w:hAnsi="Times New Roman" w:cs="Times New Roman"/>
          <w:sz w:val="24"/>
          <w:szCs w:val="24"/>
        </w:rPr>
        <w:t>таблице</w:t>
      </w:r>
      <w:r w:rsidR="00E65BC8" w:rsidRPr="00E65BC8">
        <w:rPr>
          <w:rFonts w:ascii="Times New Roman" w:hAnsi="Times New Roman" w:cs="Times New Roman"/>
          <w:sz w:val="24"/>
          <w:szCs w:val="24"/>
        </w:rPr>
        <w:t xml:space="preserve"> классификации и в атрибутивной таблице номер 122. И эту почву присоединяем к дерново-элювиально-метаморфической глееватой почве, в таблице атрибутов она является номером 52, это естественная почва, которая была на этой территории до использования ее человеком.</w:t>
      </w:r>
    </w:p>
    <w:p w:rsidR="00E65BC8" w:rsidRDefault="00662F8C" w:rsidP="005D2790">
      <w:pPr>
        <w:keepNext/>
        <w:spacing w:after="0" w:line="360" w:lineRule="auto"/>
        <w:ind w:firstLine="567"/>
        <w:jc w:val="both"/>
      </w:pPr>
      <w:r>
        <w:rPr>
          <w:rFonts w:ascii="Times New Roman" w:hAnsi="Times New Roman" w:cs="Times New Roman"/>
          <w:noProof/>
          <w:sz w:val="24"/>
          <w:szCs w:val="24"/>
          <w:lang w:eastAsia="ru-RU"/>
        </w:rPr>
        <w:drawing>
          <wp:inline distT="0" distB="0" distL="0" distR="0" wp14:anchorId="685C61AE" wp14:editId="3B1C47CC">
            <wp:extent cx="6081823" cy="2866908"/>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BtQqCJa2v0.jpg"/>
                    <pic:cNvPicPr/>
                  </pic:nvPicPr>
                  <pic:blipFill rotWithShape="1">
                    <a:blip r:embed="rId24">
                      <a:extLst>
                        <a:ext uri="{28A0092B-C50C-407E-A947-70E740481C1C}">
                          <a14:useLocalDpi xmlns:a14="http://schemas.microsoft.com/office/drawing/2010/main" val="0"/>
                        </a:ext>
                      </a:extLst>
                    </a:blip>
                    <a:srcRect l="19338" t="32205" r="16724" b="14210"/>
                    <a:stretch/>
                  </pic:blipFill>
                  <pic:spPr bwMode="auto">
                    <a:xfrm>
                      <a:off x="0" y="0"/>
                      <a:ext cx="6101857" cy="2876352"/>
                    </a:xfrm>
                    <a:prstGeom prst="rect">
                      <a:avLst/>
                    </a:prstGeom>
                    <a:ln>
                      <a:noFill/>
                    </a:ln>
                    <a:extLst>
                      <a:ext uri="{53640926-AAD7-44D8-BBD7-CCE9431645EC}">
                        <a14:shadowObscured xmlns:a14="http://schemas.microsoft.com/office/drawing/2010/main"/>
                      </a:ext>
                    </a:extLst>
                  </pic:spPr>
                </pic:pic>
              </a:graphicData>
            </a:graphic>
          </wp:inline>
        </w:drawing>
      </w:r>
    </w:p>
    <w:p w:rsidR="00662F8C" w:rsidRDefault="00E65BC8" w:rsidP="006B5F9E">
      <w:pPr>
        <w:pStyle w:val="ad"/>
        <w:ind w:left="567" w:firstLine="567"/>
        <w:jc w:val="center"/>
        <w:rPr>
          <w:rFonts w:ascii="Times New Roman" w:hAnsi="Times New Roman" w:cs="Times New Roman"/>
          <w:b w:val="0"/>
          <w:i/>
          <w:color w:val="auto"/>
          <w:sz w:val="22"/>
        </w:rPr>
      </w:pPr>
      <w:r>
        <w:rPr>
          <w:rFonts w:ascii="Times New Roman" w:hAnsi="Times New Roman" w:cs="Times New Roman"/>
          <w:b w:val="0"/>
          <w:i/>
          <w:color w:val="auto"/>
          <w:sz w:val="22"/>
        </w:rPr>
        <w:t>Рис.</w:t>
      </w:r>
      <w:r w:rsidRPr="00E65BC8">
        <w:rPr>
          <w:rFonts w:ascii="Times New Roman" w:hAnsi="Times New Roman" w:cs="Times New Roman"/>
          <w:b w:val="0"/>
          <w:i/>
          <w:color w:val="auto"/>
          <w:sz w:val="22"/>
        </w:rPr>
        <w:t xml:space="preserve"> </w:t>
      </w:r>
      <w:r w:rsidRPr="00E65BC8">
        <w:rPr>
          <w:rFonts w:ascii="Times New Roman" w:hAnsi="Times New Roman" w:cs="Times New Roman"/>
          <w:b w:val="0"/>
          <w:i/>
          <w:color w:val="auto"/>
          <w:sz w:val="22"/>
        </w:rPr>
        <w:fldChar w:fldCharType="begin"/>
      </w:r>
      <w:r w:rsidRPr="00E65BC8">
        <w:rPr>
          <w:rFonts w:ascii="Times New Roman" w:hAnsi="Times New Roman" w:cs="Times New Roman"/>
          <w:b w:val="0"/>
          <w:i/>
          <w:color w:val="auto"/>
          <w:sz w:val="22"/>
        </w:rPr>
        <w:instrText xml:space="preserve"> SEQ Рисунок \* ARABIC </w:instrText>
      </w:r>
      <w:r w:rsidRPr="00E65BC8">
        <w:rPr>
          <w:rFonts w:ascii="Times New Roman" w:hAnsi="Times New Roman" w:cs="Times New Roman"/>
          <w:b w:val="0"/>
          <w:i/>
          <w:color w:val="auto"/>
          <w:sz w:val="22"/>
        </w:rPr>
        <w:fldChar w:fldCharType="separate"/>
      </w:r>
      <w:r w:rsidR="00A73BB5">
        <w:rPr>
          <w:rFonts w:ascii="Times New Roman" w:hAnsi="Times New Roman" w:cs="Times New Roman"/>
          <w:b w:val="0"/>
          <w:i/>
          <w:noProof/>
          <w:color w:val="auto"/>
          <w:sz w:val="22"/>
        </w:rPr>
        <w:t>14</w:t>
      </w:r>
      <w:r w:rsidRPr="00E65BC8">
        <w:rPr>
          <w:rFonts w:ascii="Times New Roman" w:hAnsi="Times New Roman" w:cs="Times New Roman"/>
          <w:b w:val="0"/>
          <w:i/>
          <w:color w:val="auto"/>
          <w:sz w:val="22"/>
        </w:rPr>
        <w:fldChar w:fldCharType="end"/>
      </w:r>
      <w:r w:rsidRPr="00E65BC8">
        <w:rPr>
          <w:rFonts w:ascii="Times New Roman" w:hAnsi="Times New Roman" w:cs="Times New Roman"/>
          <w:b w:val="0"/>
          <w:i/>
          <w:color w:val="auto"/>
          <w:sz w:val="22"/>
        </w:rPr>
        <w:t xml:space="preserve">. Выделение всех контуров </w:t>
      </w:r>
      <w:proofErr w:type="spellStart"/>
      <w:r w:rsidRPr="00E65BC8">
        <w:rPr>
          <w:rFonts w:ascii="Times New Roman" w:hAnsi="Times New Roman" w:cs="Times New Roman"/>
          <w:b w:val="0"/>
          <w:i/>
          <w:color w:val="auto"/>
          <w:sz w:val="22"/>
        </w:rPr>
        <w:t>агродерново</w:t>
      </w:r>
      <w:proofErr w:type="spellEnd"/>
      <w:r w:rsidRPr="00E65BC8">
        <w:rPr>
          <w:rFonts w:ascii="Times New Roman" w:hAnsi="Times New Roman" w:cs="Times New Roman"/>
          <w:b w:val="0"/>
          <w:i/>
          <w:color w:val="auto"/>
          <w:sz w:val="22"/>
        </w:rPr>
        <w:t>-элювиально-метаморфической почвы.</w:t>
      </w:r>
    </w:p>
    <w:p w:rsidR="00E65BC8" w:rsidRDefault="00E65BC8" w:rsidP="005D2790">
      <w:pPr>
        <w:keepNext/>
        <w:ind w:firstLine="567"/>
      </w:pPr>
      <w:r>
        <w:rPr>
          <w:noProof/>
          <w:lang w:eastAsia="ru-RU"/>
        </w:rPr>
        <w:lastRenderedPageBreak/>
        <w:drawing>
          <wp:inline distT="0" distB="0" distL="0" distR="0" wp14:anchorId="46FB330D" wp14:editId="2DE260AD">
            <wp:extent cx="6081823" cy="2850337"/>
            <wp:effectExtent l="0" t="0" r="0" b="762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kt8CeWp7iU.jpg"/>
                    <pic:cNvPicPr/>
                  </pic:nvPicPr>
                  <pic:blipFill rotWithShape="1">
                    <a:blip r:embed="rId25">
                      <a:extLst>
                        <a:ext uri="{28A0092B-C50C-407E-A947-70E740481C1C}">
                          <a14:useLocalDpi xmlns:a14="http://schemas.microsoft.com/office/drawing/2010/main" val="0"/>
                        </a:ext>
                      </a:extLst>
                    </a:blip>
                    <a:srcRect l="19338" t="32198" r="16724" b="14527"/>
                    <a:stretch/>
                  </pic:blipFill>
                  <pic:spPr bwMode="auto">
                    <a:xfrm>
                      <a:off x="0" y="0"/>
                      <a:ext cx="6098807" cy="2858297"/>
                    </a:xfrm>
                    <a:prstGeom prst="rect">
                      <a:avLst/>
                    </a:prstGeom>
                    <a:ln>
                      <a:noFill/>
                    </a:ln>
                    <a:extLst>
                      <a:ext uri="{53640926-AAD7-44D8-BBD7-CCE9431645EC}">
                        <a14:shadowObscured xmlns:a14="http://schemas.microsoft.com/office/drawing/2010/main"/>
                      </a:ext>
                    </a:extLst>
                  </pic:spPr>
                </pic:pic>
              </a:graphicData>
            </a:graphic>
          </wp:inline>
        </w:drawing>
      </w:r>
    </w:p>
    <w:p w:rsidR="00E65BC8" w:rsidRDefault="00E65BC8" w:rsidP="006B5F9E">
      <w:pPr>
        <w:pStyle w:val="ad"/>
        <w:ind w:left="567" w:firstLine="567"/>
        <w:jc w:val="center"/>
        <w:rPr>
          <w:rFonts w:ascii="Times New Roman" w:hAnsi="Times New Roman" w:cs="Times New Roman"/>
          <w:b w:val="0"/>
          <w:i/>
          <w:color w:val="auto"/>
          <w:sz w:val="22"/>
        </w:rPr>
      </w:pPr>
      <w:r>
        <w:rPr>
          <w:rFonts w:ascii="Times New Roman" w:hAnsi="Times New Roman" w:cs="Times New Roman"/>
          <w:b w:val="0"/>
          <w:i/>
          <w:color w:val="auto"/>
          <w:sz w:val="22"/>
        </w:rPr>
        <w:t>Рис.</w:t>
      </w:r>
      <w:r w:rsidRPr="00E65BC8">
        <w:rPr>
          <w:rFonts w:ascii="Times New Roman" w:hAnsi="Times New Roman" w:cs="Times New Roman"/>
          <w:b w:val="0"/>
          <w:i/>
          <w:color w:val="auto"/>
          <w:sz w:val="22"/>
        </w:rPr>
        <w:t xml:space="preserve"> </w:t>
      </w:r>
      <w:r w:rsidRPr="00E65BC8">
        <w:rPr>
          <w:rFonts w:ascii="Times New Roman" w:hAnsi="Times New Roman" w:cs="Times New Roman"/>
          <w:b w:val="0"/>
          <w:i/>
          <w:color w:val="auto"/>
          <w:sz w:val="22"/>
        </w:rPr>
        <w:fldChar w:fldCharType="begin"/>
      </w:r>
      <w:r w:rsidRPr="00E65BC8">
        <w:rPr>
          <w:rFonts w:ascii="Times New Roman" w:hAnsi="Times New Roman" w:cs="Times New Roman"/>
          <w:b w:val="0"/>
          <w:i/>
          <w:color w:val="auto"/>
          <w:sz w:val="22"/>
        </w:rPr>
        <w:instrText xml:space="preserve"> SEQ Рисунок \* ARABIC </w:instrText>
      </w:r>
      <w:r w:rsidRPr="00E65BC8">
        <w:rPr>
          <w:rFonts w:ascii="Times New Roman" w:hAnsi="Times New Roman" w:cs="Times New Roman"/>
          <w:b w:val="0"/>
          <w:i/>
          <w:color w:val="auto"/>
          <w:sz w:val="22"/>
        </w:rPr>
        <w:fldChar w:fldCharType="separate"/>
      </w:r>
      <w:r w:rsidR="00A73BB5">
        <w:rPr>
          <w:rFonts w:ascii="Times New Roman" w:hAnsi="Times New Roman" w:cs="Times New Roman"/>
          <w:b w:val="0"/>
          <w:i/>
          <w:noProof/>
          <w:color w:val="auto"/>
          <w:sz w:val="22"/>
        </w:rPr>
        <w:t>15</w:t>
      </w:r>
      <w:r w:rsidRPr="00E65BC8">
        <w:rPr>
          <w:rFonts w:ascii="Times New Roman" w:hAnsi="Times New Roman" w:cs="Times New Roman"/>
          <w:b w:val="0"/>
          <w:i/>
          <w:color w:val="auto"/>
          <w:sz w:val="22"/>
        </w:rPr>
        <w:fldChar w:fldCharType="end"/>
      </w:r>
      <w:r w:rsidRPr="00E65BC8">
        <w:rPr>
          <w:rFonts w:ascii="Times New Roman" w:hAnsi="Times New Roman" w:cs="Times New Roman"/>
          <w:b w:val="0"/>
          <w:i/>
          <w:color w:val="auto"/>
          <w:sz w:val="22"/>
        </w:rPr>
        <w:t xml:space="preserve">. Замена </w:t>
      </w:r>
      <w:proofErr w:type="spellStart"/>
      <w:r w:rsidRPr="00E65BC8">
        <w:rPr>
          <w:rFonts w:ascii="Times New Roman" w:hAnsi="Times New Roman" w:cs="Times New Roman"/>
          <w:b w:val="0"/>
          <w:i/>
          <w:color w:val="auto"/>
          <w:sz w:val="22"/>
        </w:rPr>
        <w:t>антропоген</w:t>
      </w:r>
      <w:r>
        <w:rPr>
          <w:rFonts w:ascii="Times New Roman" w:hAnsi="Times New Roman" w:cs="Times New Roman"/>
          <w:b w:val="0"/>
          <w:i/>
          <w:color w:val="auto"/>
          <w:sz w:val="22"/>
        </w:rPr>
        <w:t>но</w:t>
      </w:r>
      <w:proofErr w:type="spellEnd"/>
      <w:r>
        <w:rPr>
          <w:rFonts w:ascii="Times New Roman" w:hAnsi="Times New Roman" w:cs="Times New Roman"/>
          <w:b w:val="0"/>
          <w:i/>
          <w:color w:val="auto"/>
          <w:sz w:val="22"/>
        </w:rPr>
        <w:t xml:space="preserve"> измененной почвы на </w:t>
      </w:r>
      <w:proofErr w:type="gramStart"/>
      <w:r>
        <w:rPr>
          <w:rFonts w:ascii="Times New Roman" w:hAnsi="Times New Roman" w:cs="Times New Roman"/>
          <w:b w:val="0"/>
          <w:i/>
          <w:color w:val="auto"/>
          <w:sz w:val="22"/>
        </w:rPr>
        <w:t>естестве</w:t>
      </w:r>
      <w:r w:rsidRPr="00E65BC8">
        <w:rPr>
          <w:rFonts w:ascii="Times New Roman" w:hAnsi="Times New Roman" w:cs="Times New Roman"/>
          <w:b w:val="0"/>
          <w:i/>
          <w:color w:val="auto"/>
          <w:sz w:val="22"/>
        </w:rPr>
        <w:t>нную</w:t>
      </w:r>
      <w:proofErr w:type="gramEnd"/>
      <w:r w:rsidRPr="00E65BC8">
        <w:rPr>
          <w:rFonts w:ascii="Times New Roman" w:hAnsi="Times New Roman" w:cs="Times New Roman"/>
          <w:b w:val="0"/>
          <w:i/>
          <w:color w:val="auto"/>
          <w:sz w:val="22"/>
        </w:rPr>
        <w:t xml:space="preserve"> дерново-элювиально-метаморфическую глееватую</w:t>
      </w:r>
      <w:r>
        <w:rPr>
          <w:rFonts w:ascii="Times New Roman" w:hAnsi="Times New Roman" w:cs="Times New Roman"/>
          <w:b w:val="0"/>
          <w:i/>
          <w:color w:val="auto"/>
          <w:sz w:val="22"/>
        </w:rPr>
        <w:t>.</w:t>
      </w:r>
    </w:p>
    <w:p w:rsidR="00E65BC8" w:rsidRPr="008C0B16" w:rsidRDefault="00E65BC8" w:rsidP="005D2790">
      <w:pPr>
        <w:keepNext/>
        <w:ind w:firstLine="567"/>
        <w:rPr>
          <w:sz w:val="24"/>
          <w:szCs w:val="24"/>
        </w:rPr>
      </w:pPr>
      <w:r w:rsidRPr="008C0B16">
        <w:rPr>
          <w:noProof/>
          <w:sz w:val="24"/>
          <w:szCs w:val="24"/>
          <w:lang w:eastAsia="ru-RU"/>
        </w:rPr>
        <w:drawing>
          <wp:inline distT="0" distB="0" distL="0" distR="0" wp14:anchorId="60A3965A" wp14:editId="7ECBDBCD">
            <wp:extent cx="6166884" cy="2874537"/>
            <wp:effectExtent l="0" t="0" r="5715" b="254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n5ZA5xeOUo.jpg"/>
                    <pic:cNvPicPr/>
                  </pic:nvPicPr>
                  <pic:blipFill rotWithShape="1">
                    <a:blip r:embed="rId26">
                      <a:extLst>
                        <a:ext uri="{28A0092B-C50C-407E-A947-70E740481C1C}">
                          <a14:useLocalDpi xmlns:a14="http://schemas.microsoft.com/office/drawing/2010/main" val="0"/>
                        </a:ext>
                      </a:extLst>
                    </a:blip>
                    <a:srcRect l="18989" t="32198" r="16725" b="14527"/>
                    <a:stretch/>
                  </pic:blipFill>
                  <pic:spPr bwMode="auto">
                    <a:xfrm>
                      <a:off x="0" y="0"/>
                      <a:ext cx="6184106" cy="2882565"/>
                    </a:xfrm>
                    <a:prstGeom prst="rect">
                      <a:avLst/>
                    </a:prstGeom>
                    <a:ln>
                      <a:noFill/>
                    </a:ln>
                    <a:extLst>
                      <a:ext uri="{53640926-AAD7-44D8-BBD7-CCE9431645EC}">
                        <a14:shadowObscured xmlns:a14="http://schemas.microsoft.com/office/drawing/2010/main"/>
                      </a:ext>
                    </a:extLst>
                  </pic:spPr>
                </pic:pic>
              </a:graphicData>
            </a:graphic>
          </wp:inline>
        </w:drawing>
      </w:r>
    </w:p>
    <w:p w:rsidR="00E65BC8" w:rsidRDefault="00E65BC8" w:rsidP="006B5F9E">
      <w:pPr>
        <w:pStyle w:val="ad"/>
        <w:ind w:left="567" w:firstLine="567"/>
        <w:jc w:val="center"/>
        <w:rPr>
          <w:rFonts w:ascii="Times New Roman" w:hAnsi="Times New Roman" w:cs="Times New Roman"/>
          <w:b w:val="0"/>
          <w:i/>
          <w:color w:val="auto"/>
          <w:sz w:val="22"/>
        </w:rPr>
      </w:pPr>
      <w:r w:rsidRPr="00E65BC8">
        <w:rPr>
          <w:rFonts w:ascii="Times New Roman" w:hAnsi="Times New Roman" w:cs="Times New Roman"/>
          <w:b w:val="0"/>
          <w:i/>
          <w:color w:val="auto"/>
          <w:sz w:val="22"/>
        </w:rPr>
        <w:t xml:space="preserve">Рис. </w:t>
      </w:r>
      <w:r w:rsidRPr="00E65BC8">
        <w:rPr>
          <w:rFonts w:ascii="Times New Roman" w:hAnsi="Times New Roman" w:cs="Times New Roman"/>
          <w:b w:val="0"/>
          <w:i/>
          <w:color w:val="auto"/>
          <w:sz w:val="22"/>
        </w:rPr>
        <w:fldChar w:fldCharType="begin"/>
      </w:r>
      <w:r w:rsidRPr="00E65BC8">
        <w:rPr>
          <w:rFonts w:ascii="Times New Roman" w:hAnsi="Times New Roman" w:cs="Times New Roman"/>
          <w:b w:val="0"/>
          <w:i/>
          <w:color w:val="auto"/>
          <w:sz w:val="22"/>
        </w:rPr>
        <w:instrText xml:space="preserve"> SEQ Рисунок \* ARABIC </w:instrText>
      </w:r>
      <w:r w:rsidRPr="00E65BC8">
        <w:rPr>
          <w:rFonts w:ascii="Times New Roman" w:hAnsi="Times New Roman" w:cs="Times New Roman"/>
          <w:b w:val="0"/>
          <w:i/>
          <w:color w:val="auto"/>
          <w:sz w:val="22"/>
        </w:rPr>
        <w:fldChar w:fldCharType="separate"/>
      </w:r>
      <w:r w:rsidR="00A73BB5">
        <w:rPr>
          <w:rFonts w:ascii="Times New Roman" w:hAnsi="Times New Roman" w:cs="Times New Roman"/>
          <w:b w:val="0"/>
          <w:i/>
          <w:noProof/>
          <w:color w:val="auto"/>
          <w:sz w:val="22"/>
        </w:rPr>
        <w:t>16</w:t>
      </w:r>
      <w:r w:rsidRPr="00E65BC8">
        <w:rPr>
          <w:rFonts w:ascii="Times New Roman" w:hAnsi="Times New Roman" w:cs="Times New Roman"/>
          <w:b w:val="0"/>
          <w:i/>
          <w:color w:val="auto"/>
          <w:sz w:val="22"/>
        </w:rPr>
        <w:fldChar w:fldCharType="end"/>
      </w:r>
      <w:r w:rsidRPr="00E65BC8">
        <w:rPr>
          <w:rFonts w:ascii="Times New Roman" w:hAnsi="Times New Roman" w:cs="Times New Roman"/>
          <w:b w:val="0"/>
          <w:i/>
          <w:color w:val="auto"/>
          <w:sz w:val="22"/>
        </w:rPr>
        <w:t>. Замена выполнена.</w:t>
      </w:r>
    </w:p>
    <w:p w:rsidR="008C0B16" w:rsidRDefault="008C0B16" w:rsidP="006B5F9E">
      <w:pPr>
        <w:keepNext/>
        <w:spacing w:after="0" w:line="360" w:lineRule="auto"/>
        <w:ind w:left="567" w:firstLine="567"/>
        <w:jc w:val="center"/>
      </w:pPr>
      <w:r>
        <w:rPr>
          <w:rFonts w:ascii="Times New Roman" w:hAnsi="Times New Roman" w:cs="Times New Roman"/>
          <w:noProof/>
          <w:sz w:val="24"/>
          <w:szCs w:val="24"/>
          <w:lang w:eastAsia="ru-RU"/>
        </w:rPr>
        <w:lastRenderedPageBreak/>
        <w:drawing>
          <wp:inline distT="0" distB="0" distL="0" distR="0" wp14:anchorId="6DBC30E5" wp14:editId="67ACB0E8">
            <wp:extent cx="4582633" cy="2610861"/>
            <wp:effectExtent l="0" t="0" r="889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zDFV207Rc8.jpg"/>
                    <pic:cNvPicPr/>
                  </pic:nvPicPr>
                  <pic:blipFill rotWithShape="1">
                    <a:blip r:embed="rId27">
                      <a:extLst>
                        <a:ext uri="{28A0092B-C50C-407E-A947-70E740481C1C}">
                          <a14:useLocalDpi xmlns:a14="http://schemas.microsoft.com/office/drawing/2010/main" val="0"/>
                        </a:ext>
                      </a:extLst>
                    </a:blip>
                    <a:srcRect l="25087" t="26834" r="10595" b="8017"/>
                    <a:stretch/>
                  </pic:blipFill>
                  <pic:spPr bwMode="auto">
                    <a:xfrm>
                      <a:off x="0" y="0"/>
                      <a:ext cx="4604582" cy="2623366"/>
                    </a:xfrm>
                    <a:prstGeom prst="rect">
                      <a:avLst/>
                    </a:prstGeom>
                    <a:ln>
                      <a:noFill/>
                    </a:ln>
                    <a:extLst>
                      <a:ext uri="{53640926-AAD7-44D8-BBD7-CCE9431645EC}">
                        <a14:shadowObscured xmlns:a14="http://schemas.microsoft.com/office/drawing/2010/main"/>
                      </a:ext>
                    </a:extLst>
                  </pic:spPr>
                </pic:pic>
              </a:graphicData>
            </a:graphic>
          </wp:inline>
        </w:drawing>
      </w:r>
    </w:p>
    <w:p w:rsidR="008C0B16" w:rsidRDefault="008C0B16" w:rsidP="006B5F9E">
      <w:pPr>
        <w:pStyle w:val="ad"/>
        <w:ind w:left="567" w:firstLine="567"/>
        <w:jc w:val="center"/>
        <w:rPr>
          <w:rFonts w:ascii="Times New Roman" w:hAnsi="Times New Roman" w:cs="Times New Roman"/>
          <w:b w:val="0"/>
          <w:i/>
          <w:color w:val="auto"/>
          <w:sz w:val="22"/>
        </w:rPr>
      </w:pPr>
      <w:r w:rsidRPr="008C0B16">
        <w:rPr>
          <w:rFonts w:ascii="Times New Roman" w:hAnsi="Times New Roman" w:cs="Times New Roman"/>
          <w:b w:val="0"/>
          <w:i/>
          <w:color w:val="auto"/>
          <w:sz w:val="22"/>
        </w:rPr>
        <w:t xml:space="preserve">Рис. </w:t>
      </w:r>
      <w:r w:rsidRPr="008C0B16">
        <w:rPr>
          <w:rFonts w:ascii="Times New Roman" w:hAnsi="Times New Roman" w:cs="Times New Roman"/>
          <w:b w:val="0"/>
          <w:i/>
          <w:color w:val="auto"/>
          <w:sz w:val="22"/>
        </w:rPr>
        <w:fldChar w:fldCharType="begin"/>
      </w:r>
      <w:r w:rsidRPr="008C0B16">
        <w:rPr>
          <w:rFonts w:ascii="Times New Roman" w:hAnsi="Times New Roman" w:cs="Times New Roman"/>
          <w:b w:val="0"/>
          <w:i/>
          <w:color w:val="auto"/>
          <w:sz w:val="22"/>
        </w:rPr>
        <w:instrText xml:space="preserve"> SEQ Рисунок \* ARABIC </w:instrText>
      </w:r>
      <w:r w:rsidRPr="008C0B16">
        <w:rPr>
          <w:rFonts w:ascii="Times New Roman" w:hAnsi="Times New Roman" w:cs="Times New Roman"/>
          <w:b w:val="0"/>
          <w:i/>
          <w:color w:val="auto"/>
          <w:sz w:val="22"/>
        </w:rPr>
        <w:fldChar w:fldCharType="separate"/>
      </w:r>
      <w:r w:rsidR="00A73BB5">
        <w:rPr>
          <w:rFonts w:ascii="Times New Roman" w:hAnsi="Times New Roman" w:cs="Times New Roman"/>
          <w:b w:val="0"/>
          <w:i/>
          <w:noProof/>
          <w:color w:val="auto"/>
          <w:sz w:val="22"/>
        </w:rPr>
        <w:t>17</w:t>
      </w:r>
      <w:r w:rsidRPr="008C0B16">
        <w:rPr>
          <w:rFonts w:ascii="Times New Roman" w:hAnsi="Times New Roman" w:cs="Times New Roman"/>
          <w:b w:val="0"/>
          <w:i/>
          <w:color w:val="auto"/>
          <w:sz w:val="22"/>
        </w:rPr>
        <w:fldChar w:fldCharType="end"/>
      </w:r>
      <w:r w:rsidRPr="008C0B16">
        <w:rPr>
          <w:rFonts w:ascii="Times New Roman" w:hAnsi="Times New Roman" w:cs="Times New Roman"/>
          <w:b w:val="0"/>
          <w:i/>
          <w:color w:val="auto"/>
          <w:sz w:val="22"/>
        </w:rPr>
        <w:t>. Почва до редактирования.</w:t>
      </w:r>
    </w:p>
    <w:p w:rsidR="008C0B16" w:rsidRDefault="008C0B16" w:rsidP="006B5F9E">
      <w:pPr>
        <w:keepNext/>
        <w:ind w:left="567" w:firstLine="567"/>
        <w:jc w:val="center"/>
      </w:pPr>
      <w:r>
        <w:rPr>
          <w:noProof/>
          <w:lang w:eastAsia="ru-RU"/>
        </w:rPr>
        <w:drawing>
          <wp:inline distT="0" distB="0" distL="0" distR="0" wp14:anchorId="670BADE3" wp14:editId="461AD619">
            <wp:extent cx="4540103" cy="261695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7e7uLiDZk.jpg"/>
                    <pic:cNvPicPr/>
                  </pic:nvPicPr>
                  <pic:blipFill rotWithShape="1">
                    <a:blip r:embed="rId28">
                      <a:extLst>
                        <a:ext uri="{28A0092B-C50C-407E-A947-70E740481C1C}">
                          <a14:useLocalDpi xmlns:a14="http://schemas.microsoft.com/office/drawing/2010/main" val="0"/>
                        </a:ext>
                      </a:extLst>
                    </a:blip>
                    <a:srcRect l="16901" t="25387" r="18117" b="8019"/>
                    <a:stretch/>
                  </pic:blipFill>
                  <pic:spPr bwMode="auto">
                    <a:xfrm>
                      <a:off x="0" y="0"/>
                      <a:ext cx="4552780" cy="2624257"/>
                    </a:xfrm>
                    <a:prstGeom prst="rect">
                      <a:avLst/>
                    </a:prstGeom>
                    <a:ln>
                      <a:noFill/>
                    </a:ln>
                    <a:extLst>
                      <a:ext uri="{53640926-AAD7-44D8-BBD7-CCE9431645EC}">
                        <a14:shadowObscured xmlns:a14="http://schemas.microsoft.com/office/drawing/2010/main"/>
                      </a:ext>
                    </a:extLst>
                  </pic:spPr>
                </pic:pic>
              </a:graphicData>
            </a:graphic>
          </wp:inline>
        </w:drawing>
      </w:r>
    </w:p>
    <w:p w:rsidR="008C0B16" w:rsidRPr="008C0B16" w:rsidRDefault="008C0B16" w:rsidP="006B5F9E">
      <w:pPr>
        <w:pStyle w:val="ad"/>
        <w:ind w:left="567" w:firstLine="567"/>
        <w:jc w:val="center"/>
        <w:rPr>
          <w:rFonts w:ascii="Times New Roman" w:hAnsi="Times New Roman" w:cs="Times New Roman"/>
          <w:b w:val="0"/>
          <w:i/>
          <w:color w:val="auto"/>
          <w:sz w:val="22"/>
        </w:rPr>
      </w:pPr>
      <w:r w:rsidRPr="008C0B16">
        <w:rPr>
          <w:rFonts w:ascii="Times New Roman" w:hAnsi="Times New Roman" w:cs="Times New Roman"/>
          <w:b w:val="0"/>
          <w:i/>
          <w:color w:val="auto"/>
          <w:sz w:val="22"/>
        </w:rPr>
        <w:t xml:space="preserve">Рис. </w:t>
      </w:r>
      <w:r w:rsidRPr="008C0B16">
        <w:rPr>
          <w:rFonts w:ascii="Times New Roman" w:hAnsi="Times New Roman" w:cs="Times New Roman"/>
          <w:b w:val="0"/>
          <w:i/>
          <w:color w:val="auto"/>
          <w:sz w:val="22"/>
        </w:rPr>
        <w:fldChar w:fldCharType="begin"/>
      </w:r>
      <w:r w:rsidRPr="008C0B16">
        <w:rPr>
          <w:rFonts w:ascii="Times New Roman" w:hAnsi="Times New Roman" w:cs="Times New Roman"/>
          <w:b w:val="0"/>
          <w:i/>
          <w:color w:val="auto"/>
          <w:sz w:val="22"/>
        </w:rPr>
        <w:instrText xml:space="preserve"> SEQ Рисунок \* ARABIC </w:instrText>
      </w:r>
      <w:r w:rsidRPr="008C0B16">
        <w:rPr>
          <w:rFonts w:ascii="Times New Roman" w:hAnsi="Times New Roman" w:cs="Times New Roman"/>
          <w:b w:val="0"/>
          <w:i/>
          <w:color w:val="auto"/>
          <w:sz w:val="22"/>
        </w:rPr>
        <w:fldChar w:fldCharType="separate"/>
      </w:r>
      <w:r w:rsidR="00A73BB5">
        <w:rPr>
          <w:rFonts w:ascii="Times New Roman" w:hAnsi="Times New Roman" w:cs="Times New Roman"/>
          <w:b w:val="0"/>
          <w:i/>
          <w:noProof/>
          <w:color w:val="auto"/>
          <w:sz w:val="22"/>
        </w:rPr>
        <w:t>18</w:t>
      </w:r>
      <w:r w:rsidRPr="008C0B16">
        <w:rPr>
          <w:rFonts w:ascii="Times New Roman" w:hAnsi="Times New Roman" w:cs="Times New Roman"/>
          <w:b w:val="0"/>
          <w:i/>
          <w:color w:val="auto"/>
          <w:sz w:val="22"/>
        </w:rPr>
        <w:fldChar w:fldCharType="end"/>
      </w:r>
      <w:r w:rsidRPr="008C0B16">
        <w:rPr>
          <w:rFonts w:ascii="Times New Roman" w:hAnsi="Times New Roman" w:cs="Times New Roman"/>
          <w:b w:val="0"/>
          <w:i/>
          <w:color w:val="auto"/>
          <w:sz w:val="22"/>
        </w:rPr>
        <w:t>. Почва после редактирования.</w:t>
      </w:r>
    </w:p>
    <w:p w:rsidR="00E65BC8" w:rsidRPr="008C0B16" w:rsidRDefault="001537AB" w:rsidP="006B5F9E">
      <w:pPr>
        <w:spacing w:after="0" w:line="360" w:lineRule="auto"/>
        <w:ind w:left="567" w:firstLine="567"/>
        <w:jc w:val="both"/>
        <w:rPr>
          <w:rFonts w:ascii="Times New Roman" w:hAnsi="Times New Roman" w:cs="Times New Roman"/>
          <w:sz w:val="24"/>
          <w:szCs w:val="24"/>
        </w:rPr>
      </w:pPr>
      <w:r w:rsidRPr="008C0B16">
        <w:rPr>
          <w:rFonts w:ascii="Times New Roman" w:hAnsi="Times New Roman" w:cs="Times New Roman"/>
          <w:sz w:val="24"/>
          <w:szCs w:val="24"/>
        </w:rPr>
        <w:t xml:space="preserve">Так как при создании карты реконструкции мы учитывали, что антропогенная трансформация почв зависит от строения исходных почв, то были и такие случаи,  когда мы одну </w:t>
      </w:r>
      <w:proofErr w:type="spellStart"/>
      <w:r w:rsidRPr="008C0B16">
        <w:rPr>
          <w:rFonts w:ascii="Times New Roman" w:hAnsi="Times New Roman" w:cs="Times New Roman"/>
          <w:sz w:val="24"/>
          <w:szCs w:val="24"/>
        </w:rPr>
        <w:t>антропогенно</w:t>
      </w:r>
      <w:proofErr w:type="spellEnd"/>
      <w:r w:rsidRPr="008C0B16">
        <w:rPr>
          <w:rFonts w:ascii="Times New Roman" w:hAnsi="Times New Roman" w:cs="Times New Roman"/>
          <w:sz w:val="24"/>
          <w:szCs w:val="24"/>
        </w:rPr>
        <w:t xml:space="preserve">-измененную почву относили к нескольким естественным почвам. </w:t>
      </w:r>
      <w:r w:rsidR="002244F9" w:rsidRPr="008C0B16">
        <w:rPr>
          <w:rFonts w:ascii="Times New Roman" w:hAnsi="Times New Roman" w:cs="Times New Roman"/>
          <w:sz w:val="24"/>
          <w:szCs w:val="24"/>
        </w:rPr>
        <w:t xml:space="preserve">Таким способом мы относили </w:t>
      </w:r>
      <w:proofErr w:type="spellStart"/>
      <w:r w:rsidR="002244F9" w:rsidRPr="008C0B16">
        <w:rPr>
          <w:rFonts w:ascii="Times New Roman" w:hAnsi="Times New Roman" w:cs="Times New Roman"/>
          <w:sz w:val="24"/>
          <w:szCs w:val="24"/>
        </w:rPr>
        <w:t>агрозем</w:t>
      </w:r>
      <w:proofErr w:type="spellEnd"/>
      <w:r w:rsidR="002244F9" w:rsidRPr="008C0B16">
        <w:rPr>
          <w:rFonts w:ascii="Times New Roman" w:hAnsi="Times New Roman" w:cs="Times New Roman"/>
          <w:sz w:val="24"/>
          <w:szCs w:val="24"/>
        </w:rPr>
        <w:t xml:space="preserve"> </w:t>
      </w:r>
      <w:proofErr w:type="gramStart"/>
      <w:r w:rsidR="002244F9" w:rsidRPr="008C0B16">
        <w:rPr>
          <w:rFonts w:ascii="Times New Roman" w:hAnsi="Times New Roman" w:cs="Times New Roman"/>
          <w:sz w:val="24"/>
          <w:szCs w:val="24"/>
        </w:rPr>
        <w:t>структурно-метаморфический</w:t>
      </w:r>
      <w:proofErr w:type="gramEnd"/>
      <w:r w:rsidR="002244F9" w:rsidRPr="008C0B16">
        <w:rPr>
          <w:rFonts w:ascii="Times New Roman" w:hAnsi="Times New Roman" w:cs="Times New Roman"/>
          <w:sz w:val="24"/>
          <w:szCs w:val="24"/>
        </w:rPr>
        <w:t xml:space="preserve">. Те контура данной почвы, которые находились рядом с </w:t>
      </w:r>
      <w:proofErr w:type="spellStart"/>
      <w:r w:rsidR="002244F9" w:rsidRPr="008C0B16">
        <w:rPr>
          <w:rFonts w:ascii="Times New Roman" w:hAnsi="Times New Roman" w:cs="Times New Roman"/>
          <w:sz w:val="24"/>
          <w:szCs w:val="24"/>
        </w:rPr>
        <w:t>глинтом</w:t>
      </w:r>
      <w:proofErr w:type="spellEnd"/>
      <w:r w:rsidR="008C0B16">
        <w:rPr>
          <w:rFonts w:ascii="Times New Roman" w:hAnsi="Times New Roman" w:cs="Times New Roman"/>
          <w:sz w:val="24"/>
          <w:szCs w:val="24"/>
        </w:rPr>
        <w:t>,</w:t>
      </w:r>
      <w:r w:rsidR="002244F9" w:rsidRPr="008C0B16">
        <w:rPr>
          <w:rFonts w:ascii="Times New Roman" w:hAnsi="Times New Roman" w:cs="Times New Roman"/>
          <w:sz w:val="24"/>
          <w:szCs w:val="24"/>
        </w:rPr>
        <w:t xml:space="preserve"> мы относили к бурозему типичному, а те контура, рядом с которыми не было </w:t>
      </w:r>
      <w:proofErr w:type="spellStart"/>
      <w:r w:rsidR="002244F9" w:rsidRPr="008C0B16">
        <w:rPr>
          <w:rFonts w:ascii="Times New Roman" w:hAnsi="Times New Roman" w:cs="Times New Roman"/>
          <w:sz w:val="24"/>
          <w:szCs w:val="24"/>
        </w:rPr>
        <w:t>глинта</w:t>
      </w:r>
      <w:proofErr w:type="spellEnd"/>
      <w:r w:rsidR="008C0B16">
        <w:rPr>
          <w:rFonts w:ascii="Times New Roman" w:hAnsi="Times New Roman" w:cs="Times New Roman"/>
          <w:sz w:val="24"/>
          <w:szCs w:val="24"/>
        </w:rPr>
        <w:t>,</w:t>
      </w:r>
      <w:r w:rsidR="002244F9" w:rsidRPr="008C0B16">
        <w:rPr>
          <w:rFonts w:ascii="Times New Roman" w:hAnsi="Times New Roman" w:cs="Times New Roman"/>
          <w:sz w:val="24"/>
          <w:szCs w:val="24"/>
        </w:rPr>
        <w:t xml:space="preserve"> относили к </w:t>
      </w:r>
      <w:r w:rsidR="008C0B16" w:rsidRPr="008C0B16">
        <w:rPr>
          <w:rFonts w:ascii="Times New Roman" w:hAnsi="Times New Roman" w:cs="Times New Roman"/>
          <w:sz w:val="24"/>
          <w:szCs w:val="24"/>
        </w:rPr>
        <w:t>дерново-элювиально-метаморфической глееватой естественной почве.</w:t>
      </w:r>
    </w:p>
    <w:p w:rsidR="00EC6090" w:rsidRDefault="00EC6090" w:rsidP="006B5F9E">
      <w:pPr>
        <w:spacing w:after="0" w:line="360" w:lineRule="auto"/>
        <w:ind w:left="567" w:firstLine="567"/>
        <w:jc w:val="both"/>
        <w:rPr>
          <w:rFonts w:ascii="Times New Roman" w:hAnsi="Times New Roman" w:cs="Times New Roman"/>
          <w:sz w:val="24"/>
          <w:szCs w:val="24"/>
        </w:rPr>
      </w:pPr>
      <w:r>
        <w:rPr>
          <w:rFonts w:ascii="Times New Roman" w:hAnsi="Times New Roman" w:cs="Times New Roman"/>
          <w:sz w:val="24"/>
          <w:szCs w:val="24"/>
        </w:rPr>
        <w:t>При анализе почвенной карты можно понять</w:t>
      </w:r>
      <w:r w:rsidR="008C0B16">
        <w:rPr>
          <w:rFonts w:ascii="Times New Roman" w:hAnsi="Times New Roman" w:cs="Times New Roman"/>
          <w:sz w:val="24"/>
          <w:szCs w:val="24"/>
        </w:rPr>
        <w:t>,</w:t>
      </w:r>
      <w:r>
        <w:rPr>
          <w:rFonts w:ascii="Times New Roman" w:hAnsi="Times New Roman" w:cs="Times New Roman"/>
          <w:sz w:val="24"/>
          <w:szCs w:val="24"/>
        </w:rPr>
        <w:t xml:space="preserve"> что на территории области встречается большое количество различных СПП, компонентами которых является </w:t>
      </w:r>
      <w:proofErr w:type="spellStart"/>
      <w:r>
        <w:rPr>
          <w:rFonts w:ascii="Times New Roman" w:hAnsi="Times New Roman" w:cs="Times New Roman"/>
          <w:sz w:val="24"/>
          <w:szCs w:val="24"/>
        </w:rPr>
        <w:t>антропогенно</w:t>
      </w:r>
      <w:proofErr w:type="spellEnd"/>
      <w:r>
        <w:rPr>
          <w:rFonts w:ascii="Times New Roman" w:hAnsi="Times New Roman" w:cs="Times New Roman"/>
          <w:sz w:val="24"/>
          <w:szCs w:val="24"/>
        </w:rPr>
        <w:t xml:space="preserve">-преобразованные почвы, антропогенные почвы и напочвенные образования. При создании </w:t>
      </w:r>
      <w:r>
        <w:rPr>
          <w:rFonts w:ascii="Times New Roman" w:hAnsi="Times New Roman" w:cs="Times New Roman"/>
          <w:sz w:val="24"/>
          <w:szCs w:val="24"/>
        </w:rPr>
        <w:lastRenderedPageBreak/>
        <w:t xml:space="preserve">карты реконструкции все современные почвенные комбинации в </w:t>
      </w:r>
      <w:proofErr w:type="spellStart"/>
      <w:r>
        <w:rPr>
          <w:rFonts w:ascii="Times New Roman" w:hAnsi="Times New Roman" w:cs="Times New Roman"/>
          <w:sz w:val="24"/>
          <w:szCs w:val="24"/>
        </w:rPr>
        <w:t>антропогенно</w:t>
      </w:r>
      <w:proofErr w:type="spellEnd"/>
      <w:r>
        <w:rPr>
          <w:rFonts w:ascii="Times New Roman" w:hAnsi="Times New Roman" w:cs="Times New Roman"/>
          <w:sz w:val="24"/>
          <w:szCs w:val="24"/>
        </w:rPr>
        <w:t>-преобразованных ландшафтах области преобразовали на несколько групп:</w:t>
      </w:r>
    </w:p>
    <w:p w:rsidR="00EC6090" w:rsidRPr="002C4F89" w:rsidRDefault="002C4F89" w:rsidP="006B5F9E">
      <w:pPr>
        <w:pStyle w:val="a6"/>
        <w:numPr>
          <w:ilvl w:val="0"/>
          <w:numId w:val="19"/>
        </w:numPr>
        <w:spacing w:after="0" w:line="360" w:lineRule="auto"/>
        <w:ind w:left="567" w:firstLine="567"/>
        <w:jc w:val="both"/>
        <w:rPr>
          <w:rFonts w:ascii="Times New Roman" w:hAnsi="Times New Roman" w:cs="Times New Roman"/>
          <w:sz w:val="28"/>
          <w:szCs w:val="24"/>
        </w:rPr>
      </w:pPr>
      <w:r w:rsidRPr="002C4F89">
        <w:rPr>
          <w:rFonts w:ascii="Times New Roman" w:hAnsi="Times New Roman" w:cs="Times New Roman"/>
          <w:sz w:val="24"/>
        </w:rPr>
        <w:t>Контура почвенных комбинаций и почв с измененными свойствами, но без изменения строения почвенного профиля.</w:t>
      </w:r>
    </w:p>
    <w:p w:rsidR="002C4F89" w:rsidRPr="002C4F89" w:rsidRDefault="002C4F89" w:rsidP="006B5F9E">
      <w:pPr>
        <w:pStyle w:val="a6"/>
        <w:numPr>
          <w:ilvl w:val="0"/>
          <w:numId w:val="19"/>
        </w:numPr>
        <w:spacing w:after="0" w:line="360" w:lineRule="auto"/>
        <w:ind w:left="567" w:firstLine="567"/>
        <w:jc w:val="both"/>
        <w:rPr>
          <w:rFonts w:ascii="Times New Roman" w:hAnsi="Times New Roman" w:cs="Times New Roman"/>
          <w:sz w:val="28"/>
          <w:szCs w:val="24"/>
        </w:rPr>
      </w:pPr>
      <w:r w:rsidRPr="002C4F89">
        <w:rPr>
          <w:rFonts w:ascii="Times New Roman" w:hAnsi="Times New Roman" w:cs="Times New Roman"/>
          <w:sz w:val="24"/>
        </w:rPr>
        <w:t>Контура почвенных комбинаций и почв, с незначительными изменениями строения почвенного профиля. По морфологии и свойствам</w:t>
      </w:r>
      <w:r w:rsidR="008C0B16">
        <w:rPr>
          <w:rFonts w:ascii="Times New Roman" w:hAnsi="Times New Roman" w:cs="Times New Roman"/>
          <w:sz w:val="24"/>
        </w:rPr>
        <w:t>, можно</w:t>
      </w:r>
      <w:r w:rsidRPr="002C4F89">
        <w:rPr>
          <w:rFonts w:ascii="Times New Roman" w:hAnsi="Times New Roman" w:cs="Times New Roman"/>
          <w:sz w:val="24"/>
        </w:rPr>
        <w:t xml:space="preserve"> установить классификационную принадлежность естественных почв до уровня подтипа и типа</w:t>
      </w:r>
    </w:p>
    <w:p w:rsidR="002C4F89" w:rsidRPr="002C4F89" w:rsidRDefault="007569CE" w:rsidP="006B5F9E">
      <w:pPr>
        <w:pStyle w:val="a6"/>
        <w:numPr>
          <w:ilvl w:val="0"/>
          <w:numId w:val="19"/>
        </w:numPr>
        <w:spacing w:after="0" w:line="360" w:lineRule="auto"/>
        <w:ind w:left="567" w:firstLine="567"/>
        <w:jc w:val="both"/>
        <w:rPr>
          <w:rFonts w:ascii="Times New Roman" w:hAnsi="Times New Roman" w:cs="Times New Roman"/>
          <w:sz w:val="28"/>
          <w:szCs w:val="24"/>
        </w:rPr>
      </w:pPr>
      <w:r>
        <w:rPr>
          <w:rFonts w:ascii="Times New Roman" w:hAnsi="Times New Roman" w:cs="Times New Roman"/>
          <w:sz w:val="24"/>
        </w:rPr>
        <w:t>Контура</w:t>
      </w:r>
      <w:r w:rsidR="008C0B16">
        <w:rPr>
          <w:rFonts w:ascii="Times New Roman" w:hAnsi="Times New Roman" w:cs="Times New Roman"/>
          <w:sz w:val="24"/>
        </w:rPr>
        <w:t xml:space="preserve"> почв</w:t>
      </w:r>
      <w:r>
        <w:rPr>
          <w:rFonts w:ascii="Times New Roman" w:hAnsi="Times New Roman" w:cs="Times New Roman"/>
          <w:sz w:val="24"/>
        </w:rPr>
        <w:t xml:space="preserve">, в </w:t>
      </w:r>
      <w:r w:rsidR="002C4F89" w:rsidRPr="002C4F89">
        <w:rPr>
          <w:rFonts w:ascii="Times New Roman" w:hAnsi="Times New Roman" w:cs="Times New Roman"/>
          <w:sz w:val="24"/>
        </w:rPr>
        <w:t>которых компонентами почвенного покрова являются почвы со значительно преобразованным почвенным профилем. В этом случае, можно установить классификационное положение естественной почвы только до уровня отдела. Для уточнения классификационного положения до уровня типа необходимо провести анализ факторов почвообразования.</w:t>
      </w:r>
    </w:p>
    <w:p w:rsidR="002C4F89" w:rsidRPr="002C4F89" w:rsidRDefault="002C4F89" w:rsidP="006B5F9E">
      <w:pPr>
        <w:pStyle w:val="a6"/>
        <w:numPr>
          <w:ilvl w:val="0"/>
          <w:numId w:val="19"/>
        </w:numPr>
        <w:spacing w:after="0" w:line="360" w:lineRule="auto"/>
        <w:ind w:left="567" w:firstLine="567"/>
        <w:jc w:val="both"/>
        <w:rPr>
          <w:rFonts w:ascii="Times New Roman" w:hAnsi="Times New Roman" w:cs="Times New Roman"/>
          <w:sz w:val="28"/>
          <w:szCs w:val="24"/>
        </w:rPr>
      </w:pPr>
      <w:r w:rsidRPr="002C4F89">
        <w:rPr>
          <w:rFonts w:ascii="Times New Roman" w:hAnsi="Times New Roman" w:cs="Times New Roman"/>
          <w:sz w:val="24"/>
        </w:rPr>
        <w:t xml:space="preserve">Контура, содержащие в своем составе </w:t>
      </w:r>
      <w:r w:rsidR="007569CE" w:rsidRPr="002C4F89">
        <w:rPr>
          <w:rFonts w:ascii="Times New Roman" w:hAnsi="Times New Roman" w:cs="Times New Roman"/>
          <w:sz w:val="24"/>
        </w:rPr>
        <w:t>не почвенные</w:t>
      </w:r>
      <w:r w:rsidRPr="002C4F89">
        <w:rPr>
          <w:rFonts w:ascii="Times New Roman" w:hAnsi="Times New Roman" w:cs="Times New Roman"/>
          <w:sz w:val="24"/>
        </w:rPr>
        <w:t xml:space="preserve"> образования, сформировавшиеся на месте уничтоженных почв. Классификационное положение таких почв, возможно, восстановить исключительно по сохранившимся факторам почвообразования: рельефу, почвообразующей породе, гидрологическому режиму территории и данных об истории освоения.</w:t>
      </w:r>
    </w:p>
    <w:p w:rsidR="002C4F89" w:rsidRPr="00CA1728" w:rsidRDefault="002C4F89" w:rsidP="006B5F9E">
      <w:pPr>
        <w:spacing w:after="0" w:line="360" w:lineRule="auto"/>
        <w:ind w:left="567" w:firstLine="567"/>
        <w:jc w:val="both"/>
        <w:rPr>
          <w:rFonts w:ascii="Times New Roman" w:hAnsi="Times New Roman" w:cs="Times New Roman"/>
          <w:sz w:val="24"/>
        </w:rPr>
      </w:pPr>
      <w:r w:rsidRPr="00CA1728">
        <w:rPr>
          <w:rFonts w:ascii="Times New Roman" w:hAnsi="Times New Roman" w:cs="Times New Roman"/>
          <w:sz w:val="24"/>
        </w:rPr>
        <w:t xml:space="preserve">К первой группе относятся следующие типы и подтипы почв. </w:t>
      </w:r>
    </w:p>
    <w:p w:rsidR="002C4F89" w:rsidRPr="00CA1728" w:rsidRDefault="002C4F89" w:rsidP="006B5F9E">
      <w:pPr>
        <w:spacing w:after="0" w:line="360" w:lineRule="auto"/>
        <w:ind w:left="567" w:firstLine="567"/>
        <w:jc w:val="both"/>
        <w:rPr>
          <w:rFonts w:ascii="Times New Roman" w:hAnsi="Times New Roman" w:cs="Times New Roman"/>
          <w:sz w:val="24"/>
        </w:rPr>
      </w:pPr>
      <w:r w:rsidRPr="00CA1728">
        <w:rPr>
          <w:rFonts w:ascii="Times New Roman" w:hAnsi="Times New Roman" w:cs="Times New Roman"/>
          <w:sz w:val="24"/>
        </w:rPr>
        <w:sym w:font="Symbol" w:char="F0B7"/>
      </w:r>
      <w:r w:rsidRPr="00CA1728">
        <w:rPr>
          <w:rFonts w:ascii="Times New Roman" w:hAnsi="Times New Roman" w:cs="Times New Roman"/>
          <w:sz w:val="24"/>
        </w:rPr>
        <w:t xml:space="preserve"> Почвы, загрязненные выбросами автотранспорта и промышленных предприятий. Являются компонентами магистральных типов СПП (вдоль автомагистралей, железных дорог, </w:t>
      </w:r>
      <w:proofErr w:type="spellStart"/>
      <w:r w:rsidRPr="00CA1728">
        <w:rPr>
          <w:rFonts w:ascii="Times New Roman" w:hAnsi="Times New Roman" w:cs="Times New Roman"/>
          <w:sz w:val="24"/>
        </w:rPr>
        <w:t>нефте</w:t>
      </w:r>
      <w:proofErr w:type="spellEnd"/>
      <w:r w:rsidRPr="00CA1728">
        <w:rPr>
          <w:rFonts w:ascii="Times New Roman" w:hAnsi="Times New Roman" w:cs="Times New Roman"/>
          <w:sz w:val="24"/>
        </w:rPr>
        <w:t xml:space="preserve"> и газопроводов) или как отдельные контура (шлейфы предприятий). Контура загрязненных почв не отражены на ЦПК, так как занимают небольшие площади. Учет площадей этих почв проводился только на ключевых участках, при реконструкции ареалы этих почв не дали значимых изменений в почвенном покрове. </w:t>
      </w:r>
    </w:p>
    <w:p w:rsidR="002C4F89" w:rsidRPr="00CA1728" w:rsidRDefault="002C4F89" w:rsidP="006B5F9E">
      <w:pPr>
        <w:spacing w:after="0" w:line="360" w:lineRule="auto"/>
        <w:ind w:left="567" w:firstLine="567"/>
        <w:jc w:val="both"/>
        <w:rPr>
          <w:rFonts w:ascii="Times New Roman" w:hAnsi="Times New Roman" w:cs="Times New Roman"/>
          <w:sz w:val="24"/>
        </w:rPr>
      </w:pPr>
      <w:r w:rsidRPr="00CA1728">
        <w:rPr>
          <w:rFonts w:ascii="Times New Roman" w:hAnsi="Times New Roman" w:cs="Times New Roman"/>
          <w:sz w:val="24"/>
        </w:rPr>
        <w:sym w:font="Symbol" w:char="F0B7"/>
      </w:r>
      <w:r w:rsidRPr="00CA1728">
        <w:rPr>
          <w:rFonts w:ascii="Times New Roman" w:hAnsi="Times New Roman" w:cs="Times New Roman"/>
          <w:sz w:val="24"/>
        </w:rPr>
        <w:t xml:space="preserve"> </w:t>
      </w:r>
      <w:proofErr w:type="spellStart"/>
      <w:r w:rsidRPr="00CA1728">
        <w:rPr>
          <w:rFonts w:ascii="Times New Roman" w:hAnsi="Times New Roman" w:cs="Times New Roman"/>
          <w:sz w:val="24"/>
        </w:rPr>
        <w:t>Окисленно</w:t>
      </w:r>
      <w:proofErr w:type="spellEnd"/>
      <w:r w:rsidRPr="00CA1728">
        <w:rPr>
          <w:rFonts w:ascii="Times New Roman" w:hAnsi="Times New Roman" w:cs="Times New Roman"/>
          <w:sz w:val="24"/>
        </w:rPr>
        <w:t xml:space="preserve">-глеевые подтипы почв в типах естественных. Контура </w:t>
      </w:r>
      <w:proofErr w:type="spellStart"/>
      <w:r w:rsidRPr="00CA1728">
        <w:rPr>
          <w:rFonts w:ascii="Times New Roman" w:hAnsi="Times New Roman" w:cs="Times New Roman"/>
          <w:sz w:val="24"/>
        </w:rPr>
        <w:t>окисленноглеевых</w:t>
      </w:r>
      <w:proofErr w:type="spellEnd"/>
      <w:r w:rsidRPr="00CA1728">
        <w:rPr>
          <w:rFonts w:ascii="Times New Roman" w:hAnsi="Times New Roman" w:cs="Times New Roman"/>
          <w:sz w:val="24"/>
        </w:rPr>
        <w:t xml:space="preserve"> почв широко распространены на территории области и выделены </w:t>
      </w:r>
      <w:proofErr w:type="gramStart"/>
      <w:r w:rsidRPr="00CA1728">
        <w:rPr>
          <w:rFonts w:ascii="Times New Roman" w:hAnsi="Times New Roman" w:cs="Times New Roman"/>
          <w:sz w:val="24"/>
        </w:rPr>
        <w:t>на современной карте на территориях под лесной растительностью с измененным в результате</w:t>
      </w:r>
      <w:proofErr w:type="gramEnd"/>
      <w:r w:rsidRPr="00CA1728">
        <w:rPr>
          <w:rFonts w:ascii="Times New Roman" w:hAnsi="Times New Roman" w:cs="Times New Roman"/>
          <w:sz w:val="24"/>
        </w:rPr>
        <w:t xml:space="preserve"> осушения гидрологическим режимом. </w:t>
      </w:r>
      <w:proofErr w:type="gramStart"/>
      <w:r w:rsidRPr="00CA1728">
        <w:rPr>
          <w:rFonts w:ascii="Times New Roman" w:hAnsi="Times New Roman" w:cs="Times New Roman"/>
          <w:sz w:val="24"/>
        </w:rPr>
        <w:t>Характерны для мелиоративно</w:t>
      </w:r>
      <w:r w:rsidR="003F4638">
        <w:rPr>
          <w:rFonts w:ascii="Times New Roman" w:hAnsi="Times New Roman" w:cs="Times New Roman"/>
          <w:sz w:val="24"/>
        </w:rPr>
        <w:t>-</w:t>
      </w:r>
      <w:r w:rsidRPr="00CA1728">
        <w:rPr>
          <w:rFonts w:ascii="Times New Roman" w:hAnsi="Times New Roman" w:cs="Times New Roman"/>
          <w:sz w:val="24"/>
        </w:rPr>
        <w:t xml:space="preserve">лесных СПП (комбинации естественных избыточно переувлажненных и болотных почв с их </w:t>
      </w:r>
      <w:proofErr w:type="spellStart"/>
      <w:r w:rsidRPr="00CA1728">
        <w:rPr>
          <w:rFonts w:ascii="Times New Roman" w:hAnsi="Times New Roman" w:cs="Times New Roman"/>
          <w:sz w:val="24"/>
        </w:rPr>
        <w:t>окисленно</w:t>
      </w:r>
      <w:proofErr w:type="spellEnd"/>
      <w:r w:rsidRPr="00CA1728">
        <w:rPr>
          <w:rFonts w:ascii="Times New Roman" w:hAnsi="Times New Roman" w:cs="Times New Roman"/>
          <w:sz w:val="24"/>
        </w:rPr>
        <w:t>-глеевыми подтипами).</w:t>
      </w:r>
      <w:proofErr w:type="gramEnd"/>
      <w:r w:rsidRPr="00CA1728">
        <w:rPr>
          <w:rFonts w:ascii="Times New Roman" w:hAnsi="Times New Roman" w:cs="Times New Roman"/>
          <w:sz w:val="24"/>
        </w:rPr>
        <w:t xml:space="preserve"> При реконструкции почвенного покрова ареалы этих почв значительно увеличивают площади естественных гидроморфных почв. </w:t>
      </w:r>
    </w:p>
    <w:p w:rsidR="002C4F89" w:rsidRPr="00CA1728" w:rsidRDefault="002C4F89" w:rsidP="006B5F9E">
      <w:pPr>
        <w:spacing w:after="0" w:line="360" w:lineRule="auto"/>
        <w:ind w:left="567" w:firstLine="567"/>
        <w:jc w:val="both"/>
        <w:rPr>
          <w:rFonts w:ascii="Times New Roman" w:hAnsi="Times New Roman" w:cs="Times New Roman"/>
          <w:sz w:val="24"/>
        </w:rPr>
      </w:pPr>
      <w:r w:rsidRPr="00CA1728">
        <w:rPr>
          <w:rFonts w:ascii="Times New Roman" w:hAnsi="Times New Roman" w:cs="Times New Roman"/>
          <w:sz w:val="24"/>
        </w:rPr>
        <w:sym w:font="Symbol" w:char="F0B7"/>
      </w:r>
      <w:r w:rsidRPr="00CA1728">
        <w:rPr>
          <w:rFonts w:ascii="Times New Roman" w:hAnsi="Times New Roman" w:cs="Times New Roman"/>
          <w:sz w:val="24"/>
        </w:rPr>
        <w:t xml:space="preserve"> Почвы с измененными физическими свойствами и почвы под свалками. </w:t>
      </w:r>
      <w:proofErr w:type="gramStart"/>
      <w:r w:rsidRPr="00CA1728">
        <w:rPr>
          <w:rFonts w:ascii="Times New Roman" w:hAnsi="Times New Roman" w:cs="Times New Roman"/>
          <w:sz w:val="24"/>
        </w:rPr>
        <w:t xml:space="preserve">Формируются на территориях с рекреационно-лесными СПП (комбинации естественных </w:t>
      </w:r>
      <w:r w:rsidRPr="00CA1728">
        <w:rPr>
          <w:rFonts w:ascii="Times New Roman" w:hAnsi="Times New Roman" w:cs="Times New Roman"/>
          <w:sz w:val="24"/>
        </w:rPr>
        <w:lastRenderedPageBreak/>
        <w:t>почв с почвами с переуплотненным горизонтом) и магистральными СПП.</w:t>
      </w:r>
      <w:proofErr w:type="gramEnd"/>
      <w:r w:rsidRPr="00CA1728">
        <w:rPr>
          <w:rFonts w:ascii="Times New Roman" w:hAnsi="Times New Roman" w:cs="Times New Roman"/>
          <w:sz w:val="24"/>
        </w:rPr>
        <w:t xml:space="preserve"> Контура данных почв имеют малую площадь, в заданном масштабе не отражены на ЦПК, и таким образом не учитывались при реконструкции почвенного покрова территории. </w:t>
      </w:r>
    </w:p>
    <w:p w:rsidR="002C4F89" w:rsidRPr="00CA1728" w:rsidRDefault="002C4F89" w:rsidP="006B5F9E">
      <w:pPr>
        <w:spacing w:after="0" w:line="360" w:lineRule="auto"/>
        <w:ind w:left="567" w:firstLine="567"/>
        <w:jc w:val="both"/>
        <w:rPr>
          <w:rFonts w:ascii="Times New Roman" w:hAnsi="Times New Roman" w:cs="Times New Roman"/>
          <w:sz w:val="24"/>
        </w:rPr>
      </w:pPr>
      <w:r w:rsidRPr="00CA1728">
        <w:rPr>
          <w:rFonts w:ascii="Times New Roman" w:hAnsi="Times New Roman" w:cs="Times New Roman"/>
          <w:sz w:val="24"/>
        </w:rPr>
        <w:t>Ко второй группе относятся следующие типы и подтипы почв.</w:t>
      </w:r>
    </w:p>
    <w:p w:rsidR="002C4F89" w:rsidRPr="00CA1728" w:rsidRDefault="002C4F89" w:rsidP="006B5F9E">
      <w:pPr>
        <w:spacing w:after="0" w:line="360" w:lineRule="auto"/>
        <w:ind w:left="567" w:firstLine="567"/>
        <w:jc w:val="both"/>
        <w:rPr>
          <w:rFonts w:ascii="Times New Roman" w:hAnsi="Times New Roman" w:cs="Times New Roman"/>
          <w:sz w:val="24"/>
        </w:rPr>
      </w:pPr>
      <w:r w:rsidRPr="00CA1728">
        <w:rPr>
          <w:rFonts w:ascii="Times New Roman" w:hAnsi="Times New Roman" w:cs="Times New Roman"/>
          <w:sz w:val="24"/>
        </w:rPr>
        <w:t xml:space="preserve"> </w:t>
      </w:r>
      <w:r w:rsidRPr="00CA1728">
        <w:rPr>
          <w:rFonts w:ascii="Times New Roman" w:hAnsi="Times New Roman" w:cs="Times New Roman"/>
          <w:sz w:val="24"/>
        </w:rPr>
        <w:sym w:font="Symbol" w:char="F0B7"/>
      </w:r>
      <w:r w:rsidRPr="00CA1728">
        <w:rPr>
          <w:rFonts w:ascii="Times New Roman" w:hAnsi="Times New Roman" w:cs="Times New Roman"/>
          <w:sz w:val="24"/>
        </w:rPr>
        <w:t xml:space="preserve"> </w:t>
      </w:r>
      <w:proofErr w:type="spellStart"/>
      <w:r w:rsidRPr="00CA1728">
        <w:rPr>
          <w:rFonts w:ascii="Times New Roman" w:hAnsi="Times New Roman" w:cs="Times New Roman"/>
          <w:sz w:val="24"/>
        </w:rPr>
        <w:t>Турбированные</w:t>
      </w:r>
      <w:proofErr w:type="spellEnd"/>
      <w:r w:rsidRPr="00CA1728">
        <w:rPr>
          <w:rFonts w:ascii="Times New Roman" w:hAnsi="Times New Roman" w:cs="Times New Roman"/>
          <w:sz w:val="24"/>
        </w:rPr>
        <w:t xml:space="preserve">, </w:t>
      </w:r>
      <w:proofErr w:type="spellStart"/>
      <w:r w:rsidRPr="00CA1728">
        <w:rPr>
          <w:rFonts w:ascii="Times New Roman" w:hAnsi="Times New Roman" w:cs="Times New Roman"/>
          <w:sz w:val="24"/>
        </w:rPr>
        <w:t>абрадированные</w:t>
      </w:r>
      <w:proofErr w:type="spellEnd"/>
      <w:r w:rsidRPr="00CA1728">
        <w:rPr>
          <w:rFonts w:ascii="Times New Roman" w:hAnsi="Times New Roman" w:cs="Times New Roman"/>
          <w:sz w:val="24"/>
        </w:rPr>
        <w:t xml:space="preserve"> и стратифицированные подтипы в типах естественных почв. Занимают значительные площади на территориях с </w:t>
      </w:r>
      <w:proofErr w:type="spellStart"/>
      <w:r w:rsidRPr="00CA1728">
        <w:rPr>
          <w:rFonts w:ascii="Times New Roman" w:hAnsi="Times New Roman" w:cs="Times New Roman"/>
          <w:sz w:val="24"/>
        </w:rPr>
        <w:t>техногенно</w:t>
      </w:r>
      <w:proofErr w:type="spellEnd"/>
      <w:r w:rsidRPr="00CA1728">
        <w:rPr>
          <w:rFonts w:ascii="Times New Roman" w:hAnsi="Times New Roman" w:cs="Times New Roman"/>
          <w:sz w:val="24"/>
        </w:rPr>
        <w:t xml:space="preserve">-лесными СПП, образующихся при проведении рубок леса, противопожарных или осушительных мероприятий и работе тяжелой техники в лесных массивах, а также являются компонентами в рекреационно-лесных СПП и парковых СПП. </w:t>
      </w:r>
      <w:proofErr w:type="gramStart"/>
      <w:r w:rsidRPr="00CA1728">
        <w:rPr>
          <w:rFonts w:ascii="Times New Roman" w:hAnsi="Times New Roman" w:cs="Times New Roman"/>
          <w:sz w:val="24"/>
        </w:rPr>
        <w:t xml:space="preserve">Различные типы </w:t>
      </w:r>
      <w:proofErr w:type="spellStart"/>
      <w:r w:rsidRPr="00CA1728">
        <w:rPr>
          <w:rFonts w:ascii="Times New Roman" w:hAnsi="Times New Roman" w:cs="Times New Roman"/>
          <w:sz w:val="24"/>
        </w:rPr>
        <w:t>техногенно</w:t>
      </w:r>
      <w:proofErr w:type="spellEnd"/>
      <w:r w:rsidRPr="00CA1728">
        <w:rPr>
          <w:rFonts w:ascii="Times New Roman" w:hAnsi="Times New Roman" w:cs="Times New Roman"/>
          <w:sz w:val="24"/>
        </w:rPr>
        <w:t xml:space="preserve">-лесных СПП (мелиоративно-лесные СПП (комбинации естественных избыточно переувлажненных почв с линейными ареалами стратифицированных почв), противопожарные СПП (комбинации </w:t>
      </w:r>
      <w:proofErr w:type="spellStart"/>
      <w:r w:rsidRPr="00CA1728">
        <w:rPr>
          <w:rFonts w:ascii="Times New Roman" w:hAnsi="Times New Roman" w:cs="Times New Roman"/>
          <w:sz w:val="24"/>
        </w:rPr>
        <w:t>подбуров</w:t>
      </w:r>
      <w:proofErr w:type="spellEnd"/>
      <w:r w:rsidRPr="00CA1728">
        <w:rPr>
          <w:rFonts w:ascii="Times New Roman" w:hAnsi="Times New Roman" w:cs="Times New Roman"/>
          <w:sz w:val="24"/>
        </w:rPr>
        <w:t xml:space="preserve"> и подзолов с линейными ареалами </w:t>
      </w:r>
      <w:proofErr w:type="spellStart"/>
      <w:r w:rsidRPr="00CA1728">
        <w:rPr>
          <w:rFonts w:ascii="Times New Roman" w:hAnsi="Times New Roman" w:cs="Times New Roman"/>
          <w:sz w:val="24"/>
        </w:rPr>
        <w:t>турбированных</w:t>
      </w:r>
      <w:proofErr w:type="spellEnd"/>
      <w:r w:rsidRPr="00CA1728">
        <w:rPr>
          <w:rFonts w:ascii="Times New Roman" w:hAnsi="Times New Roman" w:cs="Times New Roman"/>
          <w:sz w:val="24"/>
        </w:rPr>
        <w:t xml:space="preserve">, </w:t>
      </w:r>
      <w:proofErr w:type="spellStart"/>
      <w:r w:rsidRPr="00CA1728">
        <w:rPr>
          <w:rFonts w:ascii="Times New Roman" w:hAnsi="Times New Roman" w:cs="Times New Roman"/>
          <w:sz w:val="24"/>
        </w:rPr>
        <w:t>абрадированных</w:t>
      </w:r>
      <w:proofErr w:type="spellEnd"/>
      <w:r w:rsidRPr="00CA1728">
        <w:rPr>
          <w:rFonts w:ascii="Times New Roman" w:hAnsi="Times New Roman" w:cs="Times New Roman"/>
          <w:sz w:val="24"/>
        </w:rPr>
        <w:t xml:space="preserve"> и стратифицированных подтипов и </w:t>
      </w:r>
      <w:proofErr w:type="spellStart"/>
      <w:r w:rsidRPr="00CA1728">
        <w:rPr>
          <w:rFonts w:ascii="Times New Roman" w:hAnsi="Times New Roman" w:cs="Times New Roman"/>
          <w:sz w:val="24"/>
        </w:rPr>
        <w:t>абраземов</w:t>
      </w:r>
      <w:proofErr w:type="spellEnd"/>
      <w:r w:rsidRPr="00CA1728">
        <w:rPr>
          <w:rFonts w:ascii="Times New Roman" w:hAnsi="Times New Roman" w:cs="Times New Roman"/>
          <w:sz w:val="24"/>
        </w:rPr>
        <w:t xml:space="preserve">), лесозаготовительные СПП (комбинации естественных почв с </w:t>
      </w:r>
      <w:proofErr w:type="spellStart"/>
      <w:r w:rsidRPr="00CA1728">
        <w:rPr>
          <w:rFonts w:ascii="Times New Roman" w:hAnsi="Times New Roman" w:cs="Times New Roman"/>
          <w:sz w:val="24"/>
        </w:rPr>
        <w:t>турбированными</w:t>
      </w:r>
      <w:proofErr w:type="spellEnd"/>
      <w:r w:rsidRPr="00CA1728">
        <w:rPr>
          <w:rFonts w:ascii="Times New Roman" w:hAnsi="Times New Roman" w:cs="Times New Roman"/>
          <w:sz w:val="24"/>
        </w:rPr>
        <w:t xml:space="preserve"> вариантами) встречаются во всех лесных ландшафтах области.</w:t>
      </w:r>
      <w:proofErr w:type="gramEnd"/>
      <w:r w:rsidRPr="00CA1728">
        <w:rPr>
          <w:rFonts w:ascii="Times New Roman" w:hAnsi="Times New Roman" w:cs="Times New Roman"/>
          <w:sz w:val="24"/>
        </w:rPr>
        <w:t xml:space="preserve"> Несмотря на разнообразие компонентного состава, неоднородности и сложности естественного почвенного покрова различных ландшафтов Ленинградской области, нарушения при этом типе воздействия однотипны. В результате работы тяжелой техники нарушается только часть почвенного профиля на ограниченных площадях, поэтому при реконструкции почвенного покрова по морфологическому строению и свойствам </w:t>
      </w:r>
      <w:proofErr w:type="spellStart"/>
      <w:r w:rsidRPr="00CA1728">
        <w:rPr>
          <w:rFonts w:ascii="Times New Roman" w:hAnsi="Times New Roman" w:cs="Times New Roman"/>
          <w:sz w:val="24"/>
        </w:rPr>
        <w:t>антропогенно</w:t>
      </w:r>
      <w:proofErr w:type="spellEnd"/>
      <w:r w:rsidRPr="00CA1728">
        <w:rPr>
          <w:rFonts w:ascii="Times New Roman" w:hAnsi="Times New Roman" w:cs="Times New Roman"/>
          <w:sz w:val="24"/>
        </w:rPr>
        <w:t xml:space="preserve">-преобразованной почвы и примыкающих ненарушенных контуров </w:t>
      </w:r>
      <w:proofErr w:type="gramStart"/>
      <w:r w:rsidRPr="00CA1728">
        <w:rPr>
          <w:rFonts w:ascii="Times New Roman" w:hAnsi="Times New Roman" w:cs="Times New Roman"/>
          <w:sz w:val="24"/>
        </w:rPr>
        <w:t>почв</w:t>
      </w:r>
      <w:proofErr w:type="gramEnd"/>
      <w:r w:rsidRPr="00CA1728">
        <w:rPr>
          <w:rFonts w:ascii="Times New Roman" w:hAnsi="Times New Roman" w:cs="Times New Roman"/>
          <w:sz w:val="24"/>
        </w:rPr>
        <w:t xml:space="preserve"> возможно установить классификационное положение естественных почв до уровня типа. </w:t>
      </w:r>
    </w:p>
    <w:p w:rsidR="002C4F89" w:rsidRPr="00CA1728" w:rsidRDefault="002C4F89" w:rsidP="006B5F9E">
      <w:pPr>
        <w:spacing w:after="0" w:line="360" w:lineRule="auto"/>
        <w:ind w:left="567" w:firstLine="567"/>
        <w:jc w:val="both"/>
        <w:rPr>
          <w:rFonts w:ascii="Times New Roman" w:hAnsi="Times New Roman" w:cs="Times New Roman"/>
          <w:sz w:val="24"/>
        </w:rPr>
      </w:pPr>
      <w:r w:rsidRPr="00CA1728">
        <w:rPr>
          <w:rFonts w:ascii="Times New Roman" w:hAnsi="Times New Roman" w:cs="Times New Roman"/>
          <w:sz w:val="24"/>
        </w:rPr>
        <w:sym w:font="Symbol" w:char="F0B7"/>
      </w:r>
      <w:r w:rsidRPr="00CA1728">
        <w:rPr>
          <w:rFonts w:ascii="Times New Roman" w:hAnsi="Times New Roman" w:cs="Times New Roman"/>
          <w:sz w:val="24"/>
        </w:rPr>
        <w:t xml:space="preserve"> </w:t>
      </w:r>
      <w:proofErr w:type="spellStart"/>
      <w:r w:rsidRPr="00CA1728">
        <w:rPr>
          <w:rFonts w:ascii="Times New Roman" w:hAnsi="Times New Roman" w:cs="Times New Roman"/>
          <w:sz w:val="24"/>
        </w:rPr>
        <w:t>Агроестественные</w:t>
      </w:r>
      <w:proofErr w:type="spellEnd"/>
      <w:r w:rsidRPr="00CA1728">
        <w:rPr>
          <w:rFonts w:ascii="Times New Roman" w:hAnsi="Times New Roman" w:cs="Times New Roman"/>
          <w:sz w:val="24"/>
        </w:rPr>
        <w:t xml:space="preserve"> типы в отделах естественных почв, в которых помимо срединного горизонта сохранен элювиальный или подзолистый горизонт, широко развиты на территориях с </w:t>
      </w:r>
      <w:proofErr w:type="spellStart"/>
      <w:r w:rsidRPr="00CA1728">
        <w:rPr>
          <w:rFonts w:ascii="Times New Roman" w:hAnsi="Times New Roman" w:cs="Times New Roman"/>
          <w:sz w:val="24"/>
        </w:rPr>
        <w:t>агрогеннно</w:t>
      </w:r>
      <w:proofErr w:type="spellEnd"/>
      <w:r w:rsidRPr="00CA1728">
        <w:rPr>
          <w:rFonts w:ascii="Times New Roman" w:hAnsi="Times New Roman" w:cs="Times New Roman"/>
          <w:sz w:val="24"/>
        </w:rPr>
        <w:t xml:space="preserve">-и </w:t>
      </w:r>
      <w:proofErr w:type="spellStart"/>
      <w:r w:rsidRPr="00CA1728">
        <w:rPr>
          <w:rFonts w:ascii="Times New Roman" w:hAnsi="Times New Roman" w:cs="Times New Roman"/>
          <w:sz w:val="24"/>
        </w:rPr>
        <w:t>постагрогенно</w:t>
      </w:r>
      <w:proofErr w:type="spellEnd"/>
      <w:r w:rsidRPr="00CA1728">
        <w:rPr>
          <w:rFonts w:ascii="Times New Roman" w:hAnsi="Times New Roman" w:cs="Times New Roman"/>
          <w:sz w:val="24"/>
        </w:rPr>
        <w:t xml:space="preserve">-лесными типами СПП. Они выявлены в различных ландшафтах области, как правило, в районах отдаленных от мегаполиса. </w:t>
      </w:r>
      <w:proofErr w:type="gramStart"/>
      <w:r w:rsidRPr="00CA1728">
        <w:rPr>
          <w:rFonts w:ascii="Times New Roman" w:hAnsi="Times New Roman" w:cs="Times New Roman"/>
          <w:sz w:val="24"/>
        </w:rPr>
        <w:t>Контуры представляют собой комбинации естественных лесных почв с небольшими по площади ареалами окультуренных (</w:t>
      </w:r>
      <w:proofErr w:type="spellStart"/>
      <w:r w:rsidRPr="00CA1728">
        <w:rPr>
          <w:rFonts w:ascii="Times New Roman" w:hAnsi="Times New Roman" w:cs="Times New Roman"/>
          <w:sz w:val="24"/>
        </w:rPr>
        <w:t>агрородерновоподзолистые</w:t>
      </w:r>
      <w:proofErr w:type="spellEnd"/>
      <w:r w:rsidRPr="00CA1728">
        <w:rPr>
          <w:rFonts w:ascii="Times New Roman" w:hAnsi="Times New Roman" w:cs="Times New Roman"/>
          <w:sz w:val="24"/>
        </w:rPr>
        <w:t xml:space="preserve">, </w:t>
      </w:r>
      <w:proofErr w:type="spellStart"/>
      <w:r w:rsidRPr="00CA1728">
        <w:rPr>
          <w:rFonts w:ascii="Times New Roman" w:hAnsi="Times New Roman" w:cs="Times New Roman"/>
          <w:sz w:val="24"/>
        </w:rPr>
        <w:t>агродерново</w:t>
      </w:r>
      <w:proofErr w:type="spellEnd"/>
      <w:r w:rsidRPr="00CA1728">
        <w:rPr>
          <w:rFonts w:ascii="Times New Roman" w:hAnsi="Times New Roman" w:cs="Times New Roman"/>
          <w:sz w:val="24"/>
        </w:rPr>
        <w:t xml:space="preserve">-подзолы, </w:t>
      </w:r>
      <w:proofErr w:type="spellStart"/>
      <w:r w:rsidRPr="00CA1728">
        <w:rPr>
          <w:rFonts w:ascii="Times New Roman" w:hAnsi="Times New Roman" w:cs="Times New Roman"/>
          <w:sz w:val="24"/>
        </w:rPr>
        <w:t>агродерново-элювиально</w:t>
      </w:r>
      <w:proofErr w:type="spellEnd"/>
      <w:r w:rsidRPr="00CA1728">
        <w:rPr>
          <w:rFonts w:ascii="Times New Roman" w:hAnsi="Times New Roman" w:cs="Times New Roman"/>
          <w:sz w:val="24"/>
        </w:rPr>
        <w:t xml:space="preserve"> метаморфические) и </w:t>
      </w:r>
      <w:proofErr w:type="spellStart"/>
      <w:r w:rsidRPr="00CA1728">
        <w:rPr>
          <w:rFonts w:ascii="Times New Roman" w:hAnsi="Times New Roman" w:cs="Times New Roman"/>
          <w:sz w:val="24"/>
        </w:rPr>
        <w:t>постагрогенных</w:t>
      </w:r>
      <w:proofErr w:type="spellEnd"/>
      <w:r w:rsidRPr="00CA1728">
        <w:rPr>
          <w:rFonts w:ascii="Times New Roman" w:hAnsi="Times New Roman" w:cs="Times New Roman"/>
          <w:sz w:val="24"/>
        </w:rPr>
        <w:t xml:space="preserve"> почв.</w:t>
      </w:r>
      <w:proofErr w:type="gramEnd"/>
      <w:r w:rsidRPr="00CA1728">
        <w:rPr>
          <w:rFonts w:ascii="Times New Roman" w:hAnsi="Times New Roman" w:cs="Times New Roman"/>
          <w:sz w:val="24"/>
        </w:rPr>
        <w:t xml:space="preserve"> Сохранившиеся элювиальные или подзолистые горизонты позволяют с большой точностью реконструировать естественный почвенный покров.</w:t>
      </w:r>
    </w:p>
    <w:p w:rsidR="002C4F89" w:rsidRPr="00CA1728" w:rsidRDefault="002C4F89" w:rsidP="006B5F9E">
      <w:pPr>
        <w:spacing w:after="0" w:line="360" w:lineRule="auto"/>
        <w:ind w:left="567" w:firstLine="567"/>
        <w:jc w:val="both"/>
        <w:rPr>
          <w:rFonts w:ascii="Times New Roman" w:hAnsi="Times New Roman" w:cs="Times New Roman"/>
          <w:sz w:val="24"/>
        </w:rPr>
      </w:pPr>
      <w:r w:rsidRPr="00CA1728">
        <w:rPr>
          <w:rFonts w:ascii="Times New Roman" w:hAnsi="Times New Roman" w:cs="Times New Roman"/>
          <w:sz w:val="24"/>
        </w:rPr>
        <w:t xml:space="preserve">К третьей группе отнесены почвы со значительным преобразованием профиля. </w:t>
      </w:r>
    </w:p>
    <w:p w:rsidR="002C4F89" w:rsidRPr="00CA1728" w:rsidRDefault="002C4F89" w:rsidP="006B5F9E">
      <w:pPr>
        <w:spacing w:after="0" w:line="360" w:lineRule="auto"/>
        <w:ind w:left="567" w:firstLine="567"/>
        <w:jc w:val="both"/>
        <w:rPr>
          <w:rFonts w:ascii="Times New Roman" w:hAnsi="Times New Roman" w:cs="Times New Roman"/>
          <w:sz w:val="24"/>
        </w:rPr>
      </w:pPr>
      <w:r w:rsidRPr="00CA1728">
        <w:rPr>
          <w:rFonts w:ascii="Times New Roman" w:hAnsi="Times New Roman" w:cs="Times New Roman"/>
          <w:sz w:val="24"/>
        </w:rPr>
        <w:lastRenderedPageBreak/>
        <w:sym w:font="Symbol" w:char="F0B7"/>
      </w:r>
      <w:r w:rsidRPr="00CA1728">
        <w:rPr>
          <w:rFonts w:ascii="Times New Roman" w:hAnsi="Times New Roman" w:cs="Times New Roman"/>
          <w:sz w:val="24"/>
        </w:rPr>
        <w:t xml:space="preserve"> </w:t>
      </w:r>
      <w:proofErr w:type="spellStart"/>
      <w:r w:rsidRPr="00CA1728">
        <w:rPr>
          <w:rFonts w:ascii="Times New Roman" w:hAnsi="Times New Roman" w:cs="Times New Roman"/>
          <w:sz w:val="24"/>
        </w:rPr>
        <w:t>Агроземы</w:t>
      </w:r>
      <w:proofErr w:type="spellEnd"/>
      <w:r w:rsidRPr="00CA1728">
        <w:rPr>
          <w:rFonts w:ascii="Times New Roman" w:hAnsi="Times New Roman" w:cs="Times New Roman"/>
          <w:sz w:val="24"/>
        </w:rPr>
        <w:t xml:space="preserve">, являющиеся фоновыми почвами в </w:t>
      </w:r>
      <w:proofErr w:type="spellStart"/>
      <w:r w:rsidRPr="00CA1728">
        <w:rPr>
          <w:rFonts w:ascii="Times New Roman" w:hAnsi="Times New Roman" w:cs="Times New Roman"/>
          <w:sz w:val="24"/>
        </w:rPr>
        <w:t>агропроизводственных</w:t>
      </w:r>
      <w:proofErr w:type="spellEnd"/>
      <w:r w:rsidRPr="00CA1728">
        <w:rPr>
          <w:rFonts w:ascii="Times New Roman" w:hAnsi="Times New Roman" w:cs="Times New Roman"/>
          <w:sz w:val="24"/>
        </w:rPr>
        <w:t xml:space="preserve"> и агромелиоративных типах СПП (комбинации </w:t>
      </w:r>
      <w:proofErr w:type="spellStart"/>
      <w:r w:rsidRPr="00CA1728">
        <w:rPr>
          <w:rFonts w:ascii="Times New Roman" w:hAnsi="Times New Roman" w:cs="Times New Roman"/>
          <w:sz w:val="24"/>
        </w:rPr>
        <w:t>агроземов</w:t>
      </w:r>
      <w:proofErr w:type="spellEnd"/>
      <w:r w:rsidRPr="00CA1728">
        <w:rPr>
          <w:rFonts w:ascii="Times New Roman" w:hAnsi="Times New Roman" w:cs="Times New Roman"/>
          <w:sz w:val="24"/>
        </w:rPr>
        <w:t xml:space="preserve"> </w:t>
      </w:r>
      <w:proofErr w:type="spellStart"/>
      <w:r w:rsidRPr="00CA1728">
        <w:rPr>
          <w:rFonts w:ascii="Times New Roman" w:hAnsi="Times New Roman" w:cs="Times New Roman"/>
          <w:sz w:val="24"/>
        </w:rPr>
        <w:t>альфегумусовых</w:t>
      </w:r>
      <w:proofErr w:type="spellEnd"/>
      <w:r w:rsidRPr="00CA1728">
        <w:rPr>
          <w:rFonts w:ascii="Times New Roman" w:hAnsi="Times New Roman" w:cs="Times New Roman"/>
          <w:sz w:val="24"/>
        </w:rPr>
        <w:t xml:space="preserve"> или текстурно-дифференцированных). Так как </w:t>
      </w:r>
      <w:proofErr w:type="spellStart"/>
      <w:r w:rsidRPr="00CA1728">
        <w:rPr>
          <w:rFonts w:ascii="Times New Roman" w:hAnsi="Times New Roman" w:cs="Times New Roman"/>
          <w:sz w:val="24"/>
        </w:rPr>
        <w:t>агроземы</w:t>
      </w:r>
      <w:proofErr w:type="spellEnd"/>
      <w:r w:rsidRPr="00CA1728">
        <w:rPr>
          <w:rFonts w:ascii="Times New Roman" w:hAnsi="Times New Roman" w:cs="Times New Roman"/>
          <w:sz w:val="24"/>
        </w:rPr>
        <w:t xml:space="preserve"> утрачивают признаки, позволяющие идентифицировать ее исходную типовую принадлежность, классифицировать бывшую естественную почву по сохранившимся морфологическим признакам возможно только до уровня отдела. При реконструкции почвенных контуров в этом случае обязательно учитывался генетический тип отложений, положение почв в рельефе и гидрологический режим территории. </w:t>
      </w:r>
      <w:proofErr w:type="spellStart"/>
      <w:r w:rsidRPr="00CA1728">
        <w:rPr>
          <w:rFonts w:ascii="Times New Roman" w:hAnsi="Times New Roman" w:cs="Times New Roman"/>
          <w:sz w:val="24"/>
        </w:rPr>
        <w:t>Агроземы</w:t>
      </w:r>
      <w:proofErr w:type="spellEnd"/>
      <w:r w:rsidRPr="00CA1728">
        <w:rPr>
          <w:rFonts w:ascii="Times New Roman" w:hAnsi="Times New Roman" w:cs="Times New Roman"/>
          <w:sz w:val="24"/>
        </w:rPr>
        <w:t xml:space="preserve"> в наибольшей степени повлияли на структуры компонентного состава почвенного покрова области. </w:t>
      </w:r>
    </w:p>
    <w:p w:rsidR="002C4F89" w:rsidRPr="00CA1728" w:rsidRDefault="002C4F89" w:rsidP="006B5F9E">
      <w:pPr>
        <w:spacing w:after="0" w:line="360" w:lineRule="auto"/>
        <w:ind w:left="567" w:firstLine="567"/>
        <w:jc w:val="both"/>
        <w:rPr>
          <w:rFonts w:ascii="Times New Roman" w:hAnsi="Times New Roman" w:cs="Times New Roman"/>
          <w:sz w:val="24"/>
        </w:rPr>
      </w:pPr>
      <w:r w:rsidRPr="00CA1728">
        <w:rPr>
          <w:rFonts w:ascii="Times New Roman" w:hAnsi="Times New Roman" w:cs="Times New Roman"/>
          <w:sz w:val="24"/>
        </w:rPr>
        <w:sym w:font="Symbol" w:char="F0B7"/>
      </w:r>
      <w:r w:rsidRPr="00CA1728">
        <w:rPr>
          <w:rFonts w:ascii="Times New Roman" w:hAnsi="Times New Roman" w:cs="Times New Roman"/>
          <w:sz w:val="24"/>
        </w:rPr>
        <w:t xml:space="preserve"> </w:t>
      </w:r>
      <w:proofErr w:type="spellStart"/>
      <w:r w:rsidRPr="00CA1728">
        <w:rPr>
          <w:rFonts w:ascii="Times New Roman" w:hAnsi="Times New Roman" w:cs="Times New Roman"/>
          <w:sz w:val="24"/>
        </w:rPr>
        <w:t>Стратоземы</w:t>
      </w:r>
      <w:proofErr w:type="spellEnd"/>
      <w:r w:rsidRPr="00CA1728">
        <w:rPr>
          <w:rFonts w:ascii="Times New Roman" w:hAnsi="Times New Roman" w:cs="Times New Roman"/>
          <w:sz w:val="24"/>
        </w:rPr>
        <w:t xml:space="preserve">, </w:t>
      </w:r>
      <w:proofErr w:type="spellStart"/>
      <w:r w:rsidRPr="00CA1728">
        <w:rPr>
          <w:rFonts w:ascii="Times New Roman" w:hAnsi="Times New Roman" w:cs="Times New Roman"/>
          <w:sz w:val="24"/>
        </w:rPr>
        <w:t>абраземы</w:t>
      </w:r>
      <w:proofErr w:type="spellEnd"/>
      <w:r w:rsidRPr="00CA1728">
        <w:rPr>
          <w:rFonts w:ascii="Times New Roman" w:hAnsi="Times New Roman" w:cs="Times New Roman"/>
          <w:sz w:val="24"/>
        </w:rPr>
        <w:t xml:space="preserve">, </w:t>
      </w:r>
      <w:proofErr w:type="spellStart"/>
      <w:r w:rsidRPr="00CA1728">
        <w:rPr>
          <w:rFonts w:ascii="Times New Roman" w:hAnsi="Times New Roman" w:cs="Times New Roman"/>
          <w:sz w:val="24"/>
        </w:rPr>
        <w:t>торфоземы</w:t>
      </w:r>
      <w:proofErr w:type="spellEnd"/>
      <w:r w:rsidRPr="00CA1728">
        <w:rPr>
          <w:rFonts w:ascii="Times New Roman" w:hAnsi="Times New Roman" w:cs="Times New Roman"/>
          <w:sz w:val="24"/>
        </w:rPr>
        <w:t>. При реконструкции почвенных контуров учитываются сохранившиеся морфологические признаки, факторы почвообразования и история освоения территории. Площадь этих почв в масштабах области незначительна</w:t>
      </w:r>
    </w:p>
    <w:p w:rsidR="002C4F89" w:rsidRDefault="002C4F89" w:rsidP="006B5F9E">
      <w:pPr>
        <w:spacing w:after="0" w:line="360" w:lineRule="auto"/>
        <w:ind w:left="567" w:firstLine="567"/>
        <w:jc w:val="both"/>
        <w:rPr>
          <w:rFonts w:ascii="Times New Roman" w:hAnsi="Times New Roman" w:cs="Times New Roman"/>
          <w:sz w:val="24"/>
        </w:rPr>
      </w:pPr>
      <w:r w:rsidRPr="00CA1728">
        <w:rPr>
          <w:rFonts w:ascii="Times New Roman" w:hAnsi="Times New Roman" w:cs="Times New Roman"/>
          <w:sz w:val="24"/>
        </w:rPr>
        <w:t xml:space="preserve">К четвертой группе относятся комбинации с </w:t>
      </w:r>
      <w:proofErr w:type="spellStart"/>
      <w:r w:rsidRPr="00CA1728">
        <w:rPr>
          <w:rFonts w:ascii="Times New Roman" w:hAnsi="Times New Roman" w:cs="Times New Roman"/>
          <w:sz w:val="24"/>
        </w:rPr>
        <w:t>непочвенными</w:t>
      </w:r>
      <w:proofErr w:type="spellEnd"/>
      <w:r w:rsidRPr="00CA1728">
        <w:rPr>
          <w:rFonts w:ascii="Times New Roman" w:hAnsi="Times New Roman" w:cs="Times New Roman"/>
          <w:sz w:val="24"/>
        </w:rPr>
        <w:t xml:space="preserve"> образованиями и созданными человеком </w:t>
      </w:r>
      <w:proofErr w:type="spellStart"/>
      <w:r w:rsidRPr="00CA1728">
        <w:rPr>
          <w:rFonts w:ascii="Times New Roman" w:hAnsi="Times New Roman" w:cs="Times New Roman"/>
          <w:sz w:val="24"/>
        </w:rPr>
        <w:t>интродуцированными</w:t>
      </w:r>
      <w:proofErr w:type="spellEnd"/>
      <w:r w:rsidRPr="00CA1728">
        <w:rPr>
          <w:rFonts w:ascii="Times New Roman" w:hAnsi="Times New Roman" w:cs="Times New Roman"/>
          <w:sz w:val="24"/>
        </w:rPr>
        <w:t xml:space="preserve"> почвами. </w:t>
      </w:r>
      <w:proofErr w:type="gramStart"/>
      <w:r w:rsidRPr="00CA1728">
        <w:rPr>
          <w:rFonts w:ascii="Times New Roman" w:hAnsi="Times New Roman" w:cs="Times New Roman"/>
          <w:sz w:val="24"/>
        </w:rPr>
        <w:t>Такие</w:t>
      </w:r>
      <w:proofErr w:type="gramEnd"/>
      <w:r w:rsidRPr="00CA1728">
        <w:rPr>
          <w:rFonts w:ascii="Times New Roman" w:hAnsi="Times New Roman" w:cs="Times New Roman"/>
          <w:sz w:val="24"/>
        </w:rPr>
        <w:t xml:space="preserve"> контура приурочены к урбанизированным и промышленным территориям. Так как естественные почвы полностью уничтожены восстановить границы контуров естественных почв и их классификационную принадлежность возможно исключительно по факторам почвообразования. </w:t>
      </w:r>
    </w:p>
    <w:p w:rsidR="002B42BD" w:rsidRDefault="002B42BD" w:rsidP="006B5F9E">
      <w:pPr>
        <w:spacing w:after="0" w:line="360" w:lineRule="auto"/>
        <w:ind w:left="567" w:firstLine="567"/>
        <w:jc w:val="center"/>
        <w:rPr>
          <w:rFonts w:ascii="Times New Roman" w:hAnsi="Times New Roman" w:cs="Times New Roman"/>
          <w:i/>
          <w:sz w:val="24"/>
        </w:rPr>
      </w:pPr>
      <w:r w:rsidRPr="002B42BD">
        <w:rPr>
          <w:rFonts w:ascii="Times New Roman" w:hAnsi="Times New Roman" w:cs="Times New Roman"/>
          <w:i/>
          <w:sz w:val="24"/>
        </w:rPr>
        <w:t>Функции почв</w:t>
      </w:r>
    </w:p>
    <w:p w:rsidR="002B42BD" w:rsidRDefault="002B42BD" w:rsidP="006B5F9E">
      <w:pPr>
        <w:spacing w:after="0" w:line="360" w:lineRule="auto"/>
        <w:ind w:left="567" w:firstLine="567"/>
        <w:jc w:val="both"/>
        <w:rPr>
          <w:rFonts w:ascii="Times New Roman" w:hAnsi="Times New Roman" w:cs="Times New Roman"/>
          <w:sz w:val="24"/>
        </w:rPr>
      </w:pPr>
      <w:r>
        <w:rPr>
          <w:rFonts w:ascii="Times New Roman" w:hAnsi="Times New Roman" w:cs="Times New Roman"/>
          <w:sz w:val="24"/>
        </w:rPr>
        <w:t xml:space="preserve">Карта выполнялась для того, чтобы проведя ее анализ можно было понять какой почвенный покров был на территории Ленинградской области до антропогенного периода и </w:t>
      </w:r>
      <w:proofErr w:type="gramStart"/>
      <w:r>
        <w:rPr>
          <w:rFonts w:ascii="Times New Roman" w:hAnsi="Times New Roman" w:cs="Times New Roman"/>
          <w:sz w:val="24"/>
        </w:rPr>
        <w:t>на сколько</w:t>
      </w:r>
      <w:proofErr w:type="gramEnd"/>
      <w:r>
        <w:rPr>
          <w:rFonts w:ascii="Times New Roman" w:hAnsi="Times New Roman" w:cs="Times New Roman"/>
          <w:sz w:val="24"/>
        </w:rPr>
        <w:t xml:space="preserve"> почва утратила свои функции до наших дней. </w:t>
      </w:r>
    </w:p>
    <w:p w:rsidR="00385621" w:rsidRDefault="002B42BD" w:rsidP="006B5F9E">
      <w:pPr>
        <w:spacing w:after="0" w:line="360" w:lineRule="auto"/>
        <w:ind w:left="567" w:firstLine="567"/>
        <w:jc w:val="both"/>
        <w:rPr>
          <w:rFonts w:ascii="Times New Roman" w:hAnsi="Times New Roman" w:cs="Times New Roman"/>
          <w:sz w:val="24"/>
        </w:rPr>
      </w:pPr>
      <w:proofErr w:type="gramStart"/>
      <w:r>
        <w:rPr>
          <w:rFonts w:ascii="Times New Roman" w:hAnsi="Times New Roman" w:cs="Times New Roman"/>
          <w:sz w:val="24"/>
        </w:rPr>
        <w:t xml:space="preserve">Среди многочисленных функций почв можно выделить: физические, химические, биологические, физико-химические </w:t>
      </w:r>
      <w:r w:rsidR="0094509B" w:rsidRPr="0094509B">
        <w:rPr>
          <w:rFonts w:ascii="Times New Roman" w:hAnsi="Times New Roman" w:cs="Times New Roman"/>
          <w:sz w:val="24"/>
          <w:szCs w:val="24"/>
        </w:rPr>
        <w:t>(</w:t>
      </w:r>
      <w:r w:rsidR="0094509B" w:rsidRPr="0094509B">
        <w:rPr>
          <w:rFonts w:ascii="Times New Roman" w:hAnsi="Times New Roman" w:cs="Times New Roman"/>
          <w:sz w:val="24"/>
          <w:szCs w:val="24"/>
          <w:shd w:val="clear" w:color="auto" w:fill="FFFFFF"/>
        </w:rPr>
        <w:t>Национальный атлас почв Российской Федерации, 2011</w:t>
      </w:r>
      <w:r w:rsidR="0094509B" w:rsidRPr="0094509B">
        <w:rPr>
          <w:rFonts w:ascii="Times New Roman" w:hAnsi="Times New Roman" w:cs="Times New Roman"/>
          <w:sz w:val="24"/>
          <w:szCs w:val="24"/>
        </w:rPr>
        <w:t>)</w:t>
      </w:r>
      <w:r w:rsidRPr="0094509B">
        <w:rPr>
          <w:rFonts w:ascii="Times New Roman" w:hAnsi="Times New Roman" w:cs="Times New Roman"/>
          <w:sz w:val="24"/>
          <w:szCs w:val="24"/>
        </w:rPr>
        <w:t>.</w:t>
      </w:r>
      <w:proofErr w:type="gramEnd"/>
      <w:r w:rsidR="00385621">
        <w:rPr>
          <w:rFonts w:ascii="Times New Roman" w:hAnsi="Times New Roman" w:cs="Times New Roman"/>
          <w:sz w:val="24"/>
        </w:rPr>
        <w:t xml:space="preserve"> Сочетание различных функций почвы играет незаменимую </w:t>
      </w:r>
      <w:proofErr w:type="spellStart"/>
      <w:r w:rsidR="00385621">
        <w:rPr>
          <w:rFonts w:ascii="Times New Roman" w:hAnsi="Times New Roman" w:cs="Times New Roman"/>
          <w:sz w:val="24"/>
        </w:rPr>
        <w:t>экосистемную</w:t>
      </w:r>
      <w:proofErr w:type="spellEnd"/>
      <w:r w:rsidR="00385621">
        <w:rPr>
          <w:rFonts w:ascii="Times New Roman" w:hAnsi="Times New Roman" w:cs="Times New Roman"/>
          <w:sz w:val="24"/>
        </w:rPr>
        <w:t xml:space="preserve"> роль в сохранении воспроизводства жизни на Земле. В числе множества экологических функций особое значение имеет функция почвы как уникальной среды обитания всего живого. </w:t>
      </w:r>
      <w:r w:rsidR="00E51FAE" w:rsidRPr="00E51FAE">
        <w:rPr>
          <w:rFonts w:ascii="Times New Roman" w:hAnsi="Times New Roman" w:cs="Times New Roman"/>
          <w:sz w:val="24"/>
        </w:rPr>
        <w:t>По данным генетиков, 92% всех известных видов растений и животных живут в почве или на почве. Это объясняется тем, что вода, воздух, твердые вещества, батареи находятся в почве одновременно.</w:t>
      </w:r>
    </w:p>
    <w:p w:rsidR="00E51FAE" w:rsidRDefault="00E51FAE" w:rsidP="006B5F9E">
      <w:pPr>
        <w:spacing w:after="0" w:line="360" w:lineRule="auto"/>
        <w:ind w:left="567" w:firstLine="567"/>
        <w:jc w:val="both"/>
        <w:rPr>
          <w:rFonts w:ascii="Times New Roman" w:hAnsi="Times New Roman" w:cs="Times New Roman"/>
          <w:sz w:val="24"/>
        </w:rPr>
      </w:pPr>
      <w:r w:rsidRPr="00E51FAE">
        <w:rPr>
          <w:rFonts w:ascii="Times New Roman" w:hAnsi="Times New Roman" w:cs="Times New Roman"/>
          <w:sz w:val="24"/>
        </w:rPr>
        <w:t xml:space="preserve">Следующая важнейшая функция почвы - ее биологическая продуктивность. Годовая биологическая продуктивность </w:t>
      </w:r>
      <w:proofErr w:type="spellStart"/>
      <w:r w:rsidRPr="00E51FAE">
        <w:rPr>
          <w:rFonts w:ascii="Times New Roman" w:hAnsi="Times New Roman" w:cs="Times New Roman"/>
          <w:sz w:val="24"/>
        </w:rPr>
        <w:t>фитомассы</w:t>
      </w:r>
      <w:proofErr w:type="spellEnd"/>
      <w:r w:rsidRPr="00E51FAE">
        <w:rPr>
          <w:rFonts w:ascii="Times New Roman" w:hAnsi="Times New Roman" w:cs="Times New Roman"/>
          <w:sz w:val="24"/>
        </w:rPr>
        <w:t xml:space="preserve"> зеленых насаждений оценивается в 71,54 млрд. Тонн, а также намного выше, чем биологическая продуктивность океана.</w:t>
      </w:r>
    </w:p>
    <w:p w:rsidR="00E51FAE" w:rsidRDefault="00E51FAE" w:rsidP="006B5F9E">
      <w:pPr>
        <w:spacing w:after="0" w:line="360" w:lineRule="auto"/>
        <w:ind w:left="567" w:firstLine="567"/>
        <w:jc w:val="both"/>
        <w:rPr>
          <w:rFonts w:ascii="Times New Roman" w:hAnsi="Times New Roman" w:cs="Times New Roman"/>
          <w:color w:val="000000"/>
          <w:sz w:val="24"/>
          <w:shd w:val="clear" w:color="auto" w:fill="FFFFFF"/>
        </w:rPr>
      </w:pPr>
      <w:r w:rsidRPr="00E51FAE">
        <w:rPr>
          <w:rFonts w:ascii="Times New Roman" w:hAnsi="Times New Roman" w:cs="Times New Roman"/>
          <w:color w:val="000000"/>
          <w:sz w:val="24"/>
          <w:shd w:val="clear" w:color="auto" w:fill="FFFFFF"/>
        </w:rPr>
        <w:lastRenderedPageBreak/>
        <w:t>Третья важная экологическая функция почвы - их роль как связующего звена между биологическим и геологическим круговоротом веществ на суше. В земном покрове земли наряду с растительным покровом используются химические элементы в биологическом цикле в почвенно-растительной системе.</w:t>
      </w:r>
    </w:p>
    <w:p w:rsidR="00E509AF" w:rsidRDefault="00E509AF" w:rsidP="006B5F9E">
      <w:pPr>
        <w:spacing w:after="0" w:line="360" w:lineRule="auto"/>
        <w:ind w:left="567" w:firstLine="567"/>
        <w:jc w:val="both"/>
        <w:rPr>
          <w:rFonts w:ascii="Times New Roman" w:hAnsi="Times New Roman" w:cs="Times New Roman"/>
          <w:color w:val="000000"/>
          <w:sz w:val="24"/>
          <w:shd w:val="clear" w:color="auto" w:fill="FFFFFF"/>
        </w:rPr>
      </w:pPr>
      <w:r w:rsidRPr="00E509AF">
        <w:rPr>
          <w:rFonts w:ascii="Times New Roman" w:hAnsi="Times New Roman" w:cs="Times New Roman"/>
          <w:color w:val="000000"/>
          <w:sz w:val="24"/>
          <w:shd w:val="clear" w:color="auto" w:fill="FFFFFF"/>
        </w:rPr>
        <w:t xml:space="preserve">По словам В.И. Вернадского «мы обычно не учитываем и не представляем себе то огромное значение, которое имеет в жизни и химических реакциях океана почвенный покров нашей суши. Почва и морская вода химически и генетически </w:t>
      </w:r>
      <w:proofErr w:type="gramStart"/>
      <w:r w:rsidRPr="00E509AF">
        <w:rPr>
          <w:rFonts w:ascii="Times New Roman" w:hAnsi="Times New Roman" w:cs="Times New Roman"/>
          <w:color w:val="000000"/>
          <w:sz w:val="24"/>
          <w:shd w:val="clear" w:color="auto" w:fill="FFFFFF"/>
        </w:rPr>
        <w:t>связаны</w:t>
      </w:r>
      <w:proofErr w:type="gramEnd"/>
      <w:r w:rsidRPr="00E509AF">
        <w:rPr>
          <w:rFonts w:ascii="Times New Roman" w:hAnsi="Times New Roman" w:cs="Times New Roman"/>
          <w:color w:val="000000"/>
          <w:sz w:val="24"/>
          <w:shd w:val="clear" w:color="auto" w:fill="FFFFFF"/>
        </w:rPr>
        <w:t>»</w:t>
      </w:r>
      <w:r>
        <w:rPr>
          <w:rFonts w:ascii="Times New Roman" w:hAnsi="Times New Roman" w:cs="Times New Roman"/>
          <w:color w:val="000000"/>
          <w:sz w:val="24"/>
          <w:shd w:val="clear" w:color="auto" w:fill="FFFFFF"/>
        </w:rPr>
        <w:t xml:space="preserve">. Это гидрологическая функция почв. Осуществляет преобразование атмосферной влаги на ее пути с суши в океан. </w:t>
      </w:r>
    </w:p>
    <w:p w:rsidR="00602755" w:rsidRPr="004C23C9" w:rsidRDefault="00E509AF" w:rsidP="004C23C9">
      <w:pPr>
        <w:spacing w:after="0" w:line="360" w:lineRule="auto"/>
        <w:ind w:left="567" w:firstLine="567"/>
        <w:jc w:val="both"/>
        <w:rPr>
          <w:rFonts w:ascii="Times New Roman" w:hAnsi="Times New Roman" w:cs="Times New Roman"/>
          <w:color w:val="000000"/>
          <w:sz w:val="24"/>
          <w:shd w:val="clear" w:color="auto" w:fill="FFFFFF"/>
        </w:rPr>
      </w:pPr>
      <w:r>
        <w:rPr>
          <w:rFonts w:ascii="Times New Roman" w:hAnsi="Times New Roman" w:cs="Times New Roman"/>
          <w:color w:val="000000"/>
          <w:sz w:val="24"/>
          <w:shd w:val="clear" w:color="auto" w:fill="FFFFFF"/>
        </w:rPr>
        <w:t xml:space="preserve">Сама по себе естественная почва выполняет 100 % всех своих функций, но подвергаясь изменениям, таким как распашка, культивирование и другие, почва постепенно  утрачивает способность выполнять свои функции. И масштаб потерь зависит от степени антропогенного воздействия на почву. С помощью карты реконструкции можно провести анализ и посчитать какое количество функций  </w:t>
      </w:r>
      <w:r w:rsidR="006C67A8">
        <w:rPr>
          <w:rFonts w:ascii="Times New Roman" w:hAnsi="Times New Roman" w:cs="Times New Roman"/>
          <w:color w:val="000000"/>
          <w:sz w:val="24"/>
          <w:shd w:val="clear" w:color="auto" w:fill="FFFFFF"/>
        </w:rPr>
        <w:t xml:space="preserve">утратила </w:t>
      </w:r>
      <w:r>
        <w:rPr>
          <w:rFonts w:ascii="Times New Roman" w:hAnsi="Times New Roman" w:cs="Times New Roman"/>
          <w:color w:val="000000"/>
          <w:sz w:val="24"/>
          <w:shd w:val="clear" w:color="auto" w:fill="FFFFFF"/>
        </w:rPr>
        <w:t>почв</w:t>
      </w:r>
      <w:r w:rsidR="006C67A8">
        <w:rPr>
          <w:rFonts w:ascii="Times New Roman" w:hAnsi="Times New Roman" w:cs="Times New Roman"/>
          <w:color w:val="000000"/>
          <w:sz w:val="24"/>
          <w:shd w:val="clear" w:color="auto" w:fill="FFFFFF"/>
        </w:rPr>
        <w:t>а Ленинградской области.</w:t>
      </w:r>
      <w:r>
        <w:rPr>
          <w:rFonts w:ascii="Times New Roman" w:hAnsi="Times New Roman" w:cs="Times New Roman"/>
          <w:color w:val="000000"/>
          <w:sz w:val="24"/>
          <w:shd w:val="clear" w:color="auto" w:fill="FFFFFF"/>
        </w:rPr>
        <w:t xml:space="preserve">   </w:t>
      </w:r>
    </w:p>
    <w:p w:rsidR="006C67A8" w:rsidRPr="006C67A8" w:rsidRDefault="006C67A8" w:rsidP="006B5F9E">
      <w:pPr>
        <w:spacing w:after="0" w:line="360" w:lineRule="auto"/>
        <w:ind w:left="567" w:firstLine="567"/>
        <w:jc w:val="center"/>
        <w:rPr>
          <w:rFonts w:ascii="Times New Roman" w:hAnsi="Times New Roman" w:cs="Times New Roman"/>
          <w:i/>
          <w:sz w:val="32"/>
        </w:rPr>
      </w:pPr>
      <w:r>
        <w:rPr>
          <w:rFonts w:ascii="Times New Roman" w:hAnsi="Times New Roman" w:cs="Times New Roman"/>
          <w:i/>
          <w:color w:val="000000"/>
          <w:sz w:val="24"/>
          <w:shd w:val="clear" w:color="auto" w:fill="FFFFFF"/>
        </w:rPr>
        <w:t>Выводы на основе карты реконструкции</w:t>
      </w:r>
    </w:p>
    <w:p w:rsidR="002C4F89" w:rsidRPr="00961445" w:rsidRDefault="002C4F89" w:rsidP="006B5F9E">
      <w:pPr>
        <w:spacing w:after="0" w:line="360" w:lineRule="auto"/>
        <w:ind w:left="567" w:firstLine="567"/>
        <w:jc w:val="both"/>
        <w:rPr>
          <w:rFonts w:ascii="Times New Roman" w:hAnsi="Times New Roman" w:cs="Times New Roman"/>
          <w:sz w:val="24"/>
        </w:rPr>
      </w:pPr>
      <w:proofErr w:type="gramStart"/>
      <w:r w:rsidRPr="00CA1728">
        <w:rPr>
          <w:rFonts w:ascii="Times New Roman" w:hAnsi="Times New Roman" w:cs="Times New Roman"/>
          <w:sz w:val="24"/>
        </w:rPr>
        <w:t>После подсчета площадей контуров естественных почв по ЦПК реконструкции, отражающей состояние почвенного покрова области на до</w:t>
      </w:r>
      <w:r w:rsidR="00224BBA">
        <w:rPr>
          <w:rFonts w:ascii="Times New Roman" w:hAnsi="Times New Roman" w:cs="Times New Roman"/>
          <w:sz w:val="24"/>
        </w:rPr>
        <w:t xml:space="preserve"> </w:t>
      </w:r>
      <w:r w:rsidRPr="00CA1728">
        <w:rPr>
          <w:rFonts w:ascii="Times New Roman" w:hAnsi="Times New Roman" w:cs="Times New Roman"/>
          <w:sz w:val="24"/>
        </w:rPr>
        <w:t>антропогенный период, были выявлены следующие значимые изменения по сравнению с ЦПК современного состояния почв.</w:t>
      </w:r>
      <w:proofErr w:type="gramEnd"/>
    </w:p>
    <w:p w:rsidR="002C4F89" w:rsidRDefault="002C4F89" w:rsidP="006B5F9E">
      <w:pPr>
        <w:spacing w:after="0" w:line="360" w:lineRule="auto"/>
        <w:ind w:left="567" w:firstLine="567"/>
        <w:jc w:val="both"/>
        <w:rPr>
          <w:rFonts w:ascii="Times New Roman" w:hAnsi="Times New Roman" w:cs="Times New Roman"/>
          <w:sz w:val="24"/>
        </w:rPr>
      </w:pPr>
      <w:r w:rsidRPr="00CA1728">
        <w:rPr>
          <w:rFonts w:ascii="Times New Roman" w:hAnsi="Times New Roman" w:cs="Times New Roman"/>
          <w:sz w:val="24"/>
        </w:rPr>
        <w:t xml:space="preserve">Значительно увеличилась площадь </w:t>
      </w:r>
      <w:proofErr w:type="spellStart"/>
      <w:r w:rsidRPr="00CA1728">
        <w:rPr>
          <w:rFonts w:ascii="Times New Roman" w:hAnsi="Times New Roman" w:cs="Times New Roman"/>
          <w:sz w:val="24"/>
        </w:rPr>
        <w:t>подбуров</w:t>
      </w:r>
      <w:proofErr w:type="spellEnd"/>
      <w:r w:rsidRPr="00CA1728">
        <w:rPr>
          <w:rFonts w:ascii="Times New Roman" w:hAnsi="Times New Roman" w:cs="Times New Roman"/>
          <w:sz w:val="24"/>
        </w:rPr>
        <w:t xml:space="preserve"> иллювиально-железистых за счет </w:t>
      </w:r>
      <w:r w:rsidR="006770CA">
        <w:rPr>
          <w:rFonts w:ascii="Times New Roman" w:hAnsi="Times New Roman" w:cs="Times New Roman"/>
          <w:sz w:val="24"/>
        </w:rPr>
        <w:t xml:space="preserve">прибавления к ним </w:t>
      </w:r>
      <w:r w:rsidRPr="00CA1728">
        <w:rPr>
          <w:rFonts w:ascii="Times New Roman" w:hAnsi="Times New Roman" w:cs="Times New Roman"/>
          <w:sz w:val="24"/>
        </w:rPr>
        <w:t xml:space="preserve">контуров </w:t>
      </w:r>
      <w:proofErr w:type="spellStart"/>
      <w:r w:rsidRPr="00CA1728">
        <w:rPr>
          <w:rFonts w:ascii="Times New Roman" w:hAnsi="Times New Roman" w:cs="Times New Roman"/>
          <w:sz w:val="24"/>
        </w:rPr>
        <w:t>турбированных</w:t>
      </w:r>
      <w:proofErr w:type="spellEnd"/>
      <w:r w:rsidRPr="00CA1728">
        <w:rPr>
          <w:rFonts w:ascii="Times New Roman" w:hAnsi="Times New Roman" w:cs="Times New Roman"/>
          <w:sz w:val="24"/>
        </w:rPr>
        <w:t xml:space="preserve"> почв и комбинаций </w:t>
      </w:r>
      <w:proofErr w:type="spellStart"/>
      <w:r w:rsidRPr="00CA1728">
        <w:rPr>
          <w:rFonts w:ascii="Times New Roman" w:hAnsi="Times New Roman" w:cs="Times New Roman"/>
          <w:sz w:val="24"/>
        </w:rPr>
        <w:t>подбуров</w:t>
      </w:r>
      <w:proofErr w:type="spellEnd"/>
      <w:r w:rsidRPr="00CA1728">
        <w:rPr>
          <w:rFonts w:ascii="Times New Roman" w:hAnsi="Times New Roman" w:cs="Times New Roman"/>
          <w:sz w:val="24"/>
        </w:rPr>
        <w:t xml:space="preserve"> с </w:t>
      </w:r>
      <w:proofErr w:type="spellStart"/>
      <w:r w:rsidRPr="00CA1728">
        <w:rPr>
          <w:rFonts w:ascii="Times New Roman" w:hAnsi="Times New Roman" w:cs="Times New Roman"/>
          <w:sz w:val="24"/>
        </w:rPr>
        <w:t>непочвенными</w:t>
      </w:r>
      <w:proofErr w:type="spellEnd"/>
      <w:r w:rsidRPr="00CA1728">
        <w:rPr>
          <w:rFonts w:ascii="Times New Roman" w:hAnsi="Times New Roman" w:cs="Times New Roman"/>
          <w:sz w:val="24"/>
        </w:rPr>
        <w:t xml:space="preserve"> образованиями.</w:t>
      </w:r>
    </w:p>
    <w:p w:rsidR="00A80337" w:rsidRDefault="00A80337" w:rsidP="006B5F9E">
      <w:pPr>
        <w:keepNext/>
        <w:spacing w:after="0" w:line="360" w:lineRule="auto"/>
        <w:ind w:left="567" w:firstLine="567"/>
        <w:jc w:val="both"/>
      </w:pPr>
      <w:r>
        <w:rPr>
          <w:rFonts w:ascii="Times New Roman" w:hAnsi="Times New Roman" w:cs="Times New Roman"/>
          <w:noProof/>
          <w:sz w:val="24"/>
          <w:lang w:eastAsia="ru-RU"/>
        </w:rPr>
        <w:lastRenderedPageBreak/>
        <w:drawing>
          <wp:inline distT="0" distB="0" distL="0" distR="0" wp14:anchorId="0E9467DC" wp14:editId="6E61102D">
            <wp:extent cx="6182738" cy="3476846"/>
            <wp:effectExtent l="0" t="0" r="8890"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 экрана (1295).png"/>
                    <pic:cNvPicPr/>
                  </pic:nvPicPr>
                  <pic:blipFill rotWithShape="1">
                    <a:blip r:embed="rId29">
                      <a:extLst>
                        <a:ext uri="{28A0092B-C50C-407E-A947-70E740481C1C}">
                          <a14:useLocalDpi xmlns:a14="http://schemas.microsoft.com/office/drawing/2010/main" val="0"/>
                        </a:ext>
                      </a:extLst>
                    </a:blip>
                    <a:srcRect l="17232" t="19504" r="11572" b="9289"/>
                    <a:stretch/>
                  </pic:blipFill>
                  <pic:spPr bwMode="auto">
                    <a:xfrm>
                      <a:off x="0" y="0"/>
                      <a:ext cx="6194888" cy="3483679"/>
                    </a:xfrm>
                    <a:prstGeom prst="rect">
                      <a:avLst/>
                    </a:prstGeom>
                    <a:ln>
                      <a:noFill/>
                    </a:ln>
                    <a:extLst>
                      <a:ext uri="{53640926-AAD7-44D8-BBD7-CCE9431645EC}">
                        <a14:shadowObscured xmlns:a14="http://schemas.microsoft.com/office/drawing/2010/main"/>
                      </a:ext>
                    </a:extLst>
                  </pic:spPr>
                </pic:pic>
              </a:graphicData>
            </a:graphic>
          </wp:inline>
        </w:drawing>
      </w:r>
    </w:p>
    <w:p w:rsidR="00A80337" w:rsidRDefault="00A80337" w:rsidP="006B5F9E">
      <w:pPr>
        <w:pStyle w:val="ad"/>
        <w:ind w:left="567" w:firstLine="567"/>
        <w:jc w:val="center"/>
        <w:rPr>
          <w:rFonts w:ascii="Times New Roman" w:hAnsi="Times New Roman" w:cs="Times New Roman"/>
          <w:b w:val="0"/>
          <w:i/>
          <w:color w:val="auto"/>
          <w:sz w:val="22"/>
        </w:rPr>
      </w:pPr>
      <w:r>
        <w:rPr>
          <w:rFonts w:ascii="Times New Roman" w:hAnsi="Times New Roman" w:cs="Times New Roman"/>
          <w:b w:val="0"/>
          <w:i/>
          <w:color w:val="auto"/>
          <w:sz w:val="22"/>
        </w:rPr>
        <w:t>Рис.</w:t>
      </w:r>
      <w:r w:rsidRPr="00A80337">
        <w:rPr>
          <w:rFonts w:ascii="Times New Roman" w:hAnsi="Times New Roman" w:cs="Times New Roman"/>
          <w:b w:val="0"/>
          <w:i/>
          <w:color w:val="auto"/>
          <w:sz w:val="22"/>
        </w:rPr>
        <w:t xml:space="preserve"> </w:t>
      </w:r>
      <w:r w:rsidRPr="00A80337">
        <w:rPr>
          <w:rFonts w:ascii="Times New Roman" w:hAnsi="Times New Roman" w:cs="Times New Roman"/>
          <w:b w:val="0"/>
          <w:i/>
          <w:color w:val="auto"/>
          <w:sz w:val="22"/>
        </w:rPr>
        <w:fldChar w:fldCharType="begin"/>
      </w:r>
      <w:r w:rsidRPr="00A80337">
        <w:rPr>
          <w:rFonts w:ascii="Times New Roman" w:hAnsi="Times New Roman" w:cs="Times New Roman"/>
          <w:b w:val="0"/>
          <w:i/>
          <w:color w:val="auto"/>
          <w:sz w:val="22"/>
        </w:rPr>
        <w:instrText xml:space="preserve"> SEQ Рисунок \* ARABIC </w:instrText>
      </w:r>
      <w:r w:rsidRPr="00A80337">
        <w:rPr>
          <w:rFonts w:ascii="Times New Roman" w:hAnsi="Times New Roman" w:cs="Times New Roman"/>
          <w:b w:val="0"/>
          <w:i/>
          <w:color w:val="auto"/>
          <w:sz w:val="22"/>
        </w:rPr>
        <w:fldChar w:fldCharType="separate"/>
      </w:r>
      <w:r w:rsidR="00A73BB5">
        <w:rPr>
          <w:rFonts w:ascii="Times New Roman" w:hAnsi="Times New Roman" w:cs="Times New Roman"/>
          <w:b w:val="0"/>
          <w:i/>
          <w:noProof/>
          <w:color w:val="auto"/>
          <w:sz w:val="22"/>
        </w:rPr>
        <w:t>19</w:t>
      </w:r>
      <w:r w:rsidRPr="00A80337">
        <w:rPr>
          <w:rFonts w:ascii="Times New Roman" w:hAnsi="Times New Roman" w:cs="Times New Roman"/>
          <w:b w:val="0"/>
          <w:i/>
          <w:color w:val="auto"/>
          <w:sz w:val="22"/>
        </w:rPr>
        <w:fldChar w:fldCharType="end"/>
      </w:r>
      <w:r>
        <w:rPr>
          <w:rFonts w:ascii="Times New Roman" w:hAnsi="Times New Roman" w:cs="Times New Roman"/>
          <w:b w:val="0"/>
          <w:i/>
          <w:color w:val="auto"/>
          <w:sz w:val="22"/>
        </w:rPr>
        <w:t>.Жё</w:t>
      </w:r>
      <w:r w:rsidRPr="00A80337">
        <w:rPr>
          <w:rFonts w:ascii="Times New Roman" w:hAnsi="Times New Roman" w:cs="Times New Roman"/>
          <w:b w:val="0"/>
          <w:i/>
          <w:color w:val="auto"/>
          <w:sz w:val="22"/>
        </w:rPr>
        <w:t xml:space="preserve">лтым </w:t>
      </w:r>
      <w:r>
        <w:rPr>
          <w:rFonts w:ascii="Times New Roman" w:hAnsi="Times New Roman" w:cs="Times New Roman"/>
          <w:b w:val="0"/>
          <w:i/>
          <w:color w:val="auto"/>
          <w:sz w:val="22"/>
        </w:rPr>
        <w:t xml:space="preserve">цветом </w:t>
      </w:r>
      <w:r w:rsidRPr="00A80337">
        <w:rPr>
          <w:rFonts w:ascii="Times New Roman" w:hAnsi="Times New Roman" w:cs="Times New Roman"/>
          <w:b w:val="0"/>
          <w:i/>
          <w:color w:val="auto"/>
          <w:sz w:val="22"/>
        </w:rPr>
        <w:t xml:space="preserve">выделен </w:t>
      </w:r>
      <w:proofErr w:type="spellStart"/>
      <w:r w:rsidRPr="00A80337">
        <w:rPr>
          <w:rFonts w:ascii="Times New Roman" w:hAnsi="Times New Roman" w:cs="Times New Roman"/>
          <w:b w:val="0"/>
          <w:i/>
          <w:color w:val="auto"/>
          <w:sz w:val="22"/>
        </w:rPr>
        <w:t>подбур</w:t>
      </w:r>
      <w:proofErr w:type="spellEnd"/>
      <w:r w:rsidRPr="00A80337">
        <w:rPr>
          <w:rFonts w:ascii="Times New Roman" w:hAnsi="Times New Roman" w:cs="Times New Roman"/>
          <w:b w:val="0"/>
          <w:i/>
          <w:color w:val="auto"/>
          <w:sz w:val="22"/>
        </w:rPr>
        <w:t xml:space="preserve"> иллювиально-железистый на карте реконструкции</w:t>
      </w:r>
    </w:p>
    <w:p w:rsidR="00A80337" w:rsidRDefault="00A80337" w:rsidP="006B5F9E">
      <w:pPr>
        <w:keepNext/>
        <w:ind w:left="567" w:firstLine="567"/>
      </w:pPr>
      <w:r>
        <w:rPr>
          <w:noProof/>
          <w:lang w:eastAsia="ru-RU"/>
        </w:rPr>
        <w:drawing>
          <wp:inline distT="0" distB="0" distL="0" distR="0" wp14:anchorId="1CB68377" wp14:editId="20DE1C1D">
            <wp:extent cx="5954233" cy="3467023"/>
            <wp:effectExtent l="0" t="0" r="8890" b="63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 экрана (1297).png"/>
                    <pic:cNvPicPr/>
                  </pic:nvPicPr>
                  <pic:blipFill rotWithShape="1">
                    <a:blip r:embed="rId30">
                      <a:extLst>
                        <a:ext uri="{28A0092B-C50C-407E-A947-70E740481C1C}">
                          <a14:useLocalDpi xmlns:a14="http://schemas.microsoft.com/office/drawing/2010/main" val="0"/>
                        </a:ext>
                      </a:extLst>
                    </a:blip>
                    <a:srcRect l="17770" t="19814" r="13415" b="8920"/>
                    <a:stretch/>
                  </pic:blipFill>
                  <pic:spPr bwMode="auto">
                    <a:xfrm>
                      <a:off x="0" y="0"/>
                      <a:ext cx="5970860" cy="3476705"/>
                    </a:xfrm>
                    <a:prstGeom prst="rect">
                      <a:avLst/>
                    </a:prstGeom>
                    <a:ln>
                      <a:noFill/>
                    </a:ln>
                    <a:extLst>
                      <a:ext uri="{53640926-AAD7-44D8-BBD7-CCE9431645EC}">
                        <a14:shadowObscured xmlns:a14="http://schemas.microsoft.com/office/drawing/2010/main"/>
                      </a:ext>
                    </a:extLst>
                  </pic:spPr>
                </pic:pic>
              </a:graphicData>
            </a:graphic>
          </wp:inline>
        </w:drawing>
      </w:r>
    </w:p>
    <w:p w:rsidR="00A80337" w:rsidRPr="00A80337" w:rsidRDefault="00A80337" w:rsidP="006B5F9E">
      <w:pPr>
        <w:pStyle w:val="ad"/>
        <w:ind w:left="567" w:firstLine="567"/>
        <w:jc w:val="center"/>
        <w:rPr>
          <w:rFonts w:ascii="Times New Roman" w:hAnsi="Times New Roman" w:cs="Times New Roman"/>
          <w:b w:val="0"/>
          <w:i/>
          <w:color w:val="auto"/>
          <w:sz w:val="22"/>
        </w:rPr>
      </w:pPr>
      <w:r w:rsidRPr="00A80337">
        <w:rPr>
          <w:rFonts w:ascii="Times New Roman" w:hAnsi="Times New Roman" w:cs="Times New Roman"/>
          <w:b w:val="0"/>
          <w:i/>
          <w:color w:val="auto"/>
          <w:sz w:val="22"/>
        </w:rPr>
        <w:t xml:space="preserve">Рис. </w:t>
      </w:r>
      <w:r w:rsidRPr="00A80337">
        <w:rPr>
          <w:rFonts w:ascii="Times New Roman" w:hAnsi="Times New Roman" w:cs="Times New Roman"/>
          <w:b w:val="0"/>
          <w:i/>
          <w:color w:val="auto"/>
          <w:sz w:val="22"/>
        </w:rPr>
        <w:fldChar w:fldCharType="begin"/>
      </w:r>
      <w:r w:rsidRPr="00A80337">
        <w:rPr>
          <w:rFonts w:ascii="Times New Roman" w:hAnsi="Times New Roman" w:cs="Times New Roman"/>
          <w:b w:val="0"/>
          <w:i/>
          <w:color w:val="auto"/>
          <w:sz w:val="22"/>
        </w:rPr>
        <w:instrText xml:space="preserve"> SEQ Рисунок \* ARABIC </w:instrText>
      </w:r>
      <w:r w:rsidRPr="00A80337">
        <w:rPr>
          <w:rFonts w:ascii="Times New Roman" w:hAnsi="Times New Roman" w:cs="Times New Roman"/>
          <w:b w:val="0"/>
          <w:i/>
          <w:color w:val="auto"/>
          <w:sz w:val="22"/>
        </w:rPr>
        <w:fldChar w:fldCharType="separate"/>
      </w:r>
      <w:r w:rsidR="00A73BB5">
        <w:rPr>
          <w:rFonts w:ascii="Times New Roman" w:hAnsi="Times New Roman" w:cs="Times New Roman"/>
          <w:b w:val="0"/>
          <w:i/>
          <w:noProof/>
          <w:color w:val="auto"/>
          <w:sz w:val="22"/>
        </w:rPr>
        <w:t>20</w:t>
      </w:r>
      <w:r w:rsidRPr="00A80337">
        <w:rPr>
          <w:rFonts w:ascii="Times New Roman" w:hAnsi="Times New Roman" w:cs="Times New Roman"/>
          <w:b w:val="0"/>
          <w:i/>
          <w:color w:val="auto"/>
          <w:sz w:val="22"/>
        </w:rPr>
        <w:fldChar w:fldCharType="end"/>
      </w:r>
      <w:r w:rsidRPr="00A80337">
        <w:rPr>
          <w:rFonts w:ascii="Times New Roman" w:hAnsi="Times New Roman" w:cs="Times New Roman"/>
          <w:b w:val="0"/>
          <w:i/>
          <w:color w:val="auto"/>
          <w:sz w:val="22"/>
        </w:rPr>
        <w:t xml:space="preserve">.Жёлтым цветом выделен </w:t>
      </w:r>
      <w:proofErr w:type="spellStart"/>
      <w:r w:rsidRPr="00A80337">
        <w:rPr>
          <w:rFonts w:ascii="Times New Roman" w:hAnsi="Times New Roman" w:cs="Times New Roman"/>
          <w:b w:val="0"/>
          <w:i/>
          <w:color w:val="auto"/>
          <w:sz w:val="22"/>
        </w:rPr>
        <w:t>подбур</w:t>
      </w:r>
      <w:proofErr w:type="spellEnd"/>
      <w:r w:rsidRPr="00A80337">
        <w:rPr>
          <w:rFonts w:ascii="Times New Roman" w:hAnsi="Times New Roman" w:cs="Times New Roman"/>
          <w:b w:val="0"/>
          <w:i/>
          <w:color w:val="auto"/>
          <w:sz w:val="22"/>
        </w:rPr>
        <w:t xml:space="preserve"> иллювиально-железистый на современной почвенной карте.</w:t>
      </w:r>
    </w:p>
    <w:p w:rsidR="00A80337" w:rsidRDefault="002C4F89" w:rsidP="006B5F9E">
      <w:pPr>
        <w:spacing w:after="0" w:line="360" w:lineRule="auto"/>
        <w:ind w:left="567" w:firstLine="567"/>
        <w:jc w:val="both"/>
        <w:rPr>
          <w:rFonts w:ascii="Times New Roman" w:hAnsi="Times New Roman" w:cs="Times New Roman"/>
          <w:sz w:val="24"/>
        </w:rPr>
      </w:pPr>
      <w:r w:rsidRPr="00CA1728">
        <w:rPr>
          <w:rFonts w:ascii="Times New Roman" w:hAnsi="Times New Roman" w:cs="Times New Roman"/>
          <w:sz w:val="24"/>
        </w:rPr>
        <w:t xml:space="preserve"> </w:t>
      </w:r>
      <w:r w:rsidRPr="00CA1728">
        <w:rPr>
          <w:rFonts w:ascii="Times New Roman" w:hAnsi="Times New Roman" w:cs="Times New Roman"/>
          <w:sz w:val="24"/>
        </w:rPr>
        <w:sym w:font="Symbol" w:char="F0B7"/>
      </w:r>
      <w:r w:rsidRPr="00CA1728">
        <w:rPr>
          <w:rFonts w:ascii="Times New Roman" w:hAnsi="Times New Roman" w:cs="Times New Roman"/>
          <w:sz w:val="24"/>
        </w:rPr>
        <w:t xml:space="preserve"> Более чем на треть увеличилась площадь автоморфных подзолов (иллювиально</w:t>
      </w:r>
      <w:r w:rsidR="006770CA">
        <w:rPr>
          <w:rFonts w:ascii="Times New Roman" w:hAnsi="Times New Roman" w:cs="Times New Roman"/>
          <w:sz w:val="24"/>
        </w:rPr>
        <w:t>-</w:t>
      </w:r>
      <w:r w:rsidRPr="00CA1728">
        <w:rPr>
          <w:rFonts w:ascii="Times New Roman" w:hAnsi="Times New Roman" w:cs="Times New Roman"/>
          <w:sz w:val="24"/>
        </w:rPr>
        <w:t xml:space="preserve">железистых). Это увеличение произошло в результате прибавления площади контуров с </w:t>
      </w:r>
      <w:proofErr w:type="spellStart"/>
      <w:r w:rsidRPr="00CA1728">
        <w:rPr>
          <w:rFonts w:ascii="Times New Roman" w:hAnsi="Times New Roman" w:cs="Times New Roman"/>
          <w:sz w:val="24"/>
        </w:rPr>
        <w:lastRenderedPageBreak/>
        <w:t>турбированными</w:t>
      </w:r>
      <w:proofErr w:type="spellEnd"/>
      <w:r w:rsidRPr="00CA1728">
        <w:rPr>
          <w:rFonts w:ascii="Times New Roman" w:hAnsi="Times New Roman" w:cs="Times New Roman"/>
          <w:sz w:val="24"/>
        </w:rPr>
        <w:t xml:space="preserve"> подтипами (215 км </w:t>
      </w:r>
      <w:proofErr w:type="spellStart"/>
      <w:r w:rsidRPr="00CA1728">
        <w:rPr>
          <w:rFonts w:ascii="Times New Roman" w:hAnsi="Times New Roman" w:cs="Times New Roman"/>
          <w:sz w:val="24"/>
        </w:rPr>
        <w:t>кв</w:t>
      </w:r>
      <w:proofErr w:type="spellEnd"/>
      <w:r w:rsidRPr="00CA1728">
        <w:rPr>
          <w:rFonts w:ascii="Times New Roman" w:hAnsi="Times New Roman" w:cs="Times New Roman"/>
          <w:sz w:val="24"/>
        </w:rPr>
        <w:t xml:space="preserve">), </w:t>
      </w:r>
      <w:proofErr w:type="spellStart"/>
      <w:r w:rsidRPr="00CA1728">
        <w:rPr>
          <w:rFonts w:ascii="Times New Roman" w:hAnsi="Times New Roman" w:cs="Times New Roman"/>
          <w:sz w:val="24"/>
        </w:rPr>
        <w:t>агроземов</w:t>
      </w:r>
      <w:proofErr w:type="spellEnd"/>
      <w:r w:rsidRPr="00CA1728">
        <w:rPr>
          <w:rFonts w:ascii="Times New Roman" w:hAnsi="Times New Roman" w:cs="Times New Roman"/>
          <w:sz w:val="24"/>
        </w:rPr>
        <w:t xml:space="preserve"> </w:t>
      </w:r>
      <w:proofErr w:type="spellStart"/>
      <w:r w:rsidR="006770CA">
        <w:rPr>
          <w:rFonts w:ascii="Times New Roman" w:hAnsi="Times New Roman" w:cs="Times New Roman"/>
          <w:sz w:val="24"/>
        </w:rPr>
        <w:t>альфегумусовых</w:t>
      </w:r>
      <w:proofErr w:type="spellEnd"/>
      <w:r w:rsidR="006770CA">
        <w:rPr>
          <w:rFonts w:ascii="Times New Roman" w:hAnsi="Times New Roman" w:cs="Times New Roman"/>
          <w:sz w:val="24"/>
        </w:rPr>
        <w:t xml:space="preserve"> </w:t>
      </w:r>
      <w:r w:rsidRPr="00CA1728">
        <w:rPr>
          <w:rFonts w:ascii="Times New Roman" w:hAnsi="Times New Roman" w:cs="Times New Roman"/>
          <w:sz w:val="24"/>
        </w:rPr>
        <w:t xml:space="preserve">(1326 км </w:t>
      </w:r>
      <w:proofErr w:type="spellStart"/>
      <w:r w:rsidRPr="00CA1728">
        <w:rPr>
          <w:rFonts w:ascii="Times New Roman" w:hAnsi="Times New Roman" w:cs="Times New Roman"/>
          <w:sz w:val="24"/>
        </w:rPr>
        <w:t>кв</w:t>
      </w:r>
      <w:proofErr w:type="spellEnd"/>
      <w:r w:rsidRPr="00CA1728">
        <w:rPr>
          <w:rFonts w:ascii="Times New Roman" w:hAnsi="Times New Roman" w:cs="Times New Roman"/>
          <w:sz w:val="24"/>
        </w:rPr>
        <w:t xml:space="preserve">), </w:t>
      </w:r>
      <w:proofErr w:type="spellStart"/>
      <w:r w:rsidRPr="00CA1728">
        <w:rPr>
          <w:rFonts w:ascii="Times New Roman" w:hAnsi="Times New Roman" w:cs="Times New Roman"/>
          <w:sz w:val="24"/>
        </w:rPr>
        <w:t>агродерново</w:t>
      </w:r>
      <w:proofErr w:type="spellEnd"/>
      <w:r w:rsidRPr="00CA1728">
        <w:rPr>
          <w:rFonts w:ascii="Times New Roman" w:hAnsi="Times New Roman" w:cs="Times New Roman"/>
          <w:sz w:val="24"/>
        </w:rPr>
        <w:t xml:space="preserve">-подзолов (1110 км </w:t>
      </w:r>
      <w:proofErr w:type="spellStart"/>
      <w:r w:rsidRPr="00CA1728">
        <w:rPr>
          <w:rFonts w:ascii="Times New Roman" w:hAnsi="Times New Roman" w:cs="Times New Roman"/>
          <w:sz w:val="24"/>
        </w:rPr>
        <w:t>кв</w:t>
      </w:r>
      <w:proofErr w:type="spellEnd"/>
      <w:r w:rsidRPr="00CA1728">
        <w:rPr>
          <w:rFonts w:ascii="Times New Roman" w:hAnsi="Times New Roman" w:cs="Times New Roman"/>
          <w:sz w:val="24"/>
        </w:rPr>
        <w:t xml:space="preserve">) и комбинаций подзолов с НПО (750 км </w:t>
      </w:r>
      <w:proofErr w:type="spellStart"/>
      <w:r w:rsidRPr="00CA1728">
        <w:rPr>
          <w:rFonts w:ascii="Times New Roman" w:hAnsi="Times New Roman" w:cs="Times New Roman"/>
          <w:sz w:val="24"/>
        </w:rPr>
        <w:t>кв</w:t>
      </w:r>
      <w:proofErr w:type="spellEnd"/>
      <w:r w:rsidRPr="00CA1728">
        <w:rPr>
          <w:rFonts w:ascii="Times New Roman" w:hAnsi="Times New Roman" w:cs="Times New Roman"/>
          <w:sz w:val="24"/>
        </w:rPr>
        <w:t>).</w:t>
      </w:r>
    </w:p>
    <w:p w:rsidR="00A80337" w:rsidRDefault="00A80337" w:rsidP="006B5F9E">
      <w:pPr>
        <w:keepNext/>
        <w:spacing w:after="0" w:line="360" w:lineRule="auto"/>
        <w:ind w:left="567" w:firstLine="567"/>
        <w:jc w:val="both"/>
      </w:pPr>
      <w:r>
        <w:rPr>
          <w:rFonts w:ascii="Times New Roman" w:hAnsi="Times New Roman" w:cs="Times New Roman"/>
          <w:noProof/>
          <w:sz w:val="24"/>
          <w:lang w:eastAsia="ru-RU"/>
        </w:rPr>
        <w:drawing>
          <wp:inline distT="0" distB="0" distL="0" distR="0" wp14:anchorId="03E93AA3" wp14:editId="257B383D">
            <wp:extent cx="6154089" cy="3530009"/>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 экрана (1298).png"/>
                    <pic:cNvPicPr/>
                  </pic:nvPicPr>
                  <pic:blipFill rotWithShape="1">
                    <a:blip r:embed="rId31">
                      <a:extLst>
                        <a:ext uri="{28A0092B-C50C-407E-A947-70E740481C1C}">
                          <a14:useLocalDpi xmlns:a14="http://schemas.microsoft.com/office/drawing/2010/main" val="0"/>
                        </a:ext>
                      </a:extLst>
                    </a:blip>
                    <a:srcRect l="18467" t="20742" r="12892" b="9231"/>
                    <a:stretch/>
                  </pic:blipFill>
                  <pic:spPr bwMode="auto">
                    <a:xfrm>
                      <a:off x="0" y="0"/>
                      <a:ext cx="6179562" cy="3544620"/>
                    </a:xfrm>
                    <a:prstGeom prst="rect">
                      <a:avLst/>
                    </a:prstGeom>
                    <a:ln>
                      <a:noFill/>
                    </a:ln>
                    <a:extLst>
                      <a:ext uri="{53640926-AAD7-44D8-BBD7-CCE9431645EC}">
                        <a14:shadowObscured xmlns:a14="http://schemas.microsoft.com/office/drawing/2010/main"/>
                      </a:ext>
                    </a:extLst>
                  </pic:spPr>
                </pic:pic>
              </a:graphicData>
            </a:graphic>
          </wp:inline>
        </w:drawing>
      </w:r>
    </w:p>
    <w:p w:rsidR="00A80337" w:rsidRDefault="00A80337" w:rsidP="006B5F9E">
      <w:pPr>
        <w:pStyle w:val="ad"/>
        <w:ind w:left="567" w:firstLine="567"/>
        <w:jc w:val="center"/>
        <w:rPr>
          <w:rFonts w:ascii="Times New Roman" w:hAnsi="Times New Roman" w:cs="Times New Roman"/>
          <w:b w:val="0"/>
          <w:i/>
          <w:color w:val="auto"/>
          <w:sz w:val="22"/>
        </w:rPr>
      </w:pPr>
      <w:r w:rsidRPr="00A80337">
        <w:rPr>
          <w:rFonts w:ascii="Times New Roman" w:hAnsi="Times New Roman" w:cs="Times New Roman"/>
          <w:b w:val="0"/>
          <w:i/>
          <w:color w:val="auto"/>
          <w:sz w:val="22"/>
        </w:rPr>
        <w:t xml:space="preserve">Рис. </w:t>
      </w:r>
      <w:r w:rsidRPr="00A80337">
        <w:rPr>
          <w:rFonts w:ascii="Times New Roman" w:hAnsi="Times New Roman" w:cs="Times New Roman"/>
          <w:b w:val="0"/>
          <w:i/>
          <w:color w:val="auto"/>
          <w:sz w:val="22"/>
        </w:rPr>
        <w:fldChar w:fldCharType="begin"/>
      </w:r>
      <w:r w:rsidRPr="00A80337">
        <w:rPr>
          <w:rFonts w:ascii="Times New Roman" w:hAnsi="Times New Roman" w:cs="Times New Roman"/>
          <w:b w:val="0"/>
          <w:i/>
          <w:color w:val="auto"/>
          <w:sz w:val="22"/>
        </w:rPr>
        <w:instrText xml:space="preserve"> SEQ Рисунок \* ARABIC </w:instrText>
      </w:r>
      <w:r w:rsidRPr="00A80337">
        <w:rPr>
          <w:rFonts w:ascii="Times New Roman" w:hAnsi="Times New Roman" w:cs="Times New Roman"/>
          <w:b w:val="0"/>
          <w:i/>
          <w:color w:val="auto"/>
          <w:sz w:val="22"/>
        </w:rPr>
        <w:fldChar w:fldCharType="separate"/>
      </w:r>
      <w:r w:rsidR="00A73BB5">
        <w:rPr>
          <w:rFonts w:ascii="Times New Roman" w:hAnsi="Times New Roman" w:cs="Times New Roman"/>
          <w:b w:val="0"/>
          <w:i/>
          <w:noProof/>
          <w:color w:val="auto"/>
          <w:sz w:val="22"/>
        </w:rPr>
        <w:t>21</w:t>
      </w:r>
      <w:r w:rsidRPr="00A80337">
        <w:rPr>
          <w:rFonts w:ascii="Times New Roman" w:hAnsi="Times New Roman" w:cs="Times New Roman"/>
          <w:b w:val="0"/>
          <w:i/>
          <w:color w:val="auto"/>
          <w:sz w:val="22"/>
        </w:rPr>
        <w:fldChar w:fldCharType="end"/>
      </w:r>
      <w:r w:rsidRPr="00A80337">
        <w:rPr>
          <w:rFonts w:ascii="Times New Roman" w:hAnsi="Times New Roman" w:cs="Times New Roman"/>
          <w:b w:val="0"/>
          <w:i/>
          <w:color w:val="auto"/>
          <w:sz w:val="22"/>
        </w:rPr>
        <w:t>.Жёлтым цветом выделен подзол иллювиально-железистый на карте реконструкции.</w:t>
      </w:r>
    </w:p>
    <w:p w:rsidR="00A80337" w:rsidRDefault="00A80337" w:rsidP="006B5F9E">
      <w:pPr>
        <w:keepNext/>
        <w:ind w:left="567" w:firstLine="567"/>
      </w:pPr>
      <w:r>
        <w:rPr>
          <w:noProof/>
          <w:lang w:eastAsia="ru-RU"/>
        </w:rPr>
        <w:drawing>
          <wp:inline distT="0" distB="0" distL="0" distR="0" wp14:anchorId="03293868" wp14:editId="5F65A2C1">
            <wp:extent cx="6007395" cy="3458803"/>
            <wp:effectExtent l="0" t="0" r="0" b="889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 экрана (1299).png"/>
                    <pic:cNvPicPr/>
                  </pic:nvPicPr>
                  <pic:blipFill rotWithShape="1">
                    <a:blip r:embed="rId32">
                      <a:extLst>
                        <a:ext uri="{28A0092B-C50C-407E-A947-70E740481C1C}">
                          <a14:useLocalDpi xmlns:a14="http://schemas.microsoft.com/office/drawing/2010/main" val="0"/>
                        </a:ext>
                      </a:extLst>
                    </a:blip>
                    <a:srcRect l="17596" t="19504" r="13414" b="9849"/>
                    <a:stretch/>
                  </pic:blipFill>
                  <pic:spPr bwMode="auto">
                    <a:xfrm>
                      <a:off x="0" y="0"/>
                      <a:ext cx="6024170" cy="3468461"/>
                    </a:xfrm>
                    <a:prstGeom prst="rect">
                      <a:avLst/>
                    </a:prstGeom>
                    <a:ln>
                      <a:noFill/>
                    </a:ln>
                    <a:extLst>
                      <a:ext uri="{53640926-AAD7-44D8-BBD7-CCE9431645EC}">
                        <a14:shadowObscured xmlns:a14="http://schemas.microsoft.com/office/drawing/2010/main"/>
                      </a:ext>
                    </a:extLst>
                  </pic:spPr>
                </pic:pic>
              </a:graphicData>
            </a:graphic>
          </wp:inline>
        </w:drawing>
      </w:r>
    </w:p>
    <w:p w:rsidR="00A80337" w:rsidRPr="00A80337" w:rsidRDefault="00A80337" w:rsidP="006B5F9E">
      <w:pPr>
        <w:pStyle w:val="ad"/>
        <w:ind w:left="567" w:firstLine="567"/>
        <w:jc w:val="center"/>
        <w:rPr>
          <w:rFonts w:ascii="Times New Roman" w:hAnsi="Times New Roman" w:cs="Times New Roman"/>
          <w:b w:val="0"/>
          <w:i/>
          <w:color w:val="auto"/>
          <w:sz w:val="22"/>
        </w:rPr>
      </w:pPr>
      <w:r w:rsidRPr="00A80337">
        <w:rPr>
          <w:rFonts w:ascii="Times New Roman" w:hAnsi="Times New Roman" w:cs="Times New Roman"/>
          <w:b w:val="0"/>
          <w:i/>
          <w:color w:val="auto"/>
          <w:sz w:val="22"/>
        </w:rPr>
        <w:t xml:space="preserve">Рис. </w:t>
      </w:r>
      <w:r w:rsidRPr="00A80337">
        <w:rPr>
          <w:rFonts w:ascii="Times New Roman" w:hAnsi="Times New Roman" w:cs="Times New Roman"/>
          <w:b w:val="0"/>
          <w:i/>
          <w:color w:val="auto"/>
          <w:sz w:val="22"/>
        </w:rPr>
        <w:fldChar w:fldCharType="begin"/>
      </w:r>
      <w:r w:rsidRPr="00A80337">
        <w:rPr>
          <w:rFonts w:ascii="Times New Roman" w:hAnsi="Times New Roman" w:cs="Times New Roman"/>
          <w:b w:val="0"/>
          <w:i/>
          <w:color w:val="auto"/>
          <w:sz w:val="22"/>
        </w:rPr>
        <w:instrText xml:space="preserve"> SEQ Рисунок \* ARABIC </w:instrText>
      </w:r>
      <w:r w:rsidRPr="00A80337">
        <w:rPr>
          <w:rFonts w:ascii="Times New Roman" w:hAnsi="Times New Roman" w:cs="Times New Roman"/>
          <w:b w:val="0"/>
          <w:i/>
          <w:color w:val="auto"/>
          <w:sz w:val="22"/>
        </w:rPr>
        <w:fldChar w:fldCharType="separate"/>
      </w:r>
      <w:r w:rsidR="00A73BB5">
        <w:rPr>
          <w:rFonts w:ascii="Times New Roman" w:hAnsi="Times New Roman" w:cs="Times New Roman"/>
          <w:b w:val="0"/>
          <w:i/>
          <w:noProof/>
          <w:color w:val="auto"/>
          <w:sz w:val="22"/>
        </w:rPr>
        <w:t>22</w:t>
      </w:r>
      <w:r w:rsidRPr="00A80337">
        <w:rPr>
          <w:rFonts w:ascii="Times New Roman" w:hAnsi="Times New Roman" w:cs="Times New Roman"/>
          <w:b w:val="0"/>
          <w:i/>
          <w:color w:val="auto"/>
          <w:sz w:val="22"/>
        </w:rPr>
        <w:fldChar w:fldCharType="end"/>
      </w:r>
      <w:r w:rsidRPr="00A80337">
        <w:rPr>
          <w:rFonts w:ascii="Times New Roman" w:hAnsi="Times New Roman" w:cs="Times New Roman"/>
          <w:b w:val="0"/>
          <w:i/>
          <w:color w:val="auto"/>
          <w:sz w:val="22"/>
        </w:rPr>
        <w:t>.Жёлтым цветом выделен подзол иллювиально-железистый на современной почвенной карте.</w:t>
      </w:r>
    </w:p>
    <w:p w:rsidR="002C4F89" w:rsidRPr="00CA1728" w:rsidRDefault="002C4F89" w:rsidP="006B5F9E">
      <w:pPr>
        <w:spacing w:after="0" w:line="360" w:lineRule="auto"/>
        <w:ind w:left="567" w:firstLine="567"/>
        <w:jc w:val="both"/>
        <w:rPr>
          <w:rFonts w:ascii="Times New Roman" w:hAnsi="Times New Roman" w:cs="Times New Roman"/>
          <w:sz w:val="24"/>
        </w:rPr>
      </w:pPr>
      <w:r w:rsidRPr="00CA1728">
        <w:rPr>
          <w:rFonts w:ascii="Times New Roman" w:hAnsi="Times New Roman" w:cs="Times New Roman"/>
          <w:sz w:val="24"/>
        </w:rPr>
        <w:lastRenderedPageBreak/>
        <w:t xml:space="preserve"> </w:t>
      </w:r>
      <w:r w:rsidRPr="00CA1728">
        <w:rPr>
          <w:rFonts w:ascii="Times New Roman" w:hAnsi="Times New Roman" w:cs="Times New Roman"/>
          <w:sz w:val="24"/>
        </w:rPr>
        <w:sym w:font="Symbol" w:char="F0B7"/>
      </w:r>
      <w:r w:rsidRPr="00CA1728">
        <w:rPr>
          <w:rFonts w:ascii="Times New Roman" w:hAnsi="Times New Roman" w:cs="Times New Roman"/>
          <w:sz w:val="24"/>
        </w:rPr>
        <w:t xml:space="preserve"> Значительно увеличилась площадь подзолов глеевых. Если за счет контуров </w:t>
      </w:r>
      <w:proofErr w:type="spellStart"/>
      <w:r w:rsidRPr="00CA1728">
        <w:rPr>
          <w:rFonts w:ascii="Times New Roman" w:hAnsi="Times New Roman" w:cs="Times New Roman"/>
          <w:sz w:val="24"/>
        </w:rPr>
        <w:t>турбированных</w:t>
      </w:r>
      <w:proofErr w:type="spellEnd"/>
      <w:r w:rsidRPr="00CA1728">
        <w:rPr>
          <w:rFonts w:ascii="Times New Roman" w:hAnsi="Times New Roman" w:cs="Times New Roman"/>
          <w:sz w:val="24"/>
        </w:rPr>
        <w:t xml:space="preserve"> подзолов глеевых увеличение произошло всего на 0.5 км </w:t>
      </w:r>
      <w:proofErr w:type="spellStart"/>
      <w:r w:rsidRPr="00CA1728">
        <w:rPr>
          <w:rFonts w:ascii="Times New Roman" w:hAnsi="Times New Roman" w:cs="Times New Roman"/>
          <w:sz w:val="24"/>
        </w:rPr>
        <w:t>кв</w:t>
      </w:r>
      <w:proofErr w:type="spellEnd"/>
      <w:r w:rsidRPr="00CA1728">
        <w:rPr>
          <w:rFonts w:ascii="Times New Roman" w:hAnsi="Times New Roman" w:cs="Times New Roman"/>
          <w:sz w:val="24"/>
        </w:rPr>
        <w:t xml:space="preserve">, то за счет </w:t>
      </w:r>
      <w:proofErr w:type="spellStart"/>
      <w:r w:rsidRPr="00CA1728">
        <w:rPr>
          <w:rFonts w:ascii="Times New Roman" w:hAnsi="Times New Roman" w:cs="Times New Roman"/>
          <w:sz w:val="24"/>
        </w:rPr>
        <w:t>агроземов</w:t>
      </w:r>
      <w:proofErr w:type="spellEnd"/>
      <w:r w:rsidRPr="00CA1728">
        <w:rPr>
          <w:rFonts w:ascii="Times New Roman" w:hAnsi="Times New Roman" w:cs="Times New Roman"/>
          <w:sz w:val="24"/>
        </w:rPr>
        <w:t xml:space="preserve"> </w:t>
      </w:r>
      <w:proofErr w:type="spellStart"/>
      <w:r w:rsidRPr="00CA1728">
        <w:rPr>
          <w:rFonts w:ascii="Times New Roman" w:hAnsi="Times New Roman" w:cs="Times New Roman"/>
          <w:sz w:val="24"/>
        </w:rPr>
        <w:t>альфегумусовых</w:t>
      </w:r>
      <w:proofErr w:type="spellEnd"/>
      <w:r w:rsidRPr="00CA1728">
        <w:rPr>
          <w:rFonts w:ascii="Times New Roman" w:hAnsi="Times New Roman" w:cs="Times New Roman"/>
          <w:sz w:val="24"/>
        </w:rPr>
        <w:t xml:space="preserve"> </w:t>
      </w:r>
      <w:proofErr w:type="spellStart"/>
      <w:r w:rsidRPr="00CA1728">
        <w:rPr>
          <w:rFonts w:ascii="Times New Roman" w:hAnsi="Times New Roman" w:cs="Times New Roman"/>
          <w:sz w:val="24"/>
        </w:rPr>
        <w:t>окисленно</w:t>
      </w:r>
      <w:proofErr w:type="spellEnd"/>
      <w:r w:rsidRPr="00CA1728">
        <w:rPr>
          <w:rFonts w:ascii="Times New Roman" w:hAnsi="Times New Roman" w:cs="Times New Roman"/>
          <w:sz w:val="24"/>
        </w:rPr>
        <w:t xml:space="preserve">-глеевых и </w:t>
      </w:r>
      <w:proofErr w:type="spellStart"/>
      <w:r w:rsidRPr="00CA1728">
        <w:rPr>
          <w:rFonts w:ascii="Times New Roman" w:hAnsi="Times New Roman" w:cs="Times New Roman"/>
          <w:sz w:val="24"/>
        </w:rPr>
        <w:t>агродерново</w:t>
      </w:r>
      <w:proofErr w:type="spellEnd"/>
      <w:r w:rsidRPr="00CA1728">
        <w:rPr>
          <w:rFonts w:ascii="Times New Roman" w:hAnsi="Times New Roman" w:cs="Times New Roman"/>
          <w:sz w:val="24"/>
        </w:rPr>
        <w:t xml:space="preserve">-подзолов </w:t>
      </w:r>
      <w:proofErr w:type="spellStart"/>
      <w:r w:rsidRPr="00CA1728">
        <w:rPr>
          <w:rFonts w:ascii="Times New Roman" w:hAnsi="Times New Roman" w:cs="Times New Roman"/>
          <w:sz w:val="24"/>
        </w:rPr>
        <w:t>окисленно</w:t>
      </w:r>
      <w:proofErr w:type="spellEnd"/>
      <w:r w:rsidRPr="00CA1728">
        <w:rPr>
          <w:rFonts w:ascii="Times New Roman" w:hAnsi="Times New Roman" w:cs="Times New Roman"/>
          <w:sz w:val="24"/>
        </w:rPr>
        <w:t xml:space="preserve">-глеевых площадь гидроморфных подзолов возросла в десятки раз. Примечательно, что практически нет комбинаций подзолов глеевых с НПО, а площадь ареалов </w:t>
      </w:r>
      <w:proofErr w:type="spellStart"/>
      <w:r w:rsidRPr="00CA1728">
        <w:rPr>
          <w:rFonts w:ascii="Times New Roman" w:hAnsi="Times New Roman" w:cs="Times New Roman"/>
          <w:sz w:val="24"/>
        </w:rPr>
        <w:t>агроземов</w:t>
      </w:r>
      <w:proofErr w:type="spellEnd"/>
      <w:r w:rsidRPr="00CA1728">
        <w:rPr>
          <w:rFonts w:ascii="Times New Roman" w:hAnsi="Times New Roman" w:cs="Times New Roman"/>
          <w:sz w:val="24"/>
        </w:rPr>
        <w:t xml:space="preserve"> </w:t>
      </w:r>
      <w:proofErr w:type="spellStart"/>
      <w:r w:rsidRPr="00CA1728">
        <w:rPr>
          <w:rFonts w:ascii="Times New Roman" w:hAnsi="Times New Roman" w:cs="Times New Roman"/>
          <w:sz w:val="24"/>
        </w:rPr>
        <w:t>окисленно</w:t>
      </w:r>
      <w:proofErr w:type="spellEnd"/>
      <w:r w:rsidRPr="00CA1728">
        <w:rPr>
          <w:rFonts w:ascii="Times New Roman" w:hAnsi="Times New Roman" w:cs="Times New Roman"/>
          <w:sz w:val="24"/>
        </w:rPr>
        <w:t xml:space="preserve">-глеевых с НПО весьма значительно увеличилась (около 300 км кв.). </w:t>
      </w:r>
    </w:p>
    <w:p w:rsidR="002C4F89" w:rsidRPr="00CA1728" w:rsidRDefault="002C4F89" w:rsidP="006B5F9E">
      <w:pPr>
        <w:spacing w:after="0" w:line="360" w:lineRule="auto"/>
        <w:ind w:left="567" w:firstLine="567"/>
        <w:jc w:val="both"/>
        <w:rPr>
          <w:rFonts w:ascii="Times New Roman" w:hAnsi="Times New Roman" w:cs="Times New Roman"/>
          <w:sz w:val="24"/>
        </w:rPr>
      </w:pPr>
      <w:r w:rsidRPr="00CA1728">
        <w:rPr>
          <w:rFonts w:ascii="Times New Roman" w:hAnsi="Times New Roman" w:cs="Times New Roman"/>
          <w:sz w:val="24"/>
        </w:rPr>
        <w:sym w:font="Symbol" w:char="F0B7"/>
      </w:r>
      <w:r w:rsidRPr="00CA1728">
        <w:rPr>
          <w:rFonts w:ascii="Times New Roman" w:hAnsi="Times New Roman" w:cs="Times New Roman"/>
          <w:sz w:val="24"/>
        </w:rPr>
        <w:t xml:space="preserve"> В 10 раз увеличилась площадь </w:t>
      </w:r>
      <w:proofErr w:type="gramStart"/>
      <w:r w:rsidRPr="00CA1728">
        <w:rPr>
          <w:rFonts w:ascii="Times New Roman" w:hAnsi="Times New Roman" w:cs="Times New Roman"/>
          <w:sz w:val="24"/>
        </w:rPr>
        <w:t>торфяно-подзолов</w:t>
      </w:r>
      <w:proofErr w:type="gramEnd"/>
      <w:r w:rsidRPr="00CA1728">
        <w:rPr>
          <w:rFonts w:ascii="Times New Roman" w:hAnsi="Times New Roman" w:cs="Times New Roman"/>
          <w:sz w:val="24"/>
        </w:rPr>
        <w:t xml:space="preserve"> глеевых и торфяно-</w:t>
      </w:r>
      <w:proofErr w:type="spellStart"/>
      <w:r w:rsidRPr="00CA1728">
        <w:rPr>
          <w:rFonts w:ascii="Times New Roman" w:hAnsi="Times New Roman" w:cs="Times New Roman"/>
          <w:sz w:val="24"/>
        </w:rPr>
        <w:t>глееземов</w:t>
      </w:r>
      <w:proofErr w:type="spellEnd"/>
      <w:r w:rsidRPr="00CA1728">
        <w:rPr>
          <w:rFonts w:ascii="Times New Roman" w:hAnsi="Times New Roman" w:cs="Times New Roman"/>
          <w:sz w:val="24"/>
        </w:rPr>
        <w:t xml:space="preserve"> за</w:t>
      </w:r>
      <w:r w:rsidR="006770CA">
        <w:rPr>
          <w:rFonts w:ascii="Times New Roman" w:hAnsi="Times New Roman" w:cs="Times New Roman"/>
          <w:sz w:val="24"/>
        </w:rPr>
        <w:t xml:space="preserve"> </w:t>
      </w:r>
      <w:r w:rsidRPr="00CA1728">
        <w:rPr>
          <w:rFonts w:ascii="Times New Roman" w:hAnsi="Times New Roman" w:cs="Times New Roman"/>
          <w:sz w:val="24"/>
        </w:rPr>
        <w:t xml:space="preserve">счет </w:t>
      </w:r>
      <w:r w:rsidR="006770CA">
        <w:rPr>
          <w:rFonts w:ascii="Times New Roman" w:hAnsi="Times New Roman" w:cs="Times New Roman"/>
          <w:sz w:val="24"/>
        </w:rPr>
        <w:t xml:space="preserve">прибавления ареалов </w:t>
      </w:r>
      <w:r w:rsidRPr="00CA1728">
        <w:rPr>
          <w:rFonts w:ascii="Times New Roman" w:hAnsi="Times New Roman" w:cs="Times New Roman"/>
          <w:sz w:val="24"/>
        </w:rPr>
        <w:t xml:space="preserve">осушенных лесных массивов. Подобное наблюдается и с контурами торфяно-подзолистых глеевых почв, площадь которых при реконструкции почвенного покрова увеличилась с 46 км </w:t>
      </w:r>
      <w:proofErr w:type="spellStart"/>
      <w:r w:rsidRPr="00CA1728">
        <w:rPr>
          <w:rFonts w:ascii="Times New Roman" w:hAnsi="Times New Roman" w:cs="Times New Roman"/>
          <w:sz w:val="24"/>
        </w:rPr>
        <w:t>кв</w:t>
      </w:r>
      <w:proofErr w:type="spellEnd"/>
      <w:r w:rsidRPr="00CA1728">
        <w:rPr>
          <w:rFonts w:ascii="Times New Roman" w:hAnsi="Times New Roman" w:cs="Times New Roman"/>
          <w:sz w:val="24"/>
        </w:rPr>
        <w:t xml:space="preserve"> до 143 км кв. </w:t>
      </w:r>
    </w:p>
    <w:p w:rsidR="002C4F89" w:rsidRPr="00CA1728" w:rsidRDefault="002C4F89" w:rsidP="006B5F9E">
      <w:pPr>
        <w:spacing w:after="0" w:line="360" w:lineRule="auto"/>
        <w:ind w:left="567" w:firstLine="567"/>
        <w:jc w:val="both"/>
        <w:rPr>
          <w:rFonts w:ascii="Times New Roman" w:hAnsi="Times New Roman" w:cs="Times New Roman"/>
          <w:sz w:val="24"/>
        </w:rPr>
      </w:pPr>
      <w:r w:rsidRPr="00CA1728">
        <w:rPr>
          <w:rFonts w:ascii="Times New Roman" w:hAnsi="Times New Roman" w:cs="Times New Roman"/>
          <w:sz w:val="24"/>
        </w:rPr>
        <w:sym w:font="Symbol" w:char="F0B7"/>
      </w:r>
      <w:r w:rsidRPr="00CA1728">
        <w:rPr>
          <w:rFonts w:ascii="Times New Roman" w:hAnsi="Times New Roman" w:cs="Times New Roman"/>
          <w:sz w:val="24"/>
        </w:rPr>
        <w:t xml:space="preserve"> Автоморфные подзолистые и дерново-подзолистые почвы в процессе использования человеком активно вовлекались в с/х производство, что отразилось в увеличении площадей (более чем в 3 раза) контуров этих почв при реконструкции за счет вливания в них контуров </w:t>
      </w:r>
      <w:proofErr w:type="spellStart"/>
      <w:r w:rsidRPr="00CA1728">
        <w:rPr>
          <w:rFonts w:ascii="Times New Roman" w:hAnsi="Times New Roman" w:cs="Times New Roman"/>
          <w:sz w:val="24"/>
        </w:rPr>
        <w:t>агроземов</w:t>
      </w:r>
      <w:proofErr w:type="spellEnd"/>
      <w:r w:rsidRPr="00CA1728">
        <w:rPr>
          <w:rFonts w:ascii="Times New Roman" w:hAnsi="Times New Roman" w:cs="Times New Roman"/>
          <w:sz w:val="24"/>
        </w:rPr>
        <w:t xml:space="preserve"> и </w:t>
      </w:r>
      <w:proofErr w:type="spellStart"/>
      <w:r w:rsidRPr="00CA1728">
        <w:rPr>
          <w:rFonts w:ascii="Times New Roman" w:hAnsi="Times New Roman" w:cs="Times New Roman"/>
          <w:sz w:val="24"/>
        </w:rPr>
        <w:t>агродерново</w:t>
      </w:r>
      <w:proofErr w:type="spellEnd"/>
      <w:r w:rsidRPr="00CA1728">
        <w:rPr>
          <w:rFonts w:ascii="Times New Roman" w:hAnsi="Times New Roman" w:cs="Times New Roman"/>
          <w:sz w:val="24"/>
        </w:rPr>
        <w:t>-подзолистых почв</w:t>
      </w:r>
    </w:p>
    <w:p w:rsidR="002C4F89" w:rsidRPr="00CA1728" w:rsidRDefault="002C4F89" w:rsidP="006B5F9E">
      <w:pPr>
        <w:spacing w:after="0" w:line="360" w:lineRule="auto"/>
        <w:ind w:left="567" w:firstLine="567"/>
        <w:jc w:val="both"/>
        <w:rPr>
          <w:rFonts w:ascii="Times New Roman" w:hAnsi="Times New Roman" w:cs="Times New Roman"/>
          <w:sz w:val="24"/>
        </w:rPr>
      </w:pPr>
      <w:r w:rsidRPr="00CA1728">
        <w:rPr>
          <w:rFonts w:ascii="Times New Roman" w:hAnsi="Times New Roman" w:cs="Times New Roman"/>
          <w:sz w:val="24"/>
        </w:rPr>
        <w:t xml:space="preserve"> </w:t>
      </w:r>
      <w:r w:rsidRPr="00CA1728">
        <w:rPr>
          <w:rFonts w:ascii="Times New Roman" w:hAnsi="Times New Roman" w:cs="Times New Roman"/>
          <w:sz w:val="24"/>
        </w:rPr>
        <w:sym w:font="Symbol" w:char="F0B7"/>
      </w:r>
      <w:r w:rsidRPr="00CA1728">
        <w:rPr>
          <w:rFonts w:ascii="Times New Roman" w:hAnsi="Times New Roman" w:cs="Times New Roman"/>
          <w:sz w:val="24"/>
        </w:rPr>
        <w:t xml:space="preserve"> Площади глеевых дерново-подзолистых и дерново-элювиально-метаморфических почв увеличились за счет подобных процессов в несколько раз, например дерново</w:t>
      </w:r>
      <w:r w:rsidR="006770CA">
        <w:rPr>
          <w:rFonts w:ascii="Times New Roman" w:hAnsi="Times New Roman" w:cs="Times New Roman"/>
          <w:sz w:val="24"/>
        </w:rPr>
        <w:t>-</w:t>
      </w:r>
      <w:r w:rsidRPr="00CA1728">
        <w:rPr>
          <w:rFonts w:ascii="Times New Roman" w:hAnsi="Times New Roman" w:cs="Times New Roman"/>
          <w:sz w:val="24"/>
        </w:rPr>
        <w:t xml:space="preserve">подзолистые глеевые с 158 км </w:t>
      </w:r>
      <w:proofErr w:type="spellStart"/>
      <w:r w:rsidRPr="00CA1728">
        <w:rPr>
          <w:rFonts w:ascii="Times New Roman" w:hAnsi="Times New Roman" w:cs="Times New Roman"/>
          <w:sz w:val="24"/>
        </w:rPr>
        <w:t>кв</w:t>
      </w:r>
      <w:proofErr w:type="spellEnd"/>
      <w:r w:rsidRPr="00CA1728">
        <w:rPr>
          <w:rFonts w:ascii="Times New Roman" w:hAnsi="Times New Roman" w:cs="Times New Roman"/>
          <w:sz w:val="24"/>
        </w:rPr>
        <w:t xml:space="preserve"> до 729 км </w:t>
      </w:r>
      <w:proofErr w:type="spellStart"/>
      <w:r w:rsidRPr="00CA1728">
        <w:rPr>
          <w:rFonts w:ascii="Times New Roman" w:hAnsi="Times New Roman" w:cs="Times New Roman"/>
          <w:sz w:val="24"/>
        </w:rPr>
        <w:t>кв</w:t>
      </w:r>
      <w:proofErr w:type="spellEnd"/>
      <w:r w:rsidRPr="00CA1728">
        <w:rPr>
          <w:rFonts w:ascii="Times New Roman" w:hAnsi="Times New Roman" w:cs="Times New Roman"/>
          <w:sz w:val="24"/>
        </w:rPr>
        <w:t xml:space="preserve"> </w:t>
      </w:r>
    </w:p>
    <w:p w:rsidR="002C4F89" w:rsidRPr="00CA1728" w:rsidRDefault="002C4F89" w:rsidP="006B5F9E">
      <w:pPr>
        <w:spacing w:after="0" w:line="360" w:lineRule="auto"/>
        <w:ind w:left="567" w:firstLine="567"/>
        <w:jc w:val="both"/>
        <w:rPr>
          <w:rFonts w:ascii="Times New Roman" w:hAnsi="Times New Roman" w:cs="Times New Roman"/>
          <w:sz w:val="24"/>
        </w:rPr>
      </w:pPr>
      <w:r w:rsidRPr="00CA1728">
        <w:rPr>
          <w:rFonts w:ascii="Times New Roman" w:hAnsi="Times New Roman" w:cs="Times New Roman"/>
          <w:sz w:val="24"/>
        </w:rPr>
        <w:sym w:font="Symbol" w:char="F0B7"/>
      </w:r>
      <w:r w:rsidRPr="00CA1728">
        <w:rPr>
          <w:rFonts w:ascii="Times New Roman" w:hAnsi="Times New Roman" w:cs="Times New Roman"/>
          <w:sz w:val="24"/>
        </w:rPr>
        <w:t xml:space="preserve"> На карте реконструкции на 1500 км </w:t>
      </w:r>
      <w:proofErr w:type="spellStart"/>
      <w:r w:rsidRPr="00CA1728">
        <w:rPr>
          <w:rFonts w:ascii="Times New Roman" w:hAnsi="Times New Roman" w:cs="Times New Roman"/>
          <w:sz w:val="24"/>
        </w:rPr>
        <w:t>кв</w:t>
      </w:r>
      <w:proofErr w:type="spellEnd"/>
      <w:r w:rsidRPr="00CA1728">
        <w:rPr>
          <w:rFonts w:ascii="Times New Roman" w:hAnsi="Times New Roman" w:cs="Times New Roman"/>
          <w:sz w:val="24"/>
        </w:rPr>
        <w:t xml:space="preserve"> увеличилась площадь верховых болот, которые использовались </w:t>
      </w:r>
      <w:proofErr w:type="gramStart"/>
      <w:r w:rsidRPr="00CA1728">
        <w:rPr>
          <w:rFonts w:ascii="Times New Roman" w:hAnsi="Times New Roman" w:cs="Times New Roman"/>
          <w:sz w:val="24"/>
        </w:rPr>
        <w:t>для</w:t>
      </w:r>
      <w:proofErr w:type="gramEnd"/>
      <w:r w:rsidRPr="00CA1728">
        <w:rPr>
          <w:rFonts w:ascii="Times New Roman" w:hAnsi="Times New Roman" w:cs="Times New Roman"/>
          <w:sz w:val="24"/>
        </w:rPr>
        <w:t xml:space="preserve"> </w:t>
      </w:r>
      <w:proofErr w:type="gramStart"/>
      <w:r w:rsidRPr="00CA1728">
        <w:rPr>
          <w:rFonts w:ascii="Times New Roman" w:hAnsi="Times New Roman" w:cs="Times New Roman"/>
          <w:sz w:val="24"/>
        </w:rPr>
        <w:t>торфоразработки</w:t>
      </w:r>
      <w:proofErr w:type="gramEnd"/>
      <w:r w:rsidRPr="00CA1728">
        <w:rPr>
          <w:rFonts w:ascii="Times New Roman" w:hAnsi="Times New Roman" w:cs="Times New Roman"/>
          <w:sz w:val="24"/>
        </w:rPr>
        <w:t xml:space="preserve"> и последующей рекультивации.</w:t>
      </w:r>
    </w:p>
    <w:p w:rsidR="007B38B9" w:rsidRDefault="002C4F89" w:rsidP="006B5F9E">
      <w:pPr>
        <w:spacing w:after="0" w:line="360" w:lineRule="auto"/>
        <w:ind w:left="567" w:firstLine="567"/>
        <w:jc w:val="both"/>
        <w:rPr>
          <w:rFonts w:ascii="Times New Roman" w:hAnsi="Times New Roman" w:cs="Times New Roman"/>
          <w:sz w:val="24"/>
        </w:rPr>
      </w:pPr>
      <w:r w:rsidRPr="00CA1728">
        <w:rPr>
          <w:rFonts w:ascii="Times New Roman" w:hAnsi="Times New Roman" w:cs="Times New Roman"/>
          <w:sz w:val="24"/>
        </w:rPr>
        <w:t xml:space="preserve"> </w:t>
      </w:r>
      <w:r w:rsidRPr="00CA1728">
        <w:rPr>
          <w:rFonts w:ascii="Times New Roman" w:hAnsi="Times New Roman" w:cs="Times New Roman"/>
          <w:sz w:val="24"/>
        </w:rPr>
        <w:sym w:font="Symbol" w:char="F0B7"/>
      </w:r>
      <w:r w:rsidRPr="00CA1728">
        <w:rPr>
          <w:rFonts w:ascii="Times New Roman" w:hAnsi="Times New Roman" w:cs="Times New Roman"/>
          <w:sz w:val="24"/>
        </w:rPr>
        <w:t xml:space="preserve"> Площадь </w:t>
      </w:r>
      <w:proofErr w:type="spellStart"/>
      <w:r w:rsidRPr="00CA1728">
        <w:rPr>
          <w:rFonts w:ascii="Times New Roman" w:hAnsi="Times New Roman" w:cs="Times New Roman"/>
          <w:sz w:val="24"/>
        </w:rPr>
        <w:t>эутрофных</w:t>
      </w:r>
      <w:proofErr w:type="spellEnd"/>
      <w:r w:rsidRPr="00CA1728">
        <w:rPr>
          <w:rFonts w:ascii="Times New Roman" w:hAnsi="Times New Roman" w:cs="Times New Roman"/>
          <w:sz w:val="24"/>
        </w:rPr>
        <w:t xml:space="preserve"> почв низинных болот, которые активно осваивались в сельском х</w:t>
      </w:r>
      <w:r w:rsidR="007B38B9">
        <w:rPr>
          <w:rFonts w:ascii="Times New Roman" w:hAnsi="Times New Roman" w:cs="Times New Roman"/>
          <w:sz w:val="24"/>
        </w:rPr>
        <w:t xml:space="preserve">озяйстве, значительно возросла с 710 км </w:t>
      </w:r>
      <w:proofErr w:type="spellStart"/>
      <w:r w:rsidR="007B38B9">
        <w:rPr>
          <w:rFonts w:ascii="Times New Roman" w:hAnsi="Times New Roman" w:cs="Times New Roman"/>
          <w:sz w:val="24"/>
        </w:rPr>
        <w:t>кв</w:t>
      </w:r>
      <w:proofErr w:type="spellEnd"/>
      <w:r w:rsidR="007B38B9">
        <w:rPr>
          <w:rFonts w:ascii="Times New Roman" w:hAnsi="Times New Roman" w:cs="Times New Roman"/>
          <w:sz w:val="24"/>
        </w:rPr>
        <w:t xml:space="preserve"> до 1378 км кв.</w:t>
      </w:r>
    </w:p>
    <w:p w:rsidR="002C4F89" w:rsidRDefault="002C4F89" w:rsidP="006B5F9E">
      <w:pPr>
        <w:spacing w:after="0" w:line="360" w:lineRule="auto"/>
        <w:ind w:left="567" w:firstLine="567"/>
        <w:jc w:val="both"/>
        <w:rPr>
          <w:rFonts w:ascii="Times New Roman" w:hAnsi="Times New Roman" w:cs="Times New Roman"/>
          <w:sz w:val="24"/>
        </w:rPr>
      </w:pPr>
      <w:r w:rsidRPr="00CA1728">
        <w:rPr>
          <w:rFonts w:ascii="Times New Roman" w:hAnsi="Times New Roman" w:cs="Times New Roman"/>
          <w:sz w:val="24"/>
        </w:rPr>
        <w:sym w:font="Symbol" w:char="F0B7"/>
      </w:r>
      <w:r w:rsidRPr="00CA1728">
        <w:rPr>
          <w:rFonts w:ascii="Times New Roman" w:hAnsi="Times New Roman" w:cs="Times New Roman"/>
          <w:sz w:val="24"/>
        </w:rPr>
        <w:t xml:space="preserve"> Площадь аллювиальных почв, которая активно </w:t>
      </w:r>
      <w:proofErr w:type="gramStart"/>
      <w:r w:rsidRPr="00CA1728">
        <w:rPr>
          <w:rFonts w:ascii="Times New Roman" w:hAnsi="Times New Roman" w:cs="Times New Roman"/>
          <w:sz w:val="24"/>
        </w:rPr>
        <w:t>использовалась в сельском хозяйстве на карте реконструкции почвенного покрова увеличилась</w:t>
      </w:r>
      <w:proofErr w:type="gramEnd"/>
      <w:r w:rsidRPr="00CA1728">
        <w:rPr>
          <w:rFonts w:ascii="Times New Roman" w:hAnsi="Times New Roman" w:cs="Times New Roman"/>
          <w:sz w:val="24"/>
        </w:rPr>
        <w:t xml:space="preserve"> более чем в 10 раз</w:t>
      </w:r>
    </w:p>
    <w:p w:rsidR="00533844" w:rsidRDefault="00533844" w:rsidP="006B5F9E">
      <w:pPr>
        <w:pStyle w:val="a6"/>
        <w:numPr>
          <w:ilvl w:val="0"/>
          <w:numId w:val="20"/>
        </w:numPr>
        <w:spacing w:after="0" w:line="360" w:lineRule="auto"/>
        <w:ind w:left="567" w:firstLine="567"/>
        <w:jc w:val="both"/>
        <w:rPr>
          <w:rFonts w:ascii="Times New Roman" w:hAnsi="Times New Roman" w:cs="Times New Roman"/>
          <w:sz w:val="24"/>
        </w:rPr>
      </w:pPr>
      <w:r>
        <w:rPr>
          <w:rFonts w:ascii="Times New Roman" w:hAnsi="Times New Roman" w:cs="Times New Roman"/>
          <w:sz w:val="24"/>
        </w:rPr>
        <w:t>Значительно увеличилась площадь бурозема темного типичного.</w:t>
      </w:r>
    </w:p>
    <w:p w:rsidR="00533844" w:rsidRDefault="00533844" w:rsidP="005D2790">
      <w:pPr>
        <w:pStyle w:val="a6"/>
        <w:keepNext/>
        <w:spacing w:after="0" w:line="360" w:lineRule="auto"/>
        <w:ind w:left="0" w:firstLine="567"/>
        <w:jc w:val="both"/>
      </w:pPr>
      <w:r>
        <w:rPr>
          <w:rFonts w:ascii="Times New Roman" w:hAnsi="Times New Roman" w:cs="Times New Roman"/>
          <w:noProof/>
          <w:sz w:val="24"/>
          <w:lang w:eastAsia="ru-RU"/>
        </w:rPr>
        <w:lastRenderedPageBreak/>
        <w:drawing>
          <wp:inline distT="0" distB="0" distL="0" distR="0" wp14:anchorId="5921B010" wp14:editId="7C6C4082">
            <wp:extent cx="6241312" cy="3276930"/>
            <wp:effectExtent l="0" t="0" r="762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 экрана (1300).png"/>
                    <pic:cNvPicPr/>
                  </pic:nvPicPr>
                  <pic:blipFill rotWithShape="1">
                    <a:blip r:embed="rId33">
                      <a:extLst>
                        <a:ext uri="{28A0092B-C50C-407E-A947-70E740481C1C}">
                          <a14:useLocalDpi xmlns:a14="http://schemas.microsoft.com/office/drawing/2010/main" val="0"/>
                        </a:ext>
                      </a:extLst>
                    </a:blip>
                    <a:srcRect l="25784" t="18576" b="12120"/>
                    <a:stretch/>
                  </pic:blipFill>
                  <pic:spPr bwMode="auto">
                    <a:xfrm>
                      <a:off x="0" y="0"/>
                      <a:ext cx="6277443" cy="3295900"/>
                    </a:xfrm>
                    <a:prstGeom prst="rect">
                      <a:avLst/>
                    </a:prstGeom>
                    <a:ln>
                      <a:noFill/>
                    </a:ln>
                    <a:extLst>
                      <a:ext uri="{53640926-AAD7-44D8-BBD7-CCE9431645EC}">
                        <a14:shadowObscured xmlns:a14="http://schemas.microsoft.com/office/drawing/2010/main"/>
                      </a:ext>
                    </a:extLst>
                  </pic:spPr>
                </pic:pic>
              </a:graphicData>
            </a:graphic>
          </wp:inline>
        </w:drawing>
      </w:r>
    </w:p>
    <w:p w:rsidR="00533844" w:rsidRDefault="00533844" w:rsidP="006B5F9E">
      <w:pPr>
        <w:pStyle w:val="ad"/>
        <w:ind w:left="567" w:firstLine="567"/>
        <w:jc w:val="center"/>
        <w:rPr>
          <w:rFonts w:ascii="Times New Roman" w:hAnsi="Times New Roman" w:cs="Times New Roman"/>
          <w:b w:val="0"/>
          <w:i/>
          <w:color w:val="auto"/>
          <w:sz w:val="22"/>
        </w:rPr>
      </w:pPr>
      <w:r w:rsidRPr="00533844">
        <w:rPr>
          <w:rFonts w:ascii="Times New Roman" w:hAnsi="Times New Roman" w:cs="Times New Roman"/>
          <w:b w:val="0"/>
          <w:i/>
          <w:color w:val="auto"/>
          <w:sz w:val="22"/>
        </w:rPr>
        <w:t xml:space="preserve">Рис. </w:t>
      </w:r>
      <w:r w:rsidRPr="00533844">
        <w:rPr>
          <w:rFonts w:ascii="Times New Roman" w:hAnsi="Times New Roman" w:cs="Times New Roman"/>
          <w:b w:val="0"/>
          <w:i/>
          <w:color w:val="auto"/>
          <w:sz w:val="22"/>
        </w:rPr>
        <w:fldChar w:fldCharType="begin"/>
      </w:r>
      <w:r w:rsidRPr="00533844">
        <w:rPr>
          <w:rFonts w:ascii="Times New Roman" w:hAnsi="Times New Roman" w:cs="Times New Roman"/>
          <w:b w:val="0"/>
          <w:i/>
          <w:color w:val="auto"/>
          <w:sz w:val="22"/>
        </w:rPr>
        <w:instrText xml:space="preserve"> SEQ Рисунок \* ARABIC </w:instrText>
      </w:r>
      <w:r w:rsidRPr="00533844">
        <w:rPr>
          <w:rFonts w:ascii="Times New Roman" w:hAnsi="Times New Roman" w:cs="Times New Roman"/>
          <w:b w:val="0"/>
          <w:i/>
          <w:color w:val="auto"/>
          <w:sz w:val="22"/>
        </w:rPr>
        <w:fldChar w:fldCharType="separate"/>
      </w:r>
      <w:r w:rsidR="00A73BB5">
        <w:rPr>
          <w:rFonts w:ascii="Times New Roman" w:hAnsi="Times New Roman" w:cs="Times New Roman"/>
          <w:b w:val="0"/>
          <w:i/>
          <w:noProof/>
          <w:color w:val="auto"/>
          <w:sz w:val="22"/>
        </w:rPr>
        <w:t>23</w:t>
      </w:r>
      <w:r w:rsidRPr="00533844">
        <w:rPr>
          <w:rFonts w:ascii="Times New Roman" w:hAnsi="Times New Roman" w:cs="Times New Roman"/>
          <w:b w:val="0"/>
          <w:i/>
          <w:color w:val="auto"/>
          <w:sz w:val="22"/>
        </w:rPr>
        <w:fldChar w:fldCharType="end"/>
      </w:r>
      <w:r w:rsidRPr="00533844">
        <w:rPr>
          <w:rFonts w:ascii="Times New Roman" w:hAnsi="Times New Roman" w:cs="Times New Roman"/>
          <w:b w:val="0"/>
          <w:i/>
          <w:color w:val="auto"/>
          <w:sz w:val="22"/>
        </w:rPr>
        <w:t>.Жёлтым цветом на фрагменте показан бурозем темный типичный на карте реконструкции.</w:t>
      </w:r>
    </w:p>
    <w:p w:rsidR="00533844" w:rsidRDefault="00533844" w:rsidP="005D2790">
      <w:pPr>
        <w:keepNext/>
        <w:ind w:firstLine="567"/>
      </w:pPr>
      <w:r>
        <w:rPr>
          <w:noProof/>
          <w:lang w:eastAsia="ru-RU"/>
        </w:rPr>
        <w:drawing>
          <wp:inline distT="0" distB="0" distL="0" distR="0" wp14:anchorId="5FF3AE3D" wp14:editId="22705379">
            <wp:extent cx="6315739" cy="3627039"/>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 экрана (1301).png"/>
                    <pic:cNvPicPr/>
                  </pic:nvPicPr>
                  <pic:blipFill rotWithShape="1">
                    <a:blip r:embed="rId34">
                      <a:extLst>
                        <a:ext uri="{28A0092B-C50C-407E-A947-70E740481C1C}">
                          <a14:useLocalDpi xmlns:a14="http://schemas.microsoft.com/office/drawing/2010/main" val="0"/>
                        </a:ext>
                      </a:extLst>
                    </a:blip>
                    <a:srcRect l="26133" t="26011" r="12892" b="11708"/>
                    <a:stretch/>
                  </pic:blipFill>
                  <pic:spPr bwMode="auto">
                    <a:xfrm>
                      <a:off x="0" y="0"/>
                      <a:ext cx="6333374" cy="3637167"/>
                    </a:xfrm>
                    <a:prstGeom prst="rect">
                      <a:avLst/>
                    </a:prstGeom>
                    <a:ln>
                      <a:noFill/>
                    </a:ln>
                    <a:extLst>
                      <a:ext uri="{53640926-AAD7-44D8-BBD7-CCE9431645EC}">
                        <a14:shadowObscured xmlns:a14="http://schemas.microsoft.com/office/drawing/2010/main"/>
                      </a:ext>
                    </a:extLst>
                  </pic:spPr>
                </pic:pic>
              </a:graphicData>
            </a:graphic>
          </wp:inline>
        </w:drawing>
      </w:r>
    </w:p>
    <w:p w:rsidR="00533844" w:rsidRPr="00A7184B" w:rsidRDefault="00A7184B" w:rsidP="006B5F9E">
      <w:pPr>
        <w:pStyle w:val="ad"/>
        <w:ind w:left="567" w:firstLine="567"/>
        <w:jc w:val="center"/>
        <w:rPr>
          <w:rFonts w:ascii="Times New Roman" w:hAnsi="Times New Roman" w:cs="Times New Roman"/>
          <w:b w:val="0"/>
          <w:i/>
          <w:color w:val="auto"/>
          <w:sz w:val="22"/>
        </w:rPr>
      </w:pPr>
      <w:r w:rsidRPr="00A7184B">
        <w:rPr>
          <w:rFonts w:ascii="Times New Roman" w:hAnsi="Times New Roman" w:cs="Times New Roman"/>
          <w:b w:val="0"/>
          <w:i/>
          <w:color w:val="auto"/>
          <w:sz w:val="22"/>
        </w:rPr>
        <w:t>Рис.</w:t>
      </w:r>
      <w:r w:rsidR="00533844" w:rsidRPr="00A7184B">
        <w:rPr>
          <w:rFonts w:ascii="Times New Roman" w:hAnsi="Times New Roman" w:cs="Times New Roman"/>
          <w:b w:val="0"/>
          <w:i/>
          <w:color w:val="auto"/>
          <w:sz w:val="22"/>
        </w:rPr>
        <w:t xml:space="preserve"> </w:t>
      </w:r>
      <w:r w:rsidR="00533844" w:rsidRPr="00A7184B">
        <w:rPr>
          <w:rFonts w:ascii="Times New Roman" w:hAnsi="Times New Roman" w:cs="Times New Roman"/>
          <w:b w:val="0"/>
          <w:i/>
          <w:color w:val="auto"/>
          <w:sz w:val="22"/>
        </w:rPr>
        <w:fldChar w:fldCharType="begin"/>
      </w:r>
      <w:r w:rsidR="00533844" w:rsidRPr="00A7184B">
        <w:rPr>
          <w:rFonts w:ascii="Times New Roman" w:hAnsi="Times New Roman" w:cs="Times New Roman"/>
          <w:b w:val="0"/>
          <w:i/>
          <w:color w:val="auto"/>
          <w:sz w:val="22"/>
        </w:rPr>
        <w:instrText xml:space="preserve"> SEQ Рисунок \* ARABIC </w:instrText>
      </w:r>
      <w:r w:rsidR="00533844" w:rsidRPr="00A7184B">
        <w:rPr>
          <w:rFonts w:ascii="Times New Roman" w:hAnsi="Times New Roman" w:cs="Times New Roman"/>
          <w:b w:val="0"/>
          <w:i/>
          <w:color w:val="auto"/>
          <w:sz w:val="22"/>
        </w:rPr>
        <w:fldChar w:fldCharType="separate"/>
      </w:r>
      <w:r w:rsidR="00A73BB5">
        <w:rPr>
          <w:rFonts w:ascii="Times New Roman" w:hAnsi="Times New Roman" w:cs="Times New Roman"/>
          <w:b w:val="0"/>
          <w:i/>
          <w:noProof/>
          <w:color w:val="auto"/>
          <w:sz w:val="22"/>
        </w:rPr>
        <w:t>24</w:t>
      </w:r>
      <w:r w:rsidR="00533844" w:rsidRPr="00A7184B">
        <w:rPr>
          <w:rFonts w:ascii="Times New Roman" w:hAnsi="Times New Roman" w:cs="Times New Roman"/>
          <w:b w:val="0"/>
          <w:i/>
          <w:color w:val="auto"/>
          <w:sz w:val="22"/>
        </w:rPr>
        <w:fldChar w:fldCharType="end"/>
      </w:r>
      <w:r w:rsidR="00533844" w:rsidRPr="00A7184B">
        <w:rPr>
          <w:rFonts w:ascii="Times New Roman" w:hAnsi="Times New Roman" w:cs="Times New Roman"/>
          <w:b w:val="0"/>
          <w:i/>
          <w:color w:val="auto"/>
          <w:sz w:val="22"/>
        </w:rPr>
        <w:t>.Жёлтым цветом на фрагменте показан бурозем темный типичный на современной почвенной карте.</w:t>
      </w:r>
    </w:p>
    <w:p w:rsidR="00533844" w:rsidRPr="00533844" w:rsidRDefault="00533844" w:rsidP="006B5F9E">
      <w:pPr>
        <w:pStyle w:val="a6"/>
        <w:spacing w:after="0" w:line="360" w:lineRule="auto"/>
        <w:ind w:left="567" w:firstLine="567"/>
        <w:jc w:val="both"/>
        <w:rPr>
          <w:rFonts w:ascii="Times New Roman" w:hAnsi="Times New Roman" w:cs="Times New Roman"/>
          <w:sz w:val="24"/>
        </w:rPr>
      </w:pPr>
      <w:r>
        <w:rPr>
          <w:rFonts w:ascii="Times New Roman" w:hAnsi="Times New Roman" w:cs="Times New Roman"/>
          <w:sz w:val="24"/>
        </w:rPr>
        <w:t xml:space="preserve"> </w:t>
      </w:r>
    </w:p>
    <w:p w:rsidR="002C4F89" w:rsidRDefault="002C4F89" w:rsidP="006B5F9E">
      <w:pPr>
        <w:spacing w:after="0" w:line="360" w:lineRule="auto"/>
        <w:ind w:left="567" w:firstLine="567"/>
        <w:jc w:val="both"/>
        <w:rPr>
          <w:rFonts w:ascii="Times New Roman" w:hAnsi="Times New Roman" w:cs="Times New Roman"/>
          <w:sz w:val="24"/>
        </w:rPr>
      </w:pPr>
      <w:r w:rsidRPr="00CA1728">
        <w:rPr>
          <w:rFonts w:ascii="Times New Roman" w:hAnsi="Times New Roman" w:cs="Times New Roman"/>
          <w:sz w:val="24"/>
        </w:rPr>
        <w:lastRenderedPageBreak/>
        <w:t xml:space="preserve">Таким образом, создание цифровой почвенной карты реконструированного естественного почвенного покрова выявило </w:t>
      </w:r>
      <w:proofErr w:type="gramStart"/>
      <w:r w:rsidRPr="00CA1728">
        <w:rPr>
          <w:rFonts w:ascii="Times New Roman" w:hAnsi="Times New Roman" w:cs="Times New Roman"/>
          <w:sz w:val="24"/>
        </w:rPr>
        <w:t>значительно большую</w:t>
      </w:r>
      <w:proofErr w:type="gramEnd"/>
      <w:r w:rsidRPr="00CA1728">
        <w:rPr>
          <w:rFonts w:ascii="Times New Roman" w:hAnsi="Times New Roman" w:cs="Times New Roman"/>
          <w:sz w:val="24"/>
        </w:rPr>
        <w:t xml:space="preserve"> ёмкость экологического потенциала почв области до активного антропогенного воздействия.</w:t>
      </w:r>
    </w:p>
    <w:p w:rsidR="001564B2" w:rsidRDefault="009F7808" w:rsidP="006B5F9E">
      <w:pPr>
        <w:spacing w:after="0" w:line="360" w:lineRule="auto"/>
        <w:ind w:left="567" w:firstLine="567"/>
        <w:jc w:val="both"/>
        <w:rPr>
          <w:rFonts w:ascii="Times New Roman" w:hAnsi="Times New Roman" w:cs="Times New Roman"/>
          <w:sz w:val="24"/>
        </w:rPr>
      </w:pPr>
      <w:r>
        <w:rPr>
          <w:rFonts w:ascii="Times New Roman" w:hAnsi="Times New Roman" w:cs="Times New Roman"/>
          <w:sz w:val="24"/>
        </w:rPr>
        <w:t>Оформление карты реконст</w:t>
      </w:r>
      <w:r w:rsidR="008A55BC">
        <w:rPr>
          <w:rFonts w:ascii="Times New Roman" w:hAnsi="Times New Roman" w:cs="Times New Roman"/>
          <w:sz w:val="24"/>
        </w:rPr>
        <w:t>рукции проводилось в программе</w:t>
      </w:r>
      <w:r w:rsidR="008A55BC" w:rsidRPr="008A55BC">
        <w:rPr>
          <w:rFonts w:ascii="Times New Roman" w:hAnsi="Times New Roman" w:cs="Times New Roman"/>
          <w:sz w:val="24"/>
        </w:rPr>
        <w:t xml:space="preserve"> </w:t>
      </w:r>
      <w:proofErr w:type="spellStart"/>
      <w:r w:rsidR="008A55BC">
        <w:rPr>
          <w:rFonts w:ascii="Times New Roman" w:hAnsi="Times New Roman" w:cs="Times New Roman"/>
          <w:sz w:val="24"/>
          <w:lang w:val="en-US"/>
        </w:rPr>
        <w:t>QGis</w:t>
      </w:r>
      <w:proofErr w:type="spellEnd"/>
      <w:r w:rsidR="008A55BC">
        <w:rPr>
          <w:rFonts w:ascii="Times New Roman" w:hAnsi="Times New Roman" w:cs="Times New Roman"/>
          <w:sz w:val="24"/>
        </w:rPr>
        <w:t>.</w:t>
      </w:r>
      <w:r w:rsidR="0092708C">
        <w:rPr>
          <w:rFonts w:ascii="Times New Roman" w:hAnsi="Times New Roman" w:cs="Times New Roman"/>
          <w:sz w:val="24"/>
        </w:rPr>
        <w:t xml:space="preserve"> </w:t>
      </w:r>
      <w:proofErr w:type="spellStart"/>
      <w:r w:rsidR="00712248">
        <w:rPr>
          <w:rFonts w:ascii="Times New Roman" w:hAnsi="Times New Roman" w:cs="Times New Roman"/>
          <w:sz w:val="24"/>
        </w:rPr>
        <w:t>Компановка</w:t>
      </w:r>
      <w:proofErr w:type="spellEnd"/>
      <w:r w:rsidR="00712248" w:rsidRPr="00712248">
        <w:rPr>
          <w:rFonts w:ascii="Times New Roman" w:hAnsi="Times New Roman" w:cs="Times New Roman"/>
          <w:sz w:val="24"/>
        </w:rPr>
        <w:t xml:space="preserve"> карты - это размещение самого изображения карты, </w:t>
      </w:r>
      <w:r w:rsidR="00712248">
        <w:rPr>
          <w:rFonts w:ascii="Times New Roman" w:hAnsi="Times New Roman" w:cs="Times New Roman"/>
          <w:sz w:val="24"/>
        </w:rPr>
        <w:t>названия карты, легенды, врезок</w:t>
      </w:r>
      <w:r w:rsidR="00712248" w:rsidRPr="00712248">
        <w:rPr>
          <w:rFonts w:ascii="Times New Roman" w:hAnsi="Times New Roman" w:cs="Times New Roman"/>
          <w:sz w:val="24"/>
        </w:rPr>
        <w:t xml:space="preserve"> и других данных внутри </w:t>
      </w:r>
      <w:r w:rsidR="00712248">
        <w:rPr>
          <w:rFonts w:ascii="Times New Roman" w:hAnsi="Times New Roman" w:cs="Times New Roman"/>
          <w:sz w:val="24"/>
        </w:rPr>
        <w:t>карты</w:t>
      </w:r>
      <w:r w:rsidR="00712248" w:rsidRPr="00712248">
        <w:rPr>
          <w:rFonts w:ascii="Times New Roman" w:hAnsi="Times New Roman" w:cs="Times New Roman"/>
          <w:sz w:val="24"/>
        </w:rPr>
        <w:t xml:space="preserve"> и на полях карты. Макет считается успешным, если все элементы карты размещены целесообразно, достаточно компактно, то есть пространство карты рационально организовано, а изображение визуально сбалансировано.</w:t>
      </w:r>
      <w:r w:rsidR="00712248">
        <w:rPr>
          <w:rFonts w:ascii="Times New Roman" w:hAnsi="Times New Roman" w:cs="Times New Roman"/>
          <w:sz w:val="24"/>
        </w:rPr>
        <w:t xml:space="preserve"> </w:t>
      </w:r>
      <w:r w:rsidR="001564B2">
        <w:rPr>
          <w:rFonts w:ascii="Times New Roman" w:hAnsi="Times New Roman" w:cs="Times New Roman"/>
          <w:sz w:val="24"/>
        </w:rPr>
        <w:t xml:space="preserve">В компоновке учитываются: проекция карты, форма изображения  территории, ее ориентировка внутри рамки, размер легенды, дополнительные графики и диаграммы. </w:t>
      </w:r>
    </w:p>
    <w:p w:rsidR="009F7808" w:rsidRDefault="001564B2" w:rsidP="006B5F9E">
      <w:pPr>
        <w:spacing w:after="0" w:line="360" w:lineRule="auto"/>
        <w:ind w:left="567" w:firstLine="567"/>
        <w:jc w:val="both"/>
        <w:rPr>
          <w:rFonts w:ascii="Times New Roman" w:hAnsi="Times New Roman" w:cs="Times New Roman"/>
          <w:sz w:val="24"/>
        </w:rPr>
      </w:pPr>
      <w:r w:rsidRPr="001564B2">
        <w:rPr>
          <w:rFonts w:ascii="Times New Roman" w:hAnsi="Times New Roman" w:cs="Times New Roman"/>
          <w:sz w:val="24"/>
        </w:rPr>
        <w:t>Самым важным элементом любой карты является легенда, то есть система символов, используемых на ней, и пояснения к ним. На большинстве тематических карт обозначения не унифицированы, поэтому легенда размещается на листе самой карты. Содержит объяснения, интерпретацию признаков, отражает логические основы и иерархическую координацию отображаемых явлений. Последовательность символов, их взаимное подчинение в легенде, подбор цветов, штриховых элементов и шрифтов - все это подчиняется логике классификации изображаемого объекта или процесса.</w:t>
      </w:r>
    </w:p>
    <w:p w:rsidR="001564B2" w:rsidRDefault="001564B2" w:rsidP="006B5F9E">
      <w:pPr>
        <w:spacing w:after="0" w:line="360" w:lineRule="auto"/>
        <w:ind w:left="567" w:firstLine="567"/>
        <w:jc w:val="both"/>
        <w:rPr>
          <w:rFonts w:ascii="Times New Roman" w:hAnsi="Times New Roman" w:cs="Times New Roman"/>
          <w:sz w:val="24"/>
        </w:rPr>
      </w:pPr>
      <w:r>
        <w:rPr>
          <w:rFonts w:ascii="Times New Roman" w:hAnsi="Times New Roman" w:cs="Times New Roman"/>
          <w:sz w:val="24"/>
        </w:rPr>
        <w:t>В нашем случае размещение карты зависело от расположения и вытянутости территории, Ленинградская область вытянута с запада на восток, поэтому расположение карты выбираем горизонтальное. Название было размещено в верхней части листа. Легенду было решено разместить в левой части</w:t>
      </w:r>
      <w:r w:rsidR="00AB28F6">
        <w:rPr>
          <w:rFonts w:ascii="Times New Roman" w:hAnsi="Times New Roman" w:cs="Times New Roman"/>
          <w:sz w:val="24"/>
        </w:rPr>
        <w:t xml:space="preserve"> (естественные почвы)</w:t>
      </w:r>
      <w:r>
        <w:rPr>
          <w:rFonts w:ascii="Times New Roman" w:hAnsi="Times New Roman" w:cs="Times New Roman"/>
          <w:sz w:val="24"/>
        </w:rPr>
        <w:t xml:space="preserve"> и внизу</w:t>
      </w:r>
      <w:r w:rsidR="00AB28F6">
        <w:rPr>
          <w:rFonts w:ascii="Times New Roman" w:hAnsi="Times New Roman" w:cs="Times New Roman"/>
          <w:sz w:val="24"/>
        </w:rPr>
        <w:t xml:space="preserve"> (комбинации почв)</w:t>
      </w:r>
      <w:r>
        <w:rPr>
          <w:rFonts w:ascii="Times New Roman" w:hAnsi="Times New Roman" w:cs="Times New Roman"/>
          <w:sz w:val="24"/>
        </w:rPr>
        <w:t xml:space="preserve">. </w:t>
      </w:r>
      <w:r w:rsidR="0092708C">
        <w:rPr>
          <w:rFonts w:ascii="Times New Roman" w:hAnsi="Times New Roman" w:cs="Times New Roman"/>
          <w:sz w:val="24"/>
        </w:rPr>
        <w:t xml:space="preserve">Таким образом, было достигнуто рациональное размещение всех элементов карты и с точки зрения расположения </w:t>
      </w:r>
      <w:r w:rsidR="00AB28F6">
        <w:rPr>
          <w:rFonts w:ascii="Times New Roman" w:hAnsi="Times New Roman" w:cs="Times New Roman"/>
          <w:sz w:val="24"/>
        </w:rPr>
        <w:t>карта не перегружена</w:t>
      </w:r>
      <w:r w:rsidR="0092708C">
        <w:rPr>
          <w:rFonts w:ascii="Times New Roman" w:hAnsi="Times New Roman" w:cs="Times New Roman"/>
          <w:sz w:val="24"/>
        </w:rPr>
        <w:t xml:space="preserve"> с какой-либо стороны листа.</w:t>
      </w:r>
    </w:p>
    <w:p w:rsidR="005C385F" w:rsidRDefault="005C385F" w:rsidP="006B5F9E">
      <w:pPr>
        <w:keepNext/>
        <w:spacing w:after="0" w:line="360" w:lineRule="auto"/>
        <w:ind w:left="567" w:firstLine="567"/>
        <w:jc w:val="both"/>
      </w:pPr>
      <w:r>
        <w:rPr>
          <w:rFonts w:ascii="Times New Roman" w:hAnsi="Times New Roman" w:cs="Times New Roman"/>
          <w:noProof/>
          <w:sz w:val="24"/>
          <w:lang w:eastAsia="ru-RU"/>
        </w:rPr>
        <w:lastRenderedPageBreak/>
        <w:drawing>
          <wp:inline distT="0" distB="0" distL="0" distR="0" wp14:anchorId="4A3EFF5B" wp14:editId="6DD71AF3">
            <wp:extent cx="6314738" cy="3615070"/>
            <wp:effectExtent l="0" t="0" r="0" b="444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 экрана (1285).png"/>
                    <pic:cNvPicPr/>
                  </pic:nvPicPr>
                  <pic:blipFill rotWithShape="1">
                    <a:blip r:embed="rId35">
                      <a:extLst>
                        <a:ext uri="{28A0092B-C50C-407E-A947-70E740481C1C}">
                          <a14:useLocalDpi xmlns:a14="http://schemas.microsoft.com/office/drawing/2010/main" val="0"/>
                        </a:ext>
                      </a:extLst>
                    </a:blip>
                    <a:srcRect l="17407" t="18885" r="11745" b="8978"/>
                    <a:stretch/>
                  </pic:blipFill>
                  <pic:spPr bwMode="auto">
                    <a:xfrm>
                      <a:off x="0" y="0"/>
                      <a:ext cx="6327147" cy="3622174"/>
                    </a:xfrm>
                    <a:prstGeom prst="rect">
                      <a:avLst/>
                    </a:prstGeom>
                    <a:ln>
                      <a:noFill/>
                    </a:ln>
                    <a:extLst>
                      <a:ext uri="{53640926-AAD7-44D8-BBD7-CCE9431645EC}">
                        <a14:shadowObscured xmlns:a14="http://schemas.microsoft.com/office/drawing/2010/main"/>
                      </a:ext>
                    </a:extLst>
                  </pic:spPr>
                </pic:pic>
              </a:graphicData>
            </a:graphic>
          </wp:inline>
        </w:drawing>
      </w:r>
    </w:p>
    <w:p w:rsidR="005C385F" w:rsidRPr="002B46B4" w:rsidRDefault="002B46B4" w:rsidP="006B5F9E">
      <w:pPr>
        <w:pStyle w:val="ad"/>
        <w:ind w:left="567" w:firstLine="567"/>
        <w:jc w:val="both"/>
        <w:rPr>
          <w:rFonts w:ascii="Times New Roman" w:hAnsi="Times New Roman" w:cs="Times New Roman"/>
          <w:b w:val="0"/>
          <w:i/>
          <w:color w:val="auto"/>
          <w:sz w:val="32"/>
        </w:rPr>
      </w:pPr>
      <w:r w:rsidRPr="002B46B4">
        <w:rPr>
          <w:rFonts w:ascii="Times New Roman" w:hAnsi="Times New Roman" w:cs="Times New Roman"/>
          <w:b w:val="0"/>
          <w:i/>
          <w:color w:val="auto"/>
          <w:sz w:val="22"/>
        </w:rPr>
        <w:t>Рис.</w:t>
      </w:r>
      <w:r w:rsidR="005C385F" w:rsidRPr="002B46B4">
        <w:rPr>
          <w:rFonts w:ascii="Times New Roman" w:hAnsi="Times New Roman" w:cs="Times New Roman"/>
          <w:b w:val="0"/>
          <w:i/>
          <w:color w:val="auto"/>
          <w:sz w:val="22"/>
        </w:rPr>
        <w:t xml:space="preserve"> </w:t>
      </w:r>
      <w:r w:rsidR="005C385F" w:rsidRPr="002B46B4">
        <w:rPr>
          <w:rFonts w:ascii="Times New Roman" w:hAnsi="Times New Roman" w:cs="Times New Roman"/>
          <w:b w:val="0"/>
          <w:i/>
          <w:color w:val="auto"/>
          <w:sz w:val="22"/>
        </w:rPr>
        <w:fldChar w:fldCharType="begin"/>
      </w:r>
      <w:r w:rsidR="005C385F" w:rsidRPr="002B46B4">
        <w:rPr>
          <w:rFonts w:ascii="Times New Roman" w:hAnsi="Times New Roman" w:cs="Times New Roman"/>
          <w:b w:val="0"/>
          <w:i/>
          <w:color w:val="auto"/>
          <w:sz w:val="22"/>
        </w:rPr>
        <w:instrText xml:space="preserve"> SEQ Рисунок \* ARABIC </w:instrText>
      </w:r>
      <w:r w:rsidR="005C385F" w:rsidRPr="002B46B4">
        <w:rPr>
          <w:rFonts w:ascii="Times New Roman" w:hAnsi="Times New Roman" w:cs="Times New Roman"/>
          <w:b w:val="0"/>
          <w:i/>
          <w:color w:val="auto"/>
          <w:sz w:val="22"/>
        </w:rPr>
        <w:fldChar w:fldCharType="separate"/>
      </w:r>
      <w:r w:rsidR="00A73BB5">
        <w:rPr>
          <w:rFonts w:ascii="Times New Roman" w:hAnsi="Times New Roman" w:cs="Times New Roman"/>
          <w:b w:val="0"/>
          <w:i/>
          <w:noProof/>
          <w:color w:val="auto"/>
          <w:sz w:val="22"/>
        </w:rPr>
        <w:t>25</w:t>
      </w:r>
      <w:r w:rsidR="005C385F" w:rsidRPr="002B46B4">
        <w:rPr>
          <w:rFonts w:ascii="Times New Roman" w:hAnsi="Times New Roman" w:cs="Times New Roman"/>
          <w:b w:val="0"/>
          <w:i/>
          <w:color w:val="auto"/>
          <w:sz w:val="22"/>
        </w:rPr>
        <w:fldChar w:fldCharType="end"/>
      </w:r>
      <w:r w:rsidRPr="002B46B4">
        <w:rPr>
          <w:rFonts w:ascii="Times New Roman" w:hAnsi="Times New Roman" w:cs="Times New Roman"/>
          <w:b w:val="0"/>
          <w:i/>
          <w:color w:val="auto"/>
          <w:sz w:val="22"/>
        </w:rPr>
        <w:t>. Карта реконструкци</w:t>
      </w:r>
      <w:r w:rsidR="005C385F" w:rsidRPr="002B46B4">
        <w:rPr>
          <w:rFonts w:ascii="Times New Roman" w:hAnsi="Times New Roman" w:cs="Times New Roman"/>
          <w:b w:val="0"/>
          <w:i/>
          <w:color w:val="auto"/>
          <w:sz w:val="22"/>
        </w:rPr>
        <w:t>и почвенного покрова Ленинградской области до антропогенного периода.</w:t>
      </w:r>
    </w:p>
    <w:p w:rsidR="002B46B4" w:rsidRDefault="002B46B4" w:rsidP="006B5F9E">
      <w:pPr>
        <w:keepNext/>
        <w:spacing w:after="0" w:line="360" w:lineRule="auto"/>
        <w:ind w:left="567" w:firstLine="567"/>
        <w:jc w:val="both"/>
      </w:pPr>
      <w:r>
        <w:rPr>
          <w:rFonts w:ascii="Times New Roman" w:hAnsi="Times New Roman" w:cs="Times New Roman"/>
          <w:noProof/>
          <w:sz w:val="24"/>
          <w:szCs w:val="24"/>
          <w:lang w:eastAsia="ru-RU"/>
        </w:rPr>
        <w:drawing>
          <wp:inline distT="0" distB="0" distL="0" distR="0" wp14:anchorId="7031D4C2" wp14:editId="42BC19AD">
            <wp:extent cx="6039293" cy="3620414"/>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 экрана (1286).png"/>
                    <pic:cNvPicPr/>
                  </pic:nvPicPr>
                  <pic:blipFill rotWithShape="1">
                    <a:blip r:embed="rId36">
                      <a:extLst>
                        <a:ext uri="{28A0092B-C50C-407E-A947-70E740481C1C}">
                          <a14:useLocalDpi xmlns:a14="http://schemas.microsoft.com/office/drawing/2010/main" val="0"/>
                        </a:ext>
                      </a:extLst>
                    </a:blip>
                    <a:srcRect l="17247" t="19814" r="16202" b="9230"/>
                    <a:stretch/>
                  </pic:blipFill>
                  <pic:spPr bwMode="auto">
                    <a:xfrm>
                      <a:off x="0" y="0"/>
                      <a:ext cx="6056158" cy="3630524"/>
                    </a:xfrm>
                    <a:prstGeom prst="rect">
                      <a:avLst/>
                    </a:prstGeom>
                    <a:ln>
                      <a:noFill/>
                    </a:ln>
                    <a:extLst>
                      <a:ext uri="{53640926-AAD7-44D8-BBD7-CCE9431645EC}">
                        <a14:shadowObscured xmlns:a14="http://schemas.microsoft.com/office/drawing/2010/main"/>
                      </a:ext>
                    </a:extLst>
                  </pic:spPr>
                </pic:pic>
              </a:graphicData>
            </a:graphic>
          </wp:inline>
        </w:drawing>
      </w:r>
    </w:p>
    <w:p w:rsidR="00EC6090" w:rsidRPr="004B40EC" w:rsidRDefault="002B46B4" w:rsidP="006B5F9E">
      <w:pPr>
        <w:pStyle w:val="ad"/>
        <w:ind w:left="567" w:firstLine="567"/>
        <w:jc w:val="center"/>
        <w:rPr>
          <w:rFonts w:ascii="Times New Roman" w:hAnsi="Times New Roman" w:cs="Times New Roman"/>
          <w:b w:val="0"/>
          <w:i/>
          <w:color w:val="auto"/>
          <w:sz w:val="22"/>
        </w:rPr>
      </w:pPr>
      <w:r>
        <w:rPr>
          <w:rFonts w:ascii="Times New Roman" w:hAnsi="Times New Roman" w:cs="Times New Roman"/>
          <w:b w:val="0"/>
          <w:i/>
          <w:color w:val="auto"/>
          <w:sz w:val="22"/>
        </w:rPr>
        <w:t>Рис.</w:t>
      </w:r>
      <w:r w:rsidRPr="002B46B4">
        <w:rPr>
          <w:rFonts w:ascii="Times New Roman" w:hAnsi="Times New Roman" w:cs="Times New Roman"/>
          <w:b w:val="0"/>
          <w:i/>
          <w:color w:val="auto"/>
          <w:sz w:val="22"/>
        </w:rPr>
        <w:t xml:space="preserve"> </w:t>
      </w:r>
      <w:r w:rsidRPr="002B46B4">
        <w:rPr>
          <w:rFonts w:ascii="Times New Roman" w:hAnsi="Times New Roman" w:cs="Times New Roman"/>
          <w:b w:val="0"/>
          <w:i/>
          <w:color w:val="auto"/>
          <w:sz w:val="22"/>
        </w:rPr>
        <w:fldChar w:fldCharType="begin"/>
      </w:r>
      <w:r w:rsidRPr="002B46B4">
        <w:rPr>
          <w:rFonts w:ascii="Times New Roman" w:hAnsi="Times New Roman" w:cs="Times New Roman"/>
          <w:b w:val="0"/>
          <w:i/>
          <w:color w:val="auto"/>
          <w:sz w:val="22"/>
        </w:rPr>
        <w:instrText xml:space="preserve"> SEQ Рисунок \* ARABIC </w:instrText>
      </w:r>
      <w:r w:rsidRPr="002B46B4">
        <w:rPr>
          <w:rFonts w:ascii="Times New Roman" w:hAnsi="Times New Roman" w:cs="Times New Roman"/>
          <w:b w:val="0"/>
          <w:i/>
          <w:color w:val="auto"/>
          <w:sz w:val="22"/>
        </w:rPr>
        <w:fldChar w:fldCharType="separate"/>
      </w:r>
      <w:r w:rsidR="00A73BB5">
        <w:rPr>
          <w:rFonts w:ascii="Times New Roman" w:hAnsi="Times New Roman" w:cs="Times New Roman"/>
          <w:b w:val="0"/>
          <w:i/>
          <w:noProof/>
          <w:color w:val="auto"/>
          <w:sz w:val="22"/>
        </w:rPr>
        <w:t>26</w:t>
      </w:r>
      <w:r w:rsidRPr="002B46B4">
        <w:rPr>
          <w:rFonts w:ascii="Times New Roman" w:hAnsi="Times New Roman" w:cs="Times New Roman"/>
          <w:b w:val="0"/>
          <w:i/>
          <w:color w:val="auto"/>
          <w:sz w:val="22"/>
        </w:rPr>
        <w:fldChar w:fldCharType="end"/>
      </w:r>
      <w:r w:rsidRPr="002B46B4">
        <w:rPr>
          <w:rFonts w:ascii="Times New Roman" w:hAnsi="Times New Roman" w:cs="Times New Roman"/>
          <w:b w:val="0"/>
          <w:i/>
          <w:color w:val="auto"/>
          <w:sz w:val="22"/>
        </w:rPr>
        <w:t>. Современная почвенная карта Ленинградской области.</w:t>
      </w:r>
    </w:p>
    <w:p w:rsidR="002B46B4" w:rsidRDefault="002B46B4" w:rsidP="005D2790">
      <w:pPr>
        <w:keepNext/>
        <w:ind w:firstLine="567"/>
      </w:pPr>
      <w:r>
        <w:rPr>
          <w:noProof/>
          <w:lang w:eastAsia="ru-RU"/>
        </w:rPr>
        <w:lastRenderedPageBreak/>
        <w:drawing>
          <wp:inline distT="0" distB="0" distL="0" distR="0" wp14:anchorId="4531DDC9" wp14:editId="25163CFD">
            <wp:extent cx="6400800" cy="3121250"/>
            <wp:effectExtent l="0" t="0" r="0" b="317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 экрана (1289).png"/>
                    <pic:cNvPicPr/>
                  </pic:nvPicPr>
                  <pic:blipFill rotWithShape="1">
                    <a:blip r:embed="rId37">
                      <a:extLst>
                        <a:ext uri="{28A0092B-C50C-407E-A947-70E740481C1C}">
                          <a14:useLocalDpi xmlns:a14="http://schemas.microsoft.com/office/drawing/2010/main" val="0"/>
                        </a:ext>
                      </a:extLst>
                    </a:blip>
                    <a:srcRect l="16885" t="18595" b="9322"/>
                    <a:stretch/>
                  </pic:blipFill>
                  <pic:spPr bwMode="auto">
                    <a:xfrm>
                      <a:off x="0" y="0"/>
                      <a:ext cx="6438084" cy="3139431"/>
                    </a:xfrm>
                    <a:prstGeom prst="rect">
                      <a:avLst/>
                    </a:prstGeom>
                    <a:ln>
                      <a:noFill/>
                    </a:ln>
                    <a:extLst>
                      <a:ext uri="{53640926-AAD7-44D8-BBD7-CCE9431645EC}">
                        <a14:shadowObscured xmlns:a14="http://schemas.microsoft.com/office/drawing/2010/main"/>
                      </a:ext>
                    </a:extLst>
                  </pic:spPr>
                </pic:pic>
              </a:graphicData>
            </a:graphic>
          </wp:inline>
        </w:drawing>
      </w:r>
    </w:p>
    <w:p w:rsidR="002B46B4" w:rsidRDefault="002B46B4" w:rsidP="006B5F9E">
      <w:pPr>
        <w:pStyle w:val="ad"/>
        <w:ind w:left="567" w:firstLine="567"/>
        <w:jc w:val="center"/>
        <w:rPr>
          <w:rFonts w:ascii="Times New Roman" w:hAnsi="Times New Roman" w:cs="Times New Roman"/>
          <w:b w:val="0"/>
          <w:i/>
          <w:color w:val="auto"/>
          <w:sz w:val="22"/>
        </w:rPr>
      </w:pPr>
      <w:r>
        <w:rPr>
          <w:rFonts w:ascii="Times New Roman" w:hAnsi="Times New Roman" w:cs="Times New Roman"/>
          <w:b w:val="0"/>
          <w:i/>
          <w:color w:val="auto"/>
          <w:sz w:val="22"/>
        </w:rPr>
        <w:t>Рис.</w:t>
      </w:r>
      <w:r w:rsidRPr="002B46B4">
        <w:rPr>
          <w:rFonts w:ascii="Times New Roman" w:hAnsi="Times New Roman" w:cs="Times New Roman"/>
          <w:b w:val="0"/>
          <w:i/>
          <w:color w:val="auto"/>
          <w:sz w:val="22"/>
        </w:rPr>
        <w:t xml:space="preserve"> </w:t>
      </w:r>
      <w:r w:rsidRPr="002B46B4">
        <w:rPr>
          <w:rFonts w:ascii="Times New Roman" w:hAnsi="Times New Roman" w:cs="Times New Roman"/>
          <w:b w:val="0"/>
          <w:i/>
          <w:color w:val="auto"/>
          <w:sz w:val="22"/>
        </w:rPr>
        <w:fldChar w:fldCharType="begin"/>
      </w:r>
      <w:r w:rsidRPr="002B46B4">
        <w:rPr>
          <w:rFonts w:ascii="Times New Roman" w:hAnsi="Times New Roman" w:cs="Times New Roman"/>
          <w:b w:val="0"/>
          <w:i/>
          <w:color w:val="auto"/>
          <w:sz w:val="22"/>
        </w:rPr>
        <w:instrText xml:space="preserve"> SEQ Рисунок \* ARABIC </w:instrText>
      </w:r>
      <w:r w:rsidRPr="002B46B4">
        <w:rPr>
          <w:rFonts w:ascii="Times New Roman" w:hAnsi="Times New Roman" w:cs="Times New Roman"/>
          <w:b w:val="0"/>
          <w:i/>
          <w:color w:val="auto"/>
          <w:sz w:val="22"/>
        </w:rPr>
        <w:fldChar w:fldCharType="separate"/>
      </w:r>
      <w:r w:rsidR="00A73BB5">
        <w:rPr>
          <w:rFonts w:ascii="Times New Roman" w:hAnsi="Times New Roman" w:cs="Times New Roman"/>
          <w:b w:val="0"/>
          <w:i/>
          <w:noProof/>
          <w:color w:val="auto"/>
          <w:sz w:val="22"/>
        </w:rPr>
        <w:t>27</w:t>
      </w:r>
      <w:r w:rsidRPr="002B46B4">
        <w:rPr>
          <w:rFonts w:ascii="Times New Roman" w:hAnsi="Times New Roman" w:cs="Times New Roman"/>
          <w:b w:val="0"/>
          <w:i/>
          <w:color w:val="auto"/>
          <w:sz w:val="22"/>
        </w:rPr>
        <w:fldChar w:fldCharType="end"/>
      </w:r>
      <w:r w:rsidRPr="002B46B4">
        <w:rPr>
          <w:rFonts w:ascii="Times New Roman" w:hAnsi="Times New Roman" w:cs="Times New Roman"/>
          <w:b w:val="0"/>
          <w:i/>
          <w:color w:val="auto"/>
          <w:sz w:val="22"/>
        </w:rPr>
        <w:t>. Фрагмент современной почвенной карты Ленинградской области</w:t>
      </w:r>
      <w:proofErr w:type="gramStart"/>
      <w:r w:rsidRPr="002B46B4">
        <w:rPr>
          <w:rFonts w:ascii="Times New Roman" w:hAnsi="Times New Roman" w:cs="Times New Roman"/>
          <w:b w:val="0"/>
          <w:i/>
          <w:color w:val="auto"/>
          <w:sz w:val="22"/>
        </w:rPr>
        <w:t>.(</w:t>
      </w:r>
      <w:proofErr w:type="gramEnd"/>
      <w:r w:rsidRPr="002B46B4">
        <w:rPr>
          <w:rFonts w:ascii="Times New Roman" w:hAnsi="Times New Roman" w:cs="Times New Roman"/>
          <w:b w:val="0"/>
          <w:i/>
          <w:color w:val="auto"/>
          <w:sz w:val="22"/>
        </w:rPr>
        <w:t xml:space="preserve"> Карельский перешеек)</w:t>
      </w:r>
    </w:p>
    <w:p w:rsidR="002B46B4" w:rsidRDefault="002B46B4" w:rsidP="005D2790">
      <w:pPr>
        <w:keepNext/>
        <w:ind w:firstLine="567"/>
      </w:pPr>
      <w:r>
        <w:rPr>
          <w:noProof/>
          <w:lang w:eastAsia="ru-RU"/>
        </w:rPr>
        <w:drawing>
          <wp:inline distT="0" distB="0" distL="0" distR="0" wp14:anchorId="612E8F00" wp14:editId="5230CBB7">
            <wp:extent cx="6424460" cy="3104707"/>
            <wp:effectExtent l="0" t="0" r="0" b="63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 экрана (1290).png"/>
                    <pic:cNvPicPr/>
                  </pic:nvPicPr>
                  <pic:blipFill rotWithShape="1">
                    <a:blip r:embed="rId38">
                      <a:extLst>
                        <a:ext uri="{28A0092B-C50C-407E-A947-70E740481C1C}">
                          <a14:useLocalDpi xmlns:a14="http://schemas.microsoft.com/office/drawing/2010/main" val="0"/>
                        </a:ext>
                      </a:extLst>
                    </a:blip>
                    <a:srcRect l="16725" t="18885" b="9539"/>
                    <a:stretch/>
                  </pic:blipFill>
                  <pic:spPr bwMode="auto">
                    <a:xfrm>
                      <a:off x="0" y="0"/>
                      <a:ext cx="6446006" cy="3115119"/>
                    </a:xfrm>
                    <a:prstGeom prst="rect">
                      <a:avLst/>
                    </a:prstGeom>
                    <a:ln>
                      <a:noFill/>
                    </a:ln>
                    <a:extLst>
                      <a:ext uri="{53640926-AAD7-44D8-BBD7-CCE9431645EC}">
                        <a14:shadowObscured xmlns:a14="http://schemas.microsoft.com/office/drawing/2010/main"/>
                      </a:ext>
                    </a:extLst>
                  </pic:spPr>
                </pic:pic>
              </a:graphicData>
            </a:graphic>
          </wp:inline>
        </w:drawing>
      </w:r>
    </w:p>
    <w:p w:rsidR="002B46B4" w:rsidRPr="002B46B4" w:rsidRDefault="002B46B4" w:rsidP="006B5F9E">
      <w:pPr>
        <w:pStyle w:val="ad"/>
        <w:ind w:left="567" w:firstLine="567"/>
        <w:jc w:val="center"/>
        <w:rPr>
          <w:rFonts w:ascii="Times New Roman" w:hAnsi="Times New Roman" w:cs="Times New Roman"/>
          <w:b w:val="0"/>
          <w:i/>
          <w:color w:val="auto"/>
          <w:sz w:val="22"/>
        </w:rPr>
      </w:pPr>
      <w:r>
        <w:rPr>
          <w:rFonts w:ascii="Times New Roman" w:hAnsi="Times New Roman" w:cs="Times New Roman"/>
          <w:b w:val="0"/>
          <w:i/>
          <w:color w:val="auto"/>
          <w:sz w:val="22"/>
        </w:rPr>
        <w:t>Рис.</w:t>
      </w:r>
      <w:r w:rsidRPr="002B46B4">
        <w:rPr>
          <w:rFonts w:ascii="Times New Roman" w:hAnsi="Times New Roman" w:cs="Times New Roman"/>
          <w:b w:val="0"/>
          <w:i/>
          <w:color w:val="auto"/>
          <w:sz w:val="22"/>
        </w:rPr>
        <w:t xml:space="preserve"> </w:t>
      </w:r>
      <w:r w:rsidRPr="002B46B4">
        <w:rPr>
          <w:rFonts w:ascii="Times New Roman" w:hAnsi="Times New Roman" w:cs="Times New Roman"/>
          <w:b w:val="0"/>
          <w:i/>
          <w:color w:val="auto"/>
          <w:sz w:val="22"/>
        </w:rPr>
        <w:fldChar w:fldCharType="begin"/>
      </w:r>
      <w:r w:rsidRPr="002B46B4">
        <w:rPr>
          <w:rFonts w:ascii="Times New Roman" w:hAnsi="Times New Roman" w:cs="Times New Roman"/>
          <w:b w:val="0"/>
          <w:i/>
          <w:color w:val="auto"/>
          <w:sz w:val="22"/>
        </w:rPr>
        <w:instrText xml:space="preserve"> SEQ Рисунок \* ARABIC </w:instrText>
      </w:r>
      <w:r w:rsidRPr="002B46B4">
        <w:rPr>
          <w:rFonts w:ascii="Times New Roman" w:hAnsi="Times New Roman" w:cs="Times New Roman"/>
          <w:b w:val="0"/>
          <w:i/>
          <w:color w:val="auto"/>
          <w:sz w:val="22"/>
        </w:rPr>
        <w:fldChar w:fldCharType="separate"/>
      </w:r>
      <w:r w:rsidR="00A73BB5">
        <w:rPr>
          <w:rFonts w:ascii="Times New Roman" w:hAnsi="Times New Roman" w:cs="Times New Roman"/>
          <w:b w:val="0"/>
          <w:i/>
          <w:noProof/>
          <w:color w:val="auto"/>
          <w:sz w:val="22"/>
        </w:rPr>
        <w:t>28</w:t>
      </w:r>
      <w:r w:rsidRPr="002B46B4">
        <w:rPr>
          <w:rFonts w:ascii="Times New Roman" w:hAnsi="Times New Roman" w:cs="Times New Roman"/>
          <w:b w:val="0"/>
          <w:i/>
          <w:color w:val="auto"/>
          <w:sz w:val="22"/>
        </w:rPr>
        <w:fldChar w:fldCharType="end"/>
      </w:r>
      <w:r w:rsidRPr="002B46B4">
        <w:rPr>
          <w:rFonts w:ascii="Times New Roman" w:hAnsi="Times New Roman" w:cs="Times New Roman"/>
          <w:b w:val="0"/>
          <w:i/>
          <w:color w:val="auto"/>
          <w:sz w:val="22"/>
        </w:rPr>
        <w:t>.Фрагмент карты реконструкции Ленинградской области</w:t>
      </w:r>
      <w:proofErr w:type="gramStart"/>
      <w:r w:rsidRPr="002B46B4">
        <w:rPr>
          <w:rFonts w:ascii="Times New Roman" w:hAnsi="Times New Roman" w:cs="Times New Roman"/>
          <w:b w:val="0"/>
          <w:i/>
          <w:color w:val="auto"/>
          <w:sz w:val="22"/>
        </w:rPr>
        <w:t>.(</w:t>
      </w:r>
      <w:proofErr w:type="gramEnd"/>
      <w:r w:rsidRPr="002B46B4">
        <w:rPr>
          <w:rFonts w:ascii="Times New Roman" w:hAnsi="Times New Roman" w:cs="Times New Roman"/>
          <w:b w:val="0"/>
          <w:i/>
          <w:color w:val="auto"/>
          <w:sz w:val="22"/>
        </w:rPr>
        <w:t xml:space="preserve"> Карельский перешеек)</w:t>
      </w:r>
    </w:p>
    <w:p w:rsidR="00EC6090" w:rsidRDefault="00EC6090" w:rsidP="006B5F9E">
      <w:pPr>
        <w:spacing w:after="0" w:line="360" w:lineRule="auto"/>
        <w:ind w:left="567" w:firstLine="567"/>
        <w:jc w:val="both"/>
        <w:rPr>
          <w:rFonts w:ascii="Times New Roman" w:hAnsi="Times New Roman" w:cs="Times New Roman"/>
          <w:sz w:val="24"/>
          <w:szCs w:val="24"/>
        </w:rPr>
      </w:pPr>
    </w:p>
    <w:p w:rsidR="00256F76" w:rsidRPr="00256F76" w:rsidRDefault="00EC6090" w:rsidP="006B5F9E">
      <w:pPr>
        <w:spacing w:after="0" w:line="36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  </w:t>
      </w:r>
    </w:p>
    <w:p w:rsidR="001549B2" w:rsidRDefault="001549B2" w:rsidP="006B5F9E">
      <w:pPr>
        <w:spacing w:after="0" w:line="360" w:lineRule="auto"/>
        <w:ind w:left="567" w:firstLine="567"/>
        <w:jc w:val="both"/>
        <w:rPr>
          <w:rFonts w:ascii="Times New Roman" w:hAnsi="Times New Roman" w:cs="Times New Roman"/>
          <w:sz w:val="28"/>
          <w:szCs w:val="28"/>
        </w:rPr>
      </w:pPr>
    </w:p>
    <w:p w:rsidR="001549B2" w:rsidRDefault="001549B2" w:rsidP="006B5F9E">
      <w:pPr>
        <w:spacing w:after="0" w:line="360" w:lineRule="auto"/>
        <w:ind w:left="567" w:firstLine="567"/>
        <w:jc w:val="both"/>
        <w:rPr>
          <w:rFonts w:ascii="Times New Roman" w:hAnsi="Times New Roman" w:cs="Times New Roman"/>
          <w:sz w:val="28"/>
          <w:szCs w:val="28"/>
        </w:rPr>
      </w:pPr>
    </w:p>
    <w:p w:rsidR="005D2790" w:rsidRDefault="005D2790" w:rsidP="005D2790">
      <w:pPr>
        <w:spacing w:after="0" w:line="360" w:lineRule="auto"/>
        <w:jc w:val="both"/>
        <w:rPr>
          <w:rFonts w:ascii="Times New Roman" w:hAnsi="Times New Roman" w:cs="Times New Roman"/>
          <w:sz w:val="28"/>
          <w:szCs w:val="28"/>
        </w:rPr>
      </w:pPr>
    </w:p>
    <w:p w:rsidR="00D72C59" w:rsidRPr="008B4A9F" w:rsidRDefault="00D72C59" w:rsidP="005D2790">
      <w:pPr>
        <w:pStyle w:val="1"/>
        <w:jc w:val="center"/>
        <w:rPr>
          <w:sz w:val="24"/>
          <w:szCs w:val="24"/>
        </w:rPr>
      </w:pPr>
      <w:r w:rsidRPr="008B4A9F">
        <w:rPr>
          <w:sz w:val="24"/>
          <w:szCs w:val="24"/>
        </w:rPr>
        <w:lastRenderedPageBreak/>
        <w:t>Заключение</w:t>
      </w:r>
    </w:p>
    <w:p w:rsidR="009172B2" w:rsidRDefault="00AE7EBF" w:rsidP="006B5F9E">
      <w:pPr>
        <w:spacing w:after="0" w:line="360" w:lineRule="auto"/>
        <w:ind w:left="567" w:firstLine="567"/>
        <w:jc w:val="both"/>
        <w:rPr>
          <w:rFonts w:ascii="Times New Roman" w:hAnsi="Times New Roman" w:cs="Times New Roman"/>
          <w:sz w:val="24"/>
          <w:szCs w:val="28"/>
        </w:rPr>
      </w:pPr>
      <w:r>
        <w:rPr>
          <w:rFonts w:ascii="Times New Roman" w:hAnsi="Times New Roman" w:cs="Times New Roman"/>
          <w:sz w:val="24"/>
          <w:szCs w:val="28"/>
        </w:rPr>
        <w:t xml:space="preserve">Реконструкция почвенного покрова Ленинградской области была создана на основе ЦПК Ленинградской области в масштабе 1: 200 000. Все </w:t>
      </w:r>
      <w:proofErr w:type="spellStart"/>
      <w:r>
        <w:rPr>
          <w:rFonts w:ascii="Times New Roman" w:hAnsi="Times New Roman" w:cs="Times New Roman"/>
          <w:sz w:val="24"/>
          <w:szCs w:val="28"/>
        </w:rPr>
        <w:t>антропогено</w:t>
      </w:r>
      <w:proofErr w:type="spellEnd"/>
      <w:r>
        <w:rPr>
          <w:rFonts w:ascii="Times New Roman" w:hAnsi="Times New Roman" w:cs="Times New Roman"/>
          <w:sz w:val="24"/>
          <w:szCs w:val="28"/>
        </w:rPr>
        <w:t xml:space="preserve">-измененные почвы были переведены в естественные почвы того же типа путем анализа ландшафта. Преобразовали все почвы с НПО. </w:t>
      </w:r>
      <w:r w:rsidR="006770CA">
        <w:rPr>
          <w:rFonts w:ascii="Times New Roman" w:hAnsi="Times New Roman" w:cs="Times New Roman"/>
          <w:sz w:val="24"/>
          <w:szCs w:val="28"/>
        </w:rPr>
        <w:t>Произвели подсчет</w:t>
      </w:r>
      <w:r>
        <w:rPr>
          <w:rFonts w:ascii="Times New Roman" w:hAnsi="Times New Roman" w:cs="Times New Roman"/>
          <w:sz w:val="24"/>
          <w:szCs w:val="28"/>
        </w:rPr>
        <w:t xml:space="preserve"> площад</w:t>
      </w:r>
      <w:r w:rsidR="006770CA">
        <w:rPr>
          <w:rFonts w:ascii="Times New Roman" w:hAnsi="Times New Roman" w:cs="Times New Roman"/>
          <w:sz w:val="24"/>
          <w:szCs w:val="28"/>
        </w:rPr>
        <w:t>ей</w:t>
      </w:r>
      <w:r>
        <w:rPr>
          <w:rFonts w:ascii="Times New Roman" w:hAnsi="Times New Roman" w:cs="Times New Roman"/>
          <w:sz w:val="24"/>
          <w:szCs w:val="28"/>
        </w:rPr>
        <w:t xml:space="preserve"> и провели анализ между двумя картами: современной ЦПК Ленинградской области и картой реконструкции Ленинградской области. </w:t>
      </w:r>
    </w:p>
    <w:p w:rsidR="00AE7EBF" w:rsidRDefault="00AE7EBF" w:rsidP="006B5F9E">
      <w:pPr>
        <w:spacing w:after="0" w:line="360" w:lineRule="auto"/>
        <w:ind w:left="567" w:firstLine="567"/>
        <w:jc w:val="both"/>
        <w:rPr>
          <w:rFonts w:ascii="Times New Roman" w:hAnsi="Times New Roman" w:cs="Times New Roman"/>
          <w:sz w:val="24"/>
        </w:rPr>
      </w:pPr>
      <w:r>
        <w:rPr>
          <w:rFonts w:ascii="Times New Roman" w:hAnsi="Times New Roman" w:cs="Times New Roman"/>
          <w:sz w:val="24"/>
          <w:szCs w:val="28"/>
        </w:rPr>
        <w:t xml:space="preserve">В ходе анализа выяснили, что </w:t>
      </w:r>
      <w:r>
        <w:rPr>
          <w:rFonts w:ascii="Times New Roman" w:hAnsi="Times New Roman" w:cs="Times New Roman"/>
          <w:sz w:val="24"/>
        </w:rPr>
        <w:t>сильно</w:t>
      </w:r>
      <w:r w:rsidRPr="00CA1728">
        <w:rPr>
          <w:rFonts w:ascii="Times New Roman" w:hAnsi="Times New Roman" w:cs="Times New Roman"/>
          <w:sz w:val="24"/>
        </w:rPr>
        <w:t xml:space="preserve"> увеличилась площадь </w:t>
      </w:r>
      <w:proofErr w:type="spellStart"/>
      <w:r w:rsidRPr="00CA1728">
        <w:rPr>
          <w:rFonts w:ascii="Times New Roman" w:hAnsi="Times New Roman" w:cs="Times New Roman"/>
          <w:sz w:val="24"/>
        </w:rPr>
        <w:t>подбуров</w:t>
      </w:r>
      <w:proofErr w:type="spellEnd"/>
      <w:r w:rsidRPr="00CA1728">
        <w:rPr>
          <w:rFonts w:ascii="Times New Roman" w:hAnsi="Times New Roman" w:cs="Times New Roman"/>
          <w:sz w:val="24"/>
        </w:rPr>
        <w:t xml:space="preserve"> иллювиально-железистых</w:t>
      </w:r>
      <w:r>
        <w:rPr>
          <w:rFonts w:ascii="Times New Roman" w:hAnsi="Times New Roman" w:cs="Times New Roman"/>
          <w:sz w:val="24"/>
        </w:rPr>
        <w:t xml:space="preserve"> почв</w:t>
      </w:r>
      <w:r w:rsidRPr="00CA1728">
        <w:rPr>
          <w:rFonts w:ascii="Times New Roman" w:hAnsi="Times New Roman" w:cs="Times New Roman"/>
          <w:sz w:val="24"/>
        </w:rPr>
        <w:t xml:space="preserve"> за счет контуров </w:t>
      </w:r>
      <w:proofErr w:type="spellStart"/>
      <w:r w:rsidRPr="00CA1728">
        <w:rPr>
          <w:rFonts w:ascii="Times New Roman" w:hAnsi="Times New Roman" w:cs="Times New Roman"/>
          <w:sz w:val="24"/>
        </w:rPr>
        <w:t>турбированных</w:t>
      </w:r>
      <w:proofErr w:type="spellEnd"/>
      <w:r w:rsidRPr="00CA1728">
        <w:rPr>
          <w:rFonts w:ascii="Times New Roman" w:hAnsi="Times New Roman" w:cs="Times New Roman"/>
          <w:sz w:val="24"/>
        </w:rPr>
        <w:t xml:space="preserve"> почв и комбинаций </w:t>
      </w:r>
      <w:proofErr w:type="spellStart"/>
      <w:r w:rsidRPr="00CA1728">
        <w:rPr>
          <w:rFonts w:ascii="Times New Roman" w:hAnsi="Times New Roman" w:cs="Times New Roman"/>
          <w:sz w:val="24"/>
        </w:rPr>
        <w:t>подбуров</w:t>
      </w:r>
      <w:proofErr w:type="spellEnd"/>
      <w:r w:rsidRPr="00CA1728">
        <w:rPr>
          <w:rFonts w:ascii="Times New Roman" w:hAnsi="Times New Roman" w:cs="Times New Roman"/>
          <w:sz w:val="24"/>
        </w:rPr>
        <w:t xml:space="preserve"> с </w:t>
      </w:r>
      <w:proofErr w:type="spellStart"/>
      <w:r w:rsidRPr="00CA1728">
        <w:rPr>
          <w:rFonts w:ascii="Times New Roman" w:hAnsi="Times New Roman" w:cs="Times New Roman"/>
          <w:sz w:val="24"/>
        </w:rPr>
        <w:t>непочвенными</w:t>
      </w:r>
      <w:proofErr w:type="spellEnd"/>
      <w:r w:rsidRPr="00CA1728">
        <w:rPr>
          <w:rFonts w:ascii="Times New Roman" w:hAnsi="Times New Roman" w:cs="Times New Roman"/>
          <w:sz w:val="24"/>
        </w:rPr>
        <w:t xml:space="preserve"> образованиями.</w:t>
      </w:r>
      <w:r>
        <w:rPr>
          <w:rFonts w:ascii="Times New Roman" w:hAnsi="Times New Roman" w:cs="Times New Roman"/>
          <w:sz w:val="24"/>
        </w:rPr>
        <w:t xml:space="preserve"> Также выяснилось, что на период до антропогенного воздействия человека на почву, сама почва обладала значительной ёмкостью </w:t>
      </w:r>
      <w:r w:rsidR="009172B2">
        <w:rPr>
          <w:rFonts w:ascii="Times New Roman" w:hAnsi="Times New Roman" w:cs="Times New Roman"/>
          <w:sz w:val="24"/>
        </w:rPr>
        <w:t xml:space="preserve">экологического потенциала и полностью выполняла свои функции.  </w:t>
      </w:r>
    </w:p>
    <w:p w:rsidR="009172B2" w:rsidRPr="00CA1728" w:rsidRDefault="009172B2" w:rsidP="006B5F9E">
      <w:pPr>
        <w:spacing w:after="0" w:line="360" w:lineRule="auto"/>
        <w:ind w:left="567" w:firstLine="567"/>
        <w:jc w:val="both"/>
        <w:rPr>
          <w:rFonts w:ascii="Times New Roman" w:hAnsi="Times New Roman" w:cs="Times New Roman"/>
          <w:sz w:val="24"/>
        </w:rPr>
      </w:pPr>
      <w:r w:rsidRPr="009172B2">
        <w:rPr>
          <w:rFonts w:ascii="Times New Roman" w:hAnsi="Times New Roman" w:cs="Times New Roman"/>
          <w:sz w:val="24"/>
        </w:rPr>
        <w:t xml:space="preserve">Разработана концепция исследования и выявлены тренды изменения экологического и агроэкологического потенциалов почв в результате естественной эволюции и антропогенного воздействия </w:t>
      </w:r>
      <w:r w:rsidR="007B38B9">
        <w:rPr>
          <w:rFonts w:ascii="Times New Roman" w:hAnsi="Times New Roman" w:cs="Times New Roman"/>
          <w:sz w:val="24"/>
        </w:rPr>
        <w:t xml:space="preserve">в период с первого тысячелетия. </w:t>
      </w:r>
      <w:r w:rsidRPr="009172B2">
        <w:rPr>
          <w:rFonts w:ascii="Times New Roman" w:hAnsi="Times New Roman" w:cs="Times New Roman"/>
          <w:sz w:val="24"/>
        </w:rPr>
        <w:t>Выделены 4 периода по характеру, интенсивности и масштабам изменения почв под влиянием хозяйственной деятельности человека.</w:t>
      </w:r>
    </w:p>
    <w:p w:rsidR="00D72C59" w:rsidRPr="00AE7EBF" w:rsidRDefault="00D72C59" w:rsidP="006B5F9E">
      <w:pPr>
        <w:spacing w:after="0" w:line="360" w:lineRule="auto"/>
        <w:ind w:left="567" w:firstLine="567"/>
        <w:jc w:val="both"/>
        <w:rPr>
          <w:rFonts w:ascii="Times New Roman" w:hAnsi="Times New Roman" w:cs="Times New Roman"/>
          <w:sz w:val="24"/>
          <w:szCs w:val="28"/>
        </w:rPr>
      </w:pPr>
    </w:p>
    <w:p w:rsidR="00D72C59" w:rsidRDefault="00D72C59" w:rsidP="006B5F9E">
      <w:pPr>
        <w:spacing w:after="0" w:line="360" w:lineRule="auto"/>
        <w:ind w:left="567" w:firstLine="567"/>
        <w:jc w:val="both"/>
        <w:rPr>
          <w:rFonts w:ascii="Times New Roman" w:hAnsi="Times New Roman" w:cs="Times New Roman"/>
          <w:sz w:val="28"/>
          <w:szCs w:val="28"/>
        </w:rPr>
      </w:pPr>
    </w:p>
    <w:p w:rsidR="00D72C59" w:rsidRPr="00D72C59" w:rsidRDefault="00D72C59" w:rsidP="006B5F9E">
      <w:pPr>
        <w:spacing w:after="0" w:line="360" w:lineRule="auto"/>
        <w:ind w:left="567" w:firstLine="567"/>
        <w:jc w:val="both"/>
        <w:rPr>
          <w:rFonts w:ascii="Times New Roman" w:hAnsi="Times New Roman" w:cs="Times New Roman"/>
          <w:sz w:val="28"/>
          <w:szCs w:val="28"/>
        </w:rPr>
      </w:pPr>
    </w:p>
    <w:p w:rsidR="00281A4E" w:rsidRDefault="00281A4E" w:rsidP="006B5F9E">
      <w:pPr>
        <w:spacing w:after="0" w:line="360" w:lineRule="auto"/>
        <w:ind w:left="567" w:firstLine="567"/>
        <w:jc w:val="both"/>
        <w:rPr>
          <w:rFonts w:ascii="Times New Roman" w:hAnsi="Times New Roman" w:cs="Times New Roman"/>
          <w:sz w:val="28"/>
          <w:szCs w:val="28"/>
        </w:rPr>
      </w:pPr>
    </w:p>
    <w:p w:rsidR="009172B2" w:rsidRDefault="009172B2" w:rsidP="006B5F9E">
      <w:pPr>
        <w:spacing w:after="0" w:line="360" w:lineRule="auto"/>
        <w:ind w:left="567" w:firstLine="567"/>
        <w:jc w:val="both"/>
        <w:rPr>
          <w:rFonts w:ascii="Times New Roman" w:hAnsi="Times New Roman" w:cs="Times New Roman"/>
          <w:sz w:val="28"/>
          <w:szCs w:val="28"/>
        </w:rPr>
      </w:pPr>
    </w:p>
    <w:p w:rsidR="008C0B16" w:rsidRDefault="008C0B16" w:rsidP="006B5F9E">
      <w:pPr>
        <w:spacing w:after="0" w:line="360" w:lineRule="auto"/>
        <w:ind w:left="567" w:firstLine="567"/>
        <w:jc w:val="right"/>
        <w:rPr>
          <w:rFonts w:ascii="Times New Roman" w:hAnsi="Times New Roman" w:cs="Times New Roman"/>
          <w:sz w:val="24"/>
        </w:rPr>
      </w:pPr>
    </w:p>
    <w:p w:rsidR="008C0B16" w:rsidRDefault="008C0B16" w:rsidP="006B5F9E">
      <w:pPr>
        <w:spacing w:after="0" w:line="360" w:lineRule="auto"/>
        <w:ind w:left="567" w:firstLine="567"/>
        <w:jc w:val="right"/>
        <w:rPr>
          <w:rFonts w:ascii="Times New Roman" w:hAnsi="Times New Roman" w:cs="Times New Roman"/>
          <w:sz w:val="24"/>
        </w:rPr>
      </w:pPr>
    </w:p>
    <w:p w:rsidR="008C0B16" w:rsidRDefault="008C0B16" w:rsidP="006B5F9E">
      <w:pPr>
        <w:spacing w:after="0" w:line="360" w:lineRule="auto"/>
        <w:ind w:left="567" w:firstLine="567"/>
        <w:jc w:val="right"/>
        <w:rPr>
          <w:rFonts w:ascii="Times New Roman" w:hAnsi="Times New Roman" w:cs="Times New Roman"/>
          <w:sz w:val="24"/>
        </w:rPr>
      </w:pPr>
    </w:p>
    <w:p w:rsidR="008C0B16" w:rsidRDefault="008C0B16" w:rsidP="006B5F9E">
      <w:pPr>
        <w:spacing w:after="0" w:line="360" w:lineRule="auto"/>
        <w:ind w:left="567" w:firstLine="567"/>
        <w:jc w:val="right"/>
        <w:rPr>
          <w:rFonts w:ascii="Times New Roman" w:hAnsi="Times New Roman" w:cs="Times New Roman"/>
          <w:sz w:val="24"/>
        </w:rPr>
      </w:pPr>
    </w:p>
    <w:p w:rsidR="008C0B16" w:rsidRDefault="008C0B16" w:rsidP="006B5F9E">
      <w:pPr>
        <w:spacing w:after="0" w:line="360" w:lineRule="auto"/>
        <w:ind w:left="567" w:firstLine="567"/>
        <w:jc w:val="right"/>
        <w:rPr>
          <w:rFonts w:ascii="Times New Roman" w:hAnsi="Times New Roman" w:cs="Times New Roman"/>
          <w:sz w:val="24"/>
        </w:rPr>
      </w:pPr>
    </w:p>
    <w:p w:rsidR="008C0B16" w:rsidRDefault="008C0B16" w:rsidP="006B5F9E">
      <w:pPr>
        <w:spacing w:after="0" w:line="360" w:lineRule="auto"/>
        <w:ind w:left="567" w:firstLine="567"/>
        <w:jc w:val="right"/>
        <w:rPr>
          <w:rFonts w:ascii="Times New Roman" w:hAnsi="Times New Roman" w:cs="Times New Roman"/>
          <w:sz w:val="24"/>
        </w:rPr>
      </w:pPr>
    </w:p>
    <w:p w:rsidR="008C0B16" w:rsidRDefault="008C0B16" w:rsidP="006B5F9E">
      <w:pPr>
        <w:spacing w:after="0" w:line="360" w:lineRule="auto"/>
        <w:ind w:left="567" w:firstLine="567"/>
        <w:jc w:val="right"/>
        <w:rPr>
          <w:rFonts w:ascii="Times New Roman" w:hAnsi="Times New Roman" w:cs="Times New Roman"/>
          <w:sz w:val="24"/>
        </w:rPr>
      </w:pPr>
    </w:p>
    <w:p w:rsidR="008C0B16" w:rsidRDefault="008C0B16" w:rsidP="006B5F9E">
      <w:pPr>
        <w:spacing w:after="0" w:line="360" w:lineRule="auto"/>
        <w:ind w:left="567" w:firstLine="567"/>
        <w:jc w:val="right"/>
        <w:rPr>
          <w:rFonts w:ascii="Times New Roman" w:hAnsi="Times New Roman" w:cs="Times New Roman"/>
          <w:sz w:val="24"/>
        </w:rPr>
      </w:pPr>
    </w:p>
    <w:p w:rsidR="008C0B16" w:rsidRDefault="008C0B16" w:rsidP="006B5F9E">
      <w:pPr>
        <w:spacing w:after="0" w:line="360" w:lineRule="auto"/>
        <w:ind w:left="567" w:firstLine="567"/>
        <w:jc w:val="right"/>
        <w:rPr>
          <w:rFonts w:ascii="Times New Roman" w:hAnsi="Times New Roman" w:cs="Times New Roman"/>
          <w:sz w:val="24"/>
        </w:rPr>
      </w:pPr>
    </w:p>
    <w:p w:rsidR="008C0B16" w:rsidRDefault="008C0B16" w:rsidP="005D2790">
      <w:pPr>
        <w:spacing w:after="0" w:line="360" w:lineRule="auto"/>
        <w:rPr>
          <w:rFonts w:ascii="Times New Roman" w:hAnsi="Times New Roman" w:cs="Times New Roman"/>
          <w:sz w:val="24"/>
        </w:rPr>
      </w:pPr>
    </w:p>
    <w:p w:rsidR="008B4A9F" w:rsidRDefault="008B4A9F" w:rsidP="006B5F9E">
      <w:pPr>
        <w:spacing w:after="0" w:line="360" w:lineRule="auto"/>
        <w:ind w:left="567" w:firstLine="567"/>
        <w:jc w:val="right"/>
        <w:rPr>
          <w:rFonts w:ascii="Times New Roman" w:hAnsi="Times New Roman" w:cs="Times New Roman"/>
          <w:sz w:val="24"/>
        </w:rPr>
      </w:pPr>
    </w:p>
    <w:p w:rsidR="00507858" w:rsidRDefault="00507858" w:rsidP="00507858">
      <w:pPr>
        <w:pStyle w:val="1"/>
        <w:jc w:val="center"/>
        <w:rPr>
          <w:sz w:val="24"/>
          <w:szCs w:val="24"/>
        </w:rPr>
      </w:pPr>
      <w:r w:rsidRPr="008B4A9F">
        <w:rPr>
          <w:sz w:val="24"/>
          <w:szCs w:val="24"/>
        </w:rPr>
        <w:lastRenderedPageBreak/>
        <w:t>Список литературы</w:t>
      </w:r>
    </w:p>
    <w:p w:rsidR="00507858" w:rsidRPr="00A87166" w:rsidRDefault="00507858" w:rsidP="00507858">
      <w:pPr>
        <w:pStyle w:val="1"/>
        <w:ind w:left="567"/>
        <w:rPr>
          <w:b w:val="0"/>
          <w:i/>
          <w:sz w:val="24"/>
          <w:szCs w:val="24"/>
        </w:rPr>
      </w:pPr>
      <w:r>
        <w:rPr>
          <w:b w:val="0"/>
          <w:i/>
          <w:sz w:val="24"/>
          <w:szCs w:val="24"/>
        </w:rPr>
        <w:t>Монографии:</w:t>
      </w:r>
    </w:p>
    <w:p w:rsidR="00507858" w:rsidRPr="0087166F" w:rsidRDefault="00507858" w:rsidP="00507858">
      <w:pPr>
        <w:spacing w:after="0" w:line="360" w:lineRule="auto"/>
        <w:ind w:left="567"/>
        <w:jc w:val="both"/>
        <w:rPr>
          <w:rFonts w:ascii="Times New Roman" w:hAnsi="Times New Roman" w:cs="Times New Roman"/>
          <w:sz w:val="24"/>
          <w:szCs w:val="24"/>
        </w:rPr>
      </w:pPr>
      <w:r>
        <w:rPr>
          <w:rFonts w:ascii="Times New Roman" w:hAnsi="Times New Roman" w:cs="Times New Roman"/>
          <w:sz w:val="24"/>
          <w:szCs w:val="28"/>
        </w:rPr>
        <w:t>1.</w:t>
      </w:r>
      <w:r>
        <w:rPr>
          <w:rFonts w:ascii="Times New Roman" w:hAnsi="Times New Roman" w:cs="Times New Roman"/>
          <w:sz w:val="24"/>
          <w:szCs w:val="24"/>
        </w:rPr>
        <w:t xml:space="preserve">Адрианов Б.В. </w:t>
      </w:r>
      <w:r w:rsidRPr="0087166F">
        <w:rPr>
          <w:rFonts w:ascii="Times New Roman" w:hAnsi="Times New Roman" w:cs="Times New Roman"/>
          <w:sz w:val="24"/>
          <w:szCs w:val="24"/>
        </w:rPr>
        <w:t>Земледелие наших предков. М.: Наука, 1978</w:t>
      </w:r>
    </w:p>
    <w:p w:rsidR="00955A96" w:rsidRDefault="00507858" w:rsidP="00507858">
      <w:pPr>
        <w:spacing w:after="0" w:line="360" w:lineRule="auto"/>
        <w:ind w:left="567"/>
        <w:jc w:val="both"/>
        <w:rPr>
          <w:rFonts w:ascii="Times New Roman" w:hAnsi="Times New Roman" w:cs="Times New Roman"/>
          <w:sz w:val="24"/>
          <w:szCs w:val="24"/>
        </w:rPr>
      </w:pPr>
      <w:r>
        <w:rPr>
          <w:rFonts w:ascii="Times New Roman" w:hAnsi="Times New Roman" w:cs="Times New Roman"/>
          <w:sz w:val="24"/>
          <w:szCs w:val="24"/>
        </w:rPr>
        <w:t>2.</w:t>
      </w:r>
      <w:r w:rsidRPr="00754A66">
        <w:rPr>
          <w:rFonts w:ascii="Times New Roman" w:hAnsi="Times New Roman" w:cs="Times New Roman"/>
          <w:sz w:val="24"/>
          <w:szCs w:val="24"/>
        </w:rPr>
        <w:t xml:space="preserve">Апарин Б.Ф. Почвоведение: учебник для </w:t>
      </w:r>
      <w:proofErr w:type="spellStart"/>
      <w:r w:rsidRPr="00754A66">
        <w:rPr>
          <w:rFonts w:ascii="Times New Roman" w:hAnsi="Times New Roman" w:cs="Times New Roman"/>
          <w:sz w:val="24"/>
          <w:szCs w:val="24"/>
        </w:rPr>
        <w:t>образоват</w:t>
      </w:r>
      <w:proofErr w:type="spellEnd"/>
      <w:r w:rsidRPr="00754A66">
        <w:rPr>
          <w:rFonts w:ascii="Times New Roman" w:hAnsi="Times New Roman" w:cs="Times New Roman"/>
          <w:sz w:val="24"/>
          <w:szCs w:val="24"/>
        </w:rPr>
        <w:t>. учреждений сред</w:t>
      </w:r>
      <w:proofErr w:type="gramStart"/>
      <w:r w:rsidRPr="00754A66">
        <w:rPr>
          <w:rFonts w:ascii="Times New Roman" w:hAnsi="Times New Roman" w:cs="Times New Roman"/>
          <w:sz w:val="24"/>
          <w:szCs w:val="24"/>
        </w:rPr>
        <w:t>.</w:t>
      </w:r>
      <w:proofErr w:type="gramEnd"/>
      <w:r w:rsidRPr="00754A66">
        <w:rPr>
          <w:rFonts w:ascii="Times New Roman" w:hAnsi="Times New Roman" w:cs="Times New Roman"/>
          <w:sz w:val="24"/>
          <w:szCs w:val="24"/>
        </w:rPr>
        <w:t xml:space="preserve"> </w:t>
      </w:r>
      <w:proofErr w:type="gramStart"/>
      <w:r w:rsidRPr="00754A66">
        <w:rPr>
          <w:rFonts w:ascii="Times New Roman" w:hAnsi="Times New Roman" w:cs="Times New Roman"/>
          <w:sz w:val="24"/>
          <w:szCs w:val="24"/>
        </w:rPr>
        <w:t>п</w:t>
      </w:r>
      <w:proofErr w:type="gramEnd"/>
      <w:r w:rsidRPr="00754A66">
        <w:rPr>
          <w:rFonts w:ascii="Times New Roman" w:hAnsi="Times New Roman" w:cs="Times New Roman"/>
          <w:sz w:val="24"/>
          <w:szCs w:val="24"/>
        </w:rPr>
        <w:t>роф. образования. — М.</w:t>
      </w:r>
      <w:proofErr w:type="gramStart"/>
      <w:r w:rsidRPr="00754A66">
        <w:rPr>
          <w:rFonts w:ascii="Times New Roman" w:hAnsi="Times New Roman" w:cs="Times New Roman"/>
          <w:sz w:val="24"/>
          <w:szCs w:val="24"/>
        </w:rPr>
        <w:t xml:space="preserve"> :</w:t>
      </w:r>
      <w:proofErr w:type="gramEnd"/>
      <w:r w:rsidRPr="00754A66">
        <w:rPr>
          <w:rFonts w:ascii="Times New Roman" w:hAnsi="Times New Roman" w:cs="Times New Roman"/>
          <w:sz w:val="24"/>
          <w:szCs w:val="24"/>
        </w:rPr>
        <w:t xml:space="preserve"> Издательский центр «</w:t>
      </w:r>
      <w:r w:rsidRPr="002E41E3">
        <w:rPr>
          <w:rFonts w:ascii="Times New Roman" w:hAnsi="Times New Roman" w:cs="Times New Roman"/>
          <w:sz w:val="24"/>
          <w:szCs w:val="24"/>
        </w:rPr>
        <w:t>Академия</w:t>
      </w:r>
      <w:r>
        <w:rPr>
          <w:rFonts w:ascii="Times New Roman" w:hAnsi="Times New Roman" w:cs="Times New Roman"/>
          <w:sz w:val="24"/>
          <w:szCs w:val="24"/>
        </w:rPr>
        <w:t>», 2012. — 256 с</w:t>
      </w:r>
      <w:r w:rsidR="00955A96">
        <w:rPr>
          <w:rFonts w:ascii="Times New Roman" w:hAnsi="Times New Roman" w:cs="Times New Roman"/>
          <w:sz w:val="24"/>
          <w:szCs w:val="24"/>
        </w:rPr>
        <w:t>.</w:t>
      </w:r>
    </w:p>
    <w:p w:rsidR="00507858" w:rsidRPr="002E41E3" w:rsidRDefault="00507858" w:rsidP="00507858">
      <w:pPr>
        <w:spacing w:after="0" w:line="360" w:lineRule="auto"/>
        <w:ind w:left="567"/>
        <w:jc w:val="both"/>
        <w:rPr>
          <w:rFonts w:ascii="Times New Roman" w:hAnsi="Times New Roman" w:cs="Times New Roman"/>
          <w:sz w:val="24"/>
          <w:szCs w:val="24"/>
        </w:rPr>
      </w:pPr>
      <w:r>
        <w:rPr>
          <w:rFonts w:ascii="Times New Roman" w:hAnsi="Times New Roman" w:cs="Times New Roman"/>
          <w:sz w:val="24"/>
          <w:szCs w:val="24"/>
        </w:rPr>
        <w:t>3.</w:t>
      </w:r>
      <w:r w:rsidRPr="002E41E3">
        <w:rPr>
          <w:rFonts w:ascii="Times New Roman" w:hAnsi="Times New Roman" w:cs="Times New Roman"/>
          <w:sz w:val="24"/>
          <w:szCs w:val="24"/>
        </w:rPr>
        <w:t>Афанасьев Я.Н.</w:t>
      </w:r>
      <w:r>
        <w:rPr>
          <w:rFonts w:ascii="Times New Roman" w:hAnsi="Times New Roman" w:cs="Times New Roman"/>
          <w:sz w:val="24"/>
          <w:szCs w:val="24"/>
        </w:rPr>
        <w:t xml:space="preserve"> </w:t>
      </w:r>
      <w:r w:rsidRPr="002E41E3">
        <w:rPr>
          <w:rFonts w:ascii="Times New Roman" w:hAnsi="Times New Roman" w:cs="Times New Roman"/>
          <w:sz w:val="24"/>
          <w:szCs w:val="24"/>
        </w:rPr>
        <w:t>Почвоведение и агрохимия. Минск</w:t>
      </w:r>
      <w:r w:rsidRPr="009E0A36">
        <w:rPr>
          <w:rFonts w:ascii="Times New Roman" w:hAnsi="Times New Roman" w:cs="Times New Roman"/>
          <w:sz w:val="24"/>
          <w:szCs w:val="24"/>
        </w:rPr>
        <w:t xml:space="preserve">: </w:t>
      </w:r>
      <w:r w:rsidRPr="009E0A36">
        <w:rPr>
          <w:rFonts w:ascii="Times New Roman" w:hAnsi="Times New Roman" w:cs="Times New Roman"/>
          <w:color w:val="000000"/>
          <w:sz w:val="24"/>
          <w:szCs w:val="24"/>
        </w:rPr>
        <w:t> (</w:t>
      </w:r>
      <w:proofErr w:type="spellStart"/>
      <w:r w:rsidRPr="009E0A36">
        <w:rPr>
          <w:rFonts w:ascii="Times New Roman" w:hAnsi="Times New Roman" w:cs="Times New Roman"/>
          <w:color w:val="000000"/>
          <w:sz w:val="24"/>
          <w:szCs w:val="24"/>
        </w:rPr>
        <w:t>избр</w:t>
      </w:r>
      <w:proofErr w:type="spellEnd"/>
      <w:r w:rsidRPr="009E0A36">
        <w:rPr>
          <w:rFonts w:ascii="Times New Roman" w:hAnsi="Times New Roman" w:cs="Times New Roman"/>
          <w:color w:val="000000"/>
          <w:sz w:val="24"/>
          <w:szCs w:val="24"/>
        </w:rPr>
        <w:t>. тр.) / Я.Н. Афанасьев; АН БССР, Белорус</w:t>
      </w:r>
      <w:proofErr w:type="gramStart"/>
      <w:r w:rsidRPr="009E0A36">
        <w:rPr>
          <w:rFonts w:ascii="Times New Roman" w:hAnsi="Times New Roman" w:cs="Times New Roman"/>
          <w:color w:val="000000"/>
          <w:sz w:val="24"/>
          <w:szCs w:val="24"/>
        </w:rPr>
        <w:t>.</w:t>
      </w:r>
      <w:proofErr w:type="gramEnd"/>
      <w:r w:rsidRPr="009E0A36">
        <w:rPr>
          <w:rFonts w:ascii="Times New Roman" w:hAnsi="Times New Roman" w:cs="Times New Roman"/>
          <w:color w:val="000000"/>
          <w:sz w:val="24"/>
          <w:szCs w:val="24"/>
        </w:rPr>
        <w:t xml:space="preserve"> </w:t>
      </w:r>
      <w:proofErr w:type="gramStart"/>
      <w:r w:rsidRPr="009E0A36">
        <w:rPr>
          <w:rFonts w:ascii="Times New Roman" w:hAnsi="Times New Roman" w:cs="Times New Roman"/>
          <w:color w:val="000000"/>
          <w:sz w:val="24"/>
          <w:szCs w:val="24"/>
        </w:rPr>
        <w:t>ф</w:t>
      </w:r>
      <w:proofErr w:type="gramEnd"/>
      <w:r w:rsidRPr="009E0A36">
        <w:rPr>
          <w:rFonts w:ascii="Times New Roman" w:hAnsi="Times New Roman" w:cs="Times New Roman"/>
          <w:color w:val="000000"/>
          <w:sz w:val="24"/>
          <w:szCs w:val="24"/>
        </w:rPr>
        <w:t xml:space="preserve">ил. </w:t>
      </w:r>
      <w:proofErr w:type="spellStart"/>
      <w:r w:rsidRPr="009E0A36">
        <w:rPr>
          <w:rFonts w:ascii="Times New Roman" w:hAnsi="Times New Roman" w:cs="Times New Roman"/>
          <w:color w:val="000000"/>
          <w:sz w:val="24"/>
          <w:szCs w:val="24"/>
        </w:rPr>
        <w:t>Всесоюз</w:t>
      </w:r>
      <w:proofErr w:type="spellEnd"/>
      <w:r w:rsidRPr="009E0A36">
        <w:rPr>
          <w:rFonts w:ascii="Times New Roman" w:hAnsi="Times New Roman" w:cs="Times New Roman"/>
          <w:color w:val="000000"/>
          <w:sz w:val="24"/>
          <w:szCs w:val="24"/>
        </w:rPr>
        <w:t>. о-ва почвоведов; отв. ред. Т.Н. Кулаковская. – Минск: Наука и техника, 1977. – 256 с.</w:t>
      </w:r>
    </w:p>
    <w:p w:rsidR="00507858" w:rsidRDefault="00507858" w:rsidP="00507858">
      <w:pPr>
        <w:spacing w:after="0" w:line="360" w:lineRule="auto"/>
        <w:ind w:left="567"/>
        <w:jc w:val="both"/>
        <w:rPr>
          <w:rFonts w:ascii="Times New Roman" w:hAnsi="Times New Roman" w:cs="Times New Roman"/>
          <w:sz w:val="24"/>
          <w:szCs w:val="24"/>
        </w:rPr>
      </w:pPr>
      <w:r>
        <w:rPr>
          <w:rFonts w:ascii="Times New Roman" w:hAnsi="Times New Roman" w:cs="Times New Roman"/>
          <w:sz w:val="24"/>
          <w:szCs w:val="24"/>
        </w:rPr>
        <w:t>4.</w:t>
      </w:r>
      <w:r w:rsidRPr="0087166F">
        <w:rPr>
          <w:rFonts w:ascii="Times New Roman" w:hAnsi="Times New Roman" w:cs="Times New Roman"/>
          <w:sz w:val="24"/>
          <w:szCs w:val="24"/>
        </w:rPr>
        <w:t xml:space="preserve">Белицина Г.Д., </w:t>
      </w:r>
      <w:proofErr w:type="spellStart"/>
      <w:r w:rsidRPr="0087166F">
        <w:rPr>
          <w:rFonts w:ascii="Times New Roman" w:hAnsi="Times New Roman" w:cs="Times New Roman"/>
          <w:sz w:val="24"/>
          <w:szCs w:val="24"/>
        </w:rPr>
        <w:t>ВасильевскаяВ.Д</w:t>
      </w:r>
      <w:proofErr w:type="spellEnd"/>
      <w:r w:rsidRPr="0087166F">
        <w:rPr>
          <w:rFonts w:ascii="Times New Roman" w:hAnsi="Times New Roman" w:cs="Times New Roman"/>
          <w:sz w:val="24"/>
          <w:szCs w:val="24"/>
        </w:rPr>
        <w:t>.,</w:t>
      </w:r>
      <w:r>
        <w:rPr>
          <w:rFonts w:ascii="Times New Roman" w:hAnsi="Times New Roman" w:cs="Times New Roman"/>
          <w:sz w:val="24"/>
          <w:szCs w:val="24"/>
        </w:rPr>
        <w:t xml:space="preserve"> </w:t>
      </w:r>
      <w:r w:rsidRPr="0087166F">
        <w:rPr>
          <w:rFonts w:ascii="Times New Roman" w:hAnsi="Times New Roman" w:cs="Times New Roman"/>
          <w:sz w:val="24"/>
          <w:szCs w:val="24"/>
        </w:rPr>
        <w:t xml:space="preserve">Гришина Л.А., Евдокимова Т.И., </w:t>
      </w:r>
      <w:proofErr w:type="spellStart"/>
      <w:r w:rsidRPr="0087166F">
        <w:rPr>
          <w:rFonts w:ascii="Times New Roman" w:hAnsi="Times New Roman" w:cs="Times New Roman"/>
          <w:sz w:val="24"/>
          <w:szCs w:val="24"/>
        </w:rPr>
        <w:t>Зборищук</w:t>
      </w:r>
      <w:proofErr w:type="spellEnd"/>
      <w:r w:rsidRPr="0087166F">
        <w:rPr>
          <w:rFonts w:ascii="Times New Roman" w:hAnsi="Times New Roman" w:cs="Times New Roman"/>
          <w:sz w:val="24"/>
          <w:szCs w:val="24"/>
        </w:rPr>
        <w:t xml:space="preserve"> Н.Г., Иванов В.В. Почвоведение. Учеб</w:t>
      </w:r>
      <w:proofErr w:type="gramStart"/>
      <w:r w:rsidRPr="0087166F">
        <w:rPr>
          <w:rFonts w:ascii="Times New Roman" w:hAnsi="Times New Roman" w:cs="Times New Roman"/>
          <w:sz w:val="24"/>
          <w:szCs w:val="24"/>
        </w:rPr>
        <w:t>.</w:t>
      </w:r>
      <w:proofErr w:type="gramEnd"/>
      <w:r w:rsidRPr="0087166F">
        <w:rPr>
          <w:rFonts w:ascii="Times New Roman" w:hAnsi="Times New Roman" w:cs="Times New Roman"/>
          <w:sz w:val="24"/>
          <w:szCs w:val="24"/>
        </w:rPr>
        <w:t xml:space="preserve"> </w:t>
      </w:r>
      <w:proofErr w:type="gramStart"/>
      <w:r w:rsidRPr="0087166F">
        <w:rPr>
          <w:rFonts w:ascii="Times New Roman" w:hAnsi="Times New Roman" w:cs="Times New Roman"/>
          <w:sz w:val="24"/>
          <w:szCs w:val="24"/>
        </w:rPr>
        <w:t>д</w:t>
      </w:r>
      <w:proofErr w:type="gramEnd"/>
      <w:r w:rsidRPr="0087166F">
        <w:rPr>
          <w:rFonts w:ascii="Times New Roman" w:hAnsi="Times New Roman" w:cs="Times New Roman"/>
          <w:sz w:val="24"/>
          <w:szCs w:val="24"/>
        </w:rPr>
        <w:t xml:space="preserve">ля ун-тов. В 2 ч./Под П65 ред. В. А. Ковды, Б. Г. Розанова. Ч. 1. Почва и почвообразование/Г. Д. </w:t>
      </w:r>
      <w:proofErr w:type="spellStart"/>
      <w:r w:rsidRPr="0087166F">
        <w:rPr>
          <w:rFonts w:ascii="Times New Roman" w:hAnsi="Times New Roman" w:cs="Times New Roman"/>
          <w:sz w:val="24"/>
          <w:szCs w:val="24"/>
        </w:rPr>
        <w:t>Белицина</w:t>
      </w:r>
      <w:proofErr w:type="spellEnd"/>
      <w:r w:rsidRPr="0087166F">
        <w:rPr>
          <w:rFonts w:ascii="Times New Roman" w:hAnsi="Times New Roman" w:cs="Times New Roman"/>
          <w:sz w:val="24"/>
          <w:szCs w:val="24"/>
        </w:rPr>
        <w:t xml:space="preserve">, В. Д. Васильевская, Л. А. Гришина и др. — М.: </w:t>
      </w:r>
      <w:proofErr w:type="spellStart"/>
      <w:r w:rsidRPr="0087166F">
        <w:rPr>
          <w:rFonts w:ascii="Times New Roman" w:hAnsi="Times New Roman" w:cs="Times New Roman"/>
          <w:sz w:val="24"/>
          <w:szCs w:val="24"/>
        </w:rPr>
        <w:t>Высш</w:t>
      </w:r>
      <w:proofErr w:type="spellEnd"/>
      <w:r w:rsidRPr="0087166F">
        <w:rPr>
          <w:rFonts w:ascii="Times New Roman" w:hAnsi="Times New Roman" w:cs="Times New Roman"/>
          <w:sz w:val="24"/>
          <w:szCs w:val="24"/>
        </w:rPr>
        <w:t xml:space="preserve">. </w:t>
      </w:r>
      <w:proofErr w:type="spellStart"/>
      <w:r w:rsidRPr="0087166F">
        <w:rPr>
          <w:rFonts w:ascii="Times New Roman" w:hAnsi="Times New Roman" w:cs="Times New Roman"/>
          <w:sz w:val="24"/>
          <w:szCs w:val="24"/>
        </w:rPr>
        <w:t>шк</w:t>
      </w:r>
      <w:proofErr w:type="spellEnd"/>
      <w:r w:rsidRPr="0087166F">
        <w:rPr>
          <w:rFonts w:ascii="Times New Roman" w:hAnsi="Times New Roman" w:cs="Times New Roman"/>
          <w:sz w:val="24"/>
          <w:szCs w:val="24"/>
        </w:rPr>
        <w:t>., 1988. — 400 с</w:t>
      </w:r>
      <w:proofErr w:type="gramStart"/>
      <w:r w:rsidRPr="0087166F">
        <w:rPr>
          <w:rFonts w:ascii="Times New Roman" w:hAnsi="Times New Roman" w:cs="Times New Roman"/>
          <w:sz w:val="24"/>
          <w:szCs w:val="24"/>
        </w:rPr>
        <w:t xml:space="preserve"> :</w:t>
      </w:r>
      <w:proofErr w:type="gramEnd"/>
      <w:r w:rsidRPr="0087166F">
        <w:rPr>
          <w:rFonts w:ascii="Times New Roman" w:hAnsi="Times New Roman" w:cs="Times New Roman"/>
          <w:sz w:val="24"/>
          <w:szCs w:val="24"/>
        </w:rPr>
        <w:t xml:space="preserve"> ил</w:t>
      </w:r>
    </w:p>
    <w:p w:rsidR="00507858" w:rsidRDefault="00507858" w:rsidP="00507858">
      <w:pPr>
        <w:spacing w:after="0" w:line="360" w:lineRule="auto"/>
        <w:ind w:left="567"/>
        <w:jc w:val="both"/>
        <w:rPr>
          <w:rFonts w:ascii="Times New Roman" w:hAnsi="Times New Roman" w:cs="Times New Roman"/>
          <w:sz w:val="24"/>
          <w:szCs w:val="24"/>
        </w:rPr>
      </w:pPr>
      <w:r>
        <w:rPr>
          <w:rFonts w:ascii="Times New Roman" w:hAnsi="Times New Roman" w:cs="Times New Roman"/>
          <w:sz w:val="24"/>
          <w:szCs w:val="24"/>
        </w:rPr>
        <w:t>5.</w:t>
      </w:r>
      <w:r w:rsidRPr="0087166F">
        <w:rPr>
          <w:rFonts w:ascii="Times New Roman" w:hAnsi="Times New Roman" w:cs="Times New Roman"/>
          <w:sz w:val="24"/>
          <w:szCs w:val="24"/>
        </w:rPr>
        <w:t>Глинка К.К.</w:t>
      </w:r>
      <w:r>
        <w:rPr>
          <w:rFonts w:ascii="Times New Roman" w:hAnsi="Times New Roman" w:cs="Times New Roman"/>
          <w:sz w:val="24"/>
          <w:szCs w:val="24"/>
        </w:rPr>
        <w:t xml:space="preserve"> </w:t>
      </w:r>
      <w:proofErr w:type="spellStart"/>
      <w:r w:rsidRPr="0087166F">
        <w:rPr>
          <w:rFonts w:ascii="Times New Roman" w:hAnsi="Times New Roman" w:cs="Times New Roman"/>
          <w:sz w:val="24"/>
          <w:szCs w:val="24"/>
        </w:rPr>
        <w:t>Послетретичные</w:t>
      </w:r>
      <w:proofErr w:type="spellEnd"/>
      <w:r w:rsidRPr="0087166F">
        <w:rPr>
          <w:rFonts w:ascii="Times New Roman" w:hAnsi="Times New Roman" w:cs="Times New Roman"/>
          <w:sz w:val="24"/>
          <w:szCs w:val="24"/>
        </w:rPr>
        <w:t xml:space="preserve"> образования и почвы Псковской, Новгородской и Смоленской губернии, Варшава, 1902.</w:t>
      </w:r>
    </w:p>
    <w:p w:rsidR="00507858" w:rsidRDefault="00507858" w:rsidP="00507858">
      <w:pPr>
        <w:spacing w:after="0" w:line="360" w:lineRule="auto"/>
        <w:ind w:left="567"/>
        <w:jc w:val="both"/>
        <w:rPr>
          <w:rFonts w:ascii="Times New Roman" w:hAnsi="Times New Roman" w:cs="Times New Roman"/>
          <w:sz w:val="24"/>
          <w:szCs w:val="24"/>
          <w:shd w:val="clear" w:color="auto" w:fill="FFFFFF"/>
        </w:rPr>
      </w:pPr>
      <w:r>
        <w:rPr>
          <w:rFonts w:ascii="Times New Roman" w:hAnsi="Times New Roman" w:cs="Times New Roman"/>
          <w:sz w:val="24"/>
          <w:szCs w:val="24"/>
        </w:rPr>
        <w:t>6.</w:t>
      </w:r>
      <w:r w:rsidRPr="0087166F">
        <w:rPr>
          <w:rFonts w:ascii="Times New Roman" w:hAnsi="Times New Roman" w:cs="Times New Roman"/>
          <w:sz w:val="24"/>
          <w:szCs w:val="24"/>
        </w:rPr>
        <w:t xml:space="preserve"> Докучаев В.В. Избранные труды </w:t>
      </w:r>
      <w:r w:rsidRPr="0087166F">
        <w:rPr>
          <w:rFonts w:ascii="Times New Roman" w:hAnsi="Times New Roman" w:cs="Times New Roman"/>
          <w:sz w:val="24"/>
          <w:szCs w:val="24"/>
          <w:shd w:val="clear" w:color="auto" w:fill="FFFFFF"/>
        </w:rPr>
        <w:t>М.</w:t>
      </w:r>
      <w:proofErr w:type="gramStart"/>
      <w:r w:rsidRPr="0087166F">
        <w:rPr>
          <w:rFonts w:ascii="Times New Roman" w:hAnsi="Times New Roman" w:cs="Times New Roman"/>
          <w:sz w:val="24"/>
          <w:szCs w:val="24"/>
          <w:shd w:val="clear" w:color="auto" w:fill="FFFFFF"/>
        </w:rPr>
        <w:t xml:space="preserve"> :</w:t>
      </w:r>
      <w:proofErr w:type="gramEnd"/>
      <w:r w:rsidRPr="0087166F">
        <w:rPr>
          <w:rFonts w:ascii="Times New Roman" w:hAnsi="Times New Roman" w:cs="Times New Roman"/>
          <w:sz w:val="24"/>
          <w:szCs w:val="24"/>
          <w:shd w:val="clear" w:color="auto" w:fill="FFFFFF"/>
        </w:rPr>
        <w:t xml:space="preserve"> изд-во АН СССР, 1949. - 646 с.</w:t>
      </w:r>
    </w:p>
    <w:p w:rsidR="00507858" w:rsidRDefault="00507858" w:rsidP="00507858">
      <w:pPr>
        <w:pStyle w:val="1"/>
        <w:shd w:val="clear" w:color="auto" w:fill="FFFFFF"/>
        <w:spacing w:before="0" w:beforeAutospacing="0" w:after="0" w:afterAutospacing="0" w:line="360" w:lineRule="auto"/>
        <w:ind w:left="567"/>
        <w:jc w:val="both"/>
        <w:rPr>
          <w:b w:val="0"/>
          <w:bCs w:val="0"/>
          <w:sz w:val="24"/>
          <w:szCs w:val="24"/>
        </w:rPr>
      </w:pPr>
      <w:r>
        <w:rPr>
          <w:b w:val="0"/>
          <w:sz w:val="24"/>
          <w:szCs w:val="24"/>
        </w:rPr>
        <w:t>7.</w:t>
      </w:r>
      <w:r w:rsidRPr="0087166F">
        <w:rPr>
          <w:b w:val="0"/>
          <w:bCs w:val="0"/>
          <w:sz w:val="24"/>
          <w:szCs w:val="24"/>
        </w:rPr>
        <w:t xml:space="preserve">Егоров В.В., </w:t>
      </w:r>
      <w:proofErr w:type="spellStart"/>
      <w:r w:rsidRPr="0087166F">
        <w:rPr>
          <w:b w:val="0"/>
          <w:bCs w:val="0"/>
          <w:sz w:val="24"/>
          <w:szCs w:val="24"/>
        </w:rPr>
        <w:t>Фридланд</w:t>
      </w:r>
      <w:proofErr w:type="spellEnd"/>
      <w:r w:rsidRPr="0087166F">
        <w:rPr>
          <w:b w:val="0"/>
          <w:bCs w:val="0"/>
          <w:sz w:val="24"/>
          <w:szCs w:val="24"/>
        </w:rPr>
        <w:t xml:space="preserve"> В.М., Иванова Е.Н., Розов Н.Н. и др. </w:t>
      </w:r>
      <w:r w:rsidRPr="0087166F">
        <w:rPr>
          <w:b w:val="0"/>
          <w:iCs/>
          <w:sz w:val="24"/>
          <w:szCs w:val="24"/>
        </w:rPr>
        <w:t>Классификация и диагностика почв СССР</w:t>
      </w:r>
      <w:r w:rsidRPr="0087166F">
        <w:rPr>
          <w:b w:val="0"/>
          <w:sz w:val="24"/>
          <w:szCs w:val="24"/>
        </w:rPr>
        <w:t xml:space="preserve">. </w:t>
      </w:r>
      <w:r w:rsidRPr="0087166F">
        <w:rPr>
          <w:b w:val="0"/>
          <w:bCs w:val="0"/>
          <w:sz w:val="24"/>
          <w:szCs w:val="24"/>
        </w:rPr>
        <w:t>Издательство:</w:t>
      </w:r>
      <w:r w:rsidRPr="0087166F">
        <w:rPr>
          <w:b w:val="0"/>
          <w:sz w:val="24"/>
          <w:szCs w:val="24"/>
        </w:rPr>
        <w:t> Колос, </w:t>
      </w:r>
      <w:r w:rsidRPr="0087166F">
        <w:rPr>
          <w:b w:val="0"/>
          <w:bCs w:val="0"/>
          <w:sz w:val="24"/>
          <w:szCs w:val="24"/>
        </w:rPr>
        <w:t> 1977 г.</w:t>
      </w:r>
    </w:p>
    <w:p w:rsidR="00507858" w:rsidRPr="00D4033A" w:rsidRDefault="00507858" w:rsidP="00507858">
      <w:pPr>
        <w:spacing w:after="0" w:line="360" w:lineRule="auto"/>
        <w:ind w:left="567"/>
        <w:jc w:val="both"/>
        <w:rPr>
          <w:rFonts w:ascii="Helvetica" w:hAnsi="Helvetica"/>
          <w:color w:val="222222"/>
          <w:sz w:val="21"/>
          <w:szCs w:val="21"/>
          <w:shd w:val="clear" w:color="auto" w:fill="FFFFFF"/>
        </w:rPr>
      </w:pPr>
      <w:r>
        <w:rPr>
          <w:rFonts w:ascii="Times New Roman" w:hAnsi="Times New Roman" w:cs="Times New Roman"/>
          <w:sz w:val="24"/>
          <w:szCs w:val="24"/>
        </w:rPr>
        <w:t>8.</w:t>
      </w:r>
      <w:r w:rsidRPr="00D4033A">
        <w:rPr>
          <w:rFonts w:ascii="Times New Roman" w:hAnsi="Times New Roman" w:cs="Times New Roman"/>
          <w:sz w:val="24"/>
          <w:szCs w:val="24"/>
        </w:rPr>
        <w:t>Качинский Н.А.</w:t>
      </w:r>
      <w:r>
        <w:rPr>
          <w:rFonts w:ascii="Times New Roman" w:hAnsi="Times New Roman" w:cs="Times New Roman"/>
          <w:sz w:val="24"/>
          <w:szCs w:val="24"/>
        </w:rPr>
        <w:t xml:space="preserve"> </w:t>
      </w:r>
      <w:r w:rsidRPr="00D4033A">
        <w:rPr>
          <w:rFonts w:ascii="Times New Roman" w:hAnsi="Times New Roman" w:cs="Times New Roman"/>
          <w:sz w:val="24"/>
          <w:szCs w:val="24"/>
        </w:rPr>
        <w:t xml:space="preserve">Агрономия и почвоведение в Московском университете за 200 </w:t>
      </w:r>
      <w:proofErr w:type="spellStart"/>
      <w:r w:rsidRPr="00D4033A">
        <w:rPr>
          <w:rFonts w:ascii="Times New Roman" w:hAnsi="Times New Roman" w:cs="Times New Roman"/>
          <w:sz w:val="24"/>
          <w:szCs w:val="24"/>
        </w:rPr>
        <w:t>лет</w:t>
      </w:r>
      <w:proofErr w:type="gramStart"/>
      <w:r w:rsidRPr="00D4033A">
        <w:rPr>
          <w:rFonts w:ascii="Times New Roman" w:hAnsi="Times New Roman" w:cs="Times New Roman"/>
          <w:sz w:val="24"/>
          <w:szCs w:val="24"/>
        </w:rPr>
        <w:t>.М</w:t>
      </w:r>
      <w:proofErr w:type="spellEnd"/>
      <w:proofErr w:type="gramEnd"/>
      <w:r w:rsidRPr="00D4033A">
        <w:rPr>
          <w:rFonts w:ascii="Times New Roman" w:hAnsi="Times New Roman" w:cs="Times New Roman"/>
          <w:sz w:val="24"/>
          <w:szCs w:val="24"/>
        </w:rPr>
        <w:t xml:space="preserve">.: </w:t>
      </w:r>
      <w:proofErr w:type="spellStart"/>
      <w:r w:rsidRPr="00D4033A">
        <w:rPr>
          <w:rFonts w:ascii="Times New Roman" w:hAnsi="Times New Roman" w:cs="Times New Roman"/>
          <w:sz w:val="24"/>
          <w:szCs w:val="24"/>
        </w:rPr>
        <w:t>изд</w:t>
      </w:r>
      <w:proofErr w:type="spellEnd"/>
      <w:r w:rsidRPr="00D4033A">
        <w:rPr>
          <w:rFonts w:ascii="Times New Roman" w:hAnsi="Times New Roman" w:cs="Times New Roman"/>
          <w:sz w:val="24"/>
          <w:szCs w:val="24"/>
        </w:rPr>
        <w:t xml:space="preserve"> – во </w:t>
      </w:r>
      <w:proofErr w:type="spellStart"/>
      <w:r w:rsidRPr="00D4033A">
        <w:rPr>
          <w:rFonts w:ascii="Times New Roman" w:hAnsi="Times New Roman" w:cs="Times New Roman"/>
          <w:color w:val="222222"/>
          <w:sz w:val="24"/>
          <w:szCs w:val="24"/>
          <w:shd w:val="clear" w:color="auto" w:fill="FFFFFF"/>
        </w:rPr>
        <w:t>Моск</w:t>
      </w:r>
      <w:proofErr w:type="spellEnd"/>
      <w:r w:rsidRPr="00D4033A">
        <w:rPr>
          <w:rFonts w:ascii="Times New Roman" w:hAnsi="Times New Roman" w:cs="Times New Roman"/>
          <w:color w:val="222222"/>
          <w:sz w:val="24"/>
          <w:szCs w:val="24"/>
          <w:shd w:val="clear" w:color="auto" w:fill="FFFFFF"/>
        </w:rPr>
        <w:t>. ун-та, 1970. - 79 с. : ил.; 26 см.</w:t>
      </w:r>
    </w:p>
    <w:p w:rsidR="00507858" w:rsidRPr="00A22806" w:rsidRDefault="00507858" w:rsidP="00507858">
      <w:pPr>
        <w:spacing w:after="0" w:line="360" w:lineRule="auto"/>
        <w:ind w:left="567"/>
        <w:jc w:val="both"/>
        <w:rPr>
          <w:rFonts w:ascii="Times New Roman" w:hAnsi="Times New Roman" w:cs="Times New Roman"/>
          <w:sz w:val="24"/>
          <w:szCs w:val="24"/>
        </w:rPr>
      </w:pPr>
      <w:r>
        <w:rPr>
          <w:rFonts w:ascii="Times New Roman" w:hAnsi="Times New Roman" w:cs="Times New Roman"/>
          <w:sz w:val="24"/>
          <w:szCs w:val="24"/>
        </w:rPr>
        <w:t>9.</w:t>
      </w:r>
      <w:r w:rsidRPr="0087166F">
        <w:rPr>
          <w:rFonts w:ascii="Times New Roman" w:hAnsi="Times New Roman" w:cs="Times New Roman"/>
          <w:sz w:val="24"/>
          <w:szCs w:val="24"/>
        </w:rPr>
        <w:t xml:space="preserve"> Крупеников И.А.</w:t>
      </w:r>
      <w:r>
        <w:rPr>
          <w:rFonts w:ascii="Times New Roman" w:hAnsi="Times New Roman" w:cs="Times New Roman"/>
          <w:sz w:val="24"/>
          <w:szCs w:val="24"/>
        </w:rPr>
        <w:t xml:space="preserve"> </w:t>
      </w:r>
      <w:r w:rsidRPr="0087166F">
        <w:rPr>
          <w:rFonts w:ascii="Times New Roman" w:hAnsi="Times New Roman" w:cs="Times New Roman"/>
          <w:sz w:val="24"/>
          <w:szCs w:val="24"/>
        </w:rPr>
        <w:t xml:space="preserve">История почвоведения (от времени его зарождения до </w:t>
      </w:r>
      <w:proofErr w:type="spellStart"/>
      <w:r w:rsidRPr="0087166F">
        <w:rPr>
          <w:rFonts w:ascii="Times New Roman" w:hAnsi="Times New Roman" w:cs="Times New Roman"/>
          <w:sz w:val="24"/>
          <w:szCs w:val="24"/>
        </w:rPr>
        <w:t>раших</w:t>
      </w:r>
      <w:proofErr w:type="spellEnd"/>
      <w:r w:rsidRPr="0087166F">
        <w:rPr>
          <w:rFonts w:ascii="Times New Roman" w:hAnsi="Times New Roman" w:cs="Times New Roman"/>
          <w:sz w:val="24"/>
          <w:szCs w:val="24"/>
        </w:rPr>
        <w:t xml:space="preserve"> дней) М: Наука, 1981.</w:t>
      </w:r>
    </w:p>
    <w:p w:rsidR="00507858" w:rsidRPr="00D4033A" w:rsidRDefault="00507858" w:rsidP="00507858">
      <w:pPr>
        <w:pStyle w:val="a4"/>
        <w:shd w:val="clear" w:color="auto" w:fill="FFFFFF"/>
        <w:spacing w:before="0" w:beforeAutospacing="0" w:after="0" w:afterAutospacing="0" w:line="360" w:lineRule="auto"/>
        <w:ind w:left="567"/>
        <w:jc w:val="both"/>
        <w:rPr>
          <w:shd w:val="clear" w:color="auto" w:fill="FFFFFF"/>
        </w:rPr>
      </w:pPr>
      <w:r>
        <w:rPr>
          <w:shd w:val="clear" w:color="auto" w:fill="FFFFFF"/>
        </w:rPr>
        <w:t>10.</w:t>
      </w:r>
      <w:r w:rsidRPr="0087166F">
        <w:rPr>
          <w:shd w:val="clear" w:color="auto" w:fill="FFFFFF"/>
        </w:rPr>
        <w:t>Национальный атлас почв Российской Федерации.</w:t>
      </w:r>
      <w:r>
        <w:rPr>
          <w:shd w:val="clear" w:color="auto" w:fill="FFFFFF"/>
        </w:rPr>
        <w:t xml:space="preserve"> </w:t>
      </w:r>
      <w:r w:rsidRPr="0087166F">
        <w:rPr>
          <w:shd w:val="clear" w:color="auto" w:fill="FFFFFF"/>
        </w:rPr>
        <w:t>Под общ</w:t>
      </w:r>
      <w:proofErr w:type="gramStart"/>
      <w:r w:rsidRPr="0087166F">
        <w:rPr>
          <w:shd w:val="clear" w:color="auto" w:fill="FFFFFF"/>
        </w:rPr>
        <w:t>.</w:t>
      </w:r>
      <w:proofErr w:type="gramEnd"/>
      <w:r w:rsidRPr="0087166F">
        <w:rPr>
          <w:shd w:val="clear" w:color="auto" w:fill="FFFFFF"/>
        </w:rPr>
        <w:t xml:space="preserve"> </w:t>
      </w:r>
      <w:proofErr w:type="gramStart"/>
      <w:r w:rsidRPr="0087166F">
        <w:rPr>
          <w:shd w:val="clear" w:color="auto" w:fill="FFFFFF"/>
        </w:rPr>
        <w:t>р</w:t>
      </w:r>
      <w:proofErr w:type="gramEnd"/>
      <w:r w:rsidRPr="0087166F">
        <w:rPr>
          <w:shd w:val="clear" w:color="auto" w:fill="FFFFFF"/>
        </w:rPr>
        <w:t xml:space="preserve">ед. чл.-корр. РАН С.А. </w:t>
      </w:r>
      <w:proofErr w:type="spellStart"/>
      <w:r w:rsidRPr="0087166F">
        <w:rPr>
          <w:shd w:val="clear" w:color="auto" w:fill="FFFFFF"/>
        </w:rPr>
        <w:t>Шобы</w:t>
      </w:r>
      <w:proofErr w:type="spellEnd"/>
      <w:r w:rsidRPr="0087166F">
        <w:rPr>
          <w:shd w:val="clear" w:color="auto" w:fill="FFFFFF"/>
        </w:rPr>
        <w:t xml:space="preserve">. М.: </w:t>
      </w:r>
      <w:proofErr w:type="spellStart"/>
      <w:r w:rsidRPr="0087166F">
        <w:rPr>
          <w:shd w:val="clear" w:color="auto" w:fill="FFFFFF"/>
        </w:rPr>
        <w:t>Астрель</w:t>
      </w:r>
      <w:proofErr w:type="spellEnd"/>
      <w:r w:rsidRPr="0087166F">
        <w:rPr>
          <w:shd w:val="clear" w:color="auto" w:fill="FFFFFF"/>
        </w:rPr>
        <w:t>, 2011. 632 с.</w:t>
      </w:r>
    </w:p>
    <w:p w:rsidR="00507858" w:rsidRDefault="00507858" w:rsidP="00507858">
      <w:pPr>
        <w:spacing w:after="0" w:line="36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11.Почвоведение. </w:t>
      </w:r>
      <w:r w:rsidRPr="00754A66">
        <w:rPr>
          <w:rFonts w:ascii="Times New Roman" w:hAnsi="Times New Roman" w:cs="Times New Roman"/>
          <w:sz w:val="24"/>
          <w:szCs w:val="24"/>
        </w:rPr>
        <w:t>Учеб</w:t>
      </w:r>
      <w:proofErr w:type="gramStart"/>
      <w:r w:rsidRPr="00754A66">
        <w:rPr>
          <w:rFonts w:ascii="Times New Roman" w:hAnsi="Times New Roman" w:cs="Times New Roman"/>
          <w:sz w:val="24"/>
          <w:szCs w:val="24"/>
        </w:rPr>
        <w:t>.</w:t>
      </w:r>
      <w:proofErr w:type="gramEnd"/>
      <w:r w:rsidRPr="00754A66">
        <w:rPr>
          <w:rFonts w:ascii="Times New Roman" w:hAnsi="Times New Roman" w:cs="Times New Roman"/>
          <w:sz w:val="24"/>
          <w:szCs w:val="24"/>
        </w:rPr>
        <w:t xml:space="preserve"> </w:t>
      </w:r>
      <w:proofErr w:type="gramStart"/>
      <w:r w:rsidRPr="00754A66">
        <w:rPr>
          <w:rFonts w:ascii="Times New Roman" w:hAnsi="Times New Roman" w:cs="Times New Roman"/>
          <w:sz w:val="24"/>
          <w:szCs w:val="24"/>
        </w:rPr>
        <w:t>д</w:t>
      </w:r>
      <w:proofErr w:type="gramEnd"/>
      <w:r w:rsidRPr="00754A66">
        <w:rPr>
          <w:rFonts w:ascii="Times New Roman" w:hAnsi="Times New Roman" w:cs="Times New Roman"/>
          <w:sz w:val="24"/>
          <w:szCs w:val="24"/>
        </w:rPr>
        <w:t xml:space="preserve">ля ун-тов. В 2 ч./Под П65 ред. В. А. Ковды, Б. Г. Розанова. Ч. 1. Почва и почвообразование/Г. Д. </w:t>
      </w:r>
      <w:proofErr w:type="spellStart"/>
      <w:r w:rsidRPr="00754A66">
        <w:rPr>
          <w:rFonts w:ascii="Times New Roman" w:hAnsi="Times New Roman" w:cs="Times New Roman"/>
          <w:sz w:val="24"/>
          <w:szCs w:val="24"/>
        </w:rPr>
        <w:t>Белицина</w:t>
      </w:r>
      <w:proofErr w:type="spellEnd"/>
      <w:r w:rsidRPr="00754A66">
        <w:rPr>
          <w:rFonts w:ascii="Times New Roman" w:hAnsi="Times New Roman" w:cs="Times New Roman"/>
          <w:sz w:val="24"/>
          <w:szCs w:val="24"/>
        </w:rPr>
        <w:t xml:space="preserve">, В. Д. Васильевская, Л. А. Гришина и др. — М.: </w:t>
      </w:r>
      <w:proofErr w:type="spellStart"/>
      <w:r w:rsidRPr="00754A66">
        <w:rPr>
          <w:rFonts w:ascii="Times New Roman" w:hAnsi="Times New Roman" w:cs="Times New Roman"/>
          <w:sz w:val="24"/>
          <w:szCs w:val="24"/>
        </w:rPr>
        <w:t>Высш</w:t>
      </w:r>
      <w:proofErr w:type="spellEnd"/>
      <w:r w:rsidRPr="00754A66">
        <w:rPr>
          <w:rFonts w:ascii="Times New Roman" w:hAnsi="Times New Roman" w:cs="Times New Roman"/>
          <w:sz w:val="24"/>
          <w:szCs w:val="24"/>
        </w:rPr>
        <w:t xml:space="preserve">. </w:t>
      </w:r>
      <w:proofErr w:type="spellStart"/>
      <w:r w:rsidRPr="00754A66">
        <w:rPr>
          <w:rFonts w:ascii="Times New Roman" w:hAnsi="Times New Roman" w:cs="Times New Roman"/>
          <w:sz w:val="24"/>
          <w:szCs w:val="24"/>
        </w:rPr>
        <w:t>шк</w:t>
      </w:r>
      <w:proofErr w:type="spellEnd"/>
      <w:r w:rsidRPr="00754A66">
        <w:rPr>
          <w:rFonts w:ascii="Times New Roman" w:hAnsi="Times New Roman" w:cs="Times New Roman"/>
          <w:sz w:val="24"/>
          <w:szCs w:val="24"/>
        </w:rPr>
        <w:t>., 1988. — 400 с</w:t>
      </w:r>
      <w:proofErr w:type="gramStart"/>
      <w:r w:rsidRPr="00754A66">
        <w:rPr>
          <w:rFonts w:ascii="Times New Roman" w:hAnsi="Times New Roman" w:cs="Times New Roman"/>
          <w:sz w:val="24"/>
          <w:szCs w:val="24"/>
        </w:rPr>
        <w:t xml:space="preserve"> :</w:t>
      </w:r>
      <w:proofErr w:type="gramEnd"/>
      <w:r w:rsidRPr="00754A66">
        <w:rPr>
          <w:rFonts w:ascii="Times New Roman" w:hAnsi="Times New Roman" w:cs="Times New Roman"/>
          <w:sz w:val="24"/>
          <w:szCs w:val="24"/>
        </w:rPr>
        <w:t xml:space="preserve"> ил. </w:t>
      </w:r>
    </w:p>
    <w:p w:rsidR="00507858" w:rsidRDefault="00507858" w:rsidP="00507858">
      <w:pPr>
        <w:spacing w:after="0" w:line="36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12.Раствора О.Г., Г.А. Касаткина, </w:t>
      </w:r>
      <w:r w:rsidRPr="00754A66">
        <w:rPr>
          <w:rFonts w:ascii="Times New Roman" w:hAnsi="Times New Roman" w:cs="Times New Roman"/>
          <w:sz w:val="24"/>
          <w:szCs w:val="24"/>
        </w:rPr>
        <w:t>Федорова Н.Н. Методические указания по полевому описанию почв. Изд-во СПбГУ, 2002.-50 с.</w:t>
      </w:r>
    </w:p>
    <w:p w:rsidR="00507858" w:rsidRDefault="00507858" w:rsidP="00507858">
      <w:pPr>
        <w:spacing w:after="0" w:line="360" w:lineRule="auto"/>
        <w:ind w:left="567"/>
        <w:jc w:val="both"/>
        <w:rPr>
          <w:rFonts w:ascii="Times New Roman" w:hAnsi="Times New Roman" w:cs="Times New Roman"/>
          <w:sz w:val="24"/>
          <w:szCs w:val="24"/>
        </w:rPr>
      </w:pPr>
      <w:r>
        <w:rPr>
          <w:rFonts w:ascii="Times New Roman" w:hAnsi="Times New Roman" w:cs="Times New Roman"/>
          <w:sz w:val="24"/>
          <w:szCs w:val="24"/>
        </w:rPr>
        <w:t>13.</w:t>
      </w:r>
      <w:r w:rsidRPr="0087166F">
        <w:rPr>
          <w:rFonts w:ascii="Times New Roman" w:hAnsi="Times New Roman" w:cs="Times New Roman"/>
          <w:sz w:val="24"/>
          <w:szCs w:val="24"/>
        </w:rPr>
        <w:t xml:space="preserve">Самофалова, И.А. Современные проблемы классификации почв: учебное пособие. / И.А. </w:t>
      </w:r>
      <w:proofErr w:type="spellStart"/>
      <w:r w:rsidRPr="0087166F">
        <w:rPr>
          <w:rFonts w:ascii="Times New Roman" w:hAnsi="Times New Roman" w:cs="Times New Roman"/>
          <w:sz w:val="24"/>
          <w:szCs w:val="24"/>
        </w:rPr>
        <w:t>Самофалова</w:t>
      </w:r>
      <w:proofErr w:type="spellEnd"/>
      <w:r w:rsidRPr="0087166F">
        <w:rPr>
          <w:rFonts w:ascii="Times New Roman" w:hAnsi="Times New Roman" w:cs="Times New Roman"/>
          <w:sz w:val="24"/>
          <w:szCs w:val="24"/>
        </w:rPr>
        <w:t xml:space="preserve">; </w:t>
      </w:r>
      <w:proofErr w:type="gramStart"/>
      <w:r w:rsidRPr="0087166F">
        <w:rPr>
          <w:rFonts w:ascii="Times New Roman" w:hAnsi="Times New Roman" w:cs="Times New Roman"/>
          <w:sz w:val="24"/>
          <w:szCs w:val="24"/>
        </w:rPr>
        <w:t>М-во</w:t>
      </w:r>
      <w:proofErr w:type="gramEnd"/>
      <w:r w:rsidRPr="0087166F">
        <w:rPr>
          <w:rFonts w:ascii="Times New Roman" w:hAnsi="Times New Roman" w:cs="Times New Roman"/>
          <w:sz w:val="24"/>
          <w:szCs w:val="24"/>
        </w:rPr>
        <w:t xml:space="preserve"> с.-х. РФ, ФГБОУ ВПО Пермская ГСХА. – Пермь: Изд-во ФГБОУ ВПО Пермская ГСХА, 2012. – 175 с. </w:t>
      </w:r>
    </w:p>
    <w:p w:rsidR="00507858" w:rsidRDefault="00507858" w:rsidP="00507858">
      <w:pPr>
        <w:spacing w:after="0" w:line="360" w:lineRule="auto"/>
        <w:ind w:left="567"/>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lastRenderedPageBreak/>
        <w:t>14.</w:t>
      </w:r>
      <w:r w:rsidRPr="0087166F">
        <w:rPr>
          <w:rFonts w:ascii="Times New Roman" w:hAnsi="Times New Roman" w:cs="Times New Roman"/>
          <w:sz w:val="24"/>
          <w:szCs w:val="24"/>
          <w:shd w:val="clear" w:color="auto" w:fill="FFFFFF"/>
        </w:rPr>
        <w:t>Шишов Л.Л., Тонконогов В.Д., Лебедева И.И., Герасимова М.И. Классификация и диагностика почв России (2004 г.) Под редакцией академика РАН Г.В. Добровольского.</w:t>
      </w:r>
      <w:r w:rsidRPr="0087166F">
        <w:rPr>
          <w:rFonts w:ascii="Times New Roman" w:hAnsi="Times New Roman" w:cs="Times New Roman"/>
          <w:sz w:val="24"/>
          <w:szCs w:val="24"/>
        </w:rPr>
        <w:t xml:space="preserve"> </w:t>
      </w:r>
      <w:r w:rsidRPr="0087166F">
        <w:rPr>
          <w:rFonts w:ascii="Times New Roman" w:hAnsi="Times New Roman" w:cs="Times New Roman"/>
          <w:sz w:val="24"/>
          <w:szCs w:val="24"/>
          <w:shd w:val="clear" w:color="auto" w:fill="FFFFFF"/>
        </w:rPr>
        <w:t xml:space="preserve">Издательство «Ойкумена», Смоленск. </w:t>
      </w:r>
    </w:p>
    <w:p w:rsidR="00507858" w:rsidRPr="00147F27" w:rsidRDefault="00507858" w:rsidP="00507858">
      <w:pPr>
        <w:ind w:left="567"/>
        <w:rPr>
          <w:rFonts w:ascii="Times New Roman" w:eastAsia="Times New Roman" w:hAnsi="Times New Roman" w:cs="Times New Roman"/>
          <w:sz w:val="24"/>
          <w:szCs w:val="24"/>
          <w:lang w:eastAsia="ru-RU"/>
        </w:rPr>
      </w:pPr>
      <w:r>
        <w:rPr>
          <w:rFonts w:ascii="Times New Roman" w:hAnsi="Times New Roman" w:cs="Times New Roman"/>
          <w:sz w:val="24"/>
          <w:szCs w:val="24"/>
          <w:shd w:val="clear" w:color="auto" w:fill="FFFFFF"/>
        </w:rPr>
        <w:t>15.</w:t>
      </w:r>
      <w:r w:rsidRPr="00281A4E">
        <w:rPr>
          <w:rFonts w:ascii="Times New Roman" w:hAnsi="Times New Roman" w:cs="Times New Roman"/>
          <w:sz w:val="24"/>
          <w:szCs w:val="24"/>
          <w:shd w:val="clear" w:color="auto" w:fill="FFFFFF"/>
        </w:rPr>
        <w:t xml:space="preserve"> </w:t>
      </w:r>
      <w:proofErr w:type="spellStart"/>
      <w:r w:rsidRPr="00147F27">
        <w:rPr>
          <w:rFonts w:ascii="Times New Roman" w:eastAsia="Times New Roman" w:hAnsi="Times New Roman" w:cs="Times New Roman"/>
          <w:bCs/>
          <w:color w:val="222222"/>
          <w:sz w:val="24"/>
          <w:szCs w:val="24"/>
          <w:shd w:val="clear" w:color="auto" w:fill="FFFFFF"/>
          <w:lang w:eastAsia="ru-RU"/>
        </w:rPr>
        <w:t>Апарин</w:t>
      </w:r>
      <w:proofErr w:type="spellEnd"/>
      <w:r w:rsidRPr="00147F27">
        <w:rPr>
          <w:rFonts w:ascii="Times New Roman" w:eastAsia="Times New Roman" w:hAnsi="Times New Roman" w:cs="Times New Roman"/>
          <w:bCs/>
          <w:color w:val="222222"/>
          <w:sz w:val="24"/>
          <w:szCs w:val="24"/>
          <w:shd w:val="clear" w:color="auto" w:fill="FFFFFF"/>
          <w:lang w:eastAsia="ru-RU"/>
        </w:rPr>
        <w:t>, Б</w:t>
      </w:r>
      <w:r>
        <w:rPr>
          <w:rFonts w:ascii="Times New Roman" w:eastAsia="Times New Roman" w:hAnsi="Times New Roman" w:cs="Times New Roman"/>
          <w:bCs/>
          <w:color w:val="222222"/>
          <w:sz w:val="24"/>
          <w:szCs w:val="24"/>
          <w:shd w:val="clear" w:color="auto" w:fill="FFFFFF"/>
          <w:lang w:eastAsia="ru-RU"/>
        </w:rPr>
        <w:t>.</w:t>
      </w:r>
      <w:r>
        <w:rPr>
          <w:rFonts w:ascii="Times New Roman" w:eastAsia="Times New Roman" w:hAnsi="Times New Roman" w:cs="Times New Roman"/>
          <w:sz w:val="24"/>
          <w:szCs w:val="24"/>
          <w:lang w:eastAsia="ru-RU"/>
        </w:rPr>
        <w:t xml:space="preserve"> </w:t>
      </w:r>
      <w:r w:rsidRPr="00147F27">
        <w:rPr>
          <w:rFonts w:ascii="Times New Roman" w:eastAsia="Times New Roman" w:hAnsi="Times New Roman" w:cs="Times New Roman"/>
          <w:color w:val="222222"/>
          <w:sz w:val="24"/>
          <w:szCs w:val="24"/>
          <w:lang w:eastAsia="ru-RU"/>
        </w:rPr>
        <w:t>Эволюция почв</w:t>
      </w:r>
      <w:r w:rsidRPr="00DC7B23">
        <w:rPr>
          <w:rFonts w:ascii="Times New Roman" w:eastAsia="Times New Roman" w:hAnsi="Times New Roman" w:cs="Times New Roman"/>
          <w:color w:val="222222"/>
          <w:sz w:val="24"/>
          <w:szCs w:val="24"/>
          <w:lang w:eastAsia="ru-RU"/>
        </w:rPr>
        <w:t xml:space="preserve"> </w:t>
      </w:r>
      <w:r w:rsidRPr="00147F27">
        <w:rPr>
          <w:rFonts w:ascii="Times New Roman" w:eastAsia="Times New Roman" w:hAnsi="Times New Roman" w:cs="Times New Roman"/>
          <w:color w:val="222222"/>
          <w:sz w:val="24"/>
          <w:szCs w:val="24"/>
          <w:lang w:eastAsia="ru-RU"/>
        </w:rPr>
        <w:t xml:space="preserve">и почвенного покрова мелиорированных земель / Б. Ф. </w:t>
      </w:r>
      <w:proofErr w:type="spellStart"/>
      <w:r w:rsidRPr="00147F27">
        <w:rPr>
          <w:rFonts w:ascii="Times New Roman" w:eastAsia="Times New Roman" w:hAnsi="Times New Roman" w:cs="Times New Roman"/>
          <w:color w:val="222222"/>
          <w:sz w:val="24"/>
          <w:szCs w:val="24"/>
          <w:lang w:eastAsia="ru-RU"/>
        </w:rPr>
        <w:t>Апарин</w:t>
      </w:r>
      <w:proofErr w:type="spellEnd"/>
      <w:r w:rsidRPr="00147F27">
        <w:rPr>
          <w:rFonts w:ascii="Times New Roman" w:eastAsia="Times New Roman" w:hAnsi="Times New Roman" w:cs="Times New Roman"/>
          <w:color w:val="222222"/>
          <w:sz w:val="24"/>
          <w:szCs w:val="24"/>
          <w:lang w:eastAsia="ru-RU"/>
        </w:rPr>
        <w:t>, Е. Ю. Сухачева</w:t>
      </w:r>
      <w:proofErr w:type="gramStart"/>
      <w:r w:rsidRPr="00147F27">
        <w:rPr>
          <w:rFonts w:ascii="Times New Roman" w:eastAsia="Times New Roman" w:hAnsi="Times New Roman" w:cs="Times New Roman"/>
          <w:color w:val="222222"/>
          <w:sz w:val="24"/>
          <w:szCs w:val="24"/>
          <w:lang w:eastAsia="ru-RU"/>
        </w:rPr>
        <w:t xml:space="preserve"> ;</w:t>
      </w:r>
      <w:proofErr w:type="gramEnd"/>
      <w:r w:rsidRPr="00147F27">
        <w:rPr>
          <w:rFonts w:ascii="Times New Roman" w:eastAsia="Times New Roman" w:hAnsi="Times New Roman" w:cs="Times New Roman"/>
          <w:color w:val="222222"/>
          <w:sz w:val="24"/>
          <w:szCs w:val="24"/>
          <w:lang w:eastAsia="ru-RU"/>
        </w:rPr>
        <w:t xml:space="preserve"> Санкт-Петербургский гос. ун-т. - Санкт-Петербург</w:t>
      </w:r>
      <w:proofErr w:type="gramStart"/>
      <w:r w:rsidRPr="00147F27">
        <w:rPr>
          <w:rFonts w:ascii="Times New Roman" w:eastAsia="Times New Roman" w:hAnsi="Times New Roman" w:cs="Times New Roman"/>
          <w:color w:val="222222"/>
          <w:sz w:val="24"/>
          <w:szCs w:val="24"/>
          <w:lang w:eastAsia="ru-RU"/>
        </w:rPr>
        <w:t xml:space="preserve"> :</w:t>
      </w:r>
      <w:proofErr w:type="gramEnd"/>
      <w:r w:rsidRPr="00147F27">
        <w:rPr>
          <w:rFonts w:ascii="Times New Roman" w:eastAsia="Times New Roman" w:hAnsi="Times New Roman" w:cs="Times New Roman"/>
          <w:color w:val="222222"/>
          <w:sz w:val="24"/>
          <w:szCs w:val="24"/>
          <w:lang w:eastAsia="ru-RU"/>
        </w:rPr>
        <w:t xml:space="preserve"> Изд-во Санкт-Петербургского ун-та, 2009. - 265 с.</w:t>
      </w:r>
    </w:p>
    <w:p w:rsidR="00507858" w:rsidRPr="00CB3849" w:rsidRDefault="00507858" w:rsidP="00507858">
      <w:pPr>
        <w:spacing w:after="0" w:line="360" w:lineRule="auto"/>
        <w:ind w:left="567"/>
        <w:jc w:val="both"/>
        <w:rPr>
          <w:rFonts w:ascii="Times New Roman" w:hAnsi="Times New Roman" w:cs="Times New Roman"/>
          <w:i/>
          <w:sz w:val="24"/>
          <w:szCs w:val="24"/>
        </w:rPr>
      </w:pPr>
      <w:r w:rsidRPr="00CB3849">
        <w:rPr>
          <w:rFonts w:ascii="Times New Roman" w:hAnsi="Times New Roman" w:cs="Times New Roman"/>
          <w:i/>
          <w:sz w:val="24"/>
          <w:szCs w:val="24"/>
        </w:rPr>
        <w:t>Статьи в сборниках:</w:t>
      </w:r>
    </w:p>
    <w:p w:rsidR="00507858" w:rsidRDefault="00507858" w:rsidP="00507858">
      <w:pPr>
        <w:spacing w:after="0" w:line="360" w:lineRule="auto"/>
        <w:ind w:left="567"/>
        <w:jc w:val="both"/>
        <w:rPr>
          <w:rFonts w:ascii="Times New Roman" w:hAnsi="Times New Roman" w:cs="Times New Roman"/>
          <w:sz w:val="24"/>
          <w:szCs w:val="24"/>
        </w:rPr>
      </w:pPr>
      <w:r>
        <w:rPr>
          <w:rFonts w:ascii="Times New Roman" w:hAnsi="Times New Roman" w:cs="Times New Roman"/>
          <w:sz w:val="24"/>
          <w:szCs w:val="24"/>
        </w:rPr>
        <w:t>1.</w:t>
      </w:r>
      <w:r w:rsidRPr="0087166F">
        <w:rPr>
          <w:rFonts w:ascii="Times New Roman" w:hAnsi="Times New Roman" w:cs="Times New Roman"/>
          <w:sz w:val="24"/>
          <w:szCs w:val="24"/>
        </w:rPr>
        <w:t xml:space="preserve">Бирина Ф.Г. Влияние </w:t>
      </w:r>
      <w:proofErr w:type="spellStart"/>
      <w:r w:rsidRPr="0087166F">
        <w:rPr>
          <w:rFonts w:ascii="Times New Roman" w:hAnsi="Times New Roman" w:cs="Times New Roman"/>
          <w:sz w:val="24"/>
          <w:szCs w:val="24"/>
        </w:rPr>
        <w:t>оглеения</w:t>
      </w:r>
      <w:proofErr w:type="spellEnd"/>
      <w:r w:rsidRPr="0087166F">
        <w:rPr>
          <w:rFonts w:ascii="Times New Roman" w:hAnsi="Times New Roman" w:cs="Times New Roman"/>
          <w:sz w:val="24"/>
          <w:szCs w:val="24"/>
        </w:rPr>
        <w:t xml:space="preserve"> на состав илистой фракции дерново-подзолистых почв // Бюллетень Почв ин-та им. В.В. Докучаева. 1981. Вып.26.</w:t>
      </w:r>
    </w:p>
    <w:p w:rsidR="00507858" w:rsidRPr="00B63116" w:rsidRDefault="00507858" w:rsidP="00507858">
      <w:pPr>
        <w:spacing w:after="0" w:line="360" w:lineRule="auto"/>
        <w:ind w:left="567"/>
        <w:jc w:val="both"/>
        <w:rPr>
          <w:rFonts w:ascii="Times New Roman" w:hAnsi="Times New Roman" w:cs="Times New Roman"/>
          <w:i/>
          <w:sz w:val="24"/>
          <w:szCs w:val="24"/>
        </w:rPr>
      </w:pPr>
      <w:r>
        <w:rPr>
          <w:rFonts w:ascii="Times New Roman" w:hAnsi="Times New Roman" w:cs="Times New Roman"/>
          <w:i/>
          <w:sz w:val="24"/>
          <w:szCs w:val="24"/>
        </w:rPr>
        <w:t>Ресурсы сети Интернет:</w:t>
      </w:r>
    </w:p>
    <w:p w:rsidR="00507858" w:rsidRPr="00A42F2B" w:rsidRDefault="00507858" w:rsidP="00507858">
      <w:pPr>
        <w:pStyle w:val="1"/>
        <w:shd w:val="clear" w:color="auto" w:fill="FFFFFF"/>
        <w:spacing w:before="0" w:beforeAutospacing="0" w:after="0" w:afterAutospacing="0" w:line="360" w:lineRule="auto"/>
        <w:ind w:left="567"/>
        <w:jc w:val="both"/>
        <w:rPr>
          <w:rStyle w:val="af"/>
          <w:b w:val="0"/>
          <w:color w:val="auto"/>
          <w:sz w:val="24"/>
          <w:szCs w:val="24"/>
          <w:u w:val="none"/>
        </w:rPr>
      </w:pPr>
      <w:r>
        <w:rPr>
          <w:b w:val="0"/>
          <w:sz w:val="24"/>
          <w:szCs w:val="24"/>
          <w:shd w:val="clear" w:color="auto" w:fill="FFFFFF"/>
        </w:rPr>
        <w:t>1.</w:t>
      </w:r>
      <w:r w:rsidRPr="0087166F">
        <w:rPr>
          <w:b w:val="0"/>
          <w:sz w:val="24"/>
          <w:szCs w:val="24"/>
        </w:rPr>
        <w:t>Докучаев В.В.-основатель генетического почвоведения. История развития почвоведения</w:t>
      </w:r>
      <w:proofErr w:type="gramStart"/>
      <w:r w:rsidRPr="0087166F">
        <w:rPr>
          <w:b w:val="0"/>
          <w:sz w:val="24"/>
          <w:szCs w:val="24"/>
        </w:rPr>
        <w:t>.</w:t>
      </w:r>
      <w:proofErr w:type="gramEnd"/>
      <w:r w:rsidRPr="0087166F">
        <w:rPr>
          <w:b w:val="0"/>
          <w:sz w:val="24"/>
          <w:szCs w:val="24"/>
        </w:rPr>
        <w:t xml:space="preserve"> [</w:t>
      </w:r>
      <w:proofErr w:type="gramStart"/>
      <w:r w:rsidRPr="0087166F">
        <w:rPr>
          <w:b w:val="0"/>
          <w:sz w:val="24"/>
          <w:szCs w:val="24"/>
        </w:rPr>
        <w:t>э</w:t>
      </w:r>
      <w:proofErr w:type="gramEnd"/>
      <w:r w:rsidRPr="0087166F">
        <w:rPr>
          <w:b w:val="0"/>
          <w:sz w:val="24"/>
          <w:szCs w:val="24"/>
        </w:rPr>
        <w:t xml:space="preserve">лектронный ресурс]/  </w:t>
      </w:r>
      <w:hyperlink r:id="rId39" w:history="1">
        <w:r w:rsidRPr="0087166F">
          <w:rPr>
            <w:rStyle w:val="af"/>
            <w:b w:val="0"/>
            <w:color w:val="auto"/>
            <w:sz w:val="24"/>
            <w:szCs w:val="24"/>
          </w:rPr>
          <w:t>http://studbooks.net/</w:t>
        </w:r>
      </w:hyperlink>
    </w:p>
    <w:p w:rsidR="00507858" w:rsidRPr="0087166F" w:rsidRDefault="00507858" w:rsidP="00507858">
      <w:pPr>
        <w:pStyle w:val="a4"/>
        <w:shd w:val="clear" w:color="auto" w:fill="FFFFFF"/>
        <w:spacing w:before="0" w:beforeAutospacing="0" w:after="0" w:afterAutospacing="0" w:line="360" w:lineRule="auto"/>
        <w:ind w:left="567"/>
        <w:jc w:val="both"/>
        <w:rPr>
          <w:rStyle w:val="ae"/>
          <w:b w:val="0"/>
        </w:rPr>
      </w:pPr>
      <w:r>
        <w:rPr>
          <w:rStyle w:val="ae"/>
          <w:b w:val="0"/>
        </w:rPr>
        <w:t>2.</w:t>
      </w:r>
      <w:r w:rsidRPr="0087166F">
        <w:rPr>
          <w:rStyle w:val="ae"/>
          <w:b w:val="0"/>
        </w:rPr>
        <w:t xml:space="preserve">Информационно-справочная система по классификации почв России электронный ресурс </w:t>
      </w:r>
      <w:r w:rsidRPr="0087166F">
        <w:t xml:space="preserve">/ </w:t>
      </w:r>
      <w:r w:rsidRPr="00EB15DD">
        <w:rPr>
          <w:lang w:val="en-US"/>
        </w:rPr>
        <w:t>http</w:t>
      </w:r>
      <w:r w:rsidRPr="00EB15DD">
        <w:t>://</w:t>
      </w:r>
      <w:proofErr w:type="spellStart"/>
      <w:r w:rsidRPr="00EB15DD">
        <w:rPr>
          <w:lang w:val="en-US"/>
        </w:rPr>
        <w:t>infosoil</w:t>
      </w:r>
      <w:proofErr w:type="spellEnd"/>
      <w:r w:rsidRPr="00EB15DD">
        <w:t>.</w:t>
      </w:r>
      <w:proofErr w:type="spellStart"/>
      <w:r w:rsidRPr="00EB15DD">
        <w:rPr>
          <w:lang w:val="en-US"/>
        </w:rPr>
        <w:t>ru</w:t>
      </w:r>
      <w:proofErr w:type="spellEnd"/>
      <w:r w:rsidRPr="00EB15DD">
        <w:t>/</w:t>
      </w:r>
      <w:r w:rsidRPr="0087166F">
        <w:rPr>
          <w:rStyle w:val="ae"/>
          <w:b w:val="0"/>
        </w:rPr>
        <w:t xml:space="preserve"> </w:t>
      </w:r>
    </w:p>
    <w:p w:rsidR="00507858" w:rsidRPr="0087166F" w:rsidRDefault="00507858" w:rsidP="00507858">
      <w:pPr>
        <w:pStyle w:val="a4"/>
        <w:shd w:val="clear" w:color="auto" w:fill="FFFFFF"/>
        <w:spacing w:before="0" w:beforeAutospacing="0" w:after="0" w:afterAutospacing="0" w:line="360" w:lineRule="auto"/>
        <w:ind w:left="567"/>
        <w:jc w:val="both"/>
      </w:pPr>
      <w:r>
        <w:rPr>
          <w:bCs/>
          <w:kern w:val="36"/>
        </w:rPr>
        <w:t>3.</w:t>
      </w:r>
      <w:r w:rsidRPr="0087166F">
        <w:t>История изучения черноземов</w:t>
      </w:r>
      <w:proofErr w:type="gramStart"/>
      <w:r w:rsidRPr="0087166F">
        <w:t>.</w:t>
      </w:r>
      <w:proofErr w:type="gramEnd"/>
      <w:r w:rsidRPr="0087166F">
        <w:t xml:space="preserve"> [</w:t>
      </w:r>
      <w:proofErr w:type="gramStart"/>
      <w:r w:rsidRPr="0087166F">
        <w:t>э</w:t>
      </w:r>
      <w:proofErr w:type="gramEnd"/>
      <w:r w:rsidRPr="0087166F">
        <w:t xml:space="preserve">лектронный ресурс] / </w:t>
      </w:r>
      <w:r w:rsidRPr="00B03727">
        <w:rPr>
          <w:lang w:val="en-US"/>
        </w:rPr>
        <w:t>http</w:t>
      </w:r>
      <w:r w:rsidRPr="00B03727">
        <w:t>://</w:t>
      </w:r>
      <w:r w:rsidRPr="00B03727">
        <w:rPr>
          <w:lang w:val="en-US"/>
        </w:rPr>
        <w:t>big</w:t>
      </w:r>
      <w:r w:rsidRPr="00B03727">
        <w:t>-</w:t>
      </w:r>
      <w:r w:rsidRPr="00B03727">
        <w:rPr>
          <w:lang w:val="en-US"/>
        </w:rPr>
        <w:t>archive</w:t>
      </w:r>
      <w:r w:rsidRPr="00B03727">
        <w:t>.</w:t>
      </w:r>
      <w:proofErr w:type="spellStart"/>
      <w:r w:rsidRPr="00B03727">
        <w:rPr>
          <w:lang w:val="en-US"/>
        </w:rPr>
        <w:t>ru</w:t>
      </w:r>
      <w:proofErr w:type="spellEnd"/>
      <w:r w:rsidRPr="00B03727">
        <w:t>/</w:t>
      </w:r>
    </w:p>
    <w:p w:rsidR="00507858" w:rsidRPr="00EB15DD" w:rsidRDefault="00507858" w:rsidP="00507858">
      <w:pPr>
        <w:spacing w:after="0" w:line="360" w:lineRule="auto"/>
        <w:ind w:left="567"/>
        <w:jc w:val="both"/>
        <w:rPr>
          <w:rStyle w:val="af"/>
          <w:rFonts w:ascii="Times New Roman" w:hAnsi="Times New Roman"/>
          <w:color w:val="auto"/>
          <w:sz w:val="24"/>
          <w:szCs w:val="24"/>
          <w:u w:val="none"/>
        </w:rPr>
      </w:pPr>
      <w:r>
        <w:rPr>
          <w:rFonts w:ascii="Times New Roman" w:hAnsi="Times New Roman" w:cs="Times New Roman"/>
          <w:sz w:val="24"/>
          <w:szCs w:val="24"/>
        </w:rPr>
        <w:t>4.</w:t>
      </w:r>
      <w:r w:rsidRPr="0087166F">
        <w:rPr>
          <w:rFonts w:ascii="Times New Roman" w:hAnsi="Times New Roman" w:cs="Times New Roman"/>
          <w:sz w:val="24"/>
          <w:szCs w:val="24"/>
        </w:rPr>
        <w:t xml:space="preserve">Почвенные карты [электронный ресурс] / </w:t>
      </w:r>
      <w:hyperlink r:id="rId40" w:history="1">
        <w:r w:rsidRPr="00EB15DD">
          <w:rPr>
            <w:rStyle w:val="af"/>
            <w:rFonts w:ascii="Times New Roman" w:hAnsi="Times New Roman"/>
            <w:color w:val="auto"/>
            <w:sz w:val="24"/>
            <w:szCs w:val="24"/>
            <w:u w:val="none"/>
            <w:lang w:val="en-US"/>
          </w:rPr>
          <w:t>https</w:t>
        </w:r>
        <w:r w:rsidRPr="00EB15DD">
          <w:rPr>
            <w:rStyle w:val="af"/>
            <w:rFonts w:ascii="Times New Roman" w:hAnsi="Times New Roman"/>
            <w:color w:val="auto"/>
            <w:sz w:val="24"/>
            <w:szCs w:val="24"/>
            <w:u w:val="none"/>
          </w:rPr>
          <w:t>://</w:t>
        </w:r>
        <w:proofErr w:type="spellStart"/>
        <w:r w:rsidRPr="00EB15DD">
          <w:rPr>
            <w:rStyle w:val="af"/>
            <w:rFonts w:ascii="Times New Roman" w:hAnsi="Times New Roman"/>
            <w:color w:val="auto"/>
            <w:sz w:val="24"/>
            <w:szCs w:val="24"/>
            <w:u w:val="none"/>
            <w:lang w:val="en-US"/>
          </w:rPr>
          <w:t>studopedia</w:t>
        </w:r>
        <w:proofErr w:type="spellEnd"/>
        <w:r w:rsidRPr="00EB15DD">
          <w:rPr>
            <w:rStyle w:val="af"/>
            <w:rFonts w:ascii="Times New Roman" w:hAnsi="Times New Roman"/>
            <w:color w:val="auto"/>
            <w:sz w:val="24"/>
            <w:szCs w:val="24"/>
            <w:u w:val="none"/>
          </w:rPr>
          <w:t>.</w:t>
        </w:r>
        <w:r w:rsidRPr="00EB15DD">
          <w:rPr>
            <w:rStyle w:val="af"/>
            <w:rFonts w:ascii="Times New Roman" w:hAnsi="Times New Roman"/>
            <w:color w:val="auto"/>
            <w:sz w:val="24"/>
            <w:szCs w:val="24"/>
            <w:u w:val="none"/>
            <w:lang w:val="en-US"/>
          </w:rPr>
          <w:t>org</w:t>
        </w:r>
        <w:r w:rsidRPr="00EB15DD">
          <w:rPr>
            <w:rStyle w:val="af"/>
            <w:rFonts w:ascii="Times New Roman" w:hAnsi="Times New Roman"/>
            <w:color w:val="auto"/>
            <w:sz w:val="24"/>
            <w:szCs w:val="24"/>
            <w:u w:val="none"/>
          </w:rPr>
          <w:t>/</w:t>
        </w:r>
      </w:hyperlink>
    </w:p>
    <w:p w:rsidR="00507858" w:rsidRPr="00B63116" w:rsidRDefault="00507858" w:rsidP="00507858">
      <w:pPr>
        <w:spacing w:after="0" w:line="360" w:lineRule="auto"/>
        <w:ind w:left="567"/>
        <w:jc w:val="both"/>
        <w:rPr>
          <w:rFonts w:ascii="Times New Roman" w:hAnsi="Times New Roman" w:cs="Times New Roman"/>
          <w:sz w:val="24"/>
          <w:szCs w:val="24"/>
        </w:rPr>
      </w:pPr>
      <w:r w:rsidRPr="0087166F">
        <w:rPr>
          <w:rFonts w:ascii="Times New Roman" w:hAnsi="Times New Roman" w:cs="Times New Roman"/>
          <w:sz w:val="24"/>
          <w:szCs w:val="24"/>
        </w:rPr>
        <w:t xml:space="preserve"> </w:t>
      </w:r>
      <w:r w:rsidRPr="00220C25">
        <w:rPr>
          <w:rFonts w:ascii="Times New Roman" w:hAnsi="Times New Roman" w:cs="Times New Roman"/>
          <w:i/>
          <w:sz w:val="24"/>
          <w:szCs w:val="24"/>
        </w:rPr>
        <w:t>Фондовые материалы:</w:t>
      </w:r>
    </w:p>
    <w:p w:rsidR="00507858" w:rsidRDefault="00507858" w:rsidP="00507858">
      <w:pPr>
        <w:spacing w:after="0" w:line="360" w:lineRule="auto"/>
        <w:ind w:left="567"/>
        <w:jc w:val="both"/>
        <w:rPr>
          <w:rFonts w:ascii="Times New Roman" w:hAnsi="Times New Roman" w:cs="Times New Roman"/>
          <w:sz w:val="24"/>
          <w:szCs w:val="24"/>
        </w:rPr>
      </w:pPr>
      <w:r>
        <w:rPr>
          <w:rFonts w:ascii="Times New Roman" w:hAnsi="Times New Roman" w:cs="Times New Roman"/>
          <w:sz w:val="24"/>
          <w:szCs w:val="24"/>
        </w:rPr>
        <w:t>1.Ризположенский Р.В.</w:t>
      </w:r>
      <w:r w:rsidRPr="00DC7B23">
        <w:rPr>
          <w:rFonts w:ascii="Times New Roman" w:hAnsi="Times New Roman" w:cs="Times New Roman"/>
          <w:sz w:val="24"/>
          <w:szCs w:val="24"/>
        </w:rPr>
        <w:t xml:space="preserve"> </w:t>
      </w:r>
      <w:r w:rsidRPr="0087166F">
        <w:rPr>
          <w:rFonts w:ascii="Times New Roman" w:hAnsi="Times New Roman" w:cs="Times New Roman"/>
          <w:sz w:val="24"/>
          <w:szCs w:val="24"/>
        </w:rPr>
        <w:t xml:space="preserve">О почвенных исследованиях, произведенных в С.-Петербургском, Петергофском, Царскосельском и </w:t>
      </w:r>
      <w:proofErr w:type="spellStart"/>
      <w:r w:rsidRPr="0087166F">
        <w:rPr>
          <w:rFonts w:ascii="Times New Roman" w:hAnsi="Times New Roman" w:cs="Times New Roman"/>
          <w:sz w:val="24"/>
          <w:szCs w:val="24"/>
        </w:rPr>
        <w:t>Лужском</w:t>
      </w:r>
      <w:proofErr w:type="spellEnd"/>
      <w:r w:rsidRPr="0087166F">
        <w:rPr>
          <w:rFonts w:ascii="Times New Roman" w:hAnsi="Times New Roman" w:cs="Times New Roman"/>
          <w:sz w:val="24"/>
          <w:szCs w:val="24"/>
        </w:rPr>
        <w:t xml:space="preserve"> уездах С.-Петербургской губернии в 1905 г. Казань, 1905</w:t>
      </w:r>
      <w:r>
        <w:rPr>
          <w:rFonts w:ascii="Times New Roman" w:hAnsi="Times New Roman" w:cs="Times New Roman"/>
          <w:sz w:val="24"/>
          <w:szCs w:val="24"/>
        </w:rPr>
        <w:t xml:space="preserve"> (библиотека МГУ)</w:t>
      </w:r>
    </w:p>
    <w:p w:rsidR="00EB15DD" w:rsidRDefault="00EB15DD" w:rsidP="00EB15DD">
      <w:pPr>
        <w:spacing w:after="0" w:line="360" w:lineRule="auto"/>
        <w:ind w:left="567"/>
        <w:jc w:val="both"/>
        <w:rPr>
          <w:rFonts w:ascii="Times New Roman" w:hAnsi="Times New Roman" w:cs="Times New Roman"/>
          <w:sz w:val="24"/>
          <w:szCs w:val="24"/>
        </w:rPr>
      </w:pPr>
      <w:r>
        <w:rPr>
          <w:rFonts w:ascii="Times New Roman" w:hAnsi="Times New Roman" w:cs="Times New Roman"/>
          <w:sz w:val="24"/>
          <w:szCs w:val="24"/>
        </w:rPr>
        <w:t>2.</w:t>
      </w:r>
      <w:r w:rsidRPr="0087166F">
        <w:rPr>
          <w:rFonts w:ascii="Times New Roman" w:hAnsi="Times New Roman" w:cs="Times New Roman"/>
          <w:sz w:val="24"/>
          <w:szCs w:val="24"/>
        </w:rPr>
        <w:t xml:space="preserve">Хантулев А.А. , Гагарина Э.И., </w:t>
      </w:r>
      <w:proofErr w:type="spellStart"/>
      <w:r w:rsidRPr="0087166F">
        <w:rPr>
          <w:rFonts w:ascii="Times New Roman" w:hAnsi="Times New Roman" w:cs="Times New Roman"/>
          <w:sz w:val="24"/>
          <w:szCs w:val="24"/>
        </w:rPr>
        <w:t>Матинян</w:t>
      </w:r>
      <w:proofErr w:type="spellEnd"/>
      <w:r w:rsidRPr="0087166F">
        <w:rPr>
          <w:rFonts w:ascii="Times New Roman" w:hAnsi="Times New Roman" w:cs="Times New Roman"/>
          <w:sz w:val="24"/>
          <w:szCs w:val="24"/>
        </w:rPr>
        <w:t xml:space="preserve"> Н.Н., </w:t>
      </w:r>
      <w:proofErr w:type="spellStart"/>
      <w:r w:rsidRPr="0087166F">
        <w:rPr>
          <w:rFonts w:ascii="Times New Roman" w:hAnsi="Times New Roman" w:cs="Times New Roman"/>
          <w:sz w:val="24"/>
          <w:szCs w:val="24"/>
        </w:rPr>
        <w:t>Счастная</w:t>
      </w:r>
      <w:proofErr w:type="spellEnd"/>
      <w:r w:rsidRPr="0087166F">
        <w:rPr>
          <w:rFonts w:ascii="Times New Roman" w:hAnsi="Times New Roman" w:cs="Times New Roman"/>
          <w:sz w:val="24"/>
          <w:szCs w:val="24"/>
        </w:rPr>
        <w:t xml:space="preserve"> Л.С. Бурые лесные и </w:t>
      </w:r>
      <w:proofErr w:type="spellStart"/>
      <w:r w:rsidRPr="0087166F">
        <w:rPr>
          <w:rFonts w:ascii="Times New Roman" w:hAnsi="Times New Roman" w:cs="Times New Roman"/>
          <w:sz w:val="24"/>
          <w:szCs w:val="24"/>
        </w:rPr>
        <w:t>буропсевдоподзолистые</w:t>
      </w:r>
      <w:proofErr w:type="spellEnd"/>
      <w:r w:rsidRPr="0087166F">
        <w:rPr>
          <w:rFonts w:ascii="Times New Roman" w:hAnsi="Times New Roman" w:cs="Times New Roman"/>
          <w:sz w:val="24"/>
          <w:szCs w:val="24"/>
        </w:rPr>
        <w:t xml:space="preserve"> почвы Ленинградской, Псковской и Новгородской областей // </w:t>
      </w:r>
      <w:proofErr w:type="spellStart"/>
      <w:r w:rsidRPr="0087166F">
        <w:rPr>
          <w:rFonts w:ascii="Times New Roman" w:hAnsi="Times New Roman" w:cs="Times New Roman"/>
          <w:sz w:val="24"/>
          <w:szCs w:val="24"/>
        </w:rPr>
        <w:t>Буроземнообразование</w:t>
      </w:r>
      <w:proofErr w:type="spellEnd"/>
      <w:r w:rsidRPr="0087166F">
        <w:rPr>
          <w:rFonts w:ascii="Times New Roman" w:hAnsi="Times New Roman" w:cs="Times New Roman"/>
          <w:sz w:val="24"/>
          <w:szCs w:val="24"/>
        </w:rPr>
        <w:t xml:space="preserve"> и </w:t>
      </w:r>
      <w:proofErr w:type="spellStart"/>
      <w:r w:rsidRPr="0087166F">
        <w:rPr>
          <w:rFonts w:ascii="Times New Roman" w:hAnsi="Times New Roman" w:cs="Times New Roman"/>
          <w:sz w:val="24"/>
          <w:szCs w:val="24"/>
        </w:rPr>
        <w:t>псевдооподзоливание</w:t>
      </w:r>
      <w:proofErr w:type="spellEnd"/>
      <w:r w:rsidRPr="0087166F">
        <w:rPr>
          <w:rFonts w:ascii="Times New Roman" w:hAnsi="Times New Roman" w:cs="Times New Roman"/>
          <w:sz w:val="24"/>
          <w:szCs w:val="24"/>
        </w:rPr>
        <w:t xml:space="preserve"> в почвах Русской равнины. М., 1974.</w:t>
      </w:r>
    </w:p>
    <w:p w:rsidR="00EB15DD" w:rsidRDefault="00EB15DD" w:rsidP="00507858">
      <w:pPr>
        <w:spacing w:after="0" w:line="360" w:lineRule="auto"/>
        <w:ind w:left="567"/>
        <w:jc w:val="both"/>
        <w:rPr>
          <w:rFonts w:ascii="Times New Roman" w:hAnsi="Times New Roman" w:cs="Times New Roman"/>
          <w:sz w:val="24"/>
          <w:szCs w:val="24"/>
        </w:rPr>
      </w:pPr>
      <w:r>
        <w:rPr>
          <w:rFonts w:ascii="Times New Roman" w:hAnsi="Times New Roman" w:cs="Times New Roman"/>
          <w:sz w:val="24"/>
          <w:szCs w:val="24"/>
        </w:rPr>
        <w:t>3</w:t>
      </w:r>
      <w:r w:rsidR="00507858">
        <w:rPr>
          <w:rFonts w:ascii="Times New Roman" w:hAnsi="Times New Roman" w:cs="Times New Roman"/>
          <w:sz w:val="24"/>
          <w:szCs w:val="24"/>
        </w:rPr>
        <w:t>.</w:t>
      </w:r>
      <w:r w:rsidR="00507858" w:rsidRPr="0087166F">
        <w:rPr>
          <w:rFonts w:ascii="Times New Roman" w:hAnsi="Times New Roman" w:cs="Times New Roman"/>
          <w:sz w:val="24"/>
          <w:szCs w:val="24"/>
        </w:rPr>
        <w:t>Хантулев А.А. , Карнаухова Е.В</w:t>
      </w:r>
      <w:r w:rsidR="00507858" w:rsidRPr="00DC7B23">
        <w:rPr>
          <w:rFonts w:ascii="Times New Roman" w:hAnsi="Times New Roman" w:cs="Times New Roman"/>
          <w:sz w:val="24"/>
          <w:szCs w:val="24"/>
        </w:rPr>
        <w:t xml:space="preserve">. </w:t>
      </w:r>
      <w:r w:rsidR="00507858" w:rsidRPr="0087166F">
        <w:rPr>
          <w:rFonts w:ascii="Times New Roman" w:hAnsi="Times New Roman" w:cs="Times New Roman"/>
          <w:sz w:val="24"/>
          <w:szCs w:val="24"/>
        </w:rPr>
        <w:t xml:space="preserve">Почвенные фонды </w:t>
      </w:r>
      <w:proofErr w:type="spellStart"/>
      <w:r w:rsidR="00507858" w:rsidRPr="0087166F">
        <w:rPr>
          <w:rFonts w:ascii="Times New Roman" w:hAnsi="Times New Roman" w:cs="Times New Roman"/>
          <w:sz w:val="24"/>
          <w:szCs w:val="24"/>
        </w:rPr>
        <w:t>Опочецкого</w:t>
      </w:r>
      <w:proofErr w:type="spellEnd"/>
      <w:r w:rsidR="00507858" w:rsidRPr="0087166F">
        <w:rPr>
          <w:rFonts w:ascii="Times New Roman" w:hAnsi="Times New Roman" w:cs="Times New Roman"/>
          <w:sz w:val="24"/>
          <w:szCs w:val="24"/>
        </w:rPr>
        <w:t xml:space="preserve"> района // Сельское хозяйство Северо-Западной зоны. 1961, </w:t>
      </w:r>
      <w:r w:rsidR="00507858" w:rsidRPr="0087166F">
        <w:rPr>
          <w:rFonts w:ascii="Times New Roman" w:hAnsi="Times New Roman" w:cs="Times New Roman"/>
          <w:sz w:val="24"/>
          <w:szCs w:val="24"/>
          <w:lang w:val="en-US"/>
        </w:rPr>
        <w:t>N</w:t>
      </w:r>
      <w:r w:rsidR="00507858" w:rsidRPr="0087166F">
        <w:rPr>
          <w:rFonts w:ascii="Times New Roman" w:hAnsi="Times New Roman" w:cs="Times New Roman"/>
          <w:sz w:val="24"/>
          <w:szCs w:val="24"/>
        </w:rPr>
        <w:t xml:space="preserve"> 8    </w:t>
      </w:r>
    </w:p>
    <w:p w:rsidR="00507858" w:rsidRPr="004D2149" w:rsidRDefault="00507858" w:rsidP="00507858">
      <w:pPr>
        <w:spacing w:after="0" w:line="360" w:lineRule="auto"/>
        <w:ind w:left="567"/>
        <w:jc w:val="both"/>
        <w:rPr>
          <w:rFonts w:ascii="Times New Roman" w:hAnsi="Times New Roman" w:cs="Times New Roman"/>
          <w:i/>
          <w:sz w:val="24"/>
          <w:szCs w:val="24"/>
        </w:rPr>
      </w:pPr>
      <w:r w:rsidRPr="0087166F">
        <w:rPr>
          <w:rFonts w:ascii="Times New Roman" w:hAnsi="Times New Roman" w:cs="Times New Roman"/>
          <w:sz w:val="24"/>
          <w:szCs w:val="24"/>
        </w:rPr>
        <w:t xml:space="preserve"> </w:t>
      </w:r>
      <w:r w:rsidRPr="004D2149">
        <w:rPr>
          <w:rFonts w:ascii="Times New Roman" w:hAnsi="Times New Roman" w:cs="Times New Roman"/>
          <w:i/>
          <w:sz w:val="24"/>
          <w:szCs w:val="24"/>
        </w:rPr>
        <w:t>Статьи в журналах:</w:t>
      </w:r>
    </w:p>
    <w:p w:rsidR="00507858" w:rsidRPr="00A42F2B" w:rsidRDefault="00507858" w:rsidP="00507858">
      <w:pPr>
        <w:spacing w:after="0" w:line="360" w:lineRule="auto"/>
        <w:ind w:left="567"/>
        <w:jc w:val="both"/>
        <w:rPr>
          <w:rFonts w:ascii="Times New Roman" w:hAnsi="Times New Roman" w:cs="Times New Roman"/>
          <w:sz w:val="24"/>
          <w:szCs w:val="24"/>
        </w:rPr>
      </w:pPr>
      <w:r>
        <w:rPr>
          <w:rFonts w:ascii="Times New Roman" w:hAnsi="Times New Roman" w:cs="Times New Roman"/>
          <w:sz w:val="24"/>
          <w:szCs w:val="24"/>
        </w:rPr>
        <w:t>1.</w:t>
      </w:r>
      <w:r w:rsidRPr="0087166F">
        <w:rPr>
          <w:rFonts w:ascii="Times New Roman" w:hAnsi="Times New Roman" w:cs="Times New Roman"/>
          <w:sz w:val="24"/>
          <w:szCs w:val="24"/>
        </w:rPr>
        <w:t>Суханов П.А.</w:t>
      </w:r>
      <w:r>
        <w:rPr>
          <w:rFonts w:ascii="Times New Roman" w:hAnsi="Times New Roman" w:cs="Times New Roman"/>
          <w:sz w:val="24"/>
          <w:szCs w:val="24"/>
        </w:rPr>
        <w:t>, Якушев В.В., Конев А.В., Матви</w:t>
      </w:r>
      <w:r w:rsidRPr="0087166F">
        <w:rPr>
          <w:rFonts w:ascii="Times New Roman" w:hAnsi="Times New Roman" w:cs="Times New Roman"/>
          <w:sz w:val="24"/>
          <w:szCs w:val="24"/>
        </w:rPr>
        <w:t>енко Д.А. Региональный мониторинг земель сельскохозяйственного назначения на основе сети стационарных полигонов. Агрохимический вестник. 2011. №3. – С.14-16.</w:t>
      </w:r>
    </w:p>
    <w:p w:rsidR="00507858" w:rsidRPr="0087166F" w:rsidRDefault="00507858" w:rsidP="00507858">
      <w:pPr>
        <w:tabs>
          <w:tab w:val="left" w:pos="1980"/>
        </w:tabs>
        <w:spacing w:after="0" w:line="360" w:lineRule="auto"/>
        <w:ind w:left="567"/>
        <w:jc w:val="both"/>
        <w:rPr>
          <w:rFonts w:ascii="Times New Roman" w:hAnsi="Times New Roman" w:cs="Times New Roman"/>
          <w:sz w:val="24"/>
          <w:szCs w:val="24"/>
          <w:u w:val="single"/>
        </w:rPr>
      </w:pPr>
      <w:r>
        <w:rPr>
          <w:rFonts w:ascii="Times New Roman" w:hAnsi="Times New Roman" w:cs="Times New Roman"/>
          <w:szCs w:val="24"/>
        </w:rPr>
        <w:t>2.</w:t>
      </w:r>
      <w:r w:rsidRPr="0087166F">
        <w:rPr>
          <w:rFonts w:ascii="Times New Roman" w:hAnsi="Times New Roman" w:cs="Times New Roman"/>
          <w:sz w:val="24"/>
          <w:szCs w:val="24"/>
        </w:rPr>
        <w:t xml:space="preserve">Сухачева Е.Ю., </w:t>
      </w:r>
      <w:proofErr w:type="spellStart"/>
      <w:r w:rsidRPr="0087166F">
        <w:rPr>
          <w:rFonts w:ascii="Times New Roman" w:hAnsi="Times New Roman" w:cs="Times New Roman"/>
          <w:sz w:val="24"/>
          <w:szCs w:val="24"/>
        </w:rPr>
        <w:t>Апарин</w:t>
      </w:r>
      <w:proofErr w:type="spellEnd"/>
      <w:r w:rsidRPr="0087166F">
        <w:rPr>
          <w:rFonts w:ascii="Times New Roman" w:hAnsi="Times New Roman" w:cs="Times New Roman"/>
          <w:sz w:val="24"/>
          <w:szCs w:val="24"/>
        </w:rPr>
        <w:t xml:space="preserve"> Б.Ф.</w:t>
      </w:r>
      <w:r>
        <w:rPr>
          <w:rFonts w:ascii="Times New Roman" w:hAnsi="Times New Roman" w:cs="Times New Roman"/>
          <w:sz w:val="24"/>
          <w:szCs w:val="24"/>
        </w:rPr>
        <w:t xml:space="preserve">, </w:t>
      </w:r>
      <w:r w:rsidRPr="0087166F">
        <w:rPr>
          <w:rFonts w:ascii="Times New Roman" w:hAnsi="Times New Roman" w:cs="Times New Roman"/>
          <w:sz w:val="24"/>
          <w:szCs w:val="24"/>
        </w:rPr>
        <w:t xml:space="preserve">Андреева Т.А., Лазарева М.А. Санкт-Петербургский государственный университет, ФГБНУ ЦМП им. В.В. Докучаева, Санкт-Петербург, </w:t>
      </w:r>
      <w:r w:rsidRPr="00B63116">
        <w:rPr>
          <w:rStyle w:val="af"/>
          <w:rFonts w:ascii="Times New Roman" w:hAnsi="Times New Roman"/>
          <w:color w:val="auto"/>
          <w:sz w:val="24"/>
          <w:szCs w:val="24"/>
          <w:u w:val="none"/>
        </w:rPr>
        <w:t>«Принципы создания цифровой среднемасштабной почвенной карты Ленинградской области как основы для разработки региональной политики по рациональному использованию почвенных ресурсов».</w:t>
      </w:r>
    </w:p>
    <w:p w:rsidR="00337838" w:rsidRDefault="00337838" w:rsidP="006B5F9E">
      <w:pPr>
        <w:spacing w:after="0" w:line="360" w:lineRule="auto"/>
        <w:ind w:left="567" w:firstLine="567"/>
        <w:jc w:val="right"/>
        <w:rPr>
          <w:rFonts w:ascii="Times New Roman" w:hAnsi="Times New Roman" w:cs="Times New Roman"/>
          <w:sz w:val="24"/>
        </w:rPr>
      </w:pPr>
      <w:r>
        <w:rPr>
          <w:rFonts w:ascii="Times New Roman" w:hAnsi="Times New Roman" w:cs="Times New Roman"/>
          <w:sz w:val="24"/>
        </w:rPr>
        <w:lastRenderedPageBreak/>
        <w:t>Приложение 1.</w:t>
      </w:r>
    </w:p>
    <w:p w:rsidR="00337838" w:rsidRDefault="00337838" w:rsidP="006B5F9E">
      <w:pPr>
        <w:spacing w:after="0" w:line="360" w:lineRule="auto"/>
        <w:ind w:left="567" w:firstLine="567"/>
        <w:jc w:val="center"/>
        <w:rPr>
          <w:rFonts w:ascii="Times New Roman" w:hAnsi="Times New Roman" w:cs="Times New Roman"/>
          <w:sz w:val="24"/>
        </w:rPr>
      </w:pPr>
      <w:r w:rsidRPr="00337838">
        <w:rPr>
          <w:rFonts w:ascii="Times New Roman" w:hAnsi="Times New Roman" w:cs="Times New Roman"/>
          <w:sz w:val="24"/>
        </w:rPr>
        <w:t>Классификация почв В.В.</w:t>
      </w:r>
      <w:r w:rsidR="007E1191">
        <w:rPr>
          <w:rFonts w:ascii="Times New Roman" w:hAnsi="Times New Roman" w:cs="Times New Roman"/>
          <w:sz w:val="24"/>
        </w:rPr>
        <w:t xml:space="preserve"> </w:t>
      </w:r>
      <w:r w:rsidRPr="00337838">
        <w:rPr>
          <w:rFonts w:ascii="Times New Roman" w:hAnsi="Times New Roman" w:cs="Times New Roman"/>
          <w:sz w:val="24"/>
        </w:rPr>
        <w:t>Докучаева 1886 г.</w:t>
      </w:r>
    </w:p>
    <w:tbl>
      <w:tblPr>
        <w:tblStyle w:val="a5"/>
        <w:tblW w:w="0" w:type="auto"/>
        <w:tblLook w:val="04A0" w:firstRow="1" w:lastRow="0" w:firstColumn="1" w:lastColumn="0" w:noHBand="0" w:noVBand="1"/>
      </w:tblPr>
      <w:tblGrid>
        <w:gridCol w:w="2463"/>
        <w:gridCol w:w="2651"/>
        <w:gridCol w:w="2464"/>
        <w:gridCol w:w="2464"/>
      </w:tblGrid>
      <w:tr w:rsidR="00337838" w:rsidTr="00337838">
        <w:tc>
          <w:tcPr>
            <w:tcW w:w="2463" w:type="dxa"/>
          </w:tcPr>
          <w:p w:rsidR="00337838" w:rsidRPr="00337838" w:rsidRDefault="00337838" w:rsidP="006B5F9E">
            <w:pPr>
              <w:spacing w:after="0" w:line="240" w:lineRule="auto"/>
              <w:ind w:left="567" w:firstLine="567"/>
              <w:rPr>
                <w:rFonts w:ascii="Times New Roman" w:hAnsi="Times New Roman" w:cs="Times New Roman"/>
                <w:sz w:val="24"/>
                <w:szCs w:val="24"/>
              </w:rPr>
            </w:pPr>
            <w:r w:rsidRPr="00337838">
              <w:rPr>
                <w:rFonts w:ascii="Times New Roman" w:hAnsi="Times New Roman" w:cs="Times New Roman"/>
                <w:sz w:val="24"/>
                <w:szCs w:val="24"/>
              </w:rPr>
              <w:t>По способу залегания</w:t>
            </w:r>
          </w:p>
        </w:tc>
        <w:tc>
          <w:tcPr>
            <w:tcW w:w="2463" w:type="dxa"/>
          </w:tcPr>
          <w:p w:rsidR="00337838" w:rsidRPr="00337838" w:rsidRDefault="00337838" w:rsidP="006B5F9E">
            <w:pPr>
              <w:spacing w:after="0" w:line="240" w:lineRule="auto"/>
              <w:ind w:left="567" w:firstLine="567"/>
              <w:rPr>
                <w:rFonts w:ascii="Times New Roman" w:hAnsi="Times New Roman" w:cs="Times New Roman"/>
                <w:sz w:val="24"/>
                <w:szCs w:val="24"/>
              </w:rPr>
            </w:pPr>
            <w:r w:rsidRPr="00337838">
              <w:rPr>
                <w:rFonts w:ascii="Times New Roman" w:hAnsi="Times New Roman" w:cs="Times New Roman"/>
                <w:sz w:val="24"/>
                <w:szCs w:val="24"/>
              </w:rPr>
              <w:t>По способу происхождения</w:t>
            </w:r>
          </w:p>
        </w:tc>
        <w:tc>
          <w:tcPr>
            <w:tcW w:w="2464" w:type="dxa"/>
          </w:tcPr>
          <w:p w:rsidR="00337838" w:rsidRPr="00337838" w:rsidRDefault="00337838" w:rsidP="006B5F9E">
            <w:pPr>
              <w:spacing w:after="0" w:line="240" w:lineRule="auto"/>
              <w:ind w:left="567" w:firstLine="567"/>
              <w:rPr>
                <w:rFonts w:ascii="Times New Roman" w:hAnsi="Times New Roman" w:cs="Times New Roman"/>
                <w:sz w:val="24"/>
                <w:szCs w:val="24"/>
              </w:rPr>
            </w:pPr>
            <w:r w:rsidRPr="00337838">
              <w:rPr>
                <w:rFonts w:ascii="Times New Roman" w:hAnsi="Times New Roman" w:cs="Times New Roman"/>
                <w:sz w:val="24"/>
                <w:szCs w:val="24"/>
              </w:rPr>
              <w:t>По климатическим полосам (и по гумусу)</w:t>
            </w:r>
          </w:p>
        </w:tc>
        <w:tc>
          <w:tcPr>
            <w:tcW w:w="2464" w:type="dxa"/>
          </w:tcPr>
          <w:p w:rsidR="00337838" w:rsidRPr="00337838" w:rsidRDefault="00337838" w:rsidP="006B5F9E">
            <w:pPr>
              <w:spacing w:after="0" w:line="240" w:lineRule="auto"/>
              <w:ind w:left="567" w:firstLine="567"/>
              <w:rPr>
                <w:rFonts w:ascii="Times New Roman" w:hAnsi="Times New Roman" w:cs="Times New Roman"/>
                <w:sz w:val="24"/>
                <w:szCs w:val="24"/>
              </w:rPr>
            </w:pPr>
            <w:r w:rsidRPr="00337838">
              <w:rPr>
                <w:rFonts w:ascii="Times New Roman" w:hAnsi="Times New Roman" w:cs="Times New Roman"/>
                <w:sz w:val="24"/>
                <w:szCs w:val="24"/>
              </w:rPr>
              <w:t>По цеолитной глине</w:t>
            </w:r>
          </w:p>
        </w:tc>
      </w:tr>
      <w:tr w:rsidR="00337838" w:rsidTr="00337838">
        <w:trPr>
          <w:trHeight w:val="772"/>
        </w:trPr>
        <w:tc>
          <w:tcPr>
            <w:tcW w:w="2463" w:type="dxa"/>
            <w:vMerge w:val="restart"/>
          </w:tcPr>
          <w:p w:rsidR="00337838" w:rsidRPr="00337838" w:rsidRDefault="00337838" w:rsidP="006B5F9E">
            <w:pPr>
              <w:spacing w:after="0" w:line="240" w:lineRule="auto"/>
              <w:ind w:left="567" w:firstLine="567"/>
              <w:rPr>
                <w:rFonts w:ascii="Times New Roman" w:hAnsi="Times New Roman" w:cs="Times New Roman"/>
                <w:sz w:val="24"/>
                <w:szCs w:val="24"/>
              </w:rPr>
            </w:pPr>
            <w:r w:rsidRPr="00337838">
              <w:rPr>
                <w:rFonts w:ascii="Times New Roman" w:hAnsi="Times New Roman" w:cs="Times New Roman"/>
                <w:sz w:val="24"/>
                <w:szCs w:val="24"/>
              </w:rPr>
              <w:t>А. Нормальные</w:t>
            </w:r>
          </w:p>
        </w:tc>
        <w:tc>
          <w:tcPr>
            <w:tcW w:w="2463" w:type="dxa"/>
            <w:vMerge w:val="restart"/>
          </w:tcPr>
          <w:p w:rsidR="00337838" w:rsidRPr="00337838" w:rsidRDefault="00337838" w:rsidP="006B5F9E">
            <w:pPr>
              <w:spacing w:after="0" w:line="240" w:lineRule="auto"/>
              <w:ind w:left="567" w:firstLine="567"/>
              <w:rPr>
                <w:rFonts w:ascii="Times New Roman" w:hAnsi="Times New Roman" w:cs="Times New Roman"/>
                <w:sz w:val="24"/>
                <w:szCs w:val="24"/>
              </w:rPr>
            </w:pPr>
            <w:r w:rsidRPr="00337838">
              <w:rPr>
                <w:rFonts w:ascii="Times New Roman" w:hAnsi="Times New Roman" w:cs="Times New Roman"/>
                <w:sz w:val="24"/>
                <w:szCs w:val="24"/>
              </w:rPr>
              <w:t>I класс Растительно-наземные</w:t>
            </w:r>
          </w:p>
        </w:tc>
        <w:tc>
          <w:tcPr>
            <w:tcW w:w="2464" w:type="dxa"/>
          </w:tcPr>
          <w:p w:rsidR="00337838" w:rsidRPr="00337838" w:rsidRDefault="00337838" w:rsidP="006B5F9E">
            <w:pPr>
              <w:spacing w:after="0" w:line="240" w:lineRule="auto"/>
              <w:ind w:left="567" w:firstLine="567"/>
              <w:rPr>
                <w:rFonts w:ascii="Times New Roman" w:hAnsi="Times New Roman" w:cs="Times New Roman"/>
                <w:sz w:val="24"/>
                <w:szCs w:val="24"/>
              </w:rPr>
            </w:pPr>
            <w:r w:rsidRPr="00337838">
              <w:rPr>
                <w:rFonts w:ascii="Times New Roman" w:hAnsi="Times New Roman" w:cs="Times New Roman"/>
                <w:sz w:val="24"/>
                <w:szCs w:val="24"/>
              </w:rPr>
              <w:t>1. Светло-серые северные</w:t>
            </w:r>
          </w:p>
        </w:tc>
        <w:tc>
          <w:tcPr>
            <w:tcW w:w="2464" w:type="dxa"/>
            <w:vMerge w:val="restart"/>
          </w:tcPr>
          <w:p w:rsidR="00337838" w:rsidRPr="00337838" w:rsidRDefault="00337838" w:rsidP="006B5F9E">
            <w:pPr>
              <w:spacing w:after="0" w:line="240" w:lineRule="auto"/>
              <w:ind w:left="567" w:firstLine="567"/>
              <w:rPr>
                <w:rFonts w:ascii="Times New Roman" w:hAnsi="Times New Roman" w:cs="Times New Roman"/>
                <w:sz w:val="24"/>
                <w:szCs w:val="24"/>
              </w:rPr>
            </w:pPr>
            <w:r w:rsidRPr="00337838">
              <w:rPr>
                <w:rFonts w:ascii="Times New Roman" w:hAnsi="Times New Roman" w:cs="Times New Roman"/>
                <w:sz w:val="24"/>
                <w:szCs w:val="24"/>
              </w:rPr>
              <w:t xml:space="preserve">Песчаная </w:t>
            </w:r>
          </w:p>
          <w:p w:rsidR="00337838" w:rsidRPr="00337838" w:rsidRDefault="00337838" w:rsidP="006B5F9E">
            <w:pPr>
              <w:spacing w:after="0" w:line="240" w:lineRule="auto"/>
              <w:ind w:left="567" w:firstLine="567"/>
              <w:rPr>
                <w:rFonts w:ascii="Times New Roman" w:hAnsi="Times New Roman" w:cs="Times New Roman"/>
                <w:sz w:val="24"/>
                <w:szCs w:val="24"/>
              </w:rPr>
            </w:pPr>
            <w:r w:rsidRPr="00337838">
              <w:rPr>
                <w:rFonts w:ascii="Times New Roman" w:hAnsi="Times New Roman" w:cs="Times New Roman"/>
                <w:sz w:val="24"/>
                <w:szCs w:val="24"/>
              </w:rPr>
              <w:t xml:space="preserve">Супесчаная Суглинистая </w:t>
            </w:r>
          </w:p>
          <w:p w:rsidR="00337838" w:rsidRPr="00337838" w:rsidRDefault="00337838" w:rsidP="006B5F9E">
            <w:pPr>
              <w:spacing w:after="0" w:line="240" w:lineRule="auto"/>
              <w:ind w:left="567" w:firstLine="567"/>
              <w:rPr>
                <w:rFonts w:ascii="Times New Roman" w:hAnsi="Times New Roman" w:cs="Times New Roman"/>
                <w:sz w:val="24"/>
                <w:szCs w:val="24"/>
              </w:rPr>
            </w:pPr>
            <w:r w:rsidRPr="00337838">
              <w:rPr>
                <w:rFonts w:ascii="Times New Roman" w:hAnsi="Times New Roman" w:cs="Times New Roman"/>
                <w:sz w:val="24"/>
                <w:szCs w:val="24"/>
              </w:rPr>
              <w:t>Глинистая</w:t>
            </w:r>
          </w:p>
        </w:tc>
      </w:tr>
      <w:tr w:rsidR="00337838" w:rsidTr="00337838">
        <w:trPr>
          <w:trHeight w:val="351"/>
        </w:trPr>
        <w:tc>
          <w:tcPr>
            <w:tcW w:w="2463" w:type="dxa"/>
            <w:vMerge/>
          </w:tcPr>
          <w:p w:rsidR="00337838" w:rsidRPr="00337838" w:rsidRDefault="00337838" w:rsidP="006B5F9E">
            <w:pPr>
              <w:spacing w:after="0" w:line="240" w:lineRule="auto"/>
              <w:ind w:left="567" w:firstLine="567"/>
              <w:rPr>
                <w:rFonts w:ascii="Times New Roman" w:hAnsi="Times New Roman" w:cs="Times New Roman"/>
                <w:sz w:val="24"/>
                <w:szCs w:val="24"/>
              </w:rPr>
            </w:pPr>
          </w:p>
        </w:tc>
        <w:tc>
          <w:tcPr>
            <w:tcW w:w="2463" w:type="dxa"/>
            <w:vMerge/>
          </w:tcPr>
          <w:p w:rsidR="00337838" w:rsidRPr="00337838" w:rsidRDefault="00337838" w:rsidP="006B5F9E">
            <w:pPr>
              <w:spacing w:after="0" w:line="240" w:lineRule="auto"/>
              <w:ind w:left="567" w:firstLine="567"/>
              <w:rPr>
                <w:rFonts w:ascii="Times New Roman" w:hAnsi="Times New Roman" w:cs="Times New Roman"/>
                <w:sz w:val="24"/>
                <w:szCs w:val="24"/>
              </w:rPr>
            </w:pPr>
          </w:p>
        </w:tc>
        <w:tc>
          <w:tcPr>
            <w:tcW w:w="2464" w:type="dxa"/>
          </w:tcPr>
          <w:p w:rsidR="00337838" w:rsidRPr="00337838" w:rsidRDefault="00337838" w:rsidP="006B5F9E">
            <w:pPr>
              <w:spacing w:after="0" w:line="240" w:lineRule="auto"/>
              <w:ind w:left="567" w:firstLine="567"/>
              <w:rPr>
                <w:rFonts w:ascii="Times New Roman" w:hAnsi="Times New Roman" w:cs="Times New Roman"/>
                <w:sz w:val="24"/>
                <w:szCs w:val="24"/>
              </w:rPr>
            </w:pPr>
            <w:r w:rsidRPr="00337838">
              <w:rPr>
                <w:rFonts w:ascii="Times New Roman" w:hAnsi="Times New Roman" w:cs="Times New Roman"/>
                <w:sz w:val="24"/>
                <w:szCs w:val="24"/>
              </w:rPr>
              <w:t>2. Серые переходные</w:t>
            </w:r>
          </w:p>
        </w:tc>
        <w:tc>
          <w:tcPr>
            <w:tcW w:w="2464" w:type="dxa"/>
            <w:vMerge/>
          </w:tcPr>
          <w:p w:rsidR="00337838" w:rsidRPr="00337838" w:rsidRDefault="00337838" w:rsidP="006B5F9E">
            <w:pPr>
              <w:spacing w:after="0" w:line="240" w:lineRule="auto"/>
              <w:ind w:left="567" w:firstLine="567"/>
              <w:rPr>
                <w:rFonts w:ascii="Times New Roman" w:hAnsi="Times New Roman" w:cs="Times New Roman"/>
                <w:sz w:val="24"/>
                <w:szCs w:val="24"/>
              </w:rPr>
            </w:pPr>
          </w:p>
        </w:tc>
      </w:tr>
      <w:tr w:rsidR="00337838" w:rsidTr="00337838">
        <w:trPr>
          <w:trHeight w:val="234"/>
        </w:trPr>
        <w:tc>
          <w:tcPr>
            <w:tcW w:w="2463" w:type="dxa"/>
            <w:vMerge/>
          </w:tcPr>
          <w:p w:rsidR="00337838" w:rsidRPr="00337838" w:rsidRDefault="00337838" w:rsidP="006B5F9E">
            <w:pPr>
              <w:spacing w:after="0" w:line="240" w:lineRule="auto"/>
              <w:ind w:left="567" w:firstLine="567"/>
              <w:rPr>
                <w:rFonts w:ascii="Times New Roman" w:hAnsi="Times New Roman" w:cs="Times New Roman"/>
                <w:sz w:val="24"/>
                <w:szCs w:val="24"/>
              </w:rPr>
            </w:pPr>
          </w:p>
        </w:tc>
        <w:tc>
          <w:tcPr>
            <w:tcW w:w="2463" w:type="dxa"/>
            <w:vMerge/>
          </w:tcPr>
          <w:p w:rsidR="00337838" w:rsidRPr="00337838" w:rsidRDefault="00337838" w:rsidP="006B5F9E">
            <w:pPr>
              <w:spacing w:after="0" w:line="240" w:lineRule="auto"/>
              <w:ind w:left="567" w:firstLine="567"/>
              <w:rPr>
                <w:rFonts w:ascii="Times New Roman" w:hAnsi="Times New Roman" w:cs="Times New Roman"/>
                <w:sz w:val="24"/>
                <w:szCs w:val="24"/>
              </w:rPr>
            </w:pPr>
          </w:p>
        </w:tc>
        <w:tc>
          <w:tcPr>
            <w:tcW w:w="2464" w:type="dxa"/>
          </w:tcPr>
          <w:p w:rsidR="00337838" w:rsidRPr="00337838" w:rsidRDefault="00337838" w:rsidP="006B5F9E">
            <w:pPr>
              <w:spacing w:after="0" w:line="240" w:lineRule="auto"/>
              <w:ind w:left="567" w:firstLine="567"/>
              <w:rPr>
                <w:rFonts w:ascii="Times New Roman" w:hAnsi="Times New Roman" w:cs="Times New Roman"/>
                <w:sz w:val="24"/>
                <w:szCs w:val="24"/>
              </w:rPr>
            </w:pPr>
            <w:r w:rsidRPr="00337838">
              <w:rPr>
                <w:rFonts w:ascii="Times New Roman" w:hAnsi="Times New Roman" w:cs="Times New Roman"/>
                <w:sz w:val="24"/>
                <w:szCs w:val="24"/>
              </w:rPr>
              <w:t>3. Чернозёмные</w:t>
            </w:r>
          </w:p>
        </w:tc>
        <w:tc>
          <w:tcPr>
            <w:tcW w:w="2464" w:type="dxa"/>
            <w:vMerge/>
          </w:tcPr>
          <w:p w:rsidR="00337838" w:rsidRPr="00337838" w:rsidRDefault="00337838" w:rsidP="006B5F9E">
            <w:pPr>
              <w:spacing w:after="0" w:line="240" w:lineRule="auto"/>
              <w:ind w:left="567" w:firstLine="567"/>
              <w:rPr>
                <w:rFonts w:ascii="Times New Roman" w:hAnsi="Times New Roman" w:cs="Times New Roman"/>
                <w:sz w:val="24"/>
                <w:szCs w:val="24"/>
              </w:rPr>
            </w:pPr>
          </w:p>
        </w:tc>
      </w:tr>
      <w:tr w:rsidR="00337838" w:rsidTr="00337838">
        <w:trPr>
          <w:trHeight w:val="168"/>
        </w:trPr>
        <w:tc>
          <w:tcPr>
            <w:tcW w:w="2463" w:type="dxa"/>
            <w:vMerge/>
          </w:tcPr>
          <w:p w:rsidR="00337838" w:rsidRPr="00337838" w:rsidRDefault="00337838" w:rsidP="006B5F9E">
            <w:pPr>
              <w:spacing w:after="0" w:line="240" w:lineRule="auto"/>
              <w:ind w:left="567" w:firstLine="567"/>
              <w:rPr>
                <w:rFonts w:ascii="Times New Roman" w:hAnsi="Times New Roman" w:cs="Times New Roman"/>
                <w:sz w:val="24"/>
                <w:szCs w:val="24"/>
              </w:rPr>
            </w:pPr>
          </w:p>
        </w:tc>
        <w:tc>
          <w:tcPr>
            <w:tcW w:w="2463" w:type="dxa"/>
            <w:vMerge/>
          </w:tcPr>
          <w:p w:rsidR="00337838" w:rsidRPr="00337838" w:rsidRDefault="00337838" w:rsidP="006B5F9E">
            <w:pPr>
              <w:spacing w:after="0" w:line="240" w:lineRule="auto"/>
              <w:ind w:left="567" w:firstLine="567"/>
              <w:rPr>
                <w:rFonts w:ascii="Times New Roman" w:hAnsi="Times New Roman" w:cs="Times New Roman"/>
                <w:sz w:val="24"/>
                <w:szCs w:val="24"/>
              </w:rPr>
            </w:pPr>
          </w:p>
        </w:tc>
        <w:tc>
          <w:tcPr>
            <w:tcW w:w="2464" w:type="dxa"/>
          </w:tcPr>
          <w:p w:rsidR="00337838" w:rsidRPr="00337838" w:rsidRDefault="00337838" w:rsidP="006B5F9E">
            <w:pPr>
              <w:spacing w:after="0" w:line="240" w:lineRule="auto"/>
              <w:ind w:left="567" w:firstLine="567"/>
              <w:rPr>
                <w:rFonts w:ascii="Times New Roman" w:hAnsi="Times New Roman" w:cs="Times New Roman"/>
                <w:sz w:val="24"/>
                <w:szCs w:val="24"/>
              </w:rPr>
            </w:pPr>
            <w:r w:rsidRPr="00337838">
              <w:rPr>
                <w:rFonts w:ascii="Times New Roman" w:hAnsi="Times New Roman" w:cs="Times New Roman"/>
                <w:sz w:val="24"/>
                <w:szCs w:val="24"/>
              </w:rPr>
              <w:t>4. Каштановые переходные</w:t>
            </w:r>
          </w:p>
        </w:tc>
        <w:tc>
          <w:tcPr>
            <w:tcW w:w="2464" w:type="dxa"/>
            <w:vMerge/>
          </w:tcPr>
          <w:p w:rsidR="00337838" w:rsidRPr="00337838" w:rsidRDefault="00337838" w:rsidP="006B5F9E">
            <w:pPr>
              <w:spacing w:after="0" w:line="240" w:lineRule="auto"/>
              <w:ind w:left="567" w:firstLine="567"/>
              <w:rPr>
                <w:rFonts w:ascii="Times New Roman" w:hAnsi="Times New Roman" w:cs="Times New Roman"/>
                <w:sz w:val="24"/>
                <w:szCs w:val="24"/>
              </w:rPr>
            </w:pPr>
          </w:p>
        </w:tc>
      </w:tr>
      <w:tr w:rsidR="00337838" w:rsidTr="00337838">
        <w:trPr>
          <w:trHeight w:val="403"/>
        </w:trPr>
        <w:tc>
          <w:tcPr>
            <w:tcW w:w="2463" w:type="dxa"/>
            <w:vMerge/>
          </w:tcPr>
          <w:p w:rsidR="00337838" w:rsidRPr="00337838" w:rsidRDefault="00337838" w:rsidP="006B5F9E">
            <w:pPr>
              <w:spacing w:after="0" w:line="240" w:lineRule="auto"/>
              <w:ind w:left="567" w:firstLine="567"/>
              <w:rPr>
                <w:rFonts w:ascii="Times New Roman" w:hAnsi="Times New Roman" w:cs="Times New Roman"/>
                <w:sz w:val="24"/>
                <w:szCs w:val="24"/>
              </w:rPr>
            </w:pPr>
          </w:p>
        </w:tc>
        <w:tc>
          <w:tcPr>
            <w:tcW w:w="2463" w:type="dxa"/>
            <w:vMerge/>
          </w:tcPr>
          <w:p w:rsidR="00337838" w:rsidRPr="00337838" w:rsidRDefault="00337838" w:rsidP="006B5F9E">
            <w:pPr>
              <w:spacing w:after="0" w:line="240" w:lineRule="auto"/>
              <w:ind w:left="567" w:firstLine="567"/>
              <w:rPr>
                <w:rFonts w:ascii="Times New Roman" w:hAnsi="Times New Roman" w:cs="Times New Roman"/>
                <w:sz w:val="24"/>
                <w:szCs w:val="24"/>
              </w:rPr>
            </w:pPr>
          </w:p>
        </w:tc>
        <w:tc>
          <w:tcPr>
            <w:tcW w:w="2464" w:type="dxa"/>
          </w:tcPr>
          <w:p w:rsidR="00337838" w:rsidRPr="00337838" w:rsidRDefault="00337838" w:rsidP="006B5F9E">
            <w:pPr>
              <w:spacing w:after="0" w:line="240" w:lineRule="auto"/>
              <w:ind w:left="567" w:firstLine="567"/>
              <w:rPr>
                <w:rFonts w:ascii="Times New Roman" w:hAnsi="Times New Roman" w:cs="Times New Roman"/>
                <w:sz w:val="24"/>
                <w:szCs w:val="24"/>
              </w:rPr>
            </w:pPr>
            <w:r w:rsidRPr="00337838">
              <w:rPr>
                <w:rFonts w:ascii="Times New Roman" w:hAnsi="Times New Roman" w:cs="Times New Roman"/>
                <w:sz w:val="24"/>
                <w:szCs w:val="24"/>
              </w:rPr>
              <w:t>5. Южно-бурые солонцеватые: первичные, вторичные, периодически размывные, сусликовые</w:t>
            </w:r>
          </w:p>
        </w:tc>
        <w:tc>
          <w:tcPr>
            <w:tcW w:w="2464" w:type="dxa"/>
            <w:vMerge/>
          </w:tcPr>
          <w:p w:rsidR="00337838" w:rsidRPr="00337838" w:rsidRDefault="00337838" w:rsidP="006B5F9E">
            <w:pPr>
              <w:spacing w:after="0" w:line="240" w:lineRule="auto"/>
              <w:ind w:left="567" w:firstLine="567"/>
              <w:rPr>
                <w:rFonts w:ascii="Times New Roman" w:hAnsi="Times New Roman" w:cs="Times New Roman"/>
                <w:sz w:val="24"/>
                <w:szCs w:val="24"/>
              </w:rPr>
            </w:pPr>
          </w:p>
        </w:tc>
      </w:tr>
      <w:tr w:rsidR="00337838" w:rsidTr="00337838">
        <w:trPr>
          <w:trHeight w:val="469"/>
        </w:trPr>
        <w:tc>
          <w:tcPr>
            <w:tcW w:w="2463" w:type="dxa"/>
            <w:vMerge/>
          </w:tcPr>
          <w:p w:rsidR="00337838" w:rsidRPr="00337838" w:rsidRDefault="00337838" w:rsidP="006B5F9E">
            <w:pPr>
              <w:spacing w:after="0" w:line="240" w:lineRule="auto"/>
              <w:ind w:left="567" w:firstLine="567"/>
              <w:rPr>
                <w:rFonts w:ascii="Times New Roman" w:hAnsi="Times New Roman" w:cs="Times New Roman"/>
                <w:sz w:val="24"/>
                <w:szCs w:val="24"/>
              </w:rPr>
            </w:pPr>
          </w:p>
        </w:tc>
        <w:tc>
          <w:tcPr>
            <w:tcW w:w="2463" w:type="dxa"/>
            <w:vMerge w:val="restart"/>
          </w:tcPr>
          <w:p w:rsidR="00337838" w:rsidRPr="00337838" w:rsidRDefault="00337838" w:rsidP="006B5F9E">
            <w:pPr>
              <w:spacing w:after="0" w:line="240" w:lineRule="auto"/>
              <w:ind w:left="567" w:firstLine="567"/>
              <w:rPr>
                <w:rFonts w:ascii="Times New Roman" w:hAnsi="Times New Roman" w:cs="Times New Roman"/>
                <w:sz w:val="24"/>
                <w:szCs w:val="24"/>
              </w:rPr>
            </w:pPr>
            <w:r w:rsidRPr="00337838">
              <w:rPr>
                <w:rFonts w:ascii="Times New Roman" w:hAnsi="Times New Roman" w:cs="Times New Roman"/>
                <w:sz w:val="24"/>
                <w:szCs w:val="24"/>
              </w:rPr>
              <w:t>II класс Сухопутно-болотные</w:t>
            </w:r>
          </w:p>
        </w:tc>
        <w:tc>
          <w:tcPr>
            <w:tcW w:w="2464" w:type="dxa"/>
          </w:tcPr>
          <w:p w:rsidR="00337838" w:rsidRPr="00337838" w:rsidRDefault="00337838" w:rsidP="006B5F9E">
            <w:pPr>
              <w:spacing w:after="0" w:line="240" w:lineRule="auto"/>
              <w:ind w:left="567" w:firstLine="567"/>
              <w:rPr>
                <w:rFonts w:ascii="Times New Roman" w:hAnsi="Times New Roman" w:cs="Times New Roman"/>
                <w:sz w:val="24"/>
                <w:szCs w:val="24"/>
              </w:rPr>
            </w:pPr>
            <w:r w:rsidRPr="00337838">
              <w:rPr>
                <w:rFonts w:ascii="Times New Roman" w:hAnsi="Times New Roman" w:cs="Times New Roman"/>
                <w:sz w:val="24"/>
                <w:szCs w:val="24"/>
              </w:rPr>
              <w:t>6. Почвы чернораменей</w:t>
            </w:r>
          </w:p>
        </w:tc>
        <w:tc>
          <w:tcPr>
            <w:tcW w:w="2464" w:type="dxa"/>
            <w:vMerge/>
          </w:tcPr>
          <w:p w:rsidR="00337838" w:rsidRPr="00337838" w:rsidRDefault="00337838" w:rsidP="006B5F9E">
            <w:pPr>
              <w:spacing w:after="0" w:line="240" w:lineRule="auto"/>
              <w:ind w:left="567" w:firstLine="567"/>
              <w:rPr>
                <w:rFonts w:ascii="Times New Roman" w:hAnsi="Times New Roman" w:cs="Times New Roman"/>
                <w:sz w:val="24"/>
                <w:szCs w:val="24"/>
              </w:rPr>
            </w:pPr>
          </w:p>
        </w:tc>
      </w:tr>
      <w:tr w:rsidR="00337838" w:rsidTr="00337838">
        <w:trPr>
          <w:trHeight w:val="403"/>
        </w:trPr>
        <w:tc>
          <w:tcPr>
            <w:tcW w:w="2463" w:type="dxa"/>
            <w:vMerge/>
          </w:tcPr>
          <w:p w:rsidR="00337838" w:rsidRPr="00337838" w:rsidRDefault="00337838" w:rsidP="006B5F9E">
            <w:pPr>
              <w:spacing w:after="0" w:line="240" w:lineRule="auto"/>
              <w:ind w:left="567" w:firstLine="567"/>
              <w:rPr>
                <w:rFonts w:ascii="Times New Roman" w:hAnsi="Times New Roman" w:cs="Times New Roman"/>
                <w:sz w:val="24"/>
                <w:szCs w:val="24"/>
              </w:rPr>
            </w:pPr>
          </w:p>
        </w:tc>
        <w:tc>
          <w:tcPr>
            <w:tcW w:w="2463" w:type="dxa"/>
            <w:vMerge/>
          </w:tcPr>
          <w:p w:rsidR="00337838" w:rsidRPr="00337838" w:rsidRDefault="00337838" w:rsidP="006B5F9E">
            <w:pPr>
              <w:spacing w:after="0" w:line="240" w:lineRule="auto"/>
              <w:ind w:left="567" w:firstLine="567"/>
              <w:rPr>
                <w:rFonts w:ascii="Times New Roman" w:hAnsi="Times New Roman" w:cs="Times New Roman"/>
                <w:sz w:val="24"/>
                <w:szCs w:val="24"/>
              </w:rPr>
            </w:pPr>
          </w:p>
        </w:tc>
        <w:tc>
          <w:tcPr>
            <w:tcW w:w="2464" w:type="dxa"/>
          </w:tcPr>
          <w:p w:rsidR="00337838" w:rsidRPr="00337838" w:rsidRDefault="00337838" w:rsidP="006B5F9E">
            <w:pPr>
              <w:spacing w:after="0" w:line="240" w:lineRule="auto"/>
              <w:ind w:left="567" w:firstLine="567"/>
              <w:rPr>
                <w:rFonts w:ascii="Times New Roman" w:hAnsi="Times New Roman" w:cs="Times New Roman"/>
                <w:sz w:val="24"/>
                <w:szCs w:val="24"/>
              </w:rPr>
            </w:pPr>
            <w:r w:rsidRPr="00337838">
              <w:rPr>
                <w:rFonts w:ascii="Times New Roman" w:hAnsi="Times New Roman" w:cs="Times New Roman"/>
                <w:sz w:val="24"/>
                <w:szCs w:val="24"/>
              </w:rPr>
              <w:t>7. Почвы луговые</w:t>
            </w:r>
          </w:p>
        </w:tc>
        <w:tc>
          <w:tcPr>
            <w:tcW w:w="2464" w:type="dxa"/>
            <w:vMerge/>
          </w:tcPr>
          <w:p w:rsidR="00337838" w:rsidRPr="00337838" w:rsidRDefault="00337838" w:rsidP="006B5F9E">
            <w:pPr>
              <w:spacing w:after="0" w:line="240" w:lineRule="auto"/>
              <w:ind w:left="567" w:firstLine="567"/>
              <w:rPr>
                <w:rFonts w:ascii="Times New Roman" w:hAnsi="Times New Roman" w:cs="Times New Roman"/>
                <w:sz w:val="24"/>
                <w:szCs w:val="24"/>
              </w:rPr>
            </w:pPr>
          </w:p>
        </w:tc>
      </w:tr>
      <w:tr w:rsidR="00337838" w:rsidTr="00337838">
        <w:trPr>
          <w:trHeight w:val="337"/>
        </w:trPr>
        <w:tc>
          <w:tcPr>
            <w:tcW w:w="2463" w:type="dxa"/>
            <w:vMerge/>
          </w:tcPr>
          <w:p w:rsidR="00337838" w:rsidRPr="00337838" w:rsidRDefault="00337838" w:rsidP="006B5F9E">
            <w:pPr>
              <w:spacing w:after="0" w:line="240" w:lineRule="auto"/>
              <w:ind w:left="567" w:firstLine="567"/>
              <w:rPr>
                <w:rFonts w:ascii="Times New Roman" w:hAnsi="Times New Roman" w:cs="Times New Roman"/>
                <w:sz w:val="24"/>
                <w:szCs w:val="24"/>
              </w:rPr>
            </w:pPr>
          </w:p>
        </w:tc>
        <w:tc>
          <w:tcPr>
            <w:tcW w:w="2463" w:type="dxa"/>
            <w:vMerge w:val="restart"/>
          </w:tcPr>
          <w:p w:rsidR="00337838" w:rsidRPr="00337838" w:rsidRDefault="00337838" w:rsidP="006B5F9E">
            <w:pPr>
              <w:spacing w:after="0" w:line="240" w:lineRule="auto"/>
              <w:ind w:left="567" w:firstLine="567"/>
              <w:rPr>
                <w:rFonts w:ascii="Times New Roman" w:hAnsi="Times New Roman" w:cs="Times New Roman"/>
                <w:sz w:val="24"/>
                <w:szCs w:val="24"/>
              </w:rPr>
            </w:pPr>
            <w:r w:rsidRPr="00337838">
              <w:rPr>
                <w:rFonts w:ascii="Times New Roman" w:hAnsi="Times New Roman" w:cs="Times New Roman"/>
                <w:sz w:val="24"/>
                <w:szCs w:val="24"/>
              </w:rPr>
              <w:t>III класс Болотные (почвы in potential)</w:t>
            </w:r>
          </w:p>
        </w:tc>
        <w:tc>
          <w:tcPr>
            <w:tcW w:w="2464" w:type="dxa"/>
          </w:tcPr>
          <w:p w:rsidR="00337838" w:rsidRPr="00337838" w:rsidRDefault="00337838" w:rsidP="006B5F9E">
            <w:pPr>
              <w:spacing w:after="0" w:line="240" w:lineRule="auto"/>
              <w:ind w:left="567" w:firstLine="567"/>
              <w:rPr>
                <w:rFonts w:ascii="Times New Roman" w:hAnsi="Times New Roman" w:cs="Times New Roman"/>
                <w:sz w:val="24"/>
                <w:szCs w:val="24"/>
              </w:rPr>
            </w:pPr>
            <w:r w:rsidRPr="00337838">
              <w:rPr>
                <w:rFonts w:ascii="Times New Roman" w:hAnsi="Times New Roman" w:cs="Times New Roman"/>
                <w:sz w:val="24"/>
                <w:szCs w:val="24"/>
              </w:rPr>
              <w:t>8. Тундровые</w:t>
            </w:r>
          </w:p>
        </w:tc>
        <w:tc>
          <w:tcPr>
            <w:tcW w:w="2464" w:type="dxa"/>
            <w:vMerge/>
          </w:tcPr>
          <w:p w:rsidR="00337838" w:rsidRPr="00337838" w:rsidRDefault="00337838" w:rsidP="006B5F9E">
            <w:pPr>
              <w:spacing w:after="0" w:line="240" w:lineRule="auto"/>
              <w:ind w:left="567" w:firstLine="567"/>
              <w:rPr>
                <w:rFonts w:ascii="Times New Roman" w:hAnsi="Times New Roman" w:cs="Times New Roman"/>
                <w:sz w:val="24"/>
                <w:szCs w:val="24"/>
              </w:rPr>
            </w:pPr>
          </w:p>
        </w:tc>
      </w:tr>
      <w:tr w:rsidR="00337838" w:rsidTr="00337838">
        <w:trPr>
          <w:trHeight w:val="301"/>
        </w:trPr>
        <w:tc>
          <w:tcPr>
            <w:tcW w:w="2463" w:type="dxa"/>
            <w:vMerge/>
          </w:tcPr>
          <w:p w:rsidR="00337838" w:rsidRPr="00337838" w:rsidRDefault="00337838" w:rsidP="006B5F9E">
            <w:pPr>
              <w:spacing w:after="0" w:line="240" w:lineRule="auto"/>
              <w:ind w:left="567" w:firstLine="567"/>
              <w:rPr>
                <w:rFonts w:ascii="Times New Roman" w:hAnsi="Times New Roman" w:cs="Times New Roman"/>
                <w:sz w:val="24"/>
                <w:szCs w:val="24"/>
              </w:rPr>
            </w:pPr>
          </w:p>
        </w:tc>
        <w:tc>
          <w:tcPr>
            <w:tcW w:w="2463" w:type="dxa"/>
            <w:vMerge/>
          </w:tcPr>
          <w:p w:rsidR="00337838" w:rsidRPr="00337838" w:rsidRDefault="00337838" w:rsidP="006B5F9E">
            <w:pPr>
              <w:spacing w:after="0" w:line="240" w:lineRule="auto"/>
              <w:ind w:left="567" w:firstLine="567"/>
              <w:rPr>
                <w:rFonts w:ascii="Times New Roman" w:hAnsi="Times New Roman" w:cs="Times New Roman"/>
                <w:sz w:val="24"/>
                <w:szCs w:val="24"/>
              </w:rPr>
            </w:pPr>
          </w:p>
        </w:tc>
        <w:tc>
          <w:tcPr>
            <w:tcW w:w="2464" w:type="dxa"/>
          </w:tcPr>
          <w:p w:rsidR="00337838" w:rsidRPr="00337838" w:rsidRDefault="00337838" w:rsidP="006B5F9E">
            <w:pPr>
              <w:spacing w:after="0" w:line="240" w:lineRule="auto"/>
              <w:ind w:left="567" w:firstLine="567"/>
              <w:rPr>
                <w:rFonts w:ascii="Times New Roman" w:hAnsi="Times New Roman" w:cs="Times New Roman"/>
                <w:sz w:val="24"/>
                <w:szCs w:val="24"/>
              </w:rPr>
            </w:pPr>
            <w:r w:rsidRPr="00337838">
              <w:rPr>
                <w:rFonts w:ascii="Times New Roman" w:hAnsi="Times New Roman" w:cs="Times New Roman"/>
                <w:sz w:val="24"/>
                <w:szCs w:val="24"/>
              </w:rPr>
              <w:t>9. Торфяники</w:t>
            </w:r>
          </w:p>
        </w:tc>
        <w:tc>
          <w:tcPr>
            <w:tcW w:w="2464" w:type="dxa"/>
            <w:vMerge/>
          </w:tcPr>
          <w:p w:rsidR="00337838" w:rsidRPr="00337838" w:rsidRDefault="00337838" w:rsidP="006B5F9E">
            <w:pPr>
              <w:spacing w:after="0" w:line="240" w:lineRule="auto"/>
              <w:ind w:left="567" w:firstLine="567"/>
              <w:rPr>
                <w:rFonts w:ascii="Times New Roman" w:hAnsi="Times New Roman" w:cs="Times New Roman"/>
                <w:sz w:val="24"/>
                <w:szCs w:val="24"/>
              </w:rPr>
            </w:pPr>
          </w:p>
        </w:tc>
      </w:tr>
      <w:tr w:rsidR="00337838" w:rsidTr="00337838">
        <w:trPr>
          <w:trHeight w:val="234"/>
        </w:trPr>
        <w:tc>
          <w:tcPr>
            <w:tcW w:w="2463" w:type="dxa"/>
            <w:vMerge/>
          </w:tcPr>
          <w:p w:rsidR="00337838" w:rsidRPr="00337838" w:rsidRDefault="00337838" w:rsidP="006B5F9E">
            <w:pPr>
              <w:spacing w:after="0" w:line="240" w:lineRule="auto"/>
              <w:ind w:left="567" w:firstLine="567"/>
              <w:rPr>
                <w:rFonts w:ascii="Times New Roman" w:hAnsi="Times New Roman" w:cs="Times New Roman"/>
                <w:sz w:val="24"/>
                <w:szCs w:val="24"/>
              </w:rPr>
            </w:pPr>
          </w:p>
        </w:tc>
        <w:tc>
          <w:tcPr>
            <w:tcW w:w="2463" w:type="dxa"/>
            <w:vMerge/>
          </w:tcPr>
          <w:p w:rsidR="00337838" w:rsidRPr="00337838" w:rsidRDefault="00337838" w:rsidP="006B5F9E">
            <w:pPr>
              <w:spacing w:after="0" w:line="240" w:lineRule="auto"/>
              <w:ind w:left="567" w:firstLine="567"/>
              <w:rPr>
                <w:rFonts w:ascii="Times New Roman" w:hAnsi="Times New Roman" w:cs="Times New Roman"/>
                <w:sz w:val="24"/>
                <w:szCs w:val="24"/>
              </w:rPr>
            </w:pPr>
          </w:p>
        </w:tc>
        <w:tc>
          <w:tcPr>
            <w:tcW w:w="2464" w:type="dxa"/>
          </w:tcPr>
          <w:p w:rsidR="00337838" w:rsidRPr="00337838" w:rsidRDefault="00337838" w:rsidP="006B5F9E">
            <w:pPr>
              <w:spacing w:after="0" w:line="240" w:lineRule="auto"/>
              <w:ind w:left="567" w:firstLine="567"/>
              <w:rPr>
                <w:rFonts w:ascii="Times New Roman" w:hAnsi="Times New Roman" w:cs="Times New Roman"/>
                <w:sz w:val="24"/>
                <w:szCs w:val="24"/>
              </w:rPr>
            </w:pPr>
            <w:r w:rsidRPr="00337838">
              <w:rPr>
                <w:rFonts w:ascii="Times New Roman" w:hAnsi="Times New Roman" w:cs="Times New Roman"/>
                <w:sz w:val="24"/>
                <w:szCs w:val="24"/>
              </w:rPr>
              <w:t>10. Мокрые плавни и др.</w:t>
            </w:r>
          </w:p>
        </w:tc>
        <w:tc>
          <w:tcPr>
            <w:tcW w:w="2464" w:type="dxa"/>
            <w:vMerge/>
          </w:tcPr>
          <w:p w:rsidR="00337838" w:rsidRPr="00337838" w:rsidRDefault="00337838" w:rsidP="006B5F9E">
            <w:pPr>
              <w:spacing w:after="0" w:line="240" w:lineRule="auto"/>
              <w:ind w:left="567" w:firstLine="567"/>
              <w:rPr>
                <w:rFonts w:ascii="Times New Roman" w:hAnsi="Times New Roman" w:cs="Times New Roman"/>
                <w:sz w:val="24"/>
                <w:szCs w:val="24"/>
              </w:rPr>
            </w:pPr>
          </w:p>
        </w:tc>
      </w:tr>
      <w:tr w:rsidR="00337838" w:rsidTr="00337838">
        <w:trPr>
          <w:trHeight w:val="369"/>
        </w:trPr>
        <w:tc>
          <w:tcPr>
            <w:tcW w:w="2463" w:type="dxa"/>
            <w:vMerge w:val="restart"/>
          </w:tcPr>
          <w:p w:rsidR="00337838" w:rsidRPr="00337838" w:rsidRDefault="00337838" w:rsidP="006B5F9E">
            <w:pPr>
              <w:spacing w:after="0" w:line="240" w:lineRule="auto"/>
              <w:ind w:left="567" w:firstLine="567"/>
              <w:rPr>
                <w:rFonts w:ascii="Times New Roman" w:hAnsi="Times New Roman" w:cs="Times New Roman"/>
                <w:sz w:val="24"/>
                <w:szCs w:val="24"/>
              </w:rPr>
            </w:pPr>
            <w:r w:rsidRPr="00337838">
              <w:rPr>
                <w:rFonts w:ascii="Times New Roman" w:hAnsi="Times New Roman" w:cs="Times New Roman"/>
                <w:sz w:val="24"/>
                <w:szCs w:val="24"/>
              </w:rPr>
              <w:t>В. Переходные</w:t>
            </w:r>
          </w:p>
        </w:tc>
        <w:tc>
          <w:tcPr>
            <w:tcW w:w="2463" w:type="dxa"/>
          </w:tcPr>
          <w:p w:rsidR="00337838" w:rsidRPr="00337838" w:rsidRDefault="00337838" w:rsidP="006B5F9E">
            <w:pPr>
              <w:spacing w:after="0" w:line="240" w:lineRule="auto"/>
              <w:ind w:left="567" w:firstLine="567"/>
              <w:rPr>
                <w:rFonts w:ascii="Times New Roman" w:hAnsi="Times New Roman" w:cs="Times New Roman"/>
                <w:sz w:val="24"/>
                <w:szCs w:val="24"/>
              </w:rPr>
            </w:pPr>
            <w:r w:rsidRPr="00337838">
              <w:rPr>
                <w:rFonts w:ascii="Times New Roman" w:hAnsi="Times New Roman" w:cs="Times New Roman"/>
                <w:sz w:val="24"/>
                <w:szCs w:val="24"/>
              </w:rPr>
              <w:t>IV класс Перемытые</w:t>
            </w:r>
          </w:p>
        </w:tc>
        <w:tc>
          <w:tcPr>
            <w:tcW w:w="2464" w:type="dxa"/>
            <w:vMerge w:val="restart"/>
          </w:tcPr>
          <w:p w:rsidR="00337838" w:rsidRPr="00337838" w:rsidRDefault="00337838" w:rsidP="006B5F9E">
            <w:pPr>
              <w:spacing w:after="0" w:line="240" w:lineRule="auto"/>
              <w:ind w:left="567" w:firstLine="567"/>
              <w:rPr>
                <w:rFonts w:ascii="Times New Roman" w:hAnsi="Times New Roman" w:cs="Times New Roman"/>
                <w:sz w:val="24"/>
                <w:szCs w:val="24"/>
              </w:rPr>
            </w:pPr>
          </w:p>
        </w:tc>
        <w:tc>
          <w:tcPr>
            <w:tcW w:w="2464" w:type="dxa"/>
            <w:vMerge w:val="restart"/>
          </w:tcPr>
          <w:p w:rsidR="00337838" w:rsidRPr="00337838" w:rsidRDefault="00337838" w:rsidP="006B5F9E">
            <w:pPr>
              <w:spacing w:after="0" w:line="240" w:lineRule="auto"/>
              <w:ind w:left="567" w:firstLine="567"/>
              <w:rPr>
                <w:rFonts w:ascii="Times New Roman" w:hAnsi="Times New Roman" w:cs="Times New Roman"/>
                <w:sz w:val="24"/>
                <w:szCs w:val="24"/>
              </w:rPr>
            </w:pPr>
          </w:p>
        </w:tc>
      </w:tr>
      <w:tr w:rsidR="00337838" w:rsidTr="00337838">
        <w:trPr>
          <w:trHeight w:val="184"/>
        </w:trPr>
        <w:tc>
          <w:tcPr>
            <w:tcW w:w="2463" w:type="dxa"/>
            <w:vMerge/>
          </w:tcPr>
          <w:p w:rsidR="00337838" w:rsidRPr="00337838" w:rsidRDefault="00337838" w:rsidP="006B5F9E">
            <w:pPr>
              <w:spacing w:after="0" w:line="240" w:lineRule="auto"/>
              <w:ind w:left="567" w:firstLine="567"/>
              <w:rPr>
                <w:rFonts w:ascii="Times New Roman" w:hAnsi="Times New Roman" w:cs="Times New Roman"/>
                <w:sz w:val="24"/>
                <w:szCs w:val="24"/>
              </w:rPr>
            </w:pPr>
          </w:p>
        </w:tc>
        <w:tc>
          <w:tcPr>
            <w:tcW w:w="2463" w:type="dxa"/>
          </w:tcPr>
          <w:p w:rsidR="00337838" w:rsidRPr="00337838" w:rsidRDefault="00337838" w:rsidP="006B5F9E">
            <w:pPr>
              <w:spacing w:after="0" w:line="240" w:lineRule="auto"/>
              <w:ind w:left="567" w:firstLine="567"/>
              <w:rPr>
                <w:rFonts w:ascii="Times New Roman" w:hAnsi="Times New Roman" w:cs="Times New Roman"/>
                <w:sz w:val="24"/>
                <w:szCs w:val="24"/>
              </w:rPr>
            </w:pPr>
            <w:r w:rsidRPr="00337838">
              <w:rPr>
                <w:rFonts w:ascii="Times New Roman" w:hAnsi="Times New Roman" w:cs="Times New Roman"/>
                <w:sz w:val="24"/>
                <w:szCs w:val="24"/>
              </w:rPr>
              <w:t>V класс Наземнонаносные</w:t>
            </w:r>
          </w:p>
        </w:tc>
        <w:tc>
          <w:tcPr>
            <w:tcW w:w="2464" w:type="dxa"/>
            <w:vMerge/>
          </w:tcPr>
          <w:p w:rsidR="00337838" w:rsidRPr="00337838" w:rsidRDefault="00337838" w:rsidP="006B5F9E">
            <w:pPr>
              <w:spacing w:after="0" w:line="240" w:lineRule="auto"/>
              <w:ind w:left="567" w:firstLine="567"/>
              <w:rPr>
                <w:rFonts w:ascii="Times New Roman" w:hAnsi="Times New Roman" w:cs="Times New Roman"/>
                <w:sz w:val="24"/>
                <w:szCs w:val="24"/>
              </w:rPr>
            </w:pPr>
          </w:p>
        </w:tc>
        <w:tc>
          <w:tcPr>
            <w:tcW w:w="2464" w:type="dxa"/>
            <w:vMerge/>
          </w:tcPr>
          <w:p w:rsidR="00337838" w:rsidRPr="00337838" w:rsidRDefault="00337838" w:rsidP="006B5F9E">
            <w:pPr>
              <w:spacing w:after="0" w:line="240" w:lineRule="auto"/>
              <w:ind w:left="567" w:firstLine="567"/>
              <w:rPr>
                <w:rFonts w:ascii="Times New Roman" w:hAnsi="Times New Roman" w:cs="Times New Roman"/>
                <w:sz w:val="24"/>
                <w:szCs w:val="24"/>
              </w:rPr>
            </w:pPr>
          </w:p>
        </w:tc>
      </w:tr>
      <w:tr w:rsidR="00337838" w:rsidTr="00337838">
        <w:tc>
          <w:tcPr>
            <w:tcW w:w="2463" w:type="dxa"/>
          </w:tcPr>
          <w:p w:rsidR="00337838" w:rsidRPr="00337838" w:rsidRDefault="00337838" w:rsidP="006B5F9E">
            <w:pPr>
              <w:spacing w:after="0" w:line="240" w:lineRule="auto"/>
              <w:ind w:left="567" w:firstLine="567"/>
              <w:rPr>
                <w:rFonts w:ascii="Times New Roman" w:hAnsi="Times New Roman" w:cs="Times New Roman"/>
                <w:sz w:val="24"/>
                <w:szCs w:val="24"/>
              </w:rPr>
            </w:pPr>
            <w:r w:rsidRPr="00337838">
              <w:rPr>
                <w:rFonts w:ascii="Times New Roman" w:hAnsi="Times New Roman" w:cs="Times New Roman"/>
                <w:sz w:val="24"/>
                <w:szCs w:val="24"/>
              </w:rPr>
              <w:t>С. Анормальные</w:t>
            </w:r>
          </w:p>
        </w:tc>
        <w:tc>
          <w:tcPr>
            <w:tcW w:w="2463" w:type="dxa"/>
          </w:tcPr>
          <w:p w:rsidR="00337838" w:rsidRPr="00337838" w:rsidRDefault="00337838" w:rsidP="006B5F9E">
            <w:pPr>
              <w:spacing w:after="0" w:line="240" w:lineRule="auto"/>
              <w:ind w:left="567" w:firstLine="567"/>
              <w:rPr>
                <w:rFonts w:ascii="Times New Roman" w:hAnsi="Times New Roman" w:cs="Times New Roman"/>
                <w:sz w:val="24"/>
                <w:szCs w:val="24"/>
              </w:rPr>
            </w:pPr>
            <w:r w:rsidRPr="00337838">
              <w:rPr>
                <w:rFonts w:ascii="Times New Roman" w:hAnsi="Times New Roman" w:cs="Times New Roman"/>
                <w:sz w:val="24"/>
                <w:szCs w:val="24"/>
              </w:rPr>
              <w:t>VI класс Почвы наносные</w:t>
            </w:r>
          </w:p>
        </w:tc>
        <w:tc>
          <w:tcPr>
            <w:tcW w:w="2464" w:type="dxa"/>
          </w:tcPr>
          <w:p w:rsidR="00337838" w:rsidRPr="00337838" w:rsidRDefault="00337838" w:rsidP="006B5F9E">
            <w:pPr>
              <w:spacing w:after="0" w:line="240" w:lineRule="auto"/>
              <w:ind w:left="567" w:firstLine="567"/>
              <w:rPr>
                <w:rFonts w:ascii="Times New Roman" w:hAnsi="Times New Roman" w:cs="Times New Roman"/>
                <w:sz w:val="24"/>
                <w:szCs w:val="24"/>
              </w:rPr>
            </w:pPr>
          </w:p>
        </w:tc>
        <w:tc>
          <w:tcPr>
            <w:tcW w:w="2464" w:type="dxa"/>
          </w:tcPr>
          <w:p w:rsidR="00337838" w:rsidRPr="00337838" w:rsidRDefault="00337838" w:rsidP="006B5F9E">
            <w:pPr>
              <w:spacing w:after="0" w:line="240" w:lineRule="auto"/>
              <w:ind w:left="567" w:firstLine="567"/>
              <w:rPr>
                <w:rFonts w:ascii="Times New Roman" w:hAnsi="Times New Roman" w:cs="Times New Roman"/>
                <w:sz w:val="24"/>
                <w:szCs w:val="24"/>
              </w:rPr>
            </w:pPr>
          </w:p>
        </w:tc>
      </w:tr>
    </w:tbl>
    <w:p w:rsidR="00337838" w:rsidRDefault="00337838" w:rsidP="006B5F9E">
      <w:pPr>
        <w:spacing w:after="0" w:line="360" w:lineRule="auto"/>
        <w:ind w:left="567" w:firstLine="567"/>
        <w:jc w:val="center"/>
        <w:rPr>
          <w:rFonts w:ascii="Times New Roman" w:hAnsi="Times New Roman" w:cs="Times New Roman"/>
          <w:sz w:val="32"/>
          <w:szCs w:val="28"/>
        </w:rPr>
      </w:pPr>
    </w:p>
    <w:p w:rsidR="00CA1728" w:rsidRDefault="00CA1728" w:rsidP="006B5F9E">
      <w:pPr>
        <w:spacing w:after="0" w:line="360" w:lineRule="auto"/>
        <w:ind w:left="567" w:firstLine="567"/>
        <w:jc w:val="center"/>
        <w:rPr>
          <w:rFonts w:ascii="Times New Roman" w:hAnsi="Times New Roman" w:cs="Times New Roman"/>
          <w:b/>
          <w:sz w:val="24"/>
          <w:szCs w:val="28"/>
        </w:rPr>
      </w:pPr>
    </w:p>
    <w:p w:rsidR="00CA1728" w:rsidRDefault="00CA1728" w:rsidP="006B5F9E">
      <w:pPr>
        <w:spacing w:after="0" w:line="360" w:lineRule="auto"/>
        <w:ind w:left="567" w:firstLine="567"/>
        <w:jc w:val="center"/>
        <w:rPr>
          <w:rFonts w:ascii="Times New Roman" w:hAnsi="Times New Roman" w:cs="Times New Roman"/>
          <w:b/>
          <w:sz w:val="24"/>
          <w:szCs w:val="28"/>
        </w:rPr>
      </w:pPr>
    </w:p>
    <w:p w:rsidR="00CA1728" w:rsidRDefault="00CA1728" w:rsidP="006B5F9E">
      <w:pPr>
        <w:spacing w:after="0" w:line="360" w:lineRule="auto"/>
        <w:ind w:left="567" w:firstLine="567"/>
        <w:jc w:val="center"/>
        <w:rPr>
          <w:rFonts w:ascii="Times New Roman" w:hAnsi="Times New Roman" w:cs="Times New Roman"/>
          <w:b/>
          <w:sz w:val="24"/>
          <w:szCs w:val="28"/>
        </w:rPr>
      </w:pPr>
    </w:p>
    <w:p w:rsidR="006B5F9E" w:rsidRPr="00E32D06" w:rsidRDefault="006B5F9E" w:rsidP="005D2790">
      <w:pPr>
        <w:spacing w:after="0" w:line="360" w:lineRule="auto"/>
        <w:jc w:val="both"/>
        <w:rPr>
          <w:rFonts w:ascii="Times New Roman" w:hAnsi="Times New Roman" w:cs="Times New Roman"/>
          <w:sz w:val="28"/>
          <w:szCs w:val="28"/>
          <w:lang w:val="en-US"/>
        </w:rPr>
      </w:pPr>
      <w:bookmarkStart w:id="0" w:name="_GoBack"/>
      <w:bookmarkEnd w:id="0"/>
    </w:p>
    <w:sectPr w:rsidR="006B5F9E" w:rsidRPr="00E32D06" w:rsidSect="006B5F9E">
      <w:headerReference w:type="default" r:id="rId41"/>
      <w:pgSz w:w="11906" w:h="16838"/>
      <w:pgMar w:top="1701" w:right="851" w:bottom="1134"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A5C8E" w:rsidRDefault="00FA5C8E">
      <w:pPr>
        <w:spacing w:after="0" w:line="240" w:lineRule="auto"/>
      </w:pPr>
      <w:r>
        <w:separator/>
      </w:r>
    </w:p>
  </w:endnote>
  <w:endnote w:type="continuationSeparator" w:id="0">
    <w:p w:rsidR="00FA5C8E" w:rsidRDefault="00FA5C8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ndale Sans UI">
    <w:panose1 w:val="020B0604020202020204"/>
    <w:charset w:val="00"/>
    <w:family w:val="auto"/>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Helvetica">
    <w:panose1 w:val="020B0604020202020204"/>
    <w:charset w:val="CC"/>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A5C8E" w:rsidRDefault="00FA5C8E">
      <w:pPr>
        <w:spacing w:after="0" w:line="240" w:lineRule="auto"/>
      </w:pPr>
      <w:r>
        <w:separator/>
      </w:r>
    </w:p>
  </w:footnote>
  <w:footnote w:type="continuationSeparator" w:id="0">
    <w:p w:rsidR="00FA5C8E" w:rsidRDefault="00FA5C8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04857481"/>
      <w:docPartObj>
        <w:docPartGallery w:val="Page Numbers (Top of Page)"/>
        <w:docPartUnique/>
      </w:docPartObj>
    </w:sdtPr>
    <w:sdtEndPr/>
    <w:sdtContent>
      <w:p w:rsidR="00955A96" w:rsidRDefault="00955A96">
        <w:pPr>
          <w:pStyle w:val="a9"/>
          <w:jc w:val="center"/>
        </w:pPr>
        <w:r>
          <w:fldChar w:fldCharType="begin"/>
        </w:r>
        <w:r>
          <w:instrText>PAGE   \* MERGEFORMAT</w:instrText>
        </w:r>
        <w:r>
          <w:fldChar w:fldCharType="separate"/>
        </w:r>
        <w:r w:rsidR="00E32D06">
          <w:rPr>
            <w:noProof/>
          </w:rPr>
          <w:t>50</w:t>
        </w:r>
        <w:r>
          <w:fldChar w:fldCharType="end"/>
        </w:r>
      </w:p>
    </w:sdtContent>
  </w:sdt>
  <w:p w:rsidR="00955A96" w:rsidRDefault="00955A96">
    <w:pPr>
      <w:pStyle w:val="a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D85FDC"/>
    <w:multiLevelType w:val="hybridMultilevel"/>
    <w:tmpl w:val="3D50A9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DA071D5"/>
    <w:multiLevelType w:val="hybridMultilevel"/>
    <w:tmpl w:val="B6D0F1E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nsid w:val="1446086A"/>
    <w:multiLevelType w:val="hybridMultilevel"/>
    <w:tmpl w:val="E77E58C2"/>
    <w:lvl w:ilvl="0" w:tplc="DC203600">
      <w:start w:val="1"/>
      <w:numFmt w:val="decimal"/>
      <w:lvlText w:val="%1."/>
      <w:lvlJc w:val="left"/>
      <w:pPr>
        <w:ind w:left="720" w:hanging="360"/>
      </w:pPr>
      <w:rPr>
        <w:rFonts w:ascii="Times New Roman" w:hAnsi="Times New Roman" w:cs="Times New Roman" w:hint="default"/>
        <w:b/>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505061C"/>
    <w:multiLevelType w:val="hybridMultilevel"/>
    <w:tmpl w:val="2C82D0C2"/>
    <w:lvl w:ilvl="0" w:tplc="04190001">
      <w:start w:val="1"/>
      <w:numFmt w:val="bullet"/>
      <w:lvlText w:val=""/>
      <w:lvlJc w:val="left"/>
      <w:pPr>
        <w:ind w:left="2421" w:hanging="360"/>
      </w:pPr>
      <w:rPr>
        <w:rFonts w:ascii="Symbol" w:hAnsi="Symbol" w:hint="default"/>
      </w:rPr>
    </w:lvl>
    <w:lvl w:ilvl="1" w:tplc="04190003" w:tentative="1">
      <w:start w:val="1"/>
      <w:numFmt w:val="bullet"/>
      <w:lvlText w:val="o"/>
      <w:lvlJc w:val="left"/>
      <w:pPr>
        <w:ind w:left="3141" w:hanging="360"/>
      </w:pPr>
      <w:rPr>
        <w:rFonts w:ascii="Courier New" w:hAnsi="Courier New" w:cs="Courier New" w:hint="default"/>
      </w:rPr>
    </w:lvl>
    <w:lvl w:ilvl="2" w:tplc="04190005" w:tentative="1">
      <w:start w:val="1"/>
      <w:numFmt w:val="bullet"/>
      <w:lvlText w:val=""/>
      <w:lvlJc w:val="left"/>
      <w:pPr>
        <w:ind w:left="3861" w:hanging="360"/>
      </w:pPr>
      <w:rPr>
        <w:rFonts w:ascii="Wingdings" w:hAnsi="Wingdings" w:hint="default"/>
      </w:rPr>
    </w:lvl>
    <w:lvl w:ilvl="3" w:tplc="04190001" w:tentative="1">
      <w:start w:val="1"/>
      <w:numFmt w:val="bullet"/>
      <w:lvlText w:val=""/>
      <w:lvlJc w:val="left"/>
      <w:pPr>
        <w:ind w:left="4581" w:hanging="360"/>
      </w:pPr>
      <w:rPr>
        <w:rFonts w:ascii="Symbol" w:hAnsi="Symbol" w:hint="default"/>
      </w:rPr>
    </w:lvl>
    <w:lvl w:ilvl="4" w:tplc="04190003" w:tentative="1">
      <w:start w:val="1"/>
      <w:numFmt w:val="bullet"/>
      <w:lvlText w:val="o"/>
      <w:lvlJc w:val="left"/>
      <w:pPr>
        <w:ind w:left="5301" w:hanging="360"/>
      </w:pPr>
      <w:rPr>
        <w:rFonts w:ascii="Courier New" w:hAnsi="Courier New" w:cs="Courier New" w:hint="default"/>
      </w:rPr>
    </w:lvl>
    <w:lvl w:ilvl="5" w:tplc="04190005" w:tentative="1">
      <w:start w:val="1"/>
      <w:numFmt w:val="bullet"/>
      <w:lvlText w:val=""/>
      <w:lvlJc w:val="left"/>
      <w:pPr>
        <w:ind w:left="6021" w:hanging="360"/>
      </w:pPr>
      <w:rPr>
        <w:rFonts w:ascii="Wingdings" w:hAnsi="Wingdings" w:hint="default"/>
      </w:rPr>
    </w:lvl>
    <w:lvl w:ilvl="6" w:tplc="04190001" w:tentative="1">
      <w:start w:val="1"/>
      <w:numFmt w:val="bullet"/>
      <w:lvlText w:val=""/>
      <w:lvlJc w:val="left"/>
      <w:pPr>
        <w:ind w:left="6741" w:hanging="360"/>
      </w:pPr>
      <w:rPr>
        <w:rFonts w:ascii="Symbol" w:hAnsi="Symbol" w:hint="default"/>
      </w:rPr>
    </w:lvl>
    <w:lvl w:ilvl="7" w:tplc="04190003" w:tentative="1">
      <w:start w:val="1"/>
      <w:numFmt w:val="bullet"/>
      <w:lvlText w:val="o"/>
      <w:lvlJc w:val="left"/>
      <w:pPr>
        <w:ind w:left="7461" w:hanging="360"/>
      </w:pPr>
      <w:rPr>
        <w:rFonts w:ascii="Courier New" w:hAnsi="Courier New" w:cs="Courier New" w:hint="default"/>
      </w:rPr>
    </w:lvl>
    <w:lvl w:ilvl="8" w:tplc="04190005" w:tentative="1">
      <w:start w:val="1"/>
      <w:numFmt w:val="bullet"/>
      <w:lvlText w:val=""/>
      <w:lvlJc w:val="left"/>
      <w:pPr>
        <w:ind w:left="8181" w:hanging="360"/>
      </w:pPr>
      <w:rPr>
        <w:rFonts w:ascii="Wingdings" w:hAnsi="Wingdings" w:hint="default"/>
      </w:rPr>
    </w:lvl>
  </w:abstractNum>
  <w:abstractNum w:abstractNumId="4">
    <w:nsid w:val="153B3977"/>
    <w:multiLevelType w:val="hybridMultilevel"/>
    <w:tmpl w:val="7BA4A2C8"/>
    <w:lvl w:ilvl="0" w:tplc="BB2CFB74">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5">
    <w:nsid w:val="26316254"/>
    <w:multiLevelType w:val="hybridMultilevel"/>
    <w:tmpl w:val="C8C25274"/>
    <w:lvl w:ilvl="0" w:tplc="7F32234E">
      <w:start w:val="1"/>
      <w:numFmt w:val="decimal"/>
      <w:lvlText w:val="%1."/>
      <w:lvlJc w:val="left"/>
      <w:pPr>
        <w:ind w:left="720" w:hanging="360"/>
      </w:pPr>
      <w:rPr>
        <w:rFonts w:ascii="Times New Roman" w:hAnsi="Times New Roman" w:cs="Times New Roman" w:hint="default"/>
        <w:b/>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FF61A64"/>
    <w:multiLevelType w:val="hybridMultilevel"/>
    <w:tmpl w:val="5770D698"/>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
    <w:nsid w:val="38920A9D"/>
    <w:multiLevelType w:val="hybridMultilevel"/>
    <w:tmpl w:val="D8B2A6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444851D5"/>
    <w:multiLevelType w:val="hybridMultilevel"/>
    <w:tmpl w:val="3A48522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nsid w:val="46736199"/>
    <w:multiLevelType w:val="hybridMultilevel"/>
    <w:tmpl w:val="F3C0A7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48257957"/>
    <w:multiLevelType w:val="hybridMultilevel"/>
    <w:tmpl w:val="9174A692"/>
    <w:lvl w:ilvl="0" w:tplc="04190001">
      <w:start w:val="1"/>
      <w:numFmt w:val="bullet"/>
      <w:lvlText w:val=""/>
      <w:lvlJc w:val="left"/>
      <w:pPr>
        <w:ind w:left="1356" w:hanging="360"/>
      </w:pPr>
      <w:rPr>
        <w:rFonts w:ascii="Symbol" w:hAnsi="Symbol" w:hint="default"/>
      </w:rPr>
    </w:lvl>
    <w:lvl w:ilvl="1" w:tplc="04190003" w:tentative="1">
      <w:start w:val="1"/>
      <w:numFmt w:val="bullet"/>
      <w:lvlText w:val="o"/>
      <w:lvlJc w:val="left"/>
      <w:pPr>
        <w:ind w:left="2076" w:hanging="360"/>
      </w:pPr>
      <w:rPr>
        <w:rFonts w:ascii="Courier New" w:hAnsi="Courier New" w:cs="Courier New" w:hint="default"/>
      </w:rPr>
    </w:lvl>
    <w:lvl w:ilvl="2" w:tplc="04190005" w:tentative="1">
      <w:start w:val="1"/>
      <w:numFmt w:val="bullet"/>
      <w:lvlText w:val=""/>
      <w:lvlJc w:val="left"/>
      <w:pPr>
        <w:ind w:left="2796" w:hanging="360"/>
      </w:pPr>
      <w:rPr>
        <w:rFonts w:ascii="Wingdings" w:hAnsi="Wingdings" w:hint="default"/>
      </w:rPr>
    </w:lvl>
    <w:lvl w:ilvl="3" w:tplc="04190001" w:tentative="1">
      <w:start w:val="1"/>
      <w:numFmt w:val="bullet"/>
      <w:lvlText w:val=""/>
      <w:lvlJc w:val="left"/>
      <w:pPr>
        <w:ind w:left="3516" w:hanging="360"/>
      </w:pPr>
      <w:rPr>
        <w:rFonts w:ascii="Symbol" w:hAnsi="Symbol" w:hint="default"/>
      </w:rPr>
    </w:lvl>
    <w:lvl w:ilvl="4" w:tplc="04190003" w:tentative="1">
      <w:start w:val="1"/>
      <w:numFmt w:val="bullet"/>
      <w:lvlText w:val="o"/>
      <w:lvlJc w:val="left"/>
      <w:pPr>
        <w:ind w:left="4236" w:hanging="360"/>
      </w:pPr>
      <w:rPr>
        <w:rFonts w:ascii="Courier New" w:hAnsi="Courier New" w:cs="Courier New" w:hint="default"/>
      </w:rPr>
    </w:lvl>
    <w:lvl w:ilvl="5" w:tplc="04190005" w:tentative="1">
      <w:start w:val="1"/>
      <w:numFmt w:val="bullet"/>
      <w:lvlText w:val=""/>
      <w:lvlJc w:val="left"/>
      <w:pPr>
        <w:ind w:left="4956" w:hanging="360"/>
      </w:pPr>
      <w:rPr>
        <w:rFonts w:ascii="Wingdings" w:hAnsi="Wingdings" w:hint="default"/>
      </w:rPr>
    </w:lvl>
    <w:lvl w:ilvl="6" w:tplc="04190001" w:tentative="1">
      <w:start w:val="1"/>
      <w:numFmt w:val="bullet"/>
      <w:lvlText w:val=""/>
      <w:lvlJc w:val="left"/>
      <w:pPr>
        <w:ind w:left="5676" w:hanging="360"/>
      </w:pPr>
      <w:rPr>
        <w:rFonts w:ascii="Symbol" w:hAnsi="Symbol" w:hint="default"/>
      </w:rPr>
    </w:lvl>
    <w:lvl w:ilvl="7" w:tplc="04190003" w:tentative="1">
      <w:start w:val="1"/>
      <w:numFmt w:val="bullet"/>
      <w:lvlText w:val="o"/>
      <w:lvlJc w:val="left"/>
      <w:pPr>
        <w:ind w:left="6396" w:hanging="360"/>
      </w:pPr>
      <w:rPr>
        <w:rFonts w:ascii="Courier New" w:hAnsi="Courier New" w:cs="Courier New" w:hint="default"/>
      </w:rPr>
    </w:lvl>
    <w:lvl w:ilvl="8" w:tplc="04190005" w:tentative="1">
      <w:start w:val="1"/>
      <w:numFmt w:val="bullet"/>
      <w:lvlText w:val=""/>
      <w:lvlJc w:val="left"/>
      <w:pPr>
        <w:ind w:left="7116" w:hanging="360"/>
      </w:pPr>
      <w:rPr>
        <w:rFonts w:ascii="Wingdings" w:hAnsi="Wingdings" w:hint="default"/>
      </w:rPr>
    </w:lvl>
  </w:abstractNum>
  <w:abstractNum w:abstractNumId="11">
    <w:nsid w:val="48F05B8C"/>
    <w:multiLevelType w:val="hybridMultilevel"/>
    <w:tmpl w:val="B456D5EA"/>
    <w:lvl w:ilvl="0" w:tplc="0419000F">
      <w:start w:val="1"/>
      <w:numFmt w:val="decimal"/>
      <w:lvlText w:val="%1."/>
      <w:lvlJc w:val="left"/>
      <w:pPr>
        <w:ind w:left="1624" w:hanging="360"/>
      </w:pPr>
    </w:lvl>
    <w:lvl w:ilvl="1" w:tplc="04190019" w:tentative="1">
      <w:start w:val="1"/>
      <w:numFmt w:val="lowerLetter"/>
      <w:lvlText w:val="%2."/>
      <w:lvlJc w:val="left"/>
      <w:pPr>
        <w:ind w:left="2344" w:hanging="360"/>
      </w:pPr>
    </w:lvl>
    <w:lvl w:ilvl="2" w:tplc="0419001B" w:tentative="1">
      <w:start w:val="1"/>
      <w:numFmt w:val="lowerRoman"/>
      <w:lvlText w:val="%3."/>
      <w:lvlJc w:val="right"/>
      <w:pPr>
        <w:ind w:left="3064" w:hanging="180"/>
      </w:pPr>
    </w:lvl>
    <w:lvl w:ilvl="3" w:tplc="0419000F" w:tentative="1">
      <w:start w:val="1"/>
      <w:numFmt w:val="decimal"/>
      <w:lvlText w:val="%4."/>
      <w:lvlJc w:val="left"/>
      <w:pPr>
        <w:ind w:left="3784" w:hanging="360"/>
      </w:pPr>
    </w:lvl>
    <w:lvl w:ilvl="4" w:tplc="04190019" w:tentative="1">
      <w:start w:val="1"/>
      <w:numFmt w:val="lowerLetter"/>
      <w:lvlText w:val="%5."/>
      <w:lvlJc w:val="left"/>
      <w:pPr>
        <w:ind w:left="4504" w:hanging="360"/>
      </w:pPr>
    </w:lvl>
    <w:lvl w:ilvl="5" w:tplc="0419001B" w:tentative="1">
      <w:start w:val="1"/>
      <w:numFmt w:val="lowerRoman"/>
      <w:lvlText w:val="%6."/>
      <w:lvlJc w:val="right"/>
      <w:pPr>
        <w:ind w:left="5224" w:hanging="180"/>
      </w:pPr>
    </w:lvl>
    <w:lvl w:ilvl="6" w:tplc="0419000F" w:tentative="1">
      <w:start w:val="1"/>
      <w:numFmt w:val="decimal"/>
      <w:lvlText w:val="%7."/>
      <w:lvlJc w:val="left"/>
      <w:pPr>
        <w:ind w:left="5944" w:hanging="360"/>
      </w:pPr>
    </w:lvl>
    <w:lvl w:ilvl="7" w:tplc="04190019" w:tentative="1">
      <w:start w:val="1"/>
      <w:numFmt w:val="lowerLetter"/>
      <w:lvlText w:val="%8."/>
      <w:lvlJc w:val="left"/>
      <w:pPr>
        <w:ind w:left="6664" w:hanging="360"/>
      </w:pPr>
    </w:lvl>
    <w:lvl w:ilvl="8" w:tplc="0419001B" w:tentative="1">
      <w:start w:val="1"/>
      <w:numFmt w:val="lowerRoman"/>
      <w:lvlText w:val="%9."/>
      <w:lvlJc w:val="right"/>
      <w:pPr>
        <w:ind w:left="7384" w:hanging="180"/>
      </w:pPr>
    </w:lvl>
  </w:abstractNum>
  <w:abstractNum w:abstractNumId="12">
    <w:nsid w:val="58C82A8E"/>
    <w:multiLevelType w:val="hybridMultilevel"/>
    <w:tmpl w:val="A3383D30"/>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3">
    <w:nsid w:val="5B3B3D69"/>
    <w:multiLevelType w:val="hybridMultilevel"/>
    <w:tmpl w:val="293C45F6"/>
    <w:lvl w:ilvl="0" w:tplc="646CFC40">
      <w:start w:val="1"/>
      <w:numFmt w:val="decimal"/>
      <w:lvlText w:val="%1."/>
      <w:lvlJc w:val="left"/>
      <w:pPr>
        <w:ind w:left="720" w:hanging="360"/>
      </w:pPr>
      <w:rPr>
        <w:rFonts w:hint="default"/>
        <w:b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5DF83820"/>
    <w:multiLevelType w:val="hybridMultilevel"/>
    <w:tmpl w:val="D3BA27E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621215A6"/>
    <w:multiLevelType w:val="hybridMultilevel"/>
    <w:tmpl w:val="68F05A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65CF15C0"/>
    <w:multiLevelType w:val="hybridMultilevel"/>
    <w:tmpl w:val="293C45F6"/>
    <w:lvl w:ilvl="0" w:tplc="646CFC40">
      <w:start w:val="1"/>
      <w:numFmt w:val="decimal"/>
      <w:lvlText w:val="%1."/>
      <w:lvlJc w:val="left"/>
      <w:pPr>
        <w:ind w:left="720" w:hanging="360"/>
      </w:pPr>
      <w:rPr>
        <w:rFonts w:hint="default"/>
        <w:b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6630010F"/>
    <w:multiLevelType w:val="hybridMultilevel"/>
    <w:tmpl w:val="85048E9A"/>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nsid w:val="6B515CB6"/>
    <w:multiLevelType w:val="hybridMultilevel"/>
    <w:tmpl w:val="E3BE9364"/>
    <w:lvl w:ilvl="0" w:tplc="04190001">
      <w:start w:val="1"/>
      <w:numFmt w:val="bullet"/>
      <w:lvlText w:val=""/>
      <w:lvlJc w:val="left"/>
      <w:pPr>
        <w:ind w:left="1641" w:hanging="360"/>
      </w:pPr>
      <w:rPr>
        <w:rFonts w:ascii="Symbol" w:hAnsi="Symbol" w:hint="default"/>
      </w:rPr>
    </w:lvl>
    <w:lvl w:ilvl="1" w:tplc="04190003" w:tentative="1">
      <w:start w:val="1"/>
      <w:numFmt w:val="bullet"/>
      <w:lvlText w:val="o"/>
      <w:lvlJc w:val="left"/>
      <w:pPr>
        <w:ind w:left="2361" w:hanging="360"/>
      </w:pPr>
      <w:rPr>
        <w:rFonts w:ascii="Courier New" w:hAnsi="Courier New" w:cs="Courier New" w:hint="default"/>
      </w:rPr>
    </w:lvl>
    <w:lvl w:ilvl="2" w:tplc="04190005" w:tentative="1">
      <w:start w:val="1"/>
      <w:numFmt w:val="bullet"/>
      <w:lvlText w:val=""/>
      <w:lvlJc w:val="left"/>
      <w:pPr>
        <w:ind w:left="3081" w:hanging="360"/>
      </w:pPr>
      <w:rPr>
        <w:rFonts w:ascii="Wingdings" w:hAnsi="Wingdings" w:hint="default"/>
      </w:rPr>
    </w:lvl>
    <w:lvl w:ilvl="3" w:tplc="04190001" w:tentative="1">
      <w:start w:val="1"/>
      <w:numFmt w:val="bullet"/>
      <w:lvlText w:val=""/>
      <w:lvlJc w:val="left"/>
      <w:pPr>
        <w:ind w:left="3801" w:hanging="360"/>
      </w:pPr>
      <w:rPr>
        <w:rFonts w:ascii="Symbol" w:hAnsi="Symbol" w:hint="default"/>
      </w:rPr>
    </w:lvl>
    <w:lvl w:ilvl="4" w:tplc="04190003" w:tentative="1">
      <w:start w:val="1"/>
      <w:numFmt w:val="bullet"/>
      <w:lvlText w:val="o"/>
      <w:lvlJc w:val="left"/>
      <w:pPr>
        <w:ind w:left="4521" w:hanging="360"/>
      </w:pPr>
      <w:rPr>
        <w:rFonts w:ascii="Courier New" w:hAnsi="Courier New" w:cs="Courier New" w:hint="default"/>
      </w:rPr>
    </w:lvl>
    <w:lvl w:ilvl="5" w:tplc="04190005" w:tentative="1">
      <w:start w:val="1"/>
      <w:numFmt w:val="bullet"/>
      <w:lvlText w:val=""/>
      <w:lvlJc w:val="left"/>
      <w:pPr>
        <w:ind w:left="5241" w:hanging="360"/>
      </w:pPr>
      <w:rPr>
        <w:rFonts w:ascii="Wingdings" w:hAnsi="Wingdings" w:hint="default"/>
      </w:rPr>
    </w:lvl>
    <w:lvl w:ilvl="6" w:tplc="04190001" w:tentative="1">
      <w:start w:val="1"/>
      <w:numFmt w:val="bullet"/>
      <w:lvlText w:val=""/>
      <w:lvlJc w:val="left"/>
      <w:pPr>
        <w:ind w:left="5961" w:hanging="360"/>
      </w:pPr>
      <w:rPr>
        <w:rFonts w:ascii="Symbol" w:hAnsi="Symbol" w:hint="default"/>
      </w:rPr>
    </w:lvl>
    <w:lvl w:ilvl="7" w:tplc="04190003" w:tentative="1">
      <w:start w:val="1"/>
      <w:numFmt w:val="bullet"/>
      <w:lvlText w:val="o"/>
      <w:lvlJc w:val="left"/>
      <w:pPr>
        <w:ind w:left="6681" w:hanging="360"/>
      </w:pPr>
      <w:rPr>
        <w:rFonts w:ascii="Courier New" w:hAnsi="Courier New" w:cs="Courier New" w:hint="default"/>
      </w:rPr>
    </w:lvl>
    <w:lvl w:ilvl="8" w:tplc="04190005" w:tentative="1">
      <w:start w:val="1"/>
      <w:numFmt w:val="bullet"/>
      <w:lvlText w:val=""/>
      <w:lvlJc w:val="left"/>
      <w:pPr>
        <w:ind w:left="7401" w:hanging="360"/>
      </w:pPr>
      <w:rPr>
        <w:rFonts w:ascii="Wingdings" w:hAnsi="Wingdings" w:hint="default"/>
      </w:rPr>
    </w:lvl>
  </w:abstractNum>
  <w:abstractNum w:abstractNumId="19">
    <w:nsid w:val="6CC812BC"/>
    <w:multiLevelType w:val="hybridMultilevel"/>
    <w:tmpl w:val="B4DCF9A6"/>
    <w:lvl w:ilvl="0" w:tplc="BB2CFB74">
      <w:start w:val="1"/>
      <w:numFmt w:val="decimal"/>
      <w:lvlText w:val="%1."/>
      <w:lvlJc w:val="left"/>
      <w:pPr>
        <w:ind w:left="1981" w:hanging="360"/>
      </w:pPr>
      <w:rPr>
        <w:rFonts w:hint="default"/>
      </w:rPr>
    </w:lvl>
    <w:lvl w:ilvl="1" w:tplc="04190019" w:tentative="1">
      <w:start w:val="1"/>
      <w:numFmt w:val="lowerLetter"/>
      <w:lvlText w:val="%2."/>
      <w:lvlJc w:val="left"/>
      <w:pPr>
        <w:ind w:left="2210" w:hanging="360"/>
      </w:pPr>
    </w:lvl>
    <w:lvl w:ilvl="2" w:tplc="0419001B" w:tentative="1">
      <w:start w:val="1"/>
      <w:numFmt w:val="lowerRoman"/>
      <w:lvlText w:val="%3."/>
      <w:lvlJc w:val="right"/>
      <w:pPr>
        <w:ind w:left="2930" w:hanging="180"/>
      </w:pPr>
    </w:lvl>
    <w:lvl w:ilvl="3" w:tplc="0419000F" w:tentative="1">
      <w:start w:val="1"/>
      <w:numFmt w:val="decimal"/>
      <w:lvlText w:val="%4."/>
      <w:lvlJc w:val="left"/>
      <w:pPr>
        <w:ind w:left="3650" w:hanging="360"/>
      </w:pPr>
    </w:lvl>
    <w:lvl w:ilvl="4" w:tplc="04190019" w:tentative="1">
      <w:start w:val="1"/>
      <w:numFmt w:val="lowerLetter"/>
      <w:lvlText w:val="%5."/>
      <w:lvlJc w:val="left"/>
      <w:pPr>
        <w:ind w:left="4370" w:hanging="360"/>
      </w:pPr>
    </w:lvl>
    <w:lvl w:ilvl="5" w:tplc="0419001B" w:tentative="1">
      <w:start w:val="1"/>
      <w:numFmt w:val="lowerRoman"/>
      <w:lvlText w:val="%6."/>
      <w:lvlJc w:val="right"/>
      <w:pPr>
        <w:ind w:left="5090" w:hanging="180"/>
      </w:pPr>
    </w:lvl>
    <w:lvl w:ilvl="6" w:tplc="0419000F" w:tentative="1">
      <w:start w:val="1"/>
      <w:numFmt w:val="decimal"/>
      <w:lvlText w:val="%7."/>
      <w:lvlJc w:val="left"/>
      <w:pPr>
        <w:ind w:left="5810" w:hanging="360"/>
      </w:pPr>
    </w:lvl>
    <w:lvl w:ilvl="7" w:tplc="04190019" w:tentative="1">
      <w:start w:val="1"/>
      <w:numFmt w:val="lowerLetter"/>
      <w:lvlText w:val="%8."/>
      <w:lvlJc w:val="left"/>
      <w:pPr>
        <w:ind w:left="6530" w:hanging="360"/>
      </w:pPr>
    </w:lvl>
    <w:lvl w:ilvl="8" w:tplc="0419001B" w:tentative="1">
      <w:start w:val="1"/>
      <w:numFmt w:val="lowerRoman"/>
      <w:lvlText w:val="%9."/>
      <w:lvlJc w:val="right"/>
      <w:pPr>
        <w:ind w:left="7250" w:hanging="180"/>
      </w:pPr>
    </w:lvl>
  </w:abstractNum>
  <w:abstractNum w:abstractNumId="20">
    <w:nsid w:val="6D930195"/>
    <w:multiLevelType w:val="multilevel"/>
    <w:tmpl w:val="9A1EF5FC"/>
    <w:lvl w:ilvl="0">
      <w:start w:val="1"/>
      <w:numFmt w:val="decimal"/>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1">
    <w:nsid w:val="73A66E67"/>
    <w:multiLevelType w:val="hybridMultilevel"/>
    <w:tmpl w:val="5844C47A"/>
    <w:lvl w:ilvl="0" w:tplc="04190001">
      <w:start w:val="1"/>
      <w:numFmt w:val="bullet"/>
      <w:lvlText w:val=""/>
      <w:lvlJc w:val="left"/>
      <w:pPr>
        <w:ind w:left="2847" w:hanging="360"/>
      </w:pPr>
      <w:rPr>
        <w:rFonts w:ascii="Symbol" w:hAnsi="Symbol" w:hint="default"/>
      </w:rPr>
    </w:lvl>
    <w:lvl w:ilvl="1" w:tplc="04190003" w:tentative="1">
      <w:start w:val="1"/>
      <w:numFmt w:val="bullet"/>
      <w:lvlText w:val="o"/>
      <w:lvlJc w:val="left"/>
      <w:pPr>
        <w:ind w:left="3567" w:hanging="360"/>
      </w:pPr>
      <w:rPr>
        <w:rFonts w:ascii="Courier New" w:hAnsi="Courier New" w:cs="Courier New" w:hint="default"/>
      </w:rPr>
    </w:lvl>
    <w:lvl w:ilvl="2" w:tplc="04190005" w:tentative="1">
      <w:start w:val="1"/>
      <w:numFmt w:val="bullet"/>
      <w:lvlText w:val=""/>
      <w:lvlJc w:val="left"/>
      <w:pPr>
        <w:ind w:left="4287" w:hanging="360"/>
      </w:pPr>
      <w:rPr>
        <w:rFonts w:ascii="Wingdings" w:hAnsi="Wingdings" w:hint="default"/>
      </w:rPr>
    </w:lvl>
    <w:lvl w:ilvl="3" w:tplc="04190001" w:tentative="1">
      <w:start w:val="1"/>
      <w:numFmt w:val="bullet"/>
      <w:lvlText w:val=""/>
      <w:lvlJc w:val="left"/>
      <w:pPr>
        <w:ind w:left="5007" w:hanging="360"/>
      </w:pPr>
      <w:rPr>
        <w:rFonts w:ascii="Symbol" w:hAnsi="Symbol" w:hint="default"/>
      </w:rPr>
    </w:lvl>
    <w:lvl w:ilvl="4" w:tplc="04190003" w:tentative="1">
      <w:start w:val="1"/>
      <w:numFmt w:val="bullet"/>
      <w:lvlText w:val="o"/>
      <w:lvlJc w:val="left"/>
      <w:pPr>
        <w:ind w:left="5727" w:hanging="360"/>
      </w:pPr>
      <w:rPr>
        <w:rFonts w:ascii="Courier New" w:hAnsi="Courier New" w:cs="Courier New" w:hint="default"/>
      </w:rPr>
    </w:lvl>
    <w:lvl w:ilvl="5" w:tplc="04190005" w:tentative="1">
      <w:start w:val="1"/>
      <w:numFmt w:val="bullet"/>
      <w:lvlText w:val=""/>
      <w:lvlJc w:val="left"/>
      <w:pPr>
        <w:ind w:left="6447" w:hanging="360"/>
      </w:pPr>
      <w:rPr>
        <w:rFonts w:ascii="Wingdings" w:hAnsi="Wingdings" w:hint="default"/>
      </w:rPr>
    </w:lvl>
    <w:lvl w:ilvl="6" w:tplc="04190001" w:tentative="1">
      <w:start w:val="1"/>
      <w:numFmt w:val="bullet"/>
      <w:lvlText w:val=""/>
      <w:lvlJc w:val="left"/>
      <w:pPr>
        <w:ind w:left="7167" w:hanging="360"/>
      </w:pPr>
      <w:rPr>
        <w:rFonts w:ascii="Symbol" w:hAnsi="Symbol" w:hint="default"/>
      </w:rPr>
    </w:lvl>
    <w:lvl w:ilvl="7" w:tplc="04190003" w:tentative="1">
      <w:start w:val="1"/>
      <w:numFmt w:val="bullet"/>
      <w:lvlText w:val="o"/>
      <w:lvlJc w:val="left"/>
      <w:pPr>
        <w:ind w:left="7887" w:hanging="360"/>
      </w:pPr>
      <w:rPr>
        <w:rFonts w:ascii="Courier New" w:hAnsi="Courier New" w:cs="Courier New" w:hint="default"/>
      </w:rPr>
    </w:lvl>
    <w:lvl w:ilvl="8" w:tplc="04190005" w:tentative="1">
      <w:start w:val="1"/>
      <w:numFmt w:val="bullet"/>
      <w:lvlText w:val=""/>
      <w:lvlJc w:val="left"/>
      <w:pPr>
        <w:ind w:left="8607" w:hanging="360"/>
      </w:pPr>
      <w:rPr>
        <w:rFonts w:ascii="Wingdings" w:hAnsi="Wingdings" w:hint="default"/>
      </w:rPr>
    </w:lvl>
  </w:abstractNum>
  <w:num w:numId="1">
    <w:abstractNumId w:val="7"/>
  </w:num>
  <w:num w:numId="2">
    <w:abstractNumId w:val="20"/>
  </w:num>
  <w:num w:numId="3">
    <w:abstractNumId w:val="0"/>
  </w:num>
  <w:num w:numId="4">
    <w:abstractNumId w:val="15"/>
  </w:num>
  <w:num w:numId="5">
    <w:abstractNumId w:val="9"/>
  </w:num>
  <w:num w:numId="6">
    <w:abstractNumId w:val="16"/>
  </w:num>
  <w:num w:numId="7">
    <w:abstractNumId w:val="13"/>
  </w:num>
  <w:num w:numId="8">
    <w:abstractNumId w:val="2"/>
  </w:num>
  <w:num w:numId="9">
    <w:abstractNumId w:val="5"/>
  </w:num>
  <w:num w:numId="10">
    <w:abstractNumId w:val="3"/>
  </w:num>
  <w:num w:numId="11">
    <w:abstractNumId w:val="21"/>
  </w:num>
  <w:num w:numId="12">
    <w:abstractNumId w:val="11"/>
  </w:num>
  <w:num w:numId="13">
    <w:abstractNumId w:val="10"/>
  </w:num>
  <w:num w:numId="14">
    <w:abstractNumId w:val="8"/>
  </w:num>
  <w:num w:numId="15">
    <w:abstractNumId w:val="1"/>
  </w:num>
  <w:num w:numId="16">
    <w:abstractNumId w:val="14"/>
  </w:num>
  <w:num w:numId="17">
    <w:abstractNumId w:val="4"/>
  </w:num>
  <w:num w:numId="18">
    <w:abstractNumId w:val="17"/>
  </w:num>
  <w:num w:numId="19">
    <w:abstractNumId w:val="19"/>
  </w:num>
  <w:num w:numId="20">
    <w:abstractNumId w:val="12"/>
  </w:num>
  <w:num w:numId="21">
    <w:abstractNumId w:val="18"/>
  </w:num>
  <w:num w:numId="2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4DC0"/>
    <w:rsid w:val="000012D9"/>
    <w:rsid w:val="00001B12"/>
    <w:rsid w:val="00003035"/>
    <w:rsid w:val="00005A1D"/>
    <w:rsid w:val="00005AD0"/>
    <w:rsid w:val="00011BB0"/>
    <w:rsid w:val="00014C4D"/>
    <w:rsid w:val="000164BD"/>
    <w:rsid w:val="0001711C"/>
    <w:rsid w:val="00017713"/>
    <w:rsid w:val="0001788A"/>
    <w:rsid w:val="000216BA"/>
    <w:rsid w:val="00021F78"/>
    <w:rsid w:val="00023119"/>
    <w:rsid w:val="00025238"/>
    <w:rsid w:val="00027F1C"/>
    <w:rsid w:val="0003364D"/>
    <w:rsid w:val="00037292"/>
    <w:rsid w:val="00037784"/>
    <w:rsid w:val="000378F8"/>
    <w:rsid w:val="000407F2"/>
    <w:rsid w:val="00050A7D"/>
    <w:rsid w:val="00050DFE"/>
    <w:rsid w:val="00051DD6"/>
    <w:rsid w:val="00055AF4"/>
    <w:rsid w:val="00061CF2"/>
    <w:rsid w:val="00067A46"/>
    <w:rsid w:val="00071BCF"/>
    <w:rsid w:val="0007294E"/>
    <w:rsid w:val="000753C0"/>
    <w:rsid w:val="00080756"/>
    <w:rsid w:val="0008161B"/>
    <w:rsid w:val="00090976"/>
    <w:rsid w:val="0009304C"/>
    <w:rsid w:val="00093812"/>
    <w:rsid w:val="00096DA3"/>
    <w:rsid w:val="000A1A30"/>
    <w:rsid w:val="000B1011"/>
    <w:rsid w:val="000B3807"/>
    <w:rsid w:val="000B4495"/>
    <w:rsid w:val="000B5542"/>
    <w:rsid w:val="000C5BC8"/>
    <w:rsid w:val="000D1E80"/>
    <w:rsid w:val="000D3099"/>
    <w:rsid w:val="000D4563"/>
    <w:rsid w:val="000D4E4F"/>
    <w:rsid w:val="000D6ACC"/>
    <w:rsid w:val="000E0992"/>
    <w:rsid w:val="000E1A2F"/>
    <w:rsid w:val="000E66E8"/>
    <w:rsid w:val="000F1D36"/>
    <w:rsid w:val="000F5449"/>
    <w:rsid w:val="00100605"/>
    <w:rsid w:val="001009AC"/>
    <w:rsid w:val="001034BA"/>
    <w:rsid w:val="00104F29"/>
    <w:rsid w:val="00107E06"/>
    <w:rsid w:val="001121B9"/>
    <w:rsid w:val="001131E3"/>
    <w:rsid w:val="0011371E"/>
    <w:rsid w:val="00114CF3"/>
    <w:rsid w:val="00117732"/>
    <w:rsid w:val="00121215"/>
    <w:rsid w:val="00127470"/>
    <w:rsid w:val="001278AF"/>
    <w:rsid w:val="00130198"/>
    <w:rsid w:val="00131E14"/>
    <w:rsid w:val="001405C5"/>
    <w:rsid w:val="00143B75"/>
    <w:rsid w:val="00144895"/>
    <w:rsid w:val="001472A9"/>
    <w:rsid w:val="001479B4"/>
    <w:rsid w:val="00147F27"/>
    <w:rsid w:val="001537AB"/>
    <w:rsid w:val="001549B2"/>
    <w:rsid w:val="001564B2"/>
    <w:rsid w:val="0015742F"/>
    <w:rsid w:val="00157FE3"/>
    <w:rsid w:val="001618CB"/>
    <w:rsid w:val="00161F6C"/>
    <w:rsid w:val="00165F08"/>
    <w:rsid w:val="001705E8"/>
    <w:rsid w:val="0017512E"/>
    <w:rsid w:val="00177864"/>
    <w:rsid w:val="0018120B"/>
    <w:rsid w:val="00192669"/>
    <w:rsid w:val="00193B37"/>
    <w:rsid w:val="001976E1"/>
    <w:rsid w:val="00197EE5"/>
    <w:rsid w:val="001A32DA"/>
    <w:rsid w:val="001A35BD"/>
    <w:rsid w:val="001A4098"/>
    <w:rsid w:val="001A74A0"/>
    <w:rsid w:val="001B0E78"/>
    <w:rsid w:val="001B469E"/>
    <w:rsid w:val="001B4F63"/>
    <w:rsid w:val="001B573A"/>
    <w:rsid w:val="001B6624"/>
    <w:rsid w:val="001B76F8"/>
    <w:rsid w:val="001C22DA"/>
    <w:rsid w:val="001C2C37"/>
    <w:rsid w:val="001C40D1"/>
    <w:rsid w:val="001C5A38"/>
    <w:rsid w:val="001D3962"/>
    <w:rsid w:val="001D75F0"/>
    <w:rsid w:val="001D7FEE"/>
    <w:rsid w:val="001E3593"/>
    <w:rsid w:val="001E483A"/>
    <w:rsid w:val="001F1950"/>
    <w:rsid w:val="001F3446"/>
    <w:rsid w:val="0020369E"/>
    <w:rsid w:val="00205022"/>
    <w:rsid w:val="00210581"/>
    <w:rsid w:val="00210A63"/>
    <w:rsid w:val="002110EC"/>
    <w:rsid w:val="002112D7"/>
    <w:rsid w:val="00211935"/>
    <w:rsid w:val="0021272D"/>
    <w:rsid w:val="00212AB9"/>
    <w:rsid w:val="00220C25"/>
    <w:rsid w:val="002216EF"/>
    <w:rsid w:val="0022229B"/>
    <w:rsid w:val="002244F9"/>
    <w:rsid w:val="00224BBA"/>
    <w:rsid w:val="00226C7C"/>
    <w:rsid w:val="00233023"/>
    <w:rsid w:val="00233EF0"/>
    <w:rsid w:val="00237EB3"/>
    <w:rsid w:val="002462E7"/>
    <w:rsid w:val="002463E8"/>
    <w:rsid w:val="00251170"/>
    <w:rsid w:val="002568AD"/>
    <w:rsid w:val="00256F76"/>
    <w:rsid w:val="00263D11"/>
    <w:rsid w:val="00263E21"/>
    <w:rsid w:val="00266634"/>
    <w:rsid w:val="002669D5"/>
    <w:rsid w:val="00267F30"/>
    <w:rsid w:val="00270305"/>
    <w:rsid w:val="002731A0"/>
    <w:rsid w:val="00275B7A"/>
    <w:rsid w:val="0028131E"/>
    <w:rsid w:val="00281A4E"/>
    <w:rsid w:val="00281D21"/>
    <w:rsid w:val="0029019E"/>
    <w:rsid w:val="00291D81"/>
    <w:rsid w:val="00292268"/>
    <w:rsid w:val="0029467B"/>
    <w:rsid w:val="00296BDC"/>
    <w:rsid w:val="002A0573"/>
    <w:rsid w:val="002A12A8"/>
    <w:rsid w:val="002A6F31"/>
    <w:rsid w:val="002B361F"/>
    <w:rsid w:val="002B3814"/>
    <w:rsid w:val="002B42BD"/>
    <w:rsid w:val="002B46B4"/>
    <w:rsid w:val="002B6EF0"/>
    <w:rsid w:val="002B7225"/>
    <w:rsid w:val="002C0245"/>
    <w:rsid w:val="002C11FF"/>
    <w:rsid w:val="002C1FE4"/>
    <w:rsid w:val="002C30E4"/>
    <w:rsid w:val="002C460C"/>
    <w:rsid w:val="002C4F89"/>
    <w:rsid w:val="002C5062"/>
    <w:rsid w:val="002D16E6"/>
    <w:rsid w:val="002D2A65"/>
    <w:rsid w:val="002D60DF"/>
    <w:rsid w:val="002D66C1"/>
    <w:rsid w:val="002D7E3E"/>
    <w:rsid w:val="002E0199"/>
    <w:rsid w:val="002E16F9"/>
    <w:rsid w:val="002E2130"/>
    <w:rsid w:val="002E258E"/>
    <w:rsid w:val="002E41E3"/>
    <w:rsid w:val="002E424C"/>
    <w:rsid w:val="002E6C49"/>
    <w:rsid w:val="002F0867"/>
    <w:rsid w:val="002F2053"/>
    <w:rsid w:val="002F279F"/>
    <w:rsid w:val="002F4125"/>
    <w:rsid w:val="002F5A16"/>
    <w:rsid w:val="002F6FAB"/>
    <w:rsid w:val="002F7EFE"/>
    <w:rsid w:val="00301D9B"/>
    <w:rsid w:val="003021B8"/>
    <w:rsid w:val="003037A5"/>
    <w:rsid w:val="00306851"/>
    <w:rsid w:val="0031110A"/>
    <w:rsid w:val="00311FAB"/>
    <w:rsid w:val="003176A4"/>
    <w:rsid w:val="00321673"/>
    <w:rsid w:val="00321D87"/>
    <w:rsid w:val="00322AD4"/>
    <w:rsid w:val="00325709"/>
    <w:rsid w:val="003271CD"/>
    <w:rsid w:val="00327631"/>
    <w:rsid w:val="003314D4"/>
    <w:rsid w:val="00331F55"/>
    <w:rsid w:val="003368D6"/>
    <w:rsid w:val="00337838"/>
    <w:rsid w:val="00340A81"/>
    <w:rsid w:val="00340FEC"/>
    <w:rsid w:val="00344809"/>
    <w:rsid w:val="00352936"/>
    <w:rsid w:val="00352C19"/>
    <w:rsid w:val="0035327F"/>
    <w:rsid w:val="0036097A"/>
    <w:rsid w:val="0036585D"/>
    <w:rsid w:val="0037023C"/>
    <w:rsid w:val="00371734"/>
    <w:rsid w:val="00371EA8"/>
    <w:rsid w:val="00382349"/>
    <w:rsid w:val="00384BF5"/>
    <w:rsid w:val="00385621"/>
    <w:rsid w:val="00386172"/>
    <w:rsid w:val="00391562"/>
    <w:rsid w:val="003935A1"/>
    <w:rsid w:val="0039478C"/>
    <w:rsid w:val="00396D4F"/>
    <w:rsid w:val="003A32D1"/>
    <w:rsid w:val="003A4239"/>
    <w:rsid w:val="003A6857"/>
    <w:rsid w:val="003B0564"/>
    <w:rsid w:val="003B2AD6"/>
    <w:rsid w:val="003B4B8B"/>
    <w:rsid w:val="003B51BB"/>
    <w:rsid w:val="003B6077"/>
    <w:rsid w:val="003C0A44"/>
    <w:rsid w:val="003C100B"/>
    <w:rsid w:val="003C37BF"/>
    <w:rsid w:val="003C5F38"/>
    <w:rsid w:val="003D0CDC"/>
    <w:rsid w:val="003D2130"/>
    <w:rsid w:val="003D5343"/>
    <w:rsid w:val="003D6182"/>
    <w:rsid w:val="003E03B1"/>
    <w:rsid w:val="003E4DB2"/>
    <w:rsid w:val="003E520A"/>
    <w:rsid w:val="003F3CAE"/>
    <w:rsid w:val="003F4638"/>
    <w:rsid w:val="003F6221"/>
    <w:rsid w:val="00400AD6"/>
    <w:rsid w:val="0040786F"/>
    <w:rsid w:val="00410F80"/>
    <w:rsid w:val="004120FF"/>
    <w:rsid w:val="00412E57"/>
    <w:rsid w:val="00413513"/>
    <w:rsid w:val="00414CD1"/>
    <w:rsid w:val="00420D3A"/>
    <w:rsid w:val="00422761"/>
    <w:rsid w:val="00423A8A"/>
    <w:rsid w:val="0042439A"/>
    <w:rsid w:val="00434891"/>
    <w:rsid w:val="00434C48"/>
    <w:rsid w:val="00436A34"/>
    <w:rsid w:val="004401C1"/>
    <w:rsid w:val="00442093"/>
    <w:rsid w:val="00471D31"/>
    <w:rsid w:val="00472E15"/>
    <w:rsid w:val="00476D07"/>
    <w:rsid w:val="00477FE3"/>
    <w:rsid w:val="00484B9C"/>
    <w:rsid w:val="0048587F"/>
    <w:rsid w:val="004869D4"/>
    <w:rsid w:val="004873D5"/>
    <w:rsid w:val="00491380"/>
    <w:rsid w:val="00495416"/>
    <w:rsid w:val="004A3A74"/>
    <w:rsid w:val="004A693A"/>
    <w:rsid w:val="004B3D57"/>
    <w:rsid w:val="004B40EC"/>
    <w:rsid w:val="004B47A5"/>
    <w:rsid w:val="004B66F3"/>
    <w:rsid w:val="004B6F41"/>
    <w:rsid w:val="004C0CF1"/>
    <w:rsid w:val="004C0E5D"/>
    <w:rsid w:val="004C23C9"/>
    <w:rsid w:val="004D12C7"/>
    <w:rsid w:val="004D2149"/>
    <w:rsid w:val="004D5A09"/>
    <w:rsid w:val="004D6916"/>
    <w:rsid w:val="004E1259"/>
    <w:rsid w:val="004E12F0"/>
    <w:rsid w:val="004E4F0C"/>
    <w:rsid w:val="004E51CF"/>
    <w:rsid w:val="004F299F"/>
    <w:rsid w:val="004F2BEC"/>
    <w:rsid w:val="004F5ABF"/>
    <w:rsid w:val="004F6F97"/>
    <w:rsid w:val="00501A67"/>
    <w:rsid w:val="00501D58"/>
    <w:rsid w:val="00507858"/>
    <w:rsid w:val="00517F34"/>
    <w:rsid w:val="00522AB0"/>
    <w:rsid w:val="00525430"/>
    <w:rsid w:val="00531B69"/>
    <w:rsid w:val="00533844"/>
    <w:rsid w:val="00533ACC"/>
    <w:rsid w:val="00540818"/>
    <w:rsid w:val="00541F9B"/>
    <w:rsid w:val="00542997"/>
    <w:rsid w:val="00543E97"/>
    <w:rsid w:val="00544627"/>
    <w:rsid w:val="005453F5"/>
    <w:rsid w:val="005460E0"/>
    <w:rsid w:val="00553BD9"/>
    <w:rsid w:val="00556E6C"/>
    <w:rsid w:val="00560FDE"/>
    <w:rsid w:val="0056198B"/>
    <w:rsid w:val="005621E7"/>
    <w:rsid w:val="00562FD2"/>
    <w:rsid w:val="00572940"/>
    <w:rsid w:val="00573184"/>
    <w:rsid w:val="0057376B"/>
    <w:rsid w:val="00574D08"/>
    <w:rsid w:val="005760C8"/>
    <w:rsid w:val="00577CC5"/>
    <w:rsid w:val="005903DC"/>
    <w:rsid w:val="00593D5E"/>
    <w:rsid w:val="005946C2"/>
    <w:rsid w:val="00594A07"/>
    <w:rsid w:val="00595FD5"/>
    <w:rsid w:val="00597575"/>
    <w:rsid w:val="005A096B"/>
    <w:rsid w:val="005A5060"/>
    <w:rsid w:val="005A789C"/>
    <w:rsid w:val="005B32D4"/>
    <w:rsid w:val="005B48E8"/>
    <w:rsid w:val="005B6871"/>
    <w:rsid w:val="005B7AB6"/>
    <w:rsid w:val="005C1313"/>
    <w:rsid w:val="005C1D5E"/>
    <w:rsid w:val="005C2E5C"/>
    <w:rsid w:val="005C2F1E"/>
    <w:rsid w:val="005C385F"/>
    <w:rsid w:val="005C3867"/>
    <w:rsid w:val="005D018C"/>
    <w:rsid w:val="005D2790"/>
    <w:rsid w:val="005D32DC"/>
    <w:rsid w:val="005D3771"/>
    <w:rsid w:val="005E1958"/>
    <w:rsid w:val="005E1F23"/>
    <w:rsid w:val="005F063E"/>
    <w:rsid w:val="005F14BC"/>
    <w:rsid w:val="005F1568"/>
    <w:rsid w:val="005F4568"/>
    <w:rsid w:val="005F4BD2"/>
    <w:rsid w:val="005F5986"/>
    <w:rsid w:val="005F5A77"/>
    <w:rsid w:val="005F71A9"/>
    <w:rsid w:val="005F756B"/>
    <w:rsid w:val="00600E82"/>
    <w:rsid w:val="00601D05"/>
    <w:rsid w:val="00602755"/>
    <w:rsid w:val="0060440D"/>
    <w:rsid w:val="00605773"/>
    <w:rsid w:val="0060624F"/>
    <w:rsid w:val="006073FE"/>
    <w:rsid w:val="0061444E"/>
    <w:rsid w:val="00617EF1"/>
    <w:rsid w:val="00622BAC"/>
    <w:rsid w:val="00624B05"/>
    <w:rsid w:val="006253AD"/>
    <w:rsid w:val="00632552"/>
    <w:rsid w:val="0063594A"/>
    <w:rsid w:val="00636E61"/>
    <w:rsid w:val="00637354"/>
    <w:rsid w:val="006421FE"/>
    <w:rsid w:val="006436DF"/>
    <w:rsid w:val="00644739"/>
    <w:rsid w:val="00644F1D"/>
    <w:rsid w:val="006464B8"/>
    <w:rsid w:val="00646C75"/>
    <w:rsid w:val="00646D71"/>
    <w:rsid w:val="006477EC"/>
    <w:rsid w:val="00650E6D"/>
    <w:rsid w:val="006549B6"/>
    <w:rsid w:val="006574BA"/>
    <w:rsid w:val="00662F8C"/>
    <w:rsid w:val="0066363B"/>
    <w:rsid w:val="006643D7"/>
    <w:rsid w:val="00667416"/>
    <w:rsid w:val="00667E9B"/>
    <w:rsid w:val="00670571"/>
    <w:rsid w:val="0067165A"/>
    <w:rsid w:val="006719BC"/>
    <w:rsid w:val="006754B9"/>
    <w:rsid w:val="006762EC"/>
    <w:rsid w:val="006770CA"/>
    <w:rsid w:val="006839E8"/>
    <w:rsid w:val="006841FB"/>
    <w:rsid w:val="00691972"/>
    <w:rsid w:val="0069338D"/>
    <w:rsid w:val="0069446C"/>
    <w:rsid w:val="0069759E"/>
    <w:rsid w:val="006A4121"/>
    <w:rsid w:val="006A5CFA"/>
    <w:rsid w:val="006A6FE8"/>
    <w:rsid w:val="006B0FA1"/>
    <w:rsid w:val="006B2B08"/>
    <w:rsid w:val="006B2BBC"/>
    <w:rsid w:val="006B3800"/>
    <w:rsid w:val="006B5F9E"/>
    <w:rsid w:val="006C580A"/>
    <w:rsid w:val="006C67A8"/>
    <w:rsid w:val="006E3BFB"/>
    <w:rsid w:val="006E5B3F"/>
    <w:rsid w:val="006F246D"/>
    <w:rsid w:val="006F3602"/>
    <w:rsid w:val="006F62AD"/>
    <w:rsid w:val="006F67FB"/>
    <w:rsid w:val="006F7257"/>
    <w:rsid w:val="006F7DC9"/>
    <w:rsid w:val="006F7E99"/>
    <w:rsid w:val="007022D5"/>
    <w:rsid w:val="0070411F"/>
    <w:rsid w:val="0070705D"/>
    <w:rsid w:val="00710D2C"/>
    <w:rsid w:val="00712248"/>
    <w:rsid w:val="00712CBE"/>
    <w:rsid w:val="00714F8A"/>
    <w:rsid w:val="00720330"/>
    <w:rsid w:val="00721E04"/>
    <w:rsid w:val="00723378"/>
    <w:rsid w:val="00724A69"/>
    <w:rsid w:val="00730B3C"/>
    <w:rsid w:val="00731D35"/>
    <w:rsid w:val="0073259B"/>
    <w:rsid w:val="00735D32"/>
    <w:rsid w:val="00736D3D"/>
    <w:rsid w:val="00736E72"/>
    <w:rsid w:val="00743AA9"/>
    <w:rsid w:val="00743EB2"/>
    <w:rsid w:val="00744348"/>
    <w:rsid w:val="00744AC6"/>
    <w:rsid w:val="007474FF"/>
    <w:rsid w:val="00754A66"/>
    <w:rsid w:val="007569CE"/>
    <w:rsid w:val="00761AF7"/>
    <w:rsid w:val="00762012"/>
    <w:rsid w:val="00762FF6"/>
    <w:rsid w:val="00763048"/>
    <w:rsid w:val="007660D9"/>
    <w:rsid w:val="0077050D"/>
    <w:rsid w:val="007707AB"/>
    <w:rsid w:val="00773660"/>
    <w:rsid w:val="007759BF"/>
    <w:rsid w:val="007760E4"/>
    <w:rsid w:val="0078138A"/>
    <w:rsid w:val="00783816"/>
    <w:rsid w:val="00784B49"/>
    <w:rsid w:val="007958E0"/>
    <w:rsid w:val="007A144F"/>
    <w:rsid w:val="007A1EC9"/>
    <w:rsid w:val="007A311B"/>
    <w:rsid w:val="007A31D5"/>
    <w:rsid w:val="007A5D11"/>
    <w:rsid w:val="007B1488"/>
    <w:rsid w:val="007B38B9"/>
    <w:rsid w:val="007B42E4"/>
    <w:rsid w:val="007B469B"/>
    <w:rsid w:val="007C0674"/>
    <w:rsid w:val="007C29D8"/>
    <w:rsid w:val="007C37C9"/>
    <w:rsid w:val="007C48B0"/>
    <w:rsid w:val="007C4D33"/>
    <w:rsid w:val="007D1B11"/>
    <w:rsid w:val="007D5806"/>
    <w:rsid w:val="007D6B23"/>
    <w:rsid w:val="007E0E9A"/>
    <w:rsid w:val="007E1191"/>
    <w:rsid w:val="007E6493"/>
    <w:rsid w:val="007E6DFE"/>
    <w:rsid w:val="007E6EF6"/>
    <w:rsid w:val="007E77C9"/>
    <w:rsid w:val="007F086C"/>
    <w:rsid w:val="007F399E"/>
    <w:rsid w:val="007F7431"/>
    <w:rsid w:val="008040C4"/>
    <w:rsid w:val="008070EB"/>
    <w:rsid w:val="008072F2"/>
    <w:rsid w:val="00816232"/>
    <w:rsid w:val="00816C9F"/>
    <w:rsid w:val="008278B6"/>
    <w:rsid w:val="00830BF7"/>
    <w:rsid w:val="0083325F"/>
    <w:rsid w:val="008350BB"/>
    <w:rsid w:val="00835388"/>
    <w:rsid w:val="0083595B"/>
    <w:rsid w:val="008404BA"/>
    <w:rsid w:val="00841657"/>
    <w:rsid w:val="00841938"/>
    <w:rsid w:val="008434F1"/>
    <w:rsid w:val="00843D30"/>
    <w:rsid w:val="0084732D"/>
    <w:rsid w:val="00850BC8"/>
    <w:rsid w:val="008578F2"/>
    <w:rsid w:val="008629C9"/>
    <w:rsid w:val="00865448"/>
    <w:rsid w:val="00867526"/>
    <w:rsid w:val="008700AB"/>
    <w:rsid w:val="0087166F"/>
    <w:rsid w:val="0087518E"/>
    <w:rsid w:val="00877D9B"/>
    <w:rsid w:val="00881471"/>
    <w:rsid w:val="00885D03"/>
    <w:rsid w:val="0089334B"/>
    <w:rsid w:val="00895DFD"/>
    <w:rsid w:val="00896149"/>
    <w:rsid w:val="008A4414"/>
    <w:rsid w:val="008A55BC"/>
    <w:rsid w:val="008A747D"/>
    <w:rsid w:val="008A77DF"/>
    <w:rsid w:val="008A7BE5"/>
    <w:rsid w:val="008A7DE2"/>
    <w:rsid w:val="008B0FEA"/>
    <w:rsid w:val="008B2B25"/>
    <w:rsid w:val="008B35C3"/>
    <w:rsid w:val="008B42E3"/>
    <w:rsid w:val="008B4A9F"/>
    <w:rsid w:val="008B72C9"/>
    <w:rsid w:val="008C0B16"/>
    <w:rsid w:val="008C5E8A"/>
    <w:rsid w:val="008D0793"/>
    <w:rsid w:val="008D5546"/>
    <w:rsid w:val="008D6C42"/>
    <w:rsid w:val="008E0379"/>
    <w:rsid w:val="008F1879"/>
    <w:rsid w:val="008F190D"/>
    <w:rsid w:val="008F3EEF"/>
    <w:rsid w:val="008F560E"/>
    <w:rsid w:val="008F5C07"/>
    <w:rsid w:val="008F6220"/>
    <w:rsid w:val="00901AD3"/>
    <w:rsid w:val="00903EF9"/>
    <w:rsid w:val="0090500B"/>
    <w:rsid w:val="009053C5"/>
    <w:rsid w:val="009172B2"/>
    <w:rsid w:val="00920539"/>
    <w:rsid w:val="00925A4F"/>
    <w:rsid w:val="00925D0D"/>
    <w:rsid w:val="00926356"/>
    <w:rsid w:val="009264F7"/>
    <w:rsid w:val="00926D1E"/>
    <w:rsid w:val="0092708C"/>
    <w:rsid w:val="009312C7"/>
    <w:rsid w:val="00934B86"/>
    <w:rsid w:val="00940000"/>
    <w:rsid w:val="0094509B"/>
    <w:rsid w:val="00946AF3"/>
    <w:rsid w:val="00955A96"/>
    <w:rsid w:val="00961445"/>
    <w:rsid w:val="00963437"/>
    <w:rsid w:val="00964112"/>
    <w:rsid w:val="00965D6E"/>
    <w:rsid w:val="00971D4B"/>
    <w:rsid w:val="00972CE5"/>
    <w:rsid w:val="00974CF4"/>
    <w:rsid w:val="00975471"/>
    <w:rsid w:val="00975581"/>
    <w:rsid w:val="00977E75"/>
    <w:rsid w:val="00982EF7"/>
    <w:rsid w:val="00984D1F"/>
    <w:rsid w:val="009877B2"/>
    <w:rsid w:val="009928C9"/>
    <w:rsid w:val="0099385B"/>
    <w:rsid w:val="009952C8"/>
    <w:rsid w:val="00995E3B"/>
    <w:rsid w:val="009A10B7"/>
    <w:rsid w:val="009A1825"/>
    <w:rsid w:val="009A25DA"/>
    <w:rsid w:val="009B228D"/>
    <w:rsid w:val="009B26FF"/>
    <w:rsid w:val="009B366F"/>
    <w:rsid w:val="009C17B8"/>
    <w:rsid w:val="009C3AAF"/>
    <w:rsid w:val="009C3AF4"/>
    <w:rsid w:val="009C46E9"/>
    <w:rsid w:val="009C5A6E"/>
    <w:rsid w:val="009C6E46"/>
    <w:rsid w:val="009C6FC0"/>
    <w:rsid w:val="009D0DD0"/>
    <w:rsid w:val="009D3CBE"/>
    <w:rsid w:val="009D5752"/>
    <w:rsid w:val="009E0A36"/>
    <w:rsid w:val="009E386C"/>
    <w:rsid w:val="009E42E3"/>
    <w:rsid w:val="009E553A"/>
    <w:rsid w:val="009E7A8E"/>
    <w:rsid w:val="009F2982"/>
    <w:rsid w:val="009F5228"/>
    <w:rsid w:val="009F6FD2"/>
    <w:rsid w:val="009F7808"/>
    <w:rsid w:val="00A00328"/>
    <w:rsid w:val="00A01A46"/>
    <w:rsid w:val="00A05C72"/>
    <w:rsid w:val="00A068F3"/>
    <w:rsid w:val="00A10307"/>
    <w:rsid w:val="00A17FF5"/>
    <w:rsid w:val="00A22806"/>
    <w:rsid w:val="00A250DA"/>
    <w:rsid w:val="00A352E0"/>
    <w:rsid w:val="00A363B7"/>
    <w:rsid w:val="00A40D28"/>
    <w:rsid w:val="00A4108F"/>
    <w:rsid w:val="00A423C1"/>
    <w:rsid w:val="00A42F2B"/>
    <w:rsid w:val="00A4493D"/>
    <w:rsid w:val="00A47415"/>
    <w:rsid w:val="00A520AE"/>
    <w:rsid w:val="00A521AA"/>
    <w:rsid w:val="00A5738A"/>
    <w:rsid w:val="00A60E3B"/>
    <w:rsid w:val="00A62CC4"/>
    <w:rsid w:val="00A631FE"/>
    <w:rsid w:val="00A64D32"/>
    <w:rsid w:val="00A655B4"/>
    <w:rsid w:val="00A664BD"/>
    <w:rsid w:val="00A66AA6"/>
    <w:rsid w:val="00A71061"/>
    <w:rsid w:val="00A7184B"/>
    <w:rsid w:val="00A72C54"/>
    <w:rsid w:val="00A737E1"/>
    <w:rsid w:val="00A73BB5"/>
    <w:rsid w:val="00A75431"/>
    <w:rsid w:val="00A80337"/>
    <w:rsid w:val="00A81FA8"/>
    <w:rsid w:val="00A828C7"/>
    <w:rsid w:val="00A83AA7"/>
    <w:rsid w:val="00A842FB"/>
    <w:rsid w:val="00A86AA8"/>
    <w:rsid w:val="00A87166"/>
    <w:rsid w:val="00A93106"/>
    <w:rsid w:val="00A944A2"/>
    <w:rsid w:val="00AA78FF"/>
    <w:rsid w:val="00AA7EA5"/>
    <w:rsid w:val="00AB28F6"/>
    <w:rsid w:val="00AB32CC"/>
    <w:rsid w:val="00AB58D1"/>
    <w:rsid w:val="00AD3DA0"/>
    <w:rsid w:val="00AE0A31"/>
    <w:rsid w:val="00AE0CD2"/>
    <w:rsid w:val="00AE1E7B"/>
    <w:rsid w:val="00AE4193"/>
    <w:rsid w:val="00AE44F4"/>
    <w:rsid w:val="00AE7039"/>
    <w:rsid w:val="00AE7AA5"/>
    <w:rsid w:val="00AE7EBF"/>
    <w:rsid w:val="00AF1080"/>
    <w:rsid w:val="00B013D5"/>
    <w:rsid w:val="00B01FD8"/>
    <w:rsid w:val="00B02E6D"/>
    <w:rsid w:val="00B03579"/>
    <w:rsid w:val="00B03727"/>
    <w:rsid w:val="00B14C71"/>
    <w:rsid w:val="00B20317"/>
    <w:rsid w:val="00B22B29"/>
    <w:rsid w:val="00B23CBB"/>
    <w:rsid w:val="00B25668"/>
    <w:rsid w:val="00B3170F"/>
    <w:rsid w:val="00B31C84"/>
    <w:rsid w:val="00B33581"/>
    <w:rsid w:val="00B362E5"/>
    <w:rsid w:val="00B36D13"/>
    <w:rsid w:val="00B41941"/>
    <w:rsid w:val="00B44141"/>
    <w:rsid w:val="00B44D43"/>
    <w:rsid w:val="00B554AF"/>
    <w:rsid w:val="00B60BAD"/>
    <w:rsid w:val="00B61583"/>
    <w:rsid w:val="00B61B43"/>
    <w:rsid w:val="00B63116"/>
    <w:rsid w:val="00B70AD4"/>
    <w:rsid w:val="00B70D05"/>
    <w:rsid w:val="00B716E8"/>
    <w:rsid w:val="00B74D64"/>
    <w:rsid w:val="00B77003"/>
    <w:rsid w:val="00B8484C"/>
    <w:rsid w:val="00B848DA"/>
    <w:rsid w:val="00B84FC2"/>
    <w:rsid w:val="00B86661"/>
    <w:rsid w:val="00B91E13"/>
    <w:rsid w:val="00B9217B"/>
    <w:rsid w:val="00B93065"/>
    <w:rsid w:val="00B93E47"/>
    <w:rsid w:val="00B978DA"/>
    <w:rsid w:val="00BA1578"/>
    <w:rsid w:val="00BA3582"/>
    <w:rsid w:val="00BB0DC2"/>
    <w:rsid w:val="00BB5EBB"/>
    <w:rsid w:val="00BC1231"/>
    <w:rsid w:val="00BC3126"/>
    <w:rsid w:val="00BD27D8"/>
    <w:rsid w:val="00BD613D"/>
    <w:rsid w:val="00BE0FA5"/>
    <w:rsid w:val="00BE6EC7"/>
    <w:rsid w:val="00BF0299"/>
    <w:rsid w:val="00BF3A44"/>
    <w:rsid w:val="00BF4B4F"/>
    <w:rsid w:val="00C01519"/>
    <w:rsid w:val="00C03E3B"/>
    <w:rsid w:val="00C103A0"/>
    <w:rsid w:val="00C2353C"/>
    <w:rsid w:val="00C25AA4"/>
    <w:rsid w:val="00C26290"/>
    <w:rsid w:val="00C453FD"/>
    <w:rsid w:val="00C47675"/>
    <w:rsid w:val="00C5676B"/>
    <w:rsid w:val="00C63086"/>
    <w:rsid w:val="00C6462E"/>
    <w:rsid w:val="00C66E61"/>
    <w:rsid w:val="00C71297"/>
    <w:rsid w:val="00C74D9C"/>
    <w:rsid w:val="00C83250"/>
    <w:rsid w:val="00C83D41"/>
    <w:rsid w:val="00C8771C"/>
    <w:rsid w:val="00C92E9D"/>
    <w:rsid w:val="00C930A9"/>
    <w:rsid w:val="00C95F2B"/>
    <w:rsid w:val="00C96CDF"/>
    <w:rsid w:val="00CA1728"/>
    <w:rsid w:val="00CA333D"/>
    <w:rsid w:val="00CA4307"/>
    <w:rsid w:val="00CB3849"/>
    <w:rsid w:val="00CB6422"/>
    <w:rsid w:val="00CB7583"/>
    <w:rsid w:val="00CC0431"/>
    <w:rsid w:val="00CC0A34"/>
    <w:rsid w:val="00CC61A2"/>
    <w:rsid w:val="00CD0183"/>
    <w:rsid w:val="00CD1E7F"/>
    <w:rsid w:val="00CE1A64"/>
    <w:rsid w:val="00CE52C8"/>
    <w:rsid w:val="00CE72BA"/>
    <w:rsid w:val="00CE7BCF"/>
    <w:rsid w:val="00CF23A6"/>
    <w:rsid w:val="00CF4671"/>
    <w:rsid w:val="00CF493C"/>
    <w:rsid w:val="00CF5C14"/>
    <w:rsid w:val="00D00D3D"/>
    <w:rsid w:val="00D053DD"/>
    <w:rsid w:val="00D05FCF"/>
    <w:rsid w:val="00D135B0"/>
    <w:rsid w:val="00D21CB7"/>
    <w:rsid w:val="00D23EDC"/>
    <w:rsid w:val="00D2496C"/>
    <w:rsid w:val="00D24AF1"/>
    <w:rsid w:val="00D26AC4"/>
    <w:rsid w:val="00D2734B"/>
    <w:rsid w:val="00D360B2"/>
    <w:rsid w:val="00D4033A"/>
    <w:rsid w:val="00D44980"/>
    <w:rsid w:val="00D45C77"/>
    <w:rsid w:val="00D46912"/>
    <w:rsid w:val="00D47DD3"/>
    <w:rsid w:val="00D507C3"/>
    <w:rsid w:val="00D603C0"/>
    <w:rsid w:val="00D636E3"/>
    <w:rsid w:val="00D6484F"/>
    <w:rsid w:val="00D66055"/>
    <w:rsid w:val="00D7237B"/>
    <w:rsid w:val="00D72C59"/>
    <w:rsid w:val="00D74793"/>
    <w:rsid w:val="00D74DD5"/>
    <w:rsid w:val="00D7737B"/>
    <w:rsid w:val="00D81DBB"/>
    <w:rsid w:val="00D94791"/>
    <w:rsid w:val="00D95359"/>
    <w:rsid w:val="00D9762E"/>
    <w:rsid w:val="00DA09AB"/>
    <w:rsid w:val="00DA32CB"/>
    <w:rsid w:val="00DA558E"/>
    <w:rsid w:val="00DA604A"/>
    <w:rsid w:val="00DA76FB"/>
    <w:rsid w:val="00DB4D72"/>
    <w:rsid w:val="00DC13CC"/>
    <w:rsid w:val="00DC5955"/>
    <w:rsid w:val="00DC5B83"/>
    <w:rsid w:val="00DC7B23"/>
    <w:rsid w:val="00DD087B"/>
    <w:rsid w:val="00DD5A0B"/>
    <w:rsid w:val="00DF166B"/>
    <w:rsid w:val="00DF39AD"/>
    <w:rsid w:val="00DF5FEE"/>
    <w:rsid w:val="00DF653B"/>
    <w:rsid w:val="00E00612"/>
    <w:rsid w:val="00E064D3"/>
    <w:rsid w:val="00E07A41"/>
    <w:rsid w:val="00E119C2"/>
    <w:rsid w:val="00E2475D"/>
    <w:rsid w:val="00E249F3"/>
    <w:rsid w:val="00E2549A"/>
    <w:rsid w:val="00E25755"/>
    <w:rsid w:val="00E26BCE"/>
    <w:rsid w:val="00E2743D"/>
    <w:rsid w:val="00E307D7"/>
    <w:rsid w:val="00E312DC"/>
    <w:rsid w:val="00E32D06"/>
    <w:rsid w:val="00E3456F"/>
    <w:rsid w:val="00E35000"/>
    <w:rsid w:val="00E35740"/>
    <w:rsid w:val="00E40C1F"/>
    <w:rsid w:val="00E43194"/>
    <w:rsid w:val="00E509AF"/>
    <w:rsid w:val="00E51A70"/>
    <w:rsid w:val="00E51FAE"/>
    <w:rsid w:val="00E529F7"/>
    <w:rsid w:val="00E53268"/>
    <w:rsid w:val="00E566F6"/>
    <w:rsid w:val="00E608C8"/>
    <w:rsid w:val="00E63463"/>
    <w:rsid w:val="00E65BC8"/>
    <w:rsid w:val="00E7464B"/>
    <w:rsid w:val="00E74EA8"/>
    <w:rsid w:val="00E75603"/>
    <w:rsid w:val="00E7780D"/>
    <w:rsid w:val="00E77F92"/>
    <w:rsid w:val="00E84DC0"/>
    <w:rsid w:val="00E85DD5"/>
    <w:rsid w:val="00E87086"/>
    <w:rsid w:val="00E870BD"/>
    <w:rsid w:val="00E94E14"/>
    <w:rsid w:val="00E97577"/>
    <w:rsid w:val="00E979FA"/>
    <w:rsid w:val="00EA2295"/>
    <w:rsid w:val="00EA65F1"/>
    <w:rsid w:val="00EA7243"/>
    <w:rsid w:val="00EB15DD"/>
    <w:rsid w:val="00EB55A1"/>
    <w:rsid w:val="00EB5B76"/>
    <w:rsid w:val="00EB612F"/>
    <w:rsid w:val="00EB6179"/>
    <w:rsid w:val="00EB6A78"/>
    <w:rsid w:val="00EB6FE1"/>
    <w:rsid w:val="00EC0850"/>
    <w:rsid w:val="00EC4758"/>
    <w:rsid w:val="00EC4BA7"/>
    <w:rsid w:val="00EC6090"/>
    <w:rsid w:val="00ED191C"/>
    <w:rsid w:val="00ED3582"/>
    <w:rsid w:val="00ED4906"/>
    <w:rsid w:val="00ED5467"/>
    <w:rsid w:val="00ED57C3"/>
    <w:rsid w:val="00ED5C6D"/>
    <w:rsid w:val="00ED672F"/>
    <w:rsid w:val="00ED72ED"/>
    <w:rsid w:val="00EE170B"/>
    <w:rsid w:val="00EE60ED"/>
    <w:rsid w:val="00EF3BF2"/>
    <w:rsid w:val="00EF4306"/>
    <w:rsid w:val="00EF5DDB"/>
    <w:rsid w:val="00EF7407"/>
    <w:rsid w:val="00F00F07"/>
    <w:rsid w:val="00F0153C"/>
    <w:rsid w:val="00F0215B"/>
    <w:rsid w:val="00F023B2"/>
    <w:rsid w:val="00F13EC3"/>
    <w:rsid w:val="00F169AB"/>
    <w:rsid w:val="00F17BB6"/>
    <w:rsid w:val="00F22D59"/>
    <w:rsid w:val="00F24D39"/>
    <w:rsid w:val="00F32FA5"/>
    <w:rsid w:val="00F341E5"/>
    <w:rsid w:val="00F40B0C"/>
    <w:rsid w:val="00F450EE"/>
    <w:rsid w:val="00F47916"/>
    <w:rsid w:val="00F50661"/>
    <w:rsid w:val="00F52AAC"/>
    <w:rsid w:val="00F557D1"/>
    <w:rsid w:val="00F5757A"/>
    <w:rsid w:val="00F576B6"/>
    <w:rsid w:val="00F60DA8"/>
    <w:rsid w:val="00F621AF"/>
    <w:rsid w:val="00F636D1"/>
    <w:rsid w:val="00F638F6"/>
    <w:rsid w:val="00F65348"/>
    <w:rsid w:val="00F71E70"/>
    <w:rsid w:val="00F74BCB"/>
    <w:rsid w:val="00F7592F"/>
    <w:rsid w:val="00F76318"/>
    <w:rsid w:val="00F77478"/>
    <w:rsid w:val="00F8307D"/>
    <w:rsid w:val="00F8462E"/>
    <w:rsid w:val="00F85E3B"/>
    <w:rsid w:val="00F92E1F"/>
    <w:rsid w:val="00F94591"/>
    <w:rsid w:val="00F97DD7"/>
    <w:rsid w:val="00FA215B"/>
    <w:rsid w:val="00FA31DF"/>
    <w:rsid w:val="00FA5C8E"/>
    <w:rsid w:val="00FA63FE"/>
    <w:rsid w:val="00FB0849"/>
    <w:rsid w:val="00FB24EB"/>
    <w:rsid w:val="00FB5879"/>
    <w:rsid w:val="00FC27CE"/>
    <w:rsid w:val="00FC4589"/>
    <w:rsid w:val="00FC55CC"/>
    <w:rsid w:val="00FC608C"/>
    <w:rsid w:val="00FC6242"/>
    <w:rsid w:val="00FC6467"/>
    <w:rsid w:val="00FD0826"/>
    <w:rsid w:val="00FE060B"/>
    <w:rsid w:val="00FE1180"/>
    <w:rsid w:val="00FE1472"/>
    <w:rsid w:val="00FE3294"/>
    <w:rsid w:val="00FE365E"/>
    <w:rsid w:val="00FE3B78"/>
    <w:rsid w:val="00FE3D6B"/>
    <w:rsid w:val="00FE783E"/>
    <w:rsid w:val="00FF4E3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Hyperlink" w:uiPriority="99"/>
    <w:lsdException w:name="Strong" w:uiPriority="22" w:qFormat="1"/>
    <w:lsdException w:name="Emphasis" w:qFormat="1"/>
    <w:lsdException w:name="Normal (Web)"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E84DC0"/>
    <w:pPr>
      <w:spacing w:after="200" w:line="276" w:lineRule="auto"/>
    </w:pPr>
    <w:rPr>
      <w:rFonts w:asciiTheme="minorHAnsi" w:eastAsiaTheme="minorHAnsi" w:hAnsiTheme="minorHAnsi" w:cstheme="minorBidi"/>
      <w:sz w:val="22"/>
      <w:szCs w:val="22"/>
      <w:lang w:eastAsia="en-US"/>
    </w:rPr>
  </w:style>
  <w:style w:type="paragraph" w:styleId="1">
    <w:name w:val="heading 1"/>
    <w:basedOn w:val="a"/>
    <w:link w:val="10"/>
    <w:uiPriority w:val="9"/>
    <w:qFormat/>
    <w:rsid w:val="009A1825"/>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E84DC0"/>
    <w:rPr>
      <w:rFonts w:asciiTheme="minorHAnsi" w:eastAsiaTheme="minorHAnsi" w:hAnsiTheme="minorHAnsi" w:cstheme="minorBidi"/>
      <w:sz w:val="22"/>
      <w:szCs w:val="22"/>
      <w:lang w:eastAsia="en-US"/>
    </w:rPr>
  </w:style>
  <w:style w:type="paragraph" w:customStyle="1" w:styleId="Standard">
    <w:name w:val="Standard"/>
    <w:rsid w:val="00E84DC0"/>
    <w:pPr>
      <w:widowControl w:val="0"/>
      <w:suppressAutoHyphens/>
      <w:autoSpaceDN w:val="0"/>
      <w:textAlignment w:val="baseline"/>
    </w:pPr>
    <w:rPr>
      <w:rFonts w:eastAsia="Andale Sans UI" w:cs="Tahoma"/>
      <w:kern w:val="3"/>
      <w:sz w:val="24"/>
      <w:szCs w:val="24"/>
      <w:lang w:val="de-DE" w:eastAsia="ja-JP" w:bidi="fa-IR"/>
    </w:rPr>
  </w:style>
  <w:style w:type="paragraph" w:styleId="a4">
    <w:name w:val="Normal (Web)"/>
    <w:basedOn w:val="a"/>
    <w:uiPriority w:val="99"/>
    <w:unhideWhenUsed/>
    <w:rsid w:val="00E84DC0"/>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5">
    <w:name w:val="Table Grid"/>
    <w:basedOn w:val="a1"/>
    <w:uiPriority w:val="59"/>
    <w:rsid w:val="00E84DC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SP2Normal">
    <w:name w:val="NSP2 Normal"/>
    <w:basedOn w:val="a"/>
    <w:link w:val="NSP2NormalChar"/>
    <w:qFormat/>
    <w:rsid w:val="00E84DC0"/>
    <w:pPr>
      <w:spacing w:after="0" w:line="240" w:lineRule="auto"/>
      <w:ind w:left="142"/>
      <w:jc w:val="both"/>
    </w:pPr>
    <w:rPr>
      <w:rFonts w:ascii="Arial" w:eastAsia="Times New Roman" w:hAnsi="Arial" w:cs="Times New Roman"/>
      <w:szCs w:val="20"/>
      <w:lang w:val="en-GB" w:eastAsia="de-DE"/>
    </w:rPr>
  </w:style>
  <w:style w:type="character" w:customStyle="1" w:styleId="NSP2NormalChar">
    <w:name w:val="NSP2 Normal Char"/>
    <w:basedOn w:val="a0"/>
    <w:link w:val="NSP2Normal"/>
    <w:rsid w:val="00E84DC0"/>
    <w:rPr>
      <w:rFonts w:ascii="Arial" w:hAnsi="Arial"/>
      <w:sz w:val="22"/>
      <w:lang w:val="en-GB" w:eastAsia="de-DE"/>
    </w:rPr>
  </w:style>
  <w:style w:type="paragraph" w:styleId="a6">
    <w:name w:val="List Paragraph"/>
    <w:basedOn w:val="a"/>
    <w:uiPriority w:val="34"/>
    <w:qFormat/>
    <w:rsid w:val="00E84DC0"/>
    <w:pPr>
      <w:ind w:left="720"/>
      <w:contextualSpacing/>
    </w:pPr>
  </w:style>
  <w:style w:type="character" w:customStyle="1" w:styleId="apple-converted-space">
    <w:name w:val="apple-converted-space"/>
    <w:basedOn w:val="a0"/>
    <w:rsid w:val="00E84DC0"/>
  </w:style>
  <w:style w:type="paragraph" w:styleId="a7">
    <w:name w:val="Balloon Text"/>
    <w:basedOn w:val="a"/>
    <w:link w:val="a8"/>
    <w:uiPriority w:val="99"/>
    <w:unhideWhenUsed/>
    <w:rsid w:val="00E84DC0"/>
    <w:pPr>
      <w:spacing w:after="0" w:line="240" w:lineRule="auto"/>
    </w:pPr>
    <w:rPr>
      <w:rFonts w:ascii="Tahoma" w:hAnsi="Tahoma" w:cs="Tahoma"/>
      <w:sz w:val="16"/>
      <w:szCs w:val="16"/>
    </w:rPr>
  </w:style>
  <w:style w:type="character" w:customStyle="1" w:styleId="a8">
    <w:name w:val="Текст выноски Знак"/>
    <w:basedOn w:val="a0"/>
    <w:link w:val="a7"/>
    <w:uiPriority w:val="99"/>
    <w:rsid w:val="00E84DC0"/>
    <w:rPr>
      <w:rFonts w:ascii="Tahoma" w:eastAsiaTheme="minorHAnsi" w:hAnsi="Tahoma" w:cs="Tahoma"/>
      <w:sz w:val="16"/>
      <w:szCs w:val="16"/>
      <w:lang w:eastAsia="en-US"/>
    </w:rPr>
  </w:style>
  <w:style w:type="paragraph" w:styleId="a9">
    <w:name w:val="header"/>
    <w:basedOn w:val="a"/>
    <w:link w:val="aa"/>
    <w:uiPriority w:val="99"/>
    <w:unhideWhenUsed/>
    <w:rsid w:val="00E84DC0"/>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E84DC0"/>
    <w:rPr>
      <w:rFonts w:asciiTheme="minorHAnsi" w:eastAsiaTheme="minorHAnsi" w:hAnsiTheme="minorHAnsi" w:cstheme="minorBidi"/>
      <w:sz w:val="22"/>
      <w:szCs w:val="22"/>
      <w:lang w:eastAsia="en-US"/>
    </w:rPr>
  </w:style>
  <w:style w:type="paragraph" w:styleId="ab">
    <w:name w:val="footer"/>
    <w:basedOn w:val="a"/>
    <w:link w:val="ac"/>
    <w:uiPriority w:val="99"/>
    <w:unhideWhenUsed/>
    <w:rsid w:val="00E84DC0"/>
    <w:pPr>
      <w:tabs>
        <w:tab w:val="center" w:pos="4677"/>
        <w:tab w:val="right" w:pos="9355"/>
      </w:tabs>
      <w:spacing w:after="0" w:line="240" w:lineRule="auto"/>
    </w:pPr>
  </w:style>
  <w:style w:type="character" w:customStyle="1" w:styleId="ac">
    <w:name w:val="Нижний колонтитул Знак"/>
    <w:basedOn w:val="a0"/>
    <w:link w:val="ab"/>
    <w:uiPriority w:val="99"/>
    <w:rsid w:val="00E84DC0"/>
    <w:rPr>
      <w:rFonts w:asciiTheme="minorHAnsi" w:eastAsiaTheme="minorHAnsi" w:hAnsiTheme="minorHAnsi" w:cstheme="minorBidi"/>
      <w:sz w:val="22"/>
      <w:szCs w:val="22"/>
      <w:lang w:eastAsia="en-US"/>
    </w:rPr>
  </w:style>
  <w:style w:type="paragraph" w:styleId="ad">
    <w:name w:val="caption"/>
    <w:basedOn w:val="a"/>
    <w:next w:val="a"/>
    <w:unhideWhenUsed/>
    <w:qFormat/>
    <w:rsid w:val="004B47A5"/>
    <w:pPr>
      <w:spacing w:line="240" w:lineRule="auto"/>
    </w:pPr>
    <w:rPr>
      <w:b/>
      <w:bCs/>
      <w:color w:val="4F81BD" w:themeColor="accent1"/>
      <w:sz w:val="18"/>
      <w:szCs w:val="18"/>
    </w:rPr>
  </w:style>
  <w:style w:type="character" w:styleId="ae">
    <w:name w:val="Strong"/>
    <w:basedOn w:val="a0"/>
    <w:uiPriority w:val="22"/>
    <w:qFormat/>
    <w:rsid w:val="005D32DC"/>
    <w:rPr>
      <w:b/>
      <w:bCs/>
    </w:rPr>
  </w:style>
  <w:style w:type="character" w:customStyle="1" w:styleId="10">
    <w:name w:val="Заголовок 1 Знак"/>
    <w:basedOn w:val="a0"/>
    <w:link w:val="1"/>
    <w:uiPriority w:val="9"/>
    <w:rsid w:val="009A1825"/>
    <w:rPr>
      <w:b/>
      <w:bCs/>
      <w:kern w:val="36"/>
      <w:sz w:val="48"/>
      <w:szCs w:val="48"/>
    </w:rPr>
  </w:style>
  <w:style w:type="character" w:styleId="af">
    <w:name w:val="Hyperlink"/>
    <w:basedOn w:val="a0"/>
    <w:uiPriority w:val="99"/>
    <w:unhideWhenUsed/>
    <w:rsid w:val="009A1825"/>
    <w:rPr>
      <w:rFonts w:cs="Times New Roman"/>
      <w:color w:val="0000FF" w:themeColor="hyperlink"/>
      <w:u w:val="single"/>
    </w:rPr>
  </w:style>
  <w:style w:type="paragraph" w:styleId="af0">
    <w:name w:val="Title"/>
    <w:basedOn w:val="a"/>
    <w:next w:val="a"/>
    <w:link w:val="af1"/>
    <w:qFormat/>
    <w:rsid w:val="006B5F9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1">
    <w:name w:val="Название Знак"/>
    <w:basedOn w:val="a0"/>
    <w:link w:val="af0"/>
    <w:rsid w:val="006B5F9E"/>
    <w:rPr>
      <w:rFonts w:asciiTheme="majorHAnsi" w:eastAsiaTheme="majorEastAsia" w:hAnsiTheme="majorHAnsi" w:cstheme="majorBidi"/>
      <w:color w:val="17365D" w:themeColor="text2" w:themeShade="BF"/>
      <w:spacing w:val="5"/>
      <w:kern w:val="28"/>
      <w:sz w:val="52"/>
      <w:szCs w:val="5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Hyperlink" w:uiPriority="99"/>
    <w:lsdException w:name="Strong" w:uiPriority="22" w:qFormat="1"/>
    <w:lsdException w:name="Emphasis" w:qFormat="1"/>
    <w:lsdException w:name="Normal (Web)"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E84DC0"/>
    <w:pPr>
      <w:spacing w:after="200" w:line="276" w:lineRule="auto"/>
    </w:pPr>
    <w:rPr>
      <w:rFonts w:asciiTheme="minorHAnsi" w:eastAsiaTheme="minorHAnsi" w:hAnsiTheme="minorHAnsi" w:cstheme="minorBidi"/>
      <w:sz w:val="22"/>
      <w:szCs w:val="22"/>
      <w:lang w:eastAsia="en-US"/>
    </w:rPr>
  </w:style>
  <w:style w:type="paragraph" w:styleId="1">
    <w:name w:val="heading 1"/>
    <w:basedOn w:val="a"/>
    <w:link w:val="10"/>
    <w:uiPriority w:val="9"/>
    <w:qFormat/>
    <w:rsid w:val="009A1825"/>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E84DC0"/>
    <w:rPr>
      <w:rFonts w:asciiTheme="minorHAnsi" w:eastAsiaTheme="minorHAnsi" w:hAnsiTheme="minorHAnsi" w:cstheme="minorBidi"/>
      <w:sz w:val="22"/>
      <w:szCs w:val="22"/>
      <w:lang w:eastAsia="en-US"/>
    </w:rPr>
  </w:style>
  <w:style w:type="paragraph" w:customStyle="1" w:styleId="Standard">
    <w:name w:val="Standard"/>
    <w:rsid w:val="00E84DC0"/>
    <w:pPr>
      <w:widowControl w:val="0"/>
      <w:suppressAutoHyphens/>
      <w:autoSpaceDN w:val="0"/>
      <w:textAlignment w:val="baseline"/>
    </w:pPr>
    <w:rPr>
      <w:rFonts w:eastAsia="Andale Sans UI" w:cs="Tahoma"/>
      <w:kern w:val="3"/>
      <w:sz w:val="24"/>
      <w:szCs w:val="24"/>
      <w:lang w:val="de-DE" w:eastAsia="ja-JP" w:bidi="fa-IR"/>
    </w:rPr>
  </w:style>
  <w:style w:type="paragraph" w:styleId="a4">
    <w:name w:val="Normal (Web)"/>
    <w:basedOn w:val="a"/>
    <w:uiPriority w:val="99"/>
    <w:unhideWhenUsed/>
    <w:rsid w:val="00E84DC0"/>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5">
    <w:name w:val="Table Grid"/>
    <w:basedOn w:val="a1"/>
    <w:uiPriority w:val="59"/>
    <w:rsid w:val="00E84DC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SP2Normal">
    <w:name w:val="NSP2 Normal"/>
    <w:basedOn w:val="a"/>
    <w:link w:val="NSP2NormalChar"/>
    <w:qFormat/>
    <w:rsid w:val="00E84DC0"/>
    <w:pPr>
      <w:spacing w:after="0" w:line="240" w:lineRule="auto"/>
      <w:ind w:left="142"/>
      <w:jc w:val="both"/>
    </w:pPr>
    <w:rPr>
      <w:rFonts w:ascii="Arial" w:eastAsia="Times New Roman" w:hAnsi="Arial" w:cs="Times New Roman"/>
      <w:szCs w:val="20"/>
      <w:lang w:val="en-GB" w:eastAsia="de-DE"/>
    </w:rPr>
  </w:style>
  <w:style w:type="character" w:customStyle="1" w:styleId="NSP2NormalChar">
    <w:name w:val="NSP2 Normal Char"/>
    <w:basedOn w:val="a0"/>
    <w:link w:val="NSP2Normal"/>
    <w:rsid w:val="00E84DC0"/>
    <w:rPr>
      <w:rFonts w:ascii="Arial" w:hAnsi="Arial"/>
      <w:sz w:val="22"/>
      <w:lang w:val="en-GB" w:eastAsia="de-DE"/>
    </w:rPr>
  </w:style>
  <w:style w:type="paragraph" w:styleId="a6">
    <w:name w:val="List Paragraph"/>
    <w:basedOn w:val="a"/>
    <w:uiPriority w:val="34"/>
    <w:qFormat/>
    <w:rsid w:val="00E84DC0"/>
    <w:pPr>
      <w:ind w:left="720"/>
      <w:contextualSpacing/>
    </w:pPr>
  </w:style>
  <w:style w:type="character" w:customStyle="1" w:styleId="apple-converted-space">
    <w:name w:val="apple-converted-space"/>
    <w:basedOn w:val="a0"/>
    <w:rsid w:val="00E84DC0"/>
  </w:style>
  <w:style w:type="paragraph" w:styleId="a7">
    <w:name w:val="Balloon Text"/>
    <w:basedOn w:val="a"/>
    <w:link w:val="a8"/>
    <w:uiPriority w:val="99"/>
    <w:unhideWhenUsed/>
    <w:rsid w:val="00E84DC0"/>
    <w:pPr>
      <w:spacing w:after="0" w:line="240" w:lineRule="auto"/>
    </w:pPr>
    <w:rPr>
      <w:rFonts w:ascii="Tahoma" w:hAnsi="Tahoma" w:cs="Tahoma"/>
      <w:sz w:val="16"/>
      <w:szCs w:val="16"/>
    </w:rPr>
  </w:style>
  <w:style w:type="character" w:customStyle="1" w:styleId="a8">
    <w:name w:val="Текст выноски Знак"/>
    <w:basedOn w:val="a0"/>
    <w:link w:val="a7"/>
    <w:uiPriority w:val="99"/>
    <w:rsid w:val="00E84DC0"/>
    <w:rPr>
      <w:rFonts w:ascii="Tahoma" w:eastAsiaTheme="minorHAnsi" w:hAnsi="Tahoma" w:cs="Tahoma"/>
      <w:sz w:val="16"/>
      <w:szCs w:val="16"/>
      <w:lang w:eastAsia="en-US"/>
    </w:rPr>
  </w:style>
  <w:style w:type="paragraph" w:styleId="a9">
    <w:name w:val="header"/>
    <w:basedOn w:val="a"/>
    <w:link w:val="aa"/>
    <w:uiPriority w:val="99"/>
    <w:unhideWhenUsed/>
    <w:rsid w:val="00E84DC0"/>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E84DC0"/>
    <w:rPr>
      <w:rFonts w:asciiTheme="minorHAnsi" w:eastAsiaTheme="minorHAnsi" w:hAnsiTheme="minorHAnsi" w:cstheme="minorBidi"/>
      <w:sz w:val="22"/>
      <w:szCs w:val="22"/>
      <w:lang w:eastAsia="en-US"/>
    </w:rPr>
  </w:style>
  <w:style w:type="paragraph" w:styleId="ab">
    <w:name w:val="footer"/>
    <w:basedOn w:val="a"/>
    <w:link w:val="ac"/>
    <w:uiPriority w:val="99"/>
    <w:unhideWhenUsed/>
    <w:rsid w:val="00E84DC0"/>
    <w:pPr>
      <w:tabs>
        <w:tab w:val="center" w:pos="4677"/>
        <w:tab w:val="right" w:pos="9355"/>
      </w:tabs>
      <w:spacing w:after="0" w:line="240" w:lineRule="auto"/>
    </w:pPr>
  </w:style>
  <w:style w:type="character" w:customStyle="1" w:styleId="ac">
    <w:name w:val="Нижний колонтитул Знак"/>
    <w:basedOn w:val="a0"/>
    <w:link w:val="ab"/>
    <w:uiPriority w:val="99"/>
    <w:rsid w:val="00E84DC0"/>
    <w:rPr>
      <w:rFonts w:asciiTheme="minorHAnsi" w:eastAsiaTheme="minorHAnsi" w:hAnsiTheme="minorHAnsi" w:cstheme="minorBidi"/>
      <w:sz w:val="22"/>
      <w:szCs w:val="22"/>
      <w:lang w:eastAsia="en-US"/>
    </w:rPr>
  </w:style>
  <w:style w:type="paragraph" w:styleId="ad">
    <w:name w:val="caption"/>
    <w:basedOn w:val="a"/>
    <w:next w:val="a"/>
    <w:unhideWhenUsed/>
    <w:qFormat/>
    <w:rsid w:val="004B47A5"/>
    <w:pPr>
      <w:spacing w:line="240" w:lineRule="auto"/>
    </w:pPr>
    <w:rPr>
      <w:b/>
      <w:bCs/>
      <w:color w:val="4F81BD" w:themeColor="accent1"/>
      <w:sz w:val="18"/>
      <w:szCs w:val="18"/>
    </w:rPr>
  </w:style>
  <w:style w:type="character" w:styleId="ae">
    <w:name w:val="Strong"/>
    <w:basedOn w:val="a0"/>
    <w:uiPriority w:val="22"/>
    <w:qFormat/>
    <w:rsid w:val="005D32DC"/>
    <w:rPr>
      <w:b/>
      <w:bCs/>
    </w:rPr>
  </w:style>
  <w:style w:type="character" w:customStyle="1" w:styleId="10">
    <w:name w:val="Заголовок 1 Знак"/>
    <w:basedOn w:val="a0"/>
    <w:link w:val="1"/>
    <w:uiPriority w:val="9"/>
    <w:rsid w:val="009A1825"/>
    <w:rPr>
      <w:b/>
      <w:bCs/>
      <w:kern w:val="36"/>
      <w:sz w:val="48"/>
      <w:szCs w:val="48"/>
    </w:rPr>
  </w:style>
  <w:style w:type="character" w:styleId="af">
    <w:name w:val="Hyperlink"/>
    <w:basedOn w:val="a0"/>
    <w:uiPriority w:val="99"/>
    <w:unhideWhenUsed/>
    <w:rsid w:val="009A1825"/>
    <w:rPr>
      <w:rFonts w:cs="Times New Roman"/>
      <w:color w:val="0000FF" w:themeColor="hyperlink"/>
      <w:u w:val="single"/>
    </w:rPr>
  </w:style>
  <w:style w:type="paragraph" w:styleId="af0">
    <w:name w:val="Title"/>
    <w:basedOn w:val="a"/>
    <w:next w:val="a"/>
    <w:link w:val="af1"/>
    <w:qFormat/>
    <w:rsid w:val="006B5F9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1">
    <w:name w:val="Название Знак"/>
    <w:basedOn w:val="a0"/>
    <w:link w:val="af0"/>
    <w:rsid w:val="006B5F9E"/>
    <w:rPr>
      <w:rFonts w:asciiTheme="majorHAnsi" w:eastAsiaTheme="majorEastAsia" w:hAnsiTheme="majorHAnsi" w:cstheme="majorBidi"/>
      <w:color w:val="17365D" w:themeColor="text2" w:themeShade="BF"/>
      <w:spacing w:val="5"/>
      <w:kern w:val="28"/>
      <w:sz w:val="52"/>
      <w:szCs w:val="5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9182190">
      <w:bodyDiv w:val="1"/>
      <w:marLeft w:val="0"/>
      <w:marRight w:val="0"/>
      <w:marTop w:val="0"/>
      <w:marBottom w:val="0"/>
      <w:divBdr>
        <w:top w:val="none" w:sz="0" w:space="0" w:color="auto"/>
        <w:left w:val="none" w:sz="0" w:space="0" w:color="auto"/>
        <w:bottom w:val="none" w:sz="0" w:space="0" w:color="auto"/>
        <w:right w:val="none" w:sz="0" w:space="0" w:color="auto"/>
      </w:divBdr>
    </w:div>
    <w:div w:id="272442444">
      <w:bodyDiv w:val="1"/>
      <w:marLeft w:val="0"/>
      <w:marRight w:val="0"/>
      <w:marTop w:val="0"/>
      <w:marBottom w:val="0"/>
      <w:divBdr>
        <w:top w:val="none" w:sz="0" w:space="0" w:color="auto"/>
        <w:left w:val="none" w:sz="0" w:space="0" w:color="auto"/>
        <w:bottom w:val="none" w:sz="0" w:space="0" w:color="auto"/>
        <w:right w:val="none" w:sz="0" w:space="0" w:color="auto"/>
      </w:divBdr>
    </w:div>
    <w:div w:id="1534490931">
      <w:bodyDiv w:val="1"/>
      <w:marLeft w:val="0"/>
      <w:marRight w:val="0"/>
      <w:marTop w:val="0"/>
      <w:marBottom w:val="0"/>
      <w:divBdr>
        <w:top w:val="none" w:sz="0" w:space="0" w:color="auto"/>
        <w:left w:val="none" w:sz="0" w:space="0" w:color="auto"/>
        <w:bottom w:val="none" w:sz="0" w:space="0" w:color="auto"/>
        <w:right w:val="none" w:sz="0" w:space="0" w:color="auto"/>
      </w:divBdr>
    </w:div>
    <w:div w:id="1604917910">
      <w:bodyDiv w:val="1"/>
      <w:marLeft w:val="0"/>
      <w:marRight w:val="0"/>
      <w:marTop w:val="0"/>
      <w:marBottom w:val="0"/>
      <w:divBdr>
        <w:top w:val="none" w:sz="0" w:space="0" w:color="auto"/>
        <w:left w:val="none" w:sz="0" w:space="0" w:color="auto"/>
        <w:bottom w:val="none" w:sz="0" w:space="0" w:color="auto"/>
        <w:right w:val="none" w:sz="0" w:space="0" w:color="auto"/>
      </w:divBdr>
    </w:div>
    <w:div w:id="2037658990">
      <w:bodyDiv w:val="1"/>
      <w:marLeft w:val="0"/>
      <w:marRight w:val="0"/>
      <w:marTop w:val="0"/>
      <w:marBottom w:val="0"/>
      <w:divBdr>
        <w:top w:val="none" w:sz="0" w:space="0" w:color="auto"/>
        <w:left w:val="none" w:sz="0" w:space="0" w:color="auto"/>
        <w:bottom w:val="none" w:sz="0" w:space="0" w:color="auto"/>
        <w:right w:val="none" w:sz="0" w:space="0" w:color="auto"/>
      </w:divBdr>
    </w:div>
    <w:div w:id="21451993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6.jpg"/><Relationship Id="rId39" Type="http://schemas.openxmlformats.org/officeDocument/2006/relationships/hyperlink" Target="http://studbooks.net/1782293/geografiya/dokuchaev_osnovatel_geneticheskogo_pochvovedeniya" TargetMode="External"/><Relationship Id="rId3" Type="http://schemas.microsoft.com/office/2007/relationships/stylesWithEffects" Target="stylesWithEffects.xml"/><Relationship Id="rId21" Type="http://schemas.openxmlformats.org/officeDocument/2006/relationships/hyperlink" Target="http://infosoil.ru/" TargetMode="External"/><Relationship Id="rId34" Type="http://schemas.openxmlformats.org/officeDocument/2006/relationships/image" Target="media/image24.pn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URL:http://big-archive.ru/geography/pedology/57.php" TargetMode="External"/><Relationship Id="rId17" Type="http://schemas.openxmlformats.org/officeDocument/2006/relationships/image" Target="media/image8.jpeg"/><Relationship Id="rId25" Type="http://schemas.openxmlformats.org/officeDocument/2006/relationships/image" Target="media/image15.jpg"/><Relationship Id="rId33" Type="http://schemas.openxmlformats.org/officeDocument/2006/relationships/image" Target="media/image23.png"/><Relationship Id="rId38" Type="http://schemas.openxmlformats.org/officeDocument/2006/relationships/image" Target="media/image28.png"/><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png"/><Relationship Id="rId29" Type="http://schemas.openxmlformats.org/officeDocument/2006/relationships/image" Target="media/image19.png"/><Relationship Id="rId41"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4.jp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hyperlink" Target="https://studopedia.org/11-72944.html" TargetMode="External"/><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image" Target="media/image13.png"/><Relationship Id="rId28" Type="http://schemas.openxmlformats.org/officeDocument/2006/relationships/image" Target="media/image18.jpg"/><Relationship Id="rId36" Type="http://schemas.openxmlformats.org/officeDocument/2006/relationships/image" Target="media/image26.png"/><Relationship Id="rId10" Type="http://schemas.openxmlformats.org/officeDocument/2006/relationships/hyperlink" Target="http://infosoil.ru/index.php?pageID=tpo04" TargetMode="External"/><Relationship Id="rId19" Type="http://schemas.openxmlformats.org/officeDocument/2006/relationships/image" Target="media/image10.pn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5.JPG"/><Relationship Id="rId22" Type="http://schemas.openxmlformats.org/officeDocument/2006/relationships/image" Target="media/image12.png"/><Relationship Id="rId27" Type="http://schemas.openxmlformats.org/officeDocument/2006/relationships/image" Target="media/image17.jp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1233</TotalTime>
  <Pages>50</Pages>
  <Words>11004</Words>
  <Characters>62728</Characters>
  <Application>Microsoft Office Word</Application>
  <DocSecurity>0</DocSecurity>
  <Lines>522</Lines>
  <Paragraphs>147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73585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DNA7 X86</dc:creator>
  <cp:lastModifiedBy>Анна</cp:lastModifiedBy>
  <cp:revision>28</cp:revision>
  <dcterms:created xsi:type="dcterms:W3CDTF">2019-05-31T15:43:00Z</dcterms:created>
  <dcterms:modified xsi:type="dcterms:W3CDTF">2019-06-03T14:55:00Z</dcterms:modified>
</cp:coreProperties>
</file>