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FA" w:rsidRPr="007B4272" w:rsidRDefault="00F745FA" w:rsidP="00F7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72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F745FA" w:rsidRPr="007B4272" w:rsidRDefault="00F745FA" w:rsidP="00F7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72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бакалавра</w:t>
      </w:r>
    </w:p>
    <w:p w:rsidR="00F745FA" w:rsidRPr="00F745FA" w:rsidRDefault="00F745FA" w:rsidP="00F7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FA">
        <w:rPr>
          <w:rFonts w:ascii="Times New Roman" w:hAnsi="Times New Roman" w:cs="Times New Roman"/>
          <w:b/>
          <w:sz w:val="24"/>
          <w:szCs w:val="24"/>
        </w:rPr>
        <w:t>Харитонова Андрея Андреевича</w:t>
      </w:r>
    </w:p>
    <w:p w:rsidR="00F745FA" w:rsidRDefault="00F745FA" w:rsidP="00F7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FA" w:rsidRPr="00F745FA" w:rsidRDefault="00F745FA" w:rsidP="00F7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F745FA">
        <w:rPr>
          <w:rFonts w:ascii="Times New Roman" w:hAnsi="Times New Roman" w:cs="Times New Roman"/>
          <w:b/>
          <w:sz w:val="24"/>
          <w:szCs w:val="24"/>
        </w:rPr>
        <w:t>Дискриминантный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5FA">
        <w:rPr>
          <w:rFonts w:ascii="Times New Roman" w:hAnsi="Times New Roman" w:cs="Times New Roman"/>
          <w:b/>
          <w:sz w:val="24"/>
          <w:szCs w:val="24"/>
        </w:rPr>
        <w:t>анализ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5FA">
        <w:rPr>
          <w:rFonts w:ascii="Times New Roman" w:hAnsi="Times New Roman" w:cs="Times New Roman"/>
          <w:b/>
          <w:sz w:val="24"/>
          <w:szCs w:val="24"/>
        </w:rPr>
        <w:t>иммунных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5FA">
        <w:rPr>
          <w:rFonts w:ascii="Times New Roman" w:hAnsi="Times New Roman" w:cs="Times New Roman"/>
          <w:b/>
          <w:sz w:val="24"/>
          <w:szCs w:val="24"/>
        </w:rPr>
        <w:t>статусов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5FA">
        <w:rPr>
          <w:rFonts w:ascii="Times New Roman" w:hAnsi="Times New Roman" w:cs="Times New Roman"/>
          <w:b/>
          <w:sz w:val="24"/>
          <w:szCs w:val="24"/>
        </w:rPr>
        <w:t>онкологических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5FA">
        <w:rPr>
          <w:rFonts w:ascii="Times New Roman" w:hAnsi="Times New Roman" w:cs="Times New Roman"/>
          <w:b/>
          <w:sz w:val="24"/>
          <w:szCs w:val="24"/>
        </w:rPr>
        <w:t>больных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0"/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>(Discriminant analysis of the immune status of cancer</w:t>
      </w:r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745FA">
        <w:rPr>
          <w:rFonts w:ascii="Times New Roman" w:hAnsi="Times New Roman" w:cs="Times New Roman"/>
          <w:b/>
          <w:sz w:val="24"/>
          <w:szCs w:val="24"/>
          <w:lang w:val="en-US"/>
        </w:rPr>
        <w:t>patients)»</w:t>
      </w:r>
      <w:proofErr w:type="gramEnd"/>
    </w:p>
    <w:p w:rsidR="00F745FA" w:rsidRPr="00F745FA" w:rsidRDefault="00F745FA" w:rsidP="00F745F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14A" w:rsidRPr="00C9736F" w:rsidRDefault="00F745FA" w:rsidP="00C973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36F">
        <w:rPr>
          <w:rFonts w:ascii="Times New Roman" w:hAnsi="Times New Roman" w:cs="Times New Roman"/>
          <w:sz w:val="24"/>
          <w:szCs w:val="24"/>
        </w:rPr>
        <w:t>Выпускная квалификационная работа (ВКР) Харитонова Андрея Андреевича</w:t>
      </w:r>
      <w:r w:rsidRPr="00C9736F">
        <w:rPr>
          <w:rFonts w:ascii="Times New Roman" w:hAnsi="Times New Roman" w:cs="Times New Roman"/>
          <w:sz w:val="24"/>
          <w:szCs w:val="24"/>
        </w:rPr>
        <w:t xml:space="preserve"> </w:t>
      </w:r>
      <w:r w:rsidRPr="00C9736F">
        <w:rPr>
          <w:rFonts w:ascii="Times New Roman" w:hAnsi="Times New Roman" w:cs="Times New Roman"/>
          <w:sz w:val="24"/>
          <w:szCs w:val="24"/>
        </w:rPr>
        <w:t>посвящена изучению</w:t>
      </w:r>
      <w:r w:rsidRPr="00C9736F">
        <w:rPr>
          <w:rFonts w:ascii="Times New Roman" w:hAnsi="Times New Roman" w:cs="Times New Roman"/>
          <w:sz w:val="24"/>
          <w:szCs w:val="24"/>
        </w:rPr>
        <w:t xml:space="preserve"> возможности классификации онкологических больных при помощи машинного обучения с учителем (дискриминантный анализ). </w:t>
      </w:r>
      <w:r w:rsidR="00C9736F">
        <w:rPr>
          <w:rFonts w:ascii="Times New Roman" w:hAnsi="Times New Roman" w:cs="Times New Roman"/>
          <w:sz w:val="24"/>
          <w:szCs w:val="24"/>
        </w:rPr>
        <w:t xml:space="preserve">В </w:t>
      </w:r>
      <w:r w:rsidR="0002214A" w:rsidRPr="00C9736F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02214A" w:rsidRPr="00C9736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2214A" w:rsidRPr="00C9736F">
        <w:rPr>
          <w:rFonts w:ascii="Times New Roman" w:hAnsi="Times New Roman" w:cs="Times New Roman"/>
          <w:sz w:val="24"/>
          <w:szCs w:val="24"/>
        </w:rPr>
        <w:t xml:space="preserve"> века был разработан к</w:t>
      </w:r>
      <w:r w:rsidR="0002214A" w:rsidRPr="00C9736F">
        <w:rPr>
          <w:rFonts w:ascii="Times New Roman" w:hAnsi="Times New Roman" w:cs="Times New Roman"/>
          <w:sz w:val="24"/>
          <w:szCs w:val="24"/>
        </w:rPr>
        <w:t>ритерии оценки ответа опухолей на лечение (</w:t>
      </w:r>
      <w:proofErr w:type="spellStart"/>
      <w:r w:rsidR="0002214A" w:rsidRPr="00C9736F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02214A" w:rsidRPr="00C9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14A" w:rsidRPr="00C9736F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02214A" w:rsidRPr="00C9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14A" w:rsidRPr="00C9736F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="0002214A" w:rsidRPr="00C9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14A" w:rsidRPr="00C9736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2214A" w:rsidRPr="00C9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14A" w:rsidRPr="00C9736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02214A" w:rsidRPr="00C9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14A" w:rsidRPr="00C9736F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02214A" w:rsidRPr="00C9736F">
        <w:rPr>
          <w:rFonts w:ascii="Times New Roman" w:hAnsi="Times New Roman" w:cs="Times New Roman"/>
          <w:sz w:val="24"/>
          <w:szCs w:val="24"/>
        </w:rPr>
        <w:t xml:space="preserve"> — RECIST). </w:t>
      </w:r>
      <w:r w:rsidR="0002214A" w:rsidRPr="00C9736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2214A" w:rsidRPr="00C9736F">
        <w:rPr>
          <w:rFonts w:ascii="Times New Roman" w:hAnsi="Times New Roman" w:cs="Times New Roman"/>
          <w:sz w:val="24"/>
          <w:szCs w:val="24"/>
        </w:rPr>
        <w:t>используется</w:t>
      </w:r>
      <w:r w:rsidR="0002214A" w:rsidRPr="00C9736F">
        <w:rPr>
          <w:rFonts w:ascii="Times New Roman" w:hAnsi="Times New Roman" w:cs="Times New Roman"/>
          <w:sz w:val="24"/>
          <w:szCs w:val="24"/>
        </w:rPr>
        <w:t xml:space="preserve"> вторая редакция — RECIST 1.1, выпущенная в 2009 году, которая отличается от первоначальных версий как граничными значениями, так и количественными показателями. В то же время увеличилось и количество оцениваемых параметров, их значимость. Адаптация критериев RECIST является новым шагом на пути к оптимизации подхода к оценке эффективности лечения пациентов при </w:t>
      </w:r>
      <w:r w:rsidR="00C9736F">
        <w:rPr>
          <w:rFonts w:ascii="Times New Roman" w:hAnsi="Times New Roman" w:cs="Times New Roman"/>
          <w:sz w:val="24"/>
          <w:szCs w:val="24"/>
        </w:rPr>
        <w:t xml:space="preserve">онкологических заболеваниях, например, при помощи </w:t>
      </w:r>
      <w:r w:rsidR="0002214A" w:rsidRPr="00C9736F">
        <w:rPr>
          <w:rFonts w:ascii="Times New Roman" w:hAnsi="Times New Roman" w:cs="Times New Roman"/>
          <w:sz w:val="24"/>
          <w:szCs w:val="24"/>
        </w:rPr>
        <w:t>иммунотерапии.</w:t>
      </w:r>
    </w:p>
    <w:p w:rsidR="00744E47" w:rsidRDefault="00C9736F" w:rsidP="00744E4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736F">
        <w:rPr>
          <w:rFonts w:ascii="Times New Roman" w:hAnsi="Times New Roman" w:cs="Times New Roman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sz w:val="24"/>
          <w:szCs w:val="24"/>
        </w:rPr>
        <w:t xml:space="preserve">этого вида лечения </w:t>
      </w:r>
      <w:r w:rsidRPr="00C9736F">
        <w:rPr>
          <w:rFonts w:ascii="Times New Roman" w:hAnsi="Times New Roman" w:cs="Times New Roman"/>
          <w:sz w:val="24"/>
          <w:szCs w:val="24"/>
        </w:rPr>
        <w:t>заключается в ведении так называемых иммуномодуляторов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36F">
        <w:rPr>
          <w:rFonts w:ascii="Times New Roman" w:hAnsi="Times New Roman" w:cs="Times New Roman"/>
          <w:sz w:val="24"/>
          <w:szCs w:val="24"/>
        </w:rPr>
        <w:t xml:space="preserve"> увеличивающих иммунитет организма. В свою очередь иммунный ответ обусловлен изменением количества лимфоцитов специального типа в крови больного.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36F">
        <w:rPr>
          <w:rFonts w:ascii="Times New Roman" w:hAnsi="Times New Roman" w:cs="Times New Roman"/>
          <w:sz w:val="24"/>
          <w:szCs w:val="24"/>
        </w:rPr>
        <w:t>лимфоцитов определяется маркерами поверхностной мембраны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36F">
        <w:rPr>
          <w:rFonts w:ascii="Times New Roman" w:hAnsi="Times New Roman" w:cs="Times New Roman"/>
          <w:sz w:val="24"/>
          <w:szCs w:val="24"/>
        </w:rPr>
        <w:t xml:space="preserve"> тип которых обусловлен генезисом наивных («необученных») лимфоцитов. Различают три основных типа лимфоцитов, Т-лимфоциты, NK-клетки (естественные киллеры), и В-лимфоциты. </w:t>
      </w:r>
    </w:p>
    <w:p w:rsidR="00F745FA" w:rsidRDefault="00C9736F" w:rsidP="00744E4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736F">
        <w:rPr>
          <w:rFonts w:ascii="Times New Roman" w:hAnsi="Times New Roman" w:cs="Times New Roman"/>
          <w:sz w:val="24"/>
          <w:szCs w:val="24"/>
        </w:rPr>
        <w:t>Цель ВКР заключалась в анализе статистических данных о различных показателях иммунного статуса у больных онкологическими заболеваниями, поиск коэффициентов, позволяющих оценивать их дальнейшее состояние и соответствующим образом классифицировать.</w:t>
      </w:r>
      <w:r w:rsidR="00744E47" w:rsidRPr="00744E47">
        <w:rPr>
          <w:rFonts w:ascii="Times New Roman" w:hAnsi="Times New Roman" w:cs="Times New Roman"/>
          <w:sz w:val="24"/>
          <w:szCs w:val="24"/>
        </w:rPr>
        <w:t xml:space="preserve"> </w:t>
      </w:r>
      <w:r w:rsidR="00744E47">
        <w:rPr>
          <w:rFonts w:ascii="Times New Roman" w:hAnsi="Times New Roman" w:cs="Times New Roman"/>
          <w:sz w:val="24"/>
          <w:szCs w:val="24"/>
        </w:rPr>
        <w:t>Дискриминантные функции строились на основе</w:t>
      </w:r>
      <w:r w:rsidR="00744E47" w:rsidRPr="00C9736F">
        <w:rPr>
          <w:rFonts w:ascii="Times New Roman" w:hAnsi="Times New Roman" w:cs="Times New Roman"/>
          <w:sz w:val="24"/>
          <w:szCs w:val="24"/>
        </w:rPr>
        <w:t xml:space="preserve"> экспериментальных данных </w:t>
      </w:r>
      <w:r w:rsidR="00744E47">
        <w:rPr>
          <w:rFonts w:ascii="Times New Roman" w:hAnsi="Times New Roman" w:cs="Times New Roman"/>
          <w:sz w:val="24"/>
          <w:szCs w:val="24"/>
        </w:rPr>
        <w:t xml:space="preserve">о соотношении </w:t>
      </w:r>
      <w:r w:rsidR="00744E47">
        <w:rPr>
          <w:rFonts w:ascii="Times New Roman" w:hAnsi="Times New Roman" w:cs="Times New Roman"/>
          <w:sz w:val="24"/>
          <w:szCs w:val="24"/>
        </w:rPr>
        <w:t>указанных выше</w:t>
      </w:r>
      <w:r w:rsidR="00744E47">
        <w:rPr>
          <w:rFonts w:ascii="Times New Roman" w:hAnsi="Times New Roman" w:cs="Times New Roman"/>
          <w:sz w:val="24"/>
          <w:szCs w:val="24"/>
        </w:rPr>
        <w:t xml:space="preserve"> видов лимфоцитов в крови больных к которым применялась иммунотерапия. В ВКР </w:t>
      </w:r>
      <w:r w:rsidR="00744E47" w:rsidRPr="00C9736F">
        <w:rPr>
          <w:rFonts w:ascii="Times New Roman" w:hAnsi="Times New Roman" w:cs="Times New Roman"/>
          <w:sz w:val="24"/>
          <w:szCs w:val="24"/>
        </w:rPr>
        <w:t xml:space="preserve">использовались статистические данные предоставленные научным отделом </w:t>
      </w:r>
      <w:proofErr w:type="spellStart"/>
      <w:r w:rsidR="00744E47" w:rsidRPr="00C9736F">
        <w:rPr>
          <w:rFonts w:ascii="Times New Roman" w:hAnsi="Times New Roman" w:cs="Times New Roman"/>
          <w:sz w:val="24"/>
          <w:szCs w:val="24"/>
        </w:rPr>
        <w:t>онкоиммунологии</w:t>
      </w:r>
      <w:proofErr w:type="spellEnd"/>
      <w:r w:rsidR="00744E47" w:rsidRPr="00C9736F">
        <w:rPr>
          <w:rFonts w:ascii="Times New Roman" w:hAnsi="Times New Roman" w:cs="Times New Roman"/>
          <w:sz w:val="24"/>
          <w:szCs w:val="24"/>
        </w:rPr>
        <w:t xml:space="preserve"> НИИ онкологии им. Н.Н. Петрова.</w:t>
      </w:r>
    </w:p>
    <w:p w:rsidR="005C1FB4" w:rsidRPr="005C1FB4" w:rsidRDefault="005C1FB4" w:rsidP="005C1FB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1FB4">
        <w:rPr>
          <w:rFonts w:ascii="Times New Roman" w:hAnsi="Times New Roman" w:cs="Times New Roman"/>
          <w:sz w:val="24"/>
          <w:szCs w:val="24"/>
        </w:rPr>
        <w:t>ВКР Харитонова А</w:t>
      </w:r>
      <w:r w:rsidRPr="005C1FB4">
        <w:rPr>
          <w:rFonts w:ascii="Times New Roman" w:hAnsi="Times New Roman" w:cs="Times New Roman"/>
          <w:sz w:val="24"/>
          <w:szCs w:val="24"/>
        </w:rPr>
        <w:t>.</w:t>
      </w:r>
      <w:r w:rsidRPr="005C1FB4">
        <w:rPr>
          <w:rFonts w:ascii="Times New Roman" w:hAnsi="Times New Roman" w:cs="Times New Roman"/>
          <w:sz w:val="24"/>
          <w:szCs w:val="24"/>
        </w:rPr>
        <w:t xml:space="preserve"> А</w:t>
      </w:r>
      <w:r w:rsidRPr="005C1FB4">
        <w:rPr>
          <w:rFonts w:ascii="Times New Roman" w:hAnsi="Times New Roman" w:cs="Times New Roman"/>
          <w:sz w:val="24"/>
          <w:szCs w:val="24"/>
        </w:rPr>
        <w:t>.</w:t>
      </w:r>
      <w:r w:rsidRPr="005C1FB4">
        <w:rPr>
          <w:rFonts w:ascii="Times New Roman" w:hAnsi="Times New Roman" w:cs="Times New Roman"/>
          <w:sz w:val="24"/>
          <w:szCs w:val="24"/>
        </w:rPr>
        <w:t xml:space="preserve"> можно разделить на несколько частей: введение и постановка задачи, </w:t>
      </w:r>
      <w:r w:rsidRPr="005C1FB4">
        <w:rPr>
          <w:rFonts w:ascii="Times New Roman" w:hAnsi="Times New Roman" w:cs="Times New Roman"/>
          <w:sz w:val="24"/>
          <w:szCs w:val="24"/>
        </w:rPr>
        <w:t>обзор данных о д</w:t>
      </w:r>
      <w:r w:rsidRPr="005C1FB4">
        <w:rPr>
          <w:rFonts w:ascii="Times New Roman" w:hAnsi="Times New Roman" w:cs="Times New Roman"/>
          <w:sz w:val="24"/>
          <w:szCs w:val="24"/>
        </w:rPr>
        <w:t>искриминантный анализ</w:t>
      </w:r>
      <w:r w:rsidRPr="005C1FB4">
        <w:rPr>
          <w:rFonts w:ascii="Times New Roman" w:hAnsi="Times New Roman" w:cs="Times New Roman"/>
          <w:sz w:val="24"/>
          <w:szCs w:val="24"/>
        </w:rPr>
        <w:t xml:space="preserve">е, </w:t>
      </w:r>
      <w:r w:rsidRPr="005C1FB4">
        <w:rPr>
          <w:rFonts w:ascii="Times New Roman" w:hAnsi="Times New Roman" w:cs="Times New Roman"/>
          <w:sz w:val="24"/>
          <w:szCs w:val="24"/>
        </w:rPr>
        <w:t>статистический анализ медицинских данных, результаты вычислений</w:t>
      </w:r>
      <w:r w:rsidRPr="005C1FB4">
        <w:rPr>
          <w:rFonts w:ascii="Times New Roman" w:hAnsi="Times New Roman" w:cs="Times New Roman"/>
          <w:sz w:val="24"/>
          <w:szCs w:val="24"/>
        </w:rPr>
        <w:t>,</w:t>
      </w:r>
      <w:r w:rsidRPr="005C1FB4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Pr="005C1FB4">
        <w:rPr>
          <w:rFonts w:ascii="Times New Roman" w:hAnsi="Times New Roman" w:cs="Times New Roman"/>
          <w:sz w:val="24"/>
          <w:szCs w:val="24"/>
        </w:rPr>
        <w:t xml:space="preserve"> и п</w:t>
      </w:r>
      <w:r w:rsidRPr="005C1FB4">
        <w:rPr>
          <w:rFonts w:ascii="Times New Roman" w:hAnsi="Times New Roman" w:cs="Times New Roman"/>
          <w:sz w:val="24"/>
          <w:szCs w:val="24"/>
        </w:rPr>
        <w:t>риложение.</w:t>
      </w:r>
      <w:r w:rsidRPr="005C1FB4">
        <w:rPr>
          <w:rFonts w:ascii="Times New Roman" w:hAnsi="Times New Roman" w:cs="Times New Roman"/>
          <w:sz w:val="24"/>
          <w:szCs w:val="24"/>
        </w:rPr>
        <w:t xml:space="preserve"> </w:t>
      </w:r>
      <w:r w:rsidRPr="005C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Оригинальные фрагменты составляют </w:t>
      </w:r>
      <w:r w:rsidRPr="005C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66.7</w:t>
      </w:r>
      <w:r w:rsidRPr="00E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5C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объёма ВКР</w:t>
      </w:r>
      <w:r w:rsidRPr="005C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FB4" w:rsidRDefault="005C1FB4" w:rsidP="005C1FB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1FB4">
        <w:rPr>
          <w:rFonts w:ascii="Times New Roman" w:hAnsi="Times New Roman" w:cs="Times New Roman"/>
          <w:sz w:val="24"/>
          <w:szCs w:val="24"/>
        </w:rPr>
        <w:t>Основным недостатком ВКР Харитонова А. А. является минимальное описание</w:t>
      </w:r>
      <w:r>
        <w:rPr>
          <w:rFonts w:ascii="Times New Roman" w:hAnsi="Times New Roman" w:cs="Times New Roman"/>
          <w:sz w:val="24"/>
          <w:szCs w:val="24"/>
        </w:rPr>
        <w:t xml:space="preserve"> процесса вычислений и их результатов</w:t>
      </w:r>
      <w:r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является следствием недостаточно активного сотрудничества с научным руководителем. Часть ВКР посвящённая анализу полученных статистических результатов получилась сумбурной и неполной.</w:t>
      </w:r>
    </w:p>
    <w:p w:rsidR="005C1FB4" w:rsidRPr="007B4272" w:rsidRDefault="005C1FB4" w:rsidP="005C1FB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C9736F">
        <w:rPr>
          <w:rFonts w:ascii="Times New Roman" w:hAnsi="Times New Roman" w:cs="Times New Roman"/>
          <w:sz w:val="24"/>
          <w:szCs w:val="24"/>
        </w:rPr>
        <w:t>Харитонова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36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проделал очень большой объём черновой работы, связанной с подготовкой медицинских данных к статистической обработке (что, кстати, никак не отражено в ВКР) и провёл значительное число вычислений.</w:t>
      </w:r>
    </w:p>
    <w:p w:rsidR="005C1FB4" w:rsidRDefault="005C1FB4" w:rsidP="005C1F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несмотря на указанные недостатки, </w:t>
      </w:r>
      <w:r w:rsidRPr="007B427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C9736F">
        <w:rPr>
          <w:rFonts w:ascii="Times New Roman" w:hAnsi="Times New Roman" w:cs="Times New Roman"/>
          <w:sz w:val="24"/>
          <w:szCs w:val="24"/>
        </w:rPr>
        <w:t>Харитонова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36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36F">
        <w:rPr>
          <w:rFonts w:ascii="Times New Roman" w:hAnsi="Times New Roman" w:cs="Times New Roman"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sz w:val="24"/>
          <w:szCs w:val="24"/>
        </w:rPr>
        <w:t xml:space="preserve">заслуживает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Pr="007B4272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B4" w:rsidRDefault="005C1FB4" w:rsidP="005C1F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FB4" w:rsidRPr="007B4272" w:rsidRDefault="005C1FB4" w:rsidP="005C1FB4">
      <w:pPr>
        <w:jc w:val="both"/>
        <w:rPr>
          <w:rFonts w:ascii="Times New Roman" w:hAnsi="Times New Roman" w:cs="Times New Roman"/>
          <w:sz w:val="24"/>
          <w:szCs w:val="24"/>
        </w:rPr>
      </w:pPr>
      <w:r w:rsidRPr="007B4272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</w:r>
      <w:r w:rsidRPr="007B4272">
        <w:rPr>
          <w:rFonts w:ascii="Times New Roman" w:hAnsi="Times New Roman" w:cs="Times New Roman"/>
          <w:sz w:val="24"/>
          <w:szCs w:val="24"/>
        </w:rPr>
        <w:tab/>
        <w:t xml:space="preserve">А.В. Орехов </w:t>
      </w:r>
    </w:p>
    <w:sectPr w:rsidR="005C1FB4" w:rsidRPr="007B42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EC" w:rsidRDefault="00D25AEC" w:rsidP="0002214A">
      <w:pPr>
        <w:spacing w:after="0" w:line="240" w:lineRule="auto"/>
      </w:pPr>
      <w:r>
        <w:separator/>
      </w:r>
    </w:p>
  </w:endnote>
  <w:endnote w:type="continuationSeparator" w:id="0">
    <w:p w:rsidR="00D25AEC" w:rsidRDefault="00D25AEC" w:rsidP="000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EC" w:rsidRDefault="00D25AEC" w:rsidP="0002214A">
      <w:pPr>
        <w:spacing w:after="0" w:line="240" w:lineRule="auto"/>
      </w:pPr>
      <w:r>
        <w:separator/>
      </w:r>
    </w:p>
  </w:footnote>
  <w:footnote w:type="continuationSeparator" w:id="0">
    <w:p w:rsidR="00D25AEC" w:rsidRDefault="00D25AEC" w:rsidP="000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4A" w:rsidRDefault="00022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6EEC"/>
    <w:multiLevelType w:val="hybridMultilevel"/>
    <w:tmpl w:val="40E2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1"/>
    <w:rsid w:val="0002214A"/>
    <w:rsid w:val="003227DB"/>
    <w:rsid w:val="003E2021"/>
    <w:rsid w:val="005C1FB4"/>
    <w:rsid w:val="00666A37"/>
    <w:rsid w:val="00744E47"/>
    <w:rsid w:val="00A75F53"/>
    <w:rsid w:val="00C9736F"/>
    <w:rsid w:val="00CF1C21"/>
    <w:rsid w:val="00D25AEC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1EDC"/>
  <w15:chartTrackingRefBased/>
  <w15:docId w15:val="{4DE24CEF-9352-44F3-BAA5-5C87B90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14A"/>
  </w:style>
  <w:style w:type="paragraph" w:styleId="a6">
    <w:name w:val="footer"/>
    <w:basedOn w:val="a"/>
    <w:link w:val="a7"/>
    <w:uiPriority w:val="99"/>
    <w:unhideWhenUsed/>
    <w:rsid w:val="0002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2019-06-01T06:47:00Z</dcterms:created>
  <dcterms:modified xsi:type="dcterms:W3CDTF">2019-06-01T10:12:00Z</dcterms:modified>
</cp:coreProperties>
</file>