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756B9" w:rsidRPr="006756B9" w:rsidRDefault="006756B9" w:rsidP="009B1801">
      <w:pPr>
        <w:pStyle w:val="a0"/>
        <w:jc w:val="center"/>
      </w:pPr>
      <w:r w:rsidRPr="006756B9">
        <w:t>ФЕДЕРАЛЬНОЕ ГОСУДАРСТВЕННОЕ БЮДЖЕТНОЕ ОБРАЗОВАТЕЛЬНОЕ УЧРЕЖДЕНИЕ ВЫСШЕГО ПРОФЕССИОНАЛЬНОГО ОБРАЗОВАНИЯ</w:t>
      </w:r>
    </w:p>
    <w:p w:rsidR="006756B9" w:rsidRPr="006756B9" w:rsidRDefault="006756B9" w:rsidP="009B1801">
      <w:pPr>
        <w:pStyle w:val="a0"/>
        <w:jc w:val="center"/>
      </w:pPr>
      <w:r w:rsidRPr="006756B9">
        <w:t>«САНКТ-ПЕТЕРБУРГСКИЙ ГОСУДАРСТВЕННЫЙ УНИВЕРСИТЕТ»</w:t>
      </w:r>
    </w:p>
    <w:p w:rsidR="006756B9" w:rsidRPr="006756B9" w:rsidRDefault="006756B9" w:rsidP="0010762E">
      <w:pPr>
        <w:pStyle w:val="a0"/>
        <w:jc w:val="center"/>
        <w:outlineLvl w:val="0"/>
      </w:pPr>
      <w:r w:rsidRPr="006756B9">
        <w:t>(СПбГУ)</w:t>
      </w:r>
    </w:p>
    <w:p w:rsidR="006756B9" w:rsidRPr="006756B9" w:rsidRDefault="006756B9" w:rsidP="0010762E">
      <w:pPr>
        <w:pStyle w:val="a0"/>
        <w:jc w:val="center"/>
        <w:outlineLvl w:val="0"/>
      </w:pPr>
      <w:r w:rsidRPr="006756B9">
        <w:t>Институт Наук о Земле</w:t>
      </w:r>
    </w:p>
    <w:p w:rsidR="006756B9" w:rsidRDefault="006756B9" w:rsidP="0010762E">
      <w:pPr>
        <w:pStyle w:val="a0"/>
        <w:jc w:val="center"/>
        <w:outlineLvl w:val="0"/>
      </w:pPr>
      <w:r w:rsidRPr="006756B9">
        <w:t xml:space="preserve">Кафедра </w:t>
      </w:r>
      <w:r>
        <w:t>геоморфологии</w:t>
      </w:r>
    </w:p>
    <w:p w:rsidR="006756B9" w:rsidRDefault="006756B9" w:rsidP="009B1801">
      <w:pPr>
        <w:pStyle w:val="a0"/>
        <w:jc w:val="center"/>
      </w:pPr>
    </w:p>
    <w:p w:rsidR="00B305FA" w:rsidRDefault="00B305FA" w:rsidP="00B305FA"/>
    <w:p w:rsidR="00B305FA" w:rsidRDefault="00B305FA" w:rsidP="00B305FA"/>
    <w:p w:rsidR="00B305FA" w:rsidRDefault="00B305FA" w:rsidP="00B305FA"/>
    <w:p w:rsidR="00B305FA" w:rsidRPr="00B305FA" w:rsidRDefault="00B305FA" w:rsidP="00B305FA"/>
    <w:p w:rsidR="006756B9" w:rsidRDefault="0082725B" w:rsidP="0010762E">
      <w:pPr>
        <w:pStyle w:val="a0"/>
        <w:jc w:val="center"/>
        <w:outlineLvl w:val="0"/>
        <w:rPr>
          <w:b/>
          <w:bCs/>
        </w:rPr>
      </w:pPr>
      <w:r>
        <w:rPr>
          <w:b/>
          <w:bCs/>
        </w:rPr>
        <w:t>Федосеева</w:t>
      </w:r>
      <w:r w:rsidR="006756B9">
        <w:rPr>
          <w:b/>
          <w:bCs/>
        </w:rPr>
        <w:t xml:space="preserve"> Александра Сергеевна</w:t>
      </w:r>
    </w:p>
    <w:p w:rsidR="004921EA" w:rsidRPr="004921EA" w:rsidRDefault="004921EA" w:rsidP="004921EA">
      <w:pPr>
        <w:pStyle w:val="a0"/>
        <w:jc w:val="center"/>
      </w:pPr>
      <w:r>
        <w:t>Выпускная квалификационная работа</w:t>
      </w:r>
    </w:p>
    <w:p w:rsidR="008634A2" w:rsidRDefault="006756B9" w:rsidP="009B1801">
      <w:pPr>
        <w:pStyle w:val="a0"/>
        <w:jc w:val="center"/>
        <w:rPr>
          <w:b/>
          <w:bCs/>
        </w:rPr>
      </w:pPr>
      <w:r>
        <w:rPr>
          <w:b/>
          <w:bCs/>
        </w:rPr>
        <w:t xml:space="preserve">Позднеледниковые отложения в </w:t>
      </w:r>
      <w:r w:rsidR="008634A2">
        <w:rPr>
          <w:b/>
          <w:bCs/>
        </w:rPr>
        <w:t>бассейнах рек Шоткусы и Шамокши</w:t>
      </w:r>
    </w:p>
    <w:p w:rsidR="006756B9" w:rsidRDefault="006756B9" w:rsidP="009B1801">
      <w:pPr>
        <w:pStyle w:val="a0"/>
        <w:jc w:val="center"/>
        <w:rPr>
          <w:b/>
          <w:bCs/>
        </w:rPr>
      </w:pPr>
      <w:r>
        <w:rPr>
          <w:b/>
          <w:bCs/>
        </w:rPr>
        <w:t>(юго-восточное Приладожье)</w:t>
      </w:r>
    </w:p>
    <w:p w:rsidR="003E394A" w:rsidRPr="002C5301" w:rsidRDefault="004921EA" w:rsidP="009B1801">
      <w:pPr>
        <w:pStyle w:val="a0"/>
        <w:jc w:val="center"/>
        <w:rPr>
          <w:bCs/>
        </w:rPr>
      </w:pPr>
      <w:r>
        <w:rPr>
          <w:bCs/>
        </w:rPr>
        <w:t>Н</w:t>
      </w:r>
      <w:r w:rsidR="003E394A" w:rsidRPr="00B305FA">
        <w:rPr>
          <w:bCs/>
        </w:rPr>
        <w:t>аправлени</w:t>
      </w:r>
      <w:r>
        <w:rPr>
          <w:bCs/>
        </w:rPr>
        <w:t>е</w:t>
      </w:r>
      <w:r w:rsidR="004D09C4" w:rsidRPr="00B305FA">
        <w:rPr>
          <w:bCs/>
        </w:rPr>
        <w:t xml:space="preserve"> 05.04.02 «География»</w:t>
      </w:r>
    </w:p>
    <w:p w:rsidR="009B1801" w:rsidRDefault="009B1801" w:rsidP="009B1801"/>
    <w:p w:rsidR="00C212B6" w:rsidRDefault="00C212B6" w:rsidP="009B1801"/>
    <w:p w:rsidR="00C212B6" w:rsidRDefault="00C212B6" w:rsidP="009B1801"/>
    <w:p w:rsidR="00B871A1" w:rsidRDefault="00B871A1" w:rsidP="009B1801"/>
    <w:p w:rsidR="00B871A1" w:rsidRDefault="00B871A1" w:rsidP="009B1801"/>
    <w:p w:rsidR="008511F9" w:rsidRDefault="008511F9" w:rsidP="009B1801"/>
    <w:p w:rsidR="00840737" w:rsidRDefault="006756B9" w:rsidP="009B1801">
      <w:pPr>
        <w:pStyle w:val="a0"/>
        <w:jc w:val="right"/>
      </w:pPr>
      <w:r>
        <w:t>Научный руководитель:</w:t>
      </w:r>
    </w:p>
    <w:p w:rsidR="006756B9" w:rsidRDefault="008A4055" w:rsidP="009B1801">
      <w:pPr>
        <w:pStyle w:val="a0"/>
        <w:jc w:val="right"/>
      </w:pPr>
      <w:r>
        <w:t>д</w:t>
      </w:r>
      <w:r w:rsidR="00840737">
        <w:t>оц</w:t>
      </w:r>
      <w:r>
        <w:t>.</w:t>
      </w:r>
      <w:r w:rsidR="00840737">
        <w:t xml:space="preserve"> каф. осадочной геологии</w:t>
      </w:r>
      <w:r w:rsidR="00627610">
        <w:t xml:space="preserve"> СПбГУ</w:t>
      </w:r>
    </w:p>
    <w:p w:rsidR="006756B9" w:rsidRDefault="006756B9" w:rsidP="009B1801">
      <w:pPr>
        <w:pStyle w:val="a0"/>
        <w:jc w:val="right"/>
      </w:pPr>
      <w:proofErr w:type="spellStart"/>
      <w:r>
        <w:t>к.г-м.н</w:t>
      </w:r>
      <w:proofErr w:type="spellEnd"/>
      <w:r>
        <w:t>., доц</w:t>
      </w:r>
      <w:r w:rsidR="002B70E7">
        <w:t>.</w:t>
      </w:r>
      <w:r>
        <w:t xml:space="preserve"> Шитов М. В.</w:t>
      </w:r>
    </w:p>
    <w:p w:rsidR="003E394A" w:rsidRDefault="003E394A" w:rsidP="009B1801">
      <w:pPr>
        <w:pStyle w:val="a0"/>
        <w:jc w:val="right"/>
      </w:pPr>
    </w:p>
    <w:p w:rsidR="003E394A" w:rsidRPr="0006144C" w:rsidRDefault="003E394A" w:rsidP="009B1801">
      <w:pPr>
        <w:pStyle w:val="a0"/>
        <w:jc w:val="right"/>
      </w:pPr>
    </w:p>
    <w:p w:rsidR="006756B9" w:rsidRDefault="0093761A" w:rsidP="0008431B">
      <w:pPr>
        <w:pStyle w:val="a0"/>
        <w:jc w:val="right"/>
      </w:pPr>
      <w:r>
        <w:t>Рецензент</w:t>
      </w:r>
      <w:r w:rsidR="006756B9">
        <w:t xml:space="preserve">: </w:t>
      </w:r>
    </w:p>
    <w:p w:rsidR="008A4055" w:rsidRPr="00627610" w:rsidRDefault="00627610" w:rsidP="0008431B">
      <w:pPr>
        <w:pStyle w:val="a0"/>
        <w:jc w:val="right"/>
        <w:rPr>
          <w:rFonts w:cs="Times New Roman"/>
        </w:rPr>
      </w:pPr>
      <w:r>
        <w:rPr>
          <w:rFonts w:cs="Times New Roman"/>
        </w:rPr>
        <w:t>зам.</w:t>
      </w:r>
      <w:r w:rsidR="008A4055">
        <w:rPr>
          <w:rFonts w:cs="Times New Roman"/>
        </w:rPr>
        <w:t xml:space="preserve"> ген. </w:t>
      </w:r>
      <w:proofErr w:type="spellStart"/>
      <w:r w:rsidR="008A4055">
        <w:rPr>
          <w:rFonts w:cs="Times New Roman"/>
        </w:rPr>
        <w:t>дир</w:t>
      </w:r>
      <w:proofErr w:type="spellEnd"/>
      <w:r w:rsidR="008A4055">
        <w:rPr>
          <w:rFonts w:cs="Times New Roman"/>
        </w:rPr>
        <w:t xml:space="preserve">. ВНИИ </w:t>
      </w:r>
      <w:proofErr w:type="spellStart"/>
      <w:r w:rsidR="008A4055">
        <w:rPr>
          <w:rFonts w:cs="Times New Roman"/>
        </w:rPr>
        <w:t>Океангеология</w:t>
      </w:r>
      <w:proofErr w:type="spellEnd"/>
    </w:p>
    <w:p w:rsidR="006756B9" w:rsidRDefault="00914A3C" w:rsidP="0008431B">
      <w:pPr>
        <w:pStyle w:val="a0"/>
        <w:jc w:val="right"/>
      </w:pPr>
      <w:proofErr w:type="spellStart"/>
      <w:r>
        <w:t>к.г-м.н</w:t>
      </w:r>
      <w:proofErr w:type="spellEnd"/>
      <w:r w:rsidR="006756B9">
        <w:t>.,</w:t>
      </w:r>
      <w:r w:rsidR="008A4055">
        <w:t xml:space="preserve"> доц</w:t>
      </w:r>
      <w:r w:rsidR="002B70E7">
        <w:t>.</w:t>
      </w:r>
      <w:r w:rsidR="008A4055">
        <w:t xml:space="preserve"> Гусев Е.А.</w:t>
      </w:r>
    </w:p>
    <w:p w:rsidR="006756B9" w:rsidRDefault="006756B9" w:rsidP="000664A6">
      <w:pPr>
        <w:pStyle w:val="a0"/>
      </w:pPr>
    </w:p>
    <w:p w:rsidR="009B1801" w:rsidRDefault="009B1801" w:rsidP="009B1801"/>
    <w:p w:rsidR="009B1801" w:rsidRPr="009B1801" w:rsidRDefault="009B1801" w:rsidP="009B1801"/>
    <w:p w:rsidR="006756B9" w:rsidRDefault="006756B9" w:rsidP="009B1801">
      <w:pPr>
        <w:pStyle w:val="a0"/>
        <w:jc w:val="center"/>
      </w:pPr>
    </w:p>
    <w:p w:rsidR="00B871A1" w:rsidRDefault="00B871A1" w:rsidP="00B871A1"/>
    <w:p w:rsidR="00B871A1" w:rsidRDefault="00B871A1" w:rsidP="00B871A1"/>
    <w:p w:rsidR="00B871A1" w:rsidRPr="00B871A1" w:rsidRDefault="00B871A1" w:rsidP="00B871A1"/>
    <w:p w:rsidR="006756B9" w:rsidRPr="006756B9" w:rsidRDefault="006756B9" w:rsidP="0010762E">
      <w:pPr>
        <w:pStyle w:val="a0"/>
        <w:jc w:val="center"/>
        <w:outlineLvl w:val="0"/>
      </w:pPr>
      <w:r w:rsidRPr="006756B9">
        <w:t>Санкт-Петербург</w:t>
      </w:r>
    </w:p>
    <w:p w:rsidR="00B871A1" w:rsidRPr="00B871A1" w:rsidRDefault="006756B9" w:rsidP="00B871A1">
      <w:pPr>
        <w:pStyle w:val="a0"/>
        <w:jc w:val="center"/>
        <w:rPr>
          <w:rFonts w:cs="Times New Roman"/>
        </w:rPr>
      </w:pPr>
      <w:r w:rsidRPr="006756B9">
        <w:rPr>
          <w:rFonts w:cs="Times New Roman"/>
        </w:rPr>
        <w:t>201</w:t>
      </w:r>
      <w:r>
        <w:rPr>
          <w:rFonts w:cs="Times New Roman"/>
        </w:rPr>
        <w:t>9</w:t>
      </w:r>
    </w:p>
    <w:p w:rsidR="00656147" w:rsidRDefault="00847A7F" w:rsidP="00847A7F">
      <w:pPr>
        <w:pStyle w:val="13"/>
        <w:rPr>
          <w:noProof/>
        </w:rPr>
      </w:pPr>
      <w:r w:rsidRPr="00847A7F">
        <w:lastRenderedPageBreak/>
        <w:t>Оглавление</w:t>
      </w:r>
      <w:r w:rsidRPr="00847A7F">
        <w:fldChar w:fldCharType="begin"/>
      </w:r>
      <w:r w:rsidRPr="00847A7F">
        <w:instrText xml:space="preserve"> TOC \o "1-1" </w:instrText>
      </w:r>
      <w:r w:rsidRPr="00847A7F">
        <w:fldChar w:fldCharType="separate"/>
      </w:r>
    </w:p>
    <w:p w:rsidR="00656147" w:rsidRPr="00656147" w:rsidRDefault="00656147">
      <w:pPr>
        <w:pStyle w:val="13"/>
        <w:rPr>
          <w:rFonts w:asciiTheme="minorHAnsi" w:eastAsiaTheme="minorEastAsia" w:hAnsiTheme="minorHAnsi" w:cstheme="minorBidi"/>
          <w:b w:val="0"/>
          <w:bCs w:val="0"/>
          <w:noProof/>
          <w:lang w:eastAsia="ru-RU"/>
        </w:rPr>
      </w:pPr>
      <w:r w:rsidRPr="00656147">
        <w:rPr>
          <w:b w:val="0"/>
          <w:noProof/>
        </w:rPr>
        <w:t>Введение</w:t>
      </w:r>
      <w:r w:rsidRPr="00656147">
        <w:rPr>
          <w:b w:val="0"/>
          <w:noProof/>
        </w:rPr>
        <w:tab/>
      </w:r>
      <w:r w:rsidRPr="00656147">
        <w:rPr>
          <w:b w:val="0"/>
          <w:noProof/>
        </w:rPr>
        <w:fldChar w:fldCharType="begin"/>
      </w:r>
      <w:r w:rsidRPr="00656147">
        <w:rPr>
          <w:b w:val="0"/>
          <w:noProof/>
        </w:rPr>
        <w:instrText xml:space="preserve"> PAGEREF _Toc9647093 \h </w:instrText>
      </w:r>
      <w:r w:rsidRPr="00656147">
        <w:rPr>
          <w:b w:val="0"/>
          <w:noProof/>
        </w:rPr>
      </w:r>
      <w:r w:rsidRPr="00656147">
        <w:rPr>
          <w:b w:val="0"/>
          <w:noProof/>
        </w:rPr>
        <w:fldChar w:fldCharType="separate"/>
      </w:r>
      <w:r w:rsidRPr="00656147">
        <w:rPr>
          <w:b w:val="0"/>
          <w:noProof/>
        </w:rPr>
        <w:t>2</w:t>
      </w:r>
      <w:r w:rsidRPr="00656147">
        <w:rPr>
          <w:b w:val="0"/>
          <w:noProof/>
        </w:rPr>
        <w:fldChar w:fldCharType="end"/>
      </w:r>
    </w:p>
    <w:p w:rsidR="00656147" w:rsidRPr="00656147" w:rsidRDefault="00656147">
      <w:pPr>
        <w:pStyle w:val="13"/>
        <w:rPr>
          <w:rFonts w:asciiTheme="minorHAnsi" w:eastAsiaTheme="minorEastAsia" w:hAnsiTheme="minorHAnsi" w:cstheme="minorBidi"/>
          <w:b w:val="0"/>
          <w:bCs w:val="0"/>
          <w:noProof/>
          <w:lang w:eastAsia="ru-RU"/>
        </w:rPr>
      </w:pPr>
      <w:r w:rsidRPr="00656147">
        <w:rPr>
          <w:b w:val="0"/>
          <w:noProof/>
        </w:rPr>
        <w:t>ГЛАВА. 1 ФИЗИКО-ГЕОГРАФИЧЕСКИЙ ОЧЕРК</w:t>
      </w:r>
      <w:r w:rsidRPr="00656147">
        <w:rPr>
          <w:b w:val="0"/>
          <w:noProof/>
        </w:rPr>
        <w:tab/>
      </w:r>
      <w:r w:rsidRPr="00656147">
        <w:rPr>
          <w:b w:val="0"/>
          <w:noProof/>
        </w:rPr>
        <w:fldChar w:fldCharType="begin"/>
      </w:r>
      <w:r w:rsidRPr="00656147">
        <w:rPr>
          <w:b w:val="0"/>
          <w:noProof/>
        </w:rPr>
        <w:instrText xml:space="preserve"> PAGEREF _Toc9647094 \h </w:instrText>
      </w:r>
      <w:r w:rsidRPr="00656147">
        <w:rPr>
          <w:b w:val="0"/>
          <w:noProof/>
        </w:rPr>
      </w:r>
      <w:r w:rsidRPr="00656147">
        <w:rPr>
          <w:b w:val="0"/>
          <w:noProof/>
        </w:rPr>
        <w:fldChar w:fldCharType="separate"/>
      </w:r>
      <w:r w:rsidRPr="00656147">
        <w:rPr>
          <w:b w:val="0"/>
          <w:noProof/>
        </w:rPr>
        <w:t>5</w:t>
      </w:r>
      <w:r w:rsidRPr="00656147">
        <w:rPr>
          <w:b w:val="0"/>
          <w:noProof/>
        </w:rPr>
        <w:fldChar w:fldCharType="end"/>
      </w:r>
    </w:p>
    <w:p w:rsidR="00656147" w:rsidRPr="00656147" w:rsidRDefault="00656147">
      <w:pPr>
        <w:pStyle w:val="13"/>
        <w:rPr>
          <w:rFonts w:asciiTheme="minorHAnsi" w:eastAsiaTheme="minorEastAsia" w:hAnsiTheme="minorHAnsi" w:cstheme="minorBidi"/>
          <w:b w:val="0"/>
          <w:bCs w:val="0"/>
          <w:noProof/>
          <w:lang w:eastAsia="ru-RU"/>
        </w:rPr>
      </w:pPr>
      <w:r w:rsidRPr="00656147">
        <w:rPr>
          <w:b w:val="0"/>
          <w:noProof/>
        </w:rPr>
        <w:t>ГЛАВА. 2 РЕЛЬЕФ И ГЕОЛОГИЧЕСКОЕ СТРОЕНИЕ ТЕРРИТОРИИ</w:t>
      </w:r>
      <w:r w:rsidRPr="00656147">
        <w:rPr>
          <w:b w:val="0"/>
          <w:noProof/>
        </w:rPr>
        <w:tab/>
      </w:r>
      <w:r w:rsidRPr="00656147">
        <w:rPr>
          <w:b w:val="0"/>
          <w:noProof/>
        </w:rPr>
        <w:fldChar w:fldCharType="begin"/>
      </w:r>
      <w:r w:rsidRPr="00656147">
        <w:rPr>
          <w:b w:val="0"/>
          <w:noProof/>
        </w:rPr>
        <w:instrText xml:space="preserve"> PAGEREF _Toc9647095 \h </w:instrText>
      </w:r>
      <w:r w:rsidRPr="00656147">
        <w:rPr>
          <w:b w:val="0"/>
          <w:noProof/>
        </w:rPr>
      </w:r>
      <w:r w:rsidRPr="00656147">
        <w:rPr>
          <w:b w:val="0"/>
          <w:noProof/>
        </w:rPr>
        <w:fldChar w:fldCharType="separate"/>
      </w:r>
      <w:r w:rsidRPr="00656147">
        <w:rPr>
          <w:b w:val="0"/>
          <w:noProof/>
        </w:rPr>
        <w:t>8</w:t>
      </w:r>
      <w:r w:rsidRPr="00656147">
        <w:rPr>
          <w:b w:val="0"/>
          <w:noProof/>
        </w:rPr>
        <w:fldChar w:fldCharType="end"/>
      </w:r>
    </w:p>
    <w:p w:rsidR="00656147" w:rsidRPr="00656147" w:rsidRDefault="00656147">
      <w:pPr>
        <w:pStyle w:val="13"/>
        <w:rPr>
          <w:rFonts w:asciiTheme="minorHAnsi" w:eastAsiaTheme="minorEastAsia" w:hAnsiTheme="minorHAnsi" w:cstheme="minorBidi"/>
          <w:b w:val="0"/>
          <w:bCs w:val="0"/>
          <w:noProof/>
          <w:lang w:eastAsia="ru-RU"/>
        </w:rPr>
      </w:pPr>
      <w:r w:rsidRPr="00656147">
        <w:rPr>
          <w:b w:val="0"/>
          <w:noProof/>
        </w:rPr>
        <w:t>ГЛАВА. 2 ИСТОРИЯ ГЕОЛОГИЧЕСКОГО ИЗУЧЕНИЯ РАЙОНА</w:t>
      </w:r>
      <w:r w:rsidRPr="00656147">
        <w:rPr>
          <w:b w:val="0"/>
          <w:noProof/>
        </w:rPr>
        <w:tab/>
      </w:r>
      <w:r w:rsidRPr="00656147">
        <w:rPr>
          <w:b w:val="0"/>
          <w:noProof/>
        </w:rPr>
        <w:fldChar w:fldCharType="begin"/>
      </w:r>
      <w:r w:rsidRPr="00656147">
        <w:rPr>
          <w:b w:val="0"/>
          <w:noProof/>
        </w:rPr>
        <w:instrText xml:space="preserve"> PAGEREF _Toc9647096 \h </w:instrText>
      </w:r>
      <w:r w:rsidRPr="00656147">
        <w:rPr>
          <w:b w:val="0"/>
          <w:noProof/>
        </w:rPr>
      </w:r>
      <w:r w:rsidRPr="00656147">
        <w:rPr>
          <w:b w:val="0"/>
          <w:noProof/>
        </w:rPr>
        <w:fldChar w:fldCharType="separate"/>
      </w:r>
      <w:r w:rsidRPr="00656147">
        <w:rPr>
          <w:b w:val="0"/>
          <w:noProof/>
        </w:rPr>
        <w:t>14</w:t>
      </w:r>
      <w:r w:rsidRPr="00656147">
        <w:rPr>
          <w:b w:val="0"/>
          <w:noProof/>
        </w:rPr>
        <w:fldChar w:fldCharType="end"/>
      </w:r>
    </w:p>
    <w:p w:rsidR="00656147" w:rsidRPr="00656147" w:rsidRDefault="00656147" w:rsidP="00656147">
      <w:pPr>
        <w:pStyle w:val="13"/>
        <w:jc w:val="left"/>
        <w:rPr>
          <w:rFonts w:asciiTheme="minorHAnsi" w:eastAsiaTheme="minorEastAsia" w:hAnsiTheme="minorHAnsi" w:cstheme="minorBidi"/>
          <w:b w:val="0"/>
          <w:bCs w:val="0"/>
          <w:noProof/>
          <w:lang w:eastAsia="ru-RU"/>
        </w:rPr>
      </w:pPr>
      <w:r w:rsidRPr="00656147">
        <w:rPr>
          <w:b w:val="0"/>
          <w:noProof/>
        </w:rPr>
        <w:t>ГЛАВА. 3 ХРОНОЛОГИЯ И ЭТАПЫ ДЕГЛЯЦИАЦИИ ЮГО-ВОСТОЧНОГО ПРИЛАДОЖЬЯ</w:t>
      </w:r>
      <w:r w:rsidRPr="00656147">
        <w:rPr>
          <w:b w:val="0"/>
          <w:noProof/>
        </w:rPr>
        <w:tab/>
      </w:r>
      <w:r w:rsidRPr="00656147">
        <w:rPr>
          <w:b w:val="0"/>
          <w:noProof/>
        </w:rPr>
        <w:fldChar w:fldCharType="begin"/>
      </w:r>
      <w:r w:rsidRPr="00656147">
        <w:rPr>
          <w:b w:val="0"/>
          <w:noProof/>
        </w:rPr>
        <w:instrText xml:space="preserve"> PAGEREF _Toc9647097 \h </w:instrText>
      </w:r>
      <w:r w:rsidRPr="00656147">
        <w:rPr>
          <w:b w:val="0"/>
          <w:noProof/>
        </w:rPr>
      </w:r>
      <w:r w:rsidRPr="00656147">
        <w:rPr>
          <w:b w:val="0"/>
          <w:noProof/>
        </w:rPr>
        <w:fldChar w:fldCharType="separate"/>
      </w:r>
      <w:r w:rsidRPr="00656147">
        <w:rPr>
          <w:b w:val="0"/>
          <w:noProof/>
        </w:rPr>
        <w:t>18</w:t>
      </w:r>
      <w:r w:rsidRPr="00656147">
        <w:rPr>
          <w:b w:val="0"/>
          <w:noProof/>
        </w:rPr>
        <w:fldChar w:fldCharType="end"/>
      </w:r>
    </w:p>
    <w:p w:rsidR="00656147" w:rsidRPr="00656147" w:rsidRDefault="00656147">
      <w:pPr>
        <w:pStyle w:val="13"/>
        <w:rPr>
          <w:rFonts w:asciiTheme="minorHAnsi" w:eastAsiaTheme="minorEastAsia" w:hAnsiTheme="minorHAnsi" w:cstheme="minorBidi"/>
          <w:b w:val="0"/>
          <w:bCs w:val="0"/>
          <w:noProof/>
          <w:lang w:eastAsia="ru-RU"/>
        </w:rPr>
      </w:pPr>
      <w:r w:rsidRPr="00656147">
        <w:rPr>
          <w:b w:val="0"/>
          <w:noProof/>
        </w:rPr>
        <w:t>ГЛАВА. 4 ОПОРНЫЕ РАЗРЕЗЫ ПОЗДНЕЛЕДНИКОВЫХ ОТЛОЖЕНИЙ</w:t>
      </w:r>
      <w:r w:rsidRPr="00656147">
        <w:rPr>
          <w:b w:val="0"/>
          <w:noProof/>
        </w:rPr>
        <w:tab/>
      </w:r>
      <w:r w:rsidRPr="00656147">
        <w:rPr>
          <w:b w:val="0"/>
          <w:noProof/>
        </w:rPr>
        <w:fldChar w:fldCharType="begin"/>
      </w:r>
      <w:r w:rsidRPr="00656147">
        <w:rPr>
          <w:b w:val="0"/>
          <w:noProof/>
        </w:rPr>
        <w:instrText xml:space="preserve"> PAGEREF _Toc9647098 \h </w:instrText>
      </w:r>
      <w:r w:rsidRPr="00656147">
        <w:rPr>
          <w:b w:val="0"/>
          <w:noProof/>
        </w:rPr>
      </w:r>
      <w:r w:rsidRPr="00656147">
        <w:rPr>
          <w:b w:val="0"/>
          <w:noProof/>
        </w:rPr>
        <w:fldChar w:fldCharType="separate"/>
      </w:r>
      <w:r w:rsidRPr="00656147">
        <w:rPr>
          <w:b w:val="0"/>
          <w:noProof/>
        </w:rPr>
        <w:t>23</w:t>
      </w:r>
      <w:r w:rsidRPr="00656147">
        <w:rPr>
          <w:b w:val="0"/>
          <w:noProof/>
        </w:rPr>
        <w:fldChar w:fldCharType="end"/>
      </w:r>
    </w:p>
    <w:p w:rsidR="00656147" w:rsidRPr="00656147" w:rsidRDefault="00656147" w:rsidP="00656147">
      <w:pPr>
        <w:pStyle w:val="13"/>
        <w:jc w:val="left"/>
        <w:rPr>
          <w:rFonts w:asciiTheme="minorHAnsi" w:eastAsiaTheme="minorEastAsia" w:hAnsiTheme="minorHAnsi" w:cstheme="minorBidi"/>
          <w:b w:val="0"/>
          <w:bCs w:val="0"/>
          <w:noProof/>
          <w:lang w:eastAsia="ru-RU"/>
        </w:rPr>
      </w:pPr>
      <w:r w:rsidRPr="00656147">
        <w:rPr>
          <w:b w:val="0"/>
          <w:noProof/>
        </w:rPr>
        <w:t>ГЛАВА. 5 ПОЗДНЕЛЕДНИКОВАЯ ТОЛЩА И КЛЮЧЕВЫЕ СОБЫТИЯ ГЕОЛОГИЧЕСКОЙ ИСТОРИИ РАЙОНА</w:t>
      </w:r>
      <w:r w:rsidRPr="00656147">
        <w:rPr>
          <w:b w:val="0"/>
          <w:noProof/>
        </w:rPr>
        <w:tab/>
      </w:r>
      <w:r w:rsidRPr="00656147">
        <w:rPr>
          <w:b w:val="0"/>
          <w:noProof/>
        </w:rPr>
        <w:fldChar w:fldCharType="begin"/>
      </w:r>
      <w:r w:rsidRPr="00656147">
        <w:rPr>
          <w:b w:val="0"/>
          <w:noProof/>
        </w:rPr>
        <w:instrText xml:space="preserve"> PAGEREF _Toc9647099 \h </w:instrText>
      </w:r>
      <w:r w:rsidRPr="00656147">
        <w:rPr>
          <w:b w:val="0"/>
          <w:noProof/>
        </w:rPr>
      </w:r>
      <w:r w:rsidRPr="00656147">
        <w:rPr>
          <w:b w:val="0"/>
          <w:noProof/>
        </w:rPr>
        <w:fldChar w:fldCharType="separate"/>
      </w:r>
      <w:r w:rsidRPr="00656147">
        <w:rPr>
          <w:b w:val="0"/>
          <w:noProof/>
        </w:rPr>
        <w:t>47</w:t>
      </w:r>
      <w:r w:rsidRPr="00656147">
        <w:rPr>
          <w:b w:val="0"/>
          <w:noProof/>
        </w:rPr>
        <w:fldChar w:fldCharType="end"/>
      </w:r>
    </w:p>
    <w:p w:rsidR="00656147" w:rsidRPr="00656147" w:rsidRDefault="00656147">
      <w:pPr>
        <w:pStyle w:val="13"/>
        <w:rPr>
          <w:rFonts w:asciiTheme="minorHAnsi" w:eastAsiaTheme="minorEastAsia" w:hAnsiTheme="minorHAnsi" w:cstheme="minorBidi"/>
          <w:b w:val="0"/>
          <w:bCs w:val="0"/>
          <w:noProof/>
          <w:lang w:eastAsia="ru-RU"/>
        </w:rPr>
      </w:pPr>
      <w:r w:rsidRPr="00656147">
        <w:rPr>
          <w:b w:val="0"/>
          <w:noProof/>
        </w:rPr>
        <w:t>Заключение</w:t>
      </w:r>
      <w:r w:rsidRPr="00656147">
        <w:rPr>
          <w:b w:val="0"/>
          <w:noProof/>
        </w:rPr>
        <w:tab/>
      </w:r>
      <w:r w:rsidRPr="00656147">
        <w:rPr>
          <w:b w:val="0"/>
          <w:noProof/>
        </w:rPr>
        <w:fldChar w:fldCharType="begin"/>
      </w:r>
      <w:r w:rsidRPr="00656147">
        <w:rPr>
          <w:b w:val="0"/>
          <w:noProof/>
        </w:rPr>
        <w:instrText xml:space="preserve"> PAGEREF _Toc9647100 \h </w:instrText>
      </w:r>
      <w:r w:rsidRPr="00656147">
        <w:rPr>
          <w:b w:val="0"/>
          <w:noProof/>
        </w:rPr>
      </w:r>
      <w:r w:rsidRPr="00656147">
        <w:rPr>
          <w:b w:val="0"/>
          <w:noProof/>
        </w:rPr>
        <w:fldChar w:fldCharType="separate"/>
      </w:r>
      <w:r w:rsidRPr="00656147">
        <w:rPr>
          <w:b w:val="0"/>
          <w:noProof/>
        </w:rPr>
        <w:t>52</w:t>
      </w:r>
      <w:r w:rsidRPr="00656147">
        <w:rPr>
          <w:b w:val="0"/>
          <w:noProof/>
        </w:rPr>
        <w:fldChar w:fldCharType="end"/>
      </w:r>
    </w:p>
    <w:p w:rsidR="00656147" w:rsidRPr="00656147" w:rsidRDefault="00656147">
      <w:pPr>
        <w:pStyle w:val="13"/>
        <w:rPr>
          <w:rFonts w:asciiTheme="minorHAnsi" w:eastAsiaTheme="minorEastAsia" w:hAnsiTheme="minorHAnsi" w:cstheme="minorBidi"/>
          <w:b w:val="0"/>
          <w:bCs w:val="0"/>
          <w:noProof/>
          <w:lang w:eastAsia="ru-RU"/>
        </w:rPr>
      </w:pPr>
      <w:r w:rsidRPr="00656147">
        <w:rPr>
          <w:b w:val="0"/>
          <w:noProof/>
        </w:rPr>
        <w:t>Литература</w:t>
      </w:r>
      <w:r w:rsidRPr="00656147">
        <w:rPr>
          <w:b w:val="0"/>
          <w:noProof/>
        </w:rPr>
        <w:tab/>
      </w:r>
      <w:r w:rsidRPr="00656147">
        <w:rPr>
          <w:b w:val="0"/>
          <w:noProof/>
        </w:rPr>
        <w:fldChar w:fldCharType="begin"/>
      </w:r>
      <w:r w:rsidRPr="00656147">
        <w:rPr>
          <w:b w:val="0"/>
          <w:noProof/>
        </w:rPr>
        <w:instrText xml:space="preserve"> PAGEREF _Toc9647101 \h </w:instrText>
      </w:r>
      <w:r w:rsidRPr="00656147">
        <w:rPr>
          <w:b w:val="0"/>
          <w:noProof/>
        </w:rPr>
      </w:r>
      <w:r w:rsidRPr="00656147">
        <w:rPr>
          <w:b w:val="0"/>
          <w:noProof/>
        </w:rPr>
        <w:fldChar w:fldCharType="separate"/>
      </w:r>
      <w:r w:rsidRPr="00656147">
        <w:rPr>
          <w:b w:val="0"/>
          <w:noProof/>
        </w:rPr>
        <w:t>53</w:t>
      </w:r>
      <w:r w:rsidRPr="00656147">
        <w:rPr>
          <w:b w:val="0"/>
          <w:noProof/>
        </w:rPr>
        <w:fldChar w:fldCharType="end"/>
      </w:r>
    </w:p>
    <w:p w:rsidR="008D4A8D" w:rsidRDefault="00847A7F" w:rsidP="00847A7F">
      <w:pPr>
        <w:pStyle w:val="a0"/>
      </w:pPr>
      <w:r w:rsidRPr="00847A7F">
        <w:rPr>
          <w:rFonts w:cs="Times New Roman"/>
        </w:rPr>
        <w:fldChar w:fldCharType="end"/>
      </w:r>
      <w:r w:rsidR="008D4A8D">
        <w:br w:type="page"/>
      </w:r>
    </w:p>
    <w:p w:rsidR="00370281" w:rsidRPr="009E7CA4" w:rsidRDefault="00810208" w:rsidP="00847A7F">
      <w:pPr>
        <w:pStyle w:val="1"/>
      </w:pPr>
      <w:bookmarkStart w:id="0" w:name="_Toc9647093"/>
      <w:r w:rsidRPr="009E7CA4">
        <w:lastRenderedPageBreak/>
        <w:t>В</w:t>
      </w:r>
      <w:r w:rsidR="009E7CA4" w:rsidRPr="009E7CA4">
        <w:t>ведение</w:t>
      </w:r>
      <w:bookmarkEnd w:id="0"/>
    </w:p>
    <w:p w:rsidR="000A272F" w:rsidRDefault="007F3E8D" w:rsidP="00F20547">
      <w:pPr>
        <w:pStyle w:val="a0"/>
      </w:pPr>
      <w:r w:rsidRPr="007F3E8D">
        <w:rPr>
          <w:b/>
        </w:rPr>
        <w:t>Актуальность работы.</w:t>
      </w:r>
      <w:r>
        <w:t xml:space="preserve"> </w:t>
      </w:r>
      <w:r w:rsidR="000A272F">
        <w:t xml:space="preserve">История изучения позднеледниковых палеобассейнов на месте современного Ладожского озера и прилегающих территорий насчитывает уже почти 90 лет – со времени выхода в свет классической работы К.К. Маркова (1931). </w:t>
      </w:r>
      <w:r w:rsidR="00F20547">
        <w:t xml:space="preserve">Работами И.Н. Демидова </w:t>
      </w:r>
      <w:r w:rsidR="00F20547" w:rsidRPr="00387787">
        <w:t>(2004, 2005, 2006)</w:t>
      </w:r>
      <w:r w:rsidR="00F20547">
        <w:t xml:space="preserve"> и </w:t>
      </w:r>
      <w:r w:rsidR="00F20547" w:rsidRPr="00387787">
        <w:rPr>
          <w:lang w:val="en-US"/>
        </w:rPr>
        <w:t>M</w:t>
      </w:r>
      <w:r w:rsidR="00F20547" w:rsidRPr="00387787">
        <w:t>.</w:t>
      </w:r>
      <w:proofErr w:type="spellStart"/>
      <w:r w:rsidR="00F20547" w:rsidRPr="00387787">
        <w:t>Saarnisto</w:t>
      </w:r>
      <w:proofErr w:type="spellEnd"/>
      <w:r w:rsidR="00F20547" w:rsidRPr="00387787">
        <w:t xml:space="preserve"> (1995, 2001)</w:t>
      </w:r>
      <w:r w:rsidR="00F20547">
        <w:t xml:space="preserve"> внесен значительный вклад в понимание закономерностей и хронологии установления стока из Онежского приледникового озера в результате </w:t>
      </w:r>
      <w:proofErr w:type="spellStart"/>
      <w:r w:rsidR="000F5AFC">
        <w:t>аллередского</w:t>
      </w:r>
      <w:proofErr w:type="spellEnd"/>
      <w:r w:rsidR="000F5AFC">
        <w:t xml:space="preserve"> </w:t>
      </w:r>
      <w:r w:rsidR="00F20547">
        <w:t>прорыва р. Свирь, а в</w:t>
      </w:r>
      <w:r w:rsidR="000A272F">
        <w:t xml:space="preserve"> последние годы был достигнут значительный прогресс в изучении позднеледниковой истории ладожских </w:t>
      </w:r>
      <w:proofErr w:type="spellStart"/>
      <w:r w:rsidR="000A272F">
        <w:t>палеобассейнов</w:t>
      </w:r>
      <w:proofErr w:type="spellEnd"/>
      <w:r w:rsidR="000A272F">
        <w:t xml:space="preserve"> на основе использования современных </w:t>
      </w:r>
      <w:proofErr w:type="spellStart"/>
      <w:r w:rsidR="000A272F">
        <w:t>хроно</w:t>
      </w:r>
      <w:proofErr w:type="spellEnd"/>
      <w:r w:rsidR="000A272F">
        <w:t xml:space="preserve">-, лито- и </w:t>
      </w:r>
      <w:proofErr w:type="spellStart"/>
      <w:r w:rsidR="000A272F">
        <w:t>палиностратиграфических</w:t>
      </w:r>
      <w:proofErr w:type="spellEnd"/>
      <w:r w:rsidR="000A272F">
        <w:t xml:space="preserve"> методов (</w:t>
      </w:r>
      <w:proofErr w:type="spellStart"/>
      <w:r w:rsidR="000A272F">
        <w:rPr>
          <w:rFonts w:cs="Times New Roman"/>
          <w:lang w:val="en-US"/>
        </w:rPr>
        <w:t>Gromig</w:t>
      </w:r>
      <w:proofErr w:type="spellEnd"/>
      <w:r w:rsidR="000A272F">
        <w:t xml:space="preserve"> </w:t>
      </w:r>
      <w:r w:rsidR="000A272F">
        <w:rPr>
          <w:lang w:val="en-US"/>
        </w:rPr>
        <w:t>et</w:t>
      </w:r>
      <w:r w:rsidR="000A272F" w:rsidRPr="000A272F">
        <w:t xml:space="preserve"> </w:t>
      </w:r>
      <w:r w:rsidR="000A272F">
        <w:rPr>
          <w:lang w:val="en-US"/>
        </w:rPr>
        <w:t>al</w:t>
      </w:r>
      <w:r w:rsidR="000A272F" w:rsidRPr="000A272F">
        <w:t xml:space="preserve">., 2019). </w:t>
      </w:r>
      <w:r w:rsidR="000A272F">
        <w:t xml:space="preserve">Тем не менее, главные </w:t>
      </w:r>
      <w:proofErr w:type="spellStart"/>
      <w:r w:rsidR="000A272F" w:rsidRPr="00387787">
        <w:t>палеогидрологически</w:t>
      </w:r>
      <w:r w:rsidR="000A272F">
        <w:t>е</w:t>
      </w:r>
      <w:proofErr w:type="spellEnd"/>
      <w:r w:rsidR="000A272F">
        <w:t xml:space="preserve"> события</w:t>
      </w:r>
      <w:r w:rsidR="000A272F" w:rsidRPr="00387787">
        <w:t xml:space="preserve"> </w:t>
      </w:r>
      <w:proofErr w:type="spellStart"/>
      <w:r w:rsidR="000A272F">
        <w:t>позднеледниковья</w:t>
      </w:r>
      <w:proofErr w:type="spellEnd"/>
      <w:r w:rsidR="000A272F">
        <w:t xml:space="preserve"> на территории юго-восточного Приладожья – изменения уровня воды </w:t>
      </w:r>
      <w:proofErr w:type="spellStart"/>
      <w:r w:rsidR="000A272F">
        <w:t>приледниковых</w:t>
      </w:r>
      <w:proofErr w:type="spellEnd"/>
      <w:r w:rsidR="000A272F">
        <w:t xml:space="preserve"> </w:t>
      </w:r>
      <w:proofErr w:type="spellStart"/>
      <w:r w:rsidR="00F20547">
        <w:t>палеобассейнов</w:t>
      </w:r>
      <w:proofErr w:type="spellEnd"/>
      <w:r w:rsidR="00F20547">
        <w:t xml:space="preserve">, связанные как с местными, так и региональными факторами, а также время возникновения р. Свирь до сих пор </w:t>
      </w:r>
      <w:r w:rsidR="000A272F">
        <w:t>остаются недостаточно изучен</w:t>
      </w:r>
      <w:r w:rsidR="00F20547">
        <w:t>н</w:t>
      </w:r>
      <w:r w:rsidR="000A272F">
        <w:t>ы</w:t>
      </w:r>
      <w:r w:rsidR="00F20547">
        <w:t xml:space="preserve">ми и дискуссионными. </w:t>
      </w:r>
    </w:p>
    <w:p w:rsidR="00083439" w:rsidRPr="00F20547" w:rsidRDefault="005976C9" w:rsidP="000664A6">
      <w:pPr>
        <w:pStyle w:val="a0"/>
        <w:rPr>
          <w:color w:val="auto"/>
        </w:rPr>
      </w:pPr>
      <w:r w:rsidRPr="00F20547">
        <w:rPr>
          <w:b/>
          <w:color w:val="auto"/>
        </w:rPr>
        <w:t>Объектом</w:t>
      </w:r>
      <w:r w:rsidRPr="00F20547">
        <w:rPr>
          <w:color w:val="auto"/>
        </w:rPr>
        <w:t xml:space="preserve"> исследования являю</w:t>
      </w:r>
      <w:r w:rsidR="00083439" w:rsidRPr="00F20547">
        <w:rPr>
          <w:color w:val="auto"/>
        </w:rPr>
        <w:t xml:space="preserve">тся </w:t>
      </w:r>
      <w:r w:rsidR="00EA1AB7" w:rsidRPr="00F20547">
        <w:rPr>
          <w:color w:val="auto"/>
        </w:rPr>
        <w:t xml:space="preserve">разрезы позднеледниковых отложений </w:t>
      </w:r>
      <w:r w:rsidRPr="00F20547">
        <w:rPr>
          <w:color w:val="auto"/>
        </w:rPr>
        <w:t xml:space="preserve">в бассейнах рек Шоткусы и Шамокши (юго-восточное Приладожье). </w:t>
      </w:r>
      <w:r w:rsidRPr="00F20547">
        <w:rPr>
          <w:b/>
          <w:color w:val="auto"/>
        </w:rPr>
        <w:t>Предметом</w:t>
      </w:r>
      <w:r w:rsidRPr="00F20547">
        <w:rPr>
          <w:color w:val="auto"/>
        </w:rPr>
        <w:t xml:space="preserve"> исследования </w:t>
      </w:r>
      <w:r w:rsidR="00FC5EA1" w:rsidRPr="00F20547">
        <w:rPr>
          <w:color w:val="auto"/>
        </w:rPr>
        <w:t>явля</w:t>
      </w:r>
      <w:r w:rsidR="00F20547">
        <w:rPr>
          <w:color w:val="auto"/>
        </w:rPr>
        <w:t xml:space="preserve">ется </w:t>
      </w:r>
      <w:proofErr w:type="spellStart"/>
      <w:r w:rsidR="00F20547">
        <w:rPr>
          <w:color w:val="auto"/>
        </w:rPr>
        <w:t>палеогидрология</w:t>
      </w:r>
      <w:proofErr w:type="spellEnd"/>
      <w:r w:rsidR="00F20547">
        <w:rPr>
          <w:color w:val="auto"/>
        </w:rPr>
        <w:t xml:space="preserve"> позднеледниковых </w:t>
      </w:r>
      <w:proofErr w:type="spellStart"/>
      <w:r w:rsidR="00F20547">
        <w:rPr>
          <w:color w:val="auto"/>
        </w:rPr>
        <w:t>палеобассейнов</w:t>
      </w:r>
      <w:proofErr w:type="spellEnd"/>
      <w:r w:rsidR="00F20547">
        <w:rPr>
          <w:color w:val="auto"/>
        </w:rPr>
        <w:t xml:space="preserve"> указанного района </w:t>
      </w:r>
      <w:r w:rsidR="000F5AFC">
        <w:rPr>
          <w:color w:val="auto"/>
        </w:rPr>
        <w:t>–</w:t>
      </w:r>
      <w:r w:rsidR="00F20547">
        <w:rPr>
          <w:color w:val="auto"/>
        </w:rPr>
        <w:t xml:space="preserve"> последовательность и хронология изменения уровня этих палеобассейнов, </w:t>
      </w:r>
      <w:r w:rsidR="000F5AFC">
        <w:rPr>
          <w:color w:val="auto"/>
        </w:rPr>
        <w:t>в том числе и в связи с гипотетическим проливом р. Свирь.</w:t>
      </w:r>
    </w:p>
    <w:p w:rsidR="00424E63" w:rsidRDefault="00424E63" w:rsidP="000664A6">
      <w:pPr>
        <w:pStyle w:val="a0"/>
        <w:rPr>
          <w:rFonts w:cs="Times New Roman"/>
        </w:rPr>
      </w:pPr>
      <w:r w:rsidRPr="00424E63">
        <w:rPr>
          <w:rFonts w:cs="Times New Roman"/>
          <w:b/>
        </w:rPr>
        <w:t>Целью</w:t>
      </w:r>
      <w:r>
        <w:rPr>
          <w:rFonts w:cs="Times New Roman"/>
        </w:rPr>
        <w:t xml:space="preserve"> данной работы является </w:t>
      </w:r>
      <w:r w:rsidRPr="00423F23">
        <w:rPr>
          <w:rFonts w:cs="Times New Roman"/>
        </w:rPr>
        <w:t xml:space="preserve">установление закономерностей строения и формирования позднеледниковой толщи в бассейнах рек Шамокши и Шоткусы, а также уточнение основных этапов развития позднеледниковых </w:t>
      </w:r>
      <w:r w:rsidR="00C36686">
        <w:rPr>
          <w:rFonts w:cs="Times New Roman"/>
        </w:rPr>
        <w:t>палео</w:t>
      </w:r>
      <w:r w:rsidRPr="00423F23">
        <w:rPr>
          <w:rFonts w:cs="Times New Roman"/>
        </w:rPr>
        <w:t>бассейнов на территории юго-восточного Приладожья</w:t>
      </w:r>
      <w:r>
        <w:rPr>
          <w:rFonts w:cs="Times New Roman"/>
        </w:rPr>
        <w:t>.</w:t>
      </w:r>
    </w:p>
    <w:p w:rsidR="00D20BB9" w:rsidRDefault="00D20BB9" w:rsidP="000664A6">
      <w:pPr>
        <w:pStyle w:val="a0"/>
        <w:rPr>
          <w:rFonts w:cs="Times New Roman"/>
        </w:rPr>
      </w:pPr>
      <w:r>
        <w:rPr>
          <w:rFonts w:cs="Times New Roman"/>
        </w:rPr>
        <w:t xml:space="preserve">Для достижения поставленной цели в работе были решены следующие </w:t>
      </w:r>
      <w:r w:rsidRPr="00D20BB9">
        <w:rPr>
          <w:rFonts w:cs="Times New Roman"/>
          <w:b/>
        </w:rPr>
        <w:t>задачи</w:t>
      </w:r>
      <w:r>
        <w:rPr>
          <w:rFonts w:cs="Times New Roman"/>
        </w:rPr>
        <w:t>:</w:t>
      </w:r>
    </w:p>
    <w:p w:rsidR="00472C4B" w:rsidRDefault="00472C4B" w:rsidP="00472C4B">
      <w:pPr>
        <w:spacing w:line="360" w:lineRule="auto"/>
        <w:ind w:firstLine="709"/>
        <w:contextualSpacing/>
        <w:jc w:val="both"/>
        <w:rPr>
          <w:rFonts w:ascii="Times New Roman" w:hAnsi="Times New Roman"/>
        </w:rPr>
      </w:pPr>
      <w:r>
        <w:rPr>
          <w:rFonts w:ascii="Times New Roman" w:hAnsi="Times New Roman"/>
        </w:rPr>
        <w:t xml:space="preserve">1. Полевая документация опорных разрезов позднеледниковых отложений, выявление </w:t>
      </w:r>
      <w:r w:rsidRPr="00387787">
        <w:rPr>
          <w:rFonts w:ascii="Times New Roman" w:hAnsi="Times New Roman"/>
        </w:rPr>
        <w:t xml:space="preserve">и прослеживание в латеральном направлении ключевых стратиграфических уровней </w:t>
      </w:r>
      <w:r>
        <w:rPr>
          <w:rFonts w:ascii="Times New Roman" w:hAnsi="Times New Roman"/>
        </w:rPr>
        <w:t>и последовательностей отложений</w:t>
      </w:r>
      <w:r w:rsidRPr="00387787">
        <w:rPr>
          <w:rFonts w:ascii="Times New Roman" w:hAnsi="Times New Roman"/>
        </w:rPr>
        <w:t xml:space="preserve">, </w:t>
      </w:r>
      <w:r>
        <w:rPr>
          <w:rFonts w:ascii="Times New Roman" w:hAnsi="Times New Roman"/>
        </w:rPr>
        <w:t xml:space="preserve">связанных с </w:t>
      </w:r>
      <w:r w:rsidRPr="00387787">
        <w:rPr>
          <w:rFonts w:ascii="Times New Roman" w:hAnsi="Times New Roman"/>
        </w:rPr>
        <w:t>трансгрессивно-регрессивны</w:t>
      </w:r>
      <w:r>
        <w:rPr>
          <w:rFonts w:ascii="Times New Roman" w:hAnsi="Times New Roman"/>
        </w:rPr>
        <w:t>ми</w:t>
      </w:r>
      <w:r w:rsidRPr="00387787">
        <w:rPr>
          <w:rFonts w:ascii="Times New Roman" w:hAnsi="Times New Roman"/>
        </w:rPr>
        <w:t xml:space="preserve"> </w:t>
      </w:r>
      <w:r>
        <w:rPr>
          <w:rFonts w:ascii="Times New Roman" w:hAnsi="Times New Roman"/>
        </w:rPr>
        <w:t>стадиями р</w:t>
      </w:r>
      <w:r w:rsidRPr="00387787">
        <w:rPr>
          <w:rFonts w:ascii="Times New Roman" w:hAnsi="Times New Roman"/>
        </w:rPr>
        <w:t xml:space="preserve">азвития </w:t>
      </w:r>
      <w:r>
        <w:rPr>
          <w:rFonts w:ascii="Times New Roman" w:hAnsi="Times New Roman"/>
        </w:rPr>
        <w:t>позднеледниковых палеобассейнов;</w:t>
      </w:r>
    </w:p>
    <w:p w:rsidR="00472C4B" w:rsidRPr="00387787" w:rsidRDefault="00472C4B" w:rsidP="00472C4B">
      <w:pPr>
        <w:spacing w:line="360" w:lineRule="auto"/>
        <w:ind w:firstLine="567"/>
        <w:contextualSpacing/>
        <w:jc w:val="both"/>
        <w:rPr>
          <w:rFonts w:ascii="Times New Roman" w:hAnsi="Times New Roman"/>
        </w:rPr>
      </w:pPr>
      <w:r>
        <w:rPr>
          <w:rFonts w:ascii="Times New Roman" w:hAnsi="Times New Roman"/>
        </w:rPr>
        <w:t>2. К</w:t>
      </w:r>
      <w:r w:rsidRPr="00387787">
        <w:rPr>
          <w:rFonts w:ascii="Times New Roman" w:hAnsi="Times New Roman"/>
        </w:rPr>
        <w:t xml:space="preserve">орреляция разрезов по </w:t>
      </w:r>
      <w:proofErr w:type="spellStart"/>
      <w:r>
        <w:rPr>
          <w:rFonts w:ascii="Times New Roman" w:hAnsi="Times New Roman"/>
        </w:rPr>
        <w:t>лито</w:t>
      </w:r>
      <w:r w:rsidRPr="00387787">
        <w:rPr>
          <w:rFonts w:ascii="Times New Roman" w:hAnsi="Times New Roman"/>
        </w:rPr>
        <w:t>стратиграфическим</w:t>
      </w:r>
      <w:proofErr w:type="spellEnd"/>
      <w:r>
        <w:rPr>
          <w:rFonts w:ascii="Times New Roman" w:hAnsi="Times New Roman"/>
        </w:rPr>
        <w:t xml:space="preserve"> и </w:t>
      </w:r>
      <w:r w:rsidRPr="00387787">
        <w:rPr>
          <w:rFonts w:ascii="Times New Roman" w:hAnsi="Times New Roman"/>
        </w:rPr>
        <w:t>геохронологическим данным</w:t>
      </w:r>
      <w:r>
        <w:rPr>
          <w:rFonts w:ascii="Times New Roman" w:hAnsi="Times New Roman"/>
        </w:rPr>
        <w:t xml:space="preserve">, а также </w:t>
      </w:r>
      <w:r w:rsidR="003E5CE8">
        <w:rPr>
          <w:rFonts w:ascii="Times New Roman" w:hAnsi="Times New Roman"/>
        </w:rPr>
        <w:t xml:space="preserve">по </w:t>
      </w:r>
      <w:r>
        <w:rPr>
          <w:rFonts w:ascii="Times New Roman" w:hAnsi="Times New Roman"/>
        </w:rPr>
        <w:t>«событийным» уровням распространения деформационных текстур</w:t>
      </w:r>
      <w:r w:rsidRPr="00387787">
        <w:rPr>
          <w:rFonts w:ascii="Times New Roman" w:hAnsi="Times New Roman"/>
        </w:rPr>
        <w:t xml:space="preserve">; </w:t>
      </w:r>
    </w:p>
    <w:p w:rsidR="000F5AFC" w:rsidRDefault="00472C4B" w:rsidP="00472C4B">
      <w:pPr>
        <w:pStyle w:val="a0"/>
        <w:rPr>
          <w:rFonts w:cs="Times New Roman"/>
        </w:rPr>
      </w:pPr>
      <w:r>
        <w:t>3</w:t>
      </w:r>
      <w:r w:rsidRPr="00387787">
        <w:t xml:space="preserve">. </w:t>
      </w:r>
      <w:r>
        <w:t>У</w:t>
      </w:r>
      <w:r w:rsidRPr="00387787">
        <w:t>становление последовательности и абсолютные возраст</w:t>
      </w:r>
      <w:r>
        <w:t>а основных палеогидрологиче</w:t>
      </w:r>
      <w:r w:rsidRPr="00387787">
        <w:t xml:space="preserve">ских событий </w:t>
      </w:r>
      <w:r>
        <w:t xml:space="preserve">в позднеледниковье района исследования; </w:t>
      </w:r>
    </w:p>
    <w:p w:rsidR="000F407C" w:rsidRPr="00610878" w:rsidRDefault="00C82167" w:rsidP="00D4759E">
      <w:pPr>
        <w:pStyle w:val="a0"/>
        <w:outlineLvl w:val="0"/>
      </w:pPr>
      <w:r w:rsidRPr="00011F49">
        <w:rPr>
          <w:rFonts w:cs="Times New Roman"/>
          <w:b/>
        </w:rPr>
        <w:t>Практическая значимость.</w:t>
      </w:r>
      <w:r w:rsidR="003E5CE8">
        <w:rPr>
          <w:rFonts w:cs="Times New Roman"/>
          <w:b/>
        </w:rPr>
        <w:t xml:space="preserve"> </w:t>
      </w:r>
      <w:r w:rsidR="000F407C" w:rsidRPr="00266170">
        <w:rPr>
          <w:rFonts w:cs="Times New Roman"/>
        </w:rPr>
        <w:t xml:space="preserve">Результаты работы могут быть использованы для уточнения и дополнения серийных легенд Государственной геологической карты масштаба 1:200 000, уточнения границ и возраста геологических тел на изданных картах, </w:t>
      </w:r>
      <w:r w:rsidR="000F407C" w:rsidRPr="00266170">
        <w:rPr>
          <w:rFonts w:cs="Times New Roman"/>
        </w:rPr>
        <w:lastRenderedPageBreak/>
        <w:t xml:space="preserve">установления возраста современных ландшафтов, а также для </w:t>
      </w:r>
      <w:r w:rsidR="00D4759E" w:rsidRPr="00610878">
        <w:t>обоснования выделения местных стратиграфических подразделений в региональных стратиграфических схемах квартера Онежско-Ладожского региона</w:t>
      </w:r>
      <w:r w:rsidR="00D4759E">
        <w:t xml:space="preserve">. </w:t>
      </w:r>
    </w:p>
    <w:p w:rsidR="00EE7C29" w:rsidRDefault="00EE7C29" w:rsidP="0010762E">
      <w:pPr>
        <w:pStyle w:val="a0"/>
        <w:outlineLvl w:val="0"/>
        <w:rPr>
          <w:rFonts w:cs="Times New Roman"/>
          <w:b/>
        </w:rPr>
      </w:pPr>
      <w:r>
        <w:rPr>
          <w:rFonts w:cs="Times New Roman"/>
          <w:b/>
        </w:rPr>
        <w:t>Научная новизна.</w:t>
      </w:r>
      <w:r w:rsidR="0066769D">
        <w:rPr>
          <w:rFonts w:cs="Times New Roman"/>
          <w:b/>
        </w:rPr>
        <w:t xml:space="preserve"> </w:t>
      </w:r>
      <w:r w:rsidR="0066769D" w:rsidRPr="0066769D">
        <w:rPr>
          <w:rFonts w:cs="Times New Roman"/>
        </w:rPr>
        <w:t xml:space="preserve">Впервые </w:t>
      </w:r>
      <w:r w:rsidR="0066769D">
        <w:rPr>
          <w:rFonts w:cs="Times New Roman"/>
        </w:rPr>
        <w:t xml:space="preserve">на территории </w:t>
      </w:r>
      <w:proofErr w:type="spellStart"/>
      <w:r w:rsidR="0066769D">
        <w:rPr>
          <w:rFonts w:cs="Times New Roman"/>
        </w:rPr>
        <w:t>Приладожья</w:t>
      </w:r>
      <w:proofErr w:type="spellEnd"/>
      <w:r w:rsidR="0066769D">
        <w:rPr>
          <w:rFonts w:cs="Times New Roman"/>
        </w:rPr>
        <w:t xml:space="preserve"> выявлены и </w:t>
      </w:r>
      <w:proofErr w:type="spellStart"/>
      <w:r w:rsidR="0066769D">
        <w:rPr>
          <w:rFonts w:cs="Times New Roman"/>
        </w:rPr>
        <w:t>продатированы</w:t>
      </w:r>
      <w:proofErr w:type="spellEnd"/>
      <w:r w:rsidR="0066769D">
        <w:rPr>
          <w:rFonts w:cs="Times New Roman"/>
        </w:rPr>
        <w:t xml:space="preserve"> отложения двух стадий развития Балтийского ледникового озера (БЛО), разделенные субаэральными образованиями или резким несогласием и </w:t>
      </w:r>
      <w:proofErr w:type="spellStart"/>
      <w:r w:rsidR="0066769D">
        <w:rPr>
          <w:rFonts w:cs="Times New Roman"/>
        </w:rPr>
        <w:t>криотурбациями</w:t>
      </w:r>
      <w:proofErr w:type="spellEnd"/>
      <w:r w:rsidR="0066769D">
        <w:rPr>
          <w:rFonts w:cs="Times New Roman"/>
        </w:rPr>
        <w:t xml:space="preserve">. Определены высотные отметки, которых достигал уровень воды БЛО в юго-восточном </w:t>
      </w:r>
      <w:proofErr w:type="spellStart"/>
      <w:r w:rsidR="0066769D">
        <w:rPr>
          <w:rFonts w:cs="Times New Roman"/>
        </w:rPr>
        <w:t>Приладожье</w:t>
      </w:r>
      <w:proofErr w:type="spellEnd"/>
      <w:r w:rsidR="0066769D">
        <w:rPr>
          <w:rFonts w:cs="Times New Roman"/>
        </w:rPr>
        <w:t xml:space="preserve"> </w:t>
      </w:r>
      <w:proofErr w:type="gramStart"/>
      <w:r w:rsidR="0066769D">
        <w:rPr>
          <w:rFonts w:cs="Times New Roman"/>
        </w:rPr>
        <w:t>во</w:t>
      </w:r>
      <w:r w:rsidR="0080183A">
        <w:rPr>
          <w:rFonts w:cs="Times New Roman"/>
        </w:rPr>
        <w:t xml:space="preserve"> </w:t>
      </w:r>
      <w:r w:rsidR="0066769D">
        <w:rPr>
          <w:rFonts w:cs="Times New Roman"/>
        </w:rPr>
        <w:t>время</w:t>
      </w:r>
      <w:proofErr w:type="gramEnd"/>
      <w:r w:rsidR="0066769D">
        <w:rPr>
          <w:rFonts w:cs="Times New Roman"/>
        </w:rPr>
        <w:t xml:space="preserve"> </w:t>
      </w:r>
      <w:proofErr w:type="spellStart"/>
      <w:r w:rsidR="0066769D">
        <w:rPr>
          <w:rFonts w:cs="Times New Roman"/>
        </w:rPr>
        <w:t>позднеаллередской</w:t>
      </w:r>
      <w:proofErr w:type="spellEnd"/>
      <w:r w:rsidR="0066769D">
        <w:rPr>
          <w:rFonts w:cs="Times New Roman"/>
        </w:rPr>
        <w:t xml:space="preserve"> регрессии и </w:t>
      </w:r>
      <w:proofErr w:type="spellStart"/>
      <w:r w:rsidR="0066769D">
        <w:rPr>
          <w:rFonts w:cs="Times New Roman"/>
        </w:rPr>
        <w:t>позднедриасовой</w:t>
      </w:r>
      <w:proofErr w:type="spellEnd"/>
      <w:r w:rsidR="0066769D">
        <w:rPr>
          <w:rFonts w:cs="Times New Roman"/>
        </w:rPr>
        <w:t xml:space="preserve"> трансгрессии. Установлено, что образование около 11,5 тыс. </w:t>
      </w:r>
      <w:r w:rsidR="0066769D" w:rsidRPr="00556E02">
        <w:rPr>
          <w:rFonts w:cs="Times New Roman"/>
          <w:vertAlign w:val="superscript"/>
        </w:rPr>
        <w:t>14</w:t>
      </w:r>
      <w:r w:rsidR="0066769D" w:rsidRPr="00556E02">
        <w:rPr>
          <w:rFonts w:cs="Times New Roman"/>
        </w:rPr>
        <w:t>С-лет</w:t>
      </w:r>
      <w:r w:rsidR="0066769D">
        <w:rPr>
          <w:rFonts w:cs="Times New Roman"/>
        </w:rPr>
        <w:t xml:space="preserve"> широко распространенного в пределах района исследований горизонта с деформационными текстурами связано с подводно-опол</w:t>
      </w:r>
      <w:r w:rsidR="0080183A">
        <w:rPr>
          <w:rFonts w:cs="Times New Roman"/>
        </w:rPr>
        <w:t>зн</w:t>
      </w:r>
      <w:r w:rsidR="0066769D">
        <w:rPr>
          <w:rFonts w:cs="Times New Roman"/>
        </w:rPr>
        <w:t>ев</w:t>
      </w:r>
      <w:r w:rsidR="0080183A">
        <w:rPr>
          <w:rFonts w:cs="Times New Roman"/>
        </w:rPr>
        <w:t>ы</w:t>
      </w:r>
      <w:r w:rsidR="0066769D">
        <w:rPr>
          <w:rFonts w:cs="Times New Roman"/>
        </w:rPr>
        <w:t xml:space="preserve">ми явлениями при резком снижении базиса эрозии на фоне регрессии первой стадии развития БЛО. </w:t>
      </w:r>
    </w:p>
    <w:p w:rsidR="00D4759E" w:rsidRPr="00387787" w:rsidRDefault="00EE7C29" w:rsidP="00D4759E">
      <w:pPr>
        <w:pStyle w:val="a0"/>
      </w:pPr>
      <w:r>
        <w:rPr>
          <w:rFonts w:cs="Times New Roman"/>
          <w:b/>
        </w:rPr>
        <w:t>Фактические материалы</w:t>
      </w:r>
      <w:r w:rsidR="00D4759E">
        <w:rPr>
          <w:rFonts w:cs="Times New Roman"/>
          <w:b/>
        </w:rPr>
        <w:t xml:space="preserve"> и личный вклад автора</w:t>
      </w:r>
      <w:r>
        <w:rPr>
          <w:rFonts w:cs="Times New Roman"/>
          <w:b/>
        </w:rPr>
        <w:t>.</w:t>
      </w:r>
      <w:r w:rsidR="00814593">
        <w:rPr>
          <w:rFonts w:cs="Times New Roman"/>
          <w:b/>
        </w:rPr>
        <w:t xml:space="preserve"> </w:t>
      </w:r>
      <w:r w:rsidR="00814593">
        <w:rPr>
          <w:rFonts w:cs="Times New Roman"/>
        </w:rPr>
        <w:t>Данная работа основана на материал</w:t>
      </w:r>
      <w:r w:rsidR="001C6C65">
        <w:rPr>
          <w:rFonts w:cs="Times New Roman"/>
        </w:rPr>
        <w:t>ах</w:t>
      </w:r>
      <w:r w:rsidR="00814593">
        <w:rPr>
          <w:rFonts w:cs="Times New Roman"/>
        </w:rPr>
        <w:t xml:space="preserve">, полученных автором в ходе научно-исследовательской практики по четвертичной геологии Института наук о Земле </w:t>
      </w:r>
      <w:r w:rsidR="001C6C65">
        <w:rPr>
          <w:rFonts w:cs="Times New Roman"/>
        </w:rPr>
        <w:t xml:space="preserve">СПбГУ в полевой сезон 2018 года на </w:t>
      </w:r>
      <w:r w:rsidR="00D4759E">
        <w:rPr>
          <w:rFonts w:cs="Times New Roman"/>
        </w:rPr>
        <w:t>УНБ «Свирь». Всего автором были описаны 6 разрезов позднеледниковых отложений на реках Шоткуса и Шамокша, описания еще двух разрезов на реках Паша и Свирь были предоставлены Л.А. Савельевой и М.В. Шитовым. По органическим материалам, отобранным автором – растительному детриту и то</w:t>
      </w:r>
      <w:r w:rsidR="00F62FC5">
        <w:rPr>
          <w:rFonts w:cs="Times New Roman"/>
        </w:rPr>
        <w:t>р</w:t>
      </w:r>
      <w:r w:rsidR="00D4759E">
        <w:rPr>
          <w:rFonts w:cs="Times New Roman"/>
        </w:rPr>
        <w:t>фу в</w:t>
      </w:r>
      <w:r w:rsidR="00D4759E" w:rsidRPr="00387787">
        <w:t xml:space="preserve"> лаборатории «Геоморфологических и палеогеографических исследований полярных регионов и Мирового океана»</w:t>
      </w:r>
      <w:r w:rsidR="00D4759E">
        <w:t xml:space="preserve"> </w:t>
      </w:r>
      <w:r w:rsidR="00D4759E">
        <w:rPr>
          <w:rFonts w:cs="Times New Roman"/>
        </w:rPr>
        <w:t>им. Кеппена были получены 2 радиоуглеродные датировки; 6 датировок были предоставлены автору Л.А. Савельевой и М.В. Шитовым</w:t>
      </w:r>
    </w:p>
    <w:p w:rsidR="00E00921" w:rsidRDefault="00E00921" w:rsidP="000664A6">
      <w:pPr>
        <w:pStyle w:val="a0"/>
        <w:rPr>
          <w:rFonts w:cs="Times New Roman"/>
        </w:rPr>
      </w:pPr>
      <w:r>
        <w:rPr>
          <w:rFonts w:cs="Times New Roman"/>
        </w:rPr>
        <w:t xml:space="preserve">На защиту выносятся </w:t>
      </w:r>
      <w:r w:rsidRPr="00556E02">
        <w:rPr>
          <w:rFonts w:cs="Times New Roman"/>
          <w:b/>
          <w:i/>
        </w:rPr>
        <w:t>следующие положения</w:t>
      </w:r>
      <w:r w:rsidR="003E5CE8">
        <w:rPr>
          <w:rFonts w:cs="Times New Roman"/>
          <w:b/>
          <w:i/>
        </w:rPr>
        <w:t xml:space="preserve"> и результаты</w:t>
      </w:r>
      <w:r w:rsidRPr="00556E02">
        <w:rPr>
          <w:rFonts w:cs="Times New Roman"/>
          <w:b/>
        </w:rPr>
        <w:t>:</w:t>
      </w:r>
    </w:p>
    <w:p w:rsidR="00C73E3E" w:rsidRPr="00556E02" w:rsidRDefault="00556E02" w:rsidP="00556E02">
      <w:pPr>
        <w:pStyle w:val="a0"/>
        <w:outlineLvl w:val="0"/>
        <w:rPr>
          <w:rFonts w:cs="Times New Roman"/>
        </w:rPr>
      </w:pPr>
      <w:r>
        <w:t>1. П</w:t>
      </w:r>
      <w:r>
        <w:rPr>
          <w:rFonts w:cs="Times New Roman"/>
        </w:rPr>
        <w:t xml:space="preserve">озднеледниковая толща в бассейнах рек Шоткуса и </w:t>
      </w:r>
      <w:proofErr w:type="spellStart"/>
      <w:r>
        <w:rPr>
          <w:rFonts w:cs="Times New Roman"/>
        </w:rPr>
        <w:t>Шамокша</w:t>
      </w:r>
      <w:proofErr w:type="spellEnd"/>
      <w:r>
        <w:rPr>
          <w:rFonts w:cs="Times New Roman"/>
        </w:rPr>
        <w:t xml:space="preserve"> характеризуется 3-членным строением: нижняя – ленточно-слоистая – часть образовалась в крупном </w:t>
      </w:r>
      <w:r w:rsidRPr="00556E02">
        <w:rPr>
          <w:rFonts w:cs="Times New Roman"/>
        </w:rPr>
        <w:t xml:space="preserve">локальном </w:t>
      </w:r>
      <w:proofErr w:type="spellStart"/>
      <w:r w:rsidRPr="00556E02">
        <w:rPr>
          <w:rFonts w:cs="Times New Roman"/>
        </w:rPr>
        <w:t>приледниковом</w:t>
      </w:r>
      <w:proofErr w:type="spellEnd"/>
      <w:r w:rsidRPr="00556E02">
        <w:rPr>
          <w:rFonts w:cs="Times New Roman"/>
        </w:rPr>
        <w:t xml:space="preserve"> бассейне высокого уровня (озере Рамзая по терминологии Д.Д. </w:t>
      </w:r>
      <w:proofErr w:type="spellStart"/>
      <w:r w:rsidRPr="00556E02">
        <w:rPr>
          <w:rFonts w:cs="Times New Roman"/>
        </w:rPr>
        <w:t>Квасова</w:t>
      </w:r>
      <w:proofErr w:type="spellEnd"/>
      <w:r w:rsidRPr="00556E02">
        <w:rPr>
          <w:rFonts w:cs="Times New Roman"/>
        </w:rPr>
        <w:t xml:space="preserve">), а средняя (11,8–11,5 тыс. </w:t>
      </w:r>
      <w:r w:rsidRPr="00556E02">
        <w:rPr>
          <w:rFonts w:cs="Times New Roman"/>
          <w:vertAlign w:val="superscript"/>
        </w:rPr>
        <w:t>14</w:t>
      </w:r>
      <w:r w:rsidRPr="00556E02">
        <w:rPr>
          <w:rFonts w:cs="Times New Roman"/>
        </w:rPr>
        <w:t xml:space="preserve">С-лет ) и верхняя (10,6–10,2 тыс. </w:t>
      </w:r>
      <w:r w:rsidRPr="00556E02">
        <w:rPr>
          <w:rFonts w:cs="Times New Roman"/>
          <w:vertAlign w:val="superscript"/>
        </w:rPr>
        <w:t>14</w:t>
      </w:r>
      <w:r w:rsidRPr="00556E02">
        <w:rPr>
          <w:rFonts w:cs="Times New Roman"/>
        </w:rPr>
        <w:t xml:space="preserve">С-лет) – связаны с двумя стадиями развития Балтийского ледникового озера, разделенных регрессивной фазой с возрастом 11,5–10,6 тыс. </w:t>
      </w:r>
      <w:r w:rsidRPr="00556E02">
        <w:rPr>
          <w:rFonts w:cs="Times New Roman"/>
          <w:vertAlign w:val="superscript"/>
        </w:rPr>
        <w:t>14</w:t>
      </w:r>
      <w:r w:rsidRPr="00556E02">
        <w:rPr>
          <w:rFonts w:cs="Times New Roman"/>
        </w:rPr>
        <w:t xml:space="preserve">С-лет, при которой уровень воды БЛО на территории юго-восточного Приладожья опустился ниже 10 м абс. высоты; максимальный уровень воды второй стадии не превышал 25 м абс. высоты.  </w:t>
      </w:r>
    </w:p>
    <w:p w:rsidR="00556E02" w:rsidRPr="00556E02" w:rsidRDefault="00556E02" w:rsidP="000B2546">
      <w:pPr>
        <w:spacing w:line="360" w:lineRule="auto"/>
        <w:ind w:firstLine="567"/>
        <w:jc w:val="both"/>
        <w:rPr>
          <w:rFonts w:ascii="Times New Roman" w:hAnsi="Times New Roman" w:cs="Times New Roman"/>
        </w:rPr>
      </w:pPr>
      <w:r w:rsidRPr="00556E02">
        <w:rPr>
          <w:rFonts w:ascii="Times New Roman" w:hAnsi="Times New Roman" w:cs="Times New Roman"/>
        </w:rPr>
        <w:t xml:space="preserve">2. </w:t>
      </w:r>
      <w:r w:rsidR="000B2546">
        <w:rPr>
          <w:rFonts w:ascii="Times New Roman" w:hAnsi="Times New Roman" w:cs="Times New Roman"/>
        </w:rPr>
        <w:t>Р</w:t>
      </w:r>
      <w:r w:rsidRPr="00556E02">
        <w:rPr>
          <w:rFonts w:ascii="Times New Roman" w:hAnsi="Times New Roman" w:cs="Times New Roman"/>
        </w:rPr>
        <w:t xml:space="preserve">егионально-распространенный горизонт с интенсивными деформациями в отложениях первой стадии БЛО имеет возраст около 11,5 тыс. </w:t>
      </w:r>
      <w:r w:rsidRPr="00556E02">
        <w:rPr>
          <w:rFonts w:ascii="Times New Roman" w:hAnsi="Times New Roman" w:cs="Times New Roman"/>
          <w:vertAlign w:val="superscript"/>
        </w:rPr>
        <w:t>14</w:t>
      </w:r>
      <w:r w:rsidRPr="00556E02">
        <w:rPr>
          <w:rFonts w:ascii="Times New Roman" w:hAnsi="Times New Roman" w:cs="Times New Roman"/>
        </w:rPr>
        <w:t>С-лет и подводно-оползневой генезис, связанный с резким падением уровня воды в конце первой половины аллереда и соответствующим снижением базиса эрозии.</w:t>
      </w:r>
    </w:p>
    <w:p w:rsidR="00810208" w:rsidRPr="00847A7F" w:rsidRDefault="00556E02" w:rsidP="00556E02">
      <w:pPr>
        <w:pStyle w:val="a0"/>
        <w:rPr>
          <w:rFonts w:cs="Times New Roman"/>
        </w:rPr>
      </w:pPr>
      <w:r w:rsidRPr="00556E02">
        <w:rPr>
          <w:rFonts w:cs="Times New Roman"/>
        </w:rPr>
        <w:lastRenderedPageBreak/>
        <w:t xml:space="preserve">3. </w:t>
      </w:r>
      <w:r w:rsidR="000B2546">
        <w:rPr>
          <w:rFonts w:cs="Times New Roman"/>
        </w:rPr>
        <w:t>П</w:t>
      </w:r>
      <w:r w:rsidR="000B2546" w:rsidRPr="000B2546">
        <w:rPr>
          <w:rFonts w:cs="Times New Roman"/>
        </w:rPr>
        <w:t>рорыв реки Свирь из Онежского ледникового озера произошел до начала аллереда</w:t>
      </w:r>
      <w:r w:rsidR="00663EFE">
        <w:rPr>
          <w:rFonts w:cs="Times New Roman"/>
        </w:rPr>
        <w:t>, то есть</w:t>
      </w:r>
      <w:r w:rsidR="000B2546" w:rsidRPr="000B2546">
        <w:rPr>
          <w:rFonts w:cs="Times New Roman"/>
        </w:rPr>
        <w:t xml:space="preserve"> ранее 11,8 тыс.</w:t>
      </w:r>
      <w:r w:rsidR="000B2546" w:rsidRPr="000B2546">
        <w:rPr>
          <w:rFonts w:cs="Times New Roman"/>
          <w:vertAlign w:val="superscript"/>
        </w:rPr>
        <w:t>14</w:t>
      </w:r>
      <w:r w:rsidR="000B2546">
        <w:rPr>
          <w:rFonts w:cs="Times New Roman"/>
        </w:rPr>
        <w:t>С-</w:t>
      </w:r>
      <w:r w:rsidR="000B2546" w:rsidRPr="000B2546">
        <w:rPr>
          <w:rFonts w:cs="Times New Roman"/>
        </w:rPr>
        <w:t xml:space="preserve">лет назад в </w:t>
      </w:r>
      <w:r w:rsidR="000B2546">
        <w:rPr>
          <w:rFonts w:cs="Times New Roman"/>
        </w:rPr>
        <w:t xml:space="preserve">крупный локальный </w:t>
      </w:r>
      <w:proofErr w:type="spellStart"/>
      <w:r w:rsidR="000B2546" w:rsidRPr="000B2546">
        <w:rPr>
          <w:rFonts w:cs="Times New Roman"/>
        </w:rPr>
        <w:t>приледниковый</w:t>
      </w:r>
      <w:proofErr w:type="spellEnd"/>
      <w:r w:rsidR="000B2546" w:rsidRPr="000B2546">
        <w:rPr>
          <w:rFonts w:cs="Times New Roman"/>
        </w:rPr>
        <w:t xml:space="preserve"> бассейн высоко</w:t>
      </w:r>
      <w:r w:rsidR="000B2546">
        <w:rPr>
          <w:rFonts w:cs="Times New Roman"/>
        </w:rPr>
        <w:t xml:space="preserve">го уровня – </w:t>
      </w:r>
      <w:r w:rsidR="000B2546" w:rsidRPr="000B2546">
        <w:rPr>
          <w:rFonts w:cs="Times New Roman"/>
        </w:rPr>
        <w:t xml:space="preserve">озеро Рамзая согласно терминологии Д.Д. </w:t>
      </w:r>
      <w:proofErr w:type="spellStart"/>
      <w:r w:rsidR="000B2546" w:rsidRPr="000B2546">
        <w:rPr>
          <w:rFonts w:cs="Times New Roman"/>
        </w:rPr>
        <w:t>Квасова</w:t>
      </w:r>
      <w:proofErr w:type="spellEnd"/>
      <w:r w:rsidR="000B2546">
        <w:rPr>
          <w:rFonts w:cs="Times New Roman"/>
        </w:rPr>
        <w:t xml:space="preserve"> (1975</w:t>
      </w:r>
      <w:r w:rsidR="000B2546" w:rsidRPr="000B2546">
        <w:rPr>
          <w:rFonts w:cs="Times New Roman"/>
        </w:rPr>
        <w:t>)</w:t>
      </w:r>
      <w:r w:rsidR="00FF0ABE">
        <w:rPr>
          <w:rFonts w:cs="Times New Roman"/>
        </w:rPr>
        <w:t>.</w:t>
      </w:r>
    </w:p>
    <w:p w:rsidR="00370281" w:rsidRPr="00556E02" w:rsidRDefault="00370281" w:rsidP="00556E02">
      <w:pPr>
        <w:pStyle w:val="a0"/>
        <w:rPr>
          <w:rFonts w:cs="Times New Roman"/>
        </w:rPr>
      </w:pPr>
      <w:r w:rsidRPr="00556E02">
        <w:rPr>
          <w:rFonts w:cs="Times New Roman"/>
        </w:rPr>
        <w:br w:type="page"/>
      </w:r>
    </w:p>
    <w:p w:rsidR="00FF1C03" w:rsidRPr="009E7CA4" w:rsidRDefault="00FF1C03" w:rsidP="00296358">
      <w:pPr>
        <w:pStyle w:val="1"/>
        <w:jc w:val="both"/>
      </w:pPr>
      <w:bookmarkStart w:id="1" w:name="_Toc9647094"/>
      <w:r w:rsidRPr="009E7CA4">
        <w:lastRenderedPageBreak/>
        <w:t>ГЛАВА. 1 ФИЗИКО-ГЕОГРАФИЧЕСКИЙ ОЧЕРК</w:t>
      </w:r>
      <w:bookmarkEnd w:id="1"/>
    </w:p>
    <w:p w:rsidR="00FF1C03" w:rsidRPr="00CB77A5" w:rsidRDefault="00FF1C03" w:rsidP="000664A6">
      <w:pPr>
        <w:pStyle w:val="a0"/>
        <w:rPr>
          <w:rFonts w:cs="Times New Roman"/>
        </w:rPr>
      </w:pPr>
      <w:r w:rsidRPr="00CB77A5">
        <w:rPr>
          <w:rFonts w:cs="Times New Roman"/>
        </w:rPr>
        <w:t xml:space="preserve">Район исследования расположен на северо-западе Европейской части России в южной части Онежско-Ладожского перешейка, занимает территорию Приладожской равнины; административно относится к </w:t>
      </w:r>
      <w:proofErr w:type="spellStart"/>
      <w:r w:rsidRPr="00CB77A5">
        <w:rPr>
          <w:rFonts w:cs="Times New Roman"/>
        </w:rPr>
        <w:t>Лодейнопольскому</w:t>
      </w:r>
      <w:proofErr w:type="spellEnd"/>
      <w:r w:rsidRPr="00CB77A5">
        <w:rPr>
          <w:rFonts w:cs="Times New Roman"/>
        </w:rPr>
        <w:t xml:space="preserve"> району Ленинградской области</w:t>
      </w:r>
      <w:r w:rsidR="00DF218A">
        <w:rPr>
          <w:rFonts w:cs="Times New Roman"/>
        </w:rPr>
        <w:t xml:space="preserve"> (рис.1)</w:t>
      </w:r>
      <w:r w:rsidRPr="00CB77A5">
        <w:rPr>
          <w:rFonts w:cs="Times New Roman"/>
        </w:rPr>
        <w:t xml:space="preserve">. </w:t>
      </w:r>
    </w:p>
    <w:p w:rsidR="00FF1C03" w:rsidRPr="00CB77A5" w:rsidRDefault="00FF1C03" w:rsidP="000664A6">
      <w:pPr>
        <w:pStyle w:val="a0"/>
        <w:rPr>
          <w:rFonts w:cs="Times New Roman"/>
        </w:rPr>
      </w:pPr>
      <w:r w:rsidRPr="00CB77A5">
        <w:rPr>
          <w:rFonts w:cs="Times New Roman"/>
          <w:noProof/>
          <w:lang w:eastAsia="ru-RU"/>
        </w:rPr>
        <w:drawing>
          <wp:inline distT="0" distB="0" distL="0" distR="0" wp14:anchorId="202A1066" wp14:editId="08C3DF1E">
            <wp:extent cx="5048738" cy="4597479"/>
            <wp:effectExtent l="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095583" cy="4640137"/>
                    </a:xfrm>
                    <a:prstGeom prst="rect">
                      <a:avLst/>
                    </a:prstGeom>
                  </pic:spPr>
                </pic:pic>
              </a:graphicData>
            </a:graphic>
          </wp:inline>
        </w:drawing>
      </w:r>
    </w:p>
    <w:p w:rsidR="00FF1C03" w:rsidRPr="00CB77A5" w:rsidRDefault="00FF1C03" w:rsidP="0010762E">
      <w:pPr>
        <w:pStyle w:val="a0"/>
        <w:jc w:val="center"/>
        <w:outlineLvl w:val="0"/>
        <w:rPr>
          <w:rFonts w:cs="Times New Roman"/>
          <w:i/>
        </w:rPr>
      </w:pPr>
      <w:r w:rsidRPr="00CB77A5">
        <w:rPr>
          <w:rFonts w:cs="Times New Roman"/>
          <w:i/>
        </w:rPr>
        <w:t>Рис. 1 Географическое положение района работа</w:t>
      </w:r>
    </w:p>
    <w:p w:rsidR="00FF1C03" w:rsidRPr="00CB77A5" w:rsidRDefault="00FF1C03" w:rsidP="000664A6">
      <w:pPr>
        <w:pStyle w:val="a0"/>
        <w:rPr>
          <w:rFonts w:cs="Times New Roman"/>
        </w:rPr>
      </w:pPr>
      <w:r w:rsidRPr="00CB77A5">
        <w:rPr>
          <w:rFonts w:cs="Times New Roman"/>
          <w:b/>
        </w:rPr>
        <w:t>Климат</w:t>
      </w:r>
      <w:r w:rsidRPr="00CB77A5">
        <w:rPr>
          <w:rFonts w:cs="Times New Roman"/>
        </w:rPr>
        <w:t>. Климатические условия рассматриваемой территории определяются ее положением в умеренных широтах на северо-западе Русской равнины, где отчетливо проявляется влияние Атлантического океана и его морей. Крупнейшие озера — Ладожское и Онежское – смягчают климат и придают ему черты морского. В целом климат территории определяется к</w:t>
      </w:r>
      <w:r w:rsidR="008E5A62">
        <w:rPr>
          <w:rFonts w:cs="Times New Roman"/>
        </w:rPr>
        <w:t>ак умеренно холодный, влажный. (Геология СССР, том 1)</w:t>
      </w:r>
    </w:p>
    <w:p w:rsidR="00FF1C03" w:rsidRPr="00CB77A5" w:rsidRDefault="00FF1C03" w:rsidP="000664A6">
      <w:pPr>
        <w:pStyle w:val="a0"/>
        <w:rPr>
          <w:rFonts w:cs="Times New Roman"/>
        </w:rPr>
      </w:pPr>
      <w:r w:rsidRPr="00CB77A5">
        <w:rPr>
          <w:rFonts w:cs="Times New Roman"/>
        </w:rPr>
        <w:t>Зима – умеренно-холодная, весна и осень – затяжные, лето – прохладное. Средняя год</w:t>
      </w:r>
      <w:r w:rsidR="00472C4B">
        <w:rPr>
          <w:rFonts w:cs="Times New Roman"/>
        </w:rPr>
        <w:t>овая температура воздуха 3–3,6 </w:t>
      </w:r>
      <w:r w:rsidRPr="00CB77A5">
        <w:rPr>
          <w:rFonts w:cs="Times New Roman"/>
        </w:rPr>
        <w:t>С. Среднегодовое количество осадков 550–650 мм, из них около 400 мм выпадает в апреле-октябре. Первые заморозки наступают в середине сентября, последние – в середине мая. Снег выпадает в конце октября – начале ноября и держится до конца апреля. Мощность снежного покрова 5–60 см, продолжительность снежного периода 140–160 дней. Глубин</w:t>
      </w:r>
      <w:r w:rsidR="008E5A62">
        <w:rPr>
          <w:rFonts w:cs="Times New Roman"/>
        </w:rPr>
        <w:t>а промерзания почвы 60–100 см. (</w:t>
      </w:r>
      <w:r w:rsidR="00AB1BE4">
        <w:rPr>
          <w:rFonts w:cs="Times New Roman"/>
        </w:rPr>
        <w:t>Объяснительная з</w:t>
      </w:r>
      <w:r w:rsidRPr="00CB77A5">
        <w:rPr>
          <w:rFonts w:cs="Times New Roman"/>
        </w:rPr>
        <w:t xml:space="preserve">аписка </w:t>
      </w:r>
      <w:r w:rsidRPr="00CB77A5">
        <w:rPr>
          <w:rFonts w:cs="Times New Roman"/>
          <w:lang w:val="en-GB"/>
        </w:rPr>
        <w:t>P</w:t>
      </w:r>
      <w:r w:rsidRPr="00CB77A5">
        <w:rPr>
          <w:rFonts w:cs="Times New Roman"/>
        </w:rPr>
        <w:t>-36-</w:t>
      </w:r>
      <w:r w:rsidRPr="00CB77A5">
        <w:rPr>
          <w:rFonts w:cs="Times New Roman"/>
          <w:lang w:val="en-GB"/>
        </w:rPr>
        <w:t>XXXIV</w:t>
      </w:r>
      <w:r w:rsidR="009021C7">
        <w:rPr>
          <w:rFonts w:cs="Times New Roman"/>
        </w:rPr>
        <w:t>, 1977</w:t>
      </w:r>
      <w:r w:rsidR="008E5A62">
        <w:rPr>
          <w:rFonts w:cs="Times New Roman"/>
        </w:rPr>
        <w:t>)</w:t>
      </w:r>
    </w:p>
    <w:p w:rsidR="00FF1C03" w:rsidRPr="00CB77A5" w:rsidRDefault="00FF1C03" w:rsidP="000664A6">
      <w:pPr>
        <w:pStyle w:val="a0"/>
        <w:rPr>
          <w:rFonts w:cs="Times New Roman"/>
        </w:rPr>
      </w:pPr>
      <w:r w:rsidRPr="00CB77A5">
        <w:rPr>
          <w:rFonts w:cs="Times New Roman"/>
          <w:b/>
        </w:rPr>
        <w:lastRenderedPageBreak/>
        <w:t xml:space="preserve">Почвы и растительный покров. </w:t>
      </w:r>
      <w:r w:rsidRPr="00CB77A5">
        <w:rPr>
          <w:rFonts w:cs="Times New Roman"/>
        </w:rPr>
        <w:t>Зональные биоклиматические условия Северо-Запада определяют развитие почвенного покрова преимущественно по подзолистому типу. (Исаченко</w:t>
      </w:r>
      <w:r w:rsidR="00D14403">
        <w:rPr>
          <w:rFonts w:cs="Times New Roman"/>
        </w:rPr>
        <w:t xml:space="preserve"> и др.</w:t>
      </w:r>
      <w:r w:rsidRPr="00CB77A5">
        <w:rPr>
          <w:rFonts w:cs="Times New Roman"/>
        </w:rPr>
        <w:t>, 1965). Рассматриваемая территория расположена в лесной зоне, где помимо подзолистых почв, распространены дерновые и болотные. В Приладожской низине преобладают подзолисто-глеевые и другие разновидности болотных почв. (Геология СССР, том 1)</w:t>
      </w:r>
    </w:p>
    <w:p w:rsidR="00FF1C03" w:rsidRDefault="00FF1C03" w:rsidP="000664A6">
      <w:pPr>
        <w:pStyle w:val="a0"/>
      </w:pPr>
      <w:r w:rsidRPr="00CB77A5">
        <w:t>С почвообразовательным процессом тесно сопряжено формирование растительных сообществ. (Исаченко</w:t>
      </w:r>
      <w:r w:rsidR="00D14403">
        <w:t xml:space="preserve"> и др.</w:t>
      </w:r>
      <w:r w:rsidRPr="00CB77A5">
        <w:t xml:space="preserve">, 1965) Леса являются преобладающим типом растительности и покрывают половину описываемой территории, наиболее широко среди них распространены еловые. Для данной территории также типичны сосновые леса, которые распространены значительно меньше и приурочены главным образом к легким песчаным и супесчаным почвам. </w:t>
      </w:r>
      <w:proofErr w:type="spellStart"/>
      <w:r w:rsidRPr="00CB77A5">
        <w:t>Слабодренируемые</w:t>
      </w:r>
      <w:proofErr w:type="spellEnd"/>
      <w:r w:rsidRPr="00CB77A5">
        <w:t xml:space="preserve"> пространства занимают заболоченные леса: ельники, </w:t>
      </w:r>
      <w:proofErr w:type="spellStart"/>
      <w:r w:rsidRPr="00CB77A5">
        <w:t>долгомошники</w:t>
      </w:r>
      <w:proofErr w:type="spellEnd"/>
      <w:r w:rsidRPr="00CB77A5">
        <w:t xml:space="preserve"> и сфагновые. На Онежско-Ладожском перешейке на выходе на поверхность диабазов встречаются заросли клена. (Геология СССР, том 1)</w:t>
      </w:r>
    </w:p>
    <w:p w:rsidR="00FF1C03" w:rsidRPr="00CB77A5" w:rsidRDefault="00FF1C03" w:rsidP="000664A6">
      <w:pPr>
        <w:pStyle w:val="a0"/>
        <w:rPr>
          <w:rFonts w:cs="Times New Roman"/>
        </w:rPr>
      </w:pPr>
      <w:r>
        <w:rPr>
          <w:rFonts w:cs="Times New Roman"/>
        </w:rPr>
        <w:tab/>
        <w:t xml:space="preserve">Вся территория Ленинградской области входит в зону тайги и только запад области (ордовикское плато) находится в пределах таежно-широколиственной (подтаежной) зоны </w:t>
      </w:r>
      <w:r w:rsidR="00D14403">
        <w:rPr>
          <w:rFonts w:cs="Times New Roman"/>
        </w:rPr>
        <w:t>(</w:t>
      </w:r>
      <w:r>
        <w:rPr>
          <w:rFonts w:cs="Times New Roman"/>
        </w:rPr>
        <w:t xml:space="preserve">Исаченко и др., 1965). Граница </w:t>
      </w:r>
      <w:proofErr w:type="spellStart"/>
      <w:r>
        <w:rPr>
          <w:rFonts w:cs="Times New Roman"/>
        </w:rPr>
        <w:t>подзон</w:t>
      </w:r>
      <w:proofErr w:type="spellEnd"/>
      <w:r>
        <w:rPr>
          <w:rFonts w:cs="Times New Roman"/>
        </w:rPr>
        <w:t xml:space="preserve"> в пределах Ленобласти наиболее извилиста и сложна, что связано с ботанико-географической инверсией и обусловлена общими закономерностями развития географических ландшафтов. </w:t>
      </w:r>
    </w:p>
    <w:p w:rsidR="00FF1C03" w:rsidRPr="00CB77A5" w:rsidRDefault="00FF1C03" w:rsidP="000664A6">
      <w:pPr>
        <w:pStyle w:val="a0"/>
        <w:rPr>
          <w:rFonts w:cs="Times New Roman"/>
        </w:rPr>
      </w:pPr>
      <w:r w:rsidRPr="00CB77A5">
        <w:rPr>
          <w:rFonts w:cs="Times New Roman"/>
          <w:b/>
        </w:rPr>
        <w:t xml:space="preserve">Гидрография. </w:t>
      </w:r>
      <w:r w:rsidRPr="00CB77A5">
        <w:rPr>
          <w:rFonts w:cs="Times New Roman"/>
        </w:rPr>
        <w:t>Исследуемый район отличает молодость гидрографической сети, которая начала формироваться после отступления щита валдайского ледника в позднем плейстоцене – начале голоцена, в связи с чем реки имеют слабо выработанный продольный профиль с одной или двумя надпойменными террасами, иногда</w:t>
      </w:r>
      <w:r w:rsidR="00E20F13">
        <w:rPr>
          <w:rFonts w:cs="Times New Roman"/>
        </w:rPr>
        <w:t xml:space="preserve"> только с поймой. (Геология СССР</w:t>
      </w:r>
      <w:r w:rsidRPr="00CB77A5">
        <w:rPr>
          <w:rFonts w:cs="Times New Roman"/>
        </w:rPr>
        <w:t>, том 1)</w:t>
      </w:r>
    </w:p>
    <w:p w:rsidR="00FF1C03" w:rsidRPr="00CB77A5" w:rsidRDefault="00FF1C03" w:rsidP="000664A6">
      <w:pPr>
        <w:pStyle w:val="a0"/>
        <w:rPr>
          <w:rFonts w:cs="Times New Roman"/>
        </w:rPr>
      </w:pPr>
      <w:r w:rsidRPr="00CB77A5">
        <w:rPr>
          <w:rFonts w:cs="Times New Roman"/>
        </w:rPr>
        <w:t>Озера на изучаемой территории многочисленны и разнообразны по размерам, форме и происхождению. Наиболее крупные – Онежское и Ладожское – имеют структурно-тектоническое происхождение, приурочены к крупным впадинам рельефа и являются остатками еще более обширных ледниковых водоемов. Вся территория района относится к бассейну Ладожского озера. (Геология СССР, том 1)</w:t>
      </w:r>
    </w:p>
    <w:p w:rsidR="00FF1C03" w:rsidRPr="00CB77A5" w:rsidRDefault="00FF1C03" w:rsidP="000664A6">
      <w:pPr>
        <w:pStyle w:val="a0"/>
        <w:rPr>
          <w:rFonts w:cs="Times New Roman"/>
        </w:rPr>
      </w:pPr>
      <w:r w:rsidRPr="00CB77A5">
        <w:rPr>
          <w:rFonts w:cs="Times New Roman"/>
        </w:rPr>
        <w:t>Самая крупная река изучаемого территории – Свирь, которая является протокой между Онежским и Ладожским озерами. Длина реки 224 км, общее падение 23 м, из них 13 м приходится на порожистый участок верхнего течения. Площадь водосбора 83 210 км</w:t>
      </w:r>
      <w:r w:rsidRPr="00CB77A5">
        <w:rPr>
          <w:rFonts w:cs="Times New Roman"/>
          <w:vertAlign w:val="superscript"/>
        </w:rPr>
        <w:t>2</w:t>
      </w:r>
      <w:r w:rsidRPr="00CB77A5">
        <w:rPr>
          <w:rFonts w:cs="Times New Roman"/>
        </w:rPr>
        <w:t xml:space="preserve">. В верхнем и нижнем течении р. Свирь прорезает широкие приозерные участки, в среднем — полосу холмистого рельефа и течет здесь в узкой и глубокой долине. Ширина реки в верховьях около 700 м, в нижнем течении несколько суживается. Глубина русла изменяется </w:t>
      </w:r>
      <w:r w:rsidRPr="00CB77A5">
        <w:rPr>
          <w:rFonts w:cs="Times New Roman"/>
        </w:rPr>
        <w:lastRenderedPageBreak/>
        <w:t>от 3,5 до 11 м, преобладают глубины 5—7 м. Уровень воды в Свири в течение года колеблется мало вследствие регулирующего влияния Онежского озера и плотин гидроэлектростанций. (Геология СССР</w:t>
      </w:r>
      <w:r w:rsidR="00D75E50">
        <w:rPr>
          <w:rFonts w:cs="Times New Roman"/>
        </w:rPr>
        <w:t>, том 1</w:t>
      </w:r>
      <w:r w:rsidRPr="00CB77A5">
        <w:rPr>
          <w:rFonts w:cs="Times New Roman"/>
        </w:rPr>
        <w:t xml:space="preserve">) </w:t>
      </w:r>
    </w:p>
    <w:p w:rsidR="00FF1C03" w:rsidRPr="00CB77A5" w:rsidRDefault="00472C4B" w:rsidP="000664A6">
      <w:pPr>
        <w:pStyle w:val="a0"/>
        <w:rPr>
          <w:rFonts w:cs="Times New Roman"/>
        </w:rPr>
      </w:pPr>
      <w:r>
        <w:rPr>
          <w:rFonts w:cs="Times New Roman"/>
        </w:rPr>
        <w:t>Ма</w:t>
      </w:r>
      <w:r w:rsidR="00FF1C03" w:rsidRPr="00CB77A5">
        <w:rPr>
          <w:rFonts w:cs="Times New Roman"/>
        </w:rPr>
        <w:t xml:space="preserve">лые реки – Шамокша и Шоткуса – левые притоки Свири, берут начало в озерах и болотах. Долины мелких рек также относительно молодые, развиты слабо и, как правило, неглубоко врезаны. Процессы заболачивания получили широкое развитие, что обусловлено преобладанием осадком над испарением, слабой расчлененностью, </w:t>
      </w:r>
      <w:proofErr w:type="spellStart"/>
      <w:r w:rsidR="00FF1C03" w:rsidRPr="00CB77A5">
        <w:rPr>
          <w:rFonts w:cs="Times New Roman"/>
        </w:rPr>
        <w:t>равнин</w:t>
      </w:r>
      <w:r w:rsidR="008F1786">
        <w:rPr>
          <w:rFonts w:cs="Times New Roman"/>
        </w:rPr>
        <w:t>н</w:t>
      </w:r>
      <w:r w:rsidR="00FF1C03" w:rsidRPr="00CB77A5">
        <w:rPr>
          <w:rFonts w:cs="Times New Roman"/>
        </w:rPr>
        <w:t>остью</w:t>
      </w:r>
      <w:proofErr w:type="spellEnd"/>
      <w:r w:rsidR="00FF1C03" w:rsidRPr="00CB77A5">
        <w:rPr>
          <w:rFonts w:cs="Times New Roman"/>
        </w:rPr>
        <w:t xml:space="preserve"> рельефа, наличием большого количества впадин и плохой водопроницаемостью грунтов. Средняя заболоченность Приладожской низменности превышает 50%. (Геология СССР, том 1) Так площадь самого большого болота, Соколиный Мох, составляет около 143 км</w:t>
      </w:r>
      <w:r w:rsidR="00FF1C03" w:rsidRPr="00CB77A5">
        <w:rPr>
          <w:rFonts w:cs="Times New Roman"/>
          <w:vertAlign w:val="superscript"/>
        </w:rPr>
        <w:t>2</w:t>
      </w:r>
      <w:r w:rsidR="00FF1C03" w:rsidRPr="00CB77A5">
        <w:rPr>
          <w:rFonts w:cs="Times New Roman"/>
        </w:rPr>
        <w:t>. Большинство болот верховые, встречаются также переходные, низинные и смешанные. Некоторая часть болот представляет собой заросшие озера. (</w:t>
      </w:r>
      <w:r w:rsidR="008B59DD">
        <w:rPr>
          <w:rFonts w:cs="Times New Roman"/>
        </w:rPr>
        <w:t>Объяснительная з</w:t>
      </w:r>
      <w:r w:rsidR="008B59DD" w:rsidRPr="00CB77A5">
        <w:rPr>
          <w:rFonts w:cs="Times New Roman"/>
        </w:rPr>
        <w:t xml:space="preserve">аписка </w:t>
      </w:r>
      <w:r w:rsidR="008B59DD" w:rsidRPr="00CB77A5">
        <w:rPr>
          <w:rFonts w:cs="Times New Roman"/>
          <w:lang w:val="en-GB"/>
        </w:rPr>
        <w:t>P</w:t>
      </w:r>
      <w:r w:rsidR="008B59DD" w:rsidRPr="00CB77A5">
        <w:rPr>
          <w:rFonts w:cs="Times New Roman"/>
        </w:rPr>
        <w:t>-36-</w:t>
      </w:r>
      <w:r w:rsidR="008B59DD" w:rsidRPr="00CB77A5">
        <w:rPr>
          <w:rFonts w:cs="Times New Roman"/>
          <w:lang w:val="en-GB"/>
        </w:rPr>
        <w:t>XXXIV</w:t>
      </w:r>
      <w:r w:rsidR="009021C7">
        <w:rPr>
          <w:rFonts w:cs="Times New Roman"/>
        </w:rPr>
        <w:t>, 1977</w:t>
      </w:r>
      <w:r w:rsidR="00FF1C03" w:rsidRPr="00CB77A5">
        <w:rPr>
          <w:rFonts w:cs="Times New Roman"/>
        </w:rPr>
        <w:t>)</w:t>
      </w:r>
    </w:p>
    <w:p w:rsidR="00FF1C03" w:rsidRPr="00CB77A5" w:rsidRDefault="00FF1C03" w:rsidP="000664A6">
      <w:pPr>
        <w:pStyle w:val="a0"/>
        <w:rPr>
          <w:rFonts w:cs="Times New Roman"/>
        </w:rPr>
      </w:pPr>
      <w:r w:rsidRPr="00CB77A5">
        <w:rPr>
          <w:rFonts w:cs="Times New Roman"/>
          <w:b/>
        </w:rPr>
        <w:t xml:space="preserve">Рельеф. </w:t>
      </w:r>
      <w:r w:rsidRPr="00CB77A5">
        <w:rPr>
          <w:rFonts w:cs="Times New Roman"/>
        </w:rPr>
        <w:t xml:space="preserve">По характеру рельефа площадь разделяется на пониженную плоскую и повышенную волнистую равнины. Исследуемая территория представляет собой слабоволнистую равнину с береговыми валами высотой 0,5–2,5 м. Формирование рельефа обусловлено главным образом аккумулятивной и </w:t>
      </w:r>
      <w:proofErr w:type="spellStart"/>
      <w:r w:rsidRPr="00CB77A5">
        <w:rPr>
          <w:rFonts w:cs="Times New Roman"/>
        </w:rPr>
        <w:t>экзарационной</w:t>
      </w:r>
      <w:proofErr w:type="spellEnd"/>
      <w:r w:rsidRPr="00CB77A5">
        <w:rPr>
          <w:rFonts w:cs="Times New Roman"/>
        </w:rPr>
        <w:t xml:space="preserve"> деятельностью последнего ледникового покрова. При этом преимущественно распространены формы аккумулятивного происхождения, возникшие не только в результате собственно ледниковой аккумуляции, но и деятельности талых леднико</w:t>
      </w:r>
      <w:r w:rsidR="003E3978">
        <w:rPr>
          <w:rFonts w:cs="Times New Roman"/>
        </w:rPr>
        <w:t xml:space="preserve">вых вод. (Геология СССР, том </w:t>
      </w:r>
      <w:r w:rsidR="00C8623D">
        <w:rPr>
          <w:rFonts w:cs="Times New Roman"/>
        </w:rPr>
        <w:t>1)</w:t>
      </w:r>
    </w:p>
    <w:p w:rsidR="00FF1C03" w:rsidRPr="00CB77A5" w:rsidRDefault="00FF1C03" w:rsidP="000664A6">
      <w:pPr>
        <w:pStyle w:val="a0"/>
        <w:rPr>
          <w:rFonts w:cs="Times New Roman"/>
        </w:rPr>
      </w:pPr>
      <w:r w:rsidRPr="00CB77A5">
        <w:rPr>
          <w:rFonts w:cs="Times New Roman"/>
          <w:b/>
        </w:rPr>
        <w:t>Геологическое строение</w:t>
      </w:r>
      <w:r w:rsidRPr="00CB77A5">
        <w:rPr>
          <w:rFonts w:cs="Times New Roman"/>
        </w:rPr>
        <w:t xml:space="preserve">. Исследованная площадь полностью перекрыта чехлом четвертичных отложений мощностью от первых метров до 150–200 м, выходящих в береговых обрывах рек, вдоль уступов и на склонах холмов, а также в техногенных выемках и карьерах. </w:t>
      </w:r>
      <w:proofErr w:type="spellStart"/>
      <w:r w:rsidRPr="00CB77A5">
        <w:rPr>
          <w:rFonts w:cs="Times New Roman"/>
        </w:rPr>
        <w:t>Дочетвертичные</w:t>
      </w:r>
      <w:proofErr w:type="spellEnd"/>
      <w:r w:rsidRPr="00CB77A5">
        <w:rPr>
          <w:rFonts w:cs="Times New Roman"/>
        </w:rPr>
        <w:t xml:space="preserve"> породы обнажены лишь на отдельных участках береговых обрывов.</w:t>
      </w:r>
    </w:p>
    <w:p w:rsidR="00FF1C03" w:rsidRPr="00CB77A5" w:rsidRDefault="00FF1C03" w:rsidP="000664A6">
      <w:pPr>
        <w:pStyle w:val="a0"/>
        <w:rPr>
          <w:rFonts w:cs="Times New Roman"/>
        </w:rPr>
      </w:pPr>
      <w:r w:rsidRPr="00CB77A5">
        <w:rPr>
          <w:rFonts w:cs="Times New Roman"/>
        </w:rPr>
        <w:t xml:space="preserve">Строение верхней части осадочного чехла относительно простое. На породах кристаллического фундамента и выполняющих Пашский грабен породах рифея с перерывами и угловыми несогласиями </w:t>
      </w:r>
      <w:proofErr w:type="spellStart"/>
      <w:r w:rsidRPr="00CB77A5">
        <w:rPr>
          <w:rFonts w:cs="Times New Roman"/>
        </w:rPr>
        <w:t>моноклинально</w:t>
      </w:r>
      <w:proofErr w:type="spellEnd"/>
      <w:r w:rsidRPr="00CB77A5">
        <w:rPr>
          <w:rFonts w:cs="Times New Roman"/>
        </w:rPr>
        <w:t xml:space="preserve"> залегают породы венда, кембрия, </w:t>
      </w:r>
      <w:proofErr w:type="spellStart"/>
      <w:r w:rsidRPr="00CB77A5">
        <w:rPr>
          <w:rFonts w:cs="Times New Roman"/>
        </w:rPr>
        <w:t>ордовика</w:t>
      </w:r>
      <w:proofErr w:type="spellEnd"/>
      <w:r w:rsidRPr="00CB77A5">
        <w:rPr>
          <w:rFonts w:cs="Times New Roman"/>
        </w:rPr>
        <w:t xml:space="preserve"> и девона, перекрытые чехлом четвертичных отложений. (</w:t>
      </w:r>
      <w:r w:rsidR="00C8623D">
        <w:rPr>
          <w:rFonts w:cs="Times New Roman"/>
        </w:rPr>
        <w:t>Объяснительная з</w:t>
      </w:r>
      <w:r w:rsidR="00C8623D" w:rsidRPr="00CB77A5">
        <w:rPr>
          <w:rFonts w:cs="Times New Roman"/>
        </w:rPr>
        <w:t xml:space="preserve">аписка </w:t>
      </w:r>
      <w:r w:rsidR="00C8623D" w:rsidRPr="00CB77A5">
        <w:rPr>
          <w:rFonts w:cs="Times New Roman"/>
          <w:lang w:val="en-GB"/>
        </w:rPr>
        <w:t>P</w:t>
      </w:r>
      <w:r w:rsidR="00C8623D" w:rsidRPr="00CB77A5">
        <w:rPr>
          <w:rFonts w:cs="Times New Roman"/>
        </w:rPr>
        <w:t>-36-</w:t>
      </w:r>
      <w:r w:rsidR="00C8623D" w:rsidRPr="00CB77A5">
        <w:rPr>
          <w:rFonts w:cs="Times New Roman"/>
          <w:lang w:val="en-GB"/>
        </w:rPr>
        <w:t>XXXIV</w:t>
      </w:r>
      <w:r w:rsidR="009021C7">
        <w:rPr>
          <w:rFonts w:cs="Times New Roman"/>
        </w:rPr>
        <w:t>, 1977</w:t>
      </w:r>
      <w:r w:rsidRPr="00084761">
        <w:rPr>
          <w:rFonts w:cs="Times New Roman"/>
        </w:rPr>
        <w:t>)</w:t>
      </w:r>
    </w:p>
    <w:p w:rsidR="00FF1C03" w:rsidRPr="00FF1C03" w:rsidRDefault="00FF1C03" w:rsidP="000664A6">
      <w:pPr>
        <w:pStyle w:val="a0"/>
        <w:rPr>
          <w:rFonts w:cs="Times New Roman"/>
          <w:b/>
        </w:rPr>
      </w:pPr>
      <w:r>
        <w:br w:type="page"/>
      </w:r>
    </w:p>
    <w:p w:rsidR="006263F9" w:rsidRPr="009E7CA4" w:rsidRDefault="008A6256" w:rsidP="00296358">
      <w:pPr>
        <w:pStyle w:val="1"/>
        <w:jc w:val="both"/>
      </w:pPr>
      <w:bookmarkStart w:id="2" w:name="_Toc9647095"/>
      <w:r w:rsidRPr="009E7CA4">
        <w:lastRenderedPageBreak/>
        <w:t>Г</w:t>
      </w:r>
      <w:r w:rsidR="00503991" w:rsidRPr="009E7CA4">
        <w:t>ЛАВА. 2</w:t>
      </w:r>
      <w:r w:rsidRPr="009E7CA4">
        <w:t xml:space="preserve"> </w:t>
      </w:r>
      <w:r w:rsidR="00D42B2B" w:rsidRPr="009E7CA4">
        <w:t>РЕЛЬЕФ И ГЕОЛОГИЧЕСКОЕ СТРОЕНИЕ ТЕРРИТОРИИ</w:t>
      </w:r>
      <w:bookmarkEnd w:id="2"/>
    </w:p>
    <w:p w:rsidR="006263F9" w:rsidRPr="00F12222" w:rsidRDefault="006263F9" w:rsidP="000664A6">
      <w:pPr>
        <w:pStyle w:val="a0"/>
        <w:rPr>
          <w:rStyle w:val="a4"/>
          <w:b w:val="0"/>
          <w:bCs w:val="0"/>
        </w:rPr>
      </w:pPr>
      <w:r w:rsidRPr="00F12222">
        <w:t>Описываемся территория находит</w:t>
      </w:r>
      <w:r w:rsidRPr="00F12222">
        <w:rPr>
          <w:rStyle w:val="a4"/>
          <w:b w:val="0"/>
          <w:bCs w:val="0"/>
        </w:rPr>
        <w:t xml:space="preserve">ся в юго-восточном Приладожье и </w:t>
      </w:r>
      <w:r w:rsidRPr="00F12222">
        <w:t>охватывает бассейны нижнего и среднего течения Свири, Шоткусы и Шамокши. С севера она ограничена широтой о. Конев, с юга – линией в 3 км ниже устья р. Шоткуса, с востока – областью, где выражен абразионный уступ, ограничивающий 15-20 метровую террасовую поверхность.</w:t>
      </w:r>
    </w:p>
    <w:p w:rsidR="00355632" w:rsidRPr="00666763" w:rsidRDefault="006263F9" w:rsidP="000664A6">
      <w:pPr>
        <w:pStyle w:val="a0"/>
        <w:rPr>
          <w:i/>
        </w:rPr>
      </w:pPr>
      <w:r w:rsidRPr="00F12222">
        <w:t xml:space="preserve">Данный район расположен в зоне сочленения юго-восточной окраины Балтийского щита и северо-западной части Русской плиты, которая представлена здесь северо-западным склоном Московской синеклизы. Окраина Балтийского щита осложнена крупной </w:t>
      </w:r>
      <w:proofErr w:type="spellStart"/>
      <w:r w:rsidRPr="00F12222">
        <w:t>рифейской</w:t>
      </w:r>
      <w:proofErr w:type="spellEnd"/>
      <w:r w:rsidRPr="00F12222">
        <w:t xml:space="preserve"> </w:t>
      </w:r>
      <w:proofErr w:type="spellStart"/>
      <w:r w:rsidRPr="00F12222">
        <w:t>Ладожско</w:t>
      </w:r>
      <w:proofErr w:type="spellEnd"/>
      <w:r w:rsidRPr="00F12222">
        <w:t>-Пашской грабен-синклиналью (Ладожский прогиб или Пашский грабен</w:t>
      </w:r>
      <w:r w:rsidR="00204810">
        <w:t>)</w:t>
      </w:r>
      <w:r w:rsidRPr="00F12222">
        <w:t xml:space="preserve">. </w:t>
      </w:r>
      <w:r w:rsidR="000D2626">
        <w:rPr>
          <w:rFonts w:cs="Times New Roman"/>
        </w:rPr>
        <w:t xml:space="preserve">Территория, расположенная в пределах северо-западной части Русской плиты, представляет собой область развития осадочных отложений, начиная от верхнепротерозойских (рифейских) до пермских включительно. </w:t>
      </w:r>
      <w:r w:rsidRPr="00F12222">
        <w:t>В зоне перехода от щита к плите традиционно развиты структурные комплексы фундамента архейского либо раннепротерозойского возраста и плитного чехла, начавшие формироваться с позднего венда</w:t>
      </w:r>
      <w:r w:rsidR="000D2626">
        <w:t xml:space="preserve">. </w:t>
      </w:r>
      <w:r w:rsidRPr="00F12222">
        <w:t xml:space="preserve">Плитный чехол залегает </w:t>
      </w:r>
      <w:proofErr w:type="spellStart"/>
      <w:r w:rsidRPr="00F12222">
        <w:t>моноклинально</w:t>
      </w:r>
      <w:proofErr w:type="spellEnd"/>
      <w:r w:rsidRPr="00F12222">
        <w:t xml:space="preserve"> в соответствии с характером понижения основания – </w:t>
      </w:r>
      <w:proofErr w:type="spellStart"/>
      <w:r w:rsidRPr="00F12222">
        <w:t>допоздневендского</w:t>
      </w:r>
      <w:proofErr w:type="spellEnd"/>
      <w:r w:rsidRPr="00F12222">
        <w:t xml:space="preserve"> пенеплена.</w:t>
      </w:r>
      <w:r w:rsidR="00780FDE">
        <w:t xml:space="preserve"> Чехол представлен терригенными отложениями </w:t>
      </w:r>
      <w:proofErr w:type="spellStart"/>
      <w:r w:rsidR="00780FDE">
        <w:t>редкинского</w:t>
      </w:r>
      <w:proofErr w:type="spellEnd"/>
      <w:r w:rsidR="00780FDE">
        <w:t xml:space="preserve"> и </w:t>
      </w:r>
      <w:proofErr w:type="spellStart"/>
      <w:r w:rsidR="00780FDE">
        <w:t>котлинского</w:t>
      </w:r>
      <w:proofErr w:type="spellEnd"/>
      <w:r w:rsidR="00780FDE">
        <w:t xml:space="preserve"> горизонтов верхнего венда, соответствующих в местной шкале старорусской и василеостровской (</w:t>
      </w:r>
      <w:proofErr w:type="spellStart"/>
      <w:r w:rsidR="00780FDE">
        <w:t>котлинской</w:t>
      </w:r>
      <w:proofErr w:type="spellEnd"/>
      <w:r w:rsidR="00780FDE">
        <w:t>) свитам валдайской серии, а также нижнего кембрия.</w:t>
      </w:r>
      <w:r w:rsidRPr="00F12222">
        <w:t xml:space="preserve"> </w:t>
      </w:r>
      <w:r w:rsidR="00E20F13" w:rsidRPr="00937316">
        <w:t>(</w:t>
      </w:r>
      <w:r w:rsidR="00B55F52" w:rsidRPr="00937316">
        <w:t>Геология СССР. Том 1;</w:t>
      </w:r>
      <w:r w:rsidR="00ED577D">
        <w:t xml:space="preserve"> </w:t>
      </w:r>
      <w:proofErr w:type="spellStart"/>
      <w:r w:rsidRPr="00937316">
        <w:t>Амантов</w:t>
      </w:r>
      <w:proofErr w:type="spellEnd"/>
      <w:r w:rsidR="00A90318">
        <w:t>, 2014)</w:t>
      </w:r>
      <w:r w:rsidR="00355632">
        <w:rPr>
          <w:rFonts w:cs="Times New Roman"/>
        </w:rPr>
        <w:tab/>
      </w:r>
    </w:p>
    <w:p w:rsidR="006263F9" w:rsidRPr="00A90318" w:rsidRDefault="006263F9" w:rsidP="000664A6">
      <w:pPr>
        <w:pStyle w:val="a0"/>
      </w:pPr>
      <w:proofErr w:type="spellStart"/>
      <w:r w:rsidRPr="005A5C2D">
        <w:rPr>
          <w:b/>
        </w:rPr>
        <w:t>Дочетвертичн</w:t>
      </w:r>
      <w:r w:rsidR="009E1DD8">
        <w:rPr>
          <w:b/>
        </w:rPr>
        <w:t>ые</w:t>
      </w:r>
      <w:proofErr w:type="spellEnd"/>
      <w:r w:rsidR="009E1DD8">
        <w:rPr>
          <w:b/>
        </w:rPr>
        <w:t xml:space="preserve"> отложения.</w:t>
      </w:r>
      <w:r>
        <w:t xml:space="preserve"> Наиболее древние породы исследуемого района соответствуют </w:t>
      </w:r>
      <w:r w:rsidR="00A07CAF">
        <w:t>валдайской серии верхнего</w:t>
      </w:r>
      <w:r w:rsidRPr="00F12222">
        <w:t xml:space="preserve"> венд</w:t>
      </w:r>
      <w:r w:rsidR="00A07CAF">
        <w:t>а</w:t>
      </w:r>
      <w:r w:rsidRPr="00F12222">
        <w:t xml:space="preserve"> Ладожской моноклинали, где располож</w:t>
      </w:r>
      <w:r w:rsidR="00363C15">
        <w:t>ены бассейны нижнего течения рек</w:t>
      </w:r>
      <w:r w:rsidRPr="00F12222">
        <w:t xml:space="preserve"> Шоткусы и Шамокши</w:t>
      </w:r>
      <w:r>
        <w:t>. Верхний венд</w:t>
      </w:r>
      <w:r w:rsidRPr="00F12222">
        <w:t xml:space="preserve"> представлен</w:t>
      </w:r>
      <w:r>
        <w:t xml:space="preserve"> здесь</w:t>
      </w:r>
      <w:r w:rsidRPr="00F12222">
        <w:t xml:space="preserve"> породами </w:t>
      </w:r>
      <w:proofErr w:type="spellStart"/>
      <w:r w:rsidRPr="00F12222">
        <w:t>котлинского</w:t>
      </w:r>
      <w:proofErr w:type="spellEnd"/>
      <w:r w:rsidRPr="00F12222">
        <w:t xml:space="preserve"> горизонта</w:t>
      </w:r>
      <w:r>
        <w:t xml:space="preserve">, которому отвечает василеостровская (бывшая </w:t>
      </w:r>
      <w:proofErr w:type="spellStart"/>
      <w:r>
        <w:t>котлинская</w:t>
      </w:r>
      <w:proofErr w:type="spellEnd"/>
      <w:r>
        <w:t xml:space="preserve">) свита </w:t>
      </w:r>
      <w:r w:rsidRPr="00F12222">
        <w:t>(</w:t>
      </w:r>
      <w:r w:rsidRPr="00275A24">
        <w:rPr>
          <w:i/>
        </w:rPr>
        <w:t>V</w:t>
      </w:r>
      <w:r w:rsidRPr="007A0E61">
        <w:rPr>
          <w:i/>
          <w:vertAlign w:val="subscript"/>
        </w:rPr>
        <w:t>2</w:t>
      </w:r>
      <w:r w:rsidRPr="00275A24">
        <w:rPr>
          <w:i/>
        </w:rPr>
        <w:t>vo</w:t>
      </w:r>
      <w:r w:rsidRPr="00F12222">
        <w:t>)</w:t>
      </w:r>
      <w:r>
        <w:t xml:space="preserve">. </w:t>
      </w:r>
      <w:proofErr w:type="spellStart"/>
      <w:r>
        <w:t>Котлинский</w:t>
      </w:r>
      <w:proofErr w:type="spellEnd"/>
      <w:r>
        <w:t xml:space="preserve"> горизонт сложен тонкослоистыми песчанистыми уплотненными глинами, песчаниками и алевролитами и представляет собой </w:t>
      </w:r>
      <w:r w:rsidR="00A07CAF">
        <w:t>крупный цикл седиментации</w:t>
      </w:r>
      <w:r>
        <w:t xml:space="preserve">. </w:t>
      </w:r>
      <w:r w:rsidR="00584582" w:rsidRPr="00A90318">
        <w:t>(</w:t>
      </w:r>
      <w:r w:rsidR="00415088" w:rsidRPr="00A90318">
        <w:t xml:space="preserve">Объяснительная записка </w:t>
      </w:r>
      <w:r w:rsidRPr="00A90318">
        <w:rPr>
          <w:lang w:val="en-GB"/>
        </w:rPr>
        <w:t>P</w:t>
      </w:r>
      <w:r w:rsidRPr="00A90318">
        <w:t>-36-</w:t>
      </w:r>
      <w:r w:rsidRPr="00A90318">
        <w:rPr>
          <w:lang w:val="en-GB"/>
        </w:rPr>
        <w:t>XXXIV</w:t>
      </w:r>
      <w:r w:rsidR="00FE0351">
        <w:t>, 2017</w:t>
      </w:r>
      <w:r w:rsidRPr="00A90318">
        <w:t>; Якоб</w:t>
      </w:r>
      <w:r w:rsidR="00584582" w:rsidRPr="00A90318">
        <w:t>сон</w:t>
      </w:r>
      <w:r w:rsidR="00A90318">
        <w:t>, 2014</w:t>
      </w:r>
      <w:r w:rsidR="00584582" w:rsidRPr="00A90318">
        <w:t>)</w:t>
      </w:r>
    </w:p>
    <w:p w:rsidR="00666763" w:rsidRPr="00FE0351" w:rsidRDefault="00EC2F78" w:rsidP="000664A6">
      <w:pPr>
        <w:pStyle w:val="a0"/>
      </w:pPr>
      <w:r>
        <w:t xml:space="preserve">Палеозойская </w:t>
      </w:r>
      <w:proofErr w:type="spellStart"/>
      <w:r>
        <w:t>эратема</w:t>
      </w:r>
      <w:proofErr w:type="spellEnd"/>
      <w:r>
        <w:t xml:space="preserve"> представлена отложениями кембрия и девона. </w:t>
      </w:r>
      <w:r w:rsidR="006263F9">
        <w:t>Бассейн среднего течения р. Шоткуса</w:t>
      </w:r>
      <w:r>
        <w:t xml:space="preserve">, </w:t>
      </w:r>
      <w:r w:rsidR="006263F9">
        <w:t>приурочен</w:t>
      </w:r>
      <w:r>
        <w:t>ный</w:t>
      </w:r>
      <w:r w:rsidR="006263F9">
        <w:t xml:space="preserve"> к северо-западной части Московской синеклизы</w:t>
      </w:r>
      <w:r>
        <w:t xml:space="preserve">, </w:t>
      </w:r>
      <w:r w:rsidR="006263F9">
        <w:t>в большей степени представлен сиверской свитой (</w:t>
      </w:r>
      <w:r w:rsidR="006263F9" w:rsidRPr="00424918">
        <w:rPr>
          <w:i/>
        </w:rPr>
        <w:t>Є</w:t>
      </w:r>
      <w:r w:rsidR="006263F9" w:rsidRPr="00424918">
        <w:rPr>
          <w:i/>
          <w:vertAlign w:val="subscript"/>
        </w:rPr>
        <w:t>1</w:t>
      </w:r>
      <w:proofErr w:type="spellStart"/>
      <w:r w:rsidR="006263F9" w:rsidRPr="00424918">
        <w:rPr>
          <w:i/>
          <w:lang w:val="en-GB"/>
        </w:rPr>
        <w:t>sv</w:t>
      </w:r>
      <w:proofErr w:type="spellEnd"/>
      <w:r w:rsidR="006263F9">
        <w:t xml:space="preserve">) </w:t>
      </w:r>
      <w:proofErr w:type="spellStart"/>
      <w:r w:rsidR="006263F9">
        <w:t>лонтова</w:t>
      </w:r>
      <w:proofErr w:type="spellEnd"/>
      <w:r w:rsidR="006263F9">
        <w:rPr>
          <w:lang w:val="en-GB"/>
        </w:rPr>
        <w:t>c</w:t>
      </w:r>
      <w:proofErr w:type="spellStart"/>
      <w:r w:rsidR="006263F9">
        <w:t>ского</w:t>
      </w:r>
      <w:proofErr w:type="spellEnd"/>
      <w:r w:rsidR="006263F9">
        <w:t xml:space="preserve"> горизонта, который сложен </w:t>
      </w:r>
      <w:proofErr w:type="spellStart"/>
      <w:r w:rsidR="006263F9">
        <w:t>неравномернослоистыми</w:t>
      </w:r>
      <w:proofErr w:type="spellEnd"/>
      <w:r w:rsidR="006263F9">
        <w:t xml:space="preserve"> алевритовыми глинами, с прослоями песчаников и алевритов; и в меньше степени – </w:t>
      </w:r>
      <w:proofErr w:type="spellStart"/>
      <w:r w:rsidR="006263F9">
        <w:t>ломоносовской</w:t>
      </w:r>
      <w:proofErr w:type="spellEnd"/>
      <w:r w:rsidR="006263F9">
        <w:t xml:space="preserve"> свитой (</w:t>
      </w:r>
      <w:r w:rsidR="006263F9" w:rsidRPr="00424918">
        <w:rPr>
          <w:i/>
        </w:rPr>
        <w:t>Є</w:t>
      </w:r>
      <w:r w:rsidR="006263F9" w:rsidRPr="00424918">
        <w:rPr>
          <w:i/>
          <w:vertAlign w:val="subscript"/>
        </w:rPr>
        <w:t>1</w:t>
      </w:r>
      <w:r w:rsidR="006263F9" w:rsidRPr="00424918">
        <w:rPr>
          <w:i/>
        </w:rPr>
        <w:t>lm</w:t>
      </w:r>
      <w:r w:rsidR="006263F9">
        <w:t xml:space="preserve">) </w:t>
      </w:r>
      <w:proofErr w:type="spellStart"/>
      <w:r w:rsidR="006263F9">
        <w:t>лонтовас</w:t>
      </w:r>
      <w:proofErr w:type="spellEnd"/>
      <w:r w:rsidR="006263F9">
        <w:rPr>
          <w:lang w:val="en-GB"/>
        </w:rPr>
        <w:t>c</w:t>
      </w:r>
      <w:r w:rsidR="006263F9">
        <w:t xml:space="preserve">кого и ровенского горизонтов, которые сложены песчаниками с прослоями алевролитов и глин.  </w:t>
      </w:r>
      <w:r w:rsidR="001D3A45">
        <w:t>Девонские отложения развиты в бассейнах</w:t>
      </w:r>
      <w:r w:rsidR="00D60D56">
        <w:t xml:space="preserve"> верхнего течения</w:t>
      </w:r>
      <w:r w:rsidR="00531D4D">
        <w:t xml:space="preserve"> Шоткусы и Шамокши</w:t>
      </w:r>
      <w:r w:rsidR="005237AA">
        <w:t>, они</w:t>
      </w:r>
      <w:r w:rsidR="00D60D56">
        <w:t xml:space="preserve"> представлены </w:t>
      </w:r>
      <w:proofErr w:type="spellStart"/>
      <w:r w:rsidR="00D60D56">
        <w:t>сясинской</w:t>
      </w:r>
      <w:proofErr w:type="spellEnd"/>
      <w:r w:rsidR="00D60D56">
        <w:t xml:space="preserve"> свитой (</w:t>
      </w:r>
      <w:r w:rsidR="00D60D56" w:rsidRPr="00D60D56">
        <w:rPr>
          <w:i/>
          <w:lang w:val="en-GB"/>
        </w:rPr>
        <w:t>D</w:t>
      </w:r>
      <w:r w:rsidR="00D60D56" w:rsidRPr="00D60D56">
        <w:rPr>
          <w:i/>
          <w:vertAlign w:val="subscript"/>
        </w:rPr>
        <w:t>3</w:t>
      </w:r>
      <w:proofErr w:type="spellStart"/>
      <w:r w:rsidR="00D60D56" w:rsidRPr="00D60D56">
        <w:rPr>
          <w:i/>
          <w:lang w:val="en-GB"/>
        </w:rPr>
        <w:t>ss</w:t>
      </w:r>
      <w:proofErr w:type="spellEnd"/>
      <w:r w:rsidR="00D60D56" w:rsidRPr="00D60D56">
        <w:t>)</w:t>
      </w:r>
      <w:r w:rsidR="00D60D56">
        <w:t xml:space="preserve"> </w:t>
      </w:r>
      <w:proofErr w:type="spellStart"/>
      <w:r w:rsidR="00D60D56">
        <w:t>саргаевского</w:t>
      </w:r>
      <w:proofErr w:type="spellEnd"/>
      <w:r w:rsidR="00D60D56">
        <w:t xml:space="preserve"> горизонта</w:t>
      </w:r>
      <w:r w:rsidR="00002226">
        <w:t xml:space="preserve">, </w:t>
      </w:r>
      <w:r w:rsidR="0006144C">
        <w:t>к</w:t>
      </w:r>
      <w:r w:rsidR="00FC6A9F">
        <w:t xml:space="preserve">оторая с размывом </w:t>
      </w:r>
      <w:r w:rsidR="00FC6A9F">
        <w:lastRenderedPageBreak/>
        <w:t>залегает на кембрийских и вендских о</w:t>
      </w:r>
      <w:r w:rsidR="00417771">
        <w:t>тложениях и сложена</w:t>
      </w:r>
      <w:r w:rsidR="00002226">
        <w:t xml:space="preserve"> глинами </w:t>
      </w:r>
      <w:proofErr w:type="spellStart"/>
      <w:r w:rsidR="00002226">
        <w:t>пестроцветными</w:t>
      </w:r>
      <w:proofErr w:type="spellEnd"/>
      <w:r w:rsidR="00002226">
        <w:t xml:space="preserve"> с прослоями глин известковистых, песков и песчаников, в средней части с линзами известняков органогенно-обломочных.</w:t>
      </w:r>
      <w:r w:rsidR="00002226" w:rsidRPr="00002226">
        <w:rPr>
          <w:i/>
        </w:rPr>
        <w:t xml:space="preserve"> </w:t>
      </w:r>
      <w:r w:rsidR="00D10D07" w:rsidRPr="00FE0351">
        <w:t>(</w:t>
      </w:r>
      <w:r w:rsidR="00002226" w:rsidRPr="00FE0351">
        <w:t xml:space="preserve">Объяснительная записка </w:t>
      </w:r>
      <w:r w:rsidR="00002226" w:rsidRPr="00FE0351">
        <w:rPr>
          <w:lang w:val="en-GB"/>
        </w:rPr>
        <w:t>P</w:t>
      </w:r>
      <w:r w:rsidR="00002226" w:rsidRPr="00FE0351">
        <w:t>-36-</w:t>
      </w:r>
      <w:r w:rsidR="00002226" w:rsidRPr="00FE0351">
        <w:rPr>
          <w:lang w:val="en-GB"/>
        </w:rPr>
        <w:t>XXXIV</w:t>
      </w:r>
      <w:r w:rsidR="00FE0351">
        <w:t>, 2017</w:t>
      </w:r>
      <w:r w:rsidR="00D10D07" w:rsidRPr="00FE0351">
        <w:t>)</w:t>
      </w:r>
    </w:p>
    <w:p w:rsidR="00BC7CC2" w:rsidRDefault="006C427E" w:rsidP="000664A6">
      <w:pPr>
        <w:pStyle w:val="a0"/>
        <w:rPr>
          <w:i/>
        </w:rPr>
      </w:pPr>
      <w:r w:rsidRPr="006C427E">
        <w:rPr>
          <w:b/>
        </w:rPr>
        <w:t>Четвертичная система.</w:t>
      </w:r>
      <w:r w:rsidR="00C82238">
        <w:rPr>
          <w:b/>
        </w:rPr>
        <w:t xml:space="preserve"> </w:t>
      </w:r>
      <w:r w:rsidR="00C82238">
        <w:t xml:space="preserve">Четвертичные образования полностью покрывают </w:t>
      </w:r>
      <w:r w:rsidR="00C82ED3">
        <w:t>территорию</w:t>
      </w:r>
      <w:r w:rsidR="00AF1149">
        <w:t xml:space="preserve"> района исследований</w:t>
      </w:r>
      <w:r w:rsidR="005331F5">
        <w:t xml:space="preserve">, </w:t>
      </w:r>
      <w:r w:rsidR="00BC7CC2">
        <w:t xml:space="preserve">на которой установлены образования верхнего звена </w:t>
      </w:r>
      <w:proofErr w:type="spellStart"/>
      <w:r w:rsidR="00BC7CC2">
        <w:t>неоплейстоцена</w:t>
      </w:r>
      <w:proofErr w:type="spellEnd"/>
      <w:r w:rsidR="00BC7CC2">
        <w:t xml:space="preserve"> озерно-ледникового генезиса, а также озерные, биогенные </w:t>
      </w:r>
      <w:r w:rsidR="00BC7CC2" w:rsidRPr="005C701D">
        <w:t>и эоловые</w:t>
      </w:r>
      <w:r w:rsidR="00BC7CC2">
        <w:t xml:space="preserve"> образования голоцена. Значительную роль в формировании комплекса четвертичных отложений имели ранне-среднеплейстоценовые эрози</w:t>
      </w:r>
      <w:r w:rsidR="00CC153A">
        <w:t>о</w:t>
      </w:r>
      <w:r w:rsidR="00BC7CC2">
        <w:t xml:space="preserve">нное процессы, сформировавшие глубокие </w:t>
      </w:r>
      <w:proofErr w:type="spellStart"/>
      <w:r w:rsidR="00BC7CC2">
        <w:t>палеодолины</w:t>
      </w:r>
      <w:proofErr w:type="spellEnd"/>
      <w:r w:rsidR="00BC7CC2">
        <w:t xml:space="preserve">, в которых сохранились </w:t>
      </w:r>
      <w:proofErr w:type="spellStart"/>
      <w:r w:rsidR="00BC7CC2">
        <w:t>доверхне</w:t>
      </w:r>
      <w:r w:rsidR="004B7051">
        <w:t>нео</w:t>
      </w:r>
      <w:r w:rsidR="00BC7CC2">
        <w:t>плейстоценовые</w:t>
      </w:r>
      <w:proofErr w:type="spellEnd"/>
      <w:r w:rsidR="00BC7CC2">
        <w:t xml:space="preserve"> образования.</w:t>
      </w:r>
      <w:r w:rsidR="00EB67AB">
        <w:t xml:space="preserve"> </w:t>
      </w:r>
      <w:r w:rsidR="00D10D07" w:rsidRPr="00FE0351">
        <w:t>(</w:t>
      </w:r>
      <w:r w:rsidR="00EB67AB" w:rsidRPr="00FE0351">
        <w:t xml:space="preserve">Объяснительная записка </w:t>
      </w:r>
      <w:r w:rsidR="00EB67AB" w:rsidRPr="00FE0351">
        <w:rPr>
          <w:lang w:val="en-GB"/>
        </w:rPr>
        <w:t>P</w:t>
      </w:r>
      <w:r w:rsidR="00EB67AB" w:rsidRPr="00FE0351">
        <w:t>-36-</w:t>
      </w:r>
      <w:r w:rsidR="00EB67AB" w:rsidRPr="00FE0351">
        <w:rPr>
          <w:lang w:val="en-GB"/>
        </w:rPr>
        <w:t>XXXIV</w:t>
      </w:r>
      <w:r w:rsidR="00FE0351">
        <w:t>, 2017</w:t>
      </w:r>
      <w:r w:rsidR="00D10D07" w:rsidRPr="00FE0351">
        <w:t>)</w:t>
      </w:r>
    </w:p>
    <w:p w:rsidR="00A2690F" w:rsidRDefault="00736EEF" w:rsidP="000664A6">
      <w:pPr>
        <w:pStyle w:val="a0"/>
      </w:pPr>
      <w:r w:rsidRPr="00736EEF">
        <w:rPr>
          <w:b/>
        </w:rPr>
        <w:t xml:space="preserve">Раздел </w:t>
      </w:r>
      <w:proofErr w:type="spellStart"/>
      <w:r w:rsidRPr="00736EEF">
        <w:rPr>
          <w:b/>
        </w:rPr>
        <w:t>неоплейстоцен</w:t>
      </w:r>
      <w:proofErr w:type="spellEnd"/>
      <w:r w:rsidRPr="00736EEF">
        <w:rPr>
          <w:b/>
        </w:rPr>
        <w:t>. Верхнее звено</w:t>
      </w:r>
      <w:r>
        <w:rPr>
          <w:b/>
        </w:rPr>
        <w:t xml:space="preserve">. </w:t>
      </w:r>
      <w:r w:rsidR="00CD58C5">
        <w:t xml:space="preserve">На изучаемой территории верхнее звено представлено озерно-ледниковыми образованиями </w:t>
      </w:r>
      <w:proofErr w:type="spellStart"/>
      <w:r w:rsidR="00CD58C5">
        <w:t>осташковского</w:t>
      </w:r>
      <w:proofErr w:type="spellEnd"/>
      <w:r w:rsidR="00CD58C5">
        <w:t xml:space="preserve"> горизонта (</w:t>
      </w:r>
      <w:proofErr w:type="spellStart"/>
      <w:r w:rsidR="00CD58C5" w:rsidRPr="00CD58C5">
        <w:rPr>
          <w:i/>
          <w:lang w:val="en-GB"/>
        </w:rPr>
        <w:t>lgIII</w:t>
      </w:r>
      <w:r w:rsidR="00CD58C5" w:rsidRPr="00CD58C5">
        <w:rPr>
          <w:b/>
          <w:i/>
          <w:lang w:val="en-GB"/>
        </w:rPr>
        <w:t>os</w:t>
      </w:r>
      <w:proofErr w:type="spellEnd"/>
      <w:r w:rsidR="00CD58C5" w:rsidRPr="00CD58C5">
        <w:t>)</w:t>
      </w:r>
      <w:r w:rsidR="007A7DB2">
        <w:t>, которые покрывают большую часть территории, и представлены осадками приледникового озера.</w:t>
      </w:r>
      <w:r w:rsidR="002325AE">
        <w:t xml:space="preserve"> Возраст комплекса </w:t>
      </w:r>
      <w:r w:rsidR="004A516C">
        <w:t xml:space="preserve">отложений </w:t>
      </w:r>
      <w:proofErr w:type="spellStart"/>
      <w:r w:rsidR="004A516C">
        <w:t>осташковской</w:t>
      </w:r>
      <w:proofErr w:type="spellEnd"/>
      <w:r w:rsidR="004A516C">
        <w:t xml:space="preserve"> ледниковой эпохи обосновывается преимущественно условиями залегания, а также результатами спорово-пыльцевого и диатомового анализов. </w:t>
      </w:r>
      <w:r w:rsidR="000C003A">
        <w:t>Озерно-ледниковые образования имеют преимущественно песчаный состав; пески светлые или рыжеватые, горизонтально слоистые, мелко- и тонкозернистые, с р</w:t>
      </w:r>
      <w:r w:rsidR="002B5F3C">
        <w:t>едкой мелкой галькой и гравием и прослоями супесей.</w:t>
      </w:r>
    </w:p>
    <w:p w:rsidR="00380DF9" w:rsidRDefault="00A2690F" w:rsidP="000664A6">
      <w:pPr>
        <w:pStyle w:val="a0"/>
        <w:rPr>
          <w:i/>
        </w:rPr>
      </w:pPr>
      <w:r w:rsidRPr="00A2690F">
        <w:rPr>
          <w:b/>
        </w:rPr>
        <w:t>Голоцен.</w:t>
      </w:r>
      <w:r>
        <w:rPr>
          <w:b/>
        </w:rPr>
        <w:t xml:space="preserve"> </w:t>
      </w:r>
      <w:r w:rsidR="00C414B5">
        <w:t xml:space="preserve">Верхняя часть голоцена представлена </w:t>
      </w:r>
      <w:r w:rsidR="00C414B5" w:rsidRPr="00976DBC">
        <w:rPr>
          <w:i/>
        </w:rPr>
        <w:t>озерными отложениями ладожского трансгрессии</w:t>
      </w:r>
      <w:r w:rsidR="00C414B5">
        <w:t xml:space="preserve"> </w:t>
      </w:r>
      <w:r w:rsidR="00C414B5" w:rsidRPr="00C414B5">
        <w:t>(</w:t>
      </w:r>
      <w:proofErr w:type="spellStart"/>
      <w:r w:rsidR="00C414B5" w:rsidRPr="00C414B5">
        <w:rPr>
          <w:i/>
          <w:lang w:val="en-GB"/>
        </w:rPr>
        <w:t>lH</w:t>
      </w:r>
      <w:proofErr w:type="spellEnd"/>
      <w:r w:rsidR="00C414B5" w:rsidRPr="00C414B5">
        <w:rPr>
          <w:i/>
          <w:vertAlign w:val="superscript"/>
        </w:rPr>
        <w:t>3</w:t>
      </w:r>
      <w:proofErr w:type="spellStart"/>
      <w:r w:rsidR="00C414B5" w:rsidRPr="00C414B5">
        <w:rPr>
          <w:b/>
          <w:i/>
          <w:lang w:val="en-GB"/>
        </w:rPr>
        <w:t>ld</w:t>
      </w:r>
      <w:proofErr w:type="spellEnd"/>
      <w:r w:rsidR="00C414B5" w:rsidRPr="00C414B5">
        <w:t>)</w:t>
      </w:r>
      <w:r w:rsidR="0011668E">
        <w:t>, граница распространения которых отчетливо маркируется наиболее удаленной от современного берега генерацией береговых валов, расположенной на абсолютных отметках 14-16 м.</w:t>
      </w:r>
      <w:r w:rsidR="00E72E2D">
        <w:t xml:space="preserve"> Отложения представлены горизонтально- и </w:t>
      </w:r>
      <w:proofErr w:type="spellStart"/>
      <w:r w:rsidR="00E72E2D">
        <w:t>волнистослоистыми</w:t>
      </w:r>
      <w:proofErr w:type="spellEnd"/>
      <w:r w:rsidR="0011668E">
        <w:t xml:space="preserve"> </w:t>
      </w:r>
      <w:r w:rsidR="00E72E2D">
        <w:t>мелко- и тонкозернистыми песками и супесями, отдельные прослои которых содержат мелкий гравий.</w:t>
      </w:r>
      <w:r w:rsidR="00380DF9">
        <w:t xml:space="preserve"> </w:t>
      </w:r>
      <w:r w:rsidR="005C701D" w:rsidRPr="00FE0351">
        <w:t xml:space="preserve">(Объяснительная записка </w:t>
      </w:r>
      <w:r w:rsidR="005C701D" w:rsidRPr="00FE0351">
        <w:rPr>
          <w:lang w:val="en-GB"/>
        </w:rPr>
        <w:t>P</w:t>
      </w:r>
      <w:r w:rsidR="005C701D" w:rsidRPr="00FE0351">
        <w:t>-36-</w:t>
      </w:r>
      <w:r w:rsidR="005C701D" w:rsidRPr="00FE0351">
        <w:rPr>
          <w:lang w:val="en-GB"/>
        </w:rPr>
        <w:t>XXXIV</w:t>
      </w:r>
      <w:r w:rsidR="005C701D">
        <w:t>, 2017</w:t>
      </w:r>
      <w:r w:rsidR="005C701D" w:rsidRPr="00FE0351">
        <w:t>)</w:t>
      </w:r>
    </w:p>
    <w:p w:rsidR="00690A15" w:rsidRDefault="00690A15" w:rsidP="000664A6">
      <w:pPr>
        <w:pStyle w:val="a0"/>
      </w:pPr>
      <w:r>
        <w:t xml:space="preserve">Озерные отложения ладожской трансгрессии подстилаются </w:t>
      </w:r>
      <w:r w:rsidRPr="00AC01D0">
        <w:rPr>
          <w:i/>
        </w:rPr>
        <w:t xml:space="preserve">озерно-ледниковыми отложениями </w:t>
      </w:r>
      <w:proofErr w:type="spellStart"/>
      <w:r w:rsidRPr="00AC01D0">
        <w:rPr>
          <w:i/>
        </w:rPr>
        <w:t>осташковского</w:t>
      </w:r>
      <w:proofErr w:type="spellEnd"/>
      <w:r w:rsidRPr="00AC01D0">
        <w:rPr>
          <w:i/>
        </w:rPr>
        <w:t xml:space="preserve"> возраста</w:t>
      </w:r>
      <w:r w:rsidR="00925A2B" w:rsidRPr="00AC01D0">
        <w:rPr>
          <w:i/>
        </w:rPr>
        <w:t xml:space="preserve"> </w:t>
      </w:r>
      <w:r w:rsidR="00925A2B">
        <w:t>(</w:t>
      </w:r>
      <w:proofErr w:type="spellStart"/>
      <w:r w:rsidR="00925A2B" w:rsidRPr="00925A2B">
        <w:rPr>
          <w:i/>
          <w:lang w:val="en-GB"/>
        </w:rPr>
        <w:t>lgIII</w:t>
      </w:r>
      <w:r w:rsidR="00925A2B" w:rsidRPr="00925A2B">
        <w:rPr>
          <w:b/>
          <w:i/>
          <w:lang w:val="en-GB"/>
        </w:rPr>
        <w:t>os</w:t>
      </w:r>
      <w:proofErr w:type="spellEnd"/>
      <w:r w:rsidR="00925A2B">
        <w:t>)</w:t>
      </w:r>
      <w:r>
        <w:t xml:space="preserve">, а также </w:t>
      </w:r>
      <w:proofErr w:type="spellStart"/>
      <w:r>
        <w:t>раннеголоценовыми</w:t>
      </w:r>
      <w:proofErr w:type="spellEnd"/>
      <w:r>
        <w:t xml:space="preserve"> торфяниками (горизонты погребенных торфяников достаточно часто отмечаются и в толще озерных отложений)</w:t>
      </w:r>
      <w:r w:rsidR="00E31643">
        <w:t>. Они частично перекрываются биогенными и эоловыми отложениями голоцена.</w:t>
      </w:r>
      <w:r w:rsidR="00CE2B1E">
        <w:t xml:space="preserve"> Максимальная мощность </w:t>
      </w:r>
      <w:r w:rsidR="002E7684">
        <w:t xml:space="preserve">озерных </w:t>
      </w:r>
      <w:r w:rsidR="00CE2B1E">
        <w:t>отложения ладожского трансгрессии – до 9 м</w:t>
      </w:r>
      <w:r w:rsidR="008E5A62" w:rsidRPr="009B1801">
        <w:t xml:space="preserve"> </w:t>
      </w:r>
      <w:r w:rsidR="008E5A62" w:rsidRPr="000414E3">
        <w:t>(рис.</w:t>
      </w:r>
      <w:r w:rsidR="008E5A62" w:rsidRPr="00DF218A">
        <w:t xml:space="preserve"> 2)</w:t>
      </w:r>
      <w:r w:rsidR="00CE2B1E" w:rsidRPr="00DF218A">
        <w:t>.</w:t>
      </w:r>
    </w:p>
    <w:p w:rsidR="00526E78" w:rsidRDefault="00223BA7" w:rsidP="000664A6">
      <w:pPr>
        <w:pStyle w:val="a0"/>
      </w:pPr>
      <w:r w:rsidRPr="00AC01D0">
        <w:rPr>
          <w:i/>
        </w:rPr>
        <w:t>Биогенные образования</w:t>
      </w:r>
      <w:r>
        <w:t xml:space="preserve"> (</w:t>
      </w:r>
      <w:proofErr w:type="spellStart"/>
      <w:r w:rsidRPr="00223BA7">
        <w:rPr>
          <w:i/>
          <w:lang w:val="en-GB"/>
        </w:rPr>
        <w:t>plH</w:t>
      </w:r>
      <w:proofErr w:type="spellEnd"/>
      <w:r>
        <w:t>)</w:t>
      </w:r>
      <w:r w:rsidRPr="00223BA7">
        <w:t xml:space="preserve"> </w:t>
      </w:r>
      <w:r>
        <w:t xml:space="preserve">представлены современными и погребенными торфяниками, встречающимися повсеместно. Современные торфяники болот относятся преимущественно к верховому типу, также встречаются торфяники низинного и переходного типов. Они подстилаются озерно-ледниковыми и ледниковыми образованиями осташковского горизонта, а также </w:t>
      </w:r>
      <w:proofErr w:type="spellStart"/>
      <w:r>
        <w:t>голоценовыми</w:t>
      </w:r>
      <w:proofErr w:type="spellEnd"/>
      <w:r>
        <w:t xml:space="preserve"> озерными образованиями, </w:t>
      </w:r>
      <w:r>
        <w:lastRenderedPageBreak/>
        <w:t>их мощность достигает 6 м.</w:t>
      </w:r>
      <w:r w:rsidR="006B61EC">
        <w:t xml:space="preserve"> Погребенные </w:t>
      </w:r>
      <w:proofErr w:type="spellStart"/>
      <w:r w:rsidR="006B61EC">
        <w:t>голоценовые</w:t>
      </w:r>
      <w:proofErr w:type="spellEnd"/>
      <w:r w:rsidR="006B61EC">
        <w:t xml:space="preserve"> торфяники </w:t>
      </w:r>
      <w:r w:rsidR="006E2A17">
        <w:t xml:space="preserve">широко распространены в долинах </w:t>
      </w:r>
      <w:proofErr w:type="spellStart"/>
      <w:r w:rsidR="006E2A17">
        <w:t>рр</w:t>
      </w:r>
      <w:proofErr w:type="spellEnd"/>
      <w:r w:rsidR="006E2A17">
        <w:t>. Свирь, Оять и Паша. Их образование связано с колебанием уровня озера в период ладожской трансгрес</w:t>
      </w:r>
      <w:r w:rsidR="007F33E0">
        <w:t>с</w:t>
      </w:r>
      <w:r w:rsidR="006E2A17">
        <w:t>ии</w:t>
      </w:r>
      <w:r w:rsidR="007F33E0">
        <w:t xml:space="preserve">, таким образом они </w:t>
      </w:r>
      <w:r w:rsidR="007A61E9">
        <w:t xml:space="preserve">подстилаются и перекрываются позднеголоценовыми озерными образованиями ладожской </w:t>
      </w:r>
      <w:proofErr w:type="spellStart"/>
      <w:r w:rsidR="007A61E9">
        <w:t>трансгресии</w:t>
      </w:r>
      <w:proofErr w:type="spellEnd"/>
      <w:r w:rsidR="007A61E9">
        <w:t>, их мощность достигает 1,5 м. Они уплотнены, содержат значительное количество илистых частиц, часто включают прослои плотных суглинков.</w:t>
      </w:r>
      <w:r w:rsidR="002E5FFB">
        <w:t xml:space="preserve"> </w:t>
      </w:r>
      <w:r w:rsidR="00563730" w:rsidRPr="00FE0351">
        <w:t xml:space="preserve">(Объяснительная записка </w:t>
      </w:r>
      <w:r w:rsidR="00563730" w:rsidRPr="00FE0351">
        <w:rPr>
          <w:lang w:val="en-GB"/>
        </w:rPr>
        <w:t>P</w:t>
      </w:r>
      <w:r w:rsidR="00563730" w:rsidRPr="00FE0351">
        <w:t>-36-</w:t>
      </w:r>
      <w:r w:rsidR="00563730" w:rsidRPr="00FE0351">
        <w:rPr>
          <w:lang w:val="en-GB"/>
        </w:rPr>
        <w:t>XXXIV</w:t>
      </w:r>
      <w:r w:rsidR="00563730">
        <w:t>, 2017</w:t>
      </w:r>
      <w:r w:rsidR="00563730" w:rsidRPr="00FE0351">
        <w:t>)</w:t>
      </w:r>
    </w:p>
    <w:p w:rsidR="00E63985" w:rsidRPr="00237A6D" w:rsidRDefault="00976DBC" w:rsidP="000664A6">
      <w:pPr>
        <w:pStyle w:val="a0"/>
      </w:pPr>
      <w:r w:rsidRPr="00AC01D0">
        <w:rPr>
          <w:i/>
        </w:rPr>
        <w:t>Эоловые отложения</w:t>
      </w:r>
      <w:r>
        <w:t xml:space="preserve"> (</w:t>
      </w:r>
      <w:proofErr w:type="spellStart"/>
      <w:r w:rsidRPr="00976DBC">
        <w:rPr>
          <w:i/>
          <w:lang w:val="en-GB"/>
        </w:rPr>
        <w:t>vH</w:t>
      </w:r>
      <w:proofErr w:type="spellEnd"/>
      <w:r w:rsidRPr="00D42B2B">
        <w:t xml:space="preserve">) </w:t>
      </w:r>
      <w:r w:rsidR="00124C7C">
        <w:t xml:space="preserve">слагают комплексные дюны, </w:t>
      </w:r>
      <w:r w:rsidR="00451126">
        <w:t>тянущиеся</w:t>
      </w:r>
      <w:r w:rsidR="00124C7C">
        <w:t xml:space="preserve"> узкой полосой от р. Шоткуса и одноименной станции к р. Паша в районе устья ее правого притока р. </w:t>
      </w:r>
      <w:proofErr w:type="spellStart"/>
      <w:r w:rsidR="00124C7C">
        <w:t>Рыбежка</w:t>
      </w:r>
      <w:proofErr w:type="spellEnd"/>
      <w:r w:rsidR="00124C7C">
        <w:t>.</w:t>
      </w:r>
      <w:r w:rsidR="00D019A6">
        <w:t xml:space="preserve"> Эоловые отложения дюн приурочены к береговой линии максимальной голоценовой ладожской трансгрессии, которая маркируется комплексом хорошо выраженных в рельефе береговых валов, представленных желтовато-серыми хорошо отсортированными тонкозернистыми песками. </w:t>
      </w:r>
      <w:r w:rsidR="00451126">
        <w:t xml:space="preserve">Они подстилаются озерно-ледниковыми образованиями </w:t>
      </w:r>
      <w:proofErr w:type="spellStart"/>
      <w:r w:rsidR="00451126">
        <w:t>осташковского</w:t>
      </w:r>
      <w:proofErr w:type="spellEnd"/>
      <w:r w:rsidR="00451126">
        <w:t xml:space="preserve"> горизонта и </w:t>
      </w:r>
      <w:proofErr w:type="spellStart"/>
      <w:r w:rsidR="00451126">
        <w:t>голоценовыми</w:t>
      </w:r>
      <w:proofErr w:type="spellEnd"/>
      <w:r w:rsidR="00451126">
        <w:t xml:space="preserve"> озерными образованиями ладожской трансгрессии. Мощность эоловых отложений достигает 7-8 м.</w:t>
      </w:r>
      <w:r w:rsidR="002E5FFB">
        <w:t xml:space="preserve"> </w:t>
      </w:r>
      <w:r w:rsidR="0010762E" w:rsidRPr="00237A6D">
        <w:t>(</w:t>
      </w:r>
      <w:r w:rsidR="002E5FFB" w:rsidRPr="00237A6D">
        <w:t xml:space="preserve">Объяснительная записка </w:t>
      </w:r>
      <w:r w:rsidR="002E5FFB" w:rsidRPr="00237A6D">
        <w:rPr>
          <w:lang w:val="en-GB"/>
        </w:rPr>
        <w:t>P</w:t>
      </w:r>
      <w:r w:rsidR="002E5FFB" w:rsidRPr="00237A6D">
        <w:t>-36-</w:t>
      </w:r>
      <w:r w:rsidR="002E5FFB" w:rsidRPr="00237A6D">
        <w:rPr>
          <w:lang w:val="en-GB"/>
        </w:rPr>
        <w:t>XXXIV</w:t>
      </w:r>
      <w:r w:rsidR="00237A6D">
        <w:t>, 2017</w:t>
      </w:r>
      <w:r w:rsidR="0010762E" w:rsidRPr="00237A6D">
        <w:t>)</w:t>
      </w:r>
    </w:p>
    <w:p w:rsidR="0056703B" w:rsidRPr="0056703B" w:rsidRDefault="008F1786" w:rsidP="0056703B">
      <w:pPr>
        <w:pStyle w:val="a0"/>
        <w:ind w:hanging="284"/>
      </w:pPr>
      <w:r>
        <w:rPr>
          <w:noProof/>
        </w:rPr>
        <w:drawing>
          <wp:inline distT="0" distB="0" distL="0" distR="0">
            <wp:extent cx="6507847" cy="3540369"/>
            <wp:effectExtent l="0" t="0" r="0" b="317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Свирь-Заостровье_2019_саша.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551023" cy="3563858"/>
                    </a:xfrm>
                    <a:prstGeom prst="rect">
                      <a:avLst/>
                    </a:prstGeom>
                  </pic:spPr>
                </pic:pic>
              </a:graphicData>
            </a:graphic>
          </wp:inline>
        </w:drawing>
      </w:r>
    </w:p>
    <w:p w:rsidR="00931B7C" w:rsidRPr="00F3671B" w:rsidRDefault="00B56391" w:rsidP="00F3671B">
      <w:pPr>
        <w:pStyle w:val="a0"/>
        <w:ind w:firstLine="0"/>
        <w:jc w:val="center"/>
      </w:pPr>
      <w:r w:rsidRPr="00EC7CA3">
        <w:rPr>
          <w:i/>
        </w:rPr>
        <w:t>Рис.2</w:t>
      </w:r>
      <w:r w:rsidRPr="00922D41">
        <w:rPr>
          <w:i/>
        </w:rPr>
        <w:t xml:space="preserve"> Карта четвертичных образований востока Ленинградской области</w:t>
      </w:r>
      <w:r w:rsidR="00237A6D" w:rsidRPr="00922D41">
        <w:rPr>
          <w:i/>
        </w:rPr>
        <w:t xml:space="preserve"> с изменениями</w:t>
      </w:r>
      <w:r w:rsidRPr="00922D41">
        <w:rPr>
          <w:i/>
        </w:rPr>
        <w:t xml:space="preserve"> (составлена на основе карты Р-36-XXXIV </w:t>
      </w:r>
      <w:proofErr w:type="spellStart"/>
      <w:r w:rsidRPr="00922D41">
        <w:rPr>
          <w:i/>
        </w:rPr>
        <w:t>Ильменской</w:t>
      </w:r>
      <w:proofErr w:type="spellEnd"/>
      <w:r w:rsidRPr="00922D41">
        <w:rPr>
          <w:i/>
        </w:rPr>
        <w:t xml:space="preserve"> серии м-ба 1:200 000)</w:t>
      </w:r>
    </w:p>
    <w:p w:rsidR="00237A6D" w:rsidRDefault="00E73CBE" w:rsidP="000664A6">
      <w:pPr>
        <w:pStyle w:val="a0"/>
      </w:pPr>
      <w:r w:rsidRPr="00E73CBE">
        <w:rPr>
          <w:b/>
        </w:rPr>
        <w:t>Рельеф.</w:t>
      </w:r>
      <w:r>
        <w:t xml:space="preserve"> </w:t>
      </w:r>
      <w:r w:rsidR="00D15BD3">
        <w:t xml:space="preserve">Формирование рельефа территории происходило в ходе последовательно сменявших друг друга оледенений и межледниковий под влиянием различных процессов </w:t>
      </w:r>
      <w:proofErr w:type="spellStart"/>
      <w:r w:rsidR="00D15BD3">
        <w:t>рельефообразования</w:t>
      </w:r>
      <w:proofErr w:type="spellEnd"/>
      <w:r w:rsidR="00D15BD3">
        <w:t xml:space="preserve">, основными из которых являются </w:t>
      </w:r>
      <w:r w:rsidR="00D15BD3" w:rsidRPr="00F12222">
        <w:t>ледниковая экзарация и аккумуляция, неотектонические</w:t>
      </w:r>
      <w:r w:rsidR="00A121EC">
        <w:t xml:space="preserve"> (в </w:t>
      </w:r>
      <w:proofErr w:type="spellStart"/>
      <w:r w:rsidR="00A121EC">
        <w:t>т.ч</w:t>
      </w:r>
      <w:proofErr w:type="spellEnd"/>
      <w:r w:rsidR="00A121EC">
        <w:t>. изостатические)</w:t>
      </w:r>
      <w:r w:rsidR="00D15BD3" w:rsidRPr="00F12222">
        <w:t xml:space="preserve"> движения, озерно-ледниковая и </w:t>
      </w:r>
      <w:r w:rsidR="00D15BD3" w:rsidRPr="00F12222">
        <w:lastRenderedPageBreak/>
        <w:t>озерная абразия и аккумуляция, речная эрозия и процессы выветривания.</w:t>
      </w:r>
      <w:r w:rsidR="00235F30">
        <w:t xml:space="preserve"> </w:t>
      </w:r>
      <w:r w:rsidR="002F350A">
        <w:t xml:space="preserve">При </w:t>
      </w:r>
      <w:r w:rsidR="00E15002">
        <w:t xml:space="preserve">этом каждое последующее оледенение полностью уничтожала ранее сформированный рельеф. </w:t>
      </w:r>
      <w:r w:rsidR="00235F30">
        <w:t xml:space="preserve">Существенное влияние на геоморфологическое развитие и формирование современного рельефа также оказывали литологические особенности коренных пород. Окончательно формирование </w:t>
      </w:r>
      <w:r w:rsidR="00AF3638">
        <w:t xml:space="preserve">облика </w:t>
      </w:r>
      <w:r w:rsidR="00235F30">
        <w:t xml:space="preserve">современного рельефа </w:t>
      </w:r>
      <w:r w:rsidR="00AF3638">
        <w:t>произошло в позднем голоцене под воздействием флювиальных, биогенных и эоловых процессов.</w:t>
      </w:r>
      <w:r w:rsidR="00782883">
        <w:t xml:space="preserve"> </w:t>
      </w:r>
      <w:r w:rsidR="00237A6D" w:rsidRPr="00FE0351">
        <w:t xml:space="preserve">(Объяснительная записка </w:t>
      </w:r>
      <w:r w:rsidR="00237A6D" w:rsidRPr="00FE0351">
        <w:rPr>
          <w:lang w:val="en-GB"/>
        </w:rPr>
        <w:t>P</w:t>
      </w:r>
      <w:r w:rsidR="00237A6D" w:rsidRPr="00FE0351">
        <w:t>-36-</w:t>
      </w:r>
      <w:r w:rsidR="00237A6D" w:rsidRPr="00FE0351">
        <w:rPr>
          <w:lang w:val="en-GB"/>
        </w:rPr>
        <w:t>XXXIV</w:t>
      </w:r>
      <w:r w:rsidR="00237A6D">
        <w:t>, 2017</w:t>
      </w:r>
      <w:r w:rsidR="00237A6D" w:rsidRPr="00FE0351">
        <w:t>)</w:t>
      </w:r>
    </w:p>
    <w:p w:rsidR="00E20C32" w:rsidRDefault="00D5065C" w:rsidP="000664A6">
      <w:pPr>
        <w:pStyle w:val="a0"/>
      </w:pPr>
      <w:r>
        <w:t>Максимальные абсолютные отметки в пределах изучаемой территории – до 30-40 м – наблюдаются на северо-востоке и приурочены к абразионным уступам, минимальные абсолютные отметки – 6-7 м – отмечены на юго-западе территории при впадении в Свирь ее левого притока, р. Оять.</w:t>
      </w:r>
    </w:p>
    <w:p w:rsidR="001B4589" w:rsidRDefault="002A0834" w:rsidP="000664A6">
      <w:pPr>
        <w:pStyle w:val="a0"/>
      </w:pPr>
      <w:r w:rsidRPr="002A0834">
        <w:rPr>
          <w:b/>
        </w:rPr>
        <w:t>Дочетвертичный рельеф.</w:t>
      </w:r>
      <w:r w:rsidR="004C32C4">
        <w:rPr>
          <w:b/>
        </w:rPr>
        <w:t xml:space="preserve"> </w:t>
      </w:r>
      <w:r w:rsidR="006239AB" w:rsidRPr="00F12222">
        <w:t xml:space="preserve">Дочетвертичная поверхность представляет собой равнину, полого-понижающуюся с востока на запад в сторону Ладожского озера. </w:t>
      </w:r>
      <w:r w:rsidR="001670B1">
        <w:t xml:space="preserve">В рельефе коренных пород можно выделить крупную область </w:t>
      </w:r>
      <w:r w:rsidR="005A29E2">
        <w:t>–</w:t>
      </w:r>
      <w:r w:rsidR="001670B1">
        <w:t xml:space="preserve"> </w:t>
      </w:r>
      <w:proofErr w:type="spellStart"/>
      <w:r w:rsidR="005A29E2">
        <w:t>Приладожскую</w:t>
      </w:r>
      <w:proofErr w:type="spellEnd"/>
      <w:r w:rsidR="005A29E2">
        <w:t xml:space="preserve"> </w:t>
      </w:r>
      <w:proofErr w:type="spellStart"/>
      <w:r w:rsidR="005A29E2" w:rsidRPr="000414E3">
        <w:t>палеонизину</w:t>
      </w:r>
      <w:proofErr w:type="spellEnd"/>
      <w:r w:rsidR="006239AB" w:rsidRPr="000414E3">
        <w:t xml:space="preserve"> (рис.</w:t>
      </w:r>
      <w:r w:rsidR="00BB22D4" w:rsidRPr="000414E3">
        <w:t xml:space="preserve"> 3</w:t>
      </w:r>
      <w:r w:rsidR="006239AB" w:rsidRPr="000414E3">
        <w:t>)</w:t>
      </w:r>
      <w:r w:rsidR="005A29E2" w:rsidRPr="000414E3">
        <w:t>,</w:t>
      </w:r>
      <w:r w:rsidR="0063521A">
        <w:t xml:space="preserve"> сложенную вендскими, кембрийскими и девонскими породами,</w:t>
      </w:r>
      <w:r w:rsidR="005A29E2">
        <w:t xml:space="preserve"> в пределах которой расположена изучаемся территория. В </w:t>
      </w:r>
      <w:proofErr w:type="spellStart"/>
      <w:r w:rsidR="005A29E2">
        <w:t>Приладожской</w:t>
      </w:r>
      <w:proofErr w:type="spellEnd"/>
      <w:r w:rsidR="005A29E2">
        <w:t xml:space="preserve"> </w:t>
      </w:r>
      <w:proofErr w:type="spellStart"/>
      <w:r w:rsidR="005A29E2">
        <w:t>палеонизине</w:t>
      </w:r>
      <w:proofErr w:type="spellEnd"/>
      <w:r w:rsidR="005A29E2">
        <w:t xml:space="preserve"> также выделяются более мелкие формы </w:t>
      </w:r>
      <w:proofErr w:type="spellStart"/>
      <w:r w:rsidR="005A29E2">
        <w:t>палеорельефа</w:t>
      </w:r>
      <w:proofErr w:type="spellEnd"/>
      <w:r w:rsidR="005A29E2">
        <w:t xml:space="preserve"> –</w:t>
      </w:r>
      <w:r w:rsidR="008427BD">
        <w:t xml:space="preserve"> </w:t>
      </w:r>
      <w:proofErr w:type="spellStart"/>
      <w:r w:rsidR="008427BD">
        <w:t>палеодолины</w:t>
      </w:r>
      <w:proofErr w:type="spellEnd"/>
      <w:r w:rsidR="008427BD">
        <w:t>, в целом, совпадающие с современными долинами таких рек, как Свирь, Оять и Паша.</w:t>
      </w:r>
    </w:p>
    <w:p w:rsidR="0063521A" w:rsidRDefault="0063521A" w:rsidP="000664A6">
      <w:pPr>
        <w:pStyle w:val="a0"/>
      </w:pPr>
      <w:r>
        <w:rPr>
          <w:noProof/>
          <w:lang w:eastAsia="ru-RU"/>
        </w:rPr>
        <mc:AlternateContent>
          <mc:Choice Requires="wps">
            <w:drawing>
              <wp:anchor distT="0" distB="0" distL="114300" distR="114300" simplePos="0" relativeHeight="251667456" behindDoc="0" locked="0" layoutInCell="1" allowOverlap="1">
                <wp:simplePos x="0" y="0"/>
                <wp:positionH relativeFrom="column">
                  <wp:posOffset>1678347</wp:posOffset>
                </wp:positionH>
                <wp:positionV relativeFrom="paragraph">
                  <wp:posOffset>964450</wp:posOffset>
                </wp:positionV>
                <wp:extent cx="132448" cy="366779"/>
                <wp:effectExtent l="38100" t="25400" r="20320" b="14605"/>
                <wp:wrapNone/>
                <wp:docPr id="14" name="Прямая со стрелкой 14"/>
                <wp:cNvGraphicFramePr/>
                <a:graphic xmlns:a="http://schemas.openxmlformats.org/drawingml/2006/main">
                  <a:graphicData uri="http://schemas.microsoft.com/office/word/2010/wordprocessingShape">
                    <wps:wsp>
                      <wps:cNvCnPr/>
                      <wps:spPr>
                        <a:xfrm flipH="1" flipV="1">
                          <a:off x="0" y="0"/>
                          <a:ext cx="132448" cy="366779"/>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910807" id="_x0000_t32" coordsize="21600,21600" o:spt="32" o:oned="t" path="m,l21600,21600e" filled="f">
                <v:path arrowok="t" fillok="f" o:connecttype="none"/>
                <o:lock v:ext="edit" shapetype="t"/>
              </v:shapetype>
              <v:shape id="Прямая со стрелкой 14" o:spid="_x0000_s1026" type="#_x0000_t32" style="position:absolute;margin-left:132.15pt;margin-top:75.95pt;width:10.45pt;height:28.9p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" strokecolor="red" strokeweight=".5pt">
                <v:stroke endarrow="block" joinstyle="miter"/>
              </v:shape>
            </w:pict>
          </mc:Fallback>
        </mc:AlternateContent>
      </w:r>
      <w:r>
        <w:rPr>
          <w:noProof/>
          <w:lang w:eastAsia="ru-RU"/>
        </w:rPr>
        <mc:AlternateContent>
          <mc:Choice Requires="wps">
            <w:drawing>
              <wp:anchor distT="0" distB="0" distL="114300" distR="114300" simplePos="0" relativeHeight="251669504" behindDoc="0" locked="0" layoutInCell="1" allowOverlap="1" wp14:anchorId="1E20AEE4" wp14:editId="66E21F77">
                <wp:simplePos x="0" y="0"/>
                <wp:positionH relativeFrom="column">
                  <wp:posOffset>477738</wp:posOffset>
                </wp:positionH>
                <wp:positionV relativeFrom="paragraph">
                  <wp:posOffset>1299096</wp:posOffset>
                </wp:positionV>
                <wp:extent cx="1746584" cy="3235325"/>
                <wp:effectExtent l="0" t="0" r="0" b="0"/>
                <wp:wrapNone/>
                <wp:docPr id="17" name="Надпись 17"/>
                <wp:cNvGraphicFramePr/>
                <a:graphic xmlns:a="http://schemas.openxmlformats.org/drawingml/2006/main">
                  <a:graphicData uri="http://schemas.microsoft.com/office/word/2010/wordprocessingShape">
                    <wps:wsp>
                      <wps:cNvSpPr txBox="1"/>
                      <wps:spPr>
                        <a:xfrm>
                          <a:off x="0" y="0"/>
                          <a:ext cx="1746584" cy="3235325"/>
                        </a:xfrm>
                        <a:prstGeom prst="rect">
                          <a:avLst/>
                        </a:prstGeom>
                        <a:noFill/>
                        <a:ln>
                          <a:noFill/>
                        </a:ln>
                      </wps:spPr>
                      <wps:txbx>
                        <w:txbxContent>
                          <w:p w:rsidR="00B17785" w:rsidRPr="0063521A" w:rsidRDefault="00B17785" w:rsidP="0063521A">
                            <w:pPr>
                              <w:ind w:firstLine="993"/>
                              <w:jc w:val="center"/>
                              <w:rPr>
                                <w:rFonts w:ascii="Times New Roman" w:hAnsi="Times New Roman"/>
                                <w:noProof/>
                                <w:color w:val="FF0000"/>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521A">
                              <w:rPr>
                                <w:rFonts w:ascii="Times New Roman" w:hAnsi="Times New Roman"/>
                                <w:noProof/>
                                <w:color w:val="FF0000"/>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Изучаемый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1E20AEE4" id="_x0000_t202" coordsize="21600,21600" o:spt="202" path="m,l,21600r21600,l21600,xe">
                <v:stroke joinstyle="miter"/>
                <v:path gradientshapeok="t" o:connecttype="rect"/>
              </v:shapetype>
              <v:shape id="Надпись 17" o:spid="_x0000_s1026" type="#_x0000_t202" style="position:absolute;left:0;text-align:left;margin-left:37.6pt;margin-top:102.3pt;width:137.55pt;height:254.7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" filled="f" stroked="f">
                <v:textbox style="mso-fit-shape-to-text:t">
                  <w:txbxContent>
                    <w:p w:rsidR="00B17785" w:rsidRPr="0063521A" w:rsidRDefault="00B17785" w:rsidP="0063521A">
                      <w:pPr>
                        <w:ind w:firstLine="993"/>
                        <w:jc w:val="center"/>
                        <w:rPr>
                          <w:rFonts w:ascii="Times New Roman" w:hAnsi="Times New Roman"/>
                          <w:noProof/>
                          <w:color w:val="FF0000"/>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521A">
                        <w:rPr>
                          <w:rFonts w:ascii="Times New Roman" w:hAnsi="Times New Roman"/>
                          <w:noProof/>
                          <w:color w:val="FF0000"/>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Изучаемый район</w:t>
                      </w:r>
                    </w:p>
                  </w:txbxContent>
                </v:textbox>
              </v:shape>
            </w:pict>
          </mc:Fallback>
        </mc:AlternateContent>
      </w:r>
      <w:r>
        <w:rPr>
          <w:noProof/>
          <w:lang w:eastAsia="ru-RU"/>
        </w:rPr>
        <mc:AlternateContent>
          <mc:Choice Requires="wps">
            <w:drawing>
              <wp:anchor distT="0" distB="0" distL="114300" distR="114300" simplePos="0" relativeHeight="251666432" behindDoc="0" locked="0" layoutInCell="1" allowOverlap="1" wp14:anchorId="6596331C" wp14:editId="4E33A598">
                <wp:simplePos x="0" y="0"/>
                <wp:positionH relativeFrom="column">
                  <wp:posOffset>1186231</wp:posOffset>
                </wp:positionH>
                <wp:positionV relativeFrom="paragraph">
                  <wp:posOffset>353699</wp:posOffset>
                </wp:positionV>
                <wp:extent cx="746105" cy="566591"/>
                <wp:effectExtent l="0" t="0" r="16510" b="17780"/>
                <wp:wrapNone/>
                <wp:docPr id="13" name="Прямоугольник 13"/>
                <wp:cNvGraphicFramePr/>
                <a:graphic xmlns:a="http://schemas.openxmlformats.org/drawingml/2006/main">
                  <a:graphicData uri="http://schemas.microsoft.com/office/word/2010/wordprocessingShape">
                    <wps:wsp>
                      <wps:cNvSpPr/>
                      <wps:spPr>
                        <a:xfrm>
                          <a:off x="0" y="0"/>
                          <a:ext cx="746105" cy="56659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453D4B" id="Прямоугольник 13" o:spid="_x0000_s1026" style="position:absolute;margin-left:93.4pt;margin-top:27.85pt;width:58.75pt;height:44.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" filled="f" strokecolor="red" strokeweight="1pt"/>
            </w:pict>
          </mc:Fallback>
        </mc:AlternateContent>
      </w:r>
      <w:r>
        <w:rPr>
          <w:noProof/>
          <w:lang w:eastAsia="ru-RU"/>
        </w:rPr>
        <w:drawing>
          <wp:inline distT="0" distB="0" distL="0" distR="0" wp14:anchorId="76F3745A" wp14:editId="74C3A2B1">
            <wp:extent cx="4254284" cy="2998922"/>
            <wp:effectExtent l="0" t="0" r="635" b="0"/>
            <wp:docPr id="32"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62944" cy="3005027"/>
                    </a:xfrm>
                    <a:prstGeom prst="rect">
                      <a:avLst/>
                    </a:prstGeom>
                    <a:noFill/>
                    <a:ln>
                      <a:noFill/>
                    </a:ln>
                  </pic:spPr>
                </pic:pic>
              </a:graphicData>
            </a:graphic>
          </wp:inline>
        </w:drawing>
      </w:r>
    </w:p>
    <w:p w:rsidR="006239AB" w:rsidRPr="003221F9" w:rsidRDefault="006239AB" w:rsidP="00EE7DC4">
      <w:pPr>
        <w:pStyle w:val="a0"/>
        <w:jc w:val="center"/>
        <w:rPr>
          <w:rFonts w:cs="Times New Roman"/>
          <w:i/>
        </w:rPr>
      </w:pPr>
      <w:r w:rsidRPr="000414E3">
        <w:rPr>
          <w:rFonts w:cs="Times New Roman"/>
          <w:i/>
        </w:rPr>
        <w:t>Рис.</w:t>
      </w:r>
      <w:r w:rsidR="002667C9" w:rsidRPr="000414E3">
        <w:rPr>
          <w:rFonts w:cs="Times New Roman"/>
          <w:i/>
        </w:rPr>
        <w:t>3</w:t>
      </w:r>
      <w:r w:rsidRPr="003221F9">
        <w:rPr>
          <w:rFonts w:cs="Times New Roman"/>
          <w:i/>
        </w:rPr>
        <w:t xml:space="preserve"> Схема геоморфологического районирования </w:t>
      </w:r>
      <w:proofErr w:type="spellStart"/>
      <w:r w:rsidRPr="003221F9">
        <w:rPr>
          <w:rFonts w:cs="Times New Roman"/>
          <w:i/>
        </w:rPr>
        <w:t>палеорельефа</w:t>
      </w:r>
      <w:proofErr w:type="spellEnd"/>
      <w:r w:rsidRPr="003221F9">
        <w:rPr>
          <w:rFonts w:cs="Times New Roman"/>
          <w:i/>
        </w:rPr>
        <w:t xml:space="preserve"> (Объяснительная записка </w:t>
      </w:r>
      <w:r w:rsidRPr="003221F9">
        <w:rPr>
          <w:rFonts w:cs="Times New Roman"/>
          <w:i/>
          <w:lang w:val="en-GB"/>
        </w:rPr>
        <w:t>P</w:t>
      </w:r>
      <w:r w:rsidRPr="003221F9">
        <w:rPr>
          <w:rFonts w:cs="Times New Roman"/>
          <w:i/>
        </w:rPr>
        <w:t>-36-</w:t>
      </w:r>
      <w:r w:rsidRPr="003221F9">
        <w:rPr>
          <w:rFonts w:cs="Times New Roman"/>
          <w:i/>
          <w:lang w:val="en-GB"/>
        </w:rPr>
        <w:t>XXXIV</w:t>
      </w:r>
      <w:r w:rsidR="00E616F1">
        <w:rPr>
          <w:rFonts w:cs="Times New Roman"/>
          <w:i/>
        </w:rPr>
        <w:t>, 2017</w:t>
      </w:r>
      <w:r w:rsidRPr="003221F9">
        <w:rPr>
          <w:rFonts w:cs="Times New Roman"/>
          <w:i/>
        </w:rPr>
        <w:t>)</w:t>
      </w:r>
    </w:p>
    <w:p w:rsidR="006263F9" w:rsidRPr="00F12222" w:rsidRDefault="00172071" w:rsidP="000664A6">
      <w:pPr>
        <w:pStyle w:val="a0"/>
      </w:pPr>
      <w:r w:rsidRPr="00172071">
        <w:rPr>
          <w:b/>
        </w:rPr>
        <w:t>Четвертичный рельеф</w:t>
      </w:r>
      <w:r>
        <w:t xml:space="preserve">. </w:t>
      </w:r>
      <w:r w:rsidR="006263F9" w:rsidRPr="00F12222">
        <w:t>Современный рельеф района в общих чертах повторяет поверх</w:t>
      </w:r>
      <w:r w:rsidR="00037D7D">
        <w:t>ность дочетвертичных отложений, которые были значительно</w:t>
      </w:r>
      <w:r w:rsidR="00EF0525">
        <w:t xml:space="preserve"> </w:t>
      </w:r>
      <w:proofErr w:type="spellStart"/>
      <w:r w:rsidR="006263F9" w:rsidRPr="00F12222">
        <w:t>снивелирован</w:t>
      </w:r>
      <w:r w:rsidR="00037D7D">
        <w:t>ы</w:t>
      </w:r>
      <w:proofErr w:type="spellEnd"/>
      <w:r w:rsidR="006263F9" w:rsidRPr="00F12222">
        <w:t xml:space="preserve"> и </w:t>
      </w:r>
      <w:proofErr w:type="spellStart"/>
      <w:r w:rsidR="006263F9" w:rsidRPr="00F12222">
        <w:t>денудированы</w:t>
      </w:r>
      <w:proofErr w:type="spellEnd"/>
      <w:r w:rsidR="006263F9" w:rsidRPr="00F12222">
        <w:t>. Абсолютные отметки поверхности изменяются от 10 до 40 м.</w:t>
      </w:r>
      <w:r w:rsidR="006263F9" w:rsidRPr="00F12222">
        <w:rPr>
          <w:rStyle w:val="a4"/>
          <w:b w:val="0"/>
          <w:bCs w:val="0"/>
        </w:rPr>
        <w:t xml:space="preserve"> </w:t>
      </w:r>
    </w:p>
    <w:p w:rsidR="006263F9" w:rsidRPr="00F12222" w:rsidRDefault="006263F9" w:rsidP="000664A6">
      <w:pPr>
        <w:pStyle w:val="a0"/>
      </w:pPr>
      <w:r w:rsidRPr="00F12222">
        <w:lastRenderedPageBreak/>
        <w:t>Среднему течению Шамокши и Шоткусы соответствует озерно-ледниковая равнина, характеризующаяся однообразной плоской и слабоволнистой поверхностью и общим уклоном на запад и северо-запад в сторону Ладожского озера. Она образована деятельностью обширного приледникового озера. На равнине развиты пологие абразионные уступы высотой 3-20 метров. Они отражают уровни спада приледникового озера.</w:t>
      </w:r>
    </w:p>
    <w:p w:rsidR="00E73CBE" w:rsidRPr="00E73CBE" w:rsidRDefault="006263F9" w:rsidP="000664A6">
      <w:pPr>
        <w:pStyle w:val="a0"/>
      </w:pPr>
      <w:r w:rsidRPr="00F12222">
        <w:t>Нижнему течению рек соответствует озерная равнина, которая имеет плоскую, заболоченную, слабо наклоненную в сторону Ладоги поверхность. На равнине развиты береговые валы, образующие несколько прерывистых рядов и вытянутые большей частью параллельно соврем</w:t>
      </w:r>
      <w:r w:rsidR="00AF0674">
        <w:t>енному берегу Ладожского озера.</w:t>
      </w:r>
    </w:p>
    <w:p w:rsidR="00B51BAE" w:rsidRDefault="00605B6B" w:rsidP="000664A6">
      <w:pPr>
        <w:pStyle w:val="a0"/>
      </w:pPr>
      <w:r>
        <w:t>Речная сеть изучаемой территории развита достаточно хорошо. Крупные реки, такие как Свирь, Оять и Паша приурочены к древним доледниковым долинам и носят унаследованный характер. Их долины более глубокие, в пределах равнины деятельностью этих рек были сформированы речные долины с комплексом пойменных и надпойменных террас. Малые реки, такие как Шоткуса и Шамокша имеют относительно</w:t>
      </w:r>
      <w:r w:rsidR="0000084D">
        <w:t xml:space="preserve"> молодые, слаборазвитые, неглубоко врезанные долины.</w:t>
      </w:r>
      <w:r w:rsidR="003C6444">
        <w:t xml:space="preserve"> </w:t>
      </w:r>
      <w:r w:rsidR="00703A4F">
        <w:t xml:space="preserve">На </w:t>
      </w:r>
      <w:proofErr w:type="spellStart"/>
      <w:r w:rsidR="00703A4F">
        <w:t>рр</w:t>
      </w:r>
      <w:proofErr w:type="spellEnd"/>
      <w:r w:rsidR="00703A4F">
        <w:t xml:space="preserve">. </w:t>
      </w:r>
      <w:proofErr w:type="spellStart"/>
      <w:r w:rsidR="00703A4F">
        <w:t>Шоткусе</w:t>
      </w:r>
      <w:proofErr w:type="spellEnd"/>
      <w:r w:rsidR="00703A4F">
        <w:t xml:space="preserve"> и </w:t>
      </w:r>
      <w:proofErr w:type="spellStart"/>
      <w:r w:rsidR="00703A4F">
        <w:t>Ояти</w:t>
      </w:r>
      <w:proofErr w:type="spellEnd"/>
      <w:r w:rsidR="00703A4F">
        <w:t xml:space="preserve"> наблюдается достаточно сильная боковая эрозия и </w:t>
      </w:r>
      <w:proofErr w:type="spellStart"/>
      <w:r w:rsidR="00703A4F">
        <w:t>меандрирование</w:t>
      </w:r>
      <w:proofErr w:type="spellEnd"/>
      <w:r w:rsidR="00703A4F">
        <w:t xml:space="preserve"> русла. В долине р. Паша пойма и надпойменные террасы выражены фрагментарно.</w:t>
      </w:r>
      <w:r w:rsidR="000D0577">
        <w:t xml:space="preserve"> </w:t>
      </w:r>
      <w:r w:rsidR="003C6444">
        <w:t xml:space="preserve">Рисунок речной сети, в целом, коленообразный. </w:t>
      </w:r>
      <w:r w:rsidR="0010762E" w:rsidRPr="006D40CF">
        <w:t>(</w:t>
      </w:r>
      <w:r w:rsidR="00AF0674" w:rsidRPr="006D40CF">
        <w:t xml:space="preserve">Объяснительная записка </w:t>
      </w:r>
      <w:r w:rsidR="00AF0674" w:rsidRPr="006D40CF">
        <w:rPr>
          <w:lang w:val="en-GB"/>
        </w:rPr>
        <w:t>P</w:t>
      </w:r>
      <w:r w:rsidR="00AF0674" w:rsidRPr="006D40CF">
        <w:t>-36-</w:t>
      </w:r>
      <w:r w:rsidR="00AF0674" w:rsidRPr="006D40CF">
        <w:rPr>
          <w:lang w:val="en-GB"/>
        </w:rPr>
        <w:t>XXXIV</w:t>
      </w:r>
      <w:r w:rsidR="006D40CF">
        <w:t>, 2017</w:t>
      </w:r>
      <w:r w:rsidR="0010762E" w:rsidRPr="006D40CF">
        <w:t>)</w:t>
      </w:r>
    </w:p>
    <w:p w:rsidR="00FD312A" w:rsidRDefault="003C73FD" w:rsidP="00FD312A">
      <w:pPr>
        <w:pStyle w:val="a0"/>
      </w:pPr>
      <w:r>
        <w:t xml:space="preserve">Деятельность ледника последнего оледенения </w:t>
      </w:r>
      <w:r w:rsidR="0091784A">
        <w:t>существенно</w:t>
      </w:r>
      <w:r>
        <w:t xml:space="preserve"> повлияла на формирование </w:t>
      </w:r>
      <w:r w:rsidR="0091784A">
        <w:t xml:space="preserve">рельефа территории. </w:t>
      </w:r>
      <w:r>
        <w:t xml:space="preserve">Развитие стадий валдайского оледенения </w:t>
      </w:r>
      <w:proofErr w:type="spellStart"/>
      <w:r>
        <w:t>лужской</w:t>
      </w:r>
      <w:proofErr w:type="spellEnd"/>
      <w:r>
        <w:t xml:space="preserve">, невской, а также стадии </w:t>
      </w:r>
      <w:proofErr w:type="spellStart"/>
      <w:r>
        <w:t>Салпаусселькя</w:t>
      </w:r>
      <w:proofErr w:type="spellEnd"/>
      <w:r>
        <w:t xml:space="preserve"> </w:t>
      </w:r>
      <w:r>
        <w:rPr>
          <w:lang w:val="en-GB"/>
        </w:rPr>
        <w:t>I</w:t>
      </w:r>
      <w:r>
        <w:t xml:space="preserve"> оказало значительное влияние на формирование современной </w:t>
      </w:r>
      <w:proofErr w:type="spellStart"/>
      <w:r>
        <w:t>морфоскульптуры</w:t>
      </w:r>
      <w:proofErr w:type="spellEnd"/>
      <w:r>
        <w:t xml:space="preserve"> </w:t>
      </w:r>
      <w:proofErr w:type="spellStart"/>
      <w:r>
        <w:t>Приладожья</w:t>
      </w:r>
      <w:proofErr w:type="spellEnd"/>
      <w:r>
        <w:t xml:space="preserve">. Первые определили образование, главным образом, моренных и озерно-ледниковых равнин, а также сложной и разнообразной </w:t>
      </w:r>
      <w:proofErr w:type="spellStart"/>
      <w:r>
        <w:t>морфоскульптуры</w:t>
      </w:r>
      <w:proofErr w:type="spellEnd"/>
      <w:r>
        <w:t xml:space="preserve"> зон краевых образований, связанных с деградацией Ладожского ледникового языка.</w:t>
      </w:r>
      <w:r w:rsidR="003703EE">
        <w:t xml:space="preserve"> С невской стадией связаны наиболее выразительные</w:t>
      </w:r>
      <w:r w:rsidR="00B04C27">
        <w:t xml:space="preserve"> образования краевой зоны. С существованием стадии </w:t>
      </w:r>
      <w:proofErr w:type="spellStart"/>
      <w:r w:rsidR="00B04C27">
        <w:t>Салпаусселькя</w:t>
      </w:r>
      <w:proofErr w:type="spellEnd"/>
      <w:r w:rsidR="00B04C27">
        <w:t xml:space="preserve"> </w:t>
      </w:r>
      <w:r w:rsidR="00B04C27">
        <w:rPr>
          <w:lang w:val="en-GB"/>
        </w:rPr>
        <w:t>I</w:t>
      </w:r>
      <w:r w:rsidR="00B04C27" w:rsidRPr="00B04C27">
        <w:t xml:space="preserve"> </w:t>
      </w:r>
      <w:r w:rsidR="00B04C27">
        <w:t>связано развитие в ладожской котловине Балтийского ледникового озера, испытывавшего известные колебания уровня. С его деятельностью связано образование разнообразных форм озерно-ледниковой аккумуляции и абразии:</w:t>
      </w:r>
      <w:r w:rsidR="00B04C27" w:rsidRPr="00B04C27">
        <w:t xml:space="preserve"> </w:t>
      </w:r>
      <w:r w:rsidR="00B04C27">
        <w:t>террас, абразионных уступов и поверхностей, а также озерно-ледниковых равнин после его спада.</w:t>
      </w:r>
      <w:r w:rsidR="00A40570">
        <w:t xml:space="preserve"> В юго-восточном Приладожь</w:t>
      </w:r>
      <w:r w:rsidR="0056594B">
        <w:t>е аккумулятивные равнины БЛО сопряжены с денудационно-скульптурным рельефом (пластовой денудационной равниной на осадочном чехле склона Балтийского щита) и нередко приурочены к древним эрозионным долинам, расчленяющим поверхность отложений рифея и палеозоя.</w:t>
      </w:r>
      <w:r w:rsidR="00FD312A">
        <w:t xml:space="preserve"> (Г.Ц. Лак, А.Д. Лукашов, И.М. Экман)</w:t>
      </w:r>
    </w:p>
    <w:p w:rsidR="00FD312A" w:rsidRDefault="00FD312A" w:rsidP="00FD312A">
      <w:pPr>
        <w:pStyle w:val="a0"/>
      </w:pPr>
      <w:proofErr w:type="spellStart"/>
      <w:r>
        <w:lastRenderedPageBreak/>
        <w:t>Голоценовый</w:t>
      </w:r>
      <w:proofErr w:type="spellEnd"/>
      <w:r>
        <w:t xml:space="preserve"> </w:t>
      </w:r>
      <w:r w:rsidR="00A34EB8">
        <w:t xml:space="preserve">интервал развития рельефа Приладожья характеризуется завершением формирования его современного облика. </w:t>
      </w:r>
      <w:r w:rsidR="00B44984">
        <w:t>Важным событием голоценовой истории Ладоги является трансгрессия, играющая значительную роль в моделировании современного рельефа территории.</w:t>
      </w:r>
      <w:r w:rsidR="000A1126">
        <w:t xml:space="preserve"> Ее следы устанавливаются по формированию дюн и береговых валов, под которыми встречаются органогенные образования.</w:t>
      </w:r>
    </w:p>
    <w:p w:rsidR="00773B47" w:rsidRPr="00773B47" w:rsidRDefault="00773B47" w:rsidP="00773B47">
      <w:pPr>
        <w:pStyle w:val="a0"/>
      </w:pPr>
      <w:r>
        <w:t xml:space="preserve">В остальном образование молодых форм рельефа происходило за счет наложенной переработки ранее сформировавшейся </w:t>
      </w:r>
      <w:proofErr w:type="spellStart"/>
      <w:r>
        <w:t>морфоскульптуры</w:t>
      </w:r>
      <w:proofErr w:type="spellEnd"/>
      <w:r>
        <w:t>, перешедшей в голоцене в реликтовое состояние. Эти наложенные рельефообразующие процессы сводятся к следующему: физическое выветривание и гравитационное смещение элювиальных и коллювиальных образований на склонах форм денудационно-тектонического и структурно-денудационного рельефа</w:t>
      </w:r>
      <w:r w:rsidR="00A40D54">
        <w:t>; очень слабый</w:t>
      </w:r>
      <w:r>
        <w:t xml:space="preserve"> </w:t>
      </w:r>
      <w:r w:rsidR="00A40D54">
        <w:t>делювиальный снос, заболачивание и эрозионное расчленение моренных равнин; дефляционная переработка озерно-ледниковых и озерных равнин с образованием дюн. В настоящее время активно происходит антропогенная модификация рельефа. (Г.Ц. Лак, А.Д. Лукашов, И.М. Экман)</w:t>
      </w:r>
    </w:p>
    <w:p w:rsidR="00F928FA" w:rsidRPr="00931B7C" w:rsidRDefault="008C3FE5" w:rsidP="00B04C27">
      <w:pPr>
        <w:pStyle w:val="a0"/>
      </w:pPr>
      <w:r w:rsidRPr="0084141B">
        <w:br w:type="page"/>
      </w:r>
    </w:p>
    <w:p w:rsidR="006263F9" w:rsidRPr="009E7CA4" w:rsidRDefault="00084761" w:rsidP="00296358">
      <w:pPr>
        <w:pStyle w:val="1"/>
        <w:jc w:val="both"/>
      </w:pPr>
      <w:bookmarkStart w:id="3" w:name="_Toc9647096"/>
      <w:r w:rsidRPr="009E7CA4">
        <w:lastRenderedPageBreak/>
        <w:t>ГЛАВА</w:t>
      </w:r>
      <w:r w:rsidR="001F1ED1" w:rsidRPr="009E7CA4">
        <w:t>. 2 ИСТОРИЯ ГЕОЛОГИЧЕСКОГО ИЗУЧЕНИЯ РАЙОНА</w:t>
      </w:r>
      <w:bookmarkEnd w:id="3"/>
      <w:r w:rsidR="001F1ED1" w:rsidRPr="009E7CA4">
        <w:t xml:space="preserve"> </w:t>
      </w:r>
    </w:p>
    <w:p w:rsidR="006C4824" w:rsidRPr="006C4824" w:rsidRDefault="006C4824" w:rsidP="006C4824">
      <w:pPr>
        <w:pStyle w:val="a0"/>
      </w:pPr>
      <w:r>
        <w:t xml:space="preserve">К настоящему времени сложилась достаточно стройная схема возникновения и развития Ладожского озера в четвертичное время.  Это проблемы посвящены труды </w:t>
      </w:r>
      <w:proofErr w:type="spellStart"/>
      <w:r>
        <w:t>Айлио</w:t>
      </w:r>
      <w:proofErr w:type="spellEnd"/>
      <w:r>
        <w:t xml:space="preserve"> (</w:t>
      </w:r>
      <w:proofErr w:type="spellStart"/>
      <w:r>
        <w:rPr>
          <w:lang w:val="en-GB"/>
        </w:rPr>
        <w:t>Ailio</w:t>
      </w:r>
      <w:proofErr w:type="spellEnd"/>
      <w:r w:rsidRPr="006C4824">
        <w:t>, 1915)</w:t>
      </w:r>
      <w:r>
        <w:t xml:space="preserve">, К.К. Маркова (1949), Д.Д </w:t>
      </w:r>
      <w:proofErr w:type="spellStart"/>
      <w:r>
        <w:t>Квасова</w:t>
      </w:r>
      <w:proofErr w:type="spellEnd"/>
      <w:r>
        <w:t xml:space="preserve"> (1975) и многих других </w:t>
      </w:r>
      <w:proofErr w:type="spellStart"/>
      <w:r>
        <w:t>палеогеографов</w:t>
      </w:r>
      <w:proofErr w:type="spellEnd"/>
      <w:r>
        <w:t xml:space="preserve"> и геологов. В основу </w:t>
      </w:r>
      <w:r w:rsidR="00B5720A">
        <w:t xml:space="preserve">были положены результаты геоморфологических и геологических исследований территорий, прилегающих к Ладожскому озеру.  (Н.Н. Давыдова, А.Е. Рыбалко, Д.А. </w:t>
      </w:r>
      <w:proofErr w:type="spellStart"/>
      <w:r w:rsidR="00B5720A">
        <w:t>Суббето</w:t>
      </w:r>
      <w:proofErr w:type="spellEnd"/>
      <w:r w:rsidR="00B5720A">
        <w:t>, В.И. Хомутова)</w:t>
      </w:r>
      <w:r w:rsidR="00E82D5E">
        <w:t>. Основные этапы палеогеографического развития Ладоги в плейстоцене описаны в главе 3 данной работы.</w:t>
      </w:r>
    </w:p>
    <w:p w:rsidR="006263F9" w:rsidRPr="002C7D07" w:rsidRDefault="006263F9" w:rsidP="000664A6">
      <w:pPr>
        <w:pStyle w:val="a0"/>
      </w:pPr>
      <w:r w:rsidRPr="00CB77A5">
        <w:rPr>
          <w:rFonts w:cs="Times New Roman"/>
        </w:rPr>
        <w:t xml:space="preserve">Первые геологические исследования на территории относятся ко второй половине </w:t>
      </w:r>
      <w:r w:rsidRPr="00CB77A5">
        <w:rPr>
          <w:rFonts w:cs="Times New Roman"/>
          <w:lang w:val="en-GB"/>
        </w:rPr>
        <w:t>XIX</w:t>
      </w:r>
      <w:r w:rsidRPr="00CB77A5">
        <w:rPr>
          <w:rFonts w:cs="Times New Roman"/>
        </w:rPr>
        <w:t xml:space="preserve"> века. Изучение началось с обнажений девона по берегам </w:t>
      </w:r>
      <w:proofErr w:type="spellStart"/>
      <w:r w:rsidRPr="00CB77A5">
        <w:rPr>
          <w:rFonts w:cs="Times New Roman"/>
        </w:rPr>
        <w:t>рр</w:t>
      </w:r>
      <w:proofErr w:type="spellEnd"/>
      <w:r w:rsidRPr="00CB77A5">
        <w:rPr>
          <w:rFonts w:cs="Times New Roman"/>
        </w:rPr>
        <w:t xml:space="preserve">. Паши и </w:t>
      </w:r>
      <w:proofErr w:type="spellStart"/>
      <w:r w:rsidRPr="00CB77A5">
        <w:rPr>
          <w:rFonts w:cs="Times New Roman"/>
        </w:rPr>
        <w:t>Ояти</w:t>
      </w:r>
      <w:proofErr w:type="spellEnd"/>
      <w:r w:rsidRPr="00CB77A5">
        <w:rPr>
          <w:rFonts w:cs="Times New Roman"/>
        </w:rPr>
        <w:t xml:space="preserve"> (работы И. Бока, И. </w:t>
      </w:r>
      <w:proofErr w:type="spellStart"/>
      <w:r w:rsidRPr="00CB77A5">
        <w:rPr>
          <w:rFonts w:cs="Times New Roman"/>
        </w:rPr>
        <w:t>Лагузена</w:t>
      </w:r>
      <w:proofErr w:type="spellEnd"/>
      <w:r w:rsidRPr="00CB77A5">
        <w:rPr>
          <w:rFonts w:cs="Times New Roman"/>
        </w:rPr>
        <w:t xml:space="preserve">, А. Иностранцева, П. Венюкова). </w:t>
      </w:r>
      <w:r w:rsidR="0010762E" w:rsidRPr="0063437A">
        <w:t>(</w:t>
      </w:r>
      <w:r w:rsidR="00A5313E" w:rsidRPr="0063437A">
        <w:t xml:space="preserve">Объяснительная записка </w:t>
      </w:r>
      <w:r w:rsidR="00A5313E" w:rsidRPr="0063437A">
        <w:rPr>
          <w:lang w:val="en-GB"/>
        </w:rPr>
        <w:t>P</w:t>
      </w:r>
      <w:r w:rsidR="00A5313E" w:rsidRPr="0063437A">
        <w:t>-36-</w:t>
      </w:r>
      <w:r w:rsidR="00A5313E" w:rsidRPr="0063437A">
        <w:rPr>
          <w:lang w:val="en-GB"/>
        </w:rPr>
        <w:t>XXXIV</w:t>
      </w:r>
      <w:r w:rsidR="009021C7">
        <w:t>, 1977</w:t>
      </w:r>
      <w:r w:rsidR="0010762E" w:rsidRPr="0063437A">
        <w:t>)</w:t>
      </w:r>
    </w:p>
    <w:p w:rsidR="006263F9" w:rsidRPr="00CB77A5" w:rsidRDefault="006263F9" w:rsidP="000664A6">
      <w:pPr>
        <w:pStyle w:val="a0"/>
        <w:rPr>
          <w:rFonts w:cs="Times New Roman"/>
        </w:rPr>
      </w:pPr>
      <w:r w:rsidRPr="00CB77A5">
        <w:rPr>
          <w:rFonts w:cs="Times New Roman"/>
        </w:rPr>
        <w:t xml:space="preserve">В конце </w:t>
      </w:r>
      <w:r w:rsidRPr="00CB77A5">
        <w:rPr>
          <w:rFonts w:cs="Times New Roman"/>
          <w:lang w:val="en-GB"/>
        </w:rPr>
        <w:t>XIX</w:t>
      </w:r>
      <w:r w:rsidRPr="00CB77A5">
        <w:rPr>
          <w:rFonts w:cs="Times New Roman"/>
        </w:rPr>
        <w:t xml:space="preserve"> столетия А. Иностранцев изучал геологическое строение района строящегося </w:t>
      </w:r>
      <w:proofErr w:type="spellStart"/>
      <w:r w:rsidRPr="00CB77A5">
        <w:rPr>
          <w:rFonts w:cs="Times New Roman"/>
        </w:rPr>
        <w:t>Новоладожского</w:t>
      </w:r>
      <w:proofErr w:type="spellEnd"/>
      <w:r w:rsidRPr="00CB77A5">
        <w:rPr>
          <w:rFonts w:cs="Times New Roman"/>
        </w:rPr>
        <w:t xml:space="preserve"> канала, а также собирал археологическую коллекцию, так как в этом месте были обнаружены человеческий череп и каменные орудия. Результаты этой работы были обобщены в монографии «Доисторический человек каменного века побережья Ладожского озера», изданной в 1882 г. Находки, обнаруженные во время строительства, находились ниже уровня воды Ладожского озера, следовательно, еще недавно уровень воды был ниже современного. А. Иностранцев считал, что подъем уровня воды в Ладожском озере связан с прорывом р. Свирь, а именно со строением ее долины, так как согласно ему (строению) река является чрезвычайно молодой в геологическом отношении. Он предположил, что с прорывом Свири, сток из Онежского озера в Ладогу повысил уровень воды в последнем, и когда уровень воды достиг </w:t>
      </w:r>
      <w:proofErr w:type="spellStart"/>
      <w:r w:rsidRPr="00CB77A5">
        <w:rPr>
          <w:rFonts w:cs="Times New Roman"/>
        </w:rPr>
        <w:t>мгинско-тосненского</w:t>
      </w:r>
      <w:proofErr w:type="spellEnd"/>
      <w:r w:rsidRPr="00CB77A5">
        <w:rPr>
          <w:rFonts w:cs="Times New Roman"/>
        </w:rPr>
        <w:t xml:space="preserve"> водораздела, образовалась р. Нева, а уровень постепенно опустился до современных отметок.</w:t>
      </w:r>
    </w:p>
    <w:p w:rsidR="006263F9" w:rsidRPr="00CB77A5" w:rsidRDefault="006263F9" w:rsidP="000664A6">
      <w:pPr>
        <w:pStyle w:val="a0"/>
        <w:rPr>
          <w:rFonts w:cs="Times New Roman"/>
        </w:rPr>
      </w:pPr>
      <w:r w:rsidRPr="00CB77A5">
        <w:rPr>
          <w:rFonts w:cs="Times New Roman"/>
        </w:rPr>
        <w:t>В 1893 году Г. Де-</w:t>
      </w:r>
      <w:proofErr w:type="spellStart"/>
      <w:r w:rsidRPr="00CB77A5">
        <w:rPr>
          <w:rFonts w:cs="Times New Roman"/>
        </w:rPr>
        <w:t>Геер</w:t>
      </w:r>
      <w:proofErr w:type="spellEnd"/>
      <w:r w:rsidRPr="00CB77A5">
        <w:rPr>
          <w:rFonts w:cs="Times New Roman"/>
        </w:rPr>
        <w:t xml:space="preserve"> предложил альтернативное объяснение подъему уровня воды в Ладожском озере. Он считал, что сток из озера раньше мог происходить в районе Выборга, позднее из-за неравномерного поднятия вследствие отступания ледника масса воды сместилась к югу, что привело к возникновению р. Невы, т.е. трансгрессию он связывал именно с перекосом котловины и постоянным градиентом послеледникового поднятия.</w:t>
      </w:r>
    </w:p>
    <w:p w:rsidR="006263F9" w:rsidRPr="00CB77A5" w:rsidRDefault="006263F9" w:rsidP="000664A6">
      <w:pPr>
        <w:pStyle w:val="a0"/>
        <w:rPr>
          <w:rFonts w:cs="Times New Roman"/>
        </w:rPr>
      </w:pPr>
      <w:r w:rsidRPr="00CB77A5">
        <w:rPr>
          <w:rFonts w:cs="Times New Roman"/>
        </w:rPr>
        <w:t>Идеи Де-</w:t>
      </w:r>
      <w:proofErr w:type="spellStart"/>
      <w:r w:rsidRPr="00CB77A5">
        <w:rPr>
          <w:rFonts w:cs="Times New Roman"/>
        </w:rPr>
        <w:t>Геера</w:t>
      </w:r>
      <w:proofErr w:type="spellEnd"/>
      <w:r w:rsidRPr="00CB77A5">
        <w:rPr>
          <w:rFonts w:cs="Times New Roman"/>
        </w:rPr>
        <w:t xml:space="preserve"> были подробно разработаны в монографии Ю.А. </w:t>
      </w:r>
      <w:proofErr w:type="spellStart"/>
      <w:r w:rsidRPr="00CB77A5">
        <w:rPr>
          <w:rFonts w:cs="Times New Roman"/>
        </w:rPr>
        <w:t>Айлио</w:t>
      </w:r>
      <w:proofErr w:type="spellEnd"/>
      <w:r w:rsidRPr="00CB77A5">
        <w:rPr>
          <w:rFonts w:cs="Times New Roman"/>
        </w:rPr>
        <w:t xml:space="preserve">. На рубеже </w:t>
      </w:r>
      <w:r w:rsidRPr="00CB77A5">
        <w:rPr>
          <w:rFonts w:cs="Times New Roman"/>
          <w:lang w:val="en-GB"/>
        </w:rPr>
        <w:t>XIX</w:t>
      </w:r>
      <w:r w:rsidRPr="00CB77A5">
        <w:rPr>
          <w:rFonts w:cs="Times New Roman"/>
        </w:rPr>
        <w:t>-</w:t>
      </w:r>
      <w:r w:rsidRPr="00CB77A5">
        <w:rPr>
          <w:rFonts w:cs="Times New Roman"/>
          <w:lang w:val="en-GB"/>
        </w:rPr>
        <w:t>XX</w:t>
      </w:r>
      <w:r w:rsidRPr="00CB77A5">
        <w:rPr>
          <w:rFonts w:cs="Times New Roman"/>
        </w:rPr>
        <w:t xml:space="preserve"> вв. Ю.Э. </w:t>
      </w:r>
      <w:proofErr w:type="spellStart"/>
      <w:r w:rsidRPr="00CB77A5">
        <w:rPr>
          <w:rFonts w:cs="Times New Roman"/>
        </w:rPr>
        <w:t>Айлио</w:t>
      </w:r>
      <w:proofErr w:type="spellEnd"/>
      <w:r w:rsidRPr="00CB77A5">
        <w:rPr>
          <w:rFonts w:cs="Times New Roman"/>
        </w:rPr>
        <w:t xml:space="preserve">, изучавший разрезы на о. </w:t>
      </w:r>
      <w:proofErr w:type="spellStart"/>
      <w:r w:rsidRPr="00CB77A5">
        <w:rPr>
          <w:rFonts w:cs="Times New Roman"/>
        </w:rPr>
        <w:t>Мантсинсаари</w:t>
      </w:r>
      <w:proofErr w:type="spellEnd"/>
      <w:r w:rsidRPr="00CB77A5">
        <w:rPr>
          <w:rFonts w:cs="Times New Roman"/>
        </w:rPr>
        <w:t xml:space="preserve">, расположенном у северо-восточного побережья Ладожского озера, сделал предположение о том, что причина Ладожской </w:t>
      </w:r>
      <w:proofErr w:type="spellStart"/>
      <w:r w:rsidRPr="00CB77A5">
        <w:rPr>
          <w:rFonts w:cs="Times New Roman"/>
        </w:rPr>
        <w:t>тран</w:t>
      </w:r>
      <w:proofErr w:type="spellEnd"/>
      <w:r w:rsidRPr="00CB77A5">
        <w:rPr>
          <w:rFonts w:cs="Times New Roman"/>
          <w:lang w:val="en-GB"/>
        </w:rPr>
        <w:t>c</w:t>
      </w:r>
      <w:proofErr w:type="spellStart"/>
      <w:r w:rsidRPr="00CB77A5">
        <w:rPr>
          <w:rFonts w:cs="Times New Roman"/>
        </w:rPr>
        <w:t>грессии</w:t>
      </w:r>
      <w:proofErr w:type="spellEnd"/>
      <w:r w:rsidRPr="00CB77A5">
        <w:rPr>
          <w:rFonts w:cs="Times New Roman"/>
        </w:rPr>
        <w:t xml:space="preserve"> кроется в другом, а именно в поднятии порога стока в р-не  </w:t>
      </w:r>
      <w:proofErr w:type="spellStart"/>
      <w:r w:rsidRPr="00CB77A5">
        <w:rPr>
          <w:rFonts w:cs="Times New Roman"/>
        </w:rPr>
        <w:t>Гейниокского</w:t>
      </w:r>
      <w:proofErr w:type="spellEnd"/>
      <w:r w:rsidRPr="00CB77A5">
        <w:rPr>
          <w:rFonts w:cs="Times New Roman"/>
        </w:rPr>
        <w:t xml:space="preserve"> (</w:t>
      </w:r>
      <w:proofErr w:type="spellStart"/>
      <w:r w:rsidRPr="00CB77A5">
        <w:rPr>
          <w:rFonts w:cs="Times New Roman"/>
        </w:rPr>
        <w:t>Хейниокского</w:t>
      </w:r>
      <w:proofErr w:type="spellEnd"/>
      <w:r w:rsidRPr="00CB77A5">
        <w:rPr>
          <w:rFonts w:cs="Times New Roman"/>
        </w:rPr>
        <w:t xml:space="preserve">) пролива, в результате чего уровень воды в Ладоге повысился. Работы Ю. </w:t>
      </w:r>
      <w:proofErr w:type="spellStart"/>
      <w:r w:rsidRPr="00CB77A5">
        <w:rPr>
          <w:rFonts w:cs="Times New Roman"/>
        </w:rPr>
        <w:t>Айлио</w:t>
      </w:r>
      <w:proofErr w:type="spellEnd"/>
      <w:r w:rsidRPr="00CB77A5">
        <w:rPr>
          <w:rFonts w:cs="Times New Roman"/>
        </w:rPr>
        <w:t xml:space="preserve"> послужили основой для утверждения, что Ладожская </w:t>
      </w:r>
      <w:r w:rsidRPr="00CB77A5">
        <w:rPr>
          <w:rFonts w:cs="Times New Roman"/>
        </w:rPr>
        <w:lastRenderedPageBreak/>
        <w:t xml:space="preserve">трансгрессия и прорыв Невы события, которые генетически связаны с изостатическим поднятием Карельского перешейка, хотя никаких свидетельств прорыва р. Невы Ю. </w:t>
      </w:r>
      <w:proofErr w:type="spellStart"/>
      <w:r w:rsidRPr="00CB77A5">
        <w:rPr>
          <w:rFonts w:cs="Times New Roman"/>
        </w:rPr>
        <w:t>Айлио</w:t>
      </w:r>
      <w:proofErr w:type="spellEnd"/>
      <w:r w:rsidRPr="00CB77A5">
        <w:rPr>
          <w:rFonts w:cs="Times New Roman"/>
        </w:rPr>
        <w:t xml:space="preserve"> не обнаружил.</w:t>
      </w:r>
      <w:r w:rsidR="0098346A">
        <w:rPr>
          <w:rFonts w:cs="Times New Roman"/>
        </w:rPr>
        <w:t xml:space="preserve"> </w:t>
      </w:r>
    </w:p>
    <w:p w:rsidR="006263F9" w:rsidRPr="00CB77A5" w:rsidRDefault="006263F9" w:rsidP="000664A6">
      <w:pPr>
        <w:pStyle w:val="a0"/>
        <w:rPr>
          <w:rFonts w:cs="Times New Roman"/>
        </w:rPr>
      </w:pPr>
      <w:r w:rsidRPr="00CB77A5">
        <w:rPr>
          <w:rFonts w:cs="Times New Roman"/>
        </w:rPr>
        <w:t xml:space="preserve">В 30-е годы </w:t>
      </w:r>
      <w:r w:rsidRPr="00CB77A5">
        <w:rPr>
          <w:rFonts w:cs="Times New Roman"/>
          <w:lang w:val="en-GB"/>
        </w:rPr>
        <w:t>XX</w:t>
      </w:r>
      <w:r w:rsidRPr="00CB77A5">
        <w:rPr>
          <w:rFonts w:cs="Times New Roman"/>
        </w:rPr>
        <w:t xml:space="preserve"> в. Э. </w:t>
      </w:r>
      <w:proofErr w:type="spellStart"/>
      <w:r w:rsidRPr="00CB77A5">
        <w:rPr>
          <w:rFonts w:cs="Times New Roman"/>
        </w:rPr>
        <w:t>Хююппя</w:t>
      </w:r>
      <w:proofErr w:type="spellEnd"/>
      <w:r w:rsidRPr="00CB77A5">
        <w:rPr>
          <w:rFonts w:cs="Times New Roman"/>
        </w:rPr>
        <w:t xml:space="preserve"> предложил свое видение причин Ладожской трансгрессии, которое заключалось в следующем: трансгрессия была вызвана </w:t>
      </w:r>
      <w:proofErr w:type="spellStart"/>
      <w:r w:rsidRPr="00CB77A5">
        <w:rPr>
          <w:rFonts w:cs="Times New Roman"/>
        </w:rPr>
        <w:t>ингрессией</w:t>
      </w:r>
      <w:proofErr w:type="spellEnd"/>
      <w:r w:rsidRPr="00CB77A5">
        <w:rPr>
          <w:rFonts w:cs="Times New Roman"/>
        </w:rPr>
        <w:t xml:space="preserve"> вод </w:t>
      </w:r>
      <w:proofErr w:type="spellStart"/>
      <w:r w:rsidRPr="00CB77A5">
        <w:rPr>
          <w:rFonts w:cs="Times New Roman"/>
        </w:rPr>
        <w:t>Литоринового</w:t>
      </w:r>
      <w:proofErr w:type="spellEnd"/>
      <w:r w:rsidRPr="00CB77A5">
        <w:rPr>
          <w:rFonts w:cs="Times New Roman"/>
        </w:rPr>
        <w:t xml:space="preserve"> моря в Ладожскую котловину, которая осуществлялась двумя путями – через северную часть Карельского перешейка и </w:t>
      </w:r>
      <w:proofErr w:type="spellStart"/>
      <w:r w:rsidRPr="00CB77A5">
        <w:rPr>
          <w:rFonts w:cs="Times New Roman"/>
        </w:rPr>
        <w:t>Приневскую</w:t>
      </w:r>
      <w:proofErr w:type="spellEnd"/>
      <w:r w:rsidRPr="00CB77A5">
        <w:rPr>
          <w:rFonts w:cs="Times New Roman"/>
        </w:rPr>
        <w:t xml:space="preserve"> низменность. Таким образом, главным отличием реконструкции </w:t>
      </w:r>
      <w:proofErr w:type="spellStart"/>
      <w:r w:rsidRPr="00CB77A5">
        <w:rPr>
          <w:rFonts w:cs="Times New Roman"/>
        </w:rPr>
        <w:t>Хююппя</w:t>
      </w:r>
      <w:proofErr w:type="spellEnd"/>
      <w:r w:rsidRPr="00CB77A5">
        <w:rPr>
          <w:rFonts w:cs="Times New Roman"/>
        </w:rPr>
        <w:t xml:space="preserve"> от реконструкции </w:t>
      </w:r>
      <w:proofErr w:type="spellStart"/>
      <w:r w:rsidRPr="00CB77A5">
        <w:rPr>
          <w:rFonts w:cs="Times New Roman"/>
        </w:rPr>
        <w:t>Айлио</w:t>
      </w:r>
      <w:proofErr w:type="spellEnd"/>
      <w:r w:rsidRPr="00CB77A5">
        <w:rPr>
          <w:rFonts w:cs="Times New Roman"/>
        </w:rPr>
        <w:t xml:space="preserve"> является то, что ладожская трансгрессия связана с </w:t>
      </w:r>
      <w:proofErr w:type="spellStart"/>
      <w:r w:rsidRPr="00CB77A5">
        <w:rPr>
          <w:rFonts w:cs="Times New Roman"/>
        </w:rPr>
        <w:t>литориновой</w:t>
      </w:r>
      <w:proofErr w:type="spellEnd"/>
      <w:r w:rsidRPr="00CB77A5">
        <w:rPr>
          <w:rFonts w:cs="Times New Roman"/>
        </w:rPr>
        <w:t xml:space="preserve"> трансгрессией Балтики, а р. Нева существовала задолго до этого события, т.е. ее прорыва не было. Однако позже в 1942 году в своей статье автор пересматривает свои взгляды на причины трансгрессии и приходит к выводу, что она не была связана с трансгрессией </w:t>
      </w:r>
      <w:proofErr w:type="spellStart"/>
      <w:r w:rsidRPr="00CB77A5">
        <w:rPr>
          <w:rFonts w:cs="Times New Roman"/>
        </w:rPr>
        <w:t>литориновой</w:t>
      </w:r>
      <w:proofErr w:type="spellEnd"/>
      <w:r w:rsidRPr="00CB77A5">
        <w:rPr>
          <w:rFonts w:cs="Times New Roman"/>
        </w:rPr>
        <w:t>.</w:t>
      </w:r>
    </w:p>
    <w:p w:rsidR="006263F9" w:rsidRDefault="006263F9" w:rsidP="000664A6">
      <w:pPr>
        <w:pStyle w:val="a0"/>
        <w:rPr>
          <w:rFonts w:cs="Times New Roman"/>
        </w:rPr>
      </w:pPr>
      <w:r w:rsidRPr="00CB77A5">
        <w:rPr>
          <w:rFonts w:cs="Times New Roman"/>
        </w:rPr>
        <w:t xml:space="preserve">Планомерное изучение территории началось в советский период. Большой вклад в изучение нашего района исследований внес К.К. Марков, который реконструировал </w:t>
      </w:r>
      <w:proofErr w:type="spellStart"/>
      <w:r w:rsidRPr="00CB77A5">
        <w:rPr>
          <w:rFonts w:cs="Times New Roman"/>
        </w:rPr>
        <w:t>раннеголоценовую</w:t>
      </w:r>
      <w:proofErr w:type="spellEnd"/>
      <w:r w:rsidRPr="00CB77A5">
        <w:rPr>
          <w:rFonts w:cs="Times New Roman"/>
        </w:rPr>
        <w:t xml:space="preserve"> историю </w:t>
      </w:r>
      <w:proofErr w:type="spellStart"/>
      <w:r w:rsidRPr="00CB77A5">
        <w:rPr>
          <w:rFonts w:cs="Times New Roman"/>
        </w:rPr>
        <w:t>палеобассейнов</w:t>
      </w:r>
      <w:proofErr w:type="spellEnd"/>
      <w:r w:rsidRPr="00CB77A5">
        <w:rPr>
          <w:rFonts w:cs="Times New Roman"/>
        </w:rPr>
        <w:t xml:space="preserve">, существовавших в Ладожской котловине. Начиная с 30-х годах прошлого века он занимался послеледниковой историей Ладожского и Онежского озер, особое внимание в его работах 1934 и 1949 годов уделено четвертичным отложениям в среднем течении р. Свирь. Им было установлено следующее: 1) район низовий трех рек – Свири, </w:t>
      </w:r>
      <w:proofErr w:type="spellStart"/>
      <w:r w:rsidRPr="00CB77A5">
        <w:rPr>
          <w:rFonts w:cs="Times New Roman"/>
        </w:rPr>
        <w:t>Ояти</w:t>
      </w:r>
      <w:proofErr w:type="spellEnd"/>
      <w:r w:rsidRPr="00CB77A5">
        <w:rPr>
          <w:rFonts w:cs="Times New Roman"/>
        </w:rPr>
        <w:t xml:space="preserve"> и Паши – представляет собой низкую и отчетливо террасированную равнину, окаймленную с севера, востока и юга рамкой холмистых высот; 2) возвышенности, разбросанные по краям низины, представляют, главным образом, моренные холмы; 3) террасовые ступени низины ясно ограничены во многих местах уступами, так что их наличие не может вызвать сомнений. Террасовых поверхностей</w:t>
      </w:r>
      <w:r w:rsidR="002667C9">
        <w:rPr>
          <w:rFonts w:cs="Times New Roman"/>
        </w:rPr>
        <w:t xml:space="preserve"> насчитывается всего три (рис. 4</w:t>
      </w:r>
      <w:r w:rsidRPr="00CB77A5">
        <w:rPr>
          <w:rFonts w:cs="Times New Roman"/>
        </w:rPr>
        <w:t xml:space="preserve">).  (Марков, 1949) </w:t>
      </w:r>
    </w:p>
    <w:p w:rsidR="0025218D" w:rsidRPr="00CB77A5" w:rsidRDefault="0025218D" w:rsidP="0025218D">
      <w:pPr>
        <w:pStyle w:val="a0"/>
        <w:rPr>
          <w:rFonts w:cs="Times New Roman"/>
        </w:rPr>
      </w:pPr>
      <w:r w:rsidRPr="00CB77A5">
        <w:rPr>
          <w:rFonts w:cs="Times New Roman"/>
        </w:rPr>
        <w:t xml:space="preserve">Верхняя – третья террасовая поверхность с отметками 20-30 метров абсолютной высоты, по его мнению, начала образовываться еще в виде дельты ледникового потока, устремлявшегося на запад, в направлении р. Свирь и впадавшего в ледниковое озеро. Средняя терраса была изучена наиболее подробно, ее образование К. Марков связывает с </w:t>
      </w:r>
      <w:proofErr w:type="spellStart"/>
      <w:r w:rsidRPr="00CB77A5">
        <w:rPr>
          <w:rFonts w:cs="Times New Roman"/>
        </w:rPr>
        <w:t>ингрессией</w:t>
      </w:r>
      <w:proofErr w:type="spellEnd"/>
      <w:r w:rsidRPr="00CB77A5">
        <w:rPr>
          <w:rFonts w:cs="Times New Roman"/>
        </w:rPr>
        <w:t xml:space="preserve"> ладожских вод в ходе позднеледниковой трансгрессии, которая затопила местность после длительного наземного периода и образовала широкий залив-губу в низовьях рек Паша и Оять и узкий эстуарий в нижнем течении Свири. Первая терраса сложена тонкими песками с гумусом и изрезана многочисленными старицами – типичная аллювиальная пойменная терраса. (Марков, 1949) </w:t>
      </w:r>
    </w:p>
    <w:p w:rsidR="0025218D" w:rsidRPr="0025218D" w:rsidRDefault="0025218D" w:rsidP="0025218D">
      <w:pPr>
        <w:pStyle w:val="a0"/>
      </w:pPr>
    </w:p>
    <w:p w:rsidR="006263F9" w:rsidRPr="00CB77A5" w:rsidRDefault="006263F9" w:rsidP="006B0EC6">
      <w:pPr>
        <w:pStyle w:val="a0"/>
        <w:ind w:firstLine="1418"/>
        <w:rPr>
          <w:rFonts w:cs="Times New Roman"/>
        </w:rPr>
      </w:pPr>
      <w:r w:rsidRPr="00CB77A5">
        <w:rPr>
          <w:rFonts w:cs="Times New Roman"/>
          <w:noProof/>
          <w:lang w:eastAsia="ru-RU"/>
        </w:rPr>
        <w:lastRenderedPageBreak/>
        <w:drawing>
          <wp:inline distT="0" distB="0" distL="0" distR="0" wp14:anchorId="568C0C9F" wp14:editId="55CD0421">
            <wp:extent cx="4114800" cy="4250285"/>
            <wp:effectExtent l="0" t="0" r="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12165"/>
                    <a:stretch/>
                  </pic:blipFill>
                  <pic:spPr bwMode="auto">
                    <a:xfrm>
                      <a:off x="0" y="0"/>
                      <a:ext cx="4204277" cy="4342708"/>
                    </a:xfrm>
                    <a:prstGeom prst="rect">
                      <a:avLst/>
                    </a:prstGeom>
                    <a:ln>
                      <a:noFill/>
                    </a:ln>
                    <a:extLst>
                      <a:ext uri="{53640926-AAD7-44D8-BBD7-CCE9431645EC}">
                        <a14:shadowObscured xmlns:a14="http://schemas.microsoft.com/office/drawing/2010/main"/>
                      </a:ext>
                    </a:extLst>
                  </pic:spPr>
                </pic:pic>
              </a:graphicData>
            </a:graphic>
          </wp:inline>
        </w:drawing>
      </w:r>
    </w:p>
    <w:p w:rsidR="006263F9" w:rsidRPr="00CB77A5" w:rsidRDefault="002667C9" w:rsidP="004F5014">
      <w:pPr>
        <w:pStyle w:val="a0"/>
        <w:jc w:val="center"/>
        <w:rPr>
          <w:rFonts w:cs="Times New Roman"/>
          <w:i/>
        </w:rPr>
      </w:pPr>
      <w:r w:rsidRPr="00A73002">
        <w:rPr>
          <w:rFonts w:cs="Times New Roman"/>
          <w:i/>
        </w:rPr>
        <w:t>Рис. 4</w:t>
      </w:r>
      <w:r w:rsidR="006263F9" w:rsidRPr="00A73002">
        <w:rPr>
          <w:rFonts w:cs="Times New Roman"/>
          <w:i/>
        </w:rPr>
        <w:t xml:space="preserve"> Распространение</w:t>
      </w:r>
      <w:r w:rsidR="006263F9" w:rsidRPr="00CB77A5">
        <w:rPr>
          <w:rFonts w:cs="Times New Roman"/>
          <w:i/>
        </w:rPr>
        <w:t xml:space="preserve"> второй и третьей террас у юго-восточного берега Ладожского озера </w:t>
      </w:r>
      <w:r w:rsidR="0010762E">
        <w:rPr>
          <w:rFonts w:cs="Times New Roman"/>
          <w:i/>
        </w:rPr>
        <w:t>(</w:t>
      </w:r>
      <w:r w:rsidR="006263F9" w:rsidRPr="00CB77A5">
        <w:rPr>
          <w:rFonts w:cs="Times New Roman"/>
          <w:i/>
        </w:rPr>
        <w:t>схема</w:t>
      </w:r>
      <w:r w:rsidR="0010762E">
        <w:rPr>
          <w:rFonts w:cs="Times New Roman"/>
          <w:i/>
        </w:rPr>
        <w:t>)</w:t>
      </w:r>
      <w:r w:rsidR="006263F9" w:rsidRPr="00CB77A5">
        <w:rPr>
          <w:rFonts w:cs="Times New Roman"/>
          <w:i/>
        </w:rPr>
        <w:t xml:space="preserve"> (К.К. Марков</w:t>
      </w:r>
      <w:r w:rsidR="00727CDD">
        <w:rPr>
          <w:rFonts w:cs="Times New Roman"/>
          <w:i/>
        </w:rPr>
        <w:t>, 1949</w:t>
      </w:r>
      <w:r w:rsidR="006263F9" w:rsidRPr="00CB77A5">
        <w:rPr>
          <w:rFonts w:cs="Times New Roman"/>
          <w:i/>
        </w:rPr>
        <w:t>)</w:t>
      </w:r>
    </w:p>
    <w:p w:rsidR="006263F9" w:rsidRPr="00CB77A5" w:rsidRDefault="006263F9" w:rsidP="000664A6">
      <w:pPr>
        <w:pStyle w:val="a0"/>
        <w:rPr>
          <w:rFonts w:cs="Times New Roman"/>
          <w:i/>
        </w:rPr>
      </w:pPr>
      <w:r w:rsidRPr="00CB77A5">
        <w:rPr>
          <w:rFonts w:cs="Times New Roman"/>
          <w:i/>
        </w:rPr>
        <w:t>1 – третья терраса; 2 – вторая терраса; 3 – возвышенности над третьей террасой.</w:t>
      </w:r>
    </w:p>
    <w:p w:rsidR="006263F9" w:rsidRPr="00CB77A5" w:rsidRDefault="006263F9" w:rsidP="000664A6">
      <w:pPr>
        <w:pStyle w:val="a0"/>
        <w:rPr>
          <w:rFonts w:cs="Times New Roman"/>
        </w:rPr>
      </w:pPr>
      <w:r w:rsidRPr="00CB77A5">
        <w:rPr>
          <w:rFonts w:cs="Times New Roman"/>
        </w:rPr>
        <w:t>В своих исследованиях К. Марков использовал диатомовый анализ для выяснения палеоэкологических условий бассейнов, а также спорово-пыльцевой метод, позволивший установить характеристики климата. Таким образом, К. Марковым была предложена хронология основных геологических событий позднеледниковья-голоцена, которая является актуальной и сегодня.</w:t>
      </w:r>
    </w:p>
    <w:p w:rsidR="006263F9" w:rsidRPr="00E000E0" w:rsidRDefault="006263F9" w:rsidP="000664A6">
      <w:pPr>
        <w:pStyle w:val="a0"/>
        <w:rPr>
          <w:rFonts w:cs="Times New Roman"/>
        </w:rPr>
      </w:pPr>
      <w:r w:rsidRPr="00CB77A5">
        <w:rPr>
          <w:rFonts w:cs="Times New Roman"/>
        </w:rPr>
        <w:t xml:space="preserve">В 1947 году </w:t>
      </w:r>
      <w:r w:rsidR="009B6A6A">
        <w:rPr>
          <w:rFonts w:cs="Times New Roman"/>
        </w:rPr>
        <w:t xml:space="preserve">была </w:t>
      </w:r>
      <w:r w:rsidRPr="00CB77A5">
        <w:rPr>
          <w:rFonts w:cs="Times New Roman"/>
        </w:rPr>
        <w:t xml:space="preserve">опубликована геологическая карта м-ба 1:1 000 000 по листам Р-35,36, составленная Е.М. </w:t>
      </w:r>
      <w:proofErr w:type="spellStart"/>
      <w:r w:rsidRPr="00CB77A5">
        <w:rPr>
          <w:rFonts w:cs="Times New Roman"/>
        </w:rPr>
        <w:t>Люткевичем</w:t>
      </w:r>
      <w:proofErr w:type="spellEnd"/>
      <w:r w:rsidRPr="00CB77A5">
        <w:rPr>
          <w:rFonts w:cs="Times New Roman"/>
        </w:rPr>
        <w:t xml:space="preserve"> и Н.Г. </w:t>
      </w:r>
      <w:proofErr w:type="spellStart"/>
      <w:r w:rsidRPr="00CB77A5">
        <w:rPr>
          <w:rFonts w:cs="Times New Roman"/>
        </w:rPr>
        <w:t>Судовиковым</w:t>
      </w:r>
      <w:proofErr w:type="spellEnd"/>
      <w:r w:rsidRPr="00CB77A5">
        <w:rPr>
          <w:rFonts w:cs="Times New Roman"/>
        </w:rPr>
        <w:t xml:space="preserve">. В пределах территории листа на карте показано распространение кембрийских образований в бассейне р. Свири и в низовьях Паши и </w:t>
      </w:r>
      <w:proofErr w:type="spellStart"/>
      <w:r w:rsidRPr="00CB77A5">
        <w:rPr>
          <w:rFonts w:cs="Times New Roman"/>
        </w:rPr>
        <w:t>Ояти</w:t>
      </w:r>
      <w:proofErr w:type="spellEnd"/>
      <w:r w:rsidRPr="00CB77A5">
        <w:rPr>
          <w:rFonts w:cs="Times New Roman"/>
        </w:rPr>
        <w:t>, а на остальной пощади – нерасчлененных верхнедевонских отложений. В 1957 году вся площадь района была покрыта комплексной геолого-гидрологической съемкой м-ба 1: 500 000. (</w:t>
      </w:r>
      <w:r w:rsidR="004F5014">
        <w:rPr>
          <w:rFonts w:cs="Times New Roman"/>
        </w:rPr>
        <w:t>Объяснительная записка</w:t>
      </w:r>
      <w:r w:rsidRPr="00CB77A5">
        <w:rPr>
          <w:rFonts w:cs="Times New Roman"/>
        </w:rPr>
        <w:t xml:space="preserve"> Р-36-</w:t>
      </w:r>
      <w:r w:rsidRPr="00CB77A5">
        <w:rPr>
          <w:rFonts w:cs="Times New Roman"/>
          <w:lang w:val="en-GB"/>
        </w:rPr>
        <w:t>XXXIV</w:t>
      </w:r>
      <w:r w:rsidR="004F5014">
        <w:rPr>
          <w:rFonts w:cs="Times New Roman"/>
        </w:rPr>
        <w:t>, 1977</w:t>
      </w:r>
      <w:r w:rsidRPr="00E000E0">
        <w:rPr>
          <w:rFonts w:cs="Times New Roman"/>
        </w:rPr>
        <w:t>)</w:t>
      </w:r>
    </w:p>
    <w:p w:rsidR="00AF5D69" w:rsidRDefault="006263F9" w:rsidP="00C848B7">
      <w:pPr>
        <w:pStyle w:val="a0"/>
        <w:rPr>
          <w:rFonts w:cs="Times New Roman"/>
        </w:rPr>
      </w:pPr>
      <w:r>
        <w:rPr>
          <w:rFonts w:cs="Times New Roman"/>
        </w:rPr>
        <w:t xml:space="preserve">История развития </w:t>
      </w:r>
      <w:proofErr w:type="spellStart"/>
      <w:r>
        <w:rPr>
          <w:rFonts w:cs="Times New Roman"/>
        </w:rPr>
        <w:t>приледниковых</w:t>
      </w:r>
      <w:proofErr w:type="spellEnd"/>
      <w:r>
        <w:rPr>
          <w:rFonts w:cs="Times New Roman"/>
        </w:rPr>
        <w:t xml:space="preserve"> озер </w:t>
      </w:r>
      <w:proofErr w:type="spellStart"/>
      <w:r>
        <w:rPr>
          <w:rFonts w:cs="Times New Roman"/>
        </w:rPr>
        <w:t>позднеледниковья</w:t>
      </w:r>
      <w:proofErr w:type="spellEnd"/>
      <w:r>
        <w:rPr>
          <w:rFonts w:cs="Times New Roman"/>
        </w:rPr>
        <w:t xml:space="preserve"> валдайского оледенения на северо-западе Восточно-Европейской равнины обобщена Д.Д. </w:t>
      </w:r>
      <w:proofErr w:type="spellStart"/>
      <w:r>
        <w:rPr>
          <w:rFonts w:cs="Times New Roman"/>
        </w:rPr>
        <w:t>Квасовым</w:t>
      </w:r>
      <w:proofErr w:type="spellEnd"/>
      <w:r>
        <w:rPr>
          <w:rFonts w:cs="Times New Roman"/>
        </w:rPr>
        <w:t xml:space="preserve"> в его работе «</w:t>
      </w:r>
      <w:proofErr w:type="spellStart"/>
      <w:r>
        <w:rPr>
          <w:rFonts w:cs="Times New Roman"/>
        </w:rPr>
        <w:t>Позднечетвертичная</w:t>
      </w:r>
      <w:proofErr w:type="spellEnd"/>
      <w:r>
        <w:rPr>
          <w:rFonts w:cs="Times New Roman"/>
        </w:rPr>
        <w:t xml:space="preserve"> история крупных озер и внутренних морей Восточной Европы». </w:t>
      </w:r>
      <w:r w:rsidR="00C848B7">
        <w:rPr>
          <w:rFonts w:cs="Times New Roman"/>
        </w:rPr>
        <w:t xml:space="preserve"> Согласно </w:t>
      </w:r>
      <w:r w:rsidR="00667DDD">
        <w:rPr>
          <w:rFonts w:cs="Times New Roman"/>
        </w:rPr>
        <w:t>этой</w:t>
      </w:r>
      <w:r w:rsidR="00C848B7">
        <w:rPr>
          <w:rFonts w:cs="Times New Roman"/>
        </w:rPr>
        <w:t xml:space="preserve"> работе, отступание ледника </w:t>
      </w:r>
      <w:proofErr w:type="spellStart"/>
      <w:r w:rsidR="00C848B7">
        <w:rPr>
          <w:rFonts w:cs="Times New Roman"/>
        </w:rPr>
        <w:t>лужской</w:t>
      </w:r>
      <w:proofErr w:type="spellEnd"/>
      <w:r w:rsidR="00C848B7">
        <w:rPr>
          <w:rFonts w:cs="Times New Roman"/>
        </w:rPr>
        <w:t xml:space="preserve"> стадии привело к образованию в южной части Ладожской котловины одного из плесов озера Рамсея, которое после отступления </w:t>
      </w:r>
      <w:r w:rsidR="00C848B7">
        <w:rPr>
          <w:rFonts w:cs="Times New Roman"/>
        </w:rPr>
        <w:lastRenderedPageBreak/>
        <w:t xml:space="preserve">ледника от возвышенности </w:t>
      </w:r>
      <w:proofErr w:type="spellStart"/>
      <w:r w:rsidR="00C848B7">
        <w:rPr>
          <w:rFonts w:cs="Times New Roman"/>
        </w:rPr>
        <w:t>Пандивере</w:t>
      </w:r>
      <w:proofErr w:type="spellEnd"/>
      <w:r w:rsidR="00C848B7">
        <w:rPr>
          <w:rFonts w:cs="Times New Roman"/>
        </w:rPr>
        <w:t xml:space="preserve"> (Эстония) около 11,8 тыс. л.н. соединилось с Южным Балтийским озером, образовав Балтийское ледниковое озеро  (БЛО), и просуществовало до 10,2 тыс. л.н.</w:t>
      </w:r>
      <w:r w:rsidR="00D01758" w:rsidRPr="00D01758">
        <w:rPr>
          <w:rFonts w:cs="Times New Roman"/>
        </w:rPr>
        <w:t xml:space="preserve"> </w:t>
      </w:r>
      <w:r w:rsidR="00D01758">
        <w:rPr>
          <w:rFonts w:cs="Times New Roman"/>
        </w:rPr>
        <w:t xml:space="preserve">согласно Д. </w:t>
      </w:r>
      <w:proofErr w:type="spellStart"/>
      <w:r w:rsidR="00D01758">
        <w:rPr>
          <w:rFonts w:cs="Times New Roman"/>
        </w:rPr>
        <w:t>Квасову</w:t>
      </w:r>
      <w:proofErr w:type="spellEnd"/>
      <w:r w:rsidR="00D01758">
        <w:rPr>
          <w:rFonts w:cs="Times New Roman"/>
        </w:rPr>
        <w:t xml:space="preserve"> и до </w:t>
      </w:r>
      <w:r w:rsidR="008006CA">
        <w:rPr>
          <w:rFonts w:cs="Times New Roman"/>
        </w:rPr>
        <w:t>10,3 тыс. л.н. согласно Н.-О</w:t>
      </w:r>
      <w:r w:rsidR="00051EB7">
        <w:rPr>
          <w:rFonts w:cs="Times New Roman"/>
        </w:rPr>
        <w:t xml:space="preserve">. </w:t>
      </w:r>
      <w:proofErr w:type="spellStart"/>
      <w:r w:rsidR="00051EB7">
        <w:rPr>
          <w:rFonts w:cs="Times New Roman"/>
        </w:rPr>
        <w:t>Свенссон</w:t>
      </w:r>
      <w:r w:rsidR="00D01758">
        <w:rPr>
          <w:rFonts w:cs="Times New Roman"/>
        </w:rPr>
        <w:t>у</w:t>
      </w:r>
      <w:proofErr w:type="spellEnd"/>
      <w:r w:rsidR="00051EB7">
        <w:rPr>
          <w:rFonts w:cs="Times New Roman"/>
        </w:rPr>
        <w:t xml:space="preserve"> (</w:t>
      </w:r>
      <w:proofErr w:type="spellStart"/>
      <w:r w:rsidR="00051EB7">
        <w:rPr>
          <w:rFonts w:cs="Times New Roman"/>
          <w:lang w:val="en-GB"/>
        </w:rPr>
        <w:t>Sevnsson</w:t>
      </w:r>
      <w:proofErr w:type="spellEnd"/>
      <w:r w:rsidR="00051EB7" w:rsidRPr="00051EB7">
        <w:rPr>
          <w:rFonts w:cs="Times New Roman"/>
        </w:rPr>
        <w:t>,</w:t>
      </w:r>
      <w:r w:rsidR="00051EB7" w:rsidRPr="00D01758">
        <w:rPr>
          <w:rFonts w:cs="Times New Roman"/>
        </w:rPr>
        <w:t xml:space="preserve"> 1989</w:t>
      </w:r>
      <w:r w:rsidR="00051EB7">
        <w:rPr>
          <w:rFonts w:cs="Times New Roman"/>
        </w:rPr>
        <w:t>)</w:t>
      </w:r>
      <w:r w:rsidR="00C848B7">
        <w:rPr>
          <w:rFonts w:cs="Times New Roman"/>
        </w:rPr>
        <w:t xml:space="preserve">, когда </w:t>
      </w:r>
      <w:r w:rsidR="00560690">
        <w:rPr>
          <w:rFonts w:cs="Times New Roman"/>
        </w:rPr>
        <w:t xml:space="preserve">фронт ледника отступил от северных склонов </w:t>
      </w:r>
      <w:r w:rsidR="00C848B7">
        <w:rPr>
          <w:rFonts w:cs="Times New Roman"/>
        </w:rPr>
        <w:t xml:space="preserve"> г. </w:t>
      </w:r>
      <w:proofErr w:type="spellStart"/>
      <w:r w:rsidR="00C848B7">
        <w:rPr>
          <w:rFonts w:cs="Times New Roman"/>
        </w:rPr>
        <w:t>Биллинген</w:t>
      </w:r>
      <w:proofErr w:type="spellEnd"/>
      <w:r w:rsidR="00C848B7">
        <w:rPr>
          <w:rFonts w:cs="Times New Roman"/>
        </w:rPr>
        <w:t xml:space="preserve"> в </w:t>
      </w:r>
      <w:r w:rsidR="00A41EED">
        <w:rPr>
          <w:rFonts w:cs="Times New Roman"/>
        </w:rPr>
        <w:t>С</w:t>
      </w:r>
      <w:r w:rsidR="00623F01">
        <w:rPr>
          <w:rFonts w:cs="Times New Roman"/>
        </w:rPr>
        <w:t>редне</w:t>
      </w:r>
      <w:r w:rsidR="00A41EED">
        <w:rPr>
          <w:rFonts w:cs="Times New Roman"/>
        </w:rPr>
        <w:t>й</w:t>
      </w:r>
      <w:r w:rsidR="00C848B7">
        <w:rPr>
          <w:rFonts w:cs="Times New Roman"/>
        </w:rPr>
        <w:t xml:space="preserve"> Швеции </w:t>
      </w:r>
      <w:r w:rsidR="00EB4DCB">
        <w:rPr>
          <w:rFonts w:cs="Times New Roman"/>
        </w:rPr>
        <w:t xml:space="preserve">и озеро </w:t>
      </w:r>
      <w:r w:rsidR="00C848B7">
        <w:rPr>
          <w:rFonts w:cs="Times New Roman"/>
        </w:rPr>
        <w:t>было спущено.</w:t>
      </w:r>
      <w:r w:rsidR="00916A38">
        <w:rPr>
          <w:rFonts w:cs="Times New Roman"/>
        </w:rPr>
        <w:t xml:space="preserve"> </w:t>
      </w:r>
      <w:r w:rsidR="008211B0">
        <w:rPr>
          <w:rFonts w:cs="Times New Roman"/>
        </w:rPr>
        <w:t>В северной части Карельского перешейка существовал пролив, соединявший основную акваторию БЛО с его Ладожским заливом, в это время южная часть Ладоги представлял собой сушу.</w:t>
      </w:r>
      <w:r w:rsidR="00952414">
        <w:rPr>
          <w:rFonts w:cs="Times New Roman"/>
        </w:rPr>
        <w:t xml:space="preserve"> Ладожское озеро впервые стало самостоятельным водоемом только в </w:t>
      </w:r>
      <w:proofErr w:type="spellStart"/>
      <w:r w:rsidR="00952414">
        <w:rPr>
          <w:rFonts w:cs="Times New Roman"/>
        </w:rPr>
        <w:t>пребореальное</w:t>
      </w:r>
      <w:proofErr w:type="spellEnd"/>
      <w:r w:rsidR="00952414">
        <w:rPr>
          <w:rFonts w:cs="Times New Roman"/>
        </w:rPr>
        <w:t xml:space="preserve"> время. </w:t>
      </w:r>
    </w:p>
    <w:p w:rsidR="006F5DD4" w:rsidRDefault="00F7378A" w:rsidP="00893116">
      <w:pPr>
        <w:pStyle w:val="a0"/>
        <w:ind w:right="-149"/>
      </w:pPr>
      <w:r>
        <w:t>Начиная с 1980 г. для изучения четвертичного покрова самого Ладожского озера сотрудниками ИНОЗ РАН и ВСЕГЕИ</w:t>
      </w:r>
      <w:r w:rsidR="00644496">
        <w:t xml:space="preserve"> были использованы новые средства</w:t>
      </w:r>
      <w:r w:rsidR="00893116">
        <w:t xml:space="preserve">: геофизические методы (непрерывное сейсмоакустическое профилирование и </w:t>
      </w:r>
      <w:proofErr w:type="spellStart"/>
      <w:r w:rsidR="00893116">
        <w:t>геолокация</w:t>
      </w:r>
      <w:proofErr w:type="spellEnd"/>
      <w:r w:rsidR="00893116">
        <w:t xml:space="preserve">), применение </w:t>
      </w:r>
      <w:r w:rsidR="007351BC">
        <w:t>тяжелого грунтов</w:t>
      </w:r>
      <w:r w:rsidR="007C428E">
        <w:t>о</w:t>
      </w:r>
      <w:r w:rsidR="007351BC">
        <w:t xml:space="preserve">го </w:t>
      </w:r>
      <w:proofErr w:type="spellStart"/>
      <w:r w:rsidR="007351BC">
        <w:t>пробоотбора</w:t>
      </w:r>
      <w:proofErr w:type="spellEnd"/>
      <w:r w:rsidR="00893116">
        <w:t>, которы</w:t>
      </w:r>
      <w:r w:rsidR="00435700">
        <w:t>й</w:t>
      </w:r>
      <w:r w:rsidR="00893116">
        <w:t xml:space="preserve"> позволил получить длинные разрезы, впоследствии изученные палеомагнитными, литологическим, диатомовым и палинологическим методами.</w:t>
      </w:r>
      <w:r w:rsidR="00B31333">
        <w:t xml:space="preserve"> </w:t>
      </w:r>
      <w:r w:rsidR="0067424A">
        <w:t>До</w:t>
      </w:r>
      <w:r w:rsidR="00190F05">
        <w:t xml:space="preserve"> </w:t>
      </w:r>
      <w:r w:rsidR="0067424A">
        <w:t>получения этих материалов большинство палеогеографических построений плейстоценового этапа развития Ладоги были основаны преимущественно на спорово-пыльцевых и диатомовых анализах коротких трубок. (Абрамова и др., 1967). Новые</w:t>
      </w:r>
      <w:r w:rsidR="00893116">
        <w:t xml:space="preserve"> исследования значительно расширили представление об истории развития Ладоги в плейстоцене-голоцене.</w:t>
      </w:r>
      <w:r w:rsidR="00C954D3">
        <w:t xml:space="preserve"> (</w:t>
      </w:r>
      <w:proofErr w:type="spellStart"/>
      <w:r w:rsidR="00C954D3">
        <w:t>Суббето</w:t>
      </w:r>
      <w:proofErr w:type="spellEnd"/>
      <w:r w:rsidR="00C954D3">
        <w:t xml:space="preserve">, 1986; </w:t>
      </w:r>
      <w:proofErr w:type="spellStart"/>
      <w:r w:rsidR="00C954D3">
        <w:t>Суббето</w:t>
      </w:r>
      <w:proofErr w:type="spellEnd"/>
      <w:r w:rsidR="00C954D3">
        <w:t xml:space="preserve"> и др.; Давыдова и др., 1993)</w:t>
      </w:r>
      <w:r w:rsidR="00A85D06">
        <w:t xml:space="preserve"> Так анализ сейсмоакустических данных выявил дислокации в ленточных глинах, а также нарушение сплошности уже сформировавшихся осадков, что может свидетельствовать о неотектонических движениях, которые могли проявляться в течение 10-14 тыс. л.н.</w:t>
      </w:r>
      <w:r w:rsidR="009A0A80">
        <w:t xml:space="preserve"> В то же время часть дислокаций, вероятно, связана с деформациями осадков при таянии подземного льда. (Давыдова, 1985)</w:t>
      </w:r>
    </w:p>
    <w:p w:rsidR="006263F9" w:rsidRDefault="006263F9" w:rsidP="000664A6">
      <w:pPr>
        <w:pStyle w:val="a0"/>
        <w:rPr>
          <w:rFonts w:cs="Times New Roman"/>
          <w:b/>
        </w:rPr>
      </w:pPr>
      <w:r>
        <w:rPr>
          <w:rFonts w:cs="Times New Roman"/>
          <w:b/>
        </w:rPr>
        <w:br w:type="page"/>
      </w:r>
    </w:p>
    <w:p w:rsidR="00370281" w:rsidRPr="009E7CA4" w:rsidRDefault="001F1ED1" w:rsidP="00296358">
      <w:pPr>
        <w:pStyle w:val="1"/>
        <w:jc w:val="both"/>
      </w:pPr>
      <w:bookmarkStart w:id="4" w:name="_Toc9647097"/>
      <w:r w:rsidRPr="009E7CA4">
        <w:lastRenderedPageBreak/>
        <w:t xml:space="preserve">ГЛАВА. 3 </w:t>
      </w:r>
      <w:r w:rsidR="00370281" w:rsidRPr="009E7CA4">
        <w:t>ХРОНОЛОГИЯ И ЭТАПЫ ДЕГЛЯЦИАЦИИ ЮГО-ВОСТОЧНОГО ПРИЛАДОЖЬЯ</w:t>
      </w:r>
      <w:bookmarkEnd w:id="4"/>
    </w:p>
    <w:p w:rsidR="00370281" w:rsidRDefault="00370281" w:rsidP="000664A6">
      <w:pPr>
        <w:pStyle w:val="a0"/>
        <w:rPr>
          <w:rFonts w:cs="Times New Roman"/>
        </w:rPr>
      </w:pPr>
      <w:r>
        <w:rPr>
          <w:rFonts w:cs="Times New Roman"/>
        </w:rPr>
        <w:t xml:space="preserve">Знания об истории дегляциации региона Ладожского озера фрагментарны и основаны в основном на изучении континентальных отложений и геоморфологических данных. Динамика и скорость движения ледника, особенности его развития и типы дегляциации в значительной степени определяются рельефом и составом ледникового ложа. </w:t>
      </w:r>
      <w:r w:rsidR="0010762E">
        <w:rPr>
          <w:rFonts w:cs="Times New Roman"/>
        </w:rPr>
        <w:t>(</w:t>
      </w:r>
      <w:r>
        <w:rPr>
          <w:rFonts w:cs="Times New Roman"/>
        </w:rPr>
        <w:t>Демидов, 2005</w:t>
      </w:r>
      <w:r w:rsidR="0010762E">
        <w:rPr>
          <w:rFonts w:cs="Times New Roman"/>
        </w:rPr>
        <w:t>)</w:t>
      </w:r>
      <w:r w:rsidRPr="00E15A16">
        <w:rPr>
          <w:rFonts w:cs="Times New Roman"/>
        </w:rPr>
        <w:t xml:space="preserve"> </w:t>
      </w:r>
      <w:r>
        <w:rPr>
          <w:rFonts w:cs="Times New Roman"/>
        </w:rPr>
        <w:t xml:space="preserve">Отступание Скандинавского ледникового щита в северо-западном направлении с территории Ладоги фиксируется по конечным моренным грядам в первую очередь </w:t>
      </w:r>
      <w:proofErr w:type="spellStart"/>
      <w:r>
        <w:rPr>
          <w:rFonts w:cs="Times New Roman"/>
        </w:rPr>
        <w:t>лужской</w:t>
      </w:r>
      <w:proofErr w:type="spellEnd"/>
      <w:r>
        <w:rPr>
          <w:rFonts w:cs="Times New Roman"/>
        </w:rPr>
        <w:t xml:space="preserve">, которая расположена наиболее близко к южному берегу озера, невской, а также </w:t>
      </w:r>
      <w:proofErr w:type="spellStart"/>
      <w:r>
        <w:rPr>
          <w:rFonts w:cs="Times New Roman"/>
        </w:rPr>
        <w:t>Салпаусселькя</w:t>
      </w:r>
      <w:proofErr w:type="spellEnd"/>
      <w:r>
        <w:rPr>
          <w:rFonts w:cs="Times New Roman"/>
        </w:rPr>
        <w:t xml:space="preserve"> </w:t>
      </w:r>
      <w:r>
        <w:rPr>
          <w:rFonts w:cs="Times New Roman"/>
          <w:lang w:val="en-GB"/>
        </w:rPr>
        <w:t>I</w:t>
      </w:r>
      <w:r>
        <w:rPr>
          <w:rFonts w:cs="Times New Roman"/>
        </w:rPr>
        <w:t xml:space="preserve"> и </w:t>
      </w:r>
      <w:r>
        <w:rPr>
          <w:rFonts w:cs="Times New Roman"/>
          <w:lang w:val="en-GB"/>
        </w:rPr>
        <w:t>II</w:t>
      </w:r>
      <w:r>
        <w:rPr>
          <w:rFonts w:cs="Times New Roman"/>
        </w:rPr>
        <w:t xml:space="preserve">, которые ознаменовали полное освобождение котловины Ладоги ото льда. </w:t>
      </w:r>
    </w:p>
    <w:p w:rsidR="00370281" w:rsidRPr="009559D0" w:rsidRDefault="00370281" w:rsidP="000664A6">
      <w:pPr>
        <w:pStyle w:val="a0"/>
        <w:rPr>
          <w:rFonts w:cs="Times New Roman"/>
        </w:rPr>
      </w:pPr>
      <w:r>
        <w:rPr>
          <w:rFonts w:cs="Times New Roman"/>
        </w:rPr>
        <w:t xml:space="preserve">Следует отметить, что на всем северо-западе России, положение и возраст стадиальных краевых образований, за исключением гряд </w:t>
      </w:r>
      <w:proofErr w:type="spellStart"/>
      <w:r>
        <w:rPr>
          <w:rFonts w:cs="Times New Roman"/>
        </w:rPr>
        <w:t>Салпаусселькя</w:t>
      </w:r>
      <w:proofErr w:type="spellEnd"/>
      <w:r>
        <w:rPr>
          <w:rFonts w:cs="Times New Roman"/>
        </w:rPr>
        <w:t xml:space="preserve">, определены с большой долей условности, в основном геоморфологическим методом. </w:t>
      </w:r>
      <w:r w:rsidR="0010762E">
        <w:rPr>
          <w:rFonts w:cs="Times New Roman"/>
        </w:rPr>
        <w:t>(</w:t>
      </w:r>
      <w:r>
        <w:rPr>
          <w:rFonts w:cs="Times New Roman"/>
        </w:rPr>
        <w:t>Демидов, 2005</w:t>
      </w:r>
      <w:r w:rsidR="0010762E">
        <w:rPr>
          <w:rFonts w:cs="Times New Roman"/>
        </w:rPr>
        <w:t>)</w:t>
      </w:r>
    </w:p>
    <w:p w:rsidR="00370281" w:rsidRPr="002C31E7" w:rsidRDefault="00370281" w:rsidP="000664A6">
      <w:pPr>
        <w:pStyle w:val="a0"/>
        <w:rPr>
          <w:rFonts w:cs="Times New Roman"/>
        </w:rPr>
      </w:pPr>
      <w:r>
        <w:rPr>
          <w:rFonts w:cs="Times New Roman"/>
        </w:rPr>
        <w:t xml:space="preserve">Важным геохронологическим методом исследования скорости </w:t>
      </w:r>
      <w:proofErr w:type="spellStart"/>
      <w:r>
        <w:rPr>
          <w:rFonts w:cs="Times New Roman"/>
        </w:rPr>
        <w:t>дегляциации</w:t>
      </w:r>
      <w:proofErr w:type="spellEnd"/>
      <w:r>
        <w:rPr>
          <w:rFonts w:cs="Times New Roman"/>
        </w:rPr>
        <w:t xml:space="preserve"> является </w:t>
      </w:r>
      <w:proofErr w:type="spellStart"/>
      <w:r>
        <w:rPr>
          <w:rFonts w:cs="Times New Roman"/>
        </w:rPr>
        <w:t>варвохронология</w:t>
      </w:r>
      <w:proofErr w:type="spellEnd"/>
      <w:r>
        <w:rPr>
          <w:rFonts w:cs="Times New Roman"/>
        </w:rPr>
        <w:t xml:space="preserve">, основанная шведским геологом </w:t>
      </w:r>
      <w:proofErr w:type="spellStart"/>
      <w:r>
        <w:rPr>
          <w:rFonts w:cs="Times New Roman"/>
        </w:rPr>
        <w:t>Герардом</w:t>
      </w:r>
      <w:proofErr w:type="spellEnd"/>
      <w:r>
        <w:rPr>
          <w:rFonts w:cs="Times New Roman"/>
        </w:rPr>
        <w:t xml:space="preserve"> Де </w:t>
      </w:r>
      <w:proofErr w:type="spellStart"/>
      <w:r>
        <w:rPr>
          <w:rFonts w:cs="Times New Roman"/>
        </w:rPr>
        <w:t>Геером</w:t>
      </w:r>
      <w:proofErr w:type="spellEnd"/>
      <w:r>
        <w:rPr>
          <w:rFonts w:cs="Times New Roman"/>
        </w:rPr>
        <w:t xml:space="preserve">, который доказал, что </w:t>
      </w:r>
      <w:proofErr w:type="spellStart"/>
      <w:r>
        <w:rPr>
          <w:rFonts w:cs="Times New Roman"/>
        </w:rPr>
        <w:t>варва</w:t>
      </w:r>
      <w:proofErr w:type="spellEnd"/>
      <w:r>
        <w:rPr>
          <w:rFonts w:cs="Times New Roman"/>
        </w:rPr>
        <w:t xml:space="preserve"> </w:t>
      </w:r>
      <w:r w:rsidRPr="006E704C">
        <w:rPr>
          <w:rFonts w:cs="Times New Roman"/>
        </w:rPr>
        <w:t>(</w:t>
      </w:r>
      <w:r>
        <w:rPr>
          <w:rFonts w:cs="Times New Roman"/>
        </w:rPr>
        <w:t>годичная лента</w:t>
      </w:r>
      <w:r w:rsidRPr="006E704C">
        <w:rPr>
          <w:rFonts w:cs="Times New Roman"/>
        </w:rPr>
        <w:t>)</w:t>
      </w:r>
      <w:r>
        <w:rPr>
          <w:rFonts w:cs="Times New Roman"/>
        </w:rPr>
        <w:t xml:space="preserve"> соответствует годичному циклу седиментации в </w:t>
      </w:r>
      <w:proofErr w:type="spellStart"/>
      <w:r>
        <w:rPr>
          <w:rFonts w:cs="Times New Roman"/>
        </w:rPr>
        <w:t>приледниковом</w:t>
      </w:r>
      <w:proofErr w:type="spellEnd"/>
      <w:r>
        <w:rPr>
          <w:rFonts w:cs="Times New Roman"/>
        </w:rPr>
        <w:t xml:space="preserve"> водоеме. Ленточные глины образуются из продукта </w:t>
      </w:r>
      <w:proofErr w:type="spellStart"/>
      <w:r>
        <w:rPr>
          <w:rFonts w:cs="Times New Roman"/>
        </w:rPr>
        <w:t>перемыва</w:t>
      </w:r>
      <w:proofErr w:type="spellEnd"/>
      <w:r>
        <w:rPr>
          <w:rFonts w:cs="Times New Roman"/>
        </w:rPr>
        <w:t xml:space="preserve"> морены – ледниковой мути, которую в </w:t>
      </w:r>
      <w:proofErr w:type="spellStart"/>
      <w:r>
        <w:rPr>
          <w:rFonts w:cs="Times New Roman"/>
        </w:rPr>
        <w:t>приледниковый</w:t>
      </w:r>
      <w:proofErr w:type="spellEnd"/>
      <w:r>
        <w:rPr>
          <w:rFonts w:cs="Times New Roman"/>
        </w:rPr>
        <w:t xml:space="preserve"> водоем приносят потоки талой воды, следовательно, процесс формирования </w:t>
      </w:r>
      <w:proofErr w:type="spellStart"/>
      <w:r>
        <w:rPr>
          <w:rFonts w:cs="Times New Roman"/>
        </w:rPr>
        <w:t>варвов</w:t>
      </w:r>
      <w:proofErr w:type="spellEnd"/>
      <w:r>
        <w:rPr>
          <w:rFonts w:cs="Times New Roman"/>
        </w:rPr>
        <w:t xml:space="preserve"> возможен только пока водоем остается приледниковым и в него поступает значительное количество обломочного материала. Характерной чертой ленточных глин является их отчетливая градационная слоистость. В разрезах наблюдается чередование слоев двух родов: светлоокрашенных </w:t>
      </w:r>
      <w:proofErr w:type="spellStart"/>
      <w:r>
        <w:rPr>
          <w:rFonts w:cs="Times New Roman"/>
        </w:rPr>
        <w:t>алеврито</w:t>
      </w:r>
      <w:proofErr w:type="spellEnd"/>
      <w:r>
        <w:rPr>
          <w:rFonts w:cs="Times New Roman"/>
        </w:rPr>
        <w:t xml:space="preserve">-песчаных </w:t>
      </w:r>
      <w:r w:rsidRPr="006E704C">
        <w:rPr>
          <w:rFonts w:cs="Times New Roman"/>
        </w:rPr>
        <w:t>(</w:t>
      </w:r>
      <w:r>
        <w:rPr>
          <w:rFonts w:cs="Times New Roman"/>
        </w:rPr>
        <w:t>летних</w:t>
      </w:r>
      <w:r w:rsidRPr="006E704C">
        <w:rPr>
          <w:rFonts w:cs="Times New Roman"/>
        </w:rPr>
        <w:t>)</w:t>
      </w:r>
      <w:r>
        <w:rPr>
          <w:rFonts w:cs="Times New Roman"/>
        </w:rPr>
        <w:t xml:space="preserve">, формирующихся в весенне-летний период при осаждении грубозернистых частиц, и окрашенных в более темные тона глинистых, сравнительно тонких частиц </w:t>
      </w:r>
      <w:r w:rsidRPr="006E704C">
        <w:rPr>
          <w:rFonts w:cs="Times New Roman"/>
        </w:rPr>
        <w:t>(</w:t>
      </w:r>
      <w:r>
        <w:rPr>
          <w:rFonts w:cs="Times New Roman"/>
        </w:rPr>
        <w:t>зимних</w:t>
      </w:r>
      <w:r w:rsidRPr="006E704C">
        <w:rPr>
          <w:rFonts w:cs="Times New Roman"/>
        </w:rPr>
        <w:t>)</w:t>
      </w:r>
      <w:r>
        <w:rPr>
          <w:rFonts w:cs="Times New Roman"/>
        </w:rPr>
        <w:t xml:space="preserve">, аккумуляция которых происходит преимущественно в осенне-зимний период, когда поток талых вод значительно уменьшается или прекращается полностью. Весь этот процесс происходит ежегодно, причем самая первая пара слоев обычно является самой мощной, и по мере отступления ледника и увлечения расстояния между его краем и зоной аккумуляции происходит постепенное уменьшение мощности образующихся слоев осадка и их </w:t>
      </w:r>
      <w:proofErr w:type="spellStart"/>
      <w:r>
        <w:rPr>
          <w:rFonts w:cs="Times New Roman"/>
        </w:rPr>
        <w:t>утоньшение</w:t>
      </w:r>
      <w:proofErr w:type="spellEnd"/>
      <w:r>
        <w:rPr>
          <w:rFonts w:cs="Times New Roman"/>
        </w:rPr>
        <w:t xml:space="preserve">. </w:t>
      </w:r>
      <w:r w:rsidR="0010762E">
        <w:rPr>
          <w:rFonts w:cs="Times New Roman"/>
        </w:rPr>
        <w:t>(</w:t>
      </w:r>
      <w:r>
        <w:rPr>
          <w:rFonts w:cs="Times New Roman"/>
        </w:rPr>
        <w:t xml:space="preserve">Д. </w:t>
      </w:r>
      <w:proofErr w:type="spellStart"/>
      <w:r>
        <w:rPr>
          <w:rFonts w:cs="Times New Roman"/>
        </w:rPr>
        <w:t>Суббето</w:t>
      </w:r>
      <w:proofErr w:type="spellEnd"/>
      <w:r>
        <w:rPr>
          <w:rFonts w:cs="Times New Roman"/>
        </w:rPr>
        <w:t>, 2007</w:t>
      </w:r>
      <w:r w:rsidR="0010762E">
        <w:rPr>
          <w:rFonts w:cs="Times New Roman"/>
        </w:rPr>
        <w:t>)</w:t>
      </w:r>
    </w:p>
    <w:p w:rsidR="00370281" w:rsidRPr="006D342B" w:rsidRDefault="00370281" w:rsidP="000664A6">
      <w:pPr>
        <w:pStyle w:val="a0"/>
        <w:rPr>
          <w:rFonts w:cs="Times New Roman"/>
        </w:rPr>
      </w:pPr>
      <w:r>
        <w:rPr>
          <w:rFonts w:cs="Times New Roman"/>
        </w:rPr>
        <w:t xml:space="preserve">Г. Де </w:t>
      </w:r>
      <w:proofErr w:type="spellStart"/>
      <w:r>
        <w:rPr>
          <w:rFonts w:cs="Times New Roman"/>
        </w:rPr>
        <w:t>Геер</w:t>
      </w:r>
      <w:proofErr w:type="spellEnd"/>
      <w:r>
        <w:rPr>
          <w:rFonts w:cs="Times New Roman"/>
        </w:rPr>
        <w:t xml:space="preserve"> разработал методику измерения мощности </w:t>
      </w:r>
      <w:proofErr w:type="spellStart"/>
      <w:r>
        <w:rPr>
          <w:rFonts w:cs="Times New Roman"/>
        </w:rPr>
        <w:t>варв</w:t>
      </w:r>
      <w:proofErr w:type="spellEnd"/>
      <w:r>
        <w:rPr>
          <w:rFonts w:cs="Times New Roman"/>
        </w:rPr>
        <w:t xml:space="preserve">, на основании чего построил </w:t>
      </w:r>
      <w:proofErr w:type="spellStart"/>
      <w:r>
        <w:rPr>
          <w:rFonts w:cs="Times New Roman"/>
        </w:rPr>
        <w:t>варвохронологическую</w:t>
      </w:r>
      <w:proofErr w:type="spellEnd"/>
      <w:r>
        <w:rPr>
          <w:rFonts w:cs="Times New Roman"/>
        </w:rPr>
        <w:t xml:space="preserve"> шкалу, положенную в основу «Шведской хронологической шкалы» (</w:t>
      </w:r>
      <w:r>
        <w:rPr>
          <w:rFonts w:cs="Times New Roman"/>
          <w:lang w:val="en-GB"/>
        </w:rPr>
        <w:t>Swedish</w:t>
      </w:r>
      <w:r w:rsidRPr="00BA622B">
        <w:rPr>
          <w:rFonts w:cs="Times New Roman"/>
        </w:rPr>
        <w:t xml:space="preserve"> </w:t>
      </w:r>
      <w:r>
        <w:rPr>
          <w:rFonts w:cs="Times New Roman"/>
          <w:lang w:val="en-GB"/>
        </w:rPr>
        <w:t>Time</w:t>
      </w:r>
      <w:r w:rsidRPr="00BA622B">
        <w:rPr>
          <w:rFonts w:cs="Times New Roman"/>
        </w:rPr>
        <w:t xml:space="preserve"> </w:t>
      </w:r>
      <w:r>
        <w:rPr>
          <w:rFonts w:cs="Times New Roman"/>
          <w:lang w:val="en-GB"/>
        </w:rPr>
        <w:t>Scale</w:t>
      </w:r>
      <w:r w:rsidRPr="00BA622B">
        <w:rPr>
          <w:rFonts w:cs="Times New Roman"/>
        </w:rPr>
        <w:t xml:space="preserve"> – </w:t>
      </w:r>
      <w:r>
        <w:rPr>
          <w:rFonts w:cs="Times New Roman"/>
          <w:lang w:val="en-GB"/>
        </w:rPr>
        <w:t>STS</w:t>
      </w:r>
      <w:r w:rsidRPr="00BA622B">
        <w:rPr>
          <w:rFonts w:cs="Times New Roman"/>
        </w:rPr>
        <w:t>)</w:t>
      </w:r>
      <w:r>
        <w:rPr>
          <w:rFonts w:cs="Times New Roman"/>
        </w:rPr>
        <w:t xml:space="preserve">, которая благодаря работам других ученых </w:t>
      </w:r>
      <w:r w:rsidR="00FB445C" w:rsidRPr="009F2C9C">
        <w:rPr>
          <w:rFonts w:cs="Times New Roman"/>
        </w:rPr>
        <w:t>(</w:t>
      </w:r>
      <w:proofErr w:type="spellStart"/>
      <w:r w:rsidR="00FB445C" w:rsidRPr="009F2C9C">
        <w:rPr>
          <w:rFonts w:cs="Times New Roman"/>
          <w:lang w:val="en-GB"/>
        </w:rPr>
        <w:t>Bergstr</w:t>
      </w:r>
      <w:proofErr w:type="spellEnd"/>
      <w:r w:rsidR="00FB445C" w:rsidRPr="009F2C9C">
        <w:rPr>
          <w:rFonts w:cs="Times New Roman"/>
        </w:rPr>
        <w:t>ö</w:t>
      </w:r>
      <w:r w:rsidR="00FB445C" w:rsidRPr="009F2C9C">
        <w:rPr>
          <w:rFonts w:cs="Times New Roman"/>
          <w:lang w:val="en-GB"/>
        </w:rPr>
        <w:t>m</w:t>
      </w:r>
      <w:r w:rsidR="009F2C9C" w:rsidRPr="009F2C9C">
        <w:rPr>
          <w:rFonts w:cs="Times New Roman"/>
        </w:rPr>
        <w:t xml:space="preserve">, </w:t>
      </w:r>
      <w:proofErr w:type="spellStart"/>
      <w:r w:rsidR="009F2C9C" w:rsidRPr="009F2C9C">
        <w:rPr>
          <w:rFonts w:cs="Times New Roman"/>
          <w:lang w:val="en-GB"/>
        </w:rPr>
        <w:t>Bj</w:t>
      </w:r>
      <w:proofErr w:type="spellEnd"/>
      <w:r w:rsidR="009F2C9C" w:rsidRPr="009F2C9C">
        <w:rPr>
          <w:rFonts w:cs="Times New Roman"/>
        </w:rPr>
        <w:t>ö</w:t>
      </w:r>
      <w:proofErr w:type="spellStart"/>
      <w:r w:rsidR="009F2C9C" w:rsidRPr="009F2C9C">
        <w:rPr>
          <w:rFonts w:cs="Times New Roman"/>
          <w:lang w:val="en-GB"/>
        </w:rPr>
        <w:t>rck</w:t>
      </w:r>
      <w:proofErr w:type="spellEnd"/>
      <w:r w:rsidRPr="009F2C9C">
        <w:rPr>
          <w:rFonts w:cs="Times New Roman"/>
        </w:rPr>
        <w:t xml:space="preserve">, </w:t>
      </w:r>
      <w:proofErr w:type="spellStart"/>
      <w:r w:rsidRPr="009F2C9C">
        <w:rPr>
          <w:rFonts w:cs="Times New Roman"/>
          <w:lang w:val="en-GB"/>
        </w:rPr>
        <w:t>Str</w:t>
      </w:r>
      <w:proofErr w:type="spellEnd"/>
      <w:r w:rsidRPr="009F2C9C">
        <w:rPr>
          <w:rFonts w:cs="Times New Roman"/>
        </w:rPr>
        <w:t>ö</w:t>
      </w:r>
      <w:proofErr w:type="spellStart"/>
      <w:r w:rsidRPr="009F2C9C">
        <w:rPr>
          <w:rFonts w:cs="Times New Roman"/>
          <w:lang w:val="en-GB"/>
        </w:rPr>
        <w:t>mberg</w:t>
      </w:r>
      <w:proofErr w:type="spellEnd"/>
      <w:r w:rsidRPr="009F2C9C">
        <w:rPr>
          <w:rFonts w:cs="Times New Roman"/>
        </w:rPr>
        <w:t xml:space="preserve"> </w:t>
      </w:r>
      <w:r w:rsidRPr="009F2C9C">
        <w:rPr>
          <w:rFonts w:cs="Times New Roman"/>
          <w:lang w:val="en-GB"/>
        </w:rPr>
        <w:t>et</w:t>
      </w:r>
      <w:r w:rsidRPr="009F2C9C">
        <w:rPr>
          <w:rFonts w:cs="Times New Roman"/>
        </w:rPr>
        <w:t xml:space="preserve"> </w:t>
      </w:r>
      <w:r w:rsidRPr="009F2C9C">
        <w:rPr>
          <w:rFonts w:cs="Times New Roman"/>
          <w:lang w:val="en-GB"/>
        </w:rPr>
        <w:t>al</w:t>
      </w:r>
      <w:r w:rsidRPr="009F2C9C">
        <w:rPr>
          <w:rFonts w:cs="Times New Roman"/>
        </w:rPr>
        <w:t>)</w:t>
      </w:r>
      <w:r>
        <w:rPr>
          <w:rFonts w:cs="Times New Roman"/>
        </w:rPr>
        <w:t xml:space="preserve"> была уточнена и пересмотрена, что позволило </w:t>
      </w:r>
      <w:r>
        <w:rPr>
          <w:rFonts w:cs="Times New Roman"/>
        </w:rPr>
        <w:lastRenderedPageBreak/>
        <w:t xml:space="preserve">превратить ее в хроностратиграфическую шкалу. Данная шкала охватывает 13 300 календарных лет, однако согласно современным данным в ней пропущено 875 лет во временном интервале от 13 300 до 10 300 лет. </w:t>
      </w:r>
    </w:p>
    <w:p w:rsidR="00370281" w:rsidRPr="006D342B" w:rsidRDefault="00370281" w:rsidP="000664A6">
      <w:pPr>
        <w:pStyle w:val="a0"/>
        <w:rPr>
          <w:rFonts w:cs="Times New Roman"/>
        </w:rPr>
      </w:pPr>
      <w:r>
        <w:rPr>
          <w:rFonts w:cs="Times New Roman"/>
        </w:rPr>
        <w:t xml:space="preserve">Аналогичную шкалу для южной Финляндии построил Матти </w:t>
      </w:r>
      <w:proofErr w:type="spellStart"/>
      <w:r>
        <w:rPr>
          <w:rFonts w:cs="Times New Roman"/>
        </w:rPr>
        <w:t>Саурамо</w:t>
      </w:r>
      <w:proofErr w:type="spellEnd"/>
      <w:r>
        <w:rPr>
          <w:rFonts w:cs="Times New Roman"/>
        </w:rPr>
        <w:t xml:space="preserve">. Он утверждал, что территория от южного побережья Финляндии до гряды </w:t>
      </w:r>
      <w:proofErr w:type="spellStart"/>
      <w:r>
        <w:rPr>
          <w:rFonts w:cs="Times New Roman"/>
        </w:rPr>
        <w:t>Салпаусселькя</w:t>
      </w:r>
      <w:proofErr w:type="spellEnd"/>
      <w:r>
        <w:rPr>
          <w:rFonts w:cs="Times New Roman"/>
        </w:rPr>
        <w:t xml:space="preserve"> </w:t>
      </w:r>
      <w:r>
        <w:rPr>
          <w:rFonts w:cs="Times New Roman"/>
          <w:lang w:val="en-GB"/>
        </w:rPr>
        <w:t>II</w:t>
      </w:r>
      <w:r>
        <w:rPr>
          <w:rFonts w:cs="Times New Roman"/>
        </w:rPr>
        <w:t xml:space="preserve"> </w:t>
      </w:r>
      <w:r w:rsidRPr="006E704C">
        <w:rPr>
          <w:rFonts w:cs="Times New Roman"/>
        </w:rPr>
        <w:t>(</w:t>
      </w:r>
      <w:r>
        <w:rPr>
          <w:rFonts w:cs="Times New Roman"/>
        </w:rPr>
        <w:t xml:space="preserve">расстояние </w:t>
      </w:r>
      <w:proofErr w:type="spellStart"/>
      <w:r>
        <w:rPr>
          <w:rFonts w:cs="Times New Roman"/>
        </w:rPr>
        <w:t>ок</w:t>
      </w:r>
      <w:proofErr w:type="spellEnd"/>
      <w:r>
        <w:rPr>
          <w:rFonts w:cs="Times New Roman"/>
        </w:rPr>
        <w:t>. 100 км</w:t>
      </w:r>
      <w:r w:rsidRPr="006E704C">
        <w:rPr>
          <w:rFonts w:cs="Times New Roman"/>
        </w:rPr>
        <w:t>)</w:t>
      </w:r>
      <w:r>
        <w:rPr>
          <w:rFonts w:cs="Times New Roman"/>
        </w:rPr>
        <w:t xml:space="preserve"> освободилась ото льда за 1500 лет. Вторая часть хронологии, составленная</w:t>
      </w:r>
      <w:r w:rsidRPr="00686B94">
        <w:rPr>
          <w:rFonts w:cs="Times New Roman"/>
        </w:rPr>
        <w:t xml:space="preserve"> </w:t>
      </w:r>
      <w:r>
        <w:rPr>
          <w:rFonts w:cs="Times New Roman"/>
        </w:rPr>
        <w:t xml:space="preserve">им на основе разрезов ленточных глин севернее </w:t>
      </w:r>
      <w:proofErr w:type="spellStart"/>
      <w:r>
        <w:rPr>
          <w:rFonts w:cs="Times New Roman"/>
        </w:rPr>
        <w:t>Салпаусселькя</w:t>
      </w:r>
      <w:proofErr w:type="spellEnd"/>
      <w:r>
        <w:rPr>
          <w:rFonts w:cs="Times New Roman"/>
        </w:rPr>
        <w:t xml:space="preserve"> </w:t>
      </w:r>
      <w:r>
        <w:rPr>
          <w:rFonts w:cs="Times New Roman"/>
          <w:lang w:val="en-GB"/>
        </w:rPr>
        <w:t>II</w:t>
      </w:r>
      <w:r>
        <w:rPr>
          <w:rFonts w:cs="Times New Roman"/>
        </w:rPr>
        <w:t xml:space="preserve">, охватила еще 700 лет. Таким образом, финская позднеледниковая </w:t>
      </w:r>
      <w:proofErr w:type="spellStart"/>
      <w:r>
        <w:rPr>
          <w:rFonts w:cs="Times New Roman"/>
        </w:rPr>
        <w:t>варвохронологическая</w:t>
      </w:r>
      <w:proofErr w:type="spellEnd"/>
      <w:r>
        <w:rPr>
          <w:rFonts w:cs="Times New Roman"/>
        </w:rPr>
        <w:t xml:space="preserve"> шкала в настоящее время охватывает интервал в 2 800 </w:t>
      </w:r>
      <w:proofErr w:type="spellStart"/>
      <w:r>
        <w:rPr>
          <w:rFonts w:cs="Times New Roman"/>
        </w:rPr>
        <w:t>варво</w:t>
      </w:r>
      <w:proofErr w:type="spellEnd"/>
      <w:r>
        <w:rPr>
          <w:rFonts w:cs="Times New Roman"/>
        </w:rPr>
        <w:t xml:space="preserve">-лет </w:t>
      </w:r>
      <w:r w:rsidR="0010762E">
        <w:rPr>
          <w:rFonts w:cs="Times New Roman"/>
        </w:rPr>
        <w:t>(</w:t>
      </w:r>
      <w:proofErr w:type="spellStart"/>
      <w:r>
        <w:rPr>
          <w:rFonts w:cs="Times New Roman"/>
          <w:lang w:val="en-GB"/>
        </w:rPr>
        <w:t>Sauramo</w:t>
      </w:r>
      <w:proofErr w:type="spellEnd"/>
      <w:r>
        <w:rPr>
          <w:rFonts w:cs="Times New Roman"/>
        </w:rPr>
        <w:t>, 1929</w:t>
      </w:r>
      <w:r w:rsidR="0010762E">
        <w:rPr>
          <w:rFonts w:cs="Times New Roman"/>
        </w:rPr>
        <w:t>)</w:t>
      </w:r>
      <w:r>
        <w:rPr>
          <w:rFonts w:cs="Times New Roman"/>
        </w:rPr>
        <w:t>, однако она не привязана к абсолютной хронологии.</w:t>
      </w:r>
    </w:p>
    <w:p w:rsidR="00370281" w:rsidRDefault="00370281" w:rsidP="000664A6">
      <w:pPr>
        <w:pStyle w:val="a0"/>
        <w:rPr>
          <w:rFonts w:cs="Times New Roman"/>
        </w:rPr>
      </w:pPr>
      <w:proofErr w:type="spellStart"/>
      <w:r>
        <w:rPr>
          <w:rFonts w:cs="Times New Roman"/>
        </w:rPr>
        <w:t>Стромберг</w:t>
      </w:r>
      <w:proofErr w:type="spellEnd"/>
      <w:r>
        <w:rPr>
          <w:rFonts w:cs="Times New Roman"/>
        </w:rPr>
        <w:t xml:space="preserve"> </w:t>
      </w:r>
      <w:proofErr w:type="spellStart"/>
      <w:r>
        <w:rPr>
          <w:rFonts w:cs="Times New Roman"/>
        </w:rPr>
        <w:t>скоррелировал</w:t>
      </w:r>
      <w:proofErr w:type="spellEnd"/>
      <w:r>
        <w:rPr>
          <w:rFonts w:cs="Times New Roman"/>
        </w:rPr>
        <w:t xml:space="preserve"> финскую </w:t>
      </w:r>
      <w:proofErr w:type="spellStart"/>
      <w:r>
        <w:rPr>
          <w:rFonts w:cs="Times New Roman"/>
        </w:rPr>
        <w:t>варвохронологическую</w:t>
      </w:r>
      <w:proofErr w:type="spellEnd"/>
      <w:r>
        <w:rPr>
          <w:rFonts w:cs="Times New Roman"/>
        </w:rPr>
        <w:t xml:space="preserve"> шкалу с позднеледниковой частью Шведской хронологической шкалы </w:t>
      </w:r>
      <w:r w:rsidRPr="00A73002">
        <w:rPr>
          <w:rFonts w:cs="Times New Roman"/>
        </w:rPr>
        <w:t>(рис.</w:t>
      </w:r>
      <w:r w:rsidR="008552AF">
        <w:rPr>
          <w:rFonts w:cs="Times New Roman"/>
        </w:rPr>
        <w:t xml:space="preserve"> 5</w:t>
      </w:r>
      <w:r>
        <w:rPr>
          <w:rFonts w:cs="Times New Roman"/>
        </w:rPr>
        <w:t xml:space="preserve">). Согласно его исследованиям, нулевая </w:t>
      </w:r>
      <w:proofErr w:type="spellStart"/>
      <w:r>
        <w:rPr>
          <w:rFonts w:cs="Times New Roman"/>
        </w:rPr>
        <w:t>варва</w:t>
      </w:r>
      <w:proofErr w:type="spellEnd"/>
      <w:r>
        <w:rPr>
          <w:rFonts w:cs="Times New Roman"/>
        </w:rPr>
        <w:t xml:space="preserve">, которая соответствует моренной гряде </w:t>
      </w:r>
      <w:proofErr w:type="spellStart"/>
      <w:r>
        <w:rPr>
          <w:rFonts w:cs="Times New Roman"/>
        </w:rPr>
        <w:t>Салпаусселькя</w:t>
      </w:r>
      <w:proofErr w:type="spellEnd"/>
      <w:r>
        <w:rPr>
          <w:rFonts w:cs="Times New Roman"/>
        </w:rPr>
        <w:t xml:space="preserve"> </w:t>
      </w:r>
      <w:r>
        <w:rPr>
          <w:rFonts w:cs="Times New Roman"/>
          <w:lang w:val="en-GB"/>
        </w:rPr>
        <w:t>II</w:t>
      </w:r>
      <w:r>
        <w:rPr>
          <w:rFonts w:cs="Times New Roman"/>
        </w:rPr>
        <w:t xml:space="preserve">, на </w:t>
      </w:r>
      <w:proofErr w:type="spellStart"/>
      <w:r>
        <w:rPr>
          <w:rFonts w:cs="Times New Roman"/>
        </w:rPr>
        <w:t>варво</w:t>
      </w:r>
      <w:proofErr w:type="spellEnd"/>
      <w:r>
        <w:rPr>
          <w:rFonts w:cs="Times New Roman"/>
        </w:rPr>
        <w:t xml:space="preserve">-шкале </w:t>
      </w:r>
      <w:proofErr w:type="spellStart"/>
      <w:r>
        <w:rPr>
          <w:rFonts w:cs="Times New Roman"/>
        </w:rPr>
        <w:t>Саурамо</w:t>
      </w:r>
      <w:proofErr w:type="spellEnd"/>
      <w:r>
        <w:rPr>
          <w:rFonts w:cs="Times New Roman"/>
        </w:rPr>
        <w:t xml:space="preserve"> равна 8 693 </w:t>
      </w:r>
      <w:proofErr w:type="spellStart"/>
      <w:r>
        <w:rPr>
          <w:rFonts w:cs="Times New Roman"/>
        </w:rPr>
        <w:t>варво</w:t>
      </w:r>
      <w:proofErr w:type="spellEnd"/>
      <w:r>
        <w:rPr>
          <w:rFonts w:cs="Times New Roman"/>
        </w:rPr>
        <w:t xml:space="preserve">-годам до н.э., или 10 643 </w:t>
      </w:r>
      <w:proofErr w:type="spellStart"/>
      <w:r>
        <w:rPr>
          <w:rFonts w:cs="Times New Roman"/>
        </w:rPr>
        <w:t>варво</w:t>
      </w:r>
      <w:proofErr w:type="spellEnd"/>
      <w:r>
        <w:rPr>
          <w:rFonts w:cs="Times New Roman"/>
        </w:rPr>
        <w:t xml:space="preserve">-годам до настоящего времени </w:t>
      </w:r>
      <w:r w:rsidRPr="006E704C">
        <w:rPr>
          <w:rFonts w:cs="Times New Roman"/>
        </w:rPr>
        <w:t>(</w:t>
      </w:r>
      <w:r>
        <w:rPr>
          <w:rFonts w:cs="Times New Roman"/>
        </w:rPr>
        <w:t>до 1950 г.</w:t>
      </w:r>
      <w:r w:rsidRPr="006E704C">
        <w:rPr>
          <w:rFonts w:cs="Times New Roman"/>
        </w:rPr>
        <w:t>)</w:t>
      </w:r>
      <w:r>
        <w:rPr>
          <w:rFonts w:cs="Times New Roman"/>
        </w:rPr>
        <w:t xml:space="preserve">. Если к последнему значению прибавить 875 лет, согласно данным Т. </w:t>
      </w:r>
      <w:proofErr w:type="spellStart"/>
      <w:r>
        <w:rPr>
          <w:rFonts w:cs="Times New Roman"/>
        </w:rPr>
        <w:t>Андрена</w:t>
      </w:r>
      <w:proofErr w:type="spellEnd"/>
      <w:r>
        <w:rPr>
          <w:rFonts w:cs="Times New Roman"/>
        </w:rPr>
        <w:t xml:space="preserve">, то получим возраст 11 518 </w:t>
      </w:r>
      <w:proofErr w:type="spellStart"/>
      <w:r>
        <w:rPr>
          <w:rFonts w:cs="Times New Roman"/>
        </w:rPr>
        <w:t>варво</w:t>
      </w:r>
      <w:proofErr w:type="spellEnd"/>
      <w:r>
        <w:rPr>
          <w:rFonts w:cs="Times New Roman"/>
        </w:rPr>
        <w:t xml:space="preserve">-лет. </w:t>
      </w:r>
      <w:r w:rsidR="0010762E">
        <w:rPr>
          <w:rFonts w:cs="Times New Roman"/>
        </w:rPr>
        <w:t>(</w:t>
      </w:r>
      <w:r>
        <w:rPr>
          <w:rFonts w:cs="Times New Roman"/>
          <w:lang w:val="en-GB"/>
        </w:rPr>
        <w:t>Hang</w:t>
      </w:r>
      <w:r>
        <w:rPr>
          <w:rFonts w:cs="Times New Roman"/>
        </w:rPr>
        <w:t>, 2000</w:t>
      </w:r>
      <w:r w:rsidR="0010762E">
        <w:rPr>
          <w:rFonts w:cs="Times New Roman"/>
        </w:rPr>
        <w:t>)</w:t>
      </w:r>
    </w:p>
    <w:p w:rsidR="00370281" w:rsidRDefault="00370281" w:rsidP="00B41111">
      <w:pPr>
        <w:pStyle w:val="a0"/>
        <w:ind w:firstLine="0"/>
        <w:rPr>
          <w:rFonts w:cs="Times New Roman"/>
        </w:rPr>
      </w:pPr>
      <w:r>
        <w:rPr>
          <w:rFonts w:cs="Times New Roman"/>
          <w:noProof/>
          <w:lang w:eastAsia="ru-RU"/>
        </w:rPr>
        <w:drawing>
          <wp:inline distT="0" distB="0" distL="0" distR="0" wp14:anchorId="5CED4DAD" wp14:editId="16C9D02C">
            <wp:extent cx="5891645" cy="2123740"/>
            <wp:effectExtent l="12700" t="12700" r="13970" b="1016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нимок экрана 2019-04-11 в 16.02.22.png"/>
                    <pic:cNvPicPr/>
                  </pic:nvPicPr>
                  <pic:blipFill>
                    <a:blip r:embed="rId12">
                      <a:extLst>
                        <a:ext uri="{28A0092B-C50C-407E-A947-70E740481C1C}">
                          <a14:useLocalDpi xmlns:a14="http://schemas.microsoft.com/office/drawing/2010/main" val="0"/>
                        </a:ext>
                      </a:extLst>
                    </a:blip>
                    <a:stretch>
                      <a:fillRect/>
                    </a:stretch>
                  </pic:blipFill>
                  <pic:spPr>
                    <a:xfrm>
                      <a:off x="0" y="0"/>
                      <a:ext cx="5928042" cy="2136860"/>
                    </a:xfrm>
                    <a:prstGeom prst="rect">
                      <a:avLst/>
                    </a:prstGeom>
                    <a:ln w="12700">
                      <a:solidFill>
                        <a:schemeClr val="tx1"/>
                      </a:solidFill>
                    </a:ln>
                  </pic:spPr>
                </pic:pic>
              </a:graphicData>
            </a:graphic>
          </wp:inline>
        </w:drawing>
      </w:r>
    </w:p>
    <w:p w:rsidR="00370281" w:rsidRPr="00EE79A4" w:rsidRDefault="00370281" w:rsidP="000664A6">
      <w:pPr>
        <w:pStyle w:val="a0"/>
        <w:rPr>
          <w:rFonts w:cs="Times New Roman"/>
          <w:i/>
        </w:rPr>
      </w:pPr>
      <w:r w:rsidRPr="00A73002">
        <w:rPr>
          <w:rFonts w:cs="Times New Roman"/>
          <w:i/>
        </w:rPr>
        <w:t xml:space="preserve">Рис. </w:t>
      </w:r>
      <w:r w:rsidR="008552AF" w:rsidRPr="00A73002">
        <w:rPr>
          <w:rFonts w:cs="Times New Roman"/>
          <w:i/>
        </w:rPr>
        <w:t>5</w:t>
      </w:r>
      <w:r w:rsidR="008552AF">
        <w:rPr>
          <w:rFonts w:cs="Times New Roman"/>
          <w:i/>
        </w:rPr>
        <w:t xml:space="preserve"> </w:t>
      </w:r>
      <w:r w:rsidRPr="00EE79A4">
        <w:rPr>
          <w:rFonts w:cs="Times New Roman"/>
          <w:i/>
        </w:rPr>
        <w:t>Сравнение частей Шведской и Ф</w:t>
      </w:r>
      <w:r>
        <w:rPr>
          <w:rFonts w:cs="Times New Roman"/>
          <w:i/>
        </w:rPr>
        <w:t>инской временных шкал (</w:t>
      </w:r>
      <w:proofErr w:type="spellStart"/>
      <w:r>
        <w:rPr>
          <w:rFonts w:cs="Times New Roman"/>
          <w:i/>
          <w:lang w:val="en-GB"/>
        </w:rPr>
        <w:t>Str</w:t>
      </w:r>
      <w:proofErr w:type="spellEnd"/>
      <w:r w:rsidRPr="00057830">
        <w:rPr>
          <w:rFonts w:cs="Times New Roman"/>
          <w:i/>
        </w:rPr>
        <w:t>ö</w:t>
      </w:r>
      <w:proofErr w:type="spellStart"/>
      <w:r>
        <w:rPr>
          <w:rFonts w:cs="Times New Roman"/>
          <w:i/>
          <w:lang w:val="en-GB"/>
        </w:rPr>
        <w:t>mberg</w:t>
      </w:r>
      <w:proofErr w:type="spellEnd"/>
      <w:r w:rsidRPr="00EE79A4">
        <w:rPr>
          <w:rFonts w:cs="Times New Roman"/>
          <w:i/>
        </w:rPr>
        <w:t>, 1990)</w:t>
      </w:r>
    </w:p>
    <w:p w:rsidR="00370281" w:rsidRDefault="00370281" w:rsidP="000664A6">
      <w:pPr>
        <w:pStyle w:val="a0"/>
        <w:rPr>
          <w:rFonts w:cs="Times New Roman"/>
        </w:rPr>
      </w:pPr>
      <w:r>
        <w:rPr>
          <w:rFonts w:cs="Times New Roman"/>
        </w:rPr>
        <w:t xml:space="preserve">На территории нашей страны геохронологические исследования были проведены К.К. Марковым и И.И. Красновым в 30-е годы прошлого века на территории Ленобласти </w:t>
      </w:r>
      <w:r w:rsidRPr="006E704C">
        <w:rPr>
          <w:rFonts w:cs="Times New Roman"/>
        </w:rPr>
        <w:t>(</w:t>
      </w:r>
      <w:r>
        <w:rPr>
          <w:rFonts w:cs="Times New Roman"/>
        </w:rPr>
        <w:t>долина р. Невы, бассейн р. Луги</w:t>
      </w:r>
      <w:r w:rsidRPr="00267443">
        <w:rPr>
          <w:rFonts w:cs="Times New Roman"/>
        </w:rPr>
        <w:t>)</w:t>
      </w:r>
      <w:r>
        <w:rPr>
          <w:rFonts w:cs="Times New Roman"/>
        </w:rPr>
        <w:t xml:space="preserve"> и южной Карелии. Совокупность фактов, полученных ими во время исследований, позволила</w:t>
      </w:r>
      <w:r w:rsidRPr="007369A2">
        <w:rPr>
          <w:rFonts w:cs="Times New Roman"/>
        </w:rPr>
        <w:t xml:space="preserve"> </w:t>
      </w:r>
      <w:r>
        <w:rPr>
          <w:rFonts w:cs="Times New Roman"/>
        </w:rPr>
        <w:t xml:space="preserve">сделать некоторые общие выводы о ленточных глинах Озерного края. Ленточные глины относятся к скандинавскому типу. В Ленинградской области они распространены почти повсеместно в Приневской низменности и достигают мощности свыше 10 м. Как показали исследования – и раньше было намечено у </w:t>
      </w:r>
      <w:proofErr w:type="spellStart"/>
      <w:r>
        <w:rPr>
          <w:rFonts w:cs="Times New Roman"/>
        </w:rPr>
        <w:t>Саурамо</w:t>
      </w:r>
      <w:proofErr w:type="spellEnd"/>
      <w:r>
        <w:rPr>
          <w:rFonts w:cs="Times New Roman"/>
        </w:rPr>
        <w:t xml:space="preserve"> – край ледника образовывал в </w:t>
      </w:r>
      <w:proofErr w:type="spellStart"/>
      <w:r>
        <w:rPr>
          <w:rFonts w:cs="Times New Roman"/>
        </w:rPr>
        <w:t>предглинтовой</w:t>
      </w:r>
      <w:proofErr w:type="spellEnd"/>
      <w:r>
        <w:rPr>
          <w:rFonts w:cs="Times New Roman"/>
        </w:rPr>
        <w:t xml:space="preserve"> зоне несколько языков, вдавшихся во все сколько-нибудь значительные депрессии рельефа. Более значительными языками являются следующие: </w:t>
      </w:r>
      <w:proofErr w:type="spellStart"/>
      <w:r>
        <w:rPr>
          <w:rFonts w:cs="Times New Roman"/>
        </w:rPr>
        <w:t>лужский</w:t>
      </w:r>
      <w:proofErr w:type="spellEnd"/>
      <w:r>
        <w:rPr>
          <w:rFonts w:cs="Times New Roman"/>
        </w:rPr>
        <w:t xml:space="preserve">, </w:t>
      </w:r>
      <w:proofErr w:type="spellStart"/>
      <w:r>
        <w:rPr>
          <w:rFonts w:cs="Times New Roman"/>
        </w:rPr>
        <w:t>ковашский</w:t>
      </w:r>
      <w:proofErr w:type="spellEnd"/>
      <w:r>
        <w:rPr>
          <w:rFonts w:cs="Times New Roman"/>
        </w:rPr>
        <w:t xml:space="preserve">, </w:t>
      </w:r>
      <w:proofErr w:type="spellStart"/>
      <w:r>
        <w:rPr>
          <w:rFonts w:cs="Times New Roman"/>
        </w:rPr>
        <w:t>невкий</w:t>
      </w:r>
      <w:proofErr w:type="spellEnd"/>
      <w:r>
        <w:rPr>
          <w:rFonts w:cs="Times New Roman"/>
        </w:rPr>
        <w:t xml:space="preserve"> и </w:t>
      </w:r>
      <w:proofErr w:type="spellStart"/>
      <w:r>
        <w:rPr>
          <w:rFonts w:cs="Times New Roman"/>
        </w:rPr>
        <w:t>приладожский</w:t>
      </w:r>
      <w:proofErr w:type="spellEnd"/>
      <w:r>
        <w:rPr>
          <w:rFonts w:cs="Times New Roman"/>
        </w:rPr>
        <w:t xml:space="preserve">. Край ледника отступал с очень </w:t>
      </w:r>
      <w:r>
        <w:rPr>
          <w:rFonts w:cs="Times New Roman"/>
        </w:rPr>
        <w:lastRenderedPageBreak/>
        <w:t xml:space="preserve">большой скоростью, которая для невского языка составила 400 м/год. Таким образом, </w:t>
      </w:r>
      <w:proofErr w:type="spellStart"/>
      <w:r>
        <w:rPr>
          <w:rFonts w:cs="Times New Roman"/>
        </w:rPr>
        <w:t>лужский</w:t>
      </w:r>
      <w:proofErr w:type="spellEnd"/>
      <w:r>
        <w:rPr>
          <w:rFonts w:cs="Times New Roman"/>
        </w:rPr>
        <w:t xml:space="preserve"> и невский языки, имевшие первоначально длину около 30-35 км, стаяли каждый через 80 лет, причем невский язык перестал существовать раньше, чем </w:t>
      </w:r>
      <w:proofErr w:type="spellStart"/>
      <w:r>
        <w:rPr>
          <w:rFonts w:cs="Times New Roman"/>
        </w:rPr>
        <w:t>лужский</w:t>
      </w:r>
      <w:proofErr w:type="spellEnd"/>
      <w:r>
        <w:rPr>
          <w:rFonts w:cs="Times New Roman"/>
        </w:rPr>
        <w:t xml:space="preserve">. </w:t>
      </w:r>
      <w:r w:rsidR="0010762E">
        <w:rPr>
          <w:rFonts w:cs="Times New Roman"/>
        </w:rPr>
        <w:t>(</w:t>
      </w:r>
      <w:r>
        <w:rPr>
          <w:rFonts w:cs="Times New Roman"/>
        </w:rPr>
        <w:t>К. К. Марков, 1931</w:t>
      </w:r>
      <w:r w:rsidR="0010762E">
        <w:rPr>
          <w:rFonts w:cs="Times New Roman"/>
        </w:rPr>
        <w:t>)</w:t>
      </w:r>
    </w:p>
    <w:p w:rsidR="00370281" w:rsidRDefault="00370281" w:rsidP="000664A6">
      <w:pPr>
        <w:pStyle w:val="a0"/>
        <w:rPr>
          <w:rFonts w:cs="Times New Roman"/>
        </w:rPr>
      </w:pPr>
      <w:r>
        <w:rPr>
          <w:rFonts w:cs="Times New Roman"/>
        </w:rPr>
        <w:t xml:space="preserve">К.К. Марковым и И.И. Красновым были построены </w:t>
      </w:r>
      <w:proofErr w:type="spellStart"/>
      <w:r>
        <w:rPr>
          <w:rFonts w:cs="Times New Roman"/>
        </w:rPr>
        <w:t>варвохронологические</w:t>
      </w:r>
      <w:proofErr w:type="spellEnd"/>
      <w:r>
        <w:rPr>
          <w:rFonts w:cs="Times New Roman"/>
        </w:rPr>
        <w:t xml:space="preserve"> шкалы: для Онежского озера – 800-летняя шкала, для района Санкт-Петербурга – 340-летняя шкала, для устья р. Луги – 260-летняя, которые они пытались увязать со Шведской шкалой, чтобы рассчитать время дегляциации последней стадии Валдайского оледенения. Для этого они использовали среднегодовые значения скорости отступания ледника между местоположением изученных ими разрезов ленточных глин и «нулевой» </w:t>
      </w:r>
      <w:proofErr w:type="spellStart"/>
      <w:r>
        <w:rPr>
          <w:rFonts w:cs="Times New Roman"/>
        </w:rPr>
        <w:t>варвы</w:t>
      </w:r>
      <w:proofErr w:type="spellEnd"/>
      <w:r>
        <w:rPr>
          <w:rFonts w:cs="Times New Roman"/>
        </w:rPr>
        <w:t xml:space="preserve"> </w:t>
      </w:r>
      <w:proofErr w:type="spellStart"/>
      <w:r>
        <w:rPr>
          <w:rFonts w:cs="Times New Roman"/>
        </w:rPr>
        <w:t>Саурамо</w:t>
      </w:r>
      <w:proofErr w:type="spellEnd"/>
      <w:r>
        <w:rPr>
          <w:rFonts w:cs="Times New Roman"/>
        </w:rPr>
        <w:t xml:space="preserve">, которой соответствует вторая моренная гряда </w:t>
      </w:r>
      <w:proofErr w:type="spellStart"/>
      <w:r>
        <w:rPr>
          <w:rFonts w:cs="Times New Roman"/>
        </w:rPr>
        <w:t>Салпаусселькя</w:t>
      </w:r>
      <w:proofErr w:type="spellEnd"/>
      <w:r>
        <w:rPr>
          <w:rFonts w:cs="Times New Roman"/>
        </w:rPr>
        <w:t xml:space="preserve">. Приняв значение скорости отступания ледника между Санкт-Петербургом и Выборгом за 380 м/год (+ ошибка в 875 лет в </w:t>
      </w:r>
      <w:r>
        <w:rPr>
          <w:rFonts w:cs="Times New Roman"/>
          <w:lang w:val="en-GB"/>
        </w:rPr>
        <w:t>STS</w:t>
      </w:r>
      <w:r w:rsidRPr="00084FCA">
        <w:rPr>
          <w:rFonts w:cs="Times New Roman"/>
        </w:rPr>
        <w:t>)</w:t>
      </w:r>
      <w:r>
        <w:rPr>
          <w:rFonts w:cs="Times New Roman"/>
        </w:rPr>
        <w:t xml:space="preserve">, мы получим время дегляциации Невской низменности, равное 13 475 – 13 395 </w:t>
      </w:r>
      <w:proofErr w:type="spellStart"/>
      <w:r>
        <w:rPr>
          <w:rFonts w:cs="Times New Roman"/>
        </w:rPr>
        <w:t>варво</w:t>
      </w:r>
      <w:proofErr w:type="spellEnd"/>
      <w:r>
        <w:rPr>
          <w:rFonts w:cs="Times New Roman"/>
        </w:rPr>
        <w:t xml:space="preserve">-лет </w:t>
      </w:r>
      <w:r w:rsidRPr="00A73002">
        <w:rPr>
          <w:rFonts w:cs="Times New Roman"/>
        </w:rPr>
        <w:t>(рис.</w:t>
      </w:r>
      <w:r w:rsidR="008552AF">
        <w:rPr>
          <w:rFonts w:cs="Times New Roman"/>
        </w:rPr>
        <w:t xml:space="preserve"> 6</w:t>
      </w:r>
      <w:r>
        <w:rPr>
          <w:rFonts w:cs="Times New Roman"/>
        </w:rPr>
        <w:t xml:space="preserve">). </w:t>
      </w:r>
      <w:r w:rsidR="0010762E">
        <w:rPr>
          <w:rFonts w:cs="Times New Roman"/>
        </w:rPr>
        <w:t>(</w:t>
      </w:r>
      <w:r>
        <w:rPr>
          <w:rFonts w:cs="Times New Roman"/>
          <w:lang w:val="en-GB"/>
        </w:rPr>
        <w:t>Hang</w:t>
      </w:r>
      <w:r>
        <w:rPr>
          <w:rFonts w:cs="Times New Roman"/>
        </w:rPr>
        <w:t>, 1997</w:t>
      </w:r>
      <w:r w:rsidR="0010762E">
        <w:rPr>
          <w:rFonts w:cs="Times New Roman"/>
        </w:rPr>
        <w:t>)</w:t>
      </w:r>
    </w:p>
    <w:p w:rsidR="00370281" w:rsidRDefault="00370281" w:rsidP="000664A6">
      <w:pPr>
        <w:pStyle w:val="a0"/>
        <w:rPr>
          <w:rFonts w:cs="Times New Roman"/>
        </w:rPr>
      </w:pPr>
      <w:r>
        <w:rPr>
          <w:rFonts w:cs="Times New Roman"/>
        </w:rPr>
        <w:t>Следует отметить, что данное значение скорости дегляциации значительно больше, чем значение, рассчитанное для южной Карелии (160 м/год) или южной Финляндии в целом (60 м/год). Одним из возможных объяснений</w:t>
      </w:r>
      <w:r w:rsidRPr="007369A2">
        <w:rPr>
          <w:rFonts w:cs="Times New Roman"/>
        </w:rPr>
        <w:t xml:space="preserve"> </w:t>
      </w:r>
      <w:r>
        <w:rPr>
          <w:rFonts w:cs="Times New Roman"/>
        </w:rPr>
        <w:t xml:space="preserve">быстрого отступания невского ледникового языка может служить стремительное повышение уровня воды в </w:t>
      </w:r>
      <w:proofErr w:type="spellStart"/>
      <w:r>
        <w:rPr>
          <w:rFonts w:cs="Times New Roman"/>
        </w:rPr>
        <w:t>приледниковом</w:t>
      </w:r>
      <w:proofErr w:type="spellEnd"/>
      <w:r>
        <w:rPr>
          <w:rFonts w:cs="Times New Roman"/>
        </w:rPr>
        <w:t xml:space="preserve"> озере между Балтийским </w:t>
      </w:r>
      <w:proofErr w:type="spellStart"/>
      <w:r>
        <w:rPr>
          <w:rFonts w:cs="Times New Roman"/>
        </w:rPr>
        <w:t>глинтом</w:t>
      </w:r>
      <w:proofErr w:type="spellEnd"/>
      <w:r>
        <w:rPr>
          <w:rFonts w:cs="Times New Roman"/>
        </w:rPr>
        <w:t xml:space="preserve"> и фронтом ледника.</w:t>
      </w:r>
      <w:r w:rsidRPr="007369A2">
        <w:rPr>
          <w:rFonts w:cs="Times New Roman"/>
        </w:rPr>
        <w:t xml:space="preserve"> </w:t>
      </w:r>
      <w:r w:rsidR="0010762E">
        <w:rPr>
          <w:rFonts w:cs="Times New Roman"/>
        </w:rPr>
        <w:t>(</w:t>
      </w:r>
      <w:r>
        <w:rPr>
          <w:rFonts w:cs="Times New Roman"/>
          <w:lang w:val="en-GB"/>
        </w:rPr>
        <w:t>Hang</w:t>
      </w:r>
      <w:r>
        <w:rPr>
          <w:rFonts w:cs="Times New Roman"/>
        </w:rPr>
        <w:t>, 1997</w:t>
      </w:r>
      <w:r w:rsidR="0010762E">
        <w:rPr>
          <w:rFonts w:cs="Times New Roman"/>
        </w:rPr>
        <w:t>)</w:t>
      </w:r>
    </w:p>
    <w:p w:rsidR="00370281" w:rsidRDefault="00370281" w:rsidP="000664A6">
      <w:pPr>
        <w:pStyle w:val="a0"/>
        <w:rPr>
          <w:rFonts w:cs="Times New Roman"/>
          <w:lang w:val="en-GB"/>
        </w:rPr>
      </w:pPr>
      <w:r>
        <w:rPr>
          <w:rFonts w:cs="Times New Roman"/>
          <w:noProof/>
          <w:lang w:eastAsia="ru-RU"/>
        </w:rPr>
        <w:drawing>
          <wp:inline distT="0" distB="0" distL="0" distR="0" wp14:anchorId="5743F828" wp14:editId="6593FE01">
            <wp:extent cx="5210355" cy="3708001"/>
            <wp:effectExtent l="0" t="0" r="0"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gl..jpg"/>
                    <pic:cNvPicPr/>
                  </pic:nvPicPr>
                  <pic:blipFill rotWithShape="1">
                    <a:blip r:embed="rId13">
                      <a:extLst>
                        <a:ext uri="{28A0092B-C50C-407E-A947-70E740481C1C}">
                          <a14:useLocalDpi xmlns:a14="http://schemas.microsoft.com/office/drawing/2010/main" val="0"/>
                        </a:ext>
                      </a:extLst>
                    </a:blip>
                    <a:srcRect b="3112"/>
                    <a:stretch/>
                  </pic:blipFill>
                  <pic:spPr bwMode="auto">
                    <a:xfrm>
                      <a:off x="0" y="0"/>
                      <a:ext cx="5231005" cy="3722697"/>
                    </a:xfrm>
                    <a:prstGeom prst="rect">
                      <a:avLst/>
                    </a:prstGeom>
                    <a:ln>
                      <a:noFill/>
                    </a:ln>
                    <a:extLst>
                      <a:ext uri="{53640926-AAD7-44D8-BBD7-CCE9431645EC}">
                        <a14:shadowObscured xmlns:a14="http://schemas.microsoft.com/office/drawing/2010/main"/>
                      </a:ext>
                    </a:extLst>
                  </pic:spPr>
                </pic:pic>
              </a:graphicData>
            </a:graphic>
          </wp:inline>
        </w:drawing>
      </w:r>
    </w:p>
    <w:p w:rsidR="005A6CCA" w:rsidRDefault="00370281" w:rsidP="0010762E">
      <w:pPr>
        <w:pStyle w:val="a0"/>
        <w:jc w:val="center"/>
        <w:rPr>
          <w:i/>
        </w:rPr>
      </w:pPr>
      <w:r w:rsidRPr="00A73002">
        <w:rPr>
          <w:i/>
        </w:rPr>
        <w:t>Рис.</w:t>
      </w:r>
      <w:r w:rsidR="0030482D" w:rsidRPr="00A73002">
        <w:rPr>
          <w:i/>
        </w:rPr>
        <w:t xml:space="preserve">6 </w:t>
      </w:r>
      <w:proofErr w:type="spellStart"/>
      <w:r w:rsidR="009C1271">
        <w:rPr>
          <w:i/>
        </w:rPr>
        <w:t>В</w:t>
      </w:r>
      <w:r w:rsidRPr="00A73002">
        <w:rPr>
          <w:i/>
        </w:rPr>
        <w:t>арвохронологические</w:t>
      </w:r>
      <w:proofErr w:type="spellEnd"/>
      <w:r w:rsidRPr="00A73002">
        <w:rPr>
          <w:i/>
        </w:rPr>
        <w:t xml:space="preserve"> данные</w:t>
      </w:r>
      <w:r w:rsidRPr="00374CE8">
        <w:rPr>
          <w:i/>
        </w:rPr>
        <w:t xml:space="preserve"> для территории </w:t>
      </w:r>
    </w:p>
    <w:p w:rsidR="00370281" w:rsidRPr="00374CE8" w:rsidRDefault="00370281" w:rsidP="0010762E">
      <w:pPr>
        <w:pStyle w:val="a0"/>
        <w:jc w:val="center"/>
        <w:rPr>
          <w:i/>
        </w:rPr>
      </w:pPr>
      <w:r w:rsidRPr="00374CE8">
        <w:rPr>
          <w:i/>
        </w:rPr>
        <w:t>Финляндии и северо-востока России (</w:t>
      </w:r>
      <w:r w:rsidRPr="00374CE8">
        <w:rPr>
          <w:i/>
          <w:lang w:val="en-GB"/>
        </w:rPr>
        <w:t>Hang</w:t>
      </w:r>
      <w:r w:rsidRPr="00374CE8">
        <w:rPr>
          <w:i/>
        </w:rPr>
        <w:t>, 1997)</w:t>
      </w:r>
    </w:p>
    <w:p w:rsidR="00370281" w:rsidRPr="00DC21FD" w:rsidRDefault="00370281" w:rsidP="000664A6">
      <w:pPr>
        <w:pStyle w:val="a0"/>
        <w:rPr>
          <w:rFonts w:cs="Times New Roman"/>
          <w:b/>
        </w:rPr>
      </w:pPr>
      <w:r>
        <w:rPr>
          <w:rFonts w:cs="Times New Roman"/>
        </w:rPr>
        <w:lastRenderedPageBreak/>
        <w:t xml:space="preserve">Для более детального изучения </w:t>
      </w:r>
      <w:proofErr w:type="spellStart"/>
      <w:r>
        <w:rPr>
          <w:rFonts w:cs="Times New Roman"/>
        </w:rPr>
        <w:t>позднечетвертичной</w:t>
      </w:r>
      <w:proofErr w:type="spellEnd"/>
      <w:r>
        <w:rPr>
          <w:rFonts w:cs="Times New Roman"/>
        </w:rPr>
        <w:t xml:space="preserve"> истории Ладожского озера летом 2013 года были проведены полевые работы в рамках российско-немецкого исследовательского проекта «</w:t>
      </w:r>
      <w:r w:rsidRPr="009A73DA">
        <w:rPr>
          <w:rFonts w:cs="Times New Roman"/>
        </w:rPr>
        <w:t xml:space="preserve">PLOT- </w:t>
      </w:r>
      <w:proofErr w:type="spellStart"/>
      <w:r w:rsidRPr="009A73DA">
        <w:rPr>
          <w:rFonts w:cs="Times New Roman"/>
        </w:rPr>
        <w:t>Paleolimnological</w:t>
      </w:r>
      <w:proofErr w:type="spellEnd"/>
      <w:r w:rsidRPr="009A73DA">
        <w:rPr>
          <w:rFonts w:cs="Times New Roman"/>
        </w:rPr>
        <w:t xml:space="preserve"> </w:t>
      </w:r>
      <w:proofErr w:type="spellStart"/>
      <w:r w:rsidRPr="009A73DA">
        <w:rPr>
          <w:rFonts w:cs="Times New Roman"/>
        </w:rPr>
        <w:t>Transect</w:t>
      </w:r>
      <w:proofErr w:type="spellEnd"/>
      <w:r>
        <w:rPr>
          <w:rFonts w:cs="Times New Roman"/>
        </w:rPr>
        <w:t>».</w:t>
      </w:r>
      <w:r w:rsidRPr="009E3075">
        <w:rPr>
          <w:rFonts w:cs="Times New Roman"/>
        </w:rPr>
        <w:t xml:space="preserve"> </w:t>
      </w:r>
      <w:r>
        <w:rPr>
          <w:rFonts w:cs="Times New Roman"/>
        </w:rPr>
        <w:t>В результате была получена колонка донных отложений длинной 22,7 м из северо-западной части озера.</w:t>
      </w:r>
      <w:r w:rsidRPr="00B75860">
        <w:rPr>
          <w:rFonts w:cs="Times New Roman"/>
        </w:rPr>
        <w:t xml:space="preserve"> </w:t>
      </w:r>
      <w:r>
        <w:rPr>
          <w:rFonts w:cs="Times New Roman"/>
        </w:rPr>
        <w:t>Колонка включает в себя всю последовательность послеледниковых осадков с рекордным временным разрешением в верхних 13,3 м.</w:t>
      </w:r>
      <w:r>
        <w:rPr>
          <w:rFonts w:cs="Times New Roman"/>
          <w:b/>
        </w:rPr>
        <w:t xml:space="preserve"> </w:t>
      </w:r>
      <w:r w:rsidRPr="00515D21">
        <w:rPr>
          <w:rFonts w:cs="Times New Roman"/>
        </w:rPr>
        <w:t xml:space="preserve">Для ее изучения было применено множество методов – сейсмическое профилирование, биогеохимический и </w:t>
      </w:r>
      <w:proofErr w:type="spellStart"/>
      <w:r w:rsidRPr="00515D21">
        <w:rPr>
          <w:rFonts w:cs="Times New Roman"/>
        </w:rPr>
        <w:t>гранулометричский</w:t>
      </w:r>
      <w:proofErr w:type="spellEnd"/>
      <w:r w:rsidRPr="00515D21">
        <w:rPr>
          <w:rFonts w:cs="Times New Roman"/>
        </w:rPr>
        <w:t xml:space="preserve"> анализы, рентгенография, ускорительная масс-спектрометрия (</w:t>
      </w:r>
      <w:r w:rsidRPr="00515D21">
        <w:rPr>
          <w:rFonts w:cs="Times New Roman"/>
          <w:lang w:val="en-GB"/>
        </w:rPr>
        <w:t>AMS</w:t>
      </w:r>
      <w:r w:rsidRPr="00515D21">
        <w:rPr>
          <w:rFonts w:cs="Times New Roman"/>
        </w:rPr>
        <w:t>) и подсчет годичных лент, оптически стимулированная люминесценция</w:t>
      </w:r>
      <w:r>
        <w:rPr>
          <w:rFonts w:cs="Times New Roman"/>
        </w:rPr>
        <w:t>.</w:t>
      </w:r>
      <w:r w:rsidRPr="00515D21">
        <w:rPr>
          <w:rFonts w:cs="Times New Roman"/>
        </w:rPr>
        <w:t xml:space="preserve"> </w:t>
      </w:r>
      <w:r w:rsidR="0010762E">
        <w:rPr>
          <w:rFonts w:cs="Times New Roman"/>
        </w:rPr>
        <w:t>(</w:t>
      </w:r>
      <w:proofErr w:type="spellStart"/>
      <w:r>
        <w:rPr>
          <w:rFonts w:cs="Times New Roman"/>
          <w:lang w:val="en-GB"/>
        </w:rPr>
        <w:t>Gromig</w:t>
      </w:r>
      <w:proofErr w:type="spellEnd"/>
      <w:r w:rsidRPr="00057830">
        <w:rPr>
          <w:rFonts w:cs="Times New Roman"/>
        </w:rPr>
        <w:t xml:space="preserve"> </w:t>
      </w:r>
      <w:r>
        <w:rPr>
          <w:rFonts w:cs="Times New Roman"/>
          <w:lang w:val="en-GB"/>
        </w:rPr>
        <w:t>et</w:t>
      </w:r>
      <w:r w:rsidRPr="00057830">
        <w:rPr>
          <w:rFonts w:cs="Times New Roman"/>
        </w:rPr>
        <w:t xml:space="preserve"> </w:t>
      </w:r>
      <w:r>
        <w:rPr>
          <w:rFonts w:cs="Times New Roman"/>
          <w:lang w:val="en-GB"/>
        </w:rPr>
        <w:t>al</w:t>
      </w:r>
      <w:r w:rsidRPr="00515D21">
        <w:rPr>
          <w:rFonts w:cs="Times New Roman"/>
        </w:rPr>
        <w:t>., 2018</w:t>
      </w:r>
      <w:r w:rsidR="0010762E">
        <w:rPr>
          <w:rFonts w:cs="Times New Roman"/>
        </w:rPr>
        <w:t>)</w:t>
      </w:r>
    </w:p>
    <w:p w:rsidR="00370281" w:rsidRDefault="00E43AA9" w:rsidP="000664A6">
      <w:pPr>
        <w:pStyle w:val="a0"/>
        <w:rPr>
          <w:rFonts w:cs="Times New Roman"/>
        </w:rPr>
      </w:pPr>
      <w:r>
        <w:rPr>
          <w:rFonts w:cs="Times New Roman"/>
        </w:rPr>
        <w:t xml:space="preserve">Эволюция озерно-ледниковых бассейнов теснейшим образом связана с отступанием ледника. </w:t>
      </w:r>
      <w:r w:rsidR="00370281" w:rsidRPr="00AE169B">
        <w:rPr>
          <w:rFonts w:cs="Times New Roman"/>
        </w:rPr>
        <w:t>Валдайский покровный ледник достиг максимального развития около 18–17 тыс.</w:t>
      </w:r>
      <w:r w:rsidR="00370281">
        <w:rPr>
          <w:rFonts w:cs="Times New Roman"/>
        </w:rPr>
        <w:t xml:space="preserve"> </w:t>
      </w:r>
      <w:r w:rsidR="00370281" w:rsidRPr="00AE169B">
        <w:rPr>
          <w:rFonts w:cs="Times New Roman"/>
        </w:rPr>
        <w:t>лет назад. К этому времени ладожский ледниковый поток продвинулся далеко к югу до</w:t>
      </w:r>
      <w:r w:rsidR="00370281">
        <w:rPr>
          <w:rFonts w:cs="Times New Roman"/>
        </w:rPr>
        <w:t xml:space="preserve"> </w:t>
      </w:r>
      <w:r w:rsidR="00370281" w:rsidRPr="00AE169B">
        <w:rPr>
          <w:rFonts w:cs="Times New Roman"/>
        </w:rPr>
        <w:t xml:space="preserve">междуречья верховьев Западной Двины и Днепра </w:t>
      </w:r>
      <w:r w:rsidR="0010762E">
        <w:rPr>
          <w:rFonts w:cs="Times New Roman"/>
        </w:rPr>
        <w:t>(</w:t>
      </w:r>
      <w:r w:rsidR="00370281" w:rsidRPr="00AE169B">
        <w:rPr>
          <w:rFonts w:cs="Times New Roman"/>
        </w:rPr>
        <w:t>Чеботарева, 1969; Знаменская и др.,</w:t>
      </w:r>
      <w:r w:rsidR="00370281">
        <w:rPr>
          <w:rFonts w:cs="Times New Roman"/>
        </w:rPr>
        <w:t xml:space="preserve"> </w:t>
      </w:r>
      <w:r w:rsidR="00370281" w:rsidRPr="00AE169B">
        <w:rPr>
          <w:rFonts w:cs="Times New Roman"/>
        </w:rPr>
        <w:t>1977</w:t>
      </w:r>
      <w:r w:rsidR="0010762E">
        <w:rPr>
          <w:rFonts w:cs="Times New Roman"/>
        </w:rPr>
        <w:t>)</w:t>
      </w:r>
      <w:r w:rsidR="00370281" w:rsidRPr="00AE169B">
        <w:rPr>
          <w:rFonts w:cs="Times New Roman"/>
        </w:rPr>
        <w:t>.</w:t>
      </w:r>
    </w:p>
    <w:p w:rsidR="00370281" w:rsidRPr="002C5301" w:rsidRDefault="00370281" w:rsidP="000664A6">
      <w:pPr>
        <w:pStyle w:val="a0"/>
        <w:rPr>
          <w:rFonts w:cs="Times New Roman"/>
        </w:rPr>
      </w:pPr>
      <w:r w:rsidRPr="00AE169B">
        <w:rPr>
          <w:rFonts w:cs="Times New Roman"/>
        </w:rPr>
        <w:t>Последовавшее затем отступание ледника в северо-западном направлении носило</w:t>
      </w:r>
      <w:r>
        <w:rPr>
          <w:rFonts w:cs="Times New Roman"/>
        </w:rPr>
        <w:t xml:space="preserve"> </w:t>
      </w:r>
      <w:r w:rsidRPr="00AE169B">
        <w:rPr>
          <w:rFonts w:cs="Times New Roman"/>
        </w:rPr>
        <w:t xml:space="preserve">стадиальный характер и было относительно быстрым. </w:t>
      </w:r>
      <w:r w:rsidRPr="00A30A61">
        <w:rPr>
          <w:rFonts w:cs="Times New Roman"/>
        </w:rPr>
        <w:t xml:space="preserve">В период Валдайского оледенения вся ладожская впадина была занята льдом. Ледник покинул впадину при отступлении от краевых образований </w:t>
      </w:r>
      <w:proofErr w:type="spellStart"/>
      <w:r w:rsidRPr="00A30A61">
        <w:rPr>
          <w:rFonts w:cs="Times New Roman"/>
        </w:rPr>
        <w:t>лужской</w:t>
      </w:r>
      <w:proofErr w:type="spellEnd"/>
      <w:r w:rsidRPr="00A30A61">
        <w:rPr>
          <w:rFonts w:cs="Times New Roman"/>
        </w:rPr>
        <w:t xml:space="preserve"> стадии, расположенных в 20-50 км южнее современной береговой линии, около 12 тыс. л.н. </w:t>
      </w:r>
      <w:r w:rsidR="0010762E">
        <w:rPr>
          <w:rFonts w:cs="Times New Roman"/>
        </w:rPr>
        <w:t>(</w:t>
      </w:r>
      <w:r w:rsidRPr="00A30A61">
        <w:rPr>
          <w:rFonts w:cs="Times New Roman"/>
        </w:rPr>
        <w:t>Квасов, 1975</w:t>
      </w:r>
      <w:r w:rsidR="0010762E">
        <w:rPr>
          <w:rFonts w:cs="Times New Roman"/>
        </w:rPr>
        <w:t>)</w:t>
      </w:r>
      <w:r w:rsidRPr="00A30A61">
        <w:rPr>
          <w:rFonts w:cs="Times New Roman"/>
        </w:rPr>
        <w:t>.</w:t>
      </w:r>
      <w:r w:rsidRPr="00C31EE5">
        <w:rPr>
          <w:rFonts w:cs="Times New Roman"/>
        </w:rPr>
        <w:t xml:space="preserve"> </w:t>
      </w:r>
      <w:r w:rsidRPr="00AE169B">
        <w:rPr>
          <w:rFonts w:cs="Times New Roman"/>
        </w:rPr>
        <w:t>Ото льда освободилась часть ладожского водосбора, которая оказалась</w:t>
      </w:r>
      <w:r>
        <w:rPr>
          <w:rFonts w:cs="Times New Roman"/>
        </w:rPr>
        <w:t xml:space="preserve"> </w:t>
      </w:r>
      <w:r w:rsidRPr="00AE169B">
        <w:rPr>
          <w:rFonts w:cs="Times New Roman"/>
        </w:rPr>
        <w:t>затопленной Нижне-</w:t>
      </w:r>
      <w:proofErr w:type="spellStart"/>
      <w:r w:rsidRPr="00AE169B">
        <w:rPr>
          <w:rFonts w:cs="Times New Roman"/>
        </w:rPr>
        <w:t>Лужским</w:t>
      </w:r>
      <w:proofErr w:type="spellEnd"/>
      <w:r w:rsidRPr="00AE169B">
        <w:rPr>
          <w:rFonts w:cs="Times New Roman"/>
        </w:rPr>
        <w:t xml:space="preserve"> плесом приледникового озера Рамсея, имевшего сток в</w:t>
      </w:r>
      <w:r>
        <w:rPr>
          <w:rFonts w:cs="Times New Roman"/>
        </w:rPr>
        <w:t xml:space="preserve"> </w:t>
      </w:r>
      <w:r w:rsidRPr="00AE169B">
        <w:rPr>
          <w:rFonts w:cs="Times New Roman"/>
        </w:rPr>
        <w:t xml:space="preserve">западном направлении </w:t>
      </w:r>
      <w:r>
        <w:rPr>
          <w:rFonts w:cs="Times New Roman"/>
        </w:rPr>
        <w:t xml:space="preserve">и просуществовавшего до 11.8 тыс. л.н. </w:t>
      </w:r>
      <w:r w:rsidR="0010762E">
        <w:rPr>
          <w:rFonts w:cs="Times New Roman"/>
        </w:rPr>
        <w:t>(</w:t>
      </w:r>
      <w:r w:rsidRPr="00AE169B">
        <w:rPr>
          <w:rFonts w:cs="Times New Roman"/>
        </w:rPr>
        <w:t>Квасов, 1990</w:t>
      </w:r>
      <w:r w:rsidR="0010762E">
        <w:rPr>
          <w:rFonts w:cs="Times New Roman"/>
        </w:rPr>
        <w:t>)</w:t>
      </w:r>
      <w:r w:rsidRPr="00AE169B">
        <w:rPr>
          <w:rFonts w:cs="Times New Roman"/>
        </w:rPr>
        <w:t>. Этот период дегляциации рассматриваемой</w:t>
      </w:r>
      <w:r>
        <w:rPr>
          <w:rFonts w:cs="Times New Roman"/>
        </w:rPr>
        <w:t xml:space="preserve"> </w:t>
      </w:r>
      <w:r w:rsidRPr="00AE169B">
        <w:rPr>
          <w:rFonts w:cs="Times New Roman"/>
        </w:rPr>
        <w:t>территории можно обозначить как начало новейшего этапа существования водной</w:t>
      </w:r>
      <w:r>
        <w:rPr>
          <w:rFonts w:cs="Times New Roman"/>
        </w:rPr>
        <w:t xml:space="preserve"> </w:t>
      </w:r>
      <w:r w:rsidRPr="00AE169B">
        <w:rPr>
          <w:rFonts w:cs="Times New Roman"/>
        </w:rPr>
        <w:t>системы Ладожского озера.</w:t>
      </w:r>
    </w:p>
    <w:p w:rsidR="00370281" w:rsidRDefault="00370281" w:rsidP="000664A6">
      <w:pPr>
        <w:pStyle w:val="a0"/>
        <w:rPr>
          <w:rFonts w:cs="Times New Roman"/>
        </w:rPr>
      </w:pPr>
      <w:r w:rsidRPr="00016BEC">
        <w:rPr>
          <w:rFonts w:cs="Times New Roman"/>
        </w:rPr>
        <w:t>В дальнейшем, начиная с невской стадии, происходило освобождение ото льда</w:t>
      </w:r>
      <w:r>
        <w:rPr>
          <w:rFonts w:cs="Times New Roman"/>
        </w:rPr>
        <w:t xml:space="preserve"> </w:t>
      </w:r>
      <w:r w:rsidRPr="00016BEC">
        <w:rPr>
          <w:rFonts w:cs="Times New Roman"/>
        </w:rPr>
        <w:t>наиболее глубоководных централь</w:t>
      </w:r>
      <w:r>
        <w:rPr>
          <w:rFonts w:cs="Times New Roman"/>
        </w:rPr>
        <w:t>ного и северного районов озера</w:t>
      </w:r>
      <w:r w:rsidRPr="00E345D5">
        <w:rPr>
          <w:rFonts w:cs="Times New Roman"/>
        </w:rPr>
        <w:t xml:space="preserve">. </w:t>
      </w:r>
      <w:r w:rsidRPr="00A30A61">
        <w:rPr>
          <w:rFonts w:cs="Times New Roman"/>
        </w:rPr>
        <w:t xml:space="preserve">В результате отступления ледника от возвышенности </w:t>
      </w:r>
      <w:proofErr w:type="spellStart"/>
      <w:r w:rsidRPr="00A30A61">
        <w:rPr>
          <w:rFonts w:cs="Times New Roman"/>
        </w:rPr>
        <w:t>Пандивере</w:t>
      </w:r>
      <w:proofErr w:type="spellEnd"/>
      <w:r w:rsidRPr="00A30A61">
        <w:rPr>
          <w:rFonts w:cs="Times New Roman"/>
        </w:rPr>
        <w:t xml:space="preserve"> </w:t>
      </w:r>
      <w:r>
        <w:rPr>
          <w:rFonts w:cs="Times New Roman"/>
        </w:rPr>
        <w:t>(</w:t>
      </w:r>
      <w:r w:rsidRPr="00A30A61">
        <w:rPr>
          <w:rFonts w:cs="Times New Roman"/>
        </w:rPr>
        <w:t>Центральная Эстония</w:t>
      </w:r>
      <w:r>
        <w:rPr>
          <w:rFonts w:cs="Times New Roman"/>
        </w:rPr>
        <w:t>)</w:t>
      </w:r>
      <w:r w:rsidRPr="00A30A61">
        <w:rPr>
          <w:rFonts w:cs="Times New Roman"/>
        </w:rPr>
        <w:t xml:space="preserve"> уровень оз. Рамсея снизился</w:t>
      </w:r>
      <w:r>
        <w:rPr>
          <w:rFonts w:cs="Times New Roman"/>
        </w:rPr>
        <w:t>,</w:t>
      </w:r>
      <w:r w:rsidRPr="00A30A61">
        <w:rPr>
          <w:rFonts w:cs="Times New Roman"/>
        </w:rPr>
        <w:t xml:space="preserve"> и оно слилось с Балтийским ледниковым озером </w:t>
      </w:r>
      <w:r>
        <w:rPr>
          <w:rFonts w:cs="Times New Roman"/>
        </w:rPr>
        <w:t>(</w:t>
      </w:r>
      <w:r w:rsidRPr="00A30A61">
        <w:rPr>
          <w:rFonts w:cs="Times New Roman"/>
        </w:rPr>
        <w:t>БЛО</w:t>
      </w:r>
      <w:r>
        <w:rPr>
          <w:rFonts w:cs="Times New Roman"/>
        </w:rPr>
        <w:t xml:space="preserve">) в начале </w:t>
      </w:r>
      <w:proofErr w:type="spellStart"/>
      <w:r>
        <w:rPr>
          <w:rFonts w:cs="Times New Roman"/>
        </w:rPr>
        <w:t>аллерёда</w:t>
      </w:r>
      <w:proofErr w:type="spellEnd"/>
      <w:r>
        <w:rPr>
          <w:rFonts w:cs="Times New Roman"/>
        </w:rPr>
        <w:t xml:space="preserve"> </w:t>
      </w:r>
      <w:r w:rsidRPr="000403E7">
        <w:rPr>
          <w:rFonts w:cs="Times New Roman"/>
        </w:rPr>
        <w:t>–</w:t>
      </w:r>
      <w:r w:rsidRPr="00A30A61">
        <w:rPr>
          <w:rFonts w:cs="Times New Roman"/>
        </w:rPr>
        <w:t xml:space="preserve"> примерно 11.8 тыс. лет н</w:t>
      </w:r>
      <w:r>
        <w:rPr>
          <w:rFonts w:cs="Times New Roman"/>
        </w:rPr>
        <w:t>азад. С этого периода Ладожское</w:t>
      </w:r>
      <w:r w:rsidRPr="00A30A61">
        <w:rPr>
          <w:rFonts w:cs="Times New Roman"/>
        </w:rPr>
        <w:t xml:space="preserve"> озеро стало представлять залив БЛО. Уровень Ладоги в это время достигал от +70 до +80 м в северной части, где воды озера распространилис</w:t>
      </w:r>
      <w:r>
        <w:rPr>
          <w:rFonts w:cs="Times New Roman"/>
        </w:rPr>
        <w:t xml:space="preserve">ь до конечных моренных гряд </w:t>
      </w:r>
      <w:proofErr w:type="spellStart"/>
      <w:r>
        <w:rPr>
          <w:rFonts w:cs="Times New Roman"/>
        </w:rPr>
        <w:t>Сал</w:t>
      </w:r>
      <w:r w:rsidRPr="00A30A61">
        <w:rPr>
          <w:rFonts w:cs="Times New Roman"/>
        </w:rPr>
        <w:t>паусселькя</w:t>
      </w:r>
      <w:proofErr w:type="spellEnd"/>
      <w:r w:rsidRPr="00A30A61">
        <w:rPr>
          <w:rFonts w:cs="Times New Roman"/>
        </w:rPr>
        <w:t xml:space="preserve">, а в южной был ниже современного на 10-20 м, что привело к временному осушению южного мелководья. </w:t>
      </w:r>
      <w:r w:rsidR="0010762E">
        <w:rPr>
          <w:rFonts w:cs="Times New Roman"/>
        </w:rPr>
        <w:t>(</w:t>
      </w:r>
      <w:r w:rsidRPr="00A30A61">
        <w:rPr>
          <w:rFonts w:cs="Times New Roman"/>
        </w:rPr>
        <w:t>Квасов, 1975</w:t>
      </w:r>
      <w:r w:rsidR="0010762E">
        <w:rPr>
          <w:rFonts w:cs="Times New Roman"/>
        </w:rPr>
        <w:t>)</w:t>
      </w:r>
      <w:r>
        <w:rPr>
          <w:rFonts w:cs="Times New Roman"/>
        </w:rPr>
        <w:t xml:space="preserve"> </w:t>
      </w:r>
    </w:p>
    <w:p w:rsidR="00370281" w:rsidRPr="00467FEE" w:rsidRDefault="00370281" w:rsidP="000664A6">
      <w:pPr>
        <w:pStyle w:val="a0"/>
        <w:rPr>
          <w:rFonts w:cs="Times New Roman"/>
        </w:rPr>
      </w:pPr>
      <w:r>
        <w:rPr>
          <w:rFonts w:cs="Times New Roman"/>
        </w:rPr>
        <w:t xml:space="preserve">Ряд независимых исследований </w:t>
      </w:r>
      <w:r w:rsidRPr="00F00A7E">
        <w:rPr>
          <w:rFonts w:cs="Times New Roman"/>
        </w:rPr>
        <w:t>(</w:t>
      </w:r>
      <w:proofErr w:type="spellStart"/>
      <w:r w:rsidRPr="00F00A7E">
        <w:rPr>
          <w:rFonts w:cs="Times New Roman"/>
          <w:lang w:val="en-GB"/>
        </w:rPr>
        <w:t>Bj</w:t>
      </w:r>
      <w:proofErr w:type="spellEnd"/>
      <w:r w:rsidRPr="00F00A7E">
        <w:rPr>
          <w:rFonts w:cs="Times New Roman"/>
        </w:rPr>
        <w:t>ö</w:t>
      </w:r>
      <w:proofErr w:type="spellStart"/>
      <w:r w:rsidRPr="00F00A7E">
        <w:rPr>
          <w:rFonts w:cs="Times New Roman"/>
          <w:lang w:val="en-GB"/>
        </w:rPr>
        <w:t>rk</w:t>
      </w:r>
      <w:proofErr w:type="spellEnd"/>
      <w:r w:rsidRPr="00F00A7E">
        <w:rPr>
          <w:rFonts w:cs="Times New Roman"/>
        </w:rPr>
        <w:t xml:space="preserve">, 1979; </w:t>
      </w:r>
      <w:proofErr w:type="spellStart"/>
      <w:r w:rsidRPr="00F00A7E">
        <w:rPr>
          <w:rFonts w:cs="Times New Roman"/>
          <w:lang w:val="en-GB"/>
        </w:rPr>
        <w:t>Gudelis</w:t>
      </w:r>
      <w:proofErr w:type="spellEnd"/>
      <w:r w:rsidRPr="00F00A7E">
        <w:rPr>
          <w:rFonts w:cs="Times New Roman"/>
        </w:rPr>
        <w:t xml:space="preserve">, 1979; </w:t>
      </w:r>
      <w:r w:rsidR="009F2C9C" w:rsidRPr="00F00A7E">
        <w:rPr>
          <w:rFonts w:cs="Times New Roman"/>
          <w:lang w:val="en-GB"/>
        </w:rPr>
        <w:t>Kessel</w:t>
      </w:r>
      <w:r w:rsidRPr="00F00A7E">
        <w:rPr>
          <w:rFonts w:cs="Times New Roman"/>
        </w:rPr>
        <w:t xml:space="preserve"> </w:t>
      </w:r>
      <w:r w:rsidR="009F2C9C" w:rsidRPr="00F00A7E">
        <w:rPr>
          <w:rFonts w:cs="Times New Roman"/>
          <w:lang w:val="en-GB"/>
        </w:rPr>
        <w:t>and</w:t>
      </w:r>
      <w:r w:rsidR="009F2C9C" w:rsidRPr="00F00A7E">
        <w:rPr>
          <w:rFonts w:cs="Times New Roman"/>
        </w:rPr>
        <w:t xml:space="preserve"> </w:t>
      </w:r>
      <w:proofErr w:type="spellStart"/>
      <w:r w:rsidR="009F2C9C" w:rsidRPr="00F00A7E">
        <w:rPr>
          <w:rFonts w:cs="Times New Roman"/>
          <w:lang w:val="en-GB"/>
        </w:rPr>
        <w:t>Raukas</w:t>
      </w:r>
      <w:proofErr w:type="spellEnd"/>
      <w:r w:rsidRPr="00F00A7E">
        <w:rPr>
          <w:rFonts w:cs="Times New Roman"/>
        </w:rPr>
        <w:t xml:space="preserve">, 1979; </w:t>
      </w:r>
      <w:proofErr w:type="spellStart"/>
      <w:r w:rsidRPr="00F00A7E">
        <w:rPr>
          <w:rFonts w:cs="Times New Roman"/>
        </w:rPr>
        <w:t>Долуханов</w:t>
      </w:r>
      <w:proofErr w:type="spellEnd"/>
      <w:r w:rsidRPr="00F00A7E">
        <w:rPr>
          <w:rFonts w:cs="Times New Roman"/>
        </w:rPr>
        <w:t xml:space="preserve">, 1979; </w:t>
      </w:r>
      <w:proofErr w:type="spellStart"/>
      <w:r w:rsidRPr="00F00A7E">
        <w:rPr>
          <w:rFonts w:cs="Times New Roman"/>
          <w:lang w:val="en-GB"/>
        </w:rPr>
        <w:t>Svensson</w:t>
      </w:r>
      <w:proofErr w:type="spellEnd"/>
      <w:r w:rsidRPr="00F00A7E">
        <w:rPr>
          <w:rFonts w:cs="Times New Roman"/>
        </w:rPr>
        <w:t>, 1989)</w:t>
      </w:r>
      <w:r>
        <w:rPr>
          <w:rFonts w:cs="Times New Roman"/>
        </w:rPr>
        <w:t xml:space="preserve"> указывают на то, что в уровень воды в БЛО в конце </w:t>
      </w:r>
      <w:proofErr w:type="spellStart"/>
      <w:r>
        <w:rPr>
          <w:rFonts w:cs="Times New Roman"/>
        </w:rPr>
        <w:lastRenderedPageBreak/>
        <w:t>аллерёда</w:t>
      </w:r>
      <w:proofErr w:type="spellEnd"/>
      <w:r>
        <w:rPr>
          <w:rFonts w:cs="Times New Roman"/>
        </w:rPr>
        <w:t xml:space="preserve"> (11,2 тыс. л.н.) быстро понизился. Однако значение величины этого понижения значительно варьируется (от 5 до 60 м) между авторами, как и тип анализируемых данных. </w:t>
      </w:r>
      <w:r w:rsidR="0010762E">
        <w:rPr>
          <w:rFonts w:cs="Times New Roman"/>
        </w:rPr>
        <w:t>(</w:t>
      </w:r>
      <w:proofErr w:type="spellStart"/>
      <w:r>
        <w:rPr>
          <w:rFonts w:cs="Times New Roman"/>
          <w:lang w:val="en-GB"/>
        </w:rPr>
        <w:t>Bj</w:t>
      </w:r>
      <w:proofErr w:type="spellEnd"/>
      <w:r w:rsidRPr="00031B99">
        <w:rPr>
          <w:rFonts w:cs="Times New Roman"/>
        </w:rPr>
        <w:t>ö</w:t>
      </w:r>
      <w:proofErr w:type="spellStart"/>
      <w:r>
        <w:rPr>
          <w:rFonts w:cs="Times New Roman"/>
          <w:lang w:val="en-GB"/>
        </w:rPr>
        <w:t>rk</w:t>
      </w:r>
      <w:proofErr w:type="spellEnd"/>
      <w:r w:rsidRPr="00057830">
        <w:rPr>
          <w:rFonts w:cs="Times New Roman"/>
        </w:rPr>
        <w:t>,</w:t>
      </w:r>
      <w:r>
        <w:rPr>
          <w:rFonts w:cs="Times New Roman"/>
        </w:rPr>
        <w:t xml:space="preserve"> 1995</w:t>
      </w:r>
      <w:r w:rsidR="0010762E">
        <w:rPr>
          <w:rFonts w:cs="Times New Roman"/>
        </w:rPr>
        <w:t>)</w:t>
      </w:r>
      <w:r w:rsidRPr="003A616D">
        <w:rPr>
          <w:rFonts w:cs="Times New Roman"/>
        </w:rPr>
        <w:t xml:space="preserve"> </w:t>
      </w:r>
      <w:r>
        <w:rPr>
          <w:rFonts w:cs="Times New Roman"/>
        </w:rPr>
        <w:t xml:space="preserve">В начале позднего </w:t>
      </w:r>
      <w:proofErr w:type="spellStart"/>
      <w:r>
        <w:rPr>
          <w:rFonts w:cs="Times New Roman"/>
        </w:rPr>
        <w:t>дриаса</w:t>
      </w:r>
      <w:proofErr w:type="spellEnd"/>
      <w:r>
        <w:rPr>
          <w:rFonts w:cs="Times New Roman"/>
        </w:rPr>
        <w:t xml:space="preserve"> уровень, напротив, повысился и, судя по отметкам тылового шва террасы, отложения которой вскрыты в разрезе в районе дер. Николаевщина на р. Паша, достигал </w:t>
      </w:r>
      <w:r w:rsidR="00340CE1">
        <w:rPr>
          <w:rFonts w:cs="Times New Roman"/>
        </w:rPr>
        <w:t>25</w:t>
      </w:r>
      <w:r>
        <w:rPr>
          <w:rFonts w:cs="Times New Roman"/>
        </w:rPr>
        <w:t xml:space="preserve"> м </w:t>
      </w:r>
      <w:r w:rsidR="0010762E">
        <w:rPr>
          <w:rFonts w:cs="Times New Roman"/>
        </w:rPr>
        <w:t>(</w:t>
      </w:r>
      <w:r>
        <w:rPr>
          <w:rFonts w:cs="Times New Roman"/>
        </w:rPr>
        <w:t>Гладышева, 2017</w:t>
      </w:r>
      <w:r w:rsidR="0010762E">
        <w:rPr>
          <w:rFonts w:cs="Times New Roman"/>
        </w:rPr>
        <w:t>)</w:t>
      </w:r>
      <w:r w:rsidR="00340CE1">
        <w:rPr>
          <w:rFonts w:cs="Times New Roman"/>
        </w:rPr>
        <w:t>.</w:t>
      </w:r>
    </w:p>
    <w:p w:rsidR="00370281" w:rsidRDefault="00370281" w:rsidP="000664A6">
      <w:pPr>
        <w:pStyle w:val="a0"/>
        <w:rPr>
          <w:rFonts w:cs="Times New Roman"/>
        </w:rPr>
      </w:pPr>
      <w:r w:rsidRPr="00A30A61">
        <w:rPr>
          <w:rFonts w:cs="Times New Roman"/>
        </w:rPr>
        <w:t xml:space="preserve">Балтийское ледниковое озеро просуществовало практически до конца позднего плейстоцена, </w:t>
      </w:r>
      <w:r w:rsidRPr="00430E1C">
        <w:rPr>
          <w:rFonts w:cs="Times New Roman"/>
        </w:rPr>
        <w:t>до 10.2 тыс. л.н.</w:t>
      </w:r>
      <w:r w:rsidRPr="00A30A61">
        <w:rPr>
          <w:rFonts w:cs="Times New Roman"/>
        </w:rPr>
        <w:t xml:space="preserve">, когда в результате прорыва вод через </w:t>
      </w:r>
      <w:proofErr w:type="spellStart"/>
      <w:r w:rsidRPr="00A30A61">
        <w:rPr>
          <w:rFonts w:cs="Times New Roman"/>
        </w:rPr>
        <w:t>Среднешведскую</w:t>
      </w:r>
      <w:proofErr w:type="spellEnd"/>
      <w:r w:rsidRPr="00A30A61">
        <w:rPr>
          <w:rFonts w:cs="Times New Roman"/>
        </w:rPr>
        <w:t xml:space="preserve"> равнину у горы </w:t>
      </w:r>
      <w:proofErr w:type="spellStart"/>
      <w:r w:rsidRPr="00A30A61">
        <w:rPr>
          <w:rFonts w:cs="Times New Roman"/>
        </w:rPr>
        <w:t>Б</w:t>
      </w:r>
      <w:r w:rsidR="00AD3F52">
        <w:rPr>
          <w:rFonts w:cs="Times New Roman"/>
        </w:rPr>
        <w:t>и</w:t>
      </w:r>
      <w:r w:rsidRPr="00A30A61">
        <w:rPr>
          <w:rFonts w:cs="Times New Roman"/>
        </w:rPr>
        <w:t>ллинген</w:t>
      </w:r>
      <w:proofErr w:type="spellEnd"/>
      <w:r w:rsidRPr="00A30A61">
        <w:rPr>
          <w:rFonts w:cs="Times New Roman"/>
        </w:rPr>
        <w:t xml:space="preserve"> пр</w:t>
      </w:r>
      <w:r>
        <w:rPr>
          <w:rFonts w:cs="Times New Roman"/>
        </w:rPr>
        <w:t>оизошло падение его уровня более</w:t>
      </w:r>
      <w:r w:rsidRPr="00A30A61">
        <w:rPr>
          <w:rFonts w:cs="Times New Roman"/>
        </w:rPr>
        <w:t xml:space="preserve"> чем на 20 м, а само Ладожское озеро впервые обособилось от Балтийского моря</w:t>
      </w:r>
      <w:r>
        <w:rPr>
          <w:rFonts w:cs="Times New Roman"/>
        </w:rPr>
        <w:t>.</w:t>
      </w:r>
      <w:r w:rsidRPr="00A30A61">
        <w:rPr>
          <w:rFonts w:cs="Times New Roman"/>
        </w:rPr>
        <w:t xml:space="preserve"> </w:t>
      </w:r>
      <w:r w:rsidR="00050ABA">
        <w:rPr>
          <w:rFonts w:cs="Times New Roman"/>
        </w:rPr>
        <w:t xml:space="preserve">Продолжительность существования БЛО оценивается примерно в 1800 лет. </w:t>
      </w:r>
      <w:r w:rsidR="0010762E">
        <w:rPr>
          <w:rFonts w:cs="Times New Roman"/>
        </w:rPr>
        <w:t>(</w:t>
      </w:r>
      <w:r w:rsidRPr="00A30A61">
        <w:rPr>
          <w:rFonts w:cs="Times New Roman"/>
        </w:rPr>
        <w:t>Квасов, 1975</w:t>
      </w:r>
      <w:r w:rsidR="0010762E">
        <w:rPr>
          <w:rFonts w:cs="Times New Roman"/>
        </w:rPr>
        <w:t>)</w:t>
      </w:r>
      <w:r>
        <w:rPr>
          <w:rFonts w:cs="Times New Roman"/>
        </w:rPr>
        <w:t xml:space="preserve"> </w:t>
      </w:r>
    </w:p>
    <w:p w:rsidR="00370281" w:rsidRPr="006371DD" w:rsidRDefault="00370281" w:rsidP="000664A6">
      <w:pPr>
        <w:pStyle w:val="a0"/>
        <w:rPr>
          <w:rFonts w:cs="Times New Roman"/>
        </w:rPr>
      </w:pPr>
      <w:r>
        <w:rPr>
          <w:rFonts w:cs="Times New Roman"/>
        </w:rPr>
        <w:t xml:space="preserve">Сокращение ледникового щита была неравномерным, как и последовавшее за этим изостатическое поднятие территории. Спуск БЛО в связи с освобождением проливов после распада ледниковой лопасти и как следствие резкого понижения порогов стока был катастрофическим и кратковременным, из-под воды освободилась огромная территория от Балтики до Белого моря. Снижение уровня БЛО сопровождалось сильными процессами денудации и размыва обнажившихся частей дна. </w:t>
      </w:r>
      <w:r w:rsidR="0010762E">
        <w:rPr>
          <w:rFonts w:cs="Times New Roman"/>
        </w:rPr>
        <w:t>(</w:t>
      </w:r>
      <w:r>
        <w:rPr>
          <w:rFonts w:cs="Times New Roman"/>
        </w:rPr>
        <w:t xml:space="preserve">Д. </w:t>
      </w:r>
      <w:proofErr w:type="spellStart"/>
      <w:r>
        <w:rPr>
          <w:rFonts w:cs="Times New Roman"/>
        </w:rPr>
        <w:t>Суббето</w:t>
      </w:r>
      <w:proofErr w:type="spellEnd"/>
      <w:r>
        <w:rPr>
          <w:rFonts w:cs="Times New Roman"/>
        </w:rPr>
        <w:t>, 2007</w:t>
      </w:r>
      <w:r w:rsidR="0010762E">
        <w:rPr>
          <w:rFonts w:cs="Times New Roman"/>
        </w:rPr>
        <w:t>)</w:t>
      </w:r>
    </w:p>
    <w:p w:rsidR="00370281" w:rsidRPr="007F46C0" w:rsidRDefault="00370281" w:rsidP="000664A6">
      <w:pPr>
        <w:pStyle w:val="a0"/>
        <w:rPr>
          <w:rFonts w:cs="Times New Roman"/>
        </w:rPr>
      </w:pPr>
      <w:r>
        <w:rPr>
          <w:rFonts w:cs="Times New Roman"/>
        </w:rPr>
        <w:t xml:space="preserve">Важным для нашего района исследований </w:t>
      </w:r>
      <w:proofErr w:type="spellStart"/>
      <w:r>
        <w:rPr>
          <w:rFonts w:cs="Times New Roman"/>
        </w:rPr>
        <w:t>палеогидрологическим</w:t>
      </w:r>
      <w:proofErr w:type="spellEnd"/>
      <w:r>
        <w:rPr>
          <w:rFonts w:cs="Times New Roman"/>
        </w:rPr>
        <w:t xml:space="preserve"> событием является установление стока из Онежского приледникового озера (ОПО) в озерно-</w:t>
      </w:r>
      <w:proofErr w:type="spellStart"/>
      <w:r>
        <w:rPr>
          <w:rFonts w:cs="Times New Roman"/>
        </w:rPr>
        <w:t>приледниковый</w:t>
      </w:r>
      <w:proofErr w:type="spellEnd"/>
      <w:r>
        <w:rPr>
          <w:rFonts w:cs="Times New Roman"/>
        </w:rPr>
        <w:t xml:space="preserve"> </w:t>
      </w:r>
      <w:proofErr w:type="spellStart"/>
      <w:r>
        <w:rPr>
          <w:rFonts w:cs="Times New Roman"/>
        </w:rPr>
        <w:t>палеобассейн</w:t>
      </w:r>
      <w:proofErr w:type="spellEnd"/>
      <w:r>
        <w:rPr>
          <w:rFonts w:cs="Times New Roman"/>
        </w:rPr>
        <w:t xml:space="preserve"> Ладоги после освобождения ото льда сквозной долины рек Ошта-</w:t>
      </w:r>
      <w:proofErr w:type="spellStart"/>
      <w:r>
        <w:rPr>
          <w:rFonts w:cs="Times New Roman"/>
        </w:rPr>
        <w:t>Тукша</w:t>
      </w:r>
      <w:proofErr w:type="spellEnd"/>
      <w:r>
        <w:rPr>
          <w:rFonts w:cs="Times New Roman"/>
        </w:rPr>
        <w:t>-</w:t>
      </w:r>
      <w:proofErr w:type="spellStart"/>
      <w:r>
        <w:rPr>
          <w:rFonts w:cs="Times New Roman"/>
        </w:rPr>
        <w:t>Оять</w:t>
      </w:r>
      <w:proofErr w:type="spellEnd"/>
      <w:r>
        <w:rPr>
          <w:rFonts w:cs="Times New Roman"/>
        </w:rPr>
        <w:t xml:space="preserve">, что фиксируется в разрезе между деревнями </w:t>
      </w:r>
      <w:proofErr w:type="spellStart"/>
      <w:r>
        <w:rPr>
          <w:rFonts w:cs="Times New Roman"/>
        </w:rPr>
        <w:t>Шангиничи</w:t>
      </w:r>
      <w:proofErr w:type="spellEnd"/>
      <w:r>
        <w:rPr>
          <w:rFonts w:cs="Times New Roman"/>
        </w:rPr>
        <w:t xml:space="preserve"> и </w:t>
      </w:r>
      <w:proofErr w:type="spellStart"/>
      <w:r>
        <w:rPr>
          <w:rFonts w:cs="Times New Roman"/>
        </w:rPr>
        <w:t>Шириничи</w:t>
      </w:r>
      <w:proofErr w:type="spellEnd"/>
      <w:r>
        <w:rPr>
          <w:rFonts w:cs="Times New Roman"/>
        </w:rPr>
        <w:t xml:space="preserve"> на правом берегу р. Оять, в основании которого залегает косослоистая пачка. По данным </w:t>
      </w:r>
      <w:proofErr w:type="spellStart"/>
      <w:r>
        <w:rPr>
          <w:rFonts w:cs="Times New Roman"/>
        </w:rPr>
        <w:t>Саарнисто</w:t>
      </w:r>
      <w:proofErr w:type="spellEnd"/>
      <w:r>
        <w:rPr>
          <w:rFonts w:cs="Times New Roman"/>
        </w:rPr>
        <w:t xml:space="preserve">, около 12 250 лет назад открывается сток по р. Свирь. С прорывом Свири связно формирование долинного </w:t>
      </w:r>
      <w:proofErr w:type="spellStart"/>
      <w:r>
        <w:rPr>
          <w:rFonts w:cs="Times New Roman"/>
        </w:rPr>
        <w:t>зандра</w:t>
      </w:r>
      <w:proofErr w:type="spellEnd"/>
      <w:r>
        <w:rPr>
          <w:rFonts w:cs="Times New Roman"/>
        </w:rPr>
        <w:t xml:space="preserve">. Оба события носили катастрофический характер, рыхлый состав отложений моренных гряд, через которые произошел прорыв, обусловил быстрое врезание русла, возможно, этому также поспособствовало наличие </w:t>
      </w:r>
      <w:proofErr w:type="spellStart"/>
      <w:r>
        <w:rPr>
          <w:rFonts w:cs="Times New Roman"/>
        </w:rPr>
        <w:t>палеодолин</w:t>
      </w:r>
      <w:proofErr w:type="spellEnd"/>
      <w:r>
        <w:rPr>
          <w:rFonts w:cs="Times New Roman"/>
        </w:rPr>
        <w:t xml:space="preserve">, которые начали развиваться еще в </w:t>
      </w:r>
      <w:proofErr w:type="spellStart"/>
      <w:r>
        <w:rPr>
          <w:rFonts w:cs="Times New Roman"/>
        </w:rPr>
        <w:t>дочетвертичное</w:t>
      </w:r>
      <w:proofErr w:type="spellEnd"/>
      <w:r>
        <w:rPr>
          <w:rFonts w:cs="Times New Roman"/>
        </w:rPr>
        <w:t xml:space="preserve"> время. </w:t>
      </w:r>
      <w:r w:rsidR="0010762E">
        <w:rPr>
          <w:rFonts w:cs="Times New Roman"/>
        </w:rPr>
        <w:t>(</w:t>
      </w:r>
      <w:r>
        <w:rPr>
          <w:rFonts w:cs="Times New Roman"/>
        </w:rPr>
        <w:t>Гладышева, 2017</w:t>
      </w:r>
      <w:r w:rsidR="0010762E">
        <w:rPr>
          <w:rFonts w:cs="Times New Roman"/>
        </w:rPr>
        <w:t>)</w:t>
      </w:r>
    </w:p>
    <w:p w:rsidR="00E000E0" w:rsidRDefault="00E000E0" w:rsidP="000664A6">
      <w:pPr>
        <w:pStyle w:val="a0"/>
        <w:rPr>
          <w:rFonts w:cs="Times New Roman"/>
        </w:rPr>
      </w:pPr>
    </w:p>
    <w:p w:rsidR="00E000E0" w:rsidRDefault="00E000E0" w:rsidP="000664A6">
      <w:pPr>
        <w:pStyle w:val="a0"/>
        <w:rPr>
          <w:rFonts w:cs="Times New Roman"/>
        </w:rPr>
      </w:pPr>
      <w:r>
        <w:rPr>
          <w:rFonts w:cs="Times New Roman"/>
        </w:rPr>
        <w:br w:type="page"/>
      </w:r>
    </w:p>
    <w:p w:rsidR="00E000E0" w:rsidRPr="009E7CA4" w:rsidRDefault="00E000E0" w:rsidP="00296358">
      <w:pPr>
        <w:pStyle w:val="1"/>
        <w:jc w:val="both"/>
      </w:pPr>
      <w:bookmarkStart w:id="5" w:name="_Toc9647098"/>
      <w:r w:rsidRPr="009E7CA4">
        <w:lastRenderedPageBreak/>
        <w:t>ГЛАВА.</w:t>
      </w:r>
      <w:r w:rsidR="001F1ED1" w:rsidRPr="009E7CA4">
        <w:t xml:space="preserve"> 4</w:t>
      </w:r>
      <w:r w:rsidRPr="009E7CA4">
        <w:t xml:space="preserve"> </w:t>
      </w:r>
      <w:r w:rsidR="001F1ED1" w:rsidRPr="009E7CA4">
        <w:t>ОПОРНЫЕ РАЗРЕЗЫ ПОЗДНЕЛЕДНИКОВЫХ ОТЛОЖЕНИЙ</w:t>
      </w:r>
      <w:bookmarkEnd w:id="5"/>
    </w:p>
    <w:p w:rsidR="002C5301" w:rsidRDefault="00FF4523" w:rsidP="00CC4CE3">
      <w:pPr>
        <w:pStyle w:val="a0"/>
        <w:ind w:firstLine="0"/>
      </w:pPr>
      <w:r>
        <w:rPr>
          <w:noProof/>
        </w:rPr>
        <w:drawing>
          <wp:inline distT="0" distB="0" distL="0" distR="0">
            <wp:extent cx="5936615" cy="368363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карта-с-метками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36615" cy="3683635"/>
                    </a:xfrm>
                    <a:prstGeom prst="rect">
                      <a:avLst/>
                    </a:prstGeom>
                  </pic:spPr>
                </pic:pic>
              </a:graphicData>
            </a:graphic>
          </wp:inline>
        </w:drawing>
      </w:r>
    </w:p>
    <w:p w:rsidR="00CC4CE3" w:rsidRDefault="00CC4CE3" w:rsidP="00CC4CE3">
      <w:pPr>
        <w:pStyle w:val="a0"/>
        <w:jc w:val="center"/>
        <w:rPr>
          <w:i/>
        </w:rPr>
      </w:pPr>
      <w:r w:rsidRPr="00CC4CE3">
        <w:rPr>
          <w:i/>
        </w:rPr>
        <w:t>Рис. 7 Карта с отметками местоположений опорных разрезов</w:t>
      </w:r>
    </w:p>
    <w:p w:rsidR="00DC5F4A" w:rsidRPr="00DC5F4A" w:rsidRDefault="002E3D20" w:rsidP="00DC5F4A">
      <w:pPr>
        <w:pStyle w:val="a0"/>
      </w:pPr>
      <w:r w:rsidRPr="00340CE1">
        <w:t xml:space="preserve">Дегляциация территории юго-восточного Приладожья и связанные с этим </w:t>
      </w:r>
      <w:proofErr w:type="spellStart"/>
      <w:r w:rsidRPr="00340CE1">
        <w:t>палеогидрологические</w:t>
      </w:r>
      <w:proofErr w:type="spellEnd"/>
      <w:r w:rsidRPr="00340CE1">
        <w:t xml:space="preserve"> события</w:t>
      </w:r>
      <w:r w:rsidR="00BF532F" w:rsidRPr="00340CE1">
        <w:t>, а также условия седиментации в существовавших на этом месте палеобассейнов определи специфические черты позднеледниковой толщи района исследования.</w:t>
      </w:r>
      <w:r w:rsidR="009E7C7A" w:rsidRPr="00340CE1">
        <w:t xml:space="preserve"> Эти черты были обнаружены и описаны нами совместно с М.В. Шитов</w:t>
      </w:r>
      <w:r w:rsidR="00460FD4" w:rsidRPr="00340CE1">
        <w:t>ым</w:t>
      </w:r>
      <w:r w:rsidR="009E7C7A" w:rsidRPr="00340CE1">
        <w:t xml:space="preserve"> в ходе работ научно-исследовательской практики по четвертичной геологии Института наук о Земле СПбГУ в полевой сезон 2018 года. Всего для реконструкции ключевых событий геологической истории района было описано 6 </w:t>
      </w:r>
      <w:r w:rsidR="003E333D" w:rsidRPr="00340CE1">
        <w:t xml:space="preserve">опорных </w:t>
      </w:r>
      <w:r w:rsidR="009E7C7A" w:rsidRPr="00340CE1">
        <w:t>разрезов</w:t>
      </w:r>
      <w:r w:rsidR="003E333D" w:rsidRPr="00340CE1">
        <w:t xml:space="preserve"> на реках Шоткуса, Шамокша и Свирь</w:t>
      </w:r>
      <w:r w:rsidR="00333DF9" w:rsidRPr="00340CE1">
        <w:t>, 5 из них были описаны при участии автора.</w:t>
      </w:r>
      <w:r w:rsidR="003E333D" w:rsidRPr="00340CE1">
        <w:t xml:space="preserve"> (рис. 7)</w:t>
      </w:r>
      <w:r w:rsidR="001D6AF1" w:rsidRPr="00340CE1">
        <w:t xml:space="preserve"> Обоснование возраста отложений изученных опорных разрезов </w:t>
      </w:r>
      <w:r w:rsidR="00513114" w:rsidRPr="00340CE1">
        <w:t>опирается на результаты определения абсолютного возраста 8 образцов органического материала, полученных М.В. Шитовым. (табл. 1)</w:t>
      </w:r>
      <w:r w:rsidR="00DC5F4A" w:rsidRPr="00DC5F4A">
        <w:t xml:space="preserve"> </w:t>
      </w:r>
    </w:p>
    <w:p w:rsidR="00DC5F4A" w:rsidRPr="004768F2" w:rsidRDefault="00DC5F4A" w:rsidP="00DC5F4A">
      <w:pPr>
        <w:pStyle w:val="a0"/>
        <w:jc w:val="center"/>
        <w:rPr>
          <w:i/>
        </w:rPr>
      </w:pPr>
      <w:r w:rsidRPr="004768F2">
        <w:rPr>
          <w:i/>
        </w:rPr>
        <w:t>Таблица 1. Результаты определения абсолютного возраста органических материалов из позднеледниковых отложений юго-восточного Приладожья*</w:t>
      </w:r>
    </w:p>
    <w:tbl>
      <w:tblPr>
        <w:tblStyle w:val="a9"/>
        <w:tblW w:w="9351" w:type="dxa"/>
        <w:tblLook w:val="04A0" w:firstRow="1" w:lastRow="0" w:firstColumn="1" w:lastColumn="0" w:noHBand="0" w:noVBand="1"/>
      </w:tblPr>
      <w:tblGrid>
        <w:gridCol w:w="3114"/>
        <w:gridCol w:w="2410"/>
        <w:gridCol w:w="1842"/>
        <w:gridCol w:w="1985"/>
      </w:tblGrid>
      <w:tr w:rsidR="00DC5F4A" w:rsidTr="006C4824">
        <w:tc>
          <w:tcPr>
            <w:tcW w:w="3114" w:type="dxa"/>
          </w:tcPr>
          <w:p w:rsidR="00DC5F4A" w:rsidRPr="00F90496" w:rsidRDefault="00DC5F4A" w:rsidP="006C4824">
            <w:pPr>
              <w:pStyle w:val="a0"/>
              <w:spacing w:line="276" w:lineRule="auto"/>
              <w:ind w:firstLine="0"/>
              <w:jc w:val="center"/>
              <w:rPr>
                <w:b/>
              </w:rPr>
            </w:pPr>
            <w:r w:rsidRPr="00F90496">
              <w:rPr>
                <w:b/>
              </w:rPr>
              <w:t>Местоположение разреза</w:t>
            </w:r>
          </w:p>
        </w:tc>
        <w:tc>
          <w:tcPr>
            <w:tcW w:w="2410" w:type="dxa"/>
          </w:tcPr>
          <w:p w:rsidR="00DC5F4A" w:rsidRPr="00F90496" w:rsidRDefault="00DC5F4A" w:rsidP="006C4824">
            <w:pPr>
              <w:pStyle w:val="a0"/>
              <w:spacing w:line="276" w:lineRule="auto"/>
              <w:ind w:firstLine="0"/>
              <w:jc w:val="center"/>
              <w:rPr>
                <w:b/>
              </w:rPr>
            </w:pPr>
            <w:r w:rsidRPr="00F90496">
              <w:rPr>
                <w:b/>
              </w:rPr>
              <w:t>Объект, материал</w:t>
            </w:r>
          </w:p>
        </w:tc>
        <w:tc>
          <w:tcPr>
            <w:tcW w:w="1842" w:type="dxa"/>
          </w:tcPr>
          <w:p w:rsidR="00DC5F4A" w:rsidRPr="00F90496" w:rsidRDefault="00DC5F4A" w:rsidP="006C4824">
            <w:pPr>
              <w:pStyle w:val="a0"/>
              <w:spacing w:line="276" w:lineRule="auto"/>
              <w:ind w:firstLine="0"/>
              <w:jc w:val="center"/>
              <w:rPr>
                <w:b/>
              </w:rPr>
            </w:pPr>
            <w:r w:rsidRPr="00F90496">
              <w:rPr>
                <w:b/>
              </w:rPr>
              <w:t>Лаб. №</w:t>
            </w:r>
          </w:p>
        </w:tc>
        <w:tc>
          <w:tcPr>
            <w:tcW w:w="1985" w:type="dxa"/>
          </w:tcPr>
          <w:p w:rsidR="00DC5F4A" w:rsidRPr="00F90496" w:rsidRDefault="00DC5F4A" w:rsidP="006C4824">
            <w:pPr>
              <w:pStyle w:val="a0"/>
              <w:spacing w:line="276" w:lineRule="auto"/>
              <w:ind w:firstLine="0"/>
              <w:jc w:val="center"/>
              <w:rPr>
                <w:b/>
              </w:rPr>
            </w:pPr>
            <w:r w:rsidRPr="00F90496">
              <w:rPr>
                <w:b/>
              </w:rPr>
              <w:t>Возраст,</w:t>
            </w:r>
          </w:p>
          <w:p w:rsidR="00DC5F4A" w:rsidRPr="00F90496" w:rsidRDefault="00DC5F4A" w:rsidP="006C4824">
            <w:pPr>
              <w:pStyle w:val="a0"/>
              <w:spacing w:line="276" w:lineRule="auto"/>
              <w:ind w:firstLine="0"/>
              <w:jc w:val="center"/>
              <w:rPr>
                <w:b/>
              </w:rPr>
            </w:pPr>
            <w:r w:rsidRPr="00F90496">
              <w:rPr>
                <w:b/>
                <w:vertAlign w:val="superscript"/>
              </w:rPr>
              <w:t>14</w:t>
            </w:r>
            <w:r w:rsidRPr="00F90496">
              <w:rPr>
                <w:b/>
              </w:rPr>
              <w:t xml:space="preserve">С, </w:t>
            </w:r>
            <w:r w:rsidRPr="00F90496">
              <w:rPr>
                <w:b/>
                <w:lang w:val="en-GB"/>
              </w:rPr>
              <w:t>BP</w:t>
            </w:r>
          </w:p>
        </w:tc>
      </w:tr>
      <w:tr w:rsidR="00DC5F4A" w:rsidTr="006C4824">
        <w:tc>
          <w:tcPr>
            <w:tcW w:w="3114" w:type="dxa"/>
          </w:tcPr>
          <w:p w:rsidR="00DC5F4A" w:rsidRDefault="00DC5F4A" w:rsidP="006C4824">
            <w:pPr>
              <w:pStyle w:val="a0"/>
              <w:ind w:firstLine="0"/>
              <w:jc w:val="left"/>
            </w:pPr>
            <w:r w:rsidRPr="00C43CFD">
              <w:t>Правый берег р. Шоткусы</w:t>
            </w:r>
          </w:p>
        </w:tc>
        <w:tc>
          <w:tcPr>
            <w:tcW w:w="2410" w:type="dxa"/>
          </w:tcPr>
          <w:p w:rsidR="00DC5F4A" w:rsidRDefault="00DC5F4A" w:rsidP="006C4824">
            <w:pPr>
              <w:pStyle w:val="a0"/>
              <w:ind w:firstLine="0"/>
              <w:jc w:val="left"/>
            </w:pPr>
            <w:r>
              <w:t>Р</w:t>
            </w:r>
            <w:r w:rsidRPr="00C43CFD">
              <w:t>астительный детрит</w:t>
            </w:r>
          </w:p>
        </w:tc>
        <w:tc>
          <w:tcPr>
            <w:tcW w:w="1842" w:type="dxa"/>
            <w:vAlign w:val="center"/>
          </w:tcPr>
          <w:p w:rsidR="00DC5F4A" w:rsidRDefault="00DC5F4A" w:rsidP="006C4824">
            <w:pPr>
              <w:pStyle w:val="a0"/>
              <w:ind w:firstLine="0"/>
              <w:jc w:val="center"/>
            </w:pPr>
            <w:r w:rsidRPr="00C43CFD">
              <w:t>ЛУ-9062</w:t>
            </w:r>
          </w:p>
        </w:tc>
        <w:tc>
          <w:tcPr>
            <w:tcW w:w="1985" w:type="dxa"/>
            <w:vAlign w:val="center"/>
          </w:tcPr>
          <w:p w:rsidR="00DC5F4A" w:rsidRDefault="00DC5F4A" w:rsidP="006C4824">
            <w:pPr>
              <w:pStyle w:val="a0"/>
              <w:ind w:firstLine="0"/>
              <w:jc w:val="center"/>
            </w:pPr>
            <w:r w:rsidRPr="00C43CFD">
              <w:t>11480±580</w:t>
            </w:r>
          </w:p>
        </w:tc>
      </w:tr>
      <w:tr w:rsidR="00DC5F4A" w:rsidTr="006C4824">
        <w:tc>
          <w:tcPr>
            <w:tcW w:w="3114" w:type="dxa"/>
          </w:tcPr>
          <w:p w:rsidR="00DC5F4A" w:rsidRDefault="00DC5F4A" w:rsidP="006C4824">
            <w:pPr>
              <w:pStyle w:val="a0"/>
              <w:ind w:firstLine="0"/>
              <w:jc w:val="left"/>
            </w:pPr>
            <w:r w:rsidRPr="00C43CFD">
              <w:t>Левый берег р. Шоткуса</w:t>
            </w:r>
          </w:p>
        </w:tc>
        <w:tc>
          <w:tcPr>
            <w:tcW w:w="2410" w:type="dxa"/>
          </w:tcPr>
          <w:p w:rsidR="00DC5F4A" w:rsidRDefault="00DC5F4A" w:rsidP="006C4824">
            <w:pPr>
              <w:pStyle w:val="a0"/>
              <w:ind w:firstLine="0"/>
              <w:jc w:val="left"/>
            </w:pPr>
            <w:r>
              <w:t>Торф</w:t>
            </w:r>
          </w:p>
        </w:tc>
        <w:tc>
          <w:tcPr>
            <w:tcW w:w="1842" w:type="dxa"/>
            <w:vAlign w:val="center"/>
          </w:tcPr>
          <w:p w:rsidR="00DC5F4A" w:rsidRDefault="00DC5F4A" w:rsidP="006C4824">
            <w:pPr>
              <w:pStyle w:val="a0"/>
              <w:ind w:firstLine="0"/>
              <w:jc w:val="center"/>
            </w:pPr>
            <w:r w:rsidRPr="00C43CFD">
              <w:t>ЛУ-9069</w:t>
            </w:r>
          </w:p>
        </w:tc>
        <w:tc>
          <w:tcPr>
            <w:tcW w:w="1985" w:type="dxa"/>
            <w:vAlign w:val="center"/>
          </w:tcPr>
          <w:p w:rsidR="00DC5F4A" w:rsidRDefault="00DC5F4A" w:rsidP="006C4824">
            <w:pPr>
              <w:pStyle w:val="a0"/>
              <w:ind w:firstLine="0"/>
              <w:jc w:val="center"/>
            </w:pPr>
            <w:r w:rsidRPr="00C43CFD">
              <w:t>7060±30</w:t>
            </w:r>
          </w:p>
        </w:tc>
      </w:tr>
      <w:tr w:rsidR="00DC5F4A" w:rsidTr="006C4824">
        <w:tc>
          <w:tcPr>
            <w:tcW w:w="3114" w:type="dxa"/>
          </w:tcPr>
          <w:p w:rsidR="00DC5F4A" w:rsidRDefault="00DC5F4A" w:rsidP="006C4824">
            <w:pPr>
              <w:pStyle w:val="a0"/>
              <w:ind w:firstLine="0"/>
              <w:jc w:val="left"/>
            </w:pPr>
            <w:r w:rsidRPr="00C43CFD">
              <w:t>Правый берег р. Шоткуса</w:t>
            </w:r>
          </w:p>
        </w:tc>
        <w:tc>
          <w:tcPr>
            <w:tcW w:w="2410" w:type="dxa"/>
          </w:tcPr>
          <w:p w:rsidR="00DC5F4A" w:rsidRDefault="00DC5F4A" w:rsidP="006C4824">
            <w:pPr>
              <w:pStyle w:val="a0"/>
              <w:ind w:firstLine="0"/>
              <w:jc w:val="left"/>
            </w:pPr>
            <w:r>
              <w:t>П</w:t>
            </w:r>
            <w:r w:rsidRPr="00C43CFD">
              <w:t>огребенная почва</w:t>
            </w:r>
            <w:r>
              <w:t>, г</w:t>
            </w:r>
            <w:r w:rsidRPr="007E59EC">
              <w:t>оризонт А</w:t>
            </w:r>
            <w:r w:rsidRPr="007E59EC">
              <w:rPr>
                <w:vertAlign w:val="subscript"/>
              </w:rPr>
              <w:t>0</w:t>
            </w:r>
          </w:p>
        </w:tc>
        <w:tc>
          <w:tcPr>
            <w:tcW w:w="1842" w:type="dxa"/>
            <w:vAlign w:val="center"/>
          </w:tcPr>
          <w:p w:rsidR="00DC5F4A" w:rsidRDefault="00DC5F4A" w:rsidP="006C4824">
            <w:pPr>
              <w:pStyle w:val="a0"/>
              <w:ind w:firstLine="0"/>
              <w:jc w:val="center"/>
            </w:pPr>
            <w:r w:rsidRPr="00C43CFD">
              <w:t>ЛУ-6214</w:t>
            </w:r>
          </w:p>
        </w:tc>
        <w:tc>
          <w:tcPr>
            <w:tcW w:w="1985" w:type="dxa"/>
            <w:vAlign w:val="center"/>
          </w:tcPr>
          <w:p w:rsidR="00DC5F4A" w:rsidRDefault="00DC5F4A" w:rsidP="006C4824">
            <w:pPr>
              <w:pStyle w:val="a0"/>
              <w:ind w:firstLine="0"/>
              <w:jc w:val="center"/>
            </w:pPr>
            <w:r w:rsidRPr="00C43CFD">
              <w:t>5160±80</w:t>
            </w:r>
          </w:p>
        </w:tc>
      </w:tr>
      <w:tr w:rsidR="00DC5F4A" w:rsidTr="006C4824">
        <w:tc>
          <w:tcPr>
            <w:tcW w:w="3114" w:type="dxa"/>
          </w:tcPr>
          <w:p w:rsidR="00DC5F4A" w:rsidRDefault="00DC5F4A" w:rsidP="006C4824">
            <w:pPr>
              <w:pStyle w:val="a0"/>
              <w:ind w:firstLine="0"/>
              <w:jc w:val="left"/>
            </w:pPr>
            <w:r w:rsidRPr="00C43CFD">
              <w:lastRenderedPageBreak/>
              <w:t xml:space="preserve">р. Свирь, </w:t>
            </w:r>
          </w:p>
          <w:p w:rsidR="00DC5F4A" w:rsidRDefault="00DC5F4A" w:rsidP="006C4824">
            <w:pPr>
              <w:pStyle w:val="a0"/>
              <w:ind w:firstLine="0"/>
              <w:jc w:val="left"/>
            </w:pPr>
            <w:r w:rsidRPr="00C43CFD">
              <w:t>ур. Кирпичный завод</w:t>
            </w:r>
          </w:p>
        </w:tc>
        <w:tc>
          <w:tcPr>
            <w:tcW w:w="2410" w:type="dxa"/>
          </w:tcPr>
          <w:p w:rsidR="00DC5F4A" w:rsidRDefault="00DC5F4A" w:rsidP="006C4824">
            <w:pPr>
              <w:pStyle w:val="a0"/>
              <w:ind w:firstLine="0"/>
              <w:jc w:val="left"/>
            </w:pPr>
            <w:r>
              <w:t>Р</w:t>
            </w:r>
            <w:r w:rsidRPr="00C43CFD">
              <w:t>астительный детрит</w:t>
            </w:r>
          </w:p>
        </w:tc>
        <w:tc>
          <w:tcPr>
            <w:tcW w:w="1842" w:type="dxa"/>
            <w:vAlign w:val="center"/>
          </w:tcPr>
          <w:p w:rsidR="00DC5F4A" w:rsidRDefault="00DC5F4A" w:rsidP="006C4824">
            <w:pPr>
              <w:pStyle w:val="a0"/>
              <w:ind w:firstLine="0"/>
              <w:jc w:val="center"/>
            </w:pPr>
            <w:r w:rsidRPr="00C43CFD">
              <w:t>ЛУ-5873</w:t>
            </w:r>
          </w:p>
        </w:tc>
        <w:tc>
          <w:tcPr>
            <w:tcW w:w="1985" w:type="dxa"/>
            <w:vAlign w:val="center"/>
          </w:tcPr>
          <w:p w:rsidR="00DC5F4A" w:rsidRDefault="00DC5F4A" w:rsidP="006C4824">
            <w:pPr>
              <w:pStyle w:val="a0"/>
              <w:ind w:firstLine="0"/>
              <w:jc w:val="center"/>
            </w:pPr>
            <w:r w:rsidRPr="00C43CFD">
              <w:t>11810±100</w:t>
            </w:r>
          </w:p>
        </w:tc>
      </w:tr>
      <w:tr w:rsidR="00DC5F4A" w:rsidTr="006C4824">
        <w:tc>
          <w:tcPr>
            <w:tcW w:w="3114" w:type="dxa"/>
          </w:tcPr>
          <w:p w:rsidR="00DC5F4A" w:rsidRDefault="00DC5F4A" w:rsidP="006C4824">
            <w:pPr>
              <w:pStyle w:val="a0"/>
              <w:ind w:firstLine="0"/>
              <w:jc w:val="left"/>
            </w:pPr>
            <w:r w:rsidRPr="00C43CFD">
              <w:t xml:space="preserve">р. Паша, </w:t>
            </w:r>
          </w:p>
          <w:p w:rsidR="00DC5F4A" w:rsidRDefault="00DC5F4A" w:rsidP="006C4824">
            <w:pPr>
              <w:pStyle w:val="a0"/>
              <w:ind w:firstLine="0"/>
              <w:jc w:val="left"/>
            </w:pPr>
            <w:r w:rsidRPr="00C43CFD">
              <w:t>дер. Николаевщина</w:t>
            </w:r>
          </w:p>
        </w:tc>
        <w:tc>
          <w:tcPr>
            <w:tcW w:w="2410" w:type="dxa"/>
          </w:tcPr>
          <w:p w:rsidR="00DC5F4A" w:rsidRDefault="00DC5F4A" w:rsidP="006C4824">
            <w:pPr>
              <w:pStyle w:val="a0"/>
              <w:ind w:firstLine="0"/>
              <w:jc w:val="left"/>
            </w:pPr>
            <w:r>
              <w:t>П</w:t>
            </w:r>
            <w:r w:rsidRPr="00C43CFD">
              <w:t>огребенная почва (Л</w:t>
            </w:r>
            <w:r>
              <w:t>.</w:t>
            </w:r>
            <w:r w:rsidRPr="00C43CFD">
              <w:t>А</w:t>
            </w:r>
            <w:r>
              <w:t>.</w:t>
            </w:r>
            <w:r w:rsidRPr="00C43CFD">
              <w:t xml:space="preserve"> Савельева</w:t>
            </w:r>
            <w:r>
              <w:t>,</w:t>
            </w:r>
            <w:r w:rsidRPr="00C43CFD">
              <w:t xml:space="preserve"> устное сообщение</w:t>
            </w:r>
            <w:r>
              <w:t>)</w:t>
            </w:r>
          </w:p>
        </w:tc>
        <w:tc>
          <w:tcPr>
            <w:tcW w:w="1842" w:type="dxa"/>
            <w:vAlign w:val="center"/>
          </w:tcPr>
          <w:p w:rsidR="00DC5F4A" w:rsidRDefault="00DC5F4A" w:rsidP="006C4824">
            <w:pPr>
              <w:pStyle w:val="a0"/>
              <w:ind w:firstLine="0"/>
              <w:jc w:val="center"/>
            </w:pPr>
            <w:r w:rsidRPr="00C43CFD">
              <w:t>ЛУ-7981</w:t>
            </w:r>
          </w:p>
        </w:tc>
        <w:tc>
          <w:tcPr>
            <w:tcW w:w="1985" w:type="dxa"/>
            <w:vAlign w:val="center"/>
          </w:tcPr>
          <w:p w:rsidR="00DC5F4A" w:rsidRPr="00C43CFD" w:rsidRDefault="00DC5F4A" w:rsidP="006C4824">
            <w:pPr>
              <w:pStyle w:val="a0"/>
              <w:ind w:firstLine="0"/>
              <w:jc w:val="center"/>
            </w:pPr>
            <w:r w:rsidRPr="00C43CFD">
              <w:t>10990±100</w:t>
            </w:r>
          </w:p>
        </w:tc>
      </w:tr>
      <w:tr w:rsidR="00DC5F4A" w:rsidTr="006C4824">
        <w:tc>
          <w:tcPr>
            <w:tcW w:w="3114" w:type="dxa"/>
          </w:tcPr>
          <w:p w:rsidR="00DC5F4A" w:rsidRDefault="00DC5F4A" w:rsidP="006C4824">
            <w:pPr>
              <w:pStyle w:val="a0"/>
              <w:ind w:firstLine="0"/>
              <w:jc w:val="left"/>
            </w:pPr>
            <w:r>
              <w:t>Там же</w:t>
            </w:r>
          </w:p>
        </w:tc>
        <w:tc>
          <w:tcPr>
            <w:tcW w:w="2410" w:type="dxa"/>
          </w:tcPr>
          <w:p w:rsidR="00DC5F4A" w:rsidRDefault="00DC5F4A" w:rsidP="006C4824">
            <w:pPr>
              <w:pStyle w:val="a0"/>
              <w:ind w:firstLine="0"/>
              <w:jc w:val="left"/>
            </w:pPr>
            <w:r>
              <w:t>П</w:t>
            </w:r>
            <w:r w:rsidRPr="00C43CFD">
              <w:t>огребенная почва</w:t>
            </w:r>
            <w:r>
              <w:t>, подошва</w:t>
            </w:r>
          </w:p>
        </w:tc>
        <w:tc>
          <w:tcPr>
            <w:tcW w:w="1842" w:type="dxa"/>
            <w:vAlign w:val="center"/>
          </w:tcPr>
          <w:p w:rsidR="00DC5F4A" w:rsidRDefault="00DC5F4A" w:rsidP="006C4824">
            <w:pPr>
              <w:pStyle w:val="a0"/>
              <w:ind w:firstLine="0"/>
              <w:jc w:val="center"/>
            </w:pPr>
            <w:r w:rsidRPr="00C43CFD">
              <w:t>ЛУ-8665</w:t>
            </w:r>
          </w:p>
        </w:tc>
        <w:tc>
          <w:tcPr>
            <w:tcW w:w="1985" w:type="dxa"/>
            <w:vAlign w:val="center"/>
          </w:tcPr>
          <w:p w:rsidR="00DC5F4A" w:rsidRDefault="00DC5F4A" w:rsidP="006C4824">
            <w:pPr>
              <w:pStyle w:val="a0"/>
              <w:ind w:firstLine="0"/>
              <w:jc w:val="center"/>
            </w:pPr>
            <w:r w:rsidRPr="00C43CFD">
              <w:t>11460±60</w:t>
            </w:r>
          </w:p>
        </w:tc>
      </w:tr>
      <w:tr w:rsidR="00DC5F4A" w:rsidTr="006C4824">
        <w:tc>
          <w:tcPr>
            <w:tcW w:w="3114" w:type="dxa"/>
          </w:tcPr>
          <w:p w:rsidR="00DC5F4A" w:rsidRPr="0085373D" w:rsidRDefault="00DC5F4A" w:rsidP="006C4824">
            <w:pPr>
              <w:pStyle w:val="a0"/>
              <w:ind w:firstLine="0"/>
              <w:jc w:val="left"/>
            </w:pPr>
            <w:r>
              <w:t>Там же</w:t>
            </w:r>
          </w:p>
        </w:tc>
        <w:tc>
          <w:tcPr>
            <w:tcW w:w="2410" w:type="dxa"/>
          </w:tcPr>
          <w:p w:rsidR="00DC5F4A" w:rsidRDefault="00DC5F4A" w:rsidP="006C4824">
            <w:pPr>
              <w:pStyle w:val="a0"/>
              <w:ind w:firstLine="0"/>
              <w:jc w:val="left"/>
            </w:pPr>
            <w:r>
              <w:t>П</w:t>
            </w:r>
            <w:r w:rsidRPr="00C43CFD">
              <w:t>огребенная почва</w:t>
            </w:r>
            <w:r>
              <w:t>, середина</w:t>
            </w:r>
          </w:p>
        </w:tc>
        <w:tc>
          <w:tcPr>
            <w:tcW w:w="1842" w:type="dxa"/>
            <w:vAlign w:val="center"/>
          </w:tcPr>
          <w:p w:rsidR="00DC5F4A" w:rsidRDefault="00DC5F4A" w:rsidP="006C4824">
            <w:pPr>
              <w:pStyle w:val="a0"/>
              <w:ind w:firstLine="0"/>
              <w:jc w:val="center"/>
            </w:pPr>
            <w:r w:rsidRPr="00C43CFD">
              <w:t>ЛУ-5875</w:t>
            </w:r>
          </w:p>
        </w:tc>
        <w:tc>
          <w:tcPr>
            <w:tcW w:w="1985" w:type="dxa"/>
            <w:vAlign w:val="center"/>
          </w:tcPr>
          <w:p w:rsidR="00DC5F4A" w:rsidRDefault="00DC5F4A" w:rsidP="006C4824">
            <w:pPr>
              <w:pStyle w:val="a0"/>
              <w:ind w:firstLine="0"/>
              <w:jc w:val="center"/>
            </w:pPr>
            <w:r w:rsidRPr="00C43CFD">
              <w:t>10790±20</w:t>
            </w:r>
          </w:p>
        </w:tc>
      </w:tr>
      <w:tr w:rsidR="00DC5F4A" w:rsidTr="006C4824">
        <w:tc>
          <w:tcPr>
            <w:tcW w:w="3114" w:type="dxa"/>
          </w:tcPr>
          <w:p w:rsidR="00DC5F4A" w:rsidRDefault="00DC5F4A" w:rsidP="006C4824">
            <w:pPr>
              <w:pStyle w:val="a0"/>
              <w:ind w:firstLine="0"/>
              <w:jc w:val="left"/>
            </w:pPr>
            <w:r>
              <w:t xml:space="preserve">Там же </w:t>
            </w:r>
          </w:p>
        </w:tc>
        <w:tc>
          <w:tcPr>
            <w:tcW w:w="2410" w:type="dxa"/>
          </w:tcPr>
          <w:p w:rsidR="00DC5F4A" w:rsidRDefault="00DC5F4A" w:rsidP="006C4824">
            <w:pPr>
              <w:pStyle w:val="a0"/>
              <w:ind w:firstLine="0"/>
              <w:jc w:val="left"/>
            </w:pPr>
            <w:r>
              <w:t>П</w:t>
            </w:r>
            <w:r w:rsidRPr="00C43CFD">
              <w:t>огребенная почва</w:t>
            </w:r>
            <w:r>
              <w:t>, кровля</w:t>
            </w:r>
          </w:p>
        </w:tc>
        <w:tc>
          <w:tcPr>
            <w:tcW w:w="1842" w:type="dxa"/>
            <w:vAlign w:val="center"/>
          </w:tcPr>
          <w:p w:rsidR="00DC5F4A" w:rsidRDefault="00DC5F4A" w:rsidP="006C4824">
            <w:pPr>
              <w:pStyle w:val="a0"/>
              <w:ind w:firstLine="0"/>
              <w:jc w:val="center"/>
            </w:pPr>
            <w:r w:rsidRPr="00C43CFD">
              <w:t>ЛУ-8666</w:t>
            </w:r>
          </w:p>
        </w:tc>
        <w:tc>
          <w:tcPr>
            <w:tcW w:w="1985" w:type="dxa"/>
            <w:vAlign w:val="center"/>
          </w:tcPr>
          <w:p w:rsidR="00DC5F4A" w:rsidRDefault="00DC5F4A" w:rsidP="006C4824">
            <w:pPr>
              <w:pStyle w:val="a0"/>
              <w:ind w:firstLine="0"/>
              <w:jc w:val="center"/>
            </w:pPr>
            <w:r w:rsidRPr="00C43CFD">
              <w:t>10590±150</w:t>
            </w:r>
          </w:p>
        </w:tc>
      </w:tr>
    </w:tbl>
    <w:p w:rsidR="001D6AF1" w:rsidRDefault="00DC5F4A" w:rsidP="00DC5F4A">
      <w:pPr>
        <w:pStyle w:val="a0"/>
        <w:spacing w:before="120"/>
      </w:pPr>
      <w:r w:rsidRPr="00C43CFD">
        <w:t>*Предоставлены М.В. Шитовым и Л.А. Савельевой</w:t>
      </w:r>
    </w:p>
    <w:p w:rsidR="00644876" w:rsidRPr="00644876" w:rsidRDefault="00644876" w:rsidP="00644876">
      <w:pPr>
        <w:pStyle w:val="a0"/>
      </w:pPr>
      <w:r w:rsidRPr="00340CE1">
        <w:t xml:space="preserve">В разрезах устанавливаются следы существованиях двух </w:t>
      </w:r>
      <w:proofErr w:type="spellStart"/>
      <w:r w:rsidRPr="00340CE1">
        <w:t>приледниковых</w:t>
      </w:r>
      <w:proofErr w:type="spellEnd"/>
      <w:r w:rsidRPr="00340CE1">
        <w:t xml:space="preserve"> бассейнов разного уровня и возраста, перекрытые отложениями ладожской трансгрессии. Отложения первого бассейна свидетельствуют о его высоком уровне и представлены ленточными глинами, отложения второго мы относим к двум стадиям Балтийского ледникового озера.</w:t>
      </w:r>
      <w:r w:rsidR="002E0E37" w:rsidRPr="00340CE1">
        <w:t xml:space="preserve"> Рассмотрим строение позднеледниковой толщи подробнее.</w:t>
      </w:r>
    </w:p>
    <w:p w:rsidR="00E000E0" w:rsidRPr="00087F93" w:rsidRDefault="00E000E0" w:rsidP="000664A6">
      <w:pPr>
        <w:pStyle w:val="a0"/>
      </w:pPr>
      <w:r>
        <w:t xml:space="preserve">Выше дер. Шоткуса на правом берегу реки область распространения отложений ладожской трансгрессии сужается до 100–200 м в пределах террасы с высотой площадки 11–13 м абс. высоты, которая отделена уступом высотой около 1,5 м от полого наклоненной </w:t>
      </w:r>
      <w:r w:rsidRPr="00340CE1">
        <w:t xml:space="preserve">террасовой поверхности высотой от 15–18 м, ограниченной абразионным уступом с отметкой 25 м абс. высоты. </w:t>
      </w:r>
      <w:r w:rsidR="00340CE1" w:rsidRPr="00340CE1">
        <w:t>Верхняя часть разреза т</w:t>
      </w:r>
      <w:r w:rsidRPr="00340CE1">
        <w:t>еррас</w:t>
      </w:r>
      <w:r w:rsidR="00340CE1" w:rsidRPr="00340CE1">
        <w:t>ы</w:t>
      </w:r>
      <w:r w:rsidRPr="00340CE1">
        <w:t xml:space="preserve"> позднеледникового бассейна сложена мелкозернистыми песками; вдоль ее бровки над абразионным уступом ладожской трансгрессии параллельно реке на протяжении 700 м от точки наблюдений № 1 до устья</w:t>
      </w:r>
      <w:r>
        <w:t xml:space="preserve"> левого притока Шоткусы р. </w:t>
      </w:r>
      <w:proofErr w:type="spellStart"/>
      <w:r>
        <w:t>Кузомы</w:t>
      </w:r>
      <w:proofErr w:type="spellEnd"/>
      <w:r>
        <w:t xml:space="preserve"> протягивается вал высотой до 1 м, связанный, видимо, с ладожской трансгрессией. Область ингрессии ладожских вод протягивалась, вероятно, до района устья р. </w:t>
      </w:r>
      <w:proofErr w:type="spellStart"/>
      <w:r>
        <w:t>Кузомы</w:t>
      </w:r>
      <w:proofErr w:type="spellEnd"/>
      <w:r>
        <w:t xml:space="preserve">. </w:t>
      </w:r>
    </w:p>
    <w:p w:rsidR="00C43D0F" w:rsidRDefault="00E000E0" w:rsidP="000664A6">
      <w:pPr>
        <w:pStyle w:val="a0"/>
      </w:pPr>
      <w:r w:rsidRPr="00457AD7">
        <w:rPr>
          <w:b/>
          <w:i/>
        </w:rPr>
        <w:t>Разрез № 1.</w:t>
      </w:r>
      <w:r>
        <w:rPr>
          <w:b/>
        </w:rPr>
        <w:t xml:space="preserve"> Правый берег р. Шоткуса в 0,79 км к северо-востоку от железнодорожного моста </w:t>
      </w:r>
      <w:r w:rsidRPr="00801D71">
        <w:t>в точке с координатами</w:t>
      </w:r>
      <w:r>
        <w:t xml:space="preserve"> </w:t>
      </w:r>
      <w:r w:rsidRPr="005F76C5">
        <w:t>60</w:t>
      </w:r>
      <w:r>
        <w:t xml:space="preserve">° </w:t>
      </w:r>
      <w:r w:rsidRPr="005F76C5">
        <w:t>33</w:t>
      </w:r>
      <w:r w:rsidRPr="00437B36">
        <w:t>'</w:t>
      </w:r>
      <w:r>
        <w:t xml:space="preserve"> </w:t>
      </w:r>
      <w:r w:rsidRPr="005F76C5">
        <w:t>44.1</w:t>
      </w:r>
      <w:r w:rsidRPr="00437B36">
        <w:t>"</w:t>
      </w:r>
      <w:r w:rsidRPr="005F76C5">
        <w:t xml:space="preserve"> </w:t>
      </w:r>
      <w:r>
        <w:t xml:space="preserve">СШ, </w:t>
      </w:r>
      <w:r w:rsidRPr="005F76C5">
        <w:t>33</w:t>
      </w:r>
      <w:r>
        <w:t xml:space="preserve">° </w:t>
      </w:r>
      <w:r w:rsidRPr="005F76C5">
        <w:t>16</w:t>
      </w:r>
      <w:r w:rsidRPr="00437B36">
        <w:t>'</w:t>
      </w:r>
      <w:r>
        <w:t xml:space="preserve"> </w:t>
      </w:r>
      <w:r w:rsidRPr="005F76C5">
        <w:t>08.7</w:t>
      </w:r>
      <w:r w:rsidRPr="00437B36">
        <w:t>"</w:t>
      </w:r>
      <w:r>
        <w:t xml:space="preserve"> ВД в береговом обрыве высотой до 4,5 м над урезом воды (6,0 – 6,5 м абс.) в трех расчистках на протяжении 24 м вдоль берега была вскрыта толща позднеледниковых отложений, перекрытых песками позднеголоценовой ладожской трансгрессии</w:t>
      </w:r>
      <w:r w:rsidR="00A56CC3">
        <w:t xml:space="preserve"> </w:t>
      </w:r>
      <w:r w:rsidR="00A56CC3" w:rsidRPr="008D5CE5">
        <w:t>(рис. 1</w:t>
      </w:r>
      <w:r w:rsidR="00065AC7" w:rsidRPr="008D5CE5">
        <w:t>5</w:t>
      </w:r>
      <w:r w:rsidR="00A56CC3" w:rsidRPr="008D5CE5">
        <w:t>)</w:t>
      </w:r>
      <w:r w:rsidRPr="008D5CE5">
        <w:t>.</w:t>
      </w:r>
    </w:p>
    <w:p w:rsidR="00E000E0" w:rsidRPr="006C47F0" w:rsidRDefault="00E000E0" w:rsidP="000664A6">
      <w:pPr>
        <w:pStyle w:val="a0"/>
      </w:pPr>
      <w:r>
        <w:t xml:space="preserve">В самой нижней по течению </w:t>
      </w:r>
      <w:r w:rsidRPr="00437B36">
        <w:rPr>
          <w:b/>
        </w:rPr>
        <w:t>расчистке № 1.1</w:t>
      </w:r>
      <w:r>
        <w:t xml:space="preserve"> снизу вверх выходят:</w:t>
      </w:r>
    </w:p>
    <w:p w:rsidR="00E000E0" w:rsidRPr="0087178E" w:rsidRDefault="00C57C7B" w:rsidP="000664A6">
      <w:pPr>
        <w:pStyle w:val="a0"/>
      </w:pPr>
      <w:r>
        <w:t xml:space="preserve">1. </w:t>
      </w:r>
      <w:r w:rsidR="00E000E0" w:rsidRPr="00437B36">
        <w:t xml:space="preserve">Глины ленточные серые видимой мощностью более 2 м. Мощность песчаных слойков, как правило, составляет 0,5 см, глинистых – 0,3 см; в верхних 0,5 м слойки </w:t>
      </w:r>
      <w:r w:rsidR="00E000E0" w:rsidRPr="00437B36">
        <w:lastRenderedPageBreak/>
        <w:t>становятся преимущественно песчанистыми. Пачка представлена горизонтально-слоистым переслаиванием в большей или меньшей степени глинистых мелкозернистых песков с мощностью слойков около 1,0 см. Постепенно переходит в пачку № 2 без видимых следов размыва или несогласия.</w:t>
      </w:r>
    </w:p>
    <w:p w:rsidR="00E000E0" w:rsidRPr="00340CE1" w:rsidRDefault="00C57C7B" w:rsidP="000664A6">
      <w:pPr>
        <w:pStyle w:val="a0"/>
      </w:pPr>
      <w:r>
        <w:t xml:space="preserve">2. </w:t>
      </w:r>
      <w:r w:rsidR="00E000E0" w:rsidRPr="00340CE1">
        <w:t>Глина с незначительной примесью тонкого песчаного материала, на свежем изломе – темно-серая, на воздухе – темно-коричневая с бордовым оттенком, неслоистая, гомогенизированная. Мощность – 0,8 м. Контакт с пачкой № 3 четкий, проводится по подошве первого прослоя песка</w:t>
      </w:r>
      <w:r w:rsidR="003E008C" w:rsidRPr="00340CE1">
        <w:t>.</w:t>
      </w:r>
    </w:p>
    <w:p w:rsidR="00E000E0" w:rsidRDefault="00C57C7B" w:rsidP="000664A6">
      <w:pPr>
        <w:pStyle w:val="a0"/>
      </w:pPr>
      <w:r>
        <w:t xml:space="preserve">3. </w:t>
      </w:r>
      <w:r w:rsidR="00E000E0" w:rsidRPr="00340CE1">
        <w:t>Песок мелкозернистый серый с прослоями</w:t>
      </w:r>
      <w:r w:rsidR="00E000E0" w:rsidRPr="00437B36">
        <w:t xml:space="preserve"> кир</w:t>
      </w:r>
      <w:r w:rsidR="00E000E0">
        <w:t>пично-красной глины мощностью 2–</w:t>
      </w:r>
      <w:r w:rsidR="00E000E0" w:rsidRPr="00437B36">
        <w:t>3 см, деформированный</w:t>
      </w:r>
      <w:r w:rsidR="00E000E0">
        <w:t>,</w:t>
      </w:r>
      <w:r w:rsidR="00E000E0" w:rsidRPr="00437B36">
        <w:t xml:space="preserve"> с образованием «подушек», разделенных водоотводными выступами</w:t>
      </w:r>
      <w:r w:rsidR="00CC1D0F">
        <w:t xml:space="preserve"> </w:t>
      </w:r>
      <w:r w:rsidR="00FA4370" w:rsidRPr="008D5CE5">
        <w:t xml:space="preserve">(рис. </w:t>
      </w:r>
      <w:r w:rsidR="00CC4CE3" w:rsidRPr="008D5CE5">
        <w:t>8</w:t>
      </w:r>
      <w:r w:rsidR="00CC1D0F" w:rsidRPr="008D5CE5">
        <w:t>)</w:t>
      </w:r>
      <w:r w:rsidR="00E000E0" w:rsidRPr="008D5CE5">
        <w:t>.</w:t>
      </w:r>
      <w:r w:rsidR="00E000E0" w:rsidRPr="00437B36">
        <w:t xml:space="preserve"> Мощность – 0,2 м. Характер контакта с пачкой № 4 не вполне ясен – стратиграфический, тектонический или контакт проходит по реологической поверхности</w:t>
      </w:r>
      <w:r w:rsidR="00E000E0">
        <w:t xml:space="preserve"> типа </w:t>
      </w:r>
      <w:proofErr w:type="spellStart"/>
      <w:r w:rsidR="00E000E0" w:rsidRPr="00CC1D0F">
        <w:t>неконформных</w:t>
      </w:r>
      <w:proofErr w:type="spellEnd"/>
      <w:r w:rsidR="00E000E0" w:rsidRPr="00CC1D0F">
        <w:t xml:space="preserve"> поверхностей</w:t>
      </w:r>
      <w:r w:rsidR="00E000E0">
        <w:t>?</w:t>
      </w:r>
    </w:p>
    <w:p w:rsidR="00CC1D0F" w:rsidRDefault="00CC1D0F" w:rsidP="00117628">
      <w:pPr>
        <w:pStyle w:val="a0"/>
        <w:ind w:firstLine="0"/>
      </w:pPr>
      <w:r>
        <w:rPr>
          <w:noProof/>
          <w:lang w:eastAsia="ru-RU"/>
        </w:rPr>
        <mc:AlternateContent>
          <mc:Choice Requires="wps">
            <w:drawing>
              <wp:anchor distT="0" distB="0" distL="114300" distR="114300" simplePos="0" relativeHeight="251659264" behindDoc="0" locked="0" layoutInCell="1" allowOverlap="1">
                <wp:simplePos x="0" y="0"/>
                <wp:positionH relativeFrom="column">
                  <wp:posOffset>445135</wp:posOffset>
                </wp:positionH>
                <wp:positionV relativeFrom="paragraph">
                  <wp:posOffset>1002093</wp:posOffset>
                </wp:positionV>
                <wp:extent cx="5244575" cy="1949712"/>
                <wp:effectExtent l="0" t="0" r="13335" b="19050"/>
                <wp:wrapNone/>
                <wp:docPr id="10" name="Прямоугольник 10"/>
                <wp:cNvGraphicFramePr/>
                <a:graphic xmlns:a="http://schemas.openxmlformats.org/drawingml/2006/main">
                  <a:graphicData uri="http://schemas.microsoft.com/office/word/2010/wordprocessingShape">
                    <wps:wsp>
                      <wps:cNvSpPr/>
                      <wps:spPr>
                        <a:xfrm>
                          <a:off x="0" y="0"/>
                          <a:ext cx="5244575" cy="194971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A777B4" id="Прямоугольник 10" o:spid="_x0000_s1026" style="position:absolute;margin-left:35.05pt;margin-top:78.9pt;width:412.95pt;height:153.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" filled="f" strokecolor="red" strokeweight="1pt"/>
            </w:pict>
          </mc:Fallback>
        </mc:AlternateContent>
      </w:r>
      <w:r>
        <w:rPr>
          <w:noProof/>
          <w:lang w:eastAsia="ru-RU"/>
        </w:rPr>
        <w:drawing>
          <wp:inline distT="0" distB="0" distL="0" distR="0">
            <wp:extent cx="5936615" cy="394208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1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36615" cy="3942080"/>
                    </a:xfrm>
                    <a:prstGeom prst="rect">
                      <a:avLst/>
                    </a:prstGeom>
                  </pic:spPr>
                </pic:pic>
              </a:graphicData>
            </a:graphic>
          </wp:inline>
        </w:drawing>
      </w:r>
    </w:p>
    <w:p w:rsidR="00126413" w:rsidRDefault="00374CE8" w:rsidP="00447DC0">
      <w:pPr>
        <w:pStyle w:val="a0"/>
        <w:jc w:val="center"/>
        <w:rPr>
          <w:i/>
        </w:rPr>
      </w:pPr>
      <w:r w:rsidRPr="008D5CE5">
        <w:rPr>
          <w:i/>
        </w:rPr>
        <w:t xml:space="preserve">Рис. </w:t>
      </w:r>
      <w:r w:rsidR="00CC4CE3" w:rsidRPr="008D5CE5">
        <w:rPr>
          <w:i/>
        </w:rPr>
        <w:t>8</w:t>
      </w:r>
      <w:r w:rsidR="00CC1D0F" w:rsidRPr="00CC1D0F">
        <w:rPr>
          <w:i/>
        </w:rPr>
        <w:t xml:space="preserve"> </w:t>
      </w:r>
      <w:proofErr w:type="spellStart"/>
      <w:r w:rsidR="00CC1D0F" w:rsidRPr="00CC1D0F">
        <w:rPr>
          <w:i/>
        </w:rPr>
        <w:t>Псевдонодули</w:t>
      </w:r>
      <w:proofErr w:type="spellEnd"/>
      <w:r w:rsidR="00CC1D0F" w:rsidRPr="00CC1D0F">
        <w:rPr>
          <w:i/>
        </w:rPr>
        <w:t xml:space="preserve"> («подушки»), разделенные водоотводными выступами</w:t>
      </w:r>
    </w:p>
    <w:p w:rsidR="00CC1D0F" w:rsidRPr="00CC1D0F" w:rsidRDefault="000E4A43" w:rsidP="00447DC0">
      <w:pPr>
        <w:pStyle w:val="a0"/>
        <w:jc w:val="center"/>
        <w:rPr>
          <w:i/>
        </w:rPr>
      </w:pPr>
      <w:r>
        <w:rPr>
          <w:i/>
        </w:rPr>
        <w:t>в пачке №3</w:t>
      </w:r>
    </w:p>
    <w:p w:rsidR="00E000E0" w:rsidRDefault="00C57C7B" w:rsidP="000664A6">
      <w:pPr>
        <w:pStyle w:val="a0"/>
      </w:pPr>
      <w:r>
        <w:t xml:space="preserve">4. </w:t>
      </w:r>
      <w:r w:rsidR="00E000E0" w:rsidRPr="00437B36">
        <w:t xml:space="preserve">Желтовато-светло-серые мелкозернистые пески в различной степени </w:t>
      </w:r>
      <w:proofErr w:type="spellStart"/>
      <w:r w:rsidR="00E000E0" w:rsidRPr="00437B36">
        <w:t>гомогенезированные</w:t>
      </w:r>
      <w:proofErr w:type="spellEnd"/>
      <w:r w:rsidR="00E000E0" w:rsidRPr="00437B36">
        <w:t xml:space="preserve"> с реликтами слоистости и фрагментами частично </w:t>
      </w:r>
      <w:proofErr w:type="spellStart"/>
      <w:r w:rsidR="00E000E0" w:rsidRPr="00437B36">
        <w:t>гомогенезированных</w:t>
      </w:r>
      <w:proofErr w:type="spellEnd"/>
      <w:r w:rsidR="00E000E0" w:rsidRPr="00437B36">
        <w:t xml:space="preserve"> серых </w:t>
      </w:r>
      <w:proofErr w:type="spellStart"/>
      <w:r w:rsidR="00E000E0" w:rsidRPr="00437B36">
        <w:t>алевритистых</w:t>
      </w:r>
      <w:proofErr w:type="spellEnd"/>
      <w:r w:rsidR="00E000E0" w:rsidRPr="00437B36">
        <w:t xml:space="preserve"> мелкозернистых песков с текстурами течения, </w:t>
      </w:r>
      <w:proofErr w:type="spellStart"/>
      <w:r w:rsidR="00E000E0" w:rsidRPr="00437B36">
        <w:t>флювиальности</w:t>
      </w:r>
      <w:proofErr w:type="spellEnd"/>
      <w:r w:rsidR="00E000E0" w:rsidRPr="00437B36">
        <w:t xml:space="preserve"> и водо</w:t>
      </w:r>
      <w:r w:rsidR="00E000E0">
        <w:t>о</w:t>
      </w:r>
      <w:r w:rsidR="00E000E0" w:rsidRPr="00437B36">
        <w:t xml:space="preserve">тводными выступами. Мощность – 1,7 м. В характере деформаций пачки № 4 отмечается известная закономерность – возрастание интенсивности деформаций </w:t>
      </w:r>
      <w:r w:rsidR="00E000E0" w:rsidRPr="00437B36">
        <w:lastRenderedPageBreak/>
        <w:t xml:space="preserve">и степени </w:t>
      </w:r>
      <w:proofErr w:type="spellStart"/>
      <w:r w:rsidR="00E000E0" w:rsidRPr="00437B36">
        <w:t>гомогенезации</w:t>
      </w:r>
      <w:proofErr w:type="spellEnd"/>
      <w:r w:rsidR="00E000E0" w:rsidRPr="00437B36">
        <w:t xml:space="preserve"> вверх по разрезу, причем интервалы с различной интенсивностью деформаций разделены </w:t>
      </w:r>
      <w:proofErr w:type="spellStart"/>
      <w:r w:rsidR="00E000E0" w:rsidRPr="00437B36">
        <w:t>неконформными</w:t>
      </w:r>
      <w:proofErr w:type="spellEnd"/>
      <w:r w:rsidR="00E000E0" w:rsidRPr="00437B36">
        <w:t xml:space="preserve"> поверхностями. В верхней части пачки отмечается </w:t>
      </w:r>
      <w:proofErr w:type="spellStart"/>
      <w:r w:rsidR="00E000E0" w:rsidRPr="00437B36">
        <w:t>ожелезнение</w:t>
      </w:r>
      <w:proofErr w:type="spellEnd"/>
      <w:r w:rsidR="00E000E0" w:rsidRPr="00437B36">
        <w:t xml:space="preserve"> по деформационным поверхностям в </w:t>
      </w:r>
      <w:proofErr w:type="spellStart"/>
      <w:r w:rsidR="00E000E0" w:rsidRPr="00437B36">
        <w:t>гомогенитах</w:t>
      </w:r>
      <w:proofErr w:type="spellEnd"/>
      <w:r w:rsidR="00E000E0" w:rsidRPr="00437B36">
        <w:t xml:space="preserve">, возможно, связанное трещинами по образцу «муаровых» текстур у о. Конев, то есть </w:t>
      </w:r>
      <w:proofErr w:type="spellStart"/>
      <w:r w:rsidR="00E000E0" w:rsidRPr="00437B36">
        <w:t>гомогениты</w:t>
      </w:r>
      <w:proofErr w:type="spellEnd"/>
      <w:r w:rsidR="00E000E0" w:rsidRPr="00437B36">
        <w:t xml:space="preserve"> представляют собой </w:t>
      </w:r>
      <w:proofErr w:type="spellStart"/>
      <w:r w:rsidR="00E000E0" w:rsidRPr="00437B36">
        <w:t>автокластические</w:t>
      </w:r>
      <w:proofErr w:type="spellEnd"/>
      <w:r w:rsidR="00E000E0" w:rsidRPr="00437B36">
        <w:t xml:space="preserve"> брекчии. В деформированном песчаном прослое в верхней части пачки встречается растительный детрит с чешуйками слюды. Детрит встречается и в песчаных </w:t>
      </w:r>
      <w:proofErr w:type="spellStart"/>
      <w:r w:rsidR="00E000E0" w:rsidRPr="00437B36">
        <w:t>линзочках</w:t>
      </w:r>
      <w:proofErr w:type="spellEnd"/>
      <w:r w:rsidR="00E000E0" w:rsidRPr="00437B36">
        <w:t xml:space="preserve"> в нижней части пачки. Среди деформационных текстур преобладают рулонные </w:t>
      </w:r>
      <w:proofErr w:type="spellStart"/>
      <w:r w:rsidR="00E000E0" w:rsidRPr="00437B36">
        <w:t>псевдонодули</w:t>
      </w:r>
      <w:proofErr w:type="spellEnd"/>
      <w:r w:rsidR="000E4A43">
        <w:t xml:space="preserve"> </w:t>
      </w:r>
      <w:r w:rsidR="000E4A43" w:rsidRPr="008D5CE5">
        <w:t>(рис</w:t>
      </w:r>
      <w:r w:rsidR="00AE4007" w:rsidRPr="008D5CE5">
        <w:t xml:space="preserve">. </w:t>
      </w:r>
      <w:r w:rsidR="00CC4CE3" w:rsidRPr="008D5CE5">
        <w:t>9</w:t>
      </w:r>
      <w:r w:rsidR="000E4A43" w:rsidRPr="008D5CE5">
        <w:t>)</w:t>
      </w:r>
      <w:r w:rsidR="00E000E0" w:rsidRPr="008D5CE5">
        <w:t>,</w:t>
      </w:r>
      <w:r w:rsidR="00E000E0" w:rsidRPr="00437B36">
        <w:t xml:space="preserve"> один из которых подвергся хрупким деформациям с образованием клиновидной структуры</w:t>
      </w:r>
      <w:r w:rsidR="00B45C11">
        <w:t xml:space="preserve"> </w:t>
      </w:r>
      <w:r w:rsidR="00B45C11" w:rsidRPr="008D5CE5">
        <w:t>(</w:t>
      </w:r>
      <w:r w:rsidR="00AE4007" w:rsidRPr="008D5CE5">
        <w:t xml:space="preserve">рис. </w:t>
      </w:r>
      <w:r w:rsidR="00CC4CE3" w:rsidRPr="008D5CE5">
        <w:t>10</w:t>
      </w:r>
      <w:r w:rsidR="00B45C11">
        <w:t>)</w:t>
      </w:r>
      <w:r w:rsidR="00E000E0" w:rsidRPr="00437B36">
        <w:t>, что скорее всего не связано с криогенными явлениями, а представляет собой деформации другого (сейсмического?) генезиса. С отчетливым размывом перекрыта пачкой № 5.</w:t>
      </w:r>
    </w:p>
    <w:p w:rsidR="000E4A43" w:rsidRDefault="000E4A43" w:rsidP="00447DC0">
      <w:pPr>
        <w:pStyle w:val="a0"/>
        <w:ind w:firstLine="0"/>
      </w:pPr>
      <w:r>
        <w:rPr>
          <w:noProof/>
          <w:lang w:eastAsia="ru-RU"/>
        </w:rPr>
        <w:drawing>
          <wp:inline distT="0" distB="0" distL="0" distR="0">
            <wp:extent cx="5936615" cy="394208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3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36615" cy="3942080"/>
                    </a:xfrm>
                    <a:prstGeom prst="rect">
                      <a:avLst/>
                    </a:prstGeom>
                  </pic:spPr>
                </pic:pic>
              </a:graphicData>
            </a:graphic>
          </wp:inline>
        </w:drawing>
      </w:r>
    </w:p>
    <w:p w:rsidR="000E4A43" w:rsidRDefault="00AE4007" w:rsidP="00B36192">
      <w:pPr>
        <w:pStyle w:val="a0"/>
        <w:jc w:val="center"/>
        <w:rPr>
          <w:i/>
        </w:rPr>
      </w:pPr>
      <w:r w:rsidRPr="008D5CE5">
        <w:rPr>
          <w:i/>
        </w:rPr>
        <w:t xml:space="preserve">Рис. </w:t>
      </w:r>
      <w:r w:rsidR="00CC4CE3" w:rsidRPr="008D5CE5">
        <w:rPr>
          <w:i/>
        </w:rPr>
        <w:t>9</w:t>
      </w:r>
      <w:r w:rsidR="000E4A43" w:rsidRPr="000E4A43">
        <w:rPr>
          <w:i/>
        </w:rPr>
        <w:t xml:space="preserve"> Рулонные </w:t>
      </w:r>
      <w:proofErr w:type="spellStart"/>
      <w:r w:rsidR="000E4A43" w:rsidRPr="000E4A43">
        <w:rPr>
          <w:i/>
        </w:rPr>
        <w:t>псевдонодули</w:t>
      </w:r>
      <w:proofErr w:type="spellEnd"/>
      <w:r w:rsidR="000E4A43" w:rsidRPr="000E4A43">
        <w:rPr>
          <w:i/>
        </w:rPr>
        <w:t xml:space="preserve"> в пачке №4</w:t>
      </w:r>
      <w:r w:rsidR="00190C74">
        <w:rPr>
          <w:i/>
        </w:rPr>
        <w:t xml:space="preserve"> (расчистка 1.1)</w:t>
      </w:r>
    </w:p>
    <w:p w:rsidR="000E4A43" w:rsidRDefault="00B56B50" w:rsidP="00447DC0">
      <w:pPr>
        <w:pStyle w:val="a0"/>
        <w:ind w:firstLine="0"/>
        <w:rPr>
          <w:i/>
        </w:rPr>
      </w:pPr>
      <w:r>
        <w:rPr>
          <w:noProof/>
          <w:lang w:eastAsia="ru-RU"/>
        </w:rPr>
        <w:lastRenderedPageBreak/>
        <mc:AlternateContent>
          <mc:Choice Requires="wps">
            <w:drawing>
              <wp:anchor distT="0" distB="0" distL="114300" distR="114300" simplePos="0" relativeHeight="251662336" behindDoc="0" locked="0" layoutInCell="1" allowOverlap="1" wp14:anchorId="1244B215" wp14:editId="707077DD">
                <wp:simplePos x="0" y="0"/>
                <wp:positionH relativeFrom="column">
                  <wp:posOffset>2799397</wp:posOffset>
                </wp:positionH>
                <wp:positionV relativeFrom="paragraph">
                  <wp:posOffset>1989836</wp:posOffset>
                </wp:positionV>
                <wp:extent cx="2314953" cy="1353151"/>
                <wp:effectExtent l="0" t="1587" r="7937" b="7938"/>
                <wp:wrapNone/>
                <wp:docPr id="15" name="Прямоугольник 15"/>
                <wp:cNvGraphicFramePr/>
                <a:graphic xmlns:a="http://schemas.openxmlformats.org/drawingml/2006/main">
                  <a:graphicData uri="http://schemas.microsoft.com/office/word/2010/wordprocessingShape">
                    <wps:wsp>
                      <wps:cNvSpPr/>
                      <wps:spPr>
                        <a:xfrm rot="5400000">
                          <a:off x="0" y="0"/>
                          <a:ext cx="2314953" cy="13531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D5761A" id="Прямоугольник 15" o:spid="_x0000_s1026" style="position:absolute;margin-left:220.4pt;margin-top:156.7pt;width:182.3pt;height:106.55pt;rotation:9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" filled="f" strokecolor="red" strokeweight="1pt"/>
            </w:pict>
          </mc:Fallback>
        </mc:AlternateContent>
      </w:r>
      <w:r w:rsidR="00B45C11">
        <w:rPr>
          <w:i/>
          <w:noProof/>
          <w:lang w:eastAsia="ru-RU"/>
        </w:rPr>
        <w:drawing>
          <wp:inline distT="0" distB="0" distL="0" distR="0">
            <wp:extent cx="5936615" cy="394208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8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36615" cy="3942080"/>
                    </a:xfrm>
                    <a:prstGeom prst="rect">
                      <a:avLst/>
                    </a:prstGeom>
                  </pic:spPr>
                </pic:pic>
              </a:graphicData>
            </a:graphic>
          </wp:inline>
        </w:drawing>
      </w:r>
    </w:p>
    <w:p w:rsidR="00B45C11" w:rsidRPr="000E4A43" w:rsidRDefault="00AE4007" w:rsidP="00447DC0">
      <w:pPr>
        <w:pStyle w:val="a0"/>
        <w:jc w:val="center"/>
        <w:rPr>
          <w:i/>
        </w:rPr>
      </w:pPr>
      <w:r w:rsidRPr="008D5CE5">
        <w:rPr>
          <w:i/>
        </w:rPr>
        <w:t>Рис.</w:t>
      </w:r>
      <w:r w:rsidR="00CC4CE3" w:rsidRPr="008D5CE5">
        <w:rPr>
          <w:i/>
        </w:rPr>
        <w:t>10</w:t>
      </w:r>
      <w:r>
        <w:rPr>
          <w:i/>
        </w:rPr>
        <w:t xml:space="preserve"> </w:t>
      </w:r>
      <w:r w:rsidR="00B45C11">
        <w:rPr>
          <w:i/>
        </w:rPr>
        <w:t xml:space="preserve">Клиновидная структура в рулонном </w:t>
      </w:r>
      <w:proofErr w:type="spellStart"/>
      <w:r w:rsidR="00B45C11">
        <w:rPr>
          <w:i/>
        </w:rPr>
        <w:t>псевдонодуле</w:t>
      </w:r>
      <w:proofErr w:type="spellEnd"/>
      <w:r w:rsidR="00B45C11">
        <w:rPr>
          <w:i/>
        </w:rPr>
        <w:t xml:space="preserve"> (пачка №4</w:t>
      </w:r>
      <w:r w:rsidR="00190C74">
        <w:rPr>
          <w:i/>
        </w:rPr>
        <w:t>, расчистка 1.1</w:t>
      </w:r>
      <w:r w:rsidR="00B45C11">
        <w:rPr>
          <w:i/>
        </w:rPr>
        <w:t>)</w:t>
      </w:r>
    </w:p>
    <w:p w:rsidR="00E000E0" w:rsidRPr="005F0D42" w:rsidRDefault="00C57C7B" w:rsidP="000664A6">
      <w:pPr>
        <w:pStyle w:val="a0"/>
      </w:pPr>
      <w:r>
        <w:t xml:space="preserve">5. </w:t>
      </w:r>
      <w:r w:rsidR="00E000E0" w:rsidRPr="00437B36">
        <w:t>Мелкозернистые желтые горизонтально слоистые пески ладожской трансгрессии мощностью 0,6 м.</w:t>
      </w:r>
      <w:r w:rsidR="00C43D0F" w:rsidRPr="00C43D0F">
        <w:rPr>
          <w:rFonts w:cs="Times New Roman"/>
          <w:b/>
          <w:noProof/>
        </w:rPr>
        <w:t xml:space="preserve"> </w:t>
      </w:r>
    </w:p>
    <w:p w:rsidR="00E000E0" w:rsidRDefault="00E000E0" w:rsidP="000664A6">
      <w:pPr>
        <w:pStyle w:val="a0"/>
      </w:pPr>
      <w:r>
        <w:t xml:space="preserve">Литологический состав и стиль деформаций озерно-ледниковых отложений весьма напоминают таковые в разрезе на р. Паша у дер. Николаевщина с мощной толщей интенсивно деформированных бордово-темно-коричневых </w:t>
      </w:r>
      <w:proofErr w:type="spellStart"/>
      <w:r>
        <w:t>алевро-пелитов</w:t>
      </w:r>
      <w:proofErr w:type="spellEnd"/>
      <w:r>
        <w:t xml:space="preserve"> и при этом с муаровыми текстурами, как в разрезе у о. Конев.</w:t>
      </w:r>
    </w:p>
    <w:p w:rsidR="00E000E0" w:rsidRDefault="00E000E0" w:rsidP="000664A6">
      <w:pPr>
        <w:pStyle w:val="a0"/>
      </w:pPr>
      <w:r>
        <w:t xml:space="preserve">В целом, тип разреза выше деревни Шоткуса напоминает </w:t>
      </w:r>
      <w:proofErr w:type="spellStart"/>
      <w:r>
        <w:t>свирский</w:t>
      </w:r>
      <w:proofErr w:type="spellEnd"/>
      <w:r>
        <w:t xml:space="preserve"> с малой мощностью отложений ладожской трансгрессии, деформированной пачкой песков и коричневых алевритов, а также серых</w:t>
      </w:r>
      <w:r w:rsidR="00EB51E9">
        <w:t>,</w:t>
      </w:r>
      <w:r>
        <w:t xml:space="preserve"> часто гомогенизированных ленточных глин в основании. Озерно-ледниковые отложения с деформациями находятся, за исключением р. Паша, на одинаковых высотных отметках, что предполагает отсутствие расчлененного </w:t>
      </w:r>
      <w:proofErr w:type="spellStart"/>
      <w:r>
        <w:t>палеорельефа</w:t>
      </w:r>
      <w:proofErr w:type="spellEnd"/>
      <w:r>
        <w:t xml:space="preserve">, по которому могли развиться оползни.  Если этот характер деформаций и строения позднеледниковых отложений действительно прослеживается на 8–9 км к северо-западу к ур. Кирпичный завод и на 27 км к югу до разреза на р. Паша у дер. Николаевщина, и при этом имеют один возраст, то деформации нельзя объяснить гравитационной неустойчивостью рыхлых осадков во флювиогляциальной дельте. Следует привлекать причину регионального масштаба – резкое снижение уровня приледникового бассейна, </w:t>
      </w:r>
      <w:proofErr w:type="spellStart"/>
      <w:r>
        <w:t>палеосейсмическое</w:t>
      </w:r>
      <w:proofErr w:type="spellEnd"/>
      <w:r>
        <w:t xml:space="preserve"> событие или то и другое одновременно.</w:t>
      </w:r>
    </w:p>
    <w:p w:rsidR="00E000E0" w:rsidRDefault="00E000E0" w:rsidP="000664A6">
      <w:pPr>
        <w:pStyle w:val="a0"/>
      </w:pPr>
      <w:r>
        <w:lastRenderedPageBreak/>
        <w:t xml:space="preserve">Нижняя часть разреза представлена озерно-ледниковыми отложениями со следами нескольких катастрофических событий – палеогидрологических или сейсмических. Следует, видимо, пытаться </w:t>
      </w:r>
      <w:proofErr w:type="spellStart"/>
      <w:r>
        <w:t>скоррелировать</w:t>
      </w:r>
      <w:proofErr w:type="spellEnd"/>
      <w:r>
        <w:t xml:space="preserve"> эти события с другими разрезами на р. </w:t>
      </w:r>
      <w:proofErr w:type="spellStart"/>
      <w:r>
        <w:t>Шоткусе</w:t>
      </w:r>
      <w:proofErr w:type="spellEnd"/>
      <w:r>
        <w:t xml:space="preserve">. </w:t>
      </w:r>
    </w:p>
    <w:p w:rsidR="00E000E0" w:rsidRDefault="00E000E0" w:rsidP="000664A6">
      <w:pPr>
        <w:pStyle w:val="a0"/>
      </w:pPr>
      <w:r>
        <w:t>Простирание расчисток – 320 град. на северо-запад, вероятно,</w:t>
      </w:r>
      <w:r w:rsidR="00C65E73">
        <w:t xml:space="preserve"> такое простирание имею</w:t>
      </w:r>
      <w:r>
        <w:t xml:space="preserve">т и разрывы. </w:t>
      </w:r>
    </w:p>
    <w:p w:rsidR="00E000E0" w:rsidRDefault="00E000E0" w:rsidP="000664A6">
      <w:pPr>
        <w:pStyle w:val="a0"/>
      </w:pPr>
      <w:r>
        <w:t xml:space="preserve">В </w:t>
      </w:r>
      <w:r w:rsidRPr="0035451A">
        <w:rPr>
          <w:b/>
        </w:rPr>
        <w:t>расчистке</w:t>
      </w:r>
      <w:r>
        <w:rPr>
          <w:b/>
        </w:rPr>
        <w:t xml:space="preserve"> №</w:t>
      </w:r>
      <w:r w:rsidRPr="0035451A">
        <w:rPr>
          <w:b/>
        </w:rPr>
        <w:t xml:space="preserve"> 1.2</w:t>
      </w:r>
      <w:r>
        <w:t xml:space="preserve"> (13 – 18 м профиля) наблюдается заполнение желтым </w:t>
      </w:r>
      <w:proofErr w:type="spellStart"/>
      <w:r>
        <w:t>обохренным</w:t>
      </w:r>
      <w:proofErr w:type="spellEnd"/>
      <w:r>
        <w:t xml:space="preserve"> средне – крупнозернистым песком (пачка № 5) грабенообразной структуры глубиной около 1,2 м, </w:t>
      </w:r>
      <w:r w:rsidRPr="00340CE1">
        <w:t>образованной серией ступенчатых сбросов</w:t>
      </w:r>
      <w:r w:rsidR="00E7246D" w:rsidRPr="00340CE1">
        <w:t xml:space="preserve"> </w:t>
      </w:r>
      <w:r w:rsidR="00AE4007" w:rsidRPr="00340CE1">
        <w:t>(рис. 1</w:t>
      </w:r>
      <w:r w:rsidR="00CC4CE3" w:rsidRPr="00340CE1">
        <w:t>1</w:t>
      </w:r>
      <w:r w:rsidR="00E7246D" w:rsidRPr="00340CE1">
        <w:t>)</w:t>
      </w:r>
      <w:r w:rsidRPr="00340CE1">
        <w:t xml:space="preserve"> амплитудой до 0,2 – 0,3 м развитых в кровле пачки № 1 и выше по разрезу всю позднеледниковую толщу. Осталось</w:t>
      </w:r>
      <w:r>
        <w:t xml:space="preserve"> неизвестным, продолжаются ли они в подошву отложений ладожской трансгрессии, что, однако, представляется маловероятным, так как в подошве оползневого тела и в кровле подстилающей его пачки № 4 развиты складки волочения</w:t>
      </w:r>
      <w:r w:rsidR="00D9343A">
        <w:t xml:space="preserve"> </w:t>
      </w:r>
      <w:r w:rsidR="00AE4007" w:rsidRPr="008D5CE5">
        <w:t>(рис.1</w:t>
      </w:r>
      <w:r w:rsidR="00CC4CE3" w:rsidRPr="008D5CE5">
        <w:t>2</w:t>
      </w:r>
      <w:r w:rsidR="00D9343A" w:rsidRPr="008D5CE5">
        <w:t>)</w:t>
      </w:r>
      <w:r w:rsidRPr="008D5CE5">
        <w:t>.</w:t>
      </w:r>
      <w:r>
        <w:t xml:space="preserve"> То есть, в момент деформации эти породы были </w:t>
      </w:r>
      <w:proofErr w:type="spellStart"/>
      <w:r>
        <w:t>водонасыщены</w:t>
      </w:r>
      <w:proofErr w:type="spellEnd"/>
      <w:r>
        <w:t xml:space="preserve">, пластичны и не уплотнены – эти свойства, вряд ли могли сохраниться с позднеледникового времени до ладожской трансгрессии. </w:t>
      </w:r>
      <w:r w:rsidRPr="005E07E6">
        <w:t xml:space="preserve">Оползание происходило в юго-западном направлении, то есть </w:t>
      </w:r>
      <w:r w:rsidRPr="0092746F">
        <w:t>перпендикулярно предполагаемым разрывным нарушениям северо-западного простирания. В пачке также содержатся</w:t>
      </w:r>
      <w:r>
        <w:t xml:space="preserve"> фрагменты слоистых зеленоватых песков с растительным детритом.</w:t>
      </w:r>
    </w:p>
    <w:p w:rsidR="00E7246D" w:rsidRDefault="00E7246D" w:rsidP="00B36192">
      <w:pPr>
        <w:pStyle w:val="a0"/>
        <w:ind w:firstLine="0"/>
      </w:pPr>
      <w:r>
        <w:rPr>
          <w:noProof/>
          <w:lang w:eastAsia="ru-RU"/>
        </w:rPr>
        <w:drawing>
          <wp:inline distT="0" distB="0" distL="0" distR="0">
            <wp:extent cx="5783610" cy="384048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7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87107" cy="3842802"/>
                    </a:xfrm>
                    <a:prstGeom prst="rect">
                      <a:avLst/>
                    </a:prstGeom>
                  </pic:spPr>
                </pic:pic>
              </a:graphicData>
            </a:graphic>
          </wp:inline>
        </w:drawing>
      </w:r>
    </w:p>
    <w:p w:rsidR="00E7246D" w:rsidRPr="00E7246D" w:rsidRDefault="00AE4007" w:rsidP="00B36192">
      <w:pPr>
        <w:pStyle w:val="a0"/>
        <w:jc w:val="center"/>
        <w:rPr>
          <w:i/>
        </w:rPr>
      </w:pPr>
      <w:r>
        <w:rPr>
          <w:i/>
        </w:rPr>
        <w:t>Рис. 1</w:t>
      </w:r>
      <w:r w:rsidR="00CC4CE3">
        <w:rPr>
          <w:i/>
        </w:rPr>
        <w:t>1</w:t>
      </w:r>
      <w:r w:rsidR="00E7246D" w:rsidRPr="00E7246D">
        <w:rPr>
          <w:i/>
        </w:rPr>
        <w:t xml:space="preserve"> Ступенчатые сбросы в крове пачки №1</w:t>
      </w:r>
      <w:r w:rsidR="00190C74">
        <w:rPr>
          <w:i/>
        </w:rPr>
        <w:t xml:space="preserve"> (расчистка 1.2)</w:t>
      </w:r>
    </w:p>
    <w:p w:rsidR="005E2A67" w:rsidRDefault="00D9343A" w:rsidP="00B36192">
      <w:pPr>
        <w:pStyle w:val="a0"/>
        <w:ind w:firstLine="0"/>
      </w:pPr>
      <w:r>
        <w:rPr>
          <w:noProof/>
          <w:lang w:eastAsia="ru-RU"/>
        </w:rPr>
        <w:lastRenderedPageBreak/>
        <mc:AlternateContent>
          <mc:Choice Requires="wps">
            <w:drawing>
              <wp:anchor distT="0" distB="0" distL="114300" distR="114300" simplePos="0" relativeHeight="251664384" behindDoc="0" locked="0" layoutInCell="1" allowOverlap="1" wp14:anchorId="77246A67" wp14:editId="4B12DC44">
                <wp:simplePos x="0" y="0"/>
                <wp:positionH relativeFrom="column">
                  <wp:posOffset>333667</wp:posOffset>
                </wp:positionH>
                <wp:positionV relativeFrom="paragraph">
                  <wp:posOffset>863697</wp:posOffset>
                </wp:positionV>
                <wp:extent cx="4072597" cy="1406769"/>
                <wp:effectExtent l="0" t="0" r="17145" b="15875"/>
                <wp:wrapNone/>
                <wp:docPr id="21" name="Прямоугольник 21"/>
                <wp:cNvGraphicFramePr/>
                <a:graphic xmlns:a="http://schemas.openxmlformats.org/drawingml/2006/main">
                  <a:graphicData uri="http://schemas.microsoft.com/office/word/2010/wordprocessingShape">
                    <wps:wsp>
                      <wps:cNvSpPr/>
                      <wps:spPr>
                        <a:xfrm>
                          <a:off x="0" y="0"/>
                          <a:ext cx="4072597" cy="140676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02A952" id="Прямоугольник 21" o:spid="_x0000_s1026" style="position:absolute;margin-left:26.25pt;margin-top:68pt;width:320.7pt;height:110.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" filled="f" strokecolor="red" strokeweight="1pt"/>
            </w:pict>
          </mc:Fallback>
        </mc:AlternateContent>
      </w:r>
      <w:r w:rsidR="00E7246D">
        <w:rPr>
          <w:noProof/>
          <w:lang w:eastAsia="ru-RU"/>
        </w:rPr>
        <w:drawing>
          <wp:inline distT="0" distB="0" distL="0" distR="0">
            <wp:extent cx="5746653" cy="381593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56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4431" cy="3827744"/>
                    </a:xfrm>
                    <a:prstGeom prst="rect">
                      <a:avLst/>
                    </a:prstGeom>
                  </pic:spPr>
                </pic:pic>
              </a:graphicData>
            </a:graphic>
          </wp:inline>
        </w:drawing>
      </w:r>
    </w:p>
    <w:p w:rsidR="00E7246D" w:rsidRPr="00E7246D" w:rsidRDefault="00AE4007" w:rsidP="00B36192">
      <w:pPr>
        <w:pStyle w:val="a0"/>
        <w:jc w:val="center"/>
        <w:rPr>
          <w:i/>
        </w:rPr>
      </w:pPr>
      <w:r>
        <w:rPr>
          <w:i/>
        </w:rPr>
        <w:t>Рис.1</w:t>
      </w:r>
      <w:r w:rsidR="00CC4CE3">
        <w:rPr>
          <w:i/>
        </w:rPr>
        <w:t>2</w:t>
      </w:r>
      <w:r w:rsidR="00E7246D" w:rsidRPr="00E7246D">
        <w:rPr>
          <w:i/>
        </w:rPr>
        <w:t xml:space="preserve"> Складки волочения в пачке №4</w:t>
      </w:r>
      <w:r w:rsidR="00190C74">
        <w:rPr>
          <w:i/>
        </w:rPr>
        <w:t xml:space="preserve"> (расчистка 1.2)</w:t>
      </w:r>
    </w:p>
    <w:p w:rsidR="00E000E0" w:rsidRDefault="00E000E0" w:rsidP="000664A6">
      <w:pPr>
        <w:pStyle w:val="a0"/>
      </w:pPr>
      <w:r>
        <w:t xml:space="preserve">В </w:t>
      </w:r>
      <w:r>
        <w:rPr>
          <w:b/>
        </w:rPr>
        <w:t>р</w:t>
      </w:r>
      <w:r w:rsidRPr="00AB1A93">
        <w:rPr>
          <w:b/>
        </w:rPr>
        <w:t xml:space="preserve">асчистка </w:t>
      </w:r>
      <w:r>
        <w:rPr>
          <w:b/>
        </w:rPr>
        <w:t xml:space="preserve">№ </w:t>
      </w:r>
      <w:r w:rsidRPr="00AB1A93">
        <w:rPr>
          <w:b/>
        </w:rPr>
        <w:t>1.3</w:t>
      </w:r>
      <w:r>
        <w:t xml:space="preserve"> (21 – 24 м профиля) снизу вверх выходят:</w:t>
      </w:r>
    </w:p>
    <w:p w:rsidR="00E000E0" w:rsidRDefault="00C57C7B" w:rsidP="000664A6">
      <w:pPr>
        <w:pStyle w:val="a0"/>
      </w:pPr>
      <w:r>
        <w:t xml:space="preserve">1. </w:t>
      </w:r>
      <w:r w:rsidR="00E000E0" w:rsidRPr="00103F15">
        <w:t xml:space="preserve">Песок мелкозернистый глинистый коричневый </w:t>
      </w:r>
      <w:proofErr w:type="spellStart"/>
      <w:r w:rsidR="00E000E0" w:rsidRPr="00103F15">
        <w:t>гомогенезированный</w:t>
      </w:r>
      <w:proofErr w:type="spellEnd"/>
      <w:r w:rsidR="00E000E0" w:rsidRPr="00103F15">
        <w:t xml:space="preserve"> с деформированными фрагментами зеленовато-серых песчанистых глин и глинистых песков с растительным </w:t>
      </w:r>
      <w:r w:rsidR="00E000E0" w:rsidRPr="008D5CE5">
        <w:t>детритом</w:t>
      </w:r>
      <w:r w:rsidR="00190C74" w:rsidRPr="008D5CE5">
        <w:t xml:space="preserve"> (рис</w:t>
      </w:r>
      <w:r w:rsidR="00AE4007" w:rsidRPr="008D5CE5">
        <w:t>. 1</w:t>
      </w:r>
      <w:r w:rsidR="00CC4CE3" w:rsidRPr="008D5CE5">
        <w:t>3</w:t>
      </w:r>
      <w:r w:rsidR="00190C74" w:rsidRPr="008D5CE5">
        <w:t>)</w:t>
      </w:r>
      <w:r w:rsidR="00E000E0" w:rsidRPr="008D5CE5">
        <w:t>. Эти</w:t>
      </w:r>
      <w:r w:rsidR="00E000E0" w:rsidRPr="00103F15">
        <w:t xml:space="preserve"> фрагменты сохраняют слоистость и </w:t>
      </w:r>
      <w:proofErr w:type="spellStart"/>
      <w:r w:rsidR="00E000E0" w:rsidRPr="00103F15">
        <w:t>переотложены</w:t>
      </w:r>
      <w:proofErr w:type="spellEnd"/>
      <w:r w:rsidR="00E000E0" w:rsidRPr="00103F15">
        <w:t xml:space="preserve">, видимо, из аналогов низов пачки № </w:t>
      </w:r>
      <w:r w:rsidR="00E000E0">
        <w:t xml:space="preserve">4 в расчистке № 1.1. </w:t>
      </w:r>
      <w:r w:rsidR="00E000E0" w:rsidRPr="00103F15">
        <w:t>Видимая мощность пачки – более 1,5 м.</w:t>
      </w:r>
    </w:p>
    <w:p w:rsidR="00190C74" w:rsidRDefault="00190C74" w:rsidP="00CC4CE3">
      <w:pPr>
        <w:pStyle w:val="a0"/>
        <w:ind w:firstLine="993"/>
      </w:pPr>
      <w:r>
        <w:rPr>
          <w:noProof/>
          <w:lang w:eastAsia="ru-RU"/>
        </w:rPr>
        <w:drawing>
          <wp:inline distT="0" distB="0" distL="0" distR="0">
            <wp:extent cx="4854100" cy="3223260"/>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642-(пачка-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873219" cy="3235955"/>
                    </a:xfrm>
                    <a:prstGeom prst="rect">
                      <a:avLst/>
                    </a:prstGeom>
                  </pic:spPr>
                </pic:pic>
              </a:graphicData>
            </a:graphic>
          </wp:inline>
        </w:drawing>
      </w:r>
    </w:p>
    <w:p w:rsidR="00190C74" w:rsidRPr="00190C74" w:rsidRDefault="00AE4007" w:rsidP="008C7606">
      <w:pPr>
        <w:pStyle w:val="a0"/>
        <w:jc w:val="center"/>
        <w:rPr>
          <w:i/>
        </w:rPr>
      </w:pPr>
      <w:r w:rsidRPr="008D5CE5">
        <w:rPr>
          <w:i/>
        </w:rPr>
        <w:t>Рис. 1</w:t>
      </w:r>
      <w:r w:rsidR="00CC4CE3" w:rsidRPr="008D5CE5">
        <w:rPr>
          <w:i/>
        </w:rPr>
        <w:t>3</w:t>
      </w:r>
      <w:r w:rsidR="00190C74" w:rsidRPr="00190C74">
        <w:rPr>
          <w:i/>
        </w:rPr>
        <w:t xml:space="preserve"> Фрагмент пачки №1 (расчистка 1.3)</w:t>
      </w:r>
    </w:p>
    <w:p w:rsidR="00E000E0" w:rsidRDefault="00C57C7B" w:rsidP="000664A6">
      <w:pPr>
        <w:pStyle w:val="a0"/>
      </w:pPr>
      <w:r>
        <w:lastRenderedPageBreak/>
        <w:t xml:space="preserve">2. </w:t>
      </w:r>
      <w:r w:rsidR="00E000E0" w:rsidRPr="00103F15">
        <w:t>Переслаивание зеленовато-серых, серых мелкозернистых глинистых песков и светло-коричневых песчано-</w:t>
      </w:r>
      <w:r w:rsidR="00E000E0">
        <w:t>глинистых слойков мощностью 2–3 см. В песках – тонкие (2–</w:t>
      </w:r>
      <w:r w:rsidR="00E000E0" w:rsidRPr="00103F15">
        <w:t>3 мм) прослои растительного детрита</w:t>
      </w:r>
      <w:r w:rsidR="00190C74">
        <w:t xml:space="preserve"> </w:t>
      </w:r>
      <w:r w:rsidR="00190C74" w:rsidRPr="008D5CE5">
        <w:t>(</w:t>
      </w:r>
      <w:r w:rsidR="00AE4007" w:rsidRPr="008D5CE5">
        <w:t>рис. 1</w:t>
      </w:r>
      <w:r w:rsidR="00FD5CDD" w:rsidRPr="008D5CE5">
        <w:t>4</w:t>
      </w:r>
      <w:r w:rsidR="00190C74">
        <w:t>)</w:t>
      </w:r>
      <w:r w:rsidR="00E000E0" w:rsidRPr="00103F15">
        <w:t xml:space="preserve">. Мощность пачки – 0,2 м. По детриту получена датировка </w:t>
      </w:r>
      <w:r w:rsidR="00E000E0" w:rsidRPr="00396BAF">
        <w:rPr>
          <w:i/>
        </w:rPr>
        <w:t>11480±580 л.н. (ЛУ-9062)</w:t>
      </w:r>
      <w:r w:rsidR="00E000E0" w:rsidRPr="00103F15">
        <w:t>.</w:t>
      </w:r>
    </w:p>
    <w:p w:rsidR="00190C74" w:rsidRDefault="00A56837" w:rsidP="0019763D">
      <w:pPr>
        <w:pStyle w:val="a0"/>
        <w:ind w:firstLine="426"/>
      </w:pPr>
      <w:r>
        <w:rPr>
          <w:noProof/>
          <w:lang w:eastAsia="ru-RU"/>
        </w:rPr>
        <w:drawing>
          <wp:inline distT="0" distB="0" distL="0" distR="0">
            <wp:extent cx="5537200" cy="36830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4 копия.jpg"/>
                    <pic:cNvPicPr/>
                  </pic:nvPicPr>
                  <pic:blipFill>
                    <a:blip r:embed="rId21">
                      <a:extLst>
                        <a:ext uri="{28A0092B-C50C-407E-A947-70E740481C1C}">
                          <a14:useLocalDpi xmlns:a14="http://schemas.microsoft.com/office/drawing/2010/main" val="0"/>
                        </a:ext>
                      </a:extLst>
                    </a:blip>
                    <a:stretch>
                      <a:fillRect/>
                    </a:stretch>
                  </pic:blipFill>
                  <pic:spPr>
                    <a:xfrm>
                      <a:off x="0" y="0"/>
                      <a:ext cx="5537200" cy="3683000"/>
                    </a:xfrm>
                    <a:prstGeom prst="rect">
                      <a:avLst/>
                    </a:prstGeom>
                  </pic:spPr>
                </pic:pic>
              </a:graphicData>
            </a:graphic>
          </wp:inline>
        </w:drawing>
      </w:r>
    </w:p>
    <w:p w:rsidR="00190C74" w:rsidRPr="00190C74" w:rsidRDefault="00AE4007" w:rsidP="008C7606">
      <w:pPr>
        <w:pStyle w:val="a0"/>
        <w:jc w:val="center"/>
        <w:outlineLvl w:val="0"/>
        <w:rPr>
          <w:i/>
        </w:rPr>
      </w:pPr>
      <w:r w:rsidRPr="008D5CE5">
        <w:rPr>
          <w:i/>
        </w:rPr>
        <w:t>Рис. 1</w:t>
      </w:r>
      <w:r w:rsidR="00FD5CDD" w:rsidRPr="008D5CE5">
        <w:rPr>
          <w:i/>
        </w:rPr>
        <w:t>4</w:t>
      </w:r>
      <w:r w:rsidR="00190C74" w:rsidRPr="00190C74">
        <w:rPr>
          <w:i/>
        </w:rPr>
        <w:t xml:space="preserve"> Фрагмент пачки №2 с растительным детритом</w:t>
      </w:r>
    </w:p>
    <w:p w:rsidR="00E000E0" w:rsidRPr="00103F15" w:rsidRDefault="00C57C7B" w:rsidP="000664A6">
      <w:pPr>
        <w:pStyle w:val="a0"/>
      </w:pPr>
      <w:r>
        <w:t xml:space="preserve">3. </w:t>
      </w:r>
      <w:r w:rsidR="00E000E0" w:rsidRPr="00103F15">
        <w:t>Песок мелкозернистый глинистый, коричневый, неясно горизонтально-слоистый мощностью 0,4 м.</w:t>
      </w:r>
    </w:p>
    <w:p w:rsidR="00E000E0" w:rsidRPr="00103F15" w:rsidRDefault="00C57C7B" w:rsidP="000664A6">
      <w:pPr>
        <w:pStyle w:val="a0"/>
      </w:pPr>
      <w:r>
        <w:t xml:space="preserve">4. </w:t>
      </w:r>
      <w:r w:rsidR="00E000E0" w:rsidRPr="00103F15">
        <w:t>Песок глинистый мелкозернистый зеленовато-серый, серый, желто-серый с прослойками коричневых существенно глинистых песков м</w:t>
      </w:r>
      <w:r w:rsidR="00E000E0">
        <w:t>ощностью 2–</w:t>
      </w:r>
      <w:r w:rsidR="00E000E0" w:rsidRPr="00103F15">
        <w:t>3 см. Мощность – 0,5 м. По внешнем</w:t>
      </w:r>
      <w:r w:rsidR="00E000E0">
        <w:t>у</w:t>
      </w:r>
      <w:r w:rsidR="00E000E0" w:rsidRPr="00103F15">
        <w:t xml:space="preserve"> облику пачка весьма напоминает белесые отложения, перекрывающие </w:t>
      </w:r>
      <w:proofErr w:type="spellStart"/>
      <w:r w:rsidR="00E000E0" w:rsidRPr="00103F15">
        <w:t>аллер</w:t>
      </w:r>
      <w:r w:rsidR="008D5CE5">
        <w:t>е</w:t>
      </w:r>
      <w:r w:rsidR="00E000E0" w:rsidRPr="00103F15">
        <w:t>дскую</w:t>
      </w:r>
      <w:proofErr w:type="spellEnd"/>
      <w:r w:rsidR="00E000E0" w:rsidRPr="00103F15">
        <w:t xml:space="preserve"> почву на р. Паша в дер. Николаевщина в нижней по течению расчистке в 250 м от датированной почвы. </w:t>
      </w:r>
    </w:p>
    <w:p w:rsidR="00E000E0" w:rsidRDefault="00C57C7B" w:rsidP="000664A6">
      <w:pPr>
        <w:pStyle w:val="a0"/>
      </w:pPr>
      <w:r>
        <w:t xml:space="preserve">5. </w:t>
      </w:r>
      <w:r w:rsidR="00E000E0" w:rsidRPr="00103F15">
        <w:t xml:space="preserve">Песок желтый мелкозернистый ладожской трансгрессии мощностью 1,0. </w:t>
      </w:r>
    </w:p>
    <w:p w:rsidR="005F0D42" w:rsidRDefault="005F0D42" w:rsidP="00FD5CDD">
      <w:pPr>
        <w:pStyle w:val="a0"/>
        <w:ind w:hanging="284"/>
      </w:pPr>
      <w:r>
        <w:rPr>
          <w:noProof/>
          <w:lang w:eastAsia="ru-RU"/>
        </w:rPr>
        <w:lastRenderedPageBreak/>
        <w:drawing>
          <wp:inline distT="0" distB="0" distL="0" distR="0" wp14:anchorId="57C7CFD0" wp14:editId="277C49F0">
            <wp:extent cx="6457715" cy="60579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азрез_1.jpg"/>
                    <pic:cNvPicPr/>
                  </pic:nvPicPr>
                  <pic:blipFill rotWithShape="1">
                    <a:blip r:embed="rId22" cstate="print">
                      <a:extLst>
                        <a:ext uri="{28A0092B-C50C-407E-A947-70E740481C1C}">
                          <a14:useLocalDpi xmlns:a14="http://schemas.microsoft.com/office/drawing/2010/main" val="0"/>
                        </a:ext>
                      </a:extLst>
                    </a:blip>
                    <a:srcRect l="13308" r="6098" b="2053"/>
                    <a:stretch/>
                  </pic:blipFill>
                  <pic:spPr bwMode="auto">
                    <a:xfrm>
                      <a:off x="0" y="0"/>
                      <a:ext cx="6520740" cy="6117023"/>
                    </a:xfrm>
                    <a:prstGeom prst="rect">
                      <a:avLst/>
                    </a:prstGeom>
                    <a:ln>
                      <a:noFill/>
                    </a:ln>
                    <a:extLst>
                      <a:ext uri="{53640926-AAD7-44D8-BBD7-CCE9431645EC}">
                        <a14:shadowObscured xmlns:a14="http://schemas.microsoft.com/office/drawing/2010/main"/>
                      </a:ext>
                    </a:extLst>
                  </pic:spPr>
                </pic:pic>
              </a:graphicData>
            </a:graphic>
          </wp:inline>
        </w:drawing>
      </w:r>
    </w:p>
    <w:p w:rsidR="005F0D42" w:rsidRPr="005F0D42" w:rsidRDefault="005F0D42" w:rsidP="00AF5DEC">
      <w:pPr>
        <w:pStyle w:val="a0"/>
        <w:jc w:val="center"/>
        <w:rPr>
          <w:i/>
        </w:rPr>
      </w:pPr>
      <w:r w:rsidRPr="00240B62">
        <w:rPr>
          <w:i/>
        </w:rPr>
        <w:t>Рис. 1</w:t>
      </w:r>
      <w:r w:rsidR="00065AC7" w:rsidRPr="00240B62">
        <w:rPr>
          <w:i/>
        </w:rPr>
        <w:t>5</w:t>
      </w:r>
      <w:r w:rsidR="00686FCA">
        <w:rPr>
          <w:i/>
        </w:rPr>
        <w:t xml:space="preserve"> Опорный р</w:t>
      </w:r>
      <w:r w:rsidRPr="008D77C0">
        <w:rPr>
          <w:i/>
        </w:rPr>
        <w:t>азрез №1 (составлено М.В. Шитовым, А.С. Федосеевой)</w:t>
      </w:r>
    </w:p>
    <w:p w:rsidR="00E000E0" w:rsidRPr="00457AD7" w:rsidRDefault="00E000E0" w:rsidP="000664A6">
      <w:pPr>
        <w:pStyle w:val="a0"/>
      </w:pPr>
      <w:r w:rsidRPr="00457AD7">
        <w:rPr>
          <w:b/>
          <w:i/>
        </w:rPr>
        <w:t>Разрез № 2.</w:t>
      </w:r>
      <w:r w:rsidRPr="00457AD7">
        <w:rPr>
          <w:b/>
        </w:rPr>
        <w:t xml:space="preserve"> Левый берег р. Шоткуса напротив устья Люговского ручья</w:t>
      </w:r>
      <w:r w:rsidRPr="00457AD7">
        <w:t xml:space="preserve"> </w:t>
      </w:r>
      <w:r>
        <w:t xml:space="preserve">в точке с координатами 60° </w:t>
      </w:r>
      <w:r w:rsidRPr="00457AD7">
        <w:t>33</w:t>
      </w:r>
      <w:r w:rsidRPr="00457AD7">
        <w:rPr>
          <w:rFonts w:ascii="Tahoma" w:hAnsi="Tahoma" w:cs="Tahoma"/>
        </w:rPr>
        <w:t>ꞌ</w:t>
      </w:r>
      <w:r>
        <w:rPr>
          <w:rFonts w:ascii="Tahoma" w:hAnsi="Tahoma" w:cs="Tahoma"/>
        </w:rPr>
        <w:t xml:space="preserve"> </w:t>
      </w:r>
      <w:r w:rsidRPr="00457AD7">
        <w:t>58,3</w:t>
      </w:r>
      <w:r w:rsidRPr="00437B36">
        <w:t>"</w:t>
      </w:r>
      <w:r w:rsidRPr="00457AD7">
        <w:t xml:space="preserve"> СШ, </w:t>
      </w:r>
      <w:r>
        <w:t xml:space="preserve">33° </w:t>
      </w:r>
      <w:r w:rsidRPr="00457AD7">
        <w:t>13</w:t>
      </w:r>
      <w:r w:rsidRPr="00457AD7">
        <w:rPr>
          <w:rFonts w:ascii="Tahoma" w:hAnsi="Tahoma" w:cs="Tahoma"/>
        </w:rPr>
        <w:t>ꞌ</w:t>
      </w:r>
      <w:r>
        <w:rPr>
          <w:rFonts w:ascii="Tahoma" w:hAnsi="Tahoma" w:cs="Tahoma"/>
        </w:rPr>
        <w:t xml:space="preserve"> </w:t>
      </w:r>
      <w:r w:rsidRPr="00457AD7">
        <w:t>34,7</w:t>
      </w:r>
      <w:r w:rsidRPr="00437B36">
        <w:t>"</w:t>
      </w:r>
      <w:r w:rsidRPr="00457AD7">
        <w:t xml:space="preserve"> ВД снизу вверх от уреза воды (6,0 м) </w:t>
      </w:r>
      <w:r w:rsidRPr="00240B62">
        <w:t>обнажаются</w:t>
      </w:r>
      <w:r w:rsidR="002A7E20" w:rsidRPr="00240B62">
        <w:t xml:space="preserve"> (</w:t>
      </w:r>
      <w:r w:rsidRPr="00240B62">
        <w:t>рис.</w:t>
      </w:r>
      <w:r w:rsidR="00E254BF" w:rsidRPr="00240B62">
        <w:t xml:space="preserve"> 21</w:t>
      </w:r>
      <w:r w:rsidRPr="00240B62">
        <w:t>):</w:t>
      </w:r>
    </w:p>
    <w:p w:rsidR="00E000E0" w:rsidRDefault="00340CE1" w:rsidP="000664A6">
      <w:pPr>
        <w:pStyle w:val="a0"/>
      </w:pPr>
      <w:r>
        <w:t xml:space="preserve">1. </w:t>
      </w:r>
      <w:r w:rsidR="00E000E0" w:rsidRPr="00457AD7">
        <w:t xml:space="preserve">Глинисто-тонкопесчаный </w:t>
      </w:r>
      <w:proofErr w:type="spellStart"/>
      <w:r w:rsidR="00E000E0" w:rsidRPr="00457AD7">
        <w:t>гомогенит</w:t>
      </w:r>
      <w:proofErr w:type="spellEnd"/>
      <w:r w:rsidR="00E000E0" w:rsidRPr="00457AD7">
        <w:t xml:space="preserve"> коричневый видимой мощностью 1,1 м.</w:t>
      </w:r>
      <w:r w:rsidR="00E000E0">
        <w:t xml:space="preserve"> В верхних 10 –</w:t>
      </w:r>
      <w:r w:rsidR="00E000E0" w:rsidRPr="00457AD7">
        <w:t xml:space="preserve">15 см наблюдаются реликты мелкой интенсивной складчатости </w:t>
      </w:r>
      <w:proofErr w:type="spellStart"/>
      <w:r w:rsidR="00E000E0" w:rsidRPr="00457AD7">
        <w:t>конволютного</w:t>
      </w:r>
      <w:proofErr w:type="spellEnd"/>
      <w:r w:rsidR="00E000E0" w:rsidRPr="00457AD7">
        <w:t xml:space="preserve"> характера, в которой фрагменты серых глинистых слойков сохраняют форму, а между ними залегают несколько более песчанистые </w:t>
      </w:r>
      <w:proofErr w:type="spellStart"/>
      <w:r w:rsidR="00E000E0" w:rsidRPr="00457AD7">
        <w:t>гомогенезированные</w:t>
      </w:r>
      <w:proofErr w:type="spellEnd"/>
      <w:r w:rsidR="00E000E0" w:rsidRPr="00457AD7">
        <w:t xml:space="preserve"> отложения. С отчетливым размывом перекрыта пачкой </w:t>
      </w:r>
      <w:r w:rsidR="00E000E0" w:rsidRPr="00240B62">
        <w:t>№ 2</w:t>
      </w:r>
      <w:r w:rsidR="00A56CC3" w:rsidRPr="00240B62">
        <w:t xml:space="preserve"> </w:t>
      </w:r>
      <w:r w:rsidR="002E5B30" w:rsidRPr="00240B62">
        <w:t>(рис. 1</w:t>
      </w:r>
      <w:r w:rsidR="00E254BF" w:rsidRPr="00240B62">
        <w:t>6</w:t>
      </w:r>
      <w:r w:rsidR="00A56CC3" w:rsidRPr="00240B62">
        <w:t>)</w:t>
      </w:r>
      <w:r w:rsidR="00E000E0" w:rsidRPr="00240B62">
        <w:t>.</w:t>
      </w:r>
    </w:p>
    <w:p w:rsidR="00DC4419" w:rsidRDefault="00DC4419" w:rsidP="00AF5DEC">
      <w:pPr>
        <w:pStyle w:val="a0"/>
        <w:ind w:firstLine="0"/>
      </w:pPr>
      <w:r>
        <w:rPr>
          <w:noProof/>
          <w:lang w:eastAsia="ru-RU"/>
        </w:rPr>
        <w:lastRenderedPageBreak/>
        <w:drawing>
          <wp:inline distT="0" distB="0" distL="0" distR="0">
            <wp:extent cx="5936615" cy="394208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832-(пачка-1---контакт-с-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36615" cy="3942080"/>
                    </a:xfrm>
                    <a:prstGeom prst="rect">
                      <a:avLst/>
                    </a:prstGeom>
                  </pic:spPr>
                </pic:pic>
              </a:graphicData>
            </a:graphic>
          </wp:inline>
        </w:drawing>
      </w:r>
    </w:p>
    <w:p w:rsidR="003C07B4" w:rsidRPr="003C07B4" w:rsidRDefault="002E5B30" w:rsidP="00AF5DEC">
      <w:pPr>
        <w:pStyle w:val="a0"/>
        <w:jc w:val="center"/>
        <w:outlineLvl w:val="0"/>
        <w:rPr>
          <w:i/>
        </w:rPr>
      </w:pPr>
      <w:r w:rsidRPr="00240B62">
        <w:rPr>
          <w:i/>
        </w:rPr>
        <w:t>Рис. 1</w:t>
      </w:r>
      <w:r w:rsidR="00E254BF" w:rsidRPr="00240B62">
        <w:rPr>
          <w:i/>
        </w:rPr>
        <w:t>6</w:t>
      </w:r>
      <w:r w:rsidR="003C07B4" w:rsidRPr="00240B62">
        <w:rPr>
          <w:i/>
        </w:rPr>
        <w:t xml:space="preserve"> Фрагмент</w:t>
      </w:r>
      <w:r w:rsidR="003C07B4" w:rsidRPr="003C07B4">
        <w:rPr>
          <w:i/>
        </w:rPr>
        <w:t xml:space="preserve"> пачки №1, контакт с пачкой №2</w:t>
      </w:r>
    </w:p>
    <w:p w:rsidR="00E000E0" w:rsidRPr="00340CE1" w:rsidRDefault="00340CE1" w:rsidP="000664A6">
      <w:pPr>
        <w:pStyle w:val="a0"/>
      </w:pPr>
      <w:r>
        <w:t xml:space="preserve">2. </w:t>
      </w:r>
      <w:r w:rsidR="00E000E0" w:rsidRPr="00457AD7">
        <w:t xml:space="preserve">Резко несогласно перекрывает пачку № 1. Представлена ленточными глинами, в основании </w:t>
      </w:r>
      <w:r w:rsidR="00E000E0">
        <w:t xml:space="preserve">которых </w:t>
      </w:r>
      <w:r w:rsidR="00E000E0" w:rsidRPr="00457AD7">
        <w:t xml:space="preserve">залегает зимний (глинистый) темно-серый слоек. Включает 3 пары слойков с зимним глинистым слоем мощностью до 0,5 см и летним песчаным – до 5 см. Глинистые слойки – серые, песчаные – коричневые. Затем </w:t>
      </w:r>
      <w:r w:rsidR="00E000E0">
        <w:t xml:space="preserve">следуют </w:t>
      </w:r>
      <w:r w:rsidR="00E000E0" w:rsidRPr="00457AD7">
        <w:t>8-сантиметровый светло-</w:t>
      </w:r>
      <w:r w:rsidR="00E000E0" w:rsidRPr="00340CE1">
        <w:t xml:space="preserve">коричневый алеврит пылеватый и мощный зимний слоек в 1,2 см серого цвета. Общая мощность пачки 2 – 0,3 м. В кровле не нарушенный зимний слоек. Вся пачка – 4 года? </w:t>
      </w:r>
    </w:p>
    <w:p w:rsidR="00E000E0" w:rsidRPr="0004495F" w:rsidRDefault="00340CE1" w:rsidP="000664A6">
      <w:pPr>
        <w:pStyle w:val="a0"/>
      </w:pPr>
      <w:r>
        <w:t xml:space="preserve">3. </w:t>
      </w:r>
      <w:r w:rsidR="00E000E0" w:rsidRPr="00340CE1">
        <w:t>Представлена серыми, на воздухе</w:t>
      </w:r>
      <w:r w:rsidR="00E000E0" w:rsidRPr="00457AD7">
        <w:t xml:space="preserve"> приобретающими коричневый цвет,</w:t>
      </w:r>
      <w:r w:rsidR="00E000E0">
        <w:t xml:space="preserve"> </w:t>
      </w:r>
      <w:proofErr w:type="spellStart"/>
      <w:r w:rsidR="00E000E0">
        <w:t>алевропелито</w:t>
      </w:r>
      <w:proofErr w:type="spellEnd"/>
      <w:r w:rsidR="00E000E0">
        <w:t>-тонко</w:t>
      </w:r>
      <w:r w:rsidR="00E000E0" w:rsidRPr="00457AD7">
        <w:t xml:space="preserve">песчаным </w:t>
      </w:r>
      <w:proofErr w:type="spellStart"/>
      <w:r w:rsidR="00E000E0" w:rsidRPr="00457AD7">
        <w:t>гомогенитом</w:t>
      </w:r>
      <w:proofErr w:type="spellEnd"/>
      <w:r w:rsidR="00E000E0" w:rsidRPr="00457AD7">
        <w:t xml:space="preserve">. В нижней части – с деформациями типа интенсивной мелкой </w:t>
      </w:r>
      <w:proofErr w:type="spellStart"/>
      <w:r w:rsidR="00E000E0" w:rsidRPr="00457AD7">
        <w:t>конволютной</w:t>
      </w:r>
      <w:proofErr w:type="spellEnd"/>
      <w:r w:rsidR="00E000E0" w:rsidRPr="00457AD7">
        <w:t xml:space="preserve"> складчатости с несвязными </w:t>
      </w:r>
      <w:proofErr w:type="spellStart"/>
      <w:r w:rsidR="00E000E0" w:rsidRPr="00457AD7">
        <w:t>псевдонодулями</w:t>
      </w:r>
      <w:proofErr w:type="spellEnd"/>
      <w:r w:rsidR="00E000E0" w:rsidRPr="00457AD7">
        <w:t xml:space="preserve">. В средней части – многочисленные </w:t>
      </w:r>
      <w:proofErr w:type="spellStart"/>
      <w:r w:rsidR="00E000E0" w:rsidRPr="00457AD7">
        <w:t>роренштейны</w:t>
      </w:r>
      <w:proofErr w:type="spellEnd"/>
      <w:r w:rsidR="00E000E0" w:rsidRPr="00457AD7">
        <w:t xml:space="preserve"> по обугленным корням растений. Мощность – </w:t>
      </w:r>
      <w:r w:rsidR="00E000E0" w:rsidRPr="0004495F">
        <w:t>0,63 м.</w:t>
      </w:r>
    </w:p>
    <w:p w:rsidR="00E000E0" w:rsidRPr="00457AD7" w:rsidRDefault="00340CE1" w:rsidP="000664A6">
      <w:pPr>
        <w:pStyle w:val="a0"/>
      </w:pPr>
      <w:r>
        <w:t xml:space="preserve">4. </w:t>
      </w:r>
      <w:r w:rsidR="00E000E0" w:rsidRPr="00457AD7">
        <w:t>В основании – зимний глинистый сл</w:t>
      </w:r>
      <w:r w:rsidR="00E000E0">
        <w:t xml:space="preserve">оек коричневой глины мощностью </w:t>
      </w:r>
      <w:r w:rsidR="00E000E0" w:rsidRPr="00457AD7">
        <w:t>0,7 – 1,0 см. Представлена серыми, местами</w:t>
      </w:r>
      <w:r w:rsidR="00E000E0">
        <w:t xml:space="preserve"> – за</w:t>
      </w:r>
      <w:r w:rsidR="00D2110A">
        <w:t xml:space="preserve"> </w:t>
      </w:r>
      <w:r w:rsidR="00E000E0">
        <w:t xml:space="preserve">счет обводнения – </w:t>
      </w:r>
      <w:r w:rsidR="00E000E0" w:rsidRPr="00457AD7">
        <w:t xml:space="preserve">коричневыми ленточными глинами общей мощностью </w:t>
      </w:r>
      <w:r w:rsidR="00E000E0">
        <w:t>66–</w:t>
      </w:r>
      <w:r w:rsidR="00E000E0" w:rsidRPr="0004495F">
        <w:t>70 см</w:t>
      </w:r>
      <w:r w:rsidR="00E000E0" w:rsidRPr="00457AD7">
        <w:t>. Зимние глинистые слойки преимущественно серые мощностью, как пр</w:t>
      </w:r>
      <w:r w:rsidR="00E000E0">
        <w:t>авило, 3–</w:t>
      </w:r>
      <w:r w:rsidR="00E000E0" w:rsidRPr="00457AD7">
        <w:t>5 мм. Второй или третий сверху глинистый зимний сл</w:t>
      </w:r>
      <w:r w:rsidR="00E000E0">
        <w:t xml:space="preserve">оек имеет мощность около 2 см </w:t>
      </w:r>
      <w:r w:rsidR="00E000E0" w:rsidRPr="00173C02">
        <w:t>(дренажная лента?).</w:t>
      </w:r>
      <w:r w:rsidR="00E000E0" w:rsidRPr="00457AD7">
        <w:t xml:space="preserve"> Летние слойки характеризую</w:t>
      </w:r>
      <w:r w:rsidR="00E000E0">
        <w:t>тся увеличением мощности от 0,7–1,5 см в нижней части до 2,5</w:t>
      </w:r>
      <w:r w:rsidR="00E000E0" w:rsidRPr="00457AD7">
        <w:t xml:space="preserve">–3,0 см в верхней части пачки. Это свидетельствует об увеличении скорости осадконакопления и поступлении большего </w:t>
      </w:r>
      <w:r w:rsidR="00E000E0" w:rsidRPr="00457AD7">
        <w:lastRenderedPageBreak/>
        <w:t>количества обломочного материала. Всего насчитывается 27 пар слойков. Верхняя граница пачки проводится по резкой смене цвета с серого и коричневого на желтый и охристый, которая соответствует смене гранулометрического состава с преимущественно глинисто-алевритового на тонкопесчаный в пачке</w:t>
      </w:r>
      <w:r w:rsidR="00E000E0">
        <w:t xml:space="preserve"> №</w:t>
      </w:r>
      <w:r w:rsidR="00E000E0" w:rsidRPr="00457AD7">
        <w:t xml:space="preserve"> 5. Без следов размыва пачка </w:t>
      </w:r>
      <w:r w:rsidR="00E000E0">
        <w:t xml:space="preserve">№ </w:t>
      </w:r>
      <w:r w:rsidR="00E000E0" w:rsidRPr="00457AD7">
        <w:t xml:space="preserve">4 перекрыта пачкой </w:t>
      </w:r>
      <w:r w:rsidR="00E000E0">
        <w:t xml:space="preserve">№ </w:t>
      </w:r>
      <w:r w:rsidR="00E000E0" w:rsidRPr="00457AD7">
        <w:t>5.</w:t>
      </w:r>
    </w:p>
    <w:p w:rsidR="00E000E0" w:rsidRPr="00457AD7" w:rsidRDefault="00340CE1" w:rsidP="000664A6">
      <w:pPr>
        <w:pStyle w:val="a0"/>
      </w:pPr>
      <w:r>
        <w:t xml:space="preserve">5. </w:t>
      </w:r>
      <w:r w:rsidR="00E000E0" w:rsidRPr="00457AD7">
        <w:t xml:space="preserve">Ленточно-слоистое переслаивание мелкозернистых светло-желтых песков и песчанистых глин общей мощностью 0,4 м. Мощность песчаных слойков – до 3 см, </w:t>
      </w:r>
      <w:r w:rsidR="00E000E0">
        <w:t>глинистых 1</w:t>
      </w:r>
      <w:r w:rsidR="00E000E0" w:rsidRPr="00457AD7">
        <w:t>–2 см, самый мощный из зимних слойков венчает пачку и имеет мощность около 3 см. Всего насчитывается 8 пар годовых слойков</w:t>
      </w:r>
      <w:r w:rsidR="0073468A">
        <w:t xml:space="preserve"> (</w:t>
      </w:r>
      <w:r w:rsidR="00937EE5" w:rsidRPr="003C5038">
        <w:t>рис. 1</w:t>
      </w:r>
      <w:r w:rsidR="00E254BF" w:rsidRPr="003C5038">
        <w:t>7</w:t>
      </w:r>
      <w:r w:rsidR="0073468A" w:rsidRPr="003C5038">
        <w:t>)</w:t>
      </w:r>
      <w:r w:rsidR="00E000E0" w:rsidRPr="003C5038">
        <w:t>.</w:t>
      </w:r>
      <w:r w:rsidR="00E000E0" w:rsidRPr="00457AD7">
        <w:t xml:space="preserve"> </w:t>
      </w:r>
    </w:p>
    <w:p w:rsidR="00E000E0" w:rsidRPr="00457AD7" w:rsidRDefault="00E000E0" w:rsidP="000664A6">
      <w:pPr>
        <w:pStyle w:val="a0"/>
      </w:pPr>
      <w:r w:rsidRPr="00457AD7">
        <w:t xml:space="preserve">Следует отметить, что максимальные мощности зимних слойков приурочены </w:t>
      </w:r>
      <w:r>
        <w:t xml:space="preserve">к </w:t>
      </w:r>
      <w:r w:rsidRPr="00457AD7">
        <w:t xml:space="preserve">кровле пачек </w:t>
      </w:r>
      <w:r>
        <w:t xml:space="preserve">№ </w:t>
      </w:r>
      <w:r w:rsidRPr="00457AD7">
        <w:t xml:space="preserve">4 и </w:t>
      </w:r>
      <w:r>
        <w:t xml:space="preserve">№ </w:t>
      </w:r>
      <w:r w:rsidRPr="00457AD7">
        <w:t xml:space="preserve">5 – это, видимо, дренажные ленты, фиксирующие </w:t>
      </w:r>
      <w:proofErr w:type="spellStart"/>
      <w:r w:rsidRPr="00457AD7">
        <w:t>палеогидрологические</w:t>
      </w:r>
      <w:proofErr w:type="spellEnd"/>
      <w:r w:rsidRPr="00457AD7">
        <w:t xml:space="preserve"> события. </w:t>
      </w:r>
    </w:p>
    <w:p w:rsidR="00E000E0" w:rsidRDefault="00E000E0" w:rsidP="000664A6">
      <w:pPr>
        <w:pStyle w:val="a0"/>
      </w:pPr>
      <w:r w:rsidRPr="00457AD7">
        <w:t xml:space="preserve">Пачка </w:t>
      </w:r>
      <w:r>
        <w:t xml:space="preserve">№ </w:t>
      </w:r>
      <w:r w:rsidRPr="00457AD7">
        <w:t xml:space="preserve">5 без признаков размыва за счет исчезновения глинистых слойков переходит в пачку </w:t>
      </w:r>
      <w:r>
        <w:t xml:space="preserve">№ </w:t>
      </w:r>
      <w:r w:rsidRPr="00457AD7">
        <w:t>6.</w:t>
      </w:r>
    </w:p>
    <w:p w:rsidR="00DB745D" w:rsidRDefault="00DB745D" w:rsidP="00F21A0D">
      <w:pPr>
        <w:pStyle w:val="a0"/>
        <w:ind w:firstLine="0"/>
      </w:pPr>
      <w:r>
        <w:rPr>
          <w:noProof/>
          <w:lang w:eastAsia="ru-RU"/>
        </w:rPr>
        <w:drawing>
          <wp:inline distT="0" distB="0" distL="0" distR="0">
            <wp:extent cx="5936615" cy="394208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808-(пачка-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36615" cy="3942080"/>
                    </a:xfrm>
                    <a:prstGeom prst="rect">
                      <a:avLst/>
                    </a:prstGeom>
                  </pic:spPr>
                </pic:pic>
              </a:graphicData>
            </a:graphic>
          </wp:inline>
        </w:drawing>
      </w:r>
    </w:p>
    <w:p w:rsidR="00DB745D" w:rsidRPr="006B5912" w:rsidRDefault="00937EE5" w:rsidP="00F21A0D">
      <w:pPr>
        <w:pStyle w:val="a0"/>
        <w:jc w:val="center"/>
        <w:outlineLvl w:val="0"/>
        <w:rPr>
          <w:i/>
        </w:rPr>
      </w:pPr>
      <w:r w:rsidRPr="003C5038">
        <w:rPr>
          <w:i/>
        </w:rPr>
        <w:t>Рис. 1</w:t>
      </w:r>
      <w:r w:rsidR="00E254BF" w:rsidRPr="003C5038">
        <w:rPr>
          <w:i/>
        </w:rPr>
        <w:t>7</w:t>
      </w:r>
      <w:r w:rsidR="00DB745D" w:rsidRPr="006B5912">
        <w:rPr>
          <w:i/>
        </w:rPr>
        <w:t xml:space="preserve"> </w:t>
      </w:r>
      <w:r w:rsidR="006B5912" w:rsidRPr="006B5912">
        <w:rPr>
          <w:i/>
        </w:rPr>
        <w:t>Пачка №5</w:t>
      </w:r>
      <w:r w:rsidR="0073468A">
        <w:rPr>
          <w:i/>
        </w:rPr>
        <w:t>, контакт с пачкой №6</w:t>
      </w:r>
    </w:p>
    <w:p w:rsidR="00E000E0" w:rsidRDefault="00E000E0" w:rsidP="000664A6">
      <w:pPr>
        <w:pStyle w:val="a0"/>
      </w:pPr>
      <w:r w:rsidRPr="00457AD7">
        <w:t>6. Пески мелкозернистые серые, зеленовато-серые с</w:t>
      </w:r>
      <w:r>
        <w:t xml:space="preserve"> тонкой волнистой, линзовидной,</w:t>
      </w:r>
      <w:r w:rsidRPr="00457AD7">
        <w:t xml:space="preserve"> </w:t>
      </w:r>
      <w:proofErr w:type="spellStart"/>
      <w:r>
        <w:t>флазерной</w:t>
      </w:r>
      <w:proofErr w:type="spellEnd"/>
      <w:r>
        <w:t xml:space="preserve"> слоистостью</w:t>
      </w:r>
      <w:r w:rsidR="00BE69F0">
        <w:t xml:space="preserve"> </w:t>
      </w:r>
      <w:r w:rsidR="00BE69F0" w:rsidRPr="003C5038">
        <w:t>(</w:t>
      </w:r>
      <w:r w:rsidR="00937EE5" w:rsidRPr="003C5038">
        <w:t>рис. 1</w:t>
      </w:r>
      <w:r w:rsidR="00E254BF" w:rsidRPr="003C5038">
        <w:t>8</w:t>
      </w:r>
      <w:r w:rsidR="00937EE5" w:rsidRPr="003C5038">
        <w:t xml:space="preserve">, </w:t>
      </w:r>
      <w:r w:rsidR="00BE69F0" w:rsidRPr="003C5038">
        <w:t>1</w:t>
      </w:r>
      <w:r w:rsidR="00E254BF" w:rsidRPr="003C5038">
        <w:t>9</w:t>
      </w:r>
      <w:r w:rsidR="00BE69F0" w:rsidRPr="003C5038">
        <w:t>)</w:t>
      </w:r>
      <w:r w:rsidRPr="003C5038">
        <w:t>,</w:t>
      </w:r>
      <w:r w:rsidRPr="00457AD7">
        <w:t xml:space="preserve"> типа мелкой волновой ряби. Характерно, что в основании пачки слоистость горизонтальная. Это, видимо, фиксирует регрессию. По габитусу эти отложения напоминают пески в районе бухты Багдасарян, </w:t>
      </w:r>
      <w:r w:rsidRPr="00DA3F55">
        <w:t xml:space="preserve">в отношении </w:t>
      </w:r>
      <w:r w:rsidRPr="00DA3F55">
        <w:lastRenderedPageBreak/>
        <w:t>которых мы всегда сомневались к чему их отнести: к ладожской трансгрессии</w:t>
      </w:r>
      <w:r w:rsidRPr="00457AD7">
        <w:t xml:space="preserve"> или </w:t>
      </w:r>
      <w:r>
        <w:t xml:space="preserve">к </w:t>
      </w:r>
      <w:r w:rsidRPr="00457AD7">
        <w:t xml:space="preserve">более древнему бассейну. Мощность пачки </w:t>
      </w:r>
      <w:r>
        <w:t xml:space="preserve">№ </w:t>
      </w:r>
      <w:r w:rsidRPr="00457AD7">
        <w:t xml:space="preserve">6 – около 2 м. Верхняя часть скрыта под дерном. </w:t>
      </w:r>
    </w:p>
    <w:p w:rsidR="001335B9" w:rsidRDefault="001335B9" w:rsidP="00B20E4A">
      <w:pPr>
        <w:pStyle w:val="a0"/>
        <w:ind w:firstLine="0"/>
      </w:pPr>
      <w:r>
        <w:rPr>
          <w:noProof/>
          <w:lang w:eastAsia="ru-RU"/>
        </w:rPr>
        <w:drawing>
          <wp:inline distT="0" distB="0" distL="0" distR="0">
            <wp:extent cx="5767754" cy="3829952"/>
            <wp:effectExtent l="0" t="0" r="0"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866-(линзовидная-слоисть-в-средней-части).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78194" cy="3836884"/>
                    </a:xfrm>
                    <a:prstGeom prst="rect">
                      <a:avLst/>
                    </a:prstGeom>
                  </pic:spPr>
                </pic:pic>
              </a:graphicData>
            </a:graphic>
          </wp:inline>
        </w:drawing>
      </w:r>
    </w:p>
    <w:p w:rsidR="001335B9" w:rsidRDefault="001335B9" w:rsidP="00B20E4A">
      <w:pPr>
        <w:pStyle w:val="a0"/>
        <w:jc w:val="center"/>
        <w:outlineLvl w:val="0"/>
        <w:rPr>
          <w:i/>
        </w:rPr>
      </w:pPr>
      <w:r w:rsidRPr="003C5038">
        <w:rPr>
          <w:i/>
        </w:rPr>
        <w:t xml:space="preserve">Рис. </w:t>
      </w:r>
      <w:r w:rsidR="00937EE5" w:rsidRPr="003C5038">
        <w:rPr>
          <w:i/>
        </w:rPr>
        <w:t>1</w:t>
      </w:r>
      <w:r w:rsidR="00E254BF" w:rsidRPr="003C5038">
        <w:rPr>
          <w:i/>
        </w:rPr>
        <w:t>8</w:t>
      </w:r>
      <w:r w:rsidRPr="001335B9">
        <w:rPr>
          <w:i/>
        </w:rPr>
        <w:t xml:space="preserve"> </w:t>
      </w:r>
      <w:r>
        <w:rPr>
          <w:i/>
        </w:rPr>
        <w:t>Линзовидная</w:t>
      </w:r>
      <w:r w:rsidRPr="001335B9">
        <w:rPr>
          <w:i/>
        </w:rPr>
        <w:t xml:space="preserve"> слоистость в пачке №6</w:t>
      </w:r>
    </w:p>
    <w:p w:rsidR="001335B9" w:rsidRDefault="001335B9" w:rsidP="00B20E4A">
      <w:pPr>
        <w:pStyle w:val="a0"/>
        <w:ind w:firstLine="0"/>
        <w:rPr>
          <w:i/>
        </w:rPr>
      </w:pPr>
      <w:r>
        <w:rPr>
          <w:i/>
          <w:noProof/>
          <w:lang w:eastAsia="ru-RU"/>
        </w:rPr>
        <w:drawing>
          <wp:inline distT="0" distB="0" distL="0" distR="0">
            <wp:extent cx="5625435" cy="3735421"/>
            <wp:effectExtent l="0" t="0" r="127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878-(флазерная-слоистость-в-верхней-части).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59564" cy="3758083"/>
                    </a:xfrm>
                    <a:prstGeom prst="rect">
                      <a:avLst/>
                    </a:prstGeom>
                  </pic:spPr>
                </pic:pic>
              </a:graphicData>
            </a:graphic>
          </wp:inline>
        </w:drawing>
      </w:r>
    </w:p>
    <w:p w:rsidR="001335B9" w:rsidRPr="001335B9" w:rsidRDefault="00BE69F0" w:rsidP="00B20E4A">
      <w:pPr>
        <w:pStyle w:val="a0"/>
        <w:jc w:val="center"/>
        <w:outlineLvl w:val="0"/>
        <w:rPr>
          <w:i/>
        </w:rPr>
      </w:pPr>
      <w:r w:rsidRPr="003C5038">
        <w:rPr>
          <w:i/>
        </w:rPr>
        <w:t>Рис.</w:t>
      </w:r>
      <w:r w:rsidR="00937EE5" w:rsidRPr="003C5038">
        <w:rPr>
          <w:i/>
        </w:rPr>
        <w:t xml:space="preserve"> 1</w:t>
      </w:r>
      <w:r w:rsidR="00E254BF" w:rsidRPr="003C5038">
        <w:rPr>
          <w:i/>
        </w:rPr>
        <w:t>9</w:t>
      </w:r>
      <w:r w:rsidR="001335B9">
        <w:rPr>
          <w:i/>
        </w:rPr>
        <w:t xml:space="preserve"> Флазерная слоистость в пачке №6</w:t>
      </w:r>
    </w:p>
    <w:p w:rsidR="00E000E0" w:rsidRDefault="00E000E0" w:rsidP="00F21A0D">
      <w:pPr>
        <w:pStyle w:val="a0"/>
        <w:ind w:firstLine="0"/>
      </w:pPr>
      <w:r>
        <w:rPr>
          <w:noProof/>
          <w:lang w:eastAsia="ru-RU"/>
        </w:rPr>
        <w:lastRenderedPageBreak/>
        <w:drawing>
          <wp:inline distT="0" distB="0" distL="0" distR="0" wp14:anchorId="76D27B67" wp14:editId="03D527FE">
            <wp:extent cx="5936615" cy="39401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05_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36615" cy="3940175"/>
                    </a:xfrm>
                    <a:prstGeom prst="rect">
                      <a:avLst/>
                    </a:prstGeom>
                  </pic:spPr>
                </pic:pic>
              </a:graphicData>
            </a:graphic>
          </wp:inline>
        </w:drawing>
      </w:r>
    </w:p>
    <w:p w:rsidR="00C60831" w:rsidRPr="002D02FD" w:rsidRDefault="00E000E0" w:rsidP="00F21A0D">
      <w:pPr>
        <w:pStyle w:val="a0"/>
        <w:jc w:val="center"/>
        <w:rPr>
          <w:i/>
        </w:rPr>
      </w:pPr>
      <w:r w:rsidRPr="003C5038">
        <w:rPr>
          <w:i/>
        </w:rPr>
        <w:t>Рис.</w:t>
      </w:r>
      <w:r w:rsidR="00BA61C0" w:rsidRPr="003C5038">
        <w:rPr>
          <w:i/>
        </w:rPr>
        <w:t xml:space="preserve"> </w:t>
      </w:r>
      <w:r w:rsidR="00E254BF" w:rsidRPr="003C5038">
        <w:rPr>
          <w:i/>
        </w:rPr>
        <w:t>20</w:t>
      </w:r>
      <w:r w:rsidRPr="003C5038">
        <w:rPr>
          <w:i/>
        </w:rPr>
        <w:t xml:space="preserve"> Общий</w:t>
      </w:r>
      <w:r w:rsidRPr="002D02FD">
        <w:rPr>
          <w:i/>
        </w:rPr>
        <w:t xml:space="preserve"> вид разреза № 2 (автор М.В. Шитов)</w:t>
      </w:r>
    </w:p>
    <w:p w:rsidR="00E000E0" w:rsidRPr="00457AD7" w:rsidRDefault="00E000E0" w:rsidP="000664A6">
      <w:pPr>
        <w:pStyle w:val="a0"/>
      </w:pPr>
      <w:r w:rsidRPr="00457AD7">
        <w:t>Судя по высоте обрыва, расчисткой не были вскрыты отложения ладожской трансгрессии, которые венчают разрез.</w:t>
      </w:r>
    </w:p>
    <w:p w:rsidR="00E000E0" w:rsidRPr="00457AD7" w:rsidRDefault="00E000E0" w:rsidP="000664A6">
      <w:pPr>
        <w:pStyle w:val="a0"/>
      </w:pPr>
      <w:r w:rsidRPr="00C60831">
        <w:t>В этом разрезе нет никаких признаков размыва в кровле ленточно-слоистых отложений, и они постепенно переходят в типично озерные отложения. Это означает, что в изученном разрезе сохранился интервал, синхронный прорыву Свири и доказывает древность песков в разрезах на реке Свирь.</w:t>
      </w:r>
      <w:r w:rsidRPr="00457AD7">
        <w:t xml:space="preserve"> </w:t>
      </w:r>
    </w:p>
    <w:p w:rsidR="00E000E0" w:rsidRPr="00457AD7" w:rsidRDefault="00E000E0" w:rsidP="000664A6">
      <w:pPr>
        <w:pStyle w:val="a0"/>
      </w:pPr>
      <w:r w:rsidRPr="00457AD7">
        <w:t xml:space="preserve">Весьма примечательно, что пачки с ненарушенными текстурами в кровле </w:t>
      </w:r>
      <w:proofErr w:type="spellStart"/>
      <w:r w:rsidRPr="00457AD7">
        <w:t>гомогенитов</w:t>
      </w:r>
      <w:proofErr w:type="spellEnd"/>
      <w:r w:rsidRPr="00457AD7">
        <w:t xml:space="preserve"> всегда начинаются с зимнего глинистого слойка. Это, видимо, указывает на формирования деформированных пачек (</w:t>
      </w:r>
      <w:proofErr w:type="spellStart"/>
      <w:r w:rsidRPr="00457AD7">
        <w:t>турбидитов</w:t>
      </w:r>
      <w:proofErr w:type="spellEnd"/>
      <w:r w:rsidRPr="00457AD7">
        <w:t xml:space="preserve">? </w:t>
      </w:r>
      <w:proofErr w:type="spellStart"/>
      <w:r w:rsidRPr="00457AD7">
        <w:t>сейсмитов</w:t>
      </w:r>
      <w:proofErr w:type="spellEnd"/>
      <w:r w:rsidRPr="00457AD7">
        <w:t xml:space="preserve">?) в летнее время. </w:t>
      </w:r>
    </w:p>
    <w:p w:rsidR="00E000E0" w:rsidRPr="00457AD7" w:rsidRDefault="00E000E0" w:rsidP="000664A6">
      <w:pPr>
        <w:pStyle w:val="a0"/>
      </w:pPr>
      <w:r w:rsidRPr="00457AD7">
        <w:t>Этот разрез представляет значительный интерес, так как в нем переход от озерно-ледниковой седиментации с отложением ленточных глин к озерному осадконакоплению не сопровождался размывом – разрез в этом интервале не содержит никаких признаков несогласий. В таком случае этому переходу соответствуют пачки № 4 и № 5</w:t>
      </w:r>
      <w:r>
        <w:t>,</w:t>
      </w:r>
      <w:r w:rsidRPr="00457AD7">
        <w:t xml:space="preserve"> в которых начитывается соответственно 27 и 8 пар годовых слойков, то есть он занял 35 лет. </w:t>
      </w:r>
    </w:p>
    <w:p w:rsidR="00E000E0" w:rsidRPr="00340CE1" w:rsidRDefault="00E000E0" w:rsidP="000664A6">
      <w:pPr>
        <w:pStyle w:val="a0"/>
      </w:pPr>
      <w:r w:rsidRPr="00340CE1">
        <w:t xml:space="preserve">Кроме того, отсутствие размыва в кровле ленточных глин позволяет предполагать, что в этом разрезе овеществлен в осадочной летописи период времени, в который произошел прорыв р. Свирь. Его можно отнести к одному из </w:t>
      </w:r>
      <w:proofErr w:type="spellStart"/>
      <w:r w:rsidRPr="00340CE1">
        <w:t>турбидитных</w:t>
      </w:r>
      <w:proofErr w:type="spellEnd"/>
      <w:r w:rsidRPr="00340CE1">
        <w:t xml:space="preserve"> горизонтов. </w:t>
      </w:r>
    </w:p>
    <w:p w:rsidR="00E000E0" w:rsidRPr="00457AD7" w:rsidRDefault="00E000E0" w:rsidP="000664A6">
      <w:pPr>
        <w:pStyle w:val="a0"/>
      </w:pPr>
      <w:r w:rsidRPr="00340CE1">
        <w:t>Изменение горизонтальной слоистости в нижней части пачки на косую типа слоистости ряби в верхах пачки № 6 указывает на регрессию приледникового бассейна?</w:t>
      </w:r>
    </w:p>
    <w:p w:rsidR="00E000E0" w:rsidRPr="00457AD7" w:rsidRDefault="00E000E0" w:rsidP="000664A6">
      <w:pPr>
        <w:pStyle w:val="a0"/>
      </w:pPr>
      <w:r w:rsidRPr="00457AD7">
        <w:lastRenderedPageBreak/>
        <w:t xml:space="preserve">В разрезе вскрыты две толщи </w:t>
      </w:r>
      <w:proofErr w:type="spellStart"/>
      <w:r w:rsidRPr="00457AD7">
        <w:t>гомогенитов</w:t>
      </w:r>
      <w:proofErr w:type="spellEnd"/>
      <w:r w:rsidRPr="00457AD7">
        <w:t xml:space="preserve"> мощностью более 1,1 м и 0,63 м – соответственно в пачках № 1 и № 3, которые разделены ненарушенными ленточными глинами пачки № 2 мощностью 0,3 м, в которой насчитывается 3 пары годовых слойков, причем она начинается и заканчивается зимними слойками, откуда следует, что она образовалась за 4 года. Именно столько лет прошло между двумя крупными </w:t>
      </w:r>
      <w:proofErr w:type="spellStart"/>
      <w:r w:rsidRPr="00457AD7">
        <w:t>пале</w:t>
      </w:r>
      <w:r>
        <w:t>о</w:t>
      </w:r>
      <w:r w:rsidRPr="00457AD7">
        <w:t>гидрологическими</w:t>
      </w:r>
      <w:proofErr w:type="spellEnd"/>
      <w:r w:rsidRPr="00457AD7">
        <w:t xml:space="preserve"> событиями. </w:t>
      </w:r>
    </w:p>
    <w:p w:rsidR="00E000E0" w:rsidRDefault="00E000E0" w:rsidP="000664A6">
      <w:pPr>
        <w:pStyle w:val="a0"/>
      </w:pPr>
      <w:r w:rsidRPr="00457AD7">
        <w:t>Принимая скорость осадконакопления в период образования пачки № 3 равной соответственно 0,3 м / 4 года или 0,7 м /</w:t>
      </w:r>
      <w:r>
        <w:t xml:space="preserve"> </w:t>
      </w:r>
      <w:r w:rsidRPr="00457AD7">
        <w:t>27 лет</w:t>
      </w:r>
      <w:r>
        <w:t>,</w:t>
      </w:r>
      <w:r w:rsidRPr="00457AD7">
        <w:t xml:space="preserve"> как в пачках № 2 и № 4</w:t>
      </w:r>
      <w:r>
        <w:t>,</w:t>
      </w:r>
      <w:r w:rsidRPr="00457AD7">
        <w:t xml:space="preserve"> получаем, что в </w:t>
      </w:r>
      <w:proofErr w:type="spellStart"/>
      <w:r w:rsidRPr="00457AD7">
        <w:t>гомогенитах</w:t>
      </w:r>
      <w:proofErr w:type="spellEnd"/>
      <w:r w:rsidRPr="00457AD7">
        <w:t xml:space="preserve"> пачки</w:t>
      </w:r>
      <w:r>
        <w:t xml:space="preserve"> №</w:t>
      </w:r>
      <w:r w:rsidRPr="00457AD7">
        <w:t xml:space="preserve"> 3 должно было находиться от 8 до 24 пар слойков, что дает нам возрастные рамки для повторяемости экстремальных палеогидрологических событий – 4 года в пачке № 2 и от 8 до 24 лет в пачке № 3, откуда получаем повторяемость 12 – 28 лет. </w:t>
      </w:r>
    </w:p>
    <w:p w:rsidR="00686FCA" w:rsidRDefault="00686FCA" w:rsidP="000664A6">
      <w:pPr>
        <w:pStyle w:val="a0"/>
      </w:pPr>
      <w:r>
        <w:rPr>
          <w:noProof/>
          <w:lang w:eastAsia="ru-RU"/>
        </w:rPr>
        <w:drawing>
          <wp:inline distT="0" distB="0" distL="0" distR="0">
            <wp:extent cx="5472430" cy="5790890"/>
            <wp:effectExtent l="0" t="0" r="1270"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азрез_2,3.jpg"/>
                    <pic:cNvPicPr/>
                  </pic:nvPicPr>
                  <pic:blipFill rotWithShape="1">
                    <a:blip r:embed="rId28" cstate="print">
                      <a:extLst>
                        <a:ext uri="{28A0092B-C50C-407E-A947-70E740481C1C}">
                          <a14:useLocalDpi xmlns:a14="http://schemas.microsoft.com/office/drawing/2010/main" val="0"/>
                        </a:ext>
                      </a:extLst>
                    </a:blip>
                    <a:srcRect l="3933" t="4434" r="3468" b="860"/>
                    <a:stretch/>
                  </pic:blipFill>
                  <pic:spPr bwMode="auto">
                    <a:xfrm>
                      <a:off x="0" y="0"/>
                      <a:ext cx="5509236" cy="5829838"/>
                    </a:xfrm>
                    <a:prstGeom prst="rect">
                      <a:avLst/>
                    </a:prstGeom>
                    <a:ln>
                      <a:noFill/>
                    </a:ln>
                    <a:extLst>
                      <a:ext uri="{53640926-AAD7-44D8-BBD7-CCE9431645EC}">
                        <a14:shadowObscured xmlns:a14="http://schemas.microsoft.com/office/drawing/2010/main"/>
                      </a:ext>
                    </a:extLst>
                  </pic:spPr>
                </pic:pic>
              </a:graphicData>
            </a:graphic>
          </wp:inline>
        </w:drawing>
      </w:r>
    </w:p>
    <w:p w:rsidR="0046554C" w:rsidRDefault="00686FCA" w:rsidP="00287E74">
      <w:pPr>
        <w:pStyle w:val="a0"/>
        <w:jc w:val="center"/>
        <w:rPr>
          <w:i/>
        </w:rPr>
      </w:pPr>
      <w:r w:rsidRPr="003C5038">
        <w:rPr>
          <w:i/>
        </w:rPr>
        <w:t>Рис. 2</w:t>
      </w:r>
      <w:r w:rsidR="00E254BF" w:rsidRPr="003C5038">
        <w:rPr>
          <w:i/>
        </w:rPr>
        <w:t>1</w:t>
      </w:r>
      <w:r w:rsidRPr="003C5038">
        <w:rPr>
          <w:i/>
        </w:rPr>
        <w:t xml:space="preserve"> Опорные</w:t>
      </w:r>
      <w:r w:rsidRPr="009778D8">
        <w:rPr>
          <w:i/>
        </w:rPr>
        <w:t xml:space="preserve"> разрезы</w:t>
      </w:r>
      <w:r w:rsidR="009778D8" w:rsidRPr="009778D8">
        <w:rPr>
          <w:i/>
        </w:rPr>
        <w:t xml:space="preserve"> </w:t>
      </w:r>
      <w:r w:rsidR="008636DD">
        <w:rPr>
          <w:i/>
        </w:rPr>
        <w:t>№2, №3.1 и</w:t>
      </w:r>
      <w:r w:rsidR="0046554C">
        <w:rPr>
          <w:i/>
        </w:rPr>
        <w:t xml:space="preserve"> 3.2</w:t>
      </w:r>
      <w:r w:rsidR="009778D8" w:rsidRPr="009778D8">
        <w:rPr>
          <w:i/>
        </w:rPr>
        <w:t xml:space="preserve"> (составлено М.В. Шитовым,</w:t>
      </w:r>
    </w:p>
    <w:p w:rsidR="00686FCA" w:rsidRPr="009778D8" w:rsidRDefault="009778D8" w:rsidP="00287E74">
      <w:pPr>
        <w:pStyle w:val="a0"/>
        <w:jc w:val="center"/>
        <w:rPr>
          <w:i/>
        </w:rPr>
      </w:pPr>
      <w:r w:rsidRPr="009778D8">
        <w:rPr>
          <w:i/>
        </w:rPr>
        <w:t>А.С. Федосеевой)</w:t>
      </w:r>
    </w:p>
    <w:p w:rsidR="00E000E0" w:rsidRPr="00E10FD4" w:rsidRDefault="00E000E0" w:rsidP="000664A6">
      <w:pPr>
        <w:pStyle w:val="a0"/>
        <w:rPr>
          <w:b/>
        </w:rPr>
      </w:pPr>
      <w:r w:rsidRPr="009C5093">
        <w:rPr>
          <w:b/>
          <w:i/>
        </w:rPr>
        <w:lastRenderedPageBreak/>
        <w:t>Разрез № 3</w:t>
      </w:r>
      <w:r>
        <w:rPr>
          <w:b/>
        </w:rPr>
        <w:t xml:space="preserve">. </w:t>
      </w:r>
      <w:r w:rsidRPr="00E10FD4">
        <w:rPr>
          <w:b/>
        </w:rPr>
        <w:t>Левый берег р. Шоткуса в 1,5 км к западу и ниже по те</w:t>
      </w:r>
      <w:r>
        <w:rPr>
          <w:b/>
        </w:rPr>
        <w:t>чению от железнодорожного моста</w:t>
      </w:r>
      <w:r w:rsidRPr="00E10FD4">
        <w:rPr>
          <w:b/>
        </w:rPr>
        <w:t xml:space="preserve"> </w:t>
      </w:r>
    </w:p>
    <w:p w:rsidR="00E000E0" w:rsidRDefault="00E000E0" w:rsidP="000664A6">
      <w:pPr>
        <w:pStyle w:val="a0"/>
      </w:pPr>
      <w:r>
        <w:t>В точке с координатами 60° 33</w:t>
      </w:r>
      <w:r>
        <w:rPr>
          <w:rFonts w:ascii="Tahoma" w:hAnsi="Tahoma" w:cs="Tahoma"/>
        </w:rPr>
        <w:t>ꞌ</w:t>
      </w:r>
      <w:r>
        <w:t xml:space="preserve"> 47,9</w:t>
      </w:r>
      <w:r>
        <w:rPr>
          <w:rFonts w:ascii="Tahoma" w:hAnsi="Tahoma" w:cs="Tahoma"/>
        </w:rPr>
        <w:t>ꞌꞌ</w:t>
      </w:r>
      <w:r>
        <w:t xml:space="preserve"> СШ, 33° 13</w:t>
      </w:r>
      <w:r>
        <w:rPr>
          <w:rFonts w:ascii="Tahoma" w:hAnsi="Tahoma" w:cs="Tahoma"/>
        </w:rPr>
        <w:t>ꞌ</w:t>
      </w:r>
      <w:r>
        <w:t xml:space="preserve"> 28,7</w:t>
      </w:r>
      <w:r>
        <w:rPr>
          <w:rFonts w:ascii="Tahoma" w:hAnsi="Tahoma" w:cs="Tahoma"/>
        </w:rPr>
        <w:t>ꞌꞌ</w:t>
      </w:r>
      <w:r>
        <w:t xml:space="preserve"> ВД в береговом обрыве высотой 8,5 м над урезом р. Шоткуса (урез воды – 6,0 м) на протяжении 25 метров в трех расчистках вскрыта толща поздне- и послеледниковых отложений.</w:t>
      </w:r>
    </w:p>
    <w:p w:rsidR="00E000E0" w:rsidRDefault="00E000E0" w:rsidP="000664A6">
      <w:pPr>
        <w:pStyle w:val="a0"/>
      </w:pPr>
      <w:r>
        <w:t xml:space="preserve">В самой верхней по течению </w:t>
      </w:r>
      <w:r w:rsidRPr="00A717D3">
        <w:rPr>
          <w:b/>
        </w:rPr>
        <w:t xml:space="preserve">расчистке № </w:t>
      </w:r>
      <w:r>
        <w:rPr>
          <w:b/>
        </w:rPr>
        <w:t>3.</w:t>
      </w:r>
      <w:r w:rsidRPr="00A717D3">
        <w:rPr>
          <w:b/>
        </w:rPr>
        <w:t>1</w:t>
      </w:r>
      <w:r>
        <w:t xml:space="preserve"> от уреза воды снизу вверх выходят</w:t>
      </w:r>
      <w:r w:rsidR="006E6D17">
        <w:t xml:space="preserve"> (</w:t>
      </w:r>
      <w:r w:rsidR="006E6D17" w:rsidRPr="003C5038">
        <w:t>рис. 2</w:t>
      </w:r>
      <w:r w:rsidR="00E254BF" w:rsidRPr="003C5038">
        <w:t>1</w:t>
      </w:r>
      <w:r w:rsidR="006E6D17" w:rsidRPr="003C5038">
        <w:t>)</w:t>
      </w:r>
      <w:r w:rsidRPr="003C5038">
        <w:t>:</w:t>
      </w:r>
    </w:p>
    <w:p w:rsidR="00E000E0" w:rsidRDefault="00340CE1" w:rsidP="000664A6">
      <w:pPr>
        <w:pStyle w:val="a0"/>
      </w:pPr>
      <w:r>
        <w:t xml:space="preserve">1. </w:t>
      </w:r>
      <w:r w:rsidR="00E000E0">
        <w:t>Ленточные глины серые видимой мощностью 0,2 м.</w:t>
      </w:r>
    </w:p>
    <w:p w:rsidR="00E000E0" w:rsidRDefault="00340CE1" w:rsidP="000664A6">
      <w:pPr>
        <w:pStyle w:val="a0"/>
      </w:pPr>
      <w:r>
        <w:t xml:space="preserve">2. </w:t>
      </w:r>
      <w:r w:rsidR="00E000E0">
        <w:t xml:space="preserve">Серый глинистый </w:t>
      </w:r>
      <w:proofErr w:type="spellStart"/>
      <w:r w:rsidR="00E000E0">
        <w:t>гомогенит</w:t>
      </w:r>
      <w:proofErr w:type="spellEnd"/>
      <w:r w:rsidR="00E000E0">
        <w:t xml:space="preserve"> мощностью 0,4 м.</w:t>
      </w:r>
    </w:p>
    <w:p w:rsidR="00E000E0" w:rsidRDefault="00340CE1" w:rsidP="000664A6">
      <w:pPr>
        <w:pStyle w:val="a0"/>
      </w:pPr>
      <w:r>
        <w:t xml:space="preserve">3. </w:t>
      </w:r>
      <w:r w:rsidR="00E000E0">
        <w:t xml:space="preserve">Серые (на воздухе – коричневые) ленточные глины мощностью 1,6 м. Пачка начинается с зимнего – глинистого темно-серого слойка, откуда следует, что </w:t>
      </w:r>
      <w:proofErr w:type="spellStart"/>
      <w:r w:rsidR="00E000E0">
        <w:t>гомогениты</w:t>
      </w:r>
      <w:proofErr w:type="spellEnd"/>
      <w:r w:rsidR="00E000E0">
        <w:t xml:space="preserve"> образовались летом. Выше по разрезу ближе к кровле ленточные глины становятся более песчанистыми, а мощность </w:t>
      </w:r>
      <w:r w:rsidR="00E000E0" w:rsidRPr="00C57C7B">
        <w:t>слойков возрастает, что указывает на регрессию приледникового бассейна.</w:t>
      </w:r>
      <w:r w:rsidR="008879DE" w:rsidRPr="00C57C7B">
        <w:t xml:space="preserve"> С размывом перекрыта пачкой № 4</w:t>
      </w:r>
      <w:r w:rsidR="00E000E0" w:rsidRPr="00C57C7B">
        <w:t>;</w:t>
      </w:r>
    </w:p>
    <w:p w:rsidR="00E000E0" w:rsidRDefault="00E000E0" w:rsidP="000664A6">
      <w:pPr>
        <w:pStyle w:val="a0"/>
      </w:pPr>
      <w:r>
        <w:t>4. Песок мелкозернистый серый и зеленовато-серый мощностью 1,0 м с линзовидной и волнистой симметричной слойчатостью с крутым наклоном слойков с острыми гребнями (слоистость волновой ряби?)</w:t>
      </w:r>
      <w:r w:rsidR="00307A11">
        <w:t xml:space="preserve"> (</w:t>
      </w:r>
      <w:r w:rsidR="00307A11" w:rsidRPr="003C5038">
        <w:t>рис. 2</w:t>
      </w:r>
      <w:r w:rsidR="00E254BF" w:rsidRPr="003C5038">
        <w:t>2</w:t>
      </w:r>
      <w:r w:rsidR="00307A11" w:rsidRPr="003C5038">
        <w:t>)</w:t>
      </w:r>
      <w:r w:rsidRPr="003C5038">
        <w:t>. В</w:t>
      </w:r>
      <w:r>
        <w:t xml:space="preserve"> отличие от разреза на левом берегу Шоткусы напротив устья Люговского ручья, здесь кровля ленточных глин размыта и в подошве пачки № 4 залегает базальный слой мощностью 1–2 см – мелкий гравий и грубый песок с плоскостной косой слойчатостью. </w:t>
      </w:r>
    </w:p>
    <w:p w:rsidR="00462265" w:rsidRDefault="00307A11" w:rsidP="000664A6">
      <w:pPr>
        <w:pStyle w:val="a0"/>
      </w:pPr>
      <w:r>
        <w:rPr>
          <w:noProof/>
          <w:lang w:eastAsia="ru-RU"/>
        </w:rPr>
        <mc:AlternateContent>
          <mc:Choice Requires="wps">
            <w:drawing>
              <wp:anchor distT="0" distB="0" distL="114300" distR="114300" simplePos="0" relativeHeight="251671552" behindDoc="0" locked="0" layoutInCell="1" allowOverlap="1" wp14:anchorId="28669C30" wp14:editId="0382A8BF">
                <wp:simplePos x="0" y="0"/>
                <wp:positionH relativeFrom="column">
                  <wp:posOffset>1504950</wp:posOffset>
                </wp:positionH>
                <wp:positionV relativeFrom="paragraph">
                  <wp:posOffset>1616270</wp:posOffset>
                </wp:positionV>
                <wp:extent cx="3915948" cy="1141046"/>
                <wp:effectExtent l="0" t="0" r="8890" b="15240"/>
                <wp:wrapNone/>
                <wp:docPr id="33" name="Прямоугольник 33"/>
                <wp:cNvGraphicFramePr/>
                <a:graphic xmlns:a="http://schemas.openxmlformats.org/drawingml/2006/main">
                  <a:graphicData uri="http://schemas.microsoft.com/office/word/2010/wordprocessingShape">
                    <wps:wsp>
                      <wps:cNvSpPr/>
                      <wps:spPr>
                        <a:xfrm>
                          <a:off x="0" y="0"/>
                          <a:ext cx="3915948" cy="114104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1B4551" id="Прямоугольник 33" o:spid="_x0000_s1026" style="position:absolute;margin-left:118.5pt;margin-top:127.25pt;width:308.35pt;height:89.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" filled="f" strokecolor="red" strokeweight="1pt"/>
            </w:pict>
          </mc:Fallback>
        </mc:AlternateContent>
      </w:r>
      <w:r w:rsidR="00462265">
        <w:rPr>
          <w:noProof/>
          <w:lang w:eastAsia="ru-RU"/>
        </w:rPr>
        <w:drawing>
          <wp:inline distT="0" distB="0" distL="0" distR="0">
            <wp:extent cx="5166880" cy="3430954"/>
            <wp:effectExtent l="0" t="0" r="254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36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173407" cy="3435288"/>
                    </a:xfrm>
                    <a:prstGeom prst="rect">
                      <a:avLst/>
                    </a:prstGeom>
                  </pic:spPr>
                </pic:pic>
              </a:graphicData>
            </a:graphic>
          </wp:inline>
        </w:drawing>
      </w:r>
    </w:p>
    <w:p w:rsidR="00462265" w:rsidRPr="00307A11" w:rsidRDefault="00462265" w:rsidP="0010762E">
      <w:pPr>
        <w:pStyle w:val="a0"/>
        <w:outlineLvl w:val="0"/>
        <w:rPr>
          <w:i/>
        </w:rPr>
      </w:pPr>
      <w:r w:rsidRPr="003C5038">
        <w:rPr>
          <w:i/>
        </w:rPr>
        <w:t>Рис. 2</w:t>
      </w:r>
      <w:r w:rsidR="00E254BF" w:rsidRPr="003C5038">
        <w:rPr>
          <w:i/>
        </w:rPr>
        <w:t>2</w:t>
      </w:r>
      <w:r w:rsidRPr="00307A11">
        <w:rPr>
          <w:i/>
        </w:rPr>
        <w:t xml:space="preserve"> </w:t>
      </w:r>
      <w:r w:rsidR="00307A11" w:rsidRPr="00307A11">
        <w:rPr>
          <w:i/>
        </w:rPr>
        <w:t>Симметричная слойчатость с крутым наклоном слойков в пачке №4</w:t>
      </w:r>
    </w:p>
    <w:p w:rsidR="00E000E0" w:rsidRDefault="00E000E0" w:rsidP="000664A6">
      <w:pPr>
        <w:pStyle w:val="a0"/>
      </w:pPr>
      <w:r>
        <w:lastRenderedPageBreak/>
        <w:t>5. Песок зеленовато-серый с</w:t>
      </w:r>
      <w:r w:rsidRPr="0084627E">
        <w:t xml:space="preserve"> </w:t>
      </w:r>
      <w:r>
        <w:t>прослоями, слойками и линзами с растительным детритом до 7 см мощностью. Слойчатость линзовидно-флазерная, волнисто-флазерная, горизонтальная</w:t>
      </w:r>
      <w:r w:rsidR="00E254BF">
        <w:t xml:space="preserve"> (</w:t>
      </w:r>
      <w:r w:rsidR="00E254BF" w:rsidRPr="003C5038">
        <w:t>рис. 23)</w:t>
      </w:r>
      <w:r w:rsidRPr="003C5038">
        <w:t>;</w:t>
      </w:r>
      <w:r>
        <w:t xml:space="preserve"> мощность пачки – 0,5 – 0,7 м. Из самого верхнего из слоев с детритом отобран образец на радиоуглеродное датирование – Шоткуса-2018/3. Пески пачки № 5 весьма напоминают зеленовато-серые пески с растительным детритом в разрезах на р. Оять, где они были датированы 10,5 тыс. </w:t>
      </w:r>
      <w:r w:rsidR="0088171A" w:rsidRPr="0088171A">
        <w:rPr>
          <w:vertAlign w:val="superscript"/>
        </w:rPr>
        <w:t>14</w:t>
      </w:r>
      <w:r w:rsidR="0088171A">
        <w:t>С лет назад</w:t>
      </w:r>
      <w:r>
        <w:t xml:space="preserve">. </w:t>
      </w:r>
    </w:p>
    <w:p w:rsidR="00BA3EA9" w:rsidRDefault="00BA3EA9" w:rsidP="000664A6">
      <w:pPr>
        <w:pStyle w:val="a0"/>
      </w:pPr>
      <w:r>
        <w:rPr>
          <w:noProof/>
          <w:lang w:eastAsia="ru-RU"/>
        </w:rPr>
        <w:drawing>
          <wp:inline distT="0" distB="0" distL="0" distR="0">
            <wp:extent cx="5543508" cy="3681046"/>
            <wp:effectExtent l="0" t="0" r="0"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36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551467" cy="3686331"/>
                    </a:xfrm>
                    <a:prstGeom prst="rect">
                      <a:avLst/>
                    </a:prstGeom>
                  </pic:spPr>
                </pic:pic>
              </a:graphicData>
            </a:graphic>
          </wp:inline>
        </w:drawing>
      </w:r>
    </w:p>
    <w:p w:rsidR="00BA3EA9" w:rsidRPr="00970914" w:rsidRDefault="00BA3EA9" w:rsidP="0010762E">
      <w:pPr>
        <w:pStyle w:val="a0"/>
        <w:jc w:val="center"/>
        <w:outlineLvl w:val="0"/>
        <w:rPr>
          <w:i/>
        </w:rPr>
      </w:pPr>
      <w:r w:rsidRPr="003C5038">
        <w:rPr>
          <w:i/>
        </w:rPr>
        <w:t>Рис. 2</w:t>
      </w:r>
      <w:r w:rsidR="00E254BF" w:rsidRPr="003C5038">
        <w:rPr>
          <w:i/>
        </w:rPr>
        <w:t>3</w:t>
      </w:r>
      <w:r w:rsidR="00970914">
        <w:rPr>
          <w:i/>
        </w:rPr>
        <w:t xml:space="preserve"> </w:t>
      </w:r>
      <w:r w:rsidR="00A67CDE">
        <w:rPr>
          <w:i/>
        </w:rPr>
        <w:t>Пески пачки №5 с растительным детритом</w:t>
      </w:r>
    </w:p>
    <w:p w:rsidR="00E000E0" w:rsidRPr="00C100A2" w:rsidRDefault="00E000E0" w:rsidP="000664A6">
      <w:pPr>
        <w:pStyle w:val="a0"/>
        <w:rPr>
          <w:i/>
        </w:rPr>
      </w:pPr>
      <w:r>
        <w:t xml:space="preserve">6. Песок серый мощностью 0,7 м с горизонтальной, мелкой плоскостной, троговой и перистой </w:t>
      </w:r>
      <w:proofErr w:type="spellStart"/>
      <w:r>
        <w:t>слойчатостью</w:t>
      </w:r>
      <w:proofErr w:type="spellEnd"/>
      <w:r>
        <w:t xml:space="preserve"> и широким развитием следов зарывающихся организмов (</w:t>
      </w:r>
      <w:proofErr w:type="spellStart"/>
      <w:r>
        <w:t>биотурбации</w:t>
      </w:r>
      <w:proofErr w:type="spellEnd"/>
      <w:r>
        <w:t>) в верхних 10–20 см.</w:t>
      </w:r>
    </w:p>
    <w:p w:rsidR="00E000E0" w:rsidRDefault="00E000E0" w:rsidP="000664A6">
      <w:pPr>
        <w:pStyle w:val="a0"/>
      </w:pPr>
      <w:r>
        <w:t xml:space="preserve">Верх расчистки № 1 находится на отметке 10,2 – 10,4 м абс. высоты. </w:t>
      </w:r>
    </w:p>
    <w:p w:rsidR="00E000E0" w:rsidRDefault="00E000E0" w:rsidP="000664A6">
      <w:pPr>
        <w:pStyle w:val="a0"/>
      </w:pPr>
      <w:r>
        <w:t xml:space="preserve">В 5 м вниз по течению </w:t>
      </w:r>
      <w:r w:rsidRPr="00237D2D">
        <w:rPr>
          <w:b/>
        </w:rPr>
        <w:t xml:space="preserve">в расчистке № </w:t>
      </w:r>
      <w:r>
        <w:rPr>
          <w:b/>
        </w:rPr>
        <w:t>3.</w:t>
      </w:r>
      <w:r w:rsidRPr="00237D2D">
        <w:rPr>
          <w:b/>
        </w:rPr>
        <w:t>2</w:t>
      </w:r>
      <w:r>
        <w:t xml:space="preserve"> (протяженность – 10 м вдоль берега) строение толщи меняется</w:t>
      </w:r>
      <w:r w:rsidR="006E01A3">
        <w:t xml:space="preserve"> </w:t>
      </w:r>
      <w:r w:rsidR="006E01A3" w:rsidRPr="003C5038">
        <w:t>(рис. 2</w:t>
      </w:r>
      <w:r w:rsidR="00E254BF" w:rsidRPr="003C5038">
        <w:t>1</w:t>
      </w:r>
      <w:r w:rsidR="006E01A3" w:rsidRPr="003C5038">
        <w:t>)</w:t>
      </w:r>
      <w:r w:rsidRPr="003C5038">
        <w:t>.</w:t>
      </w:r>
      <w:r>
        <w:t xml:space="preserve"> Зеленовато-серые пески с прослоями растительного детрита и </w:t>
      </w:r>
      <w:proofErr w:type="spellStart"/>
      <w:r>
        <w:t>биотурбациями</w:t>
      </w:r>
      <w:proofErr w:type="spellEnd"/>
      <w:r>
        <w:t xml:space="preserve"> (пачки № 5 – 6) исчезают – прислоняются, видимо, к склону </w:t>
      </w:r>
      <w:proofErr w:type="spellStart"/>
      <w:r>
        <w:t>палеорельефа</w:t>
      </w:r>
      <w:proofErr w:type="spellEnd"/>
      <w:r>
        <w:t xml:space="preserve">, выработанного песками </w:t>
      </w:r>
      <w:r w:rsidRPr="00F34162">
        <w:t>пачки № 7</w:t>
      </w:r>
      <w:r>
        <w:t>, которая, вероятно, является коррелятом пачки № 4. То есть пачки № 5 – 6 выполняют понижение, и располагаясь гипсометрически ниже, в действительности моложе пачки № 7 – серых песков с линзовидной и волнисто-</w:t>
      </w:r>
      <w:proofErr w:type="spellStart"/>
      <w:r>
        <w:t>флазерной</w:t>
      </w:r>
      <w:proofErr w:type="spellEnd"/>
      <w:r>
        <w:t xml:space="preserve"> </w:t>
      </w:r>
      <w:proofErr w:type="spellStart"/>
      <w:r>
        <w:t>слойчатостью</w:t>
      </w:r>
      <w:proofErr w:type="spellEnd"/>
      <w:r>
        <w:t>. Такие взаимоотношения устанавливаются и в разрезе на р. Оять у дер. Чегла, а также на р. Свирь в нижней части обнажений в ур. Кирпичный Завод (бухта Багдасарян), где пески с прослоями растительного детрита образуют понижения (</w:t>
      </w:r>
      <w:proofErr w:type="spellStart"/>
      <w:r>
        <w:t>подвалья</w:t>
      </w:r>
      <w:proofErr w:type="spellEnd"/>
      <w:r>
        <w:t xml:space="preserve"> или </w:t>
      </w:r>
      <w:proofErr w:type="spellStart"/>
      <w:r>
        <w:t>прислонения</w:t>
      </w:r>
      <w:proofErr w:type="spellEnd"/>
      <w:r>
        <w:t xml:space="preserve"> к эрозионным контактам) и сложены мощными косыми сериями с очень </w:t>
      </w:r>
      <w:r>
        <w:lastRenderedPageBreak/>
        <w:t xml:space="preserve">пологим наклоном косых слойков. Видимая мощность пачки № 7 – более 1,5 м; она прослежена вниз до отметки 9,3 м абс. Следует отметить, что линзовидная косая слойчатость в верхней части пачки становится иногда нарушенной, расплывчатой, что может быть связано с сейсмическим воздействием или влиянием криогенных процессов. В нижней по течению части </w:t>
      </w:r>
      <w:r w:rsidRPr="000A3623">
        <w:t>расчистки № 3.2</w:t>
      </w:r>
      <w:r>
        <w:t xml:space="preserve"> в кровле пачки</w:t>
      </w:r>
      <w:r w:rsidRPr="00D57AB7">
        <w:t xml:space="preserve"> </w:t>
      </w:r>
      <w:r>
        <w:t>№ 7 выработан врез глубиной около 0,7 м</w:t>
      </w:r>
      <w:r w:rsidR="000868C6">
        <w:t xml:space="preserve"> </w:t>
      </w:r>
      <w:r w:rsidR="000868C6" w:rsidRPr="003C5038">
        <w:t>(рис. 2</w:t>
      </w:r>
      <w:r w:rsidR="005F4208" w:rsidRPr="003C5038">
        <w:t>4</w:t>
      </w:r>
      <w:r w:rsidR="000868C6" w:rsidRPr="003C5038">
        <w:t>)</w:t>
      </w:r>
      <w:r w:rsidRPr="003C5038">
        <w:t>,</w:t>
      </w:r>
      <w:r>
        <w:t xml:space="preserve"> заполненный белыми среднезернистыми песками с неясной слоистостью (пачка № 8), параллельной эрозионным контактам и с глиняной галькой – продуктом размыва зеленоватых алевритов. </w:t>
      </w:r>
    </w:p>
    <w:p w:rsidR="000868C6" w:rsidRDefault="000868C6" w:rsidP="000664A6">
      <w:pPr>
        <w:pStyle w:val="a0"/>
      </w:pPr>
      <w:r>
        <w:rPr>
          <w:noProof/>
          <w:lang w:eastAsia="ru-RU"/>
        </w:rPr>
        <w:drawing>
          <wp:inline distT="0" distB="0" distL="0" distR="0">
            <wp:extent cx="5462563" cy="336780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_20180902_134730.jpg"/>
                    <pic:cNvPicPr/>
                  </pic:nvPicPr>
                  <pic:blipFill rotWithShape="1">
                    <a:blip r:embed="rId31" cstate="print">
                      <a:extLst>
                        <a:ext uri="{28A0092B-C50C-407E-A947-70E740481C1C}">
                          <a14:useLocalDpi xmlns:a14="http://schemas.microsoft.com/office/drawing/2010/main" val="0"/>
                        </a:ext>
                      </a:extLst>
                    </a:blip>
                    <a:srcRect l="2370" r="5598" b="24349"/>
                    <a:stretch/>
                  </pic:blipFill>
                  <pic:spPr bwMode="auto">
                    <a:xfrm>
                      <a:off x="0" y="0"/>
                      <a:ext cx="5463579" cy="3368431"/>
                    </a:xfrm>
                    <a:prstGeom prst="rect">
                      <a:avLst/>
                    </a:prstGeom>
                    <a:ln>
                      <a:noFill/>
                    </a:ln>
                    <a:extLst>
                      <a:ext uri="{53640926-AAD7-44D8-BBD7-CCE9431645EC}">
                        <a14:shadowObscured xmlns:a14="http://schemas.microsoft.com/office/drawing/2010/main"/>
                      </a:ext>
                    </a:extLst>
                  </pic:spPr>
                </pic:pic>
              </a:graphicData>
            </a:graphic>
          </wp:inline>
        </w:drawing>
      </w:r>
    </w:p>
    <w:p w:rsidR="000868C6" w:rsidRPr="000868C6" w:rsidRDefault="000868C6" w:rsidP="0010762E">
      <w:pPr>
        <w:pStyle w:val="a0"/>
        <w:jc w:val="center"/>
        <w:outlineLvl w:val="0"/>
        <w:rPr>
          <w:i/>
        </w:rPr>
      </w:pPr>
      <w:r w:rsidRPr="003C5038">
        <w:rPr>
          <w:i/>
        </w:rPr>
        <w:t>Рис. 2</w:t>
      </w:r>
      <w:r w:rsidR="005F4208" w:rsidRPr="003C5038">
        <w:rPr>
          <w:i/>
        </w:rPr>
        <w:t>4</w:t>
      </w:r>
      <w:r w:rsidRPr="000868C6">
        <w:rPr>
          <w:i/>
        </w:rPr>
        <w:t xml:space="preserve"> Эрозионный врез в пачке №7</w:t>
      </w:r>
    </w:p>
    <w:p w:rsidR="00E000E0" w:rsidRDefault="00E000E0" w:rsidP="000664A6">
      <w:pPr>
        <w:pStyle w:val="a0"/>
      </w:pPr>
      <w:r>
        <w:t xml:space="preserve">В кровле пачек № 7 и № 8 с размывом залегает </w:t>
      </w:r>
      <w:r w:rsidRPr="00201928">
        <w:t>пачка № 9</w:t>
      </w:r>
      <w:r>
        <w:t xml:space="preserve">, представленная переслаиванием светло-серых, бежевых песков с двумя более или менее выдержанными по простиранию прослоями зеленых алевритов, вовлеченных в интенсивные деформации и образующие внедрения, связные и несвязные </w:t>
      </w:r>
      <w:proofErr w:type="spellStart"/>
      <w:r>
        <w:t>псевдонодули</w:t>
      </w:r>
      <w:proofErr w:type="spellEnd"/>
      <w:r>
        <w:t xml:space="preserve"> и капли</w:t>
      </w:r>
      <w:r w:rsidR="00926793">
        <w:t xml:space="preserve"> (</w:t>
      </w:r>
      <w:r w:rsidR="00926793" w:rsidRPr="003C5038">
        <w:t>рис. 2</w:t>
      </w:r>
      <w:r w:rsidR="005F4208" w:rsidRPr="003C5038">
        <w:t>5</w:t>
      </w:r>
      <w:r w:rsidR="00926793" w:rsidRPr="003C5038">
        <w:t>)</w:t>
      </w:r>
      <w:r w:rsidRPr="003C5038">
        <w:t>.</w:t>
      </w:r>
      <w:r>
        <w:t xml:space="preserve"> Из-за этого мощность алевритов очень изменчива – от 1 до 5 – 10 см. Общая мощность </w:t>
      </w:r>
      <w:proofErr w:type="spellStart"/>
      <w:r>
        <w:t>переслаивания</w:t>
      </w:r>
      <w:proofErr w:type="spellEnd"/>
      <w:r>
        <w:t xml:space="preserve"> – от 0,4 до 0,5 м. Выше по разрезу зеленоватые алевриты исчезают, и пачка № 9 переходит в пачку № 10 – белые горизонтально</w:t>
      </w:r>
      <w:r w:rsidR="00D43036">
        <w:t>-</w:t>
      </w:r>
      <w:r>
        <w:t xml:space="preserve"> и </w:t>
      </w:r>
      <w:proofErr w:type="gramStart"/>
      <w:r>
        <w:t>косо-слоистые</w:t>
      </w:r>
      <w:proofErr w:type="gramEnd"/>
      <w:r>
        <w:t xml:space="preserve"> пески </w:t>
      </w:r>
      <w:r w:rsidRPr="002379E4">
        <w:t>пачки № 10</w:t>
      </w:r>
      <w:r>
        <w:t xml:space="preserve"> мощностью 0,5 – 0,7 м. </w:t>
      </w:r>
    </w:p>
    <w:p w:rsidR="00926793" w:rsidRDefault="00926793" w:rsidP="005F4208">
      <w:pPr>
        <w:pStyle w:val="a0"/>
        <w:ind w:firstLine="993"/>
      </w:pPr>
      <w:r>
        <w:rPr>
          <w:noProof/>
          <w:lang w:eastAsia="ru-RU"/>
        </w:rPr>
        <w:lastRenderedPageBreak/>
        <w:drawing>
          <wp:inline distT="0" distB="0" distL="0" distR="0">
            <wp:extent cx="4883785" cy="3242971"/>
            <wp:effectExtent l="0" t="0" r="571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428.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890137" cy="3247189"/>
                    </a:xfrm>
                    <a:prstGeom prst="rect">
                      <a:avLst/>
                    </a:prstGeom>
                  </pic:spPr>
                </pic:pic>
              </a:graphicData>
            </a:graphic>
          </wp:inline>
        </w:drawing>
      </w:r>
    </w:p>
    <w:p w:rsidR="00926793" w:rsidRPr="0009406C" w:rsidRDefault="00926793" w:rsidP="0010762E">
      <w:pPr>
        <w:pStyle w:val="a0"/>
        <w:jc w:val="center"/>
        <w:outlineLvl w:val="0"/>
        <w:rPr>
          <w:i/>
        </w:rPr>
      </w:pPr>
      <w:r w:rsidRPr="003C5038">
        <w:rPr>
          <w:i/>
        </w:rPr>
        <w:t>Рис. 2</w:t>
      </w:r>
      <w:r w:rsidR="005F4208" w:rsidRPr="003C5038">
        <w:rPr>
          <w:i/>
        </w:rPr>
        <w:t>5</w:t>
      </w:r>
      <w:r w:rsidRPr="0009406C">
        <w:rPr>
          <w:i/>
        </w:rPr>
        <w:t xml:space="preserve"> Деформации алевритов в пачке </w:t>
      </w:r>
      <w:r w:rsidR="0009406C" w:rsidRPr="0009406C">
        <w:rPr>
          <w:i/>
        </w:rPr>
        <w:t>№9</w:t>
      </w:r>
    </w:p>
    <w:p w:rsidR="00E000E0" w:rsidRDefault="00E000E0" w:rsidP="000664A6">
      <w:pPr>
        <w:pStyle w:val="a0"/>
      </w:pPr>
      <w:r>
        <w:t xml:space="preserve">В пачках № 10, 9 и 8 выработан глубокий эрозионный врез (0,7 м) шириной около 4,5 м, выполненный светло-желтыми, белыми песками и зеленовато-серыми </w:t>
      </w:r>
      <w:proofErr w:type="spellStart"/>
      <w:r>
        <w:t>алевритистыми</w:t>
      </w:r>
      <w:proofErr w:type="spellEnd"/>
      <w:r>
        <w:t xml:space="preserve"> песками – </w:t>
      </w:r>
      <w:r w:rsidRPr="009408A2">
        <w:t>пачка № 11</w:t>
      </w:r>
      <w:r w:rsidR="009B7E07">
        <w:t xml:space="preserve"> </w:t>
      </w:r>
      <w:r w:rsidR="009B7E07" w:rsidRPr="003C5038">
        <w:t>(рис. 2</w:t>
      </w:r>
      <w:r w:rsidR="005F4208" w:rsidRPr="003C5038">
        <w:t>6</w:t>
      </w:r>
      <w:r w:rsidR="009B7E07" w:rsidRPr="003C5038">
        <w:t>)</w:t>
      </w:r>
      <w:r w:rsidRPr="003C5038">
        <w:t>. Это</w:t>
      </w:r>
      <w:r>
        <w:t xml:space="preserve"> заполнение по бортам и на дне вреза имеет слоистость, в целом параллельную поверхности эрозионного контакта, а в центральной части оно вовлечено в ложные деформации складчатого и реже разрывного характера, связанные, видимо, с криогенными явлениями. Следы криогенных явлений распространены и в песках пачки №10 в виде следов сезонного промерзания.  </w:t>
      </w:r>
    </w:p>
    <w:p w:rsidR="009B7E07" w:rsidRDefault="00917B72" w:rsidP="000664A6">
      <w:pPr>
        <w:pStyle w:val="a0"/>
      </w:pPr>
      <w:r>
        <w:rPr>
          <w:noProof/>
          <w:lang w:eastAsia="ru-RU"/>
        </w:rPr>
        <w:drawing>
          <wp:inline distT="0" distB="0" distL="0" distR="0">
            <wp:extent cx="5257800" cy="34925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6 копия.jpg"/>
                    <pic:cNvPicPr/>
                  </pic:nvPicPr>
                  <pic:blipFill>
                    <a:blip r:embed="rId33">
                      <a:extLst>
                        <a:ext uri="{28A0092B-C50C-407E-A947-70E740481C1C}">
                          <a14:useLocalDpi xmlns:a14="http://schemas.microsoft.com/office/drawing/2010/main" val="0"/>
                        </a:ext>
                      </a:extLst>
                    </a:blip>
                    <a:stretch>
                      <a:fillRect/>
                    </a:stretch>
                  </pic:blipFill>
                  <pic:spPr>
                    <a:xfrm>
                      <a:off x="0" y="0"/>
                      <a:ext cx="5257800" cy="3492500"/>
                    </a:xfrm>
                    <a:prstGeom prst="rect">
                      <a:avLst/>
                    </a:prstGeom>
                  </pic:spPr>
                </pic:pic>
              </a:graphicData>
            </a:graphic>
          </wp:inline>
        </w:drawing>
      </w:r>
    </w:p>
    <w:p w:rsidR="009B7E07" w:rsidRPr="009B7E07" w:rsidRDefault="009B7E07" w:rsidP="0010762E">
      <w:pPr>
        <w:pStyle w:val="a0"/>
        <w:jc w:val="center"/>
        <w:outlineLvl w:val="0"/>
        <w:rPr>
          <w:i/>
        </w:rPr>
      </w:pPr>
      <w:r w:rsidRPr="003C5038">
        <w:rPr>
          <w:i/>
        </w:rPr>
        <w:t>Рис. 2</w:t>
      </w:r>
      <w:r w:rsidR="005F4208" w:rsidRPr="003C5038">
        <w:rPr>
          <w:i/>
        </w:rPr>
        <w:t>6</w:t>
      </w:r>
      <w:r w:rsidRPr="009B7E07">
        <w:rPr>
          <w:i/>
        </w:rPr>
        <w:t xml:space="preserve"> Эрозионный врез в пачках №8, 9 и 10</w:t>
      </w:r>
      <w:r w:rsidR="009B0857">
        <w:rPr>
          <w:i/>
        </w:rPr>
        <w:t>. Слой торфа</w:t>
      </w:r>
    </w:p>
    <w:p w:rsidR="00E000E0" w:rsidRPr="003C5038" w:rsidRDefault="00E000E0" w:rsidP="000664A6">
      <w:pPr>
        <w:pStyle w:val="a0"/>
      </w:pPr>
      <w:r>
        <w:lastRenderedPageBreak/>
        <w:t>В кровле пачки № 11 в центральной, слегка пониженной части вреза сохранился слой торфа (</w:t>
      </w:r>
      <w:r w:rsidRPr="009408A2">
        <w:t>пачка № 12</w:t>
      </w:r>
      <w:r w:rsidR="00846B69" w:rsidRPr="003C5038">
        <w:t>) мощностью до 2-</w:t>
      </w:r>
      <w:r w:rsidRPr="003C5038">
        <w:t xml:space="preserve">3 см в виде линзы протяженностью 0,7 м.  По торфу получена датировка </w:t>
      </w:r>
      <w:r w:rsidRPr="003C5038">
        <w:rPr>
          <w:i/>
        </w:rPr>
        <w:t>7060±130 л.н.</w:t>
      </w:r>
      <w:r w:rsidRPr="003C5038">
        <w:t xml:space="preserve"> (ЛУ-9063)</w:t>
      </w:r>
      <w:r w:rsidR="002F7B96" w:rsidRPr="003C5038">
        <w:t xml:space="preserve"> (рис. 2</w:t>
      </w:r>
      <w:r w:rsidR="000726A8" w:rsidRPr="003C5038">
        <w:t>6</w:t>
      </w:r>
      <w:r w:rsidR="002F7B96" w:rsidRPr="003C5038">
        <w:t>)</w:t>
      </w:r>
      <w:r w:rsidRPr="003C5038">
        <w:t>.</w:t>
      </w:r>
    </w:p>
    <w:p w:rsidR="00E000E0" w:rsidRDefault="00E000E0" w:rsidP="000664A6">
      <w:pPr>
        <w:pStyle w:val="a0"/>
      </w:pPr>
      <w:r w:rsidRPr="003C5038">
        <w:t>В верхних 0,2 – 0,5 м песков пачек № 10 и № 11 развит иллювиальный горизонт погребенной почвы</w:t>
      </w:r>
      <w:r w:rsidR="000664A6" w:rsidRPr="003C5038">
        <w:t xml:space="preserve"> (рис. 2</w:t>
      </w:r>
      <w:r w:rsidR="000726A8" w:rsidRPr="003C5038">
        <w:t>7</w:t>
      </w:r>
      <w:r w:rsidR="000664A6" w:rsidRPr="003C5038">
        <w:t>)</w:t>
      </w:r>
      <w:r w:rsidRPr="003C5038">
        <w:t>.</w:t>
      </w:r>
      <w:r w:rsidR="000664A6">
        <w:t xml:space="preserve"> </w:t>
      </w:r>
      <w:r>
        <w:t xml:space="preserve"> </w:t>
      </w:r>
    </w:p>
    <w:p w:rsidR="000664A6" w:rsidRDefault="000664A6" w:rsidP="000664A6">
      <w:pPr>
        <w:pStyle w:val="a0"/>
      </w:pPr>
      <w:r>
        <w:rPr>
          <w:noProof/>
          <w:lang w:eastAsia="ru-RU"/>
        </w:rPr>
        <w:drawing>
          <wp:inline distT="0" distB="0" distL="0" distR="0">
            <wp:extent cx="5202188" cy="3454400"/>
            <wp:effectExtent l="0" t="0" r="508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40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09930" cy="3459541"/>
                    </a:xfrm>
                    <a:prstGeom prst="rect">
                      <a:avLst/>
                    </a:prstGeom>
                  </pic:spPr>
                </pic:pic>
              </a:graphicData>
            </a:graphic>
          </wp:inline>
        </w:drawing>
      </w:r>
    </w:p>
    <w:p w:rsidR="000664A6" w:rsidRPr="003C5038" w:rsidRDefault="000664A6" w:rsidP="0010762E">
      <w:pPr>
        <w:pStyle w:val="a0"/>
        <w:jc w:val="center"/>
        <w:outlineLvl w:val="0"/>
        <w:rPr>
          <w:i/>
        </w:rPr>
      </w:pPr>
      <w:r w:rsidRPr="003C5038">
        <w:rPr>
          <w:i/>
        </w:rPr>
        <w:t>Рис. 2</w:t>
      </w:r>
      <w:r w:rsidR="000726A8" w:rsidRPr="003C5038">
        <w:rPr>
          <w:i/>
        </w:rPr>
        <w:t>7</w:t>
      </w:r>
      <w:r w:rsidRPr="003C5038">
        <w:rPr>
          <w:i/>
        </w:rPr>
        <w:t xml:space="preserve"> Иллювиальный горизонт погребенной почвы</w:t>
      </w:r>
    </w:p>
    <w:p w:rsidR="00E000E0" w:rsidRDefault="00E000E0" w:rsidP="000664A6">
      <w:pPr>
        <w:pStyle w:val="a0"/>
      </w:pPr>
      <w:r w:rsidRPr="003C5038">
        <w:t>Почва и торф с резким размывом перекрыты пачкой № 13 – белыми мелкозернистыми песками с тонким переотложенным растительным детритом с пологой линзовидной и волнистой слойчатостью мощностью от 0 до 5–10 см. Эти ярко-былые пески являются, очевидно, результатом размыва в</w:t>
      </w:r>
      <w:r>
        <w:t xml:space="preserve"> ходе позднеголоценовой ладожской трансгрессии подзолистого и аккумулятивного горизонтов погребенной почвы. С размывом перекрыта мелко- среднезернистыми горизонтально и волнисто-слоистыми песками (пачка </w:t>
      </w:r>
      <w:r w:rsidRPr="009408A2">
        <w:t>№ 14</w:t>
      </w:r>
      <w:r>
        <w:t>) мощностью 1,5 м, которые вверх по разрезу сменяются мощными – от 1,0 до 1,5 м косыми сериями (</w:t>
      </w:r>
      <w:r w:rsidRPr="009408A2">
        <w:t>пачка № 15</w:t>
      </w:r>
      <w:r>
        <w:t>) связанными с образованием и продвижением береговых валов ладожской трансгрессии.</w:t>
      </w:r>
    </w:p>
    <w:p w:rsidR="00E000E0" w:rsidRDefault="00E000E0" w:rsidP="000664A6">
      <w:pPr>
        <w:pStyle w:val="a0"/>
      </w:pPr>
      <w:r w:rsidRPr="002C064C">
        <w:rPr>
          <w:b/>
          <w:i/>
        </w:rPr>
        <w:t>Разрез № 4</w:t>
      </w:r>
      <w:r w:rsidRPr="000F597B">
        <w:rPr>
          <w:b/>
        </w:rPr>
        <w:t>.</w:t>
      </w:r>
      <w:r>
        <w:t xml:space="preserve"> На правом берегу р. Шоткуса в точке с координатами 60° 33</w:t>
      </w:r>
      <w:r>
        <w:rPr>
          <w:rFonts w:ascii="Tahoma" w:hAnsi="Tahoma" w:cs="Tahoma"/>
        </w:rPr>
        <w:t xml:space="preserve">ꞌ </w:t>
      </w:r>
      <w:r>
        <w:t>33,2</w:t>
      </w:r>
      <w:r>
        <w:rPr>
          <w:rFonts w:ascii="Tahoma" w:hAnsi="Tahoma" w:cs="Tahoma"/>
        </w:rPr>
        <w:t>ꞌꞌ</w:t>
      </w:r>
      <w:r>
        <w:t xml:space="preserve"> СШ, 33° 13</w:t>
      </w:r>
      <w:r>
        <w:rPr>
          <w:rFonts w:ascii="Tahoma" w:hAnsi="Tahoma" w:cs="Tahoma"/>
        </w:rPr>
        <w:t xml:space="preserve">ꞌ </w:t>
      </w:r>
      <w:r w:rsidRPr="003C5038">
        <w:t>24,9</w:t>
      </w:r>
      <w:r w:rsidRPr="003C5038">
        <w:rPr>
          <w:rFonts w:ascii="Tahoma" w:hAnsi="Tahoma" w:cs="Tahoma"/>
        </w:rPr>
        <w:t>ꞌꞌ</w:t>
      </w:r>
      <w:r w:rsidRPr="003C5038">
        <w:t xml:space="preserve"> ВД в расчистке с основанием в 4 м над урезом воды (урез воды – 6,0 м) снизу вверх выходят</w:t>
      </w:r>
      <w:r w:rsidR="00FF0691" w:rsidRPr="003C5038">
        <w:t xml:space="preserve"> (рис.3</w:t>
      </w:r>
      <w:r w:rsidR="00D278D5" w:rsidRPr="003C5038">
        <w:t>3</w:t>
      </w:r>
      <w:r w:rsidR="00FF0691" w:rsidRPr="003C5038">
        <w:t>)</w:t>
      </w:r>
      <w:r w:rsidRPr="003C5038">
        <w:t>:</w:t>
      </w:r>
    </w:p>
    <w:p w:rsidR="00170EF5" w:rsidRDefault="00E000E0" w:rsidP="007D12C3">
      <w:pPr>
        <w:pStyle w:val="a0"/>
        <w:numPr>
          <w:ilvl w:val="0"/>
          <w:numId w:val="16"/>
        </w:numPr>
        <w:tabs>
          <w:tab w:val="left" w:pos="851"/>
        </w:tabs>
        <w:ind w:left="0" w:firstLine="567"/>
      </w:pPr>
      <w:r w:rsidRPr="007E59EC">
        <w:t xml:space="preserve">Переслаивание песка белого средне- мелкозернистого с серым и темно-серым песком мелкозернистым слегка пылеватым.  Мощность слойков белого песка возрастает снизу вверх по разрезу и увеличивается от 0,5 см до 10–15 см, а мощность серых слойков </w:t>
      </w:r>
      <w:r w:rsidRPr="007E59EC">
        <w:lastRenderedPageBreak/>
        <w:t xml:space="preserve">уменьшается от 3–5 до 1 – 2 см. Слоистость песков линзовидно- и волнисто-флазерная, тонкая. Серые слойки вовлечены в деформации типа следов нагрузки. Видимая мощность пачки – 1,0 м. Верхний контакт с явным размывом. В </w:t>
      </w:r>
      <w:proofErr w:type="spellStart"/>
      <w:r w:rsidRPr="007E59EC">
        <w:t>приконтактовой</w:t>
      </w:r>
      <w:proofErr w:type="spellEnd"/>
      <w:r w:rsidRPr="007E59EC">
        <w:t xml:space="preserve"> зоне развиты сетчатые и слоистые </w:t>
      </w:r>
      <w:proofErr w:type="spellStart"/>
      <w:r w:rsidRPr="007E59EC">
        <w:t>криотекстуры</w:t>
      </w:r>
      <w:proofErr w:type="spellEnd"/>
      <w:r w:rsidRPr="007E59EC">
        <w:t xml:space="preserve">. В пачке отмечена морозобойная (?) трещина шириной 4–5 см, которая расширяется до 30 см в </w:t>
      </w:r>
      <w:r w:rsidRPr="003C5038">
        <w:t>устье</w:t>
      </w:r>
      <w:r w:rsidR="00170EF5" w:rsidRPr="003C5038">
        <w:t xml:space="preserve"> (рис. 2</w:t>
      </w:r>
      <w:r w:rsidR="00D278D5" w:rsidRPr="003C5038">
        <w:t>8</w:t>
      </w:r>
      <w:r w:rsidR="00170EF5" w:rsidRPr="003C5038">
        <w:t>)</w:t>
      </w:r>
      <w:r w:rsidRPr="003C5038">
        <w:t>.</w:t>
      </w:r>
      <w:r w:rsidRPr="007E59EC">
        <w:t xml:space="preserve"> Вертикальная протяженность трещины – более 1 м. По бортам трещины развиты ступенчатые сбросы амплитудой 3–4 см, общее смещение по которым составляет около 30 см. Устье трещины заполнено песком и, очевидно, было размыто.</w:t>
      </w:r>
    </w:p>
    <w:p w:rsidR="00170EF5" w:rsidRDefault="00170EF5" w:rsidP="0087385C">
      <w:pPr>
        <w:pStyle w:val="a0"/>
        <w:tabs>
          <w:tab w:val="left" w:pos="851"/>
        </w:tabs>
        <w:ind w:firstLine="851"/>
      </w:pPr>
      <w:r>
        <w:rPr>
          <w:noProof/>
          <w:lang w:eastAsia="ru-RU"/>
        </w:rPr>
        <w:drawing>
          <wp:inline distT="0" distB="0" distL="0" distR="0">
            <wp:extent cx="4852547" cy="507059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_2.jpg"/>
                    <pic:cNvPicPr/>
                  </pic:nvPicPr>
                  <pic:blipFill rotWithShape="1">
                    <a:blip r:embed="rId35" cstate="print">
                      <a:extLst>
                        <a:ext uri="{28A0092B-C50C-407E-A947-70E740481C1C}">
                          <a14:useLocalDpi xmlns:a14="http://schemas.microsoft.com/office/drawing/2010/main" val="0"/>
                        </a:ext>
                      </a:extLst>
                    </a:blip>
                    <a:srcRect t="24524" b="6078"/>
                    <a:stretch/>
                  </pic:blipFill>
                  <pic:spPr bwMode="auto">
                    <a:xfrm>
                      <a:off x="0" y="0"/>
                      <a:ext cx="4855534" cy="5073711"/>
                    </a:xfrm>
                    <a:prstGeom prst="rect">
                      <a:avLst/>
                    </a:prstGeom>
                    <a:ln>
                      <a:noFill/>
                    </a:ln>
                    <a:extLst>
                      <a:ext uri="{53640926-AAD7-44D8-BBD7-CCE9431645EC}">
                        <a14:shadowObscured xmlns:a14="http://schemas.microsoft.com/office/drawing/2010/main"/>
                      </a:ext>
                    </a:extLst>
                  </pic:spPr>
                </pic:pic>
              </a:graphicData>
            </a:graphic>
          </wp:inline>
        </w:drawing>
      </w:r>
    </w:p>
    <w:p w:rsidR="00170EF5" w:rsidRPr="003C5038" w:rsidRDefault="00170EF5" w:rsidP="007D12C3">
      <w:pPr>
        <w:pStyle w:val="a0"/>
        <w:tabs>
          <w:tab w:val="left" w:pos="851"/>
        </w:tabs>
        <w:ind w:left="567" w:firstLine="0"/>
        <w:jc w:val="center"/>
        <w:rPr>
          <w:i/>
        </w:rPr>
      </w:pPr>
      <w:r w:rsidRPr="003C5038">
        <w:rPr>
          <w:i/>
        </w:rPr>
        <w:t>Рис. 2</w:t>
      </w:r>
      <w:r w:rsidR="00D278D5" w:rsidRPr="003C5038">
        <w:rPr>
          <w:i/>
        </w:rPr>
        <w:t>8</w:t>
      </w:r>
      <w:r w:rsidRPr="003C5038">
        <w:rPr>
          <w:i/>
        </w:rPr>
        <w:t xml:space="preserve"> </w:t>
      </w:r>
      <w:r w:rsidR="00C94703" w:rsidRPr="003C5038">
        <w:rPr>
          <w:i/>
        </w:rPr>
        <w:t>Морозобойная (?) трещина в пачке №1</w:t>
      </w:r>
    </w:p>
    <w:p w:rsidR="00E000E0" w:rsidRPr="003C5038" w:rsidRDefault="00E000E0" w:rsidP="007D12C3">
      <w:pPr>
        <w:pStyle w:val="a0"/>
        <w:numPr>
          <w:ilvl w:val="0"/>
          <w:numId w:val="16"/>
        </w:numPr>
        <w:tabs>
          <w:tab w:val="left" w:pos="851"/>
        </w:tabs>
        <w:ind w:left="0" w:firstLine="567"/>
      </w:pPr>
      <w:r w:rsidRPr="003C5038">
        <w:t xml:space="preserve">Песок среднезернистый светло коричневый неслоистый, </w:t>
      </w:r>
      <w:proofErr w:type="spellStart"/>
      <w:r w:rsidRPr="003C5038">
        <w:t>обохренный</w:t>
      </w:r>
      <w:proofErr w:type="spellEnd"/>
      <w:r w:rsidRPr="003C5038">
        <w:t xml:space="preserve"> мощностью около 0,8 м. Вверх по разрезу интенсивность окраски увеличивается, и он постепенно переходит в пачку № 3;</w:t>
      </w:r>
    </w:p>
    <w:p w:rsidR="00E000E0" w:rsidRDefault="00E000E0" w:rsidP="007D12C3">
      <w:pPr>
        <w:pStyle w:val="a0"/>
        <w:numPr>
          <w:ilvl w:val="0"/>
          <w:numId w:val="16"/>
        </w:numPr>
        <w:tabs>
          <w:tab w:val="left" w:pos="851"/>
        </w:tabs>
        <w:ind w:left="0" w:firstLine="567"/>
      </w:pPr>
      <w:r w:rsidRPr="003C5038">
        <w:t>Погребенная почва</w:t>
      </w:r>
      <w:r w:rsidR="00127367" w:rsidRPr="003C5038">
        <w:t xml:space="preserve"> (рис. 2</w:t>
      </w:r>
      <w:r w:rsidR="00D278D5" w:rsidRPr="003C5038">
        <w:t>9</w:t>
      </w:r>
      <w:r w:rsidR="00127367">
        <w:t>)</w:t>
      </w:r>
      <w:r w:rsidRPr="007E59EC">
        <w:t xml:space="preserve">, с хорошо развитым иллювиальным горизонтом – темно-коричневым, почти черным с комковатой структурой мощностью около 0,2 м (пачка № 3.1). Подзолистый горизонт (пачка № 3.2) мощностью 3–7 см сохранился от размыва </w:t>
      </w:r>
      <w:r w:rsidRPr="007E59EC">
        <w:lastRenderedPageBreak/>
        <w:t xml:space="preserve">только под слоем лесного </w:t>
      </w:r>
      <w:proofErr w:type="spellStart"/>
      <w:r w:rsidRPr="007E59EC">
        <w:t>опада</w:t>
      </w:r>
      <w:proofErr w:type="spellEnd"/>
      <w:r w:rsidRPr="007E59EC">
        <w:t xml:space="preserve"> (А</w:t>
      </w:r>
      <w:r w:rsidRPr="007E59EC">
        <w:rPr>
          <w:vertAlign w:val="subscript"/>
        </w:rPr>
        <w:t>0</w:t>
      </w:r>
      <w:r w:rsidRPr="007E59EC">
        <w:t xml:space="preserve"> – пачка № 3.3) с максимальной мощностью в 2–3 см. Горизонт А</w:t>
      </w:r>
      <w:r w:rsidRPr="007E59EC">
        <w:rPr>
          <w:vertAlign w:val="subscript"/>
        </w:rPr>
        <w:t>0</w:t>
      </w:r>
      <w:r w:rsidRPr="007E59EC">
        <w:t xml:space="preserve"> имеет ограниченное распространение и, как правило, размыт. По нему получена датировка </w:t>
      </w:r>
      <w:r w:rsidRPr="007E59EC">
        <w:rPr>
          <w:i/>
        </w:rPr>
        <w:t>5160±80 л.н. (ЛУ-6214)</w:t>
      </w:r>
      <w:r w:rsidRPr="007E59EC">
        <w:t>.</w:t>
      </w:r>
    </w:p>
    <w:p w:rsidR="00127367" w:rsidRDefault="00B046F9" w:rsidP="00B046F9">
      <w:pPr>
        <w:pStyle w:val="a0"/>
        <w:ind w:firstLine="142"/>
      </w:pPr>
      <w:r>
        <w:rPr>
          <w:noProof/>
          <w:lang w:eastAsia="ru-RU"/>
        </w:rPr>
        <w:drawing>
          <wp:inline distT="0" distB="0" distL="0" distR="0">
            <wp:extent cx="5930900" cy="30734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9 копия.jpg"/>
                    <pic:cNvPicPr/>
                  </pic:nvPicPr>
                  <pic:blipFill>
                    <a:blip r:embed="rId36">
                      <a:extLst>
                        <a:ext uri="{28A0092B-C50C-407E-A947-70E740481C1C}">
                          <a14:useLocalDpi xmlns:a14="http://schemas.microsoft.com/office/drawing/2010/main" val="0"/>
                        </a:ext>
                      </a:extLst>
                    </a:blip>
                    <a:stretch>
                      <a:fillRect/>
                    </a:stretch>
                  </pic:blipFill>
                  <pic:spPr>
                    <a:xfrm>
                      <a:off x="0" y="0"/>
                      <a:ext cx="5930900" cy="3073400"/>
                    </a:xfrm>
                    <a:prstGeom prst="rect">
                      <a:avLst/>
                    </a:prstGeom>
                  </pic:spPr>
                </pic:pic>
              </a:graphicData>
            </a:graphic>
          </wp:inline>
        </w:drawing>
      </w:r>
    </w:p>
    <w:p w:rsidR="00127367" w:rsidRPr="003C5038" w:rsidRDefault="00127367" w:rsidP="00127367">
      <w:pPr>
        <w:pStyle w:val="a0"/>
        <w:jc w:val="center"/>
        <w:rPr>
          <w:i/>
        </w:rPr>
      </w:pPr>
      <w:r w:rsidRPr="003C5038">
        <w:rPr>
          <w:i/>
        </w:rPr>
        <w:t>Рис. 2</w:t>
      </w:r>
      <w:r w:rsidR="00D278D5" w:rsidRPr="003C5038">
        <w:rPr>
          <w:i/>
        </w:rPr>
        <w:t>9</w:t>
      </w:r>
      <w:r w:rsidRPr="003C5038">
        <w:rPr>
          <w:i/>
        </w:rPr>
        <w:t xml:space="preserve"> Погребенная почва из разреза №4</w:t>
      </w:r>
    </w:p>
    <w:p w:rsidR="00E000E0" w:rsidRPr="003C5038" w:rsidRDefault="00E000E0" w:rsidP="007D12C3">
      <w:pPr>
        <w:pStyle w:val="a0"/>
        <w:numPr>
          <w:ilvl w:val="0"/>
          <w:numId w:val="16"/>
        </w:numPr>
        <w:tabs>
          <w:tab w:val="left" w:pos="851"/>
        </w:tabs>
        <w:ind w:left="0" w:firstLine="567"/>
      </w:pPr>
      <w:r w:rsidRPr="003C5038">
        <w:t>Горизонтально, реже тонко волнисто- и линзовидно-слоистые светло-желтые, белые мелкозернистые пески ладожской трансгрессии мощностью 3,7 – 4,0 м.</w:t>
      </w:r>
    </w:p>
    <w:p w:rsidR="00E000E0" w:rsidRDefault="00E000E0" w:rsidP="000664A6">
      <w:pPr>
        <w:pStyle w:val="a0"/>
      </w:pPr>
      <w:r w:rsidRPr="003C5038">
        <w:rPr>
          <w:b/>
          <w:i/>
        </w:rPr>
        <w:t>Разрез № 5</w:t>
      </w:r>
      <w:r w:rsidRPr="003C5038">
        <w:rPr>
          <w:b/>
        </w:rPr>
        <w:t>.</w:t>
      </w:r>
      <w:r w:rsidRPr="003C5038">
        <w:t xml:space="preserve"> Левый берег реки Свирь, нижняя оконечность ур. Кирпичный Завод в точке с координатами 60° 36</w:t>
      </w:r>
      <w:r w:rsidRPr="003C5038">
        <w:rPr>
          <w:rFonts w:ascii="Tahoma" w:hAnsi="Tahoma" w:cs="Tahoma"/>
        </w:rPr>
        <w:t>ꞌ</w:t>
      </w:r>
      <w:r w:rsidRPr="003C5038">
        <w:t xml:space="preserve"> 07.2</w:t>
      </w:r>
      <w:r w:rsidRPr="003C5038">
        <w:rPr>
          <w:rFonts w:ascii="Tahoma" w:hAnsi="Tahoma" w:cs="Tahoma"/>
        </w:rPr>
        <w:t>ꞌꞌ</w:t>
      </w:r>
      <w:r w:rsidRPr="003C5038">
        <w:t xml:space="preserve"> СШ, 33° 08</w:t>
      </w:r>
      <w:r w:rsidRPr="003C5038">
        <w:rPr>
          <w:rFonts w:ascii="Tahoma" w:hAnsi="Tahoma" w:cs="Tahoma"/>
        </w:rPr>
        <w:t>ꞌ</w:t>
      </w:r>
      <w:r w:rsidRPr="003C5038">
        <w:t xml:space="preserve"> 29.9</w:t>
      </w:r>
      <w:r w:rsidRPr="003C5038">
        <w:rPr>
          <w:rFonts w:ascii="Tahoma" w:hAnsi="Tahoma" w:cs="Tahoma"/>
        </w:rPr>
        <w:t>ꞌꞌ</w:t>
      </w:r>
      <w:r w:rsidRPr="003C5038">
        <w:t xml:space="preserve"> ВД снизу вверх от уреза воды (урез воды – 6,0 м) вскрываются</w:t>
      </w:r>
      <w:r w:rsidR="00FF0691" w:rsidRPr="003C5038">
        <w:t xml:space="preserve"> (рис. 3</w:t>
      </w:r>
      <w:r w:rsidR="00772AF6" w:rsidRPr="003C5038">
        <w:t>3</w:t>
      </w:r>
      <w:r w:rsidR="00FF0691" w:rsidRPr="003C5038">
        <w:t>)</w:t>
      </w:r>
      <w:r w:rsidRPr="003C5038">
        <w:t>:</w:t>
      </w:r>
      <w:r>
        <w:t xml:space="preserve"> </w:t>
      </w:r>
    </w:p>
    <w:p w:rsidR="00E000E0" w:rsidRPr="007E59EC" w:rsidRDefault="00E000E0" w:rsidP="00684BD5">
      <w:pPr>
        <w:pStyle w:val="a0"/>
        <w:numPr>
          <w:ilvl w:val="0"/>
          <w:numId w:val="17"/>
        </w:numPr>
        <w:tabs>
          <w:tab w:val="left" w:pos="851"/>
        </w:tabs>
        <w:ind w:left="0" w:firstLine="567"/>
      </w:pPr>
      <w:r w:rsidRPr="007E59EC">
        <w:t xml:space="preserve">Глины ленточные темно-коричневые тонко слоистые (1–2, редко до 3 мм) перемятые в сложные складки </w:t>
      </w:r>
      <w:proofErr w:type="spellStart"/>
      <w:r w:rsidRPr="007E59EC">
        <w:t>конволютного</w:t>
      </w:r>
      <w:proofErr w:type="spellEnd"/>
      <w:r w:rsidRPr="007E59EC">
        <w:t xml:space="preserve"> характера, разбитые на изолированные блоки и местами </w:t>
      </w:r>
      <w:proofErr w:type="spellStart"/>
      <w:r w:rsidRPr="007E59EC">
        <w:t>гомогенезированные</w:t>
      </w:r>
      <w:proofErr w:type="spellEnd"/>
      <w:r w:rsidRPr="007E59EC">
        <w:t xml:space="preserve"> видимой мощность до 2 м. В верхней части иногда встречаются линзы, сохранившиеся от размыва, сложенные ненарушенными тонко слоистыми глинами. Кровля – с явным размывом;</w:t>
      </w:r>
    </w:p>
    <w:p w:rsidR="00E000E0" w:rsidRDefault="00E000E0" w:rsidP="00684BD5">
      <w:pPr>
        <w:pStyle w:val="a0"/>
        <w:numPr>
          <w:ilvl w:val="0"/>
          <w:numId w:val="17"/>
        </w:numPr>
        <w:tabs>
          <w:tab w:val="left" w:pos="851"/>
        </w:tabs>
        <w:ind w:left="0" w:firstLine="567"/>
      </w:pPr>
      <w:r w:rsidRPr="007E59EC">
        <w:t xml:space="preserve">Переслаивание песка темно-серого мелкозернистого с песками слегка </w:t>
      </w:r>
      <w:proofErr w:type="spellStart"/>
      <w:r w:rsidRPr="007E59EC">
        <w:t>алевритистыми</w:t>
      </w:r>
      <w:proofErr w:type="spellEnd"/>
      <w:r w:rsidRPr="007E59EC">
        <w:t xml:space="preserve">. Переслаивание ритмично-слоистое сезонного (?) характера. В подошве – базальный горизонт с гравием и мелкой галькой кристаллических пород мощностью 1–2 см. Как правило, пачка интенсивно деформирована с образованием водоотводных выступов, рулонных </w:t>
      </w:r>
      <w:proofErr w:type="spellStart"/>
      <w:r w:rsidRPr="007E59EC">
        <w:t>псевдонодулей</w:t>
      </w:r>
      <w:proofErr w:type="spellEnd"/>
      <w:r w:rsidRPr="007E59EC">
        <w:t xml:space="preserve"> (подушечных текстур), </w:t>
      </w:r>
      <w:proofErr w:type="spellStart"/>
      <w:r w:rsidRPr="007E59EC">
        <w:t>неконформных</w:t>
      </w:r>
      <w:proofErr w:type="spellEnd"/>
      <w:r w:rsidRPr="007E59EC">
        <w:t xml:space="preserve"> поверхностей, </w:t>
      </w:r>
      <w:proofErr w:type="spellStart"/>
      <w:r w:rsidRPr="007E59EC">
        <w:t>гомогенитов</w:t>
      </w:r>
      <w:proofErr w:type="spellEnd"/>
      <w:r w:rsidR="005D05C1">
        <w:t xml:space="preserve"> (</w:t>
      </w:r>
      <w:r w:rsidR="005D05C1" w:rsidRPr="003C5038">
        <w:t>рис. 30)</w:t>
      </w:r>
      <w:r w:rsidRPr="003C5038">
        <w:t>. Местами сохраняется ненарушенной и тогда можно видеть, что ее цвет несколько светлеет, она становится зеленовато-серой, и в ней иногда встречается мелкий растительный детрит</w:t>
      </w:r>
      <w:r w:rsidR="005D05C1" w:rsidRPr="003C5038">
        <w:t xml:space="preserve"> (рис. 31)</w:t>
      </w:r>
      <w:r w:rsidRPr="003C5038">
        <w:t>,</w:t>
      </w:r>
      <w:r w:rsidRPr="007E59EC">
        <w:t xml:space="preserve"> по которому получена датировка </w:t>
      </w:r>
      <w:r w:rsidRPr="007E59EC">
        <w:rPr>
          <w:i/>
        </w:rPr>
        <w:t>11810±100 л.н. (ЛУ-5873)</w:t>
      </w:r>
      <w:r w:rsidRPr="007E59EC">
        <w:t>. За счет размыва в кровле мощность пачки изменяется от 1 до 2 м.</w:t>
      </w:r>
    </w:p>
    <w:p w:rsidR="00F23F20" w:rsidRDefault="00AE7B36" w:rsidP="006E2561">
      <w:pPr>
        <w:pStyle w:val="a0"/>
        <w:ind w:firstLine="0"/>
      </w:pPr>
      <w:r>
        <w:rPr>
          <w:noProof/>
          <w:lang w:eastAsia="ru-RU"/>
        </w:rPr>
        <w:lastRenderedPageBreak/>
        <mc:AlternateContent>
          <mc:Choice Requires="wps">
            <w:drawing>
              <wp:anchor distT="0" distB="0" distL="114300" distR="114300" simplePos="0" relativeHeight="251675648" behindDoc="0" locked="0" layoutInCell="1" allowOverlap="1" wp14:anchorId="7ECDAC26" wp14:editId="33522EAF">
                <wp:simplePos x="0" y="0"/>
                <wp:positionH relativeFrom="column">
                  <wp:posOffset>2632172</wp:posOffset>
                </wp:positionH>
                <wp:positionV relativeFrom="paragraph">
                  <wp:posOffset>741387</wp:posOffset>
                </wp:positionV>
                <wp:extent cx="3243287" cy="1570182"/>
                <wp:effectExtent l="0" t="0" r="8255" b="17780"/>
                <wp:wrapNone/>
                <wp:docPr id="42" name="Прямоугольник 42"/>
                <wp:cNvGraphicFramePr/>
                <a:graphic xmlns:a="http://schemas.openxmlformats.org/drawingml/2006/main">
                  <a:graphicData uri="http://schemas.microsoft.com/office/word/2010/wordprocessingShape">
                    <wps:wsp>
                      <wps:cNvSpPr/>
                      <wps:spPr>
                        <a:xfrm>
                          <a:off x="0" y="0"/>
                          <a:ext cx="3243287" cy="157018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05BF75" id="Прямоугольник 42" o:spid="_x0000_s1026" style="position:absolute;margin-left:207.25pt;margin-top:58.4pt;width:255.4pt;height:123.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" filled="f" strokecolor="red" strokeweight="1pt"/>
            </w:pict>
          </mc:Fallback>
        </mc:AlternateContent>
      </w:r>
      <w:r w:rsidR="00F23F20">
        <w:rPr>
          <w:noProof/>
          <w:lang w:eastAsia="ru-RU"/>
        </w:rPr>
        <w:drawing>
          <wp:inline distT="0" distB="0" distL="0" distR="0">
            <wp:extent cx="5941672" cy="3125584"/>
            <wp:effectExtent l="0" t="0" r="254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5_3.jpg"/>
                    <pic:cNvPicPr/>
                  </pic:nvPicPr>
                  <pic:blipFill rotWithShape="1">
                    <a:blip r:embed="rId37" cstate="print">
                      <a:extLst>
                        <a:ext uri="{28A0092B-C50C-407E-A947-70E740481C1C}">
                          <a14:useLocalDpi xmlns:a14="http://schemas.microsoft.com/office/drawing/2010/main" val="0"/>
                        </a:ext>
                      </a:extLst>
                    </a:blip>
                    <a:srcRect l="6692" t="26199"/>
                    <a:stretch/>
                  </pic:blipFill>
                  <pic:spPr bwMode="auto">
                    <a:xfrm>
                      <a:off x="0" y="0"/>
                      <a:ext cx="5954419" cy="3132290"/>
                    </a:xfrm>
                    <a:prstGeom prst="rect">
                      <a:avLst/>
                    </a:prstGeom>
                    <a:ln>
                      <a:noFill/>
                    </a:ln>
                    <a:extLst>
                      <a:ext uri="{53640926-AAD7-44D8-BBD7-CCE9431645EC}">
                        <a14:shadowObscured xmlns:a14="http://schemas.microsoft.com/office/drawing/2010/main"/>
                      </a:ext>
                    </a:extLst>
                  </pic:spPr>
                </pic:pic>
              </a:graphicData>
            </a:graphic>
          </wp:inline>
        </w:drawing>
      </w:r>
    </w:p>
    <w:p w:rsidR="006E2561" w:rsidRPr="00AE7B36" w:rsidRDefault="006E2561" w:rsidP="00AE7B36">
      <w:pPr>
        <w:pStyle w:val="a0"/>
        <w:jc w:val="center"/>
        <w:rPr>
          <w:i/>
        </w:rPr>
      </w:pPr>
      <w:r w:rsidRPr="003C5038">
        <w:rPr>
          <w:i/>
        </w:rPr>
        <w:t>Рис.</w:t>
      </w:r>
      <w:r w:rsidR="00772AF6" w:rsidRPr="003C5038">
        <w:rPr>
          <w:i/>
        </w:rPr>
        <w:t>30</w:t>
      </w:r>
      <w:r w:rsidR="00AD6D72" w:rsidRPr="003C5038">
        <w:rPr>
          <w:i/>
        </w:rPr>
        <w:t xml:space="preserve"> </w:t>
      </w:r>
      <w:r w:rsidR="00AE7B36" w:rsidRPr="003C5038">
        <w:rPr>
          <w:i/>
        </w:rPr>
        <w:t>Рулонные</w:t>
      </w:r>
      <w:r w:rsidR="00AE7B36" w:rsidRPr="00AE7B36">
        <w:rPr>
          <w:i/>
        </w:rPr>
        <w:t xml:space="preserve"> </w:t>
      </w:r>
      <w:proofErr w:type="spellStart"/>
      <w:r w:rsidR="00AE7B36" w:rsidRPr="00AE7B36">
        <w:rPr>
          <w:i/>
        </w:rPr>
        <w:t>псевдонодули</w:t>
      </w:r>
      <w:proofErr w:type="spellEnd"/>
      <w:r w:rsidR="00AE7B36" w:rsidRPr="00AE7B36">
        <w:rPr>
          <w:i/>
        </w:rPr>
        <w:t xml:space="preserve"> и </w:t>
      </w:r>
      <w:proofErr w:type="spellStart"/>
      <w:r w:rsidR="00AE7B36" w:rsidRPr="00AE7B36">
        <w:rPr>
          <w:i/>
        </w:rPr>
        <w:t>неконформные</w:t>
      </w:r>
      <w:proofErr w:type="spellEnd"/>
      <w:r w:rsidR="00AE7B36" w:rsidRPr="00AE7B36">
        <w:rPr>
          <w:i/>
        </w:rPr>
        <w:t xml:space="preserve"> поверхности в пачке №2</w:t>
      </w:r>
    </w:p>
    <w:p w:rsidR="006E2561" w:rsidRPr="00B046F9" w:rsidRDefault="00EA59D9" w:rsidP="006E2561">
      <w:pPr>
        <w:pStyle w:val="a0"/>
        <w:ind w:firstLine="0"/>
      </w:pPr>
      <w:r>
        <w:rPr>
          <w:noProof/>
          <w:lang w:eastAsia="ru-RU"/>
        </w:rPr>
        <w:drawing>
          <wp:inline distT="0" distB="0" distL="0" distR="0">
            <wp:extent cx="5930900" cy="44577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31 копия.jpg"/>
                    <pic:cNvPicPr/>
                  </pic:nvPicPr>
                  <pic:blipFill>
                    <a:blip r:embed="rId38">
                      <a:extLst>
                        <a:ext uri="{28A0092B-C50C-407E-A947-70E740481C1C}">
                          <a14:useLocalDpi xmlns:a14="http://schemas.microsoft.com/office/drawing/2010/main" val="0"/>
                        </a:ext>
                      </a:extLst>
                    </a:blip>
                    <a:stretch>
                      <a:fillRect/>
                    </a:stretch>
                  </pic:blipFill>
                  <pic:spPr>
                    <a:xfrm>
                      <a:off x="0" y="0"/>
                      <a:ext cx="5931134" cy="4457876"/>
                    </a:xfrm>
                    <a:prstGeom prst="rect">
                      <a:avLst/>
                    </a:prstGeom>
                  </pic:spPr>
                </pic:pic>
              </a:graphicData>
            </a:graphic>
          </wp:inline>
        </w:drawing>
      </w:r>
    </w:p>
    <w:p w:rsidR="00134BD6" w:rsidRPr="003C5038" w:rsidRDefault="00134BD6" w:rsidP="0045584E">
      <w:pPr>
        <w:pStyle w:val="a0"/>
        <w:jc w:val="center"/>
        <w:rPr>
          <w:i/>
        </w:rPr>
      </w:pPr>
      <w:r w:rsidRPr="003C5038">
        <w:rPr>
          <w:i/>
        </w:rPr>
        <w:t>Рис. 3</w:t>
      </w:r>
      <w:r w:rsidR="00772AF6" w:rsidRPr="003C5038">
        <w:rPr>
          <w:i/>
        </w:rPr>
        <w:t>1</w:t>
      </w:r>
      <w:r w:rsidR="0045584E" w:rsidRPr="003C5038">
        <w:rPr>
          <w:i/>
        </w:rPr>
        <w:t xml:space="preserve"> Растительный детрит в пачке №2</w:t>
      </w:r>
    </w:p>
    <w:p w:rsidR="00E000E0" w:rsidRPr="007E59EC" w:rsidRDefault="00E000E0" w:rsidP="00684BD5">
      <w:pPr>
        <w:pStyle w:val="a0"/>
        <w:numPr>
          <w:ilvl w:val="0"/>
          <w:numId w:val="17"/>
        </w:numPr>
        <w:tabs>
          <w:tab w:val="left" w:pos="851"/>
        </w:tabs>
        <w:ind w:left="0" w:firstLine="567"/>
      </w:pPr>
      <w:r w:rsidRPr="003C5038">
        <w:t>Пески мелкозернистые</w:t>
      </w:r>
      <w:r w:rsidRPr="007E59EC">
        <w:t xml:space="preserve"> светло-серые, зеленовато-серые, белые с тонкой линзовидной и горизонтальной слоистостью. В подошве – базальный горизонт из гравия и мелкой гальки мощностью в первые сантиметры. Облекают и компенсируют рельеф в </w:t>
      </w:r>
      <w:r w:rsidRPr="007E59EC">
        <w:lastRenderedPageBreak/>
        <w:t>кровле пачки № 2, за счет чего их мощность изменяется от 0,4 до 1,5 м. Кровля с признаками размыва.</w:t>
      </w:r>
    </w:p>
    <w:p w:rsidR="00E000E0" w:rsidRPr="002E719D" w:rsidRDefault="00E000E0" w:rsidP="00684BD5">
      <w:pPr>
        <w:pStyle w:val="a0"/>
        <w:numPr>
          <w:ilvl w:val="0"/>
          <w:numId w:val="17"/>
        </w:numPr>
        <w:tabs>
          <w:tab w:val="left" w:pos="851"/>
        </w:tabs>
        <w:ind w:left="0" w:firstLine="567"/>
      </w:pPr>
      <w:r w:rsidRPr="007E59EC">
        <w:t>Пески серые, светло-желтые мелкозернистые мощностью до 1,0 – 1,2 м.</w:t>
      </w:r>
    </w:p>
    <w:p w:rsidR="00E000E0" w:rsidRPr="003C5038" w:rsidRDefault="00E000E0" w:rsidP="000664A6">
      <w:pPr>
        <w:pStyle w:val="a0"/>
      </w:pPr>
      <w:r w:rsidRPr="002C064C">
        <w:rPr>
          <w:b/>
          <w:i/>
        </w:rPr>
        <w:t>Разрез № 6</w:t>
      </w:r>
      <w:r w:rsidRPr="006E7227">
        <w:rPr>
          <w:b/>
        </w:rPr>
        <w:t>.</w:t>
      </w:r>
      <w:r>
        <w:t xml:space="preserve"> Левый берег реки Шамокша в точке с коор</w:t>
      </w:r>
      <w:r w:rsidRPr="003C5038">
        <w:t>динатами 60° 38</w:t>
      </w:r>
      <w:r w:rsidRPr="003C5038">
        <w:rPr>
          <w:rFonts w:ascii="Tahoma" w:hAnsi="Tahoma" w:cs="Tahoma"/>
        </w:rPr>
        <w:t>ꞌ</w:t>
      </w:r>
      <w:r w:rsidRPr="003C5038">
        <w:t xml:space="preserve"> 54,6</w:t>
      </w:r>
      <w:r w:rsidRPr="003C5038">
        <w:rPr>
          <w:rFonts w:ascii="Tahoma" w:hAnsi="Tahoma" w:cs="Tahoma"/>
        </w:rPr>
        <w:t>ꞌꞌ</w:t>
      </w:r>
      <w:r w:rsidRPr="003C5038">
        <w:t xml:space="preserve"> СШ, 33° 25</w:t>
      </w:r>
      <w:r w:rsidRPr="003C5038">
        <w:rPr>
          <w:rFonts w:ascii="Tahoma" w:hAnsi="Tahoma" w:cs="Tahoma"/>
        </w:rPr>
        <w:t>ꞌ</w:t>
      </w:r>
      <w:r w:rsidRPr="003C5038">
        <w:t xml:space="preserve"> 26,4</w:t>
      </w:r>
      <w:r w:rsidRPr="003C5038">
        <w:rPr>
          <w:rFonts w:ascii="Tahoma" w:hAnsi="Tahoma" w:cs="Tahoma"/>
        </w:rPr>
        <w:t xml:space="preserve">ꞌꞌ </w:t>
      </w:r>
      <w:r w:rsidRPr="003C5038">
        <w:t>ВД от уреза воды (урез воды – 8,5 м) обнажаются</w:t>
      </w:r>
      <w:r w:rsidR="00FF0691" w:rsidRPr="003C5038">
        <w:t xml:space="preserve"> (рис.3</w:t>
      </w:r>
      <w:r w:rsidR="00772AF6" w:rsidRPr="003C5038">
        <w:t>3</w:t>
      </w:r>
      <w:r w:rsidR="00FF0691" w:rsidRPr="003C5038">
        <w:t>)</w:t>
      </w:r>
      <w:r w:rsidRPr="003C5038">
        <w:t>:</w:t>
      </w:r>
    </w:p>
    <w:p w:rsidR="00E000E0" w:rsidRPr="003C5038" w:rsidRDefault="00E000E0" w:rsidP="000E43DB">
      <w:pPr>
        <w:pStyle w:val="a0"/>
        <w:numPr>
          <w:ilvl w:val="0"/>
          <w:numId w:val="18"/>
        </w:numPr>
        <w:tabs>
          <w:tab w:val="left" w:pos="851"/>
        </w:tabs>
        <w:ind w:left="0" w:firstLine="567"/>
      </w:pPr>
      <w:r w:rsidRPr="003C5038">
        <w:t>Ленточные глины серые, коричневые с мощными – до 3 см летними и до 1 см зимними слойками. Видимая мощность – 1,0 м. С размывом перекрыты пачкой № 2.</w:t>
      </w:r>
    </w:p>
    <w:p w:rsidR="00E000E0" w:rsidRDefault="00E000E0" w:rsidP="000E43DB">
      <w:pPr>
        <w:pStyle w:val="a0"/>
        <w:numPr>
          <w:ilvl w:val="0"/>
          <w:numId w:val="18"/>
        </w:numPr>
        <w:tabs>
          <w:tab w:val="left" w:pos="851"/>
        </w:tabs>
        <w:ind w:left="0" w:firstLine="567"/>
      </w:pPr>
      <w:r w:rsidRPr="003C5038">
        <w:t xml:space="preserve">Характерное переслаивание мелкозернистых серых песков и песков мелкозернистых </w:t>
      </w:r>
      <w:r w:rsidR="00D13D6C" w:rsidRPr="003C5038">
        <w:t xml:space="preserve">с </w:t>
      </w:r>
      <w:proofErr w:type="spellStart"/>
      <w:r w:rsidRPr="003C5038">
        <w:t>алевритистыми</w:t>
      </w:r>
      <w:proofErr w:type="spellEnd"/>
      <w:r w:rsidRPr="003C5038">
        <w:t xml:space="preserve"> коричневатыми. Слоистость тонкая линзовидная и волнистая – очень характерная для разрезов позднеледниковых отложений на р. </w:t>
      </w:r>
      <w:proofErr w:type="spellStart"/>
      <w:r w:rsidRPr="003C5038">
        <w:t>Шоткусе</w:t>
      </w:r>
      <w:proofErr w:type="spellEnd"/>
      <w:r w:rsidRPr="003C5038">
        <w:t xml:space="preserve"> и Свири. В верхней части преимущественно горизонтально слоистые и системой </w:t>
      </w:r>
      <w:proofErr w:type="spellStart"/>
      <w:r w:rsidRPr="003C5038">
        <w:t>микросбросов</w:t>
      </w:r>
      <w:proofErr w:type="spellEnd"/>
      <w:r w:rsidR="005D05C1" w:rsidRPr="003C5038">
        <w:t xml:space="preserve"> (рис. 32)</w:t>
      </w:r>
      <w:r w:rsidRPr="003C5038">
        <w:t>.</w:t>
      </w:r>
      <w:r w:rsidRPr="008B0434">
        <w:t xml:space="preserve"> Мощность – около 2,5 м. Без заметных признаков размыва, на что указывают и продолжающиеся вверх разрывы, перекрыта пачкой № 3. Контакт – по слоистым </w:t>
      </w:r>
      <w:proofErr w:type="spellStart"/>
      <w:r w:rsidRPr="008B0434">
        <w:t>криотекстурам</w:t>
      </w:r>
      <w:proofErr w:type="spellEnd"/>
      <w:r w:rsidRPr="008B0434">
        <w:t xml:space="preserve"> </w:t>
      </w:r>
      <w:proofErr w:type="spellStart"/>
      <w:r w:rsidRPr="008B0434">
        <w:t>шлирового</w:t>
      </w:r>
      <w:proofErr w:type="spellEnd"/>
      <w:r w:rsidRPr="008B0434">
        <w:t xml:space="preserve"> характера.</w:t>
      </w:r>
    </w:p>
    <w:p w:rsidR="00594F90" w:rsidRDefault="00C42350" w:rsidP="00C42350">
      <w:pPr>
        <w:pStyle w:val="a0"/>
        <w:ind w:firstLine="0"/>
      </w:pPr>
      <w:r>
        <w:rPr>
          <w:noProof/>
          <w:lang w:eastAsia="ru-RU"/>
        </w:rPr>
        <w:drawing>
          <wp:inline distT="0" distB="0" distL="0" distR="0">
            <wp:extent cx="5936615" cy="394208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6_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36615" cy="3942080"/>
                    </a:xfrm>
                    <a:prstGeom prst="rect">
                      <a:avLst/>
                    </a:prstGeom>
                  </pic:spPr>
                </pic:pic>
              </a:graphicData>
            </a:graphic>
          </wp:inline>
        </w:drawing>
      </w:r>
    </w:p>
    <w:p w:rsidR="00594F90" w:rsidRPr="00C42350" w:rsidRDefault="00594F90" w:rsidP="00C42350">
      <w:pPr>
        <w:pStyle w:val="a0"/>
        <w:jc w:val="center"/>
        <w:rPr>
          <w:i/>
        </w:rPr>
      </w:pPr>
      <w:r w:rsidRPr="003C5038">
        <w:rPr>
          <w:i/>
        </w:rPr>
        <w:t xml:space="preserve">Рис. </w:t>
      </w:r>
      <w:r w:rsidR="00772AF6" w:rsidRPr="003C5038">
        <w:rPr>
          <w:i/>
        </w:rPr>
        <w:t>32</w:t>
      </w:r>
      <w:r w:rsidR="00C42350" w:rsidRPr="003C5038">
        <w:rPr>
          <w:i/>
        </w:rPr>
        <w:t xml:space="preserve"> </w:t>
      </w:r>
      <w:proofErr w:type="spellStart"/>
      <w:r w:rsidR="00C42350" w:rsidRPr="003C5038">
        <w:rPr>
          <w:i/>
        </w:rPr>
        <w:t>Микросбросы</w:t>
      </w:r>
      <w:proofErr w:type="spellEnd"/>
      <w:r w:rsidR="00C42350">
        <w:rPr>
          <w:i/>
        </w:rPr>
        <w:t xml:space="preserve"> в пачке</w:t>
      </w:r>
      <w:r w:rsidR="00C42350" w:rsidRPr="00C42350">
        <w:rPr>
          <w:i/>
        </w:rPr>
        <w:t xml:space="preserve"> №2</w:t>
      </w:r>
    </w:p>
    <w:p w:rsidR="00F90496" w:rsidRPr="00F90496" w:rsidRDefault="00E000E0" w:rsidP="00513114">
      <w:pPr>
        <w:pStyle w:val="a0"/>
        <w:numPr>
          <w:ilvl w:val="0"/>
          <w:numId w:val="18"/>
        </w:numPr>
        <w:tabs>
          <w:tab w:val="left" w:pos="851"/>
        </w:tabs>
        <w:ind w:left="0" w:firstLine="567"/>
      </w:pPr>
      <w:r w:rsidRPr="008B0434">
        <w:t xml:space="preserve">Пески мелкозернистые светло-серые со слойками мощностью 2–3 см, образующими пологую косую серию (угол наклона 5–7 градусов, азимут – 230º с-з), облекающую кровлю пачки № 2. Вероятно, представляет собой отложения </w:t>
      </w:r>
      <w:proofErr w:type="spellStart"/>
      <w:proofErr w:type="gramStart"/>
      <w:r w:rsidRPr="008B0434">
        <w:t>флювио</w:t>
      </w:r>
      <w:proofErr w:type="spellEnd"/>
      <w:r w:rsidRPr="008B0434">
        <w:t>-гляциальной</w:t>
      </w:r>
      <w:proofErr w:type="gramEnd"/>
      <w:r w:rsidRPr="008B0434">
        <w:t xml:space="preserve"> дельты </w:t>
      </w:r>
      <w:proofErr w:type="spellStart"/>
      <w:r w:rsidRPr="008B0434">
        <w:t>палео</w:t>
      </w:r>
      <w:proofErr w:type="spellEnd"/>
      <w:r w:rsidRPr="008B0434">
        <w:t>-Шамокши или древний береговой вал регрессирующего приледникового озера.</w:t>
      </w:r>
    </w:p>
    <w:p w:rsidR="003012D5" w:rsidRDefault="003012D5" w:rsidP="00310F56">
      <w:pPr>
        <w:pStyle w:val="a0"/>
        <w:ind w:firstLine="0"/>
      </w:pPr>
      <w:r>
        <w:rPr>
          <w:noProof/>
          <w:lang w:eastAsia="ru-RU"/>
        </w:rPr>
        <w:lastRenderedPageBreak/>
        <w:drawing>
          <wp:inline distT="0" distB="0" distL="0" distR="0">
            <wp:extent cx="6114390" cy="884174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азрез_4,5,6.jpg"/>
                    <pic:cNvPicPr/>
                  </pic:nvPicPr>
                  <pic:blipFill rotWithShape="1">
                    <a:blip r:embed="rId40" cstate="print">
                      <a:extLst>
                        <a:ext uri="{28A0092B-C50C-407E-A947-70E740481C1C}">
                          <a14:useLocalDpi xmlns:a14="http://schemas.microsoft.com/office/drawing/2010/main" val="0"/>
                        </a:ext>
                      </a:extLst>
                    </a:blip>
                    <a:srcRect l="5198" t="992" r="1807"/>
                    <a:stretch/>
                  </pic:blipFill>
                  <pic:spPr bwMode="auto">
                    <a:xfrm>
                      <a:off x="0" y="0"/>
                      <a:ext cx="6131437" cy="8866390"/>
                    </a:xfrm>
                    <a:prstGeom prst="rect">
                      <a:avLst/>
                    </a:prstGeom>
                    <a:ln>
                      <a:noFill/>
                    </a:ln>
                    <a:extLst>
                      <a:ext uri="{53640926-AAD7-44D8-BBD7-CCE9431645EC}">
                        <a14:shadowObscured xmlns:a14="http://schemas.microsoft.com/office/drawing/2010/main"/>
                      </a:ext>
                    </a:extLst>
                  </pic:spPr>
                </pic:pic>
              </a:graphicData>
            </a:graphic>
          </wp:inline>
        </w:drawing>
      </w:r>
    </w:p>
    <w:p w:rsidR="004E110C" w:rsidRPr="003012D5" w:rsidRDefault="003012D5" w:rsidP="0010762E">
      <w:pPr>
        <w:pStyle w:val="a0"/>
        <w:jc w:val="center"/>
        <w:outlineLvl w:val="0"/>
        <w:rPr>
          <w:i/>
        </w:rPr>
      </w:pPr>
      <w:r w:rsidRPr="003C5038">
        <w:rPr>
          <w:i/>
        </w:rPr>
        <w:t>Рис.</w:t>
      </w:r>
      <w:r w:rsidR="00C43CFD" w:rsidRPr="003C5038">
        <w:rPr>
          <w:i/>
        </w:rPr>
        <w:t xml:space="preserve"> 3</w:t>
      </w:r>
      <w:r w:rsidR="00772AF6" w:rsidRPr="003C5038">
        <w:rPr>
          <w:i/>
        </w:rPr>
        <w:t>3</w:t>
      </w:r>
      <w:r w:rsidRPr="003C5038">
        <w:rPr>
          <w:i/>
        </w:rPr>
        <w:t xml:space="preserve"> Опорные</w:t>
      </w:r>
      <w:r w:rsidRPr="003012D5">
        <w:rPr>
          <w:i/>
        </w:rPr>
        <w:t xml:space="preserve"> разрезы №4, №5 и №6</w:t>
      </w:r>
    </w:p>
    <w:p w:rsidR="00E000E0" w:rsidRPr="009E7CA4" w:rsidRDefault="004E110C" w:rsidP="00296358">
      <w:pPr>
        <w:pStyle w:val="1"/>
        <w:jc w:val="both"/>
      </w:pPr>
      <w:bookmarkStart w:id="6" w:name="_Toc9647099"/>
      <w:bookmarkStart w:id="7" w:name="_GoBack"/>
      <w:r w:rsidRPr="009E7CA4">
        <w:lastRenderedPageBreak/>
        <w:t>ГЛАВА. 5</w:t>
      </w:r>
      <w:r w:rsidR="00E07B45" w:rsidRPr="009E7CA4">
        <w:t xml:space="preserve"> ПОЗДНЕЛЕДНИКОВАЯ ТОЛЩА И КЛЮЧЕВЫЕ СОБЫТИЯ ГЕОЛОГИЧЕСКОЙ ИСТОРИИ РАЙОНА</w:t>
      </w:r>
      <w:bookmarkEnd w:id="6"/>
    </w:p>
    <w:bookmarkEnd w:id="7"/>
    <w:p w:rsidR="00544F2B" w:rsidRDefault="00731BFB" w:rsidP="000664A6">
      <w:pPr>
        <w:pStyle w:val="a0"/>
      </w:pPr>
      <w:r>
        <w:t xml:space="preserve">Проведем теперь корреляцию изученных разрезов по лито- и хроностратиграфическим данным, установим </w:t>
      </w:r>
      <w:r w:rsidR="00544F2B">
        <w:t>основные</w:t>
      </w:r>
      <w:r>
        <w:t xml:space="preserve"> закономерности строения позднеледниковой толщи</w:t>
      </w:r>
      <w:r w:rsidR="00544F2B">
        <w:t>, последовательность ее формирования</w:t>
      </w:r>
      <w:r>
        <w:t xml:space="preserve"> и </w:t>
      </w:r>
      <w:r w:rsidR="00552A31">
        <w:t>с</w:t>
      </w:r>
      <w:r w:rsidR="00544F2B">
        <w:t>вязь</w:t>
      </w:r>
      <w:r w:rsidR="00DA39CA">
        <w:t xml:space="preserve"> с</w:t>
      </w:r>
      <w:r w:rsidR="00544F2B">
        <w:t xml:space="preserve"> ключевыми событиями геологической истории. В качестве опорного используем разрез, расположенный в 27 км к югу от изученной территории на р. Паша у дер. </w:t>
      </w:r>
      <w:proofErr w:type="spellStart"/>
      <w:r w:rsidR="00544F2B">
        <w:t>Николавевщина</w:t>
      </w:r>
      <w:proofErr w:type="spellEnd"/>
      <w:r w:rsidR="00544F2B">
        <w:t>, где позднел</w:t>
      </w:r>
      <w:r w:rsidR="000B0B98">
        <w:t>е</w:t>
      </w:r>
      <w:r w:rsidR="00544F2B">
        <w:t>дниковые бассейновые и субаэральные отложения находятся в очень ясных взаимоотношения и обнаруживают очевидную связь с современным рельефом.</w:t>
      </w:r>
      <w:r w:rsidR="00741253">
        <w:t xml:space="preserve"> Этот разрез был изучен Л.А. Савельевой и М.В. Шитовым в 2008 и 2017 годах.</w:t>
      </w:r>
    </w:p>
    <w:p w:rsidR="0084758D" w:rsidRDefault="00544F2B" w:rsidP="000664A6">
      <w:pPr>
        <w:pStyle w:val="a0"/>
      </w:pPr>
      <w:r w:rsidRPr="00A814CF">
        <w:t>Как видно на рис. 34</w:t>
      </w:r>
      <w:r w:rsidR="00731BFB" w:rsidRPr="00A814CF">
        <w:t xml:space="preserve">, в </w:t>
      </w:r>
      <w:r w:rsidR="00741253" w:rsidRPr="00A814CF">
        <w:t xml:space="preserve">основании разреза позднеледниковых отложений залегают тонко- и </w:t>
      </w:r>
      <w:proofErr w:type="spellStart"/>
      <w:r w:rsidR="00741253" w:rsidRPr="00A814CF">
        <w:t>микрослоистые</w:t>
      </w:r>
      <w:proofErr w:type="spellEnd"/>
      <w:r w:rsidR="00741253" w:rsidRPr="00A814CF">
        <w:t xml:space="preserve"> темно-коричневые ленточные глины, которые </w:t>
      </w:r>
      <w:r w:rsidR="00552A31" w:rsidRPr="00A814CF">
        <w:t xml:space="preserve">наблюдаются на отметках 6–8 м абс. высоты </w:t>
      </w:r>
      <w:r w:rsidR="00741253" w:rsidRPr="00A814CF">
        <w:t>в разрезах №</w:t>
      </w:r>
      <w:r w:rsidR="00552A31" w:rsidRPr="00A814CF">
        <w:t xml:space="preserve"> </w:t>
      </w:r>
      <w:r w:rsidR="00741253" w:rsidRPr="00A814CF">
        <w:t>1</w:t>
      </w:r>
      <w:r w:rsidR="00552A31" w:rsidRPr="00A814CF">
        <w:t xml:space="preserve"> – 3 </w:t>
      </w:r>
      <w:r w:rsidR="00741253" w:rsidRPr="00A814CF">
        <w:t>на р.  Шоткуса и в разрезе №</w:t>
      </w:r>
      <w:r w:rsidR="00552A31" w:rsidRPr="00A814CF">
        <w:t xml:space="preserve"> </w:t>
      </w:r>
      <w:r w:rsidR="00741253" w:rsidRPr="00A814CF">
        <w:t>5 на р. Свирь,</w:t>
      </w:r>
      <w:r w:rsidR="00552A31" w:rsidRPr="00A814CF">
        <w:t xml:space="preserve"> а также на отметках 8–9 м абс. высоты </w:t>
      </w:r>
      <w:r w:rsidR="00741253" w:rsidRPr="00A814CF">
        <w:t>в разрезе №</w:t>
      </w:r>
      <w:r w:rsidR="00552A31" w:rsidRPr="00A814CF">
        <w:t xml:space="preserve"> </w:t>
      </w:r>
      <w:r w:rsidR="00741253" w:rsidRPr="00A814CF">
        <w:t xml:space="preserve">6 на р. Шамокша. </w:t>
      </w:r>
      <w:r w:rsidR="00EA009D" w:rsidRPr="00A814CF">
        <w:t xml:space="preserve">Видимая мощность ленточных </w:t>
      </w:r>
      <w:r w:rsidR="000B0B98">
        <w:t xml:space="preserve">глин </w:t>
      </w:r>
      <w:r w:rsidR="00EA009D" w:rsidRPr="00A814CF">
        <w:t xml:space="preserve">не превышает 2 м (№ 1 и № 5). </w:t>
      </w:r>
      <w:r w:rsidR="00552A31" w:rsidRPr="00A814CF">
        <w:t xml:space="preserve">Часто ленточные глины вовлечены в сложные деформации с </w:t>
      </w:r>
      <w:proofErr w:type="spellStart"/>
      <w:r w:rsidR="00552A31" w:rsidRPr="00A814CF">
        <w:t>конволютной</w:t>
      </w:r>
      <w:proofErr w:type="spellEnd"/>
      <w:r w:rsidR="00552A31" w:rsidRPr="00A814CF">
        <w:t xml:space="preserve"> складчатостью и </w:t>
      </w:r>
      <w:proofErr w:type="spellStart"/>
      <w:r w:rsidR="00552A31" w:rsidRPr="00A814CF">
        <w:t>псевдонодулямии</w:t>
      </w:r>
      <w:proofErr w:type="spellEnd"/>
      <w:r w:rsidR="00552A31" w:rsidRPr="00A814CF">
        <w:t xml:space="preserve">, в различной степени </w:t>
      </w:r>
      <w:proofErr w:type="spellStart"/>
      <w:r w:rsidR="00552A31" w:rsidRPr="00A814CF">
        <w:t>гомогенезированы</w:t>
      </w:r>
      <w:proofErr w:type="spellEnd"/>
      <w:r w:rsidR="00552A31" w:rsidRPr="00A814CF">
        <w:t xml:space="preserve"> (разрезы № 2 и № 5), причем интервалы разреза с деформациями могут быть перекрыты </w:t>
      </w:r>
      <w:r w:rsidR="00A879B1" w:rsidRPr="00A814CF">
        <w:t xml:space="preserve">ненарушенными </w:t>
      </w:r>
      <w:r w:rsidR="00FF6CC5" w:rsidRPr="00A814CF">
        <w:t xml:space="preserve">ленточно-слоистыми </w:t>
      </w:r>
      <w:r w:rsidR="00A879B1" w:rsidRPr="00A814CF">
        <w:t xml:space="preserve">отложениями. </w:t>
      </w:r>
      <w:r w:rsidR="0084758D" w:rsidRPr="00A814CF">
        <w:t>Судя по структурно-текстурным признакам – преимущественно</w:t>
      </w:r>
      <w:r w:rsidR="0084758D">
        <w:t xml:space="preserve"> </w:t>
      </w:r>
      <w:proofErr w:type="spellStart"/>
      <w:r w:rsidR="0084758D">
        <w:t>алевро-пелитовому</w:t>
      </w:r>
      <w:proofErr w:type="spellEnd"/>
      <w:r w:rsidR="0084758D">
        <w:t xml:space="preserve"> составу и тонкой слоистости – накопление этих отложений происходило в относительно глубоководных условиях в крупном </w:t>
      </w:r>
      <w:proofErr w:type="spellStart"/>
      <w:r w:rsidR="0084758D">
        <w:t>приледниковом</w:t>
      </w:r>
      <w:proofErr w:type="spellEnd"/>
      <w:r w:rsidR="0084758D">
        <w:t xml:space="preserve"> бассейне высокого уровня, соответствующему, видимо, озеру Рамзая в терминологии Д.Д. </w:t>
      </w:r>
      <w:proofErr w:type="spellStart"/>
      <w:r w:rsidR="0084758D">
        <w:t>Квасова</w:t>
      </w:r>
      <w:proofErr w:type="spellEnd"/>
      <w:r w:rsidR="0084758D">
        <w:t xml:space="preserve"> (1975), то есть эти озерно-ледниковые отложения относятся к </w:t>
      </w:r>
      <w:proofErr w:type="spellStart"/>
      <w:r w:rsidR="0084758D">
        <w:t>осташковскому</w:t>
      </w:r>
      <w:proofErr w:type="spellEnd"/>
      <w:r w:rsidR="0084758D">
        <w:t xml:space="preserve"> горизонту верхнего звена </w:t>
      </w:r>
      <w:proofErr w:type="spellStart"/>
      <w:r w:rsidR="0084758D">
        <w:t>неоплейстоцена</w:t>
      </w:r>
      <w:proofErr w:type="spellEnd"/>
      <w:r w:rsidR="0084758D">
        <w:t xml:space="preserve"> (</w:t>
      </w:r>
      <w:proofErr w:type="spellStart"/>
      <w:r w:rsidR="0084758D" w:rsidRPr="007A469C">
        <w:rPr>
          <w:i/>
          <w:lang w:val="en-GB"/>
        </w:rPr>
        <w:t>lgIII</w:t>
      </w:r>
      <w:r w:rsidR="0084758D" w:rsidRPr="007A469C">
        <w:rPr>
          <w:b/>
          <w:i/>
          <w:lang w:val="en-GB"/>
        </w:rPr>
        <w:t>os</w:t>
      </w:r>
      <w:proofErr w:type="spellEnd"/>
      <w:r w:rsidR="0084758D" w:rsidRPr="0084758D">
        <w:t>).</w:t>
      </w:r>
      <w:r w:rsidR="0084758D">
        <w:t xml:space="preserve"> </w:t>
      </w:r>
    </w:p>
    <w:p w:rsidR="00FF6CC5" w:rsidRPr="00925A42" w:rsidRDefault="00FF6CC5" w:rsidP="00B617F8">
      <w:pPr>
        <w:pStyle w:val="a0"/>
        <w:rPr>
          <w:rFonts w:cs="Times New Roman"/>
          <w:color w:val="231F20"/>
        </w:rPr>
      </w:pPr>
      <w:r>
        <w:t xml:space="preserve">Со следами глубокого размыва – базальным гравийно-галечным горизонтом (разрез № 5 и № 6) или согласно (разрез № 1) – ленточные глины перекрыты ритмично-слоистым (видимо, сезонного характера) </w:t>
      </w:r>
      <w:proofErr w:type="spellStart"/>
      <w:r>
        <w:t>алевро</w:t>
      </w:r>
      <w:proofErr w:type="spellEnd"/>
      <w:r>
        <w:t xml:space="preserve">-песчаным переслаиванием </w:t>
      </w:r>
      <w:r w:rsidR="00EA009D">
        <w:t xml:space="preserve">мощностью от 1,5 до 3,5 – 4,0 м с горизонтальной и разнообразной косой </w:t>
      </w:r>
      <w:proofErr w:type="spellStart"/>
      <w:r w:rsidR="00EA009D">
        <w:t>слойчатостью</w:t>
      </w:r>
      <w:proofErr w:type="spellEnd"/>
      <w:r w:rsidR="00EA009D">
        <w:t xml:space="preserve"> – плоскостной, троговой, </w:t>
      </w:r>
      <w:proofErr w:type="spellStart"/>
      <w:r w:rsidR="00EA009D">
        <w:t>флазерной</w:t>
      </w:r>
      <w:proofErr w:type="spellEnd"/>
      <w:r w:rsidR="00EA009D">
        <w:t>. Снизу вверх эта пачка утрачивает ритмично-слоистый характер и становится преимущественно песчанистой</w:t>
      </w:r>
      <w:r w:rsidR="0084758D">
        <w:t>, что отражает, видимо, прогрессирующее обмеление палеобассейна</w:t>
      </w:r>
      <w:r w:rsidR="00EA009D">
        <w:t xml:space="preserve">. </w:t>
      </w:r>
      <w:r w:rsidR="00577F96">
        <w:t xml:space="preserve">Судя по результатам подсчета пар годовых слойков в разрезе № 2 на р. Шоткуса, где на границе ленточных глин и ритмично-слоистого </w:t>
      </w:r>
      <w:proofErr w:type="spellStart"/>
      <w:r w:rsidR="00577F96">
        <w:t>переслаивания</w:t>
      </w:r>
      <w:proofErr w:type="spellEnd"/>
      <w:r w:rsidR="00577F96">
        <w:t xml:space="preserve"> не фиксируется следов размыва, переход от озерно-ледниковой седиментации к типично озерной происходил довольно быстро и занял от 47 до 63 лет. В этой пачке</w:t>
      </w:r>
      <w:r w:rsidR="00EA009D">
        <w:t xml:space="preserve"> развиты разнообразные и весьма сложные деформационные текстуры </w:t>
      </w:r>
      <w:r w:rsidR="00320A83">
        <w:t xml:space="preserve">с текстурами нагрузки, </w:t>
      </w:r>
      <w:r w:rsidR="00320A83">
        <w:lastRenderedPageBreak/>
        <w:t xml:space="preserve">водоотводным выступами, </w:t>
      </w:r>
      <w:proofErr w:type="spellStart"/>
      <w:r w:rsidR="00320A83">
        <w:t>псевдонодулями</w:t>
      </w:r>
      <w:proofErr w:type="spellEnd"/>
      <w:r w:rsidR="00320A83">
        <w:t xml:space="preserve">, пластическими </w:t>
      </w:r>
      <w:proofErr w:type="spellStart"/>
      <w:r w:rsidR="00320A83">
        <w:t>интрузиями</w:t>
      </w:r>
      <w:proofErr w:type="spellEnd"/>
      <w:r w:rsidR="00320A83">
        <w:t xml:space="preserve">, текстурами в виде язычков пламени, разрывами с амплитудой смещения до 10 см. </w:t>
      </w:r>
      <w:r w:rsidR="00A814CF">
        <w:t>Кроме того, в верхней части пачки на высотных отметках 8 – 11 м абс. высоты широко развиты морозобойные трещины в виде клиновидных структур вертикальной протяженностью до 3,0</w:t>
      </w:r>
      <w:r w:rsidR="00B617F8">
        <w:t xml:space="preserve"> и </w:t>
      </w:r>
      <w:proofErr w:type="spellStart"/>
      <w:r w:rsidR="00B617F8">
        <w:t>криотекстуры</w:t>
      </w:r>
      <w:proofErr w:type="spellEnd"/>
      <w:r w:rsidR="00B617F8">
        <w:t xml:space="preserve"> </w:t>
      </w:r>
      <w:proofErr w:type="spellStart"/>
      <w:r w:rsidR="00B617F8">
        <w:t>шлирового</w:t>
      </w:r>
      <w:proofErr w:type="spellEnd"/>
      <w:r w:rsidR="00B617F8">
        <w:t xml:space="preserve"> характера</w:t>
      </w:r>
      <w:r w:rsidR="00A814CF">
        <w:t xml:space="preserve">. </w:t>
      </w:r>
      <w:r w:rsidR="00320A83">
        <w:t xml:space="preserve">По растительному детриту из этой пачки в разрезе № 5 на р. Свирь и № 1 на р. Шоткуса получены датировки соответственно </w:t>
      </w:r>
      <w:r w:rsidR="00320A83" w:rsidRPr="00320A83">
        <w:t>11810±100 л.н. (ЛУ-5873)</w:t>
      </w:r>
      <w:r w:rsidR="00320A83">
        <w:t xml:space="preserve"> и </w:t>
      </w:r>
      <w:r w:rsidR="00320A83" w:rsidRPr="00B617F8">
        <w:rPr>
          <w:rFonts w:cs="Times New Roman"/>
        </w:rPr>
        <w:t>11480±580 (ЛУ-9062)</w:t>
      </w:r>
      <w:r w:rsidR="0084758D" w:rsidRPr="00B617F8">
        <w:rPr>
          <w:rFonts w:cs="Times New Roman"/>
        </w:rPr>
        <w:t>, которые, видимо, охватывают большую часть времени формирования этих отложений</w:t>
      </w:r>
      <w:r w:rsidR="00320A83" w:rsidRPr="00B617F8">
        <w:rPr>
          <w:rFonts w:cs="Times New Roman"/>
        </w:rPr>
        <w:t>.</w:t>
      </w:r>
      <w:r w:rsidR="0084758D" w:rsidRPr="00B617F8">
        <w:rPr>
          <w:rFonts w:cs="Times New Roman"/>
        </w:rPr>
        <w:t xml:space="preserve"> Судя по полученным датировкам, приходящимся на первую </w:t>
      </w:r>
      <w:r w:rsidR="00A814CF" w:rsidRPr="00B617F8">
        <w:rPr>
          <w:rFonts w:cs="Times New Roman"/>
        </w:rPr>
        <w:t xml:space="preserve">половину аллереда, возраст отложений соответствует времени регрессивной фазы первой стадии развития БЛО </w:t>
      </w:r>
      <w:r w:rsidR="00B617F8">
        <w:rPr>
          <w:rFonts w:cs="Times New Roman"/>
        </w:rPr>
        <w:t>(</w:t>
      </w:r>
      <w:proofErr w:type="spellStart"/>
      <w:r w:rsidR="00B617F8" w:rsidRPr="00021791">
        <w:rPr>
          <w:i/>
          <w:lang w:val="en-GB"/>
        </w:rPr>
        <w:t>lgIII</w:t>
      </w:r>
      <w:r w:rsidR="00B617F8" w:rsidRPr="00021791">
        <w:rPr>
          <w:b/>
          <w:i/>
          <w:lang w:val="en-GB"/>
        </w:rPr>
        <w:t>bl</w:t>
      </w:r>
      <w:proofErr w:type="spellEnd"/>
      <w:r w:rsidR="00B617F8" w:rsidRPr="00021791">
        <w:rPr>
          <w:b/>
          <w:i/>
          <w:vertAlign w:val="subscript"/>
        </w:rPr>
        <w:t>1</w:t>
      </w:r>
      <w:r w:rsidR="00B617F8">
        <w:t xml:space="preserve">) </w:t>
      </w:r>
      <w:r w:rsidR="00A814CF" w:rsidRPr="00B617F8">
        <w:rPr>
          <w:rFonts w:cs="Times New Roman"/>
        </w:rPr>
        <w:t xml:space="preserve">на </w:t>
      </w:r>
      <w:r w:rsidR="00A814CF" w:rsidRPr="00925A42">
        <w:rPr>
          <w:rFonts w:cs="Times New Roman"/>
        </w:rPr>
        <w:t xml:space="preserve">пространстве от Южной Швеции до восточной части Финского залива (см. например, </w:t>
      </w:r>
      <w:proofErr w:type="spellStart"/>
      <w:r w:rsidR="00A814CF" w:rsidRPr="00925A42">
        <w:rPr>
          <w:rFonts w:cs="Times New Roman"/>
          <w:color w:val="231F20"/>
          <w:lang w:val="en-US"/>
        </w:rPr>
        <w:t>Bj</w:t>
      </w:r>
      <w:proofErr w:type="spellEnd"/>
      <w:r w:rsidR="00A814CF" w:rsidRPr="00925A42">
        <w:rPr>
          <w:rFonts w:cs="Times New Roman"/>
          <w:color w:val="231F20"/>
        </w:rPr>
        <w:t>ö</w:t>
      </w:r>
      <w:proofErr w:type="spellStart"/>
      <w:r w:rsidR="00A814CF" w:rsidRPr="00925A42">
        <w:rPr>
          <w:rFonts w:cs="Times New Roman"/>
          <w:color w:val="231F20"/>
          <w:lang w:val="en-US"/>
        </w:rPr>
        <w:t>rk</w:t>
      </w:r>
      <w:proofErr w:type="spellEnd"/>
      <w:r w:rsidR="00A814CF" w:rsidRPr="00925A42">
        <w:rPr>
          <w:rFonts w:cs="Times New Roman"/>
          <w:color w:val="231F20"/>
        </w:rPr>
        <w:t xml:space="preserve">, 1995), что отражается в наших разрезах </w:t>
      </w:r>
      <w:r w:rsidR="00B617F8" w:rsidRPr="00925A42">
        <w:rPr>
          <w:rFonts w:cs="Times New Roman"/>
          <w:color w:val="231F20"/>
        </w:rPr>
        <w:t xml:space="preserve"> </w:t>
      </w:r>
      <w:r w:rsidR="00A814CF" w:rsidRPr="00925A42">
        <w:rPr>
          <w:rFonts w:cs="Times New Roman"/>
          <w:color w:val="231F20"/>
        </w:rPr>
        <w:t xml:space="preserve">признаками регрессии, завершившейся субаэральным перерывом </w:t>
      </w:r>
      <w:r w:rsidR="00B617F8" w:rsidRPr="00925A42">
        <w:rPr>
          <w:rFonts w:cs="Times New Roman"/>
          <w:color w:val="231F20"/>
        </w:rPr>
        <w:t xml:space="preserve">(разрезы № 3.2, 4, 5, 6) и размывом. </w:t>
      </w:r>
    </w:p>
    <w:p w:rsidR="004A6F84" w:rsidRDefault="00B617F8" w:rsidP="00D3493E">
      <w:pPr>
        <w:spacing w:line="360" w:lineRule="auto"/>
        <w:ind w:firstLine="567"/>
        <w:jc w:val="both"/>
        <w:rPr>
          <w:rFonts w:ascii="Times New Roman" w:hAnsi="Times New Roman" w:cs="Times New Roman"/>
        </w:rPr>
      </w:pPr>
      <w:r w:rsidRPr="00925A42">
        <w:rPr>
          <w:rFonts w:ascii="Times New Roman" w:hAnsi="Times New Roman" w:cs="Times New Roman"/>
        </w:rPr>
        <w:t>Продолжительность субаэрального перерыва на высотных отметках около 16</w:t>
      </w:r>
      <w:r w:rsidR="00504456" w:rsidRPr="00925A42">
        <w:rPr>
          <w:rFonts w:ascii="Times New Roman" w:hAnsi="Times New Roman" w:cs="Times New Roman"/>
        </w:rPr>
        <w:t xml:space="preserve"> устанавливается по возрасту погребенной почвы в</w:t>
      </w:r>
      <w:r w:rsidRPr="00925A42">
        <w:rPr>
          <w:rFonts w:ascii="Times New Roman" w:hAnsi="Times New Roman" w:cs="Times New Roman"/>
        </w:rPr>
        <w:t xml:space="preserve"> разрезе на р. Паша </w:t>
      </w:r>
      <w:r w:rsidR="00925A42">
        <w:rPr>
          <w:rFonts w:ascii="Times New Roman" w:hAnsi="Times New Roman" w:cs="Times New Roman"/>
        </w:rPr>
        <w:t xml:space="preserve">у дер. Николаевщина (см. рис. 34) где ее </w:t>
      </w:r>
      <w:r w:rsidRPr="00925A42">
        <w:rPr>
          <w:rFonts w:ascii="Times New Roman" w:hAnsi="Times New Roman" w:cs="Times New Roman"/>
        </w:rPr>
        <w:t xml:space="preserve">подошва </w:t>
      </w:r>
      <w:r w:rsidR="00925A42">
        <w:rPr>
          <w:rFonts w:ascii="Times New Roman" w:hAnsi="Times New Roman" w:cs="Times New Roman"/>
        </w:rPr>
        <w:t xml:space="preserve">имеет возраст </w:t>
      </w:r>
      <w:r w:rsidRPr="00925A42">
        <w:rPr>
          <w:rFonts w:ascii="Times New Roman" w:hAnsi="Times New Roman" w:cs="Times New Roman"/>
        </w:rPr>
        <w:t xml:space="preserve">11460±60 </w:t>
      </w:r>
      <w:r w:rsidR="00925A42">
        <w:rPr>
          <w:rFonts w:ascii="Times New Roman" w:hAnsi="Times New Roman" w:cs="Times New Roman"/>
        </w:rPr>
        <w:t xml:space="preserve">л.н. </w:t>
      </w:r>
      <w:r w:rsidRPr="00925A42">
        <w:rPr>
          <w:rFonts w:ascii="Times New Roman" w:hAnsi="Times New Roman" w:cs="Times New Roman"/>
        </w:rPr>
        <w:t xml:space="preserve">(ЛУ-8665), </w:t>
      </w:r>
      <w:r w:rsidR="00925A42" w:rsidRPr="00925A42">
        <w:rPr>
          <w:rFonts w:ascii="Times New Roman" w:hAnsi="Times New Roman" w:cs="Times New Roman"/>
        </w:rPr>
        <w:t xml:space="preserve">кровля – 10590±150 </w:t>
      </w:r>
      <w:r w:rsidR="00925A42">
        <w:rPr>
          <w:rFonts w:ascii="Times New Roman" w:hAnsi="Times New Roman" w:cs="Times New Roman"/>
        </w:rPr>
        <w:t xml:space="preserve">л.н. </w:t>
      </w:r>
      <w:r w:rsidR="00925A42" w:rsidRPr="00925A42">
        <w:rPr>
          <w:rFonts w:ascii="Times New Roman" w:hAnsi="Times New Roman" w:cs="Times New Roman"/>
        </w:rPr>
        <w:t>(ЛУ-8666)</w:t>
      </w:r>
      <w:r w:rsidR="00925A42">
        <w:rPr>
          <w:rFonts w:ascii="Times New Roman" w:hAnsi="Times New Roman" w:cs="Times New Roman"/>
        </w:rPr>
        <w:t xml:space="preserve">, а средняя часть характеризуется датировками </w:t>
      </w:r>
      <w:r w:rsidRPr="00925A42">
        <w:rPr>
          <w:rFonts w:ascii="Times New Roman" w:hAnsi="Times New Roman" w:cs="Times New Roman"/>
        </w:rPr>
        <w:t xml:space="preserve">10990±100 </w:t>
      </w:r>
      <w:r w:rsidR="00925A42">
        <w:rPr>
          <w:rFonts w:ascii="Times New Roman" w:hAnsi="Times New Roman" w:cs="Times New Roman"/>
        </w:rPr>
        <w:t xml:space="preserve">л.н. </w:t>
      </w:r>
      <w:r w:rsidRPr="00925A42">
        <w:rPr>
          <w:rFonts w:ascii="Times New Roman" w:hAnsi="Times New Roman" w:cs="Times New Roman"/>
        </w:rPr>
        <w:t xml:space="preserve">(ЛУ-7981) и 10790±20 </w:t>
      </w:r>
      <w:r w:rsidR="00925A42">
        <w:rPr>
          <w:rFonts w:ascii="Times New Roman" w:hAnsi="Times New Roman" w:cs="Times New Roman"/>
        </w:rPr>
        <w:t xml:space="preserve">л.н. </w:t>
      </w:r>
      <w:r w:rsidRPr="00925A42">
        <w:rPr>
          <w:rFonts w:ascii="Times New Roman" w:hAnsi="Times New Roman" w:cs="Times New Roman"/>
        </w:rPr>
        <w:t xml:space="preserve">(ЛУ-5875). </w:t>
      </w:r>
      <w:r w:rsidR="00D3493E">
        <w:rPr>
          <w:rFonts w:ascii="Times New Roman" w:hAnsi="Times New Roman" w:cs="Times New Roman"/>
        </w:rPr>
        <w:t xml:space="preserve">Отсюда следует, что </w:t>
      </w:r>
      <w:r w:rsidR="00925A42">
        <w:rPr>
          <w:rFonts w:ascii="Times New Roman" w:hAnsi="Times New Roman" w:cs="Times New Roman"/>
        </w:rPr>
        <w:t xml:space="preserve">уровень воды в </w:t>
      </w:r>
      <w:proofErr w:type="spellStart"/>
      <w:r w:rsidR="00925A42">
        <w:rPr>
          <w:rFonts w:ascii="Times New Roman" w:hAnsi="Times New Roman" w:cs="Times New Roman"/>
        </w:rPr>
        <w:t>приледниковом</w:t>
      </w:r>
      <w:proofErr w:type="spellEnd"/>
      <w:r w:rsidR="00925A42">
        <w:rPr>
          <w:rFonts w:ascii="Times New Roman" w:hAnsi="Times New Roman" w:cs="Times New Roman"/>
        </w:rPr>
        <w:t xml:space="preserve"> водоеме опустился ниже 16 м абс. высоты около</w:t>
      </w:r>
      <w:r w:rsidR="00D3493E">
        <w:rPr>
          <w:rFonts w:ascii="Times New Roman" w:hAnsi="Times New Roman" w:cs="Times New Roman"/>
        </w:rPr>
        <w:t xml:space="preserve"> 11</w:t>
      </w:r>
      <w:r w:rsidR="00925A42">
        <w:rPr>
          <w:rFonts w:ascii="Times New Roman" w:hAnsi="Times New Roman" w:cs="Times New Roman"/>
        </w:rPr>
        <w:t xml:space="preserve">,5 </w:t>
      </w:r>
      <w:r w:rsidR="00D3493E">
        <w:rPr>
          <w:rFonts w:ascii="Times New Roman" w:hAnsi="Times New Roman" w:cs="Times New Roman"/>
        </w:rPr>
        <w:t xml:space="preserve">– 11,4 </w:t>
      </w:r>
      <w:r w:rsidR="00925A42">
        <w:rPr>
          <w:rFonts w:ascii="Times New Roman" w:hAnsi="Times New Roman" w:cs="Times New Roman"/>
        </w:rPr>
        <w:t xml:space="preserve">тыс. </w:t>
      </w:r>
      <w:r w:rsidR="00925A42" w:rsidRPr="00925A42">
        <w:rPr>
          <w:rFonts w:ascii="Times New Roman" w:hAnsi="Times New Roman" w:cs="Times New Roman"/>
          <w:vertAlign w:val="superscript"/>
        </w:rPr>
        <w:t>14</w:t>
      </w:r>
      <w:r w:rsidR="00925A42">
        <w:rPr>
          <w:rFonts w:ascii="Times New Roman" w:hAnsi="Times New Roman" w:cs="Times New Roman"/>
        </w:rPr>
        <w:t xml:space="preserve">С-лет назад </w:t>
      </w:r>
      <w:r w:rsidR="00D3493E">
        <w:rPr>
          <w:rFonts w:ascii="Times New Roman" w:hAnsi="Times New Roman" w:cs="Times New Roman"/>
        </w:rPr>
        <w:t xml:space="preserve">и оставался таким на протяжении 800 – 900 </w:t>
      </w:r>
      <w:r w:rsidR="00D3493E" w:rsidRPr="00925A42">
        <w:rPr>
          <w:rFonts w:ascii="Times New Roman" w:hAnsi="Times New Roman" w:cs="Times New Roman"/>
          <w:vertAlign w:val="superscript"/>
        </w:rPr>
        <w:t>14</w:t>
      </w:r>
      <w:r w:rsidR="00D3493E">
        <w:rPr>
          <w:rFonts w:ascii="Times New Roman" w:hAnsi="Times New Roman" w:cs="Times New Roman"/>
        </w:rPr>
        <w:t xml:space="preserve">С-лет. Судя по следам криогенных явлений в разрезах № 4 – 6 на отметках 8 – 11 м абс. высоты регрессия была весьма значительной и уровень воды в это время опустился в юго-восточном Приладожье до отметок не выше 10 м абс. высоты. </w:t>
      </w:r>
      <w:r w:rsidR="00577F96">
        <w:rPr>
          <w:rFonts w:ascii="Times New Roman" w:hAnsi="Times New Roman" w:cs="Times New Roman"/>
        </w:rPr>
        <w:t xml:space="preserve">Эта регрессивная фаза в истории Балтийского ледникового озера хорошо известна, хотя до сих пор она фиксировалась </w:t>
      </w:r>
      <w:r w:rsidR="00577F96" w:rsidRPr="00577F96">
        <w:rPr>
          <w:rFonts w:ascii="Times New Roman" w:hAnsi="Times New Roman" w:cs="Times New Roman"/>
        </w:rPr>
        <w:t>только в разрезах Скандинавии (</w:t>
      </w:r>
      <w:proofErr w:type="spellStart"/>
      <w:r w:rsidR="00577F96" w:rsidRPr="00577F96">
        <w:rPr>
          <w:rFonts w:ascii="Times New Roman" w:hAnsi="Times New Roman" w:cs="Times New Roman"/>
          <w:color w:val="231F20"/>
          <w:lang w:val="en-US"/>
        </w:rPr>
        <w:t>Bj</w:t>
      </w:r>
      <w:proofErr w:type="spellEnd"/>
      <w:r w:rsidR="00577F96" w:rsidRPr="00577F96">
        <w:rPr>
          <w:rFonts w:ascii="Times New Roman" w:hAnsi="Times New Roman" w:cs="Times New Roman"/>
          <w:color w:val="231F20"/>
        </w:rPr>
        <w:t>ö</w:t>
      </w:r>
      <w:proofErr w:type="spellStart"/>
      <w:r w:rsidR="00577F96" w:rsidRPr="00577F96">
        <w:rPr>
          <w:rFonts w:ascii="Times New Roman" w:hAnsi="Times New Roman" w:cs="Times New Roman"/>
          <w:color w:val="231F20"/>
          <w:lang w:val="en-US"/>
        </w:rPr>
        <w:t>rk</w:t>
      </w:r>
      <w:proofErr w:type="spellEnd"/>
      <w:r w:rsidR="00577F96" w:rsidRPr="00577F96">
        <w:rPr>
          <w:rFonts w:ascii="Times New Roman" w:hAnsi="Times New Roman" w:cs="Times New Roman"/>
          <w:color w:val="231F20"/>
        </w:rPr>
        <w:t>, 1995).</w:t>
      </w:r>
      <w:r w:rsidR="00577F96" w:rsidRPr="00577F96">
        <w:rPr>
          <w:rFonts w:ascii="Times New Roman" w:hAnsi="Times New Roman" w:cs="Times New Roman"/>
        </w:rPr>
        <w:t xml:space="preserve"> </w:t>
      </w:r>
    </w:p>
    <w:p w:rsidR="00146F0B" w:rsidRDefault="00577F96" w:rsidP="00D3493E">
      <w:pPr>
        <w:spacing w:line="360" w:lineRule="auto"/>
        <w:ind w:firstLine="567"/>
        <w:jc w:val="both"/>
        <w:rPr>
          <w:rFonts w:ascii="Times New Roman" w:hAnsi="Times New Roman" w:cs="Times New Roman"/>
        </w:rPr>
      </w:pPr>
      <w:r w:rsidRPr="00577F96">
        <w:rPr>
          <w:rFonts w:ascii="Times New Roman" w:hAnsi="Times New Roman" w:cs="Times New Roman"/>
        </w:rPr>
        <w:t>Отложения первой стадии БЛО (</w:t>
      </w:r>
      <w:proofErr w:type="spellStart"/>
      <w:r w:rsidRPr="00577F96">
        <w:rPr>
          <w:rFonts w:ascii="Times New Roman" w:hAnsi="Times New Roman" w:cs="Times New Roman"/>
          <w:lang w:val="en-GB"/>
        </w:rPr>
        <w:t>l</w:t>
      </w:r>
      <w:r w:rsidRPr="004E43E8">
        <w:rPr>
          <w:rFonts w:ascii="Times New Roman" w:hAnsi="Times New Roman" w:cs="Times New Roman"/>
          <w:i/>
          <w:lang w:val="en-GB"/>
        </w:rPr>
        <w:t>gIII</w:t>
      </w:r>
      <w:r w:rsidRPr="004E43E8">
        <w:rPr>
          <w:rFonts w:ascii="Times New Roman" w:hAnsi="Times New Roman" w:cs="Times New Roman"/>
          <w:b/>
          <w:i/>
          <w:lang w:val="en-GB"/>
        </w:rPr>
        <w:t>bl</w:t>
      </w:r>
      <w:proofErr w:type="spellEnd"/>
      <w:r w:rsidRPr="004E43E8">
        <w:rPr>
          <w:rFonts w:ascii="Times New Roman" w:hAnsi="Times New Roman" w:cs="Times New Roman"/>
          <w:b/>
          <w:i/>
          <w:vertAlign w:val="subscript"/>
        </w:rPr>
        <w:t>1</w:t>
      </w:r>
      <w:r w:rsidRPr="00577F96">
        <w:rPr>
          <w:rFonts w:ascii="Times New Roman" w:hAnsi="Times New Roman" w:cs="Times New Roman"/>
        </w:rPr>
        <w:t>)</w:t>
      </w:r>
      <w:r>
        <w:rPr>
          <w:rFonts w:ascii="Times New Roman" w:hAnsi="Times New Roman" w:cs="Times New Roman"/>
        </w:rPr>
        <w:t xml:space="preserve"> в разрезах № 3.2, 4, 5, 6 с размывом перекрыты ме</w:t>
      </w:r>
      <w:r w:rsidR="00146F0B">
        <w:rPr>
          <w:rFonts w:ascii="Times New Roman" w:hAnsi="Times New Roman" w:cs="Times New Roman"/>
        </w:rPr>
        <w:t xml:space="preserve">лко- и среднезернистыми песками, в которых иногда встречаются </w:t>
      </w:r>
      <w:proofErr w:type="spellStart"/>
      <w:r w:rsidR="00146F0B">
        <w:rPr>
          <w:rFonts w:ascii="Times New Roman" w:hAnsi="Times New Roman" w:cs="Times New Roman"/>
        </w:rPr>
        <w:t>криотурбации</w:t>
      </w:r>
      <w:proofErr w:type="spellEnd"/>
      <w:r w:rsidR="00146F0B">
        <w:rPr>
          <w:rFonts w:ascii="Times New Roman" w:hAnsi="Times New Roman" w:cs="Times New Roman"/>
        </w:rPr>
        <w:t xml:space="preserve"> (разрез 3.2)</w:t>
      </w:r>
      <w:r w:rsidR="00480A0C">
        <w:rPr>
          <w:rFonts w:ascii="Times New Roman" w:hAnsi="Times New Roman" w:cs="Times New Roman"/>
        </w:rPr>
        <w:t xml:space="preserve">. В кровле этих песков развиты регионально-распространенные </w:t>
      </w:r>
      <w:proofErr w:type="spellStart"/>
      <w:r w:rsidR="00480A0C">
        <w:rPr>
          <w:rFonts w:ascii="Times New Roman" w:hAnsi="Times New Roman" w:cs="Times New Roman"/>
        </w:rPr>
        <w:t>среднеголоценовые</w:t>
      </w:r>
      <w:proofErr w:type="spellEnd"/>
      <w:r w:rsidR="00480A0C">
        <w:rPr>
          <w:rFonts w:ascii="Times New Roman" w:hAnsi="Times New Roman" w:cs="Times New Roman"/>
        </w:rPr>
        <w:t xml:space="preserve"> погребенные почва (№ </w:t>
      </w:r>
      <w:r w:rsidR="00BD6784">
        <w:rPr>
          <w:rFonts w:ascii="Times New Roman" w:hAnsi="Times New Roman" w:cs="Times New Roman"/>
        </w:rPr>
        <w:t xml:space="preserve">3.2, № </w:t>
      </w:r>
      <w:r w:rsidR="00480A0C">
        <w:rPr>
          <w:rFonts w:ascii="Times New Roman" w:hAnsi="Times New Roman" w:cs="Times New Roman"/>
        </w:rPr>
        <w:t xml:space="preserve">4) </w:t>
      </w:r>
      <w:r w:rsidR="00BD6784">
        <w:rPr>
          <w:rFonts w:ascii="Times New Roman" w:hAnsi="Times New Roman" w:cs="Times New Roman"/>
        </w:rPr>
        <w:t xml:space="preserve">с возрастом 7,06 – 5,16 тыс. </w:t>
      </w:r>
      <w:r w:rsidR="00BD6784" w:rsidRPr="00925A42">
        <w:rPr>
          <w:rFonts w:ascii="Times New Roman" w:hAnsi="Times New Roman" w:cs="Times New Roman"/>
          <w:vertAlign w:val="superscript"/>
        </w:rPr>
        <w:t>14</w:t>
      </w:r>
      <w:r w:rsidR="00BD6784">
        <w:rPr>
          <w:rFonts w:ascii="Times New Roman" w:hAnsi="Times New Roman" w:cs="Times New Roman"/>
        </w:rPr>
        <w:t xml:space="preserve">С-лет (рис. 34) </w:t>
      </w:r>
      <w:r w:rsidR="00480A0C">
        <w:rPr>
          <w:rFonts w:ascii="Times New Roman" w:hAnsi="Times New Roman" w:cs="Times New Roman"/>
        </w:rPr>
        <w:t>и торф</w:t>
      </w:r>
      <w:r w:rsidR="00BD6784">
        <w:rPr>
          <w:rFonts w:ascii="Times New Roman" w:hAnsi="Times New Roman" w:cs="Times New Roman"/>
        </w:rPr>
        <w:t xml:space="preserve">. Наличие </w:t>
      </w:r>
      <w:proofErr w:type="spellStart"/>
      <w:r w:rsidR="00BD6784">
        <w:rPr>
          <w:rFonts w:ascii="Times New Roman" w:hAnsi="Times New Roman" w:cs="Times New Roman"/>
        </w:rPr>
        <w:t>криотурбаций</w:t>
      </w:r>
      <w:proofErr w:type="spellEnd"/>
      <w:r w:rsidR="00BD6784">
        <w:rPr>
          <w:rFonts w:ascii="Times New Roman" w:hAnsi="Times New Roman" w:cs="Times New Roman"/>
        </w:rPr>
        <w:t xml:space="preserve"> в этой пачке свидетельствует о суровых климатических условиях и развитии вечно-мерзлых грунтов, что наряду с залеганием ее ниже </w:t>
      </w:r>
      <w:proofErr w:type="spellStart"/>
      <w:r w:rsidR="00BD6784">
        <w:rPr>
          <w:rFonts w:ascii="Times New Roman" w:hAnsi="Times New Roman" w:cs="Times New Roman"/>
        </w:rPr>
        <w:t>среднеголоценовго</w:t>
      </w:r>
      <w:proofErr w:type="spellEnd"/>
      <w:r w:rsidR="00BD6784">
        <w:rPr>
          <w:rFonts w:ascii="Times New Roman" w:hAnsi="Times New Roman" w:cs="Times New Roman"/>
        </w:rPr>
        <w:t xml:space="preserve"> стратиграфического маркера, однозначно свидетельствует о ее позднеледниковом возрасте. Это позволяет отнести ее к отложениям второй стадии </w:t>
      </w:r>
      <w:r w:rsidR="00BD6784" w:rsidRPr="00BD6784">
        <w:rPr>
          <w:rFonts w:ascii="Times New Roman" w:hAnsi="Times New Roman" w:cs="Times New Roman"/>
        </w:rPr>
        <w:t>развития БЛО (</w:t>
      </w:r>
      <w:proofErr w:type="spellStart"/>
      <w:r w:rsidR="00BD6784" w:rsidRPr="00975BE0">
        <w:rPr>
          <w:rFonts w:ascii="Times New Roman" w:hAnsi="Times New Roman" w:cs="Times New Roman"/>
          <w:i/>
          <w:lang w:val="en-GB"/>
        </w:rPr>
        <w:t>lgIII</w:t>
      </w:r>
      <w:r w:rsidR="00BD6784" w:rsidRPr="00975BE0">
        <w:rPr>
          <w:rFonts w:ascii="Times New Roman" w:hAnsi="Times New Roman" w:cs="Times New Roman"/>
          <w:b/>
          <w:i/>
          <w:lang w:val="en-GB"/>
        </w:rPr>
        <w:t>bl</w:t>
      </w:r>
      <w:proofErr w:type="spellEnd"/>
      <w:r w:rsidR="00BD6784" w:rsidRPr="00975BE0">
        <w:rPr>
          <w:rFonts w:ascii="Times New Roman" w:hAnsi="Times New Roman" w:cs="Times New Roman"/>
          <w:b/>
          <w:i/>
          <w:vertAlign w:val="subscript"/>
        </w:rPr>
        <w:t>2</w:t>
      </w:r>
      <w:r w:rsidR="00BD6784">
        <w:rPr>
          <w:rFonts w:ascii="Times New Roman" w:hAnsi="Times New Roman" w:cs="Times New Roman"/>
        </w:rPr>
        <w:t>)</w:t>
      </w:r>
      <w:r w:rsidR="00BD6784" w:rsidRPr="00BD6784">
        <w:rPr>
          <w:rFonts w:ascii="Times New Roman" w:hAnsi="Times New Roman" w:cs="Times New Roman"/>
        </w:rPr>
        <w:t>, приходящейся</w:t>
      </w:r>
      <w:r w:rsidR="00BD6784">
        <w:rPr>
          <w:rFonts w:ascii="Times New Roman" w:hAnsi="Times New Roman" w:cs="Times New Roman"/>
        </w:rPr>
        <w:t xml:space="preserve"> на вторую половину позднего </w:t>
      </w:r>
      <w:proofErr w:type="spellStart"/>
      <w:r w:rsidR="00BD6784">
        <w:rPr>
          <w:rFonts w:ascii="Times New Roman" w:hAnsi="Times New Roman" w:cs="Times New Roman"/>
        </w:rPr>
        <w:t>дриаса</w:t>
      </w:r>
      <w:proofErr w:type="spellEnd"/>
      <w:r w:rsidR="008339EC">
        <w:rPr>
          <w:rFonts w:ascii="Times New Roman" w:hAnsi="Times New Roman" w:cs="Times New Roman"/>
        </w:rPr>
        <w:t xml:space="preserve">, </w:t>
      </w:r>
      <w:r w:rsidR="00BD6784">
        <w:rPr>
          <w:rFonts w:ascii="Times New Roman" w:hAnsi="Times New Roman" w:cs="Times New Roman"/>
        </w:rPr>
        <w:t xml:space="preserve">закончившуюся на рубеже плейстоцена и голоцена прорывом БЛО </w:t>
      </w:r>
      <w:r w:rsidR="008339EC">
        <w:rPr>
          <w:rFonts w:ascii="Times New Roman" w:hAnsi="Times New Roman" w:cs="Times New Roman"/>
        </w:rPr>
        <w:t xml:space="preserve">в мировой океан и быстрым снижением его уровня. </w:t>
      </w:r>
      <w:r w:rsidR="00146F0B">
        <w:rPr>
          <w:rFonts w:ascii="Times New Roman" w:hAnsi="Times New Roman" w:cs="Times New Roman"/>
        </w:rPr>
        <w:t xml:space="preserve">Тогда возраст отложений второй стадии развития БЛО в </w:t>
      </w:r>
      <w:r w:rsidR="00146F0B">
        <w:rPr>
          <w:rFonts w:ascii="Times New Roman" w:hAnsi="Times New Roman" w:cs="Times New Roman"/>
        </w:rPr>
        <w:lastRenderedPageBreak/>
        <w:t xml:space="preserve">районе наших работ устанавливается в интервале от времени несколько ранее завершения образования почвы в разрезе на р. Паша до спуска БЛО, то есть около 10,6 – 10,2 тыс. </w:t>
      </w:r>
      <w:r w:rsidR="00146F0B" w:rsidRPr="00925A42">
        <w:rPr>
          <w:rFonts w:ascii="Times New Roman" w:hAnsi="Times New Roman" w:cs="Times New Roman"/>
          <w:vertAlign w:val="superscript"/>
        </w:rPr>
        <w:t>14</w:t>
      </w:r>
      <w:r w:rsidR="00146F0B">
        <w:rPr>
          <w:rFonts w:ascii="Times New Roman" w:hAnsi="Times New Roman" w:cs="Times New Roman"/>
        </w:rPr>
        <w:t xml:space="preserve">С-лет назад. Максимальный подъем уровня воды в ходе второй стадии </w:t>
      </w:r>
      <w:r w:rsidR="00E70911">
        <w:rPr>
          <w:rFonts w:ascii="Times New Roman" w:hAnsi="Times New Roman" w:cs="Times New Roman"/>
        </w:rPr>
        <w:t xml:space="preserve">развития БЛО </w:t>
      </w:r>
      <w:r w:rsidR="00146F0B">
        <w:rPr>
          <w:rFonts w:ascii="Times New Roman" w:hAnsi="Times New Roman" w:cs="Times New Roman"/>
        </w:rPr>
        <w:t xml:space="preserve">устанавливается по отметкам тылового шва террасы, в разрезе которой </w:t>
      </w:r>
      <w:r w:rsidR="00E70911">
        <w:rPr>
          <w:rFonts w:ascii="Times New Roman" w:hAnsi="Times New Roman" w:cs="Times New Roman"/>
        </w:rPr>
        <w:t xml:space="preserve">фиксируются погребенная почва и/или эрозионный контакт между двумя верхними </w:t>
      </w:r>
      <w:proofErr w:type="spellStart"/>
      <w:r w:rsidR="00E70911">
        <w:rPr>
          <w:rFonts w:ascii="Times New Roman" w:hAnsi="Times New Roman" w:cs="Times New Roman"/>
        </w:rPr>
        <w:t>позднеледн</w:t>
      </w:r>
      <w:proofErr w:type="spellEnd"/>
      <w:r w:rsidR="00E70911">
        <w:rPr>
          <w:rFonts w:ascii="Times New Roman" w:hAnsi="Times New Roman" w:cs="Times New Roman"/>
        </w:rPr>
        <w:t xml:space="preserve"> и не превышает 25 м абс. высоты. </w:t>
      </w:r>
    </w:p>
    <w:p w:rsidR="00577F96" w:rsidRDefault="00146F0B" w:rsidP="00D3493E">
      <w:pPr>
        <w:spacing w:line="360" w:lineRule="auto"/>
        <w:ind w:firstLine="567"/>
        <w:jc w:val="both"/>
        <w:rPr>
          <w:rFonts w:ascii="Times New Roman" w:hAnsi="Times New Roman" w:cs="Times New Roman"/>
        </w:rPr>
      </w:pPr>
      <w:r>
        <w:rPr>
          <w:rFonts w:ascii="Times New Roman" w:hAnsi="Times New Roman" w:cs="Times New Roman"/>
        </w:rPr>
        <w:t>Таким образом, позднеледников</w:t>
      </w:r>
      <w:r w:rsidR="00E70911">
        <w:rPr>
          <w:rFonts w:ascii="Times New Roman" w:hAnsi="Times New Roman" w:cs="Times New Roman"/>
        </w:rPr>
        <w:t xml:space="preserve">ая толща в бассейнах рек Шоткуса и </w:t>
      </w:r>
      <w:proofErr w:type="spellStart"/>
      <w:r w:rsidR="00E70911">
        <w:rPr>
          <w:rFonts w:ascii="Times New Roman" w:hAnsi="Times New Roman" w:cs="Times New Roman"/>
        </w:rPr>
        <w:t>Шамокша</w:t>
      </w:r>
      <w:proofErr w:type="spellEnd"/>
      <w:r w:rsidR="00E70911">
        <w:rPr>
          <w:rFonts w:ascii="Times New Roman" w:hAnsi="Times New Roman" w:cs="Times New Roman"/>
        </w:rPr>
        <w:t xml:space="preserve"> характеризуется 3-членным строением: нижняя – ленточно-слоистая – часть образовалась в крупном локальном </w:t>
      </w:r>
      <w:proofErr w:type="spellStart"/>
      <w:r w:rsidR="00E70911">
        <w:rPr>
          <w:rFonts w:ascii="Times New Roman" w:hAnsi="Times New Roman" w:cs="Times New Roman"/>
        </w:rPr>
        <w:t>приледниковом</w:t>
      </w:r>
      <w:proofErr w:type="spellEnd"/>
      <w:r w:rsidR="00E70911">
        <w:rPr>
          <w:rFonts w:ascii="Times New Roman" w:hAnsi="Times New Roman" w:cs="Times New Roman"/>
        </w:rPr>
        <w:t xml:space="preserve"> бассейне высокого уровня (озере Рамзая </w:t>
      </w:r>
      <w:r w:rsidR="00406437">
        <w:rPr>
          <w:rFonts w:ascii="Times New Roman" w:hAnsi="Times New Roman" w:cs="Times New Roman"/>
        </w:rPr>
        <w:t xml:space="preserve">по терминологии Д.Д. </w:t>
      </w:r>
      <w:proofErr w:type="spellStart"/>
      <w:r w:rsidR="00406437">
        <w:rPr>
          <w:rFonts w:ascii="Times New Roman" w:hAnsi="Times New Roman" w:cs="Times New Roman"/>
        </w:rPr>
        <w:t>Квасова</w:t>
      </w:r>
      <w:proofErr w:type="spellEnd"/>
      <w:r w:rsidR="00406437">
        <w:rPr>
          <w:rFonts w:ascii="Times New Roman" w:hAnsi="Times New Roman" w:cs="Times New Roman"/>
        </w:rPr>
        <w:t xml:space="preserve">), а средняя </w:t>
      </w:r>
      <w:r w:rsidR="00D07679">
        <w:rPr>
          <w:rFonts w:ascii="Times New Roman" w:hAnsi="Times New Roman" w:cs="Times New Roman"/>
        </w:rPr>
        <w:t xml:space="preserve">(11,8–11,5 тыс. </w:t>
      </w:r>
      <w:r w:rsidR="00D07679" w:rsidRPr="00925A42">
        <w:rPr>
          <w:rFonts w:ascii="Times New Roman" w:hAnsi="Times New Roman" w:cs="Times New Roman"/>
          <w:vertAlign w:val="superscript"/>
        </w:rPr>
        <w:t>14</w:t>
      </w:r>
      <w:r w:rsidR="00D07679">
        <w:rPr>
          <w:rFonts w:ascii="Times New Roman" w:hAnsi="Times New Roman" w:cs="Times New Roman"/>
        </w:rPr>
        <w:t xml:space="preserve">С-лет ) </w:t>
      </w:r>
      <w:r w:rsidR="00406437">
        <w:rPr>
          <w:rFonts w:ascii="Times New Roman" w:hAnsi="Times New Roman" w:cs="Times New Roman"/>
        </w:rPr>
        <w:t xml:space="preserve">и верхняя </w:t>
      </w:r>
      <w:r w:rsidR="00D07679">
        <w:rPr>
          <w:rFonts w:ascii="Times New Roman" w:hAnsi="Times New Roman" w:cs="Times New Roman"/>
        </w:rPr>
        <w:t xml:space="preserve">(10,6–10,2 тыс. </w:t>
      </w:r>
      <w:r w:rsidR="00D07679" w:rsidRPr="00925A42">
        <w:rPr>
          <w:rFonts w:ascii="Times New Roman" w:hAnsi="Times New Roman" w:cs="Times New Roman"/>
          <w:vertAlign w:val="superscript"/>
        </w:rPr>
        <w:t>14</w:t>
      </w:r>
      <w:r w:rsidR="00D07679">
        <w:rPr>
          <w:rFonts w:ascii="Times New Roman" w:hAnsi="Times New Roman" w:cs="Times New Roman"/>
        </w:rPr>
        <w:t xml:space="preserve">С-лет) </w:t>
      </w:r>
      <w:r w:rsidR="00406437">
        <w:rPr>
          <w:rFonts w:ascii="Times New Roman" w:hAnsi="Times New Roman" w:cs="Times New Roman"/>
        </w:rPr>
        <w:t xml:space="preserve">– связаны с двумя стадиями развития Балтийского </w:t>
      </w:r>
      <w:r w:rsidR="00D76DDE">
        <w:rPr>
          <w:rFonts w:ascii="Times New Roman" w:hAnsi="Times New Roman" w:cs="Times New Roman"/>
        </w:rPr>
        <w:t>ледникового</w:t>
      </w:r>
      <w:r w:rsidR="00406437">
        <w:rPr>
          <w:rFonts w:ascii="Times New Roman" w:hAnsi="Times New Roman" w:cs="Times New Roman"/>
        </w:rPr>
        <w:t xml:space="preserve"> озера, разделенных регрессивной фазой</w:t>
      </w:r>
      <w:r w:rsidR="00D76DDE">
        <w:rPr>
          <w:rFonts w:ascii="Times New Roman" w:hAnsi="Times New Roman" w:cs="Times New Roman"/>
        </w:rPr>
        <w:t xml:space="preserve"> с возрастом 11,5–10,6 тыс. </w:t>
      </w:r>
      <w:r w:rsidR="00D76DDE" w:rsidRPr="00925A42">
        <w:rPr>
          <w:rFonts w:ascii="Times New Roman" w:hAnsi="Times New Roman" w:cs="Times New Roman"/>
          <w:vertAlign w:val="superscript"/>
        </w:rPr>
        <w:t>14</w:t>
      </w:r>
      <w:r w:rsidR="00D76DDE">
        <w:rPr>
          <w:rFonts w:ascii="Times New Roman" w:hAnsi="Times New Roman" w:cs="Times New Roman"/>
        </w:rPr>
        <w:t>С-лет</w:t>
      </w:r>
      <w:r w:rsidR="00406437">
        <w:rPr>
          <w:rFonts w:ascii="Times New Roman" w:hAnsi="Times New Roman" w:cs="Times New Roman"/>
        </w:rPr>
        <w:t xml:space="preserve">, при которой уровень воды </w:t>
      </w:r>
      <w:r w:rsidR="00D76DDE">
        <w:rPr>
          <w:rFonts w:ascii="Times New Roman" w:hAnsi="Times New Roman" w:cs="Times New Roman"/>
        </w:rPr>
        <w:t xml:space="preserve">БЛО на территории юго-восточного Приладожья опустился ниже 10 м абс. высоты; максимальный уровень воды второй стадии не превышал 25 м абс. высоты.  Этот вывод является </w:t>
      </w:r>
      <w:r w:rsidR="00D76DDE" w:rsidRPr="00D76DDE">
        <w:rPr>
          <w:rFonts w:ascii="Times New Roman" w:hAnsi="Times New Roman" w:cs="Times New Roman"/>
          <w:b/>
        </w:rPr>
        <w:t>первым защищаемым положением</w:t>
      </w:r>
      <w:r w:rsidR="00D76DDE">
        <w:rPr>
          <w:rFonts w:ascii="Times New Roman" w:hAnsi="Times New Roman" w:cs="Times New Roman"/>
        </w:rPr>
        <w:t xml:space="preserve">. </w:t>
      </w:r>
    </w:p>
    <w:p w:rsidR="00B17785" w:rsidRPr="004F70BB" w:rsidRDefault="00937343" w:rsidP="00B17785">
      <w:pPr>
        <w:pStyle w:val="a0"/>
        <w:rPr>
          <w:rFonts w:cs="Times New Roman"/>
        </w:rPr>
      </w:pPr>
      <w:r>
        <w:t>В позднеледниковых отложениях района исследований широко распространены разнообразные деформационные текстуры, которые отмечены на нескольких стратиграфических уровнях. Они пользуются широким латеральным распространением в пределах все</w:t>
      </w:r>
      <w:r w:rsidR="00D07679">
        <w:t>й территории наших работ</w:t>
      </w:r>
      <w:r>
        <w:t>, то есть на площади не менее 150 км</w:t>
      </w:r>
      <w:r w:rsidRPr="00F00EE6">
        <w:rPr>
          <w:vertAlign w:val="superscript"/>
        </w:rPr>
        <w:t>2</w:t>
      </w:r>
      <w:r>
        <w:t xml:space="preserve">. С учетом их присутствия в опорном разрезе на реке Паша, у дер. Николаевщина оказывается, что данные деформации прослеживаются в </w:t>
      </w:r>
      <w:proofErr w:type="spellStart"/>
      <w:r>
        <w:t>субмеридиональном</w:t>
      </w:r>
      <w:proofErr w:type="spellEnd"/>
      <w:r>
        <w:t xml:space="preserve"> направлении на расстояние не менее 40 км. </w:t>
      </w:r>
      <w:r w:rsidR="00D07679">
        <w:t xml:space="preserve">Всего надежно выделяется не менее двух </w:t>
      </w:r>
      <w:r w:rsidR="0005216C">
        <w:t xml:space="preserve">стратиграфических уровней с деформациями. </w:t>
      </w:r>
      <w:r w:rsidR="00E84CB0">
        <w:t xml:space="preserve">В двух разрезах – на р. </w:t>
      </w:r>
      <w:proofErr w:type="spellStart"/>
      <w:r w:rsidR="00E84CB0">
        <w:t>Штокуса</w:t>
      </w:r>
      <w:proofErr w:type="spellEnd"/>
      <w:r w:rsidR="00E84CB0">
        <w:t xml:space="preserve"> (№ 1, рис. 34) и р. Свирь (№ 5) по растительному детриту из деформированных отложений получены датировки 11480</w:t>
      </w:r>
      <w:r w:rsidR="00E84CB0">
        <w:rPr>
          <w:rFonts w:cs="Times New Roman"/>
        </w:rPr>
        <w:t xml:space="preserve">±580 (ЛУ-9062) и 11810±100 (ЛУ-5873) </w:t>
      </w:r>
      <w:r w:rsidR="00E84CB0" w:rsidRPr="00BD6510">
        <w:rPr>
          <w:vertAlign w:val="superscript"/>
        </w:rPr>
        <w:t>14</w:t>
      </w:r>
      <w:r w:rsidR="00E84CB0">
        <w:t>С л.н. Учитывая, что слабо деформированная погребенная почва на р. Паша в кровле интенсивно деформированных отложений имеет возраст подошвы 11460</w:t>
      </w:r>
      <w:r w:rsidR="00E84CB0">
        <w:rPr>
          <w:rFonts w:cs="Times New Roman"/>
        </w:rPr>
        <w:t xml:space="preserve">±60 лет (ЛУ-8665), следует предполагать, что возраст самого мощного из событий, вызвавших </w:t>
      </w:r>
      <w:r w:rsidR="00B17785">
        <w:rPr>
          <w:rFonts w:cs="Times New Roman"/>
        </w:rPr>
        <w:t xml:space="preserve">регионально-распространенные </w:t>
      </w:r>
      <w:r w:rsidR="00E84CB0">
        <w:rPr>
          <w:rFonts w:cs="Times New Roman"/>
        </w:rPr>
        <w:t xml:space="preserve">деформации, </w:t>
      </w:r>
      <w:r w:rsidR="00B17785">
        <w:rPr>
          <w:rFonts w:cs="Times New Roman"/>
        </w:rPr>
        <w:t xml:space="preserve">составляет </w:t>
      </w:r>
      <w:r w:rsidR="00E84CB0">
        <w:rPr>
          <w:rFonts w:cs="Times New Roman"/>
        </w:rPr>
        <w:t xml:space="preserve">около 11,5 тыс. </w:t>
      </w:r>
      <w:r w:rsidR="00B17785" w:rsidRPr="00925A42">
        <w:rPr>
          <w:rFonts w:cs="Times New Roman"/>
          <w:vertAlign w:val="superscript"/>
        </w:rPr>
        <w:t>14</w:t>
      </w:r>
      <w:r w:rsidR="00B17785">
        <w:rPr>
          <w:rFonts w:cs="Times New Roman"/>
        </w:rPr>
        <w:t xml:space="preserve">С-лет. Это время совпадает со временем </w:t>
      </w:r>
      <w:r w:rsidR="00B17785">
        <w:t>завершения первой стадии развития БЛО, что может указывать на подводно-оползневой генезис деформаций и их связь с резким снижением регионального базиса эрозии в первой половине аллер</w:t>
      </w:r>
      <w:r w:rsidR="00260398">
        <w:t>е</w:t>
      </w:r>
      <w:r w:rsidR="00B17785">
        <w:t xml:space="preserve">да.  </w:t>
      </w:r>
      <w:r w:rsidR="001801FF">
        <w:t xml:space="preserve">Судя по подсчету годовых лент в разрезе на реке Шоткуса (№ 2, рис. 34), события, вызвавшие деформации в позднеледниковых отложениях, происходили достаточно часто – иногда раз в 4 года, причем ненарушенные интервалы разреза в кровле деформированных отложений всегда начинаются с зимнего слойка, то есть деформационные события происходили летом. </w:t>
      </w:r>
      <w:r w:rsidR="001801FF">
        <w:lastRenderedPageBreak/>
        <w:t xml:space="preserve">Такая частота событий и их зависимость от сезона года свидетельствует в пользу гидрологических причин </w:t>
      </w:r>
      <w:r w:rsidR="007364D3">
        <w:t xml:space="preserve">образования </w:t>
      </w:r>
      <w:r w:rsidR="001801FF">
        <w:t xml:space="preserve">деформаций, </w:t>
      </w:r>
      <w:r w:rsidR="007364D3">
        <w:t xml:space="preserve">а не сейсмического. Тем не менее, нельзя исключать почти одновременного воздействия двух факторов – резкого снижения уровня БЛО первой стадии и индуцированного этим </w:t>
      </w:r>
      <w:proofErr w:type="spellStart"/>
      <w:r w:rsidR="007364D3">
        <w:t>палеоземлетрясения</w:t>
      </w:r>
      <w:proofErr w:type="spellEnd"/>
      <w:r w:rsidR="007364D3">
        <w:t xml:space="preserve">. Отсюда следует </w:t>
      </w:r>
      <w:r w:rsidR="007364D3" w:rsidRPr="004F70BB">
        <w:rPr>
          <w:rFonts w:cs="Times New Roman"/>
          <w:b/>
        </w:rPr>
        <w:t>второе защищаемое положение</w:t>
      </w:r>
      <w:r w:rsidR="007364D3" w:rsidRPr="004F70BB">
        <w:rPr>
          <w:rFonts w:cs="Times New Roman"/>
        </w:rPr>
        <w:t xml:space="preserve">: </w:t>
      </w:r>
      <w:r w:rsidR="008C6611" w:rsidRPr="004F70BB">
        <w:rPr>
          <w:rFonts w:cs="Times New Roman"/>
        </w:rPr>
        <w:t xml:space="preserve">регионально-распространенный горизонт с интенсивными деформациями в отложениях первой стадии БЛО имеет возраст около 11,5 тыс. </w:t>
      </w:r>
      <w:r w:rsidR="008C6611" w:rsidRPr="004F70BB">
        <w:rPr>
          <w:rFonts w:cs="Times New Roman"/>
          <w:vertAlign w:val="superscript"/>
        </w:rPr>
        <w:t>14</w:t>
      </w:r>
      <w:r w:rsidR="008C6611" w:rsidRPr="004F70BB">
        <w:rPr>
          <w:rFonts w:cs="Times New Roman"/>
        </w:rPr>
        <w:t xml:space="preserve">С-лет и </w:t>
      </w:r>
      <w:r w:rsidR="00556E02" w:rsidRPr="004F70BB">
        <w:rPr>
          <w:rFonts w:cs="Times New Roman"/>
        </w:rPr>
        <w:t xml:space="preserve">подводно-оползневой генезис, связанный с резким падением уровня воды в конце первой половины аллереда и соответствующим снижением базиса эрозии. </w:t>
      </w:r>
    </w:p>
    <w:p w:rsidR="000F147D" w:rsidRPr="000B2546" w:rsidRDefault="000F147D" w:rsidP="000F147D">
      <w:pPr>
        <w:spacing w:line="360" w:lineRule="auto"/>
        <w:ind w:firstLine="567"/>
        <w:jc w:val="both"/>
        <w:rPr>
          <w:rFonts w:ascii="Times New Roman" w:hAnsi="Times New Roman" w:cs="Times New Roman"/>
        </w:rPr>
      </w:pPr>
      <w:r w:rsidRPr="004F70BB">
        <w:rPr>
          <w:rFonts w:ascii="Times New Roman" w:hAnsi="Times New Roman" w:cs="Times New Roman"/>
        </w:rPr>
        <w:t xml:space="preserve">Согласно самой известной модели возникновения стока из Онежского приледникового озера в </w:t>
      </w:r>
      <w:r w:rsidR="004F70BB" w:rsidRPr="004F70BB">
        <w:rPr>
          <w:rFonts w:ascii="Times New Roman" w:hAnsi="Times New Roman" w:cs="Times New Roman"/>
        </w:rPr>
        <w:t xml:space="preserve">ладожский плес </w:t>
      </w:r>
      <w:r w:rsidRPr="004F70BB">
        <w:rPr>
          <w:rFonts w:ascii="Times New Roman" w:hAnsi="Times New Roman" w:cs="Times New Roman"/>
        </w:rPr>
        <w:t xml:space="preserve">БЛО по р. Свирь открылся </w:t>
      </w:r>
      <w:r w:rsidR="004F70BB" w:rsidRPr="004F70BB">
        <w:rPr>
          <w:rFonts w:ascii="Times New Roman" w:hAnsi="Times New Roman" w:cs="Times New Roman"/>
        </w:rPr>
        <w:t xml:space="preserve">в самом начале аллереда (Демидов, 2006). </w:t>
      </w:r>
      <w:r w:rsidR="004F70BB">
        <w:rPr>
          <w:rFonts w:ascii="Times New Roman" w:hAnsi="Times New Roman" w:cs="Times New Roman"/>
        </w:rPr>
        <w:t>В изученных нами разрезах</w:t>
      </w:r>
      <w:r w:rsidR="00402FE3">
        <w:rPr>
          <w:rFonts w:ascii="Times New Roman" w:hAnsi="Times New Roman" w:cs="Times New Roman"/>
        </w:rPr>
        <w:t>,</w:t>
      </w:r>
      <w:r w:rsidR="004F70BB">
        <w:rPr>
          <w:rFonts w:ascii="Times New Roman" w:hAnsi="Times New Roman" w:cs="Times New Roman"/>
        </w:rPr>
        <w:t xml:space="preserve"> как на предполагаемой трассе прорыва палео-Свири (№ 5, рис. 34)</w:t>
      </w:r>
      <w:r w:rsidR="00402FE3">
        <w:rPr>
          <w:rFonts w:ascii="Times New Roman" w:hAnsi="Times New Roman" w:cs="Times New Roman"/>
        </w:rPr>
        <w:t xml:space="preserve">, так и на удалении от нее до 8,5 км (№ 1), в отложениях первой стадии </w:t>
      </w:r>
      <w:r w:rsidR="00402FE3" w:rsidRPr="000B2546">
        <w:rPr>
          <w:rFonts w:ascii="Times New Roman" w:hAnsi="Times New Roman" w:cs="Times New Roman"/>
        </w:rPr>
        <w:t xml:space="preserve">БЛО с возрастом 11,8–11,5 тыс. </w:t>
      </w:r>
      <w:r w:rsidR="00402FE3" w:rsidRPr="000B2546">
        <w:rPr>
          <w:rFonts w:ascii="Times New Roman" w:hAnsi="Times New Roman" w:cs="Times New Roman"/>
          <w:vertAlign w:val="superscript"/>
        </w:rPr>
        <w:t>14</w:t>
      </w:r>
      <w:r w:rsidR="00402FE3" w:rsidRPr="000B2546">
        <w:rPr>
          <w:rFonts w:ascii="Times New Roman" w:hAnsi="Times New Roman" w:cs="Times New Roman"/>
        </w:rPr>
        <w:t xml:space="preserve">С-лет, то есть приходящихся на первую половину аллереда, нет никаких признаков, указывающих на прорыв Свири в это время. Напротив, позднеледниковые отложения имеют мелководный </w:t>
      </w:r>
      <w:r w:rsidR="000B2546" w:rsidRPr="000B2546">
        <w:rPr>
          <w:rFonts w:ascii="Times New Roman" w:hAnsi="Times New Roman" w:cs="Times New Roman"/>
        </w:rPr>
        <w:t xml:space="preserve">озерный </w:t>
      </w:r>
      <w:r w:rsidR="00402FE3" w:rsidRPr="000B2546">
        <w:rPr>
          <w:rFonts w:ascii="Times New Roman" w:hAnsi="Times New Roman" w:cs="Times New Roman"/>
        </w:rPr>
        <w:t>регрессивный характер без сколько-нибудь заметных внутриформационных несогласий</w:t>
      </w:r>
      <w:r w:rsidR="000B2546" w:rsidRPr="000B2546">
        <w:rPr>
          <w:rFonts w:ascii="Times New Roman" w:hAnsi="Times New Roman" w:cs="Times New Roman"/>
        </w:rPr>
        <w:t xml:space="preserve"> или потоковых (флювиальных) фаций</w:t>
      </w:r>
      <w:r w:rsidR="00402FE3" w:rsidRPr="000B2546">
        <w:rPr>
          <w:rFonts w:ascii="Times New Roman" w:hAnsi="Times New Roman" w:cs="Times New Roman"/>
        </w:rPr>
        <w:t xml:space="preserve">. Отсюда следует, что прорыв </w:t>
      </w:r>
      <w:r w:rsidR="000B2546" w:rsidRPr="000B2546">
        <w:rPr>
          <w:rFonts w:ascii="Times New Roman" w:hAnsi="Times New Roman" w:cs="Times New Roman"/>
        </w:rPr>
        <w:t>реки Свирь из Онежского ледникового</w:t>
      </w:r>
      <w:r w:rsidR="00685341">
        <w:rPr>
          <w:rFonts w:ascii="Times New Roman" w:hAnsi="Times New Roman" w:cs="Times New Roman"/>
        </w:rPr>
        <w:t xml:space="preserve"> </w:t>
      </w:r>
      <w:r w:rsidR="000B2546" w:rsidRPr="000B2546">
        <w:rPr>
          <w:rFonts w:ascii="Times New Roman" w:hAnsi="Times New Roman" w:cs="Times New Roman"/>
        </w:rPr>
        <w:t>озера произошел до начала аллереда ранее 11,8 тыс.</w:t>
      </w:r>
      <w:r w:rsidR="000B2546" w:rsidRPr="000B2546">
        <w:rPr>
          <w:rFonts w:ascii="Times New Roman" w:hAnsi="Times New Roman" w:cs="Times New Roman"/>
          <w:vertAlign w:val="superscript"/>
        </w:rPr>
        <w:t>14</w:t>
      </w:r>
      <w:r w:rsidR="000B2546">
        <w:rPr>
          <w:rFonts w:ascii="Times New Roman" w:hAnsi="Times New Roman" w:cs="Times New Roman"/>
        </w:rPr>
        <w:t>С-</w:t>
      </w:r>
      <w:r w:rsidR="000B2546" w:rsidRPr="000B2546">
        <w:rPr>
          <w:rFonts w:ascii="Times New Roman" w:hAnsi="Times New Roman" w:cs="Times New Roman"/>
        </w:rPr>
        <w:t xml:space="preserve">лет назад в </w:t>
      </w:r>
      <w:r w:rsidR="000B2546">
        <w:rPr>
          <w:rFonts w:ascii="Times New Roman" w:hAnsi="Times New Roman" w:cs="Times New Roman"/>
        </w:rPr>
        <w:t xml:space="preserve">крупный локальный </w:t>
      </w:r>
      <w:proofErr w:type="spellStart"/>
      <w:r w:rsidR="000B2546" w:rsidRPr="000B2546">
        <w:rPr>
          <w:rFonts w:ascii="Times New Roman" w:hAnsi="Times New Roman" w:cs="Times New Roman"/>
        </w:rPr>
        <w:t>приледниковый</w:t>
      </w:r>
      <w:proofErr w:type="spellEnd"/>
      <w:r w:rsidR="000B2546" w:rsidRPr="000B2546">
        <w:rPr>
          <w:rFonts w:ascii="Times New Roman" w:hAnsi="Times New Roman" w:cs="Times New Roman"/>
        </w:rPr>
        <w:t xml:space="preserve"> бассейн высоко</w:t>
      </w:r>
      <w:r w:rsidR="000B2546">
        <w:rPr>
          <w:rFonts w:ascii="Times New Roman" w:hAnsi="Times New Roman" w:cs="Times New Roman"/>
        </w:rPr>
        <w:t xml:space="preserve">го уровня – </w:t>
      </w:r>
      <w:r w:rsidR="000B2546" w:rsidRPr="000B2546">
        <w:rPr>
          <w:rFonts w:ascii="Times New Roman" w:hAnsi="Times New Roman" w:cs="Times New Roman"/>
        </w:rPr>
        <w:t xml:space="preserve">озеро Рамзая согласно терминологии Д.Д. </w:t>
      </w:r>
      <w:proofErr w:type="spellStart"/>
      <w:r w:rsidR="000B2546" w:rsidRPr="000B2546">
        <w:rPr>
          <w:rFonts w:ascii="Times New Roman" w:hAnsi="Times New Roman" w:cs="Times New Roman"/>
        </w:rPr>
        <w:t>Квасова</w:t>
      </w:r>
      <w:proofErr w:type="spellEnd"/>
      <w:r w:rsidR="000B2546">
        <w:rPr>
          <w:rFonts w:ascii="Times New Roman" w:hAnsi="Times New Roman" w:cs="Times New Roman"/>
        </w:rPr>
        <w:t xml:space="preserve"> (1975</w:t>
      </w:r>
      <w:r w:rsidR="000B2546" w:rsidRPr="000B2546">
        <w:rPr>
          <w:rFonts w:ascii="Times New Roman" w:hAnsi="Times New Roman" w:cs="Times New Roman"/>
        </w:rPr>
        <w:t xml:space="preserve">). Это вывод является </w:t>
      </w:r>
      <w:r w:rsidR="000B2546" w:rsidRPr="000B2546">
        <w:rPr>
          <w:rFonts w:ascii="Times New Roman" w:hAnsi="Times New Roman" w:cs="Times New Roman"/>
          <w:b/>
        </w:rPr>
        <w:t>третьим защищаемым положением</w:t>
      </w:r>
      <w:r w:rsidR="000B2546" w:rsidRPr="000B2546">
        <w:rPr>
          <w:rFonts w:ascii="Times New Roman" w:hAnsi="Times New Roman" w:cs="Times New Roman"/>
        </w:rPr>
        <w:t xml:space="preserve">. </w:t>
      </w:r>
    </w:p>
    <w:p w:rsidR="006F7DC8" w:rsidRDefault="006F7DC8" w:rsidP="000664A6">
      <w:pPr>
        <w:pStyle w:val="a0"/>
        <w:rPr>
          <w:highlight w:val="yellow"/>
        </w:rPr>
      </w:pPr>
    </w:p>
    <w:p w:rsidR="00F713CB" w:rsidRDefault="00F713CB" w:rsidP="000664A6">
      <w:pPr>
        <w:pStyle w:val="a0"/>
        <w:rPr>
          <w:highlight w:val="yellow"/>
        </w:rPr>
        <w:sectPr w:rsidR="00F713CB" w:rsidSect="00521201">
          <w:footerReference w:type="even" r:id="rId41"/>
          <w:footerReference w:type="default" r:id="rId42"/>
          <w:pgSz w:w="11900" w:h="16840"/>
          <w:pgMar w:top="1134" w:right="850" w:bottom="1134" w:left="1701" w:header="708" w:footer="708" w:gutter="0"/>
          <w:pgNumType w:start="0"/>
          <w:cols w:space="708"/>
          <w:titlePg/>
          <w:docGrid w:linePitch="360"/>
        </w:sectPr>
      </w:pPr>
    </w:p>
    <w:p w:rsidR="005369A6" w:rsidRPr="009B6A6A" w:rsidRDefault="005369A6" w:rsidP="008B4A1C">
      <w:pPr>
        <w:pStyle w:val="a0"/>
        <w:ind w:firstLine="1701"/>
        <w:rPr>
          <w:lang w:val="en-GB"/>
        </w:rPr>
      </w:pPr>
      <w:r>
        <w:rPr>
          <w:noProof/>
          <w:lang w:eastAsia="ru-RU"/>
        </w:rPr>
        <w:lastRenderedPageBreak/>
        <w:drawing>
          <wp:inline distT="0" distB="0" distL="0" distR="0">
            <wp:extent cx="7328647" cy="565191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Корреляция.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433432" cy="5732727"/>
                    </a:xfrm>
                    <a:prstGeom prst="rect">
                      <a:avLst/>
                    </a:prstGeom>
                  </pic:spPr>
                </pic:pic>
              </a:graphicData>
            </a:graphic>
          </wp:inline>
        </w:drawing>
      </w:r>
    </w:p>
    <w:p w:rsidR="00F32B75" w:rsidRDefault="00F713CB" w:rsidP="00FE06C7">
      <w:pPr>
        <w:pStyle w:val="a0"/>
        <w:jc w:val="center"/>
        <w:rPr>
          <w:i/>
        </w:rPr>
      </w:pPr>
      <w:r w:rsidRPr="00F713CB">
        <w:rPr>
          <w:i/>
        </w:rPr>
        <w:t xml:space="preserve">Рис. </w:t>
      </w:r>
      <w:r w:rsidR="00C65882">
        <w:rPr>
          <w:i/>
        </w:rPr>
        <w:t xml:space="preserve">34 </w:t>
      </w:r>
      <w:r w:rsidRPr="00F713CB">
        <w:rPr>
          <w:i/>
        </w:rPr>
        <w:t xml:space="preserve">Корреляция опорных разрезов позднеледниковых отложений юго-восточного Приладожья. </w:t>
      </w:r>
    </w:p>
    <w:p w:rsidR="00E41FE8" w:rsidRDefault="00F713CB" w:rsidP="00FE06C7">
      <w:pPr>
        <w:pStyle w:val="a0"/>
        <w:jc w:val="center"/>
        <w:rPr>
          <w:i/>
        </w:rPr>
        <w:sectPr w:rsidR="00E41FE8" w:rsidSect="008B4A1C">
          <w:pgSz w:w="16840" w:h="11900" w:orient="landscape"/>
          <w:pgMar w:top="1088" w:right="1134" w:bottom="499" w:left="1134" w:header="708" w:footer="708" w:gutter="0"/>
          <w:cols w:space="708"/>
          <w:docGrid w:linePitch="360"/>
        </w:sectPr>
      </w:pPr>
      <w:r w:rsidRPr="00F713CB">
        <w:rPr>
          <w:i/>
        </w:rPr>
        <w:t>Составили М.В. Шитов, А.С. Федосеева</w:t>
      </w:r>
    </w:p>
    <w:p w:rsidR="00E51B3E" w:rsidRPr="009E7CA4" w:rsidRDefault="00E51B3E" w:rsidP="00847A7F">
      <w:pPr>
        <w:pStyle w:val="1"/>
      </w:pPr>
      <w:bookmarkStart w:id="8" w:name="_Toc483567195"/>
      <w:bookmarkStart w:id="9" w:name="_Toc9647100"/>
      <w:r w:rsidRPr="009E7CA4">
        <w:lastRenderedPageBreak/>
        <w:t>Заключение</w:t>
      </w:r>
      <w:bookmarkEnd w:id="8"/>
      <w:bookmarkEnd w:id="9"/>
    </w:p>
    <w:p w:rsidR="00F05430" w:rsidRDefault="00F05430" w:rsidP="00E51B3E">
      <w:pPr>
        <w:spacing w:line="360" w:lineRule="auto"/>
        <w:ind w:firstLine="709"/>
        <w:jc w:val="both"/>
        <w:rPr>
          <w:rFonts w:ascii="Times New Roman" w:hAnsi="Times New Roman" w:cs="Times New Roman"/>
        </w:rPr>
      </w:pPr>
      <w:r>
        <w:rPr>
          <w:rFonts w:ascii="Times New Roman" w:hAnsi="Times New Roman"/>
        </w:rPr>
        <w:t>В результате наших работ на небольшой по площади – около 150 км</w:t>
      </w:r>
      <w:r>
        <w:rPr>
          <w:rFonts w:ascii="Times New Roman" w:hAnsi="Times New Roman"/>
          <w:vertAlign w:val="superscript"/>
        </w:rPr>
        <w:t>2</w:t>
      </w:r>
      <w:r>
        <w:rPr>
          <w:rFonts w:ascii="Times New Roman" w:hAnsi="Times New Roman"/>
        </w:rPr>
        <w:t xml:space="preserve"> – территории удалось обнаружить и описать ряд принципиально важных разрезов позднеледниковых отложений, изучение которых позволило существенно уточнить хронологию и параметры главных палеогидрологических событий юго-восточного Приладожья в период 11,8 – 10,2 тыс. </w:t>
      </w:r>
      <w:r w:rsidRPr="000B2546">
        <w:rPr>
          <w:rFonts w:ascii="Times New Roman" w:hAnsi="Times New Roman" w:cs="Times New Roman"/>
          <w:vertAlign w:val="superscript"/>
        </w:rPr>
        <w:t>14</w:t>
      </w:r>
      <w:r>
        <w:rPr>
          <w:rFonts w:ascii="Times New Roman" w:hAnsi="Times New Roman" w:cs="Times New Roman"/>
        </w:rPr>
        <w:t>С-</w:t>
      </w:r>
      <w:r w:rsidRPr="000B2546">
        <w:rPr>
          <w:rFonts w:ascii="Times New Roman" w:hAnsi="Times New Roman" w:cs="Times New Roman"/>
        </w:rPr>
        <w:t>лет назад</w:t>
      </w:r>
      <w:r>
        <w:rPr>
          <w:rFonts w:ascii="Times New Roman" w:hAnsi="Times New Roman" w:cs="Times New Roman"/>
        </w:rPr>
        <w:t xml:space="preserve">, когда этот район был занят водами Балтийского ледникового озера. </w:t>
      </w:r>
    </w:p>
    <w:p w:rsidR="003A0F32" w:rsidRDefault="00F05430" w:rsidP="00E51B3E">
      <w:pPr>
        <w:spacing w:line="360" w:lineRule="auto"/>
        <w:ind w:firstLine="709"/>
        <w:jc w:val="both"/>
        <w:rPr>
          <w:rFonts w:ascii="Times New Roman" w:hAnsi="Times New Roman" w:cs="Times New Roman"/>
        </w:rPr>
      </w:pPr>
      <w:r>
        <w:rPr>
          <w:rFonts w:ascii="Times New Roman" w:hAnsi="Times New Roman" w:cs="Times New Roman"/>
        </w:rPr>
        <w:t xml:space="preserve">Образование деформационных текстур на указанной площади и за ее пределами – по крайней мере на протяжении 40 км – связано с подводно-оползневыми явлениями на фоне завершения первой стадии развития Балтийского ледникового озера </w:t>
      </w:r>
      <w:r w:rsidR="003A0F32">
        <w:rPr>
          <w:rFonts w:ascii="Times New Roman" w:hAnsi="Times New Roman" w:cs="Times New Roman"/>
        </w:rPr>
        <w:t xml:space="preserve">(БЛО) </w:t>
      </w:r>
      <w:r>
        <w:rPr>
          <w:rFonts w:ascii="Times New Roman" w:hAnsi="Times New Roman" w:cs="Times New Roman"/>
        </w:rPr>
        <w:t>и последующей глубокой регрессии</w:t>
      </w:r>
      <w:r w:rsidRPr="000B2546">
        <w:rPr>
          <w:rFonts w:ascii="Times New Roman" w:hAnsi="Times New Roman" w:cs="Times New Roman"/>
        </w:rPr>
        <w:t xml:space="preserve"> </w:t>
      </w:r>
      <w:r>
        <w:rPr>
          <w:rFonts w:ascii="Times New Roman" w:hAnsi="Times New Roman" w:cs="Times New Roman"/>
        </w:rPr>
        <w:t>во вт</w:t>
      </w:r>
      <w:r w:rsidR="003A0F32">
        <w:rPr>
          <w:rFonts w:ascii="Times New Roman" w:hAnsi="Times New Roman" w:cs="Times New Roman"/>
        </w:rPr>
        <w:t>о</w:t>
      </w:r>
      <w:r>
        <w:rPr>
          <w:rFonts w:ascii="Times New Roman" w:hAnsi="Times New Roman" w:cs="Times New Roman"/>
        </w:rPr>
        <w:t xml:space="preserve">рой половине аллереда. </w:t>
      </w:r>
      <w:r w:rsidR="003A0F32">
        <w:rPr>
          <w:rFonts w:ascii="Times New Roman" w:hAnsi="Times New Roman" w:cs="Times New Roman"/>
        </w:rPr>
        <w:t xml:space="preserve">Осталось неизвестным, связаны ли эти явления исключительно со снижением базиса эрозии или триггером для них послужило сильное </w:t>
      </w:r>
      <w:proofErr w:type="spellStart"/>
      <w:r w:rsidR="003A0F32">
        <w:rPr>
          <w:rFonts w:ascii="Times New Roman" w:hAnsi="Times New Roman" w:cs="Times New Roman"/>
        </w:rPr>
        <w:t>палеоземелетрясение</w:t>
      </w:r>
      <w:proofErr w:type="spellEnd"/>
      <w:r w:rsidR="003A0F32">
        <w:rPr>
          <w:rFonts w:ascii="Times New Roman" w:hAnsi="Times New Roman" w:cs="Times New Roman"/>
        </w:rPr>
        <w:t xml:space="preserve">, которое в свою очередь могло быть индуцировано резким падением уровня воды в обширном </w:t>
      </w:r>
      <w:proofErr w:type="spellStart"/>
      <w:r w:rsidR="003A0F32">
        <w:rPr>
          <w:rFonts w:ascii="Times New Roman" w:hAnsi="Times New Roman" w:cs="Times New Roman"/>
        </w:rPr>
        <w:t>приледниковом</w:t>
      </w:r>
      <w:proofErr w:type="spellEnd"/>
      <w:r w:rsidR="003A0F32">
        <w:rPr>
          <w:rFonts w:ascii="Times New Roman" w:hAnsi="Times New Roman" w:cs="Times New Roman"/>
        </w:rPr>
        <w:t xml:space="preserve"> бассейне на фоне еще весьма значительной гляциоизостатической </w:t>
      </w:r>
      <w:proofErr w:type="spellStart"/>
      <w:r w:rsidR="003A0F32">
        <w:rPr>
          <w:rFonts w:ascii="Times New Roman" w:hAnsi="Times New Roman" w:cs="Times New Roman"/>
        </w:rPr>
        <w:t>недокомпенсации</w:t>
      </w:r>
      <w:proofErr w:type="spellEnd"/>
      <w:r w:rsidR="003A0F32">
        <w:rPr>
          <w:rFonts w:ascii="Times New Roman" w:hAnsi="Times New Roman" w:cs="Times New Roman"/>
        </w:rPr>
        <w:t xml:space="preserve">. </w:t>
      </w:r>
    </w:p>
    <w:p w:rsidR="00E51B3E" w:rsidRDefault="003A0F32" w:rsidP="003A0F32">
      <w:pPr>
        <w:spacing w:line="360" w:lineRule="auto"/>
        <w:ind w:firstLine="709"/>
        <w:jc w:val="both"/>
        <w:rPr>
          <w:rFonts w:ascii="Times New Roman" w:hAnsi="Times New Roman"/>
        </w:rPr>
      </w:pPr>
      <w:r>
        <w:rPr>
          <w:rFonts w:ascii="Times New Roman" w:hAnsi="Times New Roman" w:cs="Times New Roman"/>
        </w:rPr>
        <w:t xml:space="preserve">Никаких признаков </w:t>
      </w:r>
      <w:proofErr w:type="spellStart"/>
      <w:r>
        <w:rPr>
          <w:rFonts w:ascii="Times New Roman" w:hAnsi="Times New Roman" w:cs="Times New Roman"/>
        </w:rPr>
        <w:t>аллередского</w:t>
      </w:r>
      <w:proofErr w:type="spellEnd"/>
      <w:r>
        <w:rPr>
          <w:rFonts w:ascii="Times New Roman" w:hAnsi="Times New Roman" w:cs="Times New Roman"/>
        </w:rPr>
        <w:t xml:space="preserve"> прорыва реки Свирь из Онежского приледникового озера в Ладожской плес</w:t>
      </w:r>
      <w:r w:rsidR="00145E85">
        <w:rPr>
          <w:rFonts w:ascii="Times New Roman" w:hAnsi="Times New Roman"/>
        </w:rPr>
        <w:t xml:space="preserve"> </w:t>
      </w:r>
      <w:r>
        <w:rPr>
          <w:rFonts w:ascii="Times New Roman" w:hAnsi="Times New Roman"/>
        </w:rPr>
        <w:t xml:space="preserve">БЛО установить не удалось. Это событие произошло раньше – во время существования в ладожской котловине приледникового бассейна высокого уровня. </w:t>
      </w:r>
    </w:p>
    <w:p w:rsidR="00E51B3E" w:rsidRDefault="00E51B3E" w:rsidP="00E51B3E">
      <w:pPr>
        <w:spacing w:line="360" w:lineRule="auto"/>
        <w:ind w:firstLine="709"/>
        <w:jc w:val="both"/>
        <w:rPr>
          <w:rFonts w:ascii="Times New Roman" w:hAnsi="Times New Roman"/>
        </w:rPr>
      </w:pPr>
      <w:r>
        <w:rPr>
          <w:rFonts w:ascii="Times New Roman" w:hAnsi="Times New Roman"/>
        </w:rPr>
        <w:t xml:space="preserve">Требует решения вопрос, касающийся установления хронологии развития </w:t>
      </w:r>
      <w:proofErr w:type="spellStart"/>
      <w:r>
        <w:rPr>
          <w:rFonts w:ascii="Times New Roman" w:hAnsi="Times New Roman"/>
        </w:rPr>
        <w:t>приледниковых</w:t>
      </w:r>
      <w:proofErr w:type="spellEnd"/>
      <w:r>
        <w:rPr>
          <w:rFonts w:ascii="Times New Roman" w:hAnsi="Times New Roman"/>
        </w:rPr>
        <w:t xml:space="preserve"> бассейнов в котловине современного Ладожского озера, эволюция которых фиксируется в трансгрессивно-регрессивных циклах озерно-ледниковых отложений.</w:t>
      </w:r>
    </w:p>
    <w:p w:rsidR="00E51B3E" w:rsidRDefault="00E51B3E">
      <w:pPr>
        <w:rPr>
          <w:rFonts w:ascii="Times New Roman" w:hAnsi="Times New Roman"/>
          <w:b/>
          <w:color w:val="000000" w:themeColor="text1"/>
        </w:rPr>
      </w:pPr>
      <w:r>
        <w:rPr>
          <w:b/>
        </w:rPr>
        <w:br w:type="page"/>
      </w:r>
    </w:p>
    <w:p w:rsidR="009670CA" w:rsidRPr="009E7CA4" w:rsidRDefault="009670CA" w:rsidP="00656147">
      <w:pPr>
        <w:pStyle w:val="1"/>
        <w:rPr>
          <w:lang w:val="en-US"/>
        </w:rPr>
      </w:pPr>
      <w:bookmarkStart w:id="10" w:name="_Toc9647101"/>
      <w:r w:rsidRPr="009E7CA4">
        <w:lastRenderedPageBreak/>
        <w:t>Литература</w:t>
      </w:r>
      <w:bookmarkEnd w:id="10"/>
    </w:p>
    <w:p w:rsidR="009670CA" w:rsidRPr="0081402C" w:rsidRDefault="009670CA" w:rsidP="009670CA">
      <w:pPr>
        <w:tabs>
          <w:tab w:val="left" w:pos="993"/>
        </w:tabs>
        <w:autoSpaceDE w:val="0"/>
        <w:autoSpaceDN w:val="0"/>
        <w:adjustRightInd w:val="0"/>
        <w:spacing w:line="360" w:lineRule="auto"/>
        <w:ind w:firstLine="567"/>
        <w:jc w:val="both"/>
        <w:rPr>
          <w:rFonts w:ascii="Times New Roman" w:hAnsi="Times New Roman" w:cs="Times New Roman"/>
          <w:color w:val="231F20"/>
          <w:lang w:val="en-US"/>
        </w:rPr>
      </w:pPr>
      <w:proofErr w:type="spellStart"/>
      <w:r w:rsidRPr="0081402C">
        <w:rPr>
          <w:rFonts w:ascii="Times New Roman" w:hAnsi="Times New Roman" w:cs="Times New Roman"/>
          <w:color w:val="231F20"/>
          <w:lang w:val="en-US"/>
        </w:rPr>
        <w:t>Björk</w:t>
      </w:r>
      <w:proofErr w:type="spellEnd"/>
      <w:r w:rsidRPr="0081402C">
        <w:rPr>
          <w:rFonts w:ascii="Times New Roman" w:hAnsi="Times New Roman" w:cs="Times New Roman"/>
          <w:color w:val="231F20"/>
          <w:lang w:val="en-US"/>
        </w:rPr>
        <w:t xml:space="preserve">, S. A review of the history of the Baltic Sea, 13.0-8.0 ka BP / S. </w:t>
      </w:r>
      <w:proofErr w:type="spellStart"/>
      <w:r w:rsidRPr="0081402C">
        <w:rPr>
          <w:rFonts w:ascii="Times New Roman" w:hAnsi="Times New Roman" w:cs="Times New Roman"/>
          <w:color w:val="231F20"/>
          <w:lang w:val="en-US"/>
        </w:rPr>
        <w:t>Björk</w:t>
      </w:r>
      <w:proofErr w:type="spellEnd"/>
      <w:r w:rsidRPr="0081402C">
        <w:rPr>
          <w:rFonts w:ascii="Times New Roman" w:hAnsi="Times New Roman" w:cs="Times New Roman"/>
          <w:color w:val="231F20"/>
          <w:lang w:val="en-US"/>
        </w:rPr>
        <w:t xml:space="preserve"> // Quaternary International. – 1995. </w:t>
      </w:r>
      <w:r w:rsidRPr="0081402C">
        <w:rPr>
          <w:lang w:val="en-US"/>
        </w:rPr>
        <w:t xml:space="preserve">– </w:t>
      </w:r>
      <w:r w:rsidRPr="0081402C">
        <w:rPr>
          <w:rFonts w:ascii="Times New Roman" w:hAnsi="Times New Roman" w:cs="Times New Roman"/>
          <w:color w:val="231F20"/>
          <w:lang w:val="en-US"/>
        </w:rPr>
        <w:t xml:space="preserve">Vol. 27. </w:t>
      </w:r>
      <w:r w:rsidRPr="0081402C">
        <w:rPr>
          <w:lang w:val="en-US"/>
        </w:rPr>
        <w:t>–</w:t>
      </w:r>
      <w:r w:rsidRPr="0081402C">
        <w:rPr>
          <w:rFonts w:ascii="Times New Roman" w:hAnsi="Times New Roman" w:cs="Times New Roman"/>
          <w:color w:val="231F20"/>
          <w:lang w:val="en-US"/>
        </w:rPr>
        <w:t xml:space="preserve"> P. 19-40.</w:t>
      </w:r>
    </w:p>
    <w:p w:rsidR="009670CA" w:rsidRPr="0081402C" w:rsidRDefault="009670CA" w:rsidP="009670CA">
      <w:pPr>
        <w:tabs>
          <w:tab w:val="left" w:pos="993"/>
        </w:tabs>
        <w:autoSpaceDE w:val="0"/>
        <w:autoSpaceDN w:val="0"/>
        <w:adjustRightInd w:val="0"/>
        <w:spacing w:line="360" w:lineRule="auto"/>
        <w:ind w:firstLine="567"/>
        <w:jc w:val="both"/>
        <w:rPr>
          <w:rFonts w:ascii="Times New Roman" w:hAnsi="Times New Roman" w:cs="Times New Roman"/>
          <w:lang w:val="en-US"/>
        </w:rPr>
      </w:pPr>
      <w:r w:rsidRPr="0081402C">
        <w:rPr>
          <w:rFonts w:ascii="Times New Roman" w:hAnsi="Times New Roman" w:cs="Times New Roman"/>
          <w:lang w:val="en-US"/>
        </w:rPr>
        <w:t xml:space="preserve">Deglaciation history of Lake Ladoga (northwestern Russia) based on varved sediments / R. </w:t>
      </w:r>
      <w:proofErr w:type="spellStart"/>
      <w:r w:rsidRPr="0081402C">
        <w:rPr>
          <w:rFonts w:ascii="Times New Roman" w:hAnsi="Times New Roman" w:cs="Times New Roman"/>
          <w:lang w:val="en-US"/>
        </w:rPr>
        <w:t>Gromig</w:t>
      </w:r>
      <w:proofErr w:type="spellEnd"/>
      <w:r w:rsidRPr="0081402C">
        <w:rPr>
          <w:rFonts w:ascii="Times New Roman" w:hAnsi="Times New Roman" w:cs="Times New Roman"/>
          <w:lang w:val="en-US"/>
        </w:rPr>
        <w:t xml:space="preserve">, B. </w:t>
      </w:r>
      <w:proofErr w:type="spellStart"/>
      <w:r w:rsidRPr="0081402C">
        <w:rPr>
          <w:rFonts w:ascii="Times New Roman" w:hAnsi="Times New Roman" w:cs="Times New Roman"/>
          <w:lang w:val="en-US"/>
        </w:rPr>
        <w:t>Wennrich</w:t>
      </w:r>
      <w:proofErr w:type="spellEnd"/>
      <w:r w:rsidRPr="0081402C">
        <w:rPr>
          <w:rFonts w:ascii="Times New Roman" w:hAnsi="Times New Roman" w:cs="Times New Roman"/>
          <w:lang w:val="en-US"/>
        </w:rPr>
        <w:t xml:space="preserve">, G. </w:t>
      </w:r>
      <w:proofErr w:type="spellStart"/>
      <w:r w:rsidRPr="0081402C">
        <w:rPr>
          <w:rFonts w:ascii="Times New Roman" w:hAnsi="Times New Roman" w:cs="Times New Roman"/>
          <w:lang w:val="en-US"/>
        </w:rPr>
        <w:t>Fedorov</w:t>
      </w:r>
      <w:proofErr w:type="spellEnd"/>
      <w:r w:rsidRPr="0081402C">
        <w:rPr>
          <w:rFonts w:ascii="Times New Roman" w:hAnsi="Times New Roman" w:cs="Times New Roman"/>
          <w:lang w:val="en-US"/>
        </w:rPr>
        <w:t xml:space="preserve"> [et al] // Boreas. – 2019. </w:t>
      </w:r>
      <w:r w:rsidRPr="0081402C">
        <w:rPr>
          <w:lang w:val="en-US"/>
        </w:rPr>
        <w:t>–</w:t>
      </w:r>
      <w:r w:rsidRPr="0081402C">
        <w:rPr>
          <w:rFonts w:ascii="Times New Roman" w:hAnsi="Times New Roman" w:cs="Times New Roman"/>
          <w:lang w:val="en-US"/>
        </w:rPr>
        <w:t xml:space="preserve"> Vol. 48. </w:t>
      </w:r>
      <w:r w:rsidRPr="0081402C">
        <w:rPr>
          <w:lang w:val="en-US"/>
        </w:rPr>
        <w:t>–</w:t>
      </w:r>
      <w:r w:rsidRPr="0081402C">
        <w:rPr>
          <w:rFonts w:ascii="Times New Roman" w:hAnsi="Times New Roman" w:cs="Times New Roman"/>
          <w:lang w:val="en-US"/>
        </w:rPr>
        <w:t xml:space="preserve"> P. 1–19.</w:t>
      </w:r>
    </w:p>
    <w:p w:rsidR="009670CA" w:rsidRDefault="009670CA" w:rsidP="009670CA">
      <w:pPr>
        <w:pStyle w:val="Default"/>
        <w:tabs>
          <w:tab w:val="left" w:pos="993"/>
        </w:tabs>
        <w:spacing w:line="360" w:lineRule="auto"/>
        <w:ind w:firstLine="567"/>
        <w:jc w:val="both"/>
        <w:rPr>
          <w:lang w:val="en-US"/>
        </w:rPr>
      </w:pPr>
      <w:r>
        <w:rPr>
          <w:lang w:val="en-US"/>
        </w:rPr>
        <w:t>Hang, T. Clay varve chronology in the Eastern Baltic area / T.</w:t>
      </w:r>
      <w:r w:rsidRPr="00475EC3">
        <w:rPr>
          <w:lang w:val="en-US"/>
        </w:rPr>
        <w:t xml:space="preserve"> </w:t>
      </w:r>
      <w:r>
        <w:rPr>
          <w:lang w:val="en-US"/>
        </w:rPr>
        <w:t>Hang // GFF. – 1997. – Vol. 119. – P. 295-300</w:t>
      </w:r>
      <w:r w:rsidRPr="00676DD8">
        <w:rPr>
          <w:lang w:val="en-US"/>
        </w:rPr>
        <w:t>.</w:t>
      </w:r>
    </w:p>
    <w:p w:rsidR="009670CA" w:rsidRPr="0081402C" w:rsidRDefault="009670CA" w:rsidP="009670CA">
      <w:pPr>
        <w:tabs>
          <w:tab w:val="left" w:pos="993"/>
        </w:tabs>
        <w:autoSpaceDE w:val="0"/>
        <w:autoSpaceDN w:val="0"/>
        <w:adjustRightInd w:val="0"/>
        <w:spacing w:line="360" w:lineRule="auto"/>
        <w:ind w:firstLine="567"/>
        <w:jc w:val="both"/>
        <w:rPr>
          <w:rFonts w:ascii="Times New Roman" w:hAnsi="Times New Roman" w:cs="Times New Roman"/>
          <w:lang w:val="en-US"/>
        </w:rPr>
      </w:pPr>
      <w:r w:rsidRPr="0081402C">
        <w:rPr>
          <w:rFonts w:ascii="Times New Roman" w:hAnsi="Times New Roman" w:cs="Times New Roman"/>
          <w:lang w:val="en-US"/>
        </w:rPr>
        <w:t xml:space="preserve">The last Eurasian ice sheets – a chronological database and time-slice reconstruction, DATED-1 / A. Hughes, R. </w:t>
      </w:r>
      <w:proofErr w:type="spellStart"/>
      <w:r w:rsidRPr="0081402C">
        <w:rPr>
          <w:rFonts w:ascii="Times New Roman" w:hAnsi="Times New Roman" w:cs="Times New Roman"/>
          <w:lang w:val="en-US"/>
        </w:rPr>
        <w:t>Gyllencreutz</w:t>
      </w:r>
      <w:proofErr w:type="spellEnd"/>
      <w:r w:rsidRPr="0081402C">
        <w:rPr>
          <w:rFonts w:ascii="Times New Roman" w:hAnsi="Times New Roman" w:cs="Times New Roman"/>
          <w:lang w:val="en-US"/>
        </w:rPr>
        <w:t xml:space="preserve">, Ø. </w:t>
      </w:r>
      <w:proofErr w:type="spellStart"/>
      <w:r w:rsidRPr="0081402C">
        <w:rPr>
          <w:rFonts w:ascii="Times New Roman" w:hAnsi="Times New Roman" w:cs="Times New Roman"/>
          <w:lang w:val="en-US"/>
        </w:rPr>
        <w:t>Lohne</w:t>
      </w:r>
      <w:proofErr w:type="spellEnd"/>
      <w:r w:rsidRPr="0081402C">
        <w:rPr>
          <w:rFonts w:ascii="Times New Roman" w:hAnsi="Times New Roman" w:cs="Times New Roman"/>
          <w:lang w:val="en-US"/>
        </w:rPr>
        <w:t xml:space="preserve"> [et al.] // Boreas. – 2016. </w:t>
      </w:r>
      <w:r w:rsidRPr="0081402C">
        <w:rPr>
          <w:lang w:val="en-US"/>
        </w:rPr>
        <w:t>–</w:t>
      </w:r>
      <w:r w:rsidRPr="0081402C">
        <w:rPr>
          <w:rFonts w:ascii="Times New Roman" w:hAnsi="Times New Roman" w:cs="Times New Roman"/>
          <w:lang w:val="en-US"/>
        </w:rPr>
        <w:t xml:space="preserve"> Vol. 45. </w:t>
      </w:r>
      <w:r w:rsidRPr="0081402C">
        <w:rPr>
          <w:lang w:val="en-US"/>
        </w:rPr>
        <w:t>–</w:t>
      </w:r>
      <w:r w:rsidRPr="0081402C">
        <w:rPr>
          <w:rFonts w:ascii="Times New Roman" w:hAnsi="Times New Roman" w:cs="Times New Roman"/>
          <w:lang w:val="en-US"/>
        </w:rPr>
        <w:t xml:space="preserve"> P. 1–45.</w:t>
      </w:r>
    </w:p>
    <w:p w:rsidR="009670CA" w:rsidRPr="0081402C" w:rsidRDefault="009670CA" w:rsidP="009670CA">
      <w:pPr>
        <w:tabs>
          <w:tab w:val="left" w:pos="993"/>
        </w:tabs>
        <w:autoSpaceDE w:val="0"/>
        <w:autoSpaceDN w:val="0"/>
        <w:adjustRightInd w:val="0"/>
        <w:spacing w:line="360" w:lineRule="auto"/>
        <w:ind w:firstLine="567"/>
        <w:jc w:val="both"/>
        <w:rPr>
          <w:rFonts w:ascii="Times New Roman" w:hAnsi="Times New Roman" w:cs="Times New Roman"/>
          <w:color w:val="231F20"/>
          <w:lang w:val="en-US"/>
        </w:rPr>
      </w:pPr>
      <w:r w:rsidRPr="0081402C">
        <w:rPr>
          <w:rFonts w:ascii="Times New Roman" w:hAnsi="Times New Roman" w:cs="Times New Roman"/>
          <w:color w:val="231F20"/>
          <w:lang w:val="en-US"/>
        </w:rPr>
        <w:t>Reconstructing the Younger Dryas ice dammed lake in</w:t>
      </w:r>
      <w:r w:rsidRPr="0081402C">
        <w:rPr>
          <w:rFonts w:ascii="Times New Roman" w:hAnsi="Times New Roman" w:cs="Times New Roman"/>
          <w:color w:val="231F20"/>
          <w:lang w:val="en-GB"/>
        </w:rPr>
        <w:t xml:space="preserve"> </w:t>
      </w:r>
      <w:r w:rsidRPr="0081402C">
        <w:rPr>
          <w:rFonts w:ascii="Times New Roman" w:hAnsi="Times New Roman" w:cs="Times New Roman"/>
          <w:color w:val="231F20"/>
          <w:lang w:val="en-US"/>
        </w:rPr>
        <w:t xml:space="preserve">the Baltic Basin: Bathymetry, area and volume / M. Jakobsson, S. </w:t>
      </w:r>
      <w:proofErr w:type="spellStart"/>
      <w:r w:rsidRPr="0081402C">
        <w:rPr>
          <w:rFonts w:ascii="Times New Roman" w:hAnsi="Times New Roman" w:cs="Times New Roman"/>
          <w:color w:val="231F20"/>
          <w:lang w:val="en-US"/>
        </w:rPr>
        <w:t>Björck</w:t>
      </w:r>
      <w:proofErr w:type="spellEnd"/>
      <w:r w:rsidRPr="0081402C">
        <w:rPr>
          <w:rFonts w:ascii="Times New Roman" w:hAnsi="Times New Roman" w:cs="Times New Roman"/>
          <w:color w:val="231F20"/>
          <w:lang w:val="en-US"/>
        </w:rPr>
        <w:t xml:space="preserve">, G. </w:t>
      </w:r>
      <w:proofErr w:type="spellStart"/>
      <w:r w:rsidRPr="0081402C">
        <w:rPr>
          <w:rFonts w:ascii="Times New Roman" w:hAnsi="Times New Roman" w:cs="Times New Roman"/>
          <w:color w:val="231F20"/>
          <w:lang w:val="en-US"/>
        </w:rPr>
        <w:t>Alm</w:t>
      </w:r>
      <w:proofErr w:type="spellEnd"/>
      <w:r w:rsidRPr="0081402C">
        <w:rPr>
          <w:rFonts w:ascii="Times New Roman" w:hAnsi="Times New Roman" w:cs="Times New Roman"/>
          <w:color w:val="231F20"/>
          <w:lang w:val="en-US"/>
        </w:rPr>
        <w:t xml:space="preserve"> [et al.]</w:t>
      </w:r>
      <w:r w:rsidRPr="0081402C">
        <w:rPr>
          <w:color w:val="231F20"/>
          <w:lang w:val="en-US"/>
        </w:rPr>
        <w:t xml:space="preserve"> </w:t>
      </w:r>
      <w:r w:rsidRPr="0081402C">
        <w:rPr>
          <w:rFonts w:ascii="Times New Roman" w:hAnsi="Times New Roman" w:cs="Times New Roman"/>
          <w:color w:val="231F20"/>
          <w:lang w:val="en-US"/>
        </w:rPr>
        <w:t xml:space="preserve">// Global and Planetary Change. – 2007. </w:t>
      </w:r>
      <w:r w:rsidRPr="0081402C">
        <w:rPr>
          <w:lang w:val="en-US"/>
        </w:rPr>
        <w:t>–</w:t>
      </w:r>
      <w:r w:rsidRPr="0081402C">
        <w:rPr>
          <w:rFonts w:ascii="Times New Roman" w:hAnsi="Times New Roman" w:cs="Times New Roman"/>
          <w:color w:val="231F20"/>
          <w:lang w:val="en-US"/>
        </w:rPr>
        <w:t xml:space="preserve"> Vol. 57. </w:t>
      </w:r>
      <w:r w:rsidRPr="0081402C">
        <w:rPr>
          <w:lang w:val="en-US"/>
        </w:rPr>
        <w:t>–</w:t>
      </w:r>
      <w:r w:rsidRPr="0081402C">
        <w:rPr>
          <w:rFonts w:ascii="Times New Roman" w:hAnsi="Times New Roman" w:cs="Times New Roman"/>
          <w:color w:val="231F20"/>
          <w:lang w:val="en-US"/>
        </w:rPr>
        <w:t xml:space="preserve"> P. 355–370.</w:t>
      </w:r>
    </w:p>
    <w:p w:rsidR="009670CA" w:rsidRPr="00D76DD0" w:rsidRDefault="009670CA" w:rsidP="009670CA">
      <w:pPr>
        <w:pStyle w:val="Default"/>
        <w:tabs>
          <w:tab w:val="left" w:pos="993"/>
        </w:tabs>
        <w:spacing w:line="360" w:lineRule="auto"/>
        <w:ind w:firstLine="567"/>
        <w:jc w:val="both"/>
        <w:rPr>
          <w:lang w:val="en-US"/>
        </w:rPr>
      </w:pPr>
      <w:r w:rsidRPr="00D76DD0">
        <w:rPr>
          <w:lang w:val="en-US"/>
        </w:rPr>
        <w:t>The Last Glacial Maximum</w:t>
      </w:r>
      <w:r>
        <w:rPr>
          <w:lang w:val="en-US"/>
        </w:rPr>
        <w:t xml:space="preserve"> extent of the Scandinavian Ice Sheet in the </w:t>
      </w:r>
      <w:proofErr w:type="spellStart"/>
      <w:r>
        <w:rPr>
          <w:lang w:val="en-US"/>
        </w:rPr>
        <w:t>Valday</w:t>
      </w:r>
      <w:proofErr w:type="spellEnd"/>
      <w:r>
        <w:rPr>
          <w:lang w:val="en-US"/>
        </w:rPr>
        <w:t xml:space="preserve"> Heights, western Russia</w:t>
      </w:r>
      <w:r w:rsidRPr="00D76DD0">
        <w:rPr>
          <w:lang w:val="en-US"/>
        </w:rPr>
        <w:t>:</w:t>
      </w:r>
      <w:r>
        <w:rPr>
          <w:lang w:val="en-GB"/>
        </w:rPr>
        <w:t xml:space="preserve"> Evidence from cosmogenic surface exposure dating using </w:t>
      </w:r>
      <w:r w:rsidRPr="00D76DD0">
        <w:rPr>
          <w:vertAlign w:val="superscript"/>
          <w:lang w:val="en-GB"/>
        </w:rPr>
        <w:t>10</w:t>
      </w:r>
      <w:r>
        <w:rPr>
          <w:lang w:val="en-GB"/>
        </w:rPr>
        <w:t xml:space="preserve">Be / </w:t>
      </w:r>
      <w:r w:rsidRPr="00D76DD0">
        <w:rPr>
          <w:lang w:val="en-US"/>
        </w:rPr>
        <w:t>V.</w:t>
      </w:r>
      <w:r>
        <w:rPr>
          <w:lang w:val="en-US"/>
        </w:rPr>
        <w:t xml:space="preserve"> </w:t>
      </w:r>
      <w:proofErr w:type="spellStart"/>
      <w:r w:rsidRPr="00D76DD0">
        <w:rPr>
          <w:lang w:val="en-US"/>
        </w:rPr>
        <w:t>Rinterknecht</w:t>
      </w:r>
      <w:proofErr w:type="spellEnd"/>
      <w:r w:rsidRPr="00D76DD0">
        <w:rPr>
          <w:lang w:val="en-US"/>
        </w:rPr>
        <w:t>, T.</w:t>
      </w:r>
      <w:r>
        <w:rPr>
          <w:lang w:val="en-US"/>
        </w:rPr>
        <w:t xml:space="preserve"> </w:t>
      </w:r>
      <w:r w:rsidRPr="00D76DD0">
        <w:rPr>
          <w:lang w:val="en-US"/>
        </w:rPr>
        <w:t>Hang, A.</w:t>
      </w:r>
      <w:r>
        <w:rPr>
          <w:lang w:val="en-US"/>
        </w:rPr>
        <w:t xml:space="preserve"> </w:t>
      </w:r>
      <w:proofErr w:type="spellStart"/>
      <w:r w:rsidRPr="00D76DD0">
        <w:rPr>
          <w:lang w:val="en-US"/>
        </w:rPr>
        <w:t>Gorlach</w:t>
      </w:r>
      <w:proofErr w:type="spellEnd"/>
      <w:r w:rsidRPr="00D76DD0">
        <w:rPr>
          <w:lang w:val="en-US"/>
        </w:rPr>
        <w:t xml:space="preserve"> </w:t>
      </w:r>
      <w:r>
        <w:rPr>
          <w:lang w:val="en-US"/>
        </w:rPr>
        <w:t>[</w:t>
      </w:r>
      <w:r w:rsidRPr="00D76DD0">
        <w:rPr>
          <w:lang w:val="en-US"/>
        </w:rPr>
        <w:t>et al</w:t>
      </w:r>
      <w:r>
        <w:rPr>
          <w:lang w:val="en-US"/>
        </w:rPr>
        <w:t>.]</w:t>
      </w:r>
      <w:r>
        <w:rPr>
          <w:lang w:val="en-GB"/>
        </w:rPr>
        <w:t xml:space="preserve"> // </w:t>
      </w:r>
      <w:r w:rsidRPr="00D76DD0">
        <w:rPr>
          <w:lang w:val="en-GB"/>
        </w:rPr>
        <w:t>Quaternary Science Reviews</w:t>
      </w:r>
      <w:r>
        <w:rPr>
          <w:lang w:val="en-GB"/>
        </w:rPr>
        <w:t xml:space="preserve">. – 2018. </w:t>
      </w:r>
      <w:r>
        <w:rPr>
          <w:lang w:val="en-US"/>
        </w:rPr>
        <w:t>–</w:t>
      </w:r>
      <w:r>
        <w:rPr>
          <w:lang w:val="en-GB"/>
        </w:rPr>
        <w:t xml:space="preserve"> Vol. 200. </w:t>
      </w:r>
      <w:r>
        <w:rPr>
          <w:lang w:val="en-US"/>
        </w:rPr>
        <w:t>–</w:t>
      </w:r>
      <w:r>
        <w:rPr>
          <w:lang w:val="en-GB"/>
        </w:rPr>
        <w:t xml:space="preserve"> P. 106-113.</w:t>
      </w:r>
    </w:p>
    <w:p w:rsidR="009670CA" w:rsidRDefault="009670CA" w:rsidP="009670CA">
      <w:pPr>
        <w:pStyle w:val="Default"/>
        <w:tabs>
          <w:tab w:val="left" w:pos="993"/>
        </w:tabs>
        <w:spacing w:line="360" w:lineRule="auto"/>
        <w:ind w:firstLine="567"/>
        <w:jc w:val="both"/>
        <w:rPr>
          <w:lang w:val="en-US"/>
        </w:rPr>
      </w:pPr>
      <w:proofErr w:type="spellStart"/>
      <w:r w:rsidRPr="00E10F74">
        <w:rPr>
          <w:lang w:val="en-US"/>
        </w:rPr>
        <w:t>Saarnisto</w:t>
      </w:r>
      <w:proofErr w:type="spellEnd"/>
      <w:r>
        <w:rPr>
          <w:lang w:val="en-US"/>
        </w:rPr>
        <w:t>,</w:t>
      </w:r>
      <w:r w:rsidRPr="00E10F74">
        <w:rPr>
          <w:lang w:val="en-US"/>
        </w:rPr>
        <w:t xml:space="preserve"> M.</w:t>
      </w:r>
      <w:r>
        <w:rPr>
          <w:lang w:val="en-US"/>
        </w:rPr>
        <w:t xml:space="preserve"> </w:t>
      </w:r>
      <w:proofErr w:type="spellStart"/>
      <w:r w:rsidRPr="00E10F74">
        <w:rPr>
          <w:lang w:val="en-US"/>
        </w:rPr>
        <w:t>Lateglacial</w:t>
      </w:r>
      <w:proofErr w:type="spellEnd"/>
      <w:r w:rsidRPr="00E10F74">
        <w:rPr>
          <w:lang w:val="en-US"/>
        </w:rPr>
        <w:t xml:space="preserve"> of </w:t>
      </w:r>
      <w:r>
        <w:rPr>
          <w:lang w:val="en-US"/>
        </w:rPr>
        <w:t xml:space="preserve">the Lake Onega – contribution to the history of the eastern Baltic Basin / </w:t>
      </w:r>
      <w:r w:rsidRPr="00E10F74">
        <w:rPr>
          <w:lang w:val="en-US"/>
        </w:rPr>
        <w:t>M.</w:t>
      </w:r>
      <w:r>
        <w:rPr>
          <w:lang w:val="en-US"/>
        </w:rPr>
        <w:t xml:space="preserve"> </w:t>
      </w:r>
      <w:proofErr w:type="spellStart"/>
      <w:r w:rsidRPr="00E10F74">
        <w:rPr>
          <w:lang w:val="en-US"/>
        </w:rPr>
        <w:t>Saarnisto</w:t>
      </w:r>
      <w:proofErr w:type="spellEnd"/>
      <w:r w:rsidRPr="00E10F74">
        <w:rPr>
          <w:lang w:val="en-US"/>
        </w:rPr>
        <w:t>, T.</w:t>
      </w:r>
      <w:r>
        <w:rPr>
          <w:lang w:val="en-US"/>
        </w:rPr>
        <w:t xml:space="preserve"> </w:t>
      </w:r>
      <w:proofErr w:type="spellStart"/>
      <w:r w:rsidRPr="00E10F74">
        <w:rPr>
          <w:lang w:val="en-US"/>
        </w:rPr>
        <w:t>Grönlund</w:t>
      </w:r>
      <w:proofErr w:type="spellEnd"/>
      <w:r w:rsidRPr="00E10F74">
        <w:rPr>
          <w:lang w:val="en-US"/>
        </w:rPr>
        <w:t>, I.</w:t>
      </w:r>
      <w:r>
        <w:rPr>
          <w:lang w:val="en-US"/>
        </w:rPr>
        <w:t xml:space="preserve"> </w:t>
      </w:r>
      <w:r w:rsidRPr="00E10F74">
        <w:rPr>
          <w:lang w:val="en-US"/>
        </w:rPr>
        <w:t xml:space="preserve">Ekman </w:t>
      </w:r>
      <w:r>
        <w:rPr>
          <w:lang w:val="en-US"/>
        </w:rPr>
        <w:t>// Quaternary International. – 1995. – Vol. 276. – P. 111-120.</w:t>
      </w:r>
    </w:p>
    <w:p w:rsidR="009670CA" w:rsidRPr="0081402C" w:rsidRDefault="009670CA" w:rsidP="009670CA">
      <w:pPr>
        <w:tabs>
          <w:tab w:val="left" w:pos="851"/>
          <w:tab w:val="left" w:pos="993"/>
        </w:tabs>
        <w:spacing w:line="360" w:lineRule="auto"/>
        <w:ind w:firstLine="567"/>
        <w:jc w:val="both"/>
        <w:rPr>
          <w:rFonts w:ascii="Times New Roman" w:hAnsi="Times New Roman" w:cs="Times New Roman"/>
          <w:lang w:val="en-US"/>
        </w:rPr>
      </w:pPr>
      <w:proofErr w:type="spellStart"/>
      <w:r w:rsidRPr="0081402C">
        <w:rPr>
          <w:rFonts w:ascii="Times New Roman" w:hAnsi="Times New Roman" w:cs="Times New Roman"/>
          <w:lang w:val="en-US"/>
        </w:rPr>
        <w:t>Saarnisto</w:t>
      </w:r>
      <w:proofErr w:type="spellEnd"/>
      <w:r w:rsidRPr="0081402C">
        <w:rPr>
          <w:rFonts w:ascii="Times New Roman" w:hAnsi="Times New Roman" w:cs="Times New Roman"/>
          <w:lang w:val="en-US"/>
        </w:rPr>
        <w:t xml:space="preserve">, M. Deglaciation chronology of the Scandinavian Ice Sheet from the Lake Onega Basin to the </w:t>
      </w:r>
      <w:proofErr w:type="spellStart"/>
      <w:r w:rsidRPr="0081402C">
        <w:rPr>
          <w:rFonts w:ascii="Times New Roman" w:hAnsi="Times New Roman" w:cs="Times New Roman"/>
          <w:lang w:val="en-US"/>
        </w:rPr>
        <w:t>Salpausselkä</w:t>
      </w:r>
      <w:proofErr w:type="spellEnd"/>
      <w:r w:rsidRPr="0081402C">
        <w:rPr>
          <w:rFonts w:ascii="Times New Roman" w:hAnsi="Times New Roman" w:cs="Times New Roman"/>
          <w:lang w:val="en-US"/>
        </w:rPr>
        <w:t xml:space="preserve"> End Moraines / M. </w:t>
      </w:r>
      <w:proofErr w:type="spellStart"/>
      <w:r w:rsidRPr="0081402C">
        <w:rPr>
          <w:rFonts w:ascii="Times New Roman" w:hAnsi="Times New Roman" w:cs="Times New Roman"/>
          <w:lang w:val="en-US"/>
        </w:rPr>
        <w:t>Saarnisto</w:t>
      </w:r>
      <w:proofErr w:type="spellEnd"/>
      <w:r w:rsidRPr="0081402C">
        <w:rPr>
          <w:rFonts w:ascii="Times New Roman" w:hAnsi="Times New Roman" w:cs="Times New Roman"/>
          <w:lang w:val="en-US"/>
        </w:rPr>
        <w:t xml:space="preserve">, T. Saarinen // Global and Planetary Change. – 2001. </w:t>
      </w:r>
      <w:r w:rsidRPr="0081402C">
        <w:rPr>
          <w:lang w:val="en-US"/>
        </w:rPr>
        <w:t>–</w:t>
      </w:r>
      <w:r w:rsidRPr="0081402C">
        <w:rPr>
          <w:rFonts w:ascii="Times New Roman" w:hAnsi="Times New Roman" w:cs="Times New Roman"/>
          <w:lang w:val="en-US"/>
        </w:rPr>
        <w:t xml:space="preserve"> Vol. 31. </w:t>
      </w:r>
      <w:r w:rsidRPr="0081402C">
        <w:rPr>
          <w:lang w:val="en-US"/>
        </w:rPr>
        <w:t>–</w:t>
      </w:r>
      <w:r w:rsidRPr="0081402C">
        <w:rPr>
          <w:rFonts w:ascii="Times New Roman" w:hAnsi="Times New Roman" w:cs="Times New Roman"/>
          <w:lang w:val="en-US"/>
        </w:rPr>
        <w:t xml:space="preserve"> P. 387-405.</w:t>
      </w:r>
    </w:p>
    <w:p w:rsidR="009670CA" w:rsidRPr="0081402C" w:rsidRDefault="009670CA" w:rsidP="009670CA">
      <w:pPr>
        <w:tabs>
          <w:tab w:val="left" w:pos="851"/>
          <w:tab w:val="left" w:pos="993"/>
        </w:tabs>
        <w:spacing w:line="360" w:lineRule="auto"/>
        <w:ind w:firstLine="567"/>
        <w:jc w:val="both"/>
        <w:rPr>
          <w:rFonts w:ascii="Times New Roman" w:hAnsi="Times New Roman" w:cs="Times New Roman"/>
        </w:rPr>
      </w:pPr>
      <w:proofErr w:type="spellStart"/>
      <w:r w:rsidRPr="0081402C">
        <w:rPr>
          <w:rFonts w:ascii="Times New Roman" w:hAnsi="Times New Roman" w:cs="Times New Roman"/>
        </w:rPr>
        <w:t>Амантов</w:t>
      </w:r>
      <w:proofErr w:type="spellEnd"/>
      <w:r w:rsidRPr="0081402C">
        <w:rPr>
          <w:rFonts w:ascii="Times New Roman" w:hAnsi="Times New Roman" w:cs="Times New Roman"/>
        </w:rPr>
        <w:t xml:space="preserve">, А. В. Геология дочетвертичных образований и тектоника Ладожского озера / А. В. </w:t>
      </w:r>
      <w:proofErr w:type="spellStart"/>
      <w:r w:rsidRPr="0081402C">
        <w:rPr>
          <w:rFonts w:ascii="Times New Roman" w:hAnsi="Times New Roman" w:cs="Times New Roman"/>
        </w:rPr>
        <w:t>Амантов</w:t>
      </w:r>
      <w:proofErr w:type="spellEnd"/>
      <w:r w:rsidRPr="0081402C">
        <w:rPr>
          <w:rFonts w:ascii="Times New Roman" w:hAnsi="Times New Roman" w:cs="Times New Roman"/>
        </w:rPr>
        <w:t xml:space="preserve"> // Региональная геология и металлогения. – 2014. – № 58. – С. 22-32.</w:t>
      </w:r>
    </w:p>
    <w:p w:rsidR="009670CA" w:rsidRPr="0081402C" w:rsidRDefault="009670CA" w:rsidP="009670CA">
      <w:pPr>
        <w:tabs>
          <w:tab w:val="left" w:pos="851"/>
          <w:tab w:val="left" w:pos="993"/>
        </w:tabs>
        <w:spacing w:line="360" w:lineRule="auto"/>
        <w:ind w:firstLine="567"/>
        <w:jc w:val="both"/>
        <w:rPr>
          <w:rFonts w:ascii="Times New Roman" w:hAnsi="Times New Roman" w:cs="Times New Roman"/>
        </w:rPr>
      </w:pPr>
      <w:r w:rsidRPr="0081402C">
        <w:rPr>
          <w:rFonts w:ascii="Times New Roman" w:hAnsi="Times New Roman" w:cs="Times New Roman"/>
        </w:rPr>
        <w:t xml:space="preserve">Геология СССР. Том I. Ленинградская, Псковская и Новгородская области. Геологическое описание. Северо-Западное территориальное ГУ. – </w:t>
      </w:r>
      <w:proofErr w:type="gramStart"/>
      <w:r w:rsidRPr="0081402C">
        <w:rPr>
          <w:rFonts w:ascii="Times New Roman" w:hAnsi="Times New Roman" w:cs="Times New Roman"/>
        </w:rPr>
        <w:t>Москва :</w:t>
      </w:r>
      <w:proofErr w:type="gramEnd"/>
      <w:r w:rsidRPr="0081402C">
        <w:rPr>
          <w:rFonts w:ascii="Times New Roman" w:hAnsi="Times New Roman" w:cs="Times New Roman"/>
        </w:rPr>
        <w:t xml:space="preserve"> Недра, 1971. – 504 с.</w:t>
      </w:r>
    </w:p>
    <w:p w:rsidR="009670CA" w:rsidRPr="0081402C" w:rsidRDefault="009670CA" w:rsidP="009670CA">
      <w:pPr>
        <w:tabs>
          <w:tab w:val="left" w:pos="851"/>
          <w:tab w:val="left" w:pos="993"/>
        </w:tabs>
        <w:spacing w:line="360" w:lineRule="auto"/>
        <w:ind w:firstLine="567"/>
        <w:jc w:val="both"/>
        <w:rPr>
          <w:rFonts w:ascii="Times New Roman" w:hAnsi="Times New Roman" w:cs="Times New Roman"/>
        </w:rPr>
      </w:pPr>
      <w:r w:rsidRPr="0081402C">
        <w:rPr>
          <w:rFonts w:ascii="Times New Roman" w:hAnsi="Times New Roman" w:cs="Times New Roman"/>
        </w:rPr>
        <w:t xml:space="preserve">Гладышева, А. С. </w:t>
      </w:r>
      <w:proofErr w:type="spellStart"/>
      <w:r w:rsidRPr="0081402C">
        <w:rPr>
          <w:rFonts w:ascii="Times New Roman" w:hAnsi="Times New Roman" w:cs="Times New Roman"/>
        </w:rPr>
        <w:t>Позднеледниковье</w:t>
      </w:r>
      <w:proofErr w:type="spellEnd"/>
      <w:r w:rsidRPr="0081402C">
        <w:rPr>
          <w:rFonts w:ascii="Times New Roman" w:hAnsi="Times New Roman" w:cs="Times New Roman"/>
        </w:rPr>
        <w:t xml:space="preserve"> восточной части Ленинградской области: ключевые события геологической </w:t>
      </w:r>
      <w:proofErr w:type="gramStart"/>
      <w:r w:rsidRPr="0081402C">
        <w:rPr>
          <w:rFonts w:ascii="Times New Roman" w:hAnsi="Times New Roman" w:cs="Times New Roman"/>
        </w:rPr>
        <w:t>истории :</w:t>
      </w:r>
      <w:proofErr w:type="gramEnd"/>
      <w:r w:rsidRPr="0081402C">
        <w:rPr>
          <w:rFonts w:ascii="Times New Roman" w:hAnsi="Times New Roman" w:cs="Times New Roman"/>
        </w:rPr>
        <w:t xml:space="preserve"> </w:t>
      </w:r>
      <w:proofErr w:type="spellStart"/>
      <w:r w:rsidRPr="0081402C">
        <w:rPr>
          <w:rFonts w:ascii="Times New Roman" w:hAnsi="Times New Roman" w:cs="Times New Roman"/>
        </w:rPr>
        <w:t>магистер</w:t>
      </w:r>
      <w:proofErr w:type="spellEnd"/>
      <w:r w:rsidRPr="0081402C">
        <w:rPr>
          <w:rFonts w:ascii="Times New Roman" w:hAnsi="Times New Roman" w:cs="Times New Roman"/>
        </w:rPr>
        <w:t xml:space="preserve">. </w:t>
      </w:r>
      <w:proofErr w:type="spellStart"/>
      <w:r w:rsidRPr="0081402C">
        <w:rPr>
          <w:rFonts w:ascii="Times New Roman" w:hAnsi="Times New Roman" w:cs="Times New Roman"/>
        </w:rPr>
        <w:t>дис</w:t>
      </w:r>
      <w:proofErr w:type="spellEnd"/>
      <w:r w:rsidRPr="0081402C">
        <w:rPr>
          <w:rFonts w:ascii="Times New Roman" w:hAnsi="Times New Roman" w:cs="Times New Roman"/>
        </w:rPr>
        <w:t xml:space="preserve">. / А. С. </w:t>
      </w:r>
      <w:proofErr w:type="gramStart"/>
      <w:r w:rsidRPr="0081402C">
        <w:rPr>
          <w:rFonts w:ascii="Times New Roman" w:hAnsi="Times New Roman" w:cs="Times New Roman"/>
        </w:rPr>
        <w:t>Гладышева ;</w:t>
      </w:r>
      <w:proofErr w:type="gramEnd"/>
      <w:r w:rsidRPr="0081402C">
        <w:rPr>
          <w:rFonts w:ascii="Times New Roman" w:hAnsi="Times New Roman" w:cs="Times New Roman"/>
        </w:rPr>
        <w:t xml:space="preserve"> Санкт-</w:t>
      </w:r>
      <w:proofErr w:type="spellStart"/>
      <w:r w:rsidRPr="0081402C">
        <w:rPr>
          <w:rFonts w:ascii="Times New Roman" w:hAnsi="Times New Roman" w:cs="Times New Roman"/>
        </w:rPr>
        <w:t>Петербургск</w:t>
      </w:r>
      <w:proofErr w:type="spellEnd"/>
      <w:r w:rsidRPr="0081402C">
        <w:rPr>
          <w:rFonts w:ascii="Times New Roman" w:hAnsi="Times New Roman" w:cs="Times New Roman"/>
        </w:rPr>
        <w:t xml:space="preserve">. гос. </w:t>
      </w:r>
      <w:proofErr w:type="spellStart"/>
      <w:r w:rsidRPr="0081402C">
        <w:rPr>
          <w:rFonts w:ascii="Times New Roman" w:hAnsi="Times New Roman" w:cs="Times New Roman"/>
        </w:rPr>
        <w:t>ун</w:t>
      </w:r>
      <w:proofErr w:type="spellEnd"/>
      <w:r w:rsidRPr="0081402C">
        <w:rPr>
          <w:rFonts w:ascii="Times New Roman" w:hAnsi="Times New Roman" w:cs="Times New Roman"/>
        </w:rPr>
        <w:t>.-т – Санкт-Петербург, 2017. – 62 с.</w:t>
      </w:r>
    </w:p>
    <w:p w:rsidR="009670CA" w:rsidRPr="0081402C" w:rsidRDefault="009670CA" w:rsidP="009670CA">
      <w:pPr>
        <w:tabs>
          <w:tab w:val="left" w:pos="851"/>
          <w:tab w:val="left" w:pos="993"/>
        </w:tabs>
        <w:spacing w:line="360" w:lineRule="auto"/>
        <w:ind w:firstLine="567"/>
        <w:jc w:val="both"/>
        <w:rPr>
          <w:rFonts w:ascii="Times New Roman" w:hAnsi="Times New Roman" w:cs="Times New Roman"/>
        </w:rPr>
      </w:pPr>
      <w:r w:rsidRPr="0081402C">
        <w:rPr>
          <w:rFonts w:ascii="Times New Roman" w:hAnsi="Times New Roman" w:cs="Times New Roman"/>
        </w:rPr>
        <w:t xml:space="preserve">Государственная геологическая карта Российской Федерации. Лист </w:t>
      </w:r>
      <w:r w:rsidRPr="0081402C">
        <w:rPr>
          <w:rFonts w:ascii="Times New Roman" w:hAnsi="Times New Roman" w:cs="Times New Roman"/>
          <w:lang w:val="en-GB"/>
        </w:rPr>
        <w:t>P</w:t>
      </w:r>
      <w:r w:rsidRPr="0081402C">
        <w:rPr>
          <w:rFonts w:ascii="Times New Roman" w:hAnsi="Times New Roman" w:cs="Times New Roman"/>
        </w:rPr>
        <w:t>-36-</w:t>
      </w:r>
      <w:r w:rsidRPr="0081402C">
        <w:rPr>
          <w:rFonts w:ascii="Times New Roman" w:hAnsi="Times New Roman" w:cs="Times New Roman"/>
          <w:lang w:val="en-GB"/>
        </w:rPr>
        <w:t>XXXIV</w:t>
      </w:r>
      <w:r w:rsidRPr="0081402C">
        <w:rPr>
          <w:rFonts w:ascii="Times New Roman" w:hAnsi="Times New Roman" w:cs="Times New Roman"/>
        </w:rPr>
        <w:t xml:space="preserve">. Серия </w:t>
      </w:r>
      <w:proofErr w:type="spellStart"/>
      <w:r w:rsidRPr="0081402C">
        <w:rPr>
          <w:rFonts w:ascii="Times New Roman" w:hAnsi="Times New Roman" w:cs="Times New Roman"/>
        </w:rPr>
        <w:t>Ильменская</w:t>
      </w:r>
      <w:proofErr w:type="spellEnd"/>
      <w:r w:rsidRPr="0081402C">
        <w:rPr>
          <w:rFonts w:ascii="Times New Roman" w:hAnsi="Times New Roman" w:cs="Times New Roman"/>
        </w:rPr>
        <w:t>. – 2-е изд. – 1:200 000. – Санкт-</w:t>
      </w:r>
      <w:proofErr w:type="gramStart"/>
      <w:r w:rsidRPr="0081402C">
        <w:rPr>
          <w:rFonts w:ascii="Times New Roman" w:hAnsi="Times New Roman" w:cs="Times New Roman"/>
        </w:rPr>
        <w:t>Петербург :</w:t>
      </w:r>
      <w:proofErr w:type="gramEnd"/>
      <w:r w:rsidRPr="0081402C">
        <w:rPr>
          <w:rFonts w:ascii="Times New Roman" w:hAnsi="Times New Roman" w:cs="Times New Roman"/>
        </w:rPr>
        <w:t xml:space="preserve"> Картографическая фабрика ВСЕГЕИ, 2017.</w:t>
      </w:r>
    </w:p>
    <w:p w:rsidR="009670CA" w:rsidRPr="0081402C" w:rsidRDefault="009670CA" w:rsidP="009670CA">
      <w:pPr>
        <w:tabs>
          <w:tab w:val="left" w:pos="851"/>
          <w:tab w:val="left" w:pos="993"/>
        </w:tabs>
        <w:spacing w:line="360" w:lineRule="auto"/>
        <w:ind w:firstLine="567"/>
        <w:jc w:val="both"/>
        <w:rPr>
          <w:rFonts w:ascii="Times New Roman" w:hAnsi="Times New Roman" w:cs="Times New Roman"/>
        </w:rPr>
      </w:pPr>
      <w:r w:rsidRPr="0081402C">
        <w:rPr>
          <w:rFonts w:ascii="Times New Roman" w:hAnsi="Times New Roman" w:cs="Times New Roman"/>
        </w:rPr>
        <w:t xml:space="preserve">Государственная геологическая карта СССР. Лист </w:t>
      </w:r>
      <w:r w:rsidRPr="0081402C">
        <w:rPr>
          <w:rFonts w:ascii="Times New Roman" w:hAnsi="Times New Roman" w:cs="Times New Roman"/>
          <w:lang w:val="en-GB"/>
        </w:rPr>
        <w:t>P</w:t>
      </w:r>
      <w:r w:rsidRPr="0081402C">
        <w:rPr>
          <w:rFonts w:ascii="Times New Roman" w:hAnsi="Times New Roman" w:cs="Times New Roman"/>
        </w:rPr>
        <w:t>-36-</w:t>
      </w:r>
      <w:r w:rsidRPr="0081402C">
        <w:rPr>
          <w:rFonts w:ascii="Times New Roman" w:hAnsi="Times New Roman" w:cs="Times New Roman"/>
          <w:lang w:val="en-GB"/>
        </w:rPr>
        <w:t>XXXIV</w:t>
      </w:r>
      <w:r w:rsidRPr="0081402C">
        <w:rPr>
          <w:rFonts w:ascii="Times New Roman" w:hAnsi="Times New Roman" w:cs="Times New Roman"/>
        </w:rPr>
        <w:t xml:space="preserve">. Серия </w:t>
      </w:r>
      <w:proofErr w:type="spellStart"/>
      <w:r w:rsidRPr="0081402C">
        <w:rPr>
          <w:rFonts w:ascii="Times New Roman" w:hAnsi="Times New Roman" w:cs="Times New Roman"/>
        </w:rPr>
        <w:t>Тихвенско</w:t>
      </w:r>
      <w:proofErr w:type="spellEnd"/>
      <w:r w:rsidRPr="0081402C">
        <w:rPr>
          <w:rFonts w:ascii="Times New Roman" w:hAnsi="Times New Roman" w:cs="Times New Roman"/>
        </w:rPr>
        <w:t>-Онежская. – 1:200 000. – Москва, 1977.</w:t>
      </w:r>
    </w:p>
    <w:p w:rsidR="009670CA" w:rsidRDefault="009670CA" w:rsidP="009670CA">
      <w:pPr>
        <w:tabs>
          <w:tab w:val="left" w:pos="851"/>
          <w:tab w:val="left" w:pos="993"/>
        </w:tabs>
        <w:spacing w:line="360" w:lineRule="auto"/>
        <w:ind w:firstLine="567"/>
        <w:jc w:val="both"/>
        <w:rPr>
          <w:rFonts w:ascii="Times New Roman" w:hAnsi="Times New Roman" w:cs="Times New Roman"/>
        </w:rPr>
      </w:pPr>
      <w:r w:rsidRPr="0081402C">
        <w:rPr>
          <w:rFonts w:ascii="Times New Roman" w:hAnsi="Times New Roman" w:cs="Times New Roman"/>
        </w:rPr>
        <w:lastRenderedPageBreak/>
        <w:t xml:space="preserve">Демидов, И. Н. Деградация </w:t>
      </w:r>
      <w:proofErr w:type="spellStart"/>
      <w:r w:rsidRPr="0081402C">
        <w:rPr>
          <w:rFonts w:ascii="Times New Roman" w:hAnsi="Times New Roman" w:cs="Times New Roman"/>
        </w:rPr>
        <w:t>поздневалдайского</w:t>
      </w:r>
      <w:proofErr w:type="spellEnd"/>
      <w:r w:rsidRPr="0081402C">
        <w:rPr>
          <w:rFonts w:ascii="Times New Roman" w:hAnsi="Times New Roman" w:cs="Times New Roman"/>
        </w:rPr>
        <w:t xml:space="preserve"> оледенения в бассейне Онежского озера / И. Н. Демидов // Геология и полезные ископаемые Карелии. – </w:t>
      </w:r>
      <w:proofErr w:type="gramStart"/>
      <w:r w:rsidRPr="0081402C">
        <w:rPr>
          <w:rFonts w:ascii="Times New Roman" w:hAnsi="Times New Roman" w:cs="Times New Roman"/>
        </w:rPr>
        <w:t>Петрозаводск :</w:t>
      </w:r>
      <w:proofErr w:type="gramEnd"/>
      <w:r w:rsidRPr="0081402C">
        <w:rPr>
          <w:rFonts w:ascii="Times New Roman" w:hAnsi="Times New Roman" w:cs="Times New Roman"/>
        </w:rPr>
        <w:t xml:space="preserve"> Карелия : НЦ РАН, 2005. – </w:t>
      </w:r>
      <w:proofErr w:type="spellStart"/>
      <w:r w:rsidRPr="0081402C">
        <w:rPr>
          <w:rFonts w:ascii="Times New Roman" w:hAnsi="Times New Roman" w:cs="Times New Roman"/>
        </w:rPr>
        <w:t>Вып</w:t>
      </w:r>
      <w:proofErr w:type="spellEnd"/>
      <w:r w:rsidRPr="0081402C">
        <w:rPr>
          <w:rFonts w:ascii="Times New Roman" w:hAnsi="Times New Roman" w:cs="Times New Roman"/>
        </w:rPr>
        <w:t>. 8. – С. 134-142.</w:t>
      </w:r>
    </w:p>
    <w:p w:rsidR="00BE63D8" w:rsidRDefault="00BE63D8" w:rsidP="00BE63D8">
      <w:pPr>
        <w:pStyle w:val="a0"/>
        <w:rPr>
          <w:rFonts w:cs="Times New Roman"/>
        </w:rPr>
      </w:pPr>
      <w:r w:rsidRPr="0081402C">
        <w:rPr>
          <w:rFonts w:cs="Times New Roman"/>
        </w:rPr>
        <w:t>Демидов, И. Н.</w:t>
      </w:r>
      <w:r>
        <w:rPr>
          <w:rFonts w:cs="Times New Roman"/>
        </w:rPr>
        <w:t xml:space="preserve"> О максимальной стадии развития Онежского приледникового озера, изменениях его уровня и гляциоизостатическом поднятии побережий в </w:t>
      </w:r>
      <w:proofErr w:type="spellStart"/>
      <w:r>
        <w:rPr>
          <w:rFonts w:cs="Times New Roman"/>
        </w:rPr>
        <w:t>позднеледниковье</w:t>
      </w:r>
      <w:proofErr w:type="spellEnd"/>
      <w:r>
        <w:rPr>
          <w:rFonts w:cs="Times New Roman"/>
        </w:rPr>
        <w:t xml:space="preserve"> / </w:t>
      </w:r>
      <w:r w:rsidRPr="00BE63D8">
        <w:rPr>
          <w:rFonts w:cs="Times New Roman"/>
        </w:rPr>
        <w:t xml:space="preserve">И. Н. Демидов // Геология и полезные ископаемые Карелии. – </w:t>
      </w:r>
      <w:proofErr w:type="gramStart"/>
      <w:r w:rsidRPr="00BE63D8">
        <w:rPr>
          <w:rFonts w:cs="Times New Roman"/>
        </w:rPr>
        <w:t>Петрозаводск :</w:t>
      </w:r>
      <w:proofErr w:type="gramEnd"/>
      <w:r w:rsidRPr="00BE63D8">
        <w:rPr>
          <w:rFonts w:cs="Times New Roman"/>
        </w:rPr>
        <w:t xml:space="preserve"> Карелия : НЦ РАН, 200</w:t>
      </w:r>
      <w:r>
        <w:rPr>
          <w:rFonts w:cs="Times New Roman"/>
        </w:rPr>
        <w:t>6</w:t>
      </w:r>
      <w:r w:rsidRPr="00BE63D8">
        <w:rPr>
          <w:rFonts w:cs="Times New Roman"/>
        </w:rPr>
        <w:t xml:space="preserve">. – </w:t>
      </w:r>
      <w:proofErr w:type="spellStart"/>
      <w:r w:rsidRPr="00BE63D8">
        <w:rPr>
          <w:rFonts w:cs="Times New Roman"/>
        </w:rPr>
        <w:t>Вып</w:t>
      </w:r>
      <w:proofErr w:type="spellEnd"/>
      <w:r w:rsidRPr="00BE63D8">
        <w:rPr>
          <w:rFonts w:cs="Times New Roman"/>
        </w:rPr>
        <w:t xml:space="preserve">. </w:t>
      </w:r>
      <w:r>
        <w:rPr>
          <w:rFonts w:cs="Times New Roman"/>
        </w:rPr>
        <w:t>9</w:t>
      </w:r>
      <w:r w:rsidRPr="00BE63D8">
        <w:rPr>
          <w:rFonts w:cs="Times New Roman"/>
        </w:rPr>
        <w:t xml:space="preserve">. – С. </w:t>
      </w:r>
      <w:r w:rsidR="007B623F">
        <w:rPr>
          <w:rFonts w:cs="Times New Roman"/>
        </w:rPr>
        <w:t>171</w:t>
      </w:r>
      <w:r w:rsidRPr="00BE63D8">
        <w:rPr>
          <w:rFonts w:cs="Times New Roman"/>
        </w:rPr>
        <w:t>-1</w:t>
      </w:r>
      <w:r w:rsidR="007B623F">
        <w:rPr>
          <w:rFonts w:cs="Times New Roman"/>
        </w:rPr>
        <w:t>8</w:t>
      </w:r>
      <w:r w:rsidRPr="00BE63D8">
        <w:rPr>
          <w:rFonts w:cs="Times New Roman"/>
        </w:rPr>
        <w:t>2.</w:t>
      </w:r>
    </w:p>
    <w:p w:rsidR="00EC48F2" w:rsidRPr="00EC48F2" w:rsidRDefault="00EC48F2" w:rsidP="00EC48F2">
      <w:pPr>
        <w:pStyle w:val="a0"/>
      </w:pPr>
      <w:r w:rsidRPr="0081402C">
        <w:rPr>
          <w:rFonts w:cs="Times New Roman"/>
        </w:rPr>
        <w:t>Демидов, И. Н.</w:t>
      </w:r>
      <w:r>
        <w:rPr>
          <w:rFonts w:cs="Times New Roman"/>
        </w:rPr>
        <w:t xml:space="preserve"> О </w:t>
      </w:r>
      <w:r w:rsidR="004952EA">
        <w:rPr>
          <w:rFonts w:cs="Times New Roman"/>
        </w:rPr>
        <w:t>выделении маркирующего горизонта в донных отложениях Онежского приледникового озера</w:t>
      </w:r>
      <w:r>
        <w:rPr>
          <w:rFonts w:cs="Times New Roman"/>
        </w:rPr>
        <w:t xml:space="preserve"> / </w:t>
      </w:r>
      <w:r w:rsidRPr="00BE63D8">
        <w:rPr>
          <w:rFonts w:cs="Times New Roman"/>
        </w:rPr>
        <w:t xml:space="preserve">И. Н. Демидов // </w:t>
      </w:r>
      <w:r w:rsidR="004952EA">
        <w:rPr>
          <w:rFonts w:cs="Times New Roman"/>
        </w:rPr>
        <w:t>Доклады академии наук</w:t>
      </w:r>
      <w:r w:rsidRPr="00BE63D8">
        <w:rPr>
          <w:rFonts w:cs="Times New Roman"/>
        </w:rPr>
        <w:t>, 200</w:t>
      </w:r>
      <w:r>
        <w:rPr>
          <w:rFonts w:cs="Times New Roman"/>
        </w:rPr>
        <w:t>6</w:t>
      </w:r>
      <w:r w:rsidRPr="00BE63D8">
        <w:rPr>
          <w:rFonts w:cs="Times New Roman"/>
        </w:rPr>
        <w:t xml:space="preserve">. – </w:t>
      </w:r>
      <w:r w:rsidR="004952EA">
        <w:rPr>
          <w:rFonts w:cs="Times New Roman"/>
        </w:rPr>
        <w:t>Том</w:t>
      </w:r>
      <w:r w:rsidRPr="00BE63D8">
        <w:rPr>
          <w:rFonts w:cs="Times New Roman"/>
        </w:rPr>
        <w:t xml:space="preserve"> </w:t>
      </w:r>
      <w:r w:rsidR="004952EA">
        <w:rPr>
          <w:rFonts w:cs="Times New Roman"/>
        </w:rPr>
        <w:t>407, №2</w:t>
      </w:r>
      <w:r w:rsidRPr="00BE63D8">
        <w:rPr>
          <w:rFonts w:cs="Times New Roman"/>
        </w:rPr>
        <w:t xml:space="preserve">. – С. </w:t>
      </w:r>
      <w:r w:rsidR="004952EA">
        <w:rPr>
          <w:rFonts w:cs="Times New Roman"/>
        </w:rPr>
        <w:t>217</w:t>
      </w:r>
      <w:r w:rsidRPr="00BE63D8">
        <w:rPr>
          <w:rFonts w:cs="Times New Roman"/>
        </w:rPr>
        <w:t>-</w:t>
      </w:r>
      <w:r w:rsidR="004952EA">
        <w:rPr>
          <w:rFonts w:cs="Times New Roman"/>
        </w:rPr>
        <w:t>220</w:t>
      </w:r>
      <w:r w:rsidRPr="00BE63D8">
        <w:rPr>
          <w:rFonts w:cs="Times New Roman"/>
        </w:rPr>
        <w:t>.</w:t>
      </w:r>
    </w:p>
    <w:p w:rsidR="009670CA" w:rsidRPr="0081402C" w:rsidRDefault="009670CA" w:rsidP="009670CA">
      <w:pPr>
        <w:tabs>
          <w:tab w:val="left" w:pos="851"/>
          <w:tab w:val="left" w:pos="993"/>
        </w:tabs>
        <w:spacing w:line="360" w:lineRule="auto"/>
        <w:ind w:firstLine="567"/>
        <w:jc w:val="both"/>
        <w:rPr>
          <w:rFonts w:ascii="Times New Roman" w:hAnsi="Times New Roman" w:cs="Times New Roman"/>
        </w:rPr>
      </w:pPr>
      <w:r w:rsidRPr="0081402C">
        <w:rPr>
          <w:rFonts w:ascii="Times New Roman" w:hAnsi="Times New Roman" w:cs="Times New Roman"/>
        </w:rPr>
        <w:t xml:space="preserve">Исаченко, А. Г. Физико-географическое районирование северо-запада СССР / А. Г. Исаченко, З. В. Дашкевич, Е. В. Карнаухова. – </w:t>
      </w:r>
      <w:proofErr w:type="gramStart"/>
      <w:r w:rsidRPr="0081402C">
        <w:rPr>
          <w:rFonts w:ascii="Times New Roman" w:hAnsi="Times New Roman" w:cs="Times New Roman"/>
        </w:rPr>
        <w:t>Ленинград :</w:t>
      </w:r>
      <w:proofErr w:type="gramEnd"/>
      <w:r w:rsidRPr="0081402C">
        <w:rPr>
          <w:rFonts w:ascii="Times New Roman" w:hAnsi="Times New Roman" w:cs="Times New Roman"/>
        </w:rPr>
        <w:t xml:space="preserve"> Изд-во ЛГУ, 1965. – 248 с.</w:t>
      </w:r>
    </w:p>
    <w:p w:rsidR="009670CA" w:rsidRPr="0081402C" w:rsidRDefault="009670CA" w:rsidP="009670CA">
      <w:pPr>
        <w:tabs>
          <w:tab w:val="left" w:pos="851"/>
          <w:tab w:val="left" w:pos="993"/>
        </w:tabs>
        <w:spacing w:line="360" w:lineRule="auto"/>
        <w:ind w:firstLine="567"/>
        <w:jc w:val="both"/>
        <w:rPr>
          <w:rFonts w:ascii="Times New Roman" w:hAnsi="Times New Roman" w:cs="Times New Roman"/>
        </w:rPr>
      </w:pPr>
      <w:r w:rsidRPr="0081402C">
        <w:rPr>
          <w:rFonts w:ascii="Times New Roman" w:hAnsi="Times New Roman" w:cs="Times New Roman"/>
        </w:rPr>
        <w:t xml:space="preserve">Квасов, Д. Д. </w:t>
      </w:r>
      <w:proofErr w:type="spellStart"/>
      <w:r w:rsidRPr="0081402C">
        <w:rPr>
          <w:rFonts w:ascii="Times New Roman" w:hAnsi="Times New Roman" w:cs="Times New Roman"/>
        </w:rPr>
        <w:t>Позднечетвертичная</w:t>
      </w:r>
      <w:proofErr w:type="spellEnd"/>
      <w:r w:rsidRPr="0081402C">
        <w:rPr>
          <w:rFonts w:ascii="Times New Roman" w:hAnsi="Times New Roman" w:cs="Times New Roman"/>
        </w:rPr>
        <w:t xml:space="preserve"> история крупных озер и внутренних морей Восточной Европы / Д. Д. Квасов. – </w:t>
      </w:r>
      <w:proofErr w:type="gramStart"/>
      <w:r w:rsidRPr="0081402C">
        <w:rPr>
          <w:rFonts w:ascii="Times New Roman" w:hAnsi="Times New Roman" w:cs="Times New Roman"/>
        </w:rPr>
        <w:t>Ленинград :</w:t>
      </w:r>
      <w:proofErr w:type="gramEnd"/>
      <w:r w:rsidRPr="0081402C">
        <w:rPr>
          <w:rFonts w:ascii="Times New Roman" w:hAnsi="Times New Roman" w:cs="Times New Roman"/>
        </w:rPr>
        <w:t xml:space="preserve"> Наука. Ленингр. </w:t>
      </w:r>
      <w:proofErr w:type="spellStart"/>
      <w:r w:rsidRPr="0081402C">
        <w:rPr>
          <w:rFonts w:ascii="Times New Roman" w:hAnsi="Times New Roman" w:cs="Times New Roman"/>
        </w:rPr>
        <w:t>отд-ние</w:t>
      </w:r>
      <w:proofErr w:type="spellEnd"/>
      <w:r w:rsidRPr="0081402C">
        <w:rPr>
          <w:rFonts w:ascii="Times New Roman" w:hAnsi="Times New Roman" w:cs="Times New Roman"/>
        </w:rPr>
        <w:t>, 1975. – 278 с.</w:t>
      </w:r>
    </w:p>
    <w:p w:rsidR="009670CA" w:rsidRPr="0081402C" w:rsidRDefault="009670CA" w:rsidP="009670CA">
      <w:pPr>
        <w:tabs>
          <w:tab w:val="left" w:pos="851"/>
          <w:tab w:val="left" w:pos="993"/>
        </w:tabs>
        <w:spacing w:line="360" w:lineRule="auto"/>
        <w:ind w:firstLine="567"/>
        <w:jc w:val="both"/>
        <w:rPr>
          <w:rFonts w:ascii="Times New Roman" w:hAnsi="Times New Roman" w:cs="Times New Roman"/>
        </w:rPr>
      </w:pPr>
      <w:proofErr w:type="spellStart"/>
      <w:r w:rsidRPr="0081402C">
        <w:rPr>
          <w:rFonts w:ascii="Times New Roman" w:hAnsi="Times New Roman" w:cs="Times New Roman"/>
        </w:rPr>
        <w:t>Кудерский</w:t>
      </w:r>
      <w:proofErr w:type="spellEnd"/>
      <w:r w:rsidRPr="0081402C">
        <w:rPr>
          <w:rFonts w:ascii="Times New Roman" w:hAnsi="Times New Roman" w:cs="Times New Roman"/>
        </w:rPr>
        <w:t xml:space="preserve">, Л. А. Позднеплейстоценовая и голоценовая история озера / Л. А. </w:t>
      </w:r>
      <w:proofErr w:type="spellStart"/>
      <w:r w:rsidRPr="0081402C">
        <w:rPr>
          <w:rFonts w:ascii="Times New Roman" w:hAnsi="Times New Roman" w:cs="Times New Roman"/>
        </w:rPr>
        <w:t>Кудерский</w:t>
      </w:r>
      <w:proofErr w:type="spellEnd"/>
      <w:r w:rsidRPr="0081402C">
        <w:rPr>
          <w:rFonts w:ascii="Times New Roman" w:hAnsi="Times New Roman" w:cs="Times New Roman"/>
        </w:rPr>
        <w:t xml:space="preserve">, Т. В. </w:t>
      </w:r>
      <w:proofErr w:type="spellStart"/>
      <w:r w:rsidRPr="0081402C">
        <w:rPr>
          <w:rFonts w:ascii="Times New Roman" w:hAnsi="Times New Roman" w:cs="Times New Roman"/>
        </w:rPr>
        <w:t>Сапелко</w:t>
      </w:r>
      <w:proofErr w:type="spellEnd"/>
      <w:r w:rsidRPr="0081402C">
        <w:rPr>
          <w:rFonts w:ascii="Times New Roman" w:hAnsi="Times New Roman" w:cs="Times New Roman"/>
        </w:rPr>
        <w:t xml:space="preserve">, Д. А. </w:t>
      </w:r>
      <w:proofErr w:type="spellStart"/>
      <w:r w:rsidRPr="0081402C">
        <w:rPr>
          <w:rFonts w:ascii="Times New Roman" w:hAnsi="Times New Roman" w:cs="Times New Roman"/>
        </w:rPr>
        <w:t>Суббето</w:t>
      </w:r>
      <w:proofErr w:type="spellEnd"/>
      <w:r w:rsidRPr="0081402C">
        <w:rPr>
          <w:rFonts w:ascii="Times New Roman" w:hAnsi="Times New Roman" w:cs="Times New Roman"/>
        </w:rPr>
        <w:t xml:space="preserve"> // </w:t>
      </w:r>
      <w:proofErr w:type="gramStart"/>
      <w:r w:rsidRPr="0081402C">
        <w:rPr>
          <w:rFonts w:ascii="Times New Roman" w:hAnsi="Times New Roman" w:cs="Times New Roman"/>
        </w:rPr>
        <w:t>Ладога :</w:t>
      </w:r>
      <w:proofErr w:type="gramEnd"/>
      <w:r w:rsidRPr="0081402C">
        <w:rPr>
          <w:rFonts w:ascii="Times New Roman" w:hAnsi="Times New Roman" w:cs="Times New Roman"/>
        </w:rPr>
        <w:t xml:space="preserve"> [монография] / В. А. Румянцев и др. ; под. ред. В. А. Румянцева, С. А. Кондратьева. – Санкт-</w:t>
      </w:r>
      <w:proofErr w:type="gramStart"/>
      <w:r w:rsidRPr="0081402C">
        <w:rPr>
          <w:rFonts w:ascii="Times New Roman" w:hAnsi="Times New Roman" w:cs="Times New Roman"/>
        </w:rPr>
        <w:t>Петербург :</w:t>
      </w:r>
      <w:proofErr w:type="gramEnd"/>
      <w:r w:rsidRPr="0081402C">
        <w:rPr>
          <w:rFonts w:ascii="Times New Roman" w:hAnsi="Times New Roman" w:cs="Times New Roman"/>
        </w:rPr>
        <w:t xml:space="preserve"> Нестор-История, 2013. – С. 36-45.</w:t>
      </w:r>
    </w:p>
    <w:p w:rsidR="009670CA" w:rsidRPr="0081402C" w:rsidRDefault="009670CA" w:rsidP="009670CA">
      <w:pPr>
        <w:tabs>
          <w:tab w:val="left" w:pos="851"/>
          <w:tab w:val="left" w:pos="993"/>
        </w:tabs>
        <w:spacing w:line="360" w:lineRule="auto"/>
        <w:ind w:firstLine="567"/>
        <w:jc w:val="both"/>
        <w:rPr>
          <w:rFonts w:ascii="Times New Roman" w:hAnsi="Times New Roman" w:cs="Times New Roman"/>
        </w:rPr>
      </w:pPr>
      <w:r w:rsidRPr="0081402C">
        <w:rPr>
          <w:rFonts w:ascii="Times New Roman" w:hAnsi="Times New Roman" w:cs="Times New Roman"/>
        </w:rPr>
        <w:t xml:space="preserve">Ладожское озеро (развитие рельефа и условия формирования четвертичного покрова котловины) / Отв. ред. Г. С. </w:t>
      </w:r>
      <w:proofErr w:type="spellStart"/>
      <w:r w:rsidRPr="0081402C">
        <w:rPr>
          <w:rFonts w:ascii="Times New Roman" w:hAnsi="Times New Roman" w:cs="Times New Roman"/>
        </w:rPr>
        <w:t>Бискэ</w:t>
      </w:r>
      <w:proofErr w:type="spellEnd"/>
      <w:r w:rsidRPr="0081402C">
        <w:rPr>
          <w:rFonts w:ascii="Times New Roman" w:hAnsi="Times New Roman" w:cs="Times New Roman"/>
        </w:rPr>
        <w:t xml:space="preserve">. – </w:t>
      </w:r>
      <w:proofErr w:type="gramStart"/>
      <w:r w:rsidRPr="0081402C">
        <w:rPr>
          <w:rFonts w:ascii="Times New Roman" w:hAnsi="Times New Roman" w:cs="Times New Roman"/>
        </w:rPr>
        <w:t>Петрозаводск :</w:t>
      </w:r>
      <w:proofErr w:type="gramEnd"/>
      <w:r w:rsidRPr="0081402C">
        <w:rPr>
          <w:rFonts w:ascii="Times New Roman" w:hAnsi="Times New Roman" w:cs="Times New Roman"/>
        </w:rPr>
        <w:t xml:space="preserve"> Карелия, 1978. – 208 с.</w:t>
      </w:r>
    </w:p>
    <w:p w:rsidR="009670CA" w:rsidRPr="0081402C" w:rsidRDefault="009670CA" w:rsidP="009670CA">
      <w:pPr>
        <w:tabs>
          <w:tab w:val="left" w:pos="851"/>
          <w:tab w:val="left" w:pos="993"/>
        </w:tabs>
        <w:spacing w:line="360" w:lineRule="auto"/>
        <w:ind w:firstLine="567"/>
        <w:jc w:val="both"/>
        <w:rPr>
          <w:rFonts w:ascii="Times New Roman" w:hAnsi="Times New Roman" w:cs="Times New Roman"/>
        </w:rPr>
      </w:pPr>
      <w:r w:rsidRPr="0081402C">
        <w:rPr>
          <w:rFonts w:ascii="Times New Roman" w:hAnsi="Times New Roman" w:cs="Times New Roman"/>
          <w:shd w:val="clear" w:color="auto" w:fill="FFFFFF" w:themeFill="background1"/>
        </w:rPr>
        <w:t>Ладожское озеро: развитие рельефа и условия формирования</w:t>
      </w:r>
      <w:r w:rsidRPr="0081402C">
        <w:rPr>
          <w:rFonts w:ascii="Times New Roman" w:hAnsi="Times New Roman" w:cs="Times New Roman"/>
        </w:rPr>
        <w:t xml:space="preserve"> четвертичного покрова котловины / [Г. С. </w:t>
      </w:r>
      <w:proofErr w:type="spellStart"/>
      <w:r w:rsidRPr="0081402C">
        <w:rPr>
          <w:rFonts w:ascii="Times New Roman" w:hAnsi="Times New Roman" w:cs="Times New Roman"/>
        </w:rPr>
        <w:t>Бискэ</w:t>
      </w:r>
      <w:proofErr w:type="spellEnd"/>
      <w:r w:rsidRPr="0081402C">
        <w:rPr>
          <w:rFonts w:ascii="Times New Roman" w:hAnsi="Times New Roman" w:cs="Times New Roman"/>
        </w:rPr>
        <w:t xml:space="preserve">, А. Д. Лукашов, И. М. </w:t>
      </w:r>
      <w:proofErr w:type="spellStart"/>
      <w:r w:rsidRPr="0081402C">
        <w:rPr>
          <w:rFonts w:ascii="Times New Roman" w:hAnsi="Times New Roman" w:cs="Times New Roman"/>
        </w:rPr>
        <w:t>Экман</w:t>
      </w:r>
      <w:proofErr w:type="spellEnd"/>
      <w:r w:rsidRPr="0081402C">
        <w:rPr>
          <w:rFonts w:ascii="Times New Roman" w:hAnsi="Times New Roman" w:cs="Times New Roman"/>
        </w:rPr>
        <w:t xml:space="preserve"> и </w:t>
      </w:r>
      <w:proofErr w:type="gramStart"/>
      <w:r w:rsidRPr="0081402C">
        <w:rPr>
          <w:rFonts w:ascii="Times New Roman" w:hAnsi="Times New Roman" w:cs="Times New Roman"/>
        </w:rPr>
        <w:t>др. ;</w:t>
      </w:r>
      <w:proofErr w:type="gramEnd"/>
      <w:r w:rsidRPr="0081402C">
        <w:rPr>
          <w:rFonts w:ascii="Times New Roman" w:hAnsi="Times New Roman" w:cs="Times New Roman"/>
        </w:rPr>
        <w:t xml:space="preserve"> Отв. ред. Г. С. </w:t>
      </w:r>
      <w:proofErr w:type="spellStart"/>
      <w:r w:rsidRPr="0081402C">
        <w:rPr>
          <w:rFonts w:ascii="Times New Roman" w:hAnsi="Times New Roman" w:cs="Times New Roman"/>
        </w:rPr>
        <w:t>Бискэ</w:t>
      </w:r>
      <w:proofErr w:type="spellEnd"/>
      <w:r w:rsidRPr="0081402C">
        <w:rPr>
          <w:rFonts w:ascii="Times New Roman" w:hAnsi="Times New Roman" w:cs="Times New Roman"/>
        </w:rPr>
        <w:t xml:space="preserve">]. – </w:t>
      </w:r>
      <w:proofErr w:type="gramStart"/>
      <w:r w:rsidRPr="0081402C">
        <w:rPr>
          <w:rFonts w:ascii="Times New Roman" w:hAnsi="Times New Roman" w:cs="Times New Roman"/>
        </w:rPr>
        <w:t>Петрозаводск :</w:t>
      </w:r>
      <w:proofErr w:type="gramEnd"/>
      <w:r w:rsidRPr="0081402C">
        <w:rPr>
          <w:rFonts w:ascii="Times New Roman" w:hAnsi="Times New Roman" w:cs="Times New Roman"/>
        </w:rPr>
        <w:t xml:space="preserve"> Карелия, 1978. – 205 с.</w:t>
      </w:r>
    </w:p>
    <w:p w:rsidR="009670CA" w:rsidRPr="0081402C" w:rsidRDefault="009670CA" w:rsidP="009670CA">
      <w:pPr>
        <w:tabs>
          <w:tab w:val="left" w:pos="851"/>
          <w:tab w:val="left" w:pos="993"/>
        </w:tabs>
        <w:spacing w:line="360" w:lineRule="auto"/>
        <w:ind w:firstLine="567"/>
        <w:jc w:val="both"/>
        <w:rPr>
          <w:rFonts w:ascii="Times New Roman" w:hAnsi="Times New Roman" w:cs="Times New Roman"/>
        </w:rPr>
      </w:pPr>
      <w:r w:rsidRPr="0081402C">
        <w:rPr>
          <w:rFonts w:ascii="Times New Roman" w:hAnsi="Times New Roman" w:cs="Times New Roman"/>
        </w:rPr>
        <w:t>Марков, К. К. Геохронологические исследования в Карельской АССР и Ленинградской области / К. К. Марков // Природа. – 1931. – № 4. – С. 378-402.</w:t>
      </w:r>
    </w:p>
    <w:p w:rsidR="009670CA" w:rsidRPr="0081402C" w:rsidRDefault="009670CA" w:rsidP="009670CA">
      <w:pPr>
        <w:tabs>
          <w:tab w:val="left" w:pos="851"/>
          <w:tab w:val="left" w:pos="993"/>
        </w:tabs>
        <w:spacing w:line="360" w:lineRule="auto"/>
        <w:ind w:firstLine="567"/>
        <w:jc w:val="both"/>
        <w:rPr>
          <w:rFonts w:ascii="Times New Roman" w:hAnsi="Times New Roman" w:cs="Times New Roman"/>
        </w:rPr>
      </w:pPr>
      <w:r w:rsidRPr="0081402C">
        <w:rPr>
          <w:rFonts w:ascii="Times New Roman" w:hAnsi="Times New Roman" w:cs="Times New Roman"/>
        </w:rPr>
        <w:t>Марков, К. К. Послеледниковая история юго-восточного побережья Ладожского озера. / К. К. Марков // Вопросы географии. – 1949. – № 12. – С. 213-220.</w:t>
      </w:r>
    </w:p>
    <w:p w:rsidR="009670CA" w:rsidRPr="0081402C" w:rsidRDefault="009670CA" w:rsidP="009670CA">
      <w:pPr>
        <w:tabs>
          <w:tab w:val="left" w:pos="851"/>
          <w:tab w:val="left" w:pos="993"/>
        </w:tabs>
        <w:spacing w:line="360" w:lineRule="auto"/>
        <w:ind w:firstLine="567"/>
        <w:jc w:val="both"/>
        <w:rPr>
          <w:rFonts w:ascii="Times New Roman" w:hAnsi="Times New Roman" w:cs="Times New Roman"/>
        </w:rPr>
      </w:pPr>
      <w:proofErr w:type="spellStart"/>
      <w:r w:rsidRPr="0081402C">
        <w:rPr>
          <w:rFonts w:ascii="Times New Roman" w:hAnsi="Times New Roman" w:cs="Times New Roman"/>
        </w:rPr>
        <w:t>Рейнек</w:t>
      </w:r>
      <w:proofErr w:type="spellEnd"/>
      <w:r w:rsidRPr="0081402C">
        <w:rPr>
          <w:rFonts w:ascii="Times New Roman" w:hAnsi="Times New Roman" w:cs="Times New Roman"/>
        </w:rPr>
        <w:t xml:space="preserve"> Г.-Э. Обстановки терригенного осадконакопления (с рассмотрением терригенных кластических осадков</w:t>
      </w:r>
      <w:proofErr w:type="gramStart"/>
      <w:r w:rsidRPr="0081402C">
        <w:rPr>
          <w:rFonts w:ascii="Times New Roman" w:hAnsi="Times New Roman" w:cs="Times New Roman"/>
        </w:rPr>
        <w:t>) :</w:t>
      </w:r>
      <w:proofErr w:type="gramEnd"/>
      <w:r w:rsidRPr="0081402C">
        <w:rPr>
          <w:rFonts w:ascii="Times New Roman" w:hAnsi="Times New Roman" w:cs="Times New Roman"/>
        </w:rPr>
        <w:t xml:space="preserve"> пер. с англ. / Г.-Э. </w:t>
      </w:r>
      <w:proofErr w:type="spellStart"/>
      <w:r w:rsidRPr="0081402C">
        <w:rPr>
          <w:rFonts w:ascii="Times New Roman" w:hAnsi="Times New Roman" w:cs="Times New Roman"/>
        </w:rPr>
        <w:t>Рейнек</w:t>
      </w:r>
      <w:proofErr w:type="spellEnd"/>
      <w:r w:rsidRPr="0081402C">
        <w:rPr>
          <w:rFonts w:ascii="Times New Roman" w:hAnsi="Times New Roman" w:cs="Times New Roman"/>
        </w:rPr>
        <w:t>, И. Б Сингх.– Москва : Недра, 1981. – 439 с.</w:t>
      </w:r>
    </w:p>
    <w:p w:rsidR="009670CA" w:rsidRPr="0081402C" w:rsidRDefault="009670CA" w:rsidP="009670CA">
      <w:pPr>
        <w:tabs>
          <w:tab w:val="left" w:pos="851"/>
          <w:tab w:val="left" w:pos="993"/>
        </w:tabs>
        <w:spacing w:line="360" w:lineRule="auto"/>
        <w:ind w:firstLine="567"/>
        <w:jc w:val="both"/>
        <w:rPr>
          <w:rFonts w:ascii="Times New Roman" w:hAnsi="Times New Roman" w:cs="Times New Roman"/>
        </w:rPr>
      </w:pPr>
      <w:r w:rsidRPr="0081402C">
        <w:rPr>
          <w:rFonts w:ascii="Times New Roman" w:hAnsi="Times New Roman" w:cs="Times New Roman"/>
        </w:rPr>
        <w:t xml:space="preserve">Спиридонова, Е. А. </w:t>
      </w:r>
      <w:proofErr w:type="spellStart"/>
      <w:r w:rsidRPr="0081402C">
        <w:rPr>
          <w:rFonts w:ascii="Times New Roman" w:hAnsi="Times New Roman" w:cs="Times New Roman"/>
        </w:rPr>
        <w:t>Палинологическая</w:t>
      </w:r>
      <w:proofErr w:type="spellEnd"/>
      <w:r w:rsidRPr="0081402C">
        <w:rPr>
          <w:rFonts w:ascii="Times New Roman" w:hAnsi="Times New Roman" w:cs="Times New Roman"/>
        </w:rPr>
        <w:t xml:space="preserve"> характеристика </w:t>
      </w:r>
      <w:proofErr w:type="spellStart"/>
      <w:r w:rsidRPr="0081402C">
        <w:rPr>
          <w:rFonts w:ascii="Times New Roman" w:hAnsi="Times New Roman" w:cs="Times New Roman"/>
        </w:rPr>
        <w:t>межстадиальных</w:t>
      </w:r>
      <w:proofErr w:type="spellEnd"/>
      <w:r w:rsidRPr="0081402C">
        <w:rPr>
          <w:rFonts w:ascii="Times New Roman" w:hAnsi="Times New Roman" w:cs="Times New Roman"/>
        </w:rPr>
        <w:t xml:space="preserve"> отложений Валдайского оледенения на северо-западе Русской равнины и ее значение для стратиграфии и </w:t>
      </w:r>
      <w:proofErr w:type="gramStart"/>
      <w:r w:rsidRPr="0081402C">
        <w:rPr>
          <w:rFonts w:ascii="Times New Roman" w:hAnsi="Times New Roman" w:cs="Times New Roman"/>
        </w:rPr>
        <w:t>палеогеографии :</w:t>
      </w:r>
      <w:proofErr w:type="gramEnd"/>
      <w:r w:rsidRPr="0081402C">
        <w:rPr>
          <w:rFonts w:ascii="Times New Roman" w:hAnsi="Times New Roman" w:cs="Times New Roman"/>
        </w:rPr>
        <w:t xml:space="preserve"> </w:t>
      </w:r>
      <w:proofErr w:type="spellStart"/>
      <w:r w:rsidRPr="0081402C">
        <w:rPr>
          <w:rFonts w:ascii="Times New Roman" w:hAnsi="Times New Roman" w:cs="Times New Roman"/>
        </w:rPr>
        <w:t>автореф</w:t>
      </w:r>
      <w:proofErr w:type="spellEnd"/>
      <w:r w:rsidRPr="0081402C">
        <w:rPr>
          <w:rFonts w:ascii="Times New Roman" w:hAnsi="Times New Roman" w:cs="Times New Roman"/>
        </w:rPr>
        <w:t xml:space="preserve">. </w:t>
      </w:r>
      <w:proofErr w:type="spellStart"/>
      <w:r w:rsidRPr="0081402C">
        <w:rPr>
          <w:rFonts w:ascii="Times New Roman" w:hAnsi="Times New Roman" w:cs="Times New Roman"/>
        </w:rPr>
        <w:t>дис</w:t>
      </w:r>
      <w:proofErr w:type="spellEnd"/>
      <w:r w:rsidRPr="0081402C">
        <w:rPr>
          <w:rFonts w:ascii="Times New Roman" w:hAnsi="Times New Roman" w:cs="Times New Roman"/>
        </w:rPr>
        <w:t xml:space="preserve">. …канд. геогр. </w:t>
      </w:r>
      <w:proofErr w:type="gramStart"/>
      <w:r w:rsidRPr="0081402C">
        <w:rPr>
          <w:rFonts w:ascii="Times New Roman" w:hAnsi="Times New Roman" w:cs="Times New Roman"/>
        </w:rPr>
        <w:t>наук :</w:t>
      </w:r>
      <w:proofErr w:type="gramEnd"/>
      <w:r w:rsidRPr="0081402C">
        <w:rPr>
          <w:rFonts w:ascii="Times New Roman" w:hAnsi="Times New Roman" w:cs="Times New Roman"/>
        </w:rPr>
        <w:t xml:space="preserve"> 11.693 / Е. А. Спиридонова ; Ленингр. гос. ун-т им. А. А. Жданова. – Ленинград, 1970. – 21 с.</w:t>
      </w:r>
    </w:p>
    <w:p w:rsidR="009670CA" w:rsidRPr="0081402C" w:rsidRDefault="009670CA" w:rsidP="009670CA">
      <w:pPr>
        <w:tabs>
          <w:tab w:val="left" w:pos="851"/>
          <w:tab w:val="left" w:pos="993"/>
        </w:tabs>
        <w:spacing w:line="360" w:lineRule="auto"/>
        <w:ind w:firstLine="567"/>
        <w:jc w:val="both"/>
        <w:rPr>
          <w:rFonts w:ascii="Times New Roman" w:hAnsi="Times New Roman" w:cs="Times New Roman"/>
        </w:rPr>
      </w:pPr>
      <w:proofErr w:type="spellStart"/>
      <w:r w:rsidRPr="0081402C">
        <w:rPr>
          <w:rFonts w:ascii="Times New Roman" w:hAnsi="Times New Roman" w:cs="Times New Roman"/>
        </w:rPr>
        <w:lastRenderedPageBreak/>
        <w:t>Суббето</w:t>
      </w:r>
      <w:proofErr w:type="spellEnd"/>
      <w:r w:rsidRPr="0081402C">
        <w:rPr>
          <w:rFonts w:ascii="Times New Roman" w:hAnsi="Times New Roman" w:cs="Times New Roman"/>
        </w:rPr>
        <w:t xml:space="preserve">, Д. А. История формирования Ладожского озера и его соединение с Балтийским морем / Д. А. </w:t>
      </w:r>
      <w:proofErr w:type="spellStart"/>
      <w:r w:rsidRPr="0081402C">
        <w:rPr>
          <w:rFonts w:ascii="Times New Roman" w:hAnsi="Times New Roman" w:cs="Times New Roman"/>
        </w:rPr>
        <w:t>Суббето</w:t>
      </w:r>
      <w:proofErr w:type="spellEnd"/>
      <w:r w:rsidRPr="0081402C">
        <w:rPr>
          <w:rFonts w:ascii="Times New Roman" w:hAnsi="Times New Roman" w:cs="Times New Roman"/>
        </w:rPr>
        <w:t xml:space="preserve"> // Общество. Среда. Развитие. – 2007. – № 1(2). – С. 111-120.</w:t>
      </w:r>
    </w:p>
    <w:p w:rsidR="009670CA" w:rsidRPr="0081402C" w:rsidRDefault="009670CA" w:rsidP="009670CA">
      <w:pPr>
        <w:tabs>
          <w:tab w:val="left" w:pos="851"/>
          <w:tab w:val="left" w:pos="993"/>
        </w:tabs>
        <w:spacing w:line="360" w:lineRule="auto"/>
        <w:ind w:firstLine="567"/>
        <w:jc w:val="both"/>
        <w:rPr>
          <w:rFonts w:ascii="Times New Roman" w:hAnsi="Times New Roman" w:cs="Times New Roman"/>
        </w:rPr>
      </w:pPr>
      <w:r w:rsidRPr="0081402C">
        <w:rPr>
          <w:rFonts w:ascii="Times New Roman" w:hAnsi="Times New Roman" w:cs="Times New Roman"/>
        </w:rPr>
        <w:t xml:space="preserve">Ханг Т. Новые </w:t>
      </w:r>
      <w:proofErr w:type="spellStart"/>
      <w:r w:rsidRPr="0081402C">
        <w:rPr>
          <w:rFonts w:ascii="Times New Roman" w:hAnsi="Times New Roman" w:cs="Times New Roman"/>
        </w:rPr>
        <w:t>варвохронологические</w:t>
      </w:r>
      <w:proofErr w:type="spellEnd"/>
      <w:r w:rsidRPr="0081402C">
        <w:rPr>
          <w:rFonts w:ascii="Times New Roman" w:hAnsi="Times New Roman" w:cs="Times New Roman"/>
        </w:rPr>
        <w:t xml:space="preserve"> данные для северо-запада России / Т. Ханг, Д. А. </w:t>
      </w:r>
      <w:proofErr w:type="spellStart"/>
      <w:r w:rsidRPr="0081402C">
        <w:rPr>
          <w:rFonts w:ascii="Times New Roman" w:hAnsi="Times New Roman" w:cs="Times New Roman"/>
        </w:rPr>
        <w:t>Субетто</w:t>
      </w:r>
      <w:proofErr w:type="spellEnd"/>
      <w:r w:rsidRPr="0081402C">
        <w:rPr>
          <w:rFonts w:ascii="Times New Roman" w:hAnsi="Times New Roman" w:cs="Times New Roman"/>
        </w:rPr>
        <w:t xml:space="preserve">, И. И. Краснов // Известия русского географического общества. – 2000. – Т. 132, </w:t>
      </w:r>
      <w:proofErr w:type="spellStart"/>
      <w:r w:rsidRPr="0081402C">
        <w:rPr>
          <w:rFonts w:ascii="Times New Roman" w:hAnsi="Times New Roman" w:cs="Times New Roman"/>
        </w:rPr>
        <w:t>Вып</w:t>
      </w:r>
      <w:proofErr w:type="spellEnd"/>
      <w:r w:rsidRPr="0081402C">
        <w:rPr>
          <w:rFonts w:ascii="Times New Roman" w:hAnsi="Times New Roman" w:cs="Times New Roman"/>
        </w:rPr>
        <w:t>. 6. – С. 37-42.</w:t>
      </w:r>
    </w:p>
    <w:p w:rsidR="009670CA" w:rsidRPr="0081402C" w:rsidRDefault="009670CA" w:rsidP="009670CA">
      <w:pPr>
        <w:tabs>
          <w:tab w:val="left" w:pos="851"/>
          <w:tab w:val="left" w:pos="993"/>
        </w:tabs>
        <w:spacing w:line="360" w:lineRule="auto"/>
        <w:ind w:firstLine="567"/>
        <w:jc w:val="both"/>
        <w:rPr>
          <w:rFonts w:ascii="Times New Roman" w:hAnsi="Times New Roman" w:cs="Times New Roman"/>
        </w:rPr>
      </w:pPr>
      <w:r w:rsidRPr="0081402C">
        <w:rPr>
          <w:rFonts w:ascii="Times New Roman" w:hAnsi="Times New Roman" w:cs="Times New Roman"/>
        </w:rPr>
        <w:t xml:space="preserve">Чеботарева, Н. С. Валдайское оледенение северо-запада Русской </w:t>
      </w:r>
      <w:proofErr w:type="gramStart"/>
      <w:r w:rsidRPr="0081402C">
        <w:rPr>
          <w:rFonts w:ascii="Times New Roman" w:hAnsi="Times New Roman" w:cs="Times New Roman"/>
        </w:rPr>
        <w:t>равнины :</w:t>
      </w:r>
      <w:proofErr w:type="gramEnd"/>
      <w:r w:rsidRPr="0081402C">
        <w:rPr>
          <w:rFonts w:ascii="Times New Roman" w:hAnsi="Times New Roman" w:cs="Times New Roman"/>
        </w:rPr>
        <w:t xml:space="preserve"> </w:t>
      </w:r>
      <w:proofErr w:type="spellStart"/>
      <w:r w:rsidRPr="0081402C">
        <w:rPr>
          <w:rFonts w:ascii="Times New Roman" w:hAnsi="Times New Roman" w:cs="Times New Roman"/>
        </w:rPr>
        <w:t>автореф</w:t>
      </w:r>
      <w:proofErr w:type="spellEnd"/>
      <w:r w:rsidRPr="0081402C">
        <w:rPr>
          <w:rFonts w:ascii="Times New Roman" w:hAnsi="Times New Roman" w:cs="Times New Roman"/>
        </w:rPr>
        <w:t xml:space="preserve">. </w:t>
      </w:r>
      <w:proofErr w:type="spellStart"/>
      <w:r w:rsidRPr="0081402C">
        <w:rPr>
          <w:rFonts w:ascii="Times New Roman" w:hAnsi="Times New Roman" w:cs="Times New Roman"/>
        </w:rPr>
        <w:t>дис</w:t>
      </w:r>
      <w:proofErr w:type="spellEnd"/>
      <w:r w:rsidRPr="0081402C">
        <w:rPr>
          <w:rFonts w:ascii="Times New Roman" w:hAnsi="Times New Roman" w:cs="Times New Roman"/>
        </w:rPr>
        <w:t xml:space="preserve">. … д-ра геогр. наук / Н. С. </w:t>
      </w:r>
      <w:proofErr w:type="gramStart"/>
      <w:r w:rsidRPr="0081402C">
        <w:rPr>
          <w:rFonts w:ascii="Times New Roman" w:hAnsi="Times New Roman" w:cs="Times New Roman"/>
        </w:rPr>
        <w:t>Чеботарева ;</w:t>
      </w:r>
      <w:proofErr w:type="gramEnd"/>
      <w:r w:rsidRPr="0081402C">
        <w:rPr>
          <w:rFonts w:ascii="Times New Roman" w:hAnsi="Times New Roman" w:cs="Times New Roman"/>
        </w:rPr>
        <w:t xml:space="preserve"> Акад. наук СССР, Ин-т географии. – Москва, 1968. – 30 с.</w:t>
      </w:r>
    </w:p>
    <w:p w:rsidR="009670CA" w:rsidRPr="0081402C" w:rsidRDefault="009670CA" w:rsidP="009670CA">
      <w:pPr>
        <w:tabs>
          <w:tab w:val="left" w:pos="851"/>
          <w:tab w:val="left" w:pos="993"/>
        </w:tabs>
        <w:spacing w:line="360" w:lineRule="auto"/>
        <w:ind w:firstLine="567"/>
        <w:jc w:val="both"/>
        <w:rPr>
          <w:rFonts w:ascii="Times New Roman" w:hAnsi="Times New Roman" w:cs="Times New Roman"/>
        </w:rPr>
      </w:pPr>
      <w:r w:rsidRPr="0081402C">
        <w:rPr>
          <w:rFonts w:ascii="Times New Roman" w:hAnsi="Times New Roman" w:cs="Times New Roman"/>
        </w:rPr>
        <w:t xml:space="preserve"> История плейстоценовых озер Восточно-Европейской равнины / [В. И. Хомутова, С. М. Шик, В. В. Писарева и др.</w:t>
      </w:r>
      <w:proofErr w:type="gramStart"/>
      <w:r w:rsidRPr="0081402C">
        <w:rPr>
          <w:rFonts w:ascii="Times New Roman" w:hAnsi="Times New Roman" w:cs="Times New Roman"/>
        </w:rPr>
        <w:t>] ;</w:t>
      </w:r>
      <w:proofErr w:type="gramEnd"/>
      <w:r w:rsidRPr="0081402C">
        <w:rPr>
          <w:rFonts w:ascii="Times New Roman" w:hAnsi="Times New Roman" w:cs="Times New Roman"/>
        </w:rPr>
        <w:t xml:space="preserve"> [Рос. акад. наук, Ин-т озероведения, IGCP IUCS UNESCO]. – Санкт-</w:t>
      </w:r>
      <w:proofErr w:type="gramStart"/>
      <w:r w:rsidRPr="0081402C">
        <w:rPr>
          <w:rFonts w:ascii="Times New Roman" w:hAnsi="Times New Roman" w:cs="Times New Roman"/>
        </w:rPr>
        <w:t>Петербург :</w:t>
      </w:r>
      <w:proofErr w:type="gramEnd"/>
      <w:r w:rsidRPr="0081402C">
        <w:rPr>
          <w:rFonts w:ascii="Times New Roman" w:hAnsi="Times New Roman" w:cs="Times New Roman"/>
        </w:rPr>
        <w:t xml:space="preserve"> Наука : С.-</w:t>
      </w:r>
      <w:proofErr w:type="spellStart"/>
      <w:r w:rsidRPr="0081402C">
        <w:rPr>
          <w:rFonts w:ascii="Times New Roman" w:hAnsi="Times New Roman" w:cs="Times New Roman"/>
        </w:rPr>
        <w:t>Петерб</w:t>
      </w:r>
      <w:proofErr w:type="spellEnd"/>
      <w:r w:rsidRPr="0081402C">
        <w:rPr>
          <w:rFonts w:ascii="Times New Roman" w:hAnsi="Times New Roman" w:cs="Times New Roman"/>
        </w:rPr>
        <w:t>. изд. фирма, 1998. – 403 с.</w:t>
      </w:r>
    </w:p>
    <w:p w:rsidR="009670CA" w:rsidRPr="0081402C" w:rsidRDefault="009670CA" w:rsidP="009670CA">
      <w:pPr>
        <w:tabs>
          <w:tab w:val="left" w:pos="851"/>
          <w:tab w:val="left" w:pos="993"/>
        </w:tabs>
        <w:spacing w:line="360" w:lineRule="auto"/>
        <w:ind w:firstLine="567"/>
        <w:jc w:val="both"/>
        <w:rPr>
          <w:rFonts w:ascii="Times New Roman" w:hAnsi="Times New Roman" w:cs="Times New Roman"/>
        </w:rPr>
      </w:pPr>
      <w:r w:rsidRPr="0081402C">
        <w:rPr>
          <w:rFonts w:ascii="Times New Roman" w:hAnsi="Times New Roman" w:cs="Times New Roman"/>
        </w:rPr>
        <w:t xml:space="preserve">Шитов, М. В. </w:t>
      </w:r>
      <w:proofErr w:type="spellStart"/>
      <w:r w:rsidRPr="0081402C">
        <w:rPr>
          <w:rFonts w:ascii="Times New Roman" w:hAnsi="Times New Roman" w:cs="Times New Roman"/>
        </w:rPr>
        <w:t>Голоценовые</w:t>
      </w:r>
      <w:proofErr w:type="spellEnd"/>
      <w:r w:rsidRPr="0081402C">
        <w:rPr>
          <w:rFonts w:ascii="Times New Roman" w:hAnsi="Times New Roman" w:cs="Times New Roman"/>
        </w:rPr>
        <w:t xml:space="preserve"> трансгрессии Ладожского </w:t>
      </w:r>
      <w:proofErr w:type="gramStart"/>
      <w:r w:rsidRPr="0081402C">
        <w:rPr>
          <w:rFonts w:ascii="Times New Roman" w:hAnsi="Times New Roman" w:cs="Times New Roman"/>
        </w:rPr>
        <w:t>озера :</w:t>
      </w:r>
      <w:proofErr w:type="gramEnd"/>
      <w:r w:rsidRPr="0081402C">
        <w:rPr>
          <w:rFonts w:ascii="Times New Roman" w:hAnsi="Times New Roman" w:cs="Times New Roman"/>
        </w:rPr>
        <w:t xml:space="preserve"> </w:t>
      </w:r>
      <w:proofErr w:type="spellStart"/>
      <w:r w:rsidRPr="0081402C">
        <w:rPr>
          <w:rFonts w:ascii="Times New Roman" w:hAnsi="Times New Roman" w:cs="Times New Roman"/>
        </w:rPr>
        <w:t>автореф</w:t>
      </w:r>
      <w:proofErr w:type="spellEnd"/>
      <w:r w:rsidRPr="0081402C">
        <w:rPr>
          <w:rFonts w:ascii="Times New Roman" w:hAnsi="Times New Roman" w:cs="Times New Roman"/>
        </w:rPr>
        <w:t xml:space="preserve">. </w:t>
      </w:r>
      <w:proofErr w:type="spellStart"/>
      <w:r w:rsidRPr="0081402C">
        <w:rPr>
          <w:rFonts w:ascii="Times New Roman" w:hAnsi="Times New Roman" w:cs="Times New Roman"/>
        </w:rPr>
        <w:t>дис</w:t>
      </w:r>
      <w:proofErr w:type="spellEnd"/>
      <w:r w:rsidRPr="0081402C">
        <w:rPr>
          <w:rFonts w:ascii="Times New Roman" w:hAnsi="Times New Roman" w:cs="Times New Roman"/>
        </w:rPr>
        <w:t xml:space="preserve">. … канд. геолого-минералог. </w:t>
      </w:r>
      <w:proofErr w:type="gramStart"/>
      <w:r w:rsidRPr="0081402C">
        <w:rPr>
          <w:rFonts w:ascii="Times New Roman" w:hAnsi="Times New Roman" w:cs="Times New Roman"/>
        </w:rPr>
        <w:t>наук :</w:t>
      </w:r>
      <w:proofErr w:type="gramEnd"/>
      <w:r w:rsidRPr="0081402C">
        <w:rPr>
          <w:rFonts w:ascii="Times New Roman" w:hAnsi="Times New Roman" w:cs="Times New Roman"/>
        </w:rPr>
        <w:t xml:space="preserve"> 25.00.01 / М. В. Шитов ; Санкт-</w:t>
      </w:r>
      <w:proofErr w:type="spellStart"/>
      <w:r w:rsidRPr="0081402C">
        <w:rPr>
          <w:rFonts w:ascii="Times New Roman" w:hAnsi="Times New Roman" w:cs="Times New Roman"/>
        </w:rPr>
        <w:t>Петербургск</w:t>
      </w:r>
      <w:proofErr w:type="spellEnd"/>
      <w:r w:rsidRPr="0081402C">
        <w:rPr>
          <w:rFonts w:ascii="Times New Roman" w:hAnsi="Times New Roman" w:cs="Times New Roman"/>
        </w:rPr>
        <w:t xml:space="preserve">. гос. </w:t>
      </w:r>
      <w:proofErr w:type="spellStart"/>
      <w:r w:rsidRPr="0081402C">
        <w:rPr>
          <w:rFonts w:ascii="Times New Roman" w:hAnsi="Times New Roman" w:cs="Times New Roman"/>
        </w:rPr>
        <w:t>ун</w:t>
      </w:r>
      <w:proofErr w:type="spellEnd"/>
      <w:r w:rsidRPr="0081402C">
        <w:rPr>
          <w:rFonts w:ascii="Times New Roman" w:hAnsi="Times New Roman" w:cs="Times New Roman"/>
        </w:rPr>
        <w:t xml:space="preserve">.-т  </w:t>
      </w:r>
      <w:r w:rsidRPr="005F04D6">
        <w:t>–</w:t>
      </w:r>
      <w:r w:rsidRPr="0081402C">
        <w:rPr>
          <w:rFonts w:ascii="Times New Roman" w:hAnsi="Times New Roman" w:cs="Times New Roman"/>
        </w:rPr>
        <w:t xml:space="preserve"> Санкт-Петербург, 2007. – 16 с.</w:t>
      </w:r>
    </w:p>
    <w:p w:rsidR="009670CA" w:rsidRPr="0081402C" w:rsidRDefault="009670CA" w:rsidP="009670CA">
      <w:pPr>
        <w:tabs>
          <w:tab w:val="left" w:pos="851"/>
          <w:tab w:val="left" w:pos="993"/>
        </w:tabs>
        <w:spacing w:line="360" w:lineRule="auto"/>
        <w:ind w:firstLine="567"/>
        <w:jc w:val="both"/>
        <w:rPr>
          <w:rFonts w:ascii="Times New Roman" w:hAnsi="Times New Roman" w:cs="Times New Roman"/>
        </w:rPr>
      </w:pPr>
      <w:r w:rsidRPr="0081402C">
        <w:rPr>
          <w:rFonts w:ascii="Times New Roman" w:hAnsi="Times New Roman" w:cs="Times New Roman"/>
        </w:rPr>
        <w:t xml:space="preserve">Шитов, М. В. </w:t>
      </w:r>
      <w:proofErr w:type="spellStart"/>
      <w:r w:rsidRPr="0081402C">
        <w:rPr>
          <w:rFonts w:ascii="Times New Roman" w:hAnsi="Times New Roman" w:cs="Times New Roman"/>
        </w:rPr>
        <w:t>Позднеголоценовое</w:t>
      </w:r>
      <w:proofErr w:type="spellEnd"/>
      <w:r w:rsidRPr="0081402C">
        <w:rPr>
          <w:rFonts w:ascii="Times New Roman" w:hAnsi="Times New Roman" w:cs="Times New Roman"/>
        </w:rPr>
        <w:t xml:space="preserve"> сейсмическое событие в юго-восточном </w:t>
      </w:r>
      <w:proofErr w:type="spellStart"/>
      <w:r w:rsidRPr="0081402C">
        <w:rPr>
          <w:rFonts w:ascii="Times New Roman" w:hAnsi="Times New Roman" w:cs="Times New Roman"/>
        </w:rPr>
        <w:t>Приладожье</w:t>
      </w:r>
      <w:proofErr w:type="spellEnd"/>
      <w:r w:rsidRPr="0081402C">
        <w:rPr>
          <w:rFonts w:ascii="Times New Roman" w:hAnsi="Times New Roman" w:cs="Times New Roman"/>
        </w:rPr>
        <w:t xml:space="preserve">. </w:t>
      </w:r>
      <w:r w:rsidRPr="0081402C">
        <w:rPr>
          <w:rFonts w:ascii="Times New Roman" w:hAnsi="Times New Roman" w:cs="Times New Roman"/>
          <w:lang w:val="en-GB"/>
        </w:rPr>
        <w:t>I</w:t>
      </w:r>
      <w:r w:rsidRPr="0081402C">
        <w:rPr>
          <w:rFonts w:ascii="Times New Roman" w:hAnsi="Times New Roman" w:cs="Times New Roman"/>
        </w:rPr>
        <w:t xml:space="preserve">. Принципы исследования и деформационные текстуры / М. В. Шитов, Ю.С. </w:t>
      </w:r>
      <w:proofErr w:type="spellStart"/>
      <w:r w:rsidRPr="0081402C">
        <w:rPr>
          <w:rFonts w:ascii="Times New Roman" w:hAnsi="Times New Roman" w:cs="Times New Roman"/>
        </w:rPr>
        <w:t>Бискэ</w:t>
      </w:r>
      <w:proofErr w:type="spellEnd"/>
      <w:r w:rsidRPr="0081402C">
        <w:rPr>
          <w:rFonts w:ascii="Times New Roman" w:hAnsi="Times New Roman" w:cs="Times New Roman"/>
        </w:rPr>
        <w:t xml:space="preserve">, И. В. Сумарева // Вестник Санкт-Петербургского университета. Сер. 7. Геология. – 2009. </w:t>
      </w:r>
      <w:r w:rsidRPr="008A4B3E">
        <w:t>–</w:t>
      </w:r>
      <w:r w:rsidRPr="0081402C">
        <w:rPr>
          <w:rFonts w:ascii="Times New Roman" w:hAnsi="Times New Roman" w:cs="Times New Roman"/>
        </w:rPr>
        <w:t xml:space="preserve"> </w:t>
      </w:r>
      <w:proofErr w:type="spellStart"/>
      <w:r w:rsidRPr="0081402C">
        <w:rPr>
          <w:rFonts w:ascii="Times New Roman" w:hAnsi="Times New Roman" w:cs="Times New Roman"/>
        </w:rPr>
        <w:t>Вып</w:t>
      </w:r>
      <w:proofErr w:type="spellEnd"/>
      <w:r w:rsidRPr="0081402C">
        <w:rPr>
          <w:rFonts w:ascii="Times New Roman" w:hAnsi="Times New Roman" w:cs="Times New Roman"/>
        </w:rPr>
        <w:t xml:space="preserve">. 1. </w:t>
      </w:r>
      <w:r w:rsidRPr="008A4B3E">
        <w:t>–</w:t>
      </w:r>
      <w:r w:rsidRPr="0081402C">
        <w:rPr>
          <w:rFonts w:ascii="Times New Roman" w:hAnsi="Times New Roman" w:cs="Times New Roman"/>
        </w:rPr>
        <w:t xml:space="preserve"> С. 3-25.</w:t>
      </w:r>
    </w:p>
    <w:p w:rsidR="00F7378A" w:rsidRPr="009670CA" w:rsidRDefault="009670CA" w:rsidP="009670CA">
      <w:pPr>
        <w:tabs>
          <w:tab w:val="left" w:pos="851"/>
          <w:tab w:val="left" w:pos="993"/>
        </w:tabs>
        <w:spacing w:line="360" w:lineRule="auto"/>
        <w:ind w:firstLine="567"/>
        <w:jc w:val="both"/>
        <w:rPr>
          <w:rFonts w:ascii="Times New Roman" w:hAnsi="Times New Roman" w:cs="Times New Roman"/>
        </w:rPr>
      </w:pPr>
      <w:r w:rsidRPr="0081402C">
        <w:rPr>
          <w:rFonts w:ascii="Times New Roman" w:hAnsi="Times New Roman" w:cs="Times New Roman"/>
        </w:rPr>
        <w:t xml:space="preserve">Якобсон, К. Э. Проблемы венда Восточно-Европейской платформы / К. Э. Якобсон // Региональная геология и металлогения. – 2014. </w:t>
      </w:r>
      <w:r w:rsidRPr="008B40BE">
        <w:t>–</w:t>
      </w:r>
      <w:r w:rsidRPr="0081402C">
        <w:rPr>
          <w:rFonts w:ascii="Times New Roman" w:hAnsi="Times New Roman" w:cs="Times New Roman"/>
        </w:rPr>
        <w:t xml:space="preserve"> № 60. – С. 109-116. </w:t>
      </w:r>
    </w:p>
    <w:sectPr w:rsidR="00F7378A" w:rsidRPr="009670CA" w:rsidSect="00F7378A">
      <w:pgSz w:w="11900" w:h="16840"/>
      <w:pgMar w:top="1134" w:right="769" w:bottom="1134" w:left="1775"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5666C" w:rsidRDefault="0045666C" w:rsidP="00E000E0">
      <w:r>
        <w:separator/>
      </w:r>
    </w:p>
  </w:endnote>
  <w:endnote w:type="continuationSeparator" w:id="0">
    <w:p w:rsidR="0045666C" w:rsidRDefault="0045666C" w:rsidP="00E000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Segoe UI">
    <w:panose1 w:val="020B0604020202020204"/>
    <w:charset w:val="CC"/>
    <w:family w:val="swiss"/>
    <w:pitch w:val="variable"/>
    <w:sig w:usb0="E10022FF" w:usb1="C000E47F" w:usb2="00000029" w:usb3="00000000" w:csb0="000001DF" w:csb1="00000000"/>
  </w:font>
  <w:font w:name="Tahoma">
    <w:panose1 w:val="020B0604030504040204"/>
    <w:charset w:val="00"/>
    <w:family w:val="swiss"/>
    <w:notTrueType/>
    <w:pitch w:val="variable"/>
    <w:sig w:usb0="E1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f0"/>
      </w:rPr>
      <w:id w:val="-1589540017"/>
      <w:docPartObj>
        <w:docPartGallery w:val="Page Numbers (Bottom of Page)"/>
        <w:docPartUnique/>
      </w:docPartObj>
    </w:sdtPr>
    <w:sdtEndPr>
      <w:rPr>
        <w:rStyle w:val="af0"/>
      </w:rPr>
    </w:sdtEndPr>
    <w:sdtContent>
      <w:p w:rsidR="00B17785" w:rsidRDefault="00B17785" w:rsidP="006C4824">
        <w:pPr>
          <w:pStyle w:val="ac"/>
          <w:framePr w:wrap="none" w:vAnchor="text" w:hAnchor="margin" w:xAlign="right" w:y="1"/>
          <w:rPr>
            <w:rStyle w:val="af0"/>
          </w:rPr>
        </w:pPr>
        <w:r>
          <w:rPr>
            <w:rStyle w:val="af0"/>
          </w:rPr>
          <w:fldChar w:fldCharType="begin"/>
        </w:r>
        <w:r>
          <w:rPr>
            <w:rStyle w:val="af0"/>
          </w:rPr>
          <w:instrText xml:space="preserve"> PAGE </w:instrText>
        </w:r>
        <w:r>
          <w:rPr>
            <w:rStyle w:val="af0"/>
          </w:rPr>
          <w:fldChar w:fldCharType="end"/>
        </w:r>
      </w:p>
    </w:sdtContent>
  </w:sdt>
  <w:p w:rsidR="00B17785" w:rsidRDefault="00B17785" w:rsidP="00521201">
    <w:pPr>
      <w:pStyle w:val="ac"/>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f0"/>
      </w:rPr>
      <w:id w:val="-1130467115"/>
      <w:docPartObj>
        <w:docPartGallery w:val="Page Numbers (Bottom of Page)"/>
        <w:docPartUnique/>
      </w:docPartObj>
    </w:sdtPr>
    <w:sdtEndPr>
      <w:rPr>
        <w:rStyle w:val="af0"/>
      </w:rPr>
    </w:sdtEndPr>
    <w:sdtContent>
      <w:p w:rsidR="00B17785" w:rsidRDefault="00B17785" w:rsidP="006C4824">
        <w:pPr>
          <w:pStyle w:val="ac"/>
          <w:framePr w:wrap="none" w:vAnchor="text" w:hAnchor="margin" w:xAlign="right" w:y="1"/>
          <w:rPr>
            <w:rStyle w:val="af0"/>
          </w:rPr>
        </w:pPr>
        <w:r>
          <w:rPr>
            <w:rStyle w:val="af0"/>
          </w:rPr>
          <w:fldChar w:fldCharType="begin"/>
        </w:r>
        <w:r>
          <w:rPr>
            <w:rStyle w:val="af0"/>
          </w:rPr>
          <w:instrText xml:space="preserve"> PAGE </w:instrText>
        </w:r>
        <w:r>
          <w:rPr>
            <w:rStyle w:val="af0"/>
          </w:rPr>
          <w:fldChar w:fldCharType="separate"/>
        </w:r>
        <w:r w:rsidR="003A0F32">
          <w:rPr>
            <w:rStyle w:val="af0"/>
            <w:noProof/>
          </w:rPr>
          <w:t>52</w:t>
        </w:r>
        <w:r>
          <w:rPr>
            <w:rStyle w:val="af0"/>
          </w:rPr>
          <w:fldChar w:fldCharType="end"/>
        </w:r>
      </w:p>
    </w:sdtContent>
  </w:sdt>
  <w:p w:rsidR="00B17785" w:rsidRDefault="00B17785" w:rsidP="00521201">
    <w:pPr>
      <w:pStyle w:val="ac"/>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5666C" w:rsidRDefault="0045666C" w:rsidP="00E000E0">
      <w:r>
        <w:separator/>
      </w:r>
    </w:p>
  </w:footnote>
  <w:footnote w:type="continuationSeparator" w:id="0">
    <w:p w:rsidR="0045666C" w:rsidRDefault="0045666C" w:rsidP="00E000E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47E15"/>
    <w:multiLevelType w:val="hybridMultilevel"/>
    <w:tmpl w:val="9A065900"/>
    <w:lvl w:ilvl="0" w:tplc="58ECD5C8">
      <w:start w:val="1"/>
      <w:numFmt w:val="decimal"/>
      <w:lvlText w:val="%1."/>
      <w:lvlJc w:val="left"/>
      <w:pPr>
        <w:ind w:left="1627" w:hanging="70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 w15:restartNumberingAfterBreak="0">
    <w:nsid w:val="01D15413"/>
    <w:multiLevelType w:val="hybridMultilevel"/>
    <w:tmpl w:val="27E83B70"/>
    <w:lvl w:ilvl="0" w:tplc="0419000F">
      <w:start w:val="1"/>
      <w:numFmt w:val="decimal"/>
      <w:lvlText w:val="%1."/>
      <w:lvlJc w:val="left"/>
      <w:pPr>
        <w:ind w:left="1070"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038F3F5B"/>
    <w:multiLevelType w:val="hybridMultilevel"/>
    <w:tmpl w:val="93EC6148"/>
    <w:lvl w:ilvl="0" w:tplc="58ECD5C8">
      <w:start w:val="1"/>
      <w:numFmt w:val="decimal"/>
      <w:lvlText w:val="%1."/>
      <w:lvlJc w:val="left"/>
      <w:pPr>
        <w:ind w:left="5237" w:hanging="700"/>
      </w:pPr>
      <w:rPr>
        <w:rFonts w:hint="default"/>
      </w:rPr>
    </w:lvl>
    <w:lvl w:ilvl="1" w:tplc="04190019" w:tentative="1">
      <w:start w:val="1"/>
      <w:numFmt w:val="lowerLetter"/>
      <w:lvlText w:val="%2."/>
      <w:lvlJc w:val="left"/>
      <w:pPr>
        <w:ind w:left="5617" w:hanging="360"/>
      </w:pPr>
    </w:lvl>
    <w:lvl w:ilvl="2" w:tplc="0419001B" w:tentative="1">
      <w:start w:val="1"/>
      <w:numFmt w:val="lowerRoman"/>
      <w:lvlText w:val="%3."/>
      <w:lvlJc w:val="right"/>
      <w:pPr>
        <w:ind w:left="6337" w:hanging="180"/>
      </w:pPr>
    </w:lvl>
    <w:lvl w:ilvl="3" w:tplc="0419000F" w:tentative="1">
      <w:start w:val="1"/>
      <w:numFmt w:val="decimal"/>
      <w:lvlText w:val="%4."/>
      <w:lvlJc w:val="left"/>
      <w:pPr>
        <w:ind w:left="7057" w:hanging="360"/>
      </w:pPr>
    </w:lvl>
    <w:lvl w:ilvl="4" w:tplc="04190019" w:tentative="1">
      <w:start w:val="1"/>
      <w:numFmt w:val="lowerLetter"/>
      <w:lvlText w:val="%5."/>
      <w:lvlJc w:val="left"/>
      <w:pPr>
        <w:ind w:left="7777" w:hanging="360"/>
      </w:pPr>
    </w:lvl>
    <w:lvl w:ilvl="5" w:tplc="0419001B" w:tentative="1">
      <w:start w:val="1"/>
      <w:numFmt w:val="lowerRoman"/>
      <w:lvlText w:val="%6."/>
      <w:lvlJc w:val="right"/>
      <w:pPr>
        <w:ind w:left="8497" w:hanging="180"/>
      </w:pPr>
    </w:lvl>
    <w:lvl w:ilvl="6" w:tplc="0419000F" w:tentative="1">
      <w:start w:val="1"/>
      <w:numFmt w:val="decimal"/>
      <w:lvlText w:val="%7."/>
      <w:lvlJc w:val="left"/>
      <w:pPr>
        <w:ind w:left="9217" w:hanging="360"/>
      </w:pPr>
    </w:lvl>
    <w:lvl w:ilvl="7" w:tplc="04190019" w:tentative="1">
      <w:start w:val="1"/>
      <w:numFmt w:val="lowerLetter"/>
      <w:lvlText w:val="%8."/>
      <w:lvlJc w:val="left"/>
      <w:pPr>
        <w:ind w:left="9937" w:hanging="360"/>
      </w:pPr>
    </w:lvl>
    <w:lvl w:ilvl="8" w:tplc="0419001B" w:tentative="1">
      <w:start w:val="1"/>
      <w:numFmt w:val="lowerRoman"/>
      <w:lvlText w:val="%9."/>
      <w:lvlJc w:val="right"/>
      <w:pPr>
        <w:ind w:left="10657" w:hanging="180"/>
      </w:pPr>
    </w:lvl>
  </w:abstractNum>
  <w:abstractNum w:abstractNumId="3" w15:restartNumberingAfterBreak="0">
    <w:nsid w:val="0475243E"/>
    <w:multiLevelType w:val="hybridMultilevel"/>
    <w:tmpl w:val="782ED7A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15:restartNumberingAfterBreak="0">
    <w:nsid w:val="0C9B57B9"/>
    <w:multiLevelType w:val="hybridMultilevel"/>
    <w:tmpl w:val="5A6080C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15:restartNumberingAfterBreak="0">
    <w:nsid w:val="1BED17F2"/>
    <w:multiLevelType w:val="hybridMultilevel"/>
    <w:tmpl w:val="D7EE634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15:restartNumberingAfterBreak="0">
    <w:nsid w:val="21A61914"/>
    <w:multiLevelType w:val="hybridMultilevel"/>
    <w:tmpl w:val="FCFCFBD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15:restartNumberingAfterBreak="0">
    <w:nsid w:val="2D223A09"/>
    <w:multiLevelType w:val="hybridMultilevel"/>
    <w:tmpl w:val="EAD47A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D7158DF"/>
    <w:multiLevelType w:val="hybridMultilevel"/>
    <w:tmpl w:val="6ADAA45E"/>
    <w:lvl w:ilvl="0" w:tplc="58ECD5C8">
      <w:start w:val="1"/>
      <w:numFmt w:val="decimal"/>
      <w:lvlText w:val="%1."/>
      <w:lvlJc w:val="left"/>
      <w:pPr>
        <w:ind w:left="1060" w:hanging="70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E3704D8"/>
    <w:multiLevelType w:val="hybridMultilevel"/>
    <w:tmpl w:val="782ED7A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15:restartNumberingAfterBreak="0">
    <w:nsid w:val="40B8110A"/>
    <w:multiLevelType w:val="hybridMultilevel"/>
    <w:tmpl w:val="9BA6C9A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 w15:restartNumberingAfterBreak="0">
    <w:nsid w:val="57AB0818"/>
    <w:multiLevelType w:val="hybridMultilevel"/>
    <w:tmpl w:val="7E6452A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15:restartNumberingAfterBreak="0">
    <w:nsid w:val="5DCF091D"/>
    <w:multiLevelType w:val="hybridMultilevel"/>
    <w:tmpl w:val="94588A2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62484141"/>
    <w:multiLevelType w:val="hybridMultilevel"/>
    <w:tmpl w:val="1B16A07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15:restartNumberingAfterBreak="0">
    <w:nsid w:val="69BA4D97"/>
    <w:multiLevelType w:val="hybridMultilevel"/>
    <w:tmpl w:val="DF5C689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 w15:restartNumberingAfterBreak="0">
    <w:nsid w:val="6B6D797E"/>
    <w:multiLevelType w:val="hybridMultilevel"/>
    <w:tmpl w:val="27E83B70"/>
    <w:lvl w:ilvl="0" w:tplc="0419000F">
      <w:start w:val="1"/>
      <w:numFmt w:val="decimal"/>
      <w:lvlText w:val="%1."/>
      <w:lvlJc w:val="left"/>
      <w:pPr>
        <w:ind w:left="1070"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 w15:restartNumberingAfterBreak="0">
    <w:nsid w:val="6F027539"/>
    <w:multiLevelType w:val="hybridMultilevel"/>
    <w:tmpl w:val="38AC6658"/>
    <w:lvl w:ilvl="0" w:tplc="0419000F">
      <w:start w:val="1"/>
      <w:numFmt w:val="decimal"/>
      <w:lvlText w:val="%1."/>
      <w:lvlJc w:val="left"/>
      <w:pPr>
        <w:ind w:left="1353"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73862F46"/>
    <w:multiLevelType w:val="hybridMultilevel"/>
    <w:tmpl w:val="A1A26F0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 w15:restartNumberingAfterBreak="0">
    <w:nsid w:val="743A1308"/>
    <w:multiLevelType w:val="hybridMultilevel"/>
    <w:tmpl w:val="F51A9C12"/>
    <w:lvl w:ilvl="0" w:tplc="58ECD5C8">
      <w:start w:val="1"/>
      <w:numFmt w:val="decimal"/>
      <w:lvlText w:val="%1."/>
      <w:lvlJc w:val="left"/>
      <w:pPr>
        <w:ind w:left="1060" w:hanging="70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7"/>
  </w:num>
  <w:num w:numId="2">
    <w:abstractNumId w:val="11"/>
  </w:num>
  <w:num w:numId="3">
    <w:abstractNumId w:val="4"/>
  </w:num>
  <w:num w:numId="4">
    <w:abstractNumId w:val="13"/>
  </w:num>
  <w:num w:numId="5">
    <w:abstractNumId w:val="6"/>
  </w:num>
  <w:num w:numId="6">
    <w:abstractNumId w:val="10"/>
  </w:num>
  <w:num w:numId="7">
    <w:abstractNumId w:val="5"/>
  </w:num>
  <w:num w:numId="8">
    <w:abstractNumId w:val="9"/>
  </w:num>
  <w:num w:numId="9">
    <w:abstractNumId w:val="17"/>
  </w:num>
  <w:num w:numId="10">
    <w:abstractNumId w:val="18"/>
  </w:num>
  <w:num w:numId="11">
    <w:abstractNumId w:val="8"/>
  </w:num>
  <w:num w:numId="12">
    <w:abstractNumId w:val="0"/>
  </w:num>
  <w:num w:numId="13">
    <w:abstractNumId w:val="2"/>
  </w:num>
  <w:num w:numId="14">
    <w:abstractNumId w:val="12"/>
  </w:num>
  <w:num w:numId="15">
    <w:abstractNumId w:val="3"/>
  </w:num>
  <w:num w:numId="16">
    <w:abstractNumId w:val="1"/>
  </w:num>
  <w:num w:numId="17">
    <w:abstractNumId w:val="15"/>
  </w:num>
  <w:num w:numId="18">
    <w:abstractNumId w:val="14"/>
  </w:num>
  <w:num w:numId="1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4"/>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56B9"/>
    <w:rsid w:val="0000084D"/>
    <w:rsid w:val="00002226"/>
    <w:rsid w:val="00011F49"/>
    <w:rsid w:val="00021791"/>
    <w:rsid w:val="000300E2"/>
    <w:rsid w:val="00037D7D"/>
    <w:rsid w:val="000414E3"/>
    <w:rsid w:val="00050ABA"/>
    <w:rsid w:val="00051EB7"/>
    <w:rsid w:val="0005216C"/>
    <w:rsid w:val="00053565"/>
    <w:rsid w:val="0005743E"/>
    <w:rsid w:val="0006144C"/>
    <w:rsid w:val="00065AC7"/>
    <w:rsid w:val="000664A6"/>
    <w:rsid w:val="000726A8"/>
    <w:rsid w:val="000747EB"/>
    <w:rsid w:val="000760ED"/>
    <w:rsid w:val="000763DE"/>
    <w:rsid w:val="00083439"/>
    <w:rsid w:val="0008431B"/>
    <w:rsid w:val="00084761"/>
    <w:rsid w:val="000868C6"/>
    <w:rsid w:val="0009297F"/>
    <w:rsid w:val="0009406C"/>
    <w:rsid w:val="00096769"/>
    <w:rsid w:val="000A1126"/>
    <w:rsid w:val="000A13A6"/>
    <w:rsid w:val="000A272F"/>
    <w:rsid w:val="000A4E3B"/>
    <w:rsid w:val="000B0B98"/>
    <w:rsid w:val="000B2546"/>
    <w:rsid w:val="000B3477"/>
    <w:rsid w:val="000C003A"/>
    <w:rsid w:val="000C49C3"/>
    <w:rsid w:val="000D0577"/>
    <w:rsid w:val="000D2626"/>
    <w:rsid w:val="000D4C46"/>
    <w:rsid w:val="000E0629"/>
    <w:rsid w:val="000E3C7C"/>
    <w:rsid w:val="000E43DB"/>
    <w:rsid w:val="000E4A43"/>
    <w:rsid w:val="000F147D"/>
    <w:rsid w:val="000F334D"/>
    <w:rsid w:val="000F407C"/>
    <w:rsid w:val="000F5AFC"/>
    <w:rsid w:val="001034CC"/>
    <w:rsid w:val="00104152"/>
    <w:rsid w:val="001049A9"/>
    <w:rsid w:val="00105706"/>
    <w:rsid w:val="0010762E"/>
    <w:rsid w:val="00110CA6"/>
    <w:rsid w:val="0011668E"/>
    <w:rsid w:val="00117628"/>
    <w:rsid w:val="001206C0"/>
    <w:rsid w:val="00120BB0"/>
    <w:rsid w:val="00121E52"/>
    <w:rsid w:val="00124C7C"/>
    <w:rsid w:val="00125289"/>
    <w:rsid w:val="00126413"/>
    <w:rsid w:val="00127367"/>
    <w:rsid w:val="0013290A"/>
    <w:rsid w:val="001335B9"/>
    <w:rsid w:val="0013441C"/>
    <w:rsid w:val="00134BD6"/>
    <w:rsid w:val="00135807"/>
    <w:rsid w:val="00144AA3"/>
    <w:rsid w:val="00145E85"/>
    <w:rsid w:val="00146F0B"/>
    <w:rsid w:val="0015081F"/>
    <w:rsid w:val="00151EBF"/>
    <w:rsid w:val="00157402"/>
    <w:rsid w:val="001651C6"/>
    <w:rsid w:val="00166061"/>
    <w:rsid w:val="001670B1"/>
    <w:rsid w:val="001677E1"/>
    <w:rsid w:val="00170E11"/>
    <w:rsid w:val="00170EF5"/>
    <w:rsid w:val="00172071"/>
    <w:rsid w:val="001801FF"/>
    <w:rsid w:val="0018360E"/>
    <w:rsid w:val="00184E5A"/>
    <w:rsid w:val="00190C74"/>
    <w:rsid w:val="00190F05"/>
    <w:rsid w:val="00196FAF"/>
    <w:rsid w:val="0019763D"/>
    <w:rsid w:val="001B4589"/>
    <w:rsid w:val="001B657C"/>
    <w:rsid w:val="001C2615"/>
    <w:rsid w:val="001C43A0"/>
    <w:rsid w:val="001C6C65"/>
    <w:rsid w:val="001D0527"/>
    <w:rsid w:val="001D3348"/>
    <w:rsid w:val="001D3A45"/>
    <w:rsid w:val="001D6AF1"/>
    <w:rsid w:val="001D6BE4"/>
    <w:rsid w:val="001F1073"/>
    <w:rsid w:val="001F1ED1"/>
    <w:rsid w:val="001F5F03"/>
    <w:rsid w:val="00204810"/>
    <w:rsid w:val="00205B92"/>
    <w:rsid w:val="002111F6"/>
    <w:rsid w:val="00223BA7"/>
    <w:rsid w:val="00224FC9"/>
    <w:rsid w:val="00225DBC"/>
    <w:rsid w:val="002325AE"/>
    <w:rsid w:val="00235F30"/>
    <w:rsid w:val="00237A6D"/>
    <w:rsid w:val="00240B62"/>
    <w:rsid w:val="00240EE3"/>
    <w:rsid w:val="002432AA"/>
    <w:rsid w:val="002459DB"/>
    <w:rsid w:val="0025064C"/>
    <w:rsid w:val="002519DD"/>
    <w:rsid w:val="0025218D"/>
    <w:rsid w:val="0025443C"/>
    <w:rsid w:val="00260398"/>
    <w:rsid w:val="002667C9"/>
    <w:rsid w:val="002700D0"/>
    <w:rsid w:val="00280A4E"/>
    <w:rsid w:val="002817F3"/>
    <w:rsid w:val="002845E4"/>
    <w:rsid w:val="00287E74"/>
    <w:rsid w:val="00296358"/>
    <w:rsid w:val="002A0834"/>
    <w:rsid w:val="002A7E20"/>
    <w:rsid w:val="002B0B60"/>
    <w:rsid w:val="002B5F3C"/>
    <w:rsid w:val="002B70E7"/>
    <w:rsid w:val="002B7747"/>
    <w:rsid w:val="002C4AB2"/>
    <w:rsid w:val="002C5247"/>
    <w:rsid w:val="002C5301"/>
    <w:rsid w:val="002C7923"/>
    <w:rsid w:val="002C7D07"/>
    <w:rsid w:val="002E0E37"/>
    <w:rsid w:val="002E3D20"/>
    <w:rsid w:val="002E5B30"/>
    <w:rsid w:val="002E5FFB"/>
    <w:rsid w:val="002E7684"/>
    <w:rsid w:val="002F350A"/>
    <w:rsid w:val="002F7B96"/>
    <w:rsid w:val="003012D5"/>
    <w:rsid w:val="0030482D"/>
    <w:rsid w:val="00306D0E"/>
    <w:rsid w:val="00307A11"/>
    <w:rsid w:val="00310F56"/>
    <w:rsid w:val="003176AC"/>
    <w:rsid w:val="00320A83"/>
    <w:rsid w:val="003221F9"/>
    <w:rsid w:val="00323835"/>
    <w:rsid w:val="00324FEE"/>
    <w:rsid w:val="00333DF9"/>
    <w:rsid w:val="00340CE1"/>
    <w:rsid w:val="003413A7"/>
    <w:rsid w:val="00344F61"/>
    <w:rsid w:val="00355632"/>
    <w:rsid w:val="003556C9"/>
    <w:rsid w:val="003608AC"/>
    <w:rsid w:val="00361485"/>
    <w:rsid w:val="00363C15"/>
    <w:rsid w:val="00366C8F"/>
    <w:rsid w:val="003700E0"/>
    <w:rsid w:val="00370281"/>
    <w:rsid w:val="003703EE"/>
    <w:rsid w:val="00374CE8"/>
    <w:rsid w:val="0037662E"/>
    <w:rsid w:val="00380DF9"/>
    <w:rsid w:val="00390031"/>
    <w:rsid w:val="00395EF7"/>
    <w:rsid w:val="003A0F32"/>
    <w:rsid w:val="003A777F"/>
    <w:rsid w:val="003B62F8"/>
    <w:rsid w:val="003C07B4"/>
    <w:rsid w:val="003C0A1E"/>
    <w:rsid w:val="003C1415"/>
    <w:rsid w:val="003C16CA"/>
    <w:rsid w:val="003C5038"/>
    <w:rsid w:val="003C555C"/>
    <w:rsid w:val="003C6444"/>
    <w:rsid w:val="003C73FD"/>
    <w:rsid w:val="003E008C"/>
    <w:rsid w:val="003E140E"/>
    <w:rsid w:val="003E333D"/>
    <w:rsid w:val="003E3480"/>
    <w:rsid w:val="003E394A"/>
    <w:rsid w:val="003E3978"/>
    <w:rsid w:val="003E5CE8"/>
    <w:rsid w:val="003F1A51"/>
    <w:rsid w:val="003F21CE"/>
    <w:rsid w:val="003F3F75"/>
    <w:rsid w:val="003F590B"/>
    <w:rsid w:val="003F5C6F"/>
    <w:rsid w:val="00402CCB"/>
    <w:rsid w:val="00402FE3"/>
    <w:rsid w:val="00405771"/>
    <w:rsid w:val="00406437"/>
    <w:rsid w:val="00415088"/>
    <w:rsid w:val="00417771"/>
    <w:rsid w:val="00417E0E"/>
    <w:rsid w:val="00423F23"/>
    <w:rsid w:val="00424E63"/>
    <w:rsid w:val="00425B80"/>
    <w:rsid w:val="00435700"/>
    <w:rsid w:val="00446861"/>
    <w:rsid w:val="004474A8"/>
    <w:rsid w:val="00447DC0"/>
    <w:rsid w:val="00451126"/>
    <w:rsid w:val="00454606"/>
    <w:rsid w:val="004550E0"/>
    <w:rsid w:val="0045584E"/>
    <w:rsid w:val="0045666C"/>
    <w:rsid w:val="00460FD4"/>
    <w:rsid w:val="00462265"/>
    <w:rsid w:val="00463749"/>
    <w:rsid w:val="0046483E"/>
    <w:rsid w:val="0046554C"/>
    <w:rsid w:val="00472C4B"/>
    <w:rsid w:val="00472CC5"/>
    <w:rsid w:val="004768F2"/>
    <w:rsid w:val="00480A0C"/>
    <w:rsid w:val="00490AF9"/>
    <w:rsid w:val="004921EA"/>
    <w:rsid w:val="004952EA"/>
    <w:rsid w:val="004A516C"/>
    <w:rsid w:val="004A6F84"/>
    <w:rsid w:val="004B0656"/>
    <w:rsid w:val="004B7051"/>
    <w:rsid w:val="004C32C4"/>
    <w:rsid w:val="004D09C4"/>
    <w:rsid w:val="004D447B"/>
    <w:rsid w:val="004D54E0"/>
    <w:rsid w:val="004E110C"/>
    <w:rsid w:val="004E2171"/>
    <w:rsid w:val="004E43E8"/>
    <w:rsid w:val="004E529A"/>
    <w:rsid w:val="004F1343"/>
    <w:rsid w:val="004F4A4A"/>
    <w:rsid w:val="004F4C3B"/>
    <w:rsid w:val="004F5014"/>
    <w:rsid w:val="004F70BB"/>
    <w:rsid w:val="005003BB"/>
    <w:rsid w:val="00503991"/>
    <w:rsid w:val="00504456"/>
    <w:rsid w:val="00510589"/>
    <w:rsid w:val="00510B62"/>
    <w:rsid w:val="00512A92"/>
    <w:rsid w:val="00513114"/>
    <w:rsid w:val="0052000D"/>
    <w:rsid w:val="00521201"/>
    <w:rsid w:val="005237AA"/>
    <w:rsid w:val="00526E78"/>
    <w:rsid w:val="00531D4D"/>
    <w:rsid w:val="005331F5"/>
    <w:rsid w:val="005369A6"/>
    <w:rsid w:val="00536F73"/>
    <w:rsid w:val="0054198E"/>
    <w:rsid w:val="00544F2B"/>
    <w:rsid w:val="00552A31"/>
    <w:rsid w:val="00552DCF"/>
    <w:rsid w:val="00556E02"/>
    <w:rsid w:val="005602C0"/>
    <w:rsid w:val="00560690"/>
    <w:rsid w:val="00563730"/>
    <w:rsid w:val="0056594B"/>
    <w:rsid w:val="0056703B"/>
    <w:rsid w:val="00573289"/>
    <w:rsid w:val="00574320"/>
    <w:rsid w:val="00577F96"/>
    <w:rsid w:val="005800D0"/>
    <w:rsid w:val="00584582"/>
    <w:rsid w:val="00594F90"/>
    <w:rsid w:val="005976C9"/>
    <w:rsid w:val="005A29E2"/>
    <w:rsid w:val="005A6CCA"/>
    <w:rsid w:val="005B109D"/>
    <w:rsid w:val="005B3B70"/>
    <w:rsid w:val="005C42C6"/>
    <w:rsid w:val="005C701D"/>
    <w:rsid w:val="005D05C1"/>
    <w:rsid w:val="005D09C0"/>
    <w:rsid w:val="005D0E67"/>
    <w:rsid w:val="005E1193"/>
    <w:rsid w:val="005E2313"/>
    <w:rsid w:val="005E2A67"/>
    <w:rsid w:val="005F0D42"/>
    <w:rsid w:val="005F4208"/>
    <w:rsid w:val="005F7D33"/>
    <w:rsid w:val="00602294"/>
    <w:rsid w:val="0060448C"/>
    <w:rsid w:val="00605B6B"/>
    <w:rsid w:val="006149F7"/>
    <w:rsid w:val="006239AB"/>
    <w:rsid w:val="00623F01"/>
    <w:rsid w:val="00626315"/>
    <w:rsid w:val="006263F9"/>
    <w:rsid w:val="00627610"/>
    <w:rsid w:val="0063174E"/>
    <w:rsid w:val="0063437A"/>
    <w:rsid w:val="0063521A"/>
    <w:rsid w:val="00644496"/>
    <w:rsid w:val="00644876"/>
    <w:rsid w:val="006555CD"/>
    <w:rsid w:val="00656147"/>
    <w:rsid w:val="00660B3D"/>
    <w:rsid w:val="00663EFE"/>
    <w:rsid w:val="00666763"/>
    <w:rsid w:val="0066769D"/>
    <w:rsid w:val="00667DDD"/>
    <w:rsid w:val="0067424A"/>
    <w:rsid w:val="006756B9"/>
    <w:rsid w:val="0067668E"/>
    <w:rsid w:val="00677532"/>
    <w:rsid w:val="00684BD5"/>
    <w:rsid w:val="00685341"/>
    <w:rsid w:val="00686FCA"/>
    <w:rsid w:val="00690A15"/>
    <w:rsid w:val="006A366F"/>
    <w:rsid w:val="006B0EC6"/>
    <w:rsid w:val="006B29DE"/>
    <w:rsid w:val="006B4E7E"/>
    <w:rsid w:val="006B5912"/>
    <w:rsid w:val="006B61EC"/>
    <w:rsid w:val="006C3727"/>
    <w:rsid w:val="006C427E"/>
    <w:rsid w:val="006C4824"/>
    <w:rsid w:val="006D095F"/>
    <w:rsid w:val="006D2ADA"/>
    <w:rsid w:val="006D2BA0"/>
    <w:rsid w:val="006D40CF"/>
    <w:rsid w:val="006E01A3"/>
    <w:rsid w:val="006E2561"/>
    <w:rsid w:val="006E2A17"/>
    <w:rsid w:val="006E6D17"/>
    <w:rsid w:val="006E7671"/>
    <w:rsid w:val="006F5C78"/>
    <w:rsid w:val="006F5DD4"/>
    <w:rsid w:val="006F6ABB"/>
    <w:rsid w:val="006F7DC8"/>
    <w:rsid w:val="00703A4F"/>
    <w:rsid w:val="00703CEA"/>
    <w:rsid w:val="007220E5"/>
    <w:rsid w:val="00727CDD"/>
    <w:rsid w:val="00731BFB"/>
    <w:rsid w:val="0073468A"/>
    <w:rsid w:val="007351BC"/>
    <w:rsid w:val="007364D3"/>
    <w:rsid w:val="007367C2"/>
    <w:rsid w:val="00736BF7"/>
    <w:rsid w:val="00736EEF"/>
    <w:rsid w:val="00741253"/>
    <w:rsid w:val="00753719"/>
    <w:rsid w:val="007565AE"/>
    <w:rsid w:val="00762FBE"/>
    <w:rsid w:val="00772AF6"/>
    <w:rsid w:val="00773B47"/>
    <w:rsid w:val="007743A6"/>
    <w:rsid w:val="00780FDE"/>
    <w:rsid w:val="00782883"/>
    <w:rsid w:val="00797849"/>
    <w:rsid w:val="007A3989"/>
    <w:rsid w:val="007A469C"/>
    <w:rsid w:val="007A61E9"/>
    <w:rsid w:val="007A7DB2"/>
    <w:rsid w:val="007B623F"/>
    <w:rsid w:val="007B6CC6"/>
    <w:rsid w:val="007B7182"/>
    <w:rsid w:val="007B7C00"/>
    <w:rsid w:val="007C0601"/>
    <w:rsid w:val="007C0BB1"/>
    <w:rsid w:val="007C3733"/>
    <w:rsid w:val="007C428E"/>
    <w:rsid w:val="007D12C3"/>
    <w:rsid w:val="007E00C0"/>
    <w:rsid w:val="007E2114"/>
    <w:rsid w:val="007E5567"/>
    <w:rsid w:val="007E657A"/>
    <w:rsid w:val="007F33E0"/>
    <w:rsid w:val="007F3E8D"/>
    <w:rsid w:val="008006CA"/>
    <w:rsid w:val="0080183A"/>
    <w:rsid w:val="00802DE9"/>
    <w:rsid w:val="00805703"/>
    <w:rsid w:val="00810208"/>
    <w:rsid w:val="00813F7D"/>
    <w:rsid w:val="00814593"/>
    <w:rsid w:val="0081632D"/>
    <w:rsid w:val="008211B0"/>
    <w:rsid w:val="00821DC0"/>
    <w:rsid w:val="008221EB"/>
    <w:rsid w:val="0082725B"/>
    <w:rsid w:val="008339EC"/>
    <w:rsid w:val="00836CE4"/>
    <w:rsid w:val="00836DDA"/>
    <w:rsid w:val="00840737"/>
    <w:rsid w:val="0084141B"/>
    <w:rsid w:val="008427BD"/>
    <w:rsid w:val="00846B69"/>
    <w:rsid w:val="0084758D"/>
    <w:rsid w:val="00847A7F"/>
    <w:rsid w:val="008500E6"/>
    <w:rsid w:val="008511F9"/>
    <w:rsid w:val="00851775"/>
    <w:rsid w:val="0085320E"/>
    <w:rsid w:val="0085373D"/>
    <w:rsid w:val="008552AF"/>
    <w:rsid w:val="008603BA"/>
    <w:rsid w:val="008634A2"/>
    <w:rsid w:val="008636DD"/>
    <w:rsid w:val="0087178E"/>
    <w:rsid w:val="0087385C"/>
    <w:rsid w:val="00876533"/>
    <w:rsid w:val="00877D05"/>
    <w:rsid w:val="008815C0"/>
    <w:rsid w:val="0088171A"/>
    <w:rsid w:val="008825C5"/>
    <w:rsid w:val="008879DE"/>
    <w:rsid w:val="00892A64"/>
    <w:rsid w:val="00893116"/>
    <w:rsid w:val="00897FB3"/>
    <w:rsid w:val="008A3D1E"/>
    <w:rsid w:val="008A4055"/>
    <w:rsid w:val="008A6256"/>
    <w:rsid w:val="008B4A1C"/>
    <w:rsid w:val="008B59DD"/>
    <w:rsid w:val="008C3FE5"/>
    <w:rsid w:val="008C6611"/>
    <w:rsid w:val="008C7606"/>
    <w:rsid w:val="008D01DB"/>
    <w:rsid w:val="008D26D4"/>
    <w:rsid w:val="008D4A8D"/>
    <w:rsid w:val="008D5CE5"/>
    <w:rsid w:val="008D77C0"/>
    <w:rsid w:val="008E0151"/>
    <w:rsid w:val="008E5A62"/>
    <w:rsid w:val="008F1786"/>
    <w:rsid w:val="008F36AB"/>
    <w:rsid w:val="009021C7"/>
    <w:rsid w:val="009135A6"/>
    <w:rsid w:val="00914A3C"/>
    <w:rsid w:val="00916A38"/>
    <w:rsid w:val="0091784A"/>
    <w:rsid w:val="00917B72"/>
    <w:rsid w:val="00921006"/>
    <w:rsid w:val="00922D41"/>
    <w:rsid w:val="00925A2B"/>
    <w:rsid w:val="00925A42"/>
    <w:rsid w:val="00926058"/>
    <w:rsid w:val="00926793"/>
    <w:rsid w:val="0092746F"/>
    <w:rsid w:val="00931B7C"/>
    <w:rsid w:val="00935028"/>
    <w:rsid w:val="00937316"/>
    <w:rsid w:val="00937343"/>
    <w:rsid w:val="0093761A"/>
    <w:rsid w:val="00937EE5"/>
    <w:rsid w:val="009450F2"/>
    <w:rsid w:val="0094589A"/>
    <w:rsid w:val="009500E3"/>
    <w:rsid w:val="00952414"/>
    <w:rsid w:val="00954D1C"/>
    <w:rsid w:val="00957876"/>
    <w:rsid w:val="009670CA"/>
    <w:rsid w:val="00970914"/>
    <w:rsid w:val="00975BE0"/>
    <w:rsid w:val="00976DBC"/>
    <w:rsid w:val="009778D8"/>
    <w:rsid w:val="0098346A"/>
    <w:rsid w:val="009859C5"/>
    <w:rsid w:val="00994FDB"/>
    <w:rsid w:val="009A0A80"/>
    <w:rsid w:val="009A287C"/>
    <w:rsid w:val="009A3D15"/>
    <w:rsid w:val="009A51EC"/>
    <w:rsid w:val="009A5E25"/>
    <w:rsid w:val="009B0857"/>
    <w:rsid w:val="009B1801"/>
    <w:rsid w:val="009B6A6A"/>
    <w:rsid w:val="009B7E07"/>
    <w:rsid w:val="009C1271"/>
    <w:rsid w:val="009C4C07"/>
    <w:rsid w:val="009D1BFA"/>
    <w:rsid w:val="009E1DD8"/>
    <w:rsid w:val="009E64A4"/>
    <w:rsid w:val="009E7C7A"/>
    <w:rsid w:val="009E7CA4"/>
    <w:rsid w:val="009F173E"/>
    <w:rsid w:val="009F18B9"/>
    <w:rsid w:val="009F2C9C"/>
    <w:rsid w:val="009F42E2"/>
    <w:rsid w:val="00A07CAF"/>
    <w:rsid w:val="00A07CFB"/>
    <w:rsid w:val="00A121EC"/>
    <w:rsid w:val="00A2690F"/>
    <w:rsid w:val="00A30814"/>
    <w:rsid w:val="00A342D9"/>
    <w:rsid w:val="00A34EB8"/>
    <w:rsid w:val="00A35DCF"/>
    <w:rsid w:val="00A371B7"/>
    <w:rsid w:val="00A40570"/>
    <w:rsid w:val="00A40D54"/>
    <w:rsid w:val="00A41CD5"/>
    <w:rsid w:val="00A41EED"/>
    <w:rsid w:val="00A43782"/>
    <w:rsid w:val="00A4383C"/>
    <w:rsid w:val="00A51E7D"/>
    <w:rsid w:val="00A5313E"/>
    <w:rsid w:val="00A56837"/>
    <w:rsid w:val="00A56CC3"/>
    <w:rsid w:val="00A67CDE"/>
    <w:rsid w:val="00A70B1C"/>
    <w:rsid w:val="00A727E4"/>
    <w:rsid w:val="00A72D37"/>
    <w:rsid w:val="00A73002"/>
    <w:rsid w:val="00A814CF"/>
    <w:rsid w:val="00A85D06"/>
    <w:rsid w:val="00A86C50"/>
    <w:rsid w:val="00A879B1"/>
    <w:rsid w:val="00A90318"/>
    <w:rsid w:val="00AA3221"/>
    <w:rsid w:val="00AB1BE4"/>
    <w:rsid w:val="00AB55F6"/>
    <w:rsid w:val="00AC01D0"/>
    <w:rsid w:val="00AC41A4"/>
    <w:rsid w:val="00AC7E83"/>
    <w:rsid w:val="00AD2F12"/>
    <w:rsid w:val="00AD3F52"/>
    <w:rsid w:val="00AD4C61"/>
    <w:rsid w:val="00AD4D30"/>
    <w:rsid w:val="00AD566B"/>
    <w:rsid w:val="00AD60F3"/>
    <w:rsid w:val="00AD6D72"/>
    <w:rsid w:val="00AE4007"/>
    <w:rsid w:val="00AE4FDD"/>
    <w:rsid w:val="00AE7B36"/>
    <w:rsid w:val="00AF0674"/>
    <w:rsid w:val="00AF1149"/>
    <w:rsid w:val="00AF3638"/>
    <w:rsid w:val="00AF383F"/>
    <w:rsid w:val="00AF5D69"/>
    <w:rsid w:val="00AF5DEC"/>
    <w:rsid w:val="00B046F9"/>
    <w:rsid w:val="00B04C27"/>
    <w:rsid w:val="00B17785"/>
    <w:rsid w:val="00B20E4A"/>
    <w:rsid w:val="00B305FA"/>
    <w:rsid w:val="00B31333"/>
    <w:rsid w:val="00B36192"/>
    <w:rsid w:val="00B41111"/>
    <w:rsid w:val="00B417F3"/>
    <w:rsid w:val="00B43454"/>
    <w:rsid w:val="00B44196"/>
    <w:rsid w:val="00B44984"/>
    <w:rsid w:val="00B45C11"/>
    <w:rsid w:val="00B51BAE"/>
    <w:rsid w:val="00B52A22"/>
    <w:rsid w:val="00B52C07"/>
    <w:rsid w:val="00B55C33"/>
    <w:rsid w:val="00B55F52"/>
    <w:rsid w:val="00B56391"/>
    <w:rsid w:val="00B56B50"/>
    <w:rsid w:val="00B5720A"/>
    <w:rsid w:val="00B617F8"/>
    <w:rsid w:val="00B7281F"/>
    <w:rsid w:val="00B75CD3"/>
    <w:rsid w:val="00B77BD7"/>
    <w:rsid w:val="00B8190B"/>
    <w:rsid w:val="00B871A1"/>
    <w:rsid w:val="00B93F57"/>
    <w:rsid w:val="00B942A6"/>
    <w:rsid w:val="00BA3EA9"/>
    <w:rsid w:val="00BA3F0F"/>
    <w:rsid w:val="00BA61C0"/>
    <w:rsid w:val="00BB1BAC"/>
    <w:rsid w:val="00BB22D4"/>
    <w:rsid w:val="00BB57F7"/>
    <w:rsid w:val="00BC7CC2"/>
    <w:rsid w:val="00BD6510"/>
    <w:rsid w:val="00BD6784"/>
    <w:rsid w:val="00BE31F6"/>
    <w:rsid w:val="00BE63D8"/>
    <w:rsid w:val="00BE69F0"/>
    <w:rsid w:val="00BF532F"/>
    <w:rsid w:val="00BF7DDA"/>
    <w:rsid w:val="00C0086E"/>
    <w:rsid w:val="00C02106"/>
    <w:rsid w:val="00C10707"/>
    <w:rsid w:val="00C17461"/>
    <w:rsid w:val="00C17B21"/>
    <w:rsid w:val="00C212B6"/>
    <w:rsid w:val="00C26DAB"/>
    <w:rsid w:val="00C3055C"/>
    <w:rsid w:val="00C32114"/>
    <w:rsid w:val="00C34508"/>
    <w:rsid w:val="00C3653E"/>
    <w:rsid w:val="00C36686"/>
    <w:rsid w:val="00C36AF9"/>
    <w:rsid w:val="00C414B5"/>
    <w:rsid w:val="00C42350"/>
    <w:rsid w:val="00C43CFD"/>
    <w:rsid w:val="00C43D0F"/>
    <w:rsid w:val="00C57C7B"/>
    <w:rsid w:val="00C60831"/>
    <w:rsid w:val="00C65882"/>
    <w:rsid w:val="00C65E73"/>
    <w:rsid w:val="00C66B1D"/>
    <w:rsid w:val="00C66ECF"/>
    <w:rsid w:val="00C7012E"/>
    <w:rsid w:val="00C73E3E"/>
    <w:rsid w:val="00C75323"/>
    <w:rsid w:val="00C82167"/>
    <w:rsid w:val="00C82238"/>
    <w:rsid w:val="00C82ED3"/>
    <w:rsid w:val="00C848B7"/>
    <w:rsid w:val="00C8623D"/>
    <w:rsid w:val="00C91F7B"/>
    <w:rsid w:val="00C92521"/>
    <w:rsid w:val="00C92B28"/>
    <w:rsid w:val="00C92F21"/>
    <w:rsid w:val="00C943FA"/>
    <w:rsid w:val="00C94703"/>
    <w:rsid w:val="00C954D3"/>
    <w:rsid w:val="00CA4965"/>
    <w:rsid w:val="00CB2A33"/>
    <w:rsid w:val="00CB6220"/>
    <w:rsid w:val="00CC153A"/>
    <w:rsid w:val="00CC1D0F"/>
    <w:rsid w:val="00CC4CE3"/>
    <w:rsid w:val="00CD4DB0"/>
    <w:rsid w:val="00CD58C5"/>
    <w:rsid w:val="00CD7B77"/>
    <w:rsid w:val="00CE2B1E"/>
    <w:rsid w:val="00CF234B"/>
    <w:rsid w:val="00D01758"/>
    <w:rsid w:val="00D019A6"/>
    <w:rsid w:val="00D07679"/>
    <w:rsid w:val="00D10D07"/>
    <w:rsid w:val="00D13D6C"/>
    <w:rsid w:val="00D14403"/>
    <w:rsid w:val="00D15BD3"/>
    <w:rsid w:val="00D20BB9"/>
    <w:rsid w:val="00D2110A"/>
    <w:rsid w:val="00D2526A"/>
    <w:rsid w:val="00D278D5"/>
    <w:rsid w:val="00D3348B"/>
    <w:rsid w:val="00D3493E"/>
    <w:rsid w:val="00D41E1B"/>
    <w:rsid w:val="00D42B2B"/>
    <w:rsid w:val="00D43036"/>
    <w:rsid w:val="00D4759E"/>
    <w:rsid w:val="00D5065C"/>
    <w:rsid w:val="00D60D56"/>
    <w:rsid w:val="00D62ABB"/>
    <w:rsid w:val="00D6581A"/>
    <w:rsid w:val="00D75E50"/>
    <w:rsid w:val="00D76DDE"/>
    <w:rsid w:val="00D832CF"/>
    <w:rsid w:val="00D9343A"/>
    <w:rsid w:val="00D940D1"/>
    <w:rsid w:val="00D94A8A"/>
    <w:rsid w:val="00D95B72"/>
    <w:rsid w:val="00D96367"/>
    <w:rsid w:val="00DA39CA"/>
    <w:rsid w:val="00DA3F55"/>
    <w:rsid w:val="00DB745D"/>
    <w:rsid w:val="00DB7D22"/>
    <w:rsid w:val="00DC259B"/>
    <w:rsid w:val="00DC4419"/>
    <w:rsid w:val="00DC5F4A"/>
    <w:rsid w:val="00DD0BD4"/>
    <w:rsid w:val="00DD20FE"/>
    <w:rsid w:val="00DD2449"/>
    <w:rsid w:val="00DD628C"/>
    <w:rsid w:val="00DE00C2"/>
    <w:rsid w:val="00DE3383"/>
    <w:rsid w:val="00DE6BF3"/>
    <w:rsid w:val="00DF218A"/>
    <w:rsid w:val="00DF29F4"/>
    <w:rsid w:val="00DF57C5"/>
    <w:rsid w:val="00E000E0"/>
    <w:rsid w:val="00E00921"/>
    <w:rsid w:val="00E01C11"/>
    <w:rsid w:val="00E07B45"/>
    <w:rsid w:val="00E15002"/>
    <w:rsid w:val="00E15AFE"/>
    <w:rsid w:val="00E2057E"/>
    <w:rsid w:val="00E20C32"/>
    <w:rsid w:val="00E20F13"/>
    <w:rsid w:val="00E254BF"/>
    <w:rsid w:val="00E31643"/>
    <w:rsid w:val="00E36B93"/>
    <w:rsid w:val="00E41FE8"/>
    <w:rsid w:val="00E421D2"/>
    <w:rsid w:val="00E42FC1"/>
    <w:rsid w:val="00E43AA9"/>
    <w:rsid w:val="00E5078D"/>
    <w:rsid w:val="00E51B3E"/>
    <w:rsid w:val="00E52302"/>
    <w:rsid w:val="00E616F1"/>
    <w:rsid w:val="00E622D8"/>
    <w:rsid w:val="00E637BF"/>
    <w:rsid w:val="00E63985"/>
    <w:rsid w:val="00E63EA0"/>
    <w:rsid w:val="00E70911"/>
    <w:rsid w:val="00E70B18"/>
    <w:rsid w:val="00E7246D"/>
    <w:rsid w:val="00E72E2D"/>
    <w:rsid w:val="00E73CBE"/>
    <w:rsid w:val="00E742E4"/>
    <w:rsid w:val="00E754AD"/>
    <w:rsid w:val="00E76342"/>
    <w:rsid w:val="00E82D5E"/>
    <w:rsid w:val="00E842B7"/>
    <w:rsid w:val="00E84CB0"/>
    <w:rsid w:val="00E96634"/>
    <w:rsid w:val="00EA009D"/>
    <w:rsid w:val="00EA1AB7"/>
    <w:rsid w:val="00EA56C9"/>
    <w:rsid w:val="00EA59D9"/>
    <w:rsid w:val="00EB4DCB"/>
    <w:rsid w:val="00EB51E9"/>
    <w:rsid w:val="00EB67AB"/>
    <w:rsid w:val="00EC2139"/>
    <w:rsid w:val="00EC2F78"/>
    <w:rsid w:val="00EC48F2"/>
    <w:rsid w:val="00EC73A9"/>
    <w:rsid w:val="00EC7CA3"/>
    <w:rsid w:val="00ED577D"/>
    <w:rsid w:val="00EE374A"/>
    <w:rsid w:val="00EE67C7"/>
    <w:rsid w:val="00EE7C29"/>
    <w:rsid w:val="00EE7DC4"/>
    <w:rsid w:val="00EF0525"/>
    <w:rsid w:val="00EF2A6D"/>
    <w:rsid w:val="00F00A7E"/>
    <w:rsid w:val="00F00EE6"/>
    <w:rsid w:val="00F04F0A"/>
    <w:rsid w:val="00F05430"/>
    <w:rsid w:val="00F06B72"/>
    <w:rsid w:val="00F124EA"/>
    <w:rsid w:val="00F13272"/>
    <w:rsid w:val="00F167B0"/>
    <w:rsid w:val="00F20547"/>
    <w:rsid w:val="00F212DD"/>
    <w:rsid w:val="00F21A0D"/>
    <w:rsid w:val="00F23F20"/>
    <w:rsid w:val="00F25E88"/>
    <w:rsid w:val="00F32B75"/>
    <w:rsid w:val="00F3671B"/>
    <w:rsid w:val="00F4478F"/>
    <w:rsid w:val="00F62FC5"/>
    <w:rsid w:val="00F6311E"/>
    <w:rsid w:val="00F713CB"/>
    <w:rsid w:val="00F736C0"/>
    <w:rsid w:val="00F7378A"/>
    <w:rsid w:val="00F73FA5"/>
    <w:rsid w:val="00F82915"/>
    <w:rsid w:val="00F9019D"/>
    <w:rsid w:val="00F90496"/>
    <w:rsid w:val="00F928FA"/>
    <w:rsid w:val="00F93289"/>
    <w:rsid w:val="00FA4370"/>
    <w:rsid w:val="00FB445C"/>
    <w:rsid w:val="00FB5FB7"/>
    <w:rsid w:val="00FC5EA1"/>
    <w:rsid w:val="00FC6A9F"/>
    <w:rsid w:val="00FD1966"/>
    <w:rsid w:val="00FD312A"/>
    <w:rsid w:val="00FD4232"/>
    <w:rsid w:val="00FD5CDD"/>
    <w:rsid w:val="00FD6DA8"/>
    <w:rsid w:val="00FD7A6E"/>
    <w:rsid w:val="00FE0351"/>
    <w:rsid w:val="00FE06C7"/>
    <w:rsid w:val="00FE2CB1"/>
    <w:rsid w:val="00FE54D0"/>
    <w:rsid w:val="00FF0380"/>
    <w:rsid w:val="00FF0691"/>
    <w:rsid w:val="00FF0ABE"/>
    <w:rsid w:val="00FF1C03"/>
    <w:rsid w:val="00FF4523"/>
    <w:rsid w:val="00FF5569"/>
    <w:rsid w:val="00FF6CC5"/>
    <w:rsid w:val="00FF7CA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33E06C"/>
  <w15:chartTrackingRefBased/>
  <w15:docId w15:val="{BCA50F07-237B-4E45-840F-F8A0E777B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0"/>
    <w:next w:val="a"/>
    <w:link w:val="10"/>
    <w:uiPriority w:val="9"/>
    <w:qFormat/>
    <w:rsid w:val="00847A7F"/>
    <w:pPr>
      <w:jc w:val="center"/>
      <w:outlineLvl w:val="0"/>
    </w:pPr>
    <w:rPr>
      <w:b/>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Default">
    <w:name w:val="Default"/>
    <w:rsid w:val="006756B9"/>
    <w:pPr>
      <w:autoSpaceDE w:val="0"/>
      <w:autoSpaceDN w:val="0"/>
      <w:adjustRightInd w:val="0"/>
    </w:pPr>
    <w:rPr>
      <w:rFonts w:ascii="Times New Roman" w:hAnsi="Times New Roman" w:cs="Times New Roman"/>
      <w:color w:val="000000"/>
    </w:rPr>
  </w:style>
  <w:style w:type="character" w:styleId="a4">
    <w:name w:val="Strong"/>
    <w:basedOn w:val="a1"/>
    <w:uiPriority w:val="22"/>
    <w:qFormat/>
    <w:rsid w:val="006263F9"/>
    <w:rPr>
      <w:b/>
      <w:bCs/>
    </w:rPr>
  </w:style>
  <w:style w:type="paragraph" w:customStyle="1" w:styleId="a0">
    <w:name w:val="Учебный"/>
    <w:basedOn w:val="a"/>
    <w:next w:val="a"/>
    <w:qFormat/>
    <w:rsid w:val="00C82ED3"/>
    <w:pPr>
      <w:spacing w:line="360" w:lineRule="auto"/>
      <w:ind w:firstLine="567"/>
      <w:jc w:val="both"/>
    </w:pPr>
    <w:rPr>
      <w:rFonts w:ascii="Times New Roman" w:hAnsi="Times New Roman"/>
      <w:color w:val="000000" w:themeColor="text1"/>
    </w:rPr>
  </w:style>
  <w:style w:type="paragraph" w:styleId="a5">
    <w:name w:val="List Paragraph"/>
    <w:basedOn w:val="a"/>
    <w:uiPriority w:val="34"/>
    <w:qFormat/>
    <w:rsid w:val="006263F9"/>
    <w:pPr>
      <w:ind w:left="720"/>
      <w:contextualSpacing/>
    </w:pPr>
  </w:style>
  <w:style w:type="paragraph" w:styleId="a6">
    <w:name w:val="footnote text"/>
    <w:basedOn w:val="a"/>
    <w:link w:val="a7"/>
    <w:uiPriority w:val="99"/>
    <w:semiHidden/>
    <w:unhideWhenUsed/>
    <w:rsid w:val="00E000E0"/>
    <w:rPr>
      <w:sz w:val="20"/>
      <w:szCs w:val="20"/>
    </w:rPr>
  </w:style>
  <w:style w:type="character" w:customStyle="1" w:styleId="a7">
    <w:name w:val="Текст сноски Знак"/>
    <w:basedOn w:val="a1"/>
    <w:link w:val="a6"/>
    <w:uiPriority w:val="99"/>
    <w:semiHidden/>
    <w:rsid w:val="00E000E0"/>
    <w:rPr>
      <w:sz w:val="20"/>
      <w:szCs w:val="20"/>
    </w:rPr>
  </w:style>
  <w:style w:type="character" w:styleId="a8">
    <w:name w:val="footnote reference"/>
    <w:basedOn w:val="a1"/>
    <w:uiPriority w:val="99"/>
    <w:semiHidden/>
    <w:unhideWhenUsed/>
    <w:rsid w:val="00E000E0"/>
    <w:rPr>
      <w:vertAlign w:val="superscript"/>
    </w:rPr>
  </w:style>
  <w:style w:type="table" w:styleId="a9">
    <w:name w:val="Table Grid"/>
    <w:basedOn w:val="a2"/>
    <w:uiPriority w:val="39"/>
    <w:rsid w:val="00E000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header"/>
    <w:basedOn w:val="a"/>
    <w:link w:val="ab"/>
    <w:uiPriority w:val="99"/>
    <w:unhideWhenUsed/>
    <w:rsid w:val="005369A6"/>
    <w:pPr>
      <w:tabs>
        <w:tab w:val="center" w:pos="4677"/>
        <w:tab w:val="right" w:pos="9355"/>
      </w:tabs>
    </w:pPr>
  </w:style>
  <w:style w:type="character" w:customStyle="1" w:styleId="ab">
    <w:name w:val="Верхний колонтитул Знак"/>
    <w:basedOn w:val="a1"/>
    <w:link w:val="aa"/>
    <w:uiPriority w:val="99"/>
    <w:rsid w:val="005369A6"/>
  </w:style>
  <w:style w:type="paragraph" w:styleId="ac">
    <w:name w:val="footer"/>
    <w:basedOn w:val="a"/>
    <w:link w:val="ad"/>
    <w:uiPriority w:val="99"/>
    <w:unhideWhenUsed/>
    <w:rsid w:val="005369A6"/>
    <w:pPr>
      <w:tabs>
        <w:tab w:val="center" w:pos="4677"/>
        <w:tab w:val="right" w:pos="9355"/>
      </w:tabs>
    </w:pPr>
  </w:style>
  <w:style w:type="character" w:customStyle="1" w:styleId="ad">
    <w:name w:val="Нижний колонтитул Знак"/>
    <w:basedOn w:val="a1"/>
    <w:link w:val="ac"/>
    <w:uiPriority w:val="99"/>
    <w:rsid w:val="005369A6"/>
  </w:style>
  <w:style w:type="paragraph" w:styleId="ae">
    <w:name w:val="Subtitle"/>
    <w:basedOn w:val="a"/>
    <w:next w:val="a"/>
    <w:link w:val="af"/>
    <w:uiPriority w:val="11"/>
    <w:qFormat/>
    <w:rsid w:val="005369A6"/>
    <w:pPr>
      <w:numPr>
        <w:ilvl w:val="1"/>
      </w:numPr>
      <w:spacing w:after="160"/>
    </w:pPr>
    <w:rPr>
      <w:rFonts w:eastAsiaTheme="minorEastAsia"/>
      <w:color w:val="5A5A5A" w:themeColor="text1" w:themeTint="A5"/>
      <w:spacing w:val="15"/>
      <w:sz w:val="22"/>
      <w:szCs w:val="22"/>
    </w:rPr>
  </w:style>
  <w:style w:type="character" w:customStyle="1" w:styleId="af">
    <w:name w:val="Подзаголовок Знак"/>
    <w:basedOn w:val="a1"/>
    <w:link w:val="ae"/>
    <w:uiPriority w:val="11"/>
    <w:rsid w:val="005369A6"/>
    <w:rPr>
      <w:rFonts w:eastAsiaTheme="minorEastAsia"/>
      <w:color w:val="5A5A5A" w:themeColor="text1" w:themeTint="A5"/>
      <w:spacing w:val="15"/>
      <w:sz w:val="22"/>
      <w:szCs w:val="22"/>
    </w:rPr>
  </w:style>
  <w:style w:type="character" w:styleId="af0">
    <w:name w:val="page number"/>
    <w:basedOn w:val="a1"/>
    <w:uiPriority w:val="99"/>
    <w:semiHidden/>
    <w:unhideWhenUsed/>
    <w:rsid w:val="00521201"/>
  </w:style>
  <w:style w:type="paragraph" w:styleId="af1">
    <w:name w:val="Balloon Text"/>
    <w:basedOn w:val="a"/>
    <w:link w:val="af2"/>
    <w:uiPriority w:val="99"/>
    <w:semiHidden/>
    <w:unhideWhenUsed/>
    <w:rsid w:val="005800D0"/>
    <w:rPr>
      <w:rFonts w:ascii="Segoe UI" w:hAnsi="Segoe UI" w:cs="Segoe UI"/>
      <w:sz w:val="18"/>
      <w:szCs w:val="18"/>
    </w:rPr>
  </w:style>
  <w:style w:type="character" w:customStyle="1" w:styleId="af2">
    <w:name w:val="Текст выноски Знак"/>
    <w:basedOn w:val="a1"/>
    <w:link w:val="af1"/>
    <w:uiPriority w:val="99"/>
    <w:semiHidden/>
    <w:rsid w:val="005800D0"/>
    <w:rPr>
      <w:rFonts w:ascii="Segoe UI" w:hAnsi="Segoe UI" w:cs="Segoe UI"/>
      <w:sz w:val="18"/>
      <w:szCs w:val="18"/>
    </w:rPr>
  </w:style>
  <w:style w:type="paragraph" w:customStyle="1" w:styleId="11">
    <w:name w:val="Стиль1"/>
    <w:basedOn w:val="a"/>
    <w:link w:val="12"/>
    <w:qFormat/>
    <w:rsid w:val="000F407C"/>
    <w:pPr>
      <w:spacing w:line="360" w:lineRule="auto"/>
      <w:ind w:firstLine="709"/>
      <w:jc w:val="center"/>
    </w:pPr>
    <w:rPr>
      <w:rFonts w:ascii="Times New Roman" w:hAnsi="Times New Roman" w:cs="Times New Roman"/>
      <w:b/>
      <w:sz w:val="28"/>
      <w:szCs w:val="28"/>
    </w:rPr>
  </w:style>
  <w:style w:type="character" w:customStyle="1" w:styleId="12">
    <w:name w:val="Стиль1 Знак"/>
    <w:basedOn w:val="a1"/>
    <w:link w:val="11"/>
    <w:rsid w:val="000F407C"/>
    <w:rPr>
      <w:rFonts w:ascii="Times New Roman" w:hAnsi="Times New Roman" w:cs="Times New Roman"/>
      <w:b/>
      <w:sz w:val="28"/>
      <w:szCs w:val="28"/>
    </w:rPr>
  </w:style>
  <w:style w:type="character" w:customStyle="1" w:styleId="10">
    <w:name w:val="Заголовок 1 Знак"/>
    <w:basedOn w:val="a1"/>
    <w:link w:val="1"/>
    <w:uiPriority w:val="9"/>
    <w:rsid w:val="00847A7F"/>
    <w:rPr>
      <w:rFonts w:ascii="Times New Roman" w:hAnsi="Times New Roman"/>
      <w:b/>
      <w:color w:val="000000" w:themeColor="text1"/>
    </w:rPr>
  </w:style>
  <w:style w:type="paragraph" w:styleId="af3">
    <w:name w:val="TOC Heading"/>
    <w:basedOn w:val="1"/>
    <w:next w:val="a"/>
    <w:uiPriority w:val="39"/>
    <w:unhideWhenUsed/>
    <w:qFormat/>
    <w:rsid w:val="001034CC"/>
    <w:pPr>
      <w:spacing w:before="480" w:line="276" w:lineRule="auto"/>
      <w:outlineLvl w:val="9"/>
    </w:pPr>
    <w:rPr>
      <w:b w:val="0"/>
      <w:bCs/>
      <w:sz w:val="28"/>
      <w:szCs w:val="28"/>
      <w:lang w:eastAsia="ru-RU"/>
    </w:rPr>
  </w:style>
  <w:style w:type="paragraph" w:styleId="13">
    <w:name w:val="toc 1"/>
    <w:basedOn w:val="a"/>
    <w:next w:val="a"/>
    <w:autoRedefine/>
    <w:uiPriority w:val="39"/>
    <w:unhideWhenUsed/>
    <w:rsid w:val="00847A7F"/>
    <w:pPr>
      <w:tabs>
        <w:tab w:val="right" w:leader="dot" w:pos="9339"/>
      </w:tabs>
      <w:spacing w:before="240" w:after="120"/>
      <w:jc w:val="center"/>
    </w:pPr>
    <w:rPr>
      <w:rFonts w:ascii="Times New Roman" w:hAnsi="Times New Roman" w:cs="Times New Roman"/>
      <w:b/>
      <w:bCs/>
    </w:rPr>
  </w:style>
  <w:style w:type="character" w:styleId="af4">
    <w:name w:val="Hyperlink"/>
    <w:basedOn w:val="a1"/>
    <w:uiPriority w:val="99"/>
    <w:unhideWhenUsed/>
    <w:rsid w:val="001034CC"/>
    <w:rPr>
      <w:color w:val="0563C1" w:themeColor="hyperlink"/>
      <w:u w:val="single"/>
    </w:rPr>
  </w:style>
  <w:style w:type="paragraph" w:styleId="2">
    <w:name w:val="toc 2"/>
    <w:basedOn w:val="a"/>
    <w:next w:val="a"/>
    <w:autoRedefine/>
    <w:uiPriority w:val="39"/>
    <w:unhideWhenUsed/>
    <w:rsid w:val="001034CC"/>
    <w:pPr>
      <w:spacing w:before="120"/>
      <w:ind w:left="240"/>
    </w:pPr>
    <w:rPr>
      <w:rFonts w:cstheme="minorHAnsi"/>
      <w:i/>
      <w:iCs/>
      <w:sz w:val="20"/>
      <w:szCs w:val="20"/>
    </w:rPr>
  </w:style>
  <w:style w:type="paragraph" w:styleId="3">
    <w:name w:val="toc 3"/>
    <w:basedOn w:val="a"/>
    <w:next w:val="a"/>
    <w:autoRedefine/>
    <w:uiPriority w:val="39"/>
    <w:unhideWhenUsed/>
    <w:rsid w:val="001034CC"/>
    <w:pPr>
      <w:ind w:left="480"/>
    </w:pPr>
    <w:rPr>
      <w:rFonts w:cstheme="minorHAnsi"/>
      <w:sz w:val="20"/>
      <w:szCs w:val="20"/>
    </w:rPr>
  </w:style>
  <w:style w:type="paragraph" w:styleId="4">
    <w:name w:val="toc 4"/>
    <w:basedOn w:val="a"/>
    <w:next w:val="a"/>
    <w:autoRedefine/>
    <w:uiPriority w:val="39"/>
    <w:unhideWhenUsed/>
    <w:rsid w:val="001034CC"/>
    <w:pPr>
      <w:ind w:left="720"/>
    </w:pPr>
    <w:rPr>
      <w:rFonts w:cstheme="minorHAnsi"/>
      <w:sz w:val="20"/>
      <w:szCs w:val="20"/>
    </w:rPr>
  </w:style>
  <w:style w:type="paragraph" w:styleId="5">
    <w:name w:val="toc 5"/>
    <w:basedOn w:val="a"/>
    <w:next w:val="a"/>
    <w:autoRedefine/>
    <w:uiPriority w:val="39"/>
    <w:unhideWhenUsed/>
    <w:rsid w:val="001034CC"/>
    <w:pPr>
      <w:ind w:left="960"/>
    </w:pPr>
    <w:rPr>
      <w:rFonts w:cstheme="minorHAnsi"/>
      <w:sz w:val="20"/>
      <w:szCs w:val="20"/>
    </w:rPr>
  </w:style>
  <w:style w:type="paragraph" w:styleId="6">
    <w:name w:val="toc 6"/>
    <w:basedOn w:val="a"/>
    <w:next w:val="a"/>
    <w:autoRedefine/>
    <w:uiPriority w:val="39"/>
    <w:unhideWhenUsed/>
    <w:rsid w:val="001034CC"/>
    <w:pPr>
      <w:ind w:left="1200"/>
    </w:pPr>
    <w:rPr>
      <w:rFonts w:cstheme="minorHAnsi"/>
      <w:sz w:val="20"/>
      <w:szCs w:val="20"/>
    </w:rPr>
  </w:style>
  <w:style w:type="paragraph" w:styleId="7">
    <w:name w:val="toc 7"/>
    <w:basedOn w:val="a"/>
    <w:next w:val="a"/>
    <w:autoRedefine/>
    <w:uiPriority w:val="39"/>
    <w:unhideWhenUsed/>
    <w:rsid w:val="001034CC"/>
    <w:pPr>
      <w:ind w:left="1440"/>
    </w:pPr>
    <w:rPr>
      <w:rFonts w:cstheme="minorHAnsi"/>
      <w:sz w:val="20"/>
      <w:szCs w:val="20"/>
    </w:rPr>
  </w:style>
  <w:style w:type="paragraph" w:styleId="8">
    <w:name w:val="toc 8"/>
    <w:basedOn w:val="a"/>
    <w:next w:val="a"/>
    <w:autoRedefine/>
    <w:uiPriority w:val="39"/>
    <w:unhideWhenUsed/>
    <w:rsid w:val="001034CC"/>
    <w:pPr>
      <w:ind w:left="1680"/>
    </w:pPr>
    <w:rPr>
      <w:rFonts w:cstheme="minorHAnsi"/>
      <w:sz w:val="20"/>
      <w:szCs w:val="20"/>
    </w:rPr>
  </w:style>
  <w:style w:type="paragraph" w:styleId="9">
    <w:name w:val="toc 9"/>
    <w:basedOn w:val="a"/>
    <w:next w:val="a"/>
    <w:autoRedefine/>
    <w:uiPriority w:val="39"/>
    <w:unhideWhenUsed/>
    <w:rsid w:val="001034CC"/>
    <w:pPr>
      <w:ind w:left="1920"/>
    </w:pPr>
    <w:rPr>
      <w:rFonts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560797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g"/><Relationship Id="rId34" Type="http://schemas.openxmlformats.org/officeDocument/2006/relationships/image" Target="media/image27.jpeg"/><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g"/><Relationship Id="rId36" Type="http://schemas.openxmlformats.org/officeDocument/2006/relationships/image" Target="media/image29.jp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image" Target="media/image15.jp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4.jpeg"/><Relationship Id="rId8" Type="http://schemas.openxmlformats.org/officeDocument/2006/relationships/image" Target="media/image1.tif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g"/><Relationship Id="rId38" Type="http://schemas.openxmlformats.org/officeDocument/2006/relationships/image" Target="media/image31.jpg"/><Relationship Id="rId20" Type="http://schemas.openxmlformats.org/officeDocument/2006/relationships/image" Target="media/image13.jpeg"/><Relationship Id="rId41"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D51E60-73FF-9940-983B-C715799246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3440</TotalTime>
  <Pages>56</Pages>
  <Words>13146</Words>
  <Characters>74936</Characters>
  <Application>Microsoft Office Word</Application>
  <DocSecurity>0</DocSecurity>
  <Lines>624</Lines>
  <Paragraphs>175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87907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Microsoft Office</dc:creator>
  <cp:keywords/>
  <dc:description/>
  <cp:lastModifiedBy>Пользователь Microsoft Office</cp:lastModifiedBy>
  <cp:revision>607</cp:revision>
  <cp:lastPrinted>2019-05-20T12:37:00Z</cp:lastPrinted>
  <dcterms:created xsi:type="dcterms:W3CDTF">2019-04-25T21:21:00Z</dcterms:created>
  <dcterms:modified xsi:type="dcterms:W3CDTF">2019-05-25T00:44:00Z</dcterms:modified>
</cp:coreProperties>
</file>