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86" w:rsidRPr="00A53ED7" w:rsidRDefault="00877C86" w:rsidP="00877C86">
      <w:pPr>
        <w:spacing w:line="360" w:lineRule="auto"/>
        <w:jc w:val="center"/>
        <w:rPr>
          <w:rFonts w:ascii="Times New Roman" w:hAnsi="Times New Roman"/>
          <w:sz w:val="28"/>
          <w:szCs w:val="28"/>
        </w:rPr>
      </w:pPr>
      <w:r w:rsidRPr="00A53ED7">
        <w:rPr>
          <w:rFonts w:ascii="Times New Roman" w:hAnsi="Times New Roman"/>
          <w:sz w:val="28"/>
          <w:szCs w:val="28"/>
        </w:rPr>
        <w:t>Санкт-Петербургский государственный университет</w:t>
      </w:r>
    </w:p>
    <w:p w:rsidR="00877C86" w:rsidRDefault="00877C86" w:rsidP="00877C86">
      <w:pPr>
        <w:spacing w:line="360" w:lineRule="auto"/>
        <w:rPr>
          <w:rFonts w:ascii="Times New Roman" w:hAnsi="Times New Roman"/>
          <w:sz w:val="28"/>
          <w:szCs w:val="28"/>
        </w:rPr>
      </w:pPr>
    </w:p>
    <w:p w:rsidR="00877C86" w:rsidRDefault="00877C86" w:rsidP="00877C86">
      <w:pPr>
        <w:spacing w:line="360" w:lineRule="auto"/>
        <w:rPr>
          <w:rFonts w:ascii="Times New Roman" w:hAnsi="Times New Roman"/>
          <w:sz w:val="28"/>
          <w:szCs w:val="28"/>
        </w:rPr>
      </w:pPr>
    </w:p>
    <w:p w:rsidR="00362096" w:rsidRPr="00A53ED7" w:rsidRDefault="00362096" w:rsidP="00877C86">
      <w:pPr>
        <w:spacing w:line="360" w:lineRule="auto"/>
        <w:rPr>
          <w:rFonts w:ascii="Times New Roman" w:hAnsi="Times New Roman"/>
          <w:sz w:val="28"/>
          <w:szCs w:val="28"/>
        </w:rPr>
      </w:pPr>
    </w:p>
    <w:p w:rsidR="00877C86" w:rsidRPr="00B44481" w:rsidRDefault="00877C86" w:rsidP="00877C86">
      <w:pPr>
        <w:spacing w:line="360" w:lineRule="auto"/>
        <w:jc w:val="center"/>
        <w:rPr>
          <w:rFonts w:ascii="Times New Roman" w:hAnsi="Times New Roman"/>
          <w:b/>
          <w:i/>
          <w:sz w:val="28"/>
          <w:szCs w:val="28"/>
        </w:rPr>
      </w:pPr>
      <w:r w:rsidRPr="00B44481">
        <w:rPr>
          <w:rFonts w:ascii="Times New Roman" w:hAnsi="Times New Roman"/>
          <w:b/>
          <w:i/>
          <w:sz w:val="28"/>
          <w:szCs w:val="28"/>
        </w:rPr>
        <w:t>СУНДУКОВА Мария Алексеевна</w:t>
      </w:r>
    </w:p>
    <w:p w:rsidR="00877C86" w:rsidRPr="00B44481" w:rsidRDefault="00877C86" w:rsidP="00877C86">
      <w:pPr>
        <w:spacing w:before="240" w:line="360" w:lineRule="auto"/>
        <w:jc w:val="center"/>
        <w:rPr>
          <w:rFonts w:ascii="Times New Roman" w:hAnsi="Times New Roman"/>
          <w:b/>
          <w:sz w:val="28"/>
          <w:szCs w:val="28"/>
        </w:rPr>
      </w:pPr>
      <w:r w:rsidRPr="00B44481">
        <w:rPr>
          <w:rFonts w:ascii="Times New Roman" w:hAnsi="Times New Roman"/>
          <w:b/>
          <w:sz w:val="28"/>
          <w:szCs w:val="28"/>
        </w:rPr>
        <w:t>Выпускная квалификационная работа</w:t>
      </w:r>
    </w:p>
    <w:p w:rsidR="00877C86" w:rsidRPr="00B44481" w:rsidRDefault="00877C86" w:rsidP="00877C86">
      <w:pPr>
        <w:spacing w:after="0" w:line="360" w:lineRule="auto"/>
        <w:jc w:val="center"/>
        <w:rPr>
          <w:rFonts w:ascii="Times New Roman" w:hAnsi="Times New Roman"/>
          <w:b/>
          <w:i/>
          <w:sz w:val="28"/>
          <w:szCs w:val="28"/>
        </w:rPr>
      </w:pPr>
      <w:r w:rsidRPr="00B44481">
        <w:rPr>
          <w:rFonts w:ascii="Times New Roman" w:hAnsi="Times New Roman"/>
          <w:b/>
          <w:i/>
          <w:sz w:val="28"/>
          <w:szCs w:val="28"/>
        </w:rPr>
        <w:t>Злоупотребление правом в трудовых отношениях</w:t>
      </w:r>
    </w:p>
    <w:p w:rsidR="00877C86" w:rsidRPr="00A53ED7" w:rsidRDefault="00877C86" w:rsidP="00877C86">
      <w:pPr>
        <w:spacing w:after="0" w:line="360" w:lineRule="auto"/>
        <w:ind w:left="4248"/>
        <w:rPr>
          <w:rFonts w:ascii="Times New Roman" w:hAnsi="Times New Roman"/>
          <w:sz w:val="28"/>
          <w:szCs w:val="28"/>
        </w:rPr>
      </w:pPr>
    </w:p>
    <w:p w:rsidR="00877C86" w:rsidRDefault="00877C86" w:rsidP="00877C86">
      <w:pPr>
        <w:spacing w:after="0" w:line="360" w:lineRule="auto"/>
        <w:ind w:left="4248"/>
        <w:rPr>
          <w:rFonts w:ascii="Times New Roman" w:hAnsi="Times New Roman"/>
          <w:sz w:val="28"/>
          <w:szCs w:val="28"/>
        </w:rPr>
      </w:pPr>
    </w:p>
    <w:p w:rsidR="00877C86" w:rsidRDefault="00877C86" w:rsidP="005603B4">
      <w:pPr>
        <w:spacing w:after="0"/>
        <w:jc w:val="center"/>
        <w:rPr>
          <w:rFonts w:ascii="Times New Roman" w:hAnsi="Times New Roman"/>
          <w:sz w:val="28"/>
          <w:szCs w:val="28"/>
        </w:rPr>
      </w:pPr>
      <w:r>
        <w:rPr>
          <w:rFonts w:ascii="Times New Roman" w:hAnsi="Times New Roman"/>
          <w:sz w:val="28"/>
          <w:szCs w:val="28"/>
        </w:rPr>
        <w:t>Магистратура:</w:t>
      </w:r>
    </w:p>
    <w:p w:rsidR="00877C86" w:rsidRDefault="005603B4" w:rsidP="005603B4">
      <w:pPr>
        <w:spacing w:after="0"/>
        <w:jc w:val="center"/>
        <w:rPr>
          <w:rFonts w:ascii="Times New Roman" w:hAnsi="Times New Roman"/>
          <w:sz w:val="28"/>
          <w:szCs w:val="28"/>
        </w:rPr>
      </w:pPr>
      <w:r>
        <w:rPr>
          <w:rFonts w:ascii="Times New Roman" w:hAnsi="Times New Roman"/>
          <w:sz w:val="28"/>
          <w:szCs w:val="28"/>
        </w:rPr>
        <w:t>Н</w:t>
      </w:r>
      <w:r w:rsidR="00877C86" w:rsidRPr="00571EC7">
        <w:rPr>
          <w:rFonts w:ascii="Times New Roman" w:hAnsi="Times New Roman"/>
          <w:sz w:val="28"/>
          <w:szCs w:val="28"/>
        </w:rPr>
        <w:t>аправление</w:t>
      </w:r>
      <w:r>
        <w:rPr>
          <w:rFonts w:ascii="Times New Roman" w:hAnsi="Times New Roman"/>
          <w:sz w:val="28"/>
          <w:szCs w:val="28"/>
        </w:rPr>
        <w:t xml:space="preserve"> 40.04.01</w:t>
      </w:r>
      <w:r w:rsidR="00877C86" w:rsidRPr="00571EC7">
        <w:rPr>
          <w:rFonts w:ascii="Times New Roman" w:hAnsi="Times New Roman"/>
          <w:sz w:val="28"/>
          <w:szCs w:val="28"/>
        </w:rPr>
        <w:t xml:space="preserve"> «Юриспруденция»</w:t>
      </w:r>
    </w:p>
    <w:p w:rsidR="005603B4" w:rsidRDefault="005603B4" w:rsidP="005603B4">
      <w:pPr>
        <w:spacing w:after="0"/>
        <w:jc w:val="center"/>
        <w:rPr>
          <w:rFonts w:ascii="Times New Roman" w:hAnsi="Times New Roman"/>
          <w:sz w:val="28"/>
          <w:szCs w:val="28"/>
        </w:rPr>
      </w:pPr>
      <w:r>
        <w:rPr>
          <w:rFonts w:ascii="Times New Roman" w:hAnsi="Times New Roman"/>
          <w:sz w:val="28"/>
          <w:szCs w:val="28"/>
        </w:rPr>
        <w:t>Основная образовательная программа ВМ.5547.2017</w:t>
      </w:r>
    </w:p>
    <w:p w:rsidR="005603B4" w:rsidRPr="00571EC7" w:rsidRDefault="005603B4" w:rsidP="005603B4">
      <w:pPr>
        <w:jc w:val="center"/>
        <w:rPr>
          <w:rFonts w:ascii="Times New Roman" w:hAnsi="Times New Roman"/>
          <w:sz w:val="28"/>
          <w:szCs w:val="28"/>
        </w:rPr>
      </w:pPr>
      <w:r>
        <w:rPr>
          <w:rFonts w:ascii="Times New Roman" w:hAnsi="Times New Roman"/>
          <w:sz w:val="28"/>
          <w:szCs w:val="28"/>
        </w:rPr>
        <w:t xml:space="preserve">«Трудовое право, </w:t>
      </w:r>
      <w:proofErr w:type="gramStart"/>
      <w:r>
        <w:rPr>
          <w:rFonts w:ascii="Times New Roman" w:hAnsi="Times New Roman"/>
          <w:sz w:val="28"/>
          <w:szCs w:val="28"/>
        </w:rPr>
        <w:t>право социального обеспечения</w:t>
      </w:r>
      <w:proofErr w:type="gramEnd"/>
      <w:r>
        <w:rPr>
          <w:rFonts w:ascii="Times New Roman" w:hAnsi="Times New Roman"/>
          <w:sz w:val="28"/>
          <w:szCs w:val="28"/>
        </w:rPr>
        <w:t>»</w:t>
      </w:r>
    </w:p>
    <w:p w:rsidR="00877C86" w:rsidRPr="00A53ED7" w:rsidRDefault="00877C86" w:rsidP="000106FF">
      <w:pPr>
        <w:spacing w:after="0" w:line="360" w:lineRule="auto"/>
        <w:rPr>
          <w:rFonts w:ascii="Times New Roman" w:hAnsi="Times New Roman"/>
          <w:sz w:val="28"/>
          <w:szCs w:val="28"/>
        </w:rPr>
      </w:pPr>
    </w:p>
    <w:p w:rsidR="00877C86" w:rsidRPr="00A53ED7" w:rsidRDefault="00877C86" w:rsidP="00494A0B">
      <w:pPr>
        <w:spacing w:after="0"/>
        <w:ind w:left="5387" w:right="170"/>
        <w:rPr>
          <w:rFonts w:ascii="Times New Roman" w:hAnsi="Times New Roman"/>
          <w:sz w:val="28"/>
          <w:szCs w:val="28"/>
        </w:rPr>
      </w:pPr>
      <w:r w:rsidRPr="00A53ED7">
        <w:rPr>
          <w:rFonts w:ascii="Times New Roman" w:hAnsi="Times New Roman"/>
          <w:sz w:val="28"/>
          <w:szCs w:val="28"/>
        </w:rPr>
        <w:t>Научный руководитель:</w:t>
      </w:r>
    </w:p>
    <w:p w:rsidR="00877C86" w:rsidRDefault="007905E5" w:rsidP="00494A0B">
      <w:pPr>
        <w:spacing w:after="0"/>
        <w:ind w:left="5387" w:right="170"/>
        <w:jc w:val="both"/>
        <w:rPr>
          <w:rFonts w:ascii="Times New Roman" w:hAnsi="Times New Roman"/>
          <w:sz w:val="28"/>
          <w:szCs w:val="28"/>
        </w:rPr>
      </w:pPr>
      <w:r>
        <w:rPr>
          <w:rFonts w:ascii="Times New Roman" w:hAnsi="Times New Roman"/>
          <w:sz w:val="28"/>
          <w:szCs w:val="28"/>
        </w:rPr>
        <w:t>д</w:t>
      </w:r>
      <w:r w:rsidR="00877C86" w:rsidRPr="00A53ED7">
        <w:rPr>
          <w:rFonts w:ascii="Times New Roman" w:hAnsi="Times New Roman"/>
          <w:sz w:val="28"/>
          <w:szCs w:val="28"/>
        </w:rPr>
        <w:t>оцент</w:t>
      </w:r>
      <w:r>
        <w:rPr>
          <w:rFonts w:ascii="Times New Roman" w:hAnsi="Times New Roman"/>
          <w:sz w:val="28"/>
          <w:szCs w:val="28"/>
        </w:rPr>
        <w:t>, Кафедра</w:t>
      </w:r>
      <w:r w:rsidR="00877C86" w:rsidRPr="00A53ED7">
        <w:rPr>
          <w:rFonts w:ascii="Times New Roman" w:hAnsi="Times New Roman"/>
          <w:sz w:val="28"/>
          <w:szCs w:val="28"/>
        </w:rPr>
        <w:t xml:space="preserve"> трудового права и охраны труда, кандидат юридических наук Сафонов Валерий Анатольевич.</w:t>
      </w:r>
    </w:p>
    <w:p w:rsidR="007905E5" w:rsidRDefault="007905E5" w:rsidP="00494A0B">
      <w:pPr>
        <w:spacing w:before="240" w:after="0"/>
        <w:ind w:left="5387" w:right="170"/>
        <w:jc w:val="both"/>
        <w:rPr>
          <w:rFonts w:ascii="Times New Roman" w:hAnsi="Times New Roman"/>
          <w:sz w:val="28"/>
          <w:szCs w:val="28"/>
        </w:rPr>
      </w:pPr>
      <w:r>
        <w:rPr>
          <w:rFonts w:ascii="Times New Roman" w:hAnsi="Times New Roman"/>
          <w:sz w:val="28"/>
          <w:szCs w:val="28"/>
        </w:rPr>
        <w:t>Рецензент:</w:t>
      </w:r>
    </w:p>
    <w:p w:rsidR="000106FF" w:rsidRPr="00362096" w:rsidRDefault="00181658" w:rsidP="00494A0B">
      <w:pPr>
        <w:spacing w:after="0"/>
        <w:ind w:left="5387" w:right="170"/>
        <w:jc w:val="both"/>
        <w:rPr>
          <w:rFonts w:ascii="Times New Roman" w:hAnsi="Times New Roman"/>
          <w:sz w:val="36"/>
          <w:szCs w:val="28"/>
        </w:rPr>
      </w:pPr>
      <w:r>
        <w:rPr>
          <w:rFonts w:ascii="Times New Roman" w:hAnsi="Times New Roman"/>
          <w:sz w:val="28"/>
        </w:rPr>
        <w:t xml:space="preserve">ведущий </w:t>
      </w:r>
      <w:r w:rsidR="007905E5" w:rsidRPr="007905E5">
        <w:rPr>
          <w:rFonts w:ascii="Times New Roman" w:hAnsi="Times New Roman"/>
          <w:sz w:val="28"/>
        </w:rPr>
        <w:t xml:space="preserve">советник, Управление </w:t>
      </w:r>
      <w:bookmarkStart w:id="0" w:name="_GoBack"/>
      <w:bookmarkEnd w:id="0"/>
      <w:r w:rsidR="007905E5" w:rsidRPr="007905E5">
        <w:rPr>
          <w:rFonts w:ascii="Times New Roman" w:hAnsi="Times New Roman"/>
          <w:sz w:val="28"/>
        </w:rPr>
        <w:t xml:space="preserve">конституционных основ трудового законодательства и социальной защиты, Секретариат, Конституционный Суд Российской </w:t>
      </w:r>
      <w:r w:rsidR="007905E5" w:rsidRPr="000106FF">
        <w:rPr>
          <w:rFonts w:ascii="Times New Roman" w:hAnsi="Times New Roman"/>
          <w:sz w:val="28"/>
          <w:szCs w:val="28"/>
        </w:rPr>
        <w:t>Федерации</w:t>
      </w:r>
      <w:r w:rsidR="000106FF" w:rsidRPr="000106FF">
        <w:rPr>
          <w:rFonts w:ascii="Times New Roman" w:hAnsi="Times New Roman"/>
          <w:sz w:val="28"/>
          <w:szCs w:val="28"/>
        </w:rPr>
        <w:t xml:space="preserve"> </w:t>
      </w:r>
      <w:r>
        <w:rPr>
          <w:rFonts w:ascii="Times New Roman" w:hAnsi="Times New Roman"/>
          <w:sz w:val="28"/>
          <w:szCs w:val="28"/>
        </w:rPr>
        <w:t>Астраханцева</w:t>
      </w:r>
      <w:r w:rsidR="00494A0B" w:rsidRPr="00494A0B">
        <w:rPr>
          <w:rFonts w:ascii="Times New Roman" w:hAnsi="Times New Roman"/>
          <w:sz w:val="28"/>
          <w:szCs w:val="28"/>
        </w:rPr>
        <w:t xml:space="preserve"> </w:t>
      </w:r>
      <w:r>
        <w:rPr>
          <w:rFonts w:ascii="Times New Roman" w:hAnsi="Times New Roman"/>
          <w:sz w:val="28"/>
          <w:szCs w:val="28"/>
        </w:rPr>
        <w:t>Евгения</w:t>
      </w:r>
      <w:r w:rsidR="00494A0B" w:rsidRPr="00494A0B">
        <w:rPr>
          <w:rFonts w:ascii="Times New Roman" w:hAnsi="Times New Roman"/>
          <w:sz w:val="28"/>
          <w:szCs w:val="28"/>
        </w:rPr>
        <w:t xml:space="preserve"> </w:t>
      </w:r>
      <w:r>
        <w:rPr>
          <w:rFonts w:ascii="Times New Roman" w:hAnsi="Times New Roman"/>
          <w:sz w:val="28"/>
          <w:szCs w:val="28"/>
        </w:rPr>
        <w:t>Владимировна</w:t>
      </w:r>
      <w:r w:rsidR="000106FF" w:rsidRPr="00494A0B">
        <w:rPr>
          <w:rFonts w:ascii="Times New Roman" w:hAnsi="Times New Roman"/>
          <w:sz w:val="28"/>
          <w:szCs w:val="28"/>
        </w:rPr>
        <w:t>.</w:t>
      </w:r>
    </w:p>
    <w:p w:rsidR="00362096" w:rsidRDefault="00362096" w:rsidP="00877C86">
      <w:pPr>
        <w:spacing w:after="0" w:line="360" w:lineRule="auto"/>
        <w:jc w:val="center"/>
        <w:rPr>
          <w:rFonts w:ascii="Times New Roman" w:hAnsi="Times New Roman"/>
          <w:sz w:val="28"/>
          <w:szCs w:val="28"/>
        </w:rPr>
      </w:pPr>
    </w:p>
    <w:p w:rsidR="00877C86" w:rsidRPr="00A53ED7" w:rsidRDefault="00877C86" w:rsidP="000106FF">
      <w:pPr>
        <w:spacing w:after="0"/>
        <w:jc w:val="center"/>
        <w:rPr>
          <w:rFonts w:ascii="Times New Roman" w:hAnsi="Times New Roman"/>
          <w:sz w:val="28"/>
          <w:szCs w:val="28"/>
        </w:rPr>
      </w:pPr>
      <w:r w:rsidRPr="00A53ED7">
        <w:rPr>
          <w:rFonts w:ascii="Times New Roman" w:hAnsi="Times New Roman"/>
          <w:sz w:val="28"/>
          <w:szCs w:val="28"/>
        </w:rPr>
        <w:t>Санкт-Петербург</w:t>
      </w:r>
    </w:p>
    <w:p w:rsidR="00877C86" w:rsidRPr="00A53ED7" w:rsidRDefault="00877C86" w:rsidP="000106FF">
      <w:pPr>
        <w:tabs>
          <w:tab w:val="left" w:pos="4962"/>
        </w:tabs>
        <w:spacing w:after="0"/>
        <w:jc w:val="center"/>
        <w:rPr>
          <w:rFonts w:ascii="Times New Roman" w:hAnsi="Times New Roman"/>
          <w:sz w:val="28"/>
          <w:szCs w:val="28"/>
        </w:rPr>
      </w:pPr>
      <w:r w:rsidRPr="00A53ED7">
        <w:rPr>
          <w:rFonts w:ascii="Times New Roman" w:hAnsi="Times New Roman"/>
          <w:sz w:val="28"/>
          <w:szCs w:val="28"/>
        </w:rPr>
        <w:t>2019 год</w:t>
      </w:r>
    </w:p>
    <w:p w:rsidR="00EB5A75" w:rsidRPr="00A53ED7" w:rsidRDefault="00830998" w:rsidP="0036348D">
      <w:pPr>
        <w:spacing w:before="240" w:line="360" w:lineRule="auto"/>
        <w:jc w:val="center"/>
        <w:rPr>
          <w:rFonts w:ascii="Times New Roman" w:hAnsi="Times New Roman"/>
          <w:b/>
          <w:sz w:val="28"/>
          <w:szCs w:val="28"/>
        </w:rPr>
      </w:pPr>
      <w:r w:rsidRPr="00A53ED7">
        <w:rPr>
          <w:rFonts w:ascii="Times New Roman" w:hAnsi="Times New Roman"/>
          <w:b/>
          <w:sz w:val="28"/>
          <w:szCs w:val="28"/>
        </w:rPr>
        <w:lastRenderedPageBreak/>
        <w:t>Содержание:</w:t>
      </w:r>
    </w:p>
    <w:tbl>
      <w:tblPr>
        <w:tblW w:w="0" w:type="auto"/>
        <w:tblLook w:val="04A0" w:firstRow="1" w:lastRow="0" w:firstColumn="1" w:lastColumn="0" w:noHBand="0" w:noVBand="1"/>
      </w:tblPr>
      <w:tblGrid>
        <w:gridCol w:w="9358"/>
        <w:gridCol w:w="496"/>
      </w:tblGrid>
      <w:tr w:rsidR="00A53ED7" w:rsidRPr="002F7A6D">
        <w:trPr>
          <w:trHeight w:val="439"/>
        </w:trPr>
        <w:tc>
          <w:tcPr>
            <w:tcW w:w="9358" w:type="dxa"/>
            <w:shd w:val="clear" w:color="auto" w:fill="auto"/>
          </w:tcPr>
          <w:p w:rsidR="00830998" w:rsidRPr="002F7A6D" w:rsidRDefault="00830998" w:rsidP="002F7A6D">
            <w:pPr>
              <w:tabs>
                <w:tab w:val="left" w:pos="3410"/>
              </w:tabs>
              <w:spacing w:before="240" w:after="0" w:line="360" w:lineRule="auto"/>
              <w:jc w:val="both"/>
              <w:rPr>
                <w:rFonts w:ascii="Times New Roman" w:hAnsi="Times New Roman"/>
                <w:sz w:val="28"/>
                <w:szCs w:val="28"/>
                <w:shd w:val="clear" w:color="auto" w:fill="FFFFFF"/>
              </w:rPr>
            </w:pPr>
            <w:r w:rsidRPr="002F7A6D">
              <w:rPr>
                <w:rFonts w:ascii="Times New Roman" w:hAnsi="Times New Roman"/>
                <w:sz w:val="28"/>
                <w:szCs w:val="28"/>
                <w:shd w:val="clear" w:color="auto" w:fill="FFFFFF"/>
              </w:rPr>
              <w:t>Введение</w:t>
            </w:r>
          </w:p>
        </w:tc>
        <w:tc>
          <w:tcPr>
            <w:tcW w:w="496" w:type="dxa"/>
            <w:shd w:val="clear" w:color="auto" w:fill="auto"/>
          </w:tcPr>
          <w:p w:rsidR="00830998" w:rsidRPr="002F7A6D" w:rsidRDefault="00830998" w:rsidP="002F7A6D">
            <w:pPr>
              <w:tabs>
                <w:tab w:val="left" w:pos="3410"/>
              </w:tabs>
              <w:spacing w:before="240" w:after="0" w:line="360" w:lineRule="auto"/>
              <w:jc w:val="both"/>
              <w:rPr>
                <w:rFonts w:ascii="Times New Roman" w:hAnsi="Times New Roman"/>
                <w:sz w:val="28"/>
                <w:szCs w:val="28"/>
                <w:shd w:val="clear" w:color="auto" w:fill="FFFFFF"/>
              </w:rPr>
            </w:pPr>
            <w:r w:rsidRPr="002F7A6D">
              <w:rPr>
                <w:rFonts w:ascii="Times New Roman" w:hAnsi="Times New Roman"/>
                <w:sz w:val="28"/>
                <w:szCs w:val="28"/>
                <w:shd w:val="clear" w:color="auto" w:fill="FFFFFF"/>
              </w:rPr>
              <w:t>3</w:t>
            </w:r>
          </w:p>
        </w:tc>
      </w:tr>
      <w:tr w:rsidR="00A53ED7" w:rsidRPr="002F7A6D">
        <w:tc>
          <w:tcPr>
            <w:tcW w:w="9358" w:type="dxa"/>
            <w:shd w:val="clear" w:color="auto" w:fill="auto"/>
          </w:tcPr>
          <w:p w:rsidR="0050453D" w:rsidRPr="002F7A6D" w:rsidRDefault="0050453D" w:rsidP="002F7A6D">
            <w:pPr>
              <w:shd w:val="clear" w:color="auto" w:fill="FFFFFF"/>
              <w:spacing w:before="240" w:after="0" w:line="360" w:lineRule="auto"/>
              <w:jc w:val="both"/>
              <w:rPr>
                <w:rFonts w:ascii="Times New Roman" w:hAnsi="Times New Roman"/>
                <w:sz w:val="28"/>
                <w:szCs w:val="28"/>
              </w:rPr>
            </w:pPr>
            <w:r w:rsidRPr="002F7A6D">
              <w:rPr>
                <w:rFonts w:ascii="Times New Roman" w:hAnsi="Times New Roman"/>
                <w:sz w:val="28"/>
                <w:szCs w:val="28"/>
              </w:rPr>
              <w:t>Глава 1. Правовая природа злоупотребления правом</w:t>
            </w:r>
          </w:p>
        </w:tc>
        <w:tc>
          <w:tcPr>
            <w:tcW w:w="496" w:type="dxa"/>
            <w:shd w:val="clear" w:color="auto" w:fill="auto"/>
          </w:tcPr>
          <w:p w:rsidR="00830998" w:rsidRPr="002F7A6D" w:rsidRDefault="0036348D" w:rsidP="002F7A6D">
            <w:pPr>
              <w:tabs>
                <w:tab w:val="left" w:pos="3410"/>
              </w:tabs>
              <w:spacing w:before="240" w:after="0" w:line="360" w:lineRule="auto"/>
              <w:jc w:val="both"/>
              <w:rPr>
                <w:rFonts w:ascii="Times New Roman" w:hAnsi="Times New Roman"/>
                <w:sz w:val="28"/>
                <w:szCs w:val="28"/>
                <w:shd w:val="clear" w:color="auto" w:fill="FFFFFF"/>
              </w:rPr>
            </w:pPr>
            <w:r w:rsidRPr="002F7A6D">
              <w:rPr>
                <w:rFonts w:ascii="Times New Roman" w:hAnsi="Times New Roman"/>
                <w:sz w:val="28"/>
                <w:szCs w:val="28"/>
                <w:shd w:val="clear" w:color="auto" w:fill="FFFFFF"/>
              </w:rPr>
              <w:t>6</w:t>
            </w:r>
          </w:p>
        </w:tc>
      </w:tr>
      <w:tr w:rsidR="0036348D" w:rsidRPr="002F7A6D">
        <w:tc>
          <w:tcPr>
            <w:tcW w:w="9358" w:type="dxa"/>
            <w:shd w:val="clear" w:color="auto" w:fill="auto"/>
          </w:tcPr>
          <w:p w:rsidR="0036348D" w:rsidRPr="002F7A6D" w:rsidRDefault="0036348D" w:rsidP="002F7A6D">
            <w:pPr>
              <w:shd w:val="clear" w:color="auto" w:fill="FFFFFF"/>
              <w:spacing w:before="240" w:after="0" w:line="360" w:lineRule="auto"/>
              <w:jc w:val="both"/>
              <w:rPr>
                <w:rFonts w:ascii="Times New Roman" w:hAnsi="Times New Roman"/>
                <w:sz w:val="28"/>
                <w:szCs w:val="28"/>
              </w:rPr>
            </w:pPr>
            <w:r w:rsidRPr="002F7A6D">
              <w:rPr>
                <w:rFonts w:ascii="Times New Roman" w:hAnsi="Times New Roman"/>
                <w:sz w:val="28"/>
                <w:szCs w:val="28"/>
              </w:rPr>
              <w:t>1.1. Общетеоретические подходы к определению правовой природы злоупотребления правом</w:t>
            </w:r>
          </w:p>
        </w:tc>
        <w:tc>
          <w:tcPr>
            <w:tcW w:w="496" w:type="dxa"/>
            <w:shd w:val="clear" w:color="auto" w:fill="auto"/>
          </w:tcPr>
          <w:p w:rsidR="0036348D" w:rsidRPr="002F7A6D" w:rsidRDefault="0036348D" w:rsidP="002F7A6D">
            <w:pPr>
              <w:tabs>
                <w:tab w:val="left" w:pos="3410"/>
              </w:tabs>
              <w:spacing w:before="240" w:after="0" w:line="360" w:lineRule="auto"/>
              <w:jc w:val="both"/>
              <w:rPr>
                <w:rFonts w:ascii="Times New Roman" w:hAnsi="Times New Roman"/>
                <w:sz w:val="28"/>
                <w:szCs w:val="28"/>
                <w:shd w:val="clear" w:color="auto" w:fill="FFFFFF"/>
              </w:rPr>
            </w:pPr>
            <w:r w:rsidRPr="002F7A6D">
              <w:rPr>
                <w:rFonts w:ascii="Times New Roman" w:hAnsi="Times New Roman"/>
                <w:sz w:val="28"/>
                <w:szCs w:val="28"/>
                <w:shd w:val="clear" w:color="auto" w:fill="FFFFFF"/>
              </w:rPr>
              <w:t>6</w:t>
            </w:r>
          </w:p>
        </w:tc>
      </w:tr>
      <w:tr w:rsidR="0036348D" w:rsidRPr="002F7A6D">
        <w:tc>
          <w:tcPr>
            <w:tcW w:w="9358" w:type="dxa"/>
            <w:shd w:val="clear" w:color="auto" w:fill="auto"/>
          </w:tcPr>
          <w:p w:rsidR="0036348D" w:rsidRPr="002F7A6D" w:rsidRDefault="0036348D" w:rsidP="002F7A6D">
            <w:pPr>
              <w:shd w:val="clear" w:color="auto" w:fill="FFFFFF"/>
              <w:spacing w:before="240" w:after="0" w:line="360" w:lineRule="auto"/>
              <w:jc w:val="both"/>
              <w:rPr>
                <w:rFonts w:ascii="Times New Roman" w:hAnsi="Times New Roman"/>
                <w:sz w:val="28"/>
                <w:szCs w:val="28"/>
              </w:rPr>
            </w:pPr>
            <w:r w:rsidRPr="002F7A6D">
              <w:rPr>
                <w:rFonts w:ascii="Times New Roman" w:hAnsi="Times New Roman"/>
                <w:sz w:val="28"/>
                <w:szCs w:val="28"/>
              </w:rPr>
              <w:t>1.2. Принцип недопустимости злоупотребления правом в трудовых правоотношениях</w:t>
            </w:r>
          </w:p>
        </w:tc>
        <w:tc>
          <w:tcPr>
            <w:tcW w:w="496" w:type="dxa"/>
            <w:shd w:val="clear" w:color="auto" w:fill="auto"/>
          </w:tcPr>
          <w:p w:rsidR="0036348D" w:rsidRPr="002F7A6D" w:rsidRDefault="007717F4" w:rsidP="002F7A6D">
            <w:pPr>
              <w:tabs>
                <w:tab w:val="left" w:pos="3410"/>
              </w:tabs>
              <w:spacing w:before="240"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21</w:t>
            </w:r>
          </w:p>
        </w:tc>
      </w:tr>
      <w:tr w:rsidR="0036348D" w:rsidRPr="002F7A6D">
        <w:tc>
          <w:tcPr>
            <w:tcW w:w="9358" w:type="dxa"/>
            <w:shd w:val="clear" w:color="auto" w:fill="auto"/>
          </w:tcPr>
          <w:p w:rsidR="0036348D" w:rsidRPr="002F7A6D" w:rsidRDefault="0036348D" w:rsidP="002F7A6D">
            <w:pPr>
              <w:tabs>
                <w:tab w:val="right" w:pos="9355"/>
              </w:tabs>
              <w:spacing w:before="240" w:after="0" w:line="360" w:lineRule="auto"/>
              <w:jc w:val="both"/>
              <w:rPr>
                <w:rFonts w:ascii="Times New Roman" w:hAnsi="Times New Roman"/>
                <w:sz w:val="28"/>
                <w:szCs w:val="28"/>
              </w:rPr>
            </w:pPr>
            <w:r w:rsidRPr="002F7A6D">
              <w:rPr>
                <w:rFonts w:ascii="Times New Roman" w:hAnsi="Times New Roman"/>
                <w:sz w:val="28"/>
                <w:szCs w:val="28"/>
                <w:shd w:val="clear" w:color="auto" w:fill="FFFFFF"/>
              </w:rPr>
              <w:t xml:space="preserve">Глава 2. </w:t>
            </w:r>
            <w:r w:rsidR="008D602A" w:rsidRPr="002F7A6D">
              <w:rPr>
                <w:rFonts w:ascii="Times New Roman" w:hAnsi="Times New Roman"/>
                <w:sz w:val="28"/>
                <w:szCs w:val="28"/>
              </w:rPr>
              <w:t>Практика применения</w:t>
            </w:r>
            <w:r w:rsidRPr="002F7A6D">
              <w:rPr>
                <w:rFonts w:ascii="Times New Roman" w:hAnsi="Times New Roman"/>
                <w:sz w:val="28"/>
                <w:szCs w:val="28"/>
              </w:rPr>
              <w:t xml:space="preserve"> принципа</w:t>
            </w:r>
            <w:r w:rsidR="008D602A" w:rsidRPr="002F7A6D">
              <w:rPr>
                <w:rFonts w:ascii="Times New Roman" w:hAnsi="Times New Roman"/>
                <w:sz w:val="28"/>
                <w:szCs w:val="28"/>
              </w:rPr>
              <w:t xml:space="preserve"> недопустимости злоупотребления</w:t>
            </w:r>
            <w:r w:rsidRPr="002F7A6D">
              <w:rPr>
                <w:rFonts w:ascii="Times New Roman" w:hAnsi="Times New Roman"/>
                <w:sz w:val="28"/>
                <w:szCs w:val="28"/>
              </w:rPr>
              <w:t xml:space="preserve"> правом в трудовых отношениях</w:t>
            </w:r>
          </w:p>
        </w:tc>
        <w:tc>
          <w:tcPr>
            <w:tcW w:w="496" w:type="dxa"/>
            <w:shd w:val="clear" w:color="auto" w:fill="auto"/>
          </w:tcPr>
          <w:p w:rsidR="0036348D" w:rsidRPr="002F7A6D" w:rsidRDefault="007717F4" w:rsidP="002F7A6D">
            <w:pPr>
              <w:tabs>
                <w:tab w:val="left" w:pos="3410"/>
              </w:tabs>
              <w:spacing w:before="240"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27</w:t>
            </w:r>
          </w:p>
        </w:tc>
      </w:tr>
      <w:tr w:rsidR="0036348D" w:rsidRPr="002F7A6D">
        <w:tc>
          <w:tcPr>
            <w:tcW w:w="9358" w:type="dxa"/>
            <w:shd w:val="clear" w:color="auto" w:fill="auto"/>
          </w:tcPr>
          <w:p w:rsidR="0036348D" w:rsidRPr="002F7A6D" w:rsidRDefault="0036348D" w:rsidP="002F7A6D">
            <w:pPr>
              <w:shd w:val="clear" w:color="auto" w:fill="FFFFFF"/>
              <w:spacing w:before="240" w:after="0" w:line="360" w:lineRule="auto"/>
              <w:jc w:val="both"/>
              <w:rPr>
                <w:rFonts w:ascii="Times New Roman" w:hAnsi="Times New Roman"/>
                <w:sz w:val="28"/>
                <w:szCs w:val="28"/>
              </w:rPr>
            </w:pPr>
            <w:r w:rsidRPr="002F7A6D">
              <w:rPr>
                <w:rFonts w:ascii="Times New Roman" w:hAnsi="Times New Roman"/>
                <w:sz w:val="28"/>
                <w:szCs w:val="28"/>
                <w:shd w:val="clear" w:color="auto" w:fill="FFFFFF"/>
              </w:rPr>
              <w:t xml:space="preserve">2.1. </w:t>
            </w:r>
            <w:r w:rsidRPr="002F7A6D">
              <w:rPr>
                <w:rFonts w:ascii="Times New Roman" w:hAnsi="Times New Roman"/>
                <w:sz w:val="28"/>
                <w:szCs w:val="28"/>
              </w:rPr>
              <w:t>Злоупотребление правом со стороны работодателя</w:t>
            </w:r>
          </w:p>
        </w:tc>
        <w:tc>
          <w:tcPr>
            <w:tcW w:w="496" w:type="dxa"/>
            <w:shd w:val="clear" w:color="auto" w:fill="auto"/>
          </w:tcPr>
          <w:p w:rsidR="0036348D" w:rsidRPr="002F7A6D" w:rsidRDefault="007717F4" w:rsidP="002F7A6D">
            <w:pPr>
              <w:tabs>
                <w:tab w:val="left" w:pos="3410"/>
              </w:tabs>
              <w:spacing w:before="240"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27</w:t>
            </w:r>
          </w:p>
        </w:tc>
      </w:tr>
      <w:tr w:rsidR="00A53ED7" w:rsidRPr="002F7A6D">
        <w:tc>
          <w:tcPr>
            <w:tcW w:w="9358" w:type="dxa"/>
            <w:shd w:val="clear" w:color="auto" w:fill="auto"/>
          </w:tcPr>
          <w:p w:rsidR="0050453D" w:rsidRPr="002F7A6D" w:rsidRDefault="0050453D" w:rsidP="002F7A6D">
            <w:pPr>
              <w:shd w:val="clear" w:color="auto" w:fill="FFFFFF"/>
              <w:spacing w:before="240" w:after="0" w:line="360" w:lineRule="auto"/>
              <w:jc w:val="both"/>
              <w:rPr>
                <w:rFonts w:ascii="Times New Roman" w:hAnsi="Times New Roman"/>
                <w:sz w:val="28"/>
                <w:szCs w:val="28"/>
                <w:shd w:val="clear" w:color="auto" w:fill="FFFFFF"/>
              </w:rPr>
            </w:pPr>
            <w:r w:rsidRPr="002F7A6D">
              <w:rPr>
                <w:rFonts w:ascii="Times New Roman" w:hAnsi="Times New Roman"/>
                <w:sz w:val="28"/>
                <w:szCs w:val="28"/>
              </w:rPr>
              <w:t>2.2. Злоупотребление правом со стороны работника</w:t>
            </w:r>
          </w:p>
        </w:tc>
        <w:tc>
          <w:tcPr>
            <w:tcW w:w="496" w:type="dxa"/>
            <w:shd w:val="clear" w:color="auto" w:fill="auto"/>
          </w:tcPr>
          <w:p w:rsidR="00830998" w:rsidRPr="002F7A6D" w:rsidRDefault="007717F4" w:rsidP="002F7A6D">
            <w:pPr>
              <w:tabs>
                <w:tab w:val="left" w:pos="3410"/>
              </w:tabs>
              <w:spacing w:before="240"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37</w:t>
            </w:r>
          </w:p>
        </w:tc>
      </w:tr>
      <w:tr w:rsidR="00A53ED7" w:rsidRPr="002F7A6D">
        <w:tc>
          <w:tcPr>
            <w:tcW w:w="9358" w:type="dxa"/>
            <w:shd w:val="clear" w:color="auto" w:fill="auto"/>
          </w:tcPr>
          <w:p w:rsidR="00830998" w:rsidRPr="002F7A6D" w:rsidRDefault="00830998" w:rsidP="002F7A6D">
            <w:pPr>
              <w:tabs>
                <w:tab w:val="left" w:pos="3410"/>
              </w:tabs>
              <w:spacing w:before="240" w:after="0" w:line="360" w:lineRule="auto"/>
              <w:jc w:val="both"/>
              <w:rPr>
                <w:rFonts w:ascii="Times New Roman" w:hAnsi="Times New Roman"/>
                <w:sz w:val="28"/>
                <w:szCs w:val="28"/>
                <w:shd w:val="clear" w:color="auto" w:fill="FFFFFF"/>
              </w:rPr>
            </w:pPr>
            <w:r w:rsidRPr="002F7A6D">
              <w:rPr>
                <w:rFonts w:ascii="Times New Roman" w:hAnsi="Times New Roman"/>
                <w:sz w:val="28"/>
                <w:szCs w:val="28"/>
              </w:rPr>
              <w:t>Заключение</w:t>
            </w:r>
          </w:p>
        </w:tc>
        <w:tc>
          <w:tcPr>
            <w:tcW w:w="496" w:type="dxa"/>
            <w:shd w:val="clear" w:color="auto" w:fill="auto"/>
          </w:tcPr>
          <w:p w:rsidR="00830998" w:rsidRPr="002F7A6D" w:rsidRDefault="007717F4" w:rsidP="002F7A6D">
            <w:pPr>
              <w:tabs>
                <w:tab w:val="left" w:pos="3410"/>
              </w:tabs>
              <w:spacing w:before="240"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50</w:t>
            </w:r>
          </w:p>
        </w:tc>
      </w:tr>
      <w:tr w:rsidR="00A53ED7" w:rsidRPr="002F7A6D">
        <w:tc>
          <w:tcPr>
            <w:tcW w:w="9358" w:type="dxa"/>
            <w:shd w:val="clear" w:color="auto" w:fill="auto"/>
          </w:tcPr>
          <w:p w:rsidR="00830998" w:rsidRPr="002F7A6D" w:rsidRDefault="00830998" w:rsidP="002F7A6D">
            <w:pPr>
              <w:tabs>
                <w:tab w:val="left" w:pos="3410"/>
              </w:tabs>
              <w:spacing w:before="240" w:after="0" w:line="360" w:lineRule="auto"/>
              <w:jc w:val="both"/>
              <w:rPr>
                <w:rFonts w:ascii="Times New Roman" w:hAnsi="Times New Roman"/>
                <w:sz w:val="28"/>
                <w:szCs w:val="28"/>
                <w:shd w:val="clear" w:color="auto" w:fill="FFFFFF"/>
              </w:rPr>
            </w:pPr>
            <w:r w:rsidRPr="002F7A6D">
              <w:rPr>
                <w:rFonts w:ascii="Times New Roman" w:hAnsi="Times New Roman"/>
                <w:sz w:val="28"/>
                <w:szCs w:val="28"/>
              </w:rPr>
              <w:t>Список использованной литературы</w:t>
            </w:r>
          </w:p>
        </w:tc>
        <w:tc>
          <w:tcPr>
            <w:tcW w:w="496" w:type="dxa"/>
            <w:shd w:val="clear" w:color="auto" w:fill="auto"/>
          </w:tcPr>
          <w:p w:rsidR="00830998" w:rsidRPr="002F7A6D" w:rsidRDefault="00B71B6D" w:rsidP="002F7A6D">
            <w:pPr>
              <w:tabs>
                <w:tab w:val="left" w:pos="3410"/>
              </w:tabs>
              <w:spacing w:before="240"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52</w:t>
            </w:r>
          </w:p>
        </w:tc>
      </w:tr>
    </w:tbl>
    <w:p w:rsidR="00830998" w:rsidRPr="00A53ED7" w:rsidRDefault="00830998" w:rsidP="0050453D">
      <w:pPr>
        <w:spacing w:line="360" w:lineRule="auto"/>
        <w:jc w:val="center"/>
        <w:rPr>
          <w:rFonts w:ascii="Times New Roman" w:hAnsi="Times New Roman"/>
          <w:b/>
          <w:sz w:val="28"/>
          <w:szCs w:val="28"/>
        </w:rPr>
      </w:pPr>
    </w:p>
    <w:p w:rsidR="00F34F00" w:rsidRPr="00A53ED7" w:rsidRDefault="00F34F00" w:rsidP="0050453D">
      <w:pPr>
        <w:spacing w:line="360" w:lineRule="auto"/>
        <w:jc w:val="center"/>
        <w:rPr>
          <w:rFonts w:ascii="Times New Roman" w:hAnsi="Times New Roman"/>
          <w:b/>
          <w:sz w:val="28"/>
          <w:szCs w:val="28"/>
        </w:rPr>
      </w:pPr>
    </w:p>
    <w:p w:rsidR="00F34F00" w:rsidRPr="00A53ED7" w:rsidRDefault="00F34F00" w:rsidP="0050453D">
      <w:pPr>
        <w:spacing w:line="360" w:lineRule="auto"/>
        <w:jc w:val="center"/>
        <w:rPr>
          <w:rFonts w:ascii="Times New Roman" w:hAnsi="Times New Roman"/>
          <w:b/>
          <w:sz w:val="28"/>
          <w:szCs w:val="28"/>
        </w:rPr>
      </w:pPr>
    </w:p>
    <w:p w:rsidR="00F34F00" w:rsidRPr="00A53ED7" w:rsidRDefault="00F34F00" w:rsidP="0050453D">
      <w:pPr>
        <w:spacing w:line="360" w:lineRule="auto"/>
        <w:jc w:val="center"/>
        <w:rPr>
          <w:rFonts w:ascii="Times New Roman" w:hAnsi="Times New Roman"/>
          <w:b/>
          <w:sz w:val="28"/>
          <w:szCs w:val="28"/>
        </w:rPr>
      </w:pPr>
    </w:p>
    <w:p w:rsidR="00F34F00" w:rsidRPr="00A53ED7" w:rsidRDefault="00F34F00" w:rsidP="0050453D">
      <w:pPr>
        <w:spacing w:line="360" w:lineRule="auto"/>
        <w:jc w:val="center"/>
        <w:rPr>
          <w:rFonts w:ascii="Times New Roman" w:hAnsi="Times New Roman"/>
          <w:b/>
          <w:sz w:val="28"/>
          <w:szCs w:val="28"/>
        </w:rPr>
      </w:pPr>
    </w:p>
    <w:p w:rsidR="00F34F00" w:rsidRPr="00A53ED7" w:rsidRDefault="00F34F00" w:rsidP="0050453D">
      <w:pPr>
        <w:spacing w:line="360" w:lineRule="auto"/>
        <w:jc w:val="center"/>
        <w:rPr>
          <w:rFonts w:ascii="Times New Roman" w:hAnsi="Times New Roman"/>
          <w:b/>
          <w:sz w:val="28"/>
          <w:szCs w:val="28"/>
        </w:rPr>
      </w:pPr>
    </w:p>
    <w:p w:rsidR="00F34F00" w:rsidRPr="00A53ED7" w:rsidRDefault="00F34F00" w:rsidP="0050453D">
      <w:pPr>
        <w:spacing w:line="360" w:lineRule="auto"/>
        <w:jc w:val="center"/>
        <w:rPr>
          <w:rFonts w:ascii="Times New Roman" w:hAnsi="Times New Roman"/>
          <w:b/>
          <w:sz w:val="28"/>
          <w:szCs w:val="28"/>
        </w:rPr>
      </w:pPr>
    </w:p>
    <w:p w:rsidR="00F34F00" w:rsidRPr="00A53ED7" w:rsidRDefault="00F34F00" w:rsidP="0050453D">
      <w:pPr>
        <w:spacing w:line="360" w:lineRule="auto"/>
        <w:jc w:val="center"/>
        <w:rPr>
          <w:rFonts w:ascii="Times New Roman" w:hAnsi="Times New Roman"/>
          <w:b/>
          <w:sz w:val="28"/>
          <w:szCs w:val="28"/>
        </w:rPr>
      </w:pPr>
    </w:p>
    <w:p w:rsidR="00F34F00" w:rsidRPr="00A53ED7" w:rsidRDefault="00F34F00" w:rsidP="0036348D">
      <w:pPr>
        <w:spacing w:line="360" w:lineRule="auto"/>
        <w:rPr>
          <w:rFonts w:ascii="Times New Roman" w:hAnsi="Times New Roman"/>
          <w:b/>
          <w:sz w:val="28"/>
          <w:szCs w:val="28"/>
        </w:rPr>
      </w:pPr>
    </w:p>
    <w:p w:rsidR="00B24A44" w:rsidRPr="00A53ED7" w:rsidRDefault="00B24A44" w:rsidP="003C06A9">
      <w:pPr>
        <w:spacing w:line="360" w:lineRule="auto"/>
        <w:ind w:firstLine="709"/>
        <w:jc w:val="center"/>
        <w:rPr>
          <w:rFonts w:ascii="Times New Roman" w:hAnsi="Times New Roman"/>
          <w:b/>
          <w:sz w:val="28"/>
          <w:szCs w:val="28"/>
        </w:rPr>
      </w:pPr>
      <w:r w:rsidRPr="00A53ED7">
        <w:rPr>
          <w:rFonts w:ascii="Times New Roman" w:hAnsi="Times New Roman"/>
          <w:b/>
          <w:sz w:val="28"/>
          <w:szCs w:val="28"/>
        </w:rPr>
        <w:lastRenderedPageBreak/>
        <w:t>Введение</w:t>
      </w:r>
    </w:p>
    <w:p w:rsidR="00894F33" w:rsidRPr="00A53ED7" w:rsidRDefault="00E63690" w:rsidP="00494A0B">
      <w:pPr>
        <w:tabs>
          <w:tab w:val="left" w:pos="3686"/>
        </w:tabs>
        <w:spacing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Ключевая функция трудового права заключается в обеспечении </w:t>
      </w:r>
      <w:r w:rsidR="003E6D70" w:rsidRPr="00A53ED7">
        <w:rPr>
          <w:rFonts w:ascii="Times New Roman" w:hAnsi="Times New Roman"/>
          <w:sz w:val="28"/>
          <w:szCs w:val="28"/>
        </w:rPr>
        <w:t>баланса прав, свобод и законных интересов сторон трудового договора.</w:t>
      </w:r>
      <w:r w:rsidR="0045636D" w:rsidRPr="00A53ED7">
        <w:rPr>
          <w:rFonts w:ascii="Times New Roman" w:hAnsi="Times New Roman"/>
          <w:sz w:val="28"/>
          <w:szCs w:val="28"/>
        </w:rPr>
        <w:t xml:space="preserve"> Важность данного обстоятельства подчеркивается в ч. 1 ст. 1 </w:t>
      </w:r>
      <w:r w:rsidR="0045636D" w:rsidRPr="00A53ED7">
        <w:rPr>
          <w:rFonts w:ascii="Times New Roman" w:eastAsia="Times New Roman" w:hAnsi="Times New Roman"/>
          <w:sz w:val="28"/>
          <w:szCs w:val="28"/>
          <w:lang w:eastAsia="ru-RU"/>
        </w:rPr>
        <w:t>Трудового кодекс</w:t>
      </w:r>
      <w:r w:rsidR="002C31D6">
        <w:rPr>
          <w:rFonts w:ascii="Times New Roman" w:eastAsia="Times New Roman" w:hAnsi="Times New Roman"/>
          <w:sz w:val="28"/>
          <w:szCs w:val="28"/>
          <w:lang w:eastAsia="ru-RU"/>
        </w:rPr>
        <w:t xml:space="preserve">а Российской Федерации от 30 декабря </w:t>
      </w:r>
      <w:r w:rsidR="0045636D" w:rsidRPr="00A53ED7">
        <w:rPr>
          <w:rFonts w:ascii="Times New Roman" w:eastAsia="Times New Roman" w:hAnsi="Times New Roman"/>
          <w:sz w:val="28"/>
          <w:szCs w:val="28"/>
          <w:lang w:eastAsia="ru-RU"/>
        </w:rPr>
        <w:t xml:space="preserve">2001 г. № 197-ФЗ </w:t>
      </w:r>
      <w:r w:rsidR="00C5697B" w:rsidRPr="00A53ED7">
        <w:rPr>
          <w:rFonts w:ascii="Times New Roman" w:hAnsi="Times New Roman"/>
          <w:sz w:val="28"/>
          <w:szCs w:val="28"/>
        </w:rPr>
        <w:t>(д</w:t>
      </w:r>
      <w:r w:rsidR="0045636D" w:rsidRPr="00A53ED7">
        <w:rPr>
          <w:rFonts w:ascii="Times New Roman" w:hAnsi="Times New Roman"/>
          <w:sz w:val="28"/>
          <w:szCs w:val="28"/>
        </w:rPr>
        <w:t xml:space="preserve">алее </w:t>
      </w:r>
      <w:r w:rsidR="00487D9F">
        <w:rPr>
          <w:rFonts w:ascii="Times New Roman" w:hAnsi="Times New Roman"/>
          <w:sz w:val="28"/>
          <w:szCs w:val="28"/>
        </w:rPr>
        <w:t>–</w:t>
      </w:r>
      <w:r w:rsidR="0045636D" w:rsidRPr="00A53ED7">
        <w:rPr>
          <w:rFonts w:ascii="Times New Roman" w:hAnsi="Times New Roman"/>
          <w:sz w:val="28"/>
          <w:szCs w:val="28"/>
        </w:rPr>
        <w:t xml:space="preserve"> ТК РФ), в соответствии с которой </w:t>
      </w:r>
      <w:r w:rsidR="009D69F9" w:rsidRPr="00A53ED7">
        <w:rPr>
          <w:rFonts w:ascii="Times New Roman" w:hAnsi="Times New Roman"/>
          <w:sz w:val="28"/>
          <w:szCs w:val="28"/>
        </w:rPr>
        <w:t xml:space="preserve">к </w:t>
      </w:r>
      <w:r w:rsidR="0045636D" w:rsidRPr="00A53ED7">
        <w:rPr>
          <w:rFonts w:ascii="Times New Roman" w:eastAsia="Times New Roman" w:hAnsi="Times New Roman"/>
          <w:sz w:val="28"/>
          <w:szCs w:val="28"/>
          <w:lang w:eastAsia="ru-RU"/>
        </w:rPr>
        <w:t>о</w:t>
      </w:r>
      <w:r w:rsidR="009D69F9" w:rsidRPr="00A53ED7">
        <w:rPr>
          <w:rFonts w:ascii="Times New Roman" w:eastAsia="Times New Roman" w:hAnsi="Times New Roman"/>
          <w:sz w:val="28"/>
          <w:szCs w:val="28"/>
          <w:lang w:eastAsia="ru-RU"/>
        </w:rPr>
        <w:t>сновным задачам</w:t>
      </w:r>
      <w:r w:rsidR="0045636D" w:rsidRPr="00A53ED7">
        <w:rPr>
          <w:rFonts w:ascii="Times New Roman" w:eastAsia="Times New Roman" w:hAnsi="Times New Roman"/>
          <w:sz w:val="28"/>
          <w:szCs w:val="28"/>
          <w:lang w:eastAsia="ru-RU"/>
        </w:rPr>
        <w:t xml:space="preserve"> </w:t>
      </w:r>
      <w:r w:rsidR="009D69F9" w:rsidRPr="00A53ED7">
        <w:rPr>
          <w:rFonts w:ascii="Times New Roman" w:eastAsia="Times New Roman" w:hAnsi="Times New Roman"/>
          <w:sz w:val="28"/>
          <w:szCs w:val="28"/>
          <w:lang w:eastAsia="ru-RU"/>
        </w:rPr>
        <w:t>трудового законодательства относится</w:t>
      </w:r>
      <w:r w:rsidR="0045636D" w:rsidRPr="00A53ED7">
        <w:rPr>
          <w:rFonts w:ascii="Times New Roman" w:eastAsia="Times New Roman" w:hAnsi="Times New Roman"/>
          <w:sz w:val="28"/>
          <w:szCs w:val="28"/>
          <w:lang w:eastAsia="ru-RU"/>
        </w:rPr>
        <w:t xml:space="preserve"> создание необходимых правовых условий для достижения оптимального согласования интересов сторон трудовых отношений, интересов государства</w:t>
      </w:r>
      <w:r w:rsidR="0045636D" w:rsidRPr="00A53ED7">
        <w:rPr>
          <w:rStyle w:val="a5"/>
          <w:rFonts w:ascii="Times New Roman" w:eastAsia="Times New Roman" w:hAnsi="Times New Roman"/>
          <w:sz w:val="28"/>
          <w:szCs w:val="28"/>
          <w:lang w:eastAsia="ru-RU"/>
        </w:rPr>
        <w:footnoteReference w:id="1"/>
      </w:r>
      <w:r w:rsidR="0045636D" w:rsidRPr="00A53ED7">
        <w:rPr>
          <w:rFonts w:ascii="Times New Roman" w:eastAsia="Times New Roman" w:hAnsi="Times New Roman"/>
          <w:sz w:val="28"/>
          <w:szCs w:val="28"/>
          <w:lang w:eastAsia="ru-RU"/>
        </w:rPr>
        <w:t>.</w:t>
      </w:r>
    </w:p>
    <w:p w:rsidR="00C86BC5" w:rsidRPr="00A53ED7" w:rsidRDefault="001567D9" w:rsidP="000106FF">
      <w:pPr>
        <w:tabs>
          <w:tab w:val="left" w:pos="9072"/>
        </w:tabs>
        <w:spacing w:line="360" w:lineRule="auto"/>
        <w:ind w:firstLine="709"/>
        <w:jc w:val="both"/>
        <w:rPr>
          <w:rFonts w:ascii="Times New Roman" w:hAnsi="Times New Roman"/>
          <w:sz w:val="28"/>
          <w:szCs w:val="28"/>
        </w:rPr>
      </w:pPr>
      <w:r w:rsidRPr="00A53ED7">
        <w:rPr>
          <w:rFonts w:ascii="Times New Roman" w:hAnsi="Times New Roman"/>
          <w:sz w:val="28"/>
          <w:szCs w:val="28"/>
        </w:rPr>
        <w:t xml:space="preserve">Как показывает практика, трудовое право не только выполняет свою основную функцию (способствует реализации субъективных прав </w:t>
      </w:r>
      <w:proofErr w:type="spellStart"/>
      <w:r w:rsidRPr="00A53ED7">
        <w:rPr>
          <w:rFonts w:ascii="Times New Roman" w:hAnsi="Times New Roman"/>
          <w:sz w:val="28"/>
          <w:szCs w:val="28"/>
        </w:rPr>
        <w:t>управомоченными</w:t>
      </w:r>
      <w:proofErr w:type="spellEnd"/>
      <w:r w:rsidRPr="00A53ED7">
        <w:rPr>
          <w:rFonts w:ascii="Times New Roman" w:hAnsi="Times New Roman"/>
          <w:sz w:val="28"/>
          <w:szCs w:val="28"/>
        </w:rPr>
        <w:t xml:space="preserve"> субъектами), но и становится средством </w:t>
      </w:r>
      <w:r w:rsidR="00DB6CA3" w:rsidRPr="00A53ED7">
        <w:rPr>
          <w:rFonts w:ascii="Times New Roman" w:hAnsi="Times New Roman"/>
          <w:sz w:val="28"/>
          <w:szCs w:val="28"/>
        </w:rPr>
        <w:t>получения необоснованных преимуществ перед другими субъектами права. Прежде всего, имеется в</w:t>
      </w:r>
      <w:r w:rsidR="00894F33" w:rsidRPr="00A53ED7">
        <w:rPr>
          <w:rFonts w:ascii="Times New Roman" w:hAnsi="Times New Roman"/>
          <w:sz w:val="28"/>
          <w:szCs w:val="28"/>
        </w:rPr>
        <w:t xml:space="preserve"> </w:t>
      </w:r>
      <w:r w:rsidR="00DB6CA3" w:rsidRPr="00A53ED7">
        <w:rPr>
          <w:rFonts w:ascii="Times New Roman" w:hAnsi="Times New Roman"/>
          <w:sz w:val="28"/>
          <w:szCs w:val="28"/>
        </w:rPr>
        <w:t>виду такое правовое явле</w:t>
      </w:r>
      <w:r w:rsidR="007408E0" w:rsidRPr="00A53ED7">
        <w:rPr>
          <w:rFonts w:ascii="Times New Roman" w:hAnsi="Times New Roman"/>
          <w:sz w:val="28"/>
          <w:szCs w:val="28"/>
        </w:rPr>
        <w:t>ние как злоупотребление правом.</w:t>
      </w:r>
      <w:r w:rsidR="00C86BC5" w:rsidRPr="00A53ED7">
        <w:rPr>
          <w:rFonts w:ascii="Times New Roman" w:hAnsi="Times New Roman"/>
          <w:sz w:val="28"/>
          <w:szCs w:val="28"/>
        </w:rPr>
        <w:t xml:space="preserve"> </w:t>
      </w:r>
    </w:p>
    <w:p w:rsidR="006C0C6B" w:rsidRPr="00A53ED7" w:rsidRDefault="006C0C6B" w:rsidP="0050453D">
      <w:pPr>
        <w:spacing w:line="360" w:lineRule="auto"/>
        <w:ind w:firstLine="709"/>
        <w:jc w:val="both"/>
        <w:rPr>
          <w:rFonts w:ascii="Times New Roman" w:hAnsi="Times New Roman"/>
          <w:sz w:val="28"/>
          <w:szCs w:val="28"/>
        </w:rPr>
      </w:pPr>
      <w:proofErr w:type="gramStart"/>
      <w:r w:rsidRPr="00A53ED7">
        <w:rPr>
          <w:rFonts w:ascii="Times New Roman" w:hAnsi="Times New Roman"/>
          <w:sz w:val="28"/>
          <w:szCs w:val="28"/>
        </w:rPr>
        <w:t xml:space="preserve">В рамках трудового права внимание к проблеме злоупотребления правом возросло относительно недавно, отчасти благодаря закреплению в п. 27 </w:t>
      </w:r>
      <w:r w:rsidR="00E85371" w:rsidRPr="00A53ED7">
        <w:rPr>
          <w:rFonts w:ascii="Times New Roman" w:eastAsia="Times New Roman" w:hAnsi="Times New Roman"/>
          <w:sz w:val="28"/>
          <w:szCs w:val="28"/>
          <w:lang w:eastAsia="ru-RU"/>
        </w:rPr>
        <w:t>Постановления</w:t>
      </w:r>
      <w:r w:rsidR="007408E0" w:rsidRPr="00A53ED7">
        <w:rPr>
          <w:rFonts w:ascii="Times New Roman" w:eastAsia="Times New Roman" w:hAnsi="Times New Roman"/>
          <w:sz w:val="28"/>
          <w:szCs w:val="28"/>
          <w:lang w:eastAsia="ru-RU"/>
        </w:rPr>
        <w:t xml:space="preserve"> Пле</w:t>
      </w:r>
      <w:r w:rsidR="002C31D6">
        <w:rPr>
          <w:rFonts w:ascii="Times New Roman" w:eastAsia="Times New Roman" w:hAnsi="Times New Roman"/>
          <w:sz w:val="28"/>
          <w:szCs w:val="28"/>
          <w:lang w:eastAsia="ru-RU"/>
        </w:rPr>
        <w:t xml:space="preserve">нума Верховного Суда РФ от 17 марта </w:t>
      </w:r>
      <w:r w:rsidR="007408E0" w:rsidRPr="00A53ED7">
        <w:rPr>
          <w:rFonts w:ascii="Times New Roman" w:eastAsia="Times New Roman" w:hAnsi="Times New Roman"/>
          <w:sz w:val="28"/>
          <w:szCs w:val="28"/>
          <w:lang w:eastAsia="ru-RU"/>
        </w:rPr>
        <w:t xml:space="preserve">2004 </w:t>
      </w:r>
      <w:r w:rsidR="00C86BC5" w:rsidRPr="00A53ED7">
        <w:rPr>
          <w:rFonts w:ascii="Times New Roman" w:eastAsia="Times New Roman" w:hAnsi="Times New Roman"/>
          <w:sz w:val="28"/>
          <w:szCs w:val="28"/>
          <w:lang w:eastAsia="ru-RU"/>
        </w:rPr>
        <w:t xml:space="preserve">г. </w:t>
      </w:r>
      <w:r w:rsidR="007408E0" w:rsidRPr="00A53ED7">
        <w:rPr>
          <w:rFonts w:ascii="Times New Roman" w:eastAsia="Times New Roman" w:hAnsi="Times New Roman"/>
          <w:sz w:val="28"/>
          <w:szCs w:val="28"/>
          <w:lang w:eastAsia="ru-RU"/>
        </w:rPr>
        <w:t>№ 2</w:t>
      </w:r>
      <w:r w:rsidR="007408E0" w:rsidRPr="00A53ED7">
        <w:rPr>
          <w:rFonts w:ascii="Times New Roman" w:hAnsi="Times New Roman"/>
          <w:sz w:val="28"/>
          <w:szCs w:val="28"/>
        </w:rPr>
        <w:t xml:space="preserve"> </w:t>
      </w:r>
      <w:r w:rsidR="007408E0" w:rsidRPr="00A53ED7">
        <w:rPr>
          <w:rFonts w:ascii="Times New Roman" w:eastAsia="Times New Roman" w:hAnsi="Times New Roman"/>
          <w:sz w:val="28"/>
          <w:szCs w:val="28"/>
          <w:lang w:eastAsia="ru-RU"/>
        </w:rPr>
        <w:t>"О применении судами Российской Федерации Трудового кодекса Российской Федерации"</w:t>
      </w:r>
      <w:r w:rsidR="00C5697B" w:rsidRPr="00A53ED7">
        <w:rPr>
          <w:rFonts w:ascii="Times New Roman" w:hAnsi="Times New Roman"/>
          <w:sz w:val="28"/>
          <w:szCs w:val="28"/>
        </w:rPr>
        <w:t xml:space="preserve"> (д</w:t>
      </w:r>
      <w:r w:rsidR="007408E0" w:rsidRPr="00A53ED7">
        <w:rPr>
          <w:rFonts w:ascii="Times New Roman" w:hAnsi="Times New Roman"/>
          <w:sz w:val="28"/>
          <w:szCs w:val="28"/>
        </w:rPr>
        <w:t xml:space="preserve">алее </w:t>
      </w:r>
      <w:r w:rsidR="00487D9F">
        <w:rPr>
          <w:rFonts w:ascii="Times New Roman" w:hAnsi="Times New Roman"/>
          <w:sz w:val="28"/>
          <w:szCs w:val="28"/>
        </w:rPr>
        <w:t>–</w:t>
      </w:r>
      <w:r w:rsidR="007408E0" w:rsidRPr="00A53ED7">
        <w:rPr>
          <w:rFonts w:ascii="Times New Roman" w:hAnsi="Times New Roman"/>
          <w:sz w:val="28"/>
          <w:szCs w:val="28"/>
        </w:rPr>
        <w:t xml:space="preserve"> </w:t>
      </w:r>
      <w:r w:rsidR="007408E0" w:rsidRPr="00A53ED7">
        <w:rPr>
          <w:rFonts w:ascii="Times New Roman" w:eastAsia="Times New Roman" w:hAnsi="Times New Roman"/>
          <w:sz w:val="28"/>
          <w:szCs w:val="28"/>
          <w:lang w:eastAsia="ru-RU"/>
        </w:rPr>
        <w:t>Постановление Пленума Верховного Суда РФ от 17</w:t>
      </w:r>
      <w:r w:rsidR="009910B4">
        <w:rPr>
          <w:rFonts w:ascii="Times New Roman" w:eastAsia="Times New Roman" w:hAnsi="Times New Roman"/>
          <w:sz w:val="28"/>
          <w:szCs w:val="28"/>
          <w:lang w:eastAsia="ru-RU"/>
        </w:rPr>
        <w:t xml:space="preserve"> марта </w:t>
      </w:r>
      <w:r w:rsidR="007408E0" w:rsidRPr="00A53ED7">
        <w:rPr>
          <w:rFonts w:ascii="Times New Roman" w:eastAsia="Times New Roman" w:hAnsi="Times New Roman"/>
          <w:sz w:val="28"/>
          <w:szCs w:val="28"/>
          <w:lang w:eastAsia="ru-RU"/>
        </w:rPr>
        <w:t>2004</w:t>
      </w:r>
      <w:r w:rsidR="00B4229A">
        <w:rPr>
          <w:rFonts w:ascii="Times New Roman" w:eastAsia="Times New Roman" w:hAnsi="Times New Roman"/>
          <w:sz w:val="28"/>
          <w:szCs w:val="28"/>
          <w:lang w:eastAsia="ru-RU"/>
        </w:rPr>
        <w:t xml:space="preserve"> г.</w:t>
      </w:r>
      <w:r w:rsidR="007408E0" w:rsidRPr="00A53ED7">
        <w:rPr>
          <w:rFonts w:ascii="Times New Roman" w:eastAsia="Times New Roman" w:hAnsi="Times New Roman"/>
          <w:sz w:val="28"/>
          <w:szCs w:val="28"/>
          <w:lang w:eastAsia="ru-RU"/>
        </w:rPr>
        <w:t xml:space="preserve"> № 2) </w:t>
      </w:r>
      <w:r w:rsidRPr="00A53ED7">
        <w:rPr>
          <w:rFonts w:ascii="Times New Roman" w:hAnsi="Times New Roman"/>
          <w:sz w:val="28"/>
          <w:szCs w:val="28"/>
        </w:rPr>
        <w:t>необходимости соблюдения общеправового принципа недопустимости злоупотребления правом</w:t>
      </w:r>
      <w:r w:rsidR="007408E0" w:rsidRPr="00A53ED7">
        <w:rPr>
          <w:rStyle w:val="a5"/>
          <w:rFonts w:ascii="Times New Roman" w:hAnsi="Times New Roman"/>
          <w:sz w:val="28"/>
          <w:szCs w:val="28"/>
        </w:rPr>
        <w:footnoteReference w:id="2"/>
      </w:r>
      <w:r w:rsidRPr="00A53ED7">
        <w:rPr>
          <w:rFonts w:ascii="Times New Roman" w:hAnsi="Times New Roman"/>
          <w:sz w:val="28"/>
          <w:szCs w:val="28"/>
        </w:rPr>
        <w:t>.</w:t>
      </w:r>
      <w:proofErr w:type="gramEnd"/>
    </w:p>
    <w:p w:rsidR="006C0C6B" w:rsidRPr="00A53ED7" w:rsidRDefault="006C0C6B" w:rsidP="0050453D">
      <w:pPr>
        <w:spacing w:line="360" w:lineRule="auto"/>
        <w:ind w:firstLine="709"/>
        <w:jc w:val="both"/>
        <w:rPr>
          <w:rFonts w:ascii="Times New Roman" w:hAnsi="Times New Roman"/>
          <w:sz w:val="28"/>
          <w:szCs w:val="28"/>
        </w:rPr>
      </w:pPr>
      <w:r w:rsidRPr="00A53ED7">
        <w:rPr>
          <w:rFonts w:ascii="Times New Roman" w:hAnsi="Times New Roman"/>
          <w:sz w:val="28"/>
          <w:szCs w:val="28"/>
        </w:rPr>
        <w:t>Возросший интерес к проблеме злоупотребления правом пока не привел исследователей к единому комплексному пониманию этого правового явления.</w:t>
      </w:r>
      <w:r w:rsidR="007442F2" w:rsidRPr="00A53ED7">
        <w:rPr>
          <w:rFonts w:ascii="Times New Roman" w:hAnsi="Times New Roman"/>
          <w:sz w:val="28"/>
          <w:szCs w:val="28"/>
        </w:rPr>
        <w:t xml:space="preserve"> При этом он не носит сугубо умозрительный характер, поскольку судебная практика – несмотря на то, что </w:t>
      </w:r>
      <w:r w:rsidR="0045636D" w:rsidRPr="00A53ED7">
        <w:rPr>
          <w:rFonts w:ascii="Times New Roman" w:hAnsi="Times New Roman"/>
          <w:sz w:val="28"/>
          <w:szCs w:val="28"/>
        </w:rPr>
        <w:t>ТК РФ</w:t>
      </w:r>
      <w:r w:rsidR="007442F2" w:rsidRPr="00A53ED7">
        <w:rPr>
          <w:rFonts w:ascii="Times New Roman" w:hAnsi="Times New Roman"/>
          <w:sz w:val="28"/>
          <w:szCs w:val="28"/>
        </w:rPr>
        <w:t xml:space="preserve"> ничего не говорит о злоупотреблении </w:t>
      </w:r>
      <w:r w:rsidR="007442F2" w:rsidRPr="00A53ED7">
        <w:rPr>
          <w:rFonts w:ascii="Times New Roman" w:hAnsi="Times New Roman"/>
          <w:sz w:val="28"/>
          <w:szCs w:val="28"/>
        </w:rPr>
        <w:lastRenderedPageBreak/>
        <w:t xml:space="preserve">правом – достаточно активно использует данную категорию на основании п. 27 </w:t>
      </w:r>
      <w:r w:rsidR="00C5697B" w:rsidRPr="00A53ED7">
        <w:rPr>
          <w:rFonts w:ascii="Times New Roman" w:eastAsia="Times New Roman" w:hAnsi="Times New Roman"/>
          <w:sz w:val="28"/>
          <w:szCs w:val="28"/>
          <w:lang w:eastAsia="ru-RU"/>
        </w:rPr>
        <w:t>Постановления</w:t>
      </w:r>
      <w:r w:rsidR="007442F2" w:rsidRPr="00A53ED7">
        <w:rPr>
          <w:rFonts w:ascii="Times New Roman" w:eastAsia="Times New Roman" w:hAnsi="Times New Roman"/>
          <w:sz w:val="28"/>
          <w:szCs w:val="28"/>
          <w:lang w:eastAsia="ru-RU"/>
        </w:rPr>
        <w:t xml:space="preserve"> Плен</w:t>
      </w:r>
      <w:r w:rsidR="002C31D6">
        <w:rPr>
          <w:rFonts w:ascii="Times New Roman" w:eastAsia="Times New Roman" w:hAnsi="Times New Roman"/>
          <w:sz w:val="28"/>
          <w:szCs w:val="28"/>
          <w:lang w:eastAsia="ru-RU"/>
        </w:rPr>
        <w:t xml:space="preserve">ума Верховного Суда РФ от 17 марта </w:t>
      </w:r>
      <w:r w:rsidR="007442F2" w:rsidRPr="00A53ED7">
        <w:rPr>
          <w:rFonts w:ascii="Times New Roman" w:eastAsia="Times New Roman" w:hAnsi="Times New Roman"/>
          <w:sz w:val="28"/>
          <w:szCs w:val="28"/>
          <w:lang w:eastAsia="ru-RU"/>
        </w:rPr>
        <w:t xml:space="preserve">2004 </w:t>
      </w:r>
      <w:r w:rsidR="00D806C5" w:rsidRPr="00A53ED7">
        <w:rPr>
          <w:rFonts w:ascii="Times New Roman" w:eastAsia="Times New Roman" w:hAnsi="Times New Roman"/>
          <w:sz w:val="28"/>
          <w:szCs w:val="28"/>
          <w:lang w:eastAsia="ru-RU"/>
        </w:rPr>
        <w:t xml:space="preserve">г. </w:t>
      </w:r>
      <w:r w:rsidR="007442F2" w:rsidRPr="00A53ED7">
        <w:rPr>
          <w:rFonts w:ascii="Times New Roman" w:eastAsia="Times New Roman" w:hAnsi="Times New Roman"/>
          <w:sz w:val="28"/>
          <w:szCs w:val="28"/>
          <w:lang w:eastAsia="ru-RU"/>
        </w:rPr>
        <w:t>№ 2</w:t>
      </w:r>
      <w:r w:rsidR="00A94C5F" w:rsidRPr="00A53ED7">
        <w:rPr>
          <w:rFonts w:ascii="Times New Roman" w:eastAsia="Times New Roman" w:hAnsi="Times New Roman"/>
          <w:sz w:val="28"/>
          <w:szCs w:val="28"/>
          <w:lang w:eastAsia="ru-RU"/>
        </w:rPr>
        <w:t>,</w:t>
      </w:r>
      <w:r w:rsidR="007D0E6C" w:rsidRPr="00A53ED7">
        <w:rPr>
          <w:rFonts w:ascii="Times New Roman" w:eastAsia="Times New Roman" w:hAnsi="Times New Roman"/>
          <w:sz w:val="28"/>
          <w:szCs w:val="28"/>
          <w:lang w:eastAsia="ru-RU"/>
        </w:rPr>
        <w:t xml:space="preserve"> что</w:t>
      </w:r>
      <w:r w:rsidR="00A94C5F" w:rsidRPr="00A53ED7">
        <w:rPr>
          <w:rFonts w:ascii="Times New Roman" w:eastAsia="Times New Roman" w:hAnsi="Times New Roman"/>
          <w:sz w:val="28"/>
          <w:szCs w:val="28"/>
          <w:lang w:eastAsia="ru-RU"/>
        </w:rPr>
        <w:t xml:space="preserve"> </w:t>
      </w:r>
      <w:r w:rsidR="00A94C5F" w:rsidRPr="00A53ED7">
        <w:rPr>
          <w:rFonts w:ascii="Times New Roman" w:hAnsi="Times New Roman"/>
          <w:sz w:val="28"/>
          <w:szCs w:val="28"/>
        </w:rPr>
        <w:t>и обуславливает актуальность диссертационного исследования.</w:t>
      </w:r>
    </w:p>
    <w:p w:rsidR="006207A2" w:rsidRPr="00A53ED7" w:rsidRDefault="00901572" w:rsidP="0050453D">
      <w:pPr>
        <w:spacing w:line="360" w:lineRule="auto"/>
        <w:ind w:firstLine="709"/>
        <w:jc w:val="both"/>
        <w:rPr>
          <w:rFonts w:ascii="Times New Roman" w:hAnsi="Times New Roman"/>
          <w:sz w:val="28"/>
          <w:szCs w:val="28"/>
        </w:rPr>
      </w:pPr>
      <w:r w:rsidRPr="00A53ED7">
        <w:rPr>
          <w:rFonts w:ascii="Times New Roman" w:hAnsi="Times New Roman"/>
          <w:sz w:val="28"/>
          <w:szCs w:val="28"/>
        </w:rPr>
        <w:t>Теоретической основой диссертационного исследования послужили труды ученных-</w:t>
      </w:r>
      <w:r w:rsidR="00C5697B" w:rsidRPr="00A53ED7">
        <w:rPr>
          <w:rFonts w:ascii="Times New Roman" w:hAnsi="Times New Roman"/>
          <w:sz w:val="28"/>
          <w:szCs w:val="28"/>
        </w:rPr>
        <w:t>юристов</w:t>
      </w:r>
      <w:r w:rsidRPr="00A53ED7">
        <w:rPr>
          <w:rFonts w:ascii="Times New Roman" w:hAnsi="Times New Roman"/>
          <w:sz w:val="28"/>
          <w:szCs w:val="28"/>
        </w:rPr>
        <w:t xml:space="preserve">, </w:t>
      </w:r>
      <w:proofErr w:type="gramStart"/>
      <w:r w:rsidRPr="00A53ED7">
        <w:rPr>
          <w:rFonts w:ascii="Times New Roman" w:hAnsi="Times New Roman"/>
          <w:sz w:val="28"/>
          <w:szCs w:val="28"/>
        </w:rPr>
        <w:t>внесших</w:t>
      </w:r>
      <w:proofErr w:type="gramEnd"/>
      <w:r w:rsidRPr="00A53ED7">
        <w:rPr>
          <w:rFonts w:ascii="Times New Roman" w:hAnsi="Times New Roman"/>
          <w:sz w:val="28"/>
          <w:szCs w:val="28"/>
        </w:rPr>
        <w:t xml:space="preserve"> вклад в исследование правовой природы злоупотребления правом в области </w:t>
      </w:r>
      <w:proofErr w:type="spellStart"/>
      <w:r w:rsidR="00C5697B" w:rsidRPr="00A53ED7">
        <w:rPr>
          <w:rFonts w:ascii="Times New Roman" w:hAnsi="Times New Roman"/>
          <w:sz w:val="28"/>
          <w:szCs w:val="28"/>
        </w:rPr>
        <w:t>цивилистической</w:t>
      </w:r>
      <w:proofErr w:type="spellEnd"/>
      <w:r w:rsidRPr="00A53ED7">
        <w:rPr>
          <w:rFonts w:ascii="Times New Roman" w:hAnsi="Times New Roman"/>
          <w:sz w:val="28"/>
          <w:szCs w:val="28"/>
        </w:rPr>
        <w:t xml:space="preserve"> </w:t>
      </w:r>
      <w:r w:rsidR="00C5697B" w:rsidRPr="00A53ED7">
        <w:rPr>
          <w:rFonts w:ascii="Times New Roman" w:hAnsi="Times New Roman"/>
          <w:sz w:val="28"/>
          <w:szCs w:val="28"/>
        </w:rPr>
        <w:t>науки</w:t>
      </w:r>
      <w:r w:rsidR="00487D9F">
        <w:rPr>
          <w:rFonts w:ascii="Times New Roman" w:hAnsi="Times New Roman"/>
          <w:sz w:val="28"/>
          <w:szCs w:val="28"/>
        </w:rPr>
        <w:t xml:space="preserve">: М.М. </w:t>
      </w:r>
      <w:proofErr w:type="spellStart"/>
      <w:r w:rsidRPr="00A53ED7">
        <w:rPr>
          <w:rFonts w:ascii="Times New Roman" w:hAnsi="Times New Roman"/>
          <w:sz w:val="28"/>
          <w:szCs w:val="28"/>
        </w:rPr>
        <w:t>Агаркова</w:t>
      </w:r>
      <w:proofErr w:type="spellEnd"/>
      <w:r w:rsidRPr="00A53ED7">
        <w:rPr>
          <w:rFonts w:ascii="Times New Roman" w:hAnsi="Times New Roman"/>
          <w:sz w:val="28"/>
          <w:szCs w:val="28"/>
        </w:rPr>
        <w:t xml:space="preserve">, </w:t>
      </w:r>
      <w:r w:rsidR="00487D9F">
        <w:rPr>
          <w:rFonts w:ascii="Times New Roman" w:hAnsi="Times New Roman"/>
          <w:sz w:val="28"/>
          <w:szCs w:val="28"/>
        </w:rPr>
        <w:t>М.И.</w:t>
      </w:r>
      <w:r w:rsidR="00487D9F">
        <w:t xml:space="preserve">  </w:t>
      </w:r>
      <w:r w:rsidR="00C613BC" w:rsidRPr="00A53ED7">
        <w:rPr>
          <w:rFonts w:ascii="Times New Roman" w:hAnsi="Times New Roman"/>
          <w:sz w:val="28"/>
          <w:szCs w:val="28"/>
        </w:rPr>
        <w:t xml:space="preserve">Бару, </w:t>
      </w:r>
      <w:r w:rsidRPr="00A53ED7">
        <w:rPr>
          <w:rFonts w:ascii="Times New Roman" w:hAnsi="Times New Roman"/>
          <w:sz w:val="28"/>
          <w:szCs w:val="28"/>
        </w:rPr>
        <w:t>В.П. Грибанова, С.Г. Зайцевой, А.А.</w:t>
      </w:r>
      <w:r w:rsidR="00905E66">
        <w:rPr>
          <w:rFonts w:ascii="Times New Roman" w:hAnsi="Times New Roman"/>
          <w:sz w:val="28"/>
          <w:szCs w:val="28"/>
        </w:rPr>
        <w:t xml:space="preserve"> </w:t>
      </w:r>
      <w:r w:rsidRPr="00A53ED7">
        <w:rPr>
          <w:rFonts w:ascii="Times New Roman" w:hAnsi="Times New Roman"/>
          <w:sz w:val="28"/>
          <w:szCs w:val="28"/>
        </w:rPr>
        <w:t>Малиновского, И.А.</w:t>
      </w:r>
      <w:r w:rsidR="00C93F87">
        <w:rPr>
          <w:rFonts w:ascii="Times New Roman" w:hAnsi="Times New Roman"/>
          <w:sz w:val="28"/>
          <w:szCs w:val="28"/>
        </w:rPr>
        <w:t> </w:t>
      </w:r>
      <w:r w:rsidRPr="00A53ED7">
        <w:rPr>
          <w:rFonts w:ascii="Times New Roman" w:hAnsi="Times New Roman"/>
          <w:sz w:val="28"/>
          <w:szCs w:val="28"/>
        </w:rPr>
        <w:t xml:space="preserve"> Покровского, О.А. </w:t>
      </w:r>
      <w:proofErr w:type="spellStart"/>
      <w:r w:rsidRPr="00A53ED7">
        <w:rPr>
          <w:rFonts w:ascii="Times New Roman" w:hAnsi="Times New Roman"/>
          <w:sz w:val="28"/>
          <w:szCs w:val="28"/>
        </w:rPr>
        <w:t>Поротковой</w:t>
      </w:r>
      <w:proofErr w:type="spellEnd"/>
      <w:r w:rsidR="00C613BC" w:rsidRPr="00A53ED7">
        <w:rPr>
          <w:rFonts w:ascii="Times New Roman" w:hAnsi="Times New Roman"/>
          <w:sz w:val="28"/>
          <w:szCs w:val="28"/>
        </w:rPr>
        <w:t>,</w:t>
      </w:r>
      <w:r w:rsidRPr="00A53ED7">
        <w:rPr>
          <w:rFonts w:ascii="Times New Roman" w:hAnsi="Times New Roman"/>
          <w:sz w:val="28"/>
          <w:szCs w:val="28"/>
        </w:rPr>
        <w:t xml:space="preserve"> </w:t>
      </w:r>
      <w:r w:rsidR="009E56AD" w:rsidRPr="00A53ED7">
        <w:rPr>
          <w:rFonts w:ascii="Times New Roman" w:hAnsi="Times New Roman"/>
          <w:sz w:val="28"/>
          <w:szCs w:val="28"/>
        </w:rPr>
        <w:t xml:space="preserve">И.В. </w:t>
      </w:r>
      <w:proofErr w:type="spellStart"/>
      <w:r w:rsidR="009D3A5A" w:rsidRPr="00A53ED7">
        <w:rPr>
          <w:rFonts w:ascii="Times New Roman" w:hAnsi="Times New Roman"/>
          <w:sz w:val="28"/>
          <w:szCs w:val="28"/>
        </w:rPr>
        <w:t>Сазановой</w:t>
      </w:r>
      <w:proofErr w:type="spellEnd"/>
      <w:r w:rsidR="009E56AD" w:rsidRPr="00A53ED7">
        <w:rPr>
          <w:rFonts w:ascii="Times New Roman" w:hAnsi="Times New Roman"/>
          <w:sz w:val="28"/>
          <w:szCs w:val="28"/>
        </w:rPr>
        <w:t xml:space="preserve">, в области </w:t>
      </w:r>
      <w:r w:rsidR="00C5697B" w:rsidRPr="00A53ED7">
        <w:rPr>
          <w:rFonts w:ascii="Times New Roman" w:hAnsi="Times New Roman"/>
          <w:sz w:val="28"/>
          <w:szCs w:val="28"/>
        </w:rPr>
        <w:t xml:space="preserve">науки </w:t>
      </w:r>
      <w:r w:rsidR="009E56AD" w:rsidRPr="00A53ED7">
        <w:rPr>
          <w:rFonts w:ascii="Times New Roman" w:hAnsi="Times New Roman"/>
          <w:sz w:val="28"/>
          <w:szCs w:val="28"/>
        </w:rPr>
        <w:t xml:space="preserve">трудового права: </w:t>
      </w:r>
      <w:r w:rsidR="00C613BC" w:rsidRPr="00A53ED7">
        <w:rPr>
          <w:rFonts w:ascii="Times New Roman" w:hAnsi="Times New Roman"/>
          <w:sz w:val="28"/>
          <w:szCs w:val="28"/>
        </w:rPr>
        <w:t xml:space="preserve">В.В. </w:t>
      </w:r>
      <w:r w:rsidR="00487D9F">
        <w:rPr>
          <w:rFonts w:ascii="Times New Roman" w:hAnsi="Times New Roman"/>
          <w:sz w:val="28"/>
          <w:szCs w:val="28"/>
        </w:rPr>
        <w:t> </w:t>
      </w:r>
      <w:r w:rsidR="00C613BC" w:rsidRPr="00A53ED7">
        <w:rPr>
          <w:rFonts w:ascii="Times New Roman" w:hAnsi="Times New Roman"/>
          <w:sz w:val="28"/>
          <w:szCs w:val="28"/>
        </w:rPr>
        <w:t xml:space="preserve">Архипова, Н.И. </w:t>
      </w:r>
      <w:proofErr w:type="spellStart"/>
      <w:r w:rsidR="00C613BC" w:rsidRPr="00A53ED7">
        <w:rPr>
          <w:rFonts w:ascii="Times New Roman" w:hAnsi="Times New Roman"/>
          <w:sz w:val="28"/>
          <w:szCs w:val="28"/>
        </w:rPr>
        <w:t>Дивеевой</w:t>
      </w:r>
      <w:proofErr w:type="spellEnd"/>
      <w:r w:rsidR="00C613BC" w:rsidRPr="00A53ED7">
        <w:rPr>
          <w:rFonts w:ascii="Times New Roman" w:hAnsi="Times New Roman"/>
          <w:sz w:val="28"/>
          <w:szCs w:val="28"/>
        </w:rPr>
        <w:t>,</w:t>
      </w:r>
      <w:r w:rsidR="00504EF7" w:rsidRPr="00A53ED7">
        <w:rPr>
          <w:rFonts w:ascii="Times New Roman" w:hAnsi="Times New Roman"/>
          <w:sz w:val="28"/>
          <w:szCs w:val="28"/>
        </w:rPr>
        <w:t xml:space="preserve"> В.В. </w:t>
      </w:r>
      <w:proofErr w:type="spellStart"/>
      <w:r w:rsidR="00504EF7" w:rsidRPr="00A53ED7">
        <w:rPr>
          <w:rFonts w:ascii="Times New Roman" w:hAnsi="Times New Roman"/>
          <w:sz w:val="28"/>
          <w:szCs w:val="28"/>
        </w:rPr>
        <w:t>Кузнцовой</w:t>
      </w:r>
      <w:proofErr w:type="spellEnd"/>
      <w:r w:rsidR="00504EF7" w:rsidRPr="00A53ED7">
        <w:rPr>
          <w:rFonts w:ascii="Times New Roman" w:hAnsi="Times New Roman"/>
          <w:sz w:val="28"/>
          <w:szCs w:val="28"/>
        </w:rPr>
        <w:t>,</w:t>
      </w:r>
      <w:r w:rsidR="00C613BC" w:rsidRPr="00A53ED7">
        <w:rPr>
          <w:rFonts w:ascii="Times New Roman" w:hAnsi="Times New Roman"/>
          <w:sz w:val="28"/>
          <w:szCs w:val="28"/>
        </w:rPr>
        <w:t xml:space="preserve"> А.М </w:t>
      </w:r>
      <w:r w:rsidR="00C93F87">
        <w:rPr>
          <w:rFonts w:ascii="Times New Roman" w:hAnsi="Times New Roman"/>
          <w:sz w:val="28"/>
          <w:szCs w:val="28"/>
        </w:rPr>
        <w:t> </w:t>
      </w:r>
      <w:r w:rsidR="00C613BC" w:rsidRPr="00A53ED7">
        <w:rPr>
          <w:rFonts w:ascii="Times New Roman" w:hAnsi="Times New Roman"/>
          <w:sz w:val="28"/>
          <w:szCs w:val="28"/>
        </w:rPr>
        <w:t>Лушникова, М.В.</w:t>
      </w:r>
      <w:r w:rsidR="00487D9F">
        <w:rPr>
          <w:rFonts w:ascii="Times New Roman" w:hAnsi="Times New Roman"/>
          <w:sz w:val="28"/>
          <w:szCs w:val="28"/>
        </w:rPr>
        <w:t xml:space="preserve">  </w:t>
      </w:r>
      <w:r w:rsidR="00C613BC" w:rsidRPr="00A53ED7">
        <w:rPr>
          <w:rFonts w:ascii="Times New Roman" w:hAnsi="Times New Roman"/>
          <w:sz w:val="28"/>
          <w:szCs w:val="28"/>
        </w:rPr>
        <w:t xml:space="preserve">Лушниковой, Е.А. </w:t>
      </w:r>
      <w:proofErr w:type="spellStart"/>
      <w:r w:rsidR="00C613BC" w:rsidRPr="00A53ED7">
        <w:rPr>
          <w:rFonts w:ascii="Times New Roman" w:hAnsi="Times New Roman"/>
          <w:sz w:val="28"/>
          <w:szCs w:val="28"/>
        </w:rPr>
        <w:t>Офман</w:t>
      </w:r>
      <w:proofErr w:type="spellEnd"/>
      <w:r w:rsidR="00C613BC" w:rsidRPr="00A53ED7">
        <w:rPr>
          <w:rFonts w:ascii="Times New Roman" w:hAnsi="Times New Roman"/>
          <w:sz w:val="28"/>
          <w:szCs w:val="28"/>
        </w:rPr>
        <w:t xml:space="preserve">. </w:t>
      </w:r>
    </w:p>
    <w:p w:rsidR="00A03C0A" w:rsidRPr="00A53ED7" w:rsidRDefault="0045636D" w:rsidP="0050453D">
      <w:pPr>
        <w:spacing w:line="360" w:lineRule="auto"/>
        <w:ind w:firstLine="709"/>
        <w:jc w:val="both"/>
        <w:rPr>
          <w:rFonts w:ascii="Times New Roman" w:hAnsi="Times New Roman"/>
          <w:sz w:val="28"/>
          <w:szCs w:val="28"/>
        </w:rPr>
      </w:pPr>
      <w:r w:rsidRPr="00A53ED7">
        <w:rPr>
          <w:rFonts w:ascii="Times New Roman" w:hAnsi="Times New Roman"/>
          <w:sz w:val="28"/>
          <w:szCs w:val="28"/>
        </w:rPr>
        <w:t>Таким образом, к настоящему времени имеется весьма серьезная база в изучении явления злоупотребления правом, в том числе в рамках трудового права.</w:t>
      </w:r>
    </w:p>
    <w:p w:rsidR="006C0C6B" w:rsidRPr="00A53ED7" w:rsidRDefault="006C0C6B" w:rsidP="0050453D">
      <w:pPr>
        <w:spacing w:line="360" w:lineRule="auto"/>
        <w:ind w:firstLine="709"/>
        <w:jc w:val="both"/>
        <w:rPr>
          <w:rFonts w:ascii="Times New Roman" w:hAnsi="Times New Roman"/>
          <w:sz w:val="28"/>
          <w:szCs w:val="28"/>
        </w:rPr>
      </w:pPr>
      <w:r w:rsidRPr="00A53ED7">
        <w:rPr>
          <w:rFonts w:ascii="Times New Roman" w:hAnsi="Times New Roman"/>
          <w:sz w:val="28"/>
          <w:szCs w:val="28"/>
        </w:rPr>
        <w:t xml:space="preserve">Анализ судебной практики по применению п. 27 </w:t>
      </w:r>
      <w:r w:rsidR="00E85371" w:rsidRPr="00A53ED7">
        <w:rPr>
          <w:rFonts w:ascii="Times New Roman" w:eastAsia="Times New Roman" w:hAnsi="Times New Roman"/>
          <w:sz w:val="28"/>
          <w:szCs w:val="28"/>
          <w:lang w:eastAsia="ru-RU"/>
        </w:rPr>
        <w:t>Постановления</w:t>
      </w:r>
      <w:r w:rsidR="007408E0" w:rsidRPr="00A53ED7">
        <w:rPr>
          <w:rFonts w:ascii="Times New Roman" w:eastAsia="Times New Roman" w:hAnsi="Times New Roman"/>
          <w:sz w:val="28"/>
          <w:szCs w:val="28"/>
          <w:lang w:eastAsia="ru-RU"/>
        </w:rPr>
        <w:t xml:space="preserve"> Плену</w:t>
      </w:r>
      <w:r w:rsidR="002C31D6">
        <w:rPr>
          <w:rFonts w:ascii="Times New Roman" w:eastAsia="Times New Roman" w:hAnsi="Times New Roman"/>
          <w:sz w:val="28"/>
          <w:szCs w:val="28"/>
          <w:lang w:eastAsia="ru-RU"/>
        </w:rPr>
        <w:t xml:space="preserve">ма Верховного Суда РФ от 17 марта </w:t>
      </w:r>
      <w:r w:rsidR="007408E0" w:rsidRPr="00A53ED7">
        <w:rPr>
          <w:rFonts w:ascii="Times New Roman" w:eastAsia="Times New Roman" w:hAnsi="Times New Roman"/>
          <w:sz w:val="28"/>
          <w:szCs w:val="28"/>
          <w:lang w:eastAsia="ru-RU"/>
        </w:rPr>
        <w:t xml:space="preserve">2004 </w:t>
      </w:r>
      <w:r w:rsidR="00C86BC5" w:rsidRPr="00A53ED7">
        <w:rPr>
          <w:rFonts w:ascii="Times New Roman" w:eastAsia="Times New Roman" w:hAnsi="Times New Roman"/>
          <w:sz w:val="28"/>
          <w:szCs w:val="28"/>
          <w:lang w:eastAsia="ru-RU"/>
        </w:rPr>
        <w:t xml:space="preserve">г. </w:t>
      </w:r>
      <w:r w:rsidR="007408E0" w:rsidRPr="00A53ED7">
        <w:rPr>
          <w:rFonts w:ascii="Times New Roman" w:eastAsia="Times New Roman" w:hAnsi="Times New Roman"/>
          <w:sz w:val="28"/>
          <w:szCs w:val="28"/>
          <w:lang w:eastAsia="ru-RU"/>
        </w:rPr>
        <w:t xml:space="preserve">№ 2 </w:t>
      </w:r>
      <w:r w:rsidRPr="00A53ED7">
        <w:rPr>
          <w:rFonts w:ascii="Times New Roman" w:hAnsi="Times New Roman"/>
          <w:sz w:val="28"/>
          <w:szCs w:val="28"/>
        </w:rPr>
        <w:t xml:space="preserve">свидетельствует, с одной стороны, о существенном увеличении случаев применения судами принципа недопустимости злоупотребления правом в трудовых отношениях, а с другой стороны, об отсутствии единообразия в толковании и применении судами данного </w:t>
      </w:r>
      <w:r w:rsidR="00C86BC5" w:rsidRPr="00A53ED7">
        <w:rPr>
          <w:rFonts w:ascii="Times New Roman" w:hAnsi="Times New Roman"/>
          <w:sz w:val="28"/>
          <w:szCs w:val="28"/>
        </w:rPr>
        <w:t>правового явления</w:t>
      </w:r>
      <w:r w:rsidRPr="00A53ED7">
        <w:rPr>
          <w:rFonts w:ascii="Times New Roman" w:hAnsi="Times New Roman"/>
          <w:sz w:val="28"/>
          <w:szCs w:val="28"/>
        </w:rPr>
        <w:t>.</w:t>
      </w:r>
    </w:p>
    <w:p w:rsidR="00BD02AF" w:rsidRPr="00A53ED7" w:rsidRDefault="006C0C6B" w:rsidP="0050453D">
      <w:pPr>
        <w:spacing w:line="360" w:lineRule="auto"/>
        <w:ind w:firstLine="709"/>
        <w:jc w:val="both"/>
        <w:rPr>
          <w:rFonts w:ascii="Times New Roman" w:hAnsi="Times New Roman"/>
          <w:sz w:val="28"/>
          <w:szCs w:val="28"/>
        </w:rPr>
      </w:pPr>
      <w:r w:rsidRPr="00A53ED7">
        <w:rPr>
          <w:rFonts w:ascii="Times New Roman" w:hAnsi="Times New Roman"/>
          <w:sz w:val="28"/>
          <w:szCs w:val="28"/>
        </w:rPr>
        <w:t xml:space="preserve">В связи с этим </w:t>
      </w:r>
      <w:r w:rsidR="007D0E6C" w:rsidRPr="00A53ED7">
        <w:rPr>
          <w:rFonts w:ascii="Times New Roman" w:hAnsi="Times New Roman"/>
          <w:sz w:val="28"/>
          <w:szCs w:val="28"/>
        </w:rPr>
        <w:t xml:space="preserve">цель настоящей работы заключается </w:t>
      </w:r>
      <w:r w:rsidRPr="00A53ED7">
        <w:rPr>
          <w:rFonts w:ascii="Times New Roman" w:hAnsi="Times New Roman"/>
          <w:sz w:val="28"/>
          <w:szCs w:val="28"/>
        </w:rPr>
        <w:t>в исследовании правовой природы злоупотребления правом</w:t>
      </w:r>
      <w:r w:rsidR="00905E66">
        <w:rPr>
          <w:rFonts w:ascii="Times New Roman" w:hAnsi="Times New Roman"/>
          <w:sz w:val="28"/>
          <w:szCs w:val="28"/>
        </w:rPr>
        <w:t>;</w:t>
      </w:r>
      <w:r w:rsidR="00BD3ECC" w:rsidRPr="00A53ED7">
        <w:rPr>
          <w:rFonts w:ascii="Times New Roman" w:hAnsi="Times New Roman"/>
          <w:sz w:val="28"/>
          <w:szCs w:val="28"/>
        </w:rPr>
        <w:t xml:space="preserve"> выявлении существ</w:t>
      </w:r>
      <w:r w:rsidR="00905E66">
        <w:rPr>
          <w:rFonts w:ascii="Times New Roman" w:hAnsi="Times New Roman"/>
          <w:sz w:val="28"/>
          <w:szCs w:val="28"/>
        </w:rPr>
        <w:t>енных признаков данного явления;</w:t>
      </w:r>
      <w:r w:rsidR="00BD3ECC" w:rsidRPr="00A53ED7">
        <w:rPr>
          <w:rFonts w:ascii="Times New Roman" w:hAnsi="Times New Roman"/>
          <w:sz w:val="28"/>
          <w:szCs w:val="28"/>
        </w:rPr>
        <w:t xml:space="preserve"> анализе случаев злоупотребления правом в российской правоприменительной практике</w:t>
      </w:r>
      <w:r w:rsidR="00214A69" w:rsidRPr="00A53ED7">
        <w:rPr>
          <w:rFonts w:ascii="Times New Roman" w:hAnsi="Times New Roman"/>
          <w:sz w:val="28"/>
          <w:szCs w:val="28"/>
        </w:rPr>
        <w:t>,</w:t>
      </w:r>
      <w:r w:rsidR="00C86BC5" w:rsidRPr="00A53ED7">
        <w:rPr>
          <w:rFonts w:ascii="Times New Roman" w:hAnsi="Times New Roman"/>
          <w:sz w:val="28"/>
          <w:szCs w:val="28"/>
        </w:rPr>
        <w:t xml:space="preserve"> как со стороны работника</w:t>
      </w:r>
      <w:r w:rsidR="00214A69" w:rsidRPr="00A53ED7">
        <w:rPr>
          <w:rFonts w:ascii="Times New Roman" w:hAnsi="Times New Roman"/>
          <w:sz w:val="28"/>
          <w:szCs w:val="28"/>
        </w:rPr>
        <w:t>,</w:t>
      </w:r>
      <w:r w:rsidR="00C86BC5" w:rsidRPr="00A53ED7">
        <w:rPr>
          <w:rFonts w:ascii="Times New Roman" w:hAnsi="Times New Roman"/>
          <w:sz w:val="28"/>
          <w:szCs w:val="28"/>
        </w:rPr>
        <w:t xml:space="preserve"> так и со стороны работодателя</w:t>
      </w:r>
      <w:r w:rsidR="00905E66">
        <w:rPr>
          <w:rFonts w:ascii="Times New Roman" w:hAnsi="Times New Roman"/>
          <w:sz w:val="28"/>
          <w:szCs w:val="28"/>
        </w:rPr>
        <w:t>;</w:t>
      </w:r>
      <w:r w:rsidR="00A94C5F" w:rsidRPr="00A53ED7">
        <w:rPr>
          <w:rFonts w:ascii="Times New Roman" w:hAnsi="Times New Roman"/>
          <w:sz w:val="28"/>
          <w:szCs w:val="28"/>
        </w:rPr>
        <w:t xml:space="preserve"> выявлении проблем при применении принципа недопустимости злоупотребления правом</w:t>
      </w:r>
      <w:r w:rsidR="00BD3ECC" w:rsidRPr="00A53ED7">
        <w:rPr>
          <w:rFonts w:ascii="Times New Roman" w:hAnsi="Times New Roman"/>
          <w:sz w:val="28"/>
          <w:szCs w:val="28"/>
        </w:rPr>
        <w:t xml:space="preserve">, </w:t>
      </w:r>
      <w:r w:rsidR="00905E66">
        <w:rPr>
          <w:rFonts w:ascii="Times New Roman" w:hAnsi="Times New Roman"/>
          <w:sz w:val="28"/>
          <w:szCs w:val="28"/>
        </w:rPr>
        <w:t>а также в формулировании</w:t>
      </w:r>
      <w:r w:rsidR="00A94C5F" w:rsidRPr="00A53ED7">
        <w:rPr>
          <w:rFonts w:ascii="Times New Roman" w:hAnsi="Times New Roman"/>
          <w:sz w:val="28"/>
          <w:szCs w:val="28"/>
        </w:rPr>
        <w:t xml:space="preserve"> предложений по внесению дополнений в трудовое законодательство</w:t>
      </w:r>
      <w:r w:rsidR="007D0E6C" w:rsidRPr="00A53ED7">
        <w:rPr>
          <w:rFonts w:ascii="Times New Roman" w:hAnsi="Times New Roman"/>
          <w:sz w:val="28"/>
          <w:szCs w:val="28"/>
        </w:rPr>
        <w:t>.</w:t>
      </w:r>
    </w:p>
    <w:p w:rsidR="00BD02AF" w:rsidRPr="00A53ED7" w:rsidRDefault="00BD02AF" w:rsidP="0050453D">
      <w:pPr>
        <w:spacing w:line="360" w:lineRule="auto"/>
        <w:ind w:firstLine="709"/>
        <w:jc w:val="both"/>
        <w:rPr>
          <w:rFonts w:ascii="Times New Roman" w:hAnsi="Times New Roman"/>
          <w:sz w:val="28"/>
          <w:szCs w:val="28"/>
        </w:rPr>
      </w:pPr>
      <w:r w:rsidRPr="00A53ED7">
        <w:rPr>
          <w:rFonts w:ascii="Times New Roman" w:eastAsia="Times New Roman" w:hAnsi="Times New Roman"/>
          <w:sz w:val="28"/>
          <w:szCs w:val="28"/>
          <w:lang w:eastAsia="ru-RU"/>
        </w:rPr>
        <w:t>Реализация поставленных целей исследования обусловила необходимость выполнения следующих задач:</w:t>
      </w:r>
    </w:p>
    <w:p w:rsidR="00B61A1D" w:rsidRPr="00A53ED7" w:rsidRDefault="00A249A1" w:rsidP="0050453D">
      <w:pPr>
        <w:spacing w:line="360" w:lineRule="auto"/>
        <w:ind w:firstLine="709"/>
        <w:jc w:val="both"/>
        <w:rPr>
          <w:rFonts w:ascii="Times New Roman" w:hAnsi="Times New Roman"/>
          <w:sz w:val="28"/>
          <w:szCs w:val="28"/>
        </w:rPr>
      </w:pPr>
      <w:r w:rsidRPr="00A53ED7">
        <w:rPr>
          <w:rFonts w:ascii="Times New Roman" w:hAnsi="Times New Roman"/>
          <w:sz w:val="28"/>
          <w:szCs w:val="28"/>
        </w:rPr>
        <w:lastRenderedPageBreak/>
        <w:t>1. </w:t>
      </w:r>
      <w:r w:rsidR="00BD02AF" w:rsidRPr="00A53ED7">
        <w:rPr>
          <w:rFonts w:ascii="Times New Roman" w:hAnsi="Times New Roman"/>
          <w:sz w:val="28"/>
          <w:szCs w:val="28"/>
        </w:rPr>
        <w:t>Исследовать теоретические подходы к пониманию правовой природы злоупотребления правом</w:t>
      </w:r>
      <w:r w:rsidR="00487D9F">
        <w:rPr>
          <w:rFonts w:ascii="Times New Roman" w:hAnsi="Times New Roman"/>
          <w:sz w:val="28"/>
          <w:szCs w:val="28"/>
        </w:rPr>
        <w:t>.</w:t>
      </w:r>
    </w:p>
    <w:p w:rsidR="00B61A1D" w:rsidRPr="00A53ED7" w:rsidRDefault="00A249A1" w:rsidP="0050453D">
      <w:pPr>
        <w:spacing w:line="360" w:lineRule="auto"/>
        <w:ind w:firstLine="709"/>
        <w:jc w:val="both"/>
        <w:rPr>
          <w:rFonts w:ascii="Times New Roman" w:eastAsia="Times New Roman" w:hAnsi="Times New Roman"/>
          <w:sz w:val="28"/>
          <w:szCs w:val="28"/>
          <w:lang w:eastAsia="ru-RU"/>
        </w:rPr>
      </w:pPr>
      <w:r w:rsidRPr="00A53ED7">
        <w:rPr>
          <w:rFonts w:ascii="Times New Roman" w:hAnsi="Times New Roman"/>
          <w:sz w:val="28"/>
          <w:szCs w:val="28"/>
        </w:rPr>
        <w:t>2. </w:t>
      </w:r>
      <w:r w:rsidR="00B61A1D" w:rsidRPr="00A53ED7">
        <w:rPr>
          <w:rFonts w:ascii="Times New Roman" w:eastAsia="Times New Roman" w:hAnsi="Times New Roman"/>
          <w:sz w:val="28"/>
          <w:szCs w:val="28"/>
          <w:lang w:eastAsia="ru-RU"/>
        </w:rPr>
        <w:t xml:space="preserve">Проанализировать судебную практику высших судебных инстанций Российской Федерации (Конституционного Суда </w:t>
      </w:r>
      <w:r w:rsidR="00C5697B" w:rsidRPr="00A53ED7">
        <w:rPr>
          <w:rFonts w:ascii="Times New Roman" w:eastAsia="Times New Roman" w:hAnsi="Times New Roman"/>
          <w:sz w:val="28"/>
          <w:szCs w:val="28"/>
          <w:lang w:eastAsia="ru-RU"/>
        </w:rPr>
        <w:t>Российской Федерации</w:t>
      </w:r>
      <w:r w:rsidR="00B61A1D" w:rsidRPr="00A53ED7">
        <w:rPr>
          <w:rFonts w:ascii="Times New Roman" w:eastAsia="Times New Roman" w:hAnsi="Times New Roman"/>
          <w:sz w:val="28"/>
          <w:szCs w:val="28"/>
          <w:lang w:eastAsia="ru-RU"/>
        </w:rPr>
        <w:t xml:space="preserve">, Верховного Суда </w:t>
      </w:r>
      <w:r w:rsidR="00C5697B" w:rsidRPr="00A53ED7">
        <w:rPr>
          <w:rFonts w:ascii="Times New Roman" w:eastAsia="Times New Roman" w:hAnsi="Times New Roman"/>
          <w:sz w:val="28"/>
          <w:szCs w:val="28"/>
          <w:lang w:eastAsia="ru-RU"/>
        </w:rPr>
        <w:t>Российской Федерации</w:t>
      </w:r>
      <w:r w:rsidR="00B61A1D" w:rsidRPr="00A53ED7">
        <w:rPr>
          <w:rFonts w:ascii="Times New Roman" w:eastAsia="Times New Roman" w:hAnsi="Times New Roman"/>
          <w:sz w:val="28"/>
          <w:szCs w:val="28"/>
          <w:lang w:eastAsia="ru-RU"/>
        </w:rPr>
        <w:t>), касающуюся</w:t>
      </w:r>
      <w:r w:rsidR="00B61A1D" w:rsidRPr="00A53ED7">
        <w:rPr>
          <w:rFonts w:ascii="Times New Roman" w:hAnsi="Times New Roman"/>
          <w:sz w:val="28"/>
          <w:szCs w:val="28"/>
        </w:rPr>
        <w:t xml:space="preserve"> </w:t>
      </w:r>
      <w:r w:rsidR="00487D9F">
        <w:rPr>
          <w:rFonts w:ascii="Times New Roman" w:eastAsia="Times New Roman" w:hAnsi="Times New Roman"/>
          <w:sz w:val="28"/>
          <w:szCs w:val="28"/>
          <w:lang w:eastAsia="ru-RU"/>
        </w:rPr>
        <w:t>споров о злоупотреблении правом.</w:t>
      </w:r>
    </w:p>
    <w:p w:rsidR="00D31B65" w:rsidRDefault="00A249A1" w:rsidP="00D31B65">
      <w:pPr>
        <w:spacing w:line="360" w:lineRule="auto"/>
        <w:ind w:firstLine="709"/>
        <w:jc w:val="both"/>
        <w:rPr>
          <w:rFonts w:ascii="Times New Roman" w:hAnsi="Times New Roman"/>
          <w:sz w:val="28"/>
          <w:szCs w:val="28"/>
        </w:rPr>
      </w:pPr>
      <w:r w:rsidRPr="00A53ED7">
        <w:rPr>
          <w:rFonts w:ascii="Times New Roman" w:hAnsi="Times New Roman"/>
          <w:sz w:val="28"/>
          <w:szCs w:val="28"/>
        </w:rPr>
        <w:t>3</w:t>
      </w:r>
      <w:r w:rsidR="00C5697B" w:rsidRPr="00A53ED7">
        <w:rPr>
          <w:rFonts w:ascii="Times New Roman" w:hAnsi="Times New Roman"/>
          <w:sz w:val="28"/>
          <w:szCs w:val="28"/>
        </w:rPr>
        <w:t>.</w:t>
      </w:r>
      <w:r w:rsidRPr="00A53ED7">
        <w:rPr>
          <w:rFonts w:ascii="Times New Roman" w:hAnsi="Times New Roman"/>
          <w:sz w:val="28"/>
          <w:szCs w:val="28"/>
          <w:lang w:val="en-US"/>
        </w:rPr>
        <w:t> </w:t>
      </w:r>
      <w:r w:rsidR="00B61A1D" w:rsidRPr="00A53ED7">
        <w:rPr>
          <w:rFonts w:ascii="Times New Roman" w:hAnsi="Times New Roman"/>
          <w:sz w:val="28"/>
          <w:szCs w:val="28"/>
        </w:rPr>
        <w:t>Выделить</w:t>
      </w:r>
      <w:r w:rsidR="00E85371" w:rsidRPr="00A53ED7">
        <w:rPr>
          <w:rFonts w:ascii="Times New Roman" w:hAnsi="Times New Roman"/>
          <w:sz w:val="28"/>
          <w:szCs w:val="28"/>
        </w:rPr>
        <w:t xml:space="preserve"> характерные</w:t>
      </w:r>
      <w:r w:rsidR="00B61A1D" w:rsidRPr="00A53ED7">
        <w:rPr>
          <w:rFonts w:ascii="Times New Roman" w:hAnsi="Times New Roman"/>
          <w:sz w:val="28"/>
          <w:szCs w:val="28"/>
        </w:rPr>
        <w:t xml:space="preserve"> признаки</w:t>
      </w:r>
      <w:r w:rsidR="00487D9F">
        <w:rPr>
          <w:rFonts w:ascii="Times New Roman" w:hAnsi="Times New Roman"/>
          <w:sz w:val="28"/>
          <w:szCs w:val="28"/>
        </w:rPr>
        <w:t xml:space="preserve"> понятия злоупотребления правом.</w:t>
      </w:r>
    </w:p>
    <w:p w:rsidR="00F23066" w:rsidRPr="00A53ED7" w:rsidRDefault="00D31B65" w:rsidP="00D31B65">
      <w:pPr>
        <w:spacing w:line="360" w:lineRule="auto"/>
        <w:ind w:firstLine="709"/>
        <w:jc w:val="both"/>
        <w:rPr>
          <w:rFonts w:ascii="Times New Roman" w:hAnsi="Times New Roman"/>
          <w:sz w:val="28"/>
          <w:szCs w:val="28"/>
        </w:rPr>
      </w:pPr>
      <w:r>
        <w:rPr>
          <w:rFonts w:ascii="Times New Roman" w:hAnsi="Times New Roman"/>
          <w:sz w:val="28"/>
          <w:szCs w:val="28"/>
        </w:rPr>
        <w:t>4.</w:t>
      </w:r>
      <w:r w:rsidRPr="00A53ED7">
        <w:rPr>
          <w:rFonts w:ascii="Times New Roman" w:hAnsi="Times New Roman"/>
          <w:sz w:val="28"/>
          <w:szCs w:val="28"/>
          <w:lang w:val="en-US"/>
        </w:rPr>
        <w:t> </w:t>
      </w:r>
      <w:r w:rsidR="00214A69" w:rsidRPr="00A53ED7">
        <w:rPr>
          <w:rFonts w:ascii="Times New Roman" w:hAnsi="Times New Roman"/>
          <w:sz w:val="28"/>
          <w:szCs w:val="28"/>
        </w:rPr>
        <w:t xml:space="preserve">Рассмотреть правоприменительную практику </w:t>
      </w:r>
      <w:r w:rsidR="00C5697B" w:rsidRPr="00A53ED7">
        <w:rPr>
          <w:rFonts w:ascii="Times New Roman" w:hAnsi="Times New Roman"/>
          <w:sz w:val="28"/>
          <w:szCs w:val="28"/>
        </w:rPr>
        <w:t>использования</w:t>
      </w:r>
      <w:r w:rsidR="00214A69" w:rsidRPr="00A53ED7">
        <w:rPr>
          <w:rFonts w:ascii="Times New Roman" w:hAnsi="Times New Roman"/>
          <w:sz w:val="28"/>
          <w:szCs w:val="28"/>
        </w:rPr>
        <w:t xml:space="preserve"> принципа недопустимости злоупотребления правом, как со стороны работника, так и со стороны работодателя</w:t>
      </w:r>
      <w:r w:rsidR="00A160E1" w:rsidRPr="00A53ED7">
        <w:rPr>
          <w:rFonts w:ascii="Times New Roman" w:hAnsi="Times New Roman"/>
          <w:sz w:val="28"/>
          <w:szCs w:val="28"/>
        </w:rPr>
        <w:t>,</w:t>
      </w:r>
      <w:r w:rsidR="00214A69" w:rsidRPr="00A53ED7">
        <w:rPr>
          <w:rFonts w:ascii="Times New Roman" w:hAnsi="Times New Roman"/>
          <w:sz w:val="28"/>
          <w:szCs w:val="28"/>
        </w:rPr>
        <w:t xml:space="preserve"> на предмет их соответствия </w:t>
      </w:r>
      <w:r w:rsidR="00A160E1" w:rsidRPr="00A53ED7">
        <w:rPr>
          <w:rFonts w:ascii="Times New Roman" w:hAnsi="Times New Roman"/>
          <w:sz w:val="28"/>
          <w:szCs w:val="28"/>
        </w:rPr>
        <w:t>характерным</w:t>
      </w:r>
      <w:r w:rsidR="00214A69" w:rsidRPr="00A53ED7">
        <w:rPr>
          <w:rFonts w:ascii="Times New Roman" w:hAnsi="Times New Roman"/>
          <w:sz w:val="28"/>
          <w:szCs w:val="28"/>
        </w:rPr>
        <w:t xml:space="preserve"> при</w:t>
      </w:r>
      <w:r w:rsidR="00487D9F">
        <w:rPr>
          <w:rFonts w:ascii="Times New Roman" w:hAnsi="Times New Roman"/>
          <w:sz w:val="28"/>
          <w:szCs w:val="28"/>
        </w:rPr>
        <w:t>знакам рассматриваемого явления.</w:t>
      </w:r>
    </w:p>
    <w:p w:rsidR="00214A69" w:rsidRPr="00A53ED7" w:rsidRDefault="00D31B65" w:rsidP="0050453D">
      <w:pPr>
        <w:spacing w:line="360" w:lineRule="auto"/>
        <w:ind w:firstLine="709"/>
        <w:jc w:val="both"/>
        <w:rPr>
          <w:rFonts w:ascii="Times New Roman" w:hAnsi="Times New Roman"/>
          <w:sz w:val="28"/>
          <w:szCs w:val="28"/>
        </w:rPr>
      </w:pPr>
      <w:r>
        <w:rPr>
          <w:rFonts w:ascii="Times New Roman" w:hAnsi="Times New Roman"/>
          <w:sz w:val="28"/>
          <w:szCs w:val="28"/>
        </w:rPr>
        <w:t>5.</w:t>
      </w:r>
      <w:r w:rsidRPr="00A53ED7">
        <w:rPr>
          <w:rFonts w:ascii="Times New Roman" w:hAnsi="Times New Roman"/>
          <w:sz w:val="28"/>
          <w:szCs w:val="28"/>
          <w:lang w:val="en-US"/>
        </w:rPr>
        <w:t> </w:t>
      </w:r>
      <w:r w:rsidR="00F23066" w:rsidRPr="00A53ED7">
        <w:rPr>
          <w:rFonts w:ascii="Times New Roman" w:eastAsia="Times New Roman" w:hAnsi="Times New Roman"/>
          <w:sz w:val="28"/>
          <w:szCs w:val="28"/>
          <w:lang w:eastAsia="ru-RU"/>
        </w:rPr>
        <w:t xml:space="preserve">Выработать и обосновать практические предложения, направленные на совершенствование трудового законодательства с тем, чтобы минимизировать </w:t>
      </w:r>
      <w:r w:rsidR="00126F98">
        <w:rPr>
          <w:rFonts w:ascii="Times New Roman" w:eastAsia="Times New Roman" w:hAnsi="Times New Roman"/>
          <w:sz w:val="28"/>
          <w:szCs w:val="28"/>
          <w:lang w:eastAsia="ru-RU"/>
        </w:rPr>
        <w:t>случаи</w:t>
      </w:r>
      <w:r w:rsidR="00F23066" w:rsidRPr="00A53ED7">
        <w:rPr>
          <w:rFonts w:ascii="Times New Roman" w:eastAsia="Times New Roman" w:hAnsi="Times New Roman"/>
          <w:sz w:val="28"/>
          <w:szCs w:val="28"/>
          <w:lang w:eastAsia="ru-RU"/>
        </w:rPr>
        <w:t xml:space="preserve"> </w:t>
      </w:r>
      <w:r w:rsidR="00126F98">
        <w:rPr>
          <w:rFonts w:ascii="Times New Roman" w:eastAsia="Times New Roman" w:hAnsi="Times New Roman"/>
          <w:sz w:val="28"/>
          <w:szCs w:val="28"/>
          <w:lang w:eastAsia="ru-RU"/>
        </w:rPr>
        <w:t>злоупотребления</w:t>
      </w:r>
      <w:r w:rsidR="00F23066" w:rsidRPr="00A53ED7">
        <w:rPr>
          <w:rFonts w:ascii="Times New Roman" w:eastAsia="Times New Roman" w:hAnsi="Times New Roman"/>
          <w:sz w:val="28"/>
          <w:szCs w:val="28"/>
          <w:lang w:eastAsia="ru-RU"/>
        </w:rPr>
        <w:t xml:space="preserve"> правом.</w:t>
      </w:r>
    </w:p>
    <w:p w:rsidR="009D2908" w:rsidRPr="00A53ED7" w:rsidRDefault="00CA472A" w:rsidP="0050453D">
      <w:pPr>
        <w:shd w:val="clear" w:color="auto" w:fill="FFFFFF"/>
        <w:spacing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t>П</w:t>
      </w:r>
      <w:r w:rsidR="00745D11" w:rsidRPr="00A53ED7">
        <w:rPr>
          <w:rFonts w:ascii="Times New Roman" w:eastAsia="Times New Roman" w:hAnsi="Times New Roman"/>
          <w:sz w:val="28"/>
          <w:szCs w:val="28"/>
          <w:lang w:eastAsia="ru-RU"/>
        </w:rPr>
        <w:t>рактическая значимость заключается в том, что содержащиеся в диссертации предложения и рекомендации могут найти практическое применение в правотворческой и правоприменительной деятельности.</w:t>
      </w:r>
    </w:p>
    <w:p w:rsidR="003E51D8" w:rsidRDefault="009D2908" w:rsidP="003E51D8">
      <w:pPr>
        <w:shd w:val="clear" w:color="auto" w:fill="FFFFFF"/>
        <w:spacing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t>В диссертац</w:t>
      </w:r>
      <w:r w:rsidR="00905E66">
        <w:rPr>
          <w:rFonts w:ascii="Times New Roman" w:eastAsia="Times New Roman" w:hAnsi="Times New Roman"/>
          <w:sz w:val="28"/>
          <w:szCs w:val="28"/>
          <w:lang w:eastAsia="ru-RU"/>
        </w:rPr>
        <w:t>ионном исследовании использовались</w:t>
      </w:r>
      <w:r w:rsidRPr="00A53ED7">
        <w:rPr>
          <w:rFonts w:ascii="Times New Roman" w:eastAsia="Times New Roman" w:hAnsi="Times New Roman"/>
          <w:sz w:val="28"/>
          <w:szCs w:val="28"/>
          <w:lang w:eastAsia="ru-RU"/>
        </w:rPr>
        <w:t xml:space="preserve"> формально-</w:t>
      </w:r>
      <w:r w:rsidR="00D806C5" w:rsidRPr="00A53ED7">
        <w:rPr>
          <w:rFonts w:ascii="Times New Roman" w:eastAsia="Times New Roman" w:hAnsi="Times New Roman"/>
          <w:sz w:val="28"/>
          <w:szCs w:val="28"/>
          <w:lang w:eastAsia="ru-RU"/>
        </w:rPr>
        <w:t>юридический</w:t>
      </w:r>
      <w:r w:rsidRPr="00A53ED7">
        <w:rPr>
          <w:rFonts w:ascii="Times New Roman" w:eastAsia="Times New Roman" w:hAnsi="Times New Roman"/>
          <w:sz w:val="28"/>
          <w:szCs w:val="28"/>
          <w:lang w:eastAsia="ru-RU"/>
        </w:rPr>
        <w:t xml:space="preserve"> метод исследования, метод срав</w:t>
      </w:r>
      <w:r w:rsidR="00901572" w:rsidRPr="00A53ED7">
        <w:rPr>
          <w:rFonts w:ascii="Times New Roman" w:eastAsia="Times New Roman" w:hAnsi="Times New Roman"/>
          <w:sz w:val="28"/>
          <w:szCs w:val="28"/>
          <w:lang w:eastAsia="ru-RU"/>
        </w:rPr>
        <w:t xml:space="preserve">нения, метод </w:t>
      </w:r>
      <w:r w:rsidR="003E51D8">
        <w:rPr>
          <w:rFonts w:ascii="Times New Roman" w:eastAsia="Times New Roman" w:hAnsi="Times New Roman"/>
          <w:sz w:val="28"/>
          <w:szCs w:val="28"/>
          <w:lang w:eastAsia="ru-RU"/>
        </w:rPr>
        <w:t>системного анализа и обобщения.</w:t>
      </w:r>
    </w:p>
    <w:p w:rsidR="00F34F00" w:rsidRDefault="009D2908" w:rsidP="003C06A9">
      <w:pPr>
        <w:shd w:val="clear" w:color="auto" w:fill="FFFFFF"/>
        <w:spacing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t xml:space="preserve">Эмпирическую базу исследования </w:t>
      </w:r>
      <w:r w:rsidR="00905E66">
        <w:rPr>
          <w:rFonts w:ascii="Times New Roman" w:eastAsia="Times New Roman" w:hAnsi="Times New Roman"/>
          <w:sz w:val="28"/>
          <w:szCs w:val="28"/>
          <w:lang w:eastAsia="ru-RU"/>
        </w:rPr>
        <w:t>составили</w:t>
      </w:r>
      <w:r w:rsidR="003E51D8" w:rsidRPr="003E51D8">
        <w:rPr>
          <w:rFonts w:ascii="Times New Roman" w:eastAsia="Times New Roman" w:hAnsi="Times New Roman"/>
          <w:sz w:val="28"/>
          <w:szCs w:val="28"/>
          <w:lang w:eastAsia="ru-RU"/>
        </w:rPr>
        <w:t xml:space="preserve"> </w:t>
      </w:r>
      <w:r w:rsidR="003E51D8" w:rsidRPr="003E51D8">
        <w:rPr>
          <w:rFonts w:ascii="Times New Roman" w:eastAsia="TimesNewRoman" w:hAnsi="Times New Roman"/>
          <w:sz w:val="28"/>
          <w:szCs w:val="28"/>
          <w:lang w:eastAsia="ru-RU"/>
        </w:rPr>
        <w:t>международные правовые акты,</w:t>
      </w:r>
      <w:r w:rsidR="003E51D8">
        <w:rPr>
          <w:rFonts w:ascii="Times New Roman" w:eastAsia="TimesNewRoman" w:hAnsi="Times New Roman"/>
          <w:sz w:val="28"/>
          <w:szCs w:val="28"/>
          <w:lang w:eastAsia="ru-RU"/>
        </w:rPr>
        <w:t xml:space="preserve"> </w:t>
      </w:r>
      <w:r w:rsidR="003E51D8" w:rsidRPr="003E51D8">
        <w:rPr>
          <w:rFonts w:ascii="Times New Roman" w:eastAsia="TimesNewRoman" w:hAnsi="Times New Roman"/>
          <w:sz w:val="28"/>
          <w:szCs w:val="28"/>
          <w:lang w:eastAsia="ru-RU"/>
        </w:rPr>
        <w:t>содержащие нормы и принципы международного трудового права;</w:t>
      </w:r>
      <w:r w:rsidRPr="00A53ED7">
        <w:rPr>
          <w:rFonts w:ascii="Times New Roman" w:eastAsia="Times New Roman" w:hAnsi="Times New Roman"/>
          <w:sz w:val="28"/>
          <w:szCs w:val="28"/>
          <w:lang w:eastAsia="ru-RU"/>
        </w:rPr>
        <w:t xml:space="preserve"> положения Конституции </w:t>
      </w:r>
      <w:r w:rsidR="003D17FA">
        <w:rPr>
          <w:rFonts w:ascii="Times New Roman" w:eastAsia="Times New Roman" w:hAnsi="Times New Roman"/>
          <w:sz w:val="28"/>
          <w:szCs w:val="28"/>
          <w:lang w:eastAsia="ru-RU"/>
        </w:rPr>
        <w:t>Российской Федерации</w:t>
      </w:r>
      <w:r w:rsidRPr="00A53ED7">
        <w:rPr>
          <w:rFonts w:ascii="Times New Roman" w:eastAsia="Times New Roman" w:hAnsi="Times New Roman"/>
          <w:sz w:val="28"/>
          <w:szCs w:val="28"/>
          <w:lang w:eastAsia="ru-RU"/>
        </w:rPr>
        <w:t xml:space="preserve"> о правах граждан в сфере труда; нормативные правовые акты Российской Федерации, регулирующие трудовые отношения; </w:t>
      </w:r>
      <w:r w:rsidR="00C93F87">
        <w:rPr>
          <w:rFonts w:ascii="Times New Roman" w:eastAsia="Times New Roman" w:hAnsi="Times New Roman"/>
          <w:sz w:val="28"/>
          <w:szCs w:val="28"/>
          <w:lang w:eastAsia="ru-RU"/>
        </w:rPr>
        <w:t>судебная</w:t>
      </w:r>
      <w:r w:rsidRPr="00A53ED7">
        <w:rPr>
          <w:rFonts w:ascii="Times New Roman" w:eastAsia="Times New Roman" w:hAnsi="Times New Roman"/>
          <w:sz w:val="28"/>
          <w:szCs w:val="28"/>
          <w:lang w:eastAsia="ru-RU"/>
        </w:rPr>
        <w:t xml:space="preserve"> практика</w:t>
      </w:r>
      <w:r w:rsidR="00E85371" w:rsidRPr="00A53ED7">
        <w:rPr>
          <w:rFonts w:ascii="Times New Roman" w:eastAsia="Times New Roman" w:hAnsi="Times New Roman"/>
          <w:sz w:val="28"/>
          <w:szCs w:val="28"/>
          <w:lang w:eastAsia="ru-RU"/>
        </w:rPr>
        <w:t xml:space="preserve"> </w:t>
      </w:r>
      <w:r w:rsidR="00126F98">
        <w:rPr>
          <w:rFonts w:ascii="Times New Roman" w:eastAsia="Times New Roman" w:hAnsi="Times New Roman"/>
          <w:sz w:val="28"/>
          <w:szCs w:val="28"/>
          <w:lang w:eastAsia="ru-RU"/>
        </w:rPr>
        <w:t>с 2004 года по 2019</w:t>
      </w:r>
      <w:r w:rsidR="00E85371" w:rsidRPr="00A53ED7">
        <w:rPr>
          <w:rFonts w:ascii="Times New Roman" w:eastAsia="Times New Roman" w:hAnsi="Times New Roman"/>
          <w:sz w:val="28"/>
          <w:szCs w:val="28"/>
          <w:lang w:eastAsia="ru-RU"/>
        </w:rPr>
        <w:t xml:space="preserve"> </w:t>
      </w:r>
      <w:r w:rsidR="00124C4B">
        <w:rPr>
          <w:rFonts w:ascii="Times New Roman" w:eastAsia="Times New Roman" w:hAnsi="Times New Roman"/>
          <w:sz w:val="28"/>
          <w:szCs w:val="28"/>
          <w:lang w:eastAsia="ru-RU"/>
        </w:rPr>
        <w:t>год</w:t>
      </w:r>
      <w:r w:rsidRPr="00A53ED7">
        <w:rPr>
          <w:rFonts w:ascii="Times New Roman" w:eastAsia="Times New Roman" w:hAnsi="Times New Roman"/>
          <w:sz w:val="28"/>
          <w:szCs w:val="28"/>
          <w:lang w:eastAsia="ru-RU"/>
        </w:rPr>
        <w:t>.</w:t>
      </w:r>
    </w:p>
    <w:p w:rsidR="003C06A9" w:rsidRPr="003C06A9" w:rsidRDefault="003C06A9" w:rsidP="003C06A9">
      <w:pPr>
        <w:shd w:val="clear" w:color="auto" w:fill="FFFFFF"/>
        <w:spacing w:line="360" w:lineRule="auto"/>
        <w:ind w:firstLine="709"/>
        <w:jc w:val="both"/>
        <w:rPr>
          <w:rFonts w:ascii="Times New Roman" w:eastAsia="Times New Roman" w:hAnsi="Times New Roman"/>
          <w:sz w:val="28"/>
          <w:szCs w:val="28"/>
          <w:lang w:eastAsia="ru-RU"/>
        </w:rPr>
      </w:pPr>
    </w:p>
    <w:p w:rsidR="00D94A3A" w:rsidRPr="00A53ED7" w:rsidRDefault="00D94A3A" w:rsidP="003C06A9">
      <w:pPr>
        <w:spacing w:line="360" w:lineRule="auto"/>
        <w:jc w:val="center"/>
        <w:rPr>
          <w:rFonts w:ascii="Times New Roman" w:hAnsi="Times New Roman"/>
          <w:b/>
          <w:sz w:val="28"/>
          <w:szCs w:val="28"/>
        </w:rPr>
      </w:pPr>
      <w:r w:rsidRPr="00A53ED7">
        <w:rPr>
          <w:rFonts w:ascii="Times New Roman" w:hAnsi="Times New Roman"/>
          <w:b/>
          <w:sz w:val="28"/>
          <w:szCs w:val="28"/>
        </w:rPr>
        <w:lastRenderedPageBreak/>
        <w:t xml:space="preserve">Глава </w:t>
      </w:r>
      <w:r w:rsidR="0050453D" w:rsidRPr="00A53ED7">
        <w:rPr>
          <w:rFonts w:ascii="Times New Roman" w:hAnsi="Times New Roman"/>
          <w:b/>
          <w:sz w:val="28"/>
          <w:szCs w:val="28"/>
        </w:rPr>
        <w:t>1</w:t>
      </w:r>
      <w:r w:rsidRPr="00A53ED7">
        <w:rPr>
          <w:rFonts w:ascii="Times New Roman" w:hAnsi="Times New Roman"/>
          <w:b/>
          <w:sz w:val="28"/>
          <w:szCs w:val="28"/>
        </w:rPr>
        <w:t>. Правовая природа злоупотребления правом</w:t>
      </w:r>
    </w:p>
    <w:p w:rsidR="006C45DD" w:rsidRPr="00A53ED7" w:rsidRDefault="006C45DD" w:rsidP="003C06A9">
      <w:pPr>
        <w:spacing w:line="360" w:lineRule="auto"/>
        <w:jc w:val="center"/>
        <w:rPr>
          <w:rFonts w:ascii="Times New Roman" w:hAnsi="Times New Roman"/>
          <w:b/>
          <w:sz w:val="28"/>
          <w:szCs w:val="28"/>
        </w:rPr>
      </w:pPr>
      <w:r w:rsidRPr="00A53ED7">
        <w:rPr>
          <w:rFonts w:ascii="Times New Roman" w:hAnsi="Times New Roman"/>
          <w:b/>
          <w:sz w:val="28"/>
          <w:szCs w:val="28"/>
        </w:rPr>
        <w:t xml:space="preserve">1.1. Общетеоретические подходы к определению </w:t>
      </w:r>
      <w:r w:rsidR="00D94A3A" w:rsidRPr="00A53ED7">
        <w:rPr>
          <w:rFonts w:ascii="Times New Roman" w:hAnsi="Times New Roman"/>
          <w:b/>
          <w:sz w:val="28"/>
          <w:szCs w:val="28"/>
        </w:rPr>
        <w:t>правовой природы</w:t>
      </w:r>
      <w:r w:rsidR="00E85371" w:rsidRPr="00A53ED7">
        <w:rPr>
          <w:rFonts w:ascii="Times New Roman" w:hAnsi="Times New Roman"/>
          <w:b/>
          <w:sz w:val="28"/>
          <w:szCs w:val="28"/>
        </w:rPr>
        <w:t xml:space="preserve"> злоупотребления</w:t>
      </w:r>
      <w:r w:rsidRPr="00A53ED7">
        <w:rPr>
          <w:rFonts w:ascii="Times New Roman" w:hAnsi="Times New Roman"/>
          <w:b/>
          <w:sz w:val="28"/>
          <w:szCs w:val="28"/>
        </w:rPr>
        <w:t xml:space="preserve"> правом</w:t>
      </w:r>
    </w:p>
    <w:p w:rsidR="00C01661" w:rsidRPr="00A53ED7" w:rsidRDefault="007A3E45" w:rsidP="003C06A9">
      <w:pPr>
        <w:spacing w:line="360" w:lineRule="auto"/>
        <w:ind w:firstLine="709"/>
        <w:jc w:val="both"/>
        <w:rPr>
          <w:rFonts w:ascii="Times New Roman" w:hAnsi="Times New Roman"/>
          <w:sz w:val="28"/>
          <w:szCs w:val="28"/>
          <w:shd w:val="clear" w:color="auto" w:fill="FFFFFF"/>
        </w:rPr>
      </w:pPr>
      <w:proofErr w:type="spellStart"/>
      <w:r w:rsidRPr="00A53ED7">
        <w:rPr>
          <w:rFonts w:ascii="Times New Roman" w:hAnsi="Times New Roman"/>
          <w:sz w:val="28"/>
          <w:szCs w:val="28"/>
        </w:rPr>
        <w:t>Общедозволительный</w:t>
      </w:r>
      <w:proofErr w:type="spellEnd"/>
      <w:r w:rsidRPr="00A53ED7">
        <w:rPr>
          <w:rFonts w:ascii="Times New Roman" w:hAnsi="Times New Roman"/>
          <w:sz w:val="28"/>
          <w:szCs w:val="28"/>
        </w:rPr>
        <w:t xml:space="preserve"> тип правового регулирования предполагает реализацию субъектом своих субъективных </w:t>
      </w:r>
      <w:r w:rsidR="00DF7D2F" w:rsidRPr="00A53ED7">
        <w:rPr>
          <w:rFonts w:ascii="Times New Roman" w:hAnsi="Times New Roman"/>
          <w:sz w:val="28"/>
          <w:szCs w:val="28"/>
        </w:rPr>
        <w:t>прав,</w:t>
      </w:r>
      <w:r w:rsidRPr="00A53ED7">
        <w:rPr>
          <w:rFonts w:ascii="Times New Roman" w:hAnsi="Times New Roman"/>
          <w:sz w:val="28"/>
          <w:szCs w:val="28"/>
        </w:rPr>
        <w:t xml:space="preserve"> в </w:t>
      </w:r>
      <w:r w:rsidR="00DF7D2F" w:rsidRPr="00A53ED7">
        <w:rPr>
          <w:rFonts w:ascii="Times New Roman" w:hAnsi="Times New Roman"/>
          <w:sz w:val="28"/>
          <w:szCs w:val="28"/>
        </w:rPr>
        <w:t>границах,</w:t>
      </w:r>
      <w:r w:rsidRPr="00A53ED7">
        <w:rPr>
          <w:rFonts w:ascii="Times New Roman" w:hAnsi="Times New Roman"/>
          <w:sz w:val="28"/>
          <w:szCs w:val="28"/>
        </w:rPr>
        <w:t xml:space="preserve"> установлен</w:t>
      </w:r>
      <w:r w:rsidR="00DF7D2F" w:rsidRPr="00A53ED7">
        <w:rPr>
          <w:rFonts w:ascii="Times New Roman" w:hAnsi="Times New Roman"/>
          <w:sz w:val="28"/>
          <w:szCs w:val="28"/>
        </w:rPr>
        <w:t xml:space="preserve">ных в обществе и государстве. </w:t>
      </w:r>
      <w:r w:rsidR="00BA748D" w:rsidRPr="00A53ED7">
        <w:rPr>
          <w:rFonts w:ascii="Times New Roman" w:hAnsi="Times New Roman"/>
          <w:sz w:val="28"/>
          <w:szCs w:val="28"/>
        </w:rPr>
        <w:t xml:space="preserve">Пределы осуществления прав определяются на основании конституционного положения, в соответствии с которым </w:t>
      </w:r>
      <w:r w:rsidR="00DF7D2F" w:rsidRPr="00A53ED7">
        <w:rPr>
          <w:rFonts w:ascii="Times New Roman" w:hAnsi="Times New Roman"/>
          <w:sz w:val="28"/>
          <w:szCs w:val="28"/>
          <w:shd w:val="clear" w:color="auto" w:fill="FFFFFF"/>
        </w:rPr>
        <w:t>осуществление прав и свобод человека и гражданина не должно нарушать права и свободы других лиц</w:t>
      </w:r>
      <w:r w:rsidR="00BA748D" w:rsidRPr="00A53ED7">
        <w:rPr>
          <w:rFonts w:ascii="Times New Roman" w:hAnsi="Times New Roman"/>
          <w:sz w:val="28"/>
          <w:szCs w:val="28"/>
        </w:rPr>
        <w:t xml:space="preserve"> (ч. 3 ст. 17 Конституции </w:t>
      </w:r>
      <w:r w:rsidR="003C06A9">
        <w:rPr>
          <w:rFonts w:ascii="Times New Roman" w:hAnsi="Times New Roman"/>
          <w:sz w:val="28"/>
          <w:szCs w:val="28"/>
        </w:rPr>
        <w:t>РФ</w:t>
      </w:r>
      <w:r w:rsidR="00BA748D" w:rsidRPr="00A53ED7">
        <w:rPr>
          <w:rFonts w:ascii="Times New Roman" w:hAnsi="Times New Roman"/>
          <w:sz w:val="28"/>
          <w:szCs w:val="28"/>
        </w:rPr>
        <w:t>)</w:t>
      </w:r>
      <w:r w:rsidR="00DF7D2F" w:rsidRPr="00A53ED7">
        <w:rPr>
          <w:rFonts w:ascii="Times New Roman" w:hAnsi="Times New Roman"/>
          <w:sz w:val="28"/>
          <w:szCs w:val="28"/>
          <w:shd w:val="clear" w:color="auto" w:fill="FFFFFF"/>
        </w:rPr>
        <w:t>.</w:t>
      </w:r>
      <w:r w:rsidR="009C4180" w:rsidRPr="00A53ED7">
        <w:rPr>
          <w:rFonts w:ascii="Times New Roman" w:hAnsi="Times New Roman"/>
          <w:sz w:val="28"/>
          <w:szCs w:val="28"/>
          <w:shd w:val="clear" w:color="auto" w:fill="FFFFFF"/>
        </w:rPr>
        <w:t xml:space="preserve"> На отраслевом уровне</w:t>
      </w:r>
      <w:r w:rsidR="00E72705" w:rsidRPr="00A53ED7">
        <w:rPr>
          <w:rFonts w:ascii="Times New Roman" w:hAnsi="Times New Roman"/>
          <w:sz w:val="28"/>
          <w:szCs w:val="28"/>
          <w:shd w:val="clear" w:color="auto" w:fill="FFFFFF"/>
        </w:rPr>
        <w:t xml:space="preserve"> понятие «злоупотребление правом» </w:t>
      </w:r>
      <w:r w:rsidR="00C93F87">
        <w:rPr>
          <w:rFonts w:ascii="Times New Roman" w:hAnsi="Times New Roman"/>
          <w:sz w:val="28"/>
          <w:szCs w:val="28"/>
          <w:shd w:val="clear" w:color="auto" w:fill="FFFFFF"/>
        </w:rPr>
        <w:t>закреплено</w:t>
      </w:r>
      <w:r w:rsidR="00E72705" w:rsidRPr="00A53ED7">
        <w:rPr>
          <w:rFonts w:ascii="Times New Roman" w:hAnsi="Times New Roman"/>
          <w:sz w:val="28"/>
          <w:szCs w:val="28"/>
          <w:shd w:val="clear" w:color="auto" w:fill="FFFFFF"/>
        </w:rPr>
        <w:t xml:space="preserve"> в</w:t>
      </w:r>
      <w:r w:rsidR="009C4180" w:rsidRPr="00A53ED7">
        <w:rPr>
          <w:rFonts w:ascii="Times New Roman" w:hAnsi="Times New Roman"/>
          <w:sz w:val="28"/>
          <w:szCs w:val="28"/>
          <w:shd w:val="clear" w:color="auto" w:fill="FFFFFF"/>
        </w:rPr>
        <w:t xml:space="preserve"> ст. 1</w:t>
      </w:r>
      <w:r w:rsidR="00521F09" w:rsidRPr="00A53ED7">
        <w:rPr>
          <w:rFonts w:ascii="Times New Roman" w:hAnsi="Times New Roman"/>
          <w:sz w:val="28"/>
          <w:szCs w:val="28"/>
          <w:shd w:val="clear" w:color="auto" w:fill="FFFFFF"/>
        </w:rPr>
        <w:t>0</w:t>
      </w:r>
      <w:r w:rsidR="00E72705" w:rsidRPr="00A53ED7">
        <w:rPr>
          <w:rFonts w:ascii="Times New Roman" w:hAnsi="Times New Roman"/>
          <w:sz w:val="28"/>
          <w:szCs w:val="28"/>
          <w:shd w:val="clear" w:color="auto" w:fill="FFFFFF"/>
        </w:rPr>
        <w:t xml:space="preserve"> Гражданского кодекса </w:t>
      </w:r>
      <w:r w:rsidR="003C06A9">
        <w:rPr>
          <w:rFonts w:ascii="Times New Roman" w:hAnsi="Times New Roman"/>
          <w:sz w:val="28"/>
          <w:szCs w:val="28"/>
          <w:shd w:val="clear" w:color="auto" w:fill="FFFFFF"/>
        </w:rPr>
        <w:t>РФ</w:t>
      </w:r>
      <w:r w:rsidR="00774105">
        <w:rPr>
          <w:rFonts w:ascii="Times New Roman" w:hAnsi="Times New Roman"/>
          <w:sz w:val="28"/>
          <w:szCs w:val="28"/>
          <w:shd w:val="clear" w:color="auto" w:fill="FFFFFF"/>
        </w:rPr>
        <w:t xml:space="preserve"> (Далее – ГК РФ)</w:t>
      </w:r>
      <w:r w:rsidR="00E72705" w:rsidRPr="00A53ED7">
        <w:rPr>
          <w:rFonts w:ascii="Times New Roman" w:hAnsi="Times New Roman"/>
          <w:sz w:val="28"/>
          <w:szCs w:val="28"/>
          <w:shd w:val="clear" w:color="auto" w:fill="FFFFFF"/>
        </w:rPr>
        <w:t xml:space="preserve">, согласно которой не допускаются осуществление гражданских прав исключительно с намерением причинить вред другому лицу, </w:t>
      </w:r>
      <w:r w:rsidR="00E72705" w:rsidRPr="00A53ED7">
        <w:rPr>
          <w:rFonts w:ascii="Times New Roman" w:hAnsi="Times New Roman"/>
          <w:sz w:val="28"/>
          <w:szCs w:val="28"/>
        </w:rPr>
        <w:t>действия в обход закона</w:t>
      </w:r>
      <w:r w:rsidR="00E72705" w:rsidRPr="00A53ED7">
        <w:rPr>
          <w:rFonts w:ascii="Times New Roman" w:hAnsi="Times New Roman"/>
          <w:sz w:val="28"/>
          <w:szCs w:val="28"/>
          <w:shd w:val="clear" w:color="auto" w:fill="FFFFFF"/>
        </w:rPr>
        <w:t xml:space="preserve"> с противоправной целью, а также иное заведомо недобросовестное осуществление гражданских прав (злоупотребление правом)</w:t>
      </w:r>
      <w:r w:rsidR="00E72705" w:rsidRPr="00A53ED7">
        <w:rPr>
          <w:rStyle w:val="a5"/>
          <w:rFonts w:ascii="Times New Roman" w:hAnsi="Times New Roman"/>
          <w:sz w:val="28"/>
          <w:szCs w:val="28"/>
          <w:shd w:val="clear" w:color="auto" w:fill="FFFFFF"/>
        </w:rPr>
        <w:footnoteReference w:id="3"/>
      </w:r>
      <w:r w:rsidR="00E72705" w:rsidRPr="00A53ED7">
        <w:rPr>
          <w:rFonts w:ascii="Times New Roman" w:hAnsi="Times New Roman"/>
          <w:sz w:val="28"/>
          <w:szCs w:val="28"/>
          <w:shd w:val="clear" w:color="auto" w:fill="FFFFFF"/>
        </w:rPr>
        <w:t>.</w:t>
      </w:r>
    </w:p>
    <w:p w:rsidR="00433574" w:rsidRPr="00A53ED7" w:rsidRDefault="00C01661" w:rsidP="003C06A9">
      <w:pPr>
        <w:tabs>
          <w:tab w:val="left" w:pos="2127"/>
        </w:tabs>
        <w:spacing w:before="240" w:line="360" w:lineRule="auto"/>
        <w:ind w:firstLine="709"/>
        <w:jc w:val="both"/>
        <w:rPr>
          <w:rFonts w:ascii="Times New Roman" w:hAnsi="Times New Roman"/>
          <w:sz w:val="28"/>
          <w:szCs w:val="28"/>
          <w:shd w:val="clear" w:color="auto" w:fill="FFFFFF"/>
        </w:rPr>
      </w:pPr>
      <w:r w:rsidRPr="00A53ED7">
        <w:rPr>
          <w:rFonts w:ascii="Times New Roman" w:hAnsi="Times New Roman"/>
          <w:sz w:val="28"/>
          <w:szCs w:val="28"/>
          <w:shd w:val="clear" w:color="auto" w:fill="FFFFFF"/>
        </w:rPr>
        <w:t>На сегодняшний день ни законодательство, ни судебная практика, ни юридическа</w:t>
      </w:r>
      <w:r w:rsidR="008240D0" w:rsidRPr="00A53ED7">
        <w:rPr>
          <w:rFonts w:ascii="Times New Roman" w:hAnsi="Times New Roman"/>
          <w:sz w:val="28"/>
          <w:szCs w:val="28"/>
          <w:shd w:val="clear" w:color="auto" w:fill="FFFFFF"/>
        </w:rPr>
        <w:t>я наука однозначно не определили правовую природу категории «злоупотреблени</w:t>
      </w:r>
      <w:r w:rsidR="00105D0F">
        <w:rPr>
          <w:rFonts w:ascii="Times New Roman" w:hAnsi="Times New Roman"/>
          <w:sz w:val="28"/>
          <w:szCs w:val="28"/>
          <w:shd w:val="clear" w:color="auto" w:fill="FFFFFF"/>
        </w:rPr>
        <w:t>е</w:t>
      </w:r>
      <w:r w:rsidR="008240D0" w:rsidRPr="00A53ED7">
        <w:rPr>
          <w:rFonts w:ascii="Times New Roman" w:hAnsi="Times New Roman"/>
          <w:sz w:val="28"/>
          <w:szCs w:val="28"/>
          <w:shd w:val="clear" w:color="auto" w:fill="FFFFFF"/>
        </w:rPr>
        <w:t xml:space="preserve"> правом» и ее основные признаки. </w:t>
      </w:r>
    </w:p>
    <w:p w:rsidR="00996B57" w:rsidRPr="00A53ED7" w:rsidRDefault="00433574"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shd w:val="clear" w:color="auto" w:fill="FFFFFF"/>
        </w:rPr>
        <w:t>Боле</w:t>
      </w:r>
      <w:r w:rsidR="00890C9E" w:rsidRPr="00A53ED7">
        <w:rPr>
          <w:rFonts w:ascii="Times New Roman" w:hAnsi="Times New Roman"/>
          <w:sz w:val="28"/>
          <w:szCs w:val="28"/>
          <w:shd w:val="clear" w:color="auto" w:fill="FFFFFF"/>
        </w:rPr>
        <w:t>е того</w:t>
      </w:r>
      <w:r w:rsidR="00A160E1" w:rsidRPr="00A53ED7">
        <w:rPr>
          <w:rFonts w:ascii="Times New Roman" w:hAnsi="Times New Roman"/>
          <w:sz w:val="28"/>
          <w:szCs w:val="28"/>
          <w:shd w:val="clear" w:color="auto" w:fill="FFFFFF"/>
        </w:rPr>
        <w:t>,</w:t>
      </w:r>
      <w:r w:rsidR="00890C9E" w:rsidRPr="00A53ED7">
        <w:rPr>
          <w:rFonts w:ascii="Times New Roman" w:hAnsi="Times New Roman"/>
          <w:sz w:val="28"/>
          <w:szCs w:val="28"/>
          <w:shd w:val="clear" w:color="auto" w:fill="FFFFFF"/>
        </w:rPr>
        <w:t xml:space="preserve"> не все правоведы признавали</w:t>
      </w:r>
      <w:r w:rsidRPr="00A53ED7">
        <w:rPr>
          <w:rFonts w:ascii="Times New Roman" w:hAnsi="Times New Roman"/>
          <w:sz w:val="28"/>
          <w:szCs w:val="28"/>
          <w:shd w:val="clear" w:color="auto" w:fill="FFFFFF"/>
        </w:rPr>
        <w:t xml:space="preserve"> </w:t>
      </w:r>
      <w:r w:rsidRPr="00A53ED7">
        <w:rPr>
          <w:rFonts w:ascii="Times New Roman" w:hAnsi="Times New Roman"/>
          <w:sz w:val="28"/>
          <w:szCs w:val="28"/>
        </w:rPr>
        <w:t>существование категории «злоупотреблени</w:t>
      </w:r>
      <w:r w:rsidR="00105D0F">
        <w:rPr>
          <w:rFonts w:ascii="Times New Roman" w:hAnsi="Times New Roman"/>
          <w:sz w:val="28"/>
          <w:szCs w:val="28"/>
        </w:rPr>
        <w:t>е</w:t>
      </w:r>
      <w:r w:rsidRPr="00A53ED7">
        <w:rPr>
          <w:rFonts w:ascii="Times New Roman" w:hAnsi="Times New Roman"/>
          <w:sz w:val="28"/>
          <w:szCs w:val="28"/>
        </w:rPr>
        <w:t xml:space="preserve"> правом». Так, </w:t>
      </w:r>
      <w:r w:rsidR="00261DF4" w:rsidRPr="00A53ED7">
        <w:rPr>
          <w:rFonts w:ascii="Times New Roman" w:hAnsi="Times New Roman"/>
          <w:sz w:val="28"/>
          <w:szCs w:val="28"/>
        </w:rPr>
        <w:t xml:space="preserve">М.М </w:t>
      </w:r>
      <w:proofErr w:type="spellStart"/>
      <w:r w:rsidR="00261DF4" w:rsidRPr="00A53ED7">
        <w:rPr>
          <w:rFonts w:ascii="Times New Roman" w:hAnsi="Times New Roman"/>
          <w:sz w:val="28"/>
          <w:szCs w:val="28"/>
        </w:rPr>
        <w:t>Агарков</w:t>
      </w:r>
      <w:proofErr w:type="spellEnd"/>
      <w:r w:rsidR="00261DF4" w:rsidRPr="00A53ED7">
        <w:rPr>
          <w:rFonts w:ascii="Times New Roman" w:hAnsi="Times New Roman"/>
          <w:sz w:val="28"/>
          <w:szCs w:val="28"/>
        </w:rPr>
        <w:t xml:space="preserve"> утвержд</w:t>
      </w:r>
      <w:r w:rsidR="00890C9E" w:rsidRPr="00A53ED7">
        <w:rPr>
          <w:rFonts w:ascii="Times New Roman" w:hAnsi="Times New Roman"/>
          <w:sz w:val="28"/>
          <w:szCs w:val="28"/>
        </w:rPr>
        <w:t>ал</w:t>
      </w:r>
      <w:r w:rsidR="00261DF4" w:rsidRPr="00A53ED7">
        <w:rPr>
          <w:rFonts w:ascii="Times New Roman" w:hAnsi="Times New Roman"/>
          <w:sz w:val="28"/>
          <w:szCs w:val="28"/>
        </w:rPr>
        <w:t xml:space="preserve">, что </w:t>
      </w:r>
      <w:r w:rsidR="00114758" w:rsidRPr="00A53ED7">
        <w:rPr>
          <w:rFonts w:ascii="Times New Roman" w:hAnsi="Times New Roman"/>
          <w:sz w:val="28"/>
          <w:szCs w:val="28"/>
        </w:rPr>
        <w:t>«т</w:t>
      </w:r>
      <w:r w:rsidR="008F5314" w:rsidRPr="00A53ED7">
        <w:rPr>
          <w:rFonts w:ascii="Times New Roman" w:hAnsi="Times New Roman"/>
          <w:sz w:val="28"/>
          <w:szCs w:val="28"/>
        </w:rPr>
        <w:t>е действия, которые называют злоупотреблением правом, на самом деле совершены за пределами права.</w:t>
      </w:r>
      <w:r w:rsidR="00114758" w:rsidRPr="00A53ED7">
        <w:rPr>
          <w:rFonts w:ascii="Times New Roman" w:hAnsi="Times New Roman"/>
          <w:sz w:val="28"/>
          <w:szCs w:val="28"/>
        </w:rPr>
        <w:t xml:space="preserve"> Совершая эти действия, лицо выходит за границы своего права»</w:t>
      </w:r>
      <w:r w:rsidR="008F5314" w:rsidRPr="00A53ED7">
        <w:rPr>
          <w:rStyle w:val="a5"/>
          <w:rFonts w:ascii="Times New Roman" w:hAnsi="Times New Roman"/>
          <w:sz w:val="28"/>
          <w:szCs w:val="28"/>
        </w:rPr>
        <w:footnoteReference w:id="4"/>
      </w:r>
      <w:r w:rsidR="00114758" w:rsidRPr="00A53ED7">
        <w:rPr>
          <w:rFonts w:ascii="Times New Roman" w:hAnsi="Times New Roman"/>
          <w:sz w:val="28"/>
          <w:szCs w:val="28"/>
        </w:rPr>
        <w:t>.</w:t>
      </w:r>
      <w:r w:rsidR="0064472D" w:rsidRPr="00A53ED7">
        <w:rPr>
          <w:rFonts w:ascii="Times New Roman" w:hAnsi="Times New Roman"/>
          <w:sz w:val="28"/>
          <w:szCs w:val="28"/>
        </w:rPr>
        <w:t xml:space="preserve"> По его мнению, сам термин «злоупотребление правом» лишен смысла, поскольку соединяет исключающие понятия. «Либо поведение лица является</w:t>
      </w:r>
      <w:r w:rsidR="00774105">
        <w:rPr>
          <w:rFonts w:ascii="Times New Roman" w:hAnsi="Times New Roman"/>
          <w:sz w:val="28"/>
          <w:szCs w:val="28"/>
        </w:rPr>
        <w:t xml:space="preserve"> </w:t>
      </w:r>
      <w:r w:rsidR="0064472D" w:rsidRPr="00A53ED7">
        <w:rPr>
          <w:rFonts w:ascii="Times New Roman" w:hAnsi="Times New Roman"/>
          <w:sz w:val="28"/>
          <w:szCs w:val="28"/>
        </w:rPr>
        <w:lastRenderedPageBreak/>
        <w:t>осуществлением его права, следовательно, правомерным, либо это поведение неправомерно и, следовательно, не является осуществлением права»</w:t>
      </w:r>
      <w:r w:rsidR="00114758" w:rsidRPr="00A53ED7">
        <w:rPr>
          <w:rStyle w:val="a5"/>
          <w:rFonts w:ascii="Times New Roman" w:hAnsi="Times New Roman"/>
          <w:sz w:val="28"/>
          <w:szCs w:val="28"/>
        </w:rPr>
        <w:footnoteReference w:id="5"/>
      </w:r>
      <w:r w:rsidR="0064472D" w:rsidRPr="00A53ED7">
        <w:rPr>
          <w:rFonts w:ascii="Times New Roman" w:hAnsi="Times New Roman"/>
          <w:sz w:val="28"/>
          <w:szCs w:val="28"/>
        </w:rPr>
        <w:t>.</w:t>
      </w:r>
    </w:p>
    <w:p w:rsidR="00261DF4" w:rsidRPr="00A53ED7" w:rsidRDefault="00BF31C2"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 xml:space="preserve">Данная </w:t>
      </w:r>
      <w:r w:rsidR="00622303" w:rsidRPr="00A53ED7">
        <w:rPr>
          <w:rFonts w:ascii="Times New Roman" w:hAnsi="Times New Roman"/>
          <w:sz w:val="28"/>
          <w:szCs w:val="28"/>
        </w:rPr>
        <w:t xml:space="preserve">позиция </w:t>
      </w:r>
      <w:r w:rsidR="00890C9E" w:rsidRPr="00A53ED7">
        <w:rPr>
          <w:rFonts w:ascii="Times New Roman" w:hAnsi="Times New Roman"/>
          <w:sz w:val="28"/>
          <w:szCs w:val="28"/>
        </w:rPr>
        <w:t>изжила себя</w:t>
      </w:r>
      <w:r w:rsidR="00622303" w:rsidRPr="00A53ED7">
        <w:rPr>
          <w:rFonts w:ascii="Times New Roman" w:hAnsi="Times New Roman"/>
          <w:sz w:val="28"/>
          <w:szCs w:val="28"/>
        </w:rPr>
        <w:t xml:space="preserve">, поскольку </w:t>
      </w:r>
      <w:r w:rsidR="00CA4265" w:rsidRPr="00A53ED7">
        <w:rPr>
          <w:rFonts w:ascii="Times New Roman" w:hAnsi="Times New Roman"/>
          <w:sz w:val="28"/>
          <w:szCs w:val="28"/>
        </w:rPr>
        <w:t>к</w:t>
      </w:r>
      <w:r w:rsidR="00587A72" w:rsidRPr="00A53ED7">
        <w:rPr>
          <w:rFonts w:ascii="Times New Roman" w:hAnsi="Times New Roman"/>
          <w:sz w:val="28"/>
          <w:szCs w:val="28"/>
        </w:rPr>
        <w:t>ак писал А.А. Малиновский «исследование злоупотребления правом должно осуществляться не только с помощью традиционных критериев «правомерности – противоправности», но также и с точки зрения цели права, возможности его использования во вред общественным отношениям, осуществления в противоречии с его назначением»</w:t>
      </w:r>
      <w:r w:rsidR="00587A72" w:rsidRPr="00A53ED7">
        <w:rPr>
          <w:rStyle w:val="a5"/>
          <w:rFonts w:ascii="Times New Roman" w:hAnsi="Times New Roman"/>
          <w:sz w:val="28"/>
          <w:szCs w:val="28"/>
        </w:rPr>
        <w:footnoteReference w:id="6"/>
      </w:r>
      <w:r w:rsidR="00587A72" w:rsidRPr="00A53ED7">
        <w:rPr>
          <w:rFonts w:ascii="Times New Roman" w:hAnsi="Times New Roman"/>
          <w:sz w:val="28"/>
          <w:szCs w:val="28"/>
        </w:rPr>
        <w:t>.</w:t>
      </w:r>
    </w:p>
    <w:p w:rsidR="00261DF4" w:rsidRPr="00A53ED7" w:rsidRDefault="00AC0CDC"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Сторонниками категории «злоупотребления правом» н</w:t>
      </w:r>
      <w:r w:rsidR="00433574" w:rsidRPr="00A53ED7">
        <w:rPr>
          <w:rFonts w:ascii="Times New Roman" w:hAnsi="Times New Roman"/>
          <w:sz w:val="28"/>
          <w:szCs w:val="28"/>
        </w:rPr>
        <w:t>а сегодняшний день высказаны три основные точки зрения по</w:t>
      </w:r>
      <w:r w:rsidR="003805D9" w:rsidRPr="00A53ED7">
        <w:rPr>
          <w:rFonts w:ascii="Times New Roman" w:hAnsi="Times New Roman"/>
          <w:sz w:val="28"/>
          <w:szCs w:val="28"/>
        </w:rPr>
        <w:t xml:space="preserve"> вопросу</w:t>
      </w:r>
      <w:r w:rsidR="00890C9E" w:rsidRPr="00A53ED7">
        <w:rPr>
          <w:rFonts w:ascii="Times New Roman" w:hAnsi="Times New Roman"/>
          <w:sz w:val="28"/>
          <w:szCs w:val="28"/>
        </w:rPr>
        <w:t xml:space="preserve"> правовой</w:t>
      </w:r>
      <w:r w:rsidR="003805D9" w:rsidRPr="00A53ED7">
        <w:rPr>
          <w:rFonts w:ascii="Times New Roman" w:hAnsi="Times New Roman"/>
          <w:sz w:val="28"/>
          <w:szCs w:val="28"/>
        </w:rPr>
        <w:t xml:space="preserve"> природы рассматриваемого явления</w:t>
      </w:r>
      <w:r w:rsidR="00433574" w:rsidRPr="00A53ED7">
        <w:rPr>
          <w:rFonts w:ascii="Times New Roman" w:hAnsi="Times New Roman"/>
          <w:sz w:val="28"/>
          <w:szCs w:val="28"/>
        </w:rPr>
        <w:t>.</w:t>
      </w:r>
    </w:p>
    <w:p w:rsidR="006A0E61" w:rsidRPr="00A53ED7" w:rsidRDefault="00261DF4"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 xml:space="preserve">Представители первой точки зрения считают, что злоупотребление правом является правонарушением. </w:t>
      </w:r>
      <w:r w:rsidR="0067028E" w:rsidRPr="00A53ED7">
        <w:rPr>
          <w:rFonts w:ascii="Times New Roman" w:hAnsi="Times New Roman"/>
          <w:sz w:val="28"/>
          <w:szCs w:val="28"/>
        </w:rPr>
        <w:t xml:space="preserve">Так, профессор В.П. Грибанов </w:t>
      </w:r>
      <w:r w:rsidR="006204E3" w:rsidRPr="00A53ED7">
        <w:rPr>
          <w:rFonts w:ascii="Times New Roman" w:hAnsi="Times New Roman"/>
          <w:sz w:val="28"/>
          <w:szCs w:val="28"/>
        </w:rPr>
        <w:t>злоупотребление правом трактовал как</w:t>
      </w:r>
      <w:r w:rsidR="0067028E" w:rsidRPr="00A53ED7">
        <w:rPr>
          <w:rFonts w:ascii="Times New Roman" w:hAnsi="Times New Roman"/>
          <w:sz w:val="28"/>
          <w:szCs w:val="28"/>
        </w:rPr>
        <w:t xml:space="preserve"> «</w:t>
      </w:r>
      <w:r w:rsidR="006204E3" w:rsidRPr="00A53ED7">
        <w:rPr>
          <w:rFonts w:ascii="Times New Roman" w:hAnsi="Times New Roman"/>
          <w:sz w:val="28"/>
          <w:szCs w:val="28"/>
        </w:rPr>
        <w:t xml:space="preserve">особый тип гражданского правонарушения (т.е. поведение не только противоправное, но </w:t>
      </w:r>
      <w:proofErr w:type="gramStart"/>
      <w:r w:rsidR="006204E3" w:rsidRPr="00A53ED7">
        <w:rPr>
          <w:rFonts w:ascii="Times New Roman" w:hAnsi="Times New Roman"/>
          <w:sz w:val="28"/>
          <w:szCs w:val="28"/>
        </w:rPr>
        <w:t>и</w:t>
      </w:r>
      <w:proofErr w:type="gramEnd"/>
      <w:r w:rsidR="006204E3" w:rsidRPr="00A53ED7">
        <w:rPr>
          <w:rFonts w:ascii="Times New Roman" w:hAnsi="Times New Roman"/>
          <w:sz w:val="28"/>
          <w:szCs w:val="28"/>
        </w:rPr>
        <w:t xml:space="preserve"> по мень</w:t>
      </w:r>
      <w:r w:rsidR="007F4605" w:rsidRPr="00A53ED7">
        <w:rPr>
          <w:rFonts w:ascii="Times New Roman" w:hAnsi="Times New Roman"/>
          <w:sz w:val="28"/>
          <w:szCs w:val="28"/>
        </w:rPr>
        <w:t>шей мере виновное), совершаемого</w:t>
      </w:r>
      <w:r w:rsidR="006204E3" w:rsidRPr="00A53ED7">
        <w:rPr>
          <w:rFonts w:ascii="Times New Roman" w:hAnsi="Times New Roman"/>
          <w:sz w:val="28"/>
          <w:szCs w:val="28"/>
        </w:rPr>
        <w:t xml:space="preserve"> </w:t>
      </w:r>
      <w:proofErr w:type="spellStart"/>
      <w:r w:rsidR="006204E3" w:rsidRPr="00A53ED7">
        <w:rPr>
          <w:rFonts w:ascii="Times New Roman" w:hAnsi="Times New Roman"/>
          <w:sz w:val="28"/>
          <w:szCs w:val="28"/>
        </w:rPr>
        <w:t>управомоченным</w:t>
      </w:r>
      <w:proofErr w:type="spellEnd"/>
      <w:r w:rsidR="006204E3" w:rsidRPr="00A53ED7">
        <w:rPr>
          <w:rFonts w:ascii="Times New Roman" w:hAnsi="Times New Roman"/>
          <w:sz w:val="28"/>
          <w:szCs w:val="28"/>
        </w:rPr>
        <w:t xml:space="preserve"> лицом при осуществлении им принадлежащего ему права, связанный с использованием недозволительных конкретных форм в рамках дозволенного ему общего типа поведения</w:t>
      </w:r>
      <w:r w:rsidR="00B407EA" w:rsidRPr="00A53ED7">
        <w:rPr>
          <w:rFonts w:ascii="Times New Roman" w:hAnsi="Times New Roman"/>
          <w:sz w:val="28"/>
          <w:szCs w:val="28"/>
        </w:rPr>
        <w:t>»</w:t>
      </w:r>
      <w:r w:rsidR="006204E3" w:rsidRPr="00A53ED7">
        <w:rPr>
          <w:rFonts w:ascii="Times New Roman" w:hAnsi="Times New Roman"/>
          <w:sz w:val="28"/>
          <w:szCs w:val="28"/>
        </w:rPr>
        <w:t>.</w:t>
      </w:r>
      <w:r w:rsidR="00B407EA" w:rsidRPr="00A53ED7">
        <w:rPr>
          <w:rFonts w:ascii="Times New Roman" w:hAnsi="Times New Roman"/>
          <w:sz w:val="28"/>
          <w:szCs w:val="28"/>
        </w:rPr>
        <w:t xml:space="preserve"> «О злоупотреблении правом речь может идти лишь в случае, когда </w:t>
      </w:r>
      <w:proofErr w:type="spellStart"/>
      <w:r w:rsidR="00B407EA" w:rsidRPr="00A53ED7">
        <w:rPr>
          <w:rFonts w:ascii="Times New Roman" w:hAnsi="Times New Roman"/>
          <w:sz w:val="28"/>
          <w:szCs w:val="28"/>
        </w:rPr>
        <w:t>управомоченный</w:t>
      </w:r>
      <w:proofErr w:type="spellEnd"/>
      <w:r w:rsidR="00B407EA" w:rsidRPr="00A53ED7">
        <w:rPr>
          <w:rFonts w:ascii="Times New Roman" w:hAnsi="Times New Roman"/>
          <w:sz w:val="28"/>
          <w:szCs w:val="28"/>
        </w:rPr>
        <w:t xml:space="preserve"> субъект, действуя в границах принадлежащих ему субъективных прав, в рамках тех возможностей, которые составляют содержание данного права, используют такие его реализации, которые выходят за установленные законом пределы осуществления права»</w:t>
      </w:r>
      <w:r w:rsidR="0080411B" w:rsidRPr="00A53ED7">
        <w:rPr>
          <w:rStyle w:val="a5"/>
          <w:rFonts w:ascii="Times New Roman" w:hAnsi="Times New Roman"/>
          <w:sz w:val="28"/>
          <w:szCs w:val="28"/>
        </w:rPr>
        <w:footnoteReference w:id="7"/>
      </w:r>
      <w:r w:rsidR="00B407EA" w:rsidRPr="00A53ED7">
        <w:rPr>
          <w:rFonts w:ascii="Times New Roman" w:hAnsi="Times New Roman"/>
          <w:sz w:val="28"/>
          <w:szCs w:val="28"/>
        </w:rPr>
        <w:t>.</w:t>
      </w:r>
      <w:r w:rsidR="0080411B" w:rsidRPr="00A53ED7">
        <w:rPr>
          <w:rFonts w:ascii="Times New Roman" w:hAnsi="Times New Roman"/>
          <w:sz w:val="28"/>
          <w:szCs w:val="28"/>
        </w:rPr>
        <w:t xml:space="preserve"> Профессор И.А. Покровский также рассматривал злоупотребление правом как деликт. «То обстоятельство, что средством для причинения вреда является здесь осуществление права, никоим образом не может послужить оправданием, так </w:t>
      </w:r>
      <w:r w:rsidR="0080411B" w:rsidRPr="00A53ED7">
        <w:rPr>
          <w:rFonts w:ascii="Times New Roman" w:hAnsi="Times New Roman"/>
          <w:sz w:val="28"/>
          <w:szCs w:val="28"/>
        </w:rPr>
        <w:lastRenderedPageBreak/>
        <w:t xml:space="preserve">как права предоставляются для удовлетворения собственных законных интересов, а не для причинения зла </w:t>
      </w:r>
      <w:proofErr w:type="gramStart"/>
      <w:r w:rsidR="0080411B" w:rsidRPr="00A53ED7">
        <w:rPr>
          <w:rFonts w:ascii="Times New Roman" w:hAnsi="Times New Roman"/>
          <w:sz w:val="28"/>
          <w:szCs w:val="28"/>
        </w:rPr>
        <w:t>другому</w:t>
      </w:r>
      <w:proofErr w:type="gramEnd"/>
      <w:r w:rsidR="0080411B" w:rsidRPr="00A53ED7">
        <w:rPr>
          <w:rFonts w:ascii="Times New Roman" w:hAnsi="Times New Roman"/>
          <w:sz w:val="28"/>
          <w:szCs w:val="28"/>
        </w:rPr>
        <w:t>»</w:t>
      </w:r>
      <w:r w:rsidR="00FF688C" w:rsidRPr="00A53ED7">
        <w:rPr>
          <w:rStyle w:val="a5"/>
          <w:rFonts w:ascii="Times New Roman" w:hAnsi="Times New Roman"/>
          <w:sz w:val="28"/>
          <w:szCs w:val="28"/>
        </w:rPr>
        <w:footnoteReference w:id="8"/>
      </w:r>
      <w:r w:rsidR="0080411B" w:rsidRPr="00A53ED7">
        <w:rPr>
          <w:rFonts w:ascii="Times New Roman" w:hAnsi="Times New Roman"/>
          <w:sz w:val="28"/>
          <w:szCs w:val="28"/>
        </w:rPr>
        <w:t>.</w:t>
      </w:r>
    </w:p>
    <w:p w:rsidR="00FF7787" w:rsidRPr="00A53ED7" w:rsidRDefault="00FF7787" w:rsidP="0050453D">
      <w:pPr>
        <w:spacing w:before="240" w:line="360" w:lineRule="auto"/>
        <w:ind w:firstLine="709"/>
        <w:jc w:val="both"/>
        <w:rPr>
          <w:rFonts w:ascii="Times New Roman" w:hAnsi="Times New Roman"/>
          <w:sz w:val="28"/>
          <w:szCs w:val="28"/>
        </w:rPr>
      </w:pPr>
      <w:proofErr w:type="gramStart"/>
      <w:r w:rsidRPr="00A53ED7">
        <w:rPr>
          <w:rFonts w:ascii="Times New Roman" w:hAnsi="Times New Roman"/>
          <w:sz w:val="28"/>
          <w:szCs w:val="28"/>
        </w:rPr>
        <w:t>О.А</w:t>
      </w:r>
      <w:r w:rsidR="00525C65">
        <w:rPr>
          <w:rFonts w:ascii="Times New Roman" w:hAnsi="Times New Roman"/>
          <w:sz w:val="28"/>
          <w:szCs w:val="28"/>
        </w:rPr>
        <w:t xml:space="preserve">. </w:t>
      </w:r>
      <w:proofErr w:type="spellStart"/>
      <w:r w:rsidR="00525C65">
        <w:rPr>
          <w:rFonts w:ascii="Times New Roman" w:hAnsi="Times New Roman"/>
          <w:sz w:val="28"/>
          <w:szCs w:val="28"/>
        </w:rPr>
        <w:t>Поротикова</w:t>
      </w:r>
      <w:proofErr w:type="spellEnd"/>
      <w:r w:rsidR="00525C65">
        <w:rPr>
          <w:rFonts w:ascii="Times New Roman" w:hAnsi="Times New Roman"/>
          <w:sz w:val="28"/>
          <w:szCs w:val="28"/>
        </w:rPr>
        <w:t xml:space="preserve"> в своей диссертационном исследовании</w:t>
      </w:r>
      <w:r w:rsidRPr="00A53ED7">
        <w:rPr>
          <w:rFonts w:ascii="Times New Roman" w:hAnsi="Times New Roman"/>
          <w:sz w:val="28"/>
          <w:szCs w:val="28"/>
        </w:rPr>
        <w:t xml:space="preserve"> указывала, что «для юридической характеристики злоупотребления гражданским правом важное значение имеет механизм преобразования формально правомерного поведения, каким является осуществление субъективных прав, в поведение противоправное.</w:t>
      </w:r>
      <w:proofErr w:type="gramEnd"/>
      <w:r w:rsidRPr="00A53ED7">
        <w:rPr>
          <w:rFonts w:ascii="Times New Roman" w:hAnsi="Times New Roman"/>
          <w:sz w:val="28"/>
          <w:szCs w:val="28"/>
        </w:rPr>
        <w:t xml:space="preserve"> Для правонарушения свойственно наличие расхождений между индивидуальной волей субъекта и общественной, государственной волей, объективированной в правовых нормах. </w:t>
      </w:r>
      <w:proofErr w:type="gramStart"/>
      <w:r w:rsidRPr="00A53ED7">
        <w:rPr>
          <w:rFonts w:ascii="Times New Roman" w:hAnsi="Times New Roman"/>
          <w:sz w:val="28"/>
          <w:szCs w:val="28"/>
        </w:rPr>
        <w:t xml:space="preserve">В этой связи логическая цепь рассуждений применительно к </w:t>
      </w:r>
      <w:r w:rsidR="00921A16" w:rsidRPr="00A53ED7">
        <w:rPr>
          <w:rFonts w:ascii="Times New Roman" w:hAnsi="Times New Roman"/>
          <w:sz w:val="28"/>
          <w:szCs w:val="28"/>
        </w:rPr>
        <w:t xml:space="preserve">злоупотреблению правом выглядит следующим образом: 1. </w:t>
      </w:r>
      <w:proofErr w:type="spellStart"/>
      <w:r w:rsidR="00921A16" w:rsidRPr="00A53ED7">
        <w:rPr>
          <w:rFonts w:ascii="Times New Roman" w:hAnsi="Times New Roman"/>
          <w:sz w:val="28"/>
          <w:szCs w:val="28"/>
        </w:rPr>
        <w:t>управомоченное</w:t>
      </w:r>
      <w:proofErr w:type="spellEnd"/>
      <w:r w:rsidR="00921A16" w:rsidRPr="00A53ED7">
        <w:rPr>
          <w:rFonts w:ascii="Times New Roman" w:hAnsi="Times New Roman"/>
          <w:sz w:val="28"/>
          <w:szCs w:val="28"/>
        </w:rPr>
        <w:t xml:space="preserve"> лицо, реализующее возможности, заключенные в принадлежащем ему праве, так или иначе вторгается в сферу правового господства третьего лица (лиц)…; 2. если эффект от осуществления гражданского права негативный, вредоносный, то независимо от формального соответствия поведения содержанию субъективного права его следует устранять.</w:t>
      </w:r>
      <w:proofErr w:type="gramEnd"/>
      <w:r w:rsidR="00921A16" w:rsidRPr="00A53ED7">
        <w:rPr>
          <w:rFonts w:ascii="Times New Roman" w:hAnsi="Times New Roman"/>
          <w:sz w:val="28"/>
          <w:szCs w:val="28"/>
        </w:rPr>
        <w:t xml:space="preserve"> В подобной ситуации конфликт частных правообладателей одновременно проявляется как конфликт частной и публичной воли, означающий противоправность действий лица; 3. … посредством закрепления в юридических нормах желательного и социально полезного для государства поведения в виде субъективных прав подчеркивается особая заинтересованность в нем общества. Поэтому невольное или намеренное </w:t>
      </w:r>
      <w:r w:rsidR="00186026" w:rsidRPr="00A53ED7">
        <w:rPr>
          <w:rFonts w:ascii="Times New Roman" w:hAnsi="Times New Roman"/>
          <w:sz w:val="28"/>
          <w:szCs w:val="28"/>
        </w:rPr>
        <w:t>причинение вреда и посягательство на права третьих лиц с необ</w:t>
      </w:r>
      <w:r w:rsidR="0058408C" w:rsidRPr="00A53ED7">
        <w:rPr>
          <w:rFonts w:ascii="Times New Roman" w:hAnsi="Times New Roman"/>
          <w:sz w:val="28"/>
          <w:szCs w:val="28"/>
        </w:rPr>
        <w:t>ходимостью будет противоправно»</w:t>
      </w:r>
      <w:r w:rsidR="007900DD" w:rsidRPr="00A53ED7">
        <w:rPr>
          <w:rStyle w:val="a5"/>
          <w:rFonts w:ascii="Times New Roman" w:hAnsi="Times New Roman"/>
          <w:sz w:val="28"/>
          <w:szCs w:val="28"/>
        </w:rPr>
        <w:footnoteReference w:id="9"/>
      </w:r>
      <w:r w:rsidR="0058408C" w:rsidRPr="00A53ED7">
        <w:rPr>
          <w:rFonts w:ascii="Times New Roman" w:hAnsi="Times New Roman"/>
          <w:sz w:val="28"/>
          <w:szCs w:val="28"/>
        </w:rPr>
        <w:t>.</w:t>
      </w:r>
    </w:p>
    <w:p w:rsidR="00261DF4" w:rsidRPr="00A53ED7" w:rsidRDefault="00525C65" w:rsidP="0050453D">
      <w:pPr>
        <w:spacing w:before="240" w:line="360" w:lineRule="auto"/>
        <w:ind w:firstLine="709"/>
        <w:jc w:val="both"/>
        <w:rPr>
          <w:rFonts w:ascii="Times New Roman" w:hAnsi="Times New Roman"/>
          <w:sz w:val="28"/>
          <w:szCs w:val="28"/>
        </w:rPr>
      </w:pPr>
      <w:r>
        <w:rPr>
          <w:rFonts w:ascii="Times New Roman" w:hAnsi="Times New Roman"/>
          <w:sz w:val="28"/>
          <w:szCs w:val="28"/>
        </w:rPr>
        <w:t>Сторонники</w:t>
      </w:r>
      <w:r w:rsidR="009A6448" w:rsidRPr="00A53ED7">
        <w:rPr>
          <w:rFonts w:ascii="Times New Roman" w:hAnsi="Times New Roman"/>
          <w:sz w:val="28"/>
          <w:szCs w:val="28"/>
        </w:rPr>
        <w:t xml:space="preserve"> второй позиции, выступают с противоположной точ</w:t>
      </w:r>
      <w:r w:rsidR="009A6448" w:rsidRPr="00281F7E">
        <w:rPr>
          <w:rFonts w:ascii="Times New Roman" w:hAnsi="Times New Roman"/>
          <w:sz w:val="28"/>
          <w:szCs w:val="28"/>
        </w:rPr>
        <w:t>к</w:t>
      </w:r>
      <w:r w:rsidR="00281F7E" w:rsidRPr="00281F7E">
        <w:rPr>
          <w:rFonts w:ascii="Times New Roman" w:hAnsi="Times New Roman"/>
          <w:sz w:val="28"/>
          <w:szCs w:val="28"/>
        </w:rPr>
        <w:t>ой</w:t>
      </w:r>
      <w:r w:rsidR="009A6448" w:rsidRPr="00281F7E">
        <w:rPr>
          <w:rFonts w:ascii="Times New Roman" w:hAnsi="Times New Roman"/>
          <w:sz w:val="28"/>
          <w:szCs w:val="28"/>
        </w:rPr>
        <w:t xml:space="preserve"> </w:t>
      </w:r>
      <w:r w:rsidR="009A6448" w:rsidRPr="00A53ED7">
        <w:rPr>
          <w:rFonts w:ascii="Times New Roman" w:hAnsi="Times New Roman"/>
          <w:sz w:val="28"/>
          <w:szCs w:val="28"/>
        </w:rPr>
        <w:t xml:space="preserve">зрения и предлагают считать, что злоупотребление правом – деяние правомерное. Они обосновывают </w:t>
      </w:r>
      <w:proofErr w:type="spellStart"/>
      <w:r w:rsidR="009A6448" w:rsidRPr="00A53ED7">
        <w:rPr>
          <w:rFonts w:ascii="Times New Roman" w:hAnsi="Times New Roman"/>
          <w:sz w:val="28"/>
          <w:szCs w:val="28"/>
        </w:rPr>
        <w:t>упречность</w:t>
      </w:r>
      <w:proofErr w:type="spellEnd"/>
      <w:r w:rsidR="009A6448" w:rsidRPr="00A53ED7">
        <w:rPr>
          <w:rFonts w:ascii="Times New Roman" w:hAnsi="Times New Roman"/>
          <w:sz w:val="28"/>
          <w:szCs w:val="28"/>
        </w:rPr>
        <w:t xml:space="preserve"> позиции, которая рассматривает злоупотребление правом как правонарушение </w:t>
      </w:r>
      <w:r w:rsidR="006B641E" w:rsidRPr="00A53ED7">
        <w:rPr>
          <w:rFonts w:ascii="Times New Roman" w:hAnsi="Times New Roman"/>
          <w:sz w:val="28"/>
          <w:szCs w:val="28"/>
        </w:rPr>
        <w:t>в связи со с</w:t>
      </w:r>
      <w:r w:rsidR="009A6448" w:rsidRPr="00A53ED7">
        <w:rPr>
          <w:rFonts w:ascii="Times New Roman" w:hAnsi="Times New Roman"/>
          <w:sz w:val="28"/>
          <w:szCs w:val="28"/>
        </w:rPr>
        <w:t xml:space="preserve">ледующим. </w:t>
      </w:r>
      <w:r w:rsidR="00410174" w:rsidRPr="00A53ED7">
        <w:rPr>
          <w:rFonts w:ascii="Times New Roman" w:hAnsi="Times New Roman"/>
          <w:sz w:val="28"/>
          <w:szCs w:val="28"/>
        </w:rPr>
        <w:t xml:space="preserve">В </w:t>
      </w:r>
      <w:r w:rsidR="00410174" w:rsidRPr="00A53ED7">
        <w:rPr>
          <w:rFonts w:ascii="Times New Roman" w:hAnsi="Times New Roman"/>
          <w:sz w:val="28"/>
          <w:szCs w:val="28"/>
        </w:rPr>
        <w:lastRenderedPageBreak/>
        <w:t xml:space="preserve">соответствии с общепризнанной позицией под противоправностью понимается </w:t>
      </w:r>
      <w:r w:rsidR="00F72179" w:rsidRPr="00A53ED7">
        <w:rPr>
          <w:rFonts w:ascii="Times New Roman" w:hAnsi="Times New Roman"/>
          <w:sz w:val="28"/>
          <w:szCs w:val="28"/>
        </w:rPr>
        <w:t>деяния</w:t>
      </w:r>
      <w:r w:rsidR="00A160E1" w:rsidRPr="00A53ED7">
        <w:rPr>
          <w:rFonts w:ascii="Times New Roman" w:hAnsi="Times New Roman"/>
          <w:sz w:val="28"/>
          <w:szCs w:val="28"/>
        </w:rPr>
        <w:t>,</w:t>
      </w:r>
      <w:r w:rsidR="00F72179" w:rsidRPr="00A53ED7">
        <w:rPr>
          <w:rFonts w:ascii="Times New Roman" w:hAnsi="Times New Roman"/>
          <w:sz w:val="28"/>
          <w:szCs w:val="28"/>
        </w:rPr>
        <w:t xml:space="preserve"> несоответствующие предписанным нормам права. Как писал М.И. Бару «если противоправное действие даже формально не основано на праве и выступает в чистом виде, то злоупотребление правом всегда внешне опирается на субъективное право и формально не противоречит субъективному праву</w:t>
      </w:r>
      <w:r w:rsidR="003F185E" w:rsidRPr="00A53ED7">
        <w:rPr>
          <w:rFonts w:ascii="Times New Roman" w:hAnsi="Times New Roman"/>
          <w:sz w:val="28"/>
          <w:szCs w:val="28"/>
        </w:rPr>
        <w:t>. Если у лица нет субъективных прав, то злоупотреблять правом оно не может. Совершить же противоправное действие и при отсутствии субъективных прав оно может»</w:t>
      </w:r>
      <w:r w:rsidR="003F185E" w:rsidRPr="00A53ED7">
        <w:rPr>
          <w:rStyle w:val="a5"/>
          <w:rFonts w:ascii="Times New Roman" w:hAnsi="Times New Roman"/>
          <w:sz w:val="28"/>
          <w:szCs w:val="28"/>
        </w:rPr>
        <w:footnoteReference w:id="10"/>
      </w:r>
      <w:r w:rsidR="003F185E" w:rsidRPr="00A53ED7">
        <w:rPr>
          <w:rFonts w:ascii="Times New Roman" w:hAnsi="Times New Roman"/>
          <w:sz w:val="28"/>
          <w:szCs w:val="28"/>
        </w:rPr>
        <w:t>.</w:t>
      </w:r>
      <w:r w:rsidR="00D70527" w:rsidRPr="00A53ED7">
        <w:rPr>
          <w:rFonts w:ascii="Times New Roman" w:hAnsi="Times New Roman"/>
          <w:sz w:val="28"/>
          <w:szCs w:val="28"/>
        </w:rPr>
        <w:t xml:space="preserve"> </w:t>
      </w:r>
      <w:r w:rsidR="00EE45E1" w:rsidRPr="00A53ED7">
        <w:rPr>
          <w:rFonts w:ascii="Times New Roman" w:hAnsi="Times New Roman"/>
          <w:sz w:val="28"/>
          <w:szCs w:val="28"/>
        </w:rPr>
        <w:t xml:space="preserve">В связи с чем, </w:t>
      </w:r>
      <w:r w:rsidR="006B641E" w:rsidRPr="00A53ED7">
        <w:rPr>
          <w:rFonts w:ascii="Times New Roman" w:hAnsi="Times New Roman"/>
          <w:sz w:val="28"/>
          <w:szCs w:val="28"/>
        </w:rPr>
        <w:t xml:space="preserve">ученные делают вывод о том, </w:t>
      </w:r>
      <w:r w:rsidR="00EE45E1" w:rsidRPr="00A53ED7">
        <w:rPr>
          <w:rFonts w:ascii="Times New Roman" w:hAnsi="Times New Roman"/>
          <w:sz w:val="28"/>
          <w:szCs w:val="28"/>
        </w:rPr>
        <w:t>что субъект действует в границах принадл</w:t>
      </w:r>
      <w:r w:rsidR="00834AE0" w:rsidRPr="00A53ED7">
        <w:rPr>
          <w:rFonts w:ascii="Times New Roman" w:hAnsi="Times New Roman"/>
          <w:sz w:val="28"/>
          <w:szCs w:val="28"/>
        </w:rPr>
        <w:t>ежащего ему субъективного права.</w:t>
      </w:r>
    </w:p>
    <w:p w:rsidR="0058408C" w:rsidRPr="00A53ED7" w:rsidRDefault="0047306D"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 xml:space="preserve">Представители </w:t>
      </w:r>
      <w:r w:rsidR="00D265A3" w:rsidRPr="00A53ED7">
        <w:rPr>
          <w:rFonts w:ascii="Times New Roman" w:hAnsi="Times New Roman"/>
          <w:sz w:val="28"/>
          <w:szCs w:val="28"/>
        </w:rPr>
        <w:t xml:space="preserve">рассматриваемой </w:t>
      </w:r>
      <w:r w:rsidRPr="00A53ED7">
        <w:rPr>
          <w:rFonts w:ascii="Times New Roman" w:hAnsi="Times New Roman"/>
          <w:sz w:val="28"/>
          <w:szCs w:val="28"/>
        </w:rPr>
        <w:t xml:space="preserve">концепции видят основополагающим элементом состава злоупотребления правом субъективную </w:t>
      </w:r>
      <w:r w:rsidR="00D265A3" w:rsidRPr="00A53ED7">
        <w:rPr>
          <w:rFonts w:ascii="Times New Roman" w:hAnsi="Times New Roman"/>
          <w:sz w:val="28"/>
          <w:szCs w:val="28"/>
        </w:rPr>
        <w:t>сторону</w:t>
      </w:r>
      <w:r w:rsidRPr="00A53ED7">
        <w:rPr>
          <w:rFonts w:ascii="Times New Roman" w:hAnsi="Times New Roman"/>
          <w:sz w:val="28"/>
          <w:szCs w:val="28"/>
        </w:rPr>
        <w:t xml:space="preserve"> совершаемого деяния, то есть психологическое отношение субъекта</w:t>
      </w:r>
      <w:r w:rsidR="00A31131" w:rsidRPr="00A53ED7">
        <w:rPr>
          <w:rFonts w:ascii="Times New Roman" w:hAnsi="Times New Roman"/>
          <w:sz w:val="28"/>
          <w:szCs w:val="28"/>
        </w:rPr>
        <w:t xml:space="preserve"> к производимому действию</w:t>
      </w:r>
      <w:r w:rsidRPr="00A53ED7">
        <w:rPr>
          <w:rFonts w:ascii="Times New Roman" w:hAnsi="Times New Roman"/>
          <w:sz w:val="28"/>
          <w:szCs w:val="28"/>
        </w:rPr>
        <w:t>.</w:t>
      </w:r>
      <w:r w:rsidR="00D1787A" w:rsidRPr="00A53ED7">
        <w:rPr>
          <w:rFonts w:ascii="Times New Roman" w:hAnsi="Times New Roman"/>
          <w:sz w:val="28"/>
          <w:szCs w:val="28"/>
        </w:rPr>
        <w:t xml:space="preserve"> На д</w:t>
      </w:r>
      <w:r w:rsidR="00A31131" w:rsidRPr="00A53ED7">
        <w:rPr>
          <w:rFonts w:ascii="Times New Roman" w:hAnsi="Times New Roman"/>
          <w:sz w:val="28"/>
          <w:szCs w:val="28"/>
        </w:rPr>
        <w:t xml:space="preserve">анный </w:t>
      </w:r>
      <w:r w:rsidR="008E6818" w:rsidRPr="00A53ED7">
        <w:rPr>
          <w:rFonts w:ascii="Times New Roman" w:hAnsi="Times New Roman"/>
          <w:sz w:val="28"/>
          <w:szCs w:val="28"/>
        </w:rPr>
        <w:t>вывод</w:t>
      </w:r>
      <w:r w:rsidR="00A31131" w:rsidRPr="00A53ED7">
        <w:rPr>
          <w:rFonts w:ascii="Times New Roman" w:hAnsi="Times New Roman"/>
          <w:sz w:val="28"/>
          <w:szCs w:val="28"/>
        </w:rPr>
        <w:t xml:space="preserve"> </w:t>
      </w:r>
      <w:r w:rsidR="00D1787A" w:rsidRPr="00A53ED7">
        <w:rPr>
          <w:rFonts w:ascii="Times New Roman" w:hAnsi="Times New Roman"/>
          <w:sz w:val="28"/>
          <w:szCs w:val="28"/>
        </w:rPr>
        <w:t>их наталкивает цитата В.П. Грибанов</w:t>
      </w:r>
      <w:r w:rsidR="007900DD" w:rsidRPr="00A53ED7">
        <w:rPr>
          <w:rFonts w:ascii="Times New Roman" w:hAnsi="Times New Roman"/>
          <w:sz w:val="28"/>
          <w:szCs w:val="28"/>
        </w:rPr>
        <w:t>а</w:t>
      </w:r>
      <w:r w:rsidR="00D1787A" w:rsidRPr="00A53ED7">
        <w:rPr>
          <w:rFonts w:ascii="Times New Roman" w:hAnsi="Times New Roman"/>
          <w:sz w:val="28"/>
          <w:szCs w:val="28"/>
        </w:rPr>
        <w:t xml:space="preserve">: </w:t>
      </w:r>
      <w:r w:rsidR="008E6818" w:rsidRPr="00A53ED7">
        <w:rPr>
          <w:rFonts w:ascii="Times New Roman" w:hAnsi="Times New Roman"/>
          <w:sz w:val="28"/>
          <w:szCs w:val="28"/>
        </w:rPr>
        <w:t>«помимо содержания субъективного права существует процесс его реализации и что злоупотребление правом связано не с содержанием субъективного права, а с его осуществлением. При этом содержание субъективного права и его осуществление соотносятся друг с другом как возможность и действительность; как объективное и субъективное; как общее и конкретное; как статика и динамика»</w:t>
      </w:r>
      <w:r w:rsidR="008E6818" w:rsidRPr="00A53ED7">
        <w:rPr>
          <w:rStyle w:val="a5"/>
          <w:rFonts w:ascii="Times New Roman" w:hAnsi="Times New Roman"/>
          <w:sz w:val="28"/>
          <w:szCs w:val="28"/>
        </w:rPr>
        <w:footnoteReference w:id="11"/>
      </w:r>
      <w:r w:rsidR="008E6818" w:rsidRPr="00A53ED7">
        <w:rPr>
          <w:rFonts w:ascii="Times New Roman" w:hAnsi="Times New Roman"/>
          <w:sz w:val="28"/>
          <w:szCs w:val="28"/>
        </w:rPr>
        <w:t>.</w:t>
      </w:r>
      <w:r w:rsidR="0043023F" w:rsidRPr="00A53ED7">
        <w:rPr>
          <w:rFonts w:ascii="Times New Roman" w:hAnsi="Times New Roman"/>
          <w:sz w:val="28"/>
          <w:szCs w:val="28"/>
        </w:rPr>
        <w:t xml:space="preserve"> </w:t>
      </w:r>
    </w:p>
    <w:p w:rsidR="00834AE0" w:rsidRPr="00A53ED7" w:rsidRDefault="00AD1C65"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 xml:space="preserve">С.Г. Зайцева </w:t>
      </w:r>
      <w:r w:rsidR="00525C65">
        <w:rPr>
          <w:rFonts w:ascii="Times New Roman" w:hAnsi="Times New Roman"/>
          <w:sz w:val="28"/>
          <w:szCs w:val="28"/>
        </w:rPr>
        <w:t>определяет</w:t>
      </w:r>
      <w:r w:rsidRPr="00A53ED7">
        <w:rPr>
          <w:rFonts w:ascii="Times New Roman" w:hAnsi="Times New Roman"/>
          <w:sz w:val="28"/>
          <w:szCs w:val="28"/>
        </w:rPr>
        <w:t xml:space="preserve"> сущность феномена злоупотребления правом в "легальной видимости его осуществления, которым должны охватываться такие, независимо от способа осуществления, случаи реализации заложенных в нормативном материале возможностей, от которых страдает юридически</w:t>
      </w:r>
      <w:r w:rsidR="003933F5">
        <w:rPr>
          <w:rFonts w:ascii="Times New Roman" w:hAnsi="Times New Roman"/>
          <w:sz w:val="28"/>
          <w:szCs w:val="28"/>
        </w:rPr>
        <w:t xml:space="preserve"> признанная свобода других лиц"</w:t>
      </w:r>
      <w:r w:rsidRPr="00A53ED7">
        <w:rPr>
          <w:rStyle w:val="a5"/>
          <w:rFonts w:ascii="Times New Roman" w:hAnsi="Times New Roman"/>
          <w:sz w:val="28"/>
          <w:szCs w:val="28"/>
        </w:rPr>
        <w:footnoteReference w:id="12"/>
      </w:r>
      <w:r w:rsidR="0058408C" w:rsidRPr="00A53ED7">
        <w:rPr>
          <w:rFonts w:ascii="Times New Roman" w:hAnsi="Times New Roman"/>
          <w:sz w:val="28"/>
          <w:szCs w:val="28"/>
        </w:rPr>
        <w:t>.</w:t>
      </w:r>
      <w:r w:rsidR="00C34F15" w:rsidRPr="00A53ED7">
        <w:rPr>
          <w:rFonts w:ascii="Times New Roman" w:hAnsi="Times New Roman"/>
          <w:sz w:val="28"/>
          <w:szCs w:val="28"/>
        </w:rPr>
        <w:t xml:space="preserve"> </w:t>
      </w:r>
    </w:p>
    <w:p w:rsidR="00C115F0" w:rsidRPr="00A53ED7" w:rsidRDefault="00330657"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 xml:space="preserve">И наконец, представители третьей позиции постарались найти компромисс, описав злоупотребление правом как самостоятельный вид </w:t>
      </w:r>
      <w:r w:rsidRPr="00A53ED7">
        <w:rPr>
          <w:rFonts w:ascii="Times New Roman" w:hAnsi="Times New Roman"/>
          <w:sz w:val="28"/>
          <w:szCs w:val="28"/>
        </w:rPr>
        <w:lastRenderedPageBreak/>
        <w:t xml:space="preserve">правового поведения, по своим признакам не подпадающее ни под правонарушение, ни под правомерное поведение. </w:t>
      </w:r>
    </w:p>
    <w:p w:rsidR="002B70BB" w:rsidRPr="00A53ED7" w:rsidRDefault="00F6428E" w:rsidP="0050453D">
      <w:pPr>
        <w:spacing w:before="240" w:line="360" w:lineRule="auto"/>
        <w:ind w:firstLine="709"/>
        <w:jc w:val="both"/>
        <w:rPr>
          <w:rFonts w:ascii="Times New Roman" w:hAnsi="Times New Roman"/>
          <w:sz w:val="28"/>
          <w:szCs w:val="28"/>
        </w:rPr>
      </w:pPr>
      <w:proofErr w:type="gramStart"/>
      <w:r w:rsidRPr="00A53ED7">
        <w:rPr>
          <w:rFonts w:ascii="Times New Roman" w:hAnsi="Times New Roman"/>
          <w:sz w:val="28"/>
          <w:szCs w:val="28"/>
        </w:rPr>
        <w:t xml:space="preserve">Болгарский правовед Я. </w:t>
      </w:r>
      <w:proofErr w:type="spellStart"/>
      <w:r w:rsidRPr="00A53ED7">
        <w:rPr>
          <w:rFonts w:ascii="Times New Roman" w:hAnsi="Times New Roman"/>
          <w:sz w:val="28"/>
          <w:szCs w:val="28"/>
        </w:rPr>
        <w:t>Янев</w:t>
      </w:r>
      <w:proofErr w:type="spellEnd"/>
      <w:r w:rsidRPr="00A53ED7">
        <w:rPr>
          <w:rFonts w:ascii="Times New Roman" w:hAnsi="Times New Roman"/>
          <w:sz w:val="28"/>
          <w:szCs w:val="28"/>
        </w:rPr>
        <w:t xml:space="preserve"> под злоупотреблением прав</w:t>
      </w:r>
      <w:r w:rsidR="005B6C93">
        <w:rPr>
          <w:rFonts w:ascii="Times New Roman" w:hAnsi="Times New Roman"/>
          <w:sz w:val="28"/>
          <w:szCs w:val="28"/>
        </w:rPr>
        <w:t>ом</w:t>
      </w:r>
      <w:r w:rsidRPr="00A53ED7">
        <w:rPr>
          <w:rFonts w:ascii="Times New Roman" w:hAnsi="Times New Roman"/>
          <w:sz w:val="28"/>
          <w:szCs w:val="28"/>
        </w:rPr>
        <w:t xml:space="preserve"> понимает осуществление права, находящегося в противоречии с целями, которые ставятся и преследуются право</w:t>
      </w:r>
      <w:r w:rsidR="007215E6" w:rsidRPr="00A53ED7">
        <w:rPr>
          <w:rFonts w:ascii="Times New Roman" w:hAnsi="Times New Roman"/>
          <w:sz w:val="28"/>
          <w:szCs w:val="28"/>
        </w:rPr>
        <w:t>м</w:t>
      </w:r>
      <w:r w:rsidRPr="00A53ED7">
        <w:rPr>
          <w:rFonts w:ascii="Times New Roman" w:hAnsi="Times New Roman"/>
          <w:sz w:val="28"/>
          <w:szCs w:val="28"/>
        </w:rPr>
        <w:t>, в противоречии с его предназначением</w:t>
      </w:r>
      <w:r w:rsidRPr="00A53ED7">
        <w:rPr>
          <w:rStyle w:val="a5"/>
          <w:rFonts w:ascii="Times New Roman" w:hAnsi="Times New Roman"/>
          <w:sz w:val="28"/>
          <w:szCs w:val="28"/>
        </w:rPr>
        <w:footnoteReference w:id="13"/>
      </w:r>
      <w:r w:rsidRPr="00A53ED7">
        <w:rPr>
          <w:rFonts w:ascii="Times New Roman" w:hAnsi="Times New Roman"/>
          <w:sz w:val="28"/>
          <w:szCs w:val="28"/>
        </w:rPr>
        <w:t xml:space="preserve">. </w:t>
      </w:r>
      <w:r w:rsidR="00887002" w:rsidRPr="00A53ED7">
        <w:rPr>
          <w:rFonts w:ascii="Times New Roman" w:hAnsi="Times New Roman"/>
          <w:sz w:val="28"/>
          <w:szCs w:val="28"/>
        </w:rPr>
        <w:t xml:space="preserve">Автор высказывает позицию, согласно которой злоупотребление правом </w:t>
      </w:r>
      <w:r w:rsidR="00FD3521" w:rsidRPr="00A53ED7">
        <w:rPr>
          <w:rFonts w:ascii="Times New Roman" w:hAnsi="Times New Roman"/>
          <w:sz w:val="28"/>
          <w:szCs w:val="28"/>
        </w:rPr>
        <w:t>имеет</w:t>
      </w:r>
      <w:r w:rsidR="00887002" w:rsidRPr="00A53ED7">
        <w:rPr>
          <w:rFonts w:ascii="Times New Roman" w:hAnsi="Times New Roman"/>
          <w:sz w:val="28"/>
          <w:szCs w:val="28"/>
        </w:rPr>
        <w:t xml:space="preserve"> место при от</w:t>
      </w:r>
      <w:r w:rsidR="00FD3521" w:rsidRPr="00A53ED7">
        <w:rPr>
          <w:rFonts w:ascii="Times New Roman" w:hAnsi="Times New Roman"/>
          <w:sz w:val="28"/>
          <w:szCs w:val="28"/>
        </w:rPr>
        <w:t>сутствии в действиях ил</w:t>
      </w:r>
      <w:r w:rsidR="00887002" w:rsidRPr="00A53ED7">
        <w:rPr>
          <w:rFonts w:ascii="Times New Roman" w:hAnsi="Times New Roman"/>
          <w:sz w:val="28"/>
          <w:szCs w:val="28"/>
        </w:rPr>
        <w:t xml:space="preserve">и бездействиях нарушения правовых норм и принципов права, но при этом </w:t>
      </w:r>
      <w:r w:rsidR="00FD3521" w:rsidRPr="00A53ED7">
        <w:rPr>
          <w:rFonts w:ascii="Times New Roman" w:hAnsi="Times New Roman"/>
          <w:sz w:val="28"/>
          <w:szCs w:val="28"/>
        </w:rPr>
        <w:t xml:space="preserve">деяние находятся в противоречии с принципами морали и правилами общежития. </w:t>
      </w:r>
      <w:proofErr w:type="gramEnd"/>
    </w:p>
    <w:p w:rsidR="00192B49" w:rsidRPr="00A53ED7" w:rsidRDefault="00C115F0"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 xml:space="preserve">А.А. Малиновский предложил следующую дефиницию злоупотребления правом, согласно которой «злоупотребление правом </w:t>
      </w:r>
      <w:r w:rsidR="005B6C93">
        <w:rPr>
          <w:rFonts w:ascii="Times New Roman" w:hAnsi="Times New Roman"/>
          <w:sz w:val="28"/>
          <w:szCs w:val="28"/>
        </w:rPr>
        <w:t>–</w:t>
      </w:r>
      <w:r w:rsidRPr="00A53ED7">
        <w:rPr>
          <w:rFonts w:ascii="Times New Roman" w:hAnsi="Times New Roman"/>
          <w:sz w:val="28"/>
          <w:szCs w:val="28"/>
        </w:rPr>
        <w:t xml:space="preserve"> есть такая форма осуществления права в противоречии с его назначением, посредством которой субъект причиняет вред другим участникам общественных отношений»</w:t>
      </w:r>
      <w:r w:rsidRPr="00A53ED7">
        <w:rPr>
          <w:rStyle w:val="a5"/>
          <w:rFonts w:ascii="Times New Roman" w:hAnsi="Times New Roman"/>
          <w:sz w:val="28"/>
          <w:szCs w:val="28"/>
        </w:rPr>
        <w:footnoteReference w:id="14"/>
      </w:r>
      <w:r w:rsidRPr="00A53ED7">
        <w:rPr>
          <w:rFonts w:ascii="Times New Roman" w:hAnsi="Times New Roman"/>
          <w:sz w:val="28"/>
          <w:szCs w:val="28"/>
        </w:rPr>
        <w:t xml:space="preserve">. Далее А.А. Малиновский предлагает дифференцировать формы злоупотребления правом на правомерное и противоправное злоупотребление правом. </w:t>
      </w:r>
      <w:proofErr w:type="gramStart"/>
      <w:r w:rsidRPr="00A53ED7">
        <w:rPr>
          <w:rFonts w:ascii="Times New Roman" w:hAnsi="Times New Roman"/>
          <w:sz w:val="28"/>
          <w:szCs w:val="28"/>
        </w:rPr>
        <w:t>При правомерном злоупотреблении правом «причиняется вред не охраняемы</w:t>
      </w:r>
      <w:r w:rsidR="007215E6" w:rsidRPr="00A53ED7">
        <w:rPr>
          <w:rFonts w:ascii="Times New Roman" w:hAnsi="Times New Roman"/>
          <w:sz w:val="28"/>
          <w:szCs w:val="28"/>
        </w:rPr>
        <w:t>м</w:t>
      </w:r>
      <w:r w:rsidRPr="00A53ED7">
        <w:rPr>
          <w:rFonts w:ascii="Times New Roman" w:hAnsi="Times New Roman"/>
          <w:sz w:val="28"/>
          <w:szCs w:val="28"/>
        </w:rPr>
        <w:t xml:space="preserve"> законом отношениям, поэтому такие злоупотребления в зависимости от </w:t>
      </w:r>
      <w:r w:rsidR="007215E6" w:rsidRPr="00A53ED7">
        <w:rPr>
          <w:rFonts w:ascii="Times New Roman" w:hAnsi="Times New Roman"/>
          <w:sz w:val="28"/>
          <w:szCs w:val="28"/>
        </w:rPr>
        <w:t>конкретных обстоятельств</w:t>
      </w:r>
      <w:r w:rsidRPr="00A53ED7">
        <w:rPr>
          <w:rFonts w:ascii="Times New Roman" w:hAnsi="Times New Roman"/>
          <w:sz w:val="28"/>
          <w:szCs w:val="28"/>
        </w:rPr>
        <w:t xml:space="preserve"> можно рассматривать как аморальные или нецелесообразные»</w:t>
      </w:r>
      <w:r w:rsidRPr="00A53ED7">
        <w:rPr>
          <w:rStyle w:val="a5"/>
          <w:rFonts w:ascii="Times New Roman" w:hAnsi="Times New Roman"/>
          <w:sz w:val="28"/>
          <w:szCs w:val="28"/>
        </w:rPr>
        <w:footnoteReference w:id="15"/>
      </w:r>
      <w:r w:rsidRPr="00A53ED7">
        <w:rPr>
          <w:rFonts w:ascii="Times New Roman" w:hAnsi="Times New Roman"/>
          <w:sz w:val="28"/>
          <w:szCs w:val="28"/>
        </w:rPr>
        <w:t>. Как справедливо отмечает профессор Н.И. Дивеева «в этом случае нельзя вести речь об осуществлении лицом именно субъективного права: такие действия праву безразличны, они не попадают в сферу его влияния и функционирования»</w:t>
      </w:r>
      <w:r w:rsidRPr="00A53ED7">
        <w:rPr>
          <w:rStyle w:val="a5"/>
          <w:rFonts w:ascii="Times New Roman" w:hAnsi="Times New Roman"/>
          <w:sz w:val="28"/>
          <w:szCs w:val="28"/>
        </w:rPr>
        <w:footnoteReference w:id="16"/>
      </w:r>
      <w:r w:rsidRPr="00A53ED7">
        <w:rPr>
          <w:rFonts w:ascii="Times New Roman" w:hAnsi="Times New Roman"/>
          <w:sz w:val="28"/>
          <w:szCs w:val="28"/>
        </w:rPr>
        <w:t>. «К противоправным относятся только</w:t>
      </w:r>
      <w:proofErr w:type="gramEnd"/>
      <w:r w:rsidRPr="00A53ED7">
        <w:rPr>
          <w:rFonts w:ascii="Times New Roman" w:hAnsi="Times New Roman"/>
          <w:sz w:val="28"/>
          <w:szCs w:val="28"/>
        </w:rPr>
        <w:t xml:space="preserve"> такие злоупотребления, которые совершаются субъектами, реализующими свои права, свободы и властные полномочия. </w:t>
      </w:r>
      <w:proofErr w:type="gramStart"/>
      <w:r w:rsidRPr="00A53ED7">
        <w:rPr>
          <w:rFonts w:ascii="Times New Roman" w:hAnsi="Times New Roman"/>
          <w:sz w:val="28"/>
          <w:szCs w:val="28"/>
        </w:rPr>
        <w:t xml:space="preserve">Противоправное нарушение права отличается от правонарушения в традиционном понимаемом смысле тем, что субъект в данном случае реализует свое противоправное </w:t>
      </w:r>
      <w:r w:rsidRPr="00A53ED7">
        <w:rPr>
          <w:rFonts w:ascii="Times New Roman" w:hAnsi="Times New Roman"/>
          <w:sz w:val="28"/>
          <w:szCs w:val="28"/>
        </w:rPr>
        <w:lastRenderedPageBreak/>
        <w:t>деяние посредством реализации своего субъективного права (правомочия) и первоначальная стадия его деяния находится в рамках закона</w:t>
      </w:r>
      <w:r w:rsidRPr="00A53ED7">
        <w:rPr>
          <w:rStyle w:val="a5"/>
          <w:rFonts w:ascii="Times New Roman" w:hAnsi="Times New Roman"/>
          <w:sz w:val="28"/>
          <w:szCs w:val="28"/>
        </w:rPr>
        <w:footnoteReference w:id="17"/>
      </w:r>
      <w:r w:rsidR="005B6C93">
        <w:rPr>
          <w:rFonts w:ascii="Times New Roman" w:hAnsi="Times New Roman"/>
          <w:sz w:val="28"/>
          <w:szCs w:val="28"/>
        </w:rPr>
        <w:t>.</w:t>
      </w:r>
      <w:r w:rsidR="002B70BB" w:rsidRPr="00A53ED7">
        <w:rPr>
          <w:rFonts w:ascii="Times New Roman" w:hAnsi="Times New Roman"/>
          <w:sz w:val="28"/>
          <w:szCs w:val="28"/>
        </w:rPr>
        <w:t xml:space="preserve"> </w:t>
      </w:r>
      <w:r w:rsidR="00391A56" w:rsidRPr="00A53ED7">
        <w:rPr>
          <w:rFonts w:ascii="Times New Roman" w:hAnsi="Times New Roman"/>
          <w:sz w:val="28"/>
          <w:szCs w:val="28"/>
        </w:rPr>
        <w:t xml:space="preserve">Как справедливо указали </w:t>
      </w:r>
      <w:r w:rsidR="007150AD" w:rsidRPr="00A53ED7">
        <w:rPr>
          <w:rFonts w:ascii="Times New Roman" w:hAnsi="Times New Roman"/>
          <w:sz w:val="28"/>
          <w:szCs w:val="28"/>
        </w:rPr>
        <w:t xml:space="preserve">А.М. </w:t>
      </w:r>
      <w:r w:rsidR="00391A56" w:rsidRPr="00A53ED7">
        <w:rPr>
          <w:rFonts w:ascii="Times New Roman" w:hAnsi="Times New Roman"/>
          <w:sz w:val="28"/>
          <w:szCs w:val="28"/>
        </w:rPr>
        <w:t xml:space="preserve">Лушников </w:t>
      </w:r>
      <w:r w:rsidR="00B97AB9" w:rsidRPr="00A53ED7">
        <w:rPr>
          <w:rFonts w:ascii="Times New Roman" w:hAnsi="Times New Roman"/>
          <w:sz w:val="28"/>
          <w:szCs w:val="28"/>
        </w:rPr>
        <w:t>и</w:t>
      </w:r>
      <w:r w:rsidR="00391A56" w:rsidRPr="00A53ED7">
        <w:rPr>
          <w:rFonts w:ascii="Times New Roman" w:hAnsi="Times New Roman"/>
          <w:sz w:val="28"/>
          <w:szCs w:val="28"/>
        </w:rPr>
        <w:t xml:space="preserve"> </w:t>
      </w:r>
      <w:r w:rsidR="007150AD" w:rsidRPr="00A53ED7">
        <w:rPr>
          <w:rFonts w:ascii="Times New Roman" w:hAnsi="Times New Roman"/>
          <w:sz w:val="28"/>
          <w:szCs w:val="28"/>
        </w:rPr>
        <w:t xml:space="preserve">М.В. </w:t>
      </w:r>
      <w:r w:rsidR="00391A56" w:rsidRPr="00A53ED7">
        <w:rPr>
          <w:rFonts w:ascii="Times New Roman" w:hAnsi="Times New Roman"/>
          <w:sz w:val="28"/>
          <w:szCs w:val="28"/>
        </w:rPr>
        <w:t>Лушникова «</w:t>
      </w:r>
      <w:r w:rsidR="00B97AB9" w:rsidRPr="00A53ED7">
        <w:rPr>
          <w:rFonts w:ascii="Times New Roman" w:eastAsia="Newton-Regular" w:hAnsi="Times New Roman"/>
          <w:sz w:val="28"/>
          <w:szCs w:val="28"/>
        </w:rPr>
        <w:t>т</w:t>
      </w:r>
      <w:r w:rsidR="00391A56" w:rsidRPr="00A53ED7">
        <w:rPr>
          <w:rFonts w:ascii="Times New Roman" w:eastAsia="Newton-Regular" w:hAnsi="Times New Roman"/>
          <w:sz w:val="28"/>
          <w:szCs w:val="28"/>
        </w:rPr>
        <w:t>акой дуалистический подход не раскрывает природы рассматриваемого правового явления, более</w:t>
      </w:r>
      <w:r w:rsidR="00391A56" w:rsidRPr="00A53ED7">
        <w:rPr>
          <w:rFonts w:ascii="Times New Roman" w:hAnsi="Times New Roman"/>
          <w:sz w:val="28"/>
          <w:szCs w:val="28"/>
        </w:rPr>
        <w:t xml:space="preserve"> </w:t>
      </w:r>
      <w:r w:rsidR="00391A56" w:rsidRPr="00A53ED7">
        <w:rPr>
          <w:rFonts w:ascii="Times New Roman" w:eastAsia="Newton-Regular" w:hAnsi="Times New Roman"/>
          <w:sz w:val="28"/>
          <w:szCs w:val="28"/>
        </w:rPr>
        <w:t>того, не дает ответа на</w:t>
      </w:r>
      <w:proofErr w:type="gramEnd"/>
      <w:r w:rsidR="00391A56" w:rsidRPr="00A53ED7">
        <w:rPr>
          <w:rFonts w:ascii="Times New Roman" w:eastAsia="Newton-Regular" w:hAnsi="Times New Roman"/>
          <w:sz w:val="28"/>
          <w:szCs w:val="28"/>
        </w:rPr>
        <w:t xml:space="preserve"> вопрос о назначении предложенной юридической конструкции в праве</w:t>
      </w:r>
      <w:r w:rsidR="00391A56" w:rsidRPr="00A53ED7">
        <w:rPr>
          <w:rFonts w:ascii="Times New Roman" w:hAnsi="Times New Roman"/>
          <w:sz w:val="28"/>
          <w:szCs w:val="28"/>
        </w:rPr>
        <w:t>»</w:t>
      </w:r>
      <w:r w:rsidR="00391A56" w:rsidRPr="00A53ED7">
        <w:rPr>
          <w:rStyle w:val="a5"/>
          <w:rFonts w:ascii="Times New Roman" w:hAnsi="Times New Roman"/>
          <w:sz w:val="28"/>
          <w:szCs w:val="28"/>
        </w:rPr>
        <w:footnoteReference w:id="18"/>
      </w:r>
      <w:r w:rsidR="00B97AB9" w:rsidRPr="00A53ED7">
        <w:rPr>
          <w:rFonts w:ascii="Times New Roman" w:hAnsi="Times New Roman"/>
          <w:sz w:val="28"/>
          <w:szCs w:val="28"/>
        </w:rPr>
        <w:t>.</w:t>
      </w:r>
    </w:p>
    <w:p w:rsidR="00371415" w:rsidRPr="00A53ED7" w:rsidRDefault="007215E6" w:rsidP="0050453D">
      <w:pPr>
        <w:spacing w:line="360" w:lineRule="auto"/>
        <w:ind w:firstLine="709"/>
        <w:jc w:val="both"/>
        <w:rPr>
          <w:rFonts w:ascii="Times New Roman" w:hAnsi="Times New Roman"/>
          <w:sz w:val="28"/>
          <w:szCs w:val="28"/>
        </w:rPr>
      </w:pPr>
      <w:r w:rsidRPr="00A53ED7">
        <w:rPr>
          <w:rFonts w:ascii="Times New Roman" w:hAnsi="Times New Roman"/>
          <w:sz w:val="28"/>
          <w:szCs w:val="28"/>
        </w:rPr>
        <w:t>Сложность с определением правовой природы</w:t>
      </w:r>
      <w:r w:rsidR="00F21732" w:rsidRPr="00A53ED7">
        <w:rPr>
          <w:rFonts w:ascii="Times New Roman" w:hAnsi="Times New Roman"/>
          <w:sz w:val="28"/>
          <w:szCs w:val="28"/>
        </w:rPr>
        <w:t xml:space="preserve"> злоупотребления правом </w:t>
      </w:r>
      <w:r w:rsidRPr="00A53ED7">
        <w:rPr>
          <w:rFonts w:ascii="Times New Roman" w:hAnsi="Times New Roman"/>
          <w:sz w:val="28"/>
          <w:szCs w:val="28"/>
        </w:rPr>
        <w:t>связана с тем, что</w:t>
      </w:r>
      <w:r w:rsidR="00F21732" w:rsidRPr="00A53ED7">
        <w:rPr>
          <w:rFonts w:ascii="Times New Roman" w:hAnsi="Times New Roman"/>
          <w:sz w:val="28"/>
          <w:szCs w:val="28"/>
        </w:rPr>
        <w:t xml:space="preserve"> «оно, являясь осуществлением легальной возможности, одновременно служит источнико</w:t>
      </w:r>
      <w:r w:rsidR="00E22FEE" w:rsidRPr="00A53ED7">
        <w:rPr>
          <w:rFonts w:ascii="Times New Roman" w:hAnsi="Times New Roman"/>
          <w:sz w:val="28"/>
          <w:szCs w:val="28"/>
        </w:rPr>
        <w:t>м вреда для третьих лиц, тяготея</w:t>
      </w:r>
      <w:r w:rsidR="00F21732" w:rsidRPr="00A53ED7">
        <w:rPr>
          <w:rFonts w:ascii="Times New Roman" w:hAnsi="Times New Roman"/>
          <w:sz w:val="28"/>
          <w:szCs w:val="28"/>
        </w:rPr>
        <w:t xml:space="preserve"> тем самым и к </w:t>
      </w:r>
      <w:r w:rsidR="00E22FEE" w:rsidRPr="00A53ED7">
        <w:rPr>
          <w:rFonts w:ascii="Times New Roman" w:hAnsi="Times New Roman"/>
          <w:sz w:val="28"/>
          <w:szCs w:val="28"/>
        </w:rPr>
        <w:t xml:space="preserve">норме, и к деликту. В то же время определять злоупотребление правом как нечто среднее (уже не правомерное, но еще не противоправное), как </w:t>
      </w:r>
      <w:proofErr w:type="spellStart"/>
      <w:r w:rsidR="00E22FEE" w:rsidRPr="00A53ED7">
        <w:rPr>
          <w:rFonts w:ascii="Times New Roman" w:hAnsi="Times New Roman"/>
          <w:sz w:val="28"/>
          <w:szCs w:val="28"/>
        </w:rPr>
        <w:t>девиантное</w:t>
      </w:r>
      <w:proofErr w:type="spellEnd"/>
      <w:r w:rsidR="00E22FEE" w:rsidRPr="00A53ED7">
        <w:rPr>
          <w:rFonts w:ascii="Times New Roman" w:hAnsi="Times New Roman"/>
          <w:sz w:val="28"/>
          <w:szCs w:val="28"/>
        </w:rPr>
        <w:t xml:space="preserve"> отклонение от нормы, но не являющееся правонарушением, абсолютно бессмысленно с точки зрения правового регулирования. Для научных целей «среднее» положение злоупотребления правом между надлежащим и общественно вредным поведением также означает отсутствие четких представлений об этом институте</w:t>
      </w:r>
      <w:r w:rsidR="00E22FEE" w:rsidRPr="00A53ED7">
        <w:rPr>
          <w:rStyle w:val="a5"/>
          <w:rFonts w:ascii="Times New Roman" w:hAnsi="Times New Roman"/>
          <w:sz w:val="28"/>
          <w:szCs w:val="28"/>
        </w:rPr>
        <w:footnoteReference w:id="19"/>
      </w:r>
      <w:r w:rsidR="00E22FEE" w:rsidRPr="00A53ED7">
        <w:rPr>
          <w:rFonts w:ascii="Times New Roman" w:hAnsi="Times New Roman"/>
          <w:sz w:val="28"/>
          <w:szCs w:val="28"/>
        </w:rPr>
        <w:t xml:space="preserve">. </w:t>
      </w:r>
    </w:p>
    <w:p w:rsidR="006C4079" w:rsidRDefault="0021487C" w:rsidP="0050453D">
      <w:pPr>
        <w:spacing w:line="360" w:lineRule="auto"/>
        <w:ind w:firstLine="709"/>
        <w:jc w:val="both"/>
        <w:rPr>
          <w:rFonts w:ascii="Times New Roman" w:hAnsi="Times New Roman"/>
          <w:sz w:val="28"/>
          <w:szCs w:val="28"/>
          <w:shd w:val="clear" w:color="auto" w:fill="FFFFFF"/>
        </w:rPr>
      </w:pPr>
      <w:r w:rsidRPr="00A53ED7">
        <w:rPr>
          <w:rFonts w:ascii="Times New Roman" w:hAnsi="Times New Roman"/>
          <w:sz w:val="28"/>
          <w:szCs w:val="28"/>
        </w:rPr>
        <w:t>Принцип недопустимости злоупотребления правом признан как в доктрине, так и в судебной практике общеправовым принципом. Содержание принципа вытекает не из нормы объективного права, а из природы социальных отношений.</w:t>
      </w:r>
      <w:r w:rsidR="002924ED" w:rsidRPr="00A53ED7">
        <w:rPr>
          <w:rFonts w:ascii="Times New Roman" w:hAnsi="Times New Roman"/>
          <w:sz w:val="28"/>
          <w:szCs w:val="28"/>
        </w:rPr>
        <w:t xml:space="preserve"> </w:t>
      </w:r>
      <w:r w:rsidR="000938D0" w:rsidRPr="00A53ED7">
        <w:rPr>
          <w:rFonts w:ascii="Times New Roman" w:hAnsi="Times New Roman"/>
          <w:sz w:val="28"/>
          <w:szCs w:val="28"/>
        </w:rPr>
        <w:t>Как указывал В.П. Грибанов</w:t>
      </w:r>
      <w:r w:rsidR="006C4079" w:rsidRPr="00A53ED7">
        <w:rPr>
          <w:rFonts w:ascii="Times New Roman" w:hAnsi="Times New Roman"/>
          <w:sz w:val="28"/>
          <w:szCs w:val="28"/>
        </w:rPr>
        <w:t>:</w:t>
      </w:r>
      <w:r w:rsidR="000938D0" w:rsidRPr="00A53ED7">
        <w:rPr>
          <w:rFonts w:ascii="Times New Roman" w:hAnsi="Times New Roman"/>
          <w:sz w:val="28"/>
          <w:szCs w:val="28"/>
        </w:rPr>
        <w:t xml:space="preserve"> «</w:t>
      </w:r>
      <w:r w:rsidR="000938D0" w:rsidRPr="00A53ED7">
        <w:rPr>
          <w:rFonts w:ascii="Times New Roman" w:hAnsi="Times New Roman"/>
          <w:sz w:val="28"/>
          <w:szCs w:val="28"/>
          <w:shd w:val="clear" w:color="auto" w:fill="FFFFFF"/>
        </w:rPr>
        <w:t xml:space="preserve">Однако установление в законе правовых гарантий реальности прав граждан и организаций не сводится и не может быть сведено исключительно к обеспечению реального осуществления субъективных прав только </w:t>
      </w:r>
      <w:proofErr w:type="spellStart"/>
      <w:r w:rsidR="000938D0" w:rsidRPr="00A53ED7">
        <w:rPr>
          <w:rFonts w:ascii="Times New Roman" w:hAnsi="Times New Roman"/>
          <w:sz w:val="28"/>
          <w:szCs w:val="28"/>
          <w:shd w:val="clear" w:color="auto" w:fill="FFFFFF"/>
        </w:rPr>
        <w:t>управомоченного</w:t>
      </w:r>
      <w:proofErr w:type="spellEnd"/>
      <w:r w:rsidR="000938D0" w:rsidRPr="00A53ED7">
        <w:rPr>
          <w:rFonts w:ascii="Times New Roman" w:hAnsi="Times New Roman"/>
          <w:sz w:val="28"/>
          <w:szCs w:val="28"/>
          <w:shd w:val="clear" w:color="auto" w:fill="FFFFFF"/>
        </w:rPr>
        <w:t xml:space="preserve"> лица. Наряду с этим право призвано также </w:t>
      </w:r>
      <w:proofErr w:type="gramStart"/>
      <w:r w:rsidR="000938D0" w:rsidRPr="00A53ED7">
        <w:rPr>
          <w:rFonts w:ascii="Times New Roman" w:hAnsi="Times New Roman"/>
          <w:sz w:val="28"/>
          <w:szCs w:val="28"/>
          <w:shd w:val="clear" w:color="auto" w:fill="FFFFFF"/>
        </w:rPr>
        <w:t>гарантировать</w:t>
      </w:r>
      <w:proofErr w:type="gramEnd"/>
      <w:r w:rsidR="000938D0" w:rsidRPr="00A53ED7">
        <w:rPr>
          <w:rFonts w:ascii="Times New Roman" w:hAnsi="Times New Roman"/>
          <w:sz w:val="28"/>
          <w:szCs w:val="28"/>
          <w:shd w:val="clear" w:color="auto" w:fill="FFFFFF"/>
        </w:rPr>
        <w:t xml:space="preserve"> и правовую защиту интересов всего общества в </w:t>
      </w:r>
      <w:r w:rsidR="000938D0" w:rsidRPr="00A53ED7">
        <w:rPr>
          <w:rFonts w:ascii="Times New Roman" w:hAnsi="Times New Roman"/>
          <w:sz w:val="28"/>
          <w:szCs w:val="28"/>
          <w:shd w:val="clear" w:color="auto" w:fill="FFFFFF"/>
        </w:rPr>
        <w:lastRenderedPageBreak/>
        <w:t xml:space="preserve">целом, прав и интересов других граждан и организаций, которые могут быть затронуты при осуществлении права </w:t>
      </w:r>
      <w:proofErr w:type="spellStart"/>
      <w:r w:rsidR="000938D0" w:rsidRPr="00A53ED7">
        <w:rPr>
          <w:rFonts w:ascii="Times New Roman" w:hAnsi="Times New Roman"/>
          <w:sz w:val="28"/>
          <w:szCs w:val="28"/>
          <w:shd w:val="clear" w:color="auto" w:fill="FFFFFF"/>
        </w:rPr>
        <w:t>управомоченным</w:t>
      </w:r>
      <w:proofErr w:type="spellEnd"/>
      <w:r w:rsidR="000938D0" w:rsidRPr="00A53ED7">
        <w:rPr>
          <w:rFonts w:ascii="Times New Roman" w:hAnsi="Times New Roman"/>
          <w:sz w:val="28"/>
          <w:szCs w:val="28"/>
          <w:shd w:val="clear" w:color="auto" w:fill="FFFFFF"/>
        </w:rPr>
        <w:t xml:space="preserve"> лицом»</w:t>
      </w:r>
      <w:r w:rsidR="000938D0" w:rsidRPr="00A53ED7">
        <w:rPr>
          <w:rStyle w:val="a5"/>
          <w:rFonts w:ascii="Times New Roman" w:hAnsi="Times New Roman"/>
          <w:sz w:val="28"/>
          <w:szCs w:val="28"/>
          <w:shd w:val="clear" w:color="auto" w:fill="FFFFFF"/>
        </w:rPr>
        <w:footnoteReference w:id="20"/>
      </w:r>
      <w:r w:rsidR="000938D0" w:rsidRPr="00A53ED7">
        <w:rPr>
          <w:rFonts w:ascii="Times New Roman" w:hAnsi="Times New Roman"/>
          <w:sz w:val="28"/>
          <w:szCs w:val="28"/>
          <w:shd w:val="clear" w:color="auto" w:fill="FFFFFF"/>
        </w:rPr>
        <w:t>.</w:t>
      </w:r>
      <w:r w:rsidR="00FA6062" w:rsidRPr="00A53ED7">
        <w:rPr>
          <w:rFonts w:ascii="Times New Roman" w:hAnsi="Times New Roman"/>
          <w:sz w:val="28"/>
          <w:szCs w:val="28"/>
          <w:shd w:val="clear" w:color="auto" w:fill="FFFFFF"/>
        </w:rPr>
        <w:t xml:space="preserve"> </w:t>
      </w:r>
    </w:p>
    <w:p w:rsidR="00BA7271" w:rsidRPr="00BA7271" w:rsidRDefault="00BA7271" w:rsidP="00BA7271">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 xml:space="preserve">Конституционный суд </w:t>
      </w:r>
      <w:r w:rsidR="00A41D82">
        <w:rPr>
          <w:rFonts w:ascii="Times New Roman" w:hAnsi="Times New Roman"/>
          <w:sz w:val="28"/>
          <w:szCs w:val="28"/>
        </w:rPr>
        <w:t>РФ</w:t>
      </w:r>
      <w:r w:rsidRPr="00A53ED7">
        <w:rPr>
          <w:rFonts w:ascii="Times New Roman" w:hAnsi="Times New Roman"/>
          <w:sz w:val="28"/>
          <w:szCs w:val="28"/>
        </w:rPr>
        <w:t xml:space="preserve"> не раз при обосновании своей позиции ссылался на правовую конструкцию злоупотребления правом</w:t>
      </w:r>
      <w:r w:rsidRPr="00A53ED7">
        <w:rPr>
          <w:rStyle w:val="a5"/>
          <w:rFonts w:ascii="Times New Roman" w:hAnsi="Times New Roman"/>
          <w:sz w:val="28"/>
          <w:szCs w:val="28"/>
        </w:rPr>
        <w:footnoteReference w:id="21"/>
      </w:r>
      <w:r w:rsidRPr="00A53ED7">
        <w:rPr>
          <w:rFonts w:ascii="Times New Roman" w:hAnsi="Times New Roman"/>
          <w:sz w:val="28"/>
          <w:szCs w:val="28"/>
        </w:rPr>
        <w:t xml:space="preserve">. Анализ данных судебных актов позволяет выделить следующие признаки злоупотребления правом, на основании которых Конституционный суд </w:t>
      </w:r>
      <w:r w:rsidR="00A41D82">
        <w:rPr>
          <w:rFonts w:ascii="Times New Roman" w:hAnsi="Times New Roman"/>
          <w:sz w:val="28"/>
          <w:szCs w:val="28"/>
        </w:rPr>
        <w:t>РФ</w:t>
      </w:r>
      <w:r w:rsidRPr="00A53ED7">
        <w:rPr>
          <w:rFonts w:ascii="Times New Roman" w:hAnsi="Times New Roman"/>
          <w:sz w:val="28"/>
          <w:szCs w:val="28"/>
        </w:rPr>
        <w:t xml:space="preserve"> устанавливает, что действующая правовая норма создает возможность злоупотребления правом. Во-первых, злоупотребление правом усматривается в тех случаях, когда </w:t>
      </w:r>
      <w:proofErr w:type="spellStart"/>
      <w:r w:rsidRPr="00A53ED7">
        <w:rPr>
          <w:rFonts w:ascii="Times New Roman" w:hAnsi="Times New Roman"/>
          <w:sz w:val="28"/>
          <w:szCs w:val="28"/>
        </w:rPr>
        <w:t>управомоченное</w:t>
      </w:r>
      <w:proofErr w:type="spellEnd"/>
      <w:r w:rsidRPr="00A53ED7">
        <w:rPr>
          <w:rFonts w:ascii="Times New Roman" w:hAnsi="Times New Roman"/>
          <w:sz w:val="28"/>
          <w:szCs w:val="28"/>
        </w:rPr>
        <w:t xml:space="preserve"> лицо действует произвольно, </w:t>
      </w:r>
      <w:r w:rsidRPr="00A53ED7">
        <w:rPr>
          <w:rFonts w:ascii="Times New Roman" w:hAnsi="Times New Roman"/>
          <w:sz w:val="28"/>
          <w:szCs w:val="28"/>
          <w:shd w:val="clear" w:color="auto" w:fill="FFFFFF"/>
        </w:rPr>
        <w:t>вопреки целям пр</w:t>
      </w:r>
      <w:r w:rsidR="0040680E">
        <w:rPr>
          <w:rFonts w:ascii="Times New Roman" w:hAnsi="Times New Roman"/>
          <w:sz w:val="28"/>
          <w:szCs w:val="28"/>
          <w:shd w:val="clear" w:color="auto" w:fill="FFFFFF"/>
        </w:rPr>
        <w:t>едоставленного правомочия, а во-</w:t>
      </w:r>
      <w:r w:rsidRPr="00A53ED7">
        <w:rPr>
          <w:rFonts w:ascii="Times New Roman" w:hAnsi="Times New Roman"/>
          <w:sz w:val="28"/>
          <w:szCs w:val="28"/>
          <w:shd w:val="clear" w:color="auto" w:fill="FFFFFF"/>
        </w:rPr>
        <w:t xml:space="preserve">вторых, при реализации права таким путем причиняется вред или создается реальная угроза его причинения другим субъектам правоотношения. </w:t>
      </w:r>
    </w:p>
    <w:p w:rsidR="006C4079" w:rsidRPr="00A53ED7" w:rsidRDefault="006C4079" w:rsidP="0050453D">
      <w:pPr>
        <w:spacing w:line="360" w:lineRule="auto"/>
        <w:ind w:firstLine="709"/>
        <w:jc w:val="both"/>
        <w:rPr>
          <w:rFonts w:ascii="Times New Roman" w:hAnsi="Times New Roman"/>
          <w:sz w:val="28"/>
          <w:szCs w:val="28"/>
        </w:rPr>
      </w:pPr>
      <w:r w:rsidRPr="00A53ED7">
        <w:rPr>
          <w:rFonts w:ascii="Times New Roman" w:hAnsi="Times New Roman"/>
          <w:sz w:val="28"/>
          <w:szCs w:val="28"/>
          <w:shd w:val="clear" w:color="auto" w:fill="FFFFFF"/>
        </w:rPr>
        <w:t xml:space="preserve">Верховный суд </w:t>
      </w:r>
      <w:r w:rsidR="00A41D82">
        <w:rPr>
          <w:rFonts w:ascii="Times New Roman" w:hAnsi="Times New Roman"/>
          <w:sz w:val="28"/>
          <w:szCs w:val="28"/>
          <w:shd w:val="clear" w:color="auto" w:fill="FFFFFF"/>
        </w:rPr>
        <w:t>РФ</w:t>
      </w:r>
      <w:r w:rsidRPr="00A53ED7">
        <w:rPr>
          <w:rFonts w:ascii="Times New Roman" w:hAnsi="Times New Roman"/>
          <w:sz w:val="28"/>
          <w:szCs w:val="28"/>
          <w:shd w:val="clear" w:color="auto" w:fill="FFFFFF"/>
        </w:rPr>
        <w:t xml:space="preserve"> в решении по конкретному делу, определяя правовую природу злоупотребления правом, пришел к следующему: «</w:t>
      </w:r>
      <w:r w:rsidRPr="00A53ED7">
        <w:rPr>
          <w:rFonts w:ascii="Times New Roman" w:hAnsi="Times New Roman"/>
          <w:sz w:val="28"/>
          <w:szCs w:val="28"/>
        </w:rPr>
        <w:t xml:space="preserve">Назначение субъективного права состоит в предоставлении уполномоченному субъекту … юридически гарантированной возможности удовлетворить свои потребности, не нарушая при этом интересов других лиц, общества и государства. При осуществлении субъективного права в противоречии с его назначением происходит конфликт между интересами общества и отдельно взятого лица». На основании чего суд </w:t>
      </w:r>
      <w:r w:rsidRPr="00A53ED7">
        <w:rPr>
          <w:rFonts w:ascii="Times New Roman" w:hAnsi="Times New Roman"/>
          <w:sz w:val="28"/>
          <w:szCs w:val="28"/>
          <w:shd w:val="clear" w:color="auto" w:fill="FFFFFF"/>
        </w:rPr>
        <w:t>сформулировал следующее определение понятия злоупотребления правом: «</w:t>
      </w:r>
      <w:r w:rsidRPr="00A53ED7">
        <w:rPr>
          <w:rFonts w:ascii="Times New Roman" w:hAnsi="Times New Roman"/>
          <w:sz w:val="28"/>
          <w:szCs w:val="28"/>
        </w:rPr>
        <w:t xml:space="preserve">Злоупотребление правом, по смыслу статьи 10 Гражданского кодекса Российской Федерации, то есть осуществление </w:t>
      </w:r>
      <w:r w:rsidRPr="00A53ED7">
        <w:rPr>
          <w:rFonts w:ascii="Times New Roman" w:hAnsi="Times New Roman"/>
          <w:sz w:val="28"/>
          <w:szCs w:val="28"/>
        </w:rPr>
        <w:lastRenderedPageBreak/>
        <w:t>субъективного права в противоречии с его назначением, имеет место в случае, когда субъект поступает вопреки правовой норме, предоставляющей ему соответствующее право; не соотносит свое поведение с интересами общества и государства; не исполняет корреспондирующую данному праву юридическую обязанность»</w:t>
      </w:r>
      <w:r w:rsidRPr="00A53ED7">
        <w:rPr>
          <w:rStyle w:val="a5"/>
          <w:rFonts w:ascii="Times New Roman" w:hAnsi="Times New Roman"/>
          <w:sz w:val="28"/>
          <w:szCs w:val="28"/>
        </w:rPr>
        <w:footnoteReference w:id="22"/>
      </w:r>
      <w:r w:rsidRPr="00A53ED7">
        <w:rPr>
          <w:rFonts w:ascii="Times New Roman" w:hAnsi="Times New Roman"/>
          <w:sz w:val="28"/>
          <w:szCs w:val="28"/>
        </w:rPr>
        <w:t>.</w:t>
      </w:r>
    </w:p>
    <w:p w:rsidR="0096602F" w:rsidRPr="00A53ED7" w:rsidRDefault="00FA6062" w:rsidP="0050453D">
      <w:pPr>
        <w:spacing w:line="360" w:lineRule="auto"/>
        <w:ind w:firstLine="709"/>
        <w:jc w:val="both"/>
        <w:rPr>
          <w:rFonts w:ascii="Times New Roman" w:hAnsi="Times New Roman"/>
          <w:sz w:val="28"/>
          <w:szCs w:val="28"/>
          <w:shd w:val="clear" w:color="auto" w:fill="FFFFFF"/>
        </w:rPr>
      </w:pPr>
      <w:r w:rsidRPr="00A53ED7">
        <w:rPr>
          <w:rFonts w:ascii="Times New Roman" w:hAnsi="Times New Roman"/>
          <w:sz w:val="28"/>
          <w:szCs w:val="28"/>
          <w:shd w:val="clear" w:color="auto" w:fill="FFFFFF"/>
        </w:rPr>
        <w:t xml:space="preserve">Всякое право, будучи мерой возможного поведения, имеет определенные </w:t>
      </w:r>
      <w:r w:rsidR="00774105" w:rsidRPr="00A53ED7">
        <w:rPr>
          <w:rFonts w:ascii="Times New Roman" w:hAnsi="Times New Roman"/>
          <w:sz w:val="28"/>
          <w:szCs w:val="28"/>
          <w:shd w:val="clear" w:color="auto" w:fill="FFFFFF"/>
        </w:rPr>
        <w:t>рамки,</w:t>
      </w:r>
      <w:r w:rsidRPr="00A53ED7">
        <w:rPr>
          <w:rFonts w:ascii="Times New Roman" w:hAnsi="Times New Roman"/>
          <w:sz w:val="28"/>
          <w:szCs w:val="28"/>
          <w:shd w:val="clear" w:color="auto" w:fill="FFFFFF"/>
        </w:rPr>
        <w:t xml:space="preserve"> как по своему объему, так и по характеру осуществления. При этом первые из указанных пределов являются неотъемлемым свойством субъективного права, т.е. при выходе субъекта из границ содержания право перестает быть правом, превращаясь либо в фактическую возможность, не обеспеченную государственной защитой, либо в произвол</w:t>
      </w:r>
      <w:r w:rsidRPr="00A53ED7">
        <w:rPr>
          <w:rStyle w:val="a5"/>
          <w:rFonts w:ascii="Times New Roman" w:hAnsi="Times New Roman"/>
          <w:sz w:val="28"/>
          <w:szCs w:val="28"/>
          <w:shd w:val="clear" w:color="auto" w:fill="FFFFFF"/>
        </w:rPr>
        <w:footnoteReference w:id="23"/>
      </w:r>
      <w:r w:rsidRPr="00A53ED7">
        <w:rPr>
          <w:rFonts w:ascii="Times New Roman" w:hAnsi="Times New Roman"/>
          <w:sz w:val="28"/>
          <w:szCs w:val="28"/>
          <w:shd w:val="clear" w:color="auto" w:fill="FFFFFF"/>
        </w:rPr>
        <w:t>.</w:t>
      </w:r>
    </w:p>
    <w:p w:rsidR="009D4C86" w:rsidRDefault="00A8260F"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 xml:space="preserve">Для определения </w:t>
      </w:r>
      <w:r w:rsidR="006F64FF" w:rsidRPr="00A53ED7">
        <w:rPr>
          <w:rFonts w:ascii="Times New Roman" w:hAnsi="Times New Roman"/>
          <w:sz w:val="28"/>
          <w:szCs w:val="28"/>
        </w:rPr>
        <w:t xml:space="preserve">же </w:t>
      </w:r>
      <w:r w:rsidRPr="00A53ED7">
        <w:rPr>
          <w:rFonts w:ascii="Times New Roman" w:hAnsi="Times New Roman"/>
          <w:sz w:val="28"/>
          <w:szCs w:val="28"/>
        </w:rPr>
        <w:t xml:space="preserve">природы категории злоупотребление правом необходимо установить </w:t>
      </w:r>
      <w:r w:rsidR="006F64FF" w:rsidRPr="00A53ED7">
        <w:rPr>
          <w:rFonts w:ascii="Times New Roman" w:hAnsi="Times New Roman"/>
          <w:sz w:val="28"/>
          <w:szCs w:val="28"/>
        </w:rPr>
        <w:t>пределы</w:t>
      </w:r>
      <w:r w:rsidRPr="00A53ED7">
        <w:rPr>
          <w:rFonts w:ascii="Times New Roman" w:hAnsi="Times New Roman"/>
          <w:sz w:val="28"/>
          <w:szCs w:val="28"/>
        </w:rPr>
        <w:t xml:space="preserve"> реализации субъективных прав. Из изложенных выше позиций видно, что исследователи </w:t>
      </w:r>
      <w:r w:rsidR="00E23BA3">
        <w:rPr>
          <w:rFonts w:ascii="Times New Roman" w:hAnsi="Times New Roman"/>
          <w:sz w:val="28"/>
          <w:szCs w:val="28"/>
        </w:rPr>
        <w:t xml:space="preserve">схоже </w:t>
      </w:r>
      <w:r w:rsidRPr="00A53ED7">
        <w:rPr>
          <w:rFonts w:ascii="Times New Roman" w:hAnsi="Times New Roman"/>
          <w:sz w:val="28"/>
          <w:szCs w:val="28"/>
        </w:rPr>
        <w:t xml:space="preserve">походят к этому вопросу. </w:t>
      </w:r>
      <w:proofErr w:type="gramStart"/>
      <w:r w:rsidR="00E23BA3">
        <w:rPr>
          <w:rFonts w:ascii="Times New Roman" w:hAnsi="Times New Roman"/>
          <w:sz w:val="28"/>
          <w:szCs w:val="28"/>
        </w:rPr>
        <w:t>У</w:t>
      </w:r>
      <w:r w:rsidRPr="00A53ED7">
        <w:rPr>
          <w:rFonts w:ascii="Times New Roman" w:hAnsi="Times New Roman"/>
          <w:sz w:val="28"/>
          <w:szCs w:val="28"/>
        </w:rPr>
        <w:t xml:space="preserve">ченые (Ю.С. Васильев, </w:t>
      </w:r>
      <w:proofErr w:type="spellStart"/>
      <w:r w:rsidRPr="00A53ED7">
        <w:rPr>
          <w:rFonts w:ascii="Times New Roman" w:hAnsi="Times New Roman"/>
          <w:sz w:val="28"/>
          <w:szCs w:val="28"/>
        </w:rPr>
        <w:t>Я.Янев</w:t>
      </w:r>
      <w:proofErr w:type="spellEnd"/>
      <w:r w:rsidRPr="00A53ED7">
        <w:rPr>
          <w:rFonts w:ascii="Times New Roman" w:hAnsi="Times New Roman"/>
          <w:sz w:val="28"/>
          <w:szCs w:val="28"/>
        </w:rPr>
        <w:t>, А.М. Лушников, М.В. Лушникова) видят границы злоупотребления в использовании прав вопреки их</w:t>
      </w:r>
      <w:r w:rsidR="00E23BA3">
        <w:rPr>
          <w:rFonts w:ascii="Times New Roman" w:hAnsi="Times New Roman"/>
          <w:sz w:val="28"/>
          <w:szCs w:val="28"/>
        </w:rPr>
        <w:t xml:space="preserve"> целям (социальному назначению),</w:t>
      </w:r>
      <w:r w:rsidRPr="00A53ED7">
        <w:rPr>
          <w:rFonts w:ascii="Times New Roman" w:hAnsi="Times New Roman"/>
          <w:sz w:val="28"/>
          <w:szCs w:val="28"/>
        </w:rPr>
        <w:t xml:space="preserve"> А.А. Малиновский под объектом посягательства понимает «любой социальный вред, который причиняется общественным отношениям в процессе реализации права»</w:t>
      </w:r>
      <w:r w:rsidRPr="00A53ED7">
        <w:rPr>
          <w:rStyle w:val="a5"/>
          <w:rFonts w:ascii="Times New Roman" w:hAnsi="Times New Roman"/>
          <w:sz w:val="28"/>
          <w:szCs w:val="28"/>
        </w:rPr>
        <w:footnoteReference w:id="24"/>
      </w:r>
      <w:r w:rsidRPr="00A53ED7">
        <w:rPr>
          <w:rFonts w:ascii="Times New Roman" w:hAnsi="Times New Roman"/>
          <w:sz w:val="28"/>
          <w:szCs w:val="28"/>
        </w:rPr>
        <w:t>.</w:t>
      </w:r>
      <w:r w:rsidR="0096602F" w:rsidRPr="00A53ED7">
        <w:rPr>
          <w:rFonts w:ascii="Times New Roman" w:hAnsi="Times New Roman"/>
          <w:sz w:val="28"/>
          <w:szCs w:val="28"/>
        </w:rPr>
        <w:t xml:space="preserve"> </w:t>
      </w:r>
      <w:r w:rsidRPr="00A53ED7">
        <w:rPr>
          <w:rFonts w:ascii="Times New Roman" w:hAnsi="Times New Roman"/>
          <w:sz w:val="28"/>
          <w:szCs w:val="28"/>
        </w:rPr>
        <w:t xml:space="preserve">Представляется, что </w:t>
      </w:r>
      <w:r w:rsidR="000F1382" w:rsidRPr="00A53ED7">
        <w:rPr>
          <w:rFonts w:ascii="Times New Roman" w:hAnsi="Times New Roman"/>
          <w:sz w:val="28"/>
          <w:szCs w:val="28"/>
        </w:rPr>
        <w:t>оперируя только этим критерием,</w:t>
      </w:r>
      <w:r w:rsidRPr="00A53ED7">
        <w:rPr>
          <w:rFonts w:ascii="Times New Roman" w:hAnsi="Times New Roman"/>
          <w:sz w:val="28"/>
          <w:szCs w:val="28"/>
        </w:rPr>
        <w:t xml:space="preserve"> </w:t>
      </w:r>
      <w:r w:rsidR="000F1382" w:rsidRPr="00A53ED7">
        <w:rPr>
          <w:rFonts w:ascii="Times New Roman" w:hAnsi="Times New Roman"/>
          <w:sz w:val="28"/>
          <w:szCs w:val="28"/>
        </w:rPr>
        <w:t>не удастся</w:t>
      </w:r>
      <w:r w:rsidRPr="00A53ED7">
        <w:rPr>
          <w:rFonts w:ascii="Times New Roman" w:hAnsi="Times New Roman"/>
          <w:sz w:val="28"/>
          <w:szCs w:val="28"/>
        </w:rPr>
        <w:t xml:space="preserve"> выйти на определение сущности злоупотребления правом.</w:t>
      </w:r>
      <w:proofErr w:type="gramEnd"/>
      <w:r w:rsidRPr="00A53ED7">
        <w:rPr>
          <w:rFonts w:ascii="Times New Roman" w:hAnsi="Times New Roman"/>
          <w:sz w:val="28"/>
          <w:szCs w:val="28"/>
        </w:rPr>
        <w:t xml:space="preserve"> Как справедливо указывает Н.И. Дивеева «нельзя злоупотребление правом связывать с любым социальным вредом, с покушением на юридически признанную свободу других лиц». Это связано с тем, что некоторые права вообще нельзя реализовать, не причини</w:t>
      </w:r>
      <w:r w:rsidR="00163F16">
        <w:rPr>
          <w:rFonts w:ascii="Times New Roman" w:hAnsi="Times New Roman"/>
          <w:sz w:val="28"/>
          <w:szCs w:val="28"/>
        </w:rPr>
        <w:t xml:space="preserve">в вред другому лицу. </w:t>
      </w:r>
      <w:proofErr w:type="gramStart"/>
      <w:r w:rsidR="00163F16">
        <w:rPr>
          <w:rFonts w:ascii="Times New Roman" w:hAnsi="Times New Roman"/>
          <w:sz w:val="28"/>
          <w:szCs w:val="28"/>
        </w:rPr>
        <w:t>Примером может служить</w:t>
      </w:r>
      <w:r w:rsidRPr="00A53ED7">
        <w:rPr>
          <w:rFonts w:ascii="Times New Roman" w:hAnsi="Times New Roman"/>
          <w:sz w:val="28"/>
          <w:szCs w:val="28"/>
        </w:rPr>
        <w:t xml:space="preserve"> расторжение трудового договора с работником при сокрушении численности или штата работников организации (п. 2 ст. 81 ТК РФ), расторжение трудового договора в связи с принятием </w:t>
      </w:r>
      <w:r w:rsidRPr="00A53ED7">
        <w:rPr>
          <w:rFonts w:ascii="Times New Roman" w:hAnsi="Times New Roman"/>
          <w:sz w:val="28"/>
          <w:szCs w:val="28"/>
        </w:rPr>
        <w:lastRenderedPageBreak/>
        <w:t xml:space="preserve">уполномоченным органом </w:t>
      </w:r>
      <w:r w:rsidR="002F5877" w:rsidRPr="00A53ED7">
        <w:rPr>
          <w:rFonts w:ascii="Times New Roman" w:hAnsi="Times New Roman"/>
          <w:sz w:val="28"/>
          <w:szCs w:val="28"/>
        </w:rPr>
        <w:t>юридического лица решения о прекращ</w:t>
      </w:r>
      <w:r w:rsidRPr="00A53ED7">
        <w:rPr>
          <w:rFonts w:ascii="Times New Roman" w:hAnsi="Times New Roman"/>
          <w:sz w:val="28"/>
          <w:szCs w:val="28"/>
        </w:rPr>
        <w:t>ении трудового договора (п. 2 ст. 279 ТК РФ), расторжение трудового договора с лицом, работающим по совместительству, в случае приема на работу работника, для которого эта</w:t>
      </w:r>
      <w:proofErr w:type="gramEnd"/>
      <w:r w:rsidRPr="00A53ED7">
        <w:rPr>
          <w:rFonts w:ascii="Times New Roman" w:hAnsi="Times New Roman"/>
          <w:sz w:val="28"/>
          <w:szCs w:val="28"/>
        </w:rPr>
        <w:t xml:space="preserve"> работа будет являться основной (ст. 288 ТК РФ). Во всех перечисленных случаях вред причиненный работникам не может квалифицироваться как злоупотребление правом. </w:t>
      </w:r>
    </w:p>
    <w:p w:rsidR="00A160E1" w:rsidRPr="00A53ED7" w:rsidRDefault="00B571DA"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 xml:space="preserve">Для определения правовой природы злоупотребления правом необходимо </w:t>
      </w:r>
      <w:r w:rsidR="00A160E1" w:rsidRPr="00A53ED7">
        <w:rPr>
          <w:rFonts w:ascii="Times New Roman" w:hAnsi="Times New Roman"/>
          <w:sz w:val="28"/>
          <w:szCs w:val="28"/>
        </w:rPr>
        <w:t>акцентировать внимание на следующих тезисах.</w:t>
      </w:r>
      <w:r w:rsidRPr="00A53ED7">
        <w:rPr>
          <w:rFonts w:ascii="Times New Roman" w:hAnsi="Times New Roman"/>
          <w:sz w:val="28"/>
          <w:szCs w:val="28"/>
        </w:rPr>
        <w:t xml:space="preserve"> </w:t>
      </w:r>
    </w:p>
    <w:p w:rsidR="00A160E1" w:rsidRPr="00A53ED7" w:rsidRDefault="00A160E1"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В</w:t>
      </w:r>
      <w:r w:rsidR="00B571DA" w:rsidRPr="00A53ED7">
        <w:rPr>
          <w:rFonts w:ascii="Times New Roman" w:hAnsi="Times New Roman"/>
          <w:sz w:val="28"/>
          <w:szCs w:val="28"/>
        </w:rPr>
        <w:t>о</w:t>
      </w:r>
      <w:r w:rsidR="00FA16F3" w:rsidRPr="00A53ED7">
        <w:rPr>
          <w:rFonts w:ascii="Times New Roman" w:hAnsi="Times New Roman"/>
          <w:sz w:val="28"/>
          <w:szCs w:val="28"/>
        </w:rPr>
        <w:t>-</w:t>
      </w:r>
      <w:r w:rsidR="00B571DA" w:rsidRPr="00A53ED7">
        <w:rPr>
          <w:rFonts w:ascii="Times New Roman" w:hAnsi="Times New Roman"/>
          <w:sz w:val="28"/>
          <w:szCs w:val="28"/>
        </w:rPr>
        <w:t xml:space="preserve">первых, </w:t>
      </w:r>
      <w:r w:rsidR="003537F0" w:rsidRPr="00A53ED7">
        <w:rPr>
          <w:rFonts w:ascii="Times New Roman" w:hAnsi="Times New Roman"/>
          <w:sz w:val="28"/>
          <w:szCs w:val="28"/>
        </w:rPr>
        <w:t xml:space="preserve">право применительно к рассматриваемому явлению не должно отождествляться с позитивным правом, </w:t>
      </w:r>
      <w:r w:rsidR="00BC5C04" w:rsidRPr="00A53ED7">
        <w:rPr>
          <w:rFonts w:ascii="Times New Roman" w:hAnsi="Times New Roman"/>
          <w:sz w:val="28"/>
          <w:szCs w:val="28"/>
        </w:rPr>
        <w:t xml:space="preserve">право </w:t>
      </w:r>
      <w:r w:rsidR="003537F0" w:rsidRPr="00A53ED7">
        <w:rPr>
          <w:rFonts w:ascii="Times New Roman" w:hAnsi="Times New Roman"/>
          <w:sz w:val="28"/>
          <w:szCs w:val="28"/>
        </w:rPr>
        <w:t>не должно игнор</w:t>
      </w:r>
      <w:r w:rsidR="00BC5C04" w:rsidRPr="00A53ED7">
        <w:rPr>
          <w:rFonts w:ascii="Times New Roman" w:hAnsi="Times New Roman"/>
          <w:sz w:val="28"/>
          <w:szCs w:val="28"/>
        </w:rPr>
        <w:t>ировать обычаи, систему ценностей</w:t>
      </w:r>
      <w:r w:rsidR="00E23BA3">
        <w:rPr>
          <w:rFonts w:ascii="Times New Roman" w:hAnsi="Times New Roman"/>
          <w:sz w:val="28"/>
          <w:szCs w:val="28"/>
        </w:rPr>
        <w:t>, утвердивш</w:t>
      </w:r>
      <w:r w:rsidR="000F44BC">
        <w:rPr>
          <w:rFonts w:ascii="Times New Roman" w:hAnsi="Times New Roman"/>
          <w:sz w:val="28"/>
          <w:szCs w:val="28"/>
        </w:rPr>
        <w:t>ие</w:t>
      </w:r>
      <w:r w:rsidR="00E23BA3">
        <w:rPr>
          <w:rFonts w:ascii="Times New Roman" w:hAnsi="Times New Roman"/>
          <w:sz w:val="28"/>
          <w:szCs w:val="28"/>
        </w:rPr>
        <w:t>ся</w:t>
      </w:r>
      <w:r w:rsidR="003537F0" w:rsidRPr="00A53ED7">
        <w:rPr>
          <w:rFonts w:ascii="Times New Roman" w:hAnsi="Times New Roman"/>
          <w:sz w:val="28"/>
          <w:szCs w:val="28"/>
        </w:rPr>
        <w:t xml:space="preserve"> в обществе</w:t>
      </w:r>
      <w:r w:rsidR="00875292" w:rsidRPr="00A53ED7">
        <w:rPr>
          <w:rFonts w:ascii="Times New Roman" w:hAnsi="Times New Roman"/>
          <w:sz w:val="28"/>
          <w:szCs w:val="28"/>
        </w:rPr>
        <w:t xml:space="preserve">, те цели, </w:t>
      </w:r>
      <w:r w:rsidR="00A90873" w:rsidRPr="00A53ED7">
        <w:rPr>
          <w:rFonts w:ascii="Times New Roman" w:hAnsi="Times New Roman"/>
          <w:sz w:val="28"/>
          <w:szCs w:val="28"/>
        </w:rPr>
        <w:t>ради которой</w:t>
      </w:r>
      <w:r w:rsidR="00875292" w:rsidRPr="00A53ED7">
        <w:rPr>
          <w:rFonts w:ascii="Times New Roman" w:hAnsi="Times New Roman"/>
          <w:sz w:val="28"/>
          <w:szCs w:val="28"/>
        </w:rPr>
        <w:t xml:space="preserve"> </w:t>
      </w:r>
      <w:r w:rsidR="00A90873" w:rsidRPr="00A53ED7">
        <w:rPr>
          <w:rFonts w:ascii="Times New Roman" w:hAnsi="Times New Roman"/>
          <w:sz w:val="28"/>
          <w:szCs w:val="28"/>
        </w:rPr>
        <w:t>предоставляется</w:t>
      </w:r>
      <w:r w:rsidR="00BC5C04" w:rsidRPr="00A53ED7">
        <w:rPr>
          <w:rFonts w:ascii="Times New Roman" w:hAnsi="Times New Roman"/>
          <w:sz w:val="28"/>
          <w:szCs w:val="28"/>
        </w:rPr>
        <w:t xml:space="preserve"> то или иное</w:t>
      </w:r>
      <w:r w:rsidR="00A90873" w:rsidRPr="00A53ED7">
        <w:rPr>
          <w:rFonts w:ascii="Times New Roman" w:hAnsi="Times New Roman"/>
          <w:sz w:val="28"/>
          <w:szCs w:val="28"/>
        </w:rPr>
        <w:t xml:space="preserve"> правомочие. </w:t>
      </w:r>
      <w:r w:rsidR="00D01C3B" w:rsidRPr="00A53ED7">
        <w:rPr>
          <w:rFonts w:ascii="Times New Roman" w:hAnsi="Times New Roman"/>
          <w:sz w:val="28"/>
          <w:szCs w:val="28"/>
        </w:rPr>
        <w:t>Субъективное право может существовать и при отсутствии законодательного запрета</w:t>
      </w:r>
      <w:r w:rsidR="000F1382" w:rsidRPr="00A53ED7">
        <w:rPr>
          <w:rFonts w:ascii="Times New Roman" w:hAnsi="Times New Roman"/>
          <w:sz w:val="28"/>
          <w:szCs w:val="28"/>
        </w:rPr>
        <w:t>,</w:t>
      </w:r>
      <w:r w:rsidR="00D01C3B" w:rsidRPr="00A53ED7">
        <w:rPr>
          <w:rFonts w:ascii="Times New Roman" w:hAnsi="Times New Roman"/>
          <w:sz w:val="28"/>
          <w:szCs w:val="28"/>
        </w:rPr>
        <w:t xml:space="preserve"> без прямого закрепления в правовых нормах. </w:t>
      </w:r>
    </w:p>
    <w:p w:rsidR="00A160E1" w:rsidRPr="00A53ED7" w:rsidRDefault="009B27E7" w:rsidP="0050453D">
      <w:pPr>
        <w:spacing w:before="240" w:line="360" w:lineRule="auto"/>
        <w:ind w:firstLine="709"/>
        <w:jc w:val="both"/>
        <w:rPr>
          <w:rFonts w:ascii="Times New Roman" w:hAnsi="Times New Roman"/>
          <w:sz w:val="28"/>
          <w:szCs w:val="28"/>
        </w:rPr>
      </w:pPr>
      <w:r w:rsidRPr="00105D0F">
        <w:rPr>
          <w:rFonts w:ascii="Times New Roman" w:hAnsi="Times New Roman"/>
          <w:sz w:val="28"/>
          <w:szCs w:val="28"/>
        </w:rPr>
        <w:t>Во</w:t>
      </w:r>
      <w:r w:rsidR="00D92AE4" w:rsidRPr="00105D0F">
        <w:rPr>
          <w:rFonts w:ascii="Times New Roman" w:hAnsi="Times New Roman"/>
          <w:sz w:val="28"/>
          <w:szCs w:val="28"/>
        </w:rPr>
        <w:t>-</w:t>
      </w:r>
      <w:r w:rsidRPr="00105D0F">
        <w:rPr>
          <w:rFonts w:ascii="Times New Roman" w:hAnsi="Times New Roman"/>
          <w:sz w:val="28"/>
          <w:szCs w:val="28"/>
        </w:rPr>
        <w:t xml:space="preserve">вторых, </w:t>
      </w:r>
      <w:r w:rsidRPr="00A53ED7">
        <w:rPr>
          <w:rFonts w:ascii="Times New Roman" w:hAnsi="Times New Roman"/>
          <w:sz w:val="28"/>
          <w:szCs w:val="28"/>
        </w:rPr>
        <w:t>в</w:t>
      </w:r>
      <w:r w:rsidR="00E4388B" w:rsidRPr="00A53ED7">
        <w:rPr>
          <w:rFonts w:ascii="Times New Roman" w:hAnsi="Times New Roman"/>
          <w:sz w:val="28"/>
          <w:szCs w:val="28"/>
        </w:rPr>
        <w:t xml:space="preserve"> результате использования права</w:t>
      </w:r>
      <w:r w:rsidR="00585A10" w:rsidRPr="00A53ED7">
        <w:rPr>
          <w:rFonts w:ascii="Times New Roman" w:hAnsi="Times New Roman"/>
          <w:sz w:val="28"/>
          <w:szCs w:val="28"/>
        </w:rPr>
        <w:t xml:space="preserve"> во зло разрушается </w:t>
      </w:r>
      <w:r w:rsidR="00E4388B" w:rsidRPr="00A53ED7">
        <w:rPr>
          <w:rFonts w:ascii="Times New Roman" w:hAnsi="Times New Roman"/>
          <w:sz w:val="28"/>
          <w:szCs w:val="28"/>
        </w:rPr>
        <w:t>компромисс,</w:t>
      </w:r>
      <w:r w:rsidR="00585A10" w:rsidRPr="00A53ED7">
        <w:rPr>
          <w:rFonts w:ascii="Times New Roman" w:hAnsi="Times New Roman"/>
          <w:sz w:val="28"/>
          <w:szCs w:val="28"/>
        </w:rPr>
        <w:t xml:space="preserve"> заложенный в субъективном праве</w:t>
      </w:r>
      <w:r w:rsidR="00E4388B" w:rsidRPr="00A53ED7">
        <w:rPr>
          <w:rFonts w:ascii="Times New Roman" w:hAnsi="Times New Roman"/>
          <w:sz w:val="28"/>
          <w:szCs w:val="28"/>
        </w:rPr>
        <w:t>,</w:t>
      </w:r>
      <w:r w:rsidR="00585A10" w:rsidRPr="00A53ED7">
        <w:rPr>
          <w:rFonts w:ascii="Times New Roman" w:hAnsi="Times New Roman"/>
          <w:sz w:val="28"/>
          <w:szCs w:val="28"/>
        </w:rPr>
        <w:t xml:space="preserve"> между общественным порядком и справедливостью.</w:t>
      </w:r>
      <w:r w:rsidR="004D6256" w:rsidRPr="00A53ED7">
        <w:rPr>
          <w:rFonts w:ascii="Times New Roman" w:hAnsi="Times New Roman"/>
          <w:sz w:val="28"/>
          <w:szCs w:val="28"/>
        </w:rPr>
        <w:t xml:space="preserve"> Нарушается сама целостность субъективного права путем нарушения </w:t>
      </w:r>
      <w:proofErr w:type="spellStart"/>
      <w:r w:rsidR="004D6256" w:rsidRPr="00A53ED7">
        <w:rPr>
          <w:rFonts w:ascii="Times New Roman" w:hAnsi="Times New Roman"/>
          <w:sz w:val="28"/>
          <w:szCs w:val="28"/>
        </w:rPr>
        <w:t>управомоченным</w:t>
      </w:r>
      <w:proofErr w:type="spellEnd"/>
      <w:r w:rsidR="004D6256" w:rsidRPr="00A53ED7">
        <w:rPr>
          <w:rFonts w:ascii="Times New Roman" w:hAnsi="Times New Roman"/>
          <w:sz w:val="28"/>
          <w:szCs w:val="28"/>
        </w:rPr>
        <w:t xml:space="preserve"> лицом заложенной в самом субъективном праве обязанности – не использовать свое право в качестве средства причинения вреда другим лица</w:t>
      </w:r>
      <w:r w:rsidR="00D92AE4" w:rsidRPr="008025C3">
        <w:rPr>
          <w:rFonts w:ascii="Times New Roman" w:hAnsi="Times New Roman"/>
          <w:sz w:val="28"/>
          <w:szCs w:val="28"/>
        </w:rPr>
        <w:t>м</w:t>
      </w:r>
      <w:r w:rsidR="004D6256" w:rsidRPr="00A53ED7">
        <w:rPr>
          <w:rFonts w:ascii="Times New Roman" w:hAnsi="Times New Roman"/>
          <w:sz w:val="28"/>
          <w:szCs w:val="28"/>
        </w:rPr>
        <w:t>.</w:t>
      </w:r>
      <w:r w:rsidR="00585A10" w:rsidRPr="00A53ED7">
        <w:rPr>
          <w:rFonts w:ascii="Times New Roman" w:hAnsi="Times New Roman"/>
          <w:sz w:val="28"/>
          <w:szCs w:val="28"/>
        </w:rPr>
        <w:t xml:space="preserve"> </w:t>
      </w:r>
    </w:p>
    <w:p w:rsidR="004B25C4" w:rsidRPr="00A53ED7" w:rsidRDefault="000E1DCD"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 xml:space="preserve">Из данных тезисов напрашивается вывод о том, что злоупотребление правом является противоправным деянием, поскольку </w:t>
      </w:r>
      <w:proofErr w:type="spellStart"/>
      <w:r w:rsidR="00C26D92" w:rsidRPr="00A53ED7">
        <w:rPr>
          <w:rFonts w:ascii="Times New Roman" w:hAnsi="Times New Roman"/>
          <w:sz w:val="28"/>
          <w:szCs w:val="28"/>
        </w:rPr>
        <w:t>управомоченное</w:t>
      </w:r>
      <w:proofErr w:type="spellEnd"/>
      <w:r w:rsidR="00C26D92" w:rsidRPr="00A53ED7">
        <w:rPr>
          <w:rFonts w:ascii="Times New Roman" w:hAnsi="Times New Roman"/>
          <w:sz w:val="28"/>
          <w:szCs w:val="28"/>
        </w:rPr>
        <w:t xml:space="preserve"> лицо </w:t>
      </w:r>
      <w:r w:rsidR="00157508" w:rsidRPr="00A53ED7">
        <w:rPr>
          <w:rFonts w:ascii="Times New Roman" w:hAnsi="Times New Roman"/>
          <w:sz w:val="28"/>
          <w:szCs w:val="28"/>
        </w:rPr>
        <w:t>не соблюдает</w:t>
      </w:r>
      <w:r w:rsidR="009D69F9" w:rsidRPr="00A53ED7">
        <w:rPr>
          <w:rFonts w:ascii="Times New Roman" w:hAnsi="Times New Roman"/>
          <w:sz w:val="28"/>
          <w:szCs w:val="28"/>
        </w:rPr>
        <w:t xml:space="preserve"> обязанность воздерживаться от причинения вреда другим лицам, </w:t>
      </w:r>
      <w:r w:rsidR="00C26D92" w:rsidRPr="00A53ED7">
        <w:rPr>
          <w:rFonts w:ascii="Times New Roman" w:hAnsi="Times New Roman"/>
          <w:sz w:val="28"/>
          <w:szCs w:val="28"/>
        </w:rPr>
        <w:t>нарушает цель</w:t>
      </w:r>
      <w:r w:rsidRPr="00A53ED7">
        <w:rPr>
          <w:rFonts w:ascii="Times New Roman" w:hAnsi="Times New Roman"/>
          <w:sz w:val="28"/>
          <w:szCs w:val="28"/>
        </w:rPr>
        <w:t xml:space="preserve"> предоставленного полномочия</w:t>
      </w:r>
      <w:r w:rsidR="004635E8" w:rsidRPr="00A53ED7">
        <w:rPr>
          <w:rFonts w:ascii="Times New Roman" w:hAnsi="Times New Roman"/>
          <w:sz w:val="28"/>
          <w:szCs w:val="28"/>
        </w:rPr>
        <w:t xml:space="preserve">, </w:t>
      </w:r>
      <w:r w:rsidR="00EA17D8" w:rsidRPr="00A53ED7">
        <w:rPr>
          <w:rFonts w:ascii="Times New Roman" w:hAnsi="Times New Roman"/>
          <w:sz w:val="28"/>
          <w:szCs w:val="28"/>
        </w:rPr>
        <w:t xml:space="preserve">тем самым </w:t>
      </w:r>
      <w:r w:rsidR="004635E8" w:rsidRPr="00A53ED7">
        <w:rPr>
          <w:rFonts w:ascii="Times New Roman" w:hAnsi="Times New Roman"/>
          <w:sz w:val="28"/>
          <w:szCs w:val="28"/>
        </w:rPr>
        <w:t>посягает на общественный порядок</w:t>
      </w:r>
      <w:r w:rsidR="00916B92" w:rsidRPr="00A53ED7">
        <w:rPr>
          <w:rFonts w:ascii="Times New Roman" w:hAnsi="Times New Roman"/>
          <w:sz w:val="28"/>
          <w:szCs w:val="28"/>
        </w:rPr>
        <w:t>,</w:t>
      </w:r>
      <w:r w:rsidR="00A8260F" w:rsidRPr="00A53ED7">
        <w:rPr>
          <w:rFonts w:ascii="Times New Roman" w:hAnsi="Times New Roman"/>
          <w:sz w:val="28"/>
          <w:szCs w:val="28"/>
        </w:rPr>
        <w:t xml:space="preserve"> сложившийся </w:t>
      </w:r>
      <w:r w:rsidR="00916B92" w:rsidRPr="00A53ED7">
        <w:rPr>
          <w:rFonts w:ascii="Times New Roman" w:hAnsi="Times New Roman"/>
          <w:sz w:val="28"/>
          <w:szCs w:val="28"/>
        </w:rPr>
        <w:t>в определенных социальных отношениях</w:t>
      </w:r>
      <w:r w:rsidR="004635E8" w:rsidRPr="00A53ED7">
        <w:rPr>
          <w:rFonts w:ascii="Times New Roman" w:hAnsi="Times New Roman"/>
          <w:sz w:val="28"/>
          <w:szCs w:val="28"/>
        </w:rPr>
        <w:t>.</w:t>
      </w:r>
      <w:r w:rsidR="00A8260F" w:rsidRPr="00A53ED7">
        <w:rPr>
          <w:rFonts w:ascii="Times New Roman" w:hAnsi="Times New Roman"/>
          <w:sz w:val="28"/>
          <w:szCs w:val="28"/>
        </w:rPr>
        <w:t xml:space="preserve"> </w:t>
      </w:r>
      <w:r w:rsidR="00916B92" w:rsidRPr="00A53ED7">
        <w:rPr>
          <w:rFonts w:ascii="Times New Roman" w:hAnsi="Times New Roman"/>
          <w:sz w:val="28"/>
          <w:szCs w:val="28"/>
        </w:rPr>
        <w:t>Признавая определенное деяние в качестве правонарушения</w:t>
      </w:r>
      <w:r w:rsidR="004F7309" w:rsidRPr="00A53ED7">
        <w:rPr>
          <w:rFonts w:ascii="Times New Roman" w:hAnsi="Times New Roman"/>
          <w:sz w:val="28"/>
          <w:szCs w:val="28"/>
        </w:rPr>
        <w:t>,</w:t>
      </w:r>
      <w:r w:rsidR="00916B92" w:rsidRPr="00A53ED7">
        <w:rPr>
          <w:rFonts w:ascii="Times New Roman" w:hAnsi="Times New Roman"/>
          <w:sz w:val="28"/>
          <w:szCs w:val="28"/>
        </w:rPr>
        <w:t xml:space="preserve"> исключается необходимость </w:t>
      </w:r>
      <w:r w:rsidR="004B25C4" w:rsidRPr="00A53ED7">
        <w:rPr>
          <w:rFonts w:ascii="Times New Roman" w:hAnsi="Times New Roman"/>
          <w:sz w:val="28"/>
          <w:szCs w:val="28"/>
        </w:rPr>
        <w:t>выбора последствий связанных с установлением факта злоупотребления правом</w:t>
      </w:r>
      <w:r w:rsidR="006D382E" w:rsidRPr="00A53ED7">
        <w:rPr>
          <w:rFonts w:ascii="Times New Roman" w:hAnsi="Times New Roman"/>
          <w:sz w:val="28"/>
          <w:szCs w:val="28"/>
        </w:rPr>
        <w:t xml:space="preserve"> (частичный или полный отказ в защите </w:t>
      </w:r>
      <w:r w:rsidR="006D382E" w:rsidRPr="00A53ED7">
        <w:rPr>
          <w:rFonts w:ascii="Times New Roman" w:hAnsi="Times New Roman"/>
          <w:sz w:val="28"/>
          <w:szCs w:val="28"/>
        </w:rPr>
        <w:lastRenderedPageBreak/>
        <w:t>принадлежащего права)</w:t>
      </w:r>
      <w:r w:rsidR="004B25C4" w:rsidRPr="00A53ED7">
        <w:rPr>
          <w:rFonts w:ascii="Times New Roman" w:hAnsi="Times New Roman"/>
          <w:sz w:val="28"/>
          <w:szCs w:val="28"/>
        </w:rPr>
        <w:t xml:space="preserve"> в зависимости от решения вопроса о степени использования права во зло. </w:t>
      </w:r>
      <w:r w:rsidR="00433E39" w:rsidRPr="00A53ED7">
        <w:rPr>
          <w:rFonts w:ascii="Times New Roman" w:hAnsi="Times New Roman"/>
          <w:sz w:val="28"/>
          <w:szCs w:val="28"/>
        </w:rPr>
        <w:t>Степень использования права во зло учит</w:t>
      </w:r>
      <w:r w:rsidR="00470435" w:rsidRPr="00A53ED7">
        <w:rPr>
          <w:rFonts w:ascii="Times New Roman" w:hAnsi="Times New Roman"/>
          <w:sz w:val="28"/>
          <w:szCs w:val="28"/>
        </w:rPr>
        <w:t>ывается при установлении/</w:t>
      </w:r>
      <w:r w:rsidR="00EA17D8" w:rsidRPr="00A53ED7">
        <w:rPr>
          <w:rFonts w:ascii="Times New Roman" w:hAnsi="Times New Roman"/>
          <w:sz w:val="28"/>
          <w:szCs w:val="28"/>
        </w:rPr>
        <w:t>не установлении</w:t>
      </w:r>
      <w:r w:rsidR="00433E39" w:rsidRPr="00A53ED7">
        <w:rPr>
          <w:rFonts w:ascii="Times New Roman" w:hAnsi="Times New Roman"/>
          <w:sz w:val="28"/>
          <w:szCs w:val="28"/>
        </w:rPr>
        <w:t xml:space="preserve"> в действия</w:t>
      </w:r>
      <w:r w:rsidR="00D92AE4" w:rsidRPr="008025C3">
        <w:rPr>
          <w:rFonts w:ascii="Times New Roman" w:hAnsi="Times New Roman"/>
          <w:sz w:val="28"/>
          <w:szCs w:val="28"/>
        </w:rPr>
        <w:t>х</w:t>
      </w:r>
      <w:r w:rsidR="00433E39" w:rsidRPr="00A53ED7">
        <w:rPr>
          <w:rFonts w:ascii="Times New Roman" w:hAnsi="Times New Roman"/>
          <w:sz w:val="28"/>
          <w:szCs w:val="28"/>
        </w:rPr>
        <w:t xml:space="preserve"> </w:t>
      </w:r>
      <w:proofErr w:type="spellStart"/>
      <w:r w:rsidR="00433E39" w:rsidRPr="00A53ED7">
        <w:rPr>
          <w:rFonts w:ascii="Times New Roman" w:hAnsi="Times New Roman"/>
          <w:sz w:val="28"/>
          <w:szCs w:val="28"/>
        </w:rPr>
        <w:t>управомоченного</w:t>
      </w:r>
      <w:proofErr w:type="spellEnd"/>
      <w:r w:rsidR="00433E39" w:rsidRPr="00A53ED7">
        <w:rPr>
          <w:rFonts w:ascii="Times New Roman" w:hAnsi="Times New Roman"/>
          <w:sz w:val="28"/>
          <w:szCs w:val="28"/>
        </w:rPr>
        <w:t xml:space="preserve"> лица злоупотребления правом. </w:t>
      </w:r>
      <w:r w:rsidR="00057B59" w:rsidRPr="00A53ED7">
        <w:rPr>
          <w:rFonts w:ascii="Times New Roman" w:hAnsi="Times New Roman"/>
          <w:sz w:val="28"/>
          <w:szCs w:val="28"/>
        </w:rPr>
        <w:t>Установление</w:t>
      </w:r>
      <w:r w:rsidR="00D14613" w:rsidRPr="00A53ED7">
        <w:rPr>
          <w:rFonts w:ascii="Times New Roman" w:hAnsi="Times New Roman"/>
          <w:sz w:val="28"/>
          <w:szCs w:val="28"/>
        </w:rPr>
        <w:t xml:space="preserve"> же</w:t>
      </w:r>
      <w:r w:rsidR="00057B59" w:rsidRPr="00A53ED7">
        <w:rPr>
          <w:rFonts w:ascii="Times New Roman" w:hAnsi="Times New Roman"/>
          <w:sz w:val="28"/>
          <w:szCs w:val="28"/>
        </w:rPr>
        <w:t xml:space="preserve"> факта злоупотребления правом должно приводить к отказу в защите принадлежащего </w:t>
      </w:r>
      <w:r w:rsidR="00EA17D8" w:rsidRPr="00A53ED7">
        <w:rPr>
          <w:rFonts w:ascii="Times New Roman" w:hAnsi="Times New Roman"/>
          <w:sz w:val="28"/>
          <w:szCs w:val="28"/>
        </w:rPr>
        <w:t xml:space="preserve">субъекту </w:t>
      </w:r>
      <w:r w:rsidR="00057B59" w:rsidRPr="00A53ED7">
        <w:rPr>
          <w:rFonts w:ascii="Times New Roman" w:hAnsi="Times New Roman"/>
          <w:sz w:val="28"/>
          <w:szCs w:val="28"/>
        </w:rPr>
        <w:t>права.</w:t>
      </w:r>
    </w:p>
    <w:p w:rsidR="00E8338D" w:rsidRPr="00A53ED7" w:rsidRDefault="00F06F43"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Для квалификации деяния в качестве злоупотребления правом необходимо также оценить</w:t>
      </w:r>
      <w:r w:rsidR="007220A0" w:rsidRPr="00A53ED7">
        <w:rPr>
          <w:rFonts w:ascii="Times New Roman" w:hAnsi="Times New Roman"/>
          <w:sz w:val="28"/>
          <w:szCs w:val="28"/>
        </w:rPr>
        <w:t xml:space="preserve"> субъективный момент</w:t>
      </w:r>
      <w:r w:rsidRPr="00A53ED7">
        <w:rPr>
          <w:rFonts w:ascii="Times New Roman" w:hAnsi="Times New Roman"/>
          <w:sz w:val="28"/>
          <w:szCs w:val="28"/>
        </w:rPr>
        <w:t xml:space="preserve">, то есть ту </w:t>
      </w:r>
      <w:r w:rsidR="008016D2" w:rsidRPr="00A53ED7">
        <w:rPr>
          <w:rFonts w:ascii="Times New Roman" w:hAnsi="Times New Roman"/>
          <w:sz w:val="28"/>
          <w:szCs w:val="28"/>
        </w:rPr>
        <w:t xml:space="preserve">цель, с которой субъект реализует предоставленное субъективное право. </w:t>
      </w:r>
      <w:r w:rsidR="00016011" w:rsidRPr="00A53ED7">
        <w:rPr>
          <w:rFonts w:ascii="Times New Roman" w:hAnsi="Times New Roman"/>
          <w:sz w:val="28"/>
          <w:szCs w:val="28"/>
        </w:rPr>
        <w:t xml:space="preserve">Данная цель заключается в причинении вреда другим лицам. Однако </w:t>
      </w:r>
      <w:r w:rsidR="00C76685" w:rsidRPr="00A53ED7">
        <w:rPr>
          <w:rFonts w:ascii="Times New Roman" w:hAnsi="Times New Roman"/>
          <w:sz w:val="28"/>
          <w:szCs w:val="28"/>
        </w:rPr>
        <w:t>не следует к злоупотреблению правом относить только те действия лица, которые совершены исключительно с це</w:t>
      </w:r>
      <w:r w:rsidR="005D3BE6">
        <w:rPr>
          <w:rFonts w:ascii="Times New Roman" w:hAnsi="Times New Roman"/>
          <w:sz w:val="28"/>
          <w:szCs w:val="28"/>
        </w:rPr>
        <w:t>лью причинения</w:t>
      </w:r>
      <w:r w:rsidR="00A160E1" w:rsidRPr="00A53ED7">
        <w:rPr>
          <w:rFonts w:ascii="Times New Roman" w:hAnsi="Times New Roman"/>
          <w:sz w:val="28"/>
          <w:szCs w:val="28"/>
        </w:rPr>
        <w:t xml:space="preserve"> вред</w:t>
      </w:r>
      <w:r w:rsidR="005D3BE6">
        <w:rPr>
          <w:rFonts w:ascii="Times New Roman" w:hAnsi="Times New Roman"/>
          <w:sz w:val="28"/>
          <w:szCs w:val="28"/>
        </w:rPr>
        <w:t>а</w:t>
      </w:r>
      <w:r w:rsidR="00A160E1" w:rsidRPr="00A53ED7">
        <w:rPr>
          <w:rFonts w:ascii="Times New Roman" w:hAnsi="Times New Roman"/>
          <w:sz w:val="28"/>
          <w:szCs w:val="28"/>
        </w:rPr>
        <w:t xml:space="preserve"> другим лицам. П</w:t>
      </w:r>
      <w:r w:rsidR="00C76685" w:rsidRPr="00A53ED7">
        <w:rPr>
          <w:rFonts w:ascii="Times New Roman" w:hAnsi="Times New Roman"/>
          <w:sz w:val="28"/>
          <w:szCs w:val="28"/>
        </w:rPr>
        <w:t>од рассматриваемое явлен</w:t>
      </w:r>
      <w:r w:rsidR="00C76685" w:rsidRPr="003A67EE">
        <w:rPr>
          <w:rFonts w:ascii="Times New Roman" w:hAnsi="Times New Roman"/>
          <w:sz w:val="28"/>
          <w:szCs w:val="28"/>
        </w:rPr>
        <w:t>и</w:t>
      </w:r>
      <w:r w:rsidR="00D92AE4" w:rsidRPr="003A67EE">
        <w:rPr>
          <w:rFonts w:ascii="Times New Roman" w:hAnsi="Times New Roman"/>
          <w:sz w:val="28"/>
          <w:szCs w:val="28"/>
        </w:rPr>
        <w:t>е</w:t>
      </w:r>
      <w:r w:rsidR="00C76685" w:rsidRPr="00A53ED7">
        <w:rPr>
          <w:rFonts w:ascii="Times New Roman" w:hAnsi="Times New Roman"/>
          <w:sz w:val="28"/>
          <w:szCs w:val="28"/>
        </w:rPr>
        <w:t xml:space="preserve"> также подпадают случаи, когда субъект одновременно </w:t>
      </w:r>
      <w:r w:rsidR="00D334A9" w:rsidRPr="00A53ED7">
        <w:rPr>
          <w:rFonts w:ascii="Times New Roman" w:hAnsi="Times New Roman"/>
          <w:sz w:val="28"/>
          <w:szCs w:val="28"/>
        </w:rPr>
        <w:t xml:space="preserve">с этим </w:t>
      </w:r>
      <w:r w:rsidR="00C76685" w:rsidRPr="00A53ED7">
        <w:rPr>
          <w:rFonts w:ascii="Times New Roman" w:hAnsi="Times New Roman"/>
          <w:sz w:val="28"/>
          <w:szCs w:val="28"/>
        </w:rPr>
        <w:t xml:space="preserve">удовлетворяет </w:t>
      </w:r>
      <w:r w:rsidR="00FD25FA" w:rsidRPr="00A53ED7">
        <w:rPr>
          <w:rFonts w:ascii="Times New Roman" w:hAnsi="Times New Roman"/>
          <w:sz w:val="28"/>
          <w:szCs w:val="28"/>
        </w:rPr>
        <w:t xml:space="preserve">и </w:t>
      </w:r>
      <w:r w:rsidR="00C76685" w:rsidRPr="00A53ED7">
        <w:rPr>
          <w:rFonts w:ascii="Times New Roman" w:hAnsi="Times New Roman"/>
          <w:sz w:val="28"/>
          <w:szCs w:val="28"/>
        </w:rPr>
        <w:t xml:space="preserve">собственные интересы. </w:t>
      </w:r>
      <w:r w:rsidR="00D02355" w:rsidRPr="00A53ED7">
        <w:rPr>
          <w:rFonts w:ascii="Times New Roman" w:hAnsi="Times New Roman"/>
          <w:sz w:val="28"/>
          <w:szCs w:val="28"/>
        </w:rPr>
        <w:t xml:space="preserve">На основании </w:t>
      </w:r>
      <w:r w:rsidR="00A160E1" w:rsidRPr="00A53ED7">
        <w:rPr>
          <w:rFonts w:ascii="Times New Roman" w:hAnsi="Times New Roman"/>
          <w:sz w:val="28"/>
          <w:szCs w:val="28"/>
        </w:rPr>
        <w:t>этого</w:t>
      </w:r>
      <w:r w:rsidR="00D02355" w:rsidRPr="00A53ED7">
        <w:rPr>
          <w:rFonts w:ascii="Times New Roman" w:hAnsi="Times New Roman"/>
          <w:sz w:val="28"/>
          <w:szCs w:val="28"/>
        </w:rPr>
        <w:t xml:space="preserve"> мы приходим к выводу о том, что злоупотребление правом с</w:t>
      </w:r>
      <w:r w:rsidR="00A160E1" w:rsidRPr="00A53ED7">
        <w:rPr>
          <w:rFonts w:ascii="Times New Roman" w:hAnsi="Times New Roman"/>
          <w:sz w:val="28"/>
          <w:szCs w:val="28"/>
        </w:rPr>
        <w:t xml:space="preserve"> субъективной стороны умышленным</w:t>
      </w:r>
      <w:r w:rsidR="00D02355" w:rsidRPr="00A53ED7">
        <w:rPr>
          <w:rFonts w:ascii="Times New Roman" w:hAnsi="Times New Roman"/>
          <w:sz w:val="28"/>
          <w:szCs w:val="28"/>
        </w:rPr>
        <w:t xml:space="preserve"> деяние</w:t>
      </w:r>
      <w:r w:rsidR="00A160E1" w:rsidRPr="00A53ED7">
        <w:rPr>
          <w:rFonts w:ascii="Times New Roman" w:hAnsi="Times New Roman"/>
          <w:sz w:val="28"/>
          <w:szCs w:val="28"/>
        </w:rPr>
        <w:t>м</w:t>
      </w:r>
      <w:r w:rsidR="00D02355" w:rsidRPr="00A53ED7">
        <w:rPr>
          <w:rFonts w:ascii="Times New Roman" w:hAnsi="Times New Roman"/>
          <w:sz w:val="28"/>
          <w:szCs w:val="28"/>
        </w:rPr>
        <w:t xml:space="preserve">. </w:t>
      </w:r>
      <w:r w:rsidR="006E19C6" w:rsidRPr="00A53ED7">
        <w:rPr>
          <w:rFonts w:ascii="Times New Roman" w:hAnsi="Times New Roman"/>
          <w:sz w:val="28"/>
          <w:szCs w:val="28"/>
        </w:rPr>
        <w:t>Как указывал В.П. Грибанов «нель</w:t>
      </w:r>
      <w:r w:rsidR="00660683" w:rsidRPr="00A53ED7">
        <w:rPr>
          <w:rFonts w:ascii="Times New Roman" w:hAnsi="Times New Roman"/>
          <w:sz w:val="28"/>
          <w:szCs w:val="28"/>
        </w:rPr>
        <w:t>зя злоупотреблять правом не зная</w:t>
      </w:r>
      <w:r w:rsidR="006E19C6" w:rsidRPr="00A53ED7">
        <w:rPr>
          <w:rFonts w:ascii="Times New Roman" w:hAnsi="Times New Roman"/>
          <w:sz w:val="28"/>
          <w:szCs w:val="28"/>
        </w:rPr>
        <w:t xml:space="preserve"> об этом»</w:t>
      </w:r>
      <w:r w:rsidR="006E19C6" w:rsidRPr="00A53ED7">
        <w:rPr>
          <w:rStyle w:val="a5"/>
          <w:rFonts w:ascii="Times New Roman" w:hAnsi="Times New Roman"/>
          <w:sz w:val="28"/>
          <w:szCs w:val="28"/>
        </w:rPr>
        <w:footnoteReference w:id="25"/>
      </w:r>
      <w:r w:rsidR="006E19C6" w:rsidRPr="00A53ED7">
        <w:rPr>
          <w:rFonts w:ascii="Times New Roman" w:hAnsi="Times New Roman"/>
          <w:sz w:val="28"/>
          <w:szCs w:val="28"/>
        </w:rPr>
        <w:t xml:space="preserve">. </w:t>
      </w:r>
    </w:p>
    <w:p w:rsidR="00E8338D" w:rsidRDefault="00E8338D"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shd w:val="clear" w:color="auto" w:fill="FFFFFF"/>
        </w:rPr>
        <w:t xml:space="preserve">При этом под вредом понимаются не только убытки, которые могут возникнуть у лица, на которого направлены негативные правовые последствия в результате реализации субъективного права, но и любые неблагоприятные для него последствия реализации права </w:t>
      </w:r>
      <w:proofErr w:type="spellStart"/>
      <w:r w:rsidRPr="00A53ED7">
        <w:rPr>
          <w:rFonts w:ascii="Times New Roman" w:hAnsi="Times New Roman"/>
          <w:sz w:val="28"/>
          <w:szCs w:val="28"/>
          <w:shd w:val="clear" w:color="auto" w:fill="FFFFFF"/>
        </w:rPr>
        <w:t>управомоченным</w:t>
      </w:r>
      <w:proofErr w:type="spellEnd"/>
      <w:r w:rsidRPr="00A53ED7">
        <w:rPr>
          <w:rFonts w:ascii="Times New Roman" w:hAnsi="Times New Roman"/>
          <w:sz w:val="28"/>
          <w:szCs w:val="28"/>
          <w:shd w:val="clear" w:color="auto" w:fill="FFFFFF"/>
        </w:rPr>
        <w:t xml:space="preserve"> субъектом.</w:t>
      </w:r>
      <w:r w:rsidRPr="00A53ED7">
        <w:rPr>
          <w:rFonts w:ascii="Times New Roman" w:hAnsi="Times New Roman"/>
          <w:sz w:val="28"/>
          <w:szCs w:val="28"/>
        </w:rPr>
        <w:t xml:space="preserve"> </w:t>
      </w:r>
      <w:r w:rsidR="00EB259F" w:rsidRPr="00A53ED7">
        <w:rPr>
          <w:rFonts w:ascii="Times New Roman" w:hAnsi="Times New Roman"/>
          <w:sz w:val="28"/>
          <w:szCs w:val="28"/>
        </w:rPr>
        <w:t xml:space="preserve">Как указывает О.А. </w:t>
      </w:r>
      <w:proofErr w:type="spellStart"/>
      <w:r w:rsidR="00EB259F" w:rsidRPr="00A53ED7">
        <w:rPr>
          <w:rFonts w:ascii="Times New Roman" w:hAnsi="Times New Roman"/>
          <w:sz w:val="28"/>
          <w:szCs w:val="28"/>
        </w:rPr>
        <w:t>Поротикова</w:t>
      </w:r>
      <w:proofErr w:type="spellEnd"/>
      <w:r w:rsidR="00EB259F" w:rsidRPr="00A53ED7">
        <w:rPr>
          <w:rFonts w:ascii="Times New Roman" w:hAnsi="Times New Roman"/>
          <w:sz w:val="28"/>
          <w:szCs w:val="28"/>
        </w:rPr>
        <w:t xml:space="preserve">: «вред должен пониматься максимально широко: убытки, вред жизни, здоровью, умаление нематериальных благ и пр. Более того, в качестве злоупотребления правом должны признаваться и те ситуации, при которых вредоносный результат еще не наступил, но </w:t>
      </w:r>
      <w:r w:rsidR="005D3BE6">
        <w:rPr>
          <w:rFonts w:ascii="Times New Roman" w:hAnsi="Times New Roman"/>
          <w:sz w:val="28"/>
          <w:szCs w:val="28"/>
        </w:rPr>
        <w:t>не</w:t>
      </w:r>
      <w:r w:rsidR="00EB259F" w:rsidRPr="00A53ED7">
        <w:rPr>
          <w:rFonts w:ascii="Times New Roman" w:hAnsi="Times New Roman"/>
          <w:sz w:val="28"/>
          <w:szCs w:val="28"/>
        </w:rPr>
        <w:t>надлежащее осуществление права создало все условия его наступления</w:t>
      </w:r>
      <w:r w:rsidR="00EB259F" w:rsidRPr="00A53ED7">
        <w:rPr>
          <w:rStyle w:val="a5"/>
          <w:rFonts w:ascii="Times New Roman" w:hAnsi="Times New Roman"/>
          <w:sz w:val="28"/>
          <w:szCs w:val="28"/>
        </w:rPr>
        <w:footnoteReference w:id="26"/>
      </w:r>
      <w:r w:rsidR="00EB259F" w:rsidRPr="00A53ED7">
        <w:rPr>
          <w:rFonts w:ascii="Times New Roman" w:hAnsi="Times New Roman"/>
          <w:sz w:val="28"/>
          <w:szCs w:val="28"/>
        </w:rPr>
        <w:t>.</w:t>
      </w:r>
      <w:r w:rsidR="00672536" w:rsidRPr="00A53ED7">
        <w:rPr>
          <w:rFonts w:ascii="Times New Roman" w:hAnsi="Times New Roman"/>
          <w:sz w:val="28"/>
          <w:szCs w:val="28"/>
        </w:rPr>
        <w:t xml:space="preserve"> </w:t>
      </w:r>
      <w:r w:rsidR="004D4A70" w:rsidRPr="00A53ED7">
        <w:rPr>
          <w:rFonts w:ascii="Times New Roman" w:hAnsi="Times New Roman"/>
          <w:sz w:val="28"/>
          <w:szCs w:val="28"/>
        </w:rPr>
        <w:t xml:space="preserve">Угроза причинения вреда имеет место в ситуации, когда </w:t>
      </w:r>
      <w:r w:rsidR="00BF46F1" w:rsidRPr="00A53ED7">
        <w:rPr>
          <w:rFonts w:ascii="Times New Roman" w:hAnsi="Times New Roman"/>
          <w:sz w:val="28"/>
          <w:szCs w:val="28"/>
        </w:rPr>
        <w:t>возникновение негативных последствий</w:t>
      </w:r>
      <w:r w:rsidR="004D4A70" w:rsidRPr="00A53ED7">
        <w:rPr>
          <w:rFonts w:ascii="Times New Roman" w:hAnsi="Times New Roman"/>
          <w:sz w:val="28"/>
          <w:szCs w:val="28"/>
        </w:rPr>
        <w:t xml:space="preserve"> </w:t>
      </w:r>
      <w:r w:rsidR="00BF46F1" w:rsidRPr="00A53ED7">
        <w:rPr>
          <w:rFonts w:ascii="Times New Roman" w:hAnsi="Times New Roman"/>
          <w:sz w:val="28"/>
          <w:szCs w:val="28"/>
        </w:rPr>
        <w:t xml:space="preserve">поставлены в зависимость от совершения определенных действий </w:t>
      </w:r>
      <w:r w:rsidR="00BF46F1" w:rsidRPr="00A53ED7">
        <w:rPr>
          <w:rFonts w:ascii="Times New Roman" w:hAnsi="Times New Roman"/>
          <w:sz w:val="28"/>
          <w:szCs w:val="28"/>
        </w:rPr>
        <w:lastRenderedPageBreak/>
        <w:t xml:space="preserve">другой стороной. </w:t>
      </w:r>
      <w:r w:rsidR="006154EC" w:rsidRPr="00A53ED7">
        <w:rPr>
          <w:rFonts w:ascii="Times New Roman" w:hAnsi="Times New Roman"/>
          <w:sz w:val="28"/>
          <w:szCs w:val="28"/>
        </w:rPr>
        <w:t xml:space="preserve">Так, например, негативные последствия для работодателя при расторжении трудового договора по инициативе работодателя с работником, который не сообщил о своей нетрудоспособности, не возникнут в момент обращения этого работника за восстановлением его на работе. Негативные последствия для работодателя возникнут в результате отмены приказа об увольнении, поскольку это </w:t>
      </w:r>
      <w:r w:rsidR="00A160E1" w:rsidRPr="00A53ED7">
        <w:rPr>
          <w:rFonts w:ascii="Times New Roman" w:hAnsi="Times New Roman"/>
          <w:sz w:val="28"/>
          <w:szCs w:val="28"/>
        </w:rPr>
        <w:t xml:space="preserve">приведет к необходимости </w:t>
      </w:r>
      <w:r w:rsidR="00D92AE4" w:rsidRPr="00105D0F">
        <w:rPr>
          <w:rFonts w:ascii="Times New Roman" w:hAnsi="Times New Roman"/>
          <w:sz w:val="28"/>
          <w:szCs w:val="28"/>
        </w:rPr>
        <w:t>о</w:t>
      </w:r>
      <w:r w:rsidR="00A160E1" w:rsidRPr="00105D0F">
        <w:rPr>
          <w:rFonts w:ascii="Times New Roman" w:hAnsi="Times New Roman"/>
          <w:sz w:val="28"/>
          <w:szCs w:val="28"/>
        </w:rPr>
        <w:t xml:space="preserve">платы </w:t>
      </w:r>
      <w:r w:rsidR="006154EC" w:rsidRPr="00A53ED7">
        <w:rPr>
          <w:rFonts w:ascii="Times New Roman" w:hAnsi="Times New Roman"/>
          <w:sz w:val="28"/>
          <w:szCs w:val="28"/>
        </w:rPr>
        <w:t>вынужденного прогула</w:t>
      </w:r>
      <w:r w:rsidR="00B33051" w:rsidRPr="00A53ED7">
        <w:rPr>
          <w:rFonts w:ascii="Times New Roman" w:hAnsi="Times New Roman"/>
          <w:sz w:val="28"/>
          <w:szCs w:val="28"/>
        </w:rPr>
        <w:t>.</w:t>
      </w:r>
    </w:p>
    <w:p w:rsidR="00C60976" w:rsidRPr="00A53ED7" w:rsidRDefault="00A70DD3" w:rsidP="00C60976">
      <w:pPr>
        <w:spacing w:line="360" w:lineRule="auto"/>
        <w:ind w:firstLine="709"/>
        <w:jc w:val="both"/>
        <w:rPr>
          <w:rFonts w:ascii="Times New Roman" w:hAnsi="Times New Roman"/>
          <w:sz w:val="28"/>
          <w:szCs w:val="28"/>
        </w:rPr>
      </w:pPr>
      <w:r>
        <w:rPr>
          <w:rFonts w:ascii="Times New Roman" w:hAnsi="Times New Roman"/>
          <w:sz w:val="28"/>
          <w:szCs w:val="28"/>
        </w:rPr>
        <w:t xml:space="preserve">Юридическим последствием злоупотребления правом является отказ в судебной защите субъективных прав. Цель данного </w:t>
      </w:r>
      <w:r w:rsidR="00C60976" w:rsidRPr="00A53ED7">
        <w:rPr>
          <w:rFonts w:ascii="Times New Roman" w:hAnsi="Times New Roman"/>
          <w:sz w:val="28"/>
          <w:szCs w:val="28"/>
        </w:rPr>
        <w:t xml:space="preserve">отказа </w:t>
      </w:r>
      <w:r>
        <w:rPr>
          <w:rFonts w:ascii="Times New Roman" w:hAnsi="Times New Roman"/>
          <w:sz w:val="28"/>
          <w:szCs w:val="28"/>
        </w:rPr>
        <w:t>заключается в</w:t>
      </w:r>
      <w:r w:rsidR="00C60976" w:rsidRPr="00A53ED7">
        <w:rPr>
          <w:rFonts w:ascii="Times New Roman" w:hAnsi="Times New Roman"/>
          <w:sz w:val="28"/>
          <w:szCs w:val="28"/>
        </w:rPr>
        <w:t xml:space="preserve"> не наказание лица, злоупотребившего правом, а </w:t>
      </w:r>
      <w:r>
        <w:rPr>
          <w:rFonts w:ascii="Times New Roman" w:hAnsi="Times New Roman"/>
          <w:sz w:val="28"/>
          <w:szCs w:val="28"/>
        </w:rPr>
        <w:t>в защите</w:t>
      </w:r>
      <w:r w:rsidR="00C60976" w:rsidRPr="00A53ED7">
        <w:rPr>
          <w:rFonts w:ascii="Times New Roman" w:hAnsi="Times New Roman"/>
          <w:sz w:val="28"/>
          <w:szCs w:val="28"/>
        </w:rPr>
        <w:t xml:space="preserve"> прав лица, потерпевшего от этого злоупотребления, </w:t>
      </w:r>
      <w:proofErr w:type="gramStart"/>
      <w:r w:rsidR="00C60976" w:rsidRPr="00A53ED7">
        <w:rPr>
          <w:rFonts w:ascii="Times New Roman" w:hAnsi="Times New Roman"/>
          <w:sz w:val="28"/>
          <w:szCs w:val="28"/>
        </w:rPr>
        <w:t>а</w:t>
      </w:r>
      <w:proofErr w:type="gramEnd"/>
      <w:r w:rsidR="00C60976" w:rsidRPr="00A53ED7">
        <w:rPr>
          <w:rFonts w:ascii="Times New Roman" w:hAnsi="Times New Roman"/>
          <w:sz w:val="28"/>
          <w:szCs w:val="28"/>
        </w:rPr>
        <w:t xml:space="preserve"> следовательно не является мерой юридической ответственности, поскольку не возлагает на правонарушителя обязанности совершения каких-либо действий компенсационного характера, поэтому отказ в защите права является самостоятельным юридическим последствием. </w:t>
      </w:r>
    </w:p>
    <w:p w:rsidR="00C60976" w:rsidRPr="00A53ED7" w:rsidRDefault="00C60976" w:rsidP="00C60976">
      <w:pPr>
        <w:spacing w:line="360" w:lineRule="auto"/>
        <w:ind w:firstLine="709"/>
        <w:jc w:val="both"/>
        <w:rPr>
          <w:rFonts w:ascii="Times New Roman" w:hAnsi="Times New Roman"/>
          <w:sz w:val="28"/>
          <w:szCs w:val="28"/>
        </w:rPr>
      </w:pPr>
      <w:r>
        <w:rPr>
          <w:rFonts w:ascii="Times New Roman" w:hAnsi="Times New Roman"/>
          <w:sz w:val="28"/>
          <w:szCs w:val="28"/>
          <w:shd w:val="clear" w:color="auto" w:fill="FFFFFF"/>
        </w:rPr>
        <w:t>О</w:t>
      </w:r>
      <w:r w:rsidRPr="00A53ED7">
        <w:rPr>
          <w:rFonts w:ascii="Times New Roman" w:hAnsi="Times New Roman"/>
          <w:sz w:val="28"/>
          <w:szCs w:val="28"/>
          <w:shd w:val="clear" w:color="auto" w:fill="FFFFFF"/>
        </w:rPr>
        <w:t xml:space="preserve">тказ в защите права является общим последствием признания злоупотребления правом и может приобретать разные формы в зависимости от характера самого права и конкретной формы злоупотребления им. Так, </w:t>
      </w:r>
      <w:r w:rsidRPr="00A53ED7">
        <w:rPr>
          <w:rFonts w:ascii="Times New Roman" w:hAnsi="Times New Roman"/>
          <w:sz w:val="28"/>
          <w:szCs w:val="28"/>
        </w:rPr>
        <w:t xml:space="preserve">установление факта злоупотребления правом, в случае если за защитой прав обращается лицо, в отношении которого злоупотребили правом, может приводить к восстановлению нарушенного права с </w:t>
      </w:r>
      <w:proofErr w:type="gramStart"/>
      <w:r w:rsidRPr="00A53ED7">
        <w:rPr>
          <w:rFonts w:ascii="Times New Roman" w:hAnsi="Times New Roman"/>
          <w:sz w:val="28"/>
          <w:szCs w:val="28"/>
        </w:rPr>
        <w:t>помощью</w:t>
      </w:r>
      <w:proofErr w:type="gramEnd"/>
      <w:r w:rsidRPr="00A53ED7">
        <w:rPr>
          <w:rFonts w:ascii="Times New Roman" w:hAnsi="Times New Roman"/>
          <w:sz w:val="28"/>
          <w:szCs w:val="28"/>
        </w:rPr>
        <w:t xml:space="preserve"> </w:t>
      </w:r>
      <w:r w:rsidR="005D3BE6">
        <w:rPr>
          <w:rFonts w:ascii="Times New Roman" w:hAnsi="Times New Roman"/>
          <w:sz w:val="28"/>
          <w:szCs w:val="28"/>
        </w:rPr>
        <w:t>установленных в ТК РФ</w:t>
      </w:r>
      <w:r w:rsidRPr="00A53ED7">
        <w:rPr>
          <w:rFonts w:ascii="Times New Roman" w:hAnsi="Times New Roman"/>
          <w:sz w:val="28"/>
          <w:szCs w:val="28"/>
        </w:rPr>
        <w:t xml:space="preserve"> </w:t>
      </w:r>
      <w:r w:rsidR="003A2961">
        <w:rPr>
          <w:rFonts w:ascii="Times New Roman" w:hAnsi="Times New Roman"/>
          <w:sz w:val="28"/>
          <w:szCs w:val="28"/>
        </w:rPr>
        <w:t>мер</w:t>
      </w:r>
      <w:r w:rsidRPr="00A53ED7">
        <w:rPr>
          <w:rFonts w:ascii="Times New Roman" w:hAnsi="Times New Roman"/>
          <w:sz w:val="28"/>
          <w:szCs w:val="28"/>
        </w:rPr>
        <w:t xml:space="preserve"> защиты. </w:t>
      </w:r>
      <w:proofErr w:type="gramStart"/>
      <w:r w:rsidRPr="00A53ED7">
        <w:rPr>
          <w:rFonts w:ascii="Times New Roman" w:hAnsi="Times New Roman"/>
          <w:sz w:val="28"/>
          <w:szCs w:val="28"/>
        </w:rPr>
        <w:t xml:space="preserve">Так, как указывается в Постановлении Конституционного суда от 15 марта 2005 года № 3-П «По делу о проверке конституционности положений пункта 2 ст. 278 и ст. 279 Трудового кодекса Российской Федерации…» положения пункта 2 </w:t>
      </w:r>
      <w:r w:rsidRPr="00A53ED7">
        <w:rPr>
          <w:rFonts w:ascii="Times New Roman" w:hAnsi="Times New Roman"/>
          <w:sz w:val="28"/>
          <w:szCs w:val="28"/>
          <w:bdr w:val="none" w:sz="0" w:space="0" w:color="auto" w:frame="1"/>
        </w:rPr>
        <w:t>статьи 278,</w:t>
      </w:r>
      <w:r w:rsidRPr="00A53ED7">
        <w:rPr>
          <w:rFonts w:ascii="Times New Roman" w:hAnsi="Times New Roman"/>
          <w:sz w:val="28"/>
          <w:szCs w:val="28"/>
        </w:rPr>
        <w:t xml:space="preserve"> </w:t>
      </w:r>
      <w:r w:rsidRPr="00A53ED7">
        <w:rPr>
          <w:rFonts w:ascii="Times New Roman" w:hAnsi="Times New Roman"/>
          <w:sz w:val="28"/>
          <w:szCs w:val="28"/>
          <w:bdr w:val="none" w:sz="0" w:space="0" w:color="auto" w:frame="1"/>
        </w:rPr>
        <w:t>статьи 279</w:t>
      </w:r>
      <w:r w:rsidRPr="00A53ED7">
        <w:rPr>
          <w:rFonts w:ascii="Times New Roman" w:hAnsi="Times New Roman"/>
          <w:sz w:val="28"/>
          <w:szCs w:val="28"/>
        </w:rPr>
        <w:t xml:space="preserve"> Трудового кодекса Российской Федерации и абзаца второго пункта 4 статьи 69 Федерального закона "Об акционерных обществах"</w:t>
      </w:r>
      <w:r w:rsidR="002C31D6">
        <w:rPr>
          <w:rFonts w:ascii="Times New Roman" w:hAnsi="Times New Roman"/>
          <w:sz w:val="28"/>
          <w:szCs w:val="28"/>
        </w:rPr>
        <w:t xml:space="preserve"> (Далее–</w:t>
      </w:r>
      <w:r w:rsidR="002C31D6" w:rsidRPr="00A53ED7">
        <w:rPr>
          <w:rFonts w:ascii="Times New Roman" w:hAnsi="Times New Roman"/>
          <w:sz w:val="28"/>
          <w:szCs w:val="28"/>
        </w:rPr>
        <w:t>П</w:t>
      </w:r>
      <w:r w:rsidR="002C31D6">
        <w:rPr>
          <w:rFonts w:ascii="Times New Roman" w:hAnsi="Times New Roman"/>
          <w:sz w:val="28"/>
          <w:szCs w:val="28"/>
        </w:rPr>
        <w:t>остановление</w:t>
      </w:r>
      <w:r w:rsidR="002C31D6" w:rsidRPr="00A53ED7">
        <w:rPr>
          <w:rFonts w:ascii="Times New Roman" w:hAnsi="Times New Roman"/>
          <w:sz w:val="28"/>
          <w:szCs w:val="28"/>
        </w:rPr>
        <w:t xml:space="preserve"> Конституционного суда от 15 марта 2005</w:t>
      </w:r>
      <w:proofErr w:type="gramEnd"/>
      <w:r w:rsidR="002C31D6" w:rsidRPr="00A53ED7">
        <w:rPr>
          <w:rFonts w:ascii="Times New Roman" w:hAnsi="Times New Roman"/>
          <w:sz w:val="28"/>
          <w:szCs w:val="28"/>
        </w:rPr>
        <w:t xml:space="preserve"> года № 3-П</w:t>
      </w:r>
      <w:r w:rsidR="002C31D6">
        <w:rPr>
          <w:rFonts w:ascii="Times New Roman" w:hAnsi="Times New Roman"/>
          <w:sz w:val="28"/>
          <w:szCs w:val="28"/>
        </w:rPr>
        <w:t>)</w:t>
      </w:r>
      <w:r w:rsidRPr="00A53ED7">
        <w:rPr>
          <w:rFonts w:ascii="Times New Roman" w:hAnsi="Times New Roman"/>
          <w:sz w:val="28"/>
          <w:szCs w:val="28"/>
        </w:rPr>
        <w:t xml:space="preserve"> не препятствуют руководителю организации, если он считает, что решение собственника о досрочном прекращении трудового договора с ним фактически обусловлено такими обстоятельствами, </w:t>
      </w:r>
      <w:r w:rsidRPr="00A53ED7">
        <w:rPr>
          <w:rFonts w:ascii="Times New Roman" w:hAnsi="Times New Roman"/>
          <w:sz w:val="28"/>
          <w:szCs w:val="28"/>
        </w:rPr>
        <w:lastRenderedPageBreak/>
        <w:t xml:space="preserve">которые свидетельствуют о дискриминации, злоупотреблении правом, оспорить увольнение в судебном порядке. </w:t>
      </w:r>
      <w:proofErr w:type="gramStart"/>
      <w:r w:rsidRPr="00A53ED7">
        <w:rPr>
          <w:rFonts w:ascii="Times New Roman" w:hAnsi="Times New Roman"/>
          <w:sz w:val="28"/>
          <w:szCs w:val="28"/>
        </w:rPr>
        <w:t>При установлении судом на основе исследования всех обстоятельств конкретного дела соответствующих фактов его нарушенные права подлежат восстановлению</w:t>
      </w:r>
      <w:r w:rsidRPr="00A53ED7">
        <w:rPr>
          <w:rStyle w:val="a5"/>
          <w:rFonts w:ascii="Times New Roman" w:hAnsi="Times New Roman"/>
          <w:sz w:val="28"/>
          <w:szCs w:val="28"/>
        </w:rPr>
        <w:footnoteReference w:id="27"/>
      </w:r>
      <w:r w:rsidRPr="00A53ED7">
        <w:rPr>
          <w:rFonts w:ascii="Times New Roman" w:hAnsi="Times New Roman"/>
          <w:sz w:val="28"/>
          <w:szCs w:val="28"/>
        </w:rPr>
        <w:t xml:space="preserve">. Позднее аналогичное положение было включено в </w:t>
      </w:r>
      <w:r w:rsidRPr="00A53ED7">
        <w:rPr>
          <w:rFonts w:ascii="Times New Roman" w:eastAsia="Times New Roman" w:hAnsi="Times New Roman"/>
          <w:sz w:val="28"/>
          <w:szCs w:val="28"/>
          <w:lang w:eastAsia="ru-RU"/>
        </w:rPr>
        <w:t>Постановление</w:t>
      </w:r>
      <w:r w:rsidR="009910B4">
        <w:rPr>
          <w:rFonts w:ascii="Times New Roman" w:eastAsia="Times New Roman" w:hAnsi="Times New Roman"/>
          <w:sz w:val="28"/>
          <w:szCs w:val="28"/>
          <w:lang w:eastAsia="ru-RU"/>
        </w:rPr>
        <w:t xml:space="preserve"> Пленума Верховного Суда РФ от </w:t>
      </w:r>
      <w:r w:rsidRPr="00A53ED7">
        <w:rPr>
          <w:rFonts w:ascii="Times New Roman" w:eastAsia="Times New Roman" w:hAnsi="Times New Roman"/>
          <w:sz w:val="28"/>
          <w:szCs w:val="28"/>
          <w:lang w:eastAsia="ru-RU"/>
        </w:rPr>
        <w:t>2</w:t>
      </w:r>
      <w:r w:rsidR="009910B4">
        <w:rPr>
          <w:rFonts w:ascii="Times New Roman" w:eastAsia="Times New Roman" w:hAnsi="Times New Roman"/>
          <w:sz w:val="28"/>
          <w:szCs w:val="28"/>
          <w:lang w:eastAsia="ru-RU"/>
        </w:rPr>
        <w:t xml:space="preserve"> мая </w:t>
      </w:r>
      <w:r w:rsidRPr="00A53ED7">
        <w:rPr>
          <w:rFonts w:ascii="Times New Roman" w:eastAsia="Times New Roman" w:hAnsi="Times New Roman"/>
          <w:sz w:val="28"/>
          <w:szCs w:val="28"/>
          <w:lang w:eastAsia="ru-RU"/>
        </w:rPr>
        <w:t>2015 г.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w:t>
      </w:r>
      <w:r w:rsidR="00A55285">
        <w:rPr>
          <w:rFonts w:ascii="Times New Roman" w:eastAsia="Times New Roman" w:hAnsi="Times New Roman"/>
          <w:sz w:val="28"/>
          <w:szCs w:val="28"/>
          <w:lang w:eastAsia="ru-RU"/>
        </w:rPr>
        <w:t>го органа организации" (Далее -</w:t>
      </w:r>
      <w:r w:rsidRPr="00A53ED7">
        <w:rPr>
          <w:rFonts w:ascii="Times New Roman" w:hAnsi="Times New Roman"/>
          <w:sz w:val="28"/>
          <w:szCs w:val="28"/>
        </w:rPr>
        <w:t xml:space="preserve"> </w:t>
      </w:r>
      <w:r w:rsidRPr="00A53ED7">
        <w:rPr>
          <w:rFonts w:ascii="Times New Roman" w:eastAsia="Times New Roman" w:hAnsi="Times New Roman"/>
          <w:sz w:val="28"/>
          <w:szCs w:val="28"/>
          <w:lang w:eastAsia="ru-RU"/>
        </w:rPr>
        <w:t>Постановление Плен</w:t>
      </w:r>
      <w:r w:rsidR="009910B4">
        <w:rPr>
          <w:rFonts w:ascii="Times New Roman" w:eastAsia="Times New Roman" w:hAnsi="Times New Roman"/>
          <w:sz w:val="28"/>
          <w:szCs w:val="28"/>
          <w:lang w:eastAsia="ru-RU"/>
        </w:rPr>
        <w:t>ума Верховного Суда РФ от</w:t>
      </w:r>
      <w:proofErr w:type="gramEnd"/>
      <w:r w:rsidR="009910B4">
        <w:rPr>
          <w:rFonts w:ascii="Times New Roman" w:eastAsia="Times New Roman" w:hAnsi="Times New Roman"/>
          <w:sz w:val="28"/>
          <w:szCs w:val="28"/>
          <w:lang w:eastAsia="ru-RU"/>
        </w:rPr>
        <w:t xml:space="preserve"> 2 мая </w:t>
      </w:r>
      <w:r w:rsidRPr="00A53ED7">
        <w:rPr>
          <w:rFonts w:ascii="Times New Roman" w:eastAsia="Times New Roman" w:hAnsi="Times New Roman"/>
          <w:sz w:val="28"/>
          <w:szCs w:val="28"/>
          <w:lang w:eastAsia="ru-RU"/>
        </w:rPr>
        <w:t>2015 г. № 21) (п. 9)</w:t>
      </w:r>
      <w:r w:rsidRPr="00A53ED7">
        <w:rPr>
          <w:rStyle w:val="a5"/>
          <w:rFonts w:ascii="Times New Roman" w:eastAsia="Times New Roman" w:hAnsi="Times New Roman"/>
          <w:sz w:val="28"/>
          <w:szCs w:val="28"/>
          <w:lang w:eastAsia="ru-RU"/>
        </w:rPr>
        <w:footnoteReference w:id="28"/>
      </w:r>
      <w:r w:rsidRPr="00A53ED7">
        <w:rPr>
          <w:rFonts w:ascii="Times New Roman" w:eastAsia="Times New Roman" w:hAnsi="Times New Roman"/>
          <w:sz w:val="28"/>
          <w:szCs w:val="28"/>
          <w:lang w:eastAsia="ru-RU"/>
        </w:rPr>
        <w:t xml:space="preserve">. </w:t>
      </w:r>
      <w:r w:rsidRPr="00A53ED7">
        <w:rPr>
          <w:rFonts w:ascii="Times New Roman" w:hAnsi="Times New Roman"/>
          <w:sz w:val="28"/>
          <w:szCs w:val="28"/>
        </w:rPr>
        <w:t xml:space="preserve">Работодатель в случае установления факта злоупотребления правом при расторжении трудового договора будет привлечен к материальной ответственности по правилам ст. 234 ТК РФ. </w:t>
      </w:r>
    </w:p>
    <w:p w:rsidR="00C60976" w:rsidRPr="00A53ED7" w:rsidRDefault="00C60976" w:rsidP="00C60976">
      <w:pPr>
        <w:spacing w:line="360" w:lineRule="auto"/>
        <w:ind w:firstLine="709"/>
        <w:jc w:val="both"/>
        <w:rPr>
          <w:rFonts w:ascii="Times New Roman" w:hAnsi="Times New Roman"/>
          <w:sz w:val="28"/>
          <w:szCs w:val="28"/>
        </w:rPr>
      </w:pPr>
      <w:proofErr w:type="gramStart"/>
      <w:r w:rsidRPr="00A53ED7">
        <w:rPr>
          <w:rFonts w:ascii="Times New Roman" w:hAnsi="Times New Roman"/>
          <w:sz w:val="28"/>
          <w:szCs w:val="28"/>
        </w:rPr>
        <w:t>Между тем вопрос о возможности применения юридической ответственности в виде взыскания убытков при злоупотреблении правом в науке</w:t>
      </w:r>
      <w:proofErr w:type="gramEnd"/>
      <w:r w:rsidRPr="00A53ED7">
        <w:rPr>
          <w:rFonts w:ascii="Times New Roman" w:hAnsi="Times New Roman"/>
          <w:sz w:val="28"/>
          <w:szCs w:val="28"/>
        </w:rPr>
        <w:t xml:space="preserve"> является дискуссионным постулатом. Положительный или отрицательный ответ на данный вопрос будет зависеть от подхода к пониманию </w:t>
      </w:r>
      <w:r w:rsidRPr="00105D0F">
        <w:rPr>
          <w:rFonts w:ascii="Times New Roman" w:hAnsi="Times New Roman"/>
          <w:sz w:val="28"/>
          <w:szCs w:val="28"/>
        </w:rPr>
        <w:t xml:space="preserve">злоупотребления правом как правонарушения или как правомерного деяния. Как правило, </w:t>
      </w:r>
      <w:r w:rsidRPr="00A53ED7">
        <w:rPr>
          <w:rFonts w:ascii="Times New Roman" w:hAnsi="Times New Roman"/>
          <w:sz w:val="28"/>
          <w:szCs w:val="28"/>
        </w:rPr>
        <w:t xml:space="preserve">научные дискуссии на данную тему связываются со ст. 10 </w:t>
      </w:r>
      <w:r w:rsidR="00774105">
        <w:rPr>
          <w:rFonts w:ascii="Times New Roman" w:hAnsi="Times New Roman"/>
          <w:sz w:val="28"/>
          <w:szCs w:val="28"/>
        </w:rPr>
        <w:t>ГК</w:t>
      </w:r>
      <w:r w:rsidRPr="00A53ED7">
        <w:rPr>
          <w:rFonts w:ascii="Times New Roman" w:hAnsi="Times New Roman"/>
          <w:sz w:val="28"/>
          <w:szCs w:val="28"/>
        </w:rPr>
        <w:t xml:space="preserve"> РФ. </w:t>
      </w:r>
    </w:p>
    <w:p w:rsidR="00C60976" w:rsidRPr="00A53ED7" w:rsidRDefault="00C60976" w:rsidP="00C60976">
      <w:pPr>
        <w:spacing w:line="360" w:lineRule="auto"/>
        <w:ind w:firstLine="709"/>
        <w:jc w:val="both"/>
        <w:rPr>
          <w:rFonts w:ascii="Times New Roman" w:hAnsi="Times New Roman"/>
          <w:sz w:val="28"/>
          <w:szCs w:val="28"/>
        </w:rPr>
      </w:pPr>
      <w:r w:rsidRPr="00A53ED7">
        <w:rPr>
          <w:rFonts w:ascii="Times New Roman" w:hAnsi="Times New Roman"/>
          <w:sz w:val="28"/>
          <w:szCs w:val="28"/>
        </w:rPr>
        <w:t xml:space="preserve">Так, одни правоведы, относящиеся к представителям точки зрения о злоупотреблении правом как о правомерном деянии, высказывают позицию, согласно которой отказ в защите субъективных прав служит единственным необходимым последствием установления злоупотребления правом в действиях </w:t>
      </w:r>
      <w:proofErr w:type="spellStart"/>
      <w:r w:rsidRPr="00A53ED7">
        <w:rPr>
          <w:rFonts w:ascii="Times New Roman" w:hAnsi="Times New Roman"/>
          <w:sz w:val="28"/>
          <w:szCs w:val="28"/>
        </w:rPr>
        <w:t>управомоченного</w:t>
      </w:r>
      <w:proofErr w:type="spellEnd"/>
      <w:r w:rsidRPr="00A53ED7">
        <w:rPr>
          <w:rFonts w:ascii="Times New Roman" w:hAnsi="Times New Roman"/>
          <w:sz w:val="28"/>
          <w:szCs w:val="28"/>
        </w:rPr>
        <w:t xml:space="preserve"> лица. Указывая при этом на то, что ст. 10 </w:t>
      </w:r>
      <w:r w:rsidR="00774105">
        <w:rPr>
          <w:rFonts w:ascii="Times New Roman" w:hAnsi="Times New Roman"/>
          <w:sz w:val="28"/>
          <w:szCs w:val="28"/>
        </w:rPr>
        <w:t>ГК</w:t>
      </w:r>
      <w:r w:rsidRPr="00A53ED7">
        <w:rPr>
          <w:rFonts w:ascii="Times New Roman" w:hAnsi="Times New Roman"/>
          <w:sz w:val="28"/>
          <w:szCs w:val="28"/>
        </w:rPr>
        <w:t xml:space="preserve"> РФ </w:t>
      </w:r>
      <w:r w:rsidRPr="00A53ED7">
        <w:rPr>
          <w:rFonts w:ascii="Times New Roman" w:hAnsi="Times New Roman"/>
          <w:sz w:val="28"/>
          <w:szCs w:val="28"/>
        </w:rPr>
        <w:lastRenderedPageBreak/>
        <w:t>устанавливает абсолютно определенную санкцию, которую нельзя квалифицировать как меру ответственности. Для применения иных юридических последствий требуется наличие специальных условий, предусмотренных действующим законодательством. В случае если лицо, злоупотребившее правом, извлекло выгоду из своего недобросовестного поведения, то соответствующие суммы могут быть взысканы по правилам о неосновательном обогащении. Закрепление в ст. 10 ГК РФ дополнительных санкций за злоупотребление правом в форме возмещения убытков неоправданно</w:t>
      </w:r>
      <w:r w:rsidRPr="00A53ED7">
        <w:rPr>
          <w:rStyle w:val="a5"/>
          <w:rFonts w:ascii="Times New Roman" w:hAnsi="Times New Roman"/>
          <w:sz w:val="28"/>
          <w:szCs w:val="28"/>
        </w:rPr>
        <w:footnoteReference w:id="29"/>
      </w:r>
      <w:r w:rsidRPr="00A53ED7">
        <w:rPr>
          <w:rFonts w:ascii="Times New Roman" w:hAnsi="Times New Roman"/>
          <w:sz w:val="28"/>
          <w:szCs w:val="28"/>
        </w:rPr>
        <w:t>.</w:t>
      </w:r>
    </w:p>
    <w:p w:rsidR="00C60976" w:rsidRPr="00A53ED7" w:rsidRDefault="00C60976" w:rsidP="00C60976">
      <w:pPr>
        <w:spacing w:line="360" w:lineRule="auto"/>
        <w:ind w:firstLine="709"/>
        <w:jc w:val="both"/>
        <w:rPr>
          <w:rFonts w:ascii="Times New Roman" w:hAnsi="Times New Roman"/>
          <w:sz w:val="28"/>
          <w:szCs w:val="28"/>
        </w:rPr>
      </w:pPr>
      <w:proofErr w:type="gramStart"/>
      <w:r w:rsidRPr="00A53ED7">
        <w:rPr>
          <w:rFonts w:ascii="Times New Roman" w:hAnsi="Times New Roman"/>
          <w:sz w:val="28"/>
          <w:szCs w:val="28"/>
        </w:rPr>
        <w:t xml:space="preserve">С данной точки зрения, использование конструкции материальной ответственности в случае установления факта злоупотребления правом со стороны работодателя при расторжении трудового договора не совсем верно, поскольку </w:t>
      </w:r>
      <w:r w:rsidRPr="00A53ED7">
        <w:rPr>
          <w:rFonts w:ascii="Times New Roman" w:eastAsia="Times New Roman" w:hAnsi="Times New Roman"/>
          <w:sz w:val="28"/>
          <w:szCs w:val="28"/>
          <w:lang w:eastAsia="ru-RU"/>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(ст. 233 ТК РФ), а при злоупотреблении правом отсутствует такой признак как противоправность поведения.</w:t>
      </w:r>
      <w:proofErr w:type="gramEnd"/>
      <w:r w:rsidRPr="00A53ED7">
        <w:rPr>
          <w:rFonts w:ascii="Times New Roman" w:eastAsia="Times New Roman" w:hAnsi="Times New Roman"/>
          <w:sz w:val="28"/>
          <w:szCs w:val="28"/>
          <w:lang w:eastAsia="ru-RU"/>
        </w:rPr>
        <w:t xml:space="preserve"> В связи с этим, правоведы делают вывод о том, что привлечение работодателя к материальной ответственности при его правомерном поведении (с объективной стороны) нельзя признать обоснованным. </w:t>
      </w:r>
    </w:p>
    <w:p w:rsidR="00C60976" w:rsidRPr="00A53ED7" w:rsidRDefault="00C60976" w:rsidP="00C60976">
      <w:pPr>
        <w:spacing w:before="240" w:line="360" w:lineRule="auto"/>
        <w:ind w:firstLine="709"/>
        <w:jc w:val="both"/>
        <w:rPr>
          <w:rFonts w:ascii="Times New Roman" w:hAnsi="Times New Roman"/>
          <w:sz w:val="28"/>
          <w:szCs w:val="28"/>
        </w:rPr>
      </w:pPr>
      <w:proofErr w:type="gramStart"/>
      <w:r w:rsidRPr="00A53ED7">
        <w:rPr>
          <w:rFonts w:ascii="Times New Roman" w:hAnsi="Times New Roman"/>
          <w:sz w:val="28"/>
          <w:szCs w:val="28"/>
        </w:rPr>
        <w:t>С.Г. Зайцева, пытаясь доказать обоснованность привлечения к гражданской ответственности при злоупотреблении правом, приходит к выводу о том, что «</w:t>
      </w:r>
      <w:r w:rsidRPr="00A53ED7">
        <w:rPr>
          <w:rFonts w:ascii="Times New Roman" w:hAnsi="Times New Roman"/>
          <w:sz w:val="28"/>
          <w:szCs w:val="28"/>
          <w:shd w:val="clear" w:color="auto" w:fill="FFFFFF"/>
        </w:rPr>
        <w:t xml:space="preserve">несмотря на то, что при </w:t>
      </w:r>
      <w:r w:rsidRPr="00A53ED7">
        <w:rPr>
          <w:rStyle w:val="hl"/>
          <w:rFonts w:ascii="Times New Roman" w:hAnsi="Times New Roman"/>
          <w:sz w:val="28"/>
          <w:szCs w:val="28"/>
        </w:rPr>
        <w:t>злоупотреблении</w:t>
      </w:r>
      <w:r w:rsidRPr="00A53ED7">
        <w:rPr>
          <w:rFonts w:ascii="Times New Roman" w:hAnsi="Times New Roman"/>
          <w:sz w:val="28"/>
          <w:szCs w:val="28"/>
          <w:shd w:val="clear" w:color="auto" w:fill="FFFFFF"/>
        </w:rPr>
        <w:t xml:space="preserve"> правом не происходит формального нарушения положений конкретных нормативно-правовых актов, тем не менее, всякое злоупотребление правом - это всегда </w:t>
      </w:r>
      <w:r w:rsidRPr="00A53ED7">
        <w:rPr>
          <w:rStyle w:val="hl"/>
          <w:rFonts w:ascii="Times New Roman" w:hAnsi="Times New Roman"/>
          <w:sz w:val="28"/>
          <w:szCs w:val="28"/>
        </w:rPr>
        <w:t>противоправное</w:t>
      </w:r>
      <w:r w:rsidRPr="00A53ED7">
        <w:rPr>
          <w:rFonts w:ascii="Times New Roman" w:hAnsi="Times New Roman"/>
          <w:sz w:val="28"/>
          <w:szCs w:val="28"/>
          <w:shd w:val="clear" w:color="auto" w:fill="FFFFFF"/>
        </w:rPr>
        <w:t xml:space="preserve"> действие, бездействие либо решение, поскольку в результате осуществления ситуации со «</w:t>
      </w:r>
      <w:r w:rsidRPr="00A53ED7">
        <w:rPr>
          <w:rStyle w:val="hl"/>
          <w:rFonts w:ascii="Times New Roman" w:hAnsi="Times New Roman"/>
          <w:sz w:val="28"/>
          <w:szCs w:val="28"/>
        </w:rPr>
        <w:t>злоупотреблением правом</w:t>
      </w:r>
      <w:r w:rsidRPr="00A53ED7">
        <w:rPr>
          <w:rFonts w:ascii="Times New Roman" w:hAnsi="Times New Roman"/>
          <w:sz w:val="28"/>
          <w:szCs w:val="28"/>
          <w:shd w:val="clear" w:color="auto" w:fill="FFFFFF"/>
        </w:rPr>
        <w:t xml:space="preserve">» всегда нарушается принцип </w:t>
      </w:r>
      <w:r w:rsidRPr="00A53ED7">
        <w:rPr>
          <w:rStyle w:val="hl"/>
          <w:rFonts w:ascii="Times New Roman" w:hAnsi="Times New Roman"/>
          <w:sz w:val="28"/>
          <w:szCs w:val="28"/>
        </w:rPr>
        <w:t>недопустимости</w:t>
      </w:r>
      <w:r w:rsidRPr="00A53ED7">
        <w:rPr>
          <w:rFonts w:ascii="Times New Roman" w:hAnsi="Times New Roman"/>
          <w:sz w:val="28"/>
          <w:szCs w:val="28"/>
          <w:shd w:val="clear" w:color="auto" w:fill="FFFFFF"/>
        </w:rPr>
        <w:t xml:space="preserve"> злоупотребления</w:t>
      </w:r>
      <w:proofErr w:type="gramEnd"/>
      <w:r w:rsidRPr="00A53ED7">
        <w:rPr>
          <w:rFonts w:ascii="Times New Roman" w:hAnsi="Times New Roman"/>
          <w:sz w:val="28"/>
          <w:szCs w:val="28"/>
          <w:shd w:val="clear" w:color="auto" w:fill="FFFFFF"/>
        </w:rPr>
        <w:t xml:space="preserve"> правом, </w:t>
      </w:r>
      <w:proofErr w:type="gramStart"/>
      <w:r w:rsidRPr="00A53ED7">
        <w:rPr>
          <w:rFonts w:ascii="Times New Roman" w:hAnsi="Times New Roman"/>
          <w:sz w:val="28"/>
          <w:szCs w:val="28"/>
          <w:shd w:val="clear" w:color="auto" w:fill="FFFFFF"/>
        </w:rPr>
        <w:t>нашедший</w:t>
      </w:r>
      <w:proofErr w:type="gramEnd"/>
      <w:r w:rsidRPr="00A53ED7">
        <w:rPr>
          <w:rFonts w:ascii="Times New Roman" w:hAnsi="Times New Roman"/>
          <w:sz w:val="28"/>
          <w:szCs w:val="28"/>
          <w:shd w:val="clear" w:color="auto" w:fill="FFFFFF"/>
        </w:rPr>
        <w:t xml:space="preserve"> свое закрепление в ч. 3 ст. </w:t>
      </w:r>
      <w:r w:rsidRPr="00A53ED7">
        <w:rPr>
          <w:rFonts w:ascii="Times New Roman" w:hAnsi="Times New Roman"/>
          <w:sz w:val="28"/>
          <w:szCs w:val="28"/>
          <w:shd w:val="clear" w:color="auto" w:fill="FFFFFF"/>
        </w:rPr>
        <w:lastRenderedPageBreak/>
        <w:t xml:space="preserve">17 </w:t>
      </w:r>
      <w:r w:rsidRPr="00A53ED7">
        <w:rPr>
          <w:rStyle w:val="hl"/>
          <w:rFonts w:ascii="Times New Roman" w:hAnsi="Times New Roman"/>
          <w:sz w:val="28"/>
          <w:szCs w:val="28"/>
        </w:rPr>
        <w:t>Конституции</w:t>
      </w:r>
      <w:r w:rsidRPr="00A53ED7">
        <w:rPr>
          <w:rFonts w:ascii="Times New Roman" w:hAnsi="Times New Roman"/>
          <w:sz w:val="28"/>
          <w:szCs w:val="28"/>
          <w:shd w:val="clear" w:color="auto" w:fill="FFFFFF"/>
        </w:rPr>
        <w:t xml:space="preserve"> Российской Федерации»</w:t>
      </w:r>
      <w:r w:rsidRPr="00A53ED7">
        <w:rPr>
          <w:rStyle w:val="a5"/>
          <w:rFonts w:ascii="Times New Roman" w:hAnsi="Times New Roman"/>
          <w:sz w:val="28"/>
          <w:szCs w:val="28"/>
          <w:shd w:val="clear" w:color="auto" w:fill="FFFFFF"/>
        </w:rPr>
        <w:footnoteReference w:id="30"/>
      </w:r>
      <w:r w:rsidRPr="00A53ED7">
        <w:rPr>
          <w:rFonts w:ascii="Times New Roman" w:hAnsi="Times New Roman"/>
          <w:sz w:val="28"/>
          <w:szCs w:val="28"/>
          <w:shd w:val="clear" w:color="auto" w:fill="FFFFFF"/>
        </w:rPr>
        <w:t>.</w:t>
      </w:r>
      <w:r w:rsidRPr="00A53ED7">
        <w:rPr>
          <w:rFonts w:ascii="Times New Roman" w:hAnsi="Times New Roman"/>
          <w:sz w:val="28"/>
          <w:szCs w:val="28"/>
        </w:rPr>
        <w:t xml:space="preserve"> Необходимо констатировать, что данная попытка обосновать правомерность применения юридически неблагоприятных последствий к лицам, злоупотребивших своим правом с помощью признания данных действий противоправными, исключительно на основании конституционной нормы, является непоследовательной, поскольку деяние не может быть одновременно правомерным и противоправным.</w:t>
      </w:r>
    </w:p>
    <w:p w:rsidR="00C60976" w:rsidRPr="00A53ED7" w:rsidRDefault="00C60976" w:rsidP="00C60976">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При подходе к злоупотреблению правом как к правонарушению не возникает необходимости обосновывать правомерность возможности привлечения лица, который своими действиями при реализации своего субъективного права причинил вред другому лицу, к ответственности, что является еще одним аргументом для квалификации рассматриваемого явления в качестве правонарушения.</w:t>
      </w:r>
    </w:p>
    <w:p w:rsidR="003A67EE" w:rsidRPr="00A53ED7" w:rsidRDefault="003A67EE" w:rsidP="003A67EE">
      <w:pPr>
        <w:spacing w:before="240" w:line="360" w:lineRule="auto"/>
        <w:ind w:firstLine="709"/>
        <w:jc w:val="both"/>
        <w:rPr>
          <w:rFonts w:ascii="Times New Roman" w:hAnsi="Times New Roman"/>
          <w:sz w:val="28"/>
          <w:szCs w:val="28"/>
        </w:rPr>
      </w:pPr>
      <w:r w:rsidRPr="00A53ED7">
        <w:rPr>
          <w:rFonts w:ascii="Times New Roman" w:hAnsi="Times New Roman"/>
          <w:sz w:val="28"/>
          <w:szCs w:val="28"/>
        </w:rPr>
        <w:t>На основании вышесказанного, можно выделить следующие характерные черты конструкции злоупотребления правом:</w:t>
      </w:r>
    </w:p>
    <w:p w:rsidR="003A67EE" w:rsidRPr="00A53ED7" w:rsidRDefault="002A511F" w:rsidP="003A67EE">
      <w:pPr>
        <w:spacing w:before="240" w:line="360" w:lineRule="auto"/>
        <w:ind w:firstLine="709"/>
        <w:jc w:val="both"/>
        <w:rPr>
          <w:rFonts w:ascii="Times New Roman" w:hAnsi="Times New Roman"/>
          <w:sz w:val="28"/>
          <w:szCs w:val="28"/>
        </w:rPr>
      </w:pPr>
      <w:r>
        <w:rPr>
          <w:rFonts w:ascii="Times New Roman" w:hAnsi="Times New Roman"/>
          <w:sz w:val="28"/>
          <w:szCs w:val="28"/>
        </w:rPr>
        <w:t>1. </w:t>
      </w:r>
      <w:r w:rsidR="003A67EE" w:rsidRPr="00A53ED7">
        <w:rPr>
          <w:rFonts w:ascii="Times New Roman" w:hAnsi="Times New Roman"/>
          <w:sz w:val="28"/>
          <w:szCs w:val="28"/>
        </w:rPr>
        <w:t xml:space="preserve">Субъектом злоупотребления правом может </w:t>
      </w:r>
      <w:r w:rsidR="00226AA6">
        <w:rPr>
          <w:rFonts w:ascii="Times New Roman" w:hAnsi="Times New Roman"/>
          <w:sz w:val="28"/>
          <w:szCs w:val="28"/>
        </w:rPr>
        <w:t xml:space="preserve">быть только </w:t>
      </w:r>
      <w:proofErr w:type="spellStart"/>
      <w:r w:rsidR="00226AA6">
        <w:rPr>
          <w:rFonts w:ascii="Times New Roman" w:hAnsi="Times New Roman"/>
          <w:sz w:val="28"/>
          <w:szCs w:val="28"/>
        </w:rPr>
        <w:t>управомоченное</w:t>
      </w:r>
      <w:proofErr w:type="spellEnd"/>
      <w:r w:rsidR="00226AA6">
        <w:rPr>
          <w:rFonts w:ascii="Times New Roman" w:hAnsi="Times New Roman"/>
          <w:sz w:val="28"/>
          <w:szCs w:val="28"/>
        </w:rPr>
        <w:t xml:space="preserve"> лицо.</w:t>
      </w:r>
    </w:p>
    <w:p w:rsidR="003A67EE" w:rsidRPr="00A53ED7" w:rsidRDefault="002A511F" w:rsidP="003A67EE">
      <w:pPr>
        <w:spacing w:before="240" w:line="360" w:lineRule="auto"/>
        <w:ind w:firstLine="709"/>
        <w:jc w:val="both"/>
        <w:rPr>
          <w:rFonts w:ascii="Times New Roman" w:hAnsi="Times New Roman"/>
          <w:sz w:val="28"/>
          <w:szCs w:val="28"/>
        </w:rPr>
      </w:pPr>
      <w:r>
        <w:rPr>
          <w:rFonts w:ascii="Times New Roman" w:hAnsi="Times New Roman"/>
          <w:sz w:val="28"/>
          <w:szCs w:val="28"/>
        </w:rPr>
        <w:t>2. </w:t>
      </w:r>
      <w:r w:rsidR="003A67EE" w:rsidRPr="00A53ED7">
        <w:rPr>
          <w:rFonts w:ascii="Times New Roman" w:hAnsi="Times New Roman"/>
          <w:sz w:val="28"/>
          <w:szCs w:val="28"/>
        </w:rPr>
        <w:t xml:space="preserve">Злоупотребление правом является противоправным </w:t>
      </w:r>
      <w:r w:rsidR="00126F98">
        <w:rPr>
          <w:rFonts w:ascii="Times New Roman" w:hAnsi="Times New Roman"/>
          <w:sz w:val="28"/>
          <w:szCs w:val="28"/>
        </w:rPr>
        <w:t>деянием</w:t>
      </w:r>
      <w:r w:rsidR="003A67EE" w:rsidRPr="00A53ED7">
        <w:rPr>
          <w:rFonts w:ascii="Times New Roman" w:hAnsi="Times New Roman"/>
          <w:sz w:val="28"/>
          <w:szCs w:val="28"/>
        </w:rPr>
        <w:t xml:space="preserve">, поскольку </w:t>
      </w:r>
      <w:proofErr w:type="spellStart"/>
      <w:r w:rsidR="003A67EE" w:rsidRPr="00A53ED7">
        <w:rPr>
          <w:rFonts w:ascii="Times New Roman" w:hAnsi="Times New Roman"/>
          <w:sz w:val="28"/>
          <w:szCs w:val="28"/>
        </w:rPr>
        <w:t>управомоченное</w:t>
      </w:r>
      <w:proofErr w:type="spellEnd"/>
      <w:r w:rsidR="003A67EE" w:rsidRPr="00A53ED7">
        <w:rPr>
          <w:rFonts w:ascii="Times New Roman" w:hAnsi="Times New Roman"/>
          <w:sz w:val="28"/>
          <w:szCs w:val="28"/>
        </w:rPr>
        <w:t xml:space="preserve"> лицо не соблюдает обязанность воздерживаться от причинения вреда другим лицам, нарушает цели предоставленного полномочия, тем самым посягает на общественный порядок, сложившийся в опр</w:t>
      </w:r>
      <w:r w:rsidR="00226AA6">
        <w:rPr>
          <w:rFonts w:ascii="Times New Roman" w:hAnsi="Times New Roman"/>
          <w:sz w:val="28"/>
          <w:szCs w:val="28"/>
        </w:rPr>
        <w:t>еделенных социальных отношениях.</w:t>
      </w:r>
    </w:p>
    <w:p w:rsidR="003A67EE" w:rsidRPr="00A53ED7" w:rsidRDefault="002A511F" w:rsidP="003A67EE">
      <w:pPr>
        <w:spacing w:before="240" w:line="360" w:lineRule="auto"/>
        <w:ind w:firstLine="709"/>
        <w:jc w:val="both"/>
        <w:rPr>
          <w:rFonts w:ascii="Times New Roman" w:hAnsi="Times New Roman"/>
          <w:sz w:val="28"/>
          <w:szCs w:val="28"/>
        </w:rPr>
      </w:pPr>
      <w:r>
        <w:rPr>
          <w:rFonts w:ascii="Times New Roman" w:hAnsi="Times New Roman"/>
          <w:sz w:val="28"/>
          <w:szCs w:val="28"/>
        </w:rPr>
        <w:t>3. </w:t>
      </w:r>
      <w:r w:rsidR="003A67EE" w:rsidRPr="00A53ED7">
        <w:rPr>
          <w:rFonts w:ascii="Times New Roman" w:hAnsi="Times New Roman"/>
          <w:sz w:val="28"/>
          <w:szCs w:val="28"/>
        </w:rPr>
        <w:t>Злоупотребление правом с субъективной стороны умышленное деяние, поскольку нацелено на причинение вреда другим лицам, при этом лицо может реализовывать предоставленное ему субъективное пр</w:t>
      </w:r>
      <w:r w:rsidR="00226AA6">
        <w:rPr>
          <w:rFonts w:ascii="Times New Roman" w:hAnsi="Times New Roman"/>
          <w:sz w:val="28"/>
          <w:szCs w:val="28"/>
        </w:rPr>
        <w:t>аво не только с указанной целью.</w:t>
      </w:r>
    </w:p>
    <w:p w:rsidR="003A67EE" w:rsidRPr="00A53ED7" w:rsidRDefault="002A511F" w:rsidP="003A67EE">
      <w:pPr>
        <w:spacing w:before="240" w:line="360" w:lineRule="auto"/>
        <w:ind w:firstLine="709"/>
        <w:jc w:val="both"/>
        <w:rPr>
          <w:rFonts w:ascii="Times New Roman" w:hAnsi="Times New Roman"/>
          <w:sz w:val="28"/>
          <w:szCs w:val="28"/>
        </w:rPr>
      </w:pPr>
      <w:r>
        <w:rPr>
          <w:rFonts w:ascii="Times New Roman" w:hAnsi="Times New Roman"/>
          <w:sz w:val="28"/>
          <w:szCs w:val="28"/>
        </w:rPr>
        <w:lastRenderedPageBreak/>
        <w:t>4. </w:t>
      </w:r>
      <w:r w:rsidR="003A67EE" w:rsidRPr="00A53ED7">
        <w:rPr>
          <w:rFonts w:ascii="Times New Roman" w:hAnsi="Times New Roman"/>
          <w:sz w:val="28"/>
          <w:szCs w:val="28"/>
        </w:rPr>
        <w:t>В результате злоупотребления правом причиняется вред или создается</w:t>
      </w:r>
      <w:r w:rsidR="00226AA6">
        <w:rPr>
          <w:rFonts w:ascii="Times New Roman" w:hAnsi="Times New Roman"/>
          <w:sz w:val="28"/>
          <w:szCs w:val="28"/>
        </w:rPr>
        <w:t xml:space="preserve"> реальная угроза его причинения.</w:t>
      </w:r>
    </w:p>
    <w:p w:rsidR="003A67EE" w:rsidRPr="00A53ED7" w:rsidRDefault="002A511F" w:rsidP="003A67EE">
      <w:pPr>
        <w:spacing w:before="240" w:line="360" w:lineRule="auto"/>
        <w:ind w:firstLine="709"/>
        <w:jc w:val="both"/>
        <w:rPr>
          <w:rFonts w:ascii="Times New Roman" w:hAnsi="Times New Roman"/>
          <w:sz w:val="28"/>
          <w:szCs w:val="28"/>
        </w:rPr>
      </w:pPr>
      <w:r>
        <w:rPr>
          <w:rFonts w:ascii="Times New Roman" w:hAnsi="Times New Roman"/>
          <w:sz w:val="28"/>
          <w:szCs w:val="28"/>
        </w:rPr>
        <w:t>5. </w:t>
      </w:r>
      <w:r w:rsidR="003A67EE" w:rsidRPr="00A53ED7">
        <w:rPr>
          <w:rFonts w:ascii="Times New Roman" w:hAnsi="Times New Roman"/>
          <w:sz w:val="28"/>
          <w:szCs w:val="28"/>
        </w:rPr>
        <w:t>Последствием злоупотребления правом является отказ в судебной защите. В случае если за защитой права обращается лицо, в отношении которого было допущено злоупотребление правом, то его право подлежит восстановлению путем возмещения причиненного вреда.</w:t>
      </w:r>
    </w:p>
    <w:p w:rsidR="00C60976" w:rsidRPr="00A53ED7" w:rsidRDefault="00226AA6" w:rsidP="0050453D">
      <w:pPr>
        <w:spacing w:before="24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A55285">
        <w:rPr>
          <w:rFonts w:ascii="Times New Roman" w:hAnsi="Times New Roman"/>
          <w:sz w:val="28"/>
          <w:szCs w:val="28"/>
        </w:rPr>
        <w:t>злоупотребление правом можно определить как правонарушение, заключающееся в реализации субъектом принадлежащих ему прав в противоречии с их назначением с целью причинения вреда другому лицу.</w:t>
      </w:r>
    </w:p>
    <w:p w:rsidR="00084699" w:rsidRDefault="00084699" w:rsidP="003A67EE">
      <w:pPr>
        <w:spacing w:before="360" w:after="360" w:line="360" w:lineRule="auto"/>
        <w:rPr>
          <w:rFonts w:ascii="Times New Roman" w:hAnsi="Times New Roman"/>
          <w:b/>
          <w:sz w:val="28"/>
          <w:szCs w:val="28"/>
        </w:rPr>
      </w:pPr>
    </w:p>
    <w:p w:rsidR="003C06A9" w:rsidRDefault="003C06A9" w:rsidP="003A67EE">
      <w:pPr>
        <w:spacing w:before="360" w:after="360" w:line="360" w:lineRule="auto"/>
        <w:rPr>
          <w:rFonts w:ascii="Times New Roman" w:hAnsi="Times New Roman"/>
          <w:b/>
          <w:sz w:val="28"/>
          <w:szCs w:val="28"/>
        </w:rPr>
      </w:pPr>
    </w:p>
    <w:p w:rsidR="003C06A9" w:rsidRDefault="003C06A9" w:rsidP="003A67EE">
      <w:pPr>
        <w:spacing w:before="360" w:after="360" w:line="360" w:lineRule="auto"/>
        <w:rPr>
          <w:rFonts w:ascii="Times New Roman" w:hAnsi="Times New Roman"/>
          <w:b/>
          <w:sz w:val="28"/>
          <w:szCs w:val="28"/>
        </w:rPr>
      </w:pPr>
    </w:p>
    <w:p w:rsidR="003C06A9" w:rsidRDefault="003C06A9" w:rsidP="003A67EE">
      <w:pPr>
        <w:spacing w:before="360" w:after="360" w:line="360" w:lineRule="auto"/>
        <w:rPr>
          <w:rFonts w:ascii="Times New Roman" w:hAnsi="Times New Roman"/>
          <w:b/>
          <w:sz w:val="28"/>
          <w:szCs w:val="28"/>
        </w:rPr>
      </w:pPr>
    </w:p>
    <w:p w:rsidR="003C06A9" w:rsidRDefault="003C06A9" w:rsidP="003A67EE">
      <w:pPr>
        <w:spacing w:before="360" w:after="360" w:line="360" w:lineRule="auto"/>
        <w:rPr>
          <w:rFonts w:ascii="Times New Roman" w:hAnsi="Times New Roman"/>
          <w:b/>
          <w:sz w:val="28"/>
          <w:szCs w:val="28"/>
        </w:rPr>
      </w:pPr>
    </w:p>
    <w:p w:rsidR="003C06A9" w:rsidRDefault="003C06A9" w:rsidP="003A67EE">
      <w:pPr>
        <w:spacing w:before="360" w:after="360" w:line="360" w:lineRule="auto"/>
        <w:rPr>
          <w:rFonts w:ascii="Times New Roman" w:hAnsi="Times New Roman"/>
          <w:b/>
          <w:sz w:val="28"/>
          <w:szCs w:val="28"/>
        </w:rPr>
      </w:pPr>
    </w:p>
    <w:p w:rsidR="003C06A9" w:rsidRDefault="003C06A9" w:rsidP="003A67EE">
      <w:pPr>
        <w:spacing w:before="360" w:after="360" w:line="360" w:lineRule="auto"/>
        <w:rPr>
          <w:rFonts w:ascii="Times New Roman" w:hAnsi="Times New Roman"/>
          <w:b/>
          <w:sz w:val="28"/>
          <w:szCs w:val="28"/>
        </w:rPr>
      </w:pPr>
    </w:p>
    <w:p w:rsidR="003C06A9" w:rsidRDefault="003C06A9" w:rsidP="003A67EE">
      <w:pPr>
        <w:spacing w:before="360" w:after="360" w:line="360" w:lineRule="auto"/>
        <w:rPr>
          <w:rFonts w:ascii="Times New Roman" w:hAnsi="Times New Roman"/>
          <w:b/>
          <w:sz w:val="28"/>
          <w:szCs w:val="28"/>
        </w:rPr>
      </w:pPr>
    </w:p>
    <w:p w:rsidR="003C06A9" w:rsidRDefault="003C06A9" w:rsidP="003A67EE">
      <w:pPr>
        <w:spacing w:before="360" w:after="360" w:line="360" w:lineRule="auto"/>
        <w:rPr>
          <w:rFonts w:ascii="Times New Roman" w:hAnsi="Times New Roman"/>
          <w:b/>
          <w:sz w:val="28"/>
          <w:szCs w:val="28"/>
        </w:rPr>
      </w:pPr>
    </w:p>
    <w:p w:rsidR="003C06A9" w:rsidRPr="00A53ED7" w:rsidRDefault="003C06A9" w:rsidP="003A67EE">
      <w:pPr>
        <w:spacing w:before="360" w:after="360" w:line="360" w:lineRule="auto"/>
        <w:rPr>
          <w:rFonts w:ascii="Times New Roman" w:hAnsi="Times New Roman"/>
          <w:b/>
          <w:sz w:val="28"/>
          <w:szCs w:val="28"/>
        </w:rPr>
      </w:pPr>
    </w:p>
    <w:p w:rsidR="00E52A22" w:rsidRPr="00A53ED7" w:rsidRDefault="00D334A9" w:rsidP="00C769FD">
      <w:pPr>
        <w:spacing w:afterLines="100" w:after="240" w:line="360" w:lineRule="auto"/>
        <w:ind w:firstLine="709"/>
        <w:jc w:val="center"/>
        <w:rPr>
          <w:rFonts w:ascii="Times New Roman" w:hAnsi="Times New Roman"/>
          <w:b/>
          <w:sz w:val="28"/>
          <w:szCs w:val="28"/>
        </w:rPr>
      </w:pPr>
      <w:r w:rsidRPr="00A53ED7">
        <w:rPr>
          <w:rFonts w:ascii="Times New Roman" w:hAnsi="Times New Roman"/>
          <w:b/>
          <w:sz w:val="28"/>
          <w:szCs w:val="28"/>
        </w:rPr>
        <w:lastRenderedPageBreak/>
        <w:t xml:space="preserve">1.2. </w:t>
      </w:r>
      <w:r w:rsidR="00CF43AF" w:rsidRPr="00A53ED7">
        <w:rPr>
          <w:rFonts w:ascii="Times New Roman" w:hAnsi="Times New Roman"/>
          <w:b/>
          <w:sz w:val="28"/>
          <w:szCs w:val="28"/>
        </w:rPr>
        <w:t>Принцип недопустимости злоупотребления</w:t>
      </w:r>
      <w:r w:rsidRPr="00A53ED7">
        <w:rPr>
          <w:rFonts w:ascii="Times New Roman" w:hAnsi="Times New Roman"/>
          <w:b/>
          <w:sz w:val="28"/>
          <w:szCs w:val="28"/>
        </w:rPr>
        <w:t xml:space="preserve"> правом в трудовых правоотношениях</w:t>
      </w:r>
    </w:p>
    <w:p w:rsidR="003830E4" w:rsidRDefault="003B5CEF" w:rsidP="00C769FD">
      <w:pPr>
        <w:autoSpaceDE w:val="0"/>
        <w:autoSpaceDN w:val="0"/>
        <w:adjustRightInd w:val="0"/>
        <w:spacing w:before="240" w:afterLines="100" w:after="240" w:line="360" w:lineRule="auto"/>
        <w:ind w:firstLine="709"/>
        <w:jc w:val="both"/>
        <w:rPr>
          <w:rFonts w:ascii="Times New Roman" w:eastAsia="TimesNewRoman,Bold" w:hAnsi="Times New Roman"/>
          <w:bCs/>
          <w:sz w:val="28"/>
          <w:szCs w:val="24"/>
          <w:lang w:eastAsia="ru-RU"/>
        </w:rPr>
      </w:pPr>
      <w:r w:rsidRPr="00FA2AC1">
        <w:rPr>
          <w:rFonts w:ascii="Times New Roman" w:hAnsi="Times New Roman"/>
          <w:sz w:val="28"/>
          <w:szCs w:val="24"/>
        </w:rPr>
        <w:t xml:space="preserve">В последние годы </w:t>
      </w:r>
      <w:r w:rsidR="00713893" w:rsidRPr="00FA2AC1">
        <w:rPr>
          <w:rFonts w:ascii="Times New Roman" w:hAnsi="Times New Roman"/>
          <w:sz w:val="28"/>
          <w:szCs w:val="24"/>
        </w:rPr>
        <w:t xml:space="preserve">наука трудового права тяготеет к </w:t>
      </w:r>
      <w:r w:rsidR="00117ECF" w:rsidRPr="00FA2AC1">
        <w:rPr>
          <w:rFonts w:ascii="Times New Roman" w:hAnsi="Times New Roman"/>
          <w:sz w:val="28"/>
          <w:szCs w:val="24"/>
        </w:rPr>
        <w:t>рассмотрению</w:t>
      </w:r>
      <w:r w:rsidR="00713893" w:rsidRPr="00FA2AC1">
        <w:rPr>
          <w:rFonts w:ascii="Times New Roman" w:hAnsi="Times New Roman"/>
          <w:sz w:val="28"/>
          <w:szCs w:val="24"/>
        </w:rPr>
        <w:t xml:space="preserve"> злоупотреблени</w:t>
      </w:r>
      <w:r w:rsidR="00117ECF" w:rsidRPr="00FA2AC1">
        <w:rPr>
          <w:rFonts w:ascii="Times New Roman" w:hAnsi="Times New Roman"/>
          <w:sz w:val="28"/>
          <w:szCs w:val="24"/>
        </w:rPr>
        <w:t>я</w:t>
      </w:r>
      <w:r w:rsidR="00713893" w:rsidRPr="00FA2AC1">
        <w:rPr>
          <w:rFonts w:ascii="Times New Roman" w:hAnsi="Times New Roman"/>
          <w:sz w:val="28"/>
          <w:szCs w:val="24"/>
        </w:rPr>
        <w:t xml:space="preserve"> правом</w:t>
      </w:r>
      <w:r w:rsidR="00117ECF" w:rsidRPr="00FA2AC1">
        <w:rPr>
          <w:rFonts w:ascii="Times New Roman" w:hAnsi="Times New Roman"/>
          <w:sz w:val="28"/>
          <w:szCs w:val="24"/>
        </w:rPr>
        <w:t xml:space="preserve"> в качестве</w:t>
      </w:r>
      <w:r w:rsidR="00713893" w:rsidRPr="00FA2AC1">
        <w:rPr>
          <w:rFonts w:ascii="Times New Roman" w:hAnsi="Times New Roman"/>
          <w:sz w:val="28"/>
          <w:szCs w:val="24"/>
        </w:rPr>
        <w:t xml:space="preserve"> </w:t>
      </w:r>
      <w:r w:rsidR="00117ECF" w:rsidRPr="00FA2AC1">
        <w:rPr>
          <w:rFonts w:ascii="Times New Roman" w:hAnsi="Times New Roman"/>
          <w:sz w:val="28"/>
          <w:szCs w:val="24"/>
        </w:rPr>
        <w:t xml:space="preserve">правомерного </w:t>
      </w:r>
      <w:r w:rsidR="00FA2AC1" w:rsidRPr="00FA2AC1">
        <w:rPr>
          <w:rFonts w:ascii="Times New Roman" w:hAnsi="Times New Roman"/>
          <w:sz w:val="28"/>
          <w:szCs w:val="24"/>
        </w:rPr>
        <w:t xml:space="preserve">поведения </w:t>
      </w:r>
      <w:proofErr w:type="spellStart"/>
      <w:r w:rsidR="00FA2AC1" w:rsidRPr="00FA2AC1">
        <w:rPr>
          <w:rFonts w:ascii="Times New Roman" w:hAnsi="Times New Roman"/>
          <w:sz w:val="28"/>
          <w:szCs w:val="24"/>
        </w:rPr>
        <w:t>управомоченного</w:t>
      </w:r>
      <w:proofErr w:type="spellEnd"/>
      <w:r w:rsidR="00FA2AC1" w:rsidRPr="00FA2AC1">
        <w:rPr>
          <w:rFonts w:ascii="Times New Roman" w:hAnsi="Times New Roman"/>
          <w:sz w:val="28"/>
          <w:szCs w:val="24"/>
        </w:rPr>
        <w:t xml:space="preserve"> субъекта</w:t>
      </w:r>
      <w:r w:rsidR="00713893" w:rsidRPr="00FA2AC1">
        <w:rPr>
          <w:rFonts w:ascii="Times New Roman" w:hAnsi="Times New Roman"/>
          <w:sz w:val="28"/>
          <w:szCs w:val="24"/>
        </w:rPr>
        <w:t xml:space="preserve">. </w:t>
      </w:r>
      <w:r w:rsidR="00117ECF" w:rsidRPr="00FA2AC1">
        <w:rPr>
          <w:rFonts w:ascii="Times New Roman" w:hAnsi="Times New Roman"/>
          <w:sz w:val="28"/>
          <w:szCs w:val="24"/>
        </w:rPr>
        <w:t xml:space="preserve">Так, </w:t>
      </w:r>
      <w:r w:rsidR="00FA2AC1" w:rsidRPr="00FA2AC1">
        <w:rPr>
          <w:rFonts w:ascii="Times New Roman" w:hAnsi="Times New Roman"/>
          <w:sz w:val="28"/>
          <w:szCs w:val="24"/>
        </w:rPr>
        <w:t xml:space="preserve">Е.М. </w:t>
      </w:r>
      <w:proofErr w:type="spellStart"/>
      <w:r w:rsidR="00FA2AC1" w:rsidRPr="00FA2AC1">
        <w:rPr>
          <w:rFonts w:ascii="Times New Roman" w:hAnsi="Times New Roman"/>
          <w:sz w:val="28"/>
          <w:szCs w:val="24"/>
        </w:rPr>
        <w:t>Офман</w:t>
      </w:r>
      <w:proofErr w:type="spellEnd"/>
      <w:r w:rsidR="00FA2AC1" w:rsidRPr="00FA2AC1">
        <w:rPr>
          <w:rFonts w:ascii="Times New Roman" w:hAnsi="Times New Roman"/>
          <w:sz w:val="28"/>
          <w:szCs w:val="24"/>
        </w:rPr>
        <w:t xml:space="preserve"> предложила следующее определение: </w:t>
      </w:r>
      <w:proofErr w:type="gramStart"/>
      <w:r w:rsidR="00FA2AC1" w:rsidRPr="00FA2AC1">
        <w:rPr>
          <w:rFonts w:ascii="Times New Roman" w:hAnsi="Times New Roman"/>
          <w:sz w:val="28"/>
          <w:szCs w:val="24"/>
        </w:rPr>
        <w:t>«</w:t>
      </w:r>
      <w:r w:rsidR="00FA2AC1" w:rsidRPr="00FA2AC1">
        <w:rPr>
          <w:rFonts w:ascii="Times New Roman" w:eastAsia="TimesNewRoman,Bold" w:hAnsi="Times New Roman"/>
          <w:bCs/>
          <w:sz w:val="28"/>
          <w:szCs w:val="24"/>
          <w:lang w:eastAsia="ru-RU"/>
        </w:rPr>
        <w:t xml:space="preserve">Злоупотребление правом – деяние (действие или бездействие), совершаемое </w:t>
      </w:r>
      <w:proofErr w:type="spellStart"/>
      <w:r w:rsidR="00FA2AC1" w:rsidRPr="00FA2AC1">
        <w:rPr>
          <w:rFonts w:ascii="Times New Roman" w:eastAsia="TimesNewRoman,Bold" w:hAnsi="Times New Roman"/>
          <w:bCs/>
          <w:sz w:val="28"/>
          <w:szCs w:val="24"/>
          <w:lang w:eastAsia="ru-RU"/>
        </w:rPr>
        <w:t>управомоченным</w:t>
      </w:r>
      <w:proofErr w:type="spellEnd"/>
      <w:r w:rsidR="00FA2AC1" w:rsidRPr="00FA2AC1">
        <w:rPr>
          <w:rFonts w:ascii="Times New Roman" w:eastAsia="TimesNewRoman,Bold" w:hAnsi="Times New Roman"/>
          <w:bCs/>
          <w:sz w:val="28"/>
          <w:szCs w:val="24"/>
          <w:lang w:eastAsia="ru-RU"/>
        </w:rPr>
        <w:t xml:space="preserve"> субъектом трудового права с целью причинения вреда и (или) </w:t>
      </w:r>
      <w:r w:rsidR="00FA2AC1" w:rsidRPr="00413F7C">
        <w:rPr>
          <w:rFonts w:ascii="Times New Roman" w:eastAsia="TimesNewRoman,Bold" w:hAnsi="Times New Roman"/>
          <w:bCs/>
          <w:sz w:val="28"/>
          <w:szCs w:val="24"/>
          <w:lang w:eastAsia="ru-RU"/>
        </w:rPr>
        <w:t xml:space="preserve">получения необоснованных преимуществ перед другими </w:t>
      </w:r>
      <w:proofErr w:type="spellStart"/>
      <w:r w:rsidR="00FA2AC1" w:rsidRPr="00413F7C">
        <w:rPr>
          <w:rFonts w:ascii="Times New Roman" w:eastAsia="TimesNewRoman,Bold" w:hAnsi="Times New Roman"/>
          <w:bCs/>
          <w:sz w:val="28"/>
          <w:szCs w:val="24"/>
          <w:lang w:eastAsia="ru-RU"/>
        </w:rPr>
        <w:t>управомоченными</w:t>
      </w:r>
      <w:proofErr w:type="spellEnd"/>
      <w:r w:rsidR="00FA2AC1" w:rsidRPr="00413F7C">
        <w:rPr>
          <w:rFonts w:ascii="Times New Roman" w:eastAsia="TimesNewRoman,Bold" w:hAnsi="Times New Roman"/>
          <w:bCs/>
          <w:sz w:val="28"/>
          <w:szCs w:val="24"/>
          <w:lang w:eastAsia="ru-RU"/>
        </w:rPr>
        <w:t xml:space="preserve"> субъектами трудового права</w:t>
      </w:r>
      <w:r w:rsidR="00FA2AC1" w:rsidRPr="00FA2AC1">
        <w:rPr>
          <w:rFonts w:ascii="Times New Roman" w:eastAsia="TimesNewRoman,Bold" w:hAnsi="Times New Roman"/>
          <w:bCs/>
          <w:sz w:val="28"/>
          <w:szCs w:val="24"/>
          <w:lang w:eastAsia="ru-RU"/>
        </w:rPr>
        <w:t xml:space="preserve"> при реализации возможностей, заложенных в нормативных правовых актах, с нарушением установленных данными нормативными правовыми актами целей»</w:t>
      </w:r>
      <w:r w:rsidR="0098049D">
        <w:rPr>
          <w:rStyle w:val="a5"/>
          <w:rFonts w:ascii="Times New Roman" w:eastAsia="TimesNewRoman,Bold" w:hAnsi="Times New Roman"/>
          <w:bCs/>
          <w:sz w:val="28"/>
          <w:szCs w:val="24"/>
          <w:lang w:eastAsia="ru-RU"/>
        </w:rPr>
        <w:footnoteReference w:id="31"/>
      </w:r>
      <w:r w:rsidR="00FA2AC1" w:rsidRPr="00FA2AC1">
        <w:rPr>
          <w:rFonts w:ascii="Times New Roman" w:eastAsia="TimesNewRoman,Bold" w:hAnsi="Times New Roman"/>
          <w:bCs/>
          <w:sz w:val="28"/>
          <w:szCs w:val="24"/>
          <w:lang w:eastAsia="ru-RU"/>
        </w:rPr>
        <w:t xml:space="preserve">. </w:t>
      </w:r>
      <w:r w:rsidR="00995CC9">
        <w:rPr>
          <w:rFonts w:ascii="Times New Roman" w:eastAsia="TimesNewRoman,Bold" w:hAnsi="Times New Roman"/>
          <w:bCs/>
          <w:sz w:val="28"/>
          <w:szCs w:val="24"/>
          <w:lang w:eastAsia="ru-RU"/>
        </w:rPr>
        <w:t xml:space="preserve">Использование субъективного права с целью </w:t>
      </w:r>
      <w:r w:rsidR="00995CC9" w:rsidRPr="00995CC9">
        <w:rPr>
          <w:rFonts w:ascii="Times New Roman" w:eastAsia="TimesNewRoman,Bold" w:hAnsi="Times New Roman"/>
          <w:bCs/>
          <w:sz w:val="28"/>
          <w:szCs w:val="24"/>
          <w:lang w:eastAsia="ru-RU"/>
        </w:rPr>
        <w:t xml:space="preserve">получения необоснованных преимуществ перед другими </w:t>
      </w:r>
      <w:proofErr w:type="spellStart"/>
      <w:r w:rsidR="00995CC9" w:rsidRPr="00995CC9">
        <w:rPr>
          <w:rFonts w:ascii="Times New Roman" w:eastAsia="TimesNewRoman,Bold" w:hAnsi="Times New Roman"/>
          <w:bCs/>
          <w:sz w:val="28"/>
          <w:szCs w:val="24"/>
          <w:lang w:eastAsia="ru-RU"/>
        </w:rPr>
        <w:t>управомоченными</w:t>
      </w:r>
      <w:proofErr w:type="spellEnd"/>
      <w:r w:rsidR="00995CC9" w:rsidRPr="00995CC9">
        <w:rPr>
          <w:rFonts w:ascii="Times New Roman" w:eastAsia="TimesNewRoman,Bold" w:hAnsi="Times New Roman"/>
          <w:bCs/>
          <w:sz w:val="28"/>
          <w:szCs w:val="24"/>
          <w:lang w:eastAsia="ru-RU"/>
        </w:rPr>
        <w:t xml:space="preserve"> субъектами трудового права</w:t>
      </w:r>
      <w:r w:rsidR="00995CC9">
        <w:rPr>
          <w:rFonts w:ascii="Times New Roman" w:eastAsia="TimesNewRoman,Bold" w:hAnsi="Times New Roman"/>
          <w:bCs/>
          <w:sz w:val="28"/>
          <w:szCs w:val="24"/>
          <w:lang w:eastAsia="ru-RU"/>
        </w:rPr>
        <w:t xml:space="preserve"> не является базисным квалифицирующим</w:t>
      </w:r>
      <w:proofErr w:type="gramEnd"/>
      <w:r w:rsidR="00995CC9">
        <w:rPr>
          <w:rFonts w:ascii="Times New Roman" w:eastAsia="TimesNewRoman,Bold" w:hAnsi="Times New Roman"/>
          <w:bCs/>
          <w:sz w:val="28"/>
          <w:szCs w:val="24"/>
          <w:lang w:eastAsia="ru-RU"/>
        </w:rPr>
        <w:t xml:space="preserve"> признаком злоупотребления правом, поскольку является одним из возможных способов использования права в противоречии с заложенным в нем объективным интересом</w:t>
      </w:r>
      <w:r w:rsidR="00B02FB2">
        <w:rPr>
          <w:rFonts w:ascii="Times New Roman" w:eastAsia="TimesNewRoman,Bold" w:hAnsi="Times New Roman"/>
          <w:bCs/>
          <w:sz w:val="28"/>
          <w:szCs w:val="24"/>
          <w:lang w:eastAsia="ru-RU"/>
        </w:rPr>
        <w:t xml:space="preserve">, а реализация трудовых прав с целью получения необоснованных преимуществ с неизбежностью </w:t>
      </w:r>
      <w:r w:rsidR="00B02FB2">
        <w:rPr>
          <w:rFonts w:ascii="Times New Roman" w:hAnsi="Times New Roman"/>
          <w:sz w:val="28"/>
        </w:rPr>
        <w:t>приве</w:t>
      </w:r>
      <w:r w:rsidR="00B02FB2" w:rsidRPr="00B02FB2">
        <w:rPr>
          <w:rFonts w:ascii="Times New Roman" w:hAnsi="Times New Roman"/>
          <w:sz w:val="28"/>
        </w:rPr>
        <w:t>дет к причинению вреда (или созданию реальной угрозы причинения такого вреда) другим субъектам трудового права.</w:t>
      </w:r>
    </w:p>
    <w:p w:rsidR="006A7AEB" w:rsidRDefault="00117ECF" w:rsidP="00A67A35">
      <w:pPr>
        <w:autoSpaceDE w:val="0"/>
        <w:autoSpaceDN w:val="0"/>
        <w:adjustRightInd w:val="0"/>
        <w:spacing w:before="240" w:line="360" w:lineRule="auto"/>
        <w:ind w:firstLine="709"/>
        <w:jc w:val="both"/>
        <w:rPr>
          <w:rFonts w:ascii="Times New Roman" w:hAnsi="Times New Roman"/>
          <w:sz w:val="28"/>
        </w:rPr>
      </w:pPr>
      <w:r w:rsidRPr="00117ECF">
        <w:rPr>
          <w:rFonts w:ascii="Times New Roman" w:hAnsi="Times New Roman"/>
          <w:sz w:val="28"/>
          <w:szCs w:val="28"/>
        </w:rPr>
        <w:t>А.М. Лушников и М.В. Лушникова</w:t>
      </w:r>
      <w:r>
        <w:rPr>
          <w:rFonts w:ascii="Times New Roman" w:hAnsi="Times New Roman"/>
          <w:sz w:val="28"/>
          <w:szCs w:val="28"/>
        </w:rPr>
        <w:t xml:space="preserve"> </w:t>
      </w:r>
      <w:r w:rsidR="00CF5D1F">
        <w:rPr>
          <w:rFonts w:ascii="Times New Roman" w:hAnsi="Times New Roman"/>
          <w:sz w:val="28"/>
          <w:szCs w:val="28"/>
        </w:rPr>
        <w:t>указывают</w:t>
      </w:r>
      <w:r w:rsidR="00FA2AC1">
        <w:rPr>
          <w:rFonts w:ascii="Times New Roman" w:hAnsi="Times New Roman"/>
          <w:sz w:val="28"/>
          <w:szCs w:val="28"/>
        </w:rPr>
        <w:t xml:space="preserve">, что </w:t>
      </w:r>
      <w:r w:rsidR="00FA2AC1" w:rsidRPr="00FA2AC1">
        <w:rPr>
          <w:rFonts w:ascii="Times New Roman" w:hAnsi="Times New Roman"/>
          <w:sz w:val="28"/>
        </w:rPr>
        <w:t>з</w:t>
      </w:r>
      <w:r w:rsidRPr="00FA2AC1">
        <w:rPr>
          <w:rFonts w:ascii="Times New Roman" w:hAnsi="Times New Roman"/>
          <w:sz w:val="28"/>
        </w:rPr>
        <w:t>лоупотребление трудовыми правами как недобросовестное использование права предполагает его реализацию в противоречии с целями (социальным назначением), которые были предусмотрены законодателем.</w:t>
      </w:r>
      <w:r w:rsidR="00FA2AC1" w:rsidRPr="00FA2AC1">
        <w:rPr>
          <w:sz w:val="28"/>
        </w:rPr>
        <w:t xml:space="preserve"> </w:t>
      </w:r>
      <w:r w:rsidR="00FA2AC1" w:rsidRPr="0098049D">
        <w:rPr>
          <w:rFonts w:ascii="Times New Roman" w:hAnsi="Times New Roman"/>
          <w:sz w:val="28"/>
        </w:rPr>
        <w:t xml:space="preserve">Осуществление трудовых прав не в противоречии с их социальным назначением означает их реализацию в соответствии с основными принципами трудового права, закрепленными в ТК РФ (ст. 2). Имея наивысшую степень обобщения и абстрагирования нормативных предписаний, принципы конкретизируются посредством иных </w:t>
      </w:r>
      <w:r w:rsidR="00FA2AC1" w:rsidRPr="0098049D">
        <w:rPr>
          <w:rFonts w:ascii="Times New Roman" w:hAnsi="Times New Roman"/>
          <w:sz w:val="28"/>
        </w:rPr>
        <w:lastRenderedPageBreak/>
        <w:t>правовых норм. Злоупотребление правом формально укладывается в рамки правомерного поведения, но при этом порядок (способы) реализации трудовых прав не соответствует принципам трудового права</w:t>
      </w:r>
      <w:r w:rsidR="0079685E">
        <w:rPr>
          <w:rStyle w:val="a5"/>
          <w:rFonts w:ascii="Times New Roman" w:hAnsi="Times New Roman"/>
          <w:sz w:val="28"/>
        </w:rPr>
        <w:footnoteReference w:id="32"/>
      </w:r>
      <w:r w:rsidR="00FA2AC1" w:rsidRPr="0098049D">
        <w:rPr>
          <w:rFonts w:ascii="Times New Roman" w:hAnsi="Times New Roman"/>
          <w:sz w:val="28"/>
        </w:rPr>
        <w:t>.</w:t>
      </w:r>
    </w:p>
    <w:p w:rsidR="00634A12" w:rsidRPr="00413F7C" w:rsidRDefault="00C55D04" w:rsidP="00FA2AC1">
      <w:pPr>
        <w:autoSpaceDE w:val="0"/>
        <w:autoSpaceDN w:val="0"/>
        <w:adjustRightInd w:val="0"/>
        <w:spacing w:line="360" w:lineRule="auto"/>
        <w:ind w:firstLine="709"/>
        <w:jc w:val="both"/>
        <w:rPr>
          <w:rFonts w:ascii="Times New Roman" w:eastAsia="TimesNewRoman,Bold" w:hAnsi="Times New Roman"/>
          <w:bCs/>
          <w:sz w:val="28"/>
          <w:szCs w:val="24"/>
          <w:lang w:eastAsia="ru-RU"/>
        </w:rPr>
      </w:pPr>
      <w:r w:rsidRPr="00413F7C">
        <w:rPr>
          <w:rFonts w:ascii="Times New Roman" w:eastAsia="TimesNewRoman,Bold" w:hAnsi="Times New Roman"/>
          <w:bCs/>
          <w:sz w:val="28"/>
          <w:szCs w:val="24"/>
          <w:lang w:eastAsia="ru-RU"/>
        </w:rPr>
        <w:t>Во-первых, п</w:t>
      </w:r>
      <w:r w:rsidR="00C414BC" w:rsidRPr="00413F7C">
        <w:rPr>
          <w:rFonts w:ascii="Times New Roman" w:eastAsia="TimesNewRoman,Bold" w:hAnsi="Times New Roman"/>
          <w:bCs/>
          <w:sz w:val="28"/>
          <w:szCs w:val="24"/>
          <w:lang w:eastAsia="ru-RU"/>
        </w:rPr>
        <w:t xml:space="preserve">редставляется ошибочным ограничивать злоупотребление трудовыми правами исключительно </w:t>
      </w:r>
      <w:r w:rsidR="00414FF3" w:rsidRPr="00413F7C">
        <w:rPr>
          <w:rFonts w:ascii="Times New Roman" w:eastAsia="TimesNewRoman,Bold" w:hAnsi="Times New Roman"/>
          <w:bCs/>
          <w:sz w:val="28"/>
          <w:szCs w:val="24"/>
          <w:lang w:eastAsia="ru-RU"/>
        </w:rPr>
        <w:t xml:space="preserve">случаями реализации трудовых прав в противоречие с закрепленными в </w:t>
      </w:r>
      <w:r w:rsidR="000B0E34" w:rsidRPr="00413F7C">
        <w:rPr>
          <w:rFonts w:ascii="Times New Roman" w:eastAsia="TimesNewRoman,Bold" w:hAnsi="Times New Roman"/>
          <w:bCs/>
          <w:sz w:val="28"/>
          <w:szCs w:val="24"/>
          <w:lang w:eastAsia="ru-RU"/>
        </w:rPr>
        <w:t xml:space="preserve">ст. 2 </w:t>
      </w:r>
      <w:r w:rsidR="00414FF3" w:rsidRPr="00413F7C">
        <w:rPr>
          <w:rFonts w:ascii="Times New Roman" w:eastAsia="TimesNewRoman,Bold" w:hAnsi="Times New Roman"/>
          <w:bCs/>
          <w:sz w:val="28"/>
          <w:szCs w:val="24"/>
          <w:lang w:eastAsia="ru-RU"/>
        </w:rPr>
        <w:t>ТК РФ принципами</w:t>
      </w:r>
      <w:r w:rsidR="00E26599" w:rsidRPr="00413F7C">
        <w:rPr>
          <w:rFonts w:ascii="Times New Roman" w:eastAsia="TimesNewRoman,Bold" w:hAnsi="Times New Roman"/>
          <w:bCs/>
          <w:sz w:val="28"/>
          <w:szCs w:val="24"/>
          <w:lang w:eastAsia="ru-RU"/>
        </w:rPr>
        <w:t xml:space="preserve"> трудового права</w:t>
      </w:r>
      <w:r w:rsidR="00414FF3" w:rsidRPr="00413F7C">
        <w:rPr>
          <w:rFonts w:ascii="Times New Roman" w:eastAsia="TimesNewRoman,Bold" w:hAnsi="Times New Roman"/>
          <w:bCs/>
          <w:sz w:val="28"/>
          <w:szCs w:val="24"/>
          <w:lang w:eastAsia="ru-RU"/>
        </w:rPr>
        <w:t xml:space="preserve">. </w:t>
      </w:r>
      <w:r w:rsidRPr="00413F7C">
        <w:rPr>
          <w:rFonts w:ascii="Times New Roman" w:eastAsia="TimesNewRoman,Bold" w:hAnsi="Times New Roman"/>
          <w:bCs/>
          <w:sz w:val="28"/>
          <w:szCs w:val="24"/>
          <w:lang w:eastAsia="ru-RU"/>
        </w:rPr>
        <w:t>Осуществле</w:t>
      </w:r>
      <w:r w:rsidR="004119FC">
        <w:rPr>
          <w:rFonts w:ascii="Times New Roman" w:eastAsia="TimesNewRoman,Bold" w:hAnsi="Times New Roman"/>
          <w:bCs/>
          <w:sz w:val="28"/>
          <w:szCs w:val="24"/>
          <w:lang w:eastAsia="ru-RU"/>
        </w:rPr>
        <w:t>ние трудовых прав в противоречии</w:t>
      </w:r>
      <w:r w:rsidRPr="00413F7C">
        <w:rPr>
          <w:rFonts w:ascii="Times New Roman" w:eastAsia="TimesNewRoman,Bold" w:hAnsi="Times New Roman"/>
          <w:bCs/>
          <w:sz w:val="28"/>
          <w:szCs w:val="24"/>
          <w:lang w:eastAsia="ru-RU"/>
        </w:rPr>
        <w:t xml:space="preserve"> с их назначением </w:t>
      </w:r>
      <w:r w:rsidR="002B469C" w:rsidRPr="00413F7C">
        <w:rPr>
          <w:rFonts w:ascii="Times New Roman" w:eastAsia="TimesNewRoman,Bold" w:hAnsi="Times New Roman"/>
          <w:bCs/>
          <w:sz w:val="28"/>
          <w:szCs w:val="24"/>
          <w:lang w:eastAsia="ru-RU"/>
        </w:rPr>
        <w:t>будет иметь место и при нарушении общеправовых принципов</w:t>
      </w:r>
      <w:r w:rsidR="00236B6E" w:rsidRPr="00413F7C">
        <w:rPr>
          <w:rFonts w:ascii="Times New Roman" w:eastAsia="TimesNewRoman,Bold" w:hAnsi="Times New Roman"/>
          <w:bCs/>
          <w:sz w:val="28"/>
          <w:szCs w:val="24"/>
          <w:lang w:eastAsia="ru-RU"/>
        </w:rPr>
        <w:t>, которые не нашли своего отражения в трудовом законодательстве.</w:t>
      </w:r>
      <w:r w:rsidR="002B469C" w:rsidRPr="00413F7C">
        <w:rPr>
          <w:rFonts w:ascii="Times New Roman" w:eastAsia="TimesNewRoman,Bold" w:hAnsi="Times New Roman"/>
          <w:bCs/>
          <w:sz w:val="28"/>
          <w:szCs w:val="24"/>
          <w:lang w:eastAsia="ru-RU"/>
        </w:rPr>
        <w:t xml:space="preserve"> </w:t>
      </w:r>
      <w:r w:rsidR="008D41AF" w:rsidRPr="00413F7C">
        <w:rPr>
          <w:rFonts w:ascii="Times New Roman" w:eastAsia="TimesNewRoman,Bold" w:hAnsi="Times New Roman"/>
          <w:bCs/>
          <w:sz w:val="28"/>
          <w:szCs w:val="24"/>
          <w:lang w:eastAsia="ru-RU"/>
        </w:rPr>
        <w:t>Тем не менее, н</w:t>
      </w:r>
      <w:r w:rsidR="004237B9" w:rsidRPr="00413F7C">
        <w:rPr>
          <w:rFonts w:ascii="Times New Roman" w:eastAsia="TimesNewRoman,Bold" w:hAnsi="Times New Roman"/>
          <w:bCs/>
          <w:sz w:val="28"/>
          <w:szCs w:val="24"/>
          <w:lang w:eastAsia="ru-RU"/>
        </w:rPr>
        <w:t xml:space="preserve">арушение принципов права не является показателем </w:t>
      </w:r>
      <w:r w:rsidR="008D41AF" w:rsidRPr="00413F7C">
        <w:rPr>
          <w:rFonts w:ascii="Times New Roman" w:eastAsia="TimesNewRoman,Bold" w:hAnsi="Times New Roman"/>
          <w:bCs/>
          <w:sz w:val="28"/>
          <w:szCs w:val="24"/>
          <w:lang w:eastAsia="ru-RU"/>
        </w:rPr>
        <w:t>осуществле</w:t>
      </w:r>
      <w:r w:rsidR="004119FC">
        <w:rPr>
          <w:rFonts w:ascii="Times New Roman" w:eastAsia="TimesNewRoman,Bold" w:hAnsi="Times New Roman"/>
          <w:bCs/>
          <w:sz w:val="28"/>
          <w:szCs w:val="24"/>
          <w:lang w:eastAsia="ru-RU"/>
        </w:rPr>
        <w:t>ния трудовых прав в противоречии</w:t>
      </w:r>
      <w:r w:rsidR="008D41AF" w:rsidRPr="00413F7C">
        <w:rPr>
          <w:rFonts w:ascii="Times New Roman" w:eastAsia="TimesNewRoman,Bold" w:hAnsi="Times New Roman"/>
          <w:bCs/>
          <w:sz w:val="28"/>
          <w:szCs w:val="24"/>
          <w:lang w:eastAsia="ru-RU"/>
        </w:rPr>
        <w:t xml:space="preserve"> с их назна</w:t>
      </w:r>
      <w:r w:rsidR="00236B6E" w:rsidRPr="00413F7C">
        <w:rPr>
          <w:rFonts w:ascii="Times New Roman" w:eastAsia="TimesNewRoman,Bold" w:hAnsi="Times New Roman"/>
          <w:bCs/>
          <w:sz w:val="28"/>
          <w:szCs w:val="24"/>
          <w:lang w:eastAsia="ru-RU"/>
        </w:rPr>
        <w:t>чением, поскольку</w:t>
      </w:r>
      <w:r w:rsidR="008D41AF" w:rsidRPr="00413F7C">
        <w:rPr>
          <w:rFonts w:ascii="Times New Roman" w:eastAsia="TimesNewRoman,Bold" w:hAnsi="Times New Roman"/>
          <w:bCs/>
          <w:sz w:val="28"/>
          <w:szCs w:val="24"/>
          <w:lang w:eastAsia="ru-RU"/>
        </w:rPr>
        <w:t xml:space="preserve"> </w:t>
      </w:r>
      <w:r w:rsidR="00236B6E" w:rsidRPr="00413F7C">
        <w:rPr>
          <w:rFonts w:ascii="Times New Roman" w:eastAsia="TimesNewRoman,Bold" w:hAnsi="Times New Roman"/>
          <w:bCs/>
          <w:sz w:val="28"/>
          <w:szCs w:val="24"/>
          <w:lang w:eastAsia="ru-RU"/>
        </w:rPr>
        <w:t>в</w:t>
      </w:r>
      <w:r w:rsidR="008D41AF" w:rsidRPr="00413F7C">
        <w:rPr>
          <w:rFonts w:ascii="Times New Roman" w:eastAsia="TimesNewRoman,Bold" w:hAnsi="Times New Roman"/>
          <w:bCs/>
          <w:sz w:val="28"/>
          <w:szCs w:val="24"/>
          <w:lang w:eastAsia="ru-RU"/>
        </w:rPr>
        <w:t xml:space="preserve"> </w:t>
      </w:r>
      <w:r w:rsidR="00E26599" w:rsidRPr="00413F7C">
        <w:rPr>
          <w:rFonts w:ascii="Times New Roman" w:eastAsia="TimesNewRoman,Bold" w:hAnsi="Times New Roman"/>
          <w:bCs/>
          <w:sz w:val="28"/>
          <w:szCs w:val="24"/>
          <w:lang w:eastAsia="ru-RU"/>
        </w:rPr>
        <w:t xml:space="preserve">любом </w:t>
      </w:r>
      <w:r w:rsidR="009677EB" w:rsidRPr="00413F7C">
        <w:rPr>
          <w:rFonts w:ascii="Times New Roman" w:eastAsia="TimesNewRoman,Bold" w:hAnsi="Times New Roman"/>
          <w:bCs/>
          <w:sz w:val="28"/>
          <w:szCs w:val="24"/>
          <w:lang w:eastAsia="ru-RU"/>
        </w:rPr>
        <w:t>осуществлении права с противоправной</w:t>
      </w:r>
      <w:r w:rsidR="00E26599" w:rsidRPr="00413F7C">
        <w:rPr>
          <w:rFonts w:ascii="Times New Roman" w:eastAsia="TimesNewRoman,Bold" w:hAnsi="Times New Roman"/>
          <w:bCs/>
          <w:sz w:val="28"/>
          <w:szCs w:val="24"/>
          <w:lang w:eastAsia="ru-RU"/>
        </w:rPr>
        <w:t xml:space="preserve"> </w:t>
      </w:r>
      <w:r w:rsidR="009677EB" w:rsidRPr="00413F7C">
        <w:rPr>
          <w:rFonts w:ascii="Times New Roman" w:eastAsia="TimesNewRoman,Bold" w:hAnsi="Times New Roman"/>
          <w:bCs/>
          <w:sz w:val="28"/>
          <w:szCs w:val="24"/>
          <w:lang w:eastAsia="ru-RU"/>
        </w:rPr>
        <w:t>целью</w:t>
      </w:r>
      <w:r w:rsidR="00E26599" w:rsidRPr="00413F7C">
        <w:rPr>
          <w:rFonts w:ascii="Times New Roman" w:eastAsia="TimesNewRoman,Bold" w:hAnsi="Times New Roman"/>
          <w:bCs/>
          <w:sz w:val="28"/>
          <w:szCs w:val="24"/>
          <w:lang w:eastAsia="ru-RU"/>
        </w:rPr>
        <w:t xml:space="preserve"> </w:t>
      </w:r>
      <w:r w:rsidR="009677EB" w:rsidRPr="00413F7C">
        <w:rPr>
          <w:rFonts w:ascii="Times New Roman" w:eastAsia="TimesNewRoman,Bold" w:hAnsi="Times New Roman"/>
          <w:bCs/>
          <w:sz w:val="28"/>
          <w:szCs w:val="24"/>
          <w:lang w:eastAsia="ru-RU"/>
        </w:rPr>
        <w:t>мо</w:t>
      </w:r>
      <w:r w:rsidR="002F1CB5" w:rsidRPr="00413F7C">
        <w:rPr>
          <w:rFonts w:ascii="Times New Roman" w:eastAsia="TimesNewRoman,Bold" w:hAnsi="Times New Roman"/>
          <w:bCs/>
          <w:sz w:val="28"/>
          <w:szCs w:val="24"/>
          <w:lang w:eastAsia="ru-RU"/>
        </w:rPr>
        <w:t>жно усмотреть нарушение, как общепризнанных принципов права, так и отраслевых, таких как принципа добросовестности, справедливости, равенства, запрещения дискриминации в сфере труда.</w:t>
      </w:r>
    </w:p>
    <w:p w:rsidR="002B24D8" w:rsidRDefault="002B469C" w:rsidP="002B24D8">
      <w:pPr>
        <w:autoSpaceDE w:val="0"/>
        <w:autoSpaceDN w:val="0"/>
        <w:adjustRightInd w:val="0"/>
        <w:spacing w:line="360" w:lineRule="auto"/>
        <w:ind w:firstLine="709"/>
        <w:jc w:val="both"/>
        <w:rPr>
          <w:rFonts w:ascii="Times New Roman" w:hAnsi="Times New Roman"/>
          <w:color w:val="000000"/>
          <w:sz w:val="28"/>
          <w:szCs w:val="28"/>
          <w:shd w:val="clear" w:color="auto" w:fill="FFFFFF"/>
        </w:rPr>
      </w:pPr>
      <w:r>
        <w:rPr>
          <w:rFonts w:ascii="Times New Roman" w:eastAsia="TimesNewRoman,Bold" w:hAnsi="Times New Roman"/>
          <w:bCs/>
          <w:sz w:val="28"/>
          <w:szCs w:val="24"/>
          <w:lang w:eastAsia="ru-RU"/>
        </w:rPr>
        <w:t>Во-вторых, нарушение принципов права свидетельствует о противоправности деяния. Как писал В.П. Грибанов</w:t>
      </w:r>
      <w:r w:rsidR="00634A12">
        <w:rPr>
          <w:rFonts w:ascii="Times New Roman" w:eastAsia="TimesNewRoman,Bold" w:hAnsi="Times New Roman"/>
          <w:bCs/>
          <w:sz w:val="28"/>
          <w:szCs w:val="24"/>
          <w:lang w:eastAsia="ru-RU"/>
        </w:rPr>
        <w:t>:</w:t>
      </w:r>
      <w:r>
        <w:rPr>
          <w:rFonts w:ascii="Times New Roman" w:eastAsia="TimesNewRoman,Bold" w:hAnsi="Times New Roman"/>
          <w:bCs/>
          <w:sz w:val="28"/>
          <w:szCs w:val="24"/>
          <w:lang w:eastAsia="ru-RU"/>
        </w:rPr>
        <w:t xml:space="preserve"> </w:t>
      </w:r>
      <w:r w:rsidRPr="00634A12">
        <w:rPr>
          <w:rFonts w:ascii="Times New Roman" w:eastAsia="TimesNewRoman,Bold" w:hAnsi="Times New Roman"/>
          <w:bCs/>
          <w:sz w:val="28"/>
          <w:szCs w:val="28"/>
          <w:lang w:eastAsia="ru-RU"/>
        </w:rPr>
        <w:t>«</w:t>
      </w:r>
      <w:r w:rsidRPr="00634A12">
        <w:rPr>
          <w:rFonts w:ascii="Times New Roman" w:hAnsi="Times New Roman"/>
          <w:color w:val="000000"/>
          <w:sz w:val="28"/>
          <w:szCs w:val="28"/>
          <w:shd w:val="clear" w:color="auto" w:fill="FFFFFF"/>
        </w:rPr>
        <w:t>Вопрос о правомерности или противоправности может быть решен не только на основе прямых предписаний закона, но и на основании применения к конкретному случаю общих принципов советского гражданского законодательства. Исходя из этого, можно сказать, что противоправным по советскому гражданскому праву следует считать такое поведение, которое нарушает нормы права либо общие правовые принципы советского гражданского права или его отдельных институтов. Под нарушением норм или принципов права понимается несоблюдение лицом юридических обязанностей, независимо от того, вытекают ли эти обязанности из запретов, предписаний или дозволений, являются ли они общими или конкретными»</w:t>
      </w:r>
      <w:r w:rsidRPr="00634A12">
        <w:rPr>
          <w:rStyle w:val="a5"/>
          <w:rFonts w:ascii="Times New Roman" w:hAnsi="Times New Roman"/>
          <w:color w:val="000000"/>
          <w:sz w:val="28"/>
          <w:szCs w:val="28"/>
          <w:shd w:val="clear" w:color="auto" w:fill="FFFFFF"/>
        </w:rPr>
        <w:footnoteReference w:id="33"/>
      </w:r>
      <w:r w:rsidRPr="00634A12">
        <w:rPr>
          <w:rFonts w:ascii="Times New Roman" w:hAnsi="Times New Roman"/>
          <w:color w:val="000000"/>
          <w:sz w:val="28"/>
          <w:szCs w:val="28"/>
          <w:shd w:val="clear" w:color="auto" w:fill="FFFFFF"/>
        </w:rPr>
        <w:t>.</w:t>
      </w:r>
    </w:p>
    <w:p w:rsidR="002B24D8" w:rsidRDefault="00983946" w:rsidP="002B24D8">
      <w:pPr>
        <w:autoSpaceDE w:val="0"/>
        <w:autoSpaceDN w:val="0"/>
        <w:adjustRightInd w:val="0"/>
        <w:spacing w:line="360" w:lineRule="auto"/>
        <w:ind w:firstLine="709"/>
        <w:jc w:val="both"/>
        <w:rPr>
          <w:rFonts w:ascii="Times New Roman" w:eastAsia="Times New Roman" w:hAnsi="Times New Roman"/>
          <w:sz w:val="28"/>
          <w:szCs w:val="28"/>
          <w:lang w:eastAsia="ru-RU"/>
        </w:rPr>
      </w:pPr>
      <w:r w:rsidRPr="002B24D8">
        <w:rPr>
          <w:rFonts w:ascii="Times New Roman" w:eastAsia="TimesNewRoman,Bold" w:hAnsi="Times New Roman"/>
          <w:bCs/>
          <w:sz w:val="28"/>
          <w:szCs w:val="28"/>
          <w:lang w:eastAsia="ru-RU"/>
        </w:rPr>
        <w:lastRenderedPageBreak/>
        <w:t xml:space="preserve">Исследователи правовой природы злоупотребления правом в трудовых правоотношениях столкнулись с трудностью в конкретизации категории использования права в противоречии с его назначением, поскольку </w:t>
      </w:r>
      <w:r w:rsidR="00CA5139">
        <w:rPr>
          <w:rFonts w:ascii="Times New Roman" w:eastAsia="TimesNewRoman,Bold" w:hAnsi="Times New Roman"/>
          <w:bCs/>
          <w:sz w:val="28"/>
          <w:szCs w:val="28"/>
          <w:lang w:eastAsia="ru-RU"/>
        </w:rPr>
        <w:t>злоупотребление</w:t>
      </w:r>
      <w:r w:rsidR="004B4B12" w:rsidRPr="002B24D8">
        <w:rPr>
          <w:rFonts w:ascii="Times New Roman" w:eastAsia="TimesNewRoman,Bold" w:hAnsi="Times New Roman"/>
          <w:bCs/>
          <w:sz w:val="28"/>
          <w:szCs w:val="28"/>
          <w:lang w:eastAsia="ru-RU"/>
        </w:rPr>
        <w:t xml:space="preserve"> пра</w:t>
      </w:r>
      <w:r w:rsidR="0005458C">
        <w:rPr>
          <w:rFonts w:ascii="Times New Roman" w:eastAsia="TimesNewRoman,Bold" w:hAnsi="Times New Roman"/>
          <w:bCs/>
          <w:sz w:val="28"/>
          <w:szCs w:val="28"/>
          <w:lang w:eastAsia="ru-RU"/>
        </w:rPr>
        <w:t>вом является оценочным понятием и</w:t>
      </w:r>
      <w:r w:rsidR="004B4B12" w:rsidRPr="002B24D8">
        <w:rPr>
          <w:rFonts w:ascii="Times New Roman" w:eastAsia="TimesNewRoman,Bold" w:hAnsi="Times New Roman"/>
          <w:bCs/>
          <w:sz w:val="28"/>
          <w:szCs w:val="28"/>
          <w:lang w:eastAsia="ru-RU"/>
        </w:rPr>
        <w:t xml:space="preserve"> тяготеет к конкретной ситуации. Как любое оценочное понятие характеристика злоупотребления правом определяется относительно других </w:t>
      </w:r>
      <w:r w:rsidR="003729AF" w:rsidRPr="002B24D8">
        <w:rPr>
          <w:rFonts w:ascii="Times New Roman" w:eastAsia="TimesNewRoman,Bold" w:hAnsi="Times New Roman"/>
          <w:bCs/>
          <w:sz w:val="28"/>
          <w:szCs w:val="28"/>
          <w:lang w:eastAsia="ru-RU"/>
        </w:rPr>
        <w:t xml:space="preserve">явлений. При оценке действий </w:t>
      </w:r>
      <w:proofErr w:type="spellStart"/>
      <w:r w:rsidR="003729AF" w:rsidRPr="002B24D8">
        <w:rPr>
          <w:rFonts w:ascii="Times New Roman" w:eastAsia="TimesNewRoman,Bold" w:hAnsi="Times New Roman"/>
          <w:bCs/>
          <w:sz w:val="28"/>
          <w:szCs w:val="28"/>
          <w:lang w:eastAsia="ru-RU"/>
        </w:rPr>
        <w:t>управомоченного</w:t>
      </w:r>
      <w:proofErr w:type="spellEnd"/>
      <w:r w:rsidR="003729AF" w:rsidRPr="002B24D8">
        <w:rPr>
          <w:rFonts w:ascii="Times New Roman" w:eastAsia="TimesNewRoman,Bold" w:hAnsi="Times New Roman"/>
          <w:bCs/>
          <w:sz w:val="28"/>
          <w:szCs w:val="28"/>
          <w:lang w:eastAsia="ru-RU"/>
        </w:rPr>
        <w:t xml:space="preserve"> лица на предмет злоупотребле</w:t>
      </w:r>
      <w:r w:rsidR="00FE023E" w:rsidRPr="002B24D8">
        <w:rPr>
          <w:rFonts w:ascii="Times New Roman" w:eastAsia="TimesNewRoman,Bold" w:hAnsi="Times New Roman"/>
          <w:bCs/>
          <w:sz w:val="28"/>
          <w:szCs w:val="28"/>
          <w:lang w:eastAsia="ru-RU"/>
        </w:rPr>
        <w:t>ния правом необходимо соотнести</w:t>
      </w:r>
      <w:r w:rsidR="003729AF" w:rsidRPr="002B24D8">
        <w:rPr>
          <w:rFonts w:ascii="Times New Roman" w:eastAsia="TimesNewRoman,Bold" w:hAnsi="Times New Roman"/>
          <w:bCs/>
          <w:sz w:val="28"/>
          <w:szCs w:val="28"/>
          <w:lang w:eastAsia="ru-RU"/>
        </w:rPr>
        <w:t xml:space="preserve"> объективный интерес, который </w:t>
      </w:r>
      <w:r w:rsidR="00D01453" w:rsidRPr="002B24D8">
        <w:rPr>
          <w:rFonts w:ascii="Times New Roman" w:eastAsia="TimesNewRoman,Bold" w:hAnsi="Times New Roman"/>
          <w:bCs/>
          <w:sz w:val="28"/>
          <w:szCs w:val="28"/>
          <w:lang w:eastAsia="ru-RU"/>
        </w:rPr>
        <w:t>л</w:t>
      </w:r>
      <w:r w:rsidR="006C2B75" w:rsidRPr="002B24D8">
        <w:rPr>
          <w:rFonts w:ascii="Times New Roman" w:eastAsia="TimesNewRoman,Bold" w:hAnsi="Times New Roman"/>
          <w:bCs/>
          <w:sz w:val="28"/>
          <w:szCs w:val="28"/>
          <w:lang w:eastAsia="ru-RU"/>
        </w:rPr>
        <w:t xml:space="preserve">ежит в </w:t>
      </w:r>
      <w:r w:rsidR="003729AF" w:rsidRPr="002B24D8">
        <w:rPr>
          <w:rFonts w:ascii="Times New Roman" w:eastAsia="TimesNewRoman,Bold" w:hAnsi="Times New Roman"/>
          <w:bCs/>
          <w:sz w:val="28"/>
          <w:szCs w:val="28"/>
          <w:lang w:eastAsia="ru-RU"/>
        </w:rPr>
        <w:t xml:space="preserve">основе </w:t>
      </w:r>
      <w:r w:rsidR="00D01453" w:rsidRPr="002B24D8">
        <w:rPr>
          <w:rFonts w:ascii="Times New Roman" w:eastAsia="TimesNewRoman,Bold" w:hAnsi="Times New Roman"/>
          <w:bCs/>
          <w:sz w:val="28"/>
          <w:szCs w:val="28"/>
          <w:lang w:eastAsia="ru-RU"/>
        </w:rPr>
        <w:t xml:space="preserve">субъективного права и </w:t>
      </w:r>
      <w:r w:rsidR="00FE023E" w:rsidRPr="002B24D8">
        <w:rPr>
          <w:rFonts w:ascii="Times New Roman" w:eastAsia="TimesNewRoman,Bold" w:hAnsi="Times New Roman"/>
          <w:bCs/>
          <w:sz w:val="28"/>
          <w:szCs w:val="28"/>
          <w:lang w:eastAsia="ru-RU"/>
        </w:rPr>
        <w:t xml:space="preserve">субъективный интерес, который реализует </w:t>
      </w:r>
      <w:proofErr w:type="spellStart"/>
      <w:r w:rsidR="00FE023E" w:rsidRPr="002B24D8">
        <w:rPr>
          <w:rFonts w:ascii="Times New Roman" w:eastAsia="TimesNewRoman,Bold" w:hAnsi="Times New Roman"/>
          <w:bCs/>
          <w:sz w:val="28"/>
          <w:szCs w:val="28"/>
          <w:lang w:eastAsia="ru-RU"/>
        </w:rPr>
        <w:t>управомоченного</w:t>
      </w:r>
      <w:proofErr w:type="spellEnd"/>
      <w:r w:rsidR="00FE023E" w:rsidRPr="002B24D8">
        <w:rPr>
          <w:rFonts w:ascii="Times New Roman" w:eastAsia="TimesNewRoman,Bold" w:hAnsi="Times New Roman"/>
          <w:bCs/>
          <w:sz w:val="28"/>
          <w:szCs w:val="28"/>
          <w:lang w:eastAsia="ru-RU"/>
        </w:rPr>
        <w:t xml:space="preserve"> лицо. </w:t>
      </w:r>
      <w:r w:rsidR="00465019" w:rsidRPr="002B24D8">
        <w:rPr>
          <w:rFonts w:ascii="Times New Roman" w:eastAsia="TimesNewRoman,Bold" w:hAnsi="Times New Roman"/>
          <w:bCs/>
          <w:sz w:val="28"/>
          <w:szCs w:val="28"/>
          <w:lang w:eastAsia="ru-RU"/>
        </w:rPr>
        <w:t xml:space="preserve">При злоупотреблении правом субъективный интерес заключается в желании причинить неблагоприятные последствия другим участникам трудовых отношений. </w:t>
      </w:r>
      <w:r w:rsidR="002B24D8" w:rsidRPr="002B24D8">
        <w:rPr>
          <w:rFonts w:ascii="Times New Roman" w:eastAsia="TimesNewRoman,Bold" w:hAnsi="Times New Roman"/>
          <w:bCs/>
          <w:sz w:val="28"/>
          <w:szCs w:val="28"/>
          <w:lang w:eastAsia="ru-RU"/>
        </w:rPr>
        <w:t xml:space="preserve">В большинстве случаев суды основывают свое решение именно на основе оценки действий работника или работодателя </w:t>
      </w:r>
      <w:r w:rsidR="002B24D8" w:rsidRPr="002B24D8">
        <w:rPr>
          <w:rFonts w:ascii="Times New Roman" w:eastAsia="Times New Roman" w:hAnsi="Times New Roman"/>
          <w:sz w:val="28"/>
          <w:szCs w:val="28"/>
          <w:lang w:eastAsia="ru-RU"/>
        </w:rPr>
        <w:t xml:space="preserve">на предмет использования </w:t>
      </w:r>
      <w:r w:rsidR="002B24D8">
        <w:rPr>
          <w:rFonts w:ascii="Times New Roman" w:eastAsia="Times New Roman" w:hAnsi="Times New Roman"/>
          <w:sz w:val="28"/>
          <w:szCs w:val="28"/>
          <w:lang w:eastAsia="ru-RU"/>
        </w:rPr>
        <w:t xml:space="preserve">ими </w:t>
      </w:r>
      <w:r w:rsidR="002B24D8" w:rsidRPr="002B24D8">
        <w:rPr>
          <w:rFonts w:ascii="Times New Roman" w:eastAsia="Times New Roman" w:hAnsi="Times New Roman"/>
          <w:sz w:val="28"/>
          <w:szCs w:val="28"/>
          <w:lang w:eastAsia="ru-RU"/>
        </w:rPr>
        <w:t>прав в противоправных</w:t>
      </w:r>
      <w:r w:rsidR="002B24D8">
        <w:rPr>
          <w:rFonts w:ascii="Times New Roman" w:eastAsia="Times New Roman" w:hAnsi="Times New Roman"/>
          <w:sz w:val="28"/>
          <w:szCs w:val="28"/>
          <w:lang w:eastAsia="ru-RU"/>
        </w:rPr>
        <w:t xml:space="preserve"> целях</w:t>
      </w:r>
      <w:r w:rsidR="003614EB">
        <w:rPr>
          <w:rFonts w:ascii="Times New Roman" w:eastAsia="Times New Roman" w:hAnsi="Times New Roman"/>
          <w:sz w:val="28"/>
          <w:szCs w:val="28"/>
          <w:lang w:eastAsia="ru-RU"/>
        </w:rPr>
        <w:t xml:space="preserve">, исследуя субъективное отношение лица к совершаемому деянию. </w:t>
      </w:r>
    </w:p>
    <w:p w:rsidR="00B26C31" w:rsidRPr="002B24D8" w:rsidRDefault="00E52A22" w:rsidP="002B24D8">
      <w:pPr>
        <w:autoSpaceDE w:val="0"/>
        <w:autoSpaceDN w:val="0"/>
        <w:adjustRightInd w:val="0"/>
        <w:spacing w:line="360" w:lineRule="auto"/>
        <w:ind w:firstLine="709"/>
        <w:jc w:val="both"/>
        <w:rPr>
          <w:rFonts w:ascii="Times New Roman" w:hAnsi="Times New Roman"/>
          <w:color w:val="000000"/>
          <w:sz w:val="28"/>
          <w:szCs w:val="28"/>
          <w:shd w:val="clear" w:color="auto" w:fill="FFFFFF"/>
        </w:rPr>
      </w:pPr>
      <w:r w:rsidRPr="00A53ED7">
        <w:rPr>
          <w:rFonts w:ascii="Times New Roman" w:hAnsi="Times New Roman"/>
          <w:sz w:val="28"/>
          <w:szCs w:val="28"/>
        </w:rPr>
        <w:t xml:space="preserve">Важную роль в </w:t>
      </w:r>
      <w:r w:rsidR="001808C3" w:rsidRPr="00A53ED7">
        <w:rPr>
          <w:rFonts w:ascii="Times New Roman" w:hAnsi="Times New Roman"/>
          <w:sz w:val="28"/>
          <w:szCs w:val="28"/>
        </w:rPr>
        <w:t>формировании</w:t>
      </w:r>
      <w:r w:rsidRPr="00A53ED7">
        <w:rPr>
          <w:rFonts w:ascii="Times New Roman" w:hAnsi="Times New Roman"/>
          <w:sz w:val="28"/>
          <w:szCs w:val="28"/>
        </w:rPr>
        <w:t xml:space="preserve"> понятия злоупотребления правом </w:t>
      </w:r>
      <w:r w:rsidR="001808C3" w:rsidRPr="00A53ED7">
        <w:rPr>
          <w:rFonts w:ascii="Times New Roman" w:hAnsi="Times New Roman"/>
          <w:sz w:val="28"/>
          <w:szCs w:val="28"/>
        </w:rPr>
        <w:t xml:space="preserve">применительно к трудовым отношениям </w:t>
      </w:r>
      <w:r w:rsidRPr="00A53ED7">
        <w:rPr>
          <w:rFonts w:ascii="Times New Roman" w:hAnsi="Times New Roman"/>
          <w:sz w:val="28"/>
          <w:szCs w:val="28"/>
        </w:rPr>
        <w:t xml:space="preserve">сыграло </w:t>
      </w:r>
      <w:r w:rsidRPr="00A53ED7">
        <w:rPr>
          <w:rFonts w:ascii="Times New Roman" w:eastAsia="Times New Roman" w:hAnsi="Times New Roman"/>
          <w:sz w:val="28"/>
          <w:szCs w:val="28"/>
          <w:lang w:eastAsia="ru-RU"/>
        </w:rPr>
        <w:t xml:space="preserve">Постановление Пленума Верховного </w:t>
      </w:r>
      <w:r w:rsidR="009910B4">
        <w:rPr>
          <w:rFonts w:ascii="Times New Roman" w:eastAsia="Times New Roman" w:hAnsi="Times New Roman"/>
          <w:sz w:val="28"/>
          <w:szCs w:val="28"/>
          <w:lang w:eastAsia="ru-RU"/>
        </w:rPr>
        <w:t xml:space="preserve">Суда РФ от 17 марта </w:t>
      </w:r>
      <w:r w:rsidRPr="00A53ED7">
        <w:rPr>
          <w:rFonts w:ascii="Times New Roman" w:eastAsia="Times New Roman" w:hAnsi="Times New Roman"/>
          <w:sz w:val="28"/>
          <w:szCs w:val="28"/>
          <w:lang w:eastAsia="ru-RU"/>
        </w:rPr>
        <w:t>2004</w:t>
      </w:r>
      <w:r w:rsidR="00F34F00" w:rsidRPr="00A53ED7">
        <w:rPr>
          <w:rFonts w:ascii="Times New Roman" w:eastAsia="Times New Roman" w:hAnsi="Times New Roman"/>
          <w:sz w:val="28"/>
          <w:szCs w:val="28"/>
          <w:lang w:eastAsia="ru-RU"/>
        </w:rPr>
        <w:t xml:space="preserve"> г.</w:t>
      </w:r>
      <w:r w:rsidRPr="00A53ED7">
        <w:rPr>
          <w:rFonts w:ascii="Times New Roman" w:eastAsia="Times New Roman" w:hAnsi="Times New Roman"/>
          <w:sz w:val="28"/>
          <w:szCs w:val="28"/>
          <w:lang w:eastAsia="ru-RU"/>
        </w:rPr>
        <w:t xml:space="preserve"> № 2</w:t>
      </w:r>
      <w:r w:rsidR="001808C3" w:rsidRPr="00A53ED7">
        <w:rPr>
          <w:rFonts w:ascii="Times New Roman" w:eastAsia="Times New Roman" w:hAnsi="Times New Roman"/>
          <w:sz w:val="28"/>
          <w:szCs w:val="28"/>
          <w:lang w:eastAsia="ru-RU"/>
        </w:rPr>
        <w:t xml:space="preserve"> </w:t>
      </w:r>
      <w:r w:rsidRPr="00A53ED7">
        <w:rPr>
          <w:rFonts w:ascii="Times New Roman" w:eastAsia="Times New Roman" w:hAnsi="Times New Roman"/>
          <w:sz w:val="28"/>
          <w:szCs w:val="28"/>
          <w:lang w:eastAsia="ru-RU"/>
        </w:rPr>
        <w:t>"О применении судами Российской Федерации Трудового кодекса Российской Федерации"</w:t>
      </w:r>
      <w:r w:rsidR="001808C3" w:rsidRPr="00A53ED7">
        <w:rPr>
          <w:rFonts w:ascii="Times New Roman" w:eastAsia="Times New Roman" w:hAnsi="Times New Roman"/>
          <w:sz w:val="28"/>
          <w:szCs w:val="28"/>
          <w:lang w:eastAsia="ru-RU"/>
        </w:rPr>
        <w:t xml:space="preserve">. </w:t>
      </w:r>
      <w:r w:rsidR="00194440" w:rsidRPr="00A53ED7">
        <w:rPr>
          <w:rFonts w:ascii="Times New Roman" w:eastAsia="Times New Roman" w:hAnsi="Times New Roman"/>
          <w:sz w:val="28"/>
          <w:szCs w:val="28"/>
          <w:lang w:eastAsia="ru-RU"/>
        </w:rPr>
        <w:t xml:space="preserve">Так, согласно п. 27 </w:t>
      </w:r>
      <w:r w:rsidR="00F018A9" w:rsidRPr="00105D0F">
        <w:rPr>
          <w:rFonts w:ascii="Times New Roman" w:eastAsia="Times New Roman" w:hAnsi="Times New Roman"/>
          <w:sz w:val="28"/>
          <w:szCs w:val="28"/>
          <w:lang w:eastAsia="ru-RU"/>
        </w:rPr>
        <w:t xml:space="preserve">данного Постановления </w:t>
      </w:r>
      <w:r w:rsidR="00194440" w:rsidRPr="00A53ED7">
        <w:rPr>
          <w:rFonts w:ascii="Times New Roman" w:eastAsia="Times New Roman" w:hAnsi="Times New Roman"/>
          <w:sz w:val="28"/>
          <w:szCs w:val="28"/>
          <w:lang w:eastAsia="ru-RU"/>
        </w:rPr>
        <w:t xml:space="preserve">при рассмотрении дел о восстановлении на работе следует иметь в виду, что при реализации гарантий, предоставляемых </w:t>
      </w:r>
      <w:r w:rsidR="00B256B8">
        <w:rPr>
          <w:rFonts w:ascii="Times New Roman" w:eastAsia="Times New Roman" w:hAnsi="Times New Roman"/>
          <w:sz w:val="28"/>
          <w:szCs w:val="28"/>
          <w:lang w:eastAsia="ru-RU"/>
        </w:rPr>
        <w:t>ТК РФ</w:t>
      </w:r>
      <w:r w:rsidR="00194440" w:rsidRPr="00A53ED7">
        <w:rPr>
          <w:rFonts w:ascii="Times New Roman" w:eastAsia="Times New Roman" w:hAnsi="Times New Roman"/>
          <w:sz w:val="28"/>
          <w:szCs w:val="28"/>
          <w:lang w:eastAsia="ru-RU"/>
        </w:rPr>
        <w:t xml:space="preserve"> работникам в случае расторжения с ними трудового договора, должен соблюдаться общеправовой принцип недопустимости злоупотребления правом, в том числе и со стороны работников. </w:t>
      </w:r>
      <w:r w:rsidR="00B26C31" w:rsidRPr="00A53ED7">
        <w:rPr>
          <w:rFonts w:ascii="Times New Roman" w:eastAsia="Times New Roman" w:hAnsi="Times New Roman"/>
          <w:sz w:val="28"/>
          <w:szCs w:val="28"/>
          <w:lang w:eastAsia="ru-RU"/>
        </w:rPr>
        <w:t xml:space="preserve">При установлении судом факта злоупотребления работником правом суд может отказать в удовлетворении его иска о восстановлении на работе (изменив при этом по просьбе работника, уволенного в период временной нетрудоспособности, дату увольнения), поскольку в указанном случае работодатель не должен отвечать за неблагоприятные последствия, наступившие вследствие недобросовестных действий со стороны работника. </w:t>
      </w:r>
    </w:p>
    <w:p w:rsidR="00DB6E1C" w:rsidRPr="00A53ED7" w:rsidRDefault="00817CC1" w:rsidP="0050453D">
      <w:pPr>
        <w:spacing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lastRenderedPageBreak/>
        <w:t>И</w:t>
      </w:r>
      <w:r w:rsidR="00FF68AC" w:rsidRPr="00A53ED7">
        <w:rPr>
          <w:rFonts w:ascii="Times New Roman" w:eastAsia="Times New Roman" w:hAnsi="Times New Roman"/>
          <w:sz w:val="28"/>
          <w:szCs w:val="28"/>
          <w:lang w:eastAsia="ru-RU"/>
        </w:rPr>
        <w:t>з трактовки понятия</w:t>
      </w:r>
      <w:r w:rsidR="00CF7B67" w:rsidRPr="00A53ED7">
        <w:rPr>
          <w:rFonts w:ascii="Times New Roman" w:eastAsia="Times New Roman" w:hAnsi="Times New Roman"/>
          <w:sz w:val="28"/>
          <w:szCs w:val="28"/>
          <w:lang w:eastAsia="ru-RU"/>
        </w:rPr>
        <w:t xml:space="preserve"> злоупотребления правом </w:t>
      </w:r>
      <w:r w:rsidR="009A0BF9" w:rsidRPr="00A53ED7">
        <w:rPr>
          <w:rFonts w:ascii="Times New Roman" w:eastAsia="Times New Roman" w:hAnsi="Times New Roman"/>
          <w:sz w:val="28"/>
          <w:szCs w:val="28"/>
          <w:lang w:eastAsia="ru-RU"/>
        </w:rPr>
        <w:t>как</w:t>
      </w:r>
      <w:r w:rsidRPr="00A53ED7">
        <w:rPr>
          <w:rFonts w:ascii="Times New Roman" w:eastAsia="Times New Roman" w:hAnsi="Times New Roman"/>
          <w:sz w:val="28"/>
          <w:szCs w:val="28"/>
          <w:lang w:eastAsia="ru-RU"/>
        </w:rPr>
        <w:t xml:space="preserve"> недобросовестных действий</w:t>
      </w:r>
      <w:r w:rsidR="00CF7B67" w:rsidRPr="00A53ED7">
        <w:rPr>
          <w:rFonts w:ascii="Times New Roman" w:eastAsia="Times New Roman" w:hAnsi="Times New Roman"/>
          <w:sz w:val="28"/>
          <w:szCs w:val="28"/>
          <w:lang w:eastAsia="ru-RU"/>
        </w:rPr>
        <w:t>, усматривается вывод о том</w:t>
      </w:r>
      <w:r w:rsidR="00DB6E1C" w:rsidRPr="00A53ED7">
        <w:rPr>
          <w:rFonts w:ascii="Times New Roman" w:eastAsia="Times New Roman" w:hAnsi="Times New Roman"/>
          <w:sz w:val="28"/>
          <w:szCs w:val="28"/>
          <w:lang w:eastAsia="ru-RU"/>
        </w:rPr>
        <w:t xml:space="preserve">, что принцип недопустимости злоупотребления правом </w:t>
      </w:r>
      <w:r w:rsidR="00CF7B67" w:rsidRPr="00A53ED7">
        <w:rPr>
          <w:rFonts w:ascii="Times New Roman" w:eastAsia="Times New Roman" w:hAnsi="Times New Roman"/>
          <w:sz w:val="28"/>
          <w:szCs w:val="28"/>
          <w:lang w:eastAsia="ru-RU"/>
        </w:rPr>
        <w:t xml:space="preserve">является более частным, по отношению к которому принцип добросовестности выступает в качестве общего. </w:t>
      </w:r>
      <w:r w:rsidR="00D62448" w:rsidRPr="00A53ED7">
        <w:rPr>
          <w:rFonts w:ascii="Times New Roman" w:eastAsia="Times New Roman" w:hAnsi="Times New Roman"/>
          <w:sz w:val="28"/>
          <w:szCs w:val="28"/>
          <w:lang w:eastAsia="ru-RU"/>
        </w:rPr>
        <w:t>Добросовестность есть соотношение взвешенных индивидуальных интересов с частными интересами других лиц и общества в целом</w:t>
      </w:r>
      <w:r w:rsidR="00D62448" w:rsidRPr="00A53ED7">
        <w:rPr>
          <w:rStyle w:val="a5"/>
          <w:rFonts w:ascii="Times New Roman" w:eastAsia="Times New Roman" w:hAnsi="Times New Roman"/>
          <w:sz w:val="28"/>
          <w:szCs w:val="28"/>
          <w:lang w:eastAsia="ru-RU"/>
        </w:rPr>
        <w:footnoteReference w:id="34"/>
      </w:r>
      <w:r w:rsidR="00D62448" w:rsidRPr="00A53ED7">
        <w:rPr>
          <w:rFonts w:ascii="Times New Roman" w:eastAsia="Times New Roman" w:hAnsi="Times New Roman"/>
          <w:sz w:val="28"/>
          <w:szCs w:val="28"/>
          <w:lang w:eastAsia="ru-RU"/>
        </w:rPr>
        <w:t xml:space="preserve">. </w:t>
      </w:r>
    </w:p>
    <w:p w:rsidR="002565DB" w:rsidRPr="00A53ED7" w:rsidRDefault="00115BBB" w:rsidP="0050453D">
      <w:pPr>
        <w:spacing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t>Как можно заметить Верховный суд</w:t>
      </w:r>
      <w:r w:rsidR="003D3E41" w:rsidRPr="00A53ED7">
        <w:rPr>
          <w:rFonts w:ascii="Times New Roman" w:eastAsia="Times New Roman" w:hAnsi="Times New Roman"/>
          <w:sz w:val="28"/>
          <w:szCs w:val="28"/>
          <w:lang w:eastAsia="ru-RU"/>
        </w:rPr>
        <w:t xml:space="preserve"> </w:t>
      </w:r>
      <w:r w:rsidR="003D3E41" w:rsidRPr="00A67A35">
        <w:rPr>
          <w:rFonts w:ascii="Times New Roman" w:eastAsia="Times New Roman" w:hAnsi="Times New Roman"/>
          <w:sz w:val="28"/>
          <w:szCs w:val="28"/>
          <w:lang w:eastAsia="ru-RU"/>
        </w:rPr>
        <w:t>РФ</w:t>
      </w:r>
      <w:r w:rsidRPr="00A53ED7">
        <w:rPr>
          <w:rFonts w:ascii="Times New Roman" w:eastAsia="Times New Roman" w:hAnsi="Times New Roman"/>
          <w:sz w:val="28"/>
          <w:szCs w:val="28"/>
          <w:lang w:eastAsia="ru-RU"/>
        </w:rPr>
        <w:t xml:space="preserve"> связывает злоупотребление правом именно с активными действиями субъекта злоупотребляющего правом, это связано с тем, что «субъективное право должно быть использовано, т.е. предусматривается активное поведение людей, а не их пассивная форма - воздержание от совершения каких-либо действий, бездействие»</w:t>
      </w:r>
      <w:r w:rsidRPr="00A53ED7">
        <w:rPr>
          <w:rStyle w:val="a5"/>
          <w:rFonts w:ascii="Times New Roman" w:eastAsia="Times New Roman" w:hAnsi="Times New Roman"/>
          <w:sz w:val="28"/>
          <w:szCs w:val="28"/>
          <w:lang w:eastAsia="ru-RU"/>
        </w:rPr>
        <w:footnoteReference w:id="35"/>
      </w:r>
      <w:r w:rsidRPr="00A53ED7">
        <w:rPr>
          <w:rFonts w:ascii="Times New Roman" w:eastAsia="Times New Roman" w:hAnsi="Times New Roman"/>
          <w:sz w:val="28"/>
          <w:szCs w:val="28"/>
          <w:lang w:eastAsia="ru-RU"/>
        </w:rPr>
        <w:t>.</w:t>
      </w:r>
    </w:p>
    <w:p w:rsidR="007774AB" w:rsidRPr="00A53ED7" w:rsidRDefault="007407CF" w:rsidP="0050453D">
      <w:pPr>
        <w:spacing w:line="360" w:lineRule="auto"/>
        <w:ind w:firstLine="709"/>
        <w:jc w:val="both"/>
        <w:rPr>
          <w:rFonts w:ascii="Times New Roman" w:eastAsia="Times New Roman" w:hAnsi="Times New Roman"/>
          <w:sz w:val="28"/>
          <w:szCs w:val="28"/>
          <w:lang w:eastAsia="ru-RU"/>
        </w:rPr>
      </w:pPr>
      <w:r w:rsidRPr="00102C82">
        <w:rPr>
          <w:rFonts w:ascii="Times New Roman" w:hAnsi="Times New Roman"/>
          <w:sz w:val="28"/>
          <w:szCs w:val="28"/>
        </w:rPr>
        <w:t>А.М. Лушников и М</w:t>
      </w:r>
      <w:r w:rsidRPr="00A53ED7">
        <w:rPr>
          <w:rFonts w:ascii="Times New Roman" w:hAnsi="Times New Roman"/>
          <w:sz w:val="28"/>
          <w:szCs w:val="28"/>
        </w:rPr>
        <w:t>.В. Лушникова</w:t>
      </w:r>
      <w:r w:rsidR="00102C82">
        <w:rPr>
          <w:rFonts w:ascii="Times New Roman" w:hAnsi="Times New Roman"/>
          <w:sz w:val="28"/>
          <w:szCs w:val="28"/>
        </w:rPr>
        <w:t xml:space="preserve"> помимо названного в </w:t>
      </w:r>
      <w:r w:rsidR="00C366DD" w:rsidRPr="00A53ED7">
        <w:rPr>
          <w:rFonts w:ascii="Times New Roman" w:eastAsia="Times New Roman" w:hAnsi="Times New Roman"/>
          <w:sz w:val="28"/>
          <w:szCs w:val="28"/>
          <w:lang w:eastAsia="ru-RU"/>
        </w:rPr>
        <w:t>Постановление Плен</w:t>
      </w:r>
      <w:r w:rsidR="009910B4">
        <w:rPr>
          <w:rFonts w:ascii="Times New Roman" w:eastAsia="Times New Roman" w:hAnsi="Times New Roman"/>
          <w:sz w:val="28"/>
          <w:szCs w:val="28"/>
          <w:lang w:eastAsia="ru-RU"/>
        </w:rPr>
        <w:t xml:space="preserve">ума Верховного Суда РФ от 17 марта </w:t>
      </w:r>
      <w:r w:rsidR="00C366DD" w:rsidRPr="00A53ED7">
        <w:rPr>
          <w:rFonts w:ascii="Times New Roman" w:eastAsia="Times New Roman" w:hAnsi="Times New Roman"/>
          <w:sz w:val="28"/>
          <w:szCs w:val="28"/>
          <w:lang w:eastAsia="ru-RU"/>
        </w:rPr>
        <w:t xml:space="preserve">2004 № </w:t>
      </w:r>
      <w:r w:rsidR="00C366DD">
        <w:rPr>
          <w:rFonts w:ascii="Times New Roman" w:eastAsia="Times New Roman" w:hAnsi="Times New Roman"/>
          <w:sz w:val="28"/>
          <w:szCs w:val="28"/>
          <w:lang w:eastAsia="ru-RU"/>
        </w:rPr>
        <w:t xml:space="preserve">2 </w:t>
      </w:r>
      <w:r w:rsidR="00102C82">
        <w:rPr>
          <w:rFonts w:ascii="Times New Roman" w:eastAsia="Times New Roman" w:hAnsi="Times New Roman"/>
          <w:sz w:val="28"/>
          <w:szCs w:val="28"/>
          <w:lang w:eastAsia="ru-RU"/>
        </w:rPr>
        <w:t>последствия признания факта злоупотребления правом в виде отказа в судебной защите,</w:t>
      </w:r>
      <w:r w:rsidRPr="00A53ED7">
        <w:rPr>
          <w:rFonts w:ascii="Times New Roman" w:hAnsi="Times New Roman"/>
          <w:sz w:val="28"/>
          <w:szCs w:val="28"/>
        </w:rPr>
        <w:t xml:space="preserve"> выделяют специальные </w:t>
      </w:r>
      <w:proofErr w:type="spellStart"/>
      <w:r w:rsidR="00A30F49">
        <w:rPr>
          <w:rFonts w:ascii="Times New Roman" w:hAnsi="Times New Roman"/>
          <w:sz w:val="28"/>
          <w:szCs w:val="28"/>
        </w:rPr>
        <w:t>трудоправовые</w:t>
      </w:r>
      <w:proofErr w:type="spellEnd"/>
      <w:r w:rsidRPr="00A53ED7">
        <w:rPr>
          <w:rFonts w:ascii="Times New Roman" w:hAnsi="Times New Roman"/>
          <w:sz w:val="28"/>
          <w:szCs w:val="28"/>
        </w:rPr>
        <w:t xml:space="preserve"> последствия злоупотребления правом. Так авторы называют «особым случаем юридических последствий злоупотреблений со стороны работодателя изменение юридической квалификации гражданско-правового договора на трудовой</w:t>
      </w:r>
      <w:r w:rsidR="00DE5380" w:rsidRPr="00A53ED7">
        <w:rPr>
          <w:rFonts w:ascii="Times New Roman" w:hAnsi="Times New Roman"/>
          <w:sz w:val="28"/>
          <w:szCs w:val="28"/>
        </w:rPr>
        <w:t xml:space="preserve"> в судебном порядке</w:t>
      </w:r>
      <w:r w:rsidRPr="00A53ED7">
        <w:rPr>
          <w:rFonts w:ascii="Times New Roman" w:hAnsi="Times New Roman"/>
          <w:sz w:val="28"/>
          <w:szCs w:val="28"/>
        </w:rPr>
        <w:t xml:space="preserve"> (ст. 11 ТК РФ)</w:t>
      </w:r>
      <w:r w:rsidR="0069707C" w:rsidRPr="00A53ED7">
        <w:rPr>
          <w:rFonts w:ascii="Times New Roman" w:hAnsi="Times New Roman"/>
          <w:sz w:val="28"/>
          <w:szCs w:val="28"/>
        </w:rPr>
        <w:t>.</w:t>
      </w:r>
      <w:r w:rsidR="00DE5380" w:rsidRPr="00A53ED7">
        <w:rPr>
          <w:rFonts w:ascii="Times New Roman" w:hAnsi="Times New Roman"/>
          <w:sz w:val="28"/>
          <w:szCs w:val="28"/>
        </w:rPr>
        <w:t xml:space="preserve"> Заключая гражданско-правовой договор, работодатель преследовал цель избежать применения гарантийных норм трудового права, </w:t>
      </w:r>
      <w:proofErr w:type="gramStart"/>
      <w:r w:rsidR="00DE5380" w:rsidRPr="00A53ED7">
        <w:rPr>
          <w:rFonts w:ascii="Times New Roman" w:hAnsi="Times New Roman"/>
          <w:sz w:val="28"/>
          <w:szCs w:val="28"/>
        </w:rPr>
        <w:t>права социального обеспечения</w:t>
      </w:r>
      <w:proofErr w:type="gramEnd"/>
      <w:r w:rsidR="00DE5380" w:rsidRPr="00A53ED7">
        <w:rPr>
          <w:rFonts w:ascii="Times New Roman" w:hAnsi="Times New Roman"/>
          <w:sz w:val="28"/>
          <w:szCs w:val="28"/>
        </w:rPr>
        <w:t xml:space="preserve"> по отношению к работнику. </w:t>
      </w:r>
      <w:proofErr w:type="gramStart"/>
      <w:r w:rsidR="00DE5380" w:rsidRPr="00A53ED7">
        <w:rPr>
          <w:rFonts w:ascii="Times New Roman" w:hAnsi="Times New Roman"/>
          <w:sz w:val="28"/>
          <w:szCs w:val="28"/>
        </w:rPr>
        <w:t>Это не что иное, как злоупотребление правом»</w:t>
      </w:r>
      <w:r w:rsidR="0069707C" w:rsidRPr="00A53ED7">
        <w:rPr>
          <w:rStyle w:val="a5"/>
          <w:rFonts w:ascii="Times New Roman" w:hAnsi="Times New Roman"/>
          <w:sz w:val="28"/>
          <w:szCs w:val="28"/>
        </w:rPr>
        <w:footnoteReference w:id="36"/>
      </w:r>
      <w:r w:rsidR="00DE5380" w:rsidRPr="00A53ED7">
        <w:rPr>
          <w:rFonts w:ascii="Times New Roman" w:hAnsi="Times New Roman"/>
          <w:sz w:val="28"/>
          <w:szCs w:val="28"/>
        </w:rPr>
        <w:t xml:space="preserve">. </w:t>
      </w:r>
      <w:r w:rsidR="00DC6EFD" w:rsidRPr="00A53ED7">
        <w:rPr>
          <w:rFonts w:ascii="Times New Roman" w:hAnsi="Times New Roman"/>
          <w:sz w:val="28"/>
          <w:szCs w:val="28"/>
        </w:rPr>
        <w:t>Данная позиция нашла свое отражение в судебной практике, так</w:t>
      </w:r>
      <w:r w:rsidR="00997892" w:rsidRPr="00A53ED7">
        <w:rPr>
          <w:rFonts w:ascii="Times New Roman" w:hAnsi="Times New Roman"/>
          <w:sz w:val="28"/>
          <w:szCs w:val="28"/>
        </w:rPr>
        <w:t>,</w:t>
      </w:r>
      <w:r w:rsidR="00DC6EFD" w:rsidRPr="00A53ED7">
        <w:rPr>
          <w:rFonts w:ascii="Times New Roman" w:hAnsi="Times New Roman"/>
          <w:sz w:val="28"/>
          <w:szCs w:val="28"/>
        </w:rPr>
        <w:t xml:space="preserve"> как указала </w:t>
      </w:r>
      <w:r w:rsidR="00DC6EFD" w:rsidRPr="00A53ED7">
        <w:rPr>
          <w:rFonts w:ascii="Times New Roman" w:eastAsia="Times New Roman" w:hAnsi="Times New Roman"/>
          <w:sz w:val="28"/>
          <w:szCs w:val="28"/>
          <w:lang w:eastAsia="ru-RU"/>
        </w:rPr>
        <w:t>Судебная коллегия по гражданским делам Верховного Суда РФ в Определении от 23</w:t>
      </w:r>
      <w:r w:rsidR="009910B4">
        <w:rPr>
          <w:rFonts w:ascii="Times New Roman" w:eastAsia="Times New Roman" w:hAnsi="Times New Roman"/>
          <w:sz w:val="28"/>
          <w:szCs w:val="28"/>
          <w:lang w:eastAsia="ru-RU"/>
        </w:rPr>
        <w:t xml:space="preserve"> апреля </w:t>
      </w:r>
      <w:r w:rsidR="00DC6EFD" w:rsidRPr="00A53ED7">
        <w:rPr>
          <w:rFonts w:ascii="Times New Roman" w:eastAsia="Times New Roman" w:hAnsi="Times New Roman"/>
          <w:sz w:val="28"/>
          <w:szCs w:val="28"/>
          <w:lang w:eastAsia="ru-RU"/>
        </w:rPr>
        <w:t xml:space="preserve">2018 </w:t>
      </w:r>
      <w:r w:rsidR="00490A02">
        <w:rPr>
          <w:rFonts w:ascii="Times New Roman" w:eastAsia="Times New Roman" w:hAnsi="Times New Roman"/>
          <w:sz w:val="28"/>
          <w:szCs w:val="28"/>
          <w:lang w:eastAsia="ru-RU"/>
        </w:rPr>
        <w:t xml:space="preserve">г. </w:t>
      </w:r>
      <w:r w:rsidR="00DC6EFD" w:rsidRPr="00A53ED7">
        <w:rPr>
          <w:rFonts w:ascii="Times New Roman" w:eastAsia="Times New Roman" w:hAnsi="Times New Roman"/>
          <w:sz w:val="28"/>
          <w:szCs w:val="28"/>
          <w:lang w:eastAsia="ru-RU"/>
        </w:rPr>
        <w:t>№ 57-КГ18-4 суды первой и апелляционной инстанции не выяснили, не было ли со стороны ответчика - злоупотребления правом на заключение трудового договора (при заключении с работником договора об оказании</w:t>
      </w:r>
      <w:proofErr w:type="gramEnd"/>
      <w:r w:rsidR="00DC6EFD" w:rsidRPr="00A53ED7">
        <w:rPr>
          <w:rFonts w:ascii="Times New Roman" w:eastAsia="Times New Roman" w:hAnsi="Times New Roman"/>
          <w:sz w:val="28"/>
          <w:szCs w:val="28"/>
          <w:lang w:eastAsia="ru-RU"/>
        </w:rPr>
        <w:t xml:space="preserve"> </w:t>
      </w:r>
      <w:proofErr w:type="gramStart"/>
      <w:r w:rsidR="00DC6EFD" w:rsidRPr="00A53ED7">
        <w:rPr>
          <w:rFonts w:ascii="Times New Roman" w:eastAsia="Times New Roman" w:hAnsi="Times New Roman"/>
          <w:sz w:val="28"/>
          <w:szCs w:val="28"/>
          <w:lang w:eastAsia="ru-RU"/>
        </w:rPr>
        <w:t xml:space="preserve">услуг в тот же день после расторжения с ней трудового </w:t>
      </w:r>
      <w:r w:rsidR="00DC6EFD" w:rsidRPr="00A53ED7">
        <w:rPr>
          <w:rFonts w:ascii="Times New Roman" w:eastAsia="Times New Roman" w:hAnsi="Times New Roman"/>
          <w:sz w:val="28"/>
          <w:szCs w:val="28"/>
          <w:lang w:eastAsia="ru-RU"/>
        </w:rPr>
        <w:lastRenderedPageBreak/>
        <w:t>договора), вопреки намерению работника, являющегося экономически более слабой стороной в этих отношениях, продолжить трудовые отношения</w:t>
      </w:r>
      <w:r w:rsidR="00DC6EFD" w:rsidRPr="00A53ED7">
        <w:rPr>
          <w:rStyle w:val="a5"/>
          <w:rFonts w:ascii="Times New Roman" w:eastAsia="Times New Roman" w:hAnsi="Times New Roman"/>
          <w:sz w:val="28"/>
          <w:szCs w:val="28"/>
          <w:lang w:eastAsia="ru-RU"/>
        </w:rPr>
        <w:footnoteReference w:id="37"/>
      </w:r>
      <w:r w:rsidR="00DC6EFD" w:rsidRPr="00A53ED7">
        <w:rPr>
          <w:rFonts w:ascii="Times New Roman" w:eastAsia="Times New Roman" w:hAnsi="Times New Roman"/>
          <w:sz w:val="28"/>
          <w:szCs w:val="28"/>
          <w:lang w:eastAsia="ru-RU"/>
        </w:rPr>
        <w:t xml:space="preserve">. </w:t>
      </w:r>
      <w:r w:rsidR="002B5C92" w:rsidRPr="00A53ED7">
        <w:rPr>
          <w:rFonts w:ascii="Times New Roman" w:hAnsi="Times New Roman"/>
          <w:sz w:val="28"/>
          <w:szCs w:val="28"/>
        </w:rPr>
        <w:t xml:space="preserve">Данная трактовка деяния связанного с </w:t>
      </w:r>
      <w:r w:rsidR="002B5C92" w:rsidRPr="00A53ED7">
        <w:rPr>
          <w:rFonts w:ascii="Times New Roman" w:hAnsi="Times New Roman"/>
          <w:sz w:val="28"/>
          <w:szCs w:val="28"/>
          <w:shd w:val="clear" w:color="auto" w:fill="FFFFFF"/>
        </w:rPr>
        <w:t>заключение</w:t>
      </w:r>
      <w:r w:rsidR="002B5C92" w:rsidRPr="00A53ED7">
        <w:rPr>
          <w:rFonts w:ascii="Times New Roman" w:hAnsi="Times New Roman"/>
          <w:sz w:val="28"/>
          <w:szCs w:val="28"/>
        </w:rPr>
        <w:t>м</w:t>
      </w:r>
      <w:r w:rsidR="00DC6EFD" w:rsidRPr="00A53ED7">
        <w:rPr>
          <w:rFonts w:ascii="Times New Roman" w:hAnsi="Times New Roman"/>
          <w:sz w:val="28"/>
          <w:szCs w:val="28"/>
          <w:shd w:val="clear" w:color="auto" w:fill="FFFFFF"/>
        </w:rPr>
        <w:t xml:space="preserve"> </w:t>
      </w:r>
      <w:r w:rsidR="002B5C92" w:rsidRPr="00A53ED7">
        <w:rPr>
          <w:rFonts w:ascii="Times New Roman" w:hAnsi="Times New Roman"/>
          <w:sz w:val="28"/>
          <w:szCs w:val="28"/>
          <w:shd w:val="clear" w:color="auto" w:fill="FFFFFF"/>
        </w:rPr>
        <w:t>гражданско-правового договора, фактически регулирующего трудовые отношения между работником и работодателем</w:t>
      </w:r>
      <w:r w:rsidR="00E56018" w:rsidRPr="00A53ED7">
        <w:rPr>
          <w:rFonts w:ascii="Times New Roman" w:hAnsi="Times New Roman"/>
          <w:sz w:val="28"/>
          <w:szCs w:val="28"/>
          <w:shd w:val="clear" w:color="auto" w:fill="FFFFFF"/>
        </w:rPr>
        <w:t xml:space="preserve"> в качестве злоупотребления правом является ошибочной, поскольку </w:t>
      </w:r>
      <w:r w:rsidR="00997892" w:rsidRPr="00A53ED7">
        <w:rPr>
          <w:rFonts w:ascii="Times New Roman" w:hAnsi="Times New Roman"/>
          <w:sz w:val="28"/>
          <w:szCs w:val="28"/>
          <w:shd w:val="clear" w:color="auto" w:fill="FFFFFF"/>
        </w:rPr>
        <w:t xml:space="preserve">такое деяние </w:t>
      </w:r>
      <w:r w:rsidR="00E56018" w:rsidRPr="00A53ED7">
        <w:rPr>
          <w:rFonts w:ascii="Times New Roman" w:hAnsi="Times New Roman"/>
          <w:sz w:val="28"/>
          <w:szCs w:val="28"/>
          <w:shd w:val="clear" w:color="auto" w:fill="FFFFFF"/>
        </w:rPr>
        <w:t>является правонарушением, в связи с нарушением прямого</w:t>
      </w:r>
      <w:r w:rsidR="00B16278" w:rsidRPr="00A53ED7">
        <w:rPr>
          <w:rFonts w:ascii="Times New Roman" w:hAnsi="Times New Roman"/>
          <w:sz w:val="28"/>
          <w:szCs w:val="28"/>
          <w:shd w:val="clear" w:color="auto" w:fill="FFFFFF"/>
        </w:rPr>
        <w:t xml:space="preserve"> запрета предусмотренного п</w:t>
      </w:r>
      <w:proofErr w:type="gramEnd"/>
      <w:r w:rsidR="00B16278" w:rsidRPr="00A53ED7">
        <w:rPr>
          <w:rFonts w:ascii="Times New Roman" w:hAnsi="Times New Roman"/>
          <w:sz w:val="28"/>
          <w:szCs w:val="28"/>
          <w:shd w:val="clear" w:color="auto" w:fill="FFFFFF"/>
        </w:rPr>
        <w:t>. 2 с</w:t>
      </w:r>
      <w:r w:rsidR="00E56018" w:rsidRPr="00A53ED7">
        <w:rPr>
          <w:rFonts w:ascii="Times New Roman" w:hAnsi="Times New Roman"/>
          <w:sz w:val="28"/>
          <w:szCs w:val="28"/>
          <w:shd w:val="clear" w:color="auto" w:fill="FFFFFF"/>
        </w:rPr>
        <w:t xml:space="preserve">т. 15 ТК РФ, санкция за </w:t>
      </w:r>
      <w:proofErr w:type="gramStart"/>
      <w:r w:rsidR="00E56018" w:rsidRPr="00A53ED7">
        <w:rPr>
          <w:rFonts w:ascii="Times New Roman" w:hAnsi="Times New Roman"/>
          <w:sz w:val="28"/>
          <w:szCs w:val="28"/>
          <w:shd w:val="clear" w:color="auto" w:fill="FFFFFF"/>
        </w:rPr>
        <w:t>нарушение</w:t>
      </w:r>
      <w:proofErr w:type="gramEnd"/>
      <w:r w:rsidR="00E56018" w:rsidRPr="00A53ED7">
        <w:rPr>
          <w:rFonts w:ascii="Times New Roman" w:hAnsi="Times New Roman"/>
          <w:sz w:val="28"/>
          <w:szCs w:val="28"/>
          <w:shd w:val="clear" w:color="auto" w:fill="FFFFFF"/>
        </w:rPr>
        <w:t xml:space="preserve"> </w:t>
      </w:r>
      <w:r w:rsidR="00CA5139">
        <w:rPr>
          <w:rFonts w:ascii="Times New Roman" w:hAnsi="Times New Roman"/>
          <w:sz w:val="28"/>
          <w:szCs w:val="28"/>
          <w:shd w:val="clear" w:color="auto" w:fill="FFFFFF"/>
        </w:rPr>
        <w:t>которого</w:t>
      </w:r>
      <w:r w:rsidR="003573C1" w:rsidRPr="00A53ED7">
        <w:rPr>
          <w:rFonts w:ascii="Times New Roman" w:hAnsi="Times New Roman"/>
          <w:sz w:val="28"/>
          <w:szCs w:val="28"/>
          <w:shd w:val="clear" w:color="auto" w:fill="FFFFFF"/>
        </w:rPr>
        <w:t xml:space="preserve"> определена п. 4 ст. </w:t>
      </w:r>
      <w:r w:rsidR="003573C1" w:rsidRPr="003C7EF1">
        <w:rPr>
          <w:rFonts w:ascii="Times New Roman" w:hAnsi="Times New Roman"/>
          <w:sz w:val="28"/>
          <w:szCs w:val="28"/>
          <w:shd w:val="clear" w:color="auto" w:fill="FFFFFF"/>
        </w:rPr>
        <w:t>5</w:t>
      </w:r>
      <w:r w:rsidR="00B256B8" w:rsidRPr="003C7EF1">
        <w:rPr>
          <w:rFonts w:ascii="Times New Roman" w:hAnsi="Times New Roman"/>
          <w:sz w:val="28"/>
          <w:szCs w:val="28"/>
          <w:shd w:val="clear" w:color="auto" w:fill="FFFFFF"/>
        </w:rPr>
        <w:t>.27</w:t>
      </w:r>
      <w:r w:rsidR="003C7EF1" w:rsidRPr="003C7EF1">
        <w:rPr>
          <w:rFonts w:ascii="Times New Roman" w:hAnsi="Times New Roman"/>
          <w:sz w:val="28"/>
          <w:szCs w:val="28"/>
          <w:shd w:val="clear" w:color="auto" w:fill="FFFFFF"/>
        </w:rPr>
        <w:t>.</w:t>
      </w:r>
      <w:r w:rsidR="00E56018" w:rsidRPr="00A53ED7">
        <w:rPr>
          <w:rFonts w:ascii="Times New Roman" w:hAnsi="Times New Roman"/>
          <w:sz w:val="28"/>
          <w:szCs w:val="28"/>
          <w:shd w:val="clear" w:color="auto" w:fill="FFFFFF"/>
        </w:rPr>
        <w:t xml:space="preserve"> </w:t>
      </w:r>
      <w:proofErr w:type="gramStart"/>
      <w:r w:rsidR="00E56018" w:rsidRPr="00A53ED7">
        <w:rPr>
          <w:rFonts w:ascii="Times New Roman" w:eastAsia="Times New Roman" w:hAnsi="Times New Roman"/>
          <w:sz w:val="28"/>
          <w:szCs w:val="28"/>
          <w:lang w:eastAsia="ru-RU"/>
        </w:rPr>
        <w:t>Кодекс</w:t>
      </w:r>
      <w:r w:rsidR="0069707C" w:rsidRPr="00A53ED7">
        <w:rPr>
          <w:rFonts w:ascii="Times New Roman" w:eastAsia="Times New Roman" w:hAnsi="Times New Roman"/>
          <w:sz w:val="28"/>
          <w:szCs w:val="28"/>
          <w:lang w:eastAsia="ru-RU"/>
        </w:rPr>
        <w:t>а</w:t>
      </w:r>
      <w:r w:rsidR="00E56018" w:rsidRPr="00A53ED7">
        <w:rPr>
          <w:rFonts w:ascii="Times New Roman" w:eastAsia="Times New Roman" w:hAnsi="Times New Roman"/>
          <w:sz w:val="28"/>
          <w:szCs w:val="28"/>
          <w:lang w:eastAsia="ru-RU"/>
        </w:rPr>
        <w:t xml:space="preserve"> </w:t>
      </w:r>
      <w:r w:rsidR="00717F63" w:rsidRPr="00A53ED7">
        <w:rPr>
          <w:rFonts w:ascii="Times New Roman" w:eastAsia="Times New Roman" w:hAnsi="Times New Roman"/>
          <w:sz w:val="28"/>
          <w:szCs w:val="28"/>
          <w:lang w:eastAsia="ru-RU"/>
        </w:rPr>
        <w:t>РФ</w:t>
      </w:r>
      <w:r w:rsidR="00E56018" w:rsidRPr="00A53ED7">
        <w:rPr>
          <w:rFonts w:ascii="Times New Roman" w:eastAsia="Times New Roman" w:hAnsi="Times New Roman"/>
          <w:sz w:val="28"/>
          <w:szCs w:val="28"/>
          <w:lang w:eastAsia="ru-RU"/>
        </w:rPr>
        <w:t xml:space="preserve"> об а</w:t>
      </w:r>
      <w:r w:rsidR="0069707C" w:rsidRPr="00A53ED7">
        <w:rPr>
          <w:rFonts w:ascii="Times New Roman" w:eastAsia="Times New Roman" w:hAnsi="Times New Roman"/>
          <w:sz w:val="28"/>
          <w:szCs w:val="28"/>
          <w:lang w:eastAsia="ru-RU"/>
        </w:rPr>
        <w:t>дминистративных правонарушениях</w:t>
      </w:r>
      <w:r w:rsidR="00717F63" w:rsidRPr="00A53ED7">
        <w:rPr>
          <w:rStyle w:val="a5"/>
          <w:rFonts w:ascii="Times New Roman" w:eastAsia="Times New Roman" w:hAnsi="Times New Roman"/>
          <w:sz w:val="28"/>
          <w:szCs w:val="28"/>
          <w:lang w:eastAsia="ru-RU"/>
        </w:rPr>
        <w:footnoteReference w:id="38"/>
      </w:r>
      <w:r w:rsidR="00E56018" w:rsidRPr="00A53ED7">
        <w:rPr>
          <w:rFonts w:ascii="Times New Roman" w:eastAsia="Times New Roman" w:hAnsi="Times New Roman"/>
          <w:sz w:val="28"/>
          <w:szCs w:val="28"/>
          <w:lang w:eastAsia="ru-RU"/>
        </w:rPr>
        <w:t>.</w:t>
      </w:r>
      <w:r w:rsidR="001F4856" w:rsidRPr="00A53ED7">
        <w:rPr>
          <w:rFonts w:ascii="Times New Roman" w:eastAsia="Times New Roman" w:hAnsi="Times New Roman"/>
          <w:sz w:val="28"/>
          <w:szCs w:val="28"/>
          <w:lang w:eastAsia="ru-RU"/>
        </w:rPr>
        <w:t xml:space="preserve"> </w:t>
      </w:r>
      <w:r w:rsidR="006A58F9" w:rsidRPr="00A53ED7">
        <w:rPr>
          <w:rFonts w:ascii="Times New Roman" w:eastAsia="Times New Roman" w:hAnsi="Times New Roman"/>
          <w:sz w:val="28"/>
          <w:szCs w:val="28"/>
          <w:lang w:eastAsia="ru-RU"/>
        </w:rPr>
        <w:t xml:space="preserve">Как указывается в </w:t>
      </w:r>
      <w:r w:rsidR="006A58F9" w:rsidRPr="00105D0F">
        <w:rPr>
          <w:rFonts w:ascii="Times New Roman" w:eastAsia="Times New Roman" w:hAnsi="Times New Roman"/>
          <w:sz w:val="28"/>
          <w:szCs w:val="28"/>
          <w:lang w:eastAsia="ru-RU"/>
        </w:rPr>
        <w:t>Определени</w:t>
      </w:r>
      <w:r w:rsidR="00B85C39" w:rsidRPr="00105D0F">
        <w:rPr>
          <w:rFonts w:ascii="Times New Roman" w:eastAsia="Times New Roman" w:hAnsi="Times New Roman"/>
          <w:sz w:val="28"/>
          <w:szCs w:val="28"/>
          <w:lang w:eastAsia="ru-RU"/>
        </w:rPr>
        <w:t>и</w:t>
      </w:r>
      <w:r w:rsidR="006A58F9" w:rsidRPr="00105D0F">
        <w:rPr>
          <w:rFonts w:ascii="Times New Roman" w:eastAsia="Times New Roman" w:hAnsi="Times New Roman"/>
          <w:sz w:val="28"/>
          <w:szCs w:val="28"/>
          <w:lang w:eastAsia="ru-RU"/>
        </w:rPr>
        <w:t xml:space="preserve"> Конституционного </w:t>
      </w:r>
      <w:r w:rsidR="009910B4">
        <w:rPr>
          <w:rFonts w:ascii="Times New Roman" w:eastAsia="Times New Roman" w:hAnsi="Times New Roman"/>
          <w:sz w:val="28"/>
          <w:szCs w:val="28"/>
          <w:lang w:eastAsia="ru-RU"/>
        </w:rPr>
        <w:t xml:space="preserve">Суда РФ от 19 мая </w:t>
      </w:r>
      <w:r w:rsidR="006A58F9" w:rsidRPr="00A53ED7">
        <w:rPr>
          <w:rFonts w:ascii="Times New Roman" w:eastAsia="Times New Roman" w:hAnsi="Times New Roman"/>
          <w:sz w:val="28"/>
          <w:szCs w:val="28"/>
          <w:lang w:eastAsia="ru-RU"/>
        </w:rPr>
        <w:t>2009</w:t>
      </w:r>
      <w:r w:rsidR="001520DA" w:rsidRPr="00A53ED7">
        <w:rPr>
          <w:rFonts w:ascii="Times New Roman" w:eastAsia="Times New Roman" w:hAnsi="Times New Roman"/>
          <w:sz w:val="28"/>
          <w:szCs w:val="28"/>
          <w:lang w:eastAsia="ru-RU"/>
        </w:rPr>
        <w:t xml:space="preserve"> г.</w:t>
      </w:r>
      <w:r w:rsidR="006A58F9" w:rsidRPr="00A53ED7">
        <w:rPr>
          <w:rFonts w:ascii="Times New Roman" w:eastAsia="Times New Roman" w:hAnsi="Times New Roman"/>
          <w:sz w:val="28"/>
          <w:szCs w:val="28"/>
          <w:lang w:eastAsia="ru-RU"/>
        </w:rPr>
        <w:t xml:space="preserve"> № 597-О-О ч. 4 ст. 11 ТК РФ регламентирующая возможность признания в судебном порядке наличия трудовых отношений между сторонами, формально связанными договором</w:t>
      </w:r>
      <w:r w:rsidR="00D725C0" w:rsidRPr="00A53ED7">
        <w:rPr>
          <w:rFonts w:ascii="Times New Roman" w:eastAsia="Times New Roman" w:hAnsi="Times New Roman"/>
          <w:sz w:val="28"/>
          <w:szCs w:val="28"/>
          <w:lang w:eastAsia="ru-RU"/>
        </w:rPr>
        <w:t xml:space="preserve"> гражданско-правового характера</w:t>
      </w:r>
      <w:r w:rsidR="006A58F9" w:rsidRPr="00A53ED7">
        <w:rPr>
          <w:rFonts w:ascii="Times New Roman" w:eastAsia="Times New Roman" w:hAnsi="Times New Roman"/>
          <w:sz w:val="28"/>
          <w:szCs w:val="28"/>
          <w:lang w:eastAsia="ru-RU"/>
        </w:rPr>
        <w:t xml:space="preserve"> </w:t>
      </w:r>
      <w:r w:rsidR="00D725C0" w:rsidRPr="00A53ED7">
        <w:rPr>
          <w:rFonts w:ascii="Times New Roman" w:eastAsia="Times New Roman" w:hAnsi="Times New Roman"/>
          <w:sz w:val="28"/>
          <w:szCs w:val="28"/>
          <w:lang w:eastAsia="ru-RU"/>
        </w:rPr>
        <w:t>была принята федеральным законодателем в целях предотвращения злоупотреблений со стороны работодателей</w:t>
      </w:r>
      <w:r w:rsidR="00D725C0" w:rsidRPr="00A53ED7">
        <w:rPr>
          <w:rStyle w:val="a5"/>
          <w:rFonts w:ascii="Times New Roman" w:eastAsia="Times New Roman" w:hAnsi="Times New Roman"/>
          <w:sz w:val="28"/>
          <w:szCs w:val="28"/>
          <w:lang w:eastAsia="ru-RU"/>
        </w:rPr>
        <w:footnoteReference w:id="39"/>
      </w:r>
      <w:r w:rsidR="00D725C0" w:rsidRPr="00A53ED7">
        <w:rPr>
          <w:rFonts w:ascii="Times New Roman" w:eastAsia="Times New Roman" w:hAnsi="Times New Roman"/>
          <w:sz w:val="28"/>
          <w:szCs w:val="28"/>
          <w:lang w:eastAsia="ru-RU"/>
        </w:rPr>
        <w:t>.</w:t>
      </w:r>
      <w:r w:rsidR="009B1D26" w:rsidRPr="00A53ED7">
        <w:rPr>
          <w:rFonts w:ascii="Times New Roman" w:eastAsia="Times New Roman" w:hAnsi="Times New Roman"/>
          <w:sz w:val="28"/>
          <w:szCs w:val="28"/>
          <w:lang w:eastAsia="ru-RU"/>
        </w:rPr>
        <w:t xml:space="preserve"> </w:t>
      </w:r>
      <w:proofErr w:type="gramEnd"/>
    </w:p>
    <w:p w:rsidR="009B1D26" w:rsidRPr="00A53ED7" w:rsidRDefault="009B1D26" w:rsidP="0050453D">
      <w:pPr>
        <w:spacing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t xml:space="preserve">Равным образом суды усматривают злоупотребление правом со стороны работодателя и в ситуации </w:t>
      </w:r>
      <w:proofErr w:type="spellStart"/>
      <w:r w:rsidRPr="00A53ED7">
        <w:rPr>
          <w:rFonts w:ascii="Times New Roman" w:eastAsia="Times New Roman" w:hAnsi="Times New Roman"/>
          <w:sz w:val="28"/>
          <w:szCs w:val="28"/>
          <w:lang w:eastAsia="ru-RU"/>
        </w:rPr>
        <w:t>неоформления</w:t>
      </w:r>
      <w:proofErr w:type="spellEnd"/>
      <w:r w:rsidRPr="00A53ED7">
        <w:rPr>
          <w:rFonts w:ascii="Times New Roman" w:eastAsia="Times New Roman" w:hAnsi="Times New Roman"/>
          <w:sz w:val="28"/>
          <w:szCs w:val="28"/>
          <w:lang w:eastAsia="ru-RU"/>
        </w:rPr>
        <w:t xml:space="preserve"> трудового договора при фактическом допущении работника к работе. </w:t>
      </w:r>
      <w:proofErr w:type="gramStart"/>
      <w:r w:rsidRPr="00A53ED7">
        <w:rPr>
          <w:rFonts w:ascii="Times New Roman" w:eastAsia="Times New Roman" w:hAnsi="Times New Roman"/>
          <w:sz w:val="28"/>
          <w:szCs w:val="28"/>
          <w:lang w:eastAsia="ru-RU"/>
        </w:rPr>
        <w:t xml:space="preserve">Так, в </w:t>
      </w:r>
      <w:r w:rsidR="00A160E1" w:rsidRPr="00A53ED7">
        <w:rPr>
          <w:rFonts w:ascii="Times New Roman" w:hAnsi="Times New Roman"/>
          <w:sz w:val="28"/>
          <w:szCs w:val="28"/>
        </w:rPr>
        <w:t>Постановлении</w:t>
      </w:r>
      <w:r w:rsidRPr="00A53ED7">
        <w:rPr>
          <w:rFonts w:ascii="Times New Roman" w:hAnsi="Times New Roman"/>
          <w:sz w:val="28"/>
          <w:szCs w:val="28"/>
        </w:rPr>
        <w:t xml:space="preserve"> Пленума Верховного Суда РФ от 29</w:t>
      </w:r>
      <w:r w:rsidR="009910B4">
        <w:rPr>
          <w:rFonts w:ascii="Times New Roman" w:hAnsi="Times New Roman"/>
          <w:sz w:val="28"/>
          <w:szCs w:val="28"/>
        </w:rPr>
        <w:t xml:space="preserve"> мая </w:t>
      </w:r>
      <w:r w:rsidRPr="00A53ED7">
        <w:rPr>
          <w:rFonts w:ascii="Times New Roman" w:hAnsi="Times New Roman"/>
          <w:sz w:val="28"/>
          <w:szCs w:val="28"/>
        </w:rPr>
        <w:t>2018</w:t>
      </w:r>
      <w:r w:rsidR="000208E8" w:rsidRPr="00A53ED7">
        <w:rPr>
          <w:rFonts w:ascii="Times New Roman" w:hAnsi="Times New Roman"/>
          <w:sz w:val="28"/>
          <w:szCs w:val="28"/>
        </w:rPr>
        <w:t xml:space="preserve"> г.</w:t>
      </w:r>
      <w:r w:rsidRPr="00A53ED7">
        <w:rPr>
          <w:rFonts w:ascii="Times New Roman" w:hAnsi="Times New Roman"/>
          <w:sz w:val="28"/>
          <w:szCs w:val="28"/>
        </w:rPr>
        <w:t xml:space="preserve"> № 15</w:t>
      </w:r>
      <w:r w:rsidRPr="00A53ED7">
        <w:rPr>
          <w:rFonts w:ascii="Times New Roman" w:eastAsia="Times New Roman" w:hAnsi="Times New Roman"/>
          <w:sz w:val="28"/>
          <w:szCs w:val="28"/>
          <w:lang w:eastAsia="ru-RU"/>
        </w:rPr>
        <w:t xml:space="preserve"> </w:t>
      </w:r>
      <w:r w:rsidRPr="00A53ED7">
        <w:rPr>
          <w:rFonts w:ascii="Times New Roman" w:hAnsi="Times New Roman"/>
          <w:sz w:val="28"/>
          <w:szCs w:val="28"/>
        </w:rPr>
        <w:t xml:space="preserve">"О применении судами законодательства, регулирующего труд работников, работающих у работодателей </w:t>
      </w:r>
      <w:r w:rsidR="00A160E1" w:rsidRPr="00A53ED7">
        <w:rPr>
          <w:rFonts w:ascii="Times New Roman" w:hAnsi="Times New Roman"/>
          <w:sz w:val="28"/>
          <w:szCs w:val="28"/>
        </w:rPr>
        <w:t>–</w:t>
      </w:r>
      <w:r w:rsidRPr="00A53ED7">
        <w:rPr>
          <w:rFonts w:ascii="Times New Roman" w:hAnsi="Times New Roman"/>
          <w:sz w:val="28"/>
          <w:szCs w:val="28"/>
        </w:rPr>
        <w:t xml:space="preserve"> физических лиц и у работодателей </w:t>
      </w:r>
      <w:r w:rsidR="00A160E1" w:rsidRPr="00A53ED7">
        <w:rPr>
          <w:rFonts w:ascii="Times New Roman" w:hAnsi="Times New Roman"/>
          <w:sz w:val="28"/>
          <w:szCs w:val="28"/>
        </w:rPr>
        <w:t>–</w:t>
      </w:r>
      <w:r w:rsidRPr="00A53ED7">
        <w:rPr>
          <w:rFonts w:ascii="Times New Roman" w:hAnsi="Times New Roman"/>
          <w:sz w:val="28"/>
          <w:szCs w:val="28"/>
        </w:rPr>
        <w:t xml:space="preserve"> субъектов малого предпринимательства, которые отнесены к </w:t>
      </w:r>
      <w:proofErr w:type="spellStart"/>
      <w:r w:rsidRPr="00A53ED7">
        <w:rPr>
          <w:rFonts w:ascii="Times New Roman" w:hAnsi="Times New Roman"/>
          <w:sz w:val="28"/>
          <w:szCs w:val="28"/>
        </w:rPr>
        <w:t>микро</w:t>
      </w:r>
      <w:r w:rsidR="004A63E6" w:rsidRPr="00A53ED7">
        <w:rPr>
          <w:rFonts w:ascii="Times New Roman" w:hAnsi="Times New Roman"/>
          <w:sz w:val="28"/>
          <w:szCs w:val="28"/>
        </w:rPr>
        <w:t>предприятиям</w:t>
      </w:r>
      <w:proofErr w:type="spellEnd"/>
      <w:r w:rsidR="004A63E6" w:rsidRPr="00A53ED7">
        <w:rPr>
          <w:rFonts w:ascii="Times New Roman" w:hAnsi="Times New Roman"/>
          <w:sz w:val="28"/>
          <w:szCs w:val="28"/>
        </w:rPr>
        <w:t xml:space="preserve">" указывается, что </w:t>
      </w:r>
      <w:proofErr w:type="spellStart"/>
      <w:r w:rsidR="004A63E6" w:rsidRPr="00A53ED7">
        <w:rPr>
          <w:rFonts w:ascii="Times New Roman" w:hAnsi="Times New Roman"/>
          <w:sz w:val="28"/>
          <w:szCs w:val="28"/>
        </w:rPr>
        <w:t>н</w:t>
      </w:r>
      <w:r w:rsidRPr="00A53ED7">
        <w:rPr>
          <w:rFonts w:ascii="Times New Roman" w:hAnsi="Times New Roman"/>
          <w:sz w:val="28"/>
          <w:szCs w:val="28"/>
        </w:rPr>
        <w:t>еоформление</w:t>
      </w:r>
      <w:proofErr w:type="spellEnd"/>
      <w:r w:rsidRPr="00A53ED7">
        <w:rPr>
          <w:rFonts w:ascii="Times New Roman" w:hAnsi="Times New Roman"/>
          <w:sz w:val="28"/>
          <w:szCs w:val="28"/>
        </w:rPr>
        <w:t xml:space="preserve"> работодателем или его уполномоченным представителем, фактически допустившими работника к работе, в письменной форме трудового договора в установленный статьей 67 ТК РФ срок</w:t>
      </w:r>
      <w:proofErr w:type="gramEnd"/>
      <w:r w:rsidRPr="00A53ED7">
        <w:rPr>
          <w:rFonts w:ascii="Times New Roman" w:hAnsi="Times New Roman"/>
          <w:sz w:val="28"/>
          <w:szCs w:val="28"/>
        </w:rPr>
        <w:t xml:space="preserve">, </w:t>
      </w:r>
      <w:proofErr w:type="gramStart"/>
      <w:r w:rsidRPr="00A53ED7">
        <w:rPr>
          <w:rFonts w:ascii="Times New Roman" w:hAnsi="Times New Roman"/>
          <w:sz w:val="28"/>
          <w:szCs w:val="28"/>
        </w:rPr>
        <w:t xml:space="preserve">вопреки намерению работника оформить трудовой договор, может быть расценено судом как злоупотребление со стороны работодателя правом на заключение трудового договора (статья 22 </w:t>
      </w:r>
      <w:r w:rsidRPr="00A53ED7">
        <w:rPr>
          <w:rFonts w:ascii="Times New Roman" w:hAnsi="Times New Roman"/>
          <w:sz w:val="28"/>
          <w:szCs w:val="28"/>
        </w:rPr>
        <w:lastRenderedPageBreak/>
        <w:t>ТК РФ)</w:t>
      </w:r>
      <w:r w:rsidR="00DF14BB" w:rsidRPr="00A53ED7">
        <w:rPr>
          <w:rStyle w:val="a5"/>
          <w:rFonts w:ascii="Times New Roman" w:hAnsi="Times New Roman"/>
          <w:sz w:val="28"/>
          <w:szCs w:val="28"/>
        </w:rPr>
        <w:footnoteReference w:id="40"/>
      </w:r>
      <w:r w:rsidRPr="00A53ED7">
        <w:rPr>
          <w:rFonts w:ascii="Times New Roman" w:hAnsi="Times New Roman"/>
          <w:sz w:val="28"/>
          <w:szCs w:val="28"/>
        </w:rPr>
        <w:t>.</w:t>
      </w:r>
      <w:r w:rsidR="007618DB" w:rsidRPr="00A53ED7">
        <w:rPr>
          <w:rFonts w:ascii="Times New Roman" w:eastAsia="Times New Roman" w:hAnsi="Times New Roman"/>
          <w:sz w:val="28"/>
          <w:szCs w:val="28"/>
          <w:lang w:eastAsia="ru-RU"/>
        </w:rPr>
        <w:t xml:space="preserve"> </w:t>
      </w:r>
      <w:r w:rsidR="00DF14BB" w:rsidRPr="00A53ED7">
        <w:rPr>
          <w:rFonts w:ascii="Times New Roman" w:eastAsia="Times New Roman" w:hAnsi="Times New Roman"/>
          <w:sz w:val="28"/>
          <w:szCs w:val="28"/>
          <w:lang w:eastAsia="ru-RU"/>
        </w:rPr>
        <w:t xml:space="preserve">Данная трактовка деяния в качестве злоупотребления правом также является ошибочной, поскольку </w:t>
      </w:r>
      <w:r w:rsidR="007774AB" w:rsidRPr="00A53ED7">
        <w:rPr>
          <w:rFonts w:ascii="Times New Roman" w:eastAsia="Times New Roman" w:hAnsi="Times New Roman"/>
          <w:sz w:val="28"/>
          <w:szCs w:val="28"/>
          <w:lang w:eastAsia="ru-RU"/>
        </w:rPr>
        <w:t xml:space="preserve">в ст. 67 ТК РФ закреплена обязанность работодателя оформить трудовой договор в письменной форме не позднее трех рабочих дней со дня фактического </w:t>
      </w:r>
      <w:r w:rsidR="00C366DD">
        <w:rPr>
          <w:rFonts w:ascii="Times New Roman" w:eastAsia="Times New Roman" w:hAnsi="Times New Roman"/>
          <w:sz w:val="28"/>
          <w:szCs w:val="28"/>
          <w:lang w:eastAsia="ru-RU"/>
        </w:rPr>
        <w:t>допущения работника к</w:t>
      </w:r>
      <w:proofErr w:type="gramEnd"/>
      <w:r w:rsidR="00C366DD">
        <w:rPr>
          <w:rFonts w:ascii="Times New Roman" w:eastAsia="Times New Roman" w:hAnsi="Times New Roman"/>
          <w:sz w:val="28"/>
          <w:szCs w:val="28"/>
          <w:lang w:eastAsia="ru-RU"/>
        </w:rPr>
        <w:t xml:space="preserve"> работе, </w:t>
      </w:r>
      <w:r w:rsidR="007774AB" w:rsidRPr="00A53ED7">
        <w:rPr>
          <w:rFonts w:ascii="Times New Roman" w:eastAsia="Times New Roman" w:hAnsi="Times New Roman"/>
          <w:sz w:val="28"/>
          <w:szCs w:val="28"/>
          <w:lang w:eastAsia="ru-RU"/>
        </w:rPr>
        <w:t xml:space="preserve">за нарушение </w:t>
      </w:r>
      <w:r w:rsidR="00C366DD">
        <w:rPr>
          <w:rFonts w:ascii="Times New Roman" w:eastAsia="Times New Roman" w:hAnsi="Times New Roman"/>
          <w:sz w:val="28"/>
          <w:szCs w:val="28"/>
          <w:lang w:eastAsia="ru-RU"/>
        </w:rPr>
        <w:t>которой</w:t>
      </w:r>
      <w:r w:rsidR="007774AB" w:rsidRPr="00A53ED7">
        <w:rPr>
          <w:rFonts w:ascii="Times New Roman" w:eastAsia="Times New Roman" w:hAnsi="Times New Roman"/>
          <w:sz w:val="28"/>
          <w:szCs w:val="28"/>
          <w:lang w:eastAsia="ru-RU"/>
        </w:rPr>
        <w:t xml:space="preserve"> предусмотрена ответственность на основании </w:t>
      </w:r>
      <w:r w:rsidR="007774AB" w:rsidRPr="00A53ED7">
        <w:rPr>
          <w:rFonts w:ascii="Times New Roman" w:hAnsi="Times New Roman"/>
          <w:sz w:val="28"/>
          <w:szCs w:val="28"/>
          <w:shd w:val="clear" w:color="auto" w:fill="FFFFFF"/>
        </w:rPr>
        <w:t xml:space="preserve">п. 4 ст. </w:t>
      </w:r>
      <w:r w:rsidR="007774AB" w:rsidRPr="003C7EF1">
        <w:rPr>
          <w:rFonts w:ascii="Times New Roman" w:hAnsi="Times New Roman"/>
          <w:sz w:val="28"/>
          <w:szCs w:val="28"/>
          <w:shd w:val="clear" w:color="auto" w:fill="FFFFFF"/>
        </w:rPr>
        <w:t>5.27.</w:t>
      </w:r>
      <w:r w:rsidR="007774AB" w:rsidRPr="00A53ED7">
        <w:rPr>
          <w:rFonts w:ascii="Times New Roman" w:hAnsi="Times New Roman"/>
          <w:sz w:val="28"/>
          <w:szCs w:val="28"/>
          <w:shd w:val="clear" w:color="auto" w:fill="FFFFFF"/>
        </w:rPr>
        <w:t xml:space="preserve"> </w:t>
      </w:r>
      <w:r w:rsidR="007774AB" w:rsidRPr="00A53ED7">
        <w:rPr>
          <w:rFonts w:ascii="Times New Roman" w:eastAsia="Times New Roman" w:hAnsi="Times New Roman"/>
          <w:sz w:val="28"/>
          <w:szCs w:val="28"/>
          <w:lang w:eastAsia="ru-RU"/>
        </w:rPr>
        <w:t xml:space="preserve">Кодекса </w:t>
      </w:r>
      <w:r w:rsidR="000A1237" w:rsidRPr="00A53ED7">
        <w:rPr>
          <w:rFonts w:ascii="Times New Roman" w:eastAsia="Times New Roman" w:hAnsi="Times New Roman"/>
          <w:sz w:val="28"/>
          <w:szCs w:val="28"/>
          <w:lang w:eastAsia="ru-RU"/>
        </w:rPr>
        <w:t>РФ</w:t>
      </w:r>
      <w:r w:rsidR="007774AB" w:rsidRPr="00A53ED7">
        <w:rPr>
          <w:rFonts w:ascii="Times New Roman" w:eastAsia="Times New Roman" w:hAnsi="Times New Roman"/>
          <w:sz w:val="28"/>
          <w:szCs w:val="28"/>
          <w:lang w:eastAsia="ru-RU"/>
        </w:rPr>
        <w:t xml:space="preserve"> об административных правонарушениях.</w:t>
      </w:r>
    </w:p>
    <w:p w:rsidR="00F6481E" w:rsidRDefault="00624F0B" w:rsidP="00F6481E">
      <w:pPr>
        <w:spacing w:line="360" w:lineRule="auto"/>
        <w:ind w:firstLine="709"/>
        <w:jc w:val="both"/>
        <w:rPr>
          <w:rFonts w:ascii="Times New Roman" w:hAnsi="Times New Roman"/>
          <w:sz w:val="28"/>
          <w:szCs w:val="28"/>
        </w:rPr>
      </w:pPr>
      <w:r w:rsidRPr="00A53ED7">
        <w:rPr>
          <w:rFonts w:ascii="Times New Roman" w:eastAsia="Times New Roman" w:hAnsi="Times New Roman"/>
          <w:sz w:val="28"/>
          <w:szCs w:val="28"/>
          <w:lang w:eastAsia="ru-RU"/>
        </w:rPr>
        <w:t xml:space="preserve">Также </w:t>
      </w:r>
      <w:r w:rsidRPr="00A53ED7">
        <w:rPr>
          <w:rFonts w:ascii="Times New Roman" w:hAnsi="Times New Roman"/>
          <w:sz w:val="28"/>
          <w:szCs w:val="28"/>
        </w:rPr>
        <w:t xml:space="preserve">А.М. Лушников и М.В. Лушникова называют в качестве отраслевого последствия </w:t>
      </w:r>
      <w:r w:rsidR="00D35A9B" w:rsidRPr="00A53ED7">
        <w:rPr>
          <w:rFonts w:ascii="Times New Roman" w:hAnsi="Times New Roman"/>
          <w:sz w:val="28"/>
          <w:szCs w:val="28"/>
        </w:rPr>
        <w:t>злоупотребления правом удержание</w:t>
      </w:r>
      <w:r w:rsidRPr="00A53ED7">
        <w:rPr>
          <w:rFonts w:ascii="Times New Roman" w:hAnsi="Times New Roman"/>
          <w:sz w:val="28"/>
          <w:szCs w:val="28"/>
        </w:rPr>
        <w:t xml:space="preserve"> излишне выплаченных сумм. В качестве </w:t>
      </w:r>
      <w:r w:rsidR="00D35A9B" w:rsidRPr="00A53ED7">
        <w:rPr>
          <w:rFonts w:ascii="Times New Roman" w:hAnsi="Times New Roman"/>
          <w:sz w:val="28"/>
          <w:szCs w:val="28"/>
        </w:rPr>
        <w:t>обоснования</w:t>
      </w:r>
      <w:r w:rsidRPr="00A53ED7">
        <w:rPr>
          <w:rFonts w:ascii="Times New Roman" w:hAnsi="Times New Roman"/>
          <w:sz w:val="28"/>
          <w:szCs w:val="28"/>
        </w:rPr>
        <w:t xml:space="preserve"> приводится </w:t>
      </w:r>
      <w:r w:rsidR="00D35A9B" w:rsidRPr="00A53ED7">
        <w:rPr>
          <w:rFonts w:ascii="Times New Roman" w:hAnsi="Times New Roman"/>
          <w:sz w:val="28"/>
          <w:szCs w:val="28"/>
        </w:rPr>
        <w:t xml:space="preserve">пример удержания из заработной платы работника </w:t>
      </w:r>
      <w:r w:rsidR="00D35A9B" w:rsidRPr="00A53ED7">
        <w:rPr>
          <w:rFonts w:ascii="Times New Roman" w:eastAsia="Times New Roman" w:hAnsi="Times New Roman"/>
          <w:sz w:val="28"/>
          <w:szCs w:val="28"/>
          <w:lang w:eastAsia="ru-RU"/>
        </w:rPr>
        <w:t xml:space="preserve">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 (ст. 137 ТК РФ). Удержание излишне выплаченных сумм также нельзя назвать особым </w:t>
      </w:r>
      <w:r w:rsidR="00D35A9B" w:rsidRPr="00A53ED7">
        <w:rPr>
          <w:rFonts w:ascii="Times New Roman" w:hAnsi="Times New Roman"/>
          <w:sz w:val="28"/>
          <w:szCs w:val="28"/>
        </w:rPr>
        <w:t xml:space="preserve">отраслевым последствием злоупотребления правом, поскольку работник не совершает никаких действий для их получения, следовательно, получение </w:t>
      </w:r>
      <w:r w:rsidR="00DC6EFD" w:rsidRPr="00A53ED7">
        <w:rPr>
          <w:rFonts w:ascii="Times New Roman" w:hAnsi="Times New Roman"/>
          <w:sz w:val="28"/>
          <w:szCs w:val="28"/>
        </w:rPr>
        <w:t xml:space="preserve">излишне выплаченных средств </w:t>
      </w:r>
      <w:r w:rsidR="00D35A9B" w:rsidRPr="00A53ED7">
        <w:rPr>
          <w:rFonts w:ascii="Times New Roman" w:hAnsi="Times New Roman"/>
          <w:sz w:val="28"/>
          <w:szCs w:val="28"/>
        </w:rPr>
        <w:t>нельзя квалифицировать как злоупотребление правом.</w:t>
      </w:r>
    </w:p>
    <w:p w:rsidR="002A511F" w:rsidRDefault="002A511F" w:rsidP="00F6481E">
      <w:pPr>
        <w:tabs>
          <w:tab w:val="left" w:pos="2977"/>
        </w:tabs>
        <w:spacing w:line="360" w:lineRule="auto"/>
        <w:ind w:firstLine="709"/>
        <w:jc w:val="both"/>
        <w:rPr>
          <w:rFonts w:ascii="Times New Roman" w:hAnsi="Times New Roman"/>
          <w:sz w:val="28"/>
          <w:szCs w:val="28"/>
        </w:rPr>
      </w:pPr>
      <w:r>
        <w:rPr>
          <w:rFonts w:ascii="Times New Roman" w:hAnsi="Times New Roman"/>
          <w:sz w:val="28"/>
          <w:szCs w:val="28"/>
        </w:rPr>
        <w:t xml:space="preserve">Несмотря на то, что злоупотребление правом возможно </w:t>
      </w:r>
      <w:r w:rsidR="00D61646">
        <w:rPr>
          <w:rFonts w:ascii="Times New Roman" w:hAnsi="Times New Roman"/>
          <w:sz w:val="28"/>
          <w:szCs w:val="28"/>
        </w:rPr>
        <w:t>и</w:t>
      </w:r>
      <w:r>
        <w:rPr>
          <w:rFonts w:ascii="Times New Roman" w:hAnsi="Times New Roman"/>
          <w:sz w:val="28"/>
          <w:szCs w:val="28"/>
        </w:rPr>
        <w:t xml:space="preserve"> коллективными трудовыми правами</w:t>
      </w:r>
      <w:r w:rsidR="00614380">
        <w:rPr>
          <w:rFonts w:ascii="Times New Roman" w:hAnsi="Times New Roman"/>
          <w:sz w:val="28"/>
          <w:szCs w:val="28"/>
        </w:rPr>
        <w:t xml:space="preserve">, тем не </w:t>
      </w:r>
      <w:r w:rsidR="00D61646">
        <w:rPr>
          <w:rFonts w:ascii="Times New Roman" w:hAnsi="Times New Roman"/>
          <w:sz w:val="28"/>
          <w:szCs w:val="28"/>
        </w:rPr>
        <w:t>менее,</w:t>
      </w:r>
      <w:r w:rsidR="00614380">
        <w:rPr>
          <w:rFonts w:ascii="Times New Roman" w:hAnsi="Times New Roman"/>
          <w:sz w:val="28"/>
          <w:szCs w:val="28"/>
        </w:rPr>
        <w:t xml:space="preserve"> чаще всего злоупотребление происходит </w:t>
      </w:r>
      <w:r w:rsidR="00D61646">
        <w:rPr>
          <w:rFonts w:ascii="Times New Roman" w:hAnsi="Times New Roman"/>
          <w:sz w:val="28"/>
          <w:szCs w:val="28"/>
        </w:rPr>
        <w:t>индивидуальными трудовыми правами.</w:t>
      </w:r>
      <w:r w:rsidR="00AA3723">
        <w:rPr>
          <w:rFonts w:ascii="Times New Roman" w:hAnsi="Times New Roman"/>
          <w:sz w:val="28"/>
          <w:szCs w:val="28"/>
        </w:rPr>
        <w:t xml:space="preserve"> Злоупотребление правом возможно как со стороны работодателя, так и со стороны работника, а также в результате соглашения между работником и работодателем. </w:t>
      </w:r>
    </w:p>
    <w:p w:rsidR="009A5E15" w:rsidRPr="00C366DD" w:rsidRDefault="00B67BAD" w:rsidP="00C366DD">
      <w:pPr>
        <w:spacing w:line="360" w:lineRule="auto"/>
        <w:ind w:firstLine="709"/>
        <w:jc w:val="both"/>
        <w:rPr>
          <w:rFonts w:ascii="Times New Roman" w:hAnsi="Times New Roman"/>
          <w:sz w:val="28"/>
          <w:szCs w:val="28"/>
        </w:rPr>
      </w:pPr>
      <w:r>
        <w:rPr>
          <w:rFonts w:ascii="Times New Roman" w:hAnsi="Times New Roman"/>
          <w:sz w:val="28"/>
          <w:szCs w:val="28"/>
        </w:rPr>
        <w:t xml:space="preserve">На основании </w:t>
      </w:r>
      <w:r w:rsidR="00DB6D16">
        <w:rPr>
          <w:rFonts w:ascii="Times New Roman" w:hAnsi="Times New Roman"/>
          <w:sz w:val="28"/>
          <w:szCs w:val="28"/>
        </w:rPr>
        <w:t>вышесказанного</w:t>
      </w:r>
      <w:r>
        <w:rPr>
          <w:rFonts w:ascii="Times New Roman" w:hAnsi="Times New Roman"/>
          <w:sz w:val="28"/>
          <w:szCs w:val="28"/>
        </w:rPr>
        <w:t xml:space="preserve">, злоупотребление правом в трудовых отношениях можно определить как правонарушение, заключающееся в </w:t>
      </w:r>
      <w:r w:rsidR="00CC1AAE">
        <w:rPr>
          <w:rFonts w:ascii="Times New Roman" w:hAnsi="Times New Roman"/>
          <w:sz w:val="28"/>
          <w:szCs w:val="28"/>
        </w:rPr>
        <w:t>реализации работником и (или) работодателем (их представителями)</w:t>
      </w:r>
      <w:r>
        <w:rPr>
          <w:rFonts w:ascii="Times New Roman" w:hAnsi="Times New Roman"/>
          <w:sz w:val="28"/>
          <w:szCs w:val="28"/>
        </w:rPr>
        <w:t xml:space="preserve"> принадлежащих </w:t>
      </w:r>
      <w:r w:rsidR="00CC1AAE">
        <w:rPr>
          <w:rFonts w:ascii="Times New Roman" w:hAnsi="Times New Roman"/>
          <w:sz w:val="28"/>
          <w:szCs w:val="28"/>
        </w:rPr>
        <w:t>им</w:t>
      </w:r>
      <w:r w:rsidR="00DB6D16">
        <w:rPr>
          <w:rFonts w:ascii="Times New Roman" w:hAnsi="Times New Roman"/>
          <w:sz w:val="28"/>
          <w:szCs w:val="28"/>
        </w:rPr>
        <w:t xml:space="preserve"> прав в противоречии с их назначением с целью причинения вреда другому лицу.</w:t>
      </w:r>
    </w:p>
    <w:p w:rsidR="004948D7" w:rsidRPr="00A53ED7" w:rsidRDefault="004948D7" w:rsidP="00C769FD">
      <w:pPr>
        <w:tabs>
          <w:tab w:val="right" w:pos="9355"/>
        </w:tabs>
        <w:spacing w:line="360" w:lineRule="auto"/>
        <w:jc w:val="center"/>
        <w:rPr>
          <w:rFonts w:ascii="Times New Roman" w:hAnsi="Times New Roman"/>
          <w:b/>
          <w:sz w:val="28"/>
          <w:szCs w:val="28"/>
        </w:rPr>
      </w:pPr>
      <w:r w:rsidRPr="00A53ED7">
        <w:rPr>
          <w:rFonts w:ascii="Times New Roman" w:hAnsi="Times New Roman"/>
          <w:b/>
          <w:sz w:val="28"/>
          <w:szCs w:val="28"/>
        </w:rPr>
        <w:lastRenderedPageBreak/>
        <w:t xml:space="preserve">Глава </w:t>
      </w:r>
      <w:r w:rsidRPr="00A53ED7">
        <w:rPr>
          <w:rFonts w:ascii="Times New Roman" w:hAnsi="Times New Roman"/>
          <w:b/>
          <w:sz w:val="28"/>
          <w:szCs w:val="28"/>
          <w:lang w:val="en-US"/>
        </w:rPr>
        <w:t>II</w:t>
      </w:r>
      <w:r w:rsidR="00444579" w:rsidRPr="00A53ED7">
        <w:rPr>
          <w:rFonts w:ascii="Times New Roman" w:hAnsi="Times New Roman"/>
          <w:b/>
          <w:sz w:val="28"/>
          <w:szCs w:val="28"/>
        </w:rPr>
        <w:t>. Практика применения</w:t>
      </w:r>
      <w:r w:rsidRPr="00A53ED7">
        <w:rPr>
          <w:rFonts w:ascii="Times New Roman" w:hAnsi="Times New Roman"/>
          <w:b/>
          <w:sz w:val="28"/>
          <w:szCs w:val="28"/>
        </w:rPr>
        <w:t xml:space="preserve"> принципа</w:t>
      </w:r>
      <w:r w:rsidR="00444579" w:rsidRPr="00A53ED7">
        <w:rPr>
          <w:rFonts w:ascii="Times New Roman" w:hAnsi="Times New Roman"/>
          <w:b/>
          <w:sz w:val="28"/>
          <w:szCs w:val="28"/>
        </w:rPr>
        <w:t xml:space="preserve"> недопустимости злоупотребления</w:t>
      </w:r>
      <w:r w:rsidRPr="00A53ED7">
        <w:rPr>
          <w:rFonts w:ascii="Times New Roman" w:hAnsi="Times New Roman"/>
          <w:b/>
          <w:sz w:val="28"/>
          <w:szCs w:val="28"/>
        </w:rPr>
        <w:t xml:space="preserve"> правом в трудовых отношениях</w:t>
      </w:r>
    </w:p>
    <w:p w:rsidR="00435CAF" w:rsidRPr="00A53ED7" w:rsidRDefault="004948D7" w:rsidP="00C769FD">
      <w:pPr>
        <w:spacing w:line="360" w:lineRule="auto"/>
        <w:ind w:firstLine="709"/>
        <w:jc w:val="center"/>
        <w:rPr>
          <w:rFonts w:ascii="Times New Roman" w:hAnsi="Times New Roman"/>
          <w:b/>
          <w:sz w:val="28"/>
          <w:szCs w:val="28"/>
        </w:rPr>
      </w:pPr>
      <w:r w:rsidRPr="00A53ED7">
        <w:rPr>
          <w:rFonts w:ascii="Times New Roman" w:hAnsi="Times New Roman"/>
          <w:b/>
          <w:sz w:val="28"/>
          <w:szCs w:val="28"/>
        </w:rPr>
        <w:t xml:space="preserve">2.1. </w:t>
      </w:r>
      <w:r w:rsidR="00435CAF" w:rsidRPr="00A53ED7">
        <w:rPr>
          <w:rFonts w:ascii="Times New Roman" w:hAnsi="Times New Roman"/>
          <w:b/>
          <w:sz w:val="28"/>
          <w:szCs w:val="28"/>
        </w:rPr>
        <w:t>Злоупотребление правом со стороны работодателя</w:t>
      </w:r>
    </w:p>
    <w:p w:rsidR="007E5F0D" w:rsidRDefault="00435CAF" w:rsidP="00A30F49">
      <w:pPr>
        <w:spacing w:before="240" w:after="2" w:line="360" w:lineRule="auto"/>
        <w:ind w:firstLine="709"/>
        <w:jc w:val="both"/>
        <w:rPr>
          <w:rFonts w:ascii="Times New Roman" w:eastAsia="Times New Roman" w:hAnsi="Times New Roman"/>
          <w:sz w:val="28"/>
          <w:szCs w:val="28"/>
          <w:lang w:eastAsia="ru-RU"/>
        </w:rPr>
      </w:pPr>
      <w:r w:rsidRPr="00A53ED7">
        <w:rPr>
          <w:rFonts w:ascii="Times New Roman" w:hAnsi="Times New Roman"/>
          <w:sz w:val="28"/>
          <w:szCs w:val="28"/>
        </w:rPr>
        <w:t>Как справедливо отмечает И.Я. Киселев</w:t>
      </w:r>
      <w:r w:rsidR="00A75C97">
        <w:rPr>
          <w:rFonts w:ascii="Times New Roman" w:hAnsi="Times New Roman"/>
          <w:sz w:val="28"/>
          <w:szCs w:val="28"/>
        </w:rPr>
        <w:t>:</w:t>
      </w:r>
      <w:r w:rsidRPr="00A53ED7">
        <w:rPr>
          <w:rFonts w:ascii="Times New Roman" w:hAnsi="Times New Roman"/>
          <w:sz w:val="28"/>
          <w:szCs w:val="28"/>
        </w:rPr>
        <w:t xml:space="preserve"> «трудовое законодательство изначально возникло как средство государственно-правовой защиты работников от </w:t>
      </w:r>
      <w:r w:rsidR="003E6D70" w:rsidRPr="00A53ED7">
        <w:rPr>
          <w:rFonts w:ascii="Times New Roman" w:hAnsi="Times New Roman"/>
          <w:sz w:val="28"/>
          <w:szCs w:val="28"/>
        </w:rPr>
        <w:t>злоупотреблени</w:t>
      </w:r>
      <w:r w:rsidRPr="00A53ED7">
        <w:rPr>
          <w:rFonts w:ascii="Times New Roman" w:hAnsi="Times New Roman"/>
          <w:sz w:val="28"/>
          <w:szCs w:val="28"/>
        </w:rPr>
        <w:t>я работодателем своей властью…»</w:t>
      </w:r>
      <w:r w:rsidRPr="00A53ED7">
        <w:rPr>
          <w:rStyle w:val="a5"/>
          <w:rFonts w:ascii="Times New Roman" w:hAnsi="Times New Roman"/>
          <w:sz w:val="28"/>
          <w:szCs w:val="28"/>
        </w:rPr>
        <w:footnoteReference w:id="41"/>
      </w:r>
      <w:r w:rsidRPr="00A53ED7">
        <w:rPr>
          <w:rFonts w:ascii="Times New Roman" w:hAnsi="Times New Roman"/>
          <w:sz w:val="28"/>
          <w:szCs w:val="28"/>
        </w:rPr>
        <w:t>.</w:t>
      </w:r>
      <w:r w:rsidR="008E34ED" w:rsidRPr="00A53ED7">
        <w:rPr>
          <w:rFonts w:ascii="Times New Roman" w:eastAsia="Times New Roman" w:hAnsi="Times New Roman"/>
          <w:sz w:val="28"/>
          <w:szCs w:val="28"/>
          <w:lang w:eastAsia="ru-RU"/>
        </w:rPr>
        <w:t xml:space="preserve"> </w:t>
      </w:r>
      <w:r w:rsidR="00D70B20" w:rsidRPr="00A53ED7">
        <w:rPr>
          <w:rFonts w:ascii="Times New Roman" w:eastAsia="Times New Roman" w:hAnsi="Times New Roman"/>
          <w:sz w:val="28"/>
          <w:szCs w:val="28"/>
          <w:lang w:eastAsia="ru-RU"/>
        </w:rPr>
        <w:t>Однако на сегодняшний день ТК РФ достаточно детализировано подходит к регламентации прав и обязанностей работодателя, в связи с чем, возможность для злоупотребления правом со стороны работодателя значительно ограничена.</w:t>
      </w:r>
    </w:p>
    <w:p w:rsidR="00A324BF" w:rsidRPr="007E5F0D" w:rsidRDefault="00844BE3" w:rsidP="00A30F49">
      <w:pPr>
        <w:spacing w:before="24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Основные права работодателя закреплены в ч. 1 ст. 22 ТК РФ, </w:t>
      </w:r>
      <w:r w:rsidR="00D20909">
        <w:rPr>
          <w:rFonts w:ascii="Times New Roman" w:eastAsia="Times New Roman" w:hAnsi="Times New Roman"/>
          <w:sz w:val="28"/>
          <w:szCs w:val="28"/>
          <w:lang w:eastAsia="ru-RU"/>
        </w:rPr>
        <w:t xml:space="preserve">из них злоупотребление возможно при реализации таких </w:t>
      </w:r>
      <w:r>
        <w:rPr>
          <w:rFonts w:ascii="Times New Roman" w:eastAsia="Times New Roman" w:hAnsi="Times New Roman"/>
          <w:sz w:val="28"/>
          <w:szCs w:val="28"/>
          <w:lang w:eastAsia="ru-RU"/>
        </w:rPr>
        <w:t>прав</w:t>
      </w:r>
      <w:r w:rsidR="007D2CD8">
        <w:rPr>
          <w:rFonts w:ascii="Times New Roman" w:eastAsia="Times New Roman" w:hAnsi="Times New Roman"/>
          <w:sz w:val="28"/>
          <w:szCs w:val="28"/>
          <w:lang w:eastAsia="ru-RU"/>
        </w:rPr>
        <w:t xml:space="preserve"> как права</w:t>
      </w:r>
      <w:r>
        <w:rPr>
          <w:rFonts w:ascii="Times New Roman" w:eastAsia="Times New Roman" w:hAnsi="Times New Roman"/>
          <w:sz w:val="28"/>
          <w:szCs w:val="28"/>
          <w:lang w:eastAsia="ru-RU"/>
        </w:rPr>
        <w:t xml:space="preserve"> </w:t>
      </w:r>
      <w:r w:rsidRPr="00C07BFF">
        <w:rPr>
          <w:rFonts w:ascii="Times New Roman" w:eastAsia="Times New Roman" w:hAnsi="Times New Roman"/>
          <w:sz w:val="28"/>
          <w:szCs w:val="28"/>
          <w:lang w:eastAsia="ru-RU"/>
        </w:rPr>
        <w:t xml:space="preserve">заключать, изменять и расторгать трудовые договоры с работниками, </w:t>
      </w:r>
      <w:r w:rsidR="007D2CD8">
        <w:rPr>
          <w:rFonts w:ascii="Times New Roman" w:eastAsia="Times New Roman" w:hAnsi="Times New Roman"/>
          <w:sz w:val="28"/>
          <w:szCs w:val="28"/>
          <w:lang w:eastAsia="ru-RU"/>
        </w:rPr>
        <w:t>права</w:t>
      </w:r>
      <w:r w:rsidR="00D20909">
        <w:rPr>
          <w:rFonts w:ascii="Times New Roman" w:eastAsia="Times New Roman" w:hAnsi="Times New Roman"/>
          <w:sz w:val="28"/>
          <w:szCs w:val="28"/>
          <w:lang w:eastAsia="ru-RU"/>
        </w:rPr>
        <w:t xml:space="preserve"> </w:t>
      </w:r>
      <w:r w:rsidR="00C07BFF" w:rsidRPr="00C07BFF">
        <w:rPr>
          <w:rFonts w:ascii="Times New Roman" w:eastAsia="Times New Roman" w:hAnsi="Times New Roman"/>
          <w:sz w:val="28"/>
          <w:szCs w:val="28"/>
          <w:lang w:eastAsia="ru-RU"/>
        </w:rPr>
        <w:t>привлека</w:t>
      </w:r>
      <w:r w:rsidR="00D20909">
        <w:rPr>
          <w:rFonts w:ascii="Times New Roman" w:eastAsia="Times New Roman" w:hAnsi="Times New Roman"/>
          <w:sz w:val="28"/>
          <w:szCs w:val="28"/>
          <w:lang w:eastAsia="ru-RU"/>
        </w:rPr>
        <w:t>ть работников к дисциплинарной</w:t>
      </w:r>
      <w:r w:rsidR="00C07BFF" w:rsidRPr="00C07BFF">
        <w:rPr>
          <w:rFonts w:ascii="Times New Roman" w:eastAsia="Times New Roman" w:hAnsi="Times New Roman"/>
          <w:sz w:val="28"/>
          <w:szCs w:val="28"/>
          <w:lang w:eastAsia="ru-RU"/>
        </w:rPr>
        <w:t xml:space="preserve"> ответственности</w:t>
      </w:r>
      <w:r w:rsidR="003E59AC">
        <w:rPr>
          <w:rFonts w:ascii="Times New Roman" w:eastAsia="Times New Roman" w:hAnsi="Times New Roman"/>
          <w:sz w:val="28"/>
          <w:szCs w:val="28"/>
          <w:lang w:eastAsia="ru-RU"/>
        </w:rPr>
        <w:t xml:space="preserve"> и материальной ответственности</w:t>
      </w:r>
      <w:r w:rsidR="00C07BFF" w:rsidRPr="00C07BFF">
        <w:rPr>
          <w:rFonts w:ascii="Times New Roman" w:eastAsia="Times New Roman" w:hAnsi="Times New Roman"/>
          <w:sz w:val="28"/>
          <w:szCs w:val="28"/>
          <w:lang w:eastAsia="ru-RU"/>
        </w:rPr>
        <w:t xml:space="preserve">, </w:t>
      </w:r>
      <w:r w:rsidR="007D2CD8">
        <w:rPr>
          <w:rFonts w:ascii="Times New Roman" w:eastAsia="Times New Roman" w:hAnsi="Times New Roman"/>
          <w:sz w:val="28"/>
          <w:szCs w:val="28"/>
          <w:lang w:eastAsia="ru-RU"/>
        </w:rPr>
        <w:t>права</w:t>
      </w:r>
      <w:r w:rsidR="007E5F0D">
        <w:rPr>
          <w:rFonts w:ascii="Times New Roman" w:eastAsia="Times New Roman" w:hAnsi="Times New Roman"/>
          <w:sz w:val="28"/>
          <w:szCs w:val="28"/>
          <w:lang w:eastAsia="ru-RU"/>
        </w:rPr>
        <w:t xml:space="preserve"> </w:t>
      </w:r>
      <w:r w:rsidR="007E5F0D" w:rsidRPr="007E5F0D">
        <w:rPr>
          <w:rFonts w:ascii="Times New Roman" w:eastAsia="Times New Roman" w:hAnsi="Times New Roman"/>
          <w:sz w:val="28"/>
          <w:szCs w:val="28"/>
          <w:lang w:eastAsia="ru-RU"/>
        </w:rPr>
        <w:t xml:space="preserve">поощрять работников за добросовестный эффективный труд, </w:t>
      </w:r>
      <w:r w:rsidR="007D2CD8">
        <w:rPr>
          <w:rFonts w:ascii="Times New Roman" w:eastAsia="Times New Roman" w:hAnsi="Times New Roman"/>
          <w:sz w:val="28"/>
          <w:szCs w:val="28"/>
          <w:lang w:eastAsia="ru-RU"/>
        </w:rPr>
        <w:t>права</w:t>
      </w:r>
      <w:r w:rsidR="00D20909" w:rsidRPr="007E5F0D">
        <w:rPr>
          <w:rFonts w:ascii="Times New Roman" w:eastAsia="Times New Roman" w:hAnsi="Times New Roman"/>
          <w:sz w:val="28"/>
          <w:szCs w:val="28"/>
          <w:lang w:eastAsia="ru-RU"/>
        </w:rPr>
        <w:t xml:space="preserve"> </w:t>
      </w:r>
      <w:r w:rsidR="00C07BFF" w:rsidRPr="007E5F0D">
        <w:rPr>
          <w:rFonts w:ascii="Times New Roman" w:eastAsia="Times New Roman" w:hAnsi="Times New Roman"/>
          <w:sz w:val="28"/>
          <w:szCs w:val="28"/>
          <w:lang w:eastAsia="ru-RU"/>
        </w:rPr>
        <w:t>принимать локальные</w:t>
      </w:r>
      <w:r w:rsidR="00C07BFF" w:rsidRPr="00C07BFF">
        <w:rPr>
          <w:rFonts w:ascii="Times New Roman" w:eastAsia="Times New Roman" w:hAnsi="Times New Roman"/>
          <w:sz w:val="28"/>
          <w:szCs w:val="28"/>
          <w:lang w:eastAsia="ru-RU"/>
        </w:rPr>
        <w:t xml:space="preserve"> нормативные акты.</w:t>
      </w:r>
      <w:r w:rsidR="00D20909">
        <w:rPr>
          <w:rFonts w:ascii="Times New Roman" w:eastAsia="Times New Roman" w:hAnsi="Times New Roman"/>
          <w:sz w:val="28"/>
          <w:szCs w:val="28"/>
          <w:lang w:eastAsia="ru-RU"/>
        </w:rPr>
        <w:t xml:space="preserve"> </w:t>
      </w:r>
      <w:r w:rsidR="007E5F0D">
        <w:rPr>
          <w:rFonts w:ascii="Times New Roman" w:eastAsia="Times New Roman" w:hAnsi="Times New Roman"/>
          <w:sz w:val="28"/>
          <w:szCs w:val="28"/>
          <w:lang w:eastAsia="ru-RU"/>
        </w:rPr>
        <w:t>Например, при утверждении графика отпусков работодатель не учитыва</w:t>
      </w:r>
      <w:r w:rsidR="007A7DD1">
        <w:rPr>
          <w:rFonts w:ascii="Times New Roman" w:eastAsia="Times New Roman" w:hAnsi="Times New Roman"/>
          <w:sz w:val="28"/>
          <w:szCs w:val="28"/>
          <w:lang w:eastAsia="ru-RU"/>
        </w:rPr>
        <w:t xml:space="preserve">ет мнение конкретного работника, а предоставляет ему отпуск в неудобное для </w:t>
      </w:r>
      <w:r w:rsidR="00585872">
        <w:rPr>
          <w:rFonts w:ascii="Times New Roman" w:eastAsia="Times New Roman" w:hAnsi="Times New Roman"/>
          <w:sz w:val="28"/>
          <w:szCs w:val="28"/>
          <w:lang w:eastAsia="ru-RU"/>
        </w:rPr>
        <w:t>него</w:t>
      </w:r>
      <w:r w:rsidR="007A7DD1">
        <w:rPr>
          <w:rFonts w:ascii="Times New Roman" w:eastAsia="Times New Roman" w:hAnsi="Times New Roman"/>
          <w:sz w:val="28"/>
          <w:szCs w:val="28"/>
          <w:lang w:eastAsia="ru-RU"/>
        </w:rPr>
        <w:t xml:space="preserve"> время. </w:t>
      </w:r>
      <w:r w:rsidR="003E59AC">
        <w:rPr>
          <w:rFonts w:ascii="Times New Roman" w:eastAsia="Times New Roman" w:hAnsi="Times New Roman"/>
          <w:sz w:val="28"/>
          <w:szCs w:val="28"/>
          <w:lang w:eastAsia="ru-RU"/>
        </w:rPr>
        <w:t>Также возможны случаи злоупотребления правом при реализации дисциплинарной власти работодателя, например, при привлечении к разным видам дисциплинарного взыскания работников, совершивших дисциплинарный проступок совместно</w:t>
      </w:r>
      <w:r w:rsidR="003E59AC" w:rsidRPr="003E59AC">
        <w:rPr>
          <w:rFonts w:ascii="Times New Roman" w:hAnsi="Times New Roman"/>
          <w:sz w:val="28"/>
          <w:szCs w:val="28"/>
        </w:rPr>
        <w:t xml:space="preserve"> при равном предыдущем отношении к труду</w:t>
      </w:r>
      <w:r w:rsidR="0083411F">
        <w:rPr>
          <w:rFonts w:ascii="Times New Roman" w:hAnsi="Times New Roman"/>
          <w:sz w:val="28"/>
          <w:szCs w:val="28"/>
        </w:rPr>
        <w:t xml:space="preserve">. </w:t>
      </w:r>
    </w:p>
    <w:p w:rsidR="00312F91" w:rsidRPr="00A53ED7" w:rsidRDefault="00005AF4" w:rsidP="0050453D">
      <w:pPr>
        <w:spacing w:before="240" w:line="360" w:lineRule="auto"/>
        <w:ind w:firstLine="709"/>
        <w:jc w:val="both"/>
        <w:rPr>
          <w:rFonts w:ascii="Times New Roman" w:hAnsi="Times New Roman"/>
          <w:sz w:val="28"/>
          <w:szCs w:val="28"/>
        </w:rPr>
      </w:pPr>
      <w:proofErr w:type="gramStart"/>
      <w:r w:rsidRPr="00A53ED7">
        <w:rPr>
          <w:rFonts w:ascii="Times New Roman" w:hAnsi="Times New Roman"/>
          <w:sz w:val="28"/>
          <w:szCs w:val="28"/>
        </w:rPr>
        <w:t xml:space="preserve">Одним из часто </w:t>
      </w:r>
      <w:r w:rsidR="00A86EB6" w:rsidRPr="00A53ED7">
        <w:rPr>
          <w:rFonts w:ascii="Times New Roman" w:hAnsi="Times New Roman"/>
          <w:sz w:val="28"/>
          <w:szCs w:val="28"/>
        </w:rPr>
        <w:t>встречающихся</w:t>
      </w:r>
      <w:r w:rsidRPr="00A53ED7">
        <w:rPr>
          <w:rFonts w:ascii="Times New Roman" w:hAnsi="Times New Roman"/>
          <w:sz w:val="28"/>
          <w:szCs w:val="28"/>
        </w:rPr>
        <w:t xml:space="preserve"> примеров </w:t>
      </w:r>
      <w:r w:rsidR="00A86EB6" w:rsidRPr="00A53ED7">
        <w:rPr>
          <w:rFonts w:ascii="Times New Roman" w:hAnsi="Times New Roman"/>
          <w:sz w:val="28"/>
          <w:szCs w:val="28"/>
        </w:rPr>
        <w:t xml:space="preserve">обращения к принципу </w:t>
      </w:r>
      <w:r w:rsidR="00C5015B" w:rsidRPr="00A53ED7">
        <w:rPr>
          <w:rFonts w:ascii="Times New Roman" w:hAnsi="Times New Roman"/>
          <w:sz w:val="28"/>
          <w:szCs w:val="28"/>
        </w:rPr>
        <w:t xml:space="preserve">недопустимости </w:t>
      </w:r>
      <w:r w:rsidR="00A86EB6" w:rsidRPr="00A53ED7">
        <w:rPr>
          <w:rFonts w:ascii="Times New Roman" w:hAnsi="Times New Roman"/>
          <w:sz w:val="28"/>
          <w:szCs w:val="28"/>
        </w:rPr>
        <w:t xml:space="preserve">злоупотребления правом, который нашел свое отражение в судебной практике, является оспаривание руководителем организации увольнения по </w:t>
      </w:r>
      <w:r w:rsidR="00C25C82" w:rsidRPr="00A53ED7">
        <w:rPr>
          <w:rFonts w:ascii="Times New Roman" w:hAnsi="Times New Roman"/>
          <w:sz w:val="28"/>
          <w:szCs w:val="28"/>
        </w:rPr>
        <w:t xml:space="preserve">п. 2 </w:t>
      </w:r>
      <w:r w:rsidR="00950669" w:rsidRPr="00A53ED7">
        <w:rPr>
          <w:rFonts w:ascii="Times New Roman" w:hAnsi="Times New Roman"/>
          <w:sz w:val="28"/>
          <w:szCs w:val="28"/>
        </w:rPr>
        <w:t xml:space="preserve">ч. 1 </w:t>
      </w:r>
      <w:r w:rsidR="00C25C82" w:rsidRPr="00A53ED7">
        <w:rPr>
          <w:rFonts w:ascii="Times New Roman" w:hAnsi="Times New Roman"/>
          <w:sz w:val="28"/>
          <w:szCs w:val="28"/>
        </w:rPr>
        <w:t xml:space="preserve">ст. 278 ТК РФ </w:t>
      </w:r>
      <w:r w:rsidR="00C5015B" w:rsidRPr="00A53ED7">
        <w:rPr>
          <w:rFonts w:ascii="Times New Roman" w:hAnsi="Times New Roman"/>
          <w:sz w:val="28"/>
          <w:szCs w:val="28"/>
        </w:rPr>
        <w:t>(</w:t>
      </w:r>
      <w:r w:rsidR="00C5015B" w:rsidRPr="00A53ED7">
        <w:rPr>
          <w:rFonts w:ascii="Times New Roman" w:hAnsi="Times New Roman"/>
          <w:sz w:val="28"/>
          <w:szCs w:val="28"/>
          <w:shd w:val="clear" w:color="auto" w:fill="FFFFFF"/>
        </w:rPr>
        <w:t xml:space="preserve">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w:t>
      </w:r>
      <w:r w:rsidR="00C5015B" w:rsidRPr="00A53ED7">
        <w:rPr>
          <w:rFonts w:ascii="Times New Roman" w:hAnsi="Times New Roman"/>
          <w:sz w:val="28"/>
          <w:szCs w:val="28"/>
          <w:shd w:val="clear" w:color="auto" w:fill="FFFFFF"/>
        </w:rPr>
        <w:lastRenderedPageBreak/>
        <w:t>прекращении трудового договора).</w:t>
      </w:r>
      <w:proofErr w:type="gramEnd"/>
      <w:r w:rsidR="00221DA9" w:rsidRPr="00A53ED7">
        <w:rPr>
          <w:rFonts w:ascii="Times New Roman" w:hAnsi="Times New Roman"/>
          <w:sz w:val="28"/>
          <w:szCs w:val="28"/>
          <w:shd w:val="clear" w:color="auto" w:fill="FFFFFF"/>
        </w:rPr>
        <w:t xml:space="preserve"> Возросшее </w:t>
      </w:r>
      <w:r w:rsidR="003E690D" w:rsidRPr="00A53ED7">
        <w:rPr>
          <w:rFonts w:ascii="Times New Roman" w:hAnsi="Times New Roman"/>
          <w:sz w:val="28"/>
          <w:szCs w:val="28"/>
          <w:shd w:val="clear" w:color="auto" w:fill="FFFFFF"/>
        </w:rPr>
        <w:t>число</w:t>
      </w:r>
      <w:r w:rsidR="00221DA9" w:rsidRPr="00A53ED7">
        <w:rPr>
          <w:rFonts w:ascii="Times New Roman" w:hAnsi="Times New Roman"/>
          <w:sz w:val="28"/>
          <w:szCs w:val="28"/>
          <w:shd w:val="clear" w:color="auto" w:fill="FFFFFF"/>
        </w:rPr>
        <w:t xml:space="preserve"> исковых заявлений о признании </w:t>
      </w:r>
      <w:r w:rsidR="0084218F" w:rsidRPr="00A53ED7">
        <w:rPr>
          <w:rFonts w:ascii="Times New Roman" w:hAnsi="Times New Roman"/>
          <w:sz w:val="28"/>
          <w:szCs w:val="28"/>
          <w:shd w:val="clear" w:color="auto" w:fill="FFFFFF"/>
        </w:rPr>
        <w:t>приказа об увольн</w:t>
      </w:r>
      <w:r w:rsidR="00585872">
        <w:rPr>
          <w:rFonts w:ascii="Times New Roman" w:hAnsi="Times New Roman"/>
          <w:sz w:val="28"/>
          <w:szCs w:val="28"/>
          <w:shd w:val="clear" w:color="auto" w:fill="FFFFFF"/>
        </w:rPr>
        <w:t>ении незаконным, восстановлении</w:t>
      </w:r>
      <w:r w:rsidR="0084218F" w:rsidRPr="00A53ED7">
        <w:rPr>
          <w:rFonts w:ascii="Times New Roman" w:hAnsi="Times New Roman"/>
          <w:sz w:val="28"/>
          <w:szCs w:val="28"/>
          <w:shd w:val="clear" w:color="auto" w:fill="FFFFFF"/>
        </w:rPr>
        <w:t xml:space="preserve"> на работе руководителя организации в связи с нарушением принципа недопустимости зл</w:t>
      </w:r>
      <w:r w:rsidR="003E690D" w:rsidRPr="00A53ED7">
        <w:rPr>
          <w:rFonts w:ascii="Times New Roman" w:hAnsi="Times New Roman"/>
          <w:sz w:val="28"/>
          <w:szCs w:val="28"/>
          <w:shd w:val="clear" w:color="auto" w:fill="FFFFFF"/>
        </w:rPr>
        <w:t xml:space="preserve">оупотребления правом </w:t>
      </w:r>
      <w:r w:rsidR="00D70B20" w:rsidRPr="00FE1846">
        <w:rPr>
          <w:rFonts w:ascii="Times New Roman" w:hAnsi="Times New Roman"/>
          <w:sz w:val="28"/>
          <w:szCs w:val="28"/>
          <w:shd w:val="clear" w:color="auto" w:fill="FFFFFF"/>
        </w:rPr>
        <w:t>обусловлено</w:t>
      </w:r>
      <w:r w:rsidR="003E690D" w:rsidRPr="00FE1846">
        <w:rPr>
          <w:rFonts w:ascii="Times New Roman" w:hAnsi="Times New Roman"/>
          <w:sz w:val="28"/>
          <w:szCs w:val="28"/>
          <w:shd w:val="clear" w:color="auto" w:fill="FFFFFF"/>
        </w:rPr>
        <w:t xml:space="preserve"> </w:t>
      </w:r>
      <w:r w:rsidR="00FE1846" w:rsidRPr="00FE1846">
        <w:rPr>
          <w:rFonts w:ascii="Times New Roman" w:hAnsi="Times New Roman"/>
          <w:sz w:val="28"/>
          <w:szCs w:val="28"/>
          <w:shd w:val="clear" w:color="auto" w:fill="FFFFFF"/>
        </w:rPr>
        <w:t>принятием</w:t>
      </w:r>
      <w:r w:rsidR="00FE1846">
        <w:rPr>
          <w:rFonts w:ascii="Times New Roman" w:hAnsi="Times New Roman"/>
          <w:sz w:val="28"/>
          <w:szCs w:val="28"/>
          <w:shd w:val="clear" w:color="auto" w:fill="FFFFFF"/>
        </w:rPr>
        <w:t xml:space="preserve"> </w:t>
      </w:r>
      <w:r w:rsidR="00FE1846">
        <w:rPr>
          <w:rFonts w:ascii="Times New Roman" w:hAnsi="Times New Roman"/>
          <w:sz w:val="28"/>
          <w:szCs w:val="28"/>
        </w:rPr>
        <w:t>Постановления</w:t>
      </w:r>
      <w:r w:rsidR="00FE1846" w:rsidRPr="00A53ED7">
        <w:rPr>
          <w:rFonts w:ascii="Times New Roman" w:hAnsi="Times New Roman"/>
          <w:sz w:val="28"/>
          <w:szCs w:val="28"/>
        </w:rPr>
        <w:t xml:space="preserve"> </w:t>
      </w:r>
      <w:r w:rsidR="00FE1846">
        <w:rPr>
          <w:rFonts w:ascii="Times New Roman" w:hAnsi="Times New Roman"/>
          <w:sz w:val="28"/>
          <w:szCs w:val="28"/>
        </w:rPr>
        <w:t>Конституционного</w:t>
      </w:r>
      <w:r w:rsidR="00044925" w:rsidRPr="00A53ED7">
        <w:rPr>
          <w:rFonts w:ascii="Times New Roman" w:hAnsi="Times New Roman"/>
          <w:sz w:val="28"/>
          <w:szCs w:val="28"/>
        </w:rPr>
        <w:t xml:space="preserve"> суд</w:t>
      </w:r>
      <w:r w:rsidR="00FE1846">
        <w:rPr>
          <w:rFonts w:ascii="Times New Roman" w:hAnsi="Times New Roman"/>
          <w:sz w:val="28"/>
          <w:szCs w:val="28"/>
        </w:rPr>
        <w:t xml:space="preserve">а </w:t>
      </w:r>
      <w:r w:rsidR="00044925" w:rsidRPr="00A53ED7">
        <w:rPr>
          <w:rFonts w:ascii="Times New Roman" w:hAnsi="Times New Roman"/>
          <w:sz w:val="28"/>
          <w:szCs w:val="28"/>
        </w:rPr>
        <w:t>от 15 марта 2005 года № 3-П</w:t>
      </w:r>
      <w:r w:rsidR="00FE1846">
        <w:rPr>
          <w:rFonts w:ascii="Times New Roman" w:hAnsi="Times New Roman"/>
          <w:sz w:val="28"/>
          <w:szCs w:val="28"/>
        </w:rPr>
        <w:t xml:space="preserve">. </w:t>
      </w:r>
      <w:proofErr w:type="gramStart"/>
      <w:r w:rsidR="00FE1846">
        <w:rPr>
          <w:rFonts w:ascii="Times New Roman" w:hAnsi="Times New Roman"/>
          <w:sz w:val="28"/>
          <w:szCs w:val="28"/>
        </w:rPr>
        <w:t>В соответствии с п. 4.3 данного Постановления «</w:t>
      </w:r>
      <w:r w:rsidRPr="00A53ED7">
        <w:rPr>
          <w:rFonts w:ascii="Times New Roman" w:hAnsi="Times New Roman"/>
          <w:sz w:val="28"/>
          <w:szCs w:val="28"/>
        </w:rPr>
        <w:t xml:space="preserve">положения пункта 2 </w:t>
      </w:r>
      <w:r w:rsidRPr="00A53ED7">
        <w:rPr>
          <w:rFonts w:ascii="Times New Roman" w:hAnsi="Times New Roman"/>
          <w:sz w:val="28"/>
          <w:szCs w:val="28"/>
          <w:bdr w:val="none" w:sz="0" w:space="0" w:color="auto" w:frame="1"/>
        </w:rPr>
        <w:t>статьи 278,</w:t>
      </w:r>
      <w:r w:rsidRPr="00A53ED7">
        <w:rPr>
          <w:rFonts w:ascii="Times New Roman" w:hAnsi="Times New Roman"/>
          <w:sz w:val="28"/>
          <w:szCs w:val="28"/>
        </w:rPr>
        <w:t xml:space="preserve"> </w:t>
      </w:r>
      <w:r w:rsidRPr="00A53ED7">
        <w:rPr>
          <w:rFonts w:ascii="Times New Roman" w:hAnsi="Times New Roman"/>
          <w:sz w:val="28"/>
          <w:szCs w:val="28"/>
          <w:bdr w:val="none" w:sz="0" w:space="0" w:color="auto" w:frame="1"/>
        </w:rPr>
        <w:t>статьи 279</w:t>
      </w:r>
      <w:r w:rsidRPr="00A53ED7">
        <w:rPr>
          <w:rFonts w:ascii="Times New Roman" w:hAnsi="Times New Roman"/>
          <w:sz w:val="28"/>
          <w:szCs w:val="28"/>
        </w:rPr>
        <w:t xml:space="preserve"> Трудового кодекса Российской Федерации и абзаца второго пункта 4 статьи 69 Федерального закона "Об акционерных обществах" не препятствуют руководителю организации, если он считает, что решение собственника о досрочном прекращении трудового договора с ним фактически обусловлено такими обстоятельствами, которые свидетельствуют о дискриминации, злоупотреблении правом, оспорить увольнение в</w:t>
      </w:r>
      <w:proofErr w:type="gramEnd"/>
      <w:r w:rsidRPr="00A53ED7">
        <w:rPr>
          <w:rFonts w:ascii="Times New Roman" w:hAnsi="Times New Roman"/>
          <w:sz w:val="28"/>
          <w:szCs w:val="28"/>
        </w:rPr>
        <w:t xml:space="preserve"> судебном </w:t>
      </w:r>
      <w:proofErr w:type="gramStart"/>
      <w:r w:rsidRPr="00A53ED7">
        <w:rPr>
          <w:rFonts w:ascii="Times New Roman" w:hAnsi="Times New Roman"/>
          <w:sz w:val="28"/>
          <w:szCs w:val="28"/>
        </w:rPr>
        <w:t>порядке</w:t>
      </w:r>
      <w:proofErr w:type="gramEnd"/>
      <w:r w:rsidRPr="00A53ED7">
        <w:rPr>
          <w:rFonts w:ascii="Times New Roman" w:hAnsi="Times New Roman"/>
          <w:sz w:val="28"/>
          <w:szCs w:val="28"/>
        </w:rPr>
        <w:t>. При установлении судом на основе исследования всех обстоятельств конкретного дела соответствующих фактов его нарушенные права подлежат восстановлению</w:t>
      </w:r>
      <w:r w:rsidR="00FE1846">
        <w:rPr>
          <w:rFonts w:ascii="Times New Roman" w:hAnsi="Times New Roman"/>
          <w:sz w:val="28"/>
          <w:szCs w:val="28"/>
        </w:rPr>
        <w:t>»</w:t>
      </w:r>
      <w:r w:rsidRPr="00A53ED7">
        <w:rPr>
          <w:rFonts w:ascii="Times New Roman" w:hAnsi="Times New Roman"/>
          <w:sz w:val="28"/>
          <w:szCs w:val="28"/>
        </w:rPr>
        <w:t>.</w:t>
      </w:r>
      <w:r w:rsidR="006D1150" w:rsidRPr="00A53ED7">
        <w:rPr>
          <w:rFonts w:ascii="Times New Roman" w:hAnsi="Times New Roman"/>
          <w:sz w:val="28"/>
          <w:szCs w:val="28"/>
        </w:rPr>
        <w:t xml:space="preserve"> </w:t>
      </w:r>
    </w:p>
    <w:p w:rsidR="006D405A" w:rsidRPr="00A53ED7" w:rsidRDefault="00E43E48" w:rsidP="0050453D">
      <w:pPr>
        <w:spacing w:before="240" w:line="360" w:lineRule="auto"/>
        <w:ind w:firstLine="709"/>
        <w:jc w:val="both"/>
        <w:rPr>
          <w:rFonts w:ascii="Times New Roman" w:hAnsi="Times New Roman"/>
          <w:sz w:val="28"/>
          <w:szCs w:val="28"/>
          <w:shd w:val="clear" w:color="auto" w:fill="FFFFFF"/>
        </w:rPr>
      </w:pPr>
      <w:r w:rsidRPr="00A53ED7">
        <w:rPr>
          <w:rFonts w:ascii="Times New Roman" w:hAnsi="Times New Roman"/>
          <w:sz w:val="28"/>
          <w:szCs w:val="28"/>
        </w:rPr>
        <w:t>Однако руководителю</w:t>
      </w:r>
      <w:r w:rsidR="006D1150" w:rsidRPr="00A53ED7">
        <w:rPr>
          <w:rFonts w:ascii="Times New Roman" w:hAnsi="Times New Roman"/>
          <w:sz w:val="28"/>
          <w:szCs w:val="28"/>
        </w:rPr>
        <w:t xml:space="preserve"> </w:t>
      </w:r>
      <w:r w:rsidRPr="00A53ED7">
        <w:rPr>
          <w:rFonts w:ascii="Times New Roman" w:hAnsi="Times New Roman"/>
          <w:sz w:val="28"/>
          <w:szCs w:val="28"/>
        </w:rPr>
        <w:t>организации</w:t>
      </w:r>
      <w:r w:rsidR="006D1150" w:rsidRPr="00A53ED7">
        <w:rPr>
          <w:rFonts w:ascii="Times New Roman" w:hAnsi="Times New Roman"/>
          <w:sz w:val="28"/>
          <w:szCs w:val="28"/>
        </w:rPr>
        <w:t xml:space="preserve"> достаточно проблематично доказать злоупотребление правом со стороны уполномоченного органа юридического лица или собстве</w:t>
      </w:r>
      <w:r w:rsidR="008C359A" w:rsidRPr="00A53ED7">
        <w:rPr>
          <w:rFonts w:ascii="Times New Roman" w:hAnsi="Times New Roman"/>
          <w:sz w:val="28"/>
          <w:szCs w:val="28"/>
        </w:rPr>
        <w:t xml:space="preserve">нника имущества организации. </w:t>
      </w:r>
      <w:proofErr w:type="gramStart"/>
      <w:r w:rsidR="008C359A" w:rsidRPr="00A53ED7">
        <w:rPr>
          <w:rFonts w:ascii="Times New Roman" w:hAnsi="Times New Roman"/>
          <w:sz w:val="28"/>
          <w:szCs w:val="28"/>
        </w:rPr>
        <w:t xml:space="preserve">Работник в судебном процессе должен доказать, что причиной для расторжения трудового договора послужило субъективное отношение уполномоченного лица или органа принимающего решение о досрочном </w:t>
      </w:r>
      <w:r w:rsidR="00670878" w:rsidRPr="00A53ED7">
        <w:rPr>
          <w:rFonts w:ascii="Times New Roman" w:hAnsi="Times New Roman"/>
          <w:sz w:val="28"/>
          <w:szCs w:val="28"/>
        </w:rPr>
        <w:t>прекращении</w:t>
      </w:r>
      <w:r w:rsidR="008C359A" w:rsidRPr="00A53ED7">
        <w:rPr>
          <w:rFonts w:ascii="Times New Roman" w:hAnsi="Times New Roman"/>
          <w:sz w:val="28"/>
          <w:szCs w:val="28"/>
        </w:rPr>
        <w:t xml:space="preserve"> трудового договора</w:t>
      </w:r>
      <w:r w:rsidR="00CA4411" w:rsidRPr="00A53ED7">
        <w:rPr>
          <w:rFonts w:ascii="Times New Roman" w:hAnsi="Times New Roman"/>
          <w:sz w:val="28"/>
          <w:szCs w:val="28"/>
        </w:rPr>
        <w:t xml:space="preserve"> к</w:t>
      </w:r>
      <w:r w:rsidR="001B517C">
        <w:rPr>
          <w:rFonts w:ascii="Times New Roman" w:hAnsi="Times New Roman"/>
          <w:sz w:val="28"/>
          <w:szCs w:val="28"/>
        </w:rPr>
        <w:t xml:space="preserve"> работнику–р</w:t>
      </w:r>
      <w:r w:rsidR="008C359A" w:rsidRPr="00A53ED7">
        <w:rPr>
          <w:rFonts w:ascii="Times New Roman" w:hAnsi="Times New Roman"/>
          <w:sz w:val="28"/>
          <w:szCs w:val="28"/>
        </w:rPr>
        <w:t>уководителю организации, а не объективные причины, связанные, как указывает Конституционный суд РФ в Постановлении от 15 марта</w:t>
      </w:r>
      <w:r w:rsidR="00821130" w:rsidRPr="00A53ED7">
        <w:rPr>
          <w:rFonts w:ascii="Times New Roman" w:hAnsi="Times New Roman"/>
          <w:sz w:val="28"/>
          <w:szCs w:val="28"/>
        </w:rPr>
        <w:t xml:space="preserve"> 2005 г.</w:t>
      </w:r>
      <w:r w:rsidR="008C359A" w:rsidRPr="00A53ED7">
        <w:rPr>
          <w:rFonts w:ascii="Times New Roman" w:hAnsi="Times New Roman"/>
          <w:sz w:val="28"/>
          <w:szCs w:val="28"/>
        </w:rPr>
        <w:t xml:space="preserve"> № 3-П (п. 4.1.) </w:t>
      </w:r>
      <w:r w:rsidR="00CA4411" w:rsidRPr="00A53ED7">
        <w:rPr>
          <w:rFonts w:ascii="Times New Roman" w:hAnsi="Times New Roman"/>
          <w:sz w:val="28"/>
          <w:szCs w:val="28"/>
        </w:rPr>
        <w:t xml:space="preserve">с </w:t>
      </w:r>
      <w:r w:rsidR="00CA4411" w:rsidRPr="00A53ED7">
        <w:rPr>
          <w:rFonts w:ascii="Times New Roman" w:hAnsi="Times New Roman"/>
          <w:sz w:val="28"/>
          <w:szCs w:val="28"/>
          <w:shd w:val="clear" w:color="auto" w:fill="FFFFFF"/>
        </w:rPr>
        <w:t>изменением положения собственника имущества организации как участника гражданских правоотношений, либо</w:t>
      </w:r>
      <w:proofErr w:type="gramEnd"/>
      <w:r w:rsidR="00CA4411" w:rsidRPr="00A53ED7">
        <w:rPr>
          <w:rFonts w:ascii="Times New Roman" w:hAnsi="Times New Roman"/>
          <w:sz w:val="28"/>
          <w:szCs w:val="28"/>
          <w:shd w:val="clear" w:color="auto" w:fill="FFFFFF"/>
        </w:rPr>
        <w:t xml:space="preserve"> со сменой стратегии развития бизнеса, либо в целях повышения эффективности управления организацией и т.п.</w:t>
      </w:r>
      <w:r w:rsidR="00145405" w:rsidRPr="00A53ED7">
        <w:rPr>
          <w:rFonts w:ascii="Times New Roman" w:hAnsi="Times New Roman"/>
          <w:sz w:val="28"/>
          <w:szCs w:val="28"/>
          <w:shd w:val="clear" w:color="auto" w:fill="FFFFFF"/>
        </w:rPr>
        <w:t xml:space="preserve"> В связи со сказанным, судебных</w:t>
      </w:r>
      <w:r w:rsidRPr="00A53ED7">
        <w:rPr>
          <w:rFonts w:ascii="Times New Roman" w:hAnsi="Times New Roman"/>
          <w:sz w:val="28"/>
          <w:szCs w:val="28"/>
          <w:shd w:val="clear" w:color="auto" w:fill="FFFFFF"/>
        </w:rPr>
        <w:t xml:space="preserve"> решений, в которых удовлетворяются требования работников о признании увольнения по п. 2</w:t>
      </w:r>
      <w:r w:rsidR="00950669" w:rsidRPr="00A53ED7">
        <w:rPr>
          <w:rFonts w:ascii="Times New Roman" w:hAnsi="Times New Roman"/>
          <w:sz w:val="28"/>
          <w:szCs w:val="28"/>
          <w:shd w:val="clear" w:color="auto" w:fill="FFFFFF"/>
        </w:rPr>
        <w:t xml:space="preserve"> ч. 2</w:t>
      </w:r>
      <w:r w:rsidRPr="00A53ED7">
        <w:rPr>
          <w:rFonts w:ascii="Times New Roman" w:hAnsi="Times New Roman"/>
          <w:sz w:val="28"/>
          <w:szCs w:val="28"/>
          <w:shd w:val="clear" w:color="auto" w:fill="FFFFFF"/>
        </w:rPr>
        <w:t xml:space="preserve"> ст. 278 ТК РФ незаконным в связи с</w:t>
      </w:r>
      <w:r w:rsidR="00145405" w:rsidRPr="00A53ED7">
        <w:rPr>
          <w:rFonts w:ascii="Times New Roman" w:hAnsi="Times New Roman"/>
          <w:sz w:val="28"/>
          <w:szCs w:val="28"/>
          <w:shd w:val="clear" w:color="auto" w:fill="FFFFFF"/>
        </w:rPr>
        <w:t>о</w:t>
      </w:r>
      <w:r w:rsidRPr="00A53ED7">
        <w:rPr>
          <w:rFonts w:ascii="Times New Roman" w:hAnsi="Times New Roman"/>
          <w:sz w:val="28"/>
          <w:szCs w:val="28"/>
          <w:shd w:val="clear" w:color="auto" w:fill="FFFFFF"/>
        </w:rPr>
        <w:t xml:space="preserve"> злоупотреблением работодателем своим правом </w:t>
      </w:r>
      <w:r w:rsidR="00145405" w:rsidRPr="00A53ED7">
        <w:rPr>
          <w:rFonts w:ascii="Times New Roman" w:hAnsi="Times New Roman"/>
          <w:sz w:val="28"/>
          <w:szCs w:val="28"/>
          <w:shd w:val="clear" w:color="auto" w:fill="FFFFFF"/>
        </w:rPr>
        <w:t xml:space="preserve">крайне </w:t>
      </w:r>
      <w:r w:rsidR="00821130" w:rsidRPr="00A53ED7">
        <w:rPr>
          <w:rFonts w:ascii="Times New Roman" w:hAnsi="Times New Roman"/>
          <w:sz w:val="28"/>
          <w:szCs w:val="28"/>
          <w:shd w:val="clear" w:color="auto" w:fill="FFFFFF"/>
        </w:rPr>
        <w:t>мало</w:t>
      </w:r>
      <w:r w:rsidR="00145405" w:rsidRPr="00A53ED7">
        <w:rPr>
          <w:rFonts w:ascii="Times New Roman" w:hAnsi="Times New Roman"/>
          <w:sz w:val="28"/>
          <w:szCs w:val="28"/>
          <w:shd w:val="clear" w:color="auto" w:fill="FFFFFF"/>
        </w:rPr>
        <w:t>.</w:t>
      </w:r>
    </w:p>
    <w:p w:rsidR="005A2DF1" w:rsidRPr="00A53ED7" w:rsidRDefault="00F153ED" w:rsidP="0050453D">
      <w:pPr>
        <w:spacing w:before="240" w:line="360" w:lineRule="auto"/>
        <w:ind w:firstLine="709"/>
        <w:jc w:val="both"/>
        <w:rPr>
          <w:rFonts w:ascii="Times New Roman" w:hAnsi="Times New Roman"/>
          <w:sz w:val="28"/>
          <w:szCs w:val="28"/>
          <w:shd w:val="clear" w:color="auto" w:fill="FFFFFF"/>
        </w:rPr>
      </w:pPr>
      <w:r w:rsidRPr="00A53ED7">
        <w:rPr>
          <w:rFonts w:ascii="Times New Roman" w:hAnsi="Times New Roman"/>
          <w:sz w:val="28"/>
          <w:szCs w:val="28"/>
        </w:rPr>
        <w:lastRenderedPageBreak/>
        <w:t>Как правило</w:t>
      </w:r>
      <w:r w:rsidR="00291DC2" w:rsidRPr="00A53ED7">
        <w:rPr>
          <w:rFonts w:ascii="Times New Roman" w:hAnsi="Times New Roman"/>
          <w:sz w:val="28"/>
          <w:szCs w:val="28"/>
        </w:rPr>
        <w:t>,</w:t>
      </w:r>
      <w:r w:rsidRPr="00A53ED7">
        <w:rPr>
          <w:rFonts w:ascii="Times New Roman" w:hAnsi="Times New Roman"/>
          <w:sz w:val="28"/>
          <w:szCs w:val="28"/>
        </w:rPr>
        <w:t xml:space="preserve"> действия работодателя признаются злоупотреблением правом в ситуации, когда увольнение по </w:t>
      </w:r>
      <w:r w:rsidRPr="00A53ED7">
        <w:rPr>
          <w:rFonts w:ascii="Times New Roman" w:hAnsi="Times New Roman"/>
          <w:sz w:val="28"/>
          <w:szCs w:val="28"/>
          <w:shd w:val="clear" w:color="auto" w:fill="FFFFFF"/>
        </w:rPr>
        <w:t xml:space="preserve">п. 2 </w:t>
      </w:r>
      <w:r w:rsidR="00950669" w:rsidRPr="00A53ED7">
        <w:rPr>
          <w:rFonts w:ascii="Times New Roman" w:hAnsi="Times New Roman"/>
          <w:sz w:val="28"/>
          <w:szCs w:val="28"/>
          <w:shd w:val="clear" w:color="auto" w:fill="FFFFFF"/>
        </w:rPr>
        <w:t xml:space="preserve">ч. 2 </w:t>
      </w:r>
      <w:r w:rsidRPr="00A53ED7">
        <w:rPr>
          <w:rFonts w:ascii="Times New Roman" w:hAnsi="Times New Roman"/>
          <w:sz w:val="28"/>
          <w:szCs w:val="28"/>
          <w:shd w:val="clear" w:color="auto" w:fill="FFFFFF"/>
        </w:rPr>
        <w:t>ст. 278 ТК РФ</w:t>
      </w:r>
      <w:r w:rsidR="00786FDD" w:rsidRPr="00A53ED7">
        <w:rPr>
          <w:rFonts w:ascii="Times New Roman" w:hAnsi="Times New Roman"/>
          <w:sz w:val="28"/>
          <w:szCs w:val="28"/>
          <w:shd w:val="clear" w:color="auto" w:fill="FFFFFF"/>
        </w:rPr>
        <w:t xml:space="preserve"> происходит в</w:t>
      </w:r>
      <w:r w:rsidRPr="00A53ED7">
        <w:rPr>
          <w:rFonts w:ascii="Times New Roman" w:hAnsi="Times New Roman"/>
          <w:sz w:val="28"/>
          <w:szCs w:val="28"/>
          <w:shd w:val="clear" w:color="auto" w:fill="FFFFFF"/>
        </w:rPr>
        <w:t xml:space="preserve"> незначительном промежутке времени после восстановления на работе</w:t>
      </w:r>
      <w:r w:rsidR="00134D59" w:rsidRPr="00A53ED7">
        <w:rPr>
          <w:rFonts w:ascii="Times New Roman" w:hAnsi="Times New Roman"/>
          <w:sz w:val="28"/>
          <w:szCs w:val="28"/>
          <w:shd w:val="clear" w:color="auto" w:fill="FFFFFF"/>
        </w:rPr>
        <w:t xml:space="preserve">. Например, в </w:t>
      </w:r>
      <w:r w:rsidR="00134D59" w:rsidRPr="00A53ED7">
        <w:rPr>
          <w:rFonts w:ascii="Times New Roman" w:eastAsia="Times New Roman" w:hAnsi="Times New Roman"/>
          <w:sz w:val="28"/>
          <w:szCs w:val="28"/>
          <w:lang w:eastAsia="ru-RU"/>
        </w:rPr>
        <w:t>Апелляционном определении Верховного суда Республик</w:t>
      </w:r>
      <w:r w:rsidR="009910B4">
        <w:rPr>
          <w:rFonts w:ascii="Times New Roman" w:eastAsia="Times New Roman" w:hAnsi="Times New Roman"/>
          <w:sz w:val="28"/>
          <w:szCs w:val="28"/>
          <w:lang w:eastAsia="ru-RU"/>
        </w:rPr>
        <w:t xml:space="preserve">и Башкортостан от 11 августа </w:t>
      </w:r>
      <w:r w:rsidR="00134D59" w:rsidRPr="00A53ED7">
        <w:rPr>
          <w:rFonts w:ascii="Times New Roman" w:eastAsia="Times New Roman" w:hAnsi="Times New Roman"/>
          <w:sz w:val="28"/>
          <w:szCs w:val="28"/>
          <w:lang w:eastAsia="ru-RU"/>
        </w:rPr>
        <w:t>2015</w:t>
      </w:r>
      <w:r w:rsidR="00FA7188" w:rsidRPr="00A53ED7">
        <w:rPr>
          <w:rFonts w:ascii="Times New Roman" w:eastAsia="Times New Roman" w:hAnsi="Times New Roman"/>
          <w:sz w:val="28"/>
          <w:szCs w:val="28"/>
          <w:lang w:eastAsia="ru-RU"/>
        </w:rPr>
        <w:t xml:space="preserve"> г.</w:t>
      </w:r>
      <w:r w:rsidR="00134D59" w:rsidRPr="00A53ED7">
        <w:rPr>
          <w:rFonts w:ascii="Times New Roman" w:eastAsia="Times New Roman" w:hAnsi="Times New Roman"/>
          <w:sz w:val="28"/>
          <w:szCs w:val="28"/>
          <w:lang w:eastAsia="ru-RU"/>
        </w:rPr>
        <w:t xml:space="preserve"> по делу № 33-11954/2015 содержится следующий вывод: «Поскольку после неоднократных восстановлений на работе, которые носили формальный характер, истец вновь ознакомлен работодателем с решением учредителя о прекращении трудового договора, суд, руководствуясь принципом о недопустимости дискриминации и злоупотребления правом, правильно пришел к выводу о том, что новое его увольнение явилось следствием злоупотребления правом со стороны работодателя»</w:t>
      </w:r>
      <w:r w:rsidR="006D405A" w:rsidRPr="00A53ED7">
        <w:rPr>
          <w:rStyle w:val="a5"/>
          <w:rFonts w:ascii="Times New Roman" w:eastAsia="Times New Roman" w:hAnsi="Times New Roman"/>
          <w:sz w:val="28"/>
          <w:szCs w:val="28"/>
          <w:lang w:eastAsia="ru-RU"/>
        </w:rPr>
        <w:footnoteReference w:id="42"/>
      </w:r>
      <w:r w:rsidR="00134D59" w:rsidRPr="00A53ED7">
        <w:rPr>
          <w:rFonts w:ascii="Times New Roman" w:eastAsia="Times New Roman" w:hAnsi="Times New Roman"/>
          <w:sz w:val="28"/>
          <w:szCs w:val="28"/>
          <w:lang w:eastAsia="ru-RU"/>
        </w:rPr>
        <w:t xml:space="preserve">. Однако, </w:t>
      </w:r>
      <w:r w:rsidR="006D405A" w:rsidRPr="00A53ED7">
        <w:rPr>
          <w:rFonts w:ascii="Times New Roman" w:eastAsia="Times New Roman" w:hAnsi="Times New Roman"/>
          <w:sz w:val="28"/>
          <w:szCs w:val="28"/>
          <w:lang w:eastAsia="ru-RU"/>
        </w:rPr>
        <w:t xml:space="preserve">судебных решений, в которых делается вывод об отсутствии злоупотребления правом при схожих обстоятельствах превалирующее большинство. </w:t>
      </w:r>
      <w:proofErr w:type="gramStart"/>
      <w:r w:rsidR="006D405A" w:rsidRPr="00A53ED7">
        <w:rPr>
          <w:rFonts w:ascii="Times New Roman" w:eastAsia="Times New Roman" w:hAnsi="Times New Roman"/>
          <w:sz w:val="28"/>
          <w:szCs w:val="28"/>
          <w:lang w:eastAsia="ru-RU"/>
        </w:rPr>
        <w:t>К примеру, в Апелляционном определении Красн</w:t>
      </w:r>
      <w:r w:rsidR="00BE3ED7">
        <w:rPr>
          <w:rFonts w:ascii="Times New Roman" w:eastAsia="Times New Roman" w:hAnsi="Times New Roman"/>
          <w:sz w:val="28"/>
          <w:szCs w:val="28"/>
          <w:lang w:eastAsia="ru-RU"/>
        </w:rPr>
        <w:t xml:space="preserve">оярского краевого суда от </w:t>
      </w:r>
      <w:r w:rsidR="009910B4">
        <w:rPr>
          <w:rFonts w:ascii="Times New Roman" w:eastAsia="Times New Roman" w:hAnsi="Times New Roman"/>
          <w:sz w:val="28"/>
          <w:szCs w:val="28"/>
          <w:lang w:eastAsia="ru-RU"/>
        </w:rPr>
        <w:t xml:space="preserve">5 октября </w:t>
      </w:r>
      <w:r w:rsidR="006D405A" w:rsidRPr="00A53ED7">
        <w:rPr>
          <w:rFonts w:ascii="Times New Roman" w:eastAsia="Times New Roman" w:hAnsi="Times New Roman"/>
          <w:sz w:val="28"/>
          <w:szCs w:val="28"/>
          <w:lang w:eastAsia="ru-RU"/>
        </w:rPr>
        <w:t>2016</w:t>
      </w:r>
      <w:r w:rsidR="00FA7188" w:rsidRPr="00A53ED7">
        <w:rPr>
          <w:rFonts w:ascii="Times New Roman" w:eastAsia="Times New Roman" w:hAnsi="Times New Roman"/>
          <w:sz w:val="28"/>
          <w:szCs w:val="28"/>
          <w:lang w:eastAsia="ru-RU"/>
        </w:rPr>
        <w:t xml:space="preserve"> г.</w:t>
      </w:r>
      <w:r w:rsidR="006D405A" w:rsidRPr="00A53ED7">
        <w:rPr>
          <w:rFonts w:ascii="Times New Roman" w:eastAsia="Times New Roman" w:hAnsi="Times New Roman"/>
          <w:sz w:val="28"/>
          <w:szCs w:val="28"/>
          <w:lang w:eastAsia="ru-RU"/>
        </w:rPr>
        <w:t xml:space="preserve"> по делу № 33-13618/2016 указывается, что то обстоятельство, что увольнение истца произведено через несколько дней после утверждения судом мирового соглашения по трудовому спору и восстановления истицы на работе, также не свидетельствует о злоупотреблении правом или дис</w:t>
      </w:r>
      <w:r w:rsidR="001B517C">
        <w:rPr>
          <w:rFonts w:ascii="Times New Roman" w:eastAsia="Times New Roman" w:hAnsi="Times New Roman"/>
          <w:sz w:val="28"/>
          <w:szCs w:val="28"/>
          <w:lang w:eastAsia="ru-RU"/>
        </w:rPr>
        <w:t>криминации по отношению к истице</w:t>
      </w:r>
      <w:r w:rsidR="006D405A" w:rsidRPr="00A53ED7">
        <w:rPr>
          <w:rFonts w:ascii="Times New Roman" w:eastAsia="Times New Roman" w:hAnsi="Times New Roman"/>
          <w:sz w:val="28"/>
          <w:szCs w:val="28"/>
          <w:lang w:eastAsia="ru-RU"/>
        </w:rPr>
        <w:t xml:space="preserve"> со стороны работодателя, поскольку условия мирового соглашения</w:t>
      </w:r>
      <w:proofErr w:type="gramEnd"/>
      <w:r w:rsidR="006D405A" w:rsidRPr="00A53ED7">
        <w:rPr>
          <w:rFonts w:ascii="Times New Roman" w:eastAsia="Times New Roman" w:hAnsi="Times New Roman"/>
          <w:sz w:val="28"/>
          <w:szCs w:val="28"/>
          <w:lang w:eastAsia="ru-RU"/>
        </w:rPr>
        <w:t xml:space="preserve"> ответчик полностью исполнил, истица была восстановлена на работе. Ранее произведенное увольнение и оспариваемое истицей в настоящее время произведены по различным основаниям</w:t>
      </w:r>
      <w:r w:rsidR="006D405A" w:rsidRPr="00A53ED7">
        <w:rPr>
          <w:rStyle w:val="a5"/>
          <w:rFonts w:ascii="Times New Roman" w:eastAsia="Times New Roman" w:hAnsi="Times New Roman"/>
          <w:sz w:val="28"/>
          <w:szCs w:val="28"/>
          <w:lang w:eastAsia="ru-RU"/>
        </w:rPr>
        <w:footnoteReference w:id="43"/>
      </w:r>
      <w:r w:rsidR="006D405A" w:rsidRPr="00A53ED7">
        <w:rPr>
          <w:rFonts w:ascii="Times New Roman" w:eastAsia="Times New Roman" w:hAnsi="Times New Roman"/>
          <w:sz w:val="28"/>
          <w:szCs w:val="28"/>
          <w:lang w:eastAsia="ru-RU"/>
        </w:rPr>
        <w:t>.</w:t>
      </w:r>
    </w:p>
    <w:p w:rsidR="00E43E48" w:rsidRPr="00A53ED7" w:rsidRDefault="00FA7188" w:rsidP="0050453D">
      <w:pPr>
        <w:spacing w:before="240" w:line="360" w:lineRule="auto"/>
        <w:ind w:firstLine="709"/>
        <w:jc w:val="both"/>
        <w:rPr>
          <w:rFonts w:ascii="Times New Roman" w:hAnsi="Times New Roman"/>
          <w:sz w:val="28"/>
          <w:szCs w:val="28"/>
          <w:shd w:val="clear" w:color="auto" w:fill="FFFFFF"/>
        </w:rPr>
      </w:pPr>
      <w:r w:rsidRPr="00A53ED7">
        <w:rPr>
          <w:rFonts w:ascii="Times New Roman" w:hAnsi="Times New Roman"/>
          <w:sz w:val="28"/>
          <w:szCs w:val="28"/>
          <w:shd w:val="clear" w:color="auto" w:fill="FFFFFF"/>
        </w:rPr>
        <w:t xml:space="preserve">Правовая неопределенность в применении п. 2 </w:t>
      </w:r>
      <w:r w:rsidR="00950669" w:rsidRPr="00A53ED7">
        <w:rPr>
          <w:rFonts w:ascii="Times New Roman" w:hAnsi="Times New Roman"/>
          <w:sz w:val="28"/>
          <w:szCs w:val="28"/>
          <w:shd w:val="clear" w:color="auto" w:fill="FFFFFF"/>
        </w:rPr>
        <w:t xml:space="preserve">ч. 2 </w:t>
      </w:r>
      <w:r w:rsidRPr="00A53ED7">
        <w:rPr>
          <w:rFonts w:ascii="Times New Roman" w:hAnsi="Times New Roman"/>
          <w:sz w:val="28"/>
          <w:szCs w:val="28"/>
          <w:shd w:val="clear" w:color="auto" w:fill="FFFFFF"/>
        </w:rPr>
        <w:t xml:space="preserve">ст. 278 ТК РФ при решении вопроса о законности произведенного увольнения связана с </w:t>
      </w:r>
      <w:r w:rsidR="00F6550C" w:rsidRPr="00A53ED7">
        <w:rPr>
          <w:rFonts w:ascii="Times New Roman" w:hAnsi="Times New Roman"/>
          <w:sz w:val="28"/>
          <w:szCs w:val="28"/>
          <w:shd w:val="clear" w:color="auto" w:fill="FFFFFF"/>
        </w:rPr>
        <w:t>неодинаковым</w:t>
      </w:r>
      <w:r w:rsidRPr="00A53ED7">
        <w:rPr>
          <w:rFonts w:ascii="Times New Roman" w:hAnsi="Times New Roman"/>
          <w:sz w:val="28"/>
          <w:szCs w:val="28"/>
          <w:shd w:val="clear" w:color="auto" w:fill="FFFFFF"/>
        </w:rPr>
        <w:t xml:space="preserve"> </w:t>
      </w:r>
      <w:r w:rsidR="00F6550C" w:rsidRPr="00A53ED7">
        <w:rPr>
          <w:rFonts w:ascii="Times New Roman" w:hAnsi="Times New Roman"/>
          <w:sz w:val="28"/>
          <w:szCs w:val="28"/>
          <w:shd w:val="clear" w:color="auto" w:fill="FFFFFF"/>
        </w:rPr>
        <w:t>подходом к определению</w:t>
      </w:r>
      <w:r w:rsidRPr="00A53ED7">
        <w:rPr>
          <w:rFonts w:ascii="Times New Roman" w:hAnsi="Times New Roman"/>
          <w:sz w:val="28"/>
          <w:szCs w:val="28"/>
          <w:shd w:val="clear" w:color="auto" w:fill="FFFFFF"/>
        </w:rPr>
        <w:t xml:space="preserve"> те</w:t>
      </w:r>
      <w:r w:rsidR="00F6550C" w:rsidRPr="00A53ED7">
        <w:rPr>
          <w:rFonts w:ascii="Times New Roman" w:hAnsi="Times New Roman"/>
          <w:sz w:val="28"/>
          <w:szCs w:val="28"/>
          <w:shd w:val="clear" w:color="auto" w:fill="FFFFFF"/>
        </w:rPr>
        <w:t>х</w:t>
      </w:r>
      <w:r w:rsidRPr="00A53ED7">
        <w:rPr>
          <w:rFonts w:ascii="Times New Roman" w:hAnsi="Times New Roman"/>
          <w:sz w:val="28"/>
          <w:szCs w:val="28"/>
          <w:shd w:val="clear" w:color="auto" w:fill="FFFFFF"/>
        </w:rPr>
        <w:t xml:space="preserve"> обстоятельств, которые необходимо </w:t>
      </w:r>
      <w:r w:rsidR="00F6550C" w:rsidRPr="00A53ED7">
        <w:rPr>
          <w:rFonts w:ascii="Times New Roman" w:hAnsi="Times New Roman"/>
          <w:sz w:val="28"/>
          <w:szCs w:val="28"/>
          <w:shd w:val="clear" w:color="auto" w:fill="FFFFFF"/>
        </w:rPr>
        <w:t>установить</w:t>
      </w:r>
      <w:r w:rsidRPr="00A53ED7">
        <w:rPr>
          <w:rFonts w:ascii="Times New Roman" w:hAnsi="Times New Roman"/>
          <w:sz w:val="28"/>
          <w:szCs w:val="28"/>
          <w:shd w:val="clear" w:color="auto" w:fill="FFFFFF"/>
        </w:rPr>
        <w:t xml:space="preserve"> при разрешении </w:t>
      </w:r>
      <w:r w:rsidR="001B517C">
        <w:rPr>
          <w:rFonts w:ascii="Times New Roman" w:hAnsi="Times New Roman"/>
          <w:sz w:val="28"/>
          <w:szCs w:val="28"/>
          <w:shd w:val="clear" w:color="auto" w:fill="FFFFFF"/>
        </w:rPr>
        <w:t>спора</w:t>
      </w:r>
      <w:r w:rsidRPr="00A53ED7">
        <w:rPr>
          <w:rFonts w:ascii="Times New Roman" w:hAnsi="Times New Roman"/>
          <w:sz w:val="28"/>
          <w:szCs w:val="28"/>
          <w:shd w:val="clear" w:color="auto" w:fill="FFFFFF"/>
        </w:rPr>
        <w:t xml:space="preserve"> о </w:t>
      </w:r>
      <w:r w:rsidR="005A2DF1" w:rsidRPr="00A53ED7">
        <w:rPr>
          <w:rFonts w:ascii="Times New Roman" w:hAnsi="Times New Roman"/>
          <w:sz w:val="28"/>
          <w:szCs w:val="28"/>
          <w:shd w:val="clear" w:color="auto" w:fill="FFFFFF"/>
        </w:rPr>
        <w:t xml:space="preserve">законности расторжения </w:t>
      </w:r>
      <w:r w:rsidR="005A2DF1" w:rsidRPr="00A53ED7">
        <w:rPr>
          <w:rFonts w:ascii="Times New Roman" w:hAnsi="Times New Roman"/>
          <w:sz w:val="28"/>
          <w:szCs w:val="28"/>
          <w:shd w:val="clear" w:color="auto" w:fill="FFFFFF"/>
        </w:rPr>
        <w:lastRenderedPageBreak/>
        <w:t xml:space="preserve">трудового договора. Так, одни суды оценивают лишь процедуру расторжения трудового договора, другие также оценивают законность данного увольнения. </w:t>
      </w:r>
      <w:proofErr w:type="gramStart"/>
      <w:r w:rsidR="005A2DF1" w:rsidRPr="00A53ED7">
        <w:rPr>
          <w:rFonts w:ascii="Times New Roman" w:hAnsi="Times New Roman"/>
          <w:sz w:val="28"/>
          <w:szCs w:val="28"/>
          <w:shd w:val="clear" w:color="auto" w:fill="FFFFFF"/>
        </w:rPr>
        <w:t xml:space="preserve">В качестве примера первого подхода можно привести </w:t>
      </w:r>
      <w:r w:rsidR="005A2DF1" w:rsidRPr="00A53ED7">
        <w:rPr>
          <w:rFonts w:ascii="Times New Roman" w:eastAsia="Times New Roman" w:hAnsi="Times New Roman"/>
          <w:sz w:val="28"/>
          <w:szCs w:val="28"/>
          <w:lang w:eastAsia="ru-RU"/>
        </w:rPr>
        <w:t>Апелляционное определение Московск</w:t>
      </w:r>
      <w:r w:rsidR="009910B4">
        <w:rPr>
          <w:rFonts w:ascii="Times New Roman" w:eastAsia="Times New Roman" w:hAnsi="Times New Roman"/>
          <w:sz w:val="28"/>
          <w:szCs w:val="28"/>
          <w:lang w:eastAsia="ru-RU"/>
        </w:rPr>
        <w:t xml:space="preserve">ого городского суда от 10 декабря </w:t>
      </w:r>
      <w:r w:rsidR="005A2DF1" w:rsidRPr="00A53ED7">
        <w:rPr>
          <w:rFonts w:ascii="Times New Roman" w:eastAsia="Times New Roman" w:hAnsi="Times New Roman"/>
          <w:sz w:val="28"/>
          <w:szCs w:val="28"/>
          <w:lang w:eastAsia="ru-RU"/>
        </w:rPr>
        <w:t>2015 г. № 33-44336/2015, согласно которому при разрешении спора по иску Е. о восстановлении на работе суду первой инстанции следовало оценит</w:t>
      </w:r>
      <w:r w:rsidR="00932C67" w:rsidRPr="00A53ED7">
        <w:rPr>
          <w:rFonts w:ascii="Times New Roman" w:eastAsia="Times New Roman" w:hAnsi="Times New Roman"/>
          <w:sz w:val="28"/>
          <w:szCs w:val="28"/>
          <w:lang w:eastAsia="ru-RU"/>
        </w:rPr>
        <w:t>ь лишь соблюдение ответчиком</w:t>
      </w:r>
      <w:r w:rsidR="005A2DF1" w:rsidRPr="00A53ED7">
        <w:rPr>
          <w:rFonts w:ascii="Times New Roman" w:eastAsia="Times New Roman" w:hAnsi="Times New Roman"/>
          <w:sz w:val="28"/>
          <w:szCs w:val="28"/>
          <w:lang w:eastAsia="ru-RU"/>
        </w:rPr>
        <w:t xml:space="preserve"> процедуры расторжения трудового договора с истцом по п. 2 </w:t>
      </w:r>
      <w:r w:rsidR="00950669" w:rsidRPr="00A53ED7">
        <w:rPr>
          <w:rFonts w:ascii="Times New Roman" w:eastAsia="Times New Roman" w:hAnsi="Times New Roman"/>
          <w:sz w:val="28"/>
          <w:szCs w:val="28"/>
          <w:lang w:eastAsia="ru-RU"/>
        </w:rPr>
        <w:t xml:space="preserve">ч. 2 </w:t>
      </w:r>
      <w:r w:rsidR="005A2DF1" w:rsidRPr="00A53ED7">
        <w:rPr>
          <w:rFonts w:ascii="Times New Roman" w:eastAsia="Times New Roman" w:hAnsi="Times New Roman"/>
          <w:sz w:val="28"/>
          <w:szCs w:val="28"/>
          <w:lang w:eastAsia="ru-RU"/>
        </w:rPr>
        <w:t xml:space="preserve">ст. 278 </w:t>
      </w:r>
      <w:r w:rsidR="00670878" w:rsidRPr="00A53ED7">
        <w:rPr>
          <w:rFonts w:ascii="Times New Roman" w:eastAsia="Times New Roman" w:hAnsi="Times New Roman"/>
          <w:sz w:val="28"/>
          <w:szCs w:val="28"/>
          <w:lang w:eastAsia="ru-RU"/>
        </w:rPr>
        <w:t>ТК</w:t>
      </w:r>
      <w:r w:rsidR="005A2DF1" w:rsidRPr="00A53ED7">
        <w:rPr>
          <w:rFonts w:ascii="Times New Roman" w:eastAsia="Times New Roman" w:hAnsi="Times New Roman"/>
          <w:sz w:val="28"/>
          <w:szCs w:val="28"/>
          <w:lang w:eastAsia="ru-RU"/>
        </w:rPr>
        <w:t xml:space="preserve"> РФ, не выясняя вопрос о причинах, послуживших</w:t>
      </w:r>
      <w:proofErr w:type="gramEnd"/>
      <w:r w:rsidR="005A2DF1" w:rsidRPr="00A53ED7">
        <w:rPr>
          <w:rFonts w:ascii="Times New Roman" w:eastAsia="Times New Roman" w:hAnsi="Times New Roman"/>
          <w:sz w:val="28"/>
          <w:szCs w:val="28"/>
          <w:lang w:eastAsia="ru-RU"/>
        </w:rPr>
        <w:t xml:space="preserve"> </w:t>
      </w:r>
      <w:proofErr w:type="gramStart"/>
      <w:r w:rsidR="005A2DF1" w:rsidRPr="00A53ED7">
        <w:rPr>
          <w:rFonts w:ascii="Times New Roman" w:eastAsia="Times New Roman" w:hAnsi="Times New Roman"/>
          <w:sz w:val="28"/>
          <w:szCs w:val="28"/>
          <w:lang w:eastAsia="ru-RU"/>
        </w:rPr>
        <w:t>основанием для принятия этого решения собственником имущества организации или уполномоченным органом юридического лица о досрочном прекращении с ним трудовых отношений</w:t>
      </w:r>
      <w:r w:rsidR="005A2DF1" w:rsidRPr="00A53ED7">
        <w:rPr>
          <w:rStyle w:val="a5"/>
          <w:rFonts w:ascii="Times New Roman" w:eastAsia="Times New Roman" w:hAnsi="Times New Roman"/>
          <w:sz w:val="28"/>
          <w:szCs w:val="28"/>
          <w:lang w:eastAsia="ru-RU"/>
        </w:rPr>
        <w:footnoteReference w:id="44"/>
      </w:r>
      <w:r w:rsidR="005A2DF1" w:rsidRPr="00A53ED7">
        <w:rPr>
          <w:rFonts w:ascii="Times New Roman" w:eastAsia="Times New Roman" w:hAnsi="Times New Roman"/>
          <w:sz w:val="28"/>
          <w:szCs w:val="28"/>
          <w:lang w:eastAsia="ru-RU"/>
        </w:rPr>
        <w:t>. Однако</w:t>
      </w:r>
      <w:r w:rsidR="00F0358D" w:rsidRPr="00A53ED7">
        <w:rPr>
          <w:rFonts w:ascii="Times New Roman" w:eastAsia="Times New Roman" w:hAnsi="Times New Roman"/>
          <w:sz w:val="28"/>
          <w:szCs w:val="28"/>
          <w:lang w:eastAsia="ru-RU"/>
        </w:rPr>
        <w:t>,</w:t>
      </w:r>
      <w:r w:rsidR="005A2DF1" w:rsidRPr="00A53ED7">
        <w:rPr>
          <w:rFonts w:ascii="Times New Roman" w:eastAsia="Times New Roman" w:hAnsi="Times New Roman"/>
          <w:sz w:val="28"/>
          <w:szCs w:val="28"/>
          <w:lang w:eastAsia="ru-RU"/>
        </w:rPr>
        <w:t xml:space="preserve"> такой подход</w:t>
      </w:r>
      <w:r w:rsidR="00F0358D" w:rsidRPr="00A53ED7">
        <w:rPr>
          <w:rFonts w:ascii="Times New Roman" w:eastAsia="Times New Roman" w:hAnsi="Times New Roman"/>
          <w:sz w:val="28"/>
          <w:szCs w:val="28"/>
          <w:lang w:eastAsia="ru-RU"/>
        </w:rPr>
        <w:t>,</w:t>
      </w:r>
      <w:r w:rsidR="005A2DF1" w:rsidRPr="00A53ED7">
        <w:rPr>
          <w:rFonts w:ascii="Times New Roman" w:eastAsia="Times New Roman" w:hAnsi="Times New Roman"/>
          <w:sz w:val="28"/>
          <w:szCs w:val="28"/>
          <w:lang w:eastAsia="ru-RU"/>
        </w:rPr>
        <w:t xml:space="preserve"> </w:t>
      </w:r>
      <w:r w:rsidR="00F0358D" w:rsidRPr="00A53ED7">
        <w:rPr>
          <w:rFonts w:ascii="Times New Roman" w:eastAsia="Times New Roman" w:hAnsi="Times New Roman"/>
          <w:sz w:val="28"/>
          <w:szCs w:val="28"/>
          <w:lang w:eastAsia="ru-RU"/>
        </w:rPr>
        <w:t>предоставляющий</w:t>
      </w:r>
      <w:r w:rsidR="00295846" w:rsidRPr="00A53ED7">
        <w:rPr>
          <w:rFonts w:ascii="Times New Roman" w:eastAsia="Times New Roman" w:hAnsi="Times New Roman"/>
          <w:sz w:val="28"/>
          <w:szCs w:val="28"/>
          <w:lang w:eastAsia="ru-RU"/>
        </w:rPr>
        <w:t xml:space="preserve"> неограниченную свободу усмотрения при принятии решения о расторжении трудового договора</w:t>
      </w:r>
      <w:r w:rsidR="00F0358D" w:rsidRPr="00A53ED7">
        <w:rPr>
          <w:rFonts w:ascii="Times New Roman" w:eastAsia="Times New Roman" w:hAnsi="Times New Roman"/>
          <w:sz w:val="28"/>
          <w:szCs w:val="28"/>
          <w:lang w:eastAsia="ru-RU"/>
        </w:rPr>
        <w:t xml:space="preserve">, противоречит позиции Конституционного суда РФ, сформулированной в </w:t>
      </w:r>
      <w:r w:rsidR="00F0358D" w:rsidRPr="00A53ED7">
        <w:rPr>
          <w:rFonts w:ascii="Times New Roman" w:hAnsi="Times New Roman"/>
          <w:sz w:val="28"/>
          <w:szCs w:val="28"/>
        </w:rPr>
        <w:t xml:space="preserve">Постановлении </w:t>
      </w:r>
      <w:r w:rsidR="00F0358D" w:rsidRPr="00A53ED7">
        <w:rPr>
          <w:rFonts w:ascii="Times New Roman" w:eastAsia="Times New Roman" w:hAnsi="Times New Roman"/>
          <w:sz w:val="28"/>
          <w:szCs w:val="28"/>
          <w:lang w:eastAsia="ru-RU"/>
        </w:rPr>
        <w:t>Конституционного суда РФ</w:t>
      </w:r>
      <w:r w:rsidR="00F0358D" w:rsidRPr="00A53ED7">
        <w:rPr>
          <w:rFonts w:ascii="Times New Roman" w:hAnsi="Times New Roman"/>
          <w:sz w:val="28"/>
          <w:szCs w:val="28"/>
        </w:rPr>
        <w:t xml:space="preserve"> от 15 марта 2005 года № 3-П, в соответствии с которой </w:t>
      </w:r>
      <w:r w:rsidR="00F0358D" w:rsidRPr="00A53ED7">
        <w:rPr>
          <w:rFonts w:ascii="Times New Roman" w:hAnsi="Times New Roman"/>
          <w:sz w:val="28"/>
          <w:szCs w:val="28"/>
          <w:shd w:val="clear" w:color="auto" w:fill="FFFFFF"/>
        </w:rPr>
        <w:t>законодательное закрепление права досрочно прекратить</w:t>
      </w:r>
      <w:proofErr w:type="gramEnd"/>
      <w:r w:rsidR="00F0358D" w:rsidRPr="00A53ED7">
        <w:rPr>
          <w:rFonts w:ascii="Times New Roman" w:hAnsi="Times New Roman"/>
          <w:sz w:val="28"/>
          <w:szCs w:val="28"/>
          <w:shd w:val="clear" w:color="auto" w:fill="FFFFFF"/>
        </w:rPr>
        <w:t xml:space="preserve"> трудовой договор с руководителем организации без указания мотивов увольнения не означает, что собственник обладает неограниченной свободой усмотрения при принятии такого решения, вправе действовать произвольно, вопреки целям предоставления указанного правомочия, не принимая во внимание законные интересы организации, а руководитель организации лишается гарантий судебной защиты от возможного произвола и дискриминации.</w:t>
      </w:r>
    </w:p>
    <w:p w:rsidR="005F607A" w:rsidRPr="00A53ED7" w:rsidRDefault="00253851" w:rsidP="0050453D">
      <w:pPr>
        <w:spacing w:line="360" w:lineRule="auto"/>
        <w:ind w:firstLine="709"/>
        <w:jc w:val="both"/>
        <w:rPr>
          <w:rFonts w:ascii="Times New Roman" w:eastAsia="Times New Roman" w:hAnsi="Times New Roman"/>
          <w:sz w:val="28"/>
          <w:szCs w:val="28"/>
          <w:lang w:eastAsia="ru-RU"/>
        </w:rPr>
      </w:pPr>
      <w:proofErr w:type="gramStart"/>
      <w:r w:rsidRPr="00A53ED7">
        <w:rPr>
          <w:rFonts w:ascii="Times New Roman" w:hAnsi="Times New Roman"/>
          <w:sz w:val="28"/>
          <w:szCs w:val="28"/>
          <w:shd w:val="clear" w:color="auto" w:fill="FFFFFF"/>
        </w:rPr>
        <w:t xml:space="preserve">Сложность в доказывании факта злоупотребления правом со стороны работодателя заключается в том, что </w:t>
      </w:r>
      <w:r w:rsidR="00650E2E" w:rsidRPr="00A53ED7">
        <w:rPr>
          <w:rFonts w:ascii="Times New Roman" w:hAnsi="Times New Roman"/>
          <w:sz w:val="28"/>
          <w:szCs w:val="28"/>
          <w:shd w:val="clear" w:color="auto" w:fill="FFFFFF"/>
        </w:rPr>
        <w:t>работодатель</w:t>
      </w:r>
      <w:r w:rsidR="001B517C">
        <w:rPr>
          <w:rFonts w:ascii="Times New Roman" w:hAnsi="Times New Roman"/>
          <w:sz w:val="28"/>
          <w:szCs w:val="28"/>
          <w:shd w:val="clear" w:color="auto" w:fill="FFFFFF"/>
        </w:rPr>
        <w:t>, как указывается в п. 9</w:t>
      </w:r>
      <w:r w:rsidR="006E1CAB" w:rsidRPr="00A53ED7">
        <w:rPr>
          <w:rFonts w:ascii="Times New Roman" w:hAnsi="Times New Roman"/>
          <w:sz w:val="28"/>
          <w:szCs w:val="28"/>
        </w:rPr>
        <w:t xml:space="preserve"> </w:t>
      </w:r>
      <w:r w:rsidR="006E1CAB" w:rsidRPr="00A53ED7">
        <w:rPr>
          <w:rFonts w:ascii="Times New Roman" w:eastAsia="Times New Roman" w:hAnsi="Times New Roman"/>
          <w:sz w:val="28"/>
          <w:szCs w:val="28"/>
          <w:lang w:eastAsia="ru-RU"/>
        </w:rPr>
        <w:t>Постановления Пле</w:t>
      </w:r>
      <w:r w:rsidR="009910B4">
        <w:rPr>
          <w:rFonts w:ascii="Times New Roman" w:eastAsia="Times New Roman" w:hAnsi="Times New Roman"/>
          <w:sz w:val="28"/>
          <w:szCs w:val="28"/>
          <w:lang w:eastAsia="ru-RU"/>
        </w:rPr>
        <w:t xml:space="preserve">нума Верховного Суда РФ от 2 июня </w:t>
      </w:r>
      <w:r w:rsidR="006E1CAB" w:rsidRPr="00A53ED7">
        <w:rPr>
          <w:rFonts w:ascii="Times New Roman" w:eastAsia="Times New Roman" w:hAnsi="Times New Roman"/>
          <w:sz w:val="28"/>
          <w:szCs w:val="28"/>
          <w:lang w:eastAsia="ru-RU"/>
        </w:rPr>
        <w:t>.2015</w:t>
      </w:r>
      <w:r w:rsidR="001B517C">
        <w:rPr>
          <w:rFonts w:ascii="Times New Roman" w:eastAsia="Times New Roman" w:hAnsi="Times New Roman"/>
          <w:sz w:val="28"/>
          <w:szCs w:val="28"/>
          <w:lang w:eastAsia="ru-RU"/>
        </w:rPr>
        <w:t xml:space="preserve"> г.</w:t>
      </w:r>
      <w:r w:rsidR="006E1CAB" w:rsidRPr="00A53ED7">
        <w:rPr>
          <w:rFonts w:ascii="Times New Roman" w:eastAsia="Times New Roman" w:hAnsi="Times New Roman"/>
          <w:sz w:val="28"/>
          <w:szCs w:val="28"/>
          <w:lang w:eastAsia="ru-RU"/>
        </w:rPr>
        <w:t xml:space="preserve"> № 21,</w:t>
      </w:r>
      <w:r w:rsidR="00650E2E" w:rsidRPr="00A53ED7">
        <w:rPr>
          <w:rFonts w:ascii="Times New Roman" w:hAnsi="Times New Roman"/>
          <w:sz w:val="28"/>
          <w:szCs w:val="28"/>
          <w:shd w:val="clear" w:color="auto" w:fill="FFFFFF"/>
        </w:rPr>
        <w:t xml:space="preserve"> не должен указывать мотивы увольнения, </w:t>
      </w:r>
      <w:r w:rsidRPr="00A53ED7">
        <w:rPr>
          <w:rFonts w:ascii="Times New Roman" w:hAnsi="Times New Roman"/>
          <w:sz w:val="28"/>
          <w:szCs w:val="28"/>
          <w:shd w:val="clear" w:color="auto" w:fill="FFFFFF"/>
        </w:rPr>
        <w:t xml:space="preserve">в связи с этим </w:t>
      </w:r>
      <w:r w:rsidR="00147BEA" w:rsidRPr="00A53ED7">
        <w:rPr>
          <w:rFonts w:ascii="Times New Roman" w:hAnsi="Times New Roman"/>
          <w:sz w:val="28"/>
          <w:szCs w:val="28"/>
          <w:shd w:val="clear" w:color="auto" w:fill="FFFFFF"/>
        </w:rPr>
        <w:t>ему</w:t>
      </w:r>
      <w:r w:rsidR="005F607A" w:rsidRPr="00A53ED7">
        <w:rPr>
          <w:rFonts w:ascii="Times New Roman" w:hAnsi="Times New Roman"/>
          <w:sz w:val="28"/>
          <w:szCs w:val="28"/>
          <w:shd w:val="clear" w:color="auto" w:fill="FFFFFF"/>
        </w:rPr>
        <w:t xml:space="preserve"> достаточно указать на </w:t>
      </w:r>
      <w:r w:rsidR="006E1CAB" w:rsidRPr="00A53ED7">
        <w:rPr>
          <w:rFonts w:ascii="Times New Roman" w:hAnsi="Times New Roman"/>
          <w:sz w:val="28"/>
          <w:szCs w:val="28"/>
          <w:shd w:val="clear" w:color="auto" w:fill="FFFFFF"/>
        </w:rPr>
        <w:t>довольно</w:t>
      </w:r>
      <w:r w:rsidR="005F607A" w:rsidRPr="00A53ED7">
        <w:rPr>
          <w:rFonts w:ascii="Times New Roman" w:hAnsi="Times New Roman"/>
          <w:sz w:val="28"/>
          <w:szCs w:val="28"/>
          <w:shd w:val="clear" w:color="auto" w:fill="FFFFFF"/>
        </w:rPr>
        <w:t xml:space="preserve"> обтекаемую причину расторжения трудового договора, например, </w:t>
      </w:r>
      <w:r w:rsidR="005F607A" w:rsidRPr="00A53ED7">
        <w:rPr>
          <w:rFonts w:ascii="Times New Roman" w:hAnsi="Times New Roman"/>
          <w:sz w:val="28"/>
          <w:szCs w:val="28"/>
          <w:shd w:val="clear" w:color="auto" w:fill="FFFFFF"/>
        </w:rPr>
        <w:lastRenderedPageBreak/>
        <w:t xml:space="preserve">что решение о расторжении трудового договора принято </w:t>
      </w:r>
      <w:r w:rsidR="005F607A" w:rsidRPr="00A53ED7">
        <w:rPr>
          <w:rFonts w:ascii="Times New Roman" w:eastAsia="Times New Roman" w:hAnsi="Times New Roman"/>
          <w:sz w:val="28"/>
          <w:szCs w:val="28"/>
          <w:lang w:eastAsia="ru-RU"/>
        </w:rPr>
        <w:t>в целях повышения</w:t>
      </w:r>
      <w:proofErr w:type="gramEnd"/>
      <w:r w:rsidR="005F607A" w:rsidRPr="00A53ED7">
        <w:rPr>
          <w:rFonts w:ascii="Times New Roman" w:eastAsia="Times New Roman" w:hAnsi="Times New Roman"/>
          <w:sz w:val="28"/>
          <w:szCs w:val="28"/>
          <w:lang w:eastAsia="ru-RU"/>
        </w:rPr>
        <w:t xml:space="preserve"> эффективной организации деятельности учреждения</w:t>
      </w:r>
      <w:r w:rsidR="00E15C85" w:rsidRPr="00A53ED7">
        <w:rPr>
          <w:rStyle w:val="a5"/>
          <w:rFonts w:ascii="Times New Roman" w:eastAsia="Times New Roman" w:hAnsi="Times New Roman"/>
          <w:sz w:val="28"/>
          <w:szCs w:val="28"/>
          <w:lang w:eastAsia="ru-RU"/>
        </w:rPr>
        <w:footnoteReference w:id="45"/>
      </w:r>
      <w:r w:rsidR="00C75963" w:rsidRPr="00A53ED7">
        <w:rPr>
          <w:rFonts w:ascii="Times New Roman" w:eastAsia="Times New Roman" w:hAnsi="Times New Roman"/>
          <w:sz w:val="28"/>
          <w:szCs w:val="28"/>
          <w:lang w:eastAsia="ru-RU"/>
        </w:rPr>
        <w:t xml:space="preserve">. </w:t>
      </w:r>
    </w:p>
    <w:p w:rsidR="00914AC8" w:rsidRPr="00A53ED7" w:rsidRDefault="000641C7" w:rsidP="0050453D">
      <w:pPr>
        <w:spacing w:before="240" w:line="360" w:lineRule="auto"/>
        <w:ind w:firstLine="709"/>
        <w:jc w:val="both"/>
        <w:rPr>
          <w:rFonts w:ascii="Times New Roman" w:hAnsi="Times New Roman"/>
          <w:sz w:val="28"/>
          <w:szCs w:val="28"/>
        </w:rPr>
      </w:pPr>
      <w:r w:rsidRPr="00A53ED7">
        <w:rPr>
          <w:rFonts w:ascii="Times New Roman" w:hAnsi="Times New Roman"/>
          <w:sz w:val="28"/>
          <w:szCs w:val="28"/>
          <w:shd w:val="clear" w:color="auto" w:fill="FFFFFF"/>
        </w:rPr>
        <w:t xml:space="preserve">Преодолевая проблему </w:t>
      </w:r>
      <w:r w:rsidR="008072B5" w:rsidRPr="00A53ED7">
        <w:rPr>
          <w:rFonts w:ascii="Times New Roman" w:hAnsi="Times New Roman"/>
          <w:sz w:val="28"/>
          <w:szCs w:val="28"/>
          <w:shd w:val="clear" w:color="auto" w:fill="FFFFFF"/>
        </w:rPr>
        <w:t xml:space="preserve">доказывания факта злоупотребления правом со стороны работодателя, суды возлагают бремя доказывания факта отсутствия злоупотребления правом на работодателя. </w:t>
      </w:r>
      <w:proofErr w:type="gramStart"/>
      <w:r w:rsidR="00222950" w:rsidRPr="00A53ED7">
        <w:rPr>
          <w:rFonts w:ascii="Times New Roman" w:hAnsi="Times New Roman"/>
          <w:sz w:val="28"/>
          <w:szCs w:val="28"/>
          <w:shd w:val="clear" w:color="auto" w:fill="FFFFFF"/>
        </w:rPr>
        <w:t xml:space="preserve">Так, при рассмотрении </w:t>
      </w:r>
      <w:r w:rsidR="001A693A">
        <w:rPr>
          <w:rFonts w:ascii="Times New Roman" w:hAnsi="Times New Roman"/>
          <w:sz w:val="28"/>
          <w:szCs w:val="28"/>
          <w:shd w:val="clear" w:color="auto" w:fill="FFFFFF"/>
        </w:rPr>
        <w:t>искового заявления о вос</w:t>
      </w:r>
      <w:r w:rsidR="00932C67" w:rsidRPr="00A53ED7">
        <w:rPr>
          <w:rFonts w:ascii="Times New Roman" w:hAnsi="Times New Roman"/>
          <w:sz w:val="28"/>
          <w:szCs w:val="28"/>
          <w:shd w:val="clear" w:color="auto" w:fill="FFFFFF"/>
        </w:rPr>
        <w:t xml:space="preserve">становлении на работе </w:t>
      </w:r>
      <w:proofErr w:type="spellStart"/>
      <w:r w:rsidR="00222950" w:rsidRPr="00A53ED7">
        <w:rPr>
          <w:rFonts w:ascii="Times New Roman" w:hAnsi="Times New Roman"/>
          <w:sz w:val="28"/>
          <w:szCs w:val="28"/>
          <w:shd w:val="clear" w:color="auto" w:fill="FFFFFF"/>
        </w:rPr>
        <w:t>Адыге-Хабльский</w:t>
      </w:r>
      <w:proofErr w:type="spellEnd"/>
      <w:r w:rsidR="00222950" w:rsidRPr="00A53ED7">
        <w:rPr>
          <w:rFonts w:ascii="Times New Roman" w:hAnsi="Times New Roman"/>
          <w:sz w:val="28"/>
          <w:szCs w:val="28"/>
          <w:shd w:val="clear" w:color="auto" w:fill="FFFFFF"/>
        </w:rPr>
        <w:t xml:space="preserve"> районным судом Карачаево-Черкесской республики 30 июля 2018 года по делу № 2-608/2018 </w:t>
      </w:r>
      <w:r w:rsidR="00315391" w:rsidRPr="00A53ED7">
        <w:rPr>
          <w:rFonts w:ascii="Times New Roman" w:hAnsi="Times New Roman"/>
          <w:sz w:val="28"/>
          <w:szCs w:val="28"/>
          <w:shd w:val="clear" w:color="auto" w:fill="FFFFFF"/>
        </w:rPr>
        <w:t xml:space="preserve">суд указал, что </w:t>
      </w:r>
      <w:r w:rsidR="00222950" w:rsidRPr="00A53ED7">
        <w:rPr>
          <w:rFonts w:ascii="Times New Roman" w:hAnsi="Times New Roman"/>
          <w:sz w:val="28"/>
          <w:szCs w:val="28"/>
          <w:shd w:val="clear" w:color="auto" w:fill="FFFFFF"/>
        </w:rPr>
        <w:t xml:space="preserve">при рассмотрении настоящего иска ответчик не представил доказательств наличия оснований для увольнения истца по п. 2 </w:t>
      </w:r>
      <w:r w:rsidR="00950669" w:rsidRPr="00A53ED7">
        <w:rPr>
          <w:rFonts w:ascii="Times New Roman" w:hAnsi="Times New Roman"/>
          <w:sz w:val="28"/>
          <w:szCs w:val="28"/>
          <w:shd w:val="clear" w:color="auto" w:fill="FFFFFF"/>
        </w:rPr>
        <w:t xml:space="preserve">ч. 2 </w:t>
      </w:r>
      <w:r w:rsidR="00222950" w:rsidRPr="00A53ED7">
        <w:rPr>
          <w:rFonts w:ascii="Times New Roman" w:hAnsi="Times New Roman"/>
          <w:sz w:val="28"/>
          <w:szCs w:val="28"/>
          <w:shd w:val="clear" w:color="auto" w:fill="FFFFFF"/>
        </w:rPr>
        <w:t>ст.</w:t>
      </w:r>
      <w:r w:rsidR="00315391" w:rsidRPr="00A53ED7">
        <w:rPr>
          <w:rFonts w:ascii="Times New Roman" w:hAnsi="Times New Roman"/>
          <w:sz w:val="28"/>
          <w:szCs w:val="28"/>
          <w:shd w:val="clear" w:color="auto" w:fill="FFFFFF"/>
        </w:rPr>
        <w:t xml:space="preserve"> </w:t>
      </w:r>
      <w:r w:rsidR="00222950" w:rsidRPr="00A53ED7">
        <w:rPr>
          <w:rFonts w:ascii="Times New Roman" w:hAnsi="Times New Roman"/>
          <w:sz w:val="28"/>
          <w:szCs w:val="28"/>
          <w:bdr w:val="none" w:sz="0" w:space="0" w:color="auto" w:frame="1"/>
        </w:rPr>
        <w:t>278</w:t>
      </w:r>
      <w:r w:rsidR="00315391" w:rsidRPr="00A53ED7">
        <w:rPr>
          <w:rFonts w:ascii="Times New Roman" w:hAnsi="Times New Roman"/>
          <w:sz w:val="28"/>
          <w:szCs w:val="28"/>
          <w:shd w:val="clear" w:color="auto" w:fill="FFFFFF"/>
        </w:rPr>
        <w:t xml:space="preserve"> </w:t>
      </w:r>
      <w:r w:rsidR="00222950" w:rsidRPr="00A53ED7">
        <w:rPr>
          <w:rFonts w:ascii="Times New Roman" w:hAnsi="Times New Roman"/>
          <w:sz w:val="28"/>
          <w:szCs w:val="28"/>
          <w:shd w:val="clear" w:color="auto" w:fill="FFFFFF"/>
        </w:rPr>
        <w:t xml:space="preserve">ТК </w:t>
      </w:r>
      <w:r w:rsidR="00315391" w:rsidRPr="00A53ED7">
        <w:rPr>
          <w:rFonts w:ascii="Times New Roman" w:hAnsi="Times New Roman"/>
          <w:sz w:val="28"/>
          <w:szCs w:val="28"/>
          <w:shd w:val="clear" w:color="auto" w:fill="FFFFFF"/>
        </w:rPr>
        <w:t>РФ, в связи с чем,</w:t>
      </w:r>
      <w:r w:rsidR="00222950" w:rsidRPr="00A53ED7">
        <w:rPr>
          <w:rFonts w:ascii="Times New Roman" w:hAnsi="Times New Roman"/>
          <w:sz w:val="28"/>
          <w:szCs w:val="28"/>
          <w:shd w:val="clear" w:color="auto" w:fill="FFFFFF"/>
        </w:rPr>
        <w:t xml:space="preserve"> увольнение не может быть признано законным.</w:t>
      </w:r>
      <w:proofErr w:type="gramEnd"/>
      <w:r w:rsidR="00222950" w:rsidRPr="00A53ED7">
        <w:rPr>
          <w:rFonts w:ascii="Times New Roman" w:hAnsi="Times New Roman"/>
          <w:sz w:val="28"/>
          <w:szCs w:val="28"/>
          <w:shd w:val="clear" w:color="auto" w:fill="FFFFFF"/>
        </w:rPr>
        <w:t xml:space="preserve"> </w:t>
      </w:r>
      <w:r w:rsidR="00315391" w:rsidRPr="00A53ED7">
        <w:rPr>
          <w:rFonts w:ascii="Times New Roman" w:hAnsi="Times New Roman"/>
          <w:sz w:val="28"/>
          <w:szCs w:val="28"/>
          <w:shd w:val="clear" w:color="auto" w:fill="FFFFFF"/>
        </w:rPr>
        <w:t xml:space="preserve">Кроме того, суд исходит из того, что ответчиком не представлено доказательств неэффективности деятельности истца в занимаемой должности, нарушений с его стороны трудовой, финансовой дисциплины, несоответствия его моральных качеств занимаемой должности, которые могли быть учтены при принятии решения об увольнении по п. 2 </w:t>
      </w:r>
      <w:r w:rsidR="00950669" w:rsidRPr="00A53ED7">
        <w:rPr>
          <w:rFonts w:ascii="Times New Roman" w:hAnsi="Times New Roman"/>
          <w:sz w:val="28"/>
          <w:szCs w:val="28"/>
          <w:shd w:val="clear" w:color="auto" w:fill="FFFFFF"/>
        </w:rPr>
        <w:t xml:space="preserve">ч. 2 </w:t>
      </w:r>
      <w:r w:rsidR="00315391" w:rsidRPr="00A53ED7">
        <w:rPr>
          <w:rFonts w:ascii="Times New Roman" w:hAnsi="Times New Roman"/>
          <w:sz w:val="28"/>
          <w:szCs w:val="28"/>
          <w:shd w:val="clear" w:color="auto" w:fill="FFFFFF"/>
        </w:rPr>
        <w:t>ст.</w:t>
      </w:r>
      <w:r w:rsidR="000B4374" w:rsidRPr="00A53ED7">
        <w:rPr>
          <w:rFonts w:ascii="Times New Roman" w:hAnsi="Times New Roman"/>
          <w:sz w:val="28"/>
          <w:szCs w:val="28"/>
          <w:shd w:val="clear" w:color="auto" w:fill="FFFFFF"/>
        </w:rPr>
        <w:t xml:space="preserve"> </w:t>
      </w:r>
      <w:r w:rsidR="00315391" w:rsidRPr="00A53ED7">
        <w:rPr>
          <w:rFonts w:ascii="Times New Roman" w:hAnsi="Times New Roman"/>
          <w:sz w:val="28"/>
          <w:szCs w:val="28"/>
          <w:bdr w:val="none" w:sz="0" w:space="0" w:color="auto" w:frame="1"/>
        </w:rPr>
        <w:t>278</w:t>
      </w:r>
      <w:r w:rsidR="000B4374" w:rsidRPr="00A53ED7">
        <w:rPr>
          <w:rFonts w:ascii="Times New Roman" w:hAnsi="Times New Roman"/>
          <w:sz w:val="28"/>
          <w:szCs w:val="28"/>
          <w:shd w:val="clear" w:color="auto" w:fill="FFFFFF"/>
        </w:rPr>
        <w:t xml:space="preserve"> </w:t>
      </w:r>
      <w:r w:rsidR="00315391" w:rsidRPr="00A53ED7">
        <w:rPr>
          <w:rFonts w:ascii="Times New Roman" w:hAnsi="Times New Roman"/>
          <w:sz w:val="28"/>
          <w:szCs w:val="28"/>
          <w:shd w:val="clear" w:color="auto" w:fill="FFFFFF"/>
        </w:rPr>
        <w:t xml:space="preserve">ТК РФ. </w:t>
      </w:r>
      <w:r w:rsidR="00222950" w:rsidRPr="00A53ED7">
        <w:rPr>
          <w:rFonts w:ascii="Times New Roman" w:hAnsi="Times New Roman"/>
          <w:sz w:val="28"/>
          <w:szCs w:val="28"/>
          <w:shd w:val="clear" w:color="auto" w:fill="FFFFFF"/>
        </w:rPr>
        <w:t xml:space="preserve">Решение администрации муниципального района о прекращении трудового договора с истцом по вышеуказанному основанию при таких обстоятельствах суд расценивает как </w:t>
      </w:r>
      <w:r w:rsidR="00222950" w:rsidRPr="00A53ED7">
        <w:rPr>
          <w:rStyle w:val="snippetequal"/>
          <w:rFonts w:ascii="Times New Roman" w:hAnsi="Times New Roman"/>
          <w:bCs/>
          <w:sz w:val="28"/>
          <w:szCs w:val="28"/>
          <w:bdr w:val="none" w:sz="0" w:space="0" w:color="auto" w:frame="1"/>
        </w:rPr>
        <w:t>злоупотребление правом</w:t>
      </w:r>
      <w:r w:rsidR="00315391" w:rsidRPr="00A53ED7">
        <w:rPr>
          <w:rStyle w:val="a5"/>
          <w:rFonts w:ascii="Times New Roman" w:hAnsi="Times New Roman"/>
          <w:bCs/>
          <w:sz w:val="28"/>
          <w:szCs w:val="28"/>
          <w:bdr w:val="none" w:sz="0" w:space="0" w:color="auto" w:frame="1"/>
        </w:rPr>
        <w:footnoteReference w:id="46"/>
      </w:r>
      <w:r w:rsidR="00222950" w:rsidRPr="00A53ED7">
        <w:rPr>
          <w:rFonts w:ascii="Times New Roman" w:hAnsi="Times New Roman"/>
          <w:sz w:val="28"/>
          <w:szCs w:val="28"/>
          <w:shd w:val="clear" w:color="auto" w:fill="FFFFFF"/>
        </w:rPr>
        <w:t>.</w:t>
      </w:r>
      <w:r w:rsidR="00222950" w:rsidRPr="00A53ED7">
        <w:rPr>
          <w:rFonts w:ascii="Times New Roman" w:hAnsi="Times New Roman"/>
          <w:sz w:val="28"/>
          <w:szCs w:val="28"/>
        </w:rPr>
        <w:t xml:space="preserve"> </w:t>
      </w:r>
    </w:p>
    <w:p w:rsidR="00F81D8E" w:rsidRPr="00A53ED7" w:rsidRDefault="00222950" w:rsidP="0050453D">
      <w:pPr>
        <w:spacing w:before="240" w:line="360" w:lineRule="auto"/>
        <w:ind w:firstLine="709"/>
        <w:jc w:val="both"/>
        <w:rPr>
          <w:rFonts w:ascii="Times New Roman" w:hAnsi="Times New Roman"/>
          <w:sz w:val="28"/>
          <w:szCs w:val="28"/>
          <w:shd w:val="clear" w:color="auto" w:fill="FFFFFF"/>
        </w:rPr>
      </w:pPr>
      <w:r w:rsidRPr="00A53ED7">
        <w:rPr>
          <w:rFonts w:ascii="Times New Roman" w:hAnsi="Times New Roman"/>
          <w:sz w:val="28"/>
          <w:szCs w:val="28"/>
          <w:shd w:val="clear" w:color="auto" w:fill="FFFFFF"/>
        </w:rPr>
        <w:t xml:space="preserve">Данная практика не получила широкого распространения. </w:t>
      </w:r>
      <w:r w:rsidR="00350FC8" w:rsidRPr="00A53ED7">
        <w:rPr>
          <w:rFonts w:ascii="Times New Roman" w:hAnsi="Times New Roman"/>
          <w:sz w:val="28"/>
          <w:szCs w:val="28"/>
          <w:shd w:val="clear" w:color="auto" w:fill="FFFFFF"/>
        </w:rPr>
        <w:t xml:space="preserve">Однако, установить факт злоупотребления правом </w:t>
      </w:r>
      <w:r w:rsidR="00AC5EEC" w:rsidRPr="00A53ED7">
        <w:rPr>
          <w:rFonts w:ascii="Times New Roman" w:hAnsi="Times New Roman"/>
          <w:sz w:val="28"/>
          <w:szCs w:val="28"/>
          <w:shd w:val="clear" w:color="auto" w:fill="FFFFFF"/>
        </w:rPr>
        <w:t>исключительно на основании доказательств</w:t>
      </w:r>
      <w:r w:rsidR="000A02ED">
        <w:rPr>
          <w:rFonts w:ascii="Times New Roman" w:hAnsi="Times New Roman"/>
          <w:sz w:val="28"/>
          <w:szCs w:val="28"/>
          <w:shd w:val="clear" w:color="auto" w:fill="FFFFFF"/>
        </w:rPr>
        <w:t>,</w:t>
      </w:r>
      <w:r w:rsidR="00AC5EEC" w:rsidRPr="00A53ED7">
        <w:rPr>
          <w:rFonts w:ascii="Times New Roman" w:hAnsi="Times New Roman"/>
          <w:sz w:val="28"/>
          <w:szCs w:val="28"/>
          <w:shd w:val="clear" w:color="auto" w:fill="FFFFFF"/>
        </w:rPr>
        <w:t xml:space="preserve"> предоставленных работником крайне затруднительно, поскольку </w:t>
      </w:r>
      <w:r w:rsidR="00125F18" w:rsidRPr="00A53ED7">
        <w:rPr>
          <w:rFonts w:ascii="Times New Roman" w:hAnsi="Times New Roman"/>
          <w:sz w:val="28"/>
          <w:szCs w:val="28"/>
          <w:shd w:val="clear" w:color="auto" w:fill="FFFFFF"/>
        </w:rPr>
        <w:t>ссылка работника на тот факт, что он не привлекался к дисциплинарной и материальной ответственности</w:t>
      </w:r>
      <w:r w:rsidR="00087D24" w:rsidRPr="00A53ED7">
        <w:rPr>
          <w:rFonts w:ascii="Times New Roman" w:hAnsi="Times New Roman"/>
          <w:sz w:val="28"/>
          <w:szCs w:val="28"/>
          <w:shd w:val="clear" w:color="auto" w:fill="FFFFFF"/>
        </w:rPr>
        <w:t>, имеет поощрения со стороны рабо</w:t>
      </w:r>
      <w:r w:rsidR="007A50C0" w:rsidRPr="00A53ED7">
        <w:rPr>
          <w:rFonts w:ascii="Times New Roman" w:hAnsi="Times New Roman"/>
          <w:sz w:val="28"/>
          <w:szCs w:val="28"/>
          <w:shd w:val="clear" w:color="auto" w:fill="FFFFFF"/>
        </w:rPr>
        <w:t>тодателя</w:t>
      </w:r>
      <w:r w:rsidR="001A293F">
        <w:rPr>
          <w:rFonts w:ascii="Times New Roman" w:hAnsi="Times New Roman"/>
          <w:sz w:val="28"/>
          <w:szCs w:val="28"/>
          <w:shd w:val="clear" w:color="auto" w:fill="FFFFFF"/>
        </w:rPr>
        <w:t>,</w:t>
      </w:r>
      <w:r w:rsidR="007A50C0" w:rsidRPr="00A53ED7">
        <w:rPr>
          <w:rFonts w:ascii="Times New Roman" w:hAnsi="Times New Roman"/>
          <w:sz w:val="28"/>
          <w:szCs w:val="28"/>
          <w:shd w:val="clear" w:color="auto" w:fill="FFFFFF"/>
        </w:rPr>
        <w:t xml:space="preserve"> не является основанием для установления нарушения принципа недопустимости злоупотребления правом в действиях работодателя. </w:t>
      </w:r>
    </w:p>
    <w:p w:rsidR="00446DDB" w:rsidRPr="00A53ED7" w:rsidRDefault="00F81D8E" w:rsidP="0050453D">
      <w:pPr>
        <w:spacing w:before="240" w:line="360" w:lineRule="auto"/>
        <w:ind w:firstLine="709"/>
        <w:jc w:val="both"/>
        <w:rPr>
          <w:rFonts w:ascii="Times New Roman" w:eastAsia="Times New Roman" w:hAnsi="Times New Roman"/>
          <w:sz w:val="28"/>
          <w:szCs w:val="28"/>
          <w:lang w:eastAsia="ru-RU"/>
        </w:rPr>
      </w:pPr>
      <w:r w:rsidRPr="00A53ED7">
        <w:rPr>
          <w:rFonts w:ascii="Times New Roman" w:hAnsi="Times New Roman"/>
          <w:sz w:val="28"/>
          <w:szCs w:val="28"/>
          <w:shd w:val="clear" w:color="auto" w:fill="FFFFFF"/>
        </w:rPr>
        <w:lastRenderedPageBreak/>
        <w:t xml:space="preserve">На сегодняшний день нарушение принципа злоупотребления правом устанавливается в ситуациях явно указывающих на данный факт. Так, при рассмотрении </w:t>
      </w:r>
      <w:r w:rsidRPr="00A53ED7">
        <w:rPr>
          <w:rFonts w:ascii="Times New Roman" w:eastAsia="Times New Roman" w:hAnsi="Times New Roman"/>
          <w:sz w:val="28"/>
          <w:szCs w:val="28"/>
          <w:lang w:eastAsia="ru-RU"/>
        </w:rPr>
        <w:t>Свердл</w:t>
      </w:r>
      <w:r w:rsidR="00C464A5">
        <w:rPr>
          <w:rFonts w:ascii="Times New Roman" w:eastAsia="Times New Roman" w:hAnsi="Times New Roman"/>
          <w:sz w:val="28"/>
          <w:szCs w:val="28"/>
          <w:lang w:eastAsia="ru-RU"/>
        </w:rPr>
        <w:t xml:space="preserve">овским областным судом от 20 ноября </w:t>
      </w:r>
      <w:r w:rsidRPr="00A53ED7">
        <w:rPr>
          <w:rFonts w:ascii="Times New Roman" w:eastAsia="Times New Roman" w:hAnsi="Times New Roman"/>
          <w:sz w:val="28"/>
          <w:szCs w:val="28"/>
          <w:lang w:eastAsia="ru-RU"/>
        </w:rPr>
        <w:t>2015</w:t>
      </w:r>
      <w:r w:rsidR="00A2053B">
        <w:rPr>
          <w:rFonts w:ascii="Times New Roman" w:eastAsia="Times New Roman" w:hAnsi="Times New Roman"/>
          <w:sz w:val="28"/>
          <w:szCs w:val="28"/>
          <w:lang w:eastAsia="ru-RU"/>
        </w:rPr>
        <w:t xml:space="preserve"> г.</w:t>
      </w:r>
      <w:r w:rsidRPr="00A53ED7">
        <w:rPr>
          <w:rFonts w:ascii="Times New Roman" w:eastAsia="Times New Roman" w:hAnsi="Times New Roman"/>
          <w:sz w:val="28"/>
          <w:szCs w:val="28"/>
          <w:lang w:eastAsia="ru-RU"/>
        </w:rPr>
        <w:t xml:space="preserve"> по делу № 33-16908/2015 было установлено, что причиной увольнения С. стало ее несогласие с мнением работодателя (главы Администрации) по вопросу назначения М. на должность директора МАУК "ЦКДК", что подтверждается показаниями допрошенных в судебном заседании свидетелей</w:t>
      </w:r>
      <w:r w:rsidR="00DB7B6C">
        <w:rPr>
          <w:rFonts w:ascii="Times New Roman" w:eastAsia="Times New Roman" w:hAnsi="Times New Roman"/>
          <w:sz w:val="28"/>
          <w:szCs w:val="28"/>
          <w:lang w:eastAsia="ru-RU"/>
        </w:rPr>
        <w:t>.</w:t>
      </w:r>
    </w:p>
    <w:p w:rsidR="00C76C52" w:rsidRPr="00A53ED7" w:rsidRDefault="00446DDB" w:rsidP="0050453D">
      <w:pPr>
        <w:spacing w:before="240" w:line="360" w:lineRule="auto"/>
        <w:ind w:firstLine="709"/>
        <w:jc w:val="both"/>
        <w:rPr>
          <w:rFonts w:ascii="Times New Roman" w:eastAsia="Times New Roman" w:hAnsi="Times New Roman"/>
          <w:sz w:val="28"/>
          <w:szCs w:val="28"/>
          <w:lang w:eastAsia="ru-RU"/>
        </w:rPr>
      </w:pPr>
      <w:proofErr w:type="gramStart"/>
      <w:r w:rsidRPr="00A53ED7">
        <w:rPr>
          <w:rFonts w:ascii="Times New Roman" w:hAnsi="Times New Roman"/>
          <w:sz w:val="28"/>
          <w:szCs w:val="28"/>
        </w:rPr>
        <w:t xml:space="preserve">По мнению В.В. Кузнецовой </w:t>
      </w:r>
      <w:r w:rsidR="00DB7B6C">
        <w:rPr>
          <w:rFonts w:ascii="Times New Roman" w:hAnsi="Times New Roman"/>
          <w:sz w:val="28"/>
          <w:szCs w:val="28"/>
        </w:rPr>
        <w:t>«</w:t>
      </w:r>
      <w:r w:rsidRPr="00A53ED7">
        <w:rPr>
          <w:rFonts w:ascii="Times New Roman" w:hAnsi="Times New Roman"/>
          <w:sz w:val="28"/>
          <w:szCs w:val="28"/>
        </w:rPr>
        <w:t xml:space="preserve">злоупотребление правом (как и дискриминация) со стороны работодателя вообще вряд ли может иметь место при реализации нормы п. 2 </w:t>
      </w:r>
      <w:r w:rsidR="00DB7B6C">
        <w:rPr>
          <w:rFonts w:ascii="Times New Roman" w:hAnsi="Times New Roman"/>
          <w:sz w:val="28"/>
          <w:szCs w:val="28"/>
        </w:rPr>
        <w:t xml:space="preserve">ч. 2 </w:t>
      </w:r>
      <w:r w:rsidRPr="00A53ED7">
        <w:rPr>
          <w:rFonts w:ascii="Times New Roman" w:hAnsi="Times New Roman"/>
          <w:sz w:val="28"/>
          <w:szCs w:val="28"/>
        </w:rPr>
        <w:t>ст. 278 ТК</w:t>
      </w:r>
      <w:r w:rsidR="00DB7B6C">
        <w:rPr>
          <w:rFonts w:ascii="Times New Roman" w:hAnsi="Times New Roman"/>
          <w:sz w:val="28"/>
          <w:szCs w:val="28"/>
        </w:rPr>
        <w:t xml:space="preserve"> РФ</w:t>
      </w:r>
      <w:r w:rsidRPr="00A53ED7">
        <w:rPr>
          <w:rFonts w:ascii="Times New Roman" w:hAnsi="Times New Roman"/>
          <w:sz w:val="28"/>
          <w:szCs w:val="28"/>
        </w:rPr>
        <w:t>, поскольку данное право прекратить отношения с руководителем является для работодателя безусловным и закон не обязывает работодателя объяснять, доказывать какие-либо причины, мотивы увольнения.</w:t>
      </w:r>
      <w:proofErr w:type="gramEnd"/>
      <w:r w:rsidRPr="00A53ED7">
        <w:rPr>
          <w:rFonts w:ascii="Times New Roman" w:hAnsi="Times New Roman"/>
          <w:sz w:val="28"/>
          <w:szCs w:val="28"/>
        </w:rPr>
        <w:t xml:space="preserve"> Единственный факт, который, с нашей точки зрения, может являться основанием для оспаривания </w:t>
      </w:r>
      <w:r w:rsidR="00DB7B6C">
        <w:rPr>
          <w:rFonts w:ascii="Times New Roman" w:hAnsi="Times New Roman"/>
          <w:sz w:val="28"/>
          <w:szCs w:val="28"/>
        </w:rPr>
        <w:t>увольнения в данном случае, - э</w:t>
      </w:r>
      <w:r w:rsidRPr="00A53ED7">
        <w:rPr>
          <w:rFonts w:ascii="Times New Roman" w:hAnsi="Times New Roman"/>
          <w:sz w:val="28"/>
          <w:szCs w:val="28"/>
        </w:rPr>
        <w:t xml:space="preserve">то процедурные нарушения. Если решение о прекращении полномочий и трудового договора с руководителем было принято некомпетентным органом или допущены иные нарушения, только такое увольнение может быть признано незаконным и может стать правовым основанием для </w:t>
      </w:r>
      <w:proofErr w:type="gramStart"/>
      <w:r w:rsidRPr="00A53ED7">
        <w:rPr>
          <w:rFonts w:ascii="Times New Roman" w:hAnsi="Times New Roman"/>
          <w:sz w:val="28"/>
          <w:szCs w:val="28"/>
        </w:rPr>
        <w:t>восстановления</w:t>
      </w:r>
      <w:proofErr w:type="gramEnd"/>
      <w:r w:rsidRPr="00A53ED7">
        <w:rPr>
          <w:rFonts w:ascii="Times New Roman" w:hAnsi="Times New Roman"/>
          <w:sz w:val="28"/>
          <w:szCs w:val="28"/>
        </w:rPr>
        <w:t xml:space="preserve"> бывшего руководителя на работе</w:t>
      </w:r>
      <w:r w:rsidR="00DB7B6C">
        <w:rPr>
          <w:rFonts w:ascii="Times New Roman" w:hAnsi="Times New Roman"/>
          <w:sz w:val="28"/>
          <w:szCs w:val="28"/>
        </w:rPr>
        <w:t>»</w:t>
      </w:r>
      <w:r w:rsidRPr="00A53ED7">
        <w:rPr>
          <w:rStyle w:val="a5"/>
          <w:rFonts w:ascii="Times New Roman" w:hAnsi="Times New Roman"/>
          <w:sz w:val="28"/>
          <w:szCs w:val="28"/>
        </w:rPr>
        <w:footnoteReference w:id="47"/>
      </w:r>
      <w:r w:rsidRPr="00A53ED7">
        <w:rPr>
          <w:rFonts w:ascii="Times New Roman" w:hAnsi="Times New Roman"/>
          <w:sz w:val="28"/>
          <w:szCs w:val="28"/>
        </w:rPr>
        <w:t>.</w:t>
      </w:r>
    </w:p>
    <w:p w:rsidR="00F90617" w:rsidRPr="00A53ED7" w:rsidRDefault="00932C67" w:rsidP="0050453D">
      <w:pPr>
        <w:spacing w:before="240" w:line="360" w:lineRule="auto"/>
        <w:ind w:firstLine="709"/>
        <w:jc w:val="both"/>
        <w:rPr>
          <w:rFonts w:ascii="Times New Roman" w:eastAsia="Times New Roman" w:hAnsi="Times New Roman"/>
          <w:sz w:val="28"/>
          <w:szCs w:val="28"/>
          <w:lang w:eastAsia="ru-RU"/>
        </w:rPr>
      </w:pPr>
      <w:proofErr w:type="gramStart"/>
      <w:r w:rsidRPr="00A53ED7">
        <w:rPr>
          <w:rFonts w:ascii="Times New Roman" w:hAnsi="Times New Roman"/>
          <w:sz w:val="28"/>
          <w:szCs w:val="28"/>
          <w:shd w:val="clear" w:color="auto" w:fill="FFFFFF"/>
        </w:rPr>
        <w:t>Представляется, что</w:t>
      </w:r>
      <w:r w:rsidR="00DF10DD" w:rsidRPr="00A53ED7">
        <w:rPr>
          <w:rFonts w:ascii="Times New Roman" w:hAnsi="Times New Roman"/>
          <w:sz w:val="28"/>
          <w:szCs w:val="28"/>
          <w:shd w:val="clear" w:color="auto" w:fill="FFFFFF"/>
        </w:rPr>
        <w:t xml:space="preserve"> </w:t>
      </w:r>
      <w:r w:rsidR="00DF10DD" w:rsidRPr="00A53ED7">
        <w:rPr>
          <w:rFonts w:ascii="Times New Roman" w:eastAsia="Times New Roman" w:hAnsi="Times New Roman"/>
          <w:sz w:val="28"/>
          <w:szCs w:val="28"/>
          <w:lang w:eastAsia="ru-RU"/>
        </w:rPr>
        <w:t>Верховный Суд</w:t>
      </w:r>
      <w:r w:rsidR="001A1785">
        <w:rPr>
          <w:rFonts w:ascii="Times New Roman" w:eastAsia="Times New Roman" w:hAnsi="Times New Roman"/>
          <w:sz w:val="28"/>
          <w:szCs w:val="28"/>
          <w:lang w:eastAsia="ru-RU"/>
        </w:rPr>
        <w:t xml:space="preserve"> РФ</w:t>
      </w:r>
      <w:r w:rsidR="00BA66BF" w:rsidRPr="00A53ED7">
        <w:rPr>
          <w:rFonts w:ascii="Times New Roman" w:eastAsia="Times New Roman" w:hAnsi="Times New Roman"/>
          <w:sz w:val="28"/>
          <w:szCs w:val="28"/>
          <w:lang w:eastAsia="ru-RU"/>
        </w:rPr>
        <w:t>,</w:t>
      </w:r>
      <w:r w:rsidR="00DB7B6C">
        <w:rPr>
          <w:rFonts w:ascii="Times New Roman" w:eastAsia="Times New Roman" w:hAnsi="Times New Roman"/>
          <w:sz w:val="28"/>
          <w:szCs w:val="28"/>
          <w:lang w:eastAsia="ru-RU"/>
        </w:rPr>
        <w:t xml:space="preserve"> указывая в п. 9 Постановления</w:t>
      </w:r>
      <w:r w:rsidR="00C464A5">
        <w:rPr>
          <w:rFonts w:ascii="Times New Roman" w:eastAsia="Times New Roman" w:hAnsi="Times New Roman"/>
          <w:sz w:val="28"/>
          <w:szCs w:val="28"/>
          <w:lang w:eastAsia="ru-RU"/>
        </w:rPr>
        <w:t xml:space="preserve"> Пленума РФ от 2 июня </w:t>
      </w:r>
      <w:r w:rsidR="00DF10DD" w:rsidRPr="00A53ED7">
        <w:rPr>
          <w:rFonts w:ascii="Times New Roman" w:eastAsia="Times New Roman" w:hAnsi="Times New Roman"/>
          <w:sz w:val="28"/>
          <w:szCs w:val="28"/>
          <w:lang w:eastAsia="ru-RU"/>
        </w:rPr>
        <w:t xml:space="preserve">2015 </w:t>
      </w:r>
      <w:r w:rsidR="00FB38DD" w:rsidRPr="00A53ED7">
        <w:rPr>
          <w:rFonts w:ascii="Times New Roman" w:eastAsia="Times New Roman" w:hAnsi="Times New Roman"/>
          <w:sz w:val="28"/>
          <w:szCs w:val="28"/>
          <w:lang w:eastAsia="ru-RU"/>
        </w:rPr>
        <w:t xml:space="preserve">г. </w:t>
      </w:r>
      <w:r w:rsidR="00DF10DD" w:rsidRPr="00A53ED7">
        <w:rPr>
          <w:rFonts w:ascii="Times New Roman" w:eastAsia="Times New Roman" w:hAnsi="Times New Roman"/>
          <w:sz w:val="28"/>
          <w:szCs w:val="28"/>
          <w:lang w:eastAsia="ru-RU"/>
        </w:rPr>
        <w:t xml:space="preserve">№ 21 о том, </w:t>
      </w:r>
      <w:r w:rsidR="00FB38DD" w:rsidRPr="00A53ED7">
        <w:rPr>
          <w:rFonts w:ascii="Times New Roman" w:eastAsia="Times New Roman" w:hAnsi="Times New Roman"/>
          <w:sz w:val="28"/>
          <w:szCs w:val="28"/>
          <w:lang w:eastAsia="ru-RU"/>
        </w:rPr>
        <w:t xml:space="preserve">что </w:t>
      </w:r>
      <w:r w:rsidR="00DB7B6C">
        <w:rPr>
          <w:rFonts w:ascii="Times New Roman" w:eastAsia="Times New Roman" w:hAnsi="Times New Roman"/>
          <w:sz w:val="28"/>
          <w:szCs w:val="28"/>
          <w:lang w:eastAsia="ru-RU"/>
        </w:rPr>
        <w:t xml:space="preserve">в </w:t>
      </w:r>
      <w:r w:rsidR="00FB38DD" w:rsidRPr="00A53ED7">
        <w:rPr>
          <w:rFonts w:ascii="Times New Roman" w:eastAsia="Times New Roman" w:hAnsi="Times New Roman"/>
          <w:sz w:val="28"/>
          <w:szCs w:val="28"/>
          <w:lang w:eastAsia="ru-RU"/>
        </w:rPr>
        <w:t>п.</w:t>
      </w:r>
      <w:r w:rsidR="00DF10DD" w:rsidRPr="00A53ED7">
        <w:rPr>
          <w:rFonts w:ascii="Times New Roman" w:eastAsia="Times New Roman" w:hAnsi="Times New Roman"/>
          <w:sz w:val="28"/>
          <w:szCs w:val="28"/>
          <w:lang w:eastAsia="ru-RU"/>
        </w:rPr>
        <w:t xml:space="preserve"> 2 </w:t>
      </w:r>
      <w:r w:rsidR="00FB38DD" w:rsidRPr="00A53ED7">
        <w:rPr>
          <w:rFonts w:ascii="Times New Roman" w:eastAsia="Times New Roman" w:hAnsi="Times New Roman"/>
          <w:sz w:val="28"/>
          <w:szCs w:val="28"/>
          <w:lang w:eastAsia="ru-RU"/>
        </w:rPr>
        <w:t>ст.</w:t>
      </w:r>
      <w:r w:rsidR="00DF10DD" w:rsidRPr="00A53ED7">
        <w:rPr>
          <w:rFonts w:ascii="Times New Roman" w:eastAsia="Times New Roman" w:hAnsi="Times New Roman"/>
          <w:sz w:val="28"/>
          <w:szCs w:val="28"/>
          <w:lang w:eastAsia="ru-RU"/>
        </w:rPr>
        <w:t xml:space="preserve"> 278 ТК РФ допускается возможность прекращения трудового договора с руководителем организации по решению собственника имущества организации, уполномоченного лица (органа) без указания мотивов принятия решения, не имел в виду, что работодателю предоставлена безграничная свобода при принятии</w:t>
      </w:r>
      <w:proofErr w:type="gramEnd"/>
      <w:r w:rsidR="00DF10DD" w:rsidRPr="00A53ED7">
        <w:rPr>
          <w:rFonts w:ascii="Times New Roman" w:eastAsia="Times New Roman" w:hAnsi="Times New Roman"/>
          <w:sz w:val="28"/>
          <w:szCs w:val="28"/>
          <w:lang w:eastAsia="ru-RU"/>
        </w:rPr>
        <w:t xml:space="preserve"> кадровых решений относительно работника-руководителя организации. В данном дополнительном основании расторжения трудового договора с руководителем </w:t>
      </w:r>
      <w:r w:rsidR="00DF10DD" w:rsidRPr="00A53ED7">
        <w:rPr>
          <w:rFonts w:ascii="Times New Roman" w:eastAsia="Times New Roman" w:hAnsi="Times New Roman"/>
          <w:sz w:val="28"/>
          <w:szCs w:val="28"/>
          <w:lang w:eastAsia="ru-RU"/>
        </w:rPr>
        <w:lastRenderedPageBreak/>
        <w:t xml:space="preserve">организации заложены все случаи, когда решение о расторжении трудового договора не связано с </w:t>
      </w:r>
      <w:r w:rsidR="00C853A4" w:rsidRPr="00A53ED7">
        <w:rPr>
          <w:rFonts w:ascii="Times New Roman" w:eastAsia="Times New Roman" w:hAnsi="Times New Roman"/>
          <w:sz w:val="28"/>
          <w:szCs w:val="28"/>
          <w:lang w:eastAsia="ru-RU"/>
        </w:rPr>
        <w:t xml:space="preserve">ненадлежащим исполнением работником своих должностных обязанностей. </w:t>
      </w:r>
      <w:r w:rsidR="0049232A" w:rsidRPr="00A53ED7">
        <w:rPr>
          <w:rFonts w:ascii="Times New Roman" w:hAnsi="Times New Roman"/>
          <w:sz w:val="28"/>
          <w:szCs w:val="28"/>
          <w:shd w:val="clear" w:color="auto" w:fill="FFFFFF"/>
        </w:rPr>
        <w:t>Р</w:t>
      </w:r>
      <w:r w:rsidR="009C4E42" w:rsidRPr="00A53ED7">
        <w:rPr>
          <w:rFonts w:ascii="Times New Roman" w:hAnsi="Times New Roman"/>
          <w:sz w:val="28"/>
          <w:szCs w:val="28"/>
          <w:shd w:val="clear" w:color="auto" w:fill="FFFFFF"/>
        </w:rPr>
        <w:t xml:space="preserve">асторжение трудового договора с </w:t>
      </w:r>
      <w:r w:rsidR="00BE3310" w:rsidRPr="00A53ED7">
        <w:rPr>
          <w:rFonts w:ascii="Times New Roman" w:hAnsi="Times New Roman"/>
          <w:sz w:val="28"/>
          <w:szCs w:val="28"/>
          <w:shd w:val="clear" w:color="auto" w:fill="FFFFFF"/>
        </w:rPr>
        <w:t>руководителем организации</w:t>
      </w:r>
      <w:r w:rsidR="009C4E42" w:rsidRPr="00A53ED7">
        <w:rPr>
          <w:rFonts w:ascii="Times New Roman" w:hAnsi="Times New Roman"/>
          <w:sz w:val="28"/>
          <w:szCs w:val="28"/>
          <w:shd w:val="clear" w:color="auto" w:fill="FFFFFF"/>
        </w:rPr>
        <w:t xml:space="preserve"> </w:t>
      </w:r>
      <w:r w:rsidR="00C853A4" w:rsidRPr="00A53ED7">
        <w:rPr>
          <w:rFonts w:ascii="Times New Roman" w:hAnsi="Times New Roman"/>
          <w:sz w:val="28"/>
          <w:szCs w:val="28"/>
          <w:shd w:val="clear" w:color="auto" w:fill="FFFFFF"/>
        </w:rPr>
        <w:t>по рассматриваемому основанию</w:t>
      </w:r>
      <w:r w:rsidR="009C4E42" w:rsidRPr="00A53ED7">
        <w:rPr>
          <w:rFonts w:ascii="Times New Roman" w:hAnsi="Times New Roman"/>
          <w:sz w:val="28"/>
          <w:szCs w:val="28"/>
          <w:shd w:val="clear" w:color="auto" w:fill="FFFFFF"/>
        </w:rPr>
        <w:t xml:space="preserve"> обусловлено возникновением таких обстоятельств, которые для реализации и защиты</w:t>
      </w:r>
      <w:r w:rsidR="00BE3310" w:rsidRPr="00A53ED7">
        <w:rPr>
          <w:rFonts w:ascii="Times New Roman" w:hAnsi="Times New Roman"/>
          <w:sz w:val="28"/>
          <w:szCs w:val="28"/>
          <w:shd w:val="clear" w:color="auto" w:fill="FFFFFF"/>
        </w:rPr>
        <w:t xml:space="preserve"> </w:t>
      </w:r>
      <w:r w:rsidR="009C4E42" w:rsidRPr="00A53ED7">
        <w:rPr>
          <w:rStyle w:val="snippetequal"/>
          <w:rFonts w:ascii="Times New Roman" w:hAnsi="Times New Roman"/>
          <w:bCs/>
          <w:sz w:val="28"/>
          <w:szCs w:val="28"/>
          <w:bdr w:val="none" w:sz="0" w:space="0" w:color="auto" w:frame="1"/>
        </w:rPr>
        <w:t>прав</w:t>
      </w:r>
      <w:r w:rsidR="00BE3310" w:rsidRPr="00A53ED7">
        <w:rPr>
          <w:rStyle w:val="snippetequal"/>
          <w:rFonts w:ascii="Times New Roman" w:hAnsi="Times New Roman"/>
          <w:b/>
          <w:bCs/>
          <w:sz w:val="28"/>
          <w:szCs w:val="28"/>
          <w:bdr w:val="none" w:sz="0" w:space="0" w:color="auto" w:frame="1"/>
        </w:rPr>
        <w:t xml:space="preserve"> </w:t>
      </w:r>
      <w:r w:rsidR="009C4E42" w:rsidRPr="00A53ED7">
        <w:rPr>
          <w:rFonts w:ascii="Times New Roman" w:hAnsi="Times New Roman"/>
          <w:sz w:val="28"/>
          <w:szCs w:val="28"/>
          <w:shd w:val="clear" w:color="auto" w:fill="FFFFFF"/>
        </w:rPr>
        <w:t>и законных интересов собственника вызывают необходимость</w:t>
      </w:r>
      <w:r w:rsidR="00950669" w:rsidRPr="00A53ED7">
        <w:rPr>
          <w:rFonts w:ascii="Times New Roman" w:hAnsi="Times New Roman"/>
          <w:sz w:val="28"/>
          <w:szCs w:val="28"/>
          <w:shd w:val="clear" w:color="auto" w:fill="FFFFFF"/>
        </w:rPr>
        <w:t xml:space="preserve"> прекращения трудового договора.</w:t>
      </w:r>
      <w:r w:rsidR="00586DB8" w:rsidRPr="00A53ED7">
        <w:rPr>
          <w:rFonts w:ascii="Times New Roman" w:hAnsi="Times New Roman"/>
          <w:sz w:val="28"/>
          <w:szCs w:val="28"/>
          <w:shd w:val="clear" w:color="auto" w:fill="FFFFFF"/>
        </w:rPr>
        <w:t xml:space="preserve"> </w:t>
      </w:r>
      <w:r w:rsidR="00505616" w:rsidRPr="00A53ED7">
        <w:rPr>
          <w:rFonts w:ascii="Times New Roman" w:hAnsi="Times New Roman"/>
          <w:sz w:val="28"/>
          <w:szCs w:val="28"/>
          <w:shd w:val="clear" w:color="auto" w:fill="FFFFFF"/>
        </w:rPr>
        <w:t>В связи со сказанным, опрометчиво считать, что работодатель не должен в судебном заседании указывать на те причины, которые послужили основанием для</w:t>
      </w:r>
      <w:r w:rsidR="00950669" w:rsidRPr="00A53ED7">
        <w:rPr>
          <w:rFonts w:ascii="Times New Roman" w:hAnsi="Times New Roman"/>
          <w:sz w:val="28"/>
          <w:szCs w:val="28"/>
          <w:shd w:val="clear" w:color="auto" w:fill="FFFFFF"/>
        </w:rPr>
        <w:t xml:space="preserve"> расторжения трудового договора, поскольку иной подход исключал бы возможность установления</w:t>
      </w:r>
      <w:r w:rsidR="00176409" w:rsidRPr="00A53ED7">
        <w:rPr>
          <w:rFonts w:ascii="Times New Roman" w:hAnsi="Times New Roman"/>
          <w:sz w:val="28"/>
          <w:szCs w:val="28"/>
          <w:shd w:val="clear" w:color="auto" w:fill="FFFFFF"/>
        </w:rPr>
        <w:t xml:space="preserve"> факта злоупотребления правом с</w:t>
      </w:r>
      <w:r w:rsidR="00950669" w:rsidRPr="00A53ED7">
        <w:rPr>
          <w:rFonts w:ascii="Times New Roman" w:hAnsi="Times New Roman"/>
          <w:sz w:val="28"/>
          <w:szCs w:val="28"/>
          <w:shd w:val="clear" w:color="auto" w:fill="FFFFFF"/>
        </w:rPr>
        <w:t>о стороны работодателя.</w:t>
      </w:r>
      <w:r w:rsidR="00586DB8" w:rsidRPr="00A53ED7">
        <w:rPr>
          <w:rFonts w:ascii="Times New Roman" w:hAnsi="Times New Roman"/>
          <w:sz w:val="28"/>
          <w:szCs w:val="28"/>
          <w:shd w:val="clear" w:color="auto" w:fill="FFFFFF"/>
        </w:rPr>
        <w:t xml:space="preserve"> </w:t>
      </w:r>
      <w:proofErr w:type="gramStart"/>
      <w:r w:rsidR="00176409" w:rsidRPr="00A53ED7">
        <w:rPr>
          <w:rFonts w:ascii="Times New Roman" w:hAnsi="Times New Roman"/>
          <w:sz w:val="28"/>
          <w:szCs w:val="28"/>
          <w:shd w:val="clear" w:color="auto" w:fill="FFFFFF"/>
        </w:rPr>
        <w:t>В указанных категориях дел, также н</w:t>
      </w:r>
      <w:r w:rsidR="00586DB8" w:rsidRPr="00A53ED7">
        <w:rPr>
          <w:rFonts w:ascii="Times New Roman" w:hAnsi="Times New Roman"/>
          <w:sz w:val="28"/>
          <w:szCs w:val="28"/>
          <w:shd w:val="clear" w:color="auto" w:fill="FFFFFF"/>
        </w:rPr>
        <w:t xml:space="preserve">еобходимо </w:t>
      </w:r>
      <w:r w:rsidR="00176409" w:rsidRPr="00A53ED7">
        <w:rPr>
          <w:rFonts w:ascii="Times New Roman" w:hAnsi="Times New Roman"/>
          <w:sz w:val="28"/>
          <w:szCs w:val="28"/>
          <w:shd w:val="clear" w:color="auto" w:fill="FFFFFF"/>
        </w:rPr>
        <w:t>руководствоваться</w:t>
      </w:r>
      <w:r w:rsidR="00586DB8" w:rsidRPr="00A53ED7">
        <w:rPr>
          <w:rFonts w:ascii="Times New Roman" w:hAnsi="Times New Roman"/>
          <w:sz w:val="28"/>
          <w:szCs w:val="28"/>
          <w:shd w:val="clear" w:color="auto" w:fill="FFFFFF"/>
        </w:rPr>
        <w:t xml:space="preserve"> </w:t>
      </w:r>
      <w:r w:rsidR="00586DB8" w:rsidRPr="00C464A5">
        <w:rPr>
          <w:rFonts w:ascii="Times New Roman" w:eastAsia="Times New Roman" w:hAnsi="Times New Roman"/>
          <w:sz w:val="28"/>
          <w:szCs w:val="28"/>
          <w:lang w:eastAsia="ru-RU"/>
        </w:rPr>
        <w:t xml:space="preserve">п. 23 </w:t>
      </w:r>
      <w:r w:rsidR="00C464A5" w:rsidRPr="00C464A5">
        <w:rPr>
          <w:rFonts w:ascii="Times New Roman" w:eastAsia="Times New Roman" w:hAnsi="Times New Roman"/>
          <w:sz w:val="28"/>
          <w:szCs w:val="28"/>
          <w:lang w:eastAsia="ru-RU"/>
        </w:rPr>
        <w:t>Постановления</w:t>
      </w:r>
      <w:r w:rsidR="00C464A5" w:rsidRPr="00A53ED7">
        <w:rPr>
          <w:rFonts w:ascii="Times New Roman" w:eastAsia="Times New Roman" w:hAnsi="Times New Roman"/>
          <w:sz w:val="28"/>
          <w:szCs w:val="28"/>
          <w:lang w:eastAsia="ru-RU"/>
        </w:rPr>
        <w:t xml:space="preserve"> Плен</w:t>
      </w:r>
      <w:r w:rsidR="002C31D6">
        <w:rPr>
          <w:rFonts w:ascii="Times New Roman" w:eastAsia="Times New Roman" w:hAnsi="Times New Roman"/>
          <w:sz w:val="28"/>
          <w:szCs w:val="28"/>
          <w:lang w:eastAsia="ru-RU"/>
        </w:rPr>
        <w:t xml:space="preserve">ума Верховного Суда РФ от 17 марта </w:t>
      </w:r>
      <w:r w:rsidR="00C464A5" w:rsidRPr="00A53ED7">
        <w:rPr>
          <w:rFonts w:ascii="Times New Roman" w:eastAsia="Times New Roman" w:hAnsi="Times New Roman"/>
          <w:sz w:val="28"/>
          <w:szCs w:val="28"/>
          <w:lang w:eastAsia="ru-RU"/>
        </w:rPr>
        <w:t xml:space="preserve">2004 </w:t>
      </w:r>
      <w:r w:rsidR="00A2053B">
        <w:rPr>
          <w:rFonts w:ascii="Times New Roman" w:eastAsia="Times New Roman" w:hAnsi="Times New Roman"/>
          <w:sz w:val="28"/>
          <w:szCs w:val="28"/>
          <w:lang w:eastAsia="ru-RU"/>
        </w:rPr>
        <w:t xml:space="preserve">г. </w:t>
      </w:r>
      <w:r w:rsidR="00C464A5" w:rsidRPr="00A53ED7">
        <w:rPr>
          <w:rFonts w:ascii="Times New Roman" w:eastAsia="Times New Roman" w:hAnsi="Times New Roman"/>
          <w:sz w:val="28"/>
          <w:szCs w:val="28"/>
          <w:lang w:eastAsia="ru-RU"/>
        </w:rPr>
        <w:t>№ 2</w:t>
      </w:r>
      <w:r w:rsidR="00176409" w:rsidRPr="00A53ED7">
        <w:rPr>
          <w:rFonts w:ascii="Times New Roman" w:eastAsia="Times New Roman" w:hAnsi="Times New Roman"/>
          <w:sz w:val="28"/>
          <w:szCs w:val="28"/>
          <w:lang w:eastAsia="ru-RU"/>
        </w:rPr>
        <w:t>, согласно которому</w:t>
      </w:r>
      <w:r w:rsidR="00586DB8" w:rsidRPr="00A53ED7">
        <w:rPr>
          <w:rFonts w:ascii="Times New Roman" w:eastAsia="Times New Roman" w:hAnsi="Times New Roman"/>
          <w:sz w:val="28"/>
          <w:szCs w:val="28"/>
          <w:lang w:eastAsia="ru-RU"/>
        </w:rPr>
        <w:t xml:space="preserve"> при рассмотрении спора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roofErr w:type="gramEnd"/>
    </w:p>
    <w:p w:rsidR="00473191" w:rsidRPr="00A53ED7" w:rsidRDefault="00846B2D" w:rsidP="0050453D">
      <w:pPr>
        <w:spacing w:before="240" w:line="360" w:lineRule="auto"/>
        <w:ind w:firstLine="709"/>
        <w:jc w:val="both"/>
        <w:rPr>
          <w:rFonts w:ascii="Times New Roman" w:hAnsi="Times New Roman"/>
          <w:sz w:val="28"/>
          <w:szCs w:val="28"/>
          <w:shd w:val="clear" w:color="auto" w:fill="FFFFFF"/>
        </w:rPr>
      </w:pPr>
      <w:r w:rsidRPr="00A53ED7">
        <w:rPr>
          <w:rFonts w:ascii="Times New Roman" w:hAnsi="Times New Roman"/>
          <w:sz w:val="28"/>
          <w:szCs w:val="28"/>
          <w:shd w:val="clear" w:color="auto" w:fill="FFFFFF"/>
        </w:rPr>
        <w:t>Предст</w:t>
      </w:r>
      <w:r w:rsidR="0026453A">
        <w:rPr>
          <w:rFonts w:ascii="Times New Roman" w:hAnsi="Times New Roman"/>
          <w:sz w:val="28"/>
          <w:szCs w:val="28"/>
          <w:shd w:val="clear" w:color="auto" w:fill="FFFFFF"/>
        </w:rPr>
        <w:t>авляется интересным рассмотрение</w:t>
      </w:r>
      <w:r w:rsidRPr="00A53ED7">
        <w:rPr>
          <w:rFonts w:ascii="Times New Roman" w:hAnsi="Times New Roman"/>
          <w:sz w:val="28"/>
          <w:szCs w:val="28"/>
          <w:shd w:val="clear" w:color="auto" w:fill="FFFFFF"/>
        </w:rPr>
        <w:t xml:space="preserve"> казуса, который нашел свое отражение в </w:t>
      </w:r>
      <w:proofErr w:type="gramStart"/>
      <w:r w:rsidRPr="00A53ED7">
        <w:rPr>
          <w:rFonts w:ascii="Times New Roman" w:eastAsia="Times New Roman" w:hAnsi="Times New Roman"/>
          <w:sz w:val="28"/>
          <w:szCs w:val="28"/>
          <w:lang w:eastAsia="ru-RU"/>
        </w:rPr>
        <w:t>Апелляционном</w:t>
      </w:r>
      <w:proofErr w:type="gramEnd"/>
      <w:r w:rsidRPr="00A53ED7">
        <w:rPr>
          <w:rFonts w:ascii="Times New Roman" w:eastAsia="Times New Roman" w:hAnsi="Times New Roman"/>
          <w:sz w:val="28"/>
          <w:szCs w:val="28"/>
          <w:lang w:eastAsia="ru-RU"/>
        </w:rPr>
        <w:t xml:space="preserve"> определение Московского городского суд</w:t>
      </w:r>
      <w:r w:rsidR="00C464A5">
        <w:rPr>
          <w:rFonts w:ascii="Times New Roman" w:eastAsia="Times New Roman" w:hAnsi="Times New Roman"/>
          <w:sz w:val="28"/>
          <w:szCs w:val="28"/>
          <w:lang w:eastAsia="ru-RU"/>
        </w:rPr>
        <w:t xml:space="preserve">а от 20 марта </w:t>
      </w:r>
      <w:r w:rsidRPr="00A53ED7">
        <w:rPr>
          <w:rFonts w:ascii="Times New Roman" w:eastAsia="Times New Roman" w:hAnsi="Times New Roman"/>
          <w:sz w:val="28"/>
          <w:szCs w:val="28"/>
          <w:lang w:eastAsia="ru-RU"/>
        </w:rPr>
        <w:t>2018</w:t>
      </w:r>
      <w:r w:rsidR="00AD4E3A" w:rsidRPr="00A53ED7">
        <w:rPr>
          <w:rFonts w:ascii="Times New Roman" w:eastAsia="Times New Roman" w:hAnsi="Times New Roman"/>
          <w:sz w:val="28"/>
          <w:szCs w:val="28"/>
          <w:lang w:eastAsia="ru-RU"/>
        </w:rPr>
        <w:t xml:space="preserve"> </w:t>
      </w:r>
      <w:r w:rsidR="00FA6947" w:rsidRPr="00A53ED7">
        <w:rPr>
          <w:rFonts w:ascii="Times New Roman" w:eastAsia="Times New Roman" w:hAnsi="Times New Roman"/>
          <w:sz w:val="28"/>
          <w:szCs w:val="28"/>
          <w:lang w:eastAsia="ru-RU"/>
        </w:rPr>
        <w:t>г.</w:t>
      </w:r>
      <w:r w:rsidRPr="00A53ED7">
        <w:rPr>
          <w:rFonts w:ascii="Times New Roman" w:eastAsia="Times New Roman" w:hAnsi="Times New Roman"/>
          <w:sz w:val="28"/>
          <w:szCs w:val="28"/>
          <w:lang w:eastAsia="ru-RU"/>
        </w:rPr>
        <w:t xml:space="preserve"> по делу № 33-11333/2018. Суть спора заключается в следующем: Ж. была назначена на должность генерального директора ООО "Независимость-Менеджмент", между Ж. и ООО был заключен срочный трудовой договор на 1 год. </w:t>
      </w:r>
      <w:r w:rsidR="00F90617" w:rsidRPr="00A53ED7">
        <w:rPr>
          <w:rFonts w:ascii="Times New Roman" w:eastAsia="Times New Roman" w:hAnsi="Times New Roman"/>
          <w:sz w:val="28"/>
          <w:szCs w:val="28"/>
          <w:lang w:eastAsia="ru-RU"/>
        </w:rPr>
        <w:t>За два месяца до истечения срока действия трудового договора было принято решение о прекращении полномочий генерального директора, однако трудовой договор не был расторгнут по п. 2</w:t>
      </w:r>
      <w:r w:rsidR="00950669" w:rsidRPr="00A53ED7">
        <w:rPr>
          <w:rFonts w:ascii="Times New Roman" w:eastAsia="Times New Roman" w:hAnsi="Times New Roman"/>
          <w:sz w:val="28"/>
          <w:szCs w:val="28"/>
          <w:lang w:eastAsia="ru-RU"/>
        </w:rPr>
        <w:t xml:space="preserve"> ч.</w:t>
      </w:r>
      <w:r w:rsidR="00DB7B6C">
        <w:rPr>
          <w:rFonts w:ascii="Times New Roman" w:eastAsia="Times New Roman" w:hAnsi="Times New Roman"/>
          <w:sz w:val="28"/>
          <w:szCs w:val="28"/>
          <w:lang w:eastAsia="ru-RU"/>
        </w:rPr>
        <w:t xml:space="preserve"> </w:t>
      </w:r>
      <w:r w:rsidR="00950669" w:rsidRPr="00A53ED7">
        <w:rPr>
          <w:rFonts w:ascii="Times New Roman" w:eastAsia="Times New Roman" w:hAnsi="Times New Roman"/>
          <w:sz w:val="28"/>
          <w:szCs w:val="28"/>
          <w:lang w:eastAsia="ru-RU"/>
        </w:rPr>
        <w:t>1</w:t>
      </w:r>
      <w:r w:rsidR="00F90617" w:rsidRPr="00A53ED7">
        <w:rPr>
          <w:rFonts w:ascii="Times New Roman" w:eastAsia="Times New Roman" w:hAnsi="Times New Roman"/>
          <w:sz w:val="28"/>
          <w:szCs w:val="28"/>
          <w:lang w:eastAsia="ru-RU"/>
        </w:rPr>
        <w:t xml:space="preserve"> ст. 278 ТК РФ, а </w:t>
      </w:r>
      <w:proofErr w:type="gramStart"/>
      <w:r w:rsidR="00F90617" w:rsidRPr="00A53ED7">
        <w:rPr>
          <w:rFonts w:ascii="Times New Roman" w:eastAsia="Times New Roman" w:hAnsi="Times New Roman"/>
          <w:sz w:val="28"/>
          <w:szCs w:val="28"/>
          <w:lang w:eastAsia="ru-RU"/>
        </w:rPr>
        <w:t>был</w:t>
      </w:r>
      <w:proofErr w:type="gramEnd"/>
      <w:r w:rsidR="00F90617" w:rsidRPr="00A53ED7">
        <w:rPr>
          <w:rFonts w:ascii="Times New Roman" w:eastAsia="Times New Roman" w:hAnsi="Times New Roman"/>
          <w:sz w:val="28"/>
          <w:szCs w:val="28"/>
          <w:lang w:eastAsia="ru-RU"/>
        </w:rPr>
        <w:t xml:space="preserve"> расторгнут по истечению действия трудового договора по </w:t>
      </w:r>
      <w:r w:rsidR="00F90617" w:rsidRPr="00A53ED7">
        <w:rPr>
          <w:rFonts w:ascii="Times New Roman" w:hAnsi="Times New Roman"/>
          <w:sz w:val="28"/>
          <w:szCs w:val="28"/>
        </w:rPr>
        <w:t>п. 2 ч. 1 ст. 77 ТК РФ</w:t>
      </w:r>
      <w:r w:rsidR="00FA6947" w:rsidRPr="00A53ED7">
        <w:rPr>
          <w:rStyle w:val="a5"/>
          <w:rFonts w:ascii="Times New Roman" w:hAnsi="Times New Roman"/>
          <w:sz w:val="28"/>
          <w:szCs w:val="28"/>
        </w:rPr>
        <w:footnoteReference w:id="48"/>
      </w:r>
      <w:r w:rsidR="00F90617" w:rsidRPr="00A53ED7">
        <w:rPr>
          <w:rFonts w:ascii="Times New Roman" w:hAnsi="Times New Roman"/>
          <w:sz w:val="28"/>
          <w:szCs w:val="28"/>
        </w:rPr>
        <w:t xml:space="preserve">. </w:t>
      </w:r>
      <w:r w:rsidR="00412EDF" w:rsidRPr="00A53ED7">
        <w:rPr>
          <w:rFonts w:ascii="Times New Roman" w:hAnsi="Times New Roman"/>
          <w:sz w:val="28"/>
          <w:szCs w:val="28"/>
        </w:rPr>
        <w:t xml:space="preserve">Данная схема расторжения трудового договора с руководителем организации была выбрана для того, чтобы избежать </w:t>
      </w:r>
      <w:r w:rsidR="00412EDF" w:rsidRPr="00A53ED7">
        <w:rPr>
          <w:rFonts w:ascii="Times New Roman" w:hAnsi="Times New Roman"/>
          <w:sz w:val="28"/>
          <w:szCs w:val="28"/>
        </w:rPr>
        <w:lastRenderedPageBreak/>
        <w:t>необходимо</w:t>
      </w:r>
      <w:r w:rsidR="00DB7B6C">
        <w:rPr>
          <w:rFonts w:ascii="Times New Roman" w:hAnsi="Times New Roman"/>
          <w:sz w:val="28"/>
          <w:szCs w:val="28"/>
        </w:rPr>
        <w:t>сти</w:t>
      </w:r>
      <w:r w:rsidR="00412EDF" w:rsidRPr="00A53ED7">
        <w:rPr>
          <w:rFonts w:ascii="Times New Roman" w:hAnsi="Times New Roman"/>
          <w:sz w:val="28"/>
          <w:szCs w:val="28"/>
        </w:rPr>
        <w:t xml:space="preserve"> выплачивать компенсацию, предусмотренную ст. 279 ТК РФ.</w:t>
      </w:r>
      <w:r w:rsidR="00950669" w:rsidRPr="00A53ED7">
        <w:rPr>
          <w:rFonts w:ascii="Times New Roman" w:hAnsi="Times New Roman"/>
          <w:sz w:val="28"/>
          <w:szCs w:val="28"/>
        </w:rPr>
        <w:t xml:space="preserve"> </w:t>
      </w:r>
      <w:r w:rsidR="00EA6C02" w:rsidRPr="00A53ED7">
        <w:rPr>
          <w:rFonts w:ascii="Times New Roman" w:hAnsi="Times New Roman"/>
          <w:sz w:val="28"/>
          <w:szCs w:val="28"/>
        </w:rPr>
        <w:t xml:space="preserve">Суд указал, что наличие решения о прекращении полномочий генерального директора не свидетельствует о расторжении трудового договора с истцом по п. 2 </w:t>
      </w:r>
      <w:r w:rsidR="00B32A8E">
        <w:rPr>
          <w:rFonts w:ascii="Times New Roman" w:hAnsi="Times New Roman"/>
          <w:sz w:val="28"/>
          <w:szCs w:val="28"/>
        </w:rPr>
        <w:t xml:space="preserve">ч.1 </w:t>
      </w:r>
      <w:r w:rsidR="00EA6C02" w:rsidRPr="00A53ED7">
        <w:rPr>
          <w:rFonts w:ascii="Times New Roman" w:hAnsi="Times New Roman"/>
          <w:sz w:val="28"/>
          <w:szCs w:val="28"/>
        </w:rPr>
        <w:t xml:space="preserve">ст. 278 ТК РФ. </w:t>
      </w:r>
      <w:r w:rsidR="00D73669" w:rsidRPr="00A53ED7">
        <w:rPr>
          <w:rFonts w:ascii="Times New Roman" w:hAnsi="Times New Roman"/>
          <w:sz w:val="28"/>
          <w:szCs w:val="28"/>
        </w:rPr>
        <w:t xml:space="preserve">Данный вывод соответствует дуалистической природе статуса руководителя организации, его правовой статус определяется как корпоративным правом, так и трудовым. </w:t>
      </w:r>
      <w:r w:rsidR="00C51B6E" w:rsidRPr="00A53ED7">
        <w:rPr>
          <w:rFonts w:ascii="Times New Roman" w:hAnsi="Times New Roman"/>
          <w:sz w:val="28"/>
          <w:szCs w:val="28"/>
        </w:rPr>
        <w:t>Однако</w:t>
      </w:r>
      <w:r w:rsidR="00FA6947" w:rsidRPr="00A53ED7">
        <w:rPr>
          <w:rFonts w:ascii="Times New Roman" w:hAnsi="Times New Roman"/>
          <w:sz w:val="28"/>
          <w:szCs w:val="28"/>
        </w:rPr>
        <w:t xml:space="preserve"> необходимо отметить, что в приведенной ситуации работодатель после принятия решения о прекращении полномочий генерального директора не исполнял свою обязанность по предоставлению работнику работы, обусловленной трудовым договором.</w:t>
      </w:r>
      <w:r w:rsidR="001E1E21" w:rsidRPr="00A53ED7">
        <w:rPr>
          <w:rFonts w:ascii="Times New Roman" w:hAnsi="Times New Roman"/>
          <w:sz w:val="28"/>
          <w:szCs w:val="28"/>
        </w:rPr>
        <w:t xml:space="preserve"> </w:t>
      </w:r>
      <w:r w:rsidR="008C5AA9" w:rsidRPr="00A53ED7">
        <w:rPr>
          <w:rFonts w:ascii="Times New Roman" w:hAnsi="Times New Roman"/>
          <w:sz w:val="28"/>
          <w:szCs w:val="28"/>
        </w:rPr>
        <w:t xml:space="preserve">Данную ситуацию нельзя квалифицировать как простой, поскольку отсутствует характеристика временной приостановки работы. </w:t>
      </w:r>
      <w:r w:rsidR="0061498B" w:rsidRPr="00A53ED7">
        <w:rPr>
          <w:rFonts w:ascii="Times New Roman" w:hAnsi="Times New Roman"/>
          <w:sz w:val="28"/>
          <w:szCs w:val="28"/>
        </w:rPr>
        <w:t xml:space="preserve">Также следует констатировать, что работодатель, реализуя свое право на </w:t>
      </w:r>
      <w:r w:rsidR="0061498B" w:rsidRPr="00A53ED7">
        <w:rPr>
          <w:rFonts w:ascii="Times New Roman" w:hAnsi="Times New Roman"/>
          <w:sz w:val="28"/>
          <w:szCs w:val="28"/>
          <w:shd w:val="clear" w:color="auto" w:fill="FFFFFF"/>
        </w:rPr>
        <w:t>назначение руководителя организации, злоупотребил им, поскольку его действия</w:t>
      </w:r>
      <w:r w:rsidR="00746DE6" w:rsidRPr="00A53ED7">
        <w:rPr>
          <w:rFonts w:ascii="Times New Roman" w:hAnsi="Times New Roman"/>
          <w:sz w:val="28"/>
          <w:szCs w:val="28"/>
          <w:shd w:val="clear" w:color="auto" w:fill="FFFFFF"/>
        </w:rPr>
        <w:t xml:space="preserve">, </w:t>
      </w:r>
      <w:r w:rsidR="0061498B" w:rsidRPr="00A53ED7">
        <w:rPr>
          <w:rFonts w:ascii="Times New Roman" w:hAnsi="Times New Roman"/>
          <w:sz w:val="28"/>
          <w:szCs w:val="28"/>
          <w:shd w:val="clear" w:color="auto" w:fill="FFFFFF"/>
        </w:rPr>
        <w:t>были направлены на причинение вреда работнику</w:t>
      </w:r>
      <w:r w:rsidR="00746DE6" w:rsidRPr="00A53ED7">
        <w:rPr>
          <w:rFonts w:ascii="Times New Roman" w:hAnsi="Times New Roman"/>
          <w:sz w:val="28"/>
          <w:szCs w:val="28"/>
          <w:shd w:val="clear" w:color="auto" w:fill="FFFFFF"/>
        </w:rPr>
        <w:t>, выразивший</w:t>
      </w:r>
      <w:r w:rsidR="0061498B" w:rsidRPr="00A53ED7">
        <w:rPr>
          <w:rFonts w:ascii="Times New Roman" w:hAnsi="Times New Roman"/>
          <w:sz w:val="28"/>
          <w:szCs w:val="28"/>
          <w:shd w:val="clear" w:color="auto" w:fill="FFFFFF"/>
        </w:rPr>
        <w:t>ся в невыплате компен</w:t>
      </w:r>
      <w:r w:rsidR="00746DE6" w:rsidRPr="00A53ED7">
        <w:rPr>
          <w:rFonts w:ascii="Times New Roman" w:hAnsi="Times New Roman"/>
          <w:sz w:val="28"/>
          <w:szCs w:val="28"/>
          <w:shd w:val="clear" w:color="auto" w:fill="FFFFFF"/>
        </w:rPr>
        <w:t xml:space="preserve">сации. </w:t>
      </w:r>
      <w:r w:rsidR="00145752" w:rsidRPr="00A53ED7">
        <w:rPr>
          <w:rFonts w:ascii="Times New Roman" w:hAnsi="Times New Roman"/>
          <w:sz w:val="28"/>
          <w:szCs w:val="28"/>
          <w:shd w:val="clear" w:color="auto" w:fill="FFFFFF"/>
        </w:rPr>
        <w:t>Действия работодателя в данном случае направлены на обход закона.</w:t>
      </w:r>
    </w:p>
    <w:p w:rsidR="00B12BFD" w:rsidRPr="00A53ED7" w:rsidRDefault="00B12BFD" w:rsidP="004D3C69">
      <w:pPr>
        <w:spacing w:before="240" w:line="360" w:lineRule="auto"/>
        <w:ind w:firstLine="709"/>
        <w:jc w:val="both"/>
        <w:rPr>
          <w:rFonts w:ascii="Times New Roman" w:hAnsi="Times New Roman"/>
          <w:sz w:val="28"/>
          <w:szCs w:val="28"/>
        </w:rPr>
      </w:pPr>
      <w:r w:rsidRPr="00A53ED7">
        <w:rPr>
          <w:rFonts w:ascii="Times New Roman" w:hAnsi="Times New Roman"/>
          <w:sz w:val="28"/>
          <w:szCs w:val="28"/>
          <w:shd w:val="clear" w:color="auto" w:fill="FFFFFF"/>
        </w:rPr>
        <w:t xml:space="preserve">Другим примером злоупотребления правом со стороны работодателя является использование конструкции сокращения штата для увольнения </w:t>
      </w:r>
      <w:r w:rsidR="00136E52" w:rsidRPr="00A53ED7">
        <w:rPr>
          <w:rFonts w:ascii="Times New Roman" w:hAnsi="Times New Roman"/>
          <w:sz w:val="28"/>
          <w:szCs w:val="28"/>
          <w:shd w:val="clear" w:color="auto" w:fill="FFFFFF"/>
        </w:rPr>
        <w:t>определенных работников</w:t>
      </w:r>
      <w:r w:rsidRPr="00A53ED7">
        <w:rPr>
          <w:rFonts w:ascii="Times New Roman" w:hAnsi="Times New Roman"/>
          <w:sz w:val="28"/>
          <w:szCs w:val="28"/>
          <w:shd w:val="clear" w:color="auto" w:fill="FFFFFF"/>
        </w:rPr>
        <w:t xml:space="preserve">. Конституционный суд </w:t>
      </w:r>
      <w:r w:rsidR="00DB7B6C">
        <w:rPr>
          <w:rFonts w:ascii="Times New Roman" w:hAnsi="Times New Roman"/>
          <w:sz w:val="28"/>
          <w:szCs w:val="28"/>
          <w:shd w:val="clear" w:color="auto" w:fill="FFFFFF"/>
        </w:rPr>
        <w:t xml:space="preserve">РФ </w:t>
      </w:r>
      <w:r w:rsidRPr="00A53ED7">
        <w:rPr>
          <w:rFonts w:ascii="Times New Roman" w:hAnsi="Times New Roman"/>
          <w:sz w:val="28"/>
          <w:szCs w:val="28"/>
          <w:shd w:val="clear" w:color="auto" w:fill="FFFFFF"/>
        </w:rPr>
        <w:t xml:space="preserve">в своем Определении от 17 декабря 2008 г. № </w:t>
      </w:r>
      <w:r w:rsidR="00B47DD3" w:rsidRPr="00A53ED7">
        <w:rPr>
          <w:rFonts w:ascii="Times New Roman" w:hAnsi="Times New Roman"/>
          <w:sz w:val="28"/>
          <w:szCs w:val="28"/>
          <w:shd w:val="clear" w:color="auto" w:fill="FFFFFF"/>
        </w:rPr>
        <w:t>1087-О-О</w:t>
      </w:r>
      <w:r w:rsidRPr="00A53ED7">
        <w:rPr>
          <w:rFonts w:ascii="Times New Roman" w:hAnsi="Times New Roman"/>
          <w:sz w:val="28"/>
          <w:szCs w:val="28"/>
          <w:shd w:val="clear" w:color="auto" w:fill="FFFFFF"/>
        </w:rPr>
        <w:t xml:space="preserve"> обратил внимание на данную </w:t>
      </w:r>
      <w:r w:rsidR="009654D1" w:rsidRPr="00A53ED7">
        <w:rPr>
          <w:rFonts w:ascii="Times New Roman" w:hAnsi="Times New Roman"/>
          <w:sz w:val="28"/>
          <w:szCs w:val="28"/>
          <w:shd w:val="clear" w:color="auto" w:fill="FFFFFF"/>
        </w:rPr>
        <w:t>проблему</w:t>
      </w:r>
      <w:r w:rsidRPr="00A53ED7">
        <w:rPr>
          <w:rFonts w:ascii="Times New Roman" w:hAnsi="Times New Roman"/>
          <w:sz w:val="28"/>
          <w:szCs w:val="28"/>
          <w:shd w:val="clear" w:color="auto" w:fill="FFFFFF"/>
        </w:rPr>
        <w:t xml:space="preserve"> при решении вопроса о восстановлении процессуального срока при</w:t>
      </w:r>
      <w:r w:rsidR="009654D1" w:rsidRPr="00A53ED7">
        <w:rPr>
          <w:rFonts w:ascii="Times New Roman" w:hAnsi="Times New Roman"/>
          <w:sz w:val="28"/>
          <w:szCs w:val="28"/>
          <w:shd w:val="clear" w:color="auto" w:fill="FFFFFF"/>
        </w:rPr>
        <w:t xml:space="preserve"> обнаружении, что</w:t>
      </w:r>
      <w:r w:rsidRPr="00A53ED7">
        <w:rPr>
          <w:rFonts w:ascii="Times New Roman" w:hAnsi="Times New Roman"/>
          <w:sz w:val="28"/>
          <w:szCs w:val="28"/>
          <w:shd w:val="clear" w:color="auto" w:fill="FFFFFF"/>
        </w:rPr>
        <w:t xml:space="preserve"> </w:t>
      </w:r>
      <w:r w:rsidR="009654D1" w:rsidRPr="00A53ED7">
        <w:rPr>
          <w:rFonts w:ascii="Times New Roman" w:hAnsi="Times New Roman"/>
          <w:sz w:val="28"/>
          <w:szCs w:val="28"/>
          <w:shd w:val="clear" w:color="auto" w:fill="FFFFFF"/>
        </w:rPr>
        <w:t>должность, которую ранее занимал уволенный по сокращению штата работник</w:t>
      </w:r>
      <w:r w:rsidR="00B47DD3" w:rsidRPr="00A53ED7">
        <w:rPr>
          <w:rFonts w:ascii="Times New Roman" w:hAnsi="Times New Roman"/>
          <w:sz w:val="28"/>
          <w:szCs w:val="28"/>
          <w:shd w:val="clear" w:color="auto" w:fill="FFFFFF"/>
        </w:rPr>
        <w:t>,</w:t>
      </w:r>
      <w:r w:rsidR="009654D1" w:rsidRPr="00A53ED7">
        <w:rPr>
          <w:rFonts w:ascii="Times New Roman" w:hAnsi="Times New Roman"/>
          <w:sz w:val="28"/>
          <w:szCs w:val="28"/>
          <w:shd w:val="clear" w:color="auto" w:fill="FFFFFF"/>
        </w:rPr>
        <w:t xml:space="preserve"> восстановили</w:t>
      </w:r>
      <w:r w:rsidRPr="00A53ED7">
        <w:rPr>
          <w:rFonts w:ascii="Times New Roman" w:hAnsi="Times New Roman"/>
          <w:sz w:val="28"/>
          <w:szCs w:val="28"/>
          <w:shd w:val="clear" w:color="auto" w:fill="FFFFFF"/>
        </w:rPr>
        <w:t xml:space="preserve"> в штатном расписа</w:t>
      </w:r>
      <w:r w:rsidR="009654D1" w:rsidRPr="00A53ED7">
        <w:rPr>
          <w:rFonts w:ascii="Times New Roman" w:hAnsi="Times New Roman"/>
          <w:sz w:val="28"/>
          <w:szCs w:val="28"/>
          <w:shd w:val="clear" w:color="auto" w:fill="FFFFFF"/>
        </w:rPr>
        <w:t>нии.</w:t>
      </w:r>
      <w:r w:rsidR="00B47DD3" w:rsidRPr="00A53ED7">
        <w:rPr>
          <w:rFonts w:ascii="Times New Roman" w:hAnsi="Times New Roman"/>
          <w:sz w:val="28"/>
          <w:szCs w:val="28"/>
          <w:shd w:val="clear" w:color="auto" w:fill="FFFFFF"/>
        </w:rPr>
        <w:t xml:space="preserve"> Суд указал, что </w:t>
      </w:r>
      <w:r w:rsidR="00B47DD3" w:rsidRPr="00A53ED7">
        <w:rPr>
          <w:rFonts w:ascii="Times New Roman" w:hAnsi="Times New Roman"/>
          <w:sz w:val="28"/>
          <w:szCs w:val="28"/>
        </w:rPr>
        <w:t xml:space="preserve">прекращение трудового договора на основании пункта 2 части первой статьи 81 ТК РФ признается правомерным при условии, что сокращение численности или штата работников в действительности имело место. </w:t>
      </w:r>
      <w:proofErr w:type="gramStart"/>
      <w:r w:rsidR="00B47DD3" w:rsidRPr="00A53ED7">
        <w:rPr>
          <w:rFonts w:ascii="Times New Roman" w:hAnsi="Times New Roman"/>
          <w:sz w:val="28"/>
          <w:szCs w:val="28"/>
        </w:rPr>
        <w:t xml:space="preserve">Вместе с тем, с одной стороны, работодатель не может быть ограничен в праве впоследствии восстановить упраздненную должность в штатном расписании в целях осуществления эффективной экономической деятельности и рационального управления имуществом; с другой стороны, в таких случаях нельзя исключать возможность </w:t>
      </w:r>
      <w:r w:rsidR="00B47DD3" w:rsidRPr="00A53ED7">
        <w:rPr>
          <w:rFonts w:ascii="Times New Roman" w:hAnsi="Times New Roman"/>
          <w:sz w:val="28"/>
          <w:szCs w:val="28"/>
        </w:rPr>
        <w:lastRenderedPageBreak/>
        <w:t>злоупотребления правом</w:t>
      </w:r>
      <w:r w:rsidR="004D3C69">
        <w:rPr>
          <w:rFonts w:ascii="Times New Roman" w:hAnsi="Times New Roman"/>
          <w:sz w:val="28"/>
          <w:szCs w:val="28"/>
        </w:rPr>
        <w:t xml:space="preserve"> </w:t>
      </w:r>
      <w:r w:rsidR="00B47DD3" w:rsidRPr="00A53ED7">
        <w:rPr>
          <w:rFonts w:ascii="Times New Roman" w:hAnsi="Times New Roman"/>
          <w:sz w:val="28"/>
          <w:szCs w:val="28"/>
        </w:rPr>
        <w:t>со стороны работодателя, использующего сокращение штата работников для увольнения конкретного лица</w:t>
      </w:r>
      <w:r w:rsidR="00B47DD3" w:rsidRPr="00A53ED7">
        <w:rPr>
          <w:rStyle w:val="a5"/>
          <w:rFonts w:ascii="Times New Roman" w:hAnsi="Times New Roman"/>
          <w:sz w:val="28"/>
          <w:szCs w:val="28"/>
        </w:rPr>
        <w:footnoteReference w:id="49"/>
      </w:r>
      <w:r w:rsidR="00B47DD3" w:rsidRPr="00A53ED7">
        <w:rPr>
          <w:rFonts w:ascii="Times New Roman" w:hAnsi="Times New Roman"/>
          <w:sz w:val="28"/>
          <w:szCs w:val="28"/>
        </w:rPr>
        <w:t>.</w:t>
      </w:r>
      <w:r w:rsidR="00452E67" w:rsidRPr="00A53ED7">
        <w:rPr>
          <w:rFonts w:ascii="Times New Roman" w:hAnsi="Times New Roman"/>
          <w:sz w:val="28"/>
          <w:szCs w:val="28"/>
        </w:rPr>
        <w:t xml:space="preserve"> </w:t>
      </w:r>
      <w:proofErr w:type="gramEnd"/>
    </w:p>
    <w:p w:rsidR="00DB05BA" w:rsidRPr="00A53ED7" w:rsidRDefault="00E75DFD" w:rsidP="0050453D">
      <w:pPr>
        <w:spacing w:before="240" w:line="360" w:lineRule="auto"/>
        <w:ind w:firstLine="709"/>
        <w:jc w:val="both"/>
        <w:rPr>
          <w:rFonts w:ascii="Times New Roman" w:hAnsi="Times New Roman"/>
          <w:sz w:val="28"/>
          <w:szCs w:val="28"/>
          <w:shd w:val="clear" w:color="auto" w:fill="FFFFFF"/>
        </w:rPr>
      </w:pPr>
      <w:proofErr w:type="gramStart"/>
      <w:r w:rsidRPr="00A53ED7">
        <w:rPr>
          <w:rFonts w:ascii="Times New Roman" w:hAnsi="Times New Roman"/>
          <w:sz w:val="28"/>
          <w:szCs w:val="28"/>
        </w:rPr>
        <w:t xml:space="preserve">Схожая правовая позиция выражена ранее в </w:t>
      </w:r>
      <w:r w:rsidRPr="00334405">
        <w:rPr>
          <w:rFonts w:ascii="Times New Roman" w:hAnsi="Times New Roman"/>
          <w:color w:val="000000" w:themeColor="text1"/>
          <w:sz w:val="28"/>
          <w:szCs w:val="28"/>
        </w:rPr>
        <w:t>Определени</w:t>
      </w:r>
      <w:r w:rsidR="00796F44" w:rsidRPr="00334405">
        <w:rPr>
          <w:rFonts w:ascii="Times New Roman" w:hAnsi="Times New Roman"/>
          <w:color w:val="000000" w:themeColor="text1"/>
          <w:sz w:val="28"/>
          <w:szCs w:val="28"/>
        </w:rPr>
        <w:t>и</w:t>
      </w:r>
      <w:r w:rsidRPr="00334405">
        <w:rPr>
          <w:rFonts w:ascii="Times New Roman" w:hAnsi="Times New Roman"/>
          <w:color w:val="000000" w:themeColor="text1"/>
          <w:sz w:val="28"/>
          <w:szCs w:val="28"/>
        </w:rPr>
        <w:t xml:space="preserve"> Верховн</w:t>
      </w:r>
      <w:r w:rsidR="00796F44" w:rsidRPr="00334405">
        <w:rPr>
          <w:rFonts w:ascii="Times New Roman" w:hAnsi="Times New Roman"/>
          <w:color w:val="000000" w:themeColor="text1"/>
          <w:sz w:val="28"/>
          <w:szCs w:val="28"/>
        </w:rPr>
        <w:t>ого</w:t>
      </w:r>
      <w:r w:rsidRPr="00334405">
        <w:rPr>
          <w:rFonts w:ascii="Times New Roman" w:hAnsi="Times New Roman"/>
          <w:color w:val="000000" w:themeColor="text1"/>
          <w:sz w:val="28"/>
          <w:szCs w:val="28"/>
        </w:rPr>
        <w:t xml:space="preserve"> суд</w:t>
      </w:r>
      <w:r w:rsidR="00796F44" w:rsidRPr="00334405">
        <w:rPr>
          <w:rFonts w:ascii="Times New Roman" w:hAnsi="Times New Roman"/>
          <w:color w:val="000000" w:themeColor="text1"/>
          <w:sz w:val="28"/>
          <w:szCs w:val="28"/>
        </w:rPr>
        <w:t>а</w:t>
      </w:r>
      <w:r w:rsidRPr="00334405">
        <w:rPr>
          <w:rFonts w:ascii="Times New Roman" w:hAnsi="Times New Roman"/>
          <w:color w:val="000000" w:themeColor="text1"/>
          <w:sz w:val="28"/>
          <w:szCs w:val="28"/>
        </w:rPr>
        <w:t xml:space="preserve"> </w:t>
      </w:r>
      <w:r w:rsidR="00C464A5">
        <w:rPr>
          <w:rFonts w:ascii="Times New Roman" w:hAnsi="Times New Roman"/>
          <w:sz w:val="28"/>
          <w:szCs w:val="28"/>
        </w:rPr>
        <w:t xml:space="preserve">РФ от 3 декабря </w:t>
      </w:r>
      <w:r w:rsidRPr="00A53ED7">
        <w:rPr>
          <w:rFonts w:ascii="Times New Roman" w:hAnsi="Times New Roman"/>
          <w:sz w:val="28"/>
          <w:szCs w:val="28"/>
        </w:rPr>
        <w:t>2007 г. № 19-В07-34</w:t>
      </w:r>
      <w:r w:rsidR="008008B8" w:rsidRPr="00A53ED7">
        <w:rPr>
          <w:rFonts w:ascii="Times New Roman" w:hAnsi="Times New Roman"/>
          <w:sz w:val="28"/>
          <w:szCs w:val="28"/>
        </w:rPr>
        <w:t xml:space="preserve">, где суд указал, что </w:t>
      </w:r>
      <w:r w:rsidR="008008B8" w:rsidRPr="00A53ED7">
        <w:rPr>
          <w:rFonts w:ascii="Times New Roman" w:hAnsi="Times New Roman"/>
          <w:sz w:val="28"/>
          <w:szCs w:val="28"/>
          <w:shd w:val="clear" w:color="auto" w:fill="FFFFFF"/>
        </w:rPr>
        <w:t xml:space="preserve">решение работодателя о сокращении штата работников и как следствие из этого </w:t>
      </w:r>
      <w:r w:rsidR="00334405">
        <w:rPr>
          <w:rFonts w:ascii="Times New Roman" w:hAnsi="Times New Roman"/>
          <w:sz w:val="28"/>
          <w:szCs w:val="28"/>
          <w:shd w:val="clear" w:color="auto" w:fill="FFFFFF"/>
        </w:rPr>
        <w:t>–</w:t>
      </w:r>
      <w:r w:rsidR="008008B8" w:rsidRPr="00A53ED7">
        <w:rPr>
          <w:rFonts w:ascii="Times New Roman" w:hAnsi="Times New Roman"/>
          <w:sz w:val="28"/>
          <w:szCs w:val="28"/>
          <w:shd w:val="clear" w:color="auto" w:fill="FFFFFF"/>
        </w:rPr>
        <w:t xml:space="preserve"> одностороннее изменение работодателем условий трудового договора в самой острой его форме, нарушающей конституционное право работника на труд, </w:t>
      </w:r>
      <w:r w:rsidR="00334405">
        <w:rPr>
          <w:rFonts w:ascii="Times New Roman" w:hAnsi="Times New Roman"/>
          <w:sz w:val="28"/>
          <w:szCs w:val="28"/>
          <w:shd w:val="clear" w:color="auto" w:fill="FFFFFF"/>
        </w:rPr>
        <w:t>–</w:t>
      </w:r>
      <w:r w:rsidR="00334405" w:rsidRPr="00A53ED7">
        <w:rPr>
          <w:rFonts w:ascii="Times New Roman" w:hAnsi="Times New Roman"/>
          <w:sz w:val="28"/>
          <w:szCs w:val="28"/>
          <w:shd w:val="clear" w:color="auto" w:fill="FFFFFF"/>
        </w:rPr>
        <w:t xml:space="preserve"> </w:t>
      </w:r>
      <w:r w:rsidR="008008B8" w:rsidRPr="00A53ED7">
        <w:rPr>
          <w:rFonts w:ascii="Times New Roman" w:hAnsi="Times New Roman"/>
          <w:sz w:val="28"/>
          <w:szCs w:val="28"/>
          <w:shd w:val="clear" w:color="auto" w:fill="FFFFFF"/>
        </w:rPr>
        <w:t>в форме расторжения трудового договора, недопустимо в произвольной форме и должно быть</w:t>
      </w:r>
      <w:proofErr w:type="gramEnd"/>
      <w:r w:rsidR="008008B8" w:rsidRPr="00A53ED7">
        <w:rPr>
          <w:rFonts w:ascii="Times New Roman" w:hAnsi="Times New Roman"/>
          <w:sz w:val="28"/>
          <w:szCs w:val="28"/>
          <w:shd w:val="clear" w:color="auto" w:fill="FFFFFF"/>
        </w:rPr>
        <w:t xml:space="preserve"> доказано работодателем ссылками на влияние на производственный процесс экономических, технических, организационных и иных факторов</w:t>
      </w:r>
      <w:r w:rsidR="008008B8" w:rsidRPr="00A53ED7">
        <w:rPr>
          <w:rStyle w:val="a5"/>
          <w:rFonts w:ascii="Times New Roman" w:hAnsi="Times New Roman"/>
          <w:sz w:val="28"/>
          <w:szCs w:val="28"/>
          <w:shd w:val="clear" w:color="auto" w:fill="FFFFFF"/>
        </w:rPr>
        <w:footnoteReference w:id="50"/>
      </w:r>
      <w:r w:rsidR="008008B8" w:rsidRPr="00A53ED7">
        <w:rPr>
          <w:rFonts w:ascii="Times New Roman" w:hAnsi="Times New Roman"/>
          <w:sz w:val="28"/>
          <w:szCs w:val="28"/>
          <w:shd w:val="clear" w:color="auto" w:fill="FFFFFF"/>
        </w:rPr>
        <w:t>.</w:t>
      </w:r>
      <w:r w:rsidR="008E1631" w:rsidRPr="00A53ED7">
        <w:rPr>
          <w:rFonts w:ascii="Times New Roman" w:hAnsi="Times New Roman"/>
          <w:sz w:val="28"/>
          <w:szCs w:val="28"/>
          <w:shd w:val="clear" w:color="auto" w:fill="FFFFFF"/>
        </w:rPr>
        <w:t xml:space="preserve"> </w:t>
      </w:r>
    </w:p>
    <w:p w:rsidR="00DB05BA" w:rsidRPr="00A53ED7" w:rsidRDefault="00DB05BA" w:rsidP="0050453D">
      <w:pPr>
        <w:spacing w:before="240" w:line="360" w:lineRule="auto"/>
        <w:ind w:firstLine="709"/>
        <w:jc w:val="both"/>
        <w:rPr>
          <w:rFonts w:ascii="Times New Roman" w:hAnsi="Times New Roman"/>
          <w:sz w:val="28"/>
          <w:szCs w:val="28"/>
          <w:shd w:val="clear" w:color="auto" w:fill="FFFFFF"/>
        </w:rPr>
      </w:pPr>
      <w:r w:rsidRPr="00A53ED7">
        <w:rPr>
          <w:rFonts w:ascii="Times New Roman" w:hAnsi="Times New Roman"/>
          <w:sz w:val="28"/>
          <w:szCs w:val="28"/>
          <w:shd w:val="clear" w:color="auto" w:fill="FFFFFF"/>
        </w:rPr>
        <w:t xml:space="preserve">Несмотря на сказанное, судебная практика не всегда идет по пути исследования объективных причин послуживших основанием для одностороннего изменения условий трудового договора и для проведения сокращения штата. </w:t>
      </w:r>
      <w:proofErr w:type="gramStart"/>
      <w:r w:rsidRPr="00A53ED7">
        <w:rPr>
          <w:rFonts w:ascii="Times New Roman" w:hAnsi="Times New Roman"/>
          <w:sz w:val="28"/>
          <w:szCs w:val="28"/>
          <w:shd w:val="clear" w:color="auto" w:fill="FFFFFF"/>
        </w:rPr>
        <w:t xml:space="preserve">Так, в </w:t>
      </w:r>
      <w:r w:rsidRPr="00A53ED7">
        <w:rPr>
          <w:rFonts w:ascii="Times New Roman" w:eastAsia="Times New Roman" w:hAnsi="Times New Roman"/>
          <w:sz w:val="28"/>
          <w:szCs w:val="28"/>
          <w:lang w:eastAsia="ru-RU"/>
        </w:rPr>
        <w:t>Апелляционном определение Санкт-Петербур</w:t>
      </w:r>
      <w:r w:rsidR="00C464A5">
        <w:rPr>
          <w:rFonts w:ascii="Times New Roman" w:eastAsia="Times New Roman" w:hAnsi="Times New Roman"/>
          <w:sz w:val="28"/>
          <w:szCs w:val="28"/>
          <w:lang w:eastAsia="ru-RU"/>
        </w:rPr>
        <w:t xml:space="preserve">гского городского суда от 11 августа </w:t>
      </w:r>
      <w:r w:rsidRPr="00A53ED7">
        <w:rPr>
          <w:rFonts w:ascii="Times New Roman" w:eastAsia="Times New Roman" w:hAnsi="Times New Roman"/>
          <w:sz w:val="28"/>
          <w:szCs w:val="28"/>
          <w:lang w:eastAsia="ru-RU"/>
        </w:rPr>
        <w:t>2015 № 33-12862/2015 суд указал, что в соответствии с положениями ст. 22 ТК РФ работодатель вправе осуществлять подбор и расстановку кадров, принимать локальные нормативные акты, вопрос о проведении реорганизации структурных подразделений, внесении изменений в штатное расписание, изменении трудовых функций относится к компетенции работодателя, суд первой инстанции пришел к правильному выводу</w:t>
      </w:r>
      <w:proofErr w:type="gramEnd"/>
      <w:r w:rsidRPr="00A53ED7">
        <w:rPr>
          <w:rFonts w:ascii="Times New Roman" w:eastAsia="Times New Roman" w:hAnsi="Times New Roman"/>
          <w:sz w:val="28"/>
          <w:szCs w:val="28"/>
          <w:lang w:eastAsia="ru-RU"/>
        </w:rPr>
        <w:t xml:space="preserve"> </w:t>
      </w:r>
      <w:proofErr w:type="gramStart"/>
      <w:r w:rsidRPr="00A53ED7">
        <w:rPr>
          <w:rFonts w:ascii="Times New Roman" w:eastAsia="Times New Roman" w:hAnsi="Times New Roman"/>
          <w:sz w:val="28"/>
          <w:szCs w:val="28"/>
          <w:lang w:eastAsia="ru-RU"/>
        </w:rPr>
        <w:t xml:space="preserve">о том, что действия ответчика по исключению структурного подразделения "Юридический отдел" из организационной структуры и штатного расписания Общества путем создания контрольно-аналитического отдела и перевода в этот отдел работников юридического отдела относятся к компетенции </w:t>
      </w:r>
      <w:r w:rsidRPr="00A53ED7">
        <w:rPr>
          <w:rFonts w:ascii="Times New Roman" w:eastAsia="Times New Roman" w:hAnsi="Times New Roman"/>
          <w:sz w:val="28"/>
          <w:szCs w:val="28"/>
          <w:lang w:eastAsia="ru-RU"/>
        </w:rPr>
        <w:lastRenderedPageBreak/>
        <w:t>работодателя</w:t>
      </w:r>
      <w:r w:rsidRPr="00A53ED7">
        <w:rPr>
          <w:rStyle w:val="a5"/>
          <w:rFonts w:ascii="Times New Roman" w:eastAsia="Times New Roman" w:hAnsi="Times New Roman"/>
          <w:sz w:val="28"/>
          <w:szCs w:val="28"/>
          <w:lang w:eastAsia="ru-RU"/>
        </w:rPr>
        <w:footnoteReference w:id="51"/>
      </w:r>
      <w:r w:rsidRPr="00A53ED7">
        <w:rPr>
          <w:rFonts w:ascii="Times New Roman" w:eastAsia="Times New Roman" w:hAnsi="Times New Roman"/>
          <w:sz w:val="28"/>
          <w:szCs w:val="28"/>
          <w:lang w:eastAsia="ru-RU"/>
        </w:rPr>
        <w:t>. В данном деле суд не оценил, имело ли в действительности структурная реорганизация производства, была ли введена аналогичная по функциональным обязанностям должность, которая была замещена при увольнении</w:t>
      </w:r>
      <w:proofErr w:type="gramEnd"/>
      <w:r w:rsidRPr="00A53ED7">
        <w:rPr>
          <w:rFonts w:ascii="Times New Roman" w:eastAsia="Times New Roman" w:hAnsi="Times New Roman"/>
          <w:sz w:val="28"/>
          <w:szCs w:val="28"/>
          <w:lang w:eastAsia="ru-RU"/>
        </w:rPr>
        <w:t xml:space="preserve"> истца другим работником. Предложенное судом толкование оснований для </w:t>
      </w:r>
      <w:r w:rsidRPr="00A53ED7">
        <w:rPr>
          <w:rStyle w:val="hl"/>
          <w:rFonts w:ascii="Times New Roman" w:hAnsi="Times New Roman"/>
          <w:sz w:val="28"/>
          <w:szCs w:val="28"/>
        </w:rPr>
        <w:t xml:space="preserve">изменения определенных сторонами условий трудового договора по инициативе работодателя по причинам, связанным с изменением организационных или технологических условий труда </w:t>
      </w:r>
      <w:r w:rsidRPr="00A53ED7">
        <w:rPr>
          <w:rFonts w:ascii="Times New Roman" w:eastAsia="Times New Roman" w:hAnsi="Times New Roman"/>
          <w:sz w:val="28"/>
          <w:szCs w:val="28"/>
          <w:lang w:eastAsia="ru-RU"/>
        </w:rPr>
        <w:t xml:space="preserve">предоставляет широкую дискрецию работодателю при принятии решения об изменении трудового договора, что может привести к злоупотреблению правом со стороны работодателя, поскольку позволит использовать данную конструкцию для прекращения трудового договора с определенными лицами. </w:t>
      </w:r>
    </w:p>
    <w:p w:rsidR="00C769FD" w:rsidRDefault="00C769FD" w:rsidP="00C769FD">
      <w:pPr>
        <w:spacing w:line="360" w:lineRule="auto"/>
        <w:ind w:firstLine="709"/>
        <w:jc w:val="center"/>
        <w:rPr>
          <w:rFonts w:ascii="Times New Roman" w:hAnsi="Times New Roman"/>
          <w:b/>
          <w:sz w:val="28"/>
          <w:szCs w:val="28"/>
        </w:rPr>
      </w:pPr>
    </w:p>
    <w:p w:rsidR="00C769FD" w:rsidRDefault="00C769FD" w:rsidP="00C769FD">
      <w:pPr>
        <w:spacing w:line="360" w:lineRule="auto"/>
        <w:ind w:firstLine="709"/>
        <w:jc w:val="center"/>
        <w:rPr>
          <w:rFonts w:ascii="Times New Roman" w:hAnsi="Times New Roman"/>
          <w:b/>
          <w:sz w:val="28"/>
          <w:szCs w:val="28"/>
        </w:rPr>
      </w:pPr>
    </w:p>
    <w:p w:rsidR="00C769FD" w:rsidRDefault="00C769FD" w:rsidP="00C769FD">
      <w:pPr>
        <w:spacing w:line="360" w:lineRule="auto"/>
        <w:ind w:firstLine="709"/>
        <w:jc w:val="center"/>
        <w:rPr>
          <w:rFonts w:ascii="Times New Roman" w:hAnsi="Times New Roman"/>
          <w:b/>
          <w:sz w:val="28"/>
          <w:szCs w:val="28"/>
        </w:rPr>
      </w:pPr>
    </w:p>
    <w:p w:rsidR="00C769FD" w:rsidRDefault="00C769FD" w:rsidP="00C769FD">
      <w:pPr>
        <w:spacing w:line="360" w:lineRule="auto"/>
        <w:ind w:firstLine="709"/>
        <w:jc w:val="center"/>
        <w:rPr>
          <w:rFonts w:ascii="Times New Roman" w:hAnsi="Times New Roman"/>
          <w:b/>
          <w:sz w:val="28"/>
          <w:szCs w:val="28"/>
        </w:rPr>
      </w:pPr>
    </w:p>
    <w:p w:rsidR="00C769FD" w:rsidRDefault="00C769FD" w:rsidP="00C769FD">
      <w:pPr>
        <w:spacing w:line="360" w:lineRule="auto"/>
        <w:ind w:firstLine="709"/>
        <w:jc w:val="center"/>
        <w:rPr>
          <w:rFonts w:ascii="Times New Roman" w:hAnsi="Times New Roman"/>
          <w:b/>
          <w:sz w:val="28"/>
          <w:szCs w:val="28"/>
        </w:rPr>
      </w:pPr>
    </w:p>
    <w:p w:rsidR="00C769FD" w:rsidRDefault="00C769FD" w:rsidP="00C769FD">
      <w:pPr>
        <w:spacing w:line="360" w:lineRule="auto"/>
        <w:ind w:firstLine="709"/>
        <w:jc w:val="center"/>
        <w:rPr>
          <w:rFonts w:ascii="Times New Roman" w:hAnsi="Times New Roman"/>
          <w:b/>
          <w:sz w:val="28"/>
          <w:szCs w:val="28"/>
        </w:rPr>
      </w:pPr>
    </w:p>
    <w:p w:rsidR="00C769FD" w:rsidRDefault="00C769FD" w:rsidP="00C769FD">
      <w:pPr>
        <w:spacing w:line="360" w:lineRule="auto"/>
        <w:ind w:firstLine="709"/>
        <w:jc w:val="center"/>
        <w:rPr>
          <w:rFonts w:ascii="Times New Roman" w:hAnsi="Times New Roman"/>
          <w:b/>
          <w:sz w:val="28"/>
          <w:szCs w:val="28"/>
        </w:rPr>
      </w:pPr>
    </w:p>
    <w:p w:rsidR="00C769FD" w:rsidRDefault="00C769FD" w:rsidP="00C769FD">
      <w:pPr>
        <w:spacing w:line="360" w:lineRule="auto"/>
        <w:ind w:firstLine="709"/>
        <w:jc w:val="center"/>
        <w:rPr>
          <w:rFonts w:ascii="Times New Roman" w:hAnsi="Times New Roman"/>
          <w:b/>
          <w:sz w:val="28"/>
          <w:szCs w:val="28"/>
        </w:rPr>
      </w:pPr>
    </w:p>
    <w:p w:rsidR="00C769FD" w:rsidRDefault="00C769FD" w:rsidP="00C769FD">
      <w:pPr>
        <w:spacing w:line="360" w:lineRule="auto"/>
        <w:ind w:firstLine="709"/>
        <w:jc w:val="center"/>
        <w:rPr>
          <w:rFonts w:ascii="Times New Roman" w:hAnsi="Times New Roman"/>
          <w:b/>
          <w:sz w:val="28"/>
          <w:szCs w:val="28"/>
        </w:rPr>
      </w:pPr>
    </w:p>
    <w:p w:rsidR="00C769FD" w:rsidRDefault="00C769FD" w:rsidP="00C769FD">
      <w:pPr>
        <w:spacing w:line="360" w:lineRule="auto"/>
        <w:ind w:firstLine="709"/>
        <w:jc w:val="center"/>
        <w:rPr>
          <w:rFonts w:ascii="Times New Roman" w:hAnsi="Times New Roman"/>
          <w:b/>
          <w:sz w:val="28"/>
          <w:szCs w:val="28"/>
        </w:rPr>
      </w:pPr>
    </w:p>
    <w:p w:rsidR="00C769FD" w:rsidRDefault="00C769FD" w:rsidP="00C769FD">
      <w:pPr>
        <w:spacing w:line="360" w:lineRule="auto"/>
        <w:ind w:firstLine="709"/>
        <w:jc w:val="center"/>
        <w:rPr>
          <w:rFonts w:ascii="Times New Roman" w:hAnsi="Times New Roman"/>
          <w:b/>
          <w:sz w:val="28"/>
          <w:szCs w:val="28"/>
        </w:rPr>
      </w:pPr>
    </w:p>
    <w:p w:rsidR="00C769FD" w:rsidRDefault="00C769FD" w:rsidP="00C464A5">
      <w:pPr>
        <w:spacing w:line="360" w:lineRule="auto"/>
        <w:rPr>
          <w:rFonts w:ascii="Times New Roman" w:hAnsi="Times New Roman"/>
          <w:b/>
          <w:sz w:val="28"/>
          <w:szCs w:val="28"/>
        </w:rPr>
      </w:pPr>
    </w:p>
    <w:p w:rsidR="00F6550C" w:rsidRPr="00A53ED7" w:rsidRDefault="004948D7" w:rsidP="00C769FD">
      <w:pPr>
        <w:spacing w:line="360" w:lineRule="auto"/>
        <w:ind w:firstLine="709"/>
        <w:jc w:val="center"/>
        <w:rPr>
          <w:rFonts w:ascii="Times New Roman" w:hAnsi="Times New Roman"/>
          <w:b/>
          <w:sz w:val="28"/>
          <w:szCs w:val="28"/>
        </w:rPr>
      </w:pPr>
      <w:r w:rsidRPr="00A53ED7">
        <w:rPr>
          <w:rFonts w:ascii="Times New Roman" w:hAnsi="Times New Roman"/>
          <w:b/>
          <w:sz w:val="28"/>
          <w:szCs w:val="28"/>
        </w:rPr>
        <w:lastRenderedPageBreak/>
        <w:t xml:space="preserve">2.2. </w:t>
      </w:r>
      <w:r w:rsidR="00F6550C" w:rsidRPr="00A53ED7">
        <w:rPr>
          <w:rFonts w:ascii="Times New Roman" w:hAnsi="Times New Roman"/>
          <w:b/>
          <w:sz w:val="28"/>
          <w:szCs w:val="28"/>
        </w:rPr>
        <w:t>Злоупотребление правом со стороны работника</w:t>
      </w:r>
    </w:p>
    <w:p w:rsidR="00C60056" w:rsidRPr="007D2CD8" w:rsidRDefault="00C60056" w:rsidP="007D2CD8">
      <w:pPr>
        <w:spacing w:line="360" w:lineRule="auto"/>
        <w:ind w:firstLine="709"/>
        <w:jc w:val="both"/>
        <w:rPr>
          <w:rFonts w:ascii="Verdana" w:eastAsia="Times New Roman" w:hAnsi="Verdana"/>
          <w:sz w:val="28"/>
          <w:szCs w:val="28"/>
          <w:lang w:eastAsia="ru-RU"/>
        </w:rPr>
      </w:pPr>
      <w:r w:rsidRPr="007D2CD8">
        <w:rPr>
          <w:rFonts w:ascii="Times New Roman" w:eastAsia="Times New Roman" w:hAnsi="Times New Roman"/>
          <w:sz w:val="28"/>
          <w:szCs w:val="28"/>
          <w:lang w:eastAsia="ru-RU"/>
        </w:rPr>
        <w:t xml:space="preserve">Основные права работника закреплены в ст. 21 ТК РФ, </w:t>
      </w:r>
      <w:r w:rsidR="00A43612" w:rsidRPr="007D2CD8">
        <w:rPr>
          <w:rFonts w:ascii="Times New Roman" w:eastAsia="Times New Roman" w:hAnsi="Times New Roman"/>
          <w:sz w:val="28"/>
          <w:szCs w:val="28"/>
          <w:lang w:eastAsia="ru-RU"/>
        </w:rPr>
        <w:t>из них</w:t>
      </w:r>
      <w:r w:rsidRPr="007D2CD8">
        <w:rPr>
          <w:rFonts w:ascii="Times New Roman" w:eastAsia="Times New Roman" w:hAnsi="Times New Roman"/>
          <w:sz w:val="28"/>
          <w:szCs w:val="28"/>
          <w:lang w:eastAsia="ru-RU"/>
        </w:rPr>
        <w:t xml:space="preserve"> </w:t>
      </w:r>
      <w:r w:rsidR="00A43612" w:rsidRPr="007D2CD8">
        <w:rPr>
          <w:rFonts w:ascii="Times New Roman" w:eastAsia="Times New Roman" w:hAnsi="Times New Roman"/>
          <w:sz w:val="28"/>
          <w:szCs w:val="28"/>
          <w:lang w:eastAsia="ru-RU"/>
        </w:rPr>
        <w:t>р</w:t>
      </w:r>
      <w:r w:rsidRPr="007D2CD8">
        <w:rPr>
          <w:rFonts w:ascii="Times New Roman" w:eastAsia="Times New Roman" w:hAnsi="Times New Roman"/>
          <w:sz w:val="28"/>
          <w:szCs w:val="28"/>
          <w:lang w:eastAsia="ru-RU"/>
        </w:rPr>
        <w:t>аботник может злоупотреблять такими правами как право</w:t>
      </w:r>
      <w:r w:rsidR="00B5323D">
        <w:rPr>
          <w:rFonts w:ascii="Times New Roman" w:eastAsia="Times New Roman" w:hAnsi="Times New Roman"/>
          <w:sz w:val="28"/>
          <w:szCs w:val="28"/>
          <w:lang w:eastAsia="ru-RU"/>
        </w:rPr>
        <w:t>м</w:t>
      </w:r>
      <w:r w:rsidRPr="007D2CD8">
        <w:rPr>
          <w:rFonts w:ascii="Times New Roman" w:eastAsia="Times New Roman" w:hAnsi="Times New Roman"/>
          <w:sz w:val="28"/>
          <w:szCs w:val="28"/>
          <w:lang w:eastAsia="ru-RU"/>
        </w:rPr>
        <w:t xml:space="preserve"> на заключение, изменение и расторжение трудового договора, право</w:t>
      </w:r>
      <w:r w:rsidR="007D2CD8">
        <w:rPr>
          <w:rFonts w:ascii="Times New Roman" w:eastAsia="Times New Roman" w:hAnsi="Times New Roman"/>
          <w:sz w:val="28"/>
          <w:szCs w:val="28"/>
          <w:lang w:eastAsia="ru-RU"/>
        </w:rPr>
        <w:t>м</w:t>
      </w:r>
      <w:r w:rsidRPr="007D2CD8">
        <w:rPr>
          <w:rFonts w:ascii="Times New Roman" w:eastAsia="Times New Roman" w:hAnsi="Times New Roman"/>
          <w:sz w:val="28"/>
          <w:szCs w:val="28"/>
          <w:lang w:eastAsia="ru-RU"/>
        </w:rPr>
        <w:t xml:space="preserve"> на своевременную и в полном объеме выплату заработной платы, </w:t>
      </w:r>
      <w:r w:rsidR="00A43612" w:rsidRPr="007D2CD8">
        <w:rPr>
          <w:rFonts w:ascii="Times New Roman" w:eastAsia="Times New Roman" w:hAnsi="Times New Roman"/>
          <w:sz w:val="28"/>
          <w:szCs w:val="28"/>
          <w:lang w:eastAsia="ru-RU"/>
        </w:rPr>
        <w:t xml:space="preserve">а также </w:t>
      </w:r>
      <w:r w:rsidR="00A4330D" w:rsidRPr="007D2CD8">
        <w:rPr>
          <w:rFonts w:ascii="Times New Roman" w:eastAsia="Times New Roman" w:hAnsi="Times New Roman"/>
          <w:sz w:val="28"/>
          <w:szCs w:val="28"/>
          <w:lang w:eastAsia="ru-RU"/>
        </w:rPr>
        <w:t>правами, которые закреплены в иных статья</w:t>
      </w:r>
      <w:r w:rsidR="0026453A">
        <w:rPr>
          <w:rFonts w:ascii="Times New Roman" w:eastAsia="Times New Roman" w:hAnsi="Times New Roman"/>
          <w:sz w:val="28"/>
          <w:szCs w:val="28"/>
          <w:lang w:eastAsia="ru-RU"/>
        </w:rPr>
        <w:t>х ТК РФ. Н</w:t>
      </w:r>
      <w:r w:rsidR="00A4330D" w:rsidRPr="007D2CD8">
        <w:rPr>
          <w:rFonts w:ascii="Times New Roman" w:eastAsia="Times New Roman" w:hAnsi="Times New Roman"/>
          <w:sz w:val="28"/>
          <w:szCs w:val="28"/>
          <w:lang w:eastAsia="ru-RU"/>
        </w:rPr>
        <w:t xml:space="preserve">апример, правом </w:t>
      </w:r>
      <w:r w:rsidR="007D2CD8">
        <w:rPr>
          <w:rFonts w:ascii="Times New Roman" w:eastAsia="Times New Roman" w:hAnsi="Times New Roman"/>
          <w:sz w:val="28"/>
          <w:szCs w:val="28"/>
          <w:lang w:eastAsia="ru-RU"/>
        </w:rPr>
        <w:t>на освобождение</w:t>
      </w:r>
      <w:r w:rsidR="00A4330D" w:rsidRPr="007D2CD8">
        <w:rPr>
          <w:rFonts w:ascii="Times New Roman" w:eastAsia="Times New Roman" w:hAnsi="Times New Roman"/>
          <w:sz w:val="28"/>
          <w:szCs w:val="28"/>
          <w:lang w:eastAsia="ru-RU"/>
        </w:rPr>
        <w:t xml:space="preserve"> от основной работы на период исполнения государственных или общественных обязанностей, а также правами, которые не нашли своего отражения в ТК РФ, например, правом на сохранение работы на период </w:t>
      </w:r>
      <w:r w:rsidR="007D2CD8" w:rsidRPr="007D2CD8">
        <w:rPr>
          <w:rFonts w:ascii="Times New Roman" w:eastAsia="Times New Roman" w:hAnsi="Times New Roman"/>
          <w:sz w:val="28"/>
          <w:szCs w:val="28"/>
          <w:lang w:eastAsia="ru-RU"/>
        </w:rPr>
        <w:t>временной нетрудоспособности.</w:t>
      </w:r>
    </w:p>
    <w:p w:rsidR="00862A29" w:rsidRPr="00A53ED7" w:rsidRDefault="005F28FF" w:rsidP="0050453D">
      <w:pPr>
        <w:spacing w:before="240"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t>С</w:t>
      </w:r>
      <w:r w:rsidR="004A63E6" w:rsidRPr="00A53ED7">
        <w:rPr>
          <w:rFonts w:ascii="Times New Roman" w:eastAsia="Times New Roman" w:hAnsi="Times New Roman"/>
          <w:sz w:val="28"/>
          <w:szCs w:val="28"/>
          <w:lang w:eastAsia="ru-RU"/>
        </w:rPr>
        <w:t xml:space="preserve">амой распространенной формой </w:t>
      </w:r>
      <w:r w:rsidRPr="00A53ED7">
        <w:rPr>
          <w:rFonts w:ascii="Times New Roman" w:eastAsia="Times New Roman" w:hAnsi="Times New Roman"/>
          <w:sz w:val="28"/>
          <w:szCs w:val="28"/>
          <w:lang w:eastAsia="ru-RU"/>
        </w:rPr>
        <w:t>злоупотребления правом со стороны работника в судебно</w:t>
      </w:r>
      <w:r w:rsidR="00D66CE6" w:rsidRPr="00A53ED7">
        <w:rPr>
          <w:rFonts w:ascii="Times New Roman" w:eastAsia="Times New Roman" w:hAnsi="Times New Roman"/>
          <w:sz w:val="28"/>
          <w:szCs w:val="28"/>
          <w:lang w:eastAsia="ru-RU"/>
        </w:rPr>
        <w:t>й практике, в том числе нашедшей</w:t>
      </w:r>
      <w:r w:rsidRPr="00A53ED7">
        <w:rPr>
          <w:rFonts w:ascii="Times New Roman" w:eastAsia="Times New Roman" w:hAnsi="Times New Roman"/>
          <w:sz w:val="28"/>
          <w:szCs w:val="28"/>
          <w:lang w:eastAsia="ru-RU"/>
        </w:rPr>
        <w:t xml:space="preserve"> свое отражение в </w:t>
      </w:r>
      <w:r w:rsidR="00DD27B5" w:rsidRPr="00A53ED7">
        <w:rPr>
          <w:rFonts w:ascii="Times New Roman" w:eastAsia="Times New Roman" w:hAnsi="Times New Roman"/>
          <w:sz w:val="28"/>
          <w:szCs w:val="28"/>
          <w:lang w:eastAsia="ru-RU"/>
        </w:rPr>
        <w:t xml:space="preserve">руководящем </w:t>
      </w:r>
      <w:r w:rsidR="00C464A5">
        <w:rPr>
          <w:rFonts w:ascii="Times New Roman" w:eastAsia="Times New Roman" w:hAnsi="Times New Roman"/>
          <w:sz w:val="28"/>
          <w:szCs w:val="28"/>
          <w:lang w:eastAsia="ru-RU"/>
        </w:rPr>
        <w:t>Постановлении</w:t>
      </w:r>
      <w:r w:rsidR="00C464A5" w:rsidRPr="00A53ED7">
        <w:rPr>
          <w:rFonts w:ascii="Times New Roman" w:eastAsia="Times New Roman" w:hAnsi="Times New Roman"/>
          <w:sz w:val="28"/>
          <w:szCs w:val="28"/>
          <w:lang w:eastAsia="ru-RU"/>
        </w:rPr>
        <w:t xml:space="preserve"> Плен</w:t>
      </w:r>
      <w:r w:rsidR="002C31D6">
        <w:rPr>
          <w:rFonts w:ascii="Times New Roman" w:eastAsia="Times New Roman" w:hAnsi="Times New Roman"/>
          <w:sz w:val="28"/>
          <w:szCs w:val="28"/>
          <w:lang w:eastAsia="ru-RU"/>
        </w:rPr>
        <w:t xml:space="preserve">ума Верховного Суда РФ от 17 марта </w:t>
      </w:r>
      <w:r w:rsidR="00C464A5" w:rsidRPr="00A53ED7">
        <w:rPr>
          <w:rFonts w:ascii="Times New Roman" w:eastAsia="Times New Roman" w:hAnsi="Times New Roman"/>
          <w:sz w:val="28"/>
          <w:szCs w:val="28"/>
          <w:lang w:eastAsia="ru-RU"/>
        </w:rPr>
        <w:t>2004 № 2</w:t>
      </w:r>
      <w:r w:rsidR="00DD27B5" w:rsidRPr="00A53ED7">
        <w:rPr>
          <w:rFonts w:ascii="Times New Roman" w:eastAsia="Times New Roman" w:hAnsi="Times New Roman"/>
          <w:sz w:val="28"/>
          <w:szCs w:val="28"/>
          <w:lang w:eastAsia="ru-RU"/>
        </w:rPr>
        <w:t>,</w:t>
      </w:r>
      <w:r w:rsidRPr="00A53ED7">
        <w:rPr>
          <w:rFonts w:ascii="Times New Roman" w:eastAsia="Times New Roman" w:hAnsi="Times New Roman"/>
          <w:sz w:val="28"/>
          <w:szCs w:val="28"/>
          <w:lang w:eastAsia="ru-RU"/>
        </w:rPr>
        <w:t xml:space="preserve"> признается сокрытие </w:t>
      </w:r>
      <w:r w:rsidR="00210F46" w:rsidRPr="00102C82">
        <w:rPr>
          <w:rFonts w:ascii="Times New Roman" w:eastAsia="Times New Roman" w:hAnsi="Times New Roman"/>
          <w:sz w:val="28"/>
          <w:szCs w:val="28"/>
          <w:lang w:eastAsia="ru-RU"/>
        </w:rPr>
        <w:t xml:space="preserve">работником </w:t>
      </w:r>
      <w:r w:rsidRPr="00A53ED7">
        <w:rPr>
          <w:rFonts w:ascii="Times New Roman" w:eastAsia="Times New Roman" w:hAnsi="Times New Roman"/>
          <w:sz w:val="28"/>
          <w:szCs w:val="28"/>
          <w:lang w:eastAsia="ru-RU"/>
        </w:rPr>
        <w:t>информации</w:t>
      </w:r>
      <w:r w:rsidR="00210F46">
        <w:rPr>
          <w:rFonts w:ascii="Times New Roman" w:eastAsia="Times New Roman" w:hAnsi="Times New Roman"/>
          <w:sz w:val="28"/>
          <w:szCs w:val="28"/>
          <w:lang w:eastAsia="ru-RU"/>
        </w:rPr>
        <w:t>,</w:t>
      </w:r>
      <w:r w:rsidRPr="00A53ED7">
        <w:rPr>
          <w:rFonts w:ascii="Times New Roman" w:eastAsia="Times New Roman" w:hAnsi="Times New Roman"/>
          <w:sz w:val="28"/>
          <w:szCs w:val="28"/>
          <w:lang w:eastAsia="ru-RU"/>
        </w:rPr>
        <w:t xml:space="preserve"> являющейся юридически значимой для судьбы трудовых отношений. Чаще всего речь идет о несообщении работником работодателю </w:t>
      </w:r>
      <w:r w:rsidR="00210F46" w:rsidRPr="00A53ED7">
        <w:rPr>
          <w:rFonts w:ascii="Times New Roman" w:eastAsia="Times New Roman" w:hAnsi="Times New Roman"/>
          <w:sz w:val="28"/>
          <w:szCs w:val="28"/>
          <w:lang w:eastAsia="ru-RU"/>
        </w:rPr>
        <w:t xml:space="preserve">при расторжении трудового договора по инициативе работодателя </w:t>
      </w:r>
      <w:r w:rsidRPr="00A53ED7">
        <w:rPr>
          <w:rFonts w:ascii="Times New Roman" w:eastAsia="Times New Roman" w:hAnsi="Times New Roman"/>
          <w:sz w:val="28"/>
          <w:szCs w:val="28"/>
          <w:lang w:eastAsia="ru-RU"/>
        </w:rPr>
        <w:t xml:space="preserve">о своей временной нетрудоспособности </w:t>
      </w:r>
      <w:r w:rsidR="007E11CD" w:rsidRPr="00A53ED7">
        <w:rPr>
          <w:rFonts w:ascii="Times New Roman" w:eastAsia="Times New Roman" w:hAnsi="Times New Roman"/>
          <w:sz w:val="28"/>
          <w:szCs w:val="28"/>
          <w:lang w:eastAsia="ru-RU"/>
        </w:rPr>
        <w:t xml:space="preserve">или </w:t>
      </w:r>
      <w:r w:rsidR="00B22ADE" w:rsidRPr="00A53ED7">
        <w:rPr>
          <w:rFonts w:ascii="Times New Roman" w:eastAsia="Times New Roman" w:hAnsi="Times New Roman"/>
          <w:sz w:val="28"/>
          <w:szCs w:val="28"/>
          <w:lang w:eastAsia="ru-RU"/>
        </w:rPr>
        <w:t xml:space="preserve">же </w:t>
      </w:r>
      <w:r w:rsidR="007E11CD" w:rsidRPr="00A53ED7">
        <w:rPr>
          <w:rFonts w:ascii="Times New Roman" w:eastAsia="Times New Roman" w:hAnsi="Times New Roman"/>
          <w:sz w:val="28"/>
          <w:szCs w:val="28"/>
          <w:lang w:eastAsia="ru-RU"/>
        </w:rPr>
        <w:t>о членстве в профессиональном союзе</w:t>
      </w:r>
      <w:r w:rsidR="00195E63" w:rsidRPr="00A53ED7">
        <w:rPr>
          <w:rFonts w:ascii="Times New Roman" w:eastAsia="Times New Roman" w:hAnsi="Times New Roman"/>
          <w:sz w:val="28"/>
          <w:szCs w:val="28"/>
          <w:lang w:eastAsia="ru-RU"/>
        </w:rPr>
        <w:t xml:space="preserve">, реже о </w:t>
      </w:r>
      <w:r w:rsidR="009A25F0" w:rsidRPr="00A53ED7">
        <w:rPr>
          <w:rFonts w:ascii="Times New Roman" w:eastAsia="Times New Roman" w:hAnsi="Times New Roman"/>
          <w:sz w:val="28"/>
          <w:szCs w:val="28"/>
          <w:lang w:eastAsia="ru-RU"/>
        </w:rPr>
        <w:t xml:space="preserve">факте беременности, о </w:t>
      </w:r>
      <w:r w:rsidR="00195E63" w:rsidRPr="00A53ED7">
        <w:rPr>
          <w:rFonts w:ascii="Times New Roman" w:eastAsia="Times New Roman" w:hAnsi="Times New Roman"/>
          <w:sz w:val="28"/>
          <w:szCs w:val="28"/>
          <w:lang w:eastAsia="ru-RU"/>
        </w:rPr>
        <w:t>наличии у женщины ребенка в возрасте до трех лет</w:t>
      </w:r>
      <w:r w:rsidR="009A25F0" w:rsidRPr="00A53ED7">
        <w:rPr>
          <w:rFonts w:ascii="Times New Roman" w:eastAsia="Times New Roman" w:hAnsi="Times New Roman"/>
          <w:sz w:val="28"/>
          <w:szCs w:val="28"/>
          <w:lang w:eastAsia="ru-RU"/>
        </w:rPr>
        <w:t>.</w:t>
      </w:r>
      <w:r w:rsidR="007635EE" w:rsidRPr="00A53ED7">
        <w:rPr>
          <w:rFonts w:ascii="Times New Roman" w:eastAsia="Times New Roman" w:hAnsi="Times New Roman"/>
          <w:sz w:val="28"/>
          <w:szCs w:val="28"/>
          <w:lang w:eastAsia="ru-RU"/>
        </w:rPr>
        <w:t xml:space="preserve"> </w:t>
      </w:r>
    </w:p>
    <w:p w:rsidR="00862A29" w:rsidRPr="00A53ED7" w:rsidRDefault="00862A29" w:rsidP="0050453D">
      <w:pPr>
        <w:spacing w:before="240" w:line="360" w:lineRule="auto"/>
        <w:ind w:firstLine="709"/>
        <w:jc w:val="both"/>
        <w:rPr>
          <w:rFonts w:ascii="Times New Roman" w:hAnsi="Times New Roman"/>
          <w:sz w:val="28"/>
          <w:szCs w:val="28"/>
        </w:rPr>
      </w:pPr>
      <w:proofErr w:type="gramStart"/>
      <w:r w:rsidRPr="00A53ED7">
        <w:rPr>
          <w:rFonts w:ascii="Times New Roman" w:hAnsi="Times New Roman"/>
          <w:sz w:val="28"/>
          <w:szCs w:val="28"/>
        </w:rPr>
        <w:t>Пред</w:t>
      </w:r>
      <w:r w:rsidR="00147BEA" w:rsidRPr="00A53ED7">
        <w:rPr>
          <w:rFonts w:ascii="Times New Roman" w:hAnsi="Times New Roman"/>
          <w:sz w:val="28"/>
          <w:szCs w:val="28"/>
        </w:rPr>
        <w:t xml:space="preserve">принимались попытки признать </w:t>
      </w:r>
      <w:proofErr w:type="spellStart"/>
      <w:r w:rsidR="00147BEA" w:rsidRPr="00A53ED7">
        <w:rPr>
          <w:rFonts w:ascii="Times New Roman" w:hAnsi="Times New Roman"/>
          <w:sz w:val="28"/>
          <w:szCs w:val="28"/>
        </w:rPr>
        <w:t>не</w:t>
      </w:r>
      <w:r w:rsidRPr="00A53ED7">
        <w:rPr>
          <w:rFonts w:ascii="Times New Roman" w:hAnsi="Times New Roman"/>
          <w:sz w:val="28"/>
          <w:szCs w:val="28"/>
        </w:rPr>
        <w:t>конституционность</w:t>
      </w:r>
      <w:proofErr w:type="spellEnd"/>
      <w:r w:rsidRPr="00A53ED7">
        <w:rPr>
          <w:rFonts w:ascii="Times New Roman" w:hAnsi="Times New Roman"/>
          <w:sz w:val="28"/>
          <w:szCs w:val="28"/>
        </w:rPr>
        <w:t xml:space="preserve"> ч. 6 ст. 81 ТК РФ, согласно которой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в той части, в которой неопределенность содержания допускает неоднозначное понимание в правоприменительной практике таких понятий, как «злоупотребление правом» и «сокрытие</w:t>
      </w:r>
      <w:proofErr w:type="gramEnd"/>
      <w:r w:rsidRPr="00A53ED7">
        <w:rPr>
          <w:rFonts w:ascii="Times New Roman" w:hAnsi="Times New Roman"/>
          <w:sz w:val="28"/>
          <w:szCs w:val="28"/>
        </w:rPr>
        <w:t xml:space="preserve"> </w:t>
      </w:r>
      <w:proofErr w:type="gramStart"/>
      <w:r w:rsidRPr="00A53ED7">
        <w:rPr>
          <w:rFonts w:ascii="Times New Roman" w:hAnsi="Times New Roman"/>
          <w:sz w:val="28"/>
          <w:szCs w:val="28"/>
        </w:rPr>
        <w:t xml:space="preserve">факта временной нетрудоспособности», и тем самым противоречит статье 19 Конституции </w:t>
      </w:r>
      <w:r w:rsidR="00C464A5">
        <w:rPr>
          <w:rFonts w:ascii="Times New Roman" w:hAnsi="Times New Roman"/>
          <w:sz w:val="28"/>
          <w:szCs w:val="28"/>
        </w:rPr>
        <w:t>РФ</w:t>
      </w:r>
      <w:r w:rsidRPr="00A53ED7">
        <w:rPr>
          <w:rStyle w:val="a5"/>
          <w:rFonts w:ascii="Times New Roman" w:hAnsi="Times New Roman"/>
          <w:sz w:val="28"/>
          <w:szCs w:val="28"/>
        </w:rPr>
        <w:footnoteReference w:id="52"/>
      </w:r>
      <w:r w:rsidRPr="00A53ED7">
        <w:rPr>
          <w:rFonts w:ascii="Times New Roman" w:hAnsi="Times New Roman"/>
          <w:sz w:val="28"/>
          <w:szCs w:val="28"/>
        </w:rPr>
        <w:t xml:space="preserve">. </w:t>
      </w:r>
      <w:r w:rsidR="00210F46" w:rsidRPr="00102C82">
        <w:rPr>
          <w:rFonts w:ascii="Times New Roman" w:hAnsi="Times New Roman"/>
          <w:sz w:val="28"/>
          <w:szCs w:val="28"/>
        </w:rPr>
        <w:t xml:space="preserve">Конституционный </w:t>
      </w:r>
      <w:r w:rsidRPr="00A53ED7">
        <w:rPr>
          <w:rFonts w:ascii="Times New Roman" w:hAnsi="Times New Roman"/>
          <w:sz w:val="28"/>
          <w:szCs w:val="28"/>
        </w:rPr>
        <w:t>Суд</w:t>
      </w:r>
      <w:r w:rsidR="00B5323D">
        <w:rPr>
          <w:rFonts w:ascii="Times New Roman" w:hAnsi="Times New Roman"/>
          <w:sz w:val="28"/>
          <w:szCs w:val="28"/>
        </w:rPr>
        <w:t xml:space="preserve"> РФ</w:t>
      </w:r>
      <w:r w:rsidRPr="00A53ED7">
        <w:rPr>
          <w:rFonts w:ascii="Times New Roman" w:hAnsi="Times New Roman"/>
          <w:sz w:val="28"/>
          <w:szCs w:val="28"/>
        </w:rPr>
        <w:t xml:space="preserve">, </w:t>
      </w:r>
      <w:r w:rsidRPr="00A53ED7">
        <w:rPr>
          <w:rFonts w:ascii="Times New Roman" w:hAnsi="Times New Roman"/>
          <w:sz w:val="28"/>
          <w:szCs w:val="28"/>
        </w:rPr>
        <w:lastRenderedPageBreak/>
        <w:t>отказывая в принятии</w:t>
      </w:r>
      <w:r w:rsidR="00B5323D">
        <w:rPr>
          <w:rFonts w:ascii="Times New Roman" w:hAnsi="Times New Roman"/>
          <w:sz w:val="28"/>
          <w:szCs w:val="28"/>
        </w:rPr>
        <w:t xml:space="preserve"> к рассмотрению жалобы, указал</w:t>
      </w:r>
      <w:r w:rsidRPr="00A53ED7">
        <w:rPr>
          <w:rFonts w:ascii="Times New Roman" w:hAnsi="Times New Roman"/>
          <w:sz w:val="28"/>
          <w:szCs w:val="28"/>
        </w:rPr>
        <w:t xml:space="preserve"> на то, что ч. 6 ст. 81 ТК РФ направлена на недопущение увольнения работника в период его отсутствия на работе по уважительной причине, имеет целью защиту прав работника, носит гарантийный характер и сама по себе не может рассматриваться как</w:t>
      </w:r>
      <w:proofErr w:type="gramEnd"/>
      <w:r w:rsidRPr="00A53ED7">
        <w:rPr>
          <w:rFonts w:ascii="Times New Roman" w:hAnsi="Times New Roman"/>
          <w:sz w:val="28"/>
          <w:szCs w:val="28"/>
        </w:rPr>
        <w:t xml:space="preserve"> </w:t>
      </w:r>
      <w:proofErr w:type="gramStart"/>
      <w:r w:rsidRPr="00A53ED7">
        <w:rPr>
          <w:rFonts w:ascii="Times New Roman" w:hAnsi="Times New Roman"/>
          <w:sz w:val="28"/>
          <w:szCs w:val="28"/>
        </w:rPr>
        <w:t>нарушающая</w:t>
      </w:r>
      <w:proofErr w:type="gramEnd"/>
      <w:r w:rsidRPr="00A53ED7">
        <w:rPr>
          <w:rFonts w:ascii="Times New Roman" w:hAnsi="Times New Roman"/>
          <w:sz w:val="28"/>
          <w:szCs w:val="28"/>
        </w:rPr>
        <w:t xml:space="preserve"> конституционные права граждан.</w:t>
      </w:r>
    </w:p>
    <w:p w:rsidR="00A00659" w:rsidRPr="00A53ED7" w:rsidRDefault="00862A29" w:rsidP="0050453D">
      <w:pPr>
        <w:spacing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t xml:space="preserve">Квалификация деяния связанного с не предоставлением юридически значимой информации в качестве злоупотребления правом </w:t>
      </w:r>
      <w:r w:rsidR="00147BEA" w:rsidRPr="00A53ED7">
        <w:rPr>
          <w:rFonts w:ascii="Times New Roman" w:eastAsia="Times New Roman" w:hAnsi="Times New Roman"/>
          <w:sz w:val="28"/>
          <w:szCs w:val="28"/>
          <w:lang w:eastAsia="ru-RU"/>
        </w:rPr>
        <w:t>вызвана</w:t>
      </w:r>
      <w:r w:rsidRPr="00A53ED7">
        <w:rPr>
          <w:rFonts w:ascii="Times New Roman" w:eastAsia="Times New Roman" w:hAnsi="Times New Roman"/>
          <w:sz w:val="28"/>
          <w:szCs w:val="28"/>
          <w:lang w:eastAsia="ru-RU"/>
        </w:rPr>
        <w:t xml:space="preserve"> тем, что л</w:t>
      </w:r>
      <w:r w:rsidR="007635EE" w:rsidRPr="00A53ED7">
        <w:rPr>
          <w:rFonts w:ascii="Times New Roman" w:eastAsia="Times New Roman" w:hAnsi="Times New Roman"/>
          <w:sz w:val="28"/>
          <w:szCs w:val="28"/>
          <w:lang w:eastAsia="ru-RU"/>
        </w:rPr>
        <w:t>ицо</w:t>
      </w:r>
      <w:r w:rsidR="00130283" w:rsidRPr="00A53ED7">
        <w:rPr>
          <w:rFonts w:ascii="Times New Roman" w:eastAsia="Times New Roman" w:hAnsi="Times New Roman"/>
          <w:sz w:val="28"/>
          <w:szCs w:val="28"/>
          <w:lang w:eastAsia="ru-RU"/>
        </w:rPr>
        <w:t>,</w:t>
      </w:r>
      <w:r w:rsidR="007635EE" w:rsidRPr="00A53ED7">
        <w:rPr>
          <w:rFonts w:ascii="Times New Roman" w:eastAsia="Times New Roman" w:hAnsi="Times New Roman"/>
          <w:sz w:val="28"/>
          <w:szCs w:val="28"/>
          <w:lang w:eastAsia="ru-RU"/>
        </w:rPr>
        <w:t xml:space="preserve"> реализуя свое право на предоставление той или иной информации</w:t>
      </w:r>
      <w:r w:rsidR="00130283" w:rsidRPr="00A53ED7">
        <w:rPr>
          <w:rFonts w:ascii="Times New Roman" w:eastAsia="Times New Roman" w:hAnsi="Times New Roman"/>
          <w:sz w:val="28"/>
          <w:szCs w:val="28"/>
          <w:lang w:eastAsia="ru-RU"/>
        </w:rPr>
        <w:t>,</w:t>
      </w:r>
      <w:r w:rsidR="007635EE" w:rsidRPr="00A53ED7">
        <w:rPr>
          <w:rFonts w:ascii="Times New Roman" w:eastAsia="Times New Roman" w:hAnsi="Times New Roman"/>
          <w:sz w:val="28"/>
          <w:szCs w:val="28"/>
          <w:lang w:eastAsia="ru-RU"/>
        </w:rPr>
        <w:t xml:space="preserve"> может нарушить право на информированность работодателя, который в отсутствие юридически значимой информации </w:t>
      </w:r>
      <w:r w:rsidR="00130283" w:rsidRPr="00A53ED7">
        <w:rPr>
          <w:rFonts w:ascii="Times New Roman" w:eastAsia="Times New Roman" w:hAnsi="Times New Roman"/>
          <w:sz w:val="28"/>
          <w:szCs w:val="28"/>
          <w:lang w:eastAsia="ru-RU"/>
        </w:rPr>
        <w:t xml:space="preserve">принимает решение, которое </w:t>
      </w:r>
      <w:r w:rsidR="00A778C5" w:rsidRPr="00A53ED7">
        <w:rPr>
          <w:rFonts w:ascii="Times New Roman" w:eastAsia="Times New Roman" w:hAnsi="Times New Roman"/>
          <w:sz w:val="28"/>
          <w:szCs w:val="28"/>
          <w:lang w:eastAsia="ru-RU"/>
        </w:rPr>
        <w:t>не соответств</w:t>
      </w:r>
      <w:r w:rsidRPr="00A53ED7">
        <w:rPr>
          <w:rFonts w:ascii="Times New Roman" w:eastAsia="Times New Roman" w:hAnsi="Times New Roman"/>
          <w:sz w:val="28"/>
          <w:szCs w:val="28"/>
          <w:lang w:eastAsia="ru-RU"/>
        </w:rPr>
        <w:t>ует фактическим обстоятельствам.</w:t>
      </w:r>
      <w:r w:rsidR="00130283" w:rsidRPr="00A53ED7">
        <w:rPr>
          <w:rFonts w:ascii="Times New Roman" w:eastAsia="Times New Roman" w:hAnsi="Times New Roman"/>
          <w:sz w:val="28"/>
          <w:szCs w:val="28"/>
          <w:lang w:eastAsia="ru-RU"/>
        </w:rPr>
        <w:t xml:space="preserve"> </w:t>
      </w:r>
      <w:r w:rsidRPr="00A53ED7">
        <w:rPr>
          <w:rFonts w:ascii="Times New Roman" w:eastAsia="Times New Roman" w:hAnsi="Times New Roman"/>
          <w:sz w:val="28"/>
          <w:szCs w:val="28"/>
          <w:lang w:eastAsia="ru-RU"/>
        </w:rPr>
        <w:t>Л</w:t>
      </w:r>
      <w:r w:rsidR="00962A00" w:rsidRPr="00A53ED7">
        <w:rPr>
          <w:rFonts w:ascii="Times New Roman" w:eastAsia="Times New Roman" w:hAnsi="Times New Roman"/>
          <w:sz w:val="28"/>
          <w:szCs w:val="28"/>
          <w:lang w:eastAsia="ru-RU"/>
        </w:rPr>
        <w:t xml:space="preserve">ицо, </w:t>
      </w:r>
      <w:r w:rsidR="00465720">
        <w:rPr>
          <w:rFonts w:ascii="Times New Roman" w:eastAsia="Times New Roman" w:hAnsi="Times New Roman"/>
          <w:sz w:val="28"/>
          <w:szCs w:val="28"/>
          <w:lang w:eastAsia="ru-RU"/>
        </w:rPr>
        <w:t>которое желает</w:t>
      </w:r>
      <w:r w:rsidR="00962A00" w:rsidRPr="00A53ED7">
        <w:rPr>
          <w:rFonts w:ascii="Times New Roman" w:eastAsia="Times New Roman" w:hAnsi="Times New Roman"/>
          <w:sz w:val="28"/>
          <w:szCs w:val="28"/>
          <w:lang w:eastAsia="ru-RU"/>
        </w:rPr>
        <w:t xml:space="preserve"> наступления положительных для него правовых последствий, обязано предоставить необходимую информацию, имеющую правовое значение для развития трудовых отношений.</w:t>
      </w:r>
      <w:r w:rsidR="00C97DE0">
        <w:rPr>
          <w:rFonts w:ascii="Times New Roman" w:eastAsia="Times New Roman" w:hAnsi="Times New Roman"/>
          <w:sz w:val="28"/>
          <w:szCs w:val="28"/>
          <w:lang w:eastAsia="ru-RU"/>
        </w:rPr>
        <w:t xml:space="preserve"> </w:t>
      </w:r>
    </w:p>
    <w:p w:rsidR="00F34F00" w:rsidRPr="00A53ED7" w:rsidRDefault="00532ECB" w:rsidP="0050453D">
      <w:pPr>
        <w:spacing w:line="360" w:lineRule="auto"/>
        <w:ind w:firstLine="709"/>
        <w:jc w:val="both"/>
        <w:rPr>
          <w:rFonts w:ascii="Times New Roman" w:eastAsia="Times New Roman" w:hAnsi="Times New Roman"/>
          <w:sz w:val="28"/>
          <w:szCs w:val="28"/>
          <w:lang w:eastAsia="ru-RU"/>
        </w:rPr>
      </w:pPr>
      <w:r w:rsidRPr="00A53ED7">
        <w:rPr>
          <w:rFonts w:ascii="Times New Roman" w:hAnsi="Times New Roman"/>
          <w:sz w:val="28"/>
          <w:szCs w:val="28"/>
        </w:rPr>
        <w:t xml:space="preserve">Несмотря на то, что самым распространенным случаем в судебной практике, где </w:t>
      </w:r>
      <w:r w:rsidR="0027432E" w:rsidRPr="00A53ED7">
        <w:rPr>
          <w:rFonts w:ascii="Times New Roman" w:hAnsi="Times New Roman"/>
          <w:sz w:val="28"/>
          <w:szCs w:val="28"/>
        </w:rPr>
        <w:t>решается</w:t>
      </w:r>
      <w:r w:rsidRPr="00A53ED7">
        <w:rPr>
          <w:rFonts w:ascii="Times New Roman" w:hAnsi="Times New Roman"/>
          <w:sz w:val="28"/>
          <w:szCs w:val="28"/>
        </w:rPr>
        <w:t xml:space="preserve"> вопрос о </w:t>
      </w:r>
      <w:r w:rsidRPr="00102C82">
        <w:rPr>
          <w:rFonts w:ascii="Times New Roman" w:hAnsi="Times New Roman"/>
          <w:sz w:val="28"/>
          <w:szCs w:val="28"/>
        </w:rPr>
        <w:t>наличи</w:t>
      </w:r>
      <w:r w:rsidR="00367DFA" w:rsidRPr="00102C82">
        <w:rPr>
          <w:rFonts w:ascii="Times New Roman" w:hAnsi="Times New Roman"/>
          <w:sz w:val="28"/>
          <w:szCs w:val="28"/>
        </w:rPr>
        <w:t>и</w:t>
      </w:r>
      <w:r w:rsidRPr="00102C82">
        <w:rPr>
          <w:rFonts w:ascii="Times New Roman" w:hAnsi="Times New Roman"/>
          <w:sz w:val="28"/>
          <w:szCs w:val="28"/>
        </w:rPr>
        <w:t xml:space="preserve"> </w:t>
      </w:r>
      <w:r w:rsidRPr="00A53ED7">
        <w:rPr>
          <w:rFonts w:ascii="Times New Roman" w:hAnsi="Times New Roman"/>
          <w:sz w:val="28"/>
          <w:szCs w:val="28"/>
        </w:rPr>
        <w:t xml:space="preserve">или отсутствии в действиях работника злоупотребления правом </w:t>
      </w:r>
      <w:r w:rsidR="0027432E" w:rsidRPr="00A53ED7">
        <w:rPr>
          <w:rFonts w:ascii="Times New Roman" w:hAnsi="Times New Roman"/>
          <w:sz w:val="28"/>
          <w:szCs w:val="28"/>
        </w:rPr>
        <w:t xml:space="preserve">является выяснение факта </w:t>
      </w:r>
      <w:r w:rsidR="0027432E" w:rsidRPr="00A53ED7">
        <w:rPr>
          <w:rFonts w:ascii="Times New Roman" w:eastAsia="Times New Roman" w:hAnsi="Times New Roman"/>
          <w:sz w:val="28"/>
          <w:szCs w:val="28"/>
          <w:lang w:eastAsia="ru-RU"/>
        </w:rPr>
        <w:t xml:space="preserve">сокрытия работником временной нетрудоспособности на время его увольнения с работы, </w:t>
      </w:r>
      <w:r w:rsidR="00A00659" w:rsidRPr="00A53ED7">
        <w:rPr>
          <w:rFonts w:ascii="Times New Roman" w:eastAsia="Times New Roman" w:hAnsi="Times New Roman"/>
          <w:sz w:val="28"/>
          <w:szCs w:val="28"/>
          <w:lang w:eastAsia="ru-RU"/>
        </w:rPr>
        <w:t>суды не всегда верно определяют круг тех юридически значимых обстоятельств, которые подлежат устан</w:t>
      </w:r>
      <w:r w:rsidR="00CC7DC4" w:rsidRPr="00A53ED7">
        <w:rPr>
          <w:rFonts w:ascii="Times New Roman" w:eastAsia="Times New Roman" w:hAnsi="Times New Roman"/>
          <w:sz w:val="28"/>
          <w:szCs w:val="28"/>
          <w:lang w:eastAsia="ru-RU"/>
        </w:rPr>
        <w:t xml:space="preserve">овлению. </w:t>
      </w:r>
    </w:p>
    <w:p w:rsidR="002B352E" w:rsidRPr="00A53ED7" w:rsidRDefault="00CC7DC4" w:rsidP="0050453D">
      <w:pPr>
        <w:spacing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t>Так, при рассмотрении</w:t>
      </w:r>
      <w:r w:rsidR="00A00659" w:rsidRPr="00A53ED7">
        <w:rPr>
          <w:rFonts w:ascii="Times New Roman" w:eastAsia="Times New Roman" w:hAnsi="Times New Roman"/>
          <w:sz w:val="28"/>
          <w:szCs w:val="28"/>
          <w:lang w:eastAsia="ru-RU"/>
        </w:rPr>
        <w:t xml:space="preserve"> кассационной жалобы Верховный суд РФ установил, что </w:t>
      </w:r>
      <w:r w:rsidR="006509AD" w:rsidRPr="00A53ED7">
        <w:rPr>
          <w:rFonts w:ascii="Times New Roman" w:hAnsi="Times New Roman"/>
          <w:sz w:val="28"/>
          <w:szCs w:val="28"/>
        </w:rPr>
        <w:t>п</w:t>
      </w:r>
      <w:r w:rsidR="00A00659" w:rsidRPr="00A53ED7">
        <w:rPr>
          <w:rFonts w:ascii="Times New Roman" w:hAnsi="Times New Roman"/>
          <w:sz w:val="28"/>
          <w:szCs w:val="28"/>
        </w:rPr>
        <w:t>ризнавая законность увольнения</w:t>
      </w:r>
      <w:r w:rsidR="00B71B6D">
        <w:rPr>
          <w:rFonts w:ascii="Times New Roman" w:hAnsi="Times New Roman"/>
          <w:sz w:val="28"/>
          <w:szCs w:val="28"/>
        </w:rPr>
        <w:t xml:space="preserve"> Т</w:t>
      </w:r>
      <w:r w:rsidR="00A00659" w:rsidRPr="00A53ED7">
        <w:rPr>
          <w:rFonts w:ascii="Times New Roman" w:hAnsi="Times New Roman"/>
          <w:sz w:val="28"/>
          <w:szCs w:val="28"/>
        </w:rPr>
        <w:t>. по основанию, предусмотренному</w:t>
      </w:r>
      <w:r w:rsidRPr="00A53ED7">
        <w:rPr>
          <w:rFonts w:ascii="Times New Roman" w:hAnsi="Times New Roman"/>
          <w:sz w:val="28"/>
          <w:szCs w:val="28"/>
        </w:rPr>
        <w:t xml:space="preserve"> </w:t>
      </w:r>
      <w:r w:rsidR="00A00659" w:rsidRPr="00A53ED7">
        <w:rPr>
          <w:rFonts w:ascii="Times New Roman" w:hAnsi="Times New Roman"/>
          <w:sz w:val="28"/>
          <w:szCs w:val="28"/>
          <w:bdr w:val="none" w:sz="0" w:space="0" w:color="auto" w:frame="1"/>
        </w:rPr>
        <w:t xml:space="preserve">подпунктом "а" </w:t>
      </w:r>
      <w:r w:rsidRPr="00A53ED7">
        <w:rPr>
          <w:rFonts w:ascii="Times New Roman" w:hAnsi="Times New Roman"/>
          <w:sz w:val="28"/>
          <w:szCs w:val="28"/>
          <w:bdr w:val="none" w:sz="0" w:space="0" w:color="auto" w:frame="1"/>
        </w:rPr>
        <w:t>п.</w:t>
      </w:r>
      <w:r w:rsidR="00A00659" w:rsidRPr="00A53ED7">
        <w:rPr>
          <w:rFonts w:ascii="Times New Roman" w:hAnsi="Times New Roman"/>
          <w:sz w:val="28"/>
          <w:szCs w:val="28"/>
          <w:bdr w:val="none" w:sz="0" w:space="0" w:color="auto" w:frame="1"/>
        </w:rPr>
        <w:t xml:space="preserve"> 6 </w:t>
      </w:r>
      <w:r w:rsidRPr="00A53ED7">
        <w:rPr>
          <w:rFonts w:ascii="Times New Roman" w:hAnsi="Times New Roman"/>
          <w:sz w:val="28"/>
          <w:szCs w:val="28"/>
          <w:bdr w:val="none" w:sz="0" w:space="0" w:color="auto" w:frame="1"/>
        </w:rPr>
        <w:t>ч.</w:t>
      </w:r>
      <w:r w:rsidR="00A00659" w:rsidRPr="00A53ED7">
        <w:rPr>
          <w:rFonts w:ascii="Times New Roman" w:hAnsi="Times New Roman"/>
          <w:sz w:val="28"/>
          <w:szCs w:val="28"/>
          <w:bdr w:val="none" w:sz="0" w:space="0" w:color="auto" w:frame="1"/>
        </w:rPr>
        <w:t xml:space="preserve"> 1 </w:t>
      </w:r>
      <w:r w:rsidRPr="00A53ED7">
        <w:rPr>
          <w:rFonts w:ascii="Times New Roman" w:hAnsi="Times New Roman"/>
          <w:sz w:val="28"/>
          <w:szCs w:val="28"/>
          <w:bdr w:val="none" w:sz="0" w:space="0" w:color="auto" w:frame="1"/>
        </w:rPr>
        <w:t>ст.</w:t>
      </w:r>
      <w:r w:rsidR="00A00659" w:rsidRPr="00A53ED7">
        <w:rPr>
          <w:rFonts w:ascii="Times New Roman" w:hAnsi="Times New Roman"/>
          <w:sz w:val="28"/>
          <w:szCs w:val="28"/>
          <w:bdr w:val="none" w:sz="0" w:space="0" w:color="auto" w:frame="1"/>
        </w:rPr>
        <w:t xml:space="preserve"> 81</w:t>
      </w:r>
      <w:r w:rsidRPr="00A53ED7">
        <w:rPr>
          <w:rFonts w:ascii="Times New Roman" w:hAnsi="Times New Roman"/>
          <w:sz w:val="28"/>
          <w:szCs w:val="28"/>
        </w:rPr>
        <w:t xml:space="preserve"> ТК РФ</w:t>
      </w:r>
      <w:r w:rsidR="00A00659" w:rsidRPr="00A53ED7">
        <w:rPr>
          <w:rFonts w:ascii="Times New Roman" w:hAnsi="Times New Roman"/>
          <w:sz w:val="28"/>
          <w:szCs w:val="28"/>
        </w:rPr>
        <w:t xml:space="preserve">, суды первой и апелляционной инстанций исходили из того, что при рассмотрении спора факт совершения истцом прогула </w:t>
      </w:r>
      <w:proofErr w:type="gramStart"/>
      <w:r w:rsidR="00A00659" w:rsidRPr="00A53ED7">
        <w:rPr>
          <w:rFonts w:ascii="Times New Roman" w:hAnsi="Times New Roman"/>
          <w:sz w:val="28"/>
          <w:szCs w:val="28"/>
        </w:rPr>
        <w:t>установлен</w:t>
      </w:r>
      <w:proofErr w:type="gramEnd"/>
      <w:r w:rsidR="00A00659" w:rsidRPr="00A53ED7">
        <w:rPr>
          <w:rFonts w:ascii="Times New Roman" w:hAnsi="Times New Roman"/>
          <w:sz w:val="28"/>
          <w:szCs w:val="28"/>
        </w:rPr>
        <w:t xml:space="preserve"> и порядок применения к нему </w:t>
      </w:r>
      <w:r w:rsidR="00A00659" w:rsidRPr="00A53ED7">
        <w:rPr>
          <w:rFonts w:ascii="Times New Roman" w:hAnsi="Times New Roman"/>
          <w:sz w:val="28"/>
          <w:szCs w:val="28"/>
        </w:rPr>
        <w:lastRenderedPageBreak/>
        <w:t xml:space="preserve">дисциплинарного взыскания в виде увольнения ответчиком соблюден. Суды также пришли к выводу о злоупотреблении </w:t>
      </w:r>
      <w:r w:rsidR="00B71B6D">
        <w:rPr>
          <w:rFonts w:ascii="Times New Roman" w:hAnsi="Times New Roman"/>
          <w:sz w:val="28"/>
          <w:szCs w:val="28"/>
        </w:rPr>
        <w:t>Т</w:t>
      </w:r>
      <w:r w:rsidR="00A00659" w:rsidRPr="00A53ED7">
        <w:rPr>
          <w:rFonts w:ascii="Times New Roman" w:hAnsi="Times New Roman"/>
          <w:sz w:val="28"/>
          <w:szCs w:val="28"/>
        </w:rPr>
        <w:t>. своим правом, выразившемся в не</w:t>
      </w:r>
      <w:r w:rsidRPr="00A53ED7">
        <w:rPr>
          <w:rFonts w:ascii="Times New Roman" w:hAnsi="Times New Roman"/>
          <w:sz w:val="28"/>
          <w:szCs w:val="28"/>
        </w:rPr>
        <w:t xml:space="preserve"> </w:t>
      </w:r>
      <w:r w:rsidR="00A00659" w:rsidRPr="00A53ED7">
        <w:rPr>
          <w:rFonts w:ascii="Times New Roman" w:hAnsi="Times New Roman"/>
          <w:sz w:val="28"/>
          <w:szCs w:val="28"/>
        </w:rPr>
        <w:t>предоставлении им работодателю сведений о наличии листка нетрудоспособности в период его отсутствия на рабочем месте.</w:t>
      </w:r>
      <w:bookmarkStart w:id="1" w:name="100043"/>
      <w:bookmarkEnd w:id="1"/>
      <w:r w:rsidRPr="00A53ED7">
        <w:rPr>
          <w:rFonts w:ascii="Times New Roman" w:hAnsi="Times New Roman"/>
          <w:sz w:val="28"/>
          <w:szCs w:val="28"/>
        </w:rPr>
        <w:t xml:space="preserve"> </w:t>
      </w:r>
      <w:r w:rsidR="00A00659" w:rsidRPr="00A53ED7">
        <w:rPr>
          <w:rFonts w:ascii="Times New Roman" w:hAnsi="Times New Roman"/>
          <w:sz w:val="28"/>
          <w:szCs w:val="28"/>
        </w:rPr>
        <w:t>Однако, данные выводы судебных инстанций сделаны при не</w:t>
      </w:r>
      <w:r w:rsidRPr="00A53ED7">
        <w:rPr>
          <w:rFonts w:ascii="Times New Roman" w:hAnsi="Times New Roman"/>
          <w:sz w:val="28"/>
          <w:szCs w:val="28"/>
        </w:rPr>
        <w:t xml:space="preserve"> </w:t>
      </w:r>
      <w:r w:rsidR="00A00659" w:rsidRPr="00A53ED7">
        <w:rPr>
          <w:rFonts w:ascii="Times New Roman" w:hAnsi="Times New Roman"/>
          <w:sz w:val="28"/>
          <w:szCs w:val="28"/>
        </w:rPr>
        <w:t>установлении обстоятельств, имеющих значение для дела.</w:t>
      </w:r>
      <w:bookmarkStart w:id="2" w:name="100044"/>
      <w:bookmarkEnd w:id="2"/>
      <w:r w:rsidRPr="00A53ED7">
        <w:rPr>
          <w:rFonts w:ascii="Times New Roman" w:hAnsi="Times New Roman"/>
          <w:sz w:val="28"/>
          <w:szCs w:val="28"/>
        </w:rPr>
        <w:t xml:space="preserve"> </w:t>
      </w:r>
      <w:r w:rsidR="00A00659" w:rsidRPr="00A53ED7">
        <w:rPr>
          <w:rFonts w:ascii="Times New Roman" w:hAnsi="Times New Roman"/>
          <w:sz w:val="28"/>
          <w:szCs w:val="28"/>
        </w:rPr>
        <w:t xml:space="preserve">С учетом подлежащих применению к спорным отношениям норм материального права и разъяснений Пленума Верховного Суда </w:t>
      </w:r>
      <w:r w:rsidR="004D2360">
        <w:rPr>
          <w:rFonts w:ascii="Times New Roman" w:hAnsi="Times New Roman"/>
          <w:sz w:val="28"/>
          <w:szCs w:val="28"/>
        </w:rPr>
        <w:t>РФ</w:t>
      </w:r>
      <w:r w:rsidR="00A00659" w:rsidRPr="00A53ED7">
        <w:rPr>
          <w:rFonts w:ascii="Times New Roman" w:hAnsi="Times New Roman"/>
          <w:sz w:val="28"/>
          <w:szCs w:val="28"/>
        </w:rPr>
        <w:t xml:space="preserve"> по их применению юридически значимыми обстоятельствами по данному делу являлись: выяснение вопросов о том, было ли вызвано отсутствие Т</w:t>
      </w:r>
      <w:r w:rsidR="009910B4">
        <w:rPr>
          <w:rFonts w:ascii="Times New Roman" w:hAnsi="Times New Roman"/>
          <w:sz w:val="28"/>
          <w:szCs w:val="28"/>
        </w:rPr>
        <w:t xml:space="preserve">. </w:t>
      </w:r>
      <w:r w:rsidR="00A00659" w:rsidRPr="00A53ED7">
        <w:rPr>
          <w:rFonts w:ascii="Times New Roman" w:hAnsi="Times New Roman"/>
          <w:sz w:val="28"/>
          <w:szCs w:val="28"/>
        </w:rPr>
        <w:t xml:space="preserve">на рабочем месте уважительными причинами; </w:t>
      </w:r>
      <w:proofErr w:type="gramStart"/>
      <w:r w:rsidR="00A00659" w:rsidRPr="00A53ED7">
        <w:rPr>
          <w:rFonts w:ascii="Times New Roman" w:hAnsi="Times New Roman"/>
          <w:sz w:val="28"/>
          <w:szCs w:val="28"/>
        </w:rPr>
        <w:t>принимал ли работодатель надлежащие меры к выяснению причин отсутствия Т. на работе, а также установление факта наличия или отсутствия в действиях Т</w:t>
      </w:r>
      <w:r w:rsidR="009910B4">
        <w:rPr>
          <w:rFonts w:ascii="Times New Roman" w:hAnsi="Times New Roman"/>
          <w:sz w:val="28"/>
          <w:szCs w:val="28"/>
        </w:rPr>
        <w:t>.</w:t>
      </w:r>
      <w:r w:rsidR="00A00659" w:rsidRPr="00A53ED7">
        <w:rPr>
          <w:rFonts w:ascii="Times New Roman" w:hAnsi="Times New Roman"/>
          <w:sz w:val="28"/>
          <w:szCs w:val="28"/>
        </w:rPr>
        <w:t>. злоупотребления правом, выражающегося в использовании им в противоправных (неправомерных) целях предоставленных ему при увольнении гарантий путем сокрытия факта временной нетрудоспособности</w:t>
      </w:r>
      <w:r w:rsidRPr="00A53ED7">
        <w:rPr>
          <w:rStyle w:val="a5"/>
          <w:rFonts w:ascii="Times New Roman" w:hAnsi="Times New Roman"/>
          <w:sz w:val="28"/>
          <w:szCs w:val="28"/>
        </w:rPr>
        <w:footnoteReference w:id="53"/>
      </w:r>
      <w:r w:rsidR="00A00659" w:rsidRPr="00A53ED7">
        <w:rPr>
          <w:rFonts w:ascii="Times New Roman" w:hAnsi="Times New Roman"/>
          <w:sz w:val="28"/>
          <w:szCs w:val="28"/>
        </w:rPr>
        <w:t>.</w:t>
      </w:r>
      <w:r w:rsidRPr="00A53ED7">
        <w:rPr>
          <w:rFonts w:ascii="Times New Roman" w:hAnsi="Times New Roman"/>
          <w:sz w:val="28"/>
          <w:szCs w:val="28"/>
        </w:rPr>
        <w:t xml:space="preserve"> </w:t>
      </w:r>
      <w:r w:rsidR="00023A62" w:rsidRPr="00A53ED7">
        <w:rPr>
          <w:rFonts w:ascii="Times New Roman" w:hAnsi="Times New Roman"/>
          <w:sz w:val="28"/>
          <w:szCs w:val="28"/>
        </w:rPr>
        <w:t>Суды первой и апелляционной и</w:t>
      </w:r>
      <w:r w:rsidR="001A76AB" w:rsidRPr="00A53ED7">
        <w:rPr>
          <w:rFonts w:ascii="Times New Roman" w:hAnsi="Times New Roman"/>
          <w:sz w:val="28"/>
          <w:szCs w:val="28"/>
        </w:rPr>
        <w:t>нстанции решая вопрос о наличии</w:t>
      </w:r>
      <w:r w:rsidR="00023A62" w:rsidRPr="00A53ED7">
        <w:rPr>
          <w:rFonts w:ascii="Times New Roman" w:hAnsi="Times New Roman"/>
          <w:sz w:val="28"/>
          <w:szCs w:val="28"/>
        </w:rPr>
        <w:t xml:space="preserve"> в действиях работника злоупотребления правом </w:t>
      </w:r>
      <w:r w:rsidR="001A76AB" w:rsidRPr="00A53ED7">
        <w:rPr>
          <w:rFonts w:ascii="Times New Roman" w:hAnsi="Times New Roman"/>
          <w:sz w:val="28"/>
          <w:szCs w:val="28"/>
        </w:rPr>
        <w:t>исходили из того</w:t>
      </w:r>
      <w:r w:rsidR="00023A62" w:rsidRPr="00A53ED7">
        <w:rPr>
          <w:rFonts w:ascii="Times New Roman" w:hAnsi="Times New Roman"/>
          <w:sz w:val="28"/>
          <w:szCs w:val="28"/>
        </w:rPr>
        <w:t>, что</w:t>
      </w:r>
      <w:proofErr w:type="gramEnd"/>
      <w:r w:rsidR="00023A62" w:rsidRPr="00A53ED7">
        <w:rPr>
          <w:rFonts w:ascii="Times New Roman" w:hAnsi="Times New Roman"/>
          <w:sz w:val="28"/>
          <w:szCs w:val="28"/>
        </w:rPr>
        <w:t xml:space="preserve"> </w:t>
      </w:r>
      <w:r w:rsidR="00B45048" w:rsidRPr="00A53ED7">
        <w:rPr>
          <w:rFonts w:ascii="Times New Roman" w:hAnsi="Times New Roman"/>
          <w:sz w:val="28"/>
          <w:szCs w:val="28"/>
        </w:rPr>
        <w:t>не предоставление работником</w:t>
      </w:r>
      <w:r w:rsidR="00023A62" w:rsidRPr="00A53ED7">
        <w:rPr>
          <w:rFonts w:ascii="Times New Roman" w:hAnsi="Times New Roman"/>
          <w:sz w:val="28"/>
          <w:szCs w:val="28"/>
        </w:rPr>
        <w:t xml:space="preserve"> листка нетрудоспособности является достаточным основанием для </w:t>
      </w:r>
      <w:r w:rsidR="001A76AB" w:rsidRPr="00A53ED7">
        <w:rPr>
          <w:rFonts w:ascii="Times New Roman" w:hAnsi="Times New Roman"/>
          <w:sz w:val="28"/>
          <w:szCs w:val="28"/>
        </w:rPr>
        <w:t>установления в действиях</w:t>
      </w:r>
      <w:r w:rsidR="00864251" w:rsidRPr="00A53ED7">
        <w:rPr>
          <w:rFonts w:ascii="Times New Roman" w:hAnsi="Times New Roman"/>
          <w:sz w:val="28"/>
          <w:szCs w:val="28"/>
        </w:rPr>
        <w:t xml:space="preserve"> работника </w:t>
      </w:r>
      <w:r w:rsidR="001A76AB" w:rsidRPr="00A53ED7">
        <w:rPr>
          <w:rFonts w:ascii="Times New Roman" w:hAnsi="Times New Roman"/>
          <w:sz w:val="28"/>
          <w:szCs w:val="28"/>
        </w:rPr>
        <w:t xml:space="preserve">злоупотребления правом. </w:t>
      </w:r>
      <w:r w:rsidR="00B45048" w:rsidRPr="00A53ED7">
        <w:rPr>
          <w:rFonts w:ascii="Times New Roman" w:hAnsi="Times New Roman"/>
          <w:sz w:val="28"/>
          <w:szCs w:val="28"/>
        </w:rPr>
        <w:t>Однако, как было указано судом кассационной инстанции нельзя ограничиваться установлением форм</w:t>
      </w:r>
      <w:r w:rsidR="0084428A" w:rsidRPr="00A53ED7">
        <w:rPr>
          <w:rFonts w:ascii="Times New Roman" w:hAnsi="Times New Roman"/>
          <w:sz w:val="28"/>
          <w:szCs w:val="28"/>
        </w:rPr>
        <w:t xml:space="preserve">альных условий </w:t>
      </w:r>
      <w:r w:rsidR="00EF17C7">
        <w:rPr>
          <w:rFonts w:ascii="Times New Roman" w:hAnsi="Times New Roman"/>
          <w:sz w:val="28"/>
          <w:szCs w:val="28"/>
        </w:rPr>
        <w:t>для</w:t>
      </w:r>
      <w:r w:rsidR="00F92997">
        <w:rPr>
          <w:rFonts w:ascii="Times New Roman" w:hAnsi="Times New Roman"/>
          <w:sz w:val="28"/>
          <w:szCs w:val="28"/>
        </w:rPr>
        <w:t xml:space="preserve"> признани</w:t>
      </w:r>
      <w:r w:rsidR="00EF17C7">
        <w:rPr>
          <w:rFonts w:ascii="Times New Roman" w:hAnsi="Times New Roman"/>
          <w:sz w:val="28"/>
          <w:szCs w:val="28"/>
        </w:rPr>
        <w:t>я</w:t>
      </w:r>
      <w:r w:rsidR="00F92997">
        <w:rPr>
          <w:rFonts w:ascii="Times New Roman" w:hAnsi="Times New Roman"/>
          <w:sz w:val="28"/>
          <w:szCs w:val="28"/>
        </w:rPr>
        <w:t xml:space="preserve"> </w:t>
      </w:r>
      <w:r w:rsidR="00EF17C7">
        <w:rPr>
          <w:rFonts w:ascii="Times New Roman" w:hAnsi="Times New Roman"/>
          <w:sz w:val="28"/>
          <w:szCs w:val="28"/>
        </w:rPr>
        <w:t>в действиях работника злоупотребления</w:t>
      </w:r>
      <w:r w:rsidR="00F92997">
        <w:rPr>
          <w:rFonts w:ascii="Times New Roman" w:hAnsi="Times New Roman"/>
          <w:sz w:val="28"/>
          <w:szCs w:val="28"/>
        </w:rPr>
        <w:t xml:space="preserve"> правом</w:t>
      </w:r>
      <w:r w:rsidR="0084428A" w:rsidRPr="00A53ED7">
        <w:rPr>
          <w:rFonts w:ascii="Times New Roman" w:hAnsi="Times New Roman"/>
          <w:sz w:val="28"/>
          <w:szCs w:val="28"/>
        </w:rPr>
        <w:t>.</w:t>
      </w:r>
      <w:r w:rsidR="00B45048" w:rsidRPr="00A53ED7">
        <w:rPr>
          <w:rFonts w:ascii="Times New Roman" w:hAnsi="Times New Roman"/>
          <w:sz w:val="28"/>
          <w:szCs w:val="28"/>
        </w:rPr>
        <w:t xml:space="preserve"> </w:t>
      </w:r>
      <w:r w:rsidR="0084428A" w:rsidRPr="00A53ED7">
        <w:rPr>
          <w:rFonts w:ascii="Times New Roman" w:eastAsia="Times New Roman" w:hAnsi="Times New Roman"/>
          <w:sz w:val="28"/>
          <w:szCs w:val="28"/>
          <w:lang w:eastAsia="ru-RU"/>
        </w:rPr>
        <w:t>С</w:t>
      </w:r>
      <w:r w:rsidR="00B45048" w:rsidRPr="00A53ED7">
        <w:rPr>
          <w:rFonts w:ascii="Times New Roman" w:eastAsia="Times New Roman" w:hAnsi="Times New Roman"/>
          <w:sz w:val="28"/>
          <w:szCs w:val="28"/>
          <w:lang w:eastAsia="ru-RU"/>
        </w:rPr>
        <w:t xml:space="preserve">уд первой и апелляционной инстанции не приняли во внимание </w:t>
      </w:r>
      <w:r w:rsidR="0084428A" w:rsidRPr="00A53ED7">
        <w:rPr>
          <w:rFonts w:ascii="Times New Roman" w:eastAsia="Times New Roman" w:hAnsi="Times New Roman"/>
          <w:sz w:val="28"/>
          <w:szCs w:val="28"/>
          <w:lang w:eastAsia="ru-RU"/>
        </w:rPr>
        <w:t>следующие обстоятельства:</w:t>
      </w:r>
      <w:r w:rsidR="00B45048" w:rsidRPr="00A53ED7">
        <w:rPr>
          <w:rFonts w:ascii="Times New Roman" w:eastAsia="Times New Roman" w:hAnsi="Times New Roman"/>
          <w:sz w:val="28"/>
          <w:szCs w:val="28"/>
          <w:lang w:eastAsia="ru-RU"/>
        </w:rPr>
        <w:t xml:space="preserve"> листок нетрудоспособности был выдан за несколько дней до увольнения, работник был продолжительное время нетрудоспособе</w:t>
      </w:r>
      <w:r w:rsidR="0084428A" w:rsidRPr="00A53ED7">
        <w:rPr>
          <w:rFonts w:ascii="Times New Roman" w:eastAsia="Times New Roman" w:hAnsi="Times New Roman"/>
          <w:sz w:val="28"/>
          <w:szCs w:val="28"/>
          <w:lang w:eastAsia="ru-RU"/>
        </w:rPr>
        <w:t>н после увольнения;</w:t>
      </w:r>
      <w:r w:rsidR="00B45048" w:rsidRPr="00A53ED7">
        <w:rPr>
          <w:rFonts w:ascii="Times New Roman" w:eastAsia="Times New Roman" w:hAnsi="Times New Roman"/>
          <w:sz w:val="28"/>
          <w:szCs w:val="28"/>
          <w:lang w:eastAsia="ru-RU"/>
        </w:rPr>
        <w:t xml:space="preserve"> </w:t>
      </w:r>
      <w:r w:rsidR="0084428A" w:rsidRPr="00A53ED7">
        <w:rPr>
          <w:rFonts w:ascii="Times New Roman" w:eastAsia="Times New Roman" w:hAnsi="Times New Roman"/>
          <w:sz w:val="28"/>
          <w:szCs w:val="28"/>
          <w:lang w:eastAsia="ru-RU"/>
        </w:rPr>
        <w:t xml:space="preserve">работодатель был осведомлен о нетрудоспособности истца, так как работник обратился в медицинскую организацию, в которой и работал, на имя главврача поступила служебная </w:t>
      </w:r>
      <w:r w:rsidR="0084428A" w:rsidRPr="00A53ED7">
        <w:rPr>
          <w:rFonts w:ascii="Times New Roman" w:eastAsia="Times New Roman" w:hAnsi="Times New Roman"/>
          <w:sz w:val="28"/>
          <w:szCs w:val="28"/>
          <w:lang w:eastAsia="ru-RU"/>
        </w:rPr>
        <w:lastRenderedPageBreak/>
        <w:t xml:space="preserve">записка о факте обращения; работник при помощи телефонной связи сообщил о своей нетрудоспособности. </w:t>
      </w:r>
    </w:p>
    <w:p w:rsidR="003D40A6" w:rsidRPr="00A53ED7" w:rsidRDefault="00F92997" w:rsidP="0050453D">
      <w:pPr>
        <w:spacing w:line="36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Еще одним</w:t>
      </w:r>
      <w:r w:rsidR="00CA05FC" w:rsidRPr="00A53ED7">
        <w:rPr>
          <w:rFonts w:ascii="Times New Roman" w:hAnsi="Times New Roman"/>
          <w:sz w:val="28"/>
          <w:szCs w:val="28"/>
        </w:rPr>
        <w:t xml:space="preserve"> показательным делом, в котором подтверждается тезис о том, что </w:t>
      </w:r>
      <w:r w:rsidR="00457F70" w:rsidRPr="00A53ED7">
        <w:rPr>
          <w:rFonts w:ascii="Times New Roman" w:hAnsi="Times New Roman"/>
          <w:sz w:val="28"/>
          <w:szCs w:val="28"/>
        </w:rPr>
        <w:t xml:space="preserve">работодатель не вправе ссылаться на </w:t>
      </w:r>
      <w:r w:rsidR="00B21413" w:rsidRPr="00A53ED7">
        <w:rPr>
          <w:rFonts w:ascii="Times New Roman" w:hAnsi="Times New Roman"/>
          <w:sz w:val="28"/>
          <w:szCs w:val="28"/>
        </w:rPr>
        <w:t xml:space="preserve">злоупотребление </w:t>
      </w:r>
      <w:r w:rsidR="00457F70" w:rsidRPr="00A53ED7">
        <w:rPr>
          <w:rFonts w:ascii="Times New Roman" w:hAnsi="Times New Roman"/>
          <w:sz w:val="28"/>
          <w:szCs w:val="28"/>
        </w:rPr>
        <w:t>работник</w:t>
      </w:r>
      <w:r w:rsidR="00B21413" w:rsidRPr="00A53ED7">
        <w:rPr>
          <w:rFonts w:ascii="Times New Roman" w:hAnsi="Times New Roman"/>
          <w:sz w:val="28"/>
          <w:szCs w:val="28"/>
        </w:rPr>
        <w:t>ом</w:t>
      </w:r>
      <w:r w:rsidR="00457F70" w:rsidRPr="00A53ED7">
        <w:rPr>
          <w:rFonts w:ascii="Times New Roman" w:hAnsi="Times New Roman"/>
          <w:sz w:val="28"/>
          <w:szCs w:val="28"/>
        </w:rPr>
        <w:t xml:space="preserve"> своим правом</w:t>
      </w:r>
      <w:r w:rsidR="005F3551" w:rsidRPr="00A53ED7">
        <w:rPr>
          <w:rFonts w:ascii="Times New Roman" w:hAnsi="Times New Roman"/>
          <w:sz w:val="28"/>
          <w:szCs w:val="28"/>
        </w:rPr>
        <w:t xml:space="preserve"> при не </w:t>
      </w:r>
      <w:r w:rsidR="00457F70" w:rsidRPr="00A53ED7">
        <w:rPr>
          <w:rFonts w:ascii="Times New Roman" w:hAnsi="Times New Roman"/>
          <w:sz w:val="28"/>
          <w:szCs w:val="28"/>
        </w:rPr>
        <w:t>пр</w:t>
      </w:r>
      <w:r w:rsidR="005F3551" w:rsidRPr="00A53ED7">
        <w:rPr>
          <w:rFonts w:ascii="Times New Roman" w:hAnsi="Times New Roman"/>
          <w:sz w:val="28"/>
          <w:szCs w:val="28"/>
        </w:rPr>
        <w:t>едоставлении</w:t>
      </w:r>
      <w:r w:rsidR="00457F70" w:rsidRPr="00A53ED7">
        <w:rPr>
          <w:rFonts w:ascii="Times New Roman" w:hAnsi="Times New Roman"/>
          <w:sz w:val="28"/>
          <w:szCs w:val="28"/>
        </w:rPr>
        <w:t xml:space="preserve"> </w:t>
      </w:r>
      <w:r w:rsidR="005F3551" w:rsidRPr="00A53ED7">
        <w:rPr>
          <w:rFonts w:ascii="Times New Roman" w:hAnsi="Times New Roman"/>
          <w:sz w:val="28"/>
          <w:szCs w:val="28"/>
        </w:rPr>
        <w:t>юридически значимой</w:t>
      </w:r>
      <w:r w:rsidR="00457F70" w:rsidRPr="00A53ED7">
        <w:rPr>
          <w:rFonts w:ascii="Times New Roman" w:hAnsi="Times New Roman"/>
          <w:sz w:val="28"/>
          <w:szCs w:val="28"/>
        </w:rPr>
        <w:t xml:space="preserve"> инф</w:t>
      </w:r>
      <w:r w:rsidR="005F3551" w:rsidRPr="00A53ED7">
        <w:rPr>
          <w:rFonts w:ascii="Times New Roman" w:hAnsi="Times New Roman"/>
          <w:sz w:val="28"/>
          <w:szCs w:val="28"/>
        </w:rPr>
        <w:t>ормации</w:t>
      </w:r>
      <w:r w:rsidR="00457F70" w:rsidRPr="00A53ED7">
        <w:rPr>
          <w:rFonts w:ascii="Times New Roman" w:hAnsi="Times New Roman"/>
          <w:sz w:val="28"/>
          <w:szCs w:val="28"/>
        </w:rPr>
        <w:t xml:space="preserve">, в ситуации, когда </w:t>
      </w:r>
      <w:r w:rsidR="00B21413" w:rsidRPr="00A53ED7">
        <w:rPr>
          <w:rFonts w:ascii="Times New Roman" w:hAnsi="Times New Roman"/>
          <w:sz w:val="28"/>
          <w:szCs w:val="28"/>
        </w:rPr>
        <w:t>он</w:t>
      </w:r>
      <w:r w:rsidR="00B20FAF" w:rsidRPr="00A53ED7">
        <w:rPr>
          <w:rFonts w:ascii="Times New Roman" w:hAnsi="Times New Roman"/>
          <w:sz w:val="28"/>
          <w:szCs w:val="28"/>
        </w:rPr>
        <w:t xml:space="preserve"> </w:t>
      </w:r>
      <w:r w:rsidR="00457F70" w:rsidRPr="00A53ED7">
        <w:rPr>
          <w:rFonts w:ascii="Times New Roman" w:hAnsi="Times New Roman"/>
          <w:sz w:val="28"/>
          <w:szCs w:val="28"/>
        </w:rPr>
        <w:t>осведомлен</w:t>
      </w:r>
      <w:r w:rsidR="00B20FAF" w:rsidRPr="00A53ED7">
        <w:rPr>
          <w:rFonts w:ascii="Times New Roman" w:hAnsi="Times New Roman"/>
          <w:sz w:val="28"/>
          <w:szCs w:val="28"/>
        </w:rPr>
        <w:t xml:space="preserve"> о наличии </w:t>
      </w:r>
      <w:r w:rsidR="00457F70" w:rsidRPr="00A53ED7">
        <w:rPr>
          <w:rFonts w:ascii="Times New Roman" w:hAnsi="Times New Roman"/>
          <w:sz w:val="28"/>
          <w:szCs w:val="28"/>
        </w:rPr>
        <w:t xml:space="preserve">данных обстоятельств на основании </w:t>
      </w:r>
      <w:r w:rsidR="00B21413" w:rsidRPr="00A53ED7">
        <w:rPr>
          <w:rFonts w:ascii="Times New Roman" w:hAnsi="Times New Roman"/>
          <w:sz w:val="28"/>
          <w:szCs w:val="28"/>
        </w:rPr>
        <w:t xml:space="preserve">предшествующих </w:t>
      </w:r>
      <w:r w:rsidR="005F3551" w:rsidRPr="00A53ED7">
        <w:rPr>
          <w:rFonts w:ascii="Times New Roman" w:hAnsi="Times New Roman"/>
          <w:sz w:val="28"/>
          <w:szCs w:val="28"/>
        </w:rPr>
        <w:t xml:space="preserve">событий, является </w:t>
      </w:r>
      <w:r w:rsidR="00B05FFE" w:rsidRPr="00A53ED7">
        <w:rPr>
          <w:rFonts w:ascii="Times New Roman" w:hAnsi="Times New Roman"/>
          <w:sz w:val="28"/>
          <w:szCs w:val="28"/>
        </w:rPr>
        <w:t>Определение Верховного суда РФ по делу №</w:t>
      </w:r>
      <w:r w:rsidR="00B05FFE" w:rsidRPr="00A53ED7">
        <w:rPr>
          <w:rFonts w:ascii="Times New Roman" w:hAnsi="Times New Roman"/>
          <w:sz w:val="28"/>
          <w:szCs w:val="28"/>
          <w:shd w:val="clear" w:color="auto" w:fill="FFFFFF"/>
        </w:rPr>
        <w:t xml:space="preserve"> 21-КГ14-14 от 30 марта 2015 года.</w:t>
      </w:r>
      <w:proofErr w:type="gramEnd"/>
      <w:r w:rsidR="002B352E" w:rsidRPr="00A53ED7">
        <w:rPr>
          <w:rFonts w:ascii="Times New Roman" w:hAnsi="Times New Roman"/>
          <w:sz w:val="28"/>
          <w:szCs w:val="28"/>
          <w:shd w:val="clear" w:color="auto" w:fill="FFFFFF"/>
        </w:rPr>
        <w:t xml:space="preserve"> Суд </w:t>
      </w:r>
      <w:r w:rsidR="00426B99">
        <w:rPr>
          <w:rFonts w:ascii="Times New Roman" w:hAnsi="Times New Roman"/>
          <w:sz w:val="28"/>
          <w:szCs w:val="28"/>
          <w:shd w:val="clear" w:color="auto" w:fill="FFFFFF"/>
        </w:rPr>
        <w:t>первой и апелляционной инстанций</w:t>
      </w:r>
      <w:r w:rsidR="002B352E" w:rsidRPr="00A53ED7">
        <w:rPr>
          <w:rFonts w:ascii="Times New Roman" w:hAnsi="Times New Roman"/>
          <w:sz w:val="28"/>
          <w:szCs w:val="28"/>
          <w:shd w:val="clear" w:color="auto" w:fill="FFFFFF"/>
        </w:rPr>
        <w:t xml:space="preserve"> при решении вопроса о законности увольнения по п. п. 2 ч. 1 ст. 81</w:t>
      </w:r>
      <w:r w:rsidR="004B373C">
        <w:rPr>
          <w:rFonts w:ascii="Times New Roman" w:hAnsi="Times New Roman"/>
          <w:sz w:val="28"/>
          <w:szCs w:val="28"/>
          <w:shd w:val="clear" w:color="auto" w:fill="FFFFFF"/>
        </w:rPr>
        <w:t xml:space="preserve"> ТК РФ исходил из того, что Д.</w:t>
      </w:r>
      <w:r w:rsidR="002B352E" w:rsidRPr="00A53ED7">
        <w:rPr>
          <w:rFonts w:ascii="Times New Roman" w:hAnsi="Times New Roman"/>
          <w:sz w:val="28"/>
          <w:szCs w:val="28"/>
          <w:shd w:val="clear" w:color="auto" w:fill="FFFFFF"/>
        </w:rPr>
        <w:t xml:space="preserve"> не уведомила работодателя о наличии у неё ребёнка в возрасте до трёх лет, </w:t>
      </w:r>
      <w:r w:rsidR="004B373C">
        <w:rPr>
          <w:rFonts w:ascii="Times New Roman" w:hAnsi="Times New Roman"/>
          <w:sz w:val="28"/>
          <w:szCs w:val="28"/>
          <w:shd w:val="clear" w:color="auto" w:fill="FFFFFF"/>
        </w:rPr>
        <w:t>поскольку не представила</w:t>
      </w:r>
      <w:r w:rsidR="002B352E" w:rsidRPr="00A53ED7">
        <w:rPr>
          <w:rFonts w:ascii="Times New Roman" w:hAnsi="Times New Roman"/>
          <w:sz w:val="28"/>
          <w:szCs w:val="28"/>
          <w:shd w:val="clear" w:color="auto" w:fill="FFFFFF"/>
        </w:rPr>
        <w:t xml:space="preserve"> в отдел кадров организац</w:t>
      </w:r>
      <w:r w:rsidR="00426B99">
        <w:rPr>
          <w:rFonts w:ascii="Times New Roman" w:hAnsi="Times New Roman"/>
          <w:sz w:val="28"/>
          <w:szCs w:val="28"/>
          <w:shd w:val="clear" w:color="auto" w:fill="FFFFFF"/>
        </w:rPr>
        <w:t xml:space="preserve">ии свидетельство о его рождении. </w:t>
      </w:r>
      <w:proofErr w:type="gramStart"/>
      <w:r w:rsidR="00426B99">
        <w:rPr>
          <w:rFonts w:ascii="Times New Roman" w:hAnsi="Times New Roman"/>
          <w:sz w:val="28"/>
          <w:szCs w:val="28"/>
          <w:shd w:val="clear" w:color="auto" w:fill="FFFFFF"/>
        </w:rPr>
        <w:t>В</w:t>
      </w:r>
      <w:r w:rsidR="002B352E" w:rsidRPr="00A53ED7">
        <w:rPr>
          <w:rFonts w:ascii="Times New Roman" w:hAnsi="Times New Roman"/>
          <w:sz w:val="28"/>
          <w:szCs w:val="28"/>
          <w:shd w:val="clear" w:color="auto" w:fill="FFFFFF"/>
        </w:rPr>
        <w:t xml:space="preserve"> связи с </w:t>
      </w:r>
      <w:r w:rsidR="00426B99">
        <w:rPr>
          <w:rFonts w:ascii="Times New Roman" w:hAnsi="Times New Roman"/>
          <w:sz w:val="28"/>
          <w:szCs w:val="28"/>
          <w:shd w:val="clear" w:color="auto" w:fill="FFFFFF"/>
        </w:rPr>
        <w:t>этим</w:t>
      </w:r>
      <w:r w:rsidR="002B352E" w:rsidRPr="00426B99">
        <w:rPr>
          <w:rFonts w:ascii="Times New Roman" w:hAnsi="Times New Roman"/>
          <w:sz w:val="28"/>
          <w:szCs w:val="28"/>
          <w:shd w:val="clear" w:color="auto" w:fill="FFFFFF"/>
        </w:rPr>
        <w:t xml:space="preserve"> работодатель</w:t>
      </w:r>
      <w:r w:rsidR="002B352E" w:rsidRPr="00A53ED7">
        <w:rPr>
          <w:rFonts w:ascii="Times New Roman" w:hAnsi="Times New Roman"/>
          <w:sz w:val="28"/>
          <w:szCs w:val="28"/>
          <w:shd w:val="clear" w:color="auto" w:fill="FFFFFF"/>
        </w:rPr>
        <w:t xml:space="preserve"> не должен отвечать за неблагоприятные последствия, наступившие вследствие недобросовестных действий со стороны </w:t>
      </w:r>
      <w:r w:rsidR="004B373C">
        <w:rPr>
          <w:rFonts w:ascii="Times New Roman" w:hAnsi="Times New Roman"/>
          <w:sz w:val="28"/>
          <w:szCs w:val="28"/>
          <w:shd w:val="clear" w:color="auto" w:fill="FFFFFF"/>
        </w:rPr>
        <w:t>Д.</w:t>
      </w:r>
      <w:r w:rsidR="002B352E" w:rsidRPr="00A53ED7">
        <w:rPr>
          <w:rFonts w:ascii="Times New Roman" w:hAnsi="Times New Roman"/>
          <w:sz w:val="28"/>
          <w:szCs w:val="28"/>
          <w:shd w:val="clear" w:color="auto" w:fill="FFFFFF"/>
        </w:rPr>
        <w:t xml:space="preserve"> Суд кассационной инстанции </w:t>
      </w:r>
      <w:r w:rsidR="002B352E" w:rsidRPr="00A53ED7">
        <w:rPr>
          <w:rFonts w:ascii="Times New Roman" w:hAnsi="Times New Roman"/>
          <w:sz w:val="28"/>
          <w:szCs w:val="28"/>
        </w:rPr>
        <w:t xml:space="preserve">признал не основанным на нормах процессуального закона вывод суда о наличии в действиях </w:t>
      </w:r>
      <w:r w:rsidR="004B373C">
        <w:rPr>
          <w:rFonts w:ascii="Times New Roman" w:hAnsi="Times New Roman"/>
          <w:sz w:val="28"/>
          <w:szCs w:val="28"/>
        </w:rPr>
        <w:t>Д.</w:t>
      </w:r>
      <w:r w:rsidR="002B352E" w:rsidRPr="00A53ED7">
        <w:rPr>
          <w:rFonts w:ascii="Times New Roman" w:hAnsi="Times New Roman"/>
          <w:sz w:val="28"/>
          <w:szCs w:val="28"/>
        </w:rPr>
        <w:t xml:space="preserve"> недобросовестности и злоупотребления правом в связи с непредставлением истцом работодателю свидетельства о рождении ребёнка, поскольку он опровергается установленными по делу обстоятельствами.</w:t>
      </w:r>
      <w:proofErr w:type="gramEnd"/>
      <w:r w:rsidR="002B352E" w:rsidRPr="00A53ED7">
        <w:rPr>
          <w:rFonts w:ascii="Times New Roman" w:hAnsi="Times New Roman"/>
          <w:sz w:val="28"/>
          <w:szCs w:val="28"/>
        </w:rPr>
        <w:t xml:space="preserve"> </w:t>
      </w:r>
      <w:r w:rsidR="002B352E" w:rsidRPr="00A53ED7">
        <w:rPr>
          <w:rFonts w:ascii="Times New Roman" w:eastAsia="Times New Roman" w:hAnsi="Times New Roman"/>
          <w:sz w:val="28"/>
          <w:szCs w:val="28"/>
          <w:lang w:eastAsia="ru-RU"/>
        </w:rPr>
        <w:t>В материалах дела имеется заявление</w:t>
      </w:r>
      <w:r w:rsidR="004B373C">
        <w:rPr>
          <w:rFonts w:ascii="Times New Roman" w:eastAsia="Times New Roman" w:hAnsi="Times New Roman"/>
          <w:sz w:val="28"/>
          <w:szCs w:val="28"/>
          <w:lang w:eastAsia="ru-RU"/>
        </w:rPr>
        <w:t xml:space="preserve"> Д</w:t>
      </w:r>
      <w:r w:rsidR="002B352E" w:rsidRPr="00A53ED7">
        <w:rPr>
          <w:rFonts w:ascii="Times New Roman" w:eastAsia="Times New Roman" w:hAnsi="Times New Roman"/>
          <w:sz w:val="28"/>
          <w:szCs w:val="28"/>
          <w:lang w:eastAsia="ru-RU"/>
        </w:rPr>
        <w:t xml:space="preserve">. о предоставлении ей отпуска по беременности и родам, </w:t>
      </w:r>
      <w:r w:rsidR="002B352E" w:rsidRPr="00A53ED7">
        <w:rPr>
          <w:rFonts w:ascii="Times New Roman" w:hAnsi="Times New Roman"/>
          <w:sz w:val="28"/>
          <w:szCs w:val="28"/>
        </w:rPr>
        <w:t xml:space="preserve">копия листка нетрудоспособности </w:t>
      </w:r>
      <w:r w:rsidR="00EF17C7">
        <w:rPr>
          <w:rFonts w:ascii="Times New Roman" w:eastAsia="Times New Roman" w:hAnsi="Times New Roman"/>
          <w:sz w:val="28"/>
          <w:szCs w:val="28"/>
          <w:lang w:eastAsia="ru-RU"/>
        </w:rPr>
        <w:t>выданного Д</w:t>
      </w:r>
      <w:r w:rsidR="002B352E" w:rsidRPr="00A53ED7">
        <w:rPr>
          <w:rFonts w:ascii="Times New Roman" w:eastAsia="Times New Roman" w:hAnsi="Times New Roman"/>
          <w:sz w:val="28"/>
          <w:szCs w:val="28"/>
          <w:lang w:eastAsia="ru-RU"/>
        </w:rPr>
        <w:t>. в связи с болезнью её дочери, согласно справке о заработной плате и других доходах работодателем было выплачено единовременное пособие на рождение ребёнка.</w:t>
      </w:r>
      <w:r w:rsidR="002B352E" w:rsidRPr="00A53ED7">
        <w:rPr>
          <w:rFonts w:ascii="Times New Roman" w:hAnsi="Times New Roman"/>
          <w:sz w:val="28"/>
          <w:szCs w:val="28"/>
        </w:rPr>
        <w:t xml:space="preserve"> </w:t>
      </w:r>
      <w:r w:rsidR="002B352E" w:rsidRPr="00A53ED7">
        <w:rPr>
          <w:rFonts w:ascii="Times New Roman" w:eastAsia="Times New Roman" w:hAnsi="Times New Roman"/>
          <w:sz w:val="28"/>
          <w:szCs w:val="28"/>
          <w:lang w:eastAsia="ru-RU"/>
        </w:rPr>
        <w:t>Таким образом, на</w:t>
      </w:r>
      <w:r w:rsidR="00EF17C7">
        <w:rPr>
          <w:rFonts w:ascii="Times New Roman" w:eastAsia="Times New Roman" w:hAnsi="Times New Roman"/>
          <w:sz w:val="28"/>
          <w:szCs w:val="28"/>
          <w:lang w:eastAsia="ru-RU"/>
        </w:rPr>
        <w:t xml:space="preserve"> момент направления Д</w:t>
      </w:r>
      <w:r w:rsidR="002B352E" w:rsidRPr="00A53ED7">
        <w:rPr>
          <w:rFonts w:ascii="Times New Roman" w:eastAsia="Times New Roman" w:hAnsi="Times New Roman"/>
          <w:sz w:val="28"/>
          <w:szCs w:val="28"/>
          <w:lang w:eastAsia="ru-RU"/>
        </w:rPr>
        <w:t xml:space="preserve">. извещения о предстоящем увольнении в связи с сокращением штата работников организации работодателю </w:t>
      </w:r>
      <w:r w:rsidR="00EF17C7">
        <w:rPr>
          <w:rFonts w:ascii="Times New Roman" w:eastAsia="Times New Roman" w:hAnsi="Times New Roman"/>
          <w:sz w:val="28"/>
          <w:szCs w:val="28"/>
          <w:lang w:eastAsia="ru-RU"/>
        </w:rPr>
        <w:t>был известен статус Д</w:t>
      </w:r>
      <w:r w:rsidR="002B352E" w:rsidRPr="00A53ED7">
        <w:rPr>
          <w:rFonts w:ascii="Times New Roman" w:eastAsia="Times New Roman" w:hAnsi="Times New Roman"/>
          <w:sz w:val="28"/>
          <w:szCs w:val="28"/>
          <w:lang w:eastAsia="ru-RU"/>
        </w:rPr>
        <w:t>., как лица, имеющего ребёнка в возрасте до трёх лет</w:t>
      </w:r>
      <w:r w:rsidR="002B352E" w:rsidRPr="00A53ED7">
        <w:rPr>
          <w:rStyle w:val="a5"/>
          <w:rFonts w:ascii="Times New Roman" w:hAnsi="Times New Roman"/>
          <w:sz w:val="28"/>
          <w:szCs w:val="28"/>
        </w:rPr>
        <w:footnoteReference w:id="54"/>
      </w:r>
      <w:r w:rsidR="002B352E" w:rsidRPr="00A53ED7">
        <w:rPr>
          <w:rFonts w:ascii="Times New Roman" w:eastAsia="Times New Roman" w:hAnsi="Times New Roman"/>
          <w:sz w:val="28"/>
          <w:szCs w:val="28"/>
          <w:lang w:eastAsia="ru-RU"/>
        </w:rPr>
        <w:t>.</w:t>
      </w:r>
    </w:p>
    <w:p w:rsidR="00A63B87" w:rsidRDefault="007977F7" w:rsidP="0050453D">
      <w:pPr>
        <w:spacing w:line="360" w:lineRule="auto"/>
        <w:ind w:firstLine="709"/>
        <w:jc w:val="both"/>
        <w:rPr>
          <w:rFonts w:ascii="Times New Roman" w:hAnsi="Times New Roman"/>
          <w:sz w:val="28"/>
          <w:szCs w:val="28"/>
          <w:shd w:val="clear" w:color="auto" w:fill="FFFFFF"/>
        </w:rPr>
      </w:pPr>
      <w:proofErr w:type="gramStart"/>
      <w:r w:rsidRPr="00A53ED7">
        <w:rPr>
          <w:rFonts w:ascii="Times New Roman" w:eastAsia="Times New Roman" w:hAnsi="Times New Roman"/>
          <w:sz w:val="28"/>
          <w:szCs w:val="28"/>
          <w:lang w:eastAsia="ru-RU"/>
        </w:rPr>
        <w:t>В</w:t>
      </w:r>
      <w:r w:rsidR="008F1D53" w:rsidRPr="00A53ED7">
        <w:rPr>
          <w:rFonts w:ascii="Times New Roman" w:eastAsia="Times New Roman" w:hAnsi="Times New Roman"/>
          <w:sz w:val="28"/>
          <w:szCs w:val="28"/>
          <w:lang w:eastAsia="ru-RU"/>
        </w:rPr>
        <w:t xml:space="preserve"> п. 25 </w:t>
      </w:r>
      <w:r w:rsidRPr="00A53ED7">
        <w:rPr>
          <w:rFonts w:ascii="Times New Roman" w:eastAsia="Times New Roman" w:hAnsi="Times New Roman"/>
          <w:sz w:val="28"/>
          <w:szCs w:val="28"/>
          <w:lang w:eastAsia="ru-RU"/>
        </w:rPr>
        <w:t>Постановления</w:t>
      </w:r>
      <w:r w:rsidR="008F1D53" w:rsidRPr="00A53ED7">
        <w:rPr>
          <w:rFonts w:ascii="Times New Roman" w:eastAsia="Times New Roman" w:hAnsi="Times New Roman"/>
          <w:sz w:val="28"/>
          <w:szCs w:val="28"/>
          <w:lang w:eastAsia="ru-RU"/>
        </w:rPr>
        <w:t xml:space="preserve"> Плен</w:t>
      </w:r>
      <w:r w:rsidR="009910B4">
        <w:rPr>
          <w:rFonts w:ascii="Times New Roman" w:eastAsia="Times New Roman" w:hAnsi="Times New Roman"/>
          <w:sz w:val="28"/>
          <w:szCs w:val="28"/>
          <w:lang w:eastAsia="ru-RU"/>
        </w:rPr>
        <w:t xml:space="preserve">ума Верховного Суда РФ от 28 января </w:t>
      </w:r>
      <w:r w:rsidR="008F1D53" w:rsidRPr="00A53ED7">
        <w:rPr>
          <w:rFonts w:ascii="Times New Roman" w:eastAsia="Times New Roman" w:hAnsi="Times New Roman"/>
          <w:sz w:val="28"/>
          <w:szCs w:val="28"/>
          <w:lang w:eastAsia="ru-RU"/>
        </w:rPr>
        <w:t xml:space="preserve">2014 г. № 1 "О применении законодательства, регулирующего труд женщин, лиц с семейными обязанностями и несовершеннолетних" </w:t>
      </w:r>
      <w:r w:rsidRPr="00A53ED7">
        <w:rPr>
          <w:rFonts w:ascii="Times New Roman" w:eastAsia="Times New Roman" w:hAnsi="Times New Roman"/>
          <w:sz w:val="28"/>
          <w:szCs w:val="28"/>
          <w:lang w:eastAsia="ru-RU"/>
        </w:rPr>
        <w:t xml:space="preserve">сформировано следующее </w:t>
      </w:r>
      <w:r w:rsidRPr="00A53ED7">
        <w:rPr>
          <w:rFonts w:ascii="Times New Roman" w:eastAsia="Times New Roman" w:hAnsi="Times New Roman"/>
          <w:sz w:val="28"/>
          <w:szCs w:val="28"/>
          <w:lang w:eastAsia="ru-RU"/>
        </w:rPr>
        <w:lastRenderedPageBreak/>
        <w:t>исключение, которое</w:t>
      </w:r>
      <w:r w:rsidR="006A6365" w:rsidRPr="00A53ED7">
        <w:rPr>
          <w:rFonts w:ascii="Times New Roman" w:eastAsia="Times New Roman" w:hAnsi="Times New Roman"/>
          <w:sz w:val="28"/>
          <w:szCs w:val="28"/>
          <w:lang w:eastAsia="ru-RU"/>
        </w:rPr>
        <w:t>,</w:t>
      </w:r>
      <w:r w:rsidRPr="00A53ED7">
        <w:rPr>
          <w:rFonts w:ascii="Times New Roman" w:eastAsia="Times New Roman" w:hAnsi="Times New Roman"/>
          <w:sz w:val="28"/>
          <w:szCs w:val="28"/>
          <w:lang w:eastAsia="ru-RU"/>
        </w:rPr>
        <w:t xml:space="preserve"> не смотря на все признаки злоупотребления правом, тем не менее, им не </w:t>
      </w:r>
      <w:r w:rsidR="00E150E4">
        <w:rPr>
          <w:rFonts w:ascii="Times New Roman" w:eastAsia="Times New Roman" w:hAnsi="Times New Roman"/>
          <w:sz w:val="28"/>
          <w:szCs w:val="28"/>
          <w:lang w:eastAsia="ru-RU"/>
        </w:rPr>
        <w:t>признается</w:t>
      </w:r>
      <w:r w:rsidRPr="00A53ED7">
        <w:rPr>
          <w:rFonts w:ascii="Times New Roman" w:eastAsia="Times New Roman" w:hAnsi="Times New Roman"/>
          <w:sz w:val="28"/>
          <w:szCs w:val="28"/>
          <w:lang w:eastAsia="ru-RU"/>
        </w:rPr>
        <w:t>: «</w:t>
      </w:r>
      <w:r w:rsidR="008F1D53" w:rsidRPr="00A53ED7">
        <w:rPr>
          <w:rFonts w:ascii="Times New Roman" w:eastAsia="Times New Roman" w:hAnsi="Times New Roman"/>
          <w:sz w:val="28"/>
          <w:szCs w:val="28"/>
          <w:lang w:eastAsia="ru-RU"/>
        </w:rPr>
        <w:t>учитывая, что увольнение беременной женщины по инициативе работодателя запрещается, отсутствие у работодателя сведений о ее беременности не</w:t>
      </w:r>
      <w:proofErr w:type="gramEnd"/>
      <w:r w:rsidR="008F1D53" w:rsidRPr="00A53ED7">
        <w:rPr>
          <w:rFonts w:ascii="Times New Roman" w:eastAsia="Times New Roman" w:hAnsi="Times New Roman"/>
          <w:sz w:val="28"/>
          <w:szCs w:val="28"/>
          <w:lang w:eastAsia="ru-RU"/>
        </w:rPr>
        <w:t xml:space="preserve"> </w:t>
      </w:r>
      <w:proofErr w:type="gramStart"/>
      <w:r w:rsidR="008F1D53" w:rsidRPr="00A53ED7">
        <w:rPr>
          <w:rFonts w:ascii="Times New Roman" w:eastAsia="Times New Roman" w:hAnsi="Times New Roman"/>
          <w:sz w:val="28"/>
          <w:szCs w:val="28"/>
          <w:lang w:eastAsia="ru-RU"/>
        </w:rPr>
        <w:t>является основанием для отказа в удовлетворении иска о восстановлении на работе</w:t>
      </w:r>
      <w:r w:rsidRPr="00A53ED7">
        <w:rPr>
          <w:rFonts w:ascii="Times New Roman" w:eastAsia="Times New Roman" w:hAnsi="Times New Roman"/>
          <w:sz w:val="28"/>
          <w:szCs w:val="28"/>
          <w:lang w:eastAsia="ru-RU"/>
        </w:rPr>
        <w:t>»</w:t>
      </w:r>
      <w:r w:rsidR="00A35B9A" w:rsidRPr="00A53ED7">
        <w:rPr>
          <w:rStyle w:val="a5"/>
          <w:rFonts w:ascii="Times New Roman" w:eastAsia="Times New Roman" w:hAnsi="Times New Roman"/>
          <w:sz w:val="28"/>
          <w:szCs w:val="28"/>
          <w:lang w:eastAsia="ru-RU"/>
        </w:rPr>
        <w:footnoteReference w:id="55"/>
      </w:r>
      <w:r w:rsidR="008F1D53" w:rsidRPr="00A53ED7">
        <w:rPr>
          <w:rFonts w:ascii="Times New Roman" w:eastAsia="Times New Roman" w:hAnsi="Times New Roman"/>
          <w:sz w:val="28"/>
          <w:szCs w:val="28"/>
          <w:lang w:eastAsia="ru-RU"/>
        </w:rPr>
        <w:t>.</w:t>
      </w:r>
      <w:r w:rsidR="00A35B9A" w:rsidRPr="00A53ED7">
        <w:rPr>
          <w:rFonts w:ascii="Times New Roman" w:eastAsia="Times New Roman" w:hAnsi="Times New Roman"/>
          <w:sz w:val="28"/>
          <w:szCs w:val="28"/>
          <w:lang w:eastAsia="ru-RU"/>
        </w:rPr>
        <w:t xml:space="preserve"> </w:t>
      </w:r>
      <w:r w:rsidR="00734392" w:rsidRPr="00A53ED7">
        <w:rPr>
          <w:rFonts w:ascii="Times New Roman" w:eastAsia="Times New Roman" w:hAnsi="Times New Roman"/>
          <w:sz w:val="28"/>
          <w:szCs w:val="28"/>
          <w:lang w:eastAsia="ru-RU"/>
        </w:rPr>
        <w:t>Требование о восстановлении на работе подлежит удовлетворению независимо от основания расторжения трудового договора, будь то по инициативе работника, работодателя или по соглашению сторон</w:t>
      </w:r>
      <w:r w:rsidR="007F0E9B" w:rsidRPr="00A53ED7">
        <w:rPr>
          <w:rFonts w:ascii="Times New Roman" w:eastAsia="Times New Roman" w:hAnsi="Times New Roman"/>
          <w:sz w:val="28"/>
          <w:szCs w:val="28"/>
          <w:lang w:eastAsia="ru-RU"/>
        </w:rPr>
        <w:t>,</w:t>
      </w:r>
      <w:r w:rsidR="00734392" w:rsidRPr="00A53ED7">
        <w:rPr>
          <w:rFonts w:ascii="Times New Roman" w:eastAsia="Times New Roman" w:hAnsi="Times New Roman"/>
          <w:sz w:val="28"/>
          <w:szCs w:val="28"/>
          <w:lang w:eastAsia="ru-RU"/>
        </w:rPr>
        <w:t xml:space="preserve"> как в случае сокрытия информации о наличии беременности, так и в случае, когда женщина в момент расторжения трудового договора не знала о факте беременности</w:t>
      </w:r>
      <w:r w:rsidR="00C37064" w:rsidRPr="00A53ED7">
        <w:rPr>
          <w:rStyle w:val="a5"/>
          <w:rFonts w:ascii="Times New Roman" w:eastAsia="Times New Roman" w:hAnsi="Times New Roman"/>
          <w:sz w:val="28"/>
          <w:szCs w:val="28"/>
          <w:lang w:eastAsia="ru-RU"/>
        </w:rPr>
        <w:footnoteReference w:id="56"/>
      </w:r>
      <w:r w:rsidR="00734392" w:rsidRPr="00A53ED7">
        <w:rPr>
          <w:rFonts w:ascii="Times New Roman" w:eastAsia="Times New Roman" w:hAnsi="Times New Roman"/>
          <w:sz w:val="28"/>
          <w:szCs w:val="28"/>
          <w:lang w:eastAsia="ru-RU"/>
        </w:rPr>
        <w:t xml:space="preserve">. </w:t>
      </w:r>
      <w:proofErr w:type="gramEnd"/>
    </w:p>
    <w:p w:rsidR="008C7935" w:rsidRPr="008C7935" w:rsidRDefault="00E150E4" w:rsidP="008C7935">
      <w:pPr>
        <w:spacing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 соответствии с </w:t>
      </w:r>
      <w:r w:rsidRPr="00A53ED7">
        <w:rPr>
          <w:rFonts w:ascii="Times New Roman" w:hAnsi="Times New Roman"/>
          <w:sz w:val="28"/>
          <w:szCs w:val="28"/>
          <w:shd w:val="clear" w:color="auto" w:fill="FFFFFF"/>
        </w:rPr>
        <w:t>ч. 1 ст. 261 ТК РФ</w:t>
      </w:r>
      <w:r w:rsidRPr="00323344">
        <w:rPr>
          <w:rFonts w:ascii="Times New Roman" w:eastAsia="Times New Roman" w:hAnsi="Times New Roman"/>
          <w:sz w:val="28"/>
          <w:szCs w:val="28"/>
          <w:lang w:eastAsia="ru-RU"/>
        </w:rPr>
        <w:t xml:space="preserve"> </w:t>
      </w:r>
      <w:r w:rsidRPr="00A53ED7">
        <w:rPr>
          <w:rFonts w:ascii="Times New Roman" w:hAnsi="Times New Roman"/>
          <w:sz w:val="28"/>
          <w:szCs w:val="28"/>
          <w:shd w:val="clear" w:color="auto" w:fill="FFFFFF"/>
        </w:rPr>
        <w:t>расторжение трудового договора по инициативе работодателя с беременными женщинами не допускается, за исключением случаев ликвидации организации</w:t>
      </w:r>
      <w:r>
        <w:rPr>
          <w:rFonts w:ascii="Times New Roman" w:hAnsi="Times New Roman"/>
          <w:sz w:val="28"/>
          <w:szCs w:val="28"/>
          <w:shd w:val="clear" w:color="auto" w:fill="FFFFFF"/>
        </w:rPr>
        <w:t xml:space="preserve"> или прекращения деятельности индивидуальным предпринимателем.</w:t>
      </w:r>
      <w:r w:rsidRPr="00323344">
        <w:rPr>
          <w:rFonts w:ascii="Times New Roman" w:eastAsia="Times New Roman" w:hAnsi="Times New Roman"/>
          <w:sz w:val="28"/>
          <w:szCs w:val="28"/>
          <w:lang w:eastAsia="ru-RU"/>
        </w:rPr>
        <w:t xml:space="preserve"> </w:t>
      </w:r>
      <w:r w:rsidR="00A63B87" w:rsidRPr="00323344">
        <w:rPr>
          <w:rFonts w:ascii="Times New Roman" w:eastAsia="Times New Roman" w:hAnsi="Times New Roman"/>
          <w:sz w:val="28"/>
          <w:szCs w:val="28"/>
          <w:lang w:eastAsia="ru-RU"/>
        </w:rPr>
        <w:t xml:space="preserve">Международное сообщество пошло по пути </w:t>
      </w:r>
      <w:r w:rsidR="00F07C5A" w:rsidRPr="00323344">
        <w:rPr>
          <w:rFonts w:ascii="Times New Roman" w:eastAsia="Times New Roman" w:hAnsi="Times New Roman"/>
          <w:sz w:val="28"/>
          <w:szCs w:val="28"/>
          <w:lang w:eastAsia="ru-RU"/>
        </w:rPr>
        <w:t xml:space="preserve">ограничения возможности увольнения беременной женщины только причинами, связанными с беременностью. Так, </w:t>
      </w:r>
      <w:r w:rsidR="00F07C5A" w:rsidRPr="00323344">
        <w:rPr>
          <w:rFonts w:ascii="Times New Roman" w:hAnsi="Times New Roman"/>
          <w:sz w:val="28"/>
          <w:szCs w:val="28"/>
        </w:rPr>
        <w:t>в п. 1 ст. 8 Конвенции Международной организации труда № 183 2000 г. «О применении судами общей юрисдикции общепризнанных принципов и норм международного права и о пересмотре Конвенции 1952 года об охране</w:t>
      </w:r>
      <w:r>
        <w:rPr>
          <w:rFonts w:ascii="Times New Roman" w:hAnsi="Times New Roman"/>
          <w:sz w:val="28"/>
          <w:szCs w:val="28"/>
        </w:rPr>
        <w:t xml:space="preserve"> материнства» (не ратифицированной</w:t>
      </w:r>
      <w:r w:rsidR="00F07C5A" w:rsidRPr="00323344">
        <w:rPr>
          <w:rFonts w:ascii="Times New Roman" w:hAnsi="Times New Roman"/>
          <w:sz w:val="28"/>
          <w:szCs w:val="28"/>
        </w:rPr>
        <w:t xml:space="preserve"> РФ) допускается увольнение женщины в период беременности по причинам, не связанным с беременностью или рождением ребенка и последствиями этого или с кормлением грудного ребенка. </w:t>
      </w:r>
      <w:proofErr w:type="gramStart"/>
      <w:r w:rsidR="00F07C5A" w:rsidRPr="00323344">
        <w:rPr>
          <w:rFonts w:ascii="Times New Roman" w:hAnsi="Times New Roman"/>
          <w:color w:val="000000"/>
          <w:sz w:val="28"/>
          <w:szCs w:val="28"/>
        </w:rPr>
        <w:t xml:space="preserve">Бремя доказывания того, что причины увольнения не связаны с беременностью или родами и с последствиями этого или с кормлением грудного ребенка, </w:t>
      </w:r>
      <w:r w:rsidR="00F07C5A" w:rsidRPr="00323344">
        <w:rPr>
          <w:rFonts w:ascii="Times New Roman" w:hAnsi="Times New Roman"/>
          <w:color w:val="000000"/>
          <w:sz w:val="28"/>
          <w:szCs w:val="28"/>
        </w:rPr>
        <w:lastRenderedPageBreak/>
        <w:t>возлагается на работодателя</w:t>
      </w:r>
      <w:r w:rsidR="00F07C5A" w:rsidRPr="00323344">
        <w:rPr>
          <w:rStyle w:val="a5"/>
          <w:rFonts w:ascii="Times New Roman" w:hAnsi="Times New Roman"/>
          <w:color w:val="000000"/>
          <w:sz w:val="28"/>
          <w:szCs w:val="28"/>
        </w:rPr>
        <w:footnoteReference w:id="57"/>
      </w:r>
      <w:r w:rsidR="00F07C5A" w:rsidRPr="00323344">
        <w:rPr>
          <w:rFonts w:ascii="Times New Roman" w:hAnsi="Times New Roman"/>
          <w:color w:val="000000"/>
          <w:sz w:val="28"/>
          <w:szCs w:val="28"/>
        </w:rPr>
        <w:t xml:space="preserve">. </w:t>
      </w:r>
      <w:r w:rsidR="00242EA7" w:rsidRPr="00323344">
        <w:rPr>
          <w:rFonts w:ascii="Times New Roman" w:hAnsi="Times New Roman"/>
          <w:sz w:val="28"/>
          <w:szCs w:val="28"/>
        </w:rPr>
        <w:t xml:space="preserve">Ратифицированная </w:t>
      </w:r>
      <w:r w:rsidR="00C769FD">
        <w:rPr>
          <w:rFonts w:ascii="Times New Roman" w:hAnsi="Times New Roman"/>
          <w:sz w:val="28"/>
          <w:szCs w:val="28"/>
        </w:rPr>
        <w:t>Российской Федерацией</w:t>
      </w:r>
      <w:r w:rsidR="00242EA7" w:rsidRPr="00323344">
        <w:rPr>
          <w:rFonts w:ascii="Times New Roman" w:hAnsi="Times New Roman"/>
          <w:sz w:val="28"/>
          <w:szCs w:val="28"/>
        </w:rPr>
        <w:t xml:space="preserve"> Европейская социальная хартия в ст. 8 содержит положение, согласно которому </w:t>
      </w:r>
      <w:r w:rsidR="00323344">
        <w:rPr>
          <w:rFonts w:ascii="Times New Roman" w:eastAsia="Times New Roman" w:hAnsi="Times New Roman"/>
          <w:sz w:val="28"/>
          <w:szCs w:val="28"/>
          <w:lang w:eastAsia="ru-RU"/>
        </w:rPr>
        <w:t>считается</w:t>
      </w:r>
      <w:r w:rsidR="00242EA7" w:rsidRPr="00323344">
        <w:rPr>
          <w:rFonts w:ascii="Times New Roman" w:eastAsia="Times New Roman" w:hAnsi="Times New Roman"/>
          <w:sz w:val="28"/>
          <w:szCs w:val="28"/>
          <w:lang w:eastAsia="ru-RU"/>
        </w:rPr>
        <w:t xml:space="preserve"> незаконным для работодателя уведомлять женщину об увольнении в период со времени, когда она уведомила работодателя о своей беременности, до окончания ее отпуска</w:t>
      </w:r>
      <w:proofErr w:type="gramEnd"/>
      <w:r w:rsidR="00242EA7" w:rsidRPr="00323344">
        <w:rPr>
          <w:rFonts w:ascii="Times New Roman" w:eastAsia="Times New Roman" w:hAnsi="Times New Roman"/>
          <w:sz w:val="28"/>
          <w:szCs w:val="28"/>
          <w:lang w:eastAsia="ru-RU"/>
        </w:rPr>
        <w:t xml:space="preserve"> по беременности и родам или уведомления ее об увольнении в такое время, чтобы срок увольнения пришелся на этот период. </w:t>
      </w:r>
      <w:r w:rsidR="00242EA7" w:rsidRPr="00323344">
        <w:rPr>
          <w:rFonts w:ascii="Times New Roman" w:hAnsi="Times New Roman"/>
          <w:sz w:val="28"/>
          <w:szCs w:val="28"/>
        </w:rPr>
        <w:t>При этом, как указывается в Приложении к Хартии, д</w:t>
      </w:r>
      <w:r w:rsidR="00242EA7" w:rsidRPr="00323344">
        <w:rPr>
          <w:rFonts w:ascii="Times New Roman" w:eastAsia="Times New Roman" w:hAnsi="Times New Roman"/>
          <w:sz w:val="28"/>
          <w:szCs w:val="28"/>
          <w:lang w:eastAsia="ru-RU"/>
        </w:rPr>
        <w:t>анное положение не должно толковаться таким образом, что оно устанавливает абсолютный запрет. Могут быть сделаны исключения, например</w:t>
      </w:r>
      <w:r w:rsidR="00323344">
        <w:rPr>
          <w:rFonts w:ascii="Times New Roman" w:eastAsia="Times New Roman" w:hAnsi="Times New Roman"/>
          <w:sz w:val="28"/>
          <w:szCs w:val="28"/>
          <w:lang w:eastAsia="ru-RU"/>
        </w:rPr>
        <w:t>,</w:t>
      </w:r>
      <w:r w:rsidR="00242EA7" w:rsidRPr="00323344">
        <w:rPr>
          <w:rFonts w:ascii="Times New Roman" w:eastAsia="Times New Roman" w:hAnsi="Times New Roman"/>
          <w:sz w:val="28"/>
          <w:szCs w:val="28"/>
          <w:lang w:eastAsia="ru-RU"/>
        </w:rPr>
        <w:t xml:space="preserve"> в </w:t>
      </w:r>
      <w:r w:rsidR="00323344" w:rsidRPr="00323344">
        <w:rPr>
          <w:rFonts w:ascii="Times New Roman" w:eastAsia="Times New Roman" w:hAnsi="Times New Roman"/>
          <w:sz w:val="28"/>
          <w:szCs w:val="28"/>
          <w:lang w:eastAsia="ru-RU"/>
        </w:rPr>
        <w:t xml:space="preserve">случае </w:t>
      </w:r>
      <w:r w:rsidR="00242EA7" w:rsidRPr="00242EA7">
        <w:rPr>
          <w:rFonts w:ascii="Times New Roman" w:eastAsia="Times New Roman" w:hAnsi="Times New Roman"/>
          <w:sz w:val="28"/>
          <w:szCs w:val="28"/>
          <w:lang w:eastAsia="ru-RU"/>
        </w:rPr>
        <w:t>если работающая женщина виновна в действиях, дающих основание для</w:t>
      </w:r>
      <w:r w:rsidR="00323344">
        <w:rPr>
          <w:rFonts w:ascii="Times New Roman" w:eastAsia="Times New Roman" w:hAnsi="Times New Roman"/>
          <w:sz w:val="28"/>
          <w:szCs w:val="28"/>
          <w:lang w:eastAsia="ru-RU"/>
        </w:rPr>
        <w:t xml:space="preserve"> расторжения трудовых отношений</w:t>
      </w:r>
      <w:r w:rsidR="005325B8">
        <w:rPr>
          <w:rStyle w:val="a5"/>
          <w:rFonts w:ascii="Times New Roman" w:eastAsia="Times New Roman" w:hAnsi="Times New Roman"/>
          <w:sz w:val="28"/>
          <w:szCs w:val="28"/>
          <w:lang w:eastAsia="ru-RU"/>
        </w:rPr>
        <w:footnoteReference w:id="58"/>
      </w:r>
      <w:r w:rsidR="00323344">
        <w:rPr>
          <w:rFonts w:ascii="Times New Roman" w:eastAsia="Times New Roman" w:hAnsi="Times New Roman"/>
          <w:sz w:val="28"/>
          <w:szCs w:val="28"/>
          <w:lang w:eastAsia="ru-RU"/>
        </w:rPr>
        <w:t xml:space="preserve">. </w:t>
      </w:r>
      <w:r w:rsidR="00117124">
        <w:rPr>
          <w:rFonts w:ascii="Times New Roman" w:eastAsia="Times New Roman" w:hAnsi="Times New Roman"/>
          <w:sz w:val="28"/>
          <w:szCs w:val="28"/>
          <w:lang w:eastAsia="ru-RU"/>
        </w:rPr>
        <w:t xml:space="preserve">То есть </w:t>
      </w:r>
      <w:r w:rsidR="00117124" w:rsidRPr="00323344">
        <w:rPr>
          <w:rFonts w:ascii="Times New Roman" w:hAnsi="Times New Roman"/>
          <w:sz w:val="28"/>
          <w:szCs w:val="28"/>
        </w:rPr>
        <w:t>Европейская социальная хартия</w:t>
      </w:r>
      <w:r w:rsidR="00117124">
        <w:rPr>
          <w:rFonts w:ascii="Times New Roman" w:hAnsi="Times New Roman"/>
          <w:sz w:val="28"/>
          <w:szCs w:val="28"/>
        </w:rPr>
        <w:t xml:space="preserve"> связывает начало распространения повышенных социальных гарантий с моментом уведомления работодателя о наличии </w:t>
      </w:r>
      <w:r w:rsidR="00117124" w:rsidRPr="008C7935">
        <w:rPr>
          <w:rFonts w:ascii="Times New Roman" w:hAnsi="Times New Roman"/>
          <w:sz w:val="28"/>
          <w:szCs w:val="28"/>
        </w:rPr>
        <w:t xml:space="preserve">беременности. </w:t>
      </w:r>
    </w:p>
    <w:p w:rsidR="00A63B87" w:rsidRPr="008C7935" w:rsidRDefault="00622D65" w:rsidP="008C7935">
      <w:pPr>
        <w:spacing w:line="360" w:lineRule="auto"/>
        <w:ind w:firstLine="709"/>
        <w:jc w:val="both"/>
        <w:rPr>
          <w:rFonts w:ascii="Times New Roman" w:hAnsi="Times New Roman"/>
          <w:sz w:val="28"/>
          <w:szCs w:val="28"/>
        </w:rPr>
      </w:pPr>
      <w:r w:rsidRPr="00622D65">
        <w:rPr>
          <w:rFonts w:ascii="Times New Roman" w:eastAsia="Times New Roman" w:hAnsi="Times New Roman"/>
          <w:sz w:val="28"/>
          <w:szCs w:val="28"/>
          <w:lang w:eastAsia="ru-RU"/>
        </w:rPr>
        <w:t>Представляется</w:t>
      </w:r>
      <w:r w:rsidR="00034FC6">
        <w:rPr>
          <w:rFonts w:ascii="Times New Roman" w:eastAsia="Times New Roman" w:hAnsi="Times New Roman"/>
          <w:sz w:val="28"/>
          <w:szCs w:val="28"/>
          <w:lang w:eastAsia="ru-RU"/>
        </w:rPr>
        <w:t>, что</w:t>
      </w:r>
      <w:r>
        <w:rPr>
          <w:rFonts w:ascii="Times New Roman" w:eastAsia="Times New Roman" w:hAnsi="Times New Roman"/>
          <w:sz w:val="28"/>
          <w:szCs w:val="28"/>
          <w:lang w:eastAsia="ru-RU"/>
        </w:rPr>
        <w:t xml:space="preserve"> </w:t>
      </w:r>
      <w:r w:rsidR="00034FC6">
        <w:rPr>
          <w:rFonts w:ascii="Times New Roman" w:eastAsia="Times New Roman" w:hAnsi="Times New Roman"/>
          <w:sz w:val="28"/>
          <w:szCs w:val="28"/>
          <w:lang w:eastAsia="ru-RU"/>
        </w:rPr>
        <w:t xml:space="preserve">в силу </w:t>
      </w:r>
      <w:r w:rsidR="00034FC6" w:rsidRPr="00034FC6">
        <w:rPr>
          <w:rFonts w:ascii="Times New Roman" w:hAnsi="Times New Roman"/>
          <w:sz w:val="28"/>
          <w:szCs w:val="28"/>
          <w:shd w:val="clear" w:color="auto" w:fill="FFFFFF"/>
        </w:rPr>
        <w:t>особой нуждаемости</w:t>
      </w:r>
      <w:r w:rsidR="008C7935">
        <w:rPr>
          <w:rFonts w:ascii="Times New Roman" w:hAnsi="Times New Roman"/>
          <w:sz w:val="28"/>
          <w:szCs w:val="28"/>
          <w:shd w:val="clear" w:color="auto" w:fill="FFFFFF"/>
        </w:rPr>
        <w:t xml:space="preserve"> беременной</w:t>
      </w:r>
      <w:r w:rsidRPr="00034FC6">
        <w:rPr>
          <w:rFonts w:ascii="Times New Roman" w:hAnsi="Times New Roman"/>
          <w:sz w:val="28"/>
          <w:szCs w:val="28"/>
          <w:shd w:val="clear" w:color="auto" w:fill="FFFFFF"/>
        </w:rPr>
        <w:t xml:space="preserve"> женщин</w:t>
      </w:r>
      <w:r w:rsidR="008C7935">
        <w:rPr>
          <w:rFonts w:ascii="Times New Roman" w:hAnsi="Times New Roman"/>
          <w:sz w:val="28"/>
          <w:szCs w:val="28"/>
          <w:shd w:val="clear" w:color="auto" w:fill="FFFFFF"/>
        </w:rPr>
        <w:t>ы</w:t>
      </w:r>
      <w:r w:rsidRPr="00034FC6">
        <w:rPr>
          <w:rFonts w:ascii="Times New Roman" w:hAnsi="Times New Roman"/>
          <w:sz w:val="28"/>
          <w:szCs w:val="28"/>
          <w:shd w:val="clear" w:color="auto" w:fill="FFFFFF"/>
        </w:rPr>
        <w:t xml:space="preserve"> в социальной </w:t>
      </w:r>
      <w:r w:rsidR="00D73A31">
        <w:rPr>
          <w:rFonts w:ascii="Times New Roman" w:hAnsi="Times New Roman"/>
          <w:sz w:val="28"/>
          <w:szCs w:val="28"/>
          <w:shd w:val="clear" w:color="auto" w:fill="FFFFFF"/>
        </w:rPr>
        <w:t>защите</w:t>
      </w:r>
      <w:r w:rsidR="00034FC6" w:rsidRPr="00034FC6">
        <w:rPr>
          <w:rFonts w:ascii="Times New Roman" w:hAnsi="Times New Roman"/>
          <w:sz w:val="28"/>
          <w:szCs w:val="28"/>
          <w:shd w:val="clear" w:color="auto" w:fill="FFFFFF"/>
        </w:rPr>
        <w:t xml:space="preserve"> в сфере труда</w:t>
      </w:r>
      <w:r w:rsidR="00034FC6">
        <w:rPr>
          <w:rFonts w:ascii="Times New Roman" w:hAnsi="Times New Roman"/>
          <w:sz w:val="28"/>
          <w:szCs w:val="28"/>
          <w:shd w:val="clear" w:color="auto" w:fill="FFFFFF"/>
        </w:rPr>
        <w:t xml:space="preserve"> не следует распространять применение предусмотренных в законодательстве гарантий только на будущее с момента уведомления о наличии беременности. </w:t>
      </w:r>
      <w:r w:rsidR="002D3FF8">
        <w:rPr>
          <w:rFonts w:ascii="Times New Roman" w:hAnsi="Times New Roman"/>
          <w:sz w:val="28"/>
          <w:szCs w:val="28"/>
          <w:shd w:val="clear" w:color="auto" w:fill="FFFFFF"/>
        </w:rPr>
        <w:t xml:space="preserve">Данный подход не направлен на поощрение сокрытия факта беременности, а заключается в </w:t>
      </w:r>
      <w:r w:rsidR="002D3FF8" w:rsidRPr="008C7935">
        <w:rPr>
          <w:rFonts w:ascii="Times New Roman" w:hAnsi="Times New Roman"/>
          <w:sz w:val="28"/>
          <w:szCs w:val="28"/>
          <w:shd w:val="clear" w:color="auto" w:fill="FFFFFF"/>
        </w:rPr>
        <w:t xml:space="preserve">необходимости предоставления </w:t>
      </w:r>
      <w:r w:rsidR="008C7935">
        <w:rPr>
          <w:rFonts w:ascii="Times New Roman" w:hAnsi="Times New Roman"/>
          <w:sz w:val="28"/>
          <w:szCs w:val="28"/>
          <w:shd w:val="clear" w:color="auto" w:fill="FFFFFF"/>
        </w:rPr>
        <w:t xml:space="preserve">социальной </w:t>
      </w:r>
      <w:r w:rsidR="002D3FF8" w:rsidRPr="008C7935">
        <w:rPr>
          <w:rFonts w:ascii="Times New Roman" w:hAnsi="Times New Roman"/>
          <w:sz w:val="28"/>
          <w:szCs w:val="28"/>
          <w:shd w:val="clear" w:color="auto" w:fill="FFFFFF"/>
        </w:rPr>
        <w:t xml:space="preserve">защиты не только работнице, но и будущему ребенку. </w:t>
      </w:r>
    </w:p>
    <w:p w:rsidR="00DD12B3" w:rsidRPr="00A53ED7" w:rsidRDefault="0059363F" w:rsidP="0050453D">
      <w:pPr>
        <w:spacing w:line="360" w:lineRule="auto"/>
        <w:ind w:firstLine="709"/>
        <w:jc w:val="both"/>
        <w:rPr>
          <w:rFonts w:ascii="Times New Roman" w:eastAsia="Times New Roman" w:hAnsi="Times New Roman"/>
          <w:sz w:val="28"/>
          <w:szCs w:val="28"/>
          <w:lang w:eastAsia="ru-RU"/>
        </w:rPr>
      </w:pPr>
      <w:r w:rsidRPr="00A53ED7">
        <w:rPr>
          <w:rFonts w:ascii="Times New Roman" w:hAnsi="Times New Roman"/>
          <w:sz w:val="28"/>
          <w:szCs w:val="28"/>
        </w:rPr>
        <w:t xml:space="preserve">Судебная практика знает специфические формы проявления недобросовестного поведения работника, которые заключаются в желании работника получить выгоду из своего ненадлежащего исполнения трудовых обязанностей. </w:t>
      </w:r>
      <w:r w:rsidR="009F4495" w:rsidRPr="00A53ED7">
        <w:rPr>
          <w:rFonts w:ascii="Times New Roman" w:hAnsi="Times New Roman"/>
          <w:sz w:val="28"/>
          <w:szCs w:val="28"/>
        </w:rPr>
        <w:t xml:space="preserve">Примечательным делом в данной категории является </w:t>
      </w:r>
      <w:r w:rsidR="009F4495" w:rsidRPr="00A53ED7">
        <w:rPr>
          <w:rFonts w:ascii="Times New Roman" w:eastAsia="Times New Roman" w:hAnsi="Times New Roman"/>
          <w:sz w:val="28"/>
          <w:szCs w:val="28"/>
          <w:lang w:eastAsia="ru-RU"/>
        </w:rPr>
        <w:t>Апелляционное определение Алтайского краевого суда от 19</w:t>
      </w:r>
      <w:r w:rsidR="00C769FD">
        <w:rPr>
          <w:rFonts w:ascii="Times New Roman" w:eastAsia="Times New Roman" w:hAnsi="Times New Roman"/>
          <w:sz w:val="28"/>
          <w:szCs w:val="28"/>
          <w:lang w:eastAsia="ru-RU"/>
        </w:rPr>
        <w:t xml:space="preserve"> августа </w:t>
      </w:r>
      <w:r w:rsidR="009F4495" w:rsidRPr="00A53ED7">
        <w:rPr>
          <w:rFonts w:ascii="Times New Roman" w:eastAsia="Times New Roman" w:hAnsi="Times New Roman"/>
          <w:sz w:val="28"/>
          <w:szCs w:val="28"/>
          <w:lang w:eastAsia="ru-RU"/>
        </w:rPr>
        <w:t>2015</w:t>
      </w:r>
      <w:r w:rsidR="00C76C52" w:rsidRPr="00A53ED7">
        <w:rPr>
          <w:rFonts w:ascii="Times New Roman" w:eastAsia="Times New Roman" w:hAnsi="Times New Roman"/>
          <w:sz w:val="28"/>
          <w:szCs w:val="28"/>
          <w:lang w:eastAsia="ru-RU"/>
        </w:rPr>
        <w:t xml:space="preserve"> г.</w:t>
      </w:r>
      <w:r w:rsidR="009F4495" w:rsidRPr="00A53ED7">
        <w:rPr>
          <w:rFonts w:ascii="Times New Roman" w:eastAsia="Times New Roman" w:hAnsi="Times New Roman"/>
          <w:sz w:val="28"/>
          <w:szCs w:val="28"/>
          <w:lang w:eastAsia="ru-RU"/>
        </w:rPr>
        <w:t xml:space="preserve"> по делу № 33-7709/2015, в котором рассматривался иск бухгалтера к ООО о </w:t>
      </w:r>
      <w:r w:rsidR="009F4495" w:rsidRPr="00A53ED7">
        <w:rPr>
          <w:rFonts w:ascii="Times New Roman" w:eastAsia="Times New Roman" w:hAnsi="Times New Roman"/>
          <w:sz w:val="28"/>
          <w:szCs w:val="28"/>
          <w:lang w:eastAsia="ru-RU"/>
        </w:rPr>
        <w:lastRenderedPageBreak/>
        <w:t>взыскании задолженности по заработной плате, компенсации за задержку выплаты заработной платы и морального вреда. В судебном заседании было установлено, что истица работала главным бухгалтером предприятия и ее должностными обязанностями было осуществление контроля за расходованием фонда оплаты труда, организацией и правильностью расчетов по оплате труда работников</w:t>
      </w:r>
      <w:r w:rsidR="008D4361" w:rsidRPr="00A53ED7">
        <w:rPr>
          <w:rFonts w:ascii="Times New Roman" w:eastAsia="Times New Roman" w:hAnsi="Times New Roman"/>
          <w:sz w:val="28"/>
          <w:szCs w:val="28"/>
          <w:lang w:eastAsia="ru-RU"/>
        </w:rPr>
        <w:t>. При таких обстоятельствах судебная коллегия пришла к выводу, что в данном случае имело место злоупотребление правом истицей требовать возмещение убытков из-за не своевременно выплаченной заработной платы и в связи с этим причинения ей морального вреда, когда как в ее должностные обязанности как главного бухгалтера предприятия входили вопросы осуществления контроля за расходованием фонда оплаты труда, организацией и правильностью расчетов по оплате труда работников</w:t>
      </w:r>
      <w:r w:rsidR="008D4361" w:rsidRPr="00A53ED7">
        <w:rPr>
          <w:rStyle w:val="a5"/>
          <w:rFonts w:ascii="Times New Roman" w:eastAsia="Times New Roman" w:hAnsi="Times New Roman"/>
          <w:sz w:val="28"/>
          <w:szCs w:val="28"/>
          <w:lang w:eastAsia="ru-RU"/>
        </w:rPr>
        <w:footnoteReference w:id="59"/>
      </w:r>
      <w:r w:rsidR="008D4361" w:rsidRPr="00A53ED7">
        <w:rPr>
          <w:rFonts w:ascii="Times New Roman" w:eastAsia="Times New Roman" w:hAnsi="Times New Roman"/>
          <w:sz w:val="28"/>
          <w:szCs w:val="28"/>
          <w:lang w:eastAsia="ru-RU"/>
        </w:rPr>
        <w:t xml:space="preserve">. </w:t>
      </w:r>
      <w:r w:rsidR="00D44C4A" w:rsidRPr="00A53ED7">
        <w:rPr>
          <w:rFonts w:ascii="Times New Roman" w:eastAsia="Times New Roman" w:hAnsi="Times New Roman"/>
          <w:sz w:val="28"/>
          <w:szCs w:val="28"/>
          <w:lang w:eastAsia="ru-RU"/>
        </w:rPr>
        <w:t>Данный пример является редкой формой проявления использования</w:t>
      </w:r>
      <w:r w:rsidR="00221D8F" w:rsidRPr="00A53ED7">
        <w:rPr>
          <w:rFonts w:ascii="Times New Roman" w:eastAsia="Times New Roman" w:hAnsi="Times New Roman"/>
          <w:sz w:val="28"/>
          <w:szCs w:val="28"/>
          <w:lang w:eastAsia="ru-RU"/>
        </w:rPr>
        <w:t xml:space="preserve"> в трудовых отношениях</w:t>
      </w:r>
      <w:r w:rsidR="0082251D" w:rsidRPr="00A53ED7">
        <w:rPr>
          <w:rFonts w:ascii="Times New Roman" w:eastAsia="Times New Roman" w:hAnsi="Times New Roman"/>
          <w:sz w:val="28"/>
          <w:szCs w:val="28"/>
          <w:lang w:eastAsia="ru-RU"/>
        </w:rPr>
        <w:t xml:space="preserve"> права</w:t>
      </w:r>
      <w:r w:rsidR="00D44C4A" w:rsidRPr="00A53ED7">
        <w:rPr>
          <w:rFonts w:ascii="Times New Roman" w:eastAsia="Times New Roman" w:hAnsi="Times New Roman"/>
          <w:sz w:val="28"/>
          <w:szCs w:val="28"/>
          <w:lang w:eastAsia="ru-RU"/>
        </w:rPr>
        <w:t xml:space="preserve"> во зло – </w:t>
      </w:r>
      <w:proofErr w:type="spellStart"/>
      <w:r w:rsidR="00D44C4A" w:rsidRPr="00A53ED7">
        <w:rPr>
          <w:rFonts w:ascii="Times New Roman" w:eastAsia="Times New Roman" w:hAnsi="Times New Roman"/>
          <w:sz w:val="28"/>
          <w:szCs w:val="28"/>
          <w:lang w:eastAsia="ru-RU"/>
        </w:rPr>
        <w:t>шиканой</w:t>
      </w:r>
      <w:proofErr w:type="spellEnd"/>
      <w:r w:rsidR="00D44C4A" w:rsidRPr="00A53ED7">
        <w:rPr>
          <w:rFonts w:ascii="Times New Roman" w:eastAsia="Times New Roman" w:hAnsi="Times New Roman"/>
          <w:sz w:val="28"/>
          <w:szCs w:val="28"/>
          <w:lang w:eastAsia="ru-RU"/>
        </w:rPr>
        <w:t xml:space="preserve"> (использование права с единственной целью причинить вред другому лицу). </w:t>
      </w:r>
      <w:r w:rsidR="00BB2216" w:rsidRPr="00A53ED7">
        <w:rPr>
          <w:rFonts w:ascii="Times New Roman" w:eastAsia="Times New Roman" w:hAnsi="Times New Roman"/>
          <w:sz w:val="28"/>
          <w:szCs w:val="28"/>
          <w:lang w:eastAsia="ru-RU"/>
        </w:rPr>
        <w:t xml:space="preserve">В другом деле генеральный директор </w:t>
      </w:r>
      <w:r w:rsidR="00DD12B3" w:rsidRPr="00A53ED7">
        <w:rPr>
          <w:rFonts w:ascii="Times New Roman" w:eastAsia="Times New Roman" w:hAnsi="Times New Roman"/>
          <w:sz w:val="28"/>
          <w:szCs w:val="28"/>
          <w:lang w:eastAsia="ru-RU"/>
        </w:rPr>
        <w:t xml:space="preserve">Г. </w:t>
      </w:r>
      <w:r w:rsidR="00BB2216" w:rsidRPr="00A53ED7">
        <w:rPr>
          <w:rFonts w:ascii="Times New Roman" w:eastAsia="Times New Roman" w:hAnsi="Times New Roman"/>
          <w:sz w:val="28"/>
          <w:szCs w:val="28"/>
          <w:lang w:eastAsia="ru-RU"/>
        </w:rPr>
        <w:t xml:space="preserve">обратился в суд с требованием к ЗАО о взыскании заработной платы, компенсации за задержку выплат. </w:t>
      </w:r>
      <w:r w:rsidR="00DD12B3" w:rsidRPr="00A53ED7">
        <w:rPr>
          <w:rFonts w:ascii="Times New Roman" w:eastAsia="Times New Roman" w:hAnsi="Times New Roman"/>
          <w:sz w:val="28"/>
          <w:szCs w:val="28"/>
          <w:lang w:eastAsia="ru-RU"/>
        </w:rPr>
        <w:t xml:space="preserve">Разрешая спор и отказывая в удовлетворении исковых требований истца, суд исходил из того, что Г. на протяжении всего периода работы в должности генерального директора являлся лицом, которое имело все полномочия по контролю за начислением и получением работниками организации заработной платы, на протяжении двухлетнего периода работы, имея полномочия на начисление заработной платы, в том числе и себе, добровольно не выполнял обязанности по ее начислению и отказывался от права ее получения. Уважительность либо </w:t>
      </w:r>
      <w:proofErr w:type="spellStart"/>
      <w:r w:rsidR="00DD12B3" w:rsidRPr="00A53ED7">
        <w:rPr>
          <w:rFonts w:ascii="Times New Roman" w:eastAsia="Times New Roman" w:hAnsi="Times New Roman"/>
          <w:sz w:val="28"/>
          <w:szCs w:val="28"/>
          <w:lang w:eastAsia="ru-RU"/>
        </w:rPr>
        <w:t>вынужденность</w:t>
      </w:r>
      <w:proofErr w:type="spellEnd"/>
      <w:r w:rsidR="00DD12B3" w:rsidRPr="00A53ED7">
        <w:rPr>
          <w:rFonts w:ascii="Times New Roman" w:eastAsia="Times New Roman" w:hAnsi="Times New Roman"/>
          <w:sz w:val="28"/>
          <w:szCs w:val="28"/>
          <w:lang w:eastAsia="ru-RU"/>
        </w:rPr>
        <w:t xml:space="preserve"> причин таковых действий истца последним не доказана. Судебная коллегия расценила действия истца, как злоупотребление правом, что в силу ст. 10 ГК РФ не допустимо, и является самостоятельным основанием к отказу в удовлетворении иска</w:t>
      </w:r>
      <w:r w:rsidR="00DD12B3" w:rsidRPr="00A53ED7">
        <w:rPr>
          <w:rStyle w:val="a5"/>
          <w:rFonts w:ascii="Times New Roman" w:eastAsia="Times New Roman" w:hAnsi="Times New Roman"/>
          <w:sz w:val="28"/>
          <w:szCs w:val="28"/>
          <w:lang w:eastAsia="ru-RU"/>
        </w:rPr>
        <w:footnoteReference w:id="60"/>
      </w:r>
      <w:r w:rsidR="00DD12B3" w:rsidRPr="00A53ED7">
        <w:rPr>
          <w:rFonts w:ascii="Times New Roman" w:eastAsia="Times New Roman" w:hAnsi="Times New Roman"/>
          <w:sz w:val="28"/>
          <w:szCs w:val="28"/>
          <w:lang w:eastAsia="ru-RU"/>
        </w:rPr>
        <w:t>.</w:t>
      </w:r>
      <w:r w:rsidR="002F3DBB" w:rsidRPr="00A53ED7">
        <w:rPr>
          <w:rFonts w:ascii="Times New Roman" w:eastAsia="Times New Roman" w:hAnsi="Times New Roman"/>
          <w:sz w:val="28"/>
          <w:szCs w:val="28"/>
          <w:lang w:eastAsia="ru-RU"/>
        </w:rPr>
        <w:t xml:space="preserve"> </w:t>
      </w:r>
    </w:p>
    <w:p w:rsidR="006E4E7E" w:rsidRPr="003A3CDC" w:rsidRDefault="00A146D4" w:rsidP="002468B1">
      <w:pPr>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Судебной практике также известны случаи, когда злоупотребление правом происходит по соглашению между </w:t>
      </w:r>
      <w:r w:rsidR="006E4E7E">
        <w:rPr>
          <w:rFonts w:ascii="Times New Roman" w:eastAsia="Times New Roman" w:hAnsi="Times New Roman"/>
          <w:sz w:val="28"/>
          <w:szCs w:val="28"/>
          <w:lang w:eastAsia="ru-RU"/>
        </w:rPr>
        <w:t>работником и представителем работодателя</w:t>
      </w:r>
      <w:r>
        <w:rPr>
          <w:rFonts w:ascii="Times New Roman" w:eastAsia="Times New Roman" w:hAnsi="Times New Roman"/>
          <w:sz w:val="28"/>
          <w:szCs w:val="28"/>
          <w:lang w:eastAsia="ru-RU"/>
        </w:rPr>
        <w:t xml:space="preserve">, которые </w:t>
      </w:r>
      <w:r w:rsidR="006E4E7E">
        <w:rPr>
          <w:rFonts w:ascii="Times New Roman" w:eastAsia="Times New Roman" w:hAnsi="Times New Roman"/>
          <w:sz w:val="28"/>
          <w:szCs w:val="28"/>
          <w:lang w:eastAsia="ru-RU"/>
        </w:rPr>
        <w:t>используют</w:t>
      </w:r>
      <w:r>
        <w:rPr>
          <w:rFonts w:ascii="Times New Roman" w:eastAsia="Times New Roman" w:hAnsi="Times New Roman"/>
          <w:sz w:val="28"/>
          <w:szCs w:val="28"/>
          <w:lang w:eastAsia="ru-RU"/>
        </w:rPr>
        <w:t xml:space="preserve"> </w:t>
      </w:r>
      <w:r w:rsidR="006E4E7E">
        <w:rPr>
          <w:rFonts w:ascii="Times New Roman" w:eastAsia="Times New Roman" w:hAnsi="Times New Roman"/>
          <w:sz w:val="28"/>
          <w:szCs w:val="28"/>
          <w:lang w:eastAsia="ru-RU"/>
        </w:rPr>
        <w:t>свободу</w:t>
      </w:r>
      <w:r>
        <w:rPr>
          <w:rFonts w:ascii="Times New Roman" w:eastAsia="Times New Roman" w:hAnsi="Times New Roman"/>
          <w:sz w:val="28"/>
          <w:szCs w:val="28"/>
          <w:lang w:eastAsia="ru-RU"/>
        </w:rPr>
        <w:t xml:space="preserve"> определения договорных условий в нарушение охраняемых интересов третьих лиц. </w:t>
      </w:r>
      <w:r w:rsidR="006E4E7E">
        <w:rPr>
          <w:rFonts w:ascii="Times New Roman" w:eastAsia="Times New Roman" w:hAnsi="Times New Roman"/>
          <w:sz w:val="28"/>
          <w:szCs w:val="28"/>
          <w:lang w:eastAsia="ru-RU"/>
        </w:rPr>
        <w:t xml:space="preserve">Зачастую вопрос о злоупотреблении правом совместными действиями возникает при рассмотрении </w:t>
      </w:r>
      <w:r w:rsidR="006E4E7E">
        <w:rPr>
          <w:rFonts w:ascii="Times New Roman" w:eastAsia="Times New Roman" w:hAnsi="Times New Roman"/>
          <w:color w:val="000000" w:themeColor="text1"/>
          <w:sz w:val="28"/>
          <w:szCs w:val="28"/>
          <w:lang w:eastAsia="ru-RU"/>
        </w:rPr>
        <w:t>судебных споров, связанных</w:t>
      </w:r>
      <w:r w:rsidR="002468B1" w:rsidRPr="00334405">
        <w:rPr>
          <w:rFonts w:ascii="Times New Roman" w:eastAsia="Times New Roman" w:hAnsi="Times New Roman"/>
          <w:color w:val="000000" w:themeColor="text1"/>
          <w:sz w:val="28"/>
          <w:szCs w:val="28"/>
          <w:lang w:eastAsia="ru-RU"/>
        </w:rPr>
        <w:t xml:space="preserve"> с обжалованием </w:t>
      </w:r>
      <w:r w:rsidR="002468B1" w:rsidRPr="00A53ED7">
        <w:rPr>
          <w:rFonts w:ascii="Times New Roman" w:eastAsia="Times New Roman" w:hAnsi="Times New Roman"/>
          <w:sz w:val="28"/>
          <w:szCs w:val="28"/>
          <w:lang w:eastAsia="ru-RU"/>
        </w:rPr>
        <w:t xml:space="preserve">размера компенсационных выплат при расторжении трудового договора с руководителем организации. </w:t>
      </w:r>
      <w:proofErr w:type="gramStart"/>
      <w:r w:rsidR="002468B1" w:rsidRPr="00A53ED7">
        <w:rPr>
          <w:rFonts w:ascii="Times New Roman" w:eastAsia="Times New Roman" w:hAnsi="Times New Roman"/>
          <w:sz w:val="28"/>
          <w:szCs w:val="28"/>
          <w:lang w:eastAsia="ru-RU"/>
        </w:rPr>
        <w:t>Так, в соответствии с п. 11 Постановления</w:t>
      </w:r>
      <w:r w:rsidR="00C769FD">
        <w:rPr>
          <w:rFonts w:ascii="Times New Roman" w:eastAsia="Times New Roman" w:hAnsi="Times New Roman"/>
          <w:sz w:val="28"/>
          <w:szCs w:val="28"/>
          <w:lang w:eastAsia="ru-RU"/>
        </w:rPr>
        <w:t xml:space="preserve"> Пленума Верховного Суда РФ от </w:t>
      </w:r>
      <w:r w:rsidR="002468B1" w:rsidRPr="00A53ED7">
        <w:rPr>
          <w:rFonts w:ascii="Times New Roman" w:eastAsia="Times New Roman" w:hAnsi="Times New Roman"/>
          <w:sz w:val="28"/>
          <w:szCs w:val="28"/>
          <w:lang w:eastAsia="ru-RU"/>
        </w:rPr>
        <w:t>2</w:t>
      </w:r>
      <w:r w:rsidR="00C769FD">
        <w:rPr>
          <w:rFonts w:ascii="Times New Roman" w:eastAsia="Times New Roman" w:hAnsi="Times New Roman"/>
          <w:sz w:val="28"/>
          <w:szCs w:val="28"/>
          <w:lang w:eastAsia="ru-RU"/>
        </w:rPr>
        <w:t xml:space="preserve"> июня </w:t>
      </w:r>
      <w:r w:rsidR="002468B1" w:rsidRPr="00A53ED7">
        <w:rPr>
          <w:rFonts w:ascii="Times New Roman" w:eastAsia="Times New Roman" w:hAnsi="Times New Roman"/>
          <w:sz w:val="28"/>
          <w:szCs w:val="28"/>
          <w:lang w:eastAsia="ru-RU"/>
        </w:rPr>
        <w:t>2015 г. № 21 в случае установления нарушения условиями трудового договора требований законодательства и иных нормативных правовых актов, в том числе общеправового принципа недопустимости злоупотребления правом, законных интересов организации, других работников, иных лиц (например, собственника имущества организации) суд вправе отказать в удовлетворении иска о взыскании с работодателя</w:t>
      </w:r>
      <w:proofErr w:type="gramEnd"/>
      <w:r w:rsidR="002468B1" w:rsidRPr="00A53ED7">
        <w:rPr>
          <w:rFonts w:ascii="Times New Roman" w:eastAsia="Times New Roman" w:hAnsi="Times New Roman"/>
          <w:sz w:val="28"/>
          <w:szCs w:val="28"/>
          <w:lang w:eastAsia="ru-RU"/>
        </w:rPr>
        <w:t xml:space="preserve"> выплат в связи с прекращением трудового договора или уменьшить их размер. В данной ситуации использование права на получение компенсации в противоречии с его назначением выражается, как неоднократно указывали суды, во включении в трудовой договор несоразмерно высокой компенсации, которая к гарантиям и компенсациям, подлежащим реализации при увольнении работника, не относится, не направлена на возмещение работнику затрат, связанных с исполнением им трудовых или иных обязанностей, размер спорной выплаты не соответствует действующей у ответчика системе оплаты труда работников, носит произвольный характер, что в совокупности свидетельствует о злоупотреблении сторонами правом сторон при включении подобного пункта в трудовой договор. Любые компенсации, выплачиваемые работникам должны быть соразмерны тому фонду заработной платы, который имеется у предприятия и той прибыли, которая им получена; в противном случае бесконтрольность и экономически необоснованное определение таких выплат неизбежно приведут к </w:t>
      </w:r>
      <w:r w:rsidR="002468B1" w:rsidRPr="003A3CDC">
        <w:rPr>
          <w:rFonts w:ascii="Times New Roman" w:eastAsia="Times New Roman" w:hAnsi="Times New Roman"/>
          <w:sz w:val="28"/>
          <w:szCs w:val="28"/>
          <w:lang w:eastAsia="ru-RU"/>
        </w:rPr>
        <w:t xml:space="preserve">нарушению прав других работников на получение заработной платы и негативно повлияют на </w:t>
      </w:r>
      <w:r w:rsidR="002468B1" w:rsidRPr="003A3CDC">
        <w:rPr>
          <w:rFonts w:ascii="Times New Roman" w:eastAsia="Times New Roman" w:hAnsi="Times New Roman"/>
          <w:sz w:val="28"/>
          <w:szCs w:val="28"/>
          <w:lang w:eastAsia="ru-RU"/>
        </w:rPr>
        <w:lastRenderedPageBreak/>
        <w:t>деятельность организации в целом; кроме того, руководитель организации должен действовать в ее интересах, добросовестно и разумно, ради достижения целей для которых она создавалась и сохранности ее имущества</w:t>
      </w:r>
      <w:r w:rsidR="002468B1" w:rsidRPr="003A3CDC">
        <w:rPr>
          <w:rStyle w:val="a5"/>
          <w:rFonts w:ascii="Times New Roman" w:eastAsia="Times New Roman" w:hAnsi="Times New Roman"/>
          <w:sz w:val="28"/>
          <w:szCs w:val="28"/>
          <w:lang w:eastAsia="ru-RU"/>
        </w:rPr>
        <w:footnoteReference w:id="61"/>
      </w:r>
      <w:r w:rsidR="002468B1" w:rsidRPr="003A3CDC">
        <w:rPr>
          <w:rFonts w:ascii="Times New Roman" w:eastAsia="Times New Roman" w:hAnsi="Times New Roman"/>
          <w:sz w:val="28"/>
          <w:szCs w:val="28"/>
          <w:lang w:eastAsia="ru-RU"/>
        </w:rPr>
        <w:t xml:space="preserve">. </w:t>
      </w:r>
    </w:p>
    <w:p w:rsidR="002468B1" w:rsidRPr="00A53ED7" w:rsidRDefault="002468B1" w:rsidP="002468B1">
      <w:pPr>
        <w:spacing w:line="360" w:lineRule="auto"/>
        <w:ind w:firstLine="709"/>
        <w:jc w:val="both"/>
        <w:rPr>
          <w:rFonts w:ascii="Times New Roman" w:eastAsia="Times New Roman" w:hAnsi="Times New Roman"/>
          <w:sz w:val="28"/>
          <w:szCs w:val="28"/>
          <w:lang w:eastAsia="ru-RU"/>
        </w:rPr>
      </w:pPr>
      <w:proofErr w:type="gramStart"/>
      <w:r w:rsidRPr="00A53ED7">
        <w:rPr>
          <w:rFonts w:ascii="Times New Roman" w:eastAsia="Times New Roman" w:hAnsi="Times New Roman"/>
          <w:sz w:val="28"/>
          <w:szCs w:val="28"/>
          <w:lang w:eastAsia="ru-RU"/>
        </w:rPr>
        <w:t>В судебной практике, как правило, также признается злоупотреблением правом включение в трудовой договор условия о выплате компенсации при расторжении трудового договора в связи с истечением его срока (п. 2 ч. 1 ст. 77 ТК РФ) или же при расторжении трудового договора по инициативе работника (п. 3 ч.1 ст. 77 ТК РФ), поскольку оно противоречит целевому назначению компенсационной выплаты, так</w:t>
      </w:r>
      <w:proofErr w:type="gramEnd"/>
      <w:r w:rsidRPr="00A53ED7">
        <w:rPr>
          <w:rFonts w:ascii="Times New Roman" w:eastAsia="Times New Roman" w:hAnsi="Times New Roman"/>
          <w:sz w:val="28"/>
          <w:szCs w:val="28"/>
          <w:lang w:eastAsia="ru-RU"/>
        </w:rPr>
        <w:t xml:space="preserve"> как </w:t>
      </w:r>
      <w:r w:rsidR="008435F9">
        <w:rPr>
          <w:rFonts w:ascii="Times New Roman" w:eastAsia="Times New Roman" w:hAnsi="Times New Roman"/>
          <w:sz w:val="28"/>
          <w:szCs w:val="28"/>
          <w:lang w:eastAsia="ru-RU"/>
        </w:rPr>
        <w:t xml:space="preserve">она </w:t>
      </w:r>
      <w:r w:rsidRPr="00A53ED7">
        <w:rPr>
          <w:rFonts w:ascii="Times New Roman" w:eastAsia="Times New Roman" w:hAnsi="Times New Roman"/>
          <w:sz w:val="28"/>
          <w:szCs w:val="28"/>
          <w:lang w:eastAsia="ru-RU"/>
        </w:rPr>
        <w:t>не направлена на возмещение работникам затрат, связанных с исполнением ими трудовых или иных обязанностей. Как указывают суды, требуемая компенсация не входит в систему компе</w:t>
      </w:r>
      <w:r w:rsidR="006E4E7E">
        <w:rPr>
          <w:rFonts w:ascii="Times New Roman" w:eastAsia="Times New Roman" w:hAnsi="Times New Roman"/>
          <w:sz w:val="28"/>
          <w:szCs w:val="28"/>
          <w:lang w:eastAsia="ru-RU"/>
        </w:rPr>
        <w:t>нсационных выплат, установленных у работодателя;</w:t>
      </w:r>
      <w:r w:rsidRPr="00A53ED7">
        <w:rPr>
          <w:rFonts w:ascii="Times New Roman" w:eastAsia="Times New Roman" w:hAnsi="Times New Roman"/>
          <w:sz w:val="28"/>
          <w:szCs w:val="28"/>
          <w:lang w:eastAsia="ru-RU"/>
        </w:rPr>
        <w:t xml:space="preserve"> в соглашениях отсутствует какое-либо указание на связь между правом на установление указанной в нем компенсации и деловыми качествами истцов, судебная коллегия полагает, что установление истцам требуемой ими компенсации является преимуществом по сравнению с другими работниками ответчика</w:t>
      </w:r>
      <w:r w:rsidRPr="00A53ED7">
        <w:rPr>
          <w:rStyle w:val="a5"/>
          <w:rFonts w:ascii="Times New Roman" w:eastAsia="Times New Roman" w:hAnsi="Times New Roman"/>
          <w:sz w:val="28"/>
          <w:szCs w:val="28"/>
          <w:lang w:eastAsia="ru-RU"/>
        </w:rPr>
        <w:footnoteReference w:id="62"/>
      </w:r>
      <w:r w:rsidRPr="00A53ED7">
        <w:rPr>
          <w:rFonts w:ascii="Times New Roman" w:eastAsia="Times New Roman" w:hAnsi="Times New Roman"/>
          <w:sz w:val="28"/>
          <w:szCs w:val="28"/>
          <w:lang w:eastAsia="ru-RU"/>
        </w:rPr>
        <w:t xml:space="preserve">. </w:t>
      </w:r>
    </w:p>
    <w:p w:rsidR="002468B1" w:rsidRPr="00A53ED7" w:rsidRDefault="002468B1" w:rsidP="002468B1">
      <w:pPr>
        <w:spacing w:line="360" w:lineRule="auto"/>
        <w:ind w:firstLine="709"/>
        <w:jc w:val="both"/>
        <w:rPr>
          <w:rFonts w:ascii="Times New Roman" w:hAnsi="Times New Roman"/>
          <w:sz w:val="28"/>
          <w:szCs w:val="28"/>
        </w:rPr>
      </w:pPr>
      <w:r w:rsidRPr="00A53ED7">
        <w:rPr>
          <w:rFonts w:ascii="Times New Roman" w:eastAsia="Times New Roman" w:hAnsi="Times New Roman"/>
          <w:sz w:val="28"/>
          <w:szCs w:val="28"/>
          <w:lang w:eastAsia="ru-RU"/>
        </w:rPr>
        <w:t>Однако существует и противоположная судебная практика. Так, в Апелляционном определении Московского областного суда от 19 сентября 2016 г. по делу № 33-25519/2016 суд исходя из буквального толкования ч. 4 ст. 178 ТК РФ пришел к заключению, что выплата работнику компенсаций, в том числе связанных с расторжением заключенного с ним трудового договора в связи с истечением срока его действия, может быть предусмотрена непосредственно в трудовом договоре (соглашениях к нему)</w:t>
      </w:r>
      <w:r w:rsidRPr="00A53ED7">
        <w:rPr>
          <w:rStyle w:val="a5"/>
          <w:rFonts w:ascii="Times New Roman" w:eastAsia="Times New Roman" w:hAnsi="Times New Roman"/>
          <w:sz w:val="28"/>
          <w:szCs w:val="28"/>
          <w:lang w:eastAsia="ru-RU"/>
        </w:rPr>
        <w:footnoteReference w:id="63"/>
      </w:r>
      <w:r w:rsidRPr="00A53ED7">
        <w:rPr>
          <w:rFonts w:ascii="Times New Roman" w:eastAsia="Times New Roman" w:hAnsi="Times New Roman"/>
          <w:sz w:val="28"/>
          <w:szCs w:val="28"/>
          <w:lang w:eastAsia="ru-RU"/>
        </w:rPr>
        <w:t>. Данная точка зрения также разделяется в юридической науке. В.В. Кузнецова строит свою позицию на следующем: «</w:t>
      </w:r>
      <w:r w:rsidRPr="00A53ED7">
        <w:rPr>
          <w:rFonts w:ascii="Times New Roman" w:hAnsi="Times New Roman"/>
          <w:sz w:val="28"/>
          <w:szCs w:val="28"/>
        </w:rPr>
        <w:t xml:space="preserve">На настоящий момент законодательством не </w:t>
      </w:r>
      <w:r w:rsidRPr="00A53ED7">
        <w:rPr>
          <w:rFonts w:ascii="Times New Roman" w:hAnsi="Times New Roman"/>
          <w:sz w:val="28"/>
          <w:szCs w:val="28"/>
        </w:rPr>
        <w:lastRenderedPageBreak/>
        <w:t xml:space="preserve">предусмотрен запрет на выплату </w:t>
      </w:r>
      <w:r w:rsidR="008925E3">
        <w:rPr>
          <w:rFonts w:ascii="Times New Roman" w:hAnsi="Times New Roman"/>
          <w:sz w:val="28"/>
          <w:szCs w:val="28"/>
        </w:rPr>
        <w:t xml:space="preserve">при увольнении по п. 1, 2 </w:t>
      </w:r>
      <w:r w:rsidRPr="00A53ED7">
        <w:rPr>
          <w:rFonts w:ascii="Times New Roman" w:hAnsi="Times New Roman"/>
          <w:sz w:val="28"/>
          <w:szCs w:val="28"/>
        </w:rPr>
        <w:t>ч. 1 ст. 77 ТК</w:t>
      </w:r>
      <w:r w:rsidR="004E0931">
        <w:rPr>
          <w:rFonts w:ascii="Times New Roman" w:hAnsi="Times New Roman"/>
          <w:sz w:val="28"/>
          <w:szCs w:val="28"/>
        </w:rPr>
        <w:t xml:space="preserve"> РФ</w:t>
      </w:r>
      <w:r w:rsidRPr="00A53ED7">
        <w:rPr>
          <w:rFonts w:ascii="Times New Roman" w:hAnsi="Times New Roman"/>
          <w:sz w:val="28"/>
          <w:szCs w:val="28"/>
        </w:rPr>
        <w:t>. В связи с этим, а также исходя из принципа свободы договора и приоритета действия более благоприятных условий труда, считаем, что если сторонами согласована в письменной форме выплата при увольнении работника по указанным основаниям (либо предусмотрена, к примеру, в локальном нормативном акте работодателя), то она должна быть осуществлена. При этом представляется, что отказ в выплате может быть правомерен только при доказанности в суде факта злоупотребления правом либо, например, при нарушении установленных в организации процедур согласования данной выплаты. Само по себе согласие работника на установление ему дополнительной выплаты при увольнении не является злоупотреблением правом»</w:t>
      </w:r>
      <w:r w:rsidRPr="00A53ED7">
        <w:rPr>
          <w:rStyle w:val="a5"/>
          <w:rFonts w:ascii="Times New Roman" w:hAnsi="Times New Roman"/>
          <w:sz w:val="28"/>
          <w:szCs w:val="28"/>
        </w:rPr>
        <w:footnoteReference w:id="64"/>
      </w:r>
      <w:r w:rsidRPr="00A53ED7">
        <w:rPr>
          <w:rFonts w:ascii="Times New Roman" w:hAnsi="Times New Roman"/>
          <w:sz w:val="28"/>
          <w:szCs w:val="28"/>
        </w:rPr>
        <w:t xml:space="preserve">. </w:t>
      </w:r>
    </w:p>
    <w:p w:rsidR="002468B1" w:rsidRPr="00A53ED7" w:rsidRDefault="002468B1" w:rsidP="002468B1">
      <w:pPr>
        <w:spacing w:line="360" w:lineRule="auto"/>
        <w:ind w:firstLine="709"/>
        <w:jc w:val="both"/>
        <w:rPr>
          <w:rFonts w:ascii="Times New Roman" w:hAnsi="Times New Roman"/>
          <w:sz w:val="28"/>
          <w:szCs w:val="28"/>
          <w:shd w:val="clear" w:color="auto" w:fill="FFFFFF"/>
        </w:rPr>
      </w:pPr>
      <w:r w:rsidRPr="00A53ED7">
        <w:rPr>
          <w:rFonts w:ascii="Times New Roman" w:hAnsi="Times New Roman"/>
          <w:sz w:val="28"/>
          <w:szCs w:val="28"/>
        </w:rPr>
        <w:t xml:space="preserve">Подтвердить правильность данной точки зрения можно через правовое регулирование трудового договора о временной работе (на срок до двух месяцев), который представляет собой разновидность срочного трудового договора. Так, в соответствии с ч. 3 ст. 292 ТК РФ </w:t>
      </w:r>
      <w:r w:rsidRPr="00A53ED7">
        <w:rPr>
          <w:rFonts w:ascii="Times New Roman" w:hAnsi="Times New Roman"/>
          <w:sz w:val="28"/>
          <w:szCs w:val="28"/>
          <w:shd w:val="clear" w:color="auto" w:fill="FFFFFF"/>
        </w:rP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 То есть применительно к срочному трудовому договору законодатель предусматривает возможность включения в соглашение сторон условия о выплате выходного пособия в иных случаях, не закрепленных в законодательстве. Было бы ошибочно предположить, что законодатель допускает данную возможность только по отношению к срочному трудовому договору. Другое дело, что включение условия о выплате компенсации при расторжении трудового договора по инициативе работника или же в связи с истечением срока действия трудового договора, во-первых, не соответствует интересам работодателя, а во вторых, установление компенсации данного вида в отношении ограниченного круга трудового коллектива приведет к возникновению дискриминации по </w:t>
      </w:r>
      <w:r w:rsidRPr="00A53ED7">
        <w:rPr>
          <w:rFonts w:ascii="Times New Roman" w:hAnsi="Times New Roman"/>
          <w:sz w:val="28"/>
          <w:szCs w:val="28"/>
          <w:shd w:val="clear" w:color="auto" w:fill="FFFFFF"/>
        </w:rPr>
        <w:lastRenderedPageBreak/>
        <w:t xml:space="preserve">отношению к оставшейся части трудового коллектива, поскольку трудно представить ситуацию, при которой данное преимущество будет обусловлено трудовыми качествами работника. В связи со сказанным, выплата работнику компенсаций, связанных с расторжением заключенного с ним трудового договора, не предусмотренных действующим законодательством, должна быть предусмотрена коллективным договором или локальными нормативными актами. </w:t>
      </w:r>
    </w:p>
    <w:p w:rsidR="002468B1" w:rsidRPr="00A53ED7" w:rsidRDefault="002468B1" w:rsidP="002468B1">
      <w:pPr>
        <w:spacing w:line="360" w:lineRule="auto"/>
        <w:ind w:firstLine="709"/>
        <w:jc w:val="both"/>
        <w:rPr>
          <w:rFonts w:ascii="Times New Roman" w:eastAsia="Times New Roman" w:hAnsi="Times New Roman"/>
          <w:sz w:val="28"/>
          <w:szCs w:val="28"/>
          <w:lang w:eastAsia="ru-RU"/>
        </w:rPr>
      </w:pPr>
      <w:r w:rsidRPr="00A53ED7">
        <w:rPr>
          <w:rFonts w:ascii="Times New Roman" w:hAnsi="Times New Roman"/>
          <w:sz w:val="28"/>
          <w:szCs w:val="28"/>
        </w:rPr>
        <w:t xml:space="preserve">Равным образом в судебной практике на сегодняшний день отсутствует правовая определенность применительно к решению вопроса о законности включения в соглашение сторон о расторжении трудового договора условия о дополнительных выплатах. Так, в своем Определении СК по гражданским делам Верховного Суда РФ от 10 августа 2015 г. № 36-КГ15-5 согласился с правовой позицией апелляционной инстанции, в соответствии с которой </w:t>
      </w:r>
      <w:r w:rsidRPr="00A53ED7">
        <w:rPr>
          <w:rFonts w:ascii="Times New Roman" w:hAnsi="Times New Roman"/>
          <w:sz w:val="28"/>
          <w:szCs w:val="28"/>
          <w:shd w:val="clear" w:color="auto" w:fill="FFFFFF"/>
        </w:rPr>
        <w:t xml:space="preserve">при расторжении трудового договора по соглашению сторон не применяются гарантии и компенсации, установленные главой 27 ТК РФ в отношении увольняемого работника. </w:t>
      </w:r>
      <w:proofErr w:type="gramStart"/>
      <w:r w:rsidRPr="00A53ED7">
        <w:rPr>
          <w:rFonts w:ascii="Times New Roman" w:hAnsi="Times New Roman"/>
          <w:sz w:val="28"/>
          <w:szCs w:val="28"/>
          <w:shd w:val="clear" w:color="auto" w:fill="FFFFFF"/>
        </w:rPr>
        <w:t xml:space="preserve">Коллективный договор, локальные нормативные акты </w:t>
      </w:r>
      <w:r w:rsidR="0016704D">
        <w:rPr>
          <w:rFonts w:ascii="Times New Roman" w:hAnsi="Times New Roman"/>
          <w:sz w:val="28"/>
          <w:szCs w:val="28"/>
          <w:shd w:val="clear" w:color="auto" w:fill="FFFFFF"/>
        </w:rPr>
        <w:t>ответчика, трудовой договор с Ц</w:t>
      </w:r>
      <w:r w:rsidRPr="00A53ED7">
        <w:rPr>
          <w:rFonts w:ascii="Times New Roman" w:hAnsi="Times New Roman"/>
          <w:sz w:val="28"/>
          <w:szCs w:val="28"/>
          <w:shd w:val="clear" w:color="auto" w:fill="FFFFFF"/>
        </w:rPr>
        <w:t>. также не содержат условия о выплате денежной компенсации работнику при расторжении трудового договора по соглашению сторон, в связи с чем, в силу недопустимости злоупотребления правом не имеется оснований для взыскания в пользу истца денежной компенсации при расторжении трудового договора по соглашению сторон</w:t>
      </w:r>
      <w:r w:rsidRPr="00A53ED7">
        <w:rPr>
          <w:rStyle w:val="a5"/>
          <w:rFonts w:ascii="Times New Roman" w:hAnsi="Times New Roman"/>
          <w:sz w:val="28"/>
          <w:szCs w:val="28"/>
          <w:shd w:val="clear" w:color="auto" w:fill="FFFFFF"/>
        </w:rPr>
        <w:footnoteReference w:id="65"/>
      </w:r>
      <w:r w:rsidRPr="00A53ED7">
        <w:rPr>
          <w:rFonts w:ascii="Times New Roman" w:hAnsi="Times New Roman"/>
          <w:sz w:val="28"/>
          <w:szCs w:val="28"/>
          <w:shd w:val="clear" w:color="auto" w:fill="FFFFFF"/>
        </w:rPr>
        <w:t>. К сожалению, данная правовая позиция является преобладающей.</w:t>
      </w:r>
      <w:proofErr w:type="gramEnd"/>
      <w:r w:rsidRPr="00A53ED7">
        <w:rPr>
          <w:rFonts w:ascii="Times New Roman" w:hAnsi="Times New Roman"/>
          <w:sz w:val="28"/>
          <w:szCs w:val="28"/>
          <w:shd w:val="clear" w:color="auto" w:fill="FFFFFF"/>
        </w:rPr>
        <w:t xml:space="preserve"> </w:t>
      </w:r>
      <w:proofErr w:type="gramStart"/>
      <w:r w:rsidR="008925E3">
        <w:rPr>
          <w:rFonts w:ascii="Times New Roman" w:hAnsi="Times New Roman"/>
          <w:sz w:val="28"/>
          <w:szCs w:val="28"/>
          <w:shd w:val="clear" w:color="auto" w:fill="FFFFFF"/>
        </w:rPr>
        <w:t xml:space="preserve">Так, Московский городской суд указывает, </w:t>
      </w:r>
      <w:r w:rsidR="0016704D">
        <w:rPr>
          <w:rFonts w:ascii="Times New Roman" w:hAnsi="Times New Roman"/>
          <w:sz w:val="28"/>
          <w:szCs w:val="28"/>
          <w:shd w:val="clear" w:color="auto" w:fill="FFFFFF"/>
        </w:rPr>
        <w:t xml:space="preserve">что </w:t>
      </w:r>
      <w:r w:rsidRPr="00A53ED7">
        <w:rPr>
          <w:rFonts w:ascii="Times New Roman" w:eastAsia="Times New Roman" w:hAnsi="Times New Roman"/>
          <w:sz w:val="28"/>
          <w:szCs w:val="28"/>
          <w:lang w:eastAsia="ru-RU"/>
        </w:rPr>
        <w:t xml:space="preserve">суд первой инстанции пришел к правильному выводу о том, что предусмотренная соглашением компенсация, к гарантиям и компенсациям, подлежащим реализации при увольнении работников, не относится, не направлена на возмещение работникам затрат, связанных с исполнением ими трудовых или иных обязанностей, размер спорной выплаты не соответствует действующей у ответчика системе оплаты </w:t>
      </w:r>
      <w:r w:rsidRPr="00A53ED7">
        <w:rPr>
          <w:rFonts w:ascii="Times New Roman" w:eastAsia="Times New Roman" w:hAnsi="Times New Roman"/>
          <w:sz w:val="28"/>
          <w:szCs w:val="28"/>
          <w:lang w:eastAsia="ru-RU"/>
        </w:rPr>
        <w:lastRenderedPageBreak/>
        <w:t>труда работников, что в совокупности свидетельствует</w:t>
      </w:r>
      <w:proofErr w:type="gramEnd"/>
      <w:r w:rsidRPr="00A53ED7">
        <w:rPr>
          <w:rFonts w:ascii="Times New Roman" w:eastAsia="Times New Roman" w:hAnsi="Times New Roman"/>
          <w:sz w:val="28"/>
          <w:szCs w:val="28"/>
          <w:lang w:eastAsia="ru-RU"/>
        </w:rPr>
        <w:t xml:space="preserve"> о злоупотреблении сторонами правом при заключении подобных дополнительных соглашений к трудовому договору</w:t>
      </w:r>
      <w:r w:rsidRPr="00A53ED7">
        <w:rPr>
          <w:rStyle w:val="a5"/>
          <w:rFonts w:ascii="Times New Roman" w:eastAsia="Times New Roman" w:hAnsi="Times New Roman"/>
          <w:sz w:val="28"/>
          <w:szCs w:val="28"/>
          <w:lang w:eastAsia="ru-RU"/>
        </w:rPr>
        <w:footnoteReference w:id="66"/>
      </w:r>
      <w:r w:rsidRPr="00A53ED7">
        <w:rPr>
          <w:rFonts w:ascii="Times New Roman" w:eastAsia="Times New Roman" w:hAnsi="Times New Roman"/>
          <w:sz w:val="28"/>
          <w:szCs w:val="28"/>
          <w:lang w:eastAsia="ru-RU"/>
        </w:rPr>
        <w:t xml:space="preserve">. Однако, необходимо еще раз подчеркнуть, что в случае установления отсутствия права на совершение определенных действий, нельзя говорить о злоупотреблении правом, поскольку злоупотребление правом возможно только при реализации субъективного права. </w:t>
      </w:r>
    </w:p>
    <w:p w:rsidR="002468B1" w:rsidRPr="00A53ED7" w:rsidRDefault="002468B1" w:rsidP="002468B1">
      <w:pPr>
        <w:spacing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t xml:space="preserve">Данная правовая позиция также основана на ошибочном толковании норм материального права, поскольку не учитывает </w:t>
      </w:r>
      <w:r w:rsidR="00C13980">
        <w:rPr>
          <w:rFonts w:ascii="Times New Roman" w:eastAsia="Times New Roman" w:hAnsi="Times New Roman"/>
          <w:sz w:val="28"/>
          <w:szCs w:val="28"/>
          <w:lang w:eastAsia="ru-RU"/>
        </w:rPr>
        <w:t xml:space="preserve">договорные начала трудовых </w:t>
      </w:r>
      <w:r w:rsidRPr="00A53ED7">
        <w:rPr>
          <w:rFonts w:ascii="Times New Roman" w:eastAsia="Times New Roman" w:hAnsi="Times New Roman"/>
          <w:sz w:val="28"/>
          <w:szCs w:val="28"/>
          <w:lang w:eastAsia="ru-RU"/>
        </w:rPr>
        <w:t xml:space="preserve">отношений (ст. ст. 9, 57 ТК РФ). Отрадно, что суды пересматривают сложившуюся позицию, основанную </w:t>
      </w:r>
      <w:r w:rsidR="006F12FD" w:rsidRPr="00A53ED7">
        <w:rPr>
          <w:rFonts w:ascii="Times New Roman" w:eastAsia="Times New Roman" w:hAnsi="Times New Roman"/>
          <w:sz w:val="28"/>
          <w:szCs w:val="28"/>
          <w:lang w:eastAsia="ru-RU"/>
        </w:rPr>
        <w:t xml:space="preserve">исключительно </w:t>
      </w:r>
      <w:r w:rsidRPr="00A53ED7">
        <w:rPr>
          <w:rFonts w:ascii="Times New Roman" w:eastAsia="Times New Roman" w:hAnsi="Times New Roman"/>
          <w:sz w:val="28"/>
          <w:szCs w:val="28"/>
          <w:lang w:eastAsia="ru-RU"/>
        </w:rPr>
        <w:t xml:space="preserve">на формальном подходе к оценке правовой природы </w:t>
      </w:r>
      <w:r w:rsidRPr="00A53ED7">
        <w:rPr>
          <w:rFonts w:ascii="Times New Roman" w:hAnsi="Times New Roman"/>
          <w:sz w:val="28"/>
          <w:szCs w:val="28"/>
          <w:shd w:val="clear" w:color="auto" w:fill="FFFFFF"/>
        </w:rPr>
        <w:t xml:space="preserve">выплат работнику при его увольнении по соглашению сторон. </w:t>
      </w:r>
      <w:proofErr w:type="gramStart"/>
      <w:r w:rsidRPr="00A53ED7">
        <w:rPr>
          <w:rFonts w:ascii="Times New Roman" w:hAnsi="Times New Roman"/>
          <w:sz w:val="28"/>
          <w:szCs w:val="28"/>
          <w:shd w:val="clear" w:color="auto" w:fill="FFFFFF"/>
        </w:rPr>
        <w:t>Так, Московский городской суд в Апелляционном Определении от 20 февраля 2019 г. по делу № 33-3102 указывает, что само по себе заключение сторонами трудового догов</w:t>
      </w:r>
      <w:r w:rsidR="008435F9">
        <w:rPr>
          <w:rFonts w:ascii="Times New Roman" w:hAnsi="Times New Roman"/>
          <w:sz w:val="28"/>
          <w:szCs w:val="28"/>
          <w:shd w:val="clear" w:color="auto" w:fill="FFFFFF"/>
        </w:rPr>
        <w:t>ора соглашения о его расторжении</w:t>
      </w:r>
      <w:r w:rsidRPr="00A53ED7">
        <w:rPr>
          <w:rFonts w:ascii="Times New Roman" w:hAnsi="Times New Roman"/>
          <w:sz w:val="28"/>
          <w:szCs w:val="28"/>
          <w:shd w:val="clear" w:color="auto" w:fill="FFFFFF"/>
        </w:rPr>
        <w:t>, в том числе с выплатой работнику денежных средств (выходного пособия, компенсации и. т.д.) не свидетельствует о его незаконности и не может явиться единственным и достаточным основанием для отказа в их выплате</w:t>
      </w:r>
      <w:proofErr w:type="gramEnd"/>
      <w:r w:rsidRPr="00A53ED7">
        <w:rPr>
          <w:rFonts w:ascii="Times New Roman" w:hAnsi="Times New Roman"/>
          <w:sz w:val="28"/>
          <w:szCs w:val="28"/>
          <w:shd w:val="clear" w:color="auto" w:fill="FFFFFF"/>
        </w:rPr>
        <w:t xml:space="preserve"> работнику, поскольку работник полагает, что трудовые отношения с ним будут прекращены в соответствии с данными условиями, в </w:t>
      </w:r>
      <w:proofErr w:type="gramStart"/>
      <w:r w:rsidRPr="00A53ED7">
        <w:rPr>
          <w:rFonts w:ascii="Times New Roman" w:hAnsi="Times New Roman"/>
          <w:sz w:val="28"/>
          <w:szCs w:val="28"/>
          <w:shd w:val="clear" w:color="auto" w:fill="FFFFFF"/>
        </w:rPr>
        <w:t>связи</w:t>
      </w:r>
      <w:proofErr w:type="gramEnd"/>
      <w:r w:rsidRPr="00A53ED7">
        <w:rPr>
          <w:rFonts w:ascii="Times New Roman" w:hAnsi="Times New Roman"/>
          <w:sz w:val="28"/>
          <w:szCs w:val="28"/>
          <w:shd w:val="clear" w:color="auto" w:fill="FFFFFF"/>
        </w:rPr>
        <w:t xml:space="preserve"> с чем отказ работодателя в увольнении работника на этих условиях фактически лишит работника права продолжить работу у данного работодателя или уволиться в установленном законом порядке по иным основаниям, учитывая, что увольнение по соглашению сторон представляет собой волеизъявление обеих сторон, в том числе волеизъявление работника не просто быть уволенным по данному основанию, но и быть уволенным на определенных условиях, указанных в соглашении</w:t>
      </w:r>
      <w:r w:rsidRPr="00A53ED7">
        <w:rPr>
          <w:rStyle w:val="a5"/>
          <w:rFonts w:ascii="Times New Roman" w:hAnsi="Times New Roman"/>
          <w:sz w:val="28"/>
          <w:szCs w:val="28"/>
          <w:shd w:val="clear" w:color="auto" w:fill="FFFFFF"/>
        </w:rPr>
        <w:footnoteReference w:id="67"/>
      </w:r>
      <w:r w:rsidRPr="00A53ED7">
        <w:rPr>
          <w:rFonts w:ascii="Times New Roman" w:hAnsi="Times New Roman"/>
          <w:sz w:val="28"/>
          <w:szCs w:val="28"/>
          <w:shd w:val="clear" w:color="auto" w:fill="FFFFFF"/>
        </w:rPr>
        <w:t xml:space="preserve">. </w:t>
      </w:r>
    </w:p>
    <w:p w:rsidR="004A23D2" w:rsidRPr="00A53ED7" w:rsidRDefault="004A23D2" w:rsidP="0050453D">
      <w:pPr>
        <w:spacing w:line="360" w:lineRule="auto"/>
        <w:ind w:firstLine="709"/>
        <w:jc w:val="both"/>
        <w:rPr>
          <w:rFonts w:ascii="Times New Roman" w:hAnsi="Times New Roman"/>
          <w:sz w:val="28"/>
          <w:szCs w:val="28"/>
        </w:rPr>
      </w:pPr>
      <w:r w:rsidRPr="00A53ED7">
        <w:rPr>
          <w:rFonts w:ascii="Times New Roman" w:eastAsia="Times New Roman" w:hAnsi="Times New Roman"/>
          <w:sz w:val="28"/>
          <w:szCs w:val="28"/>
          <w:lang w:eastAsia="ru-RU"/>
        </w:rPr>
        <w:lastRenderedPageBreak/>
        <w:t xml:space="preserve">На основании сказанного, необходимо констатировать, </w:t>
      </w:r>
      <w:proofErr w:type="gramStart"/>
      <w:r w:rsidR="007C01BF" w:rsidRPr="00A53ED7">
        <w:rPr>
          <w:rFonts w:ascii="Times New Roman" w:eastAsia="Times New Roman" w:hAnsi="Times New Roman"/>
          <w:sz w:val="28"/>
          <w:szCs w:val="28"/>
          <w:lang w:eastAsia="ru-RU"/>
        </w:rPr>
        <w:t>что</w:t>
      </w:r>
      <w:proofErr w:type="gramEnd"/>
      <w:r w:rsidRPr="00A53ED7">
        <w:rPr>
          <w:rFonts w:ascii="Times New Roman" w:eastAsia="Times New Roman" w:hAnsi="Times New Roman"/>
          <w:sz w:val="28"/>
          <w:szCs w:val="28"/>
          <w:lang w:eastAsia="ru-RU"/>
        </w:rPr>
        <w:t xml:space="preserve"> несмотря на </w:t>
      </w:r>
      <w:r w:rsidRPr="00A53ED7">
        <w:rPr>
          <w:rFonts w:ascii="Times New Roman" w:hAnsi="Times New Roman"/>
          <w:sz w:val="28"/>
          <w:szCs w:val="28"/>
        </w:rPr>
        <w:t xml:space="preserve">признание принципа недопустимости злоупотребления правом как в доктрине, так и в судебной практике общеправовым принципом, тем не менее, практика его применения по различным категориям дел является неоднородной. Нередко суд усматривает нарушение принципа злоупотребления правом в ситуации, когда субъект трудовых отношений нарушает прямо закрепленную норму трудового законодательства. </w:t>
      </w:r>
      <w:r w:rsidR="00E2557B" w:rsidRPr="00A53ED7">
        <w:rPr>
          <w:rFonts w:ascii="Times New Roman" w:hAnsi="Times New Roman"/>
          <w:sz w:val="28"/>
          <w:szCs w:val="28"/>
        </w:rPr>
        <w:t xml:space="preserve">Зачастую суды не </w:t>
      </w:r>
      <w:r w:rsidR="00865A34" w:rsidRPr="00A53ED7">
        <w:rPr>
          <w:rFonts w:ascii="Times New Roman" w:hAnsi="Times New Roman"/>
          <w:sz w:val="28"/>
          <w:szCs w:val="28"/>
        </w:rPr>
        <w:t>исследуют субъективное отношение</w:t>
      </w:r>
      <w:r w:rsidR="00E2557B" w:rsidRPr="00A53ED7">
        <w:rPr>
          <w:rFonts w:ascii="Times New Roman" w:hAnsi="Times New Roman"/>
          <w:sz w:val="28"/>
          <w:szCs w:val="28"/>
        </w:rPr>
        <w:t xml:space="preserve"> лица к совершенному деянию, а основывают свой вывод исключительно на </w:t>
      </w:r>
      <w:r w:rsidR="00865A34" w:rsidRPr="00A53ED7">
        <w:rPr>
          <w:rFonts w:ascii="Times New Roman" w:hAnsi="Times New Roman"/>
          <w:sz w:val="28"/>
          <w:szCs w:val="28"/>
        </w:rPr>
        <w:t xml:space="preserve">объективных обстоятельствах, создавших возможность для нарушения прав другого лица. </w:t>
      </w:r>
    </w:p>
    <w:p w:rsidR="00E74850" w:rsidRPr="00A53ED7" w:rsidRDefault="005A0E0E" w:rsidP="0050453D">
      <w:pPr>
        <w:spacing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Представляется, что</w:t>
      </w:r>
      <w:r w:rsidR="00E966B0">
        <w:rPr>
          <w:rFonts w:ascii="Times New Roman" w:hAnsi="Times New Roman"/>
          <w:sz w:val="28"/>
          <w:szCs w:val="28"/>
        </w:rPr>
        <w:t xml:space="preserve"> </w:t>
      </w:r>
      <w:r w:rsidRPr="00A53ED7">
        <w:rPr>
          <w:rFonts w:ascii="Times New Roman" w:eastAsia="Times New Roman" w:hAnsi="Times New Roman"/>
          <w:sz w:val="28"/>
          <w:szCs w:val="28"/>
          <w:lang w:eastAsia="ru-RU"/>
        </w:rPr>
        <w:t xml:space="preserve">закрепление принципа недопустимости злоупотребления правом в ТК РФ </w:t>
      </w:r>
      <w:r>
        <w:rPr>
          <w:rFonts w:ascii="Times New Roman" w:hAnsi="Times New Roman"/>
          <w:sz w:val="28"/>
          <w:szCs w:val="28"/>
        </w:rPr>
        <w:t>поспособствует</w:t>
      </w:r>
      <w:r w:rsidRPr="00A53ED7">
        <w:rPr>
          <w:rFonts w:ascii="Times New Roman" w:hAnsi="Times New Roman"/>
          <w:sz w:val="28"/>
          <w:szCs w:val="28"/>
        </w:rPr>
        <w:t xml:space="preserve"> минимизации ошибок </w:t>
      </w:r>
      <w:r>
        <w:rPr>
          <w:rFonts w:ascii="Times New Roman" w:hAnsi="Times New Roman"/>
          <w:sz w:val="28"/>
          <w:szCs w:val="28"/>
        </w:rPr>
        <w:t xml:space="preserve">при </w:t>
      </w:r>
      <w:r w:rsidRPr="00A53ED7">
        <w:rPr>
          <w:rFonts w:ascii="Times New Roman" w:hAnsi="Times New Roman"/>
          <w:sz w:val="28"/>
          <w:szCs w:val="28"/>
        </w:rPr>
        <w:t>квалификации деяния в качестве злоупотребления правом</w:t>
      </w:r>
      <w:r>
        <w:rPr>
          <w:rFonts w:ascii="Times New Roman" w:hAnsi="Times New Roman"/>
          <w:sz w:val="28"/>
          <w:szCs w:val="28"/>
        </w:rPr>
        <w:t xml:space="preserve">, а также </w:t>
      </w:r>
      <w:r w:rsidR="00E74850" w:rsidRPr="00A53ED7">
        <w:rPr>
          <w:rFonts w:ascii="Times New Roman" w:eastAsia="Times New Roman" w:hAnsi="Times New Roman"/>
          <w:sz w:val="28"/>
          <w:szCs w:val="28"/>
          <w:lang w:eastAsia="ru-RU"/>
        </w:rPr>
        <w:t>избавит от необходимости детализировать обязанности субъектов трудовых отношений</w:t>
      </w:r>
      <w:r w:rsidR="00CE14E1" w:rsidRPr="00A53ED7">
        <w:rPr>
          <w:rFonts w:ascii="Times New Roman" w:eastAsia="Times New Roman" w:hAnsi="Times New Roman"/>
          <w:sz w:val="28"/>
          <w:szCs w:val="28"/>
          <w:lang w:eastAsia="ru-RU"/>
        </w:rPr>
        <w:t xml:space="preserve"> </w:t>
      </w:r>
      <w:r w:rsidR="003B6F53" w:rsidRPr="00A53ED7">
        <w:rPr>
          <w:rFonts w:ascii="Times New Roman" w:eastAsia="Times New Roman" w:hAnsi="Times New Roman"/>
          <w:sz w:val="28"/>
          <w:szCs w:val="28"/>
          <w:lang w:eastAsia="ru-RU"/>
        </w:rPr>
        <w:t xml:space="preserve">путем внесения изменений в трудовое законодательство </w:t>
      </w:r>
      <w:r w:rsidR="00CE14E1" w:rsidRPr="00A53ED7">
        <w:rPr>
          <w:rFonts w:ascii="Times New Roman" w:eastAsia="Times New Roman" w:hAnsi="Times New Roman"/>
          <w:sz w:val="28"/>
          <w:szCs w:val="28"/>
          <w:lang w:eastAsia="ru-RU"/>
        </w:rPr>
        <w:t>при появлении новых форм и видов занятости</w:t>
      </w:r>
      <w:r w:rsidR="000722D0" w:rsidRPr="00A53ED7">
        <w:rPr>
          <w:rFonts w:ascii="Times New Roman" w:eastAsia="Times New Roman" w:hAnsi="Times New Roman"/>
          <w:sz w:val="28"/>
          <w:szCs w:val="28"/>
          <w:lang w:eastAsia="ru-RU"/>
        </w:rPr>
        <w:t>, новых форм коммуникации между работником и работодателем</w:t>
      </w:r>
      <w:r w:rsidR="00A870E5" w:rsidRPr="00A53ED7">
        <w:rPr>
          <w:rFonts w:ascii="Times New Roman" w:eastAsia="Times New Roman" w:hAnsi="Times New Roman"/>
          <w:sz w:val="28"/>
          <w:szCs w:val="28"/>
          <w:lang w:eastAsia="ru-RU"/>
        </w:rPr>
        <w:t>.</w:t>
      </w:r>
      <w:r w:rsidR="000722D0" w:rsidRPr="00A53ED7">
        <w:rPr>
          <w:rFonts w:ascii="Times New Roman" w:eastAsia="Times New Roman" w:hAnsi="Times New Roman"/>
          <w:sz w:val="28"/>
          <w:szCs w:val="28"/>
          <w:lang w:eastAsia="ru-RU"/>
        </w:rPr>
        <w:t xml:space="preserve"> </w:t>
      </w:r>
      <w:r w:rsidR="00D95889" w:rsidRPr="00A53ED7">
        <w:rPr>
          <w:rFonts w:ascii="Times New Roman" w:eastAsia="Times New Roman" w:hAnsi="Times New Roman"/>
          <w:sz w:val="28"/>
          <w:szCs w:val="28"/>
          <w:lang w:eastAsia="ru-RU"/>
        </w:rPr>
        <w:t>На сегодняшний день увеличивается нагрузка на коллективно</w:t>
      </w:r>
      <w:r w:rsidR="001A693A">
        <w:rPr>
          <w:rFonts w:ascii="Times New Roman" w:eastAsia="Times New Roman" w:hAnsi="Times New Roman"/>
          <w:sz w:val="28"/>
          <w:szCs w:val="28"/>
          <w:lang w:eastAsia="ru-RU"/>
        </w:rPr>
        <w:t>–</w:t>
      </w:r>
      <w:r w:rsidR="00D95889" w:rsidRPr="00A53ED7">
        <w:rPr>
          <w:rFonts w:ascii="Times New Roman" w:eastAsia="Times New Roman" w:hAnsi="Times New Roman"/>
          <w:sz w:val="28"/>
          <w:szCs w:val="28"/>
          <w:lang w:eastAsia="ru-RU"/>
        </w:rPr>
        <w:t>догово</w:t>
      </w:r>
      <w:r w:rsidR="000224C3" w:rsidRPr="00A53ED7">
        <w:rPr>
          <w:rFonts w:ascii="Times New Roman" w:eastAsia="Times New Roman" w:hAnsi="Times New Roman"/>
          <w:sz w:val="28"/>
          <w:szCs w:val="28"/>
          <w:lang w:eastAsia="ru-RU"/>
        </w:rPr>
        <w:t>рное регулирование трудовых отно</w:t>
      </w:r>
      <w:r w:rsidR="00D95889" w:rsidRPr="00A53ED7">
        <w:rPr>
          <w:rFonts w:ascii="Times New Roman" w:eastAsia="Times New Roman" w:hAnsi="Times New Roman"/>
          <w:sz w:val="28"/>
          <w:szCs w:val="28"/>
          <w:lang w:eastAsia="ru-RU"/>
        </w:rPr>
        <w:t>шений</w:t>
      </w:r>
      <w:r w:rsidR="000224C3" w:rsidRPr="00A53ED7">
        <w:rPr>
          <w:rFonts w:ascii="Times New Roman" w:eastAsia="Times New Roman" w:hAnsi="Times New Roman"/>
          <w:sz w:val="28"/>
          <w:szCs w:val="28"/>
          <w:lang w:eastAsia="ru-RU"/>
        </w:rPr>
        <w:t xml:space="preserve">, </w:t>
      </w:r>
      <w:r w:rsidR="000224C3" w:rsidRPr="00F35426">
        <w:rPr>
          <w:rFonts w:ascii="Times New Roman" w:eastAsia="Times New Roman" w:hAnsi="Times New Roman"/>
          <w:sz w:val="28"/>
          <w:szCs w:val="28"/>
          <w:lang w:eastAsia="ru-RU"/>
        </w:rPr>
        <w:t>в связи с чем</w:t>
      </w:r>
      <w:r w:rsidR="00F35426" w:rsidRPr="00F35426">
        <w:rPr>
          <w:rFonts w:ascii="Times New Roman" w:eastAsia="Times New Roman" w:hAnsi="Times New Roman"/>
          <w:sz w:val="28"/>
          <w:szCs w:val="28"/>
          <w:lang w:eastAsia="ru-RU"/>
        </w:rPr>
        <w:t>,</w:t>
      </w:r>
      <w:r w:rsidR="000224C3" w:rsidRPr="00A53ED7">
        <w:rPr>
          <w:rFonts w:ascii="Times New Roman" w:eastAsia="Times New Roman" w:hAnsi="Times New Roman"/>
          <w:sz w:val="28"/>
          <w:szCs w:val="28"/>
          <w:lang w:eastAsia="ru-RU"/>
        </w:rPr>
        <w:t xml:space="preserve"> возрастает возможность для злоупотребления правом </w:t>
      </w:r>
      <w:r w:rsidR="007C01BF" w:rsidRPr="00A53ED7">
        <w:rPr>
          <w:rFonts w:ascii="Times New Roman" w:eastAsia="Times New Roman" w:hAnsi="Times New Roman"/>
          <w:sz w:val="28"/>
          <w:szCs w:val="28"/>
          <w:lang w:eastAsia="ru-RU"/>
        </w:rPr>
        <w:t xml:space="preserve">при толковании положений договора. </w:t>
      </w:r>
      <w:r w:rsidR="00A870E5" w:rsidRPr="00A53ED7">
        <w:rPr>
          <w:rFonts w:ascii="Times New Roman" w:eastAsia="Times New Roman" w:hAnsi="Times New Roman"/>
          <w:sz w:val="28"/>
          <w:szCs w:val="28"/>
          <w:lang w:eastAsia="ru-RU"/>
        </w:rPr>
        <w:t>Данная возможность также св</w:t>
      </w:r>
      <w:r w:rsidR="00F35426">
        <w:rPr>
          <w:rFonts w:ascii="Times New Roman" w:eastAsia="Times New Roman" w:hAnsi="Times New Roman"/>
          <w:sz w:val="28"/>
          <w:szCs w:val="28"/>
          <w:lang w:eastAsia="ru-RU"/>
        </w:rPr>
        <w:t>язана с набирающими популярность идеями</w:t>
      </w:r>
      <w:r w:rsidR="00A870E5" w:rsidRPr="00A53ED7">
        <w:rPr>
          <w:rFonts w:ascii="Times New Roman" w:eastAsia="Times New Roman" w:hAnsi="Times New Roman"/>
          <w:sz w:val="28"/>
          <w:szCs w:val="28"/>
          <w:lang w:eastAsia="ru-RU"/>
        </w:rPr>
        <w:t xml:space="preserve"> лояльности п</w:t>
      </w:r>
      <w:r w:rsidR="00F35426">
        <w:rPr>
          <w:rFonts w:ascii="Times New Roman" w:eastAsia="Times New Roman" w:hAnsi="Times New Roman"/>
          <w:sz w:val="28"/>
          <w:szCs w:val="28"/>
          <w:lang w:eastAsia="ru-RU"/>
        </w:rPr>
        <w:t>ерсонала к компании и партнерскими отношениями</w:t>
      </w:r>
      <w:r w:rsidR="00A870E5" w:rsidRPr="00A53ED7">
        <w:rPr>
          <w:rFonts w:ascii="Times New Roman" w:eastAsia="Times New Roman" w:hAnsi="Times New Roman"/>
          <w:sz w:val="28"/>
          <w:szCs w:val="28"/>
          <w:lang w:eastAsia="ru-RU"/>
        </w:rPr>
        <w:t xml:space="preserve"> между работником и работодателем. </w:t>
      </w:r>
    </w:p>
    <w:p w:rsidR="00A343F4" w:rsidRPr="005A0E0E" w:rsidRDefault="008472BC" w:rsidP="005A0E0E">
      <w:pPr>
        <w:spacing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t xml:space="preserve">На основании сказанного предлагаем дополнить ст. 2 ТК </w:t>
      </w:r>
      <w:r w:rsidR="005A6D50">
        <w:rPr>
          <w:rFonts w:ascii="Times New Roman" w:eastAsia="Times New Roman" w:hAnsi="Times New Roman"/>
          <w:sz w:val="28"/>
          <w:szCs w:val="28"/>
          <w:lang w:eastAsia="ru-RU"/>
        </w:rPr>
        <w:t>РФ следующим принципом: «запрет</w:t>
      </w:r>
      <w:r w:rsidRPr="00A53ED7">
        <w:rPr>
          <w:rFonts w:ascii="Times New Roman" w:eastAsia="Times New Roman" w:hAnsi="Times New Roman"/>
          <w:sz w:val="28"/>
          <w:szCs w:val="28"/>
          <w:lang w:eastAsia="ru-RU"/>
        </w:rPr>
        <w:t xml:space="preserve"> злоупотребления трудовыми правами, то есть </w:t>
      </w:r>
      <w:r w:rsidR="005A6D50">
        <w:rPr>
          <w:rFonts w:ascii="Times New Roman" w:eastAsia="Times New Roman" w:hAnsi="Times New Roman"/>
          <w:sz w:val="28"/>
          <w:szCs w:val="28"/>
          <w:lang w:eastAsia="ru-RU"/>
        </w:rPr>
        <w:t>осуществление</w:t>
      </w:r>
      <w:r w:rsidRPr="00C414BC">
        <w:rPr>
          <w:rFonts w:ascii="Times New Roman" w:eastAsia="Times New Roman" w:hAnsi="Times New Roman"/>
          <w:sz w:val="28"/>
          <w:szCs w:val="28"/>
          <w:lang w:eastAsia="ru-RU"/>
        </w:rPr>
        <w:t xml:space="preserve"> трудовых </w:t>
      </w:r>
      <w:r w:rsidRPr="00A53ED7">
        <w:rPr>
          <w:rFonts w:ascii="Times New Roman" w:eastAsia="Times New Roman" w:hAnsi="Times New Roman"/>
          <w:sz w:val="28"/>
          <w:szCs w:val="28"/>
          <w:lang w:eastAsia="ru-RU"/>
        </w:rPr>
        <w:t>пр</w:t>
      </w:r>
      <w:r w:rsidR="005D52C5" w:rsidRPr="00A53ED7">
        <w:rPr>
          <w:rFonts w:ascii="Times New Roman" w:eastAsia="Times New Roman" w:hAnsi="Times New Roman"/>
          <w:sz w:val="28"/>
          <w:szCs w:val="28"/>
          <w:lang w:eastAsia="ru-RU"/>
        </w:rPr>
        <w:t xml:space="preserve">ав </w:t>
      </w:r>
      <w:r w:rsidR="001A693A">
        <w:rPr>
          <w:rFonts w:ascii="Times New Roman" w:hAnsi="Times New Roman"/>
          <w:sz w:val="28"/>
          <w:szCs w:val="28"/>
        </w:rPr>
        <w:t xml:space="preserve">в </w:t>
      </w:r>
      <w:r w:rsidR="001A693A" w:rsidRPr="00461CB8">
        <w:rPr>
          <w:rFonts w:ascii="Times New Roman" w:hAnsi="Times New Roman"/>
          <w:sz w:val="28"/>
          <w:szCs w:val="28"/>
        </w:rPr>
        <w:t>противоречии</w:t>
      </w:r>
      <w:r w:rsidR="001A693A">
        <w:rPr>
          <w:rFonts w:ascii="Times New Roman" w:hAnsi="Times New Roman"/>
          <w:sz w:val="28"/>
          <w:szCs w:val="28"/>
        </w:rPr>
        <w:t xml:space="preserve"> с их назначением</w:t>
      </w:r>
      <w:r w:rsidR="001A693A" w:rsidRPr="00A53ED7">
        <w:rPr>
          <w:rFonts w:ascii="Times New Roman" w:eastAsia="Times New Roman" w:hAnsi="Times New Roman"/>
          <w:sz w:val="28"/>
          <w:szCs w:val="28"/>
          <w:lang w:eastAsia="ru-RU"/>
        </w:rPr>
        <w:t xml:space="preserve"> </w:t>
      </w:r>
      <w:r w:rsidR="005D52C5" w:rsidRPr="00A53ED7">
        <w:rPr>
          <w:rFonts w:ascii="Times New Roman" w:eastAsia="Times New Roman" w:hAnsi="Times New Roman"/>
          <w:sz w:val="28"/>
          <w:szCs w:val="28"/>
          <w:lang w:eastAsia="ru-RU"/>
        </w:rPr>
        <w:t>с целью причинения</w:t>
      </w:r>
      <w:r w:rsidRPr="00A53ED7">
        <w:rPr>
          <w:rFonts w:ascii="Times New Roman" w:eastAsia="Times New Roman" w:hAnsi="Times New Roman"/>
          <w:sz w:val="28"/>
          <w:szCs w:val="28"/>
          <w:lang w:eastAsia="ru-RU"/>
        </w:rPr>
        <w:t xml:space="preserve"> вред</w:t>
      </w:r>
      <w:r w:rsidR="005D52C5" w:rsidRPr="00A53ED7">
        <w:rPr>
          <w:rFonts w:ascii="Times New Roman" w:eastAsia="Times New Roman" w:hAnsi="Times New Roman"/>
          <w:sz w:val="28"/>
          <w:szCs w:val="28"/>
          <w:lang w:eastAsia="ru-RU"/>
        </w:rPr>
        <w:t>а</w:t>
      </w:r>
      <w:r w:rsidRPr="00A53ED7">
        <w:rPr>
          <w:rFonts w:ascii="Times New Roman" w:eastAsia="Times New Roman" w:hAnsi="Times New Roman"/>
          <w:sz w:val="28"/>
          <w:szCs w:val="28"/>
          <w:lang w:eastAsia="ru-RU"/>
        </w:rPr>
        <w:t xml:space="preserve"> другому лицу</w:t>
      </w:r>
      <w:r w:rsidR="005D52C5" w:rsidRPr="00A53ED7">
        <w:rPr>
          <w:rFonts w:ascii="Times New Roman" w:eastAsia="Times New Roman" w:hAnsi="Times New Roman"/>
          <w:sz w:val="28"/>
          <w:szCs w:val="28"/>
          <w:lang w:eastAsia="ru-RU"/>
        </w:rPr>
        <w:t>. В случае несоблюдения данного запрета орган по рассмотрению трудовых спор</w:t>
      </w:r>
      <w:r w:rsidR="00F216CF" w:rsidRPr="00A53ED7">
        <w:rPr>
          <w:rFonts w:ascii="Times New Roman" w:eastAsia="Times New Roman" w:hAnsi="Times New Roman"/>
          <w:sz w:val="28"/>
          <w:szCs w:val="28"/>
          <w:lang w:eastAsia="ru-RU"/>
        </w:rPr>
        <w:t>ов</w:t>
      </w:r>
      <w:r w:rsidR="005D52C5" w:rsidRPr="00A53ED7">
        <w:rPr>
          <w:rFonts w:ascii="Times New Roman" w:eastAsia="Times New Roman" w:hAnsi="Times New Roman"/>
          <w:sz w:val="28"/>
          <w:szCs w:val="28"/>
          <w:lang w:eastAsia="ru-RU"/>
        </w:rPr>
        <w:t xml:space="preserve"> отказывает лицу в защите принадлежащих ему прав. </w:t>
      </w:r>
      <w:r w:rsidR="00F216CF" w:rsidRPr="00A53ED7">
        <w:rPr>
          <w:rFonts w:ascii="Times New Roman" w:eastAsia="Times New Roman" w:hAnsi="Times New Roman"/>
          <w:sz w:val="28"/>
          <w:szCs w:val="28"/>
          <w:lang w:eastAsia="ru-RU"/>
        </w:rPr>
        <w:t>Вред, причиненный при злоупотреблении</w:t>
      </w:r>
      <w:r w:rsidR="005D52C5" w:rsidRPr="00A53ED7">
        <w:rPr>
          <w:rFonts w:ascii="Times New Roman" w:eastAsia="Times New Roman" w:hAnsi="Times New Roman"/>
          <w:sz w:val="28"/>
          <w:szCs w:val="28"/>
          <w:lang w:eastAsia="ru-RU"/>
        </w:rPr>
        <w:t xml:space="preserve"> правом</w:t>
      </w:r>
      <w:r w:rsidR="00F216CF" w:rsidRPr="00A53ED7">
        <w:rPr>
          <w:rFonts w:ascii="Times New Roman" w:eastAsia="Times New Roman" w:hAnsi="Times New Roman"/>
          <w:sz w:val="28"/>
          <w:szCs w:val="28"/>
          <w:lang w:eastAsia="ru-RU"/>
        </w:rPr>
        <w:t>,</w:t>
      </w:r>
      <w:r w:rsidR="005D52C5" w:rsidRPr="00A53ED7">
        <w:rPr>
          <w:rFonts w:ascii="Times New Roman" w:eastAsia="Times New Roman" w:hAnsi="Times New Roman"/>
          <w:sz w:val="28"/>
          <w:szCs w:val="28"/>
          <w:lang w:eastAsia="ru-RU"/>
        </w:rPr>
        <w:t xml:space="preserve"> подлежит возмещению».</w:t>
      </w:r>
    </w:p>
    <w:p w:rsidR="00901572" w:rsidRPr="00A53ED7" w:rsidRDefault="00821130" w:rsidP="00C769FD">
      <w:pPr>
        <w:spacing w:line="360" w:lineRule="auto"/>
        <w:ind w:firstLine="709"/>
        <w:jc w:val="center"/>
        <w:rPr>
          <w:rFonts w:ascii="Times New Roman" w:hAnsi="Times New Roman"/>
          <w:b/>
          <w:sz w:val="28"/>
          <w:szCs w:val="28"/>
        </w:rPr>
      </w:pPr>
      <w:r w:rsidRPr="00A53ED7">
        <w:rPr>
          <w:rFonts w:ascii="Times New Roman" w:hAnsi="Times New Roman"/>
          <w:b/>
          <w:sz w:val="28"/>
          <w:szCs w:val="28"/>
        </w:rPr>
        <w:lastRenderedPageBreak/>
        <w:t>Заключение:</w:t>
      </w:r>
    </w:p>
    <w:p w:rsidR="00A343F4" w:rsidRDefault="00901572" w:rsidP="00A343F4">
      <w:pPr>
        <w:shd w:val="clear" w:color="auto" w:fill="FFFFFF"/>
        <w:spacing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t xml:space="preserve">Осмысление дискуссионных теоретических вопросов, критических оценок, складывающейся правоприменительной практики </w:t>
      </w:r>
      <w:r w:rsidR="00D7154E" w:rsidRPr="00A53ED7">
        <w:rPr>
          <w:rFonts w:ascii="Times New Roman" w:eastAsia="Times New Roman" w:hAnsi="Times New Roman"/>
          <w:sz w:val="28"/>
          <w:szCs w:val="28"/>
          <w:lang w:eastAsia="ru-RU"/>
        </w:rPr>
        <w:t xml:space="preserve">по вопросу применения принципа недопустимости злоупотребления правом </w:t>
      </w:r>
      <w:r w:rsidRPr="00A53ED7">
        <w:rPr>
          <w:rFonts w:ascii="Times New Roman" w:eastAsia="Times New Roman" w:hAnsi="Times New Roman"/>
          <w:sz w:val="28"/>
          <w:szCs w:val="28"/>
          <w:lang w:eastAsia="ru-RU"/>
        </w:rPr>
        <w:t>позволило</w:t>
      </w:r>
      <w:r w:rsidR="00A343F4">
        <w:rPr>
          <w:rFonts w:ascii="Times New Roman" w:eastAsia="Times New Roman" w:hAnsi="Times New Roman"/>
          <w:sz w:val="28"/>
          <w:szCs w:val="28"/>
          <w:lang w:eastAsia="ru-RU"/>
        </w:rPr>
        <w:t xml:space="preserve"> прийти к следующим выводам: </w:t>
      </w:r>
    </w:p>
    <w:p w:rsidR="009B130F" w:rsidRPr="00A53ED7" w:rsidRDefault="00345451" w:rsidP="00A343F4">
      <w:pPr>
        <w:shd w:val="clear" w:color="auto" w:fill="FFFFFF"/>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9B130F" w:rsidRPr="00A53ED7">
        <w:rPr>
          <w:rFonts w:ascii="Times New Roman" w:eastAsia="Times New Roman" w:hAnsi="Times New Roman"/>
          <w:sz w:val="28"/>
          <w:szCs w:val="28"/>
          <w:lang w:eastAsia="ru-RU"/>
        </w:rPr>
        <w:t xml:space="preserve">Злоупотребление правом </w:t>
      </w:r>
      <w:r w:rsidR="00103D0A" w:rsidRPr="00A53ED7">
        <w:rPr>
          <w:rFonts w:ascii="Times New Roman" w:eastAsia="Times New Roman" w:hAnsi="Times New Roman"/>
          <w:sz w:val="28"/>
          <w:szCs w:val="28"/>
          <w:lang w:eastAsia="ru-RU"/>
        </w:rPr>
        <w:t>включает в себя</w:t>
      </w:r>
      <w:r w:rsidR="009B130F" w:rsidRPr="00A53ED7">
        <w:rPr>
          <w:rFonts w:ascii="Times New Roman" w:eastAsia="Times New Roman" w:hAnsi="Times New Roman"/>
          <w:sz w:val="28"/>
          <w:szCs w:val="28"/>
          <w:lang w:eastAsia="ru-RU"/>
        </w:rPr>
        <w:t xml:space="preserve"> </w:t>
      </w:r>
      <w:r w:rsidR="00103D0A" w:rsidRPr="00A53ED7">
        <w:rPr>
          <w:rFonts w:ascii="Times New Roman" w:eastAsia="Times New Roman" w:hAnsi="Times New Roman"/>
          <w:sz w:val="28"/>
          <w:szCs w:val="28"/>
          <w:lang w:eastAsia="ru-RU"/>
        </w:rPr>
        <w:t>следующие</w:t>
      </w:r>
      <w:r w:rsidR="009B130F" w:rsidRPr="00A53ED7">
        <w:rPr>
          <w:rFonts w:ascii="Times New Roman" w:eastAsia="Times New Roman" w:hAnsi="Times New Roman"/>
          <w:sz w:val="28"/>
          <w:szCs w:val="28"/>
          <w:lang w:eastAsia="ru-RU"/>
        </w:rPr>
        <w:t xml:space="preserve"> </w:t>
      </w:r>
      <w:r w:rsidR="00103D0A" w:rsidRPr="00A53ED7">
        <w:rPr>
          <w:rFonts w:ascii="Times New Roman" w:eastAsia="Times New Roman" w:hAnsi="Times New Roman"/>
          <w:sz w:val="28"/>
          <w:szCs w:val="28"/>
          <w:lang w:eastAsia="ru-RU"/>
        </w:rPr>
        <w:t>признаки</w:t>
      </w:r>
      <w:r w:rsidR="0077022E">
        <w:rPr>
          <w:rFonts w:ascii="Times New Roman" w:eastAsia="Times New Roman" w:hAnsi="Times New Roman"/>
          <w:sz w:val="28"/>
          <w:szCs w:val="28"/>
          <w:lang w:eastAsia="ru-RU"/>
        </w:rPr>
        <w:t>: 1) </w:t>
      </w:r>
      <w:r w:rsidR="009B130F" w:rsidRPr="00A53ED7">
        <w:rPr>
          <w:rFonts w:ascii="Times New Roman" w:hAnsi="Times New Roman"/>
          <w:sz w:val="28"/>
          <w:szCs w:val="28"/>
        </w:rPr>
        <w:t xml:space="preserve">субъектом злоупотребления правом может быть только </w:t>
      </w:r>
      <w:proofErr w:type="spellStart"/>
      <w:r w:rsidR="009B130F" w:rsidRPr="00A53ED7">
        <w:rPr>
          <w:rFonts w:ascii="Times New Roman" w:hAnsi="Times New Roman"/>
          <w:sz w:val="28"/>
          <w:szCs w:val="28"/>
        </w:rPr>
        <w:t>управомоченное</w:t>
      </w:r>
      <w:proofErr w:type="spellEnd"/>
      <w:r w:rsidR="009B130F" w:rsidRPr="00A53ED7">
        <w:rPr>
          <w:rFonts w:ascii="Times New Roman" w:hAnsi="Times New Roman"/>
          <w:sz w:val="28"/>
          <w:szCs w:val="28"/>
        </w:rPr>
        <w:t xml:space="preserve"> лицо;</w:t>
      </w:r>
      <w:r w:rsidR="009B130F" w:rsidRPr="00A53ED7">
        <w:rPr>
          <w:rFonts w:ascii="Times New Roman" w:eastAsia="Times New Roman" w:hAnsi="Times New Roman"/>
          <w:sz w:val="28"/>
          <w:szCs w:val="28"/>
          <w:lang w:eastAsia="ru-RU"/>
        </w:rPr>
        <w:t xml:space="preserve"> </w:t>
      </w:r>
      <w:r>
        <w:rPr>
          <w:rFonts w:ascii="Times New Roman" w:hAnsi="Times New Roman"/>
          <w:sz w:val="28"/>
          <w:szCs w:val="28"/>
        </w:rPr>
        <w:t>2) </w:t>
      </w:r>
      <w:r w:rsidR="009B130F" w:rsidRPr="00A53ED7">
        <w:rPr>
          <w:rFonts w:ascii="Times New Roman" w:hAnsi="Times New Roman"/>
          <w:sz w:val="28"/>
          <w:szCs w:val="28"/>
        </w:rPr>
        <w:t xml:space="preserve">злоупотребление правом является противоправным </w:t>
      </w:r>
      <w:r w:rsidR="0077022E">
        <w:rPr>
          <w:rFonts w:ascii="Times New Roman" w:hAnsi="Times New Roman"/>
          <w:sz w:val="28"/>
          <w:szCs w:val="28"/>
        </w:rPr>
        <w:t>деянием</w:t>
      </w:r>
      <w:r w:rsidR="009B130F" w:rsidRPr="00A53ED7">
        <w:rPr>
          <w:rFonts w:ascii="Times New Roman" w:hAnsi="Times New Roman"/>
          <w:sz w:val="28"/>
          <w:szCs w:val="28"/>
        </w:rPr>
        <w:t xml:space="preserve">, поскольку </w:t>
      </w:r>
      <w:proofErr w:type="spellStart"/>
      <w:r w:rsidR="009B130F" w:rsidRPr="00A53ED7">
        <w:rPr>
          <w:rFonts w:ascii="Times New Roman" w:hAnsi="Times New Roman"/>
          <w:sz w:val="28"/>
          <w:szCs w:val="28"/>
        </w:rPr>
        <w:t>управомоченное</w:t>
      </w:r>
      <w:proofErr w:type="spellEnd"/>
      <w:r w:rsidR="009B130F" w:rsidRPr="00A53ED7">
        <w:rPr>
          <w:rFonts w:ascii="Times New Roman" w:hAnsi="Times New Roman"/>
          <w:sz w:val="28"/>
          <w:szCs w:val="28"/>
        </w:rPr>
        <w:t xml:space="preserve"> лицо нарушает обязанность воздерживаться от причинения вреда другим лицам, нарушает цель предоставленного полномочия, тем самым посягает на общественный порядок, сложившийся в определенных социальных отношениях;</w:t>
      </w:r>
      <w:r w:rsidR="009B130F" w:rsidRPr="00A53ED7">
        <w:rPr>
          <w:rFonts w:ascii="Times New Roman" w:eastAsia="Times New Roman" w:hAnsi="Times New Roman"/>
          <w:sz w:val="28"/>
          <w:szCs w:val="28"/>
          <w:lang w:eastAsia="ru-RU"/>
        </w:rPr>
        <w:t xml:space="preserve"> </w:t>
      </w:r>
      <w:proofErr w:type="gramStart"/>
      <w:r>
        <w:rPr>
          <w:rFonts w:ascii="Times New Roman" w:hAnsi="Times New Roman"/>
          <w:sz w:val="28"/>
          <w:szCs w:val="28"/>
        </w:rPr>
        <w:t>3) </w:t>
      </w:r>
      <w:r w:rsidR="009B130F" w:rsidRPr="00A53ED7">
        <w:rPr>
          <w:rFonts w:ascii="Times New Roman" w:hAnsi="Times New Roman"/>
          <w:sz w:val="28"/>
          <w:szCs w:val="28"/>
        </w:rPr>
        <w:t>злоупотребление правом с субъективной стороны умышленное деяние, поскольку нацелено на причинение вреда другим лицам, при этом лицо может реализовывать предоставленное ему субъективное право не только с указанной целью;</w:t>
      </w:r>
      <w:r w:rsidR="009B130F" w:rsidRPr="00A53ED7">
        <w:rPr>
          <w:rFonts w:ascii="Times New Roman" w:eastAsia="Times New Roman" w:hAnsi="Times New Roman"/>
          <w:sz w:val="28"/>
          <w:szCs w:val="28"/>
          <w:lang w:eastAsia="ru-RU"/>
        </w:rPr>
        <w:t xml:space="preserve"> </w:t>
      </w:r>
      <w:r>
        <w:rPr>
          <w:rFonts w:ascii="Times New Roman" w:hAnsi="Times New Roman"/>
          <w:sz w:val="28"/>
          <w:szCs w:val="28"/>
        </w:rPr>
        <w:t>4) </w:t>
      </w:r>
      <w:r w:rsidR="009B130F" w:rsidRPr="00A53ED7">
        <w:rPr>
          <w:rFonts w:ascii="Times New Roman" w:hAnsi="Times New Roman"/>
          <w:sz w:val="28"/>
          <w:szCs w:val="28"/>
        </w:rPr>
        <w:t>в результате злоупотребления правом причиняется вред или создается реальная угроза его причинения;</w:t>
      </w:r>
      <w:r w:rsidR="009B130F" w:rsidRPr="00A53ED7">
        <w:rPr>
          <w:rFonts w:ascii="Times New Roman" w:eastAsia="Times New Roman" w:hAnsi="Times New Roman"/>
          <w:sz w:val="28"/>
          <w:szCs w:val="28"/>
          <w:lang w:eastAsia="ru-RU"/>
        </w:rPr>
        <w:t xml:space="preserve"> </w:t>
      </w:r>
      <w:r>
        <w:rPr>
          <w:rFonts w:ascii="Times New Roman" w:hAnsi="Times New Roman"/>
          <w:sz w:val="28"/>
          <w:szCs w:val="28"/>
        </w:rPr>
        <w:t>5) </w:t>
      </w:r>
      <w:r w:rsidR="009B130F" w:rsidRPr="00A53ED7">
        <w:rPr>
          <w:rFonts w:ascii="Times New Roman" w:hAnsi="Times New Roman"/>
          <w:sz w:val="28"/>
          <w:szCs w:val="28"/>
        </w:rPr>
        <w:t>последствием злоупотребления правом является отказ в судебной защите.</w:t>
      </w:r>
      <w:proofErr w:type="gramEnd"/>
      <w:r w:rsidR="009B130F" w:rsidRPr="00A53ED7">
        <w:rPr>
          <w:rFonts w:ascii="Times New Roman" w:hAnsi="Times New Roman"/>
          <w:sz w:val="28"/>
          <w:szCs w:val="28"/>
        </w:rPr>
        <w:t xml:space="preserve"> В случае если за защитой права обращается лицо, в отношении которого было допущено злоупотребление правом, то его право подлежит восстановлению путем возмещения причиненного вреда.</w:t>
      </w:r>
    </w:p>
    <w:p w:rsidR="00901572" w:rsidRPr="00A53ED7" w:rsidRDefault="00307B4E" w:rsidP="0050453D">
      <w:pPr>
        <w:shd w:val="clear" w:color="auto" w:fill="FFFFFF"/>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B1BB2" w:rsidRPr="00A53ED7">
        <w:rPr>
          <w:rFonts w:ascii="Times New Roman" w:eastAsia="Times New Roman" w:hAnsi="Times New Roman"/>
          <w:sz w:val="28"/>
          <w:szCs w:val="28"/>
          <w:lang w:eastAsia="ru-RU"/>
        </w:rPr>
        <w:t>)</w:t>
      </w:r>
      <w:r w:rsidR="00345451">
        <w:rPr>
          <w:rFonts w:ascii="Times New Roman" w:eastAsia="Times New Roman" w:hAnsi="Times New Roman"/>
          <w:sz w:val="28"/>
          <w:szCs w:val="28"/>
          <w:lang w:eastAsia="ru-RU"/>
        </w:rPr>
        <w:t> </w:t>
      </w:r>
      <w:r w:rsidR="009342B5" w:rsidRPr="00C414BC">
        <w:rPr>
          <w:rFonts w:ascii="Times New Roman" w:eastAsia="Times New Roman" w:hAnsi="Times New Roman"/>
          <w:sz w:val="28"/>
          <w:szCs w:val="28"/>
          <w:lang w:eastAsia="ru-RU"/>
        </w:rPr>
        <w:t>Применени</w:t>
      </w:r>
      <w:r w:rsidR="00752BF6" w:rsidRPr="00C414BC">
        <w:rPr>
          <w:rFonts w:ascii="Times New Roman" w:eastAsia="Times New Roman" w:hAnsi="Times New Roman"/>
          <w:sz w:val="28"/>
          <w:szCs w:val="28"/>
          <w:lang w:eastAsia="ru-RU"/>
        </w:rPr>
        <w:t>е</w:t>
      </w:r>
      <w:r w:rsidR="009342B5" w:rsidRPr="00C414BC">
        <w:rPr>
          <w:rFonts w:ascii="Times New Roman" w:eastAsia="Times New Roman" w:hAnsi="Times New Roman"/>
          <w:sz w:val="28"/>
          <w:szCs w:val="28"/>
          <w:lang w:eastAsia="ru-RU"/>
        </w:rPr>
        <w:t xml:space="preserve"> принципа </w:t>
      </w:r>
      <w:r w:rsidR="009342B5" w:rsidRPr="00A53ED7">
        <w:rPr>
          <w:rFonts w:ascii="Times New Roman" w:eastAsia="Times New Roman" w:hAnsi="Times New Roman"/>
          <w:sz w:val="28"/>
          <w:szCs w:val="28"/>
          <w:lang w:eastAsia="ru-RU"/>
        </w:rPr>
        <w:t>недопустимости злоупотребления правом зависит от установления</w:t>
      </w:r>
      <w:r w:rsidR="007379F4" w:rsidRPr="00A53ED7">
        <w:rPr>
          <w:rFonts w:ascii="Times New Roman" w:eastAsia="Times New Roman" w:hAnsi="Times New Roman"/>
          <w:sz w:val="28"/>
          <w:szCs w:val="28"/>
          <w:lang w:eastAsia="ru-RU"/>
        </w:rPr>
        <w:t xml:space="preserve"> субъективного права, которое реализует лицо при с</w:t>
      </w:r>
      <w:r w:rsidR="003C4E56" w:rsidRPr="00A53ED7">
        <w:rPr>
          <w:rFonts w:ascii="Times New Roman" w:eastAsia="Times New Roman" w:hAnsi="Times New Roman"/>
          <w:sz w:val="28"/>
          <w:szCs w:val="28"/>
          <w:lang w:eastAsia="ru-RU"/>
        </w:rPr>
        <w:t>овершении определенных действий.</w:t>
      </w:r>
      <w:r w:rsidR="007379F4" w:rsidRPr="00A53ED7">
        <w:rPr>
          <w:rFonts w:ascii="Times New Roman" w:eastAsia="Times New Roman" w:hAnsi="Times New Roman"/>
          <w:sz w:val="28"/>
          <w:szCs w:val="28"/>
          <w:lang w:eastAsia="ru-RU"/>
        </w:rPr>
        <w:t xml:space="preserve"> </w:t>
      </w:r>
      <w:r w:rsidR="008A614B" w:rsidRPr="00A53ED7">
        <w:rPr>
          <w:rFonts w:ascii="Times New Roman" w:eastAsia="Times New Roman" w:hAnsi="Times New Roman"/>
          <w:sz w:val="28"/>
          <w:szCs w:val="28"/>
          <w:lang w:eastAsia="ru-RU"/>
        </w:rPr>
        <w:t>В случае установления отсутствия права на совершение определенных действий, нельзя говорить о злоупотреблении правом, поскольку злоупотребление правом возможно только при реализации субъективного права.</w:t>
      </w:r>
      <w:r w:rsidR="00AA2E56" w:rsidRPr="00A53ED7">
        <w:rPr>
          <w:rFonts w:ascii="Times New Roman" w:eastAsia="Times New Roman" w:hAnsi="Times New Roman"/>
          <w:sz w:val="28"/>
          <w:szCs w:val="28"/>
          <w:lang w:eastAsia="ru-RU"/>
        </w:rPr>
        <w:t xml:space="preserve"> </w:t>
      </w:r>
    </w:p>
    <w:p w:rsidR="00587753" w:rsidRDefault="00307B4E" w:rsidP="005A0E0E">
      <w:pPr>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45451">
        <w:rPr>
          <w:rFonts w:ascii="Times New Roman" w:eastAsia="Times New Roman" w:hAnsi="Times New Roman"/>
          <w:sz w:val="28"/>
          <w:szCs w:val="28"/>
          <w:lang w:eastAsia="ru-RU"/>
        </w:rPr>
        <w:t>) </w:t>
      </w:r>
      <w:r w:rsidR="005A0E0E">
        <w:rPr>
          <w:rFonts w:ascii="Times New Roman" w:hAnsi="Times New Roman"/>
          <w:sz w:val="28"/>
          <w:szCs w:val="28"/>
        </w:rPr>
        <w:t>З</w:t>
      </w:r>
      <w:r w:rsidR="005A0E0E" w:rsidRPr="00A53ED7">
        <w:rPr>
          <w:rFonts w:ascii="Times New Roman" w:eastAsia="Times New Roman" w:hAnsi="Times New Roman"/>
          <w:sz w:val="28"/>
          <w:szCs w:val="28"/>
          <w:lang w:eastAsia="ru-RU"/>
        </w:rPr>
        <w:t xml:space="preserve">акрепление принципа недопустимости злоупотребления правом в ТК РФ </w:t>
      </w:r>
      <w:r w:rsidR="005A0E0E">
        <w:rPr>
          <w:rFonts w:ascii="Times New Roman" w:hAnsi="Times New Roman"/>
          <w:sz w:val="28"/>
          <w:szCs w:val="28"/>
        </w:rPr>
        <w:t>поспособствует</w:t>
      </w:r>
      <w:r w:rsidR="005A0E0E" w:rsidRPr="00A53ED7">
        <w:rPr>
          <w:rFonts w:ascii="Times New Roman" w:hAnsi="Times New Roman"/>
          <w:sz w:val="28"/>
          <w:szCs w:val="28"/>
        </w:rPr>
        <w:t xml:space="preserve"> минимизации ошибок </w:t>
      </w:r>
      <w:r w:rsidR="005A0E0E">
        <w:rPr>
          <w:rFonts w:ascii="Times New Roman" w:hAnsi="Times New Roman"/>
          <w:sz w:val="28"/>
          <w:szCs w:val="28"/>
        </w:rPr>
        <w:t xml:space="preserve">при </w:t>
      </w:r>
      <w:r w:rsidR="005A0E0E" w:rsidRPr="00A53ED7">
        <w:rPr>
          <w:rFonts w:ascii="Times New Roman" w:hAnsi="Times New Roman"/>
          <w:sz w:val="28"/>
          <w:szCs w:val="28"/>
        </w:rPr>
        <w:t xml:space="preserve">квалификации деяния в качестве </w:t>
      </w:r>
      <w:r w:rsidR="005A0E0E" w:rsidRPr="00A53ED7">
        <w:rPr>
          <w:rFonts w:ascii="Times New Roman" w:hAnsi="Times New Roman"/>
          <w:sz w:val="28"/>
          <w:szCs w:val="28"/>
        </w:rPr>
        <w:lastRenderedPageBreak/>
        <w:t>злоупотребления правом</w:t>
      </w:r>
      <w:r w:rsidR="005A0E0E">
        <w:rPr>
          <w:rFonts w:ascii="Times New Roman" w:hAnsi="Times New Roman"/>
          <w:sz w:val="28"/>
          <w:szCs w:val="28"/>
        </w:rPr>
        <w:t xml:space="preserve">, а также </w:t>
      </w:r>
      <w:r w:rsidR="005A0E0E" w:rsidRPr="00A53ED7">
        <w:rPr>
          <w:rFonts w:ascii="Times New Roman" w:eastAsia="Times New Roman" w:hAnsi="Times New Roman"/>
          <w:sz w:val="28"/>
          <w:szCs w:val="28"/>
          <w:lang w:eastAsia="ru-RU"/>
        </w:rPr>
        <w:t>избавит от необходимости детализировать обязанности субъектов трудовых отношений путем внесения изменений в трудовое законодательство при появлении новых форм и видов занятости, новых форм коммуникации между работником и работодателем. На сегодняшний день увеличивается нагрузка на коллективно</w:t>
      </w:r>
      <w:r w:rsidR="005A0E0E">
        <w:rPr>
          <w:rFonts w:ascii="Times New Roman" w:eastAsia="Times New Roman" w:hAnsi="Times New Roman"/>
          <w:sz w:val="28"/>
          <w:szCs w:val="28"/>
          <w:lang w:eastAsia="ru-RU"/>
        </w:rPr>
        <w:t>–</w:t>
      </w:r>
      <w:r w:rsidR="005A0E0E" w:rsidRPr="00A53ED7">
        <w:rPr>
          <w:rFonts w:ascii="Times New Roman" w:eastAsia="Times New Roman" w:hAnsi="Times New Roman"/>
          <w:sz w:val="28"/>
          <w:szCs w:val="28"/>
          <w:lang w:eastAsia="ru-RU"/>
        </w:rPr>
        <w:t xml:space="preserve">договорное регулирование трудовых отношений, </w:t>
      </w:r>
      <w:r w:rsidR="005A0E0E" w:rsidRPr="00F35426">
        <w:rPr>
          <w:rFonts w:ascii="Times New Roman" w:eastAsia="Times New Roman" w:hAnsi="Times New Roman"/>
          <w:sz w:val="28"/>
          <w:szCs w:val="28"/>
          <w:lang w:eastAsia="ru-RU"/>
        </w:rPr>
        <w:t>в связи с чем,</w:t>
      </w:r>
      <w:r w:rsidR="005A0E0E" w:rsidRPr="00A53ED7">
        <w:rPr>
          <w:rFonts w:ascii="Times New Roman" w:eastAsia="Times New Roman" w:hAnsi="Times New Roman"/>
          <w:sz w:val="28"/>
          <w:szCs w:val="28"/>
          <w:lang w:eastAsia="ru-RU"/>
        </w:rPr>
        <w:t xml:space="preserve"> возрастает возможность для злоупотребления правом при толковании положений договора. </w:t>
      </w:r>
    </w:p>
    <w:p w:rsidR="00D71344" w:rsidRPr="00B71B6D" w:rsidRDefault="00117189" w:rsidP="005A0E0E">
      <w:pPr>
        <w:spacing w:line="360" w:lineRule="auto"/>
        <w:ind w:firstLine="709"/>
        <w:jc w:val="both"/>
        <w:rPr>
          <w:rFonts w:ascii="Times New Roman" w:eastAsia="Times New Roman" w:hAnsi="Times New Roman"/>
          <w:sz w:val="28"/>
          <w:szCs w:val="28"/>
          <w:lang w:eastAsia="ru-RU"/>
        </w:rPr>
      </w:pPr>
      <w:r w:rsidRPr="00A53ED7">
        <w:rPr>
          <w:rFonts w:ascii="Times New Roman" w:eastAsia="Times New Roman" w:hAnsi="Times New Roman"/>
          <w:sz w:val="28"/>
          <w:szCs w:val="28"/>
          <w:lang w:eastAsia="ru-RU"/>
        </w:rPr>
        <w:t xml:space="preserve">В связи чем, предлагаем дополнить ст. 2 ТК РФ следующим принципом: </w:t>
      </w:r>
      <w:r w:rsidR="00D71344">
        <w:rPr>
          <w:rFonts w:ascii="Times New Roman" w:eastAsia="Times New Roman" w:hAnsi="Times New Roman"/>
          <w:sz w:val="28"/>
          <w:szCs w:val="28"/>
          <w:lang w:eastAsia="ru-RU"/>
        </w:rPr>
        <w:t>«запрет</w:t>
      </w:r>
      <w:r w:rsidR="00D71344" w:rsidRPr="00A53ED7">
        <w:rPr>
          <w:rFonts w:ascii="Times New Roman" w:eastAsia="Times New Roman" w:hAnsi="Times New Roman"/>
          <w:sz w:val="28"/>
          <w:szCs w:val="28"/>
          <w:lang w:eastAsia="ru-RU"/>
        </w:rPr>
        <w:t xml:space="preserve"> злоупотребления трудовыми правами, то есть </w:t>
      </w:r>
      <w:r w:rsidR="00D71344">
        <w:rPr>
          <w:rFonts w:ascii="Times New Roman" w:eastAsia="Times New Roman" w:hAnsi="Times New Roman"/>
          <w:sz w:val="28"/>
          <w:szCs w:val="28"/>
          <w:lang w:eastAsia="ru-RU"/>
        </w:rPr>
        <w:t>осуществление</w:t>
      </w:r>
      <w:r w:rsidR="00D71344" w:rsidRPr="00C414BC">
        <w:rPr>
          <w:rFonts w:ascii="Times New Roman" w:eastAsia="Times New Roman" w:hAnsi="Times New Roman"/>
          <w:sz w:val="28"/>
          <w:szCs w:val="28"/>
          <w:lang w:eastAsia="ru-RU"/>
        </w:rPr>
        <w:t xml:space="preserve"> трудовых </w:t>
      </w:r>
      <w:r w:rsidR="00D71344" w:rsidRPr="00A53ED7">
        <w:rPr>
          <w:rFonts w:ascii="Times New Roman" w:eastAsia="Times New Roman" w:hAnsi="Times New Roman"/>
          <w:sz w:val="28"/>
          <w:szCs w:val="28"/>
          <w:lang w:eastAsia="ru-RU"/>
        </w:rPr>
        <w:t xml:space="preserve">прав </w:t>
      </w:r>
      <w:r w:rsidR="00D71344">
        <w:rPr>
          <w:rFonts w:ascii="Times New Roman" w:hAnsi="Times New Roman"/>
          <w:sz w:val="28"/>
          <w:szCs w:val="28"/>
        </w:rPr>
        <w:t xml:space="preserve">в </w:t>
      </w:r>
      <w:r w:rsidR="00D71344" w:rsidRPr="00461CB8">
        <w:rPr>
          <w:rFonts w:ascii="Times New Roman" w:hAnsi="Times New Roman"/>
          <w:sz w:val="28"/>
          <w:szCs w:val="28"/>
        </w:rPr>
        <w:t>противоречии</w:t>
      </w:r>
      <w:r w:rsidR="00D71344">
        <w:rPr>
          <w:rFonts w:ascii="Times New Roman" w:hAnsi="Times New Roman"/>
          <w:sz w:val="28"/>
          <w:szCs w:val="28"/>
        </w:rPr>
        <w:t xml:space="preserve"> с их назначением</w:t>
      </w:r>
      <w:r w:rsidR="00D71344" w:rsidRPr="00A53ED7">
        <w:rPr>
          <w:rFonts w:ascii="Times New Roman" w:eastAsia="Times New Roman" w:hAnsi="Times New Roman"/>
          <w:sz w:val="28"/>
          <w:szCs w:val="28"/>
          <w:lang w:eastAsia="ru-RU"/>
        </w:rPr>
        <w:t xml:space="preserve"> с целью причинения вреда другому лицу. В случае несоблюдения данного запрета орган по рассмотрению трудовых споров отказывает лицу в защите принадлежащих ему прав. Вред, причиненный при злоупотреблении правом, подлежит возмещению».</w:t>
      </w:r>
    </w:p>
    <w:p w:rsidR="00A53ED7" w:rsidRDefault="00A53ED7" w:rsidP="00D71344">
      <w:pPr>
        <w:spacing w:line="360" w:lineRule="auto"/>
        <w:jc w:val="both"/>
        <w:rPr>
          <w:rFonts w:ascii="Times New Roman" w:hAnsi="Times New Roman"/>
          <w:sz w:val="28"/>
          <w:szCs w:val="28"/>
        </w:rPr>
      </w:pPr>
    </w:p>
    <w:p w:rsidR="00307B4E" w:rsidRDefault="00307B4E" w:rsidP="00D71344">
      <w:pPr>
        <w:spacing w:line="360" w:lineRule="auto"/>
        <w:jc w:val="both"/>
        <w:rPr>
          <w:rFonts w:ascii="Times New Roman" w:hAnsi="Times New Roman"/>
          <w:sz w:val="28"/>
          <w:szCs w:val="28"/>
        </w:rPr>
      </w:pPr>
    </w:p>
    <w:p w:rsidR="00307B4E" w:rsidRDefault="00307B4E" w:rsidP="00D71344">
      <w:pPr>
        <w:spacing w:line="360" w:lineRule="auto"/>
        <w:jc w:val="both"/>
        <w:rPr>
          <w:rFonts w:ascii="Times New Roman" w:hAnsi="Times New Roman"/>
          <w:sz w:val="28"/>
          <w:szCs w:val="28"/>
        </w:rPr>
      </w:pPr>
    </w:p>
    <w:p w:rsidR="00307B4E" w:rsidRDefault="00307B4E" w:rsidP="00D71344">
      <w:pPr>
        <w:spacing w:line="360" w:lineRule="auto"/>
        <w:jc w:val="both"/>
        <w:rPr>
          <w:rFonts w:ascii="Times New Roman" w:hAnsi="Times New Roman"/>
          <w:sz w:val="28"/>
          <w:szCs w:val="28"/>
        </w:rPr>
      </w:pPr>
    </w:p>
    <w:p w:rsidR="00307B4E" w:rsidRDefault="00307B4E" w:rsidP="00D71344">
      <w:pPr>
        <w:spacing w:line="360" w:lineRule="auto"/>
        <w:jc w:val="both"/>
        <w:rPr>
          <w:rFonts w:ascii="Times New Roman" w:hAnsi="Times New Roman"/>
          <w:sz w:val="28"/>
          <w:szCs w:val="28"/>
        </w:rPr>
      </w:pPr>
    </w:p>
    <w:p w:rsidR="0077022E" w:rsidRDefault="0077022E" w:rsidP="00D71344">
      <w:pPr>
        <w:spacing w:line="360" w:lineRule="auto"/>
        <w:jc w:val="both"/>
        <w:rPr>
          <w:rFonts w:ascii="Times New Roman" w:hAnsi="Times New Roman"/>
          <w:sz w:val="28"/>
          <w:szCs w:val="28"/>
        </w:rPr>
      </w:pPr>
    </w:p>
    <w:p w:rsidR="00307B4E" w:rsidRDefault="00307B4E" w:rsidP="00D71344">
      <w:pPr>
        <w:spacing w:line="360" w:lineRule="auto"/>
        <w:jc w:val="both"/>
        <w:rPr>
          <w:rFonts w:ascii="Times New Roman" w:hAnsi="Times New Roman"/>
          <w:sz w:val="28"/>
          <w:szCs w:val="28"/>
        </w:rPr>
      </w:pPr>
    </w:p>
    <w:p w:rsidR="00307B4E" w:rsidRDefault="00307B4E" w:rsidP="00D71344">
      <w:pPr>
        <w:spacing w:line="360" w:lineRule="auto"/>
        <w:jc w:val="both"/>
        <w:rPr>
          <w:rFonts w:ascii="Times New Roman" w:hAnsi="Times New Roman"/>
          <w:sz w:val="28"/>
          <w:szCs w:val="28"/>
        </w:rPr>
      </w:pPr>
    </w:p>
    <w:p w:rsidR="005A0E0E" w:rsidRDefault="005A0E0E" w:rsidP="00D71344">
      <w:pPr>
        <w:spacing w:line="360" w:lineRule="auto"/>
        <w:jc w:val="both"/>
        <w:rPr>
          <w:rFonts w:ascii="Times New Roman" w:hAnsi="Times New Roman"/>
          <w:sz w:val="28"/>
          <w:szCs w:val="28"/>
        </w:rPr>
      </w:pPr>
    </w:p>
    <w:p w:rsidR="00587753" w:rsidRDefault="00587753" w:rsidP="00D71344">
      <w:pPr>
        <w:spacing w:line="360" w:lineRule="auto"/>
        <w:jc w:val="both"/>
        <w:rPr>
          <w:rFonts w:ascii="Times New Roman" w:hAnsi="Times New Roman"/>
          <w:sz w:val="28"/>
          <w:szCs w:val="28"/>
        </w:rPr>
      </w:pPr>
    </w:p>
    <w:p w:rsidR="00587753" w:rsidRDefault="00587753" w:rsidP="00D71344">
      <w:pPr>
        <w:spacing w:line="360" w:lineRule="auto"/>
        <w:jc w:val="both"/>
        <w:rPr>
          <w:rFonts w:ascii="Times New Roman" w:hAnsi="Times New Roman"/>
          <w:sz w:val="28"/>
          <w:szCs w:val="28"/>
        </w:rPr>
      </w:pPr>
    </w:p>
    <w:p w:rsidR="00587753" w:rsidRDefault="00587753" w:rsidP="00D71344">
      <w:pPr>
        <w:spacing w:line="360" w:lineRule="auto"/>
        <w:jc w:val="both"/>
        <w:rPr>
          <w:rFonts w:ascii="Times New Roman" w:hAnsi="Times New Roman"/>
          <w:sz w:val="28"/>
          <w:szCs w:val="28"/>
        </w:rPr>
      </w:pPr>
    </w:p>
    <w:p w:rsidR="00A53ED7" w:rsidRPr="009E61F5" w:rsidRDefault="00A53ED7" w:rsidP="00A53ED7">
      <w:pPr>
        <w:spacing w:before="240" w:line="360" w:lineRule="auto"/>
        <w:ind w:firstLine="709"/>
        <w:jc w:val="center"/>
        <w:rPr>
          <w:rFonts w:ascii="Times New Roman" w:hAnsi="Times New Roman"/>
          <w:b/>
          <w:sz w:val="28"/>
          <w:szCs w:val="28"/>
        </w:rPr>
      </w:pPr>
      <w:r w:rsidRPr="009E61F5">
        <w:rPr>
          <w:rFonts w:ascii="Times New Roman" w:hAnsi="Times New Roman"/>
          <w:b/>
          <w:sz w:val="28"/>
          <w:szCs w:val="28"/>
        </w:rPr>
        <w:lastRenderedPageBreak/>
        <w:t>Список использованной литературы:</w:t>
      </w:r>
    </w:p>
    <w:p w:rsidR="007D2CD8" w:rsidRDefault="007D2CD8" w:rsidP="00A53ED7">
      <w:pPr>
        <w:spacing w:before="240" w:line="36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1. Международные нормативно-правовые акты:</w:t>
      </w:r>
    </w:p>
    <w:p w:rsidR="007D2CD8" w:rsidRPr="007D2CD8" w:rsidRDefault="007D2CD8" w:rsidP="007D2CD8">
      <w:pPr>
        <w:spacing w:before="240" w:line="360" w:lineRule="auto"/>
        <w:jc w:val="both"/>
        <w:rPr>
          <w:rFonts w:ascii="Times New Roman" w:hAnsi="Times New Roman"/>
          <w:sz w:val="28"/>
          <w:szCs w:val="28"/>
          <w:shd w:val="clear" w:color="auto" w:fill="FFFFFF"/>
        </w:rPr>
      </w:pPr>
      <w:r>
        <w:rPr>
          <w:rFonts w:ascii="Times New Roman" w:eastAsia="Times New Roman" w:hAnsi="Times New Roman"/>
          <w:color w:val="000000"/>
          <w:sz w:val="28"/>
          <w:szCs w:val="20"/>
          <w:lang w:eastAsia="ru-RU"/>
        </w:rPr>
        <w:t>1</w:t>
      </w:r>
      <w:r w:rsidRPr="007D2CD8">
        <w:rPr>
          <w:rFonts w:ascii="Times New Roman" w:eastAsia="Times New Roman" w:hAnsi="Times New Roman"/>
          <w:color w:val="000000"/>
          <w:sz w:val="28"/>
          <w:szCs w:val="28"/>
          <w:lang w:eastAsia="ru-RU"/>
        </w:rPr>
        <w:t>.</w:t>
      </w:r>
      <w:r w:rsidR="003D0B1A">
        <w:rPr>
          <w:rFonts w:ascii="Times New Roman" w:eastAsia="Times New Roman" w:hAnsi="Times New Roman"/>
          <w:color w:val="000000"/>
          <w:sz w:val="28"/>
          <w:szCs w:val="28"/>
          <w:lang w:eastAsia="ru-RU"/>
        </w:rPr>
        <w:t>1.</w:t>
      </w:r>
      <w:r w:rsidRPr="007D2CD8">
        <w:rPr>
          <w:rFonts w:ascii="Times New Roman" w:eastAsia="Times New Roman" w:hAnsi="Times New Roman"/>
          <w:color w:val="000000"/>
          <w:sz w:val="28"/>
          <w:szCs w:val="28"/>
          <w:lang w:eastAsia="ru-RU"/>
        </w:rPr>
        <w:t xml:space="preserve"> </w:t>
      </w:r>
      <w:r w:rsidRPr="007D2CD8">
        <w:rPr>
          <w:rFonts w:ascii="Times New Roman" w:eastAsia="Times New Roman" w:hAnsi="Times New Roman"/>
          <w:sz w:val="28"/>
          <w:szCs w:val="28"/>
          <w:lang w:eastAsia="ru-RU"/>
        </w:rPr>
        <w:t xml:space="preserve">Европейская социальная хартия (пересмотренная) </w:t>
      </w:r>
      <w:r w:rsidRPr="007D2CD8">
        <w:rPr>
          <w:rFonts w:ascii="Times New Roman" w:eastAsia="Times New Roman" w:hAnsi="Times New Roman"/>
          <w:color w:val="000000"/>
          <w:sz w:val="28"/>
          <w:szCs w:val="28"/>
          <w:lang w:eastAsia="ru-RU"/>
        </w:rPr>
        <w:t xml:space="preserve">материнства </w:t>
      </w:r>
      <w:r w:rsidRPr="007D2CD8">
        <w:rPr>
          <w:rFonts w:ascii="Times New Roman" w:hAnsi="Times New Roman"/>
          <w:sz w:val="28"/>
          <w:szCs w:val="28"/>
        </w:rPr>
        <w:t>[Электронный ресурс]</w:t>
      </w:r>
      <w:proofErr w:type="gramStart"/>
      <w:r w:rsidRPr="007D2CD8">
        <w:rPr>
          <w:rFonts w:ascii="Times New Roman" w:hAnsi="Times New Roman"/>
          <w:sz w:val="28"/>
          <w:szCs w:val="28"/>
        </w:rPr>
        <w:t xml:space="preserve"> :</w:t>
      </w:r>
      <w:proofErr w:type="gramEnd"/>
      <w:r w:rsidRPr="007D2CD8">
        <w:rPr>
          <w:rFonts w:ascii="Times New Roman" w:eastAsia="Times New Roman" w:hAnsi="Times New Roman"/>
          <w:color w:val="000000"/>
          <w:sz w:val="28"/>
          <w:szCs w:val="28"/>
          <w:lang w:eastAsia="ru-RU"/>
        </w:rPr>
        <w:t xml:space="preserve"> </w:t>
      </w:r>
      <w:r w:rsidR="00884C9D">
        <w:rPr>
          <w:rFonts w:ascii="Times New Roman" w:eastAsia="Times New Roman" w:hAnsi="Times New Roman"/>
          <w:sz w:val="28"/>
          <w:szCs w:val="28"/>
          <w:lang w:eastAsia="ru-RU"/>
        </w:rPr>
        <w:t xml:space="preserve">принята в г. Страсбурге, 3 мая </w:t>
      </w:r>
      <w:r w:rsidRPr="007D2CD8">
        <w:rPr>
          <w:rFonts w:ascii="Times New Roman" w:eastAsia="Times New Roman" w:hAnsi="Times New Roman"/>
          <w:sz w:val="28"/>
          <w:szCs w:val="28"/>
          <w:lang w:eastAsia="ru-RU"/>
        </w:rPr>
        <w:t xml:space="preserve">1996 г. // Бюллетень международных договоров. – 2010. –  № 4. – </w:t>
      </w:r>
      <w:r w:rsidRPr="007D2CD8">
        <w:rPr>
          <w:rFonts w:ascii="Times New Roman" w:hAnsi="Times New Roman"/>
          <w:sz w:val="28"/>
          <w:szCs w:val="28"/>
        </w:rPr>
        <w:t>СПС «Консультант Плюс».</w:t>
      </w:r>
    </w:p>
    <w:p w:rsidR="007D2CD8" w:rsidRPr="007D2CD8" w:rsidRDefault="003D0B1A" w:rsidP="007D2CD8">
      <w:pPr>
        <w:spacing w:before="24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7D2CD8" w:rsidRPr="007D2CD8">
        <w:rPr>
          <w:rFonts w:ascii="Times New Roman" w:eastAsia="Times New Roman" w:hAnsi="Times New Roman"/>
          <w:color w:val="000000"/>
          <w:sz w:val="28"/>
          <w:szCs w:val="28"/>
          <w:lang w:eastAsia="ru-RU"/>
        </w:rPr>
        <w:t xml:space="preserve">2. О пересмотре Конвенции (пересмотренной) 1952 года об охране материнства </w:t>
      </w:r>
      <w:r w:rsidR="007D2CD8" w:rsidRPr="007D2CD8">
        <w:rPr>
          <w:rFonts w:ascii="Times New Roman" w:hAnsi="Times New Roman"/>
          <w:sz w:val="28"/>
          <w:szCs w:val="28"/>
        </w:rPr>
        <w:t>[Электронный ресурс]</w:t>
      </w:r>
      <w:proofErr w:type="gramStart"/>
      <w:r w:rsidR="007D2CD8" w:rsidRPr="007D2CD8">
        <w:rPr>
          <w:rFonts w:ascii="Times New Roman" w:hAnsi="Times New Roman"/>
          <w:sz w:val="28"/>
          <w:szCs w:val="28"/>
        </w:rPr>
        <w:t xml:space="preserve"> :</w:t>
      </w:r>
      <w:proofErr w:type="gramEnd"/>
      <w:r w:rsidR="007D2CD8" w:rsidRPr="007D2CD8">
        <w:rPr>
          <w:rFonts w:ascii="Times New Roman" w:eastAsia="Times New Roman" w:hAnsi="Times New Roman"/>
          <w:color w:val="000000"/>
          <w:sz w:val="28"/>
          <w:szCs w:val="28"/>
          <w:lang w:eastAsia="ru-RU"/>
        </w:rPr>
        <w:t xml:space="preserve"> Конвенция № 183 Междунаро</w:t>
      </w:r>
      <w:r w:rsidR="00884C9D">
        <w:rPr>
          <w:rFonts w:ascii="Times New Roman" w:eastAsia="Times New Roman" w:hAnsi="Times New Roman"/>
          <w:color w:val="000000"/>
          <w:sz w:val="28"/>
          <w:szCs w:val="28"/>
          <w:lang w:eastAsia="ru-RU"/>
        </w:rPr>
        <w:t xml:space="preserve">дной организации труда от 15 июня </w:t>
      </w:r>
      <w:r w:rsidR="007D2CD8" w:rsidRPr="007D2CD8">
        <w:rPr>
          <w:rFonts w:ascii="Times New Roman" w:eastAsia="Times New Roman" w:hAnsi="Times New Roman"/>
          <w:color w:val="000000"/>
          <w:sz w:val="28"/>
          <w:szCs w:val="28"/>
          <w:lang w:eastAsia="ru-RU"/>
        </w:rPr>
        <w:t xml:space="preserve">2000 г. – </w:t>
      </w:r>
      <w:r w:rsidR="007D2CD8" w:rsidRPr="007D2CD8">
        <w:rPr>
          <w:rFonts w:ascii="Times New Roman" w:hAnsi="Times New Roman"/>
          <w:sz w:val="28"/>
          <w:szCs w:val="28"/>
        </w:rPr>
        <w:t>СПС «Консультант Плюс».</w:t>
      </w:r>
    </w:p>
    <w:p w:rsidR="00A53ED7" w:rsidRPr="009E61F5" w:rsidRDefault="007D2CD8" w:rsidP="00A53ED7">
      <w:pPr>
        <w:spacing w:before="240" w:line="360" w:lineRule="auto"/>
        <w:jc w:val="both"/>
        <w:rPr>
          <w:rFonts w:ascii="Times New Roman" w:hAnsi="Times New Roman"/>
          <w:sz w:val="28"/>
          <w:szCs w:val="28"/>
        </w:rPr>
      </w:pPr>
      <w:r>
        <w:rPr>
          <w:rFonts w:ascii="Times New Roman" w:hAnsi="Times New Roman"/>
          <w:sz w:val="28"/>
          <w:szCs w:val="28"/>
          <w:shd w:val="clear" w:color="auto" w:fill="FFFFFF"/>
        </w:rPr>
        <w:t>2</w:t>
      </w:r>
      <w:r w:rsidR="00A53ED7" w:rsidRPr="009E61F5">
        <w:rPr>
          <w:rFonts w:ascii="Times New Roman" w:hAnsi="Times New Roman"/>
          <w:sz w:val="28"/>
          <w:szCs w:val="28"/>
          <w:shd w:val="clear" w:color="auto" w:fill="FFFFFF"/>
        </w:rPr>
        <w:t xml:space="preserve">. </w:t>
      </w:r>
      <w:r w:rsidR="00A53ED7" w:rsidRPr="009E61F5">
        <w:rPr>
          <w:rFonts w:ascii="Times New Roman" w:hAnsi="Times New Roman"/>
          <w:sz w:val="28"/>
          <w:szCs w:val="28"/>
        </w:rPr>
        <w:t>Нормативно-правовые акты и иные официальные документы Российской Федерации:</w:t>
      </w:r>
    </w:p>
    <w:p w:rsidR="00276081" w:rsidRPr="0027482E" w:rsidRDefault="007D2CD8" w:rsidP="00276081">
      <w:pPr>
        <w:spacing w:line="360" w:lineRule="auto"/>
        <w:jc w:val="both"/>
        <w:rPr>
          <w:rFonts w:ascii="Times New Roman" w:eastAsia="Times New Roman" w:hAnsi="Times New Roman"/>
          <w:sz w:val="28"/>
          <w:szCs w:val="28"/>
          <w:lang w:eastAsia="ru-RU"/>
        </w:rPr>
      </w:pPr>
      <w:r>
        <w:rPr>
          <w:rFonts w:ascii="Times New Roman" w:hAnsi="Times New Roman"/>
          <w:sz w:val="28"/>
          <w:szCs w:val="28"/>
        </w:rPr>
        <w:t>2</w:t>
      </w:r>
      <w:r w:rsidR="00276081">
        <w:rPr>
          <w:rFonts w:ascii="Times New Roman" w:hAnsi="Times New Roman"/>
          <w:sz w:val="28"/>
          <w:szCs w:val="28"/>
        </w:rPr>
        <w:t>.1</w:t>
      </w:r>
      <w:r w:rsidR="00276081" w:rsidRPr="0027482E">
        <w:rPr>
          <w:rFonts w:ascii="Times New Roman" w:hAnsi="Times New Roman"/>
          <w:sz w:val="28"/>
          <w:szCs w:val="28"/>
        </w:rPr>
        <w:t xml:space="preserve">. </w:t>
      </w:r>
      <w:r w:rsidR="00276081" w:rsidRPr="0027482E">
        <w:rPr>
          <w:rFonts w:ascii="Times New Roman" w:eastAsia="Times New Roman" w:hAnsi="Times New Roman"/>
          <w:sz w:val="28"/>
          <w:szCs w:val="28"/>
          <w:lang w:eastAsia="ru-RU"/>
        </w:rPr>
        <w:t xml:space="preserve">Гражданский кодекс Российской Федерации (часть первая) </w:t>
      </w:r>
      <w:r w:rsidR="00276081" w:rsidRPr="0027482E">
        <w:rPr>
          <w:rFonts w:ascii="Times New Roman" w:hAnsi="Times New Roman"/>
          <w:sz w:val="28"/>
          <w:szCs w:val="28"/>
        </w:rPr>
        <w:t>[Электронный ресурс]</w:t>
      </w:r>
      <w:proofErr w:type="gramStart"/>
      <w:r w:rsidR="00276081" w:rsidRPr="0027482E">
        <w:rPr>
          <w:rFonts w:ascii="Times New Roman" w:hAnsi="Times New Roman"/>
          <w:sz w:val="28"/>
          <w:szCs w:val="28"/>
        </w:rPr>
        <w:t xml:space="preserve"> :</w:t>
      </w:r>
      <w:proofErr w:type="gramEnd"/>
      <w:r w:rsidR="00276081" w:rsidRPr="0027482E">
        <w:rPr>
          <w:rFonts w:ascii="Times New Roman" w:hAnsi="Times New Roman"/>
          <w:sz w:val="28"/>
          <w:szCs w:val="28"/>
        </w:rPr>
        <w:t xml:space="preserve"> </w:t>
      </w:r>
      <w:proofErr w:type="spellStart"/>
      <w:r w:rsidR="00276081" w:rsidRPr="0027482E">
        <w:rPr>
          <w:rFonts w:ascii="Times New Roman" w:hAnsi="Times New Roman"/>
          <w:sz w:val="28"/>
          <w:szCs w:val="28"/>
        </w:rPr>
        <w:t>федер</w:t>
      </w:r>
      <w:proofErr w:type="spellEnd"/>
      <w:r w:rsidR="00276081" w:rsidRPr="0027482E">
        <w:rPr>
          <w:rFonts w:ascii="Times New Roman" w:hAnsi="Times New Roman"/>
          <w:sz w:val="28"/>
          <w:szCs w:val="28"/>
        </w:rPr>
        <w:t xml:space="preserve">. закон </w:t>
      </w:r>
      <w:r w:rsidR="00884C9D">
        <w:rPr>
          <w:rFonts w:ascii="Times New Roman" w:eastAsia="Times New Roman" w:hAnsi="Times New Roman"/>
          <w:sz w:val="28"/>
          <w:szCs w:val="28"/>
          <w:lang w:eastAsia="ru-RU"/>
        </w:rPr>
        <w:t xml:space="preserve">от 30 ноября </w:t>
      </w:r>
      <w:r w:rsidR="00276081" w:rsidRPr="0027482E">
        <w:rPr>
          <w:rFonts w:ascii="Times New Roman" w:eastAsia="Times New Roman" w:hAnsi="Times New Roman"/>
          <w:sz w:val="28"/>
          <w:szCs w:val="28"/>
          <w:lang w:eastAsia="ru-RU"/>
        </w:rPr>
        <w:t>1994 № 51-ФЗ // Собрание законодательства РФ. 1994. № 32,. Ст. 3301. (в ред. от</w:t>
      </w:r>
      <w:r w:rsidR="00884C9D">
        <w:rPr>
          <w:rFonts w:ascii="Times New Roman" w:eastAsia="Times New Roman" w:hAnsi="Times New Roman"/>
          <w:sz w:val="28"/>
          <w:szCs w:val="28"/>
          <w:lang w:eastAsia="ru-RU"/>
        </w:rPr>
        <w:t xml:space="preserve"> 03 августа </w:t>
      </w:r>
      <w:r w:rsidR="00276081" w:rsidRPr="0027482E">
        <w:rPr>
          <w:rFonts w:ascii="Times New Roman" w:eastAsia="Times New Roman" w:hAnsi="Times New Roman"/>
          <w:sz w:val="28"/>
          <w:szCs w:val="28"/>
          <w:lang w:eastAsia="ru-RU"/>
        </w:rPr>
        <w:t xml:space="preserve">2018). - </w:t>
      </w:r>
      <w:r w:rsidR="00276081" w:rsidRPr="0027482E">
        <w:rPr>
          <w:rFonts w:ascii="Times New Roman" w:hAnsi="Times New Roman"/>
          <w:sz w:val="28"/>
          <w:szCs w:val="28"/>
        </w:rPr>
        <w:t>СПС «Консультант Плюс».</w:t>
      </w:r>
    </w:p>
    <w:p w:rsidR="00A53ED7" w:rsidRDefault="007D2CD8" w:rsidP="0027482E">
      <w:pPr>
        <w:pStyle w:val="a3"/>
        <w:spacing w:before="240" w:after="240" w:line="360" w:lineRule="auto"/>
        <w:jc w:val="both"/>
        <w:rPr>
          <w:rFonts w:ascii="Times New Roman" w:hAnsi="Times New Roman"/>
          <w:sz w:val="28"/>
        </w:rPr>
      </w:pPr>
      <w:r>
        <w:rPr>
          <w:rFonts w:ascii="Times New Roman" w:hAnsi="Times New Roman"/>
          <w:sz w:val="28"/>
          <w:szCs w:val="28"/>
        </w:rPr>
        <w:t>2</w:t>
      </w:r>
      <w:r w:rsidR="00276081">
        <w:rPr>
          <w:rFonts w:ascii="Times New Roman" w:hAnsi="Times New Roman"/>
          <w:sz w:val="28"/>
          <w:szCs w:val="28"/>
        </w:rPr>
        <w:t>.2</w:t>
      </w:r>
      <w:r w:rsidR="00A53ED7">
        <w:rPr>
          <w:rFonts w:ascii="Times New Roman" w:hAnsi="Times New Roman"/>
          <w:sz w:val="28"/>
          <w:szCs w:val="28"/>
        </w:rPr>
        <w:t xml:space="preserve">. </w:t>
      </w:r>
      <w:r w:rsidR="00A53ED7" w:rsidRPr="00A53ED7">
        <w:rPr>
          <w:rFonts w:ascii="Times New Roman" w:hAnsi="Times New Roman"/>
          <w:sz w:val="28"/>
        </w:rPr>
        <w:t xml:space="preserve">Трудовой кодекс Российской Федерации [Электронный ресурс] </w:t>
      </w:r>
      <w:r w:rsidR="00A53ED7" w:rsidRPr="00A53ED7">
        <w:rPr>
          <w:rFonts w:ascii="Times New Roman" w:hAnsi="Times New Roman"/>
          <w:bCs/>
          <w:sz w:val="28"/>
          <w:shd w:val="clear" w:color="auto" w:fill="FFFFFF"/>
        </w:rPr>
        <w:t xml:space="preserve">: </w:t>
      </w:r>
      <w:proofErr w:type="spellStart"/>
      <w:r w:rsidR="00A53ED7" w:rsidRPr="00A53ED7">
        <w:rPr>
          <w:rFonts w:ascii="Times New Roman" w:hAnsi="Times New Roman"/>
          <w:bCs/>
          <w:sz w:val="28"/>
          <w:shd w:val="clear" w:color="auto" w:fill="FFFFFF"/>
        </w:rPr>
        <w:t>федер</w:t>
      </w:r>
      <w:proofErr w:type="spellEnd"/>
      <w:r w:rsidR="00A53ED7" w:rsidRPr="00A53ED7">
        <w:rPr>
          <w:rFonts w:ascii="Times New Roman" w:hAnsi="Times New Roman"/>
          <w:bCs/>
          <w:sz w:val="28"/>
          <w:shd w:val="clear" w:color="auto" w:fill="FFFFFF"/>
        </w:rPr>
        <w:t xml:space="preserve">. закон от </w:t>
      </w:r>
      <w:r w:rsidR="00A53ED7" w:rsidRPr="00A53ED7">
        <w:rPr>
          <w:rFonts w:ascii="Times New Roman" w:hAnsi="Times New Roman"/>
          <w:sz w:val="28"/>
        </w:rPr>
        <w:t xml:space="preserve">30 дек. 2001 г. № 197-ФЗ ФЗ </w:t>
      </w:r>
      <w:r w:rsidR="00A53ED7" w:rsidRPr="00A53ED7">
        <w:rPr>
          <w:rFonts w:ascii="Times New Roman" w:hAnsi="Times New Roman"/>
          <w:bCs/>
          <w:sz w:val="28"/>
          <w:shd w:val="clear" w:color="auto" w:fill="FFFFFF"/>
        </w:rPr>
        <w:t xml:space="preserve">// </w:t>
      </w:r>
      <w:r w:rsidR="00A53ED7" w:rsidRPr="00A53ED7">
        <w:rPr>
          <w:rFonts w:ascii="Times New Roman" w:hAnsi="Times New Roman"/>
          <w:sz w:val="28"/>
        </w:rPr>
        <w:t>Собр. законодательства Рос. Федерации. – 2002. - № 1 (ч. 1)</w:t>
      </w:r>
      <w:proofErr w:type="gramStart"/>
      <w:r w:rsidR="00A53ED7" w:rsidRPr="00A53ED7">
        <w:rPr>
          <w:rFonts w:ascii="Times New Roman" w:hAnsi="Times New Roman"/>
          <w:sz w:val="28"/>
        </w:rPr>
        <w:t>.</w:t>
      </w:r>
      <w:proofErr w:type="gramEnd"/>
      <w:r w:rsidR="00A53ED7" w:rsidRPr="00A53ED7">
        <w:rPr>
          <w:rFonts w:ascii="Times New Roman" w:hAnsi="Times New Roman"/>
          <w:sz w:val="28"/>
        </w:rPr>
        <w:t xml:space="preserve"> – </w:t>
      </w:r>
      <w:proofErr w:type="gramStart"/>
      <w:r w:rsidR="00A53ED7" w:rsidRPr="00A53ED7">
        <w:rPr>
          <w:rFonts w:ascii="Times New Roman" w:hAnsi="Times New Roman"/>
          <w:sz w:val="28"/>
        </w:rPr>
        <w:t>с</w:t>
      </w:r>
      <w:proofErr w:type="gramEnd"/>
      <w:r w:rsidR="00A53ED7" w:rsidRPr="00A53ED7">
        <w:rPr>
          <w:rFonts w:ascii="Times New Roman" w:hAnsi="Times New Roman"/>
          <w:sz w:val="28"/>
        </w:rPr>
        <w:t>т. 3. – (в ред. от 1 апреля 2019 г.</w:t>
      </w:r>
      <w:r w:rsidR="00A53ED7">
        <w:rPr>
          <w:rFonts w:ascii="Times New Roman" w:hAnsi="Times New Roman"/>
          <w:sz w:val="28"/>
        </w:rPr>
        <w:t>). – СПС «Консультант Плюс».</w:t>
      </w:r>
    </w:p>
    <w:p w:rsidR="0027482E" w:rsidRPr="0027482E" w:rsidRDefault="007D2CD8" w:rsidP="0027482E">
      <w:pPr>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2</w:t>
      </w:r>
      <w:r w:rsidR="0027482E" w:rsidRPr="0027482E">
        <w:rPr>
          <w:rFonts w:ascii="Times New Roman" w:hAnsi="Times New Roman"/>
          <w:sz w:val="28"/>
          <w:szCs w:val="28"/>
        </w:rPr>
        <w:t xml:space="preserve">.3. </w:t>
      </w:r>
      <w:r w:rsidR="0027482E" w:rsidRPr="0027482E">
        <w:rPr>
          <w:rFonts w:ascii="Times New Roman" w:eastAsia="Times New Roman" w:hAnsi="Times New Roman"/>
          <w:sz w:val="28"/>
          <w:szCs w:val="28"/>
          <w:lang w:eastAsia="ru-RU"/>
        </w:rPr>
        <w:t xml:space="preserve">Кодекс Российской Федерации об административных правонарушениях </w:t>
      </w:r>
      <w:r w:rsidR="0027482E" w:rsidRPr="0027482E">
        <w:rPr>
          <w:rFonts w:ascii="Times New Roman" w:hAnsi="Times New Roman"/>
          <w:sz w:val="28"/>
          <w:szCs w:val="28"/>
        </w:rPr>
        <w:t>[Электронный ресурс] :</w:t>
      </w:r>
      <w:r w:rsidR="00884C9D">
        <w:rPr>
          <w:rFonts w:ascii="Times New Roman" w:eastAsia="Times New Roman" w:hAnsi="Times New Roman"/>
          <w:sz w:val="28"/>
          <w:szCs w:val="28"/>
          <w:lang w:eastAsia="ru-RU"/>
        </w:rPr>
        <w:t xml:space="preserve"> от 30 дек. </w:t>
      </w:r>
      <w:r w:rsidR="0027482E" w:rsidRPr="0027482E">
        <w:rPr>
          <w:rFonts w:ascii="Times New Roman" w:eastAsia="Times New Roman" w:hAnsi="Times New Roman"/>
          <w:sz w:val="28"/>
          <w:szCs w:val="28"/>
          <w:lang w:eastAsia="ru-RU"/>
        </w:rPr>
        <w:t>2001 г. № 195-ФЗ // Рос</w:t>
      </w:r>
      <w:proofErr w:type="gramStart"/>
      <w:r w:rsidR="0027482E" w:rsidRPr="0027482E">
        <w:rPr>
          <w:rFonts w:ascii="Times New Roman" w:eastAsia="Times New Roman" w:hAnsi="Times New Roman"/>
          <w:sz w:val="28"/>
          <w:szCs w:val="28"/>
          <w:lang w:eastAsia="ru-RU"/>
        </w:rPr>
        <w:t>.</w:t>
      </w:r>
      <w:proofErr w:type="gramEnd"/>
      <w:r w:rsidR="0027482E" w:rsidRPr="0027482E">
        <w:rPr>
          <w:rFonts w:ascii="Times New Roman" w:eastAsia="Times New Roman" w:hAnsi="Times New Roman"/>
          <w:sz w:val="28"/>
          <w:szCs w:val="28"/>
          <w:lang w:eastAsia="ru-RU"/>
        </w:rPr>
        <w:t xml:space="preserve"> </w:t>
      </w:r>
      <w:proofErr w:type="gramStart"/>
      <w:r w:rsidR="0027482E" w:rsidRPr="0027482E">
        <w:rPr>
          <w:rFonts w:ascii="Times New Roman" w:eastAsia="Times New Roman" w:hAnsi="Times New Roman"/>
          <w:sz w:val="28"/>
          <w:szCs w:val="28"/>
          <w:lang w:eastAsia="ru-RU"/>
        </w:rPr>
        <w:t>г</w:t>
      </w:r>
      <w:proofErr w:type="gramEnd"/>
      <w:r w:rsidR="0027482E" w:rsidRPr="0027482E">
        <w:rPr>
          <w:rFonts w:ascii="Times New Roman" w:eastAsia="Times New Roman" w:hAnsi="Times New Roman"/>
          <w:sz w:val="28"/>
          <w:szCs w:val="28"/>
          <w:lang w:eastAsia="ru-RU"/>
        </w:rPr>
        <w:t>а</w:t>
      </w:r>
      <w:r w:rsidR="00884C9D">
        <w:rPr>
          <w:rFonts w:ascii="Times New Roman" w:eastAsia="Times New Roman" w:hAnsi="Times New Roman"/>
          <w:sz w:val="28"/>
          <w:szCs w:val="28"/>
          <w:lang w:eastAsia="ru-RU"/>
        </w:rPr>
        <w:t xml:space="preserve">з. – 2001. - № 256. - (ред. от 1 апреля </w:t>
      </w:r>
      <w:r w:rsidR="0027482E" w:rsidRPr="0027482E">
        <w:rPr>
          <w:rFonts w:ascii="Times New Roman" w:eastAsia="Times New Roman" w:hAnsi="Times New Roman"/>
          <w:sz w:val="28"/>
          <w:szCs w:val="28"/>
          <w:lang w:eastAsia="ru-RU"/>
        </w:rPr>
        <w:t xml:space="preserve">2019). -  </w:t>
      </w:r>
      <w:r w:rsidR="0027482E" w:rsidRPr="0027482E">
        <w:rPr>
          <w:rFonts w:ascii="Times New Roman" w:hAnsi="Times New Roman"/>
          <w:sz w:val="28"/>
          <w:szCs w:val="28"/>
        </w:rPr>
        <w:t>СПС «Консультант Плюс».</w:t>
      </w:r>
    </w:p>
    <w:p w:rsidR="00A53ED7" w:rsidRDefault="007D2CD8" w:rsidP="00A53ED7">
      <w:pPr>
        <w:pStyle w:val="a3"/>
        <w:spacing w:before="240" w:line="360" w:lineRule="auto"/>
        <w:jc w:val="both"/>
        <w:rPr>
          <w:rFonts w:ascii="Times New Roman" w:hAnsi="Times New Roman"/>
          <w:sz w:val="28"/>
          <w:szCs w:val="28"/>
        </w:rPr>
      </w:pPr>
      <w:r>
        <w:rPr>
          <w:rFonts w:ascii="Times New Roman" w:hAnsi="Times New Roman"/>
          <w:sz w:val="28"/>
          <w:szCs w:val="28"/>
        </w:rPr>
        <w:t>3</w:t>
      </w:r>
      <w:r w:rsidR="0027482E">
        <w:rPr>
          <w:rFonts w:ascii="Times New Roman" w:hAnsi="Times New Roman"/>
          <w:sz w:val="28"/>
          <w:szCs w:val="28"/>
        </w:rPr>
        <w:t xml:space="preserve">. </w:t>
      </w:r>
      <w:r w:rsidR="0027482E" w:rsidRPr="0027482E">
        <w:rPr>
          <w:rFonts w:ascii="Times New Roman" w:hAnsi="Times New Roman"/>
          <w:sz w:val="28"/>
          <w:szCs w:val="28"/>
        </w:rPr>
        <w:t>Акты высших органов судебной власти Российской Федерации:</w:t>
      </w:r>
    </w:p>
    <w:p w:rsidR="00276081" w:rsidRDefault="007D2CD8" w:rsidP="00A53ED7">
      <w:pPr>
        <w:pStyle w:val="a3"/>
        <w:spacing w:before="240" w:line="360" w:lineRule="auto"/>
        <w:jc w:val="both"/>
        <w:rPr>
          <w:rFonts w:ascii="Times New Roman" w:hAnsi="Times New Roman"/>
          <w:sz w:val="28"/>
          <w:szCs w:val="28"/>
        </w:rPr>
      </w:pPr>
      <w:r>
        <w:rPr>
          <w:rFonts w:ascii="Times New Roman" w:hAnsi="Times New Roman"/>
          <w:sz w:val="28"/>
          <w:szCs w:val="28"/>
        </w:rPr>
        <w:t>3</w:t>
      </w:r>
      <w:r w:rsidR="00276081">
        <w:rPr>
          <w:rFonts w:ascii="Times New Roman" w:hAnsi="Times New Roman"/>
          <w:sz w:val="28"/>
          <w:szCs w:val="28"/>
        </w:rPr>
        <w:t>.1. Акты Конституционного Суда Российской Федерации:</w:t>
      </w:r>
    </w:p>
    <w:p w:rsidR="00276081" w:rsidRPr="00276081" w:rsidRDefault="007D2CD8" w:rsidP="00276081">
      <w:pPr>
        <w:spacing w:before="240" w:line="360" w:lineRule="auto"/>
        <w:jc w:val="both"/>
        <w:rPr>
          <w:rFonts w:ascii="Times New Roman" w:eastAsia="Times New Roman" w:hAnsi="Times New Roman"/>
          <w:sz w:val="28"/>
          <w:szCs w:val="28"/>
          <w:lang w:eastAsia="ru-RU"/>
        </w:rPr>
      </w:pPr>
      <w:r>
        <w:rPr>
          <w:rFonts w:ascii="Times New Roman" w:hAnsi="Times New Roman"/>
          <w:sz w:val="28"/>
          <w:szCs w:val="28"/>
        </w:rPr>
        <w:t>3</w:t>
      </w:r>
      <w:r w:rsidR="00276081" w:rsidRPr="00276081">
        <w:rPr>
          <w:rFonts w:ascii="Times New Roman" w:hAnsi="Times New Roman"/>
          <w:sz w:val="28"/>
          <w:szCs w:val="28"/>
        </w:rPr>
        <w:t xml:space="preserve">.1.1. </w:t>
      </w:r>
      <w:r w:rsidR="00276081" w:rsidRPr="00276081">
        <w:rPr>
          <w:rFonts w:ascii="Times New Roman" w:eastAsia="Times New Roman" w:hAnsi="Times New Roman"/>
          <w:sz w:val="28"/>
          <w:szCs w:val="28"/>
          <w:lang w:eastAsia="ru-RU"/>
        </w:rPr>
        <w:t xml:space="preserve">Постановление Конституционного Суда РФ по делу о проверке конституционности положений пункта 2 статьи 278 и статьи 279 Трудового </w:t>
      </w:r>
      <w:r w:rsidR="00276081" w:rsidRPr="00276081">
        <w:rPr>
          <w:rFonts w:ascii="Times New Roman" w:eastAsia="Times New Roman" w:hAnsi="Times New Roman"/>
          <w:sz w:val="28"/>
          <w:szCs w:val="28"/>
          <w:lang w:eastAsia="ru-RU"/>
        </w:rPr>
        <w:lastRenderedPageBreak/>
        <w:t xml:space="preserve">кодекса Российской Федерации и абзаца второго пункта 4 статьи 69 Федерального закона "Об акционерных обществах" в связи с запросами </w:t>
      </w:r>
      <w:proofErr w:type="spellStart"/>
      <w:r w:rsidR="00276081" w:rsidRPr="00276081">
        <w:rPr>
          <w:rFonts w:ascii="Times New Roman" w:eastAsia="Times New Roman" w:hAnsi="Times New Roman"/>
          <w:sz w:val="28"/>
          <w:szCs w:val="28"/>
          <w:lang w:eastAsia="ru-RU"/>
        </w:rPr>
        <w:t>Волховского</w:t>
      </w:r>
      <w:proofErr w:type="spellEnd"/>
      <w:r w:rsidR="00276081" w:rsidRPr="00276081">
        <w:rPr>
          <w:rFonts w:ascii="Times New Roman" w:eastAsia="Times New Roman" w:hAnsi="Times New Roman"/>
          <w:sz w:val="28"/>
          <w:szCs w:val="28"/>
          <w:lang w:eastAsia="ru-RU"/>
        </w:rPr>
        <w:t xml:space="preserve"> городского суда Ленинградской области, Октябрьского районного суда города Ставрополя и жалобами ряда граждан </w:t>
      </w:r>
      <w:r w:rsidR="00276081" w:rsidRPr="00276081">
        <w:rPr>
          <w:rFonts w:ascii="Times New Roman" w:hAnsi="Times New Roman"/>
          <w:sz w:val="28"/>
          <w:szCs w:val="28"/>
        </w:rPr>
        <w:t xml:space="preserve">[Электронный ресурс] : </w:t>
      </w:r>
      <w:r w:rsidR="00884C9D">
        <w:rPr>
          <w:rFonts w:ascii="Times New Roman" w:eastAsia="Times New Roman" w:hAnsi="Times New Roman"/>
          <w:sz w:val="28"/>
          <w:szCs w:val="28"/>
          <w:lang w:eastAsia="ru-RU"/>
        </w:rPr>
        <w:t xml:space="preserve">от 15 мая </w:t>
      </w:r>
      <w:r w:rsidR="00276081" w:rsidRPr="00276081">
        <w:rPr>
          <w:rFonts w:ascii="Times New Roman" w:eastAsia="Times New Roman" w:hAnsi="Times New Roman"/>
          <w:sz w:val="28"/>
          <w:szCs w:val="28"/>
          <w:lang w:eastAsia="ru-RU"/>
        </w:rPr>
        <w:t>2005 № 3-П</w:t>
      </w:r>
      <w:proofErr w:type="gramStart"/>
      <w:r w:rsidR="00276081" w:rsidRPr="00276081">
        <w:rPr>
          <w:rFonts w:ascii="Times New Roman" w:eastAsia="Times New Roman" w:hAnsi="Times New Roman"/>
          <w:sz w:val="28"/>
          <w:szCs w:val="28"/>
          <w:lang w:eastAsia="ru-RU"/>
        </w:rPr>
        <w:t xml:space="preserve"> // С</w:t>
      </w:r>
      <w:proofErr w:type="gramEnd"/>
      <w:r w:rsidR="00276081" w:rsidRPr="00276081">
        <w:rPr>
          <w:rFonts w:ascii="Times New Roman" w:eastAsia="Times New Roman" w:hAnsi="Times New Roman"/>
          <w:sz w:val="28"/>
          <w:szCs w:val="28"/>
          <w:lang w:eastAsia="ru-RU"/>
        </w:rPr>
        <w:t xml:space="preserve">обр. законодательства. 2005. № 13. Ст. 1209. - </w:t>
      </w:r>
      <w:r w:rsidR="00276081" w:rsidRPr="00276081">
        <w:rPr>
          <w:rFonts w:ascii="Times New Roman" w:hAnsi="Times New Roman"/>
          <w:sz w:val="28"/>
          <w:szCs w:val="28"/>
        </w:rPr>
        <w:t>СПС «Консультант Плюс».</w:t>
      </w:r>
    </w:p>
    <w:p w:rsidR="0014447A" w:rsidRPr="0014447A" w:rsidRDefault="007D2CD8" w:rsidP="0014447A">
      <w:pPr>
        <w:pStyle w:val="a3"/>
        <w:spacing w:before="240" w:after="240" w:line="360" w:lineRule="auto"/>
        <w:jc w:val="both"/>
        <w:rPr>
          <w:rFonts w:ascii="Times New Roman" w:hAnsi="Times New Roman"/>
          <w:sz w:val="28"/>
        </w:rPr>
      </w:pPr>
      <w:r>
        <w:rPr>
          <w:rFonts w:ascii="Times New Roman" w:eastAsia="Times New Roman" w:hAnsi="Times New Roman"/>
          <w:sz w:val="28"/>
          <w:lang w:eastAsia="ru-RU"/>
        </w:rPr>
        <w:t>3</w:t>
      </w:r>
      <w:r w:rsidR="00D91F46">
        <w:rPr>
          <w:rFonts w:ascii="Times New Roman" w:eastAsia="Times New Roman" w:hAnsi="Times New Roman"/>
          <w:sz w:val="28"/>
          <w:lang w:eastAsia="ru-RU"/>
        </w:rPr>
        <w:t>.1.2</w:t>
      </w:r>
      <w:r w:rsidR="0014447A">
        <w:rPr>
          <w:rFonts w:ascii="Times New Roman" w:eastAsia="Times New Roman" w:hAnsi="Times New Roman"/>
          <w:sz w:val="28"/>
          <w:lang w:eastAsia="ru-RU"/>
        </w:rPr>
        <w:t xml:space="preserve">. </w:t>
      </w:r>
      <w:r w:rsidR="0014447A" w:rsidRPr="0014447A">
        <w:rPr>
          <w:rFonts w:ascii="Times New Roman" w:eastAsia="Times New Roman" w:hAnsi="Times New Roman"/>
          <w:sz w:val="28"/>
          <w:lang w:eastAsia="ru-RU"/>
        </w:rPr>
        <w:t xml:space="preserve">Определение Конституционного Суда РФ </w:t>
      </w:r>
      <w:r w:rsidR="0014447A" w:rsidRPr="0014447A">
        <w:rPr>
          <w:rFonts w:ascii="Times New Roman" w:hAnsi="Times New Roman"/>
          <w:sz w:val="28"/>
        </w:rPr>
        <w:t>[Электронный ресурс]</w:t>
      </w:r>
      <w:proofErr w:type="gramStart"/>
      <w:r w:rsidR="0014447A" w:rsidRPr="0014447A">
        <w:rPr>
          <w:rFonts w:ascii="Times New Roman" w:hAnsi="Times New Roman"/>
          <w:sz w:val="28"/>
        </w:rPr>
        <w:t xml:space="preserve"> :</w:t>
      </w:r>
      <w:proofErr w:type="gramEnd"/>
      <w:r w:rsidR="00884C9D">
        <w:rPr>
          <w:rFonts w:ascii="Times New Roman" w:eastAsia="Times New Roman" w:hAnsi="Times New Roman"/>
          <w:sz w:val="28"/>
          <w:lang w:eastAsia="ru-RU"/>
        </w:rPr>
        <w:t xml:space="preserve"> от 17 дек. </w:t>
      </w:r>
      <w:r w:rsidR="0014447A" w:rsidRPr="0014447A">
        <w:rPr>
          <w:rFonts w:ascii="Times New Roman" w:eastAsia="Times New Roman" w:hAnsi="Times New Roman"/>
          <w:sz w:val="28"/>
          <w:lang w:eastAsia="ru-RU"/>
        </w:rPr>
        <w:t xml:space="preserve">2008 № 1087-О-О </w:t>
      </w:r>
      <w:r w:rsidR="0014447A" w:rsidRPr="0014447A">
        <w:rPr>
          <w:rFonts w:ascii="Times New Roman" w:hAnsi="Times New Roman"/>
          <w:sz w:val="28"/>
        </w:rPr>
        <w:t>// СПС «Консультант Плюс».</w:t>
      </w:r>
    </w:p>
    <w:p w:rsidR="00276081" w:rsidRPr="00276081" w:rsidRDefault="007D2CD8" w:rsidP="00276081">
      <w:pPr>
        <w:pStyle w:val="a3"/>
        <w:spacing w:before="240" w:after="200" w:line="360" w:lineRule="auto"/>
        <w:jc w:val="both"/>
        <w:rPr>
          <w:rFonts w:ascii="Times New Roman" w:hAnsi="Times New Roman"/>
          <w:sz w:val="28"/>
          <w:szCs w:val="28"/>
        </w:rPr>
      </w:pPr>
      <w:r>
        <w:rPr>
          <w:rFonts w:ascii="Times New Roman" w:hAnsi="Times New Roman"/>
          <w:sz w:val="28"/>
          <w:szCs w:val="28"/>
        </w:rPr>
        <w:t>3</w:t>
      </w:r>
      <w:r w:rsidR="00D91F46">
        <w:rPr>
          <w:rFonts w:ascii="Times New Roman" w:hAnsi="Times New Roman"/>
          <w:sz w:val="28"/>
          <w:szCs w:val="28"/>
        </w:rPr>
        <w:t>.1.3</w:t>
      </w:r>
      <w:r w:rsidR="00276081" w:rsidRPr="00276081">
        <w:rPr>
          <w:rFonts w:ascii="Times New Roman" w:hAnsi="Times New Roman"/>
          <w:sz w:val="28"/>
          <w:szCs w:val="28"/>
        </w:rPr>
        <w:t xml:space="preserve">. </w:t>
      </w:r>
      <w:r w:rsidR="00276081" w:rsidRPr="00276081">
        <w:rPr>
          <w:rFonts w:ascii="Times New Roman" w:eastAsia="Times New Roman" w:hAnsi="Times New Roman"/>
          <w:sz w:val="28"/>
          <w:szCs w:val="28"/>
          <w:lang w:eastAsia="ru-RU"/>
        </w:rPr>
        <w:t xml:space="preserve">Определение Конституционного Суда РФ </w:t>
      </w:r>
      <w:r w:rsidR="00276081" w:rsidRPr="00276081">
        <w:rPr>
          <w:rFonts w:ascii="Times New Roman" w:hAnsi="Times New Roman"/>
          <w:sz w:val="28"/>
          <w:szCs w:val="28"/>
        </w:rPr>
        <w:t>[Электронный ресурс]</w:t>
      </w:r>
      <w:proofErr w:type="gramStart"/>
      <w:r w:rsidR="00276081" w:rsidRPr="00276081">
        <w:rPr>
          <w:rFonts w:ascii="Times New Roman" w:hAnsi="Times New Roman"/>
          <w:sz w:val="28"/>
          <w:szCs w:val="28"/>
        </w:rPr>
        <w:t xml:space="preserve"> :</w:t>
      </w:r>
      <w:proofErr w:type="gramEnd"/>
      <w:r w:rsidR="00884C9D">
        <w:rPr>
          <w:rFonts w:ascii="Times New Roman" w:eastAsia="Times New Roman" w:hAnsi="Times New Roman"/>
          <w:sz w:val="28"/>
          <w:szCs w:val="28"/>
          <w:lang w:eastAsia="ru-RU"/>
        </w:rPr>
        <w:t xml:space="preserve"> от 19 мая </w:t>
      </w:r>
      <w:r w:rsidR="00276081" w:rsidRPr="00276081">
        <w:rPr>
          <w:rFonts w:ascii="Times New Roman" w:eastAsia="Times New Roman" w:hAnsi="Times New Roman"/>
          <w:sz w:val="28"/>
          <w:szCs w:val="28"/>
          <w:lang w:eastAsia="ru-RU"/>
        </w:rPr>
        <w:t xml:space="preserve">2009 № 597-О-О // </w:t>
      </w:r>
      <w:r w:rsidR="00276081" w:rsidRPr="00276081">
        <w:rPr>
          <w:rFonts w:ascii="Times New Roman" w:hAnsi="Times New Roman"/>
          <w:sz w:val="28"/>
          <w:szCs w:val="28"/>
        </w:rPr>
        <w:t>СПС «Консультант Плюс».</w:t>
      </w:r>
    </w:p>
    <w:p w:rsidR="00276081" w:rsidRPr="00276081" w:rsidRDefault="007D2CD8" w:rsidP="00276081">
      <w:pPr>
        <w:pStyle w:val="a3"/>
        <w:spacing w:after="200" w:line="360" w:lineRule="auto"/>
        <w:jc w:val="both"/>
        <w:rPr>
          <w:rFonts w:ascii="Times New Roman" w:hAnsi="Times New Roman"/>
          <w:sz w:val="28"/>
          <w:szCs w:val="28"/>
        </w:rPr>
      </w:pPr>
      <w:r>
        <w:rPr>
          <w:rFonts w:ascii="Times New Roman" w:hAnsi="Times New Roman"/>
          <w:sz w:val="28"/>
          <w:szCs w:val="28"/>
        </w:rPr>
        <w:t>3</w:t>
      </w:r>
      <w:r w:rsidR="00D91F46">
        <w:rPr>
          <w:rFonts w:ascii="Times New Roman" w:hAnsi="Times New Roman"/>
          <w:sz w:val="28"/>
          <w:szCs w:val="28"/>
        </w:rPr>
        <w:t>.1.4</w:t>
      </w:r>
      <w:r w:rsidR="00276081" w:rsidRPr="00276081">
        <w:rPr>
          <w:rFonts w:ascii="Times New Roman" w:hAnsi="Times New Roman"/>
          <w:sz w:val="28"/>
          <w:szCs w:val="28"/>
        </w:rPr>
        <w:t>. Определение Конституционного суда об отказе в принятии к рассмотрению жалобы гражданина Ерохина Станислава Николаевича на нарушение его конституционных прав частью шестой статьи 81 Трудового кодекса Российской Федерации [Электронный ресурс]</w:t>
      </w:r>
      <w:proofErr w:type="gramStart"/>
      <w:r w:rsidR="00276081" w:rsidRPr="00276081">
        <w:rPr>
          <w:rFonts w:ascii="Times New Roman" w:hAnsi="Times New Roman"/>
          <w:sz w:val="28"/>
          <w:szCs w:val="28"/>
        </w:rPr>
        <w:t xml:space="preserve"> :</w:t>
      </w:r>
      <w:proofErr w:type="gramEnd"/>
      <w:r w:rsidR="00276081" w:rsidRPr="00276081">
        <w:rPr>
          <w:rFonts w:ascii="Times New Roman" w:hAnsi="Times New Roman"/>
          <w:sz w:val="28"/>
          <w:szCs w:val="28"/>
        </w:rPr>
        <w:t xml:space="preserve"> от 25 сентября 2014 г. № 1855-О/2014 // СПС «Консультант Плюс»; </w:t>
      </w:r>
    </w:p>
    <w:p w:rsidR="00276081" w:rsidRPr="00276081" w:rsidRDefault="007D2CD8" w:rsidP="00276081">
      <w:pPr>
        <w:pStyle w:val="a3"/>
        <w:spacing w:after="200" w:line="360" w:lineRule="auto"/>
        <w:jc w:val="both"/>
        <w:rPr>
          <w:sz w:val="28"/>
          <w:szCs w:val="28"/>
        </w:rPr>
      </w:pPr>
      <w:r>
        <w:rPr>
          <w:rFonts w:ascii="Times New Roman" w:hAnsi="Times New Roman"/>
          <w:sz w:val="28"/>
          <w:szCs w:val="28"/>
        </w:rPr>
        <w:t>3</w:t>
      </w:r>
      <w:r w:rsidR="00D91F46">
        <w:rPr>
          <w:rFonts w:ascii="Times New Roman" w:hAnsi="Times New Roman"/>
          <w:sz w:val="28"/>
          <w:szCs w:val="28"/>
        </w:rPr>
        <w:t>.1.5</w:t>
      </w:r>
      <w:r w:rsidR="00276081" w:rsidRPr="00276081">
        <w:rPr>
          <w:rFonts w:ascii="Times New Roman" w:hAnsi="Times New Roman"/>
          <w:sz w:val="28"/>
          <w:szCs w:val="28"/>
        </w:rPr>
        <w:t>. Определение Конституционного суда об отказе в принятии к рассмотрению жалобы гражданина Кудрявцева Игоря Альбертовича на нарушение его конституционных прав частью первой статьи 76 и частью шестой статьи 81 Трудового кодекса Российской Федерации, а также частью четвертой статьи 6 Федерального закона «Об общественных объединениях» [Электронный ресурс]</w:t>
      </w:r>
      <w:proofErr w:type="gramStart"/>
      <w:r w:rsidR="00276081" w:rsidRPr="00276081">
        <w:rPr>
          <w:rFonts w:ascii="Times New Roman" w:hAnsi="Times New Roman"/>
          <w:sz w:val="28"/>
          <w:szCs w:val="28"/>
        </w:rPr>
        <w:t xml:space="preserve"> :</w:t>
      </w:r>
      <w:proofErr w:type="gramEnd"/>
      <w:r w:rsidR="00276081" w:rsidRPr="00276081">
        <w:rPr>
          <w:rFonts w:ascii="Times New Roman" w:hAnsi="Times New Roman"/>
          <w:sz w:val="28"/>
          <w:szCs w:val="28"/>
        </w:rPr>
        <w:t xml:space="preserve"> от 19 декабря 2017 № 2900-О // СПС «Консультант Плюс».</w:t>
      </w:r>
    </w:p>
    <w:p w:rsidR="00276081" w:rsidRDefault="007D2CD8" w:rsidP="00A53ED7">
      <w:pPr>
        <w:pStyle w:val="a3"/>
        <w:spacing w:before="240" w:line="360" w:lineRule="auto"/>
        <w:jc w:val="both"/>
        <w:rPr>
          <w:rFonts w:ascii="Times New Roman" w:hAnsi="Times New Roman"/>
          <w:sz w:val="28"/>
          <w:szCs w:val="28"/>
        </w:rPr>
      </w:pPr>
      <w:r>
        <w:rPr>
          <w:rFonts w:ascii="Times New Roman" w:hAnsi="Times New Roman"/>
          <w:sz w:val="28"/>
          <w:szCs w:val="28"/>
        </w:rPr>
        <w:t>3</w:t>
      </w:r>
      <w:r w:rsidR="0014447A">
        <w:rPr>
          <w:rFonts w:ascii="Times New Roman" w:hAnsi="Times New Roman"/>
          <w:sz w:val="28"/>
          <w:szCs w:val="28"/>
        </w:rPr>
        <w:t>.2. Постановления пленумов Верховного суда Российской Федерации:</w:t>
      </w:r>
    </w:p>
    <w:p w:rsidR="00276081" w:rsidRPr="0014447A" w:rsidRDefault="007D2CD8" w:rsidP="0014447A">
      <w:pPr>
        <w:pStyle w:val="a3"/>
        <w:spacing w:before="240" w:after="240" w:line="360" w:lineRule="auto"/>
        <w:jc w:val="both"/>
        <w:rPr>
          <w:rFonts w:ascii="Times New Roman" w:hAnsi="Times New Roman"/>
          <w:sz w:val="28"/>
          <w:szCs w:val="28"/>
        </w:rPr>
      </w:pPr>
      <w:r>
        <w:rPr>
          <w:rFonts w:ascii="Times New Roman" w:hAnsi="Times New Roman"/>
          <w:sz w:val="28"/>
          <w:szCs w:val="28"/>
        </w:rPr>
        <w:t>3</w:t>
      </w:r>
      <w:r w:rsidR="0014447A" w:rsidRPr="0014447A">
        <w:rPr>
          <w:rFonts w:ascii="Times New Roman" w:hAnsi="Times New Roman"/>
          <w:sz w:val="28"/>
          <w:szCs w:val="28"/>
        </w:rPr>
        <w:t xml:space="preserve">.2.1. </w:t>
      </w:r>
      <w:r w:rsidR="0014447A" w:rsidRPr="0014447A">
        <w:rPr>
          <w:rFonts w:ascii="Times New Roman" w:eastAsia="Times New Roman" w:hAnsi="Times New Roman"/>
          <w:sz w:val="28"/>
          <w:szCs w:val="28"/>
          <w:lang w:eastAsia="ru-RU"/>
        </w:rPr>
        <w:t xml:space="preserve">О применении судами Российской Федерации Трудового кодекса Российской Федерации </w:t>
      </w:r>
      <w:r w:rsidR="0014447A" w:rsidRPr="0014447A">
        <w:rPr>
          <w:rFonts w:ascii="Times New Roman" w:hAnsi="Times New Roman"/>
          <w:sz w:val="28"/>
          <w:szCs w:val="28"/>
        </w:rPr>
        <w:t>[Электронный ресурс]</w:t>
      </w:r>
      <w:proofErr w:type="gramStart"/>
      <w:r w:rsidR="0014447A" w:rsidRPr="0014447A">
        <w:rPr>
          <w:rFonts w:ascii="Times New Roman" w:hAnsi="Times New Roman"/>
          <w:sz w:val="28"/>
          <w:szCs w:val="28"/>
        </w:rPr>
        <w:t xml:space="preserve"> :</w:t>
      </w:r>
      <w:proofErr w:type="gramEnd"/>
      <w:r w:rsidR="0014447A" w:rsidRPr="0014447A">
        <w:rPr>
          <w:rFonts w:ascii="Times New Roman" w:hAnsi="Times New Roman"/>
          <w:sz w:val="28"/>
          <w:szCs w:val="28"/>
        </w:rPr>
        <w:t xml:space="preserve"> </w:t>
      </w:r>
      <w:r w:rsidR="0014447A" w:rsidRPr="0014447A">
        <w:rPr>
          <w:rFonts w:ascii="Times New Roman" w:eastAsia="Times New Roman" w:hAnsi="Times New Roman"/>
          <w:sz w:val="28"/>
          <w:szCs w:val="28"/>
          <w:lang w:eastAsia="ru-RU"/>
        </w:rPr>
        <w:t>Постановление Плен</w:t>
      </w:r>
      <w:r w:rsidR="00884C9D">
        <w:rPr>
          <w:rFonts w:ascii="Times New Roman" w:eastAsia="Times New Roman" w:hAnsi="Times New Roman"/>
          <w:sz w:val="28"/>
          <w:szCs w:val="28"/>
          <w:lang w:eastAsia="ru-RU"/>
        </w:rPr>
        <w:t xml:space="preserve">ума Верховного Суда РФ от 17 марта </w:t>
      </w:r>
      <w:r w:rsidR="0014447A" w:rsidRPr="0014447A">
        <w:rPr>
          <w:rFonts w:ascii="Times New Roman" w:eastAsia="Times New Roman" w:hAnsi="Times New Roman"/>
          <w:sz w:val="28"/>
          <w:szCs w:val="28"/>
          <w:lang w:eastAsia="ru-RU"/>
        </w:rPr>
        <w:t>2004 № 2</w:t>
      </w:r>
      <w:r w:rsidR="0014447A" w:rsidRPr="0014447A">
        <w:rPr>
          <w:rFonts w:ascii="Verdana" w:eastAsia="Times New Roman" w:hAnsi="Verdana"/>
          <w:sz w:val="28"/>
          <w:szCs w:val="28"/>
          <w:lang w:eastAsia="ru-RU"/>
        </w:rPr>
        <w:t xml:space="preserve"> </w:t>
      </w:r>
      <w:r w:rsidR="00884C9D">
        <w:rPr>
          <w:rFonts w:ascii="Times New Roman" w:eastAsia="Times New Roman" w:hAnsi="Times New Roman"/>
          <w:sz w:val="28"/>
          <w:szCs w:val="28"/>
          <w:lang w:eastAsia="ru-RU"/>
        </w:rPr>
        <w:t xml:space="preserve">(в ред. от 24 ноября </w:t>
      </w:r>
      <w:r w:rsidR="0014447A" w:rsidRPr="0014447A">
        <w:rPr>
          <w:rFonts w:ascii="Times New Roman" w:eastAsia="Times New Roman" w:hAnsi="Times New Roman"/>
          <w:sz w:val="28"/>
          <w:szCs w:val="28"/>
          <w:lang w:eastAsia="ru-RU"/>
        </w:rPr>
        <w:t>2015)</w:t>
      </w:r>
      <w:r w:rsidR="0014447A" w:rsidRPr="0014447A">
        <w:rPr>
          <w:rFonts w:ascii="Verdana" w:eastAsia="Times New Roman" w:hAnsi="Verdana"/>
          <w:sz w:val="28"/>
          <w:szCs w:val="28"/>
          <w:lang w:eastAsia="ru-RU"/>
        </w:rPr>
        <w:t xml:space="preserve"> </w:t>
      </w:r>
      <w:r w:rsidR="0014447A" w:rsidRPr="0014447A">
        <w:rPr>
          <w:rFonts w:ascii="Times New Roman" w:eastAsia="Times New Roman" w:hAnsi="Times New Roman"/>
          <w:sz w:val="28"/>
          <w:szCs w:val="28"/>
          <w:lang w:eastAsia="ru-RU"/>
        </w:rPr>
        <w:t>// Российская газета – 2004- № 72. –</w:t>
      </w:r>
      <w:r w:rsidR="0014447A" w:rsidRPr="0014447A">
        <w:rPr>
          <w:rFonts w:ascii="Times New Roman" w:hAnsi="Times New Roman"/>
          <w:sz w:val="28"/>
          <w:szCs w:val="28"/>
        </w:rPr>
        <w:t>СПС «Консультант Плюс».</w:t>
      </w:r>
    </w:p>
    <w:p w:rsidR="0014447A" w:rsidRPr="0014447A" w:rsidRDefault="007D2CD8" w:rsidP="0014447A">
      <w:pPr>
        <w:spacing w:after="240" w:line="360" w:lineRule="auto"/>
        <w:jc w:val="both"/>
        <w:rPr>
          <w:rFonts w:ascii="Times New Roman" w:eastAsia="Times New Roman" w:hAnsi="Times New Roman"/>
          <w:sz w:val="28"/>
          <w:szCs w:val="28"/>
          <w:lang w:eastAsia="ru-RU"/>
        </w:rPr>
      </w:pPr>
      <w:r>
        <w:rPr>
          <w:rFonts w:ascii="Times New Roman" w:hAnsi="Times New Roman"/>
          <w:sz w:val="28"/>
          <w:szCs w:val="28"/>
        </w:rPr>
        <w:lastRenderedPageBreak/>
        <w:t>3</w:t>
      </w:r>
      <w:r w:rsidR="0027482E" w:rsidRPr="0014447A">
        <w:rPr>
          <w:rFonts w:ascii="Times New Roman" w:hAnsi="Times New Roman"/>
          <w:sz w:val="28"/>
          <w:szCs w:val="28"/>
        </w:rPr>
        <w:t>.</w:t>
      </w:r>
      <w:r w:rsidR="0014447A" w:rsidRPr="0014447A">
        <w:rPr>
          <w:rFonts w:ascii="Times New Roman" w:hAnsi="Times New Roman"/>
          <w:sz w:val="28"/>
          <w:szCs w:val="28"/>
        </w:rPr>
        <w:t>2.2</w:t>
      </w:r>
      <w:r w:rsidR="0027482E" w:rsidRPr="0014447A">
        <w:rPr>
          <w:rFonts w:ascii="Times New Roman" w:hAnsi="Times New Roman"/>
          <w:sz w:val="28"/>
          <w:szCs w:val="28"/>
        </w:rPr>
        <w:t>.</w:t>
      </w:r>
      <w:r w:rsidR="0014447A" w:rsidRPr="0014447A">
        <w:rPr>
          <w:rFonts w:ascii="Times New Roman" w:hAnsi="Times New Roman"/>
          <w:sz w:val="28"/>
          <w:szCs w:val="28"/>
        </w:rPr>
        <w:t xml:space="preserve"> </w:t>
      </w:r>
      <w:r w:rsidR="0014447A" w:rsidRPr="0014447A">
        <w:rPr>
          <w:rFonts w:ascii="Times New Roman" w:eastAsia="Times New Roman" w:hAnsi="Times New Roman"/>
          <w:sz w:val="28"/>
          <w:szCs w:val="28"/>
          <w:lang w:eastAsia="ru-RU"/>
        </w:rPr>
        <w:t xml:space="preserve">О применении законодательства, регулирующего труд женщин, лиц с семейными обязанностями и несовершеннолетних </w:t>
      </w:r>
      <w:r w:rsidR="0014447A" w:rsidRPr="0014447A">
        <w:rPr>
          <w:rFonts w:ascii="Times New Roman" w:hAnsi="Times New Roman"/>
          <w:sz w:val="28"/>
          <w:szCs w:val="28"/>
        </w:rPr>
        <w:t>[Электронный ресурс]</w:t>
      </w:r>
      <w:proofErr w:type="gramStart"/>
      <w:r w:rsidR="0014447A" w:rsidRPr="0014447A">
        <w:rPr>
          <w:rFonts w:ascii="Times New Roman" w:hAnsi="Times New Roman"/>
          <w:sz w:val="28"/>
          <w:szCs w:val="28"/>
        </w:rPr>
        <w:t xml:space="preserve"> :</w:t>
      </w:r>
      <w:proofErr w:type="gramEnd"/>
      <w:r w:rsidR="0014447A" w:rsidRPr="0014447A">
        <w:rPr>
          <w:rFonts w:ascii="Times New Roman" w:hAnsi="Times New Roman"/>
          <w:sz w:val="28"/>
          <w:szCs w:val="28"/>
        </w:rPr>
        <w:t xml:space="preserve"> </w:t>
      </w:r>
      <w:r w:rsidR="0014447A" w:rsidRPr="0014447A">
        <w:rPr>
          <w:rFonts w:ascii="Times New Roman" w:eastAsia="Times New Roman" w:hAnsi="Times New Roman"/>
          <w:sz w:val="28"/>
          <w:szCs w:val="28"/>
          <w:lang w:eastAsia="ru-RU"/>
        </w:rPr>
        <w:t>Постановление Пленума Верховного С</w:t>
      </w:r>
      <w:r w:rsidR="00884C9D">
        <w:rPr>
          <w:rFonts w:ascii="Times New Roman" w:eastAsia="Times New Roman" w:hAnsi="Times New Roman"/>
          <w:sz w:val="28"/>
          <w:szCs w:val="28"/>
          <w:lang w:eastAsia="ru-RU"/>
        </w:rPr>
        <w:t xml:space="preserve">уда РФ от 28 янв. </w:t>
      </w:r>
      <w:r w:rsidR="0014447A" w:rsidRPr="0014447A">
        <w:rPr>
          <w:rFonts w:ascii="Times New Roman" w:eastAsia="Times New Roman" w:hAnsi="Times New Roman"/>
          <w:sz w:val="28"/>
          <w:szCs w:val="28"/>
          <w:lang w:eastAsia="ru-RU"/>
        </w:rPr>
        <w:t xml:space="preserve">2014 № 1 </w:t>
      </w:r>
      <w:r w:rsidR="0014447A" w:rsidRPr="0014447A">
        <w:rPr>
          <w:rFonts w:ascii="Times New Roman" w:hAnsi="Times New Roman"/>
          <w:sz w:val="28"/>
          <w:szCs w:val="28"/>
        </w:rPr>
        <w:t>// СПС «Консультант Плюс».</w:t>
      </w:r>
    </w:p>
    <w:p w:rsidR="0014447A" w:rsidRPr="0014447A" w:rsidRDefault="007D2CD8" w:rsidP="0014447A">
      <w:pPr>
        <w:pStyle w:val="a3"/>
        <w:spacing w:before="240" w:after="240" w:line="360" w:lineRule="auto"/>
        <w:jc w:val="both"/>
        <w:rPr>
          <w:rFonts w:ascii="Times New Roman" w:hAnsi="Times New Roman"/>
          <w:sz w:val="28"/>
          <w:szCs w:val="28"/>
        </w:rPr>
      </w:pPr>
      <w:r>
        <w:rPr>
          <w:rFonts w:ascii="Times New Roman" w:hAnsi="Times New Roman"/>
          <w:sz w:val="28"/>
          <w:szCs w:val="28"/>
        </w:rPr>
        <w:t>3</w:t>
      </w:r>
      <w:r w:rsidR="0014447A" w:rsidRPr="0014447A">
        <w:rPr>
          <w:rFonts w:ascii="Times New Roman" w:hAnsi="Times New Roman"/>
          <w:sz w:val="28"/>
          <w:szCs w:val="28"/>
        </w:rPr>
        <w:t xml:space="preserve">.2.3. </w:t>
      </w:r>
      <w:r w:rsidR="0014447A" w:rsidRPr="0014447A">
        <w:rPr>
          <w:rFonts w:ascii="Times New Roman" w:eastAsia="Times New Roman" w:hAnsi="Times New Roman"/>
          <w:sz w:val="28"/>
          <w:szCs w:val="28"/>
          <w:lang w:eastAsia="ru-RU"/>
        </w:rPr>
        <w:t xml:space="preserve">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w:t>
      </w:r>
      <w:r w:rsidR="0014447A" w:rsidRPr="0014447A">
        <w:rPr>
          <w:rFonts w:ascii="Times New Roman" w:hAnsi="Times New Roman"/>
          <w:sz w:val="28"/>
          <w:szCs w:val="28"/>
        </w:rPr>
        <w:t>[Электронный ресурс]</w:t>
      </w:r>
      <w:proofErr w:type="gramStart"/>
      <w:r w:rsidR="0014447A" w:rsidRPr="0014447A">
        <w:rPr>
          <w:rFonts w:ascii="Times New Roman" w:hAnsi="Times New Roman"/>
          <w:sz w:val="28"/>
          <w:szCs w:val="28"/>
        </w:rPr>
        <w:t xml:space="preserve"> :</w:t>
      </w:r>
      <w:proofErr w:type="gramEnd"/>
      <w:r w:rsidR="0014447A" w:rsidRPr="0014447A">
        <w:rPr>
          <w:rFonts w:ascii="Times New Roman" w:hAnsi="Times New Roman"/>
          <w:sz w:val="28"/>
          <w:szCs w:val="28"/>
        </w:rPr>
        <w:t xml:space="preserve"> </w:t>
      </w:r>
      <w:r w:rsidR="0014447A" w:rsidRPr="0014447A">
        <w:rPr>
          <w:rFonts w:ascii="Times New Roman" w:eastAsia="Times New Roman" w:hAnsi="Times New Roman"/>
          <w:sz w:val="28"/>
          <w:szCs w:val="28"/>
          <w:lang w:eastAsia="ru-RU"/>
        </w:rPr>
        <w:t>Постановление Плен</w:t>
      </w:r>
      <w:r w:rsidR="00884C9D">
        <w:rPr>
          <w:rFonts w:ascii="Times New Roman" w:eastAsia="Times New Roman" w:hAnsi="Times New Roman"/>
          <w:sz w:val="28"/>
          <w:szCs w:val="28"/>
          <w:lang w:eastAsia="ru-RU"/>
        </w:rPr>
        <w:t xml:space="preserve">ума Верховного Суда РФ от 02 июня </w:t>
      </w:r>
      <w:r w:rsidR="0014447A" w:rsidRPr="0014447A">
        <w:rPr>
          <w:rFonts w:ascii="Times New Roman" w:eastAsia="Times New Roman" w:hAnsi="Times New Roman"/>
          <w:sz w:val="28"/>
          <w:szCs w:val="28"/>
          <w:lang w:eastAsia="ru-RU"/>
        </w:rPr>
        <w:t xml:space="preserve">2015 № 21 // Российская газета. 2015. № 124. </w:t>
      </w:r>
      <w:r w:rsidR="0014447A" w:rsidRPr="0014447A">
        <w:rPr>
          <w:rFonts w:ascii="Times New Roman" w:hAnsi="Times New Roman"/>
          <w:sz w:val="28"/>
          <w:szCs w:val="28"/>
        </w:rPr>
        <w:t>СПС «Консультант Плюс».</w:t>
      </w:r>
    </w:p>
    <w:p w:rsidR="0014447A" w:rsidRDefault="007D2CD8" w:rsidP="0014447A">
      <w:pPr>
        <w:spacing w:after="240" w:line="360" w:lineRule="auto"/>
        <w:jc w:val="both"/>
        <w:rPr>
          <w:rFonts w:ascii="Times New Roman" w:eastAsia="Times New Roman" w:hAnsi="Times New Roman"/>
          <w:sz w:val="28"/>
          <w:szCs w:val="28"/>
          <w:lang w:eastAsia="ru-RU"/>
        </w:rPr>
      </w:pPr>
      <w:r>
        <w:rPr>
          <w:rFonts w:ascii="Times New Roman" w:hAnsi="Times New Roman"/>
          <w:sz w:val="28"/>
          <w:szCs w:val="28"/>
        </w:rPr>
        <w:t>3</w:t>
      </w:r>
      <w:r w:rsidR="0014447A" w:rsidRPr="0014447A">
        <w:rPr>
          <w:rFonts w:ascii="Times New Roman" w:hAnsi="Times New Roman"/>
          <w:sz w:val="28"/>
          <w:szCs w:val="28"/>
        </w:rPr>
        <w:t xml:space="preserve">.2.4.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proofErr w:type="spellStart"/>
      <w:r w:rsidR="0014447A" w:rsidRPr="0014447A">
        <w:rPr>
          <w:rFonts w:ascii="Times New Roman" w:hAnsi="Times New Roman"/>
          <w:sz w:val="28"/>
          <w:szCs w:val="28"/>
        </w:rPr>
        <w:t>микропредприятиям</w:t>
      </w:r>
      <w:proofErr w:type="spellEnd"/>
      <w:r w:rsidR="0014447A" w:rsidRPr="0014447A">
        <w:rPr>
          <w:rFonts w:ascii="Times New Roman" w:hAnsi="Times New Roman"/>
          <w:sz w:val="28"/>
          <w:szCs w:val="28"/>
        </w:rPr>
        <w:t xml:space="preserve"> [Электронный ресурс]</w:t>
      </w:r>
      <w:proofErr w:type="gramStart"/>
      <w:r w:rsidR="0014447A" w:rsidRPr="0014447A">
        <w:rPr>
          <w:rFonts w:ascii="Times New Roman" w:hAnsi="Times New Roman"/>
          <w:sz w:val="28"/>
          <w:szCs w:val="28"/>
        </w:rPr>
        <w:t xml:space="preserve"> :</w:t>
      </w:r>
      <w:proofErr w:type="gramEnd"/>
      <w:r w:rsidR="0014447A" w:rsidRPr="0014447A">
        <w:rPr>
          <w:rFonts w:ascii="Times New Roman" w:hAnsi="Times New Roman"/>
          <w:sz w:val="28"/>
          <w:szCs w:val="28"/>
        </w:rPr>
        <w:t xml:space="preserve"> Постановление Плен</w:t>
      </w:r>
      <w:r w:rsidR="00884C9D">
        <w:rPr>
          <w:rFonts w:ascii="Times New Roman" w:hAnsi="Times New Roman"/>
          <w:sz w:val="28"/>
          <w:szCs w:val="28"/>
        </w:rPr>
        <w:t xml:space="preserve">ума Верховного Суда РФ от 29 мая </w:t>
      </w:r>
      <w:r w:rsidR="0014447A" w:rsidRPr="0014447A">
        <w:rPr>
          <w:rFonts w:ascii="Times New Roman" w:hAnsi="Times New Roman"/>
          <w:sz w:val="28"/>
          <w:szCs w:val="28"/>
        </w:rPr>
        <w:t xml:space="preserve">2018 № 15. </w:t>
      </w:r>
      <w:r w:rsidR="0014447A" w:rsidRPr="0014447A">
        <w:rPr>
          <w:rFonts w:ascii="Times New Roman" w:eastAsia="Times New Roman" w:hAnsi="Times New Roman"/>
          <w:sz w:val="28"/>
          <w:szCs w:val="28"/>
          <w:lang w:eastAsia="ru-RU"/>
        </w:rPr>
        <w:t xml:space="preserve">- </w:t>
      </w:r>
      <w:r w:rsidR="0014447A" w:rsidRPr="0014447A">
        <w:rPr>
          <w:rFonts w:ascii="Times New Roman" w:hAnsi="Times New Roman"/>
          <w:sz w:val="28"/>
          <w:szCs w:val="28"/>
        </w:rPr>
        <w:t>СПС «Консультант Плюс».</w:t>
      </w:r>
      <w:r w:rsidR="0014447A" w:rsidRPr="0014447A">
        <w:rPr>
          <w:rFonts w:ascii="Times New Roman" w:eastAsia="Times New Roman" w:hAnsi="Times New Roman"/>
          <w:sz w:val="28"/>
          <w:szCs w:val="28"/>
          <w:lang w:eastAsia="ru-RU"/>
        </w:rPr>
        <w:t xml:space="preserve"> </w:t>
      </w:r>
    </w:p>
    <w:p w:rsidR="0014447A" w:rsidRDefault="007D2CD8" w:rsidP="0014447A">
      <w:pPr>
        <w:spacing w:after="24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4447A">
        <w:rPr>
          <w:rFonts w:ascii="Times New Roman" w:eastAsia="Times New Roman" w:hAnsi="Times New Roman"/>
          <w:sz w:val="28"/>
          <w:szCs w:val="28"/>
          <w:lang w:eastAsia="ru-RU"/>
        </w:rPr>
        <w:t>.3. Материалы судебной практики:</w:t>
      </w:r>
    </w:p>
    <w:p w:rsidR="0014447A" w:rsidRPr="0093448F" w:rsidRDefault="007D2CD8" w:rsidP="0093448F">
      <w:pPr>
        <w:pStyle w:val="a3"/>
        <w:spacing w:before="240" w:after="240" w:line="360" w:lineRule="auto"/>
        <w:jc w:val="both"/>
        <w:rPr>
          <w:rFonts w:ascii="Times New Roman" w:hAnsi="Times New Roman"/>
          <w:sz w:val="28"/>
          <w:szCs w:val="28"/>
        </w:rPr>
      </w:pPr>
      <w:r>
        <w:rPr>
          <w:rFonts w:ascii="Times New Roman" w:eastAsia="Times New Roman" w:hAnsi="Times New Roman"/>
          <w:sz w:val="28"/>
          <w:szCs w:val="28"/>
          <w:lang w:eastAsia="ru-RU"/>
        </w:rPr>
        <w:t>4</w:t>
      </w:r>
      <w:r w:rsidR="0014447A" w:rsidRPr="0093448F">
        <w:rPr>
          <w:rFonts w:ascii="Times New Roman" w:eastAsia="Times New Roman" w:hAnsi="Times New Roman"/>
          <w:sz w:val="28"/>
          <w:szCs w:val="28"/>
          <w:lang w:eastAsia="ru-RU"/>
        </w:rPr>
        <w:t xml:space="preserve">.3.1. </w:t>
      </w:r>
      <w:r w:rsidR="0014447A" w:rsidRPr="0093448F">
        <w:rPr>
          <w:rFonts w:ascii="Times New Roman" w:hAnsi="Times New Roman"/>
          <w:color w:val="333333"/>
          <w:sz w:val="28"/>
          <w:szCs w:val="28"/>
          <w:shd w:val="clear" w:color="auto" w:fill="FFFFFF"/>
        </w:rPr>
        <w:t xml:space="preserve">Постановление Президиума Верховного суда РФ </w:t>
      </w:r>
      <w:r w:rsidR="0014447A" w:rsidRPr="0093448F">
        <w:rPr>
          <w:rFonts w:ascii="Times New Roman" w:hAnsi="Times New Roman"/>
          <w:sz w:val="28"/>
          <w:szCs w:val="28"/>
        </w:rPr>
        <w:t>[Электронный ресурс]</w:t>
      </w:r>
      <w:proofErr w:type="gramStart"/>
      <w:r w:rsidR="0014447A" w:rsidRPr="0093448F">
        <w:rPr>
          <w:rFonts w:ascii="Times New Roman" w:hAnsi="Times New Roman"/>
          <w:sz w:val="28"/>
          <w:szCs w:val="28"/>
        </w:rPr>
        <w:t xml:space="preserve"> :</w:t>
      </w:r>
      <w:proofErr w:type="gramEnd"/>
      <w:r w:rsidR="0014447A" w:rsidRPr="0093448F">
        <w:rPr>
          <w:rFonts w:ascii="Times New Roman" w:hAnsi="Times New Roman"/>
          <w:sz w:val="28"/>
          <w:szCs w:val="28"/>
        </w:rPr>
        <w:t xml:space="preserve"> </w:t>
      </w:r>
      <w:r w:rsidR="0014447A" w:rsidRPr="0093448F">
        <w:rPr>
          <w:rFonts w:ascii="Times New Roman" w:hAnsi="Times New Roman"/>
          <w:color w:val="333333"/>
          <w:sz w:val="28"/>
          <w:szCs w:val="28"/>
          <w:shd w:val="clear" w:color="auto" w:fill="FFFFFF"/>
        </w:rPr>
        <w:t xml:space="preserve">от 8 июля 2011 г. по делу № 12ПВ11 // </w:t>
      </w:r>
      <w:r w:rsidR="0014447A" w:rsidRPr="0093448F">
        <w:rPr>
          <w:rFonts w:ascii="Times New Roman" w:hAnsi="Times New Roman"/>
          <w:sz w:val="28"/>
          <w:szCs w:val="28"/>
        </w:rPr>
        <w:t>СПС «Консультант Плюс».</w:t>
      </w:r>
    </w:p>
    <w:p w:rsidR="0014447A" w:rsidRPr="0093448F" w:rsidRDefault="007D2CD8" w:rsidP="0093448F">
      <w:pPr>
        <w:spacing w:after="24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4447A" w:rsidRPr="0093448F">
        <w:rPr>
          <w:rFonts w:ascii="Times New Roman" w:eastAsia="Times New Roman" w:hAnsi="Times New Roman"/>
          <w:sz w:val="28"/>
          <w:szCs w:val="28"/>
          <w:lang w:eastAsia="ru-RU"/>
        </w:rPr>
        <w:t xml:space="preserve">.3.2. </w:t>
      </w:r>
      <w:r w:rsidR="0093448F" w:rsidRPr="0093448F">
        <w:rPr>
          <w:rFonts w:ascii="Times New Roman" w:hAnsi="Times New Roman"/>
          <w:sz w:val="28"/>
          <w:szCs w:val="28"/>
        </w:rPr>
        <w:t>Определение Верховного</w:t>
      </w:r>
      <w:r w:rsidR="0014447A" w:rsidRPr="0093448F">
        <w:rPr>
          <w:rFonts w:ascii="Times New Roman" w:hAnsi="Times New Roman"/>
          <w:sz w:val="28"/>
          <w:szCs w:val="28"/>
        </w:rPr>
        <w:t xml:space="preserve"> суд</w:t>
      </w:r>
      <w:r w:rsidR="0093448F" w:rsidRPr="0093448F">
        <w:rPr>
          <w:rFonts w:ascii="Times New Roman" w:hAnsi="Times New Roman"/>
          <w:sz w:val="28"/>
          <w:szCs w:val="28"/>
        </w:rPr>
        <w:t>а</w:t>
      </w:r>
      <w:r w:rsidR="0014447A" w:rsidRPr="0093448F">
        <w:rPr>
          <w:rFonts w:ascii="Times New Roman" w:hAnsi="Times New Roman"/>
          <w:sz w:val="28"/>
          <w:szCs w:val="28"/>
        </w:rPr>
        <w:t xml:space="preserve"> РФ</w:t>
      </w:r>
      <w:r w:rsidR="00884C9D">
        <w:rPr>
          <w:rFonts w:ascii="Times New Roman" w:hAnsi="Times New Roman"/>
          <w:sz w:val="28"/>
          <w:szCs w:val="28"/>
        </w:rPr>
        <w:t xml:space="preserve"> [Электронный ресурс]</w:t>
      </w:r>
      <w:proofErr w:type="gramStart"/>
      <w:r w:rsidR="00884C9D">
        <w:rPr>
          <w:rFonts w:ascii="Times New Roman" w:hAnsi="Times New Roman"/>
          <w:sz w:val="28"/>
          <w:szCs w:val="28"/>
        </w:rPr>
        <w:t xml:space="preserve"> :</w:t>
      </w:r>
      <w:proofErr w:type="gramEnd"/>
      <w:r w:rsidR="00884C9D">
        <w:rPr>
          <w:rFonts w:ascii="Times New Roman" w:hAnsi="Times New Roman"/>
          <w:sz w:val="28"/>
          <w:szCs w:val="28"/>
        </w:rPr>
        <w:t xml:space="preserve"> от 3 дек. </w:t>
      </w:r>
      <w:r w:rsidR="0014447A" w:rsidRPr="0093448F">
        <w:rPr>
          <w:rFonts w:ascii="Times New Roman" w:hAnsi="Times New Roman"/>
          <w:sz w:val="28"/>
          <w:szCs w:val="28"/>
        </w:rPr>
        <w:t>2007 г. № 19-В07-34 // СПС «Консультант Плюс».</w:t>
      </w:r>
    </w:p>
    <w:p w:rsidR="0093448F" w:rsidRPr="0093448F" w:rsidRDefault="007D2CD8" w:rsidP="0093448F">
      <w:pPr>
        <w:pStyle w:val="a3"/>
        <w:spacing w:after="240" w:line="360" w:lineRule="auto"/>
        <w:jc w:val="both"/>
        <w:rPr>
          <w:rFonts w:ascii="Times New Roman" w:hAnsi="Times New Roman"/>
          <w:color w:val="000000"/>
          <w:sz w:val="28"/>
          <w:szCs w:val="28"/>
          <w:shd w:val="clear" w:color="auto" w:fill="FFFFFF"/>
        </w:rPr>
      </w:pPr>
      <w:r>
        <w:rPr>
          <w:rFonts w:ascii="Times New Roman" w:hAnsi="Times New Roman"/>
          <w:sz w:val="28"/>
          <w:szCs w:val="28"/>
        </w:rPr>
        <w:t>4</w:t>
      </w:r>
      <w:r w:rsidR="0093448F" w:rsidRPr="0093448F">
        <w:rPr>
          <w:rFonts w:ascii="Times New Roman" w:hAnsi="Times New Roman"/>
          <w:sz w:val="28"/>
          <w:szCs w:val="28"/>
        </w:rPr>
        <w:t>.3.3. Определение Верховного суда РФ [Электронный ресурс]</w:t>
      </w:r>
      <w:proofErr w:type="gramStart"/>
      <w:r w:rsidR="0093448F" w:rsidRPr="0093448F">
        <w:rPr>
          <w:rFonts w:ascii="Times New Roman" w:hAnsi="Times New Roman"/>
          <w:sz w:val="28"/>
          <w:szCs w:val="28"/>
        </w:rPr>
        <w:t xml:space="preserve"> :</w:t>
      </w:r>
      <w:proofErr w:type="gramEnd"/>
      <w:r w:rsidR="0093448F" w:rsidRPr="0093448F">
        <w:rPr>
          <w:rFonts w:ascii="Times New Roman" w:hAnsi="Times New Roman"/>
          <w:sz w:val="28"/>
          <w:szCs w:val="28"/>
        </w:rPr>
        <w:t xml:space="preserve"> </w:t>
      </w:r>
      <w:r w:rsidR="00884C9D">
        <w:rPr>
          <w:rFonts w:ascii="Times New Roman" w:hAnsi="Times New Roman"/>
          <w:color w:val="000000"/>
          <w:sz w:val="28"/>
          <w:szCs w:val="28"/>
          <w:shd w:val="clear" w:color="auto" w:fill="FFFFFF"/>
        </w:rPr>
        <w:t>от 30 марта</w:t>
      </w:r>
      <w:r w:rsidR="0093448F" w:rsidRPr="0093448F">
        <w:rPr>
          <w:rFonts w:ascii="Times New Roman" w:hAnsi="Times New Roman"/>
          <w:color w:val="000000"/>
          <w:sz w:val="28"/>
          <w:szCs w:val="28"/>
          <w:shd w:val="clear" w:color="auto" w:fill="FFFFFF"/>
        </w:rPr>
        <w:t xml:space="preserve"> 2015 </w:t>
      </w:r>
      <w:r w:rsidR="00EA36E5">
        <w:rPr>
          <w:rFonts w:ascii="Times New Roman" w:hAnsi="Times New Roman"/>
          <w:color w:val="000000"/>
          <w:sz w:val="28"/>
          <w:szCs w:val="28"/>
          <w:shd w:val="clear" w:color="auto" w:fill="FFFFFF"/>
        </w:rPr>
        <w:t>г.</w:t>
      </w:r>
      <w:r w:rsidR="0093448F" w:rsidRPr="0093448F">
        <w:rPr>
          <w:rFonts w:ascii="Times New Roman" w:hAnsi="Times New Roman"/>
          <w:color w:val="000000"/>
          <w:sz w:val="28"/>
          <w:szCs w:val="28"/>
          <w:shd w:val="clear" w:color="auto" w:fill="FFFFFF"/>
        </w:rPr>
        <w:t xml:space="preserve"> </w:t>
      </w:r>
      <w:r w:rsidR="0093448F" w:rsidRPr="0093448F">
        <w:rPr>
          <w:rFonts w:ascii="Times New Roman" w:hAnsi="Times New Roman"/>
          <w:sz w:val="28"/>
          <w:szCs w:val="28"/>
        </w:rPr>
        <w:t>по делу №</w:t>
      </w:r>
      <w:r w:rsidR="0093448F" w:rsidRPr="0093448F">
        <w:rPr>
          <w:rFonts w:ascii="Times New Roman" w:hAnsi="Times New Roman"/>
          <w:color w:val="000000"/>
          <w:sz w:val="28"/>
          <w:szCs w:val="28"/>
          <w:shd w:val="clear" w:color="auto" w:fill="FFFFFF"/>
        </w:rPr>
        <w:t xml:space="preserve"> 21-КГ14-14 </w:t>
      </w:r>
      <w:r w:rsidR="0093448F" w:rsidRPr="0093448F">
        <w:rPr>
          <w:rFonts w:ascii="Times New Roman" w:hAnsi="Times New Roman"/>
          <w:sz w:val="28"/>
          <w:szCs w:val="28"/>
        </w:rPr>
        <w:t>// СПС «Консультант Плюс».</w:t>
      </w:r>
    </w:p>
    <w:p w:rsidR="0027482E" w:rsidRPr="0093448F" w:rsidRDefault="007D2CD8" w:rsidP="0093448F">
      <w:pPr>
        <w:pStyle w:val="a3"/>
        <w:spacing w:before="240" w:after="240" w:line="360" w:lineRule="auto"/>
        <w:jc w:val="both"/>
        <w:rPr>
          <w:rFonts w:ascii="Times New Roman" w:hAnsi="Times New Roman"/>
          <w:sz w:val="28"/>
          <w:szCs w:val="28"/>
        </w:rPr>
      </w:pPr>
      <w:r>
        <w:rPr>
          <w:rFonts w:ascii="Times New Roman" w:hAnsi="Times New Roman"/>
          <w:sz w:val="28"/>
          <w:szCs w:val="28"/>
        </w:rPr>
        <w:t>4</w:t>
      </w:r>
      <w:r w:rsidR="0093448F" w:rsidRPr="0093448F">
        <w:rPr>
          <w:rFonts w:ascii="Times New Roman" w:hAnsi="Times New Roman"/>
          <w:sz w:val="28"/>
          <w:szCs w:val="28"/>
        </w:rPr>
        <w:t xml:space="preserve">.3.4. </w:t>
      </w:r>
      <w:r w:rsidR="0027482E" w:rsidRPr="0093448F">
        <w:rPr>
          <w:rFonts w:ascii="Times New Roman" w:eastAsia="Times New Roman" w:hAnsi="Times New Roman"/>
          <w:sz w:val="28"/>
          <w:szCs w:val="28"/>
          <w:lang w:eastAsia="ru-RU"/>
        </w:rPr>
        <w:t>Определение Судебной коллегии по гражданским делам Верховного Суда Р</w:t>
      </w:r>
      <w:proofErr w:type="gramStart"/>
      <w:r w:rsidR="0027482E" w:rsidRPr="0093448F">
        <w:rPr>
          <w:rFonts w:ascii="Times New Roman" w:eastAsia="Times New Roman" w:hAnsi="Times New Roman"/>
          <w:sz w:val="28"/>
          <w:szCs w:val="28"/>
          <w:lang w:eastAsia="ru-RU"/>
        </w:rPr>
        <w:t>Ф</w:t>
      </w:r>
      <w:r w:rsidR="0027482E" w:rsidRPr="0093448F">
        <w:rPr>
          <w:rFonts w:ascii="Times New Roman" w:hAnsi="Times New Roman"/>
          <w:sz w:val="28"/>
          <w:szCs w:val="28"/>
        </w:rPr>
        <w:t>[</w:t>
      </w:r>
      <w:proofErr w:type="gramEnd"/>
      <w:r w:rsidR="0027482E" w:rsidRPr="0093448F">
        <w:rPr>
          <w:rFonts w:ascii="Times New Roman" w:hAnsi="Times New Roman"/>
          <w:sz w:val="28"/>
          <w:szCs w:val="28"/>
        </w:rPr>
        <w:t>Электронный ресурс] :</w:t>
      </w:r>
      <w:r w:rsidR="005D525B">
        <w:rPr>
          <w:rFonts w:ascii="Times New Roman" w:eastAsia="Times New Roman" w:hAnsi="Times New Roman"/>
          <w:sz w:val="28"/>
          <w:szCs w:val="28"/>
          <w:lang w:eastAsia="ru-RU"/>
        </w:rPr>
        <w:t xml:space="preserve">  от 3 фев. </w:t>
      </w:r>
      <w:r w:rsidR="0027482E" w:rsidRPr="0093448F">
        <w:rPr>
          <w:rFonts w:ascii="Times New Roman" w:eastAsia="Times New Roman" w:hAnsi="Times New Roman"/>
          <w:sz w:val="28"/>
          <w:szCs w:val="28"/>
          <w:lang w:eastAsia="ru-RU"/>
        </w:rPr>
        <w:t xml:space="preserve">2015 </w:t>
      </w:r>
      <w:r w:rsidR="00EA36E5">
        <w:rPr>
          <w:rFonts w:ascii="Times New Roman" w:eastAsia="Times New Roman" w:hAnsi="Times New Roman"/>
          <w:sz w:val="28"/>
          <w:szCs w:val="28"/>
          <w:lang w:eastAsia="ru-RU"/>
        </w:rPr>
        <w:t xml:space="preserve">г. </w:t>
      </w:r>
      <w:r w:rsidR="0027482E" w:rsidRPr="0093448F">
        <w:rPr>
          <w:rFonts w:ascii="Times New Roman" w:eastAsia="Times New Roman" w:hAnsi="Times New Roman"/>
          <w:sz w:val="28"/>
          <w:szCs w:val="28"/>
          <w:lang w:eastAsia="ru-RU"/>
        </w:rPr>
        <w:t xml:space="preserve">№ 32-КГ14-17 // </w:t>
      </w:r>
      <w:r w:rsidR="0027482E" w:rsidRPr="0093448F">
        <w:rPr>
          <w:rFonts w:ascii="Times New Roman" w:hAnsi="Times New Roman"/>
          <w:sz w:val="28"/>
          <w:szCs w:val="28"/>
        </w:rPr>
        <w:t>СПС «Консультант Плюс».</w:t>
      </w:r>
    </w:p>
    <w:p w:rsidR="0093448F" w:rsidRPr="0093448F" w:rsidRDefault="007D2CD8" w:rsidP="0093448F">
      <w:pPr>
        <w:pStyle w:val="a3"/>
        <w:spacing w:before="240" w:after="240" w:line="360" w:lineRule="auto"/>
        <w:jc w:val="both"/>
        <w:rPr>
          <w:rFonts w:ascii="Times New Roman" w:hAnsi="Times New Roman"/>
          <w:sz w:val="28"/>
          <w:szCs w:val="28"/>
        </w:rPr>
      </w:pPr>
      <w:r>
        <w:rPr>
          <w:rFonts w:ascii="Times New Roman" w:eastAsia="Times New Roman" w:hAnsi="Times New Roman"/>
          <w:sz w:val="28"/>
          <w:szCs w:val="28"/>
          <w:lang w:eastAsia="ru-RU"/>
        </w:rPr>
        <w:lastRenderedPageBreak/>
        <w:t>4</w:t>
      </w:r>
      <w:r w:rsidR="0093448F" w:rsidRPr="0093448F">
        <w:rPr>
          <w:rFonts w:ascii="Times New Roman" w:eastAsia="Times New Roman" w:hAnsi="Times New Roman"/>
          <w:sz w:val="28"/>
          <w:szCs w:val="28"/>
          <w:lang w:eastAsia="ru-RU"/>
        </w:rPr>
        <w:t xml:space="preserve">.3.5. </w:t>
      </w:r>
      <w:r w:rsidR="0093448F" w:rsidRPr="0093448F">
        <w:rPr>
          <w:rFonts w:ascii="Times New Roman" w:hAnsi="Times New Roman"/>
          <w:sz w:val="28"/>
          <w:szCs w:val="28"/>
        </w:rPr>
        <w:t>Определение Судебной коллегии по гражданским делам Верховного Суда РФ [Э</w:t>
      </w:r>
      <w:r w:rsidR="005D525B">
        <w:rPr>
          <w:rFonts w:ascii="Times New Roman" w:hAnsi="Times New Roman"/>
          <w:sz w:val="28"/>
          <w:szCs w:val="28"/>
        </w:rPr>
        <w:t>лектронный ресурс]</w:t>
      </w:r>
      <w:proofErr w:type="gramStart"/>
      <w:r w:rsidR="005D525B">
        <w:rPr>
          <w:rFonts w:ascii="Times New Roman" w:hAnsi="Times New Roman"/>
          <w:sz w:val="28"/>
          <w:szCs w:val="28"/>
        </w:rPr>
        <w:t xml:space="preserve"> :</w:t>
      </w:r>
      <w:proofErr w:type="gramEnd"/>
      <w:r w:rsidR="005D525B">
        <w:rPr>
          <w:rFonts w:ascii="Times New Roman" w:hAnsi="Times New Roman"/>
          <w:sz w:val="28"/>
          <w:szCs w:val="28"/>
        </w:rPr>
        <w:t xml:space="preserve"> от 10 августа </w:t>
      </w:r>
      <w:r w:rsidR="0093448F" w:rsidRPr="0093448F">
        <w:rPr>
          <w:rFonts w:ascii="Times New Roman" w:hAnsi="Times New Roman"/>
          <w:sz w:val="28"/>
          <w:szCs w:val="28"/>
        </w:rPr>
        <w:t>2015 г. № 36-КГ15-5 // СПС «Консультант Плюс».</w:t>
      </w:r>
    </w:p>
    <w:p w:rsidR="0093448F" w:rsidRPr="0093448F" w:rsidRDefault="007D2CD8" w:rsidP="0093448F">
      <w:pPr>
        <w:pStyle w:val="a3"/>
        <w:spacing w:before="240" w:after="240" w:line="360" w:lineRule="auto"/>
        <w:jc w:val="both"/>
        <w:rPr>
          <w:rFonts w:ascii="Times New Roman" w:hAnsi="Times New Roman"/>
          <w:sz w:val="28"/>
          <w:szCs w:val="28"/>
        </w:rPr>
      </w:pPr>
      <w:r>
        <w:rPr>
          <w:rFonts w:ascii="Times New Roman" w:eastAsia="Times New Roman" w:hAnsi="Times New Roman"/>
          <w:sz w:val="28"/>
          <w:szCs w:val="28"/>
          <w:lang w:eastAsia="ru-RU"/>
        </w:rPr>
        <w:t>4</w:t>
      </w:r>
      <w:r w:rsidR="0093448F" w:rsidRPr="0093448F">
        <w:rPr>
          <w:rFonts w:ascii="Times New Roman" w:eastAsia="Times New Roman" w:hAnsi="Times New Roman"/>
          <w:sz w:val="28"/>
          <w:szCs w:val="28"/>
          <w:lang w:eastAsia="ru-RU"/>
        </w:rPr>
        <w:t xml:space="preserve">.3.6. Определение Судебной коллегии по гражданским делам Верховного Суда РФ </w:t>
      </w:r>
      <w:r w:rsidR="0093448F" w:rsidRPr="0093448F">
        <w:rPr>
          <w:rFonts w:ascii="Times New Roman" w:hAnsi="Times New Roman"/>
          <w:sz w:val="28"/>
          <w:szCs w:val="28"/>
        </w:rPr>
        <w:t>[Электронный ресурс]</w:t>
      </w:r>
      <w:proofErr w:type="gramStart"/>
      <w:r w:rsidR="0093448F" w:rsidRPr="0093448F">
        <w:rPr>
          <w:rFonts w:ascii="Times New Roman" w:hAnsi="Times New Roman"/>
          <w:sz w:val="28"/>
          <w:szCs w:val="28"/>
        </w:rPr>
        <w:t xml:space="preserve"> :</w:t>
      </w:r>
      <w:proofErr w:type="gramEnd"/>
      <w:r w:rsidR="0093448F" w:rsidRPr="0093448F">
        <w:rPr>
          <w:rFonts w:ascii="Times New Roman" w:hAnsi="Times New Roman"/>
          <w:sz w:val="28"/>
          <w:szCs w:val="28"/>
        </w:rPr>
        <w:t xml:space="preserve"> </w:t>
      </w:r>
      <w:r w:rsidR="0093448F" w:rsidRPr="0093448F">
        <w:rPr>
          <w:rFonts w:ascii="Times New Roman" w:eastAsia="Times New Roman" w:hAnsi="Times New Roman"/>
          <w:sz w:val="28"/>
          <w:szCs w:val="28"/>
          <w:lang w:eastAsia="ru-RU"/>
        </w:rPr>
        <w:t>от 1</w:t>
      </w:r>
      <w:r w:rsidR="005D525B">
        <w:rPr>
          <w:rFonts w:ascii="Times New Roman" w:eastAsia="Times New Roman" w:hAnsi="Times New Roman"/>
          <w:sz w:val="28"/>
          <w:szCs w:val="28"/>
          <w:lang w:eastAsia="ru-RU"/>
        </w:rPr>
        <w:t xml:space="preserve">9 октября </w:t>
      </w:r>
      <w:r w:rsidR="0093448F" w:rsidRPr="0093448F">
        <w:rPr>
          <w:rFonts w:ascii="Times New Roman" w:eastAsia="Times New Roman" w:hAnsi="Times New Roman"/>
          <w:sz w:val="28"/>
          <w:szCs w:val="28"/>
          <w:lang w:eastAsia="ru-RU"/>
        </w:rPr>
        <w:t xml:space="preserve">2015 № 52-КГ15-1 </w:t>
      </w:r>
      <w:r w:rsidR="0093448F" w:rsidRPr="0093448F">
        <w:rPr>
          <w:rFonts w:ascii="Times New Roman" w:hAnsi="Times New Roman"/>
          <w:sz w:val="28"/>
          <w:szCs w:val="28"/>
        </w:rPr>
        <w:t>// СПС «Консультант Плюс».</w:t>
      </w:r>
    </w:p>
    <w:p w:rsidR="0014447A" w:rsidRPr="0093448F" w:rsidRDefault="007D2CD8" w:rsidP="0093448F">
      <w:pPr>
        <w:pStyle w:val="a3"/>
        <w:spacing w:before="240" w:after="240" w:line="360" w:lineRule="auto"/>
        <w:jc w:val="both"/>
        <w:rPr>
          <w:rFonts w:ascii="Times New Roman" w:hAnsi="Times New Roman"/>
          <w:sz w:val="28"/>
          <w:szCs w:val="28"/>
        </w:rPr>
      </w:pPr>
      <w:r>
        <w:rPr>
          <w:rFonts w:ascii="Times New Roman" w:eastAsia="Times New Roman" w:hAnsi="Times New Roman"/>
          <w:sz w:val="28"/>
          <w:szCs w:val="28"/>
          <w:lang w:eastAsia="ru-RU"/>
        </w:rPr>
        <w:t>4</w:t>
      </w:r>
      <w:r w:rsidR="0093448F" w:rsidRPr="0093448F">
        <w:rPr>
          <w:rFonts w:ascii="Times New Roman" w:eastAsia="Times New Roman" w:hAnsi="Times New Roman"/>
          <w:sz w:val="28"/>
          <w:szCs w:val="28"/>
          <w:lang w:eastAsia="ru-RU"/>
        </w:rPr>
        <w:t xml:space="preserve">.3.7. </w:t>
      </w:r>
      <w:r w:rsidR="0093448F" w:rsidRPr="0093448F">
        <w:rPr>
          <w:rFonts w:ascii="Times New Roman" w:hAnsi="Times New Roman"/>
          <w:sz w:val="28"/>
          <w:szCs w:val="28"/>
        </w:rPr>
        <w:t xml:space="preserve">Определение Судебной коллегии по гражданским делам Верховного Суда РФ </w:t>
      </w:r>
      <w:r w:rsidR="005D525B">
        <w:rPr>
          <w:rFonts w:ascii="Times New Roman" w:hAnsi="Times New Roman"/>
          <w:sz w:val="28"/>
          <w:szCs w:val="28"/>
        </w:rPr>
        <w:t>[Электронный ресурс]</w:t>
      </w:r>
      <w:proofErr w:type="gramStart"/>
      <w:r w:rsidR="005D525B">
        <w:rPr>
          <w:rFonts w:ascii="Times New Roman" w:hAnsi="Times New Roman"/>
          <w:sz w:val="28"/>
          <w:szCs w:val="28"/>
        </w:rPr>
        <w:t xml:space="preserve"> :</w:t>
      </w:r>
      <w:proofErr w:type="gramEnd"/>
      <w:r w:rsidR="005D525B">
        <w:rPr>
          <w:rFonts w:ascii="Times New Roman" w:hAnsi="Times New Roman"/>
          <w:sz w:val="28"/>
          <w:szCs w:val="28"/>
        </w:rPr>
        <w:t xml:space="preserve"> от 20 июня </w:t>
      </w:r>
      <w:r w:rsidR="0093448F" w:rsidRPr="0093448F">
        <w:rPr>
          <w:rFonts w:ascii="Times New Roman" w:hAnsi="Times New Roman"/>
          <w:sz w:val="28"/>
          <w:szCs w:val="28"/>
        </w:rPr>
        <w:t>2016 г. № 18-КГ16-45 // СПС «Консультант Плюс»;</w:t>
      </w:r>
    </w:p>
    <w:p w:rsidR="0093448F" w:rsidRPr="0093448F" w:rsidRDefault="007D2CD8" w:rsidP="0093448F">
      <w:pPr>
        <w:pStyle w:val="a3"/>
        <w:spacing w:before="240" w:after="240" w:line="360" w:lineRule="auto"/>
        <w:jc w:val="both"/>
        <w:rPr>
          <w:rFonts w:ascii="Times New Roman" w:hAnsi="Times New Roman"/>
          <w:sz w:val="28"/>
          <w:szCs w:val="28"/>
        </w:rPr>
      </w:pPr>
      <w:r>
        <w:rPr>
          <w:rFonts w:ascii="Times New Roman" w:hAnsi="Times New Roman"/>
          <w:sz w:val="28"/>
          <w:szCs w:val="28"/>
        </w:rPr>
        <w:t>4</w:t>
      </w:r>
      <w:r w:rsidR="0093448F" w:rsidRPr="0093448F">
        <w:rPr>
          <w:rFonts w:ascii="Times New Roman" w:hAnsi="Times New Roman"/>
          <w:sz w:val="28"/>
          <w:szCs w:val="28"/>
        </w:rPr>
        <w:t xml:space="preserve">.3.8. Определение Судебной коллегии по гражданским делам Верховного Суда РФ </w:t>
      </w:r>
      <w:r w:rsidR="005D525B">
        <w:rPr>
          <w:rFonts w:ascii="Times New Roman" w:hAnsi="Times New Roman"/>
          <w:sz w:val="28"/>
          <w:szCs w:val="28"/>
        </w:rPr>
        <w:t>[Электронный ресурс]</w:t>
      </w:r>
      <w:proofErr w:type="gramStart"/>
      <w:r w:rsidR="005D525B">
        <w:rPr>
          <w:rFonts w:ascii="Times New Roman" w:hAnsi="Times New Roman"/>
          <w:sz w:val="28"/>
          <w:szCs w:val="28"/>
        </w:rPr>
        <w:t xml:space="preserve"> :</w:t>
      </w:r>
      <w:proofErr w:type="gramEnd"/>
      <w:r w:rsidR="005D525B">
        <w:rPr>
          <w:rFonts w:ascii="Times New Roman" w:hAnsi="Times New Roman"/>
          <w:sz w:val="28"/>
          <w:szCs w:val="28"/>
        </w:rPr>
        <w:t xml:space="preserve"> от 09 октября </w:t>
      </w:r>
      <w:r w:rsidR="0093448F" w:rsidRPr="0093448F">
        <w:rPr>
          <w:rFonts w:ascii="Times New Roman" w:hAnsi="Times New Roman"/>
          <w:sz w:val="28"/>
          <w:szCs w:val="28"/>
        </w:rPr>
        <w:t>2017 г. № 9-КГ17-10 // СПС «Консультант Плюс».</w:t>
      </w:r>
    </w:p>
    <w:p w:rsidR="0027482E" w:rsidRPr="003A7016" w:rsidRDefault="007D2CD8" w:rsidP="003A7016">
      <w:pPr>
        <w:pStyle w:val="a3"/>
        <w:spacing w:before="240" w:after="240" w:line="360" w:lineRule="auto"/>
        <w:jc w:val="both"/>
        <w:rPr>
          <w:rFonts w:ascii="Times New Roman" w:hAnsi="Times New Roman"/>
          <w:sz w:val="28"/>
          <w:szCs w:val="28"/>
        </w:rPr>
      </w:pPr>
      <w:r>
        <w:rPr>
          <w:rFonts w:ascii="Times New Roman" w:eastAsia="Times New Roman" w:hAnsi="Times New Roman"/>
          <w:sz w:val="28"/>
          <w:szCs w:val="28"/>
          <w:lang w:eastAsia="ru-RU"/>
        </w:rPr>
        <w:t>4</w:t>
      </w:r>
      <w:r w:rsidR="0093448F" w:rsidRPr="0093448F">
        <w:rPr>
          <w:rFonts w:ascii="Times New Roman" w:eastAsia="Times New Roman" w:hAnsi="Times New Roman"/>
          <w:sz w:val="28"/>
          <w:szCs w:val="28"/>
          <w:lang w:eastAsia="ru-RU"/>
        </w:rPr>
        <w:t xml:space="preserve">.3.9. </w:t>
      </w:r>
      <w:r w:rsidR="0027482E" w:rsidRPr="0093448F">
        <w:rPr>
          <w:rFonts w:ascii="Times New Roman" w:eastAsia="Times New Roman" w:hAnsi="Times New Roman"/>
          <w:sz w:val="28"/>
          <w:szCs w:val="28"/>
          <w:lang w:eastAsia="ru-RU"/>
        </w:rPr>
        <w:t xml:space="preserve">Определение Судебной коллегии по гражданским делам Верховного Суда </w:t>
      </w:r>
      <w:r w:rsidR="005D525B">
        <w:rPr>
          <w:rFonts w:ascii="Times New Roman" w:eastAsia="Times New Roman" w:hAnsi="Times New Roman"/>
          <w:sz w:val="28"/>
          <w:szCs w:val="28"/>
          <w:lang w:eastAsia="ru-RU"/>
        </w:rPr>
        <w:t xml:space="preserve">РФ от 23 апреля </w:t>
      </w:r>
      <w:r w:rsidR="0027482E" w:rsidRPr="003A7016">
        <w:rPr>
          <w:rFonts w:ascii="Times New Roman" w:eastAsia="Times New Roman" w:hAnsi="Times New Roman"/>
          <w:sz w:val="28"/>
          <w:szCs w:val="28"/>
          <w:lang w:eastAsia="ru-RU"/>
        </w:rPr>
        <w:t>2018</w:t>
      </w:r>
      <w:r w:rsidR="00EA36E5" w:rsidRPr="003A7016">
        <w:rPr>
          <w:rFonts w:ascii="Times New Roman" w:eastAsia="Times New Roman" w:hAnsi="Times New Roman"/>
          <w:sz w:val="28"/>
          <w:szCs w:val="28"/>
          <w:lang w:eastAsia="ru-RU"/>
        </w:rPr>
        <w:t xml:space="preserve"> г.</w:t>
      </w:r>
      <w:r w:rsidR="0027482E" w:rsidRPr="003A7016">
        <w:rPr>
          <w:rFonts w:ascii="Times New Roman" w:eastAsia="Times New Roman" w:hAnsi="Times New Roman"/>
          <w:sz w:val="28"/>
          <w:szCs w:val="28"/>
          <w:lang w:eastAsia="ru-RU"/>
        </w:rPr>
        <w:t xml:space="preserve"> № 57-КГ18-4 // </w:t>
      </w:r>
      <w:r w:rsidR="0027482E" w:rsidRPr="003A7016">
        <w:rPr>
          <w:rFonts w:ascii="Times New Roman" w:hAnsi="Times New Roman"/>
          <w:sz w:val="28"/>
          <w:szCs w:val="28"/>
        </w:rPr>
        <w:t>СПС «Консультант Плюс».</w:t>
      </w:r>
    </w:p>
    <w:p w:rsidR="00F3490A" w:rsidRPr="003A7016" w:rsidRDefault="007D2CD8" w:rsidP="003A7016">
      <w:pPr>
        <w:spacing w:after="0" w:line="360" w:lineRule="auto"/>
        <w:jc w:val="both"/>
        <w:rPr>
          <w:rFonts w:ascii="Verdana" w:eastAsia="Times New Roman" w:hAnsi="Verdana"/>
          <w:sz w:val="28"/>
          <w:szCs w:val="28"/>
          <w:lang w:eastAsia="ru-RU"/>
        </w:rPr>
      </w:pPr>
      <w:r>
        <w:rPr>
          <w:rFonts w:ascii="Times New Roman" w:hAnsi="Times New Roman"/>
          <w:sz w:val="28"/>
          <w:szCs w:val="28"/>
        </w:rPr>
        <w:t>4</w:t>
      </w:r>
      <w:r w:rsidR="00F3490A" w:rsidRPr="003A7016">
        <w:rPr>
          <w:rFonts w:ascii="Times New Roman" w:hAnsi="Times New Roman"/>
          <w:sz w:val="28"/>
          <w:szCs w:val="28"/>
        </w:rPr>
        <w:t>.3.10.</w:t>
      </w:r>
      <w:r w:rsidR="00F3490A" w:rsidRPr="003A7016">
        <w:rPr>
          <w:rFonts w:ascii="Times New Roman" w:eastAsia="Times New Roman" w:hAnsi="Times New Roman"/>
          <w:sz w:val="28"/>
          <w:szCs w:val="28"/>
          <w:lang w:eastAsia="ru-RU"/>
        </w:rPr>
        <w:t xml:space="preserve"> Кассационное определение Московского городского суда </w:t>
      </w:r>
      <w:r w:rsidR="00F3490A" w:rsidRPr="003A7016">
        <w:rPr>
          <w:rFonts w:ascii="Times New Roman" w:hAnsi="Times New Roman"/>
          <w:sz w:val="28"/>
          <w:szCs w:val="28"/>
        </w:rPr>
        <w:t>[Электронный ресурс]</w:t>
      </w:r>
      <w:proofErr w:type="gramStart"/>
      <w:r w:rsidR="00F3490A" w:rsidRPr="003A7016">
        <w:rPr>
          <w:rFonts w:ascii="Times New Roman" w:hAnsi="Times New Roman"/>
          <w:sz w:val="28"/>
          <w:szCs w:val="28"/>
        </w:rPr>
        <w:t xml:space="preserve"> :</w:t>
      </w:r>
      <w:proofErr w:type="gramEnd"/>
      <w:r w:rsidR="00F3490A" w:rsidRPr="003A7016">
        <w:rPr>
          <w:rFonts w:ascii="Times New Roman" w:hAnsi="Times New Roman"/>
          <w:sz w:val="28"/>
          <w:szCs w:val="28"/>
        </w:rPr>
        <w:t xml:space="preserve"> </w:t>
      </w:r>
      <w:r w:rsidR="005D525B">
        <w:rPr>
          <w:rFonts w:ascii="Times New Roman" w:eastAsia="Times New Roman" w:hAnsi="Times New Roman"/>
          <w:sz w:val="28"/>
          <w:szCs w:val="28"/>
          <w:lang w:eastAsia="ru-RU"/>
        </w:rPr>
        <w:t xml:space="preserve">от 28 августа </w:t>
      </w:r>
      <w:r w:rsidR="00F3490A" w:rsidRPr="003A7016">
        <w:rPr>
          <w:rFonts w:ascii="Times New Roman" w:eastAsia="Times New Roman" w:hAnsi="Times New Roman"/>
          <w:sz w:val="28"/>
          <w:szCs w:val="28"/>
          <w:lang w:eastAsia="ru-RU"/>
        </w:rPr>
        <w:t xml:space="preserve">2018 № 4г-11798/2018 </w:t>
      </w:r>
      <w:r w:rsidR="00F3490A" w:rsidRPr="003A7016">
        <w:rPr>
          <w:rFonts w:ascii="Times New Roman" w:hAnsi="Times New Roman"/>
          <w:sz w:val="28"/>
          <w:szCs w:val="28"/>
        </w:rPr>
        <w:t>// СПС «Консультант Плюс».</w:t>
      </w:r>
    </w:p>
    <w:p w:rsidR="00A857AB" w:rsidRPr="003A7016" w:rsidRDefault="007D2CD8" w:rsidP="003A7016">
      <w:pPr>
        <w:pStyle w:val="a3"/>
        <w:spacing w:before="240" w:line="360" w:lineRule="auto"/>
        <w:jc w:val="both"/>
        <w:rPr>
          <w:rFonts w:ascii="Times New Roman" w:hAnsi="Times New Roman"/>
          <w:sz w:val="28"/>
          <w:szCs w:val="28"/>
        </w:rPr>
      </w:pPr>
      <w:r>
        <w:rPr>
          <w:rFonts w:ascii="Times New Roman" w:hAnsi="Times New Roman"/>
          <w:sz w:val="28"/>
          <w:szCs w:val="28"/>
        </w:rPr>
        <w:t>4</w:t>
      </w:r>
      <w:r w:rsidR="00F3490A" w:rsidRPr="003A7016">
        <w:rPr>
          <w:rFonts w:ascii="Times New Roman" w:hAnsi="Times New Roman"/>
          <w:sz w:val="28"/>
          <w:szCs w:val="28"/>
        </w:rPr>
        <w:t>.3.11</w:t>
      </w:r>
      <w:r w:rsidR="00A857AB" w:rsidRPr="003A7016">
        <w:rPr>
          <w:rFonts w:ascii="Times New Roman" w:hAnsi="Times New Roman"/>
          <w:sz w:val="28"/>
          <w:szCs w:val="28"/>
        </w:rPr>
        <w:t xml:space="preserve">. </w:t>
      </w:r>
      <w:r w:rsidR="00A857AB" w:rsidRPr="003A7016">
        <w:rPr>
          <w:rFonts w:ascii="Times New Roman" w:eastAsia="Times New Roman" w:hAnsi="Times New Roman"/>
          <w:sz w:val="28"/>
          <w:szCs w:val="28"/>
          <w:lang w:eastAsia="ru-RU"/>
        </w:rPr>
        <w:t xml:space="preserve">Апелляционное определение Алтайского краевого суда </w:t>
      </w:r>
      <w:r w:rsidR="00A857AB" w:rsidRPr="003A7016">
        <w:rPr>
          <w:rFonts w:ascii="Times New Roman" w:hAnsi="Times New Roman"/>
          <w:sz w:val="28"/>
          <w:szCs w:val="28"/>
        </w:rPr>
        <w:t>[Электронный ресурс]</w:t>
      </w:r>
      <w:proofErr w:type="gramStart"/>
      <w:r w:rsidR="00A857AB" w:rsidRPr="003A7016">
        <w:rPr>
          <w:rFonts w:ascii="Times New Roman" w:hAnsi="Times New Roman"/>
          <w:sz w:val="28"/>
          <w:szCs w:val="28"/>
        </w:rPr>
        <w:t xml:space="preserve"> :</w:t>
      </w:r>
      <w:proofErr w:type="gramEnd"/>
      <w:r w:rsidR="00A857AB" w:rsidRPr="003A7016">
        <w:rPr>
          <w:rFonts w:ascii="Times New Roman" w:hAnsi="Times New Roman"/>
          <w:sz w:val="28"/>
          <w:szCs w:val="28"/>
        </w:rPr>
        <w:t xml:space="preserve"> </w:t>
      </w:r>
      <w:r w:rsidR="005D525B">
        <w:rPr>
          <w:rFonts w:ascii="Times New Roman" w:eastAsia="Times New Roman" w:hAnsi="Times New Roman"/>
          <w:sz w:val="28"/>
          <w:szCs w:val="28"/>
          <w:lang w:eastAsia="ru-RU"/>
        </w:rPr>
        <w:t xml:space="preserve">от 19 августа </w:t>
      </w:r>
      <w:r w:rsidR="00A857AB" w:rsidRPr="003A7016">
        <w:rPr>
          <w:rFonts w:ascii="Times New Roman" w:eastAsia="Times New Roman" w:hAnsi="Times New Roman"/>
          <w:sz w:val="28"/>
          <w:szCs w:val="28"/>
          <w:lang w:eastAsia="ru-RU"/>
        </w:rPr>
        <w:t xml:space="preserve">2015 по делу № 33-7709/2015 </w:t>
      </w:r>
      <w:r w:rsidR="00A857AB" w:rsidRPr="003A7016">
        <w:rPr>
          <w:rFonts w:ascii="Times New Roman" w:hAnsi="Times New Roman"/>
          <w:sz w:val="28"/>
          <w:szCs w:val="28"/>
        </w:rPr>
        <w:t>// СПС «Консультант Плюс».</w:t>
      </w:r>
    </w:p>
    <w:p w:rsidR="00ED1B7E" w:rsidRPr="003A7016" w:rsidRDefault="007D2CD8" w:rsidP="003A7016">
      <w:pPr>
        <w:pStyle w:val="a3"/>
        <w:spacing w:before="240" w:line="360" w:lineRule="auto"/>
        <w:jc w:val="both"/>
        <w:rPr>
          <w:rFonts w:ascii="Times New Roman" w:hAnsi="Times New Roman"/>
          <w:sz w:val="28"/>
          <w:szCs w:val="28"/>
        </w:rPr>
      </w:pPr>
      <w:r>
        <w:rPr>
          <w:rFonts w:ascii="Times New Roman" w:hAnsi="Times New Roman"/>
          <w:sz w:val="28"/>
          <w:szCs w:val="28"/>
        </w:rPr>
        <w:t>4</w:t>
      </w:r>
      <w:r w:rsidR="00F3490A" w:rsidRPr="003A7016">
        <w:rPr>
          <w:rFonts w:ascii="Times New Roman" w:hAnsi="Times New Roman"/>
          <w:sz w:val="28"/>
          <w:szCs w:val="28"/>
        </w:rPr>
        <w:t>.3.12</w:t>
      </w:r>
      <w:r w:rsidR="00A857AB" w:rsidRPr="003A7016">
        <w:rPr>
          <w:rFonts w:ascii="Times New Roman" w:hAnsi="Times New Roman"/>
          <w:sz w:val="28"/>
          <w:szCs w:val="28"/>
        </w:rPr>
        <w:t xml:space="preserve">. </w:t>
      </w:r>
      <w:r w:rsidR="00ED1B7E" w:rsidRPr="003A7016">
        <w:rPr>
          <w:rFonts w:ascii="Times New Roman" w:eastAsia="Times New Roman" w:hAnsi="Times New Roman"/>
          <w:sz w:val="28"/>
          <w:szCs w:val="28"/>
          <w:lang w:eastAsia="ru-RU"/>
        </w:rPr>
        <w:t xml:space="preserve">Апелляционное определение Верховного суда Республики Башкортостан </w:t>
      </w:r>
      <w:r w:rsidR="00ED1B7E" w:rsidRPr="003A7016">
        <w:rPr>
          <w:rFonts w:ascii="Times New Roman" w:hAnsi="Times New Roman"/>
          <w:sz w:val="28"/>
          <w:szCs w:val="28"/>
        </w:rPr>
        <w:t>[Электронный ресурс]</w:t>
      </w:r>
      <w:proofErr w:type="gramStart"/>
      <w:r w:rsidR="00ED1B7E" w:rsidRPr="003A7016">
        <w:rPr>
          <w:rFonts w:ascii="Times New Roman" w:hAnsi="Times New Roman"/>
          <w:sz w:val="28"/>
          <w:szCs w:val="28"/>
        </w:rPr>
        <w:t xml:space="preserve"> :</w:t>
      </w:r>
      <w:proofErr w:type="gramEnd"/>
      <w:r w:rsidR="005D525B">
        <w:rPr>
          <w:rFonts w:ascii="Times New Roman" w:eastAsia="Times New Roman" w:hAnsi="Times New Roman"/>
          <w:sz w:val="28"/>
          <w:szCs w:val="28"/>
          <w:lang w:eastAsia="ru-RU"/>
        </w:rPr>
        <w:t xml:space="preserve"> от 11 августа </w:t>
      </w:r>
      <w:r w:rsidR="00ED1B7E" w:rsidRPr="003A7016">
        <w:rPr>
          <w:rFonts w:ascii="Times New Roman" w:eastAsia="Times New Roman" w:hAnsi="Times New Roman"/>
          <w:sz w:val="28"/>
          <w:szCs w:val="28"/>
          <w:lang w:eastAsia="ru-RU"/>
        </w:rPr>
        <w:t xml:space="preserve">2015 г. по делу № 33-11954/2015 // </w:t>
      </w:r>
      <w:r w:rsidR="00ED1B7E" w:rsidRPr="003A7016">
        <w:rPr>
          <w:rFonts w:ascii="Times New Roman" w:hAnsi="Times New Roman"/>
          <w:sz w:val="28"/>
          <w:szCs w:val="28"/>
        </w:rPr>
        <w:t>СПС «Консультант Плюс».</w:t>
      </w:r>
    </w:p>
    <w:p w:rsidR="0093448F" w:rsidRPr="003A7016" w:rsidRDefault="007D2CD8" w:rsidP="003A7016">
      <w:pPr>
        <w:pStyle w:val="a3"/>
        <w:spacing w:before="240" w:line="360" w:lineRule="auto"/>
        <w:jc w:val="both"/>
        <w:rPr>
          <w:rFonts w:ascii="Times New Roman" w:hAnsi="Times New Roman"/>
          <w:sz w:val="28"/>
          <w:szCs w:val="28"/>
        </w:rPr>
      </w:pPr>
      <w:r>
        <w:rPr>
          <w:rFonts w:ascii="Times New Roman" w:eastAsia="Times New Roman" w:hAnsi="Times New Roman"/>
          <w:sz w:val="28"/>
          <w:szCs w:val="28"/>
          <w:lang w:eastAsia="ru-RU"/>
        </w:rPr>
        <w:t>4</w:t>
      </w:r>
      <w:r w:rsidR="00F3490A" w:rsidRPr="003A7016">
        <w:rPr>
          <w:rFonts w:ascii="Times New Roman" w:eastAsia="Times New Roman" w:hAnsi="Times New Roman"/>
          <w:sz w:val="28"/>
          <w:szCs w:val="28"/>
          <w:lang w:eastAsia="ru-RU"/>
        </w:rPr>
        <w:t>.3.13</w:t>
      </w:r>
      <w:r w:rsidR="00A857AB" w:rsidRPr="003A7016">
        <w:rPr>
          <w:rFonts w:ascii="Times New Roman" w:eastAsia="Times New Roman" w:hAnsi="Times New Roman"/>
          <w:sz w:val="28"/>
          <w:szCs w:val="28"/>
          <w:lang w:eastAsia="ru-RU"/>
        </w:rPr>
        <w:t xml:space="preserve">. </w:t>
      </w:r>
      <w:r w:rsidR="00ED1B7E" w:rsidRPr="003A7016">
        <w:rPr>
          <w:rFonts w:ascii="Times New Roman" w:eastAsia="Times New Roman" w:hAnsi="Times New Roman"/>
          <w:sz w:val="28"/>
          <w:szCs w:val="28"/>
          <w:lang w:eastAsia="ru-RU"/>
        </w:rPr>
        <w:t xml:space="preserve">Апелляционное определение Красноярского краевого суда </w:t>
      </w:r>
      <w:r w:rsidR="00ED1B7E" w:rsidRPr="003A7016">
        <w:rPr>
          <w:rFonts w:ascii="Times New Roman" w:hAnsi="Times New Roman"/>
          <w:sz w:val="28"/>
          <w:szCs w:val="28"/>
        </w:rPr>
        <w:t>[Электронный ресурс]</w:t>
      </w:r>
      <w:proofErr w:type="gramStart"/>
      <w:r w:rsidR="00ED1B7E" w:rsidRPr="003A7016">
        <w:rPr>
          <w:rFonts w:ascii="Times New Roman" w:hAnsi="Times New Roman"/>
          <w:sz w:val="28"/>
          <w:szCs w:val="28"/>
        </w:rPr>
        <w:t xml:space="preserve"> :</w:t>
      </w:r>
      <w:proofErr w:type="gramEnd"/>
      <w:r w:rsidR="005D525B">
        <w:rPr>
          <w:rFonts w:ascii="Times New Roman" w:eastAsia="Times New Roman" w:hAnsi="Times New Roman"/>
          <w:sz w:val="28"/>
          <w:szCs w:val="28"/>
          <w:lang w:eastAsia="ru-RU"/>
        </w:rPr>
        <w:t xml:space="preserve"> от 05 октября </w:t>
      </w:r>
      <w:r w:rsidR="00ED1B7E" w:rsidRPr="003A7016">
        <w:rPr>
          <w:rFonts w:ascii="Times New Roman" w:eastAsia="Times New Roman" w:hAnsi="Times New Roman"/>
          <w:sz w:val="28"/>
          <w:szCs w:val="28"/>
          <w:lang w:eastAsia="ru-RU"/>
        </w:rPr>
        <w:t>2016 по делу № 33-13618/2016</w:t>
      </w:r>
      <w:r w:rsidR="00ED1B7E" w:rsidRPr="003A7016">
        <w:rPr>
          <w:rFonts w:ascii="Times New Roman" w:hAnsi="Times New Roman"/>
          <w:sz w:val="28"/>
          <w:szCs w:val="28"/>
        </w:rPr>
        <w:t xml:space="preserve"> // СПС «Консультант Плюс».</w:t>
      </w:r>
    </w:p>
    <w:p w:rsidR="00A857AB" w:rsidRPr="003A7016" w:rsidRDefault="007D2CD8" w:rsidP="003A7016">
      <w:pPr>
        <w:pStyle w:val="a3"/>
        <w:spacing w:before="240" w:line="360" w:lineRule="auto"/>
        <w:jc w:val="both"/>
        <w:rPr>
          <w:rFonts w:ascii="Times New Roman" w:eastAsia="Times New Roman" w:hAnsi="Times New Roman"/>
          <w:sz w:val="28"/>
          <w:szCs w:val="28"/>
          <w:lang w:eastAsia="ru-RU"/>
        </w:rPr>
      </w:pPr>
      <w:r>
        <w:rPr>
          <w:rFonts w:ascii="Times New Roman" w:hAnsi="Times New Roman"/>
          <w:sz w:val="28"/>
          <w:szCs w:val="28"/>
        </w:rPr>
        <w:lastRenderedPageBreak/>
        <w:t>4</w:t>
      </w:r>
      <w:r w:rsidR="00F3490A" w:rsidRPr="003A7016">
        <w:rPr>
          <w:rFonts w:ascii="Times New Roman" w:hAnsi="Times New Roman"/>
          <w:sz w:val="28"/>
          <w:szCs w:val="28"/>
        </w:rPr>
        <w:t>.3.14</w:t>
      </w:r>
      <w:r w:rsidR="00A857AB" w:rsidRPr="003A7016">
        <w:rPr>
          <w:rFonts w:ascii="Times New Roman" w:hAnsi="Times New Roman"/>
          <w:sz w:val="28"/>
          <w:szCs w:val="28"/>
        </w:rPr>
        <w:t xml:space="preserve">. </w:t>
      </w:r>
      <w:r w:rsidR="00A857AB" w:rsidRPr="003A7016">
        <w:rPr>
          <w:rFonts w:ascii="Times New Roman" w:eastAsia="Times New Roman" w:hAnsi="Times New Roman"/>
          <w:sz w:val="28"/>
          <w:szCs w:val="28"/>
          <w:lang w:eastAsia="ru-RU"/>
        </w:rPr>
        <w:t xml:space="preserve">Апелляционное определение Московского городского суда </w:t>
      </w:r>
      <w:r w:rsidR="00A857AB" w:rsidRPr="003A7016">
        <w:rPr>
          <w:rFonts w:ascii="Times New Roman" w:hAnsi="Times New Roman"/>
          <w:sz w:val="28"/>
          <w:szCs w:val="28"/>
        </w:rPr>
        <w:t>[Электронный ресурс]</w:t>
      </w:r>
      <w:proofErr w:type="gramStart"/>
      <w:r w:rsidR="00A857AB" w:rsidRPr="003A7016">
        <w:rPr>
          <w:rFonts w:ascii="Times New Roman" w:hAnsi="Times New Roman"/>
          <w:sz w:val="28"/>
          <w:szCs w:val="28"/>
        </w:rPr>
        <w:t xml:space="preserve"> :</w:t>
      </w:r>
      <w:proofErr w:type="gramEnd"/>
      <w:r w:rsidR="005D525B">
        <w:rPr>
          <w:rFonts w:ascii="Times New Roman" w:eastAsia="Times New Roman" w:hAnsi="Times New Roman"/>
          <w:sz w:val="28"/>
          <w:szCs w:val="28"/>
          <w:lang w:eastAsia="ru-RU"/>
        </w:rPr>
        <w:t xml:space="preserve"> от 10 дек. </w:t>
      </w:r>
      <w:r w:rsidR="00A857AB" w:rsidRPr="003A7016">
        <w:rPr>
          <w:rFonts w:ascii="Times New Roman" w:eastAsia="Times New Roman" w:hAnsi="Times New Roman"/>
          <w:sz w:val="28"/>
          <w:szCs w:val="28"/>
          <w:lang w:eastAsia="ru-RU"/>
        </w:rPr>
        <w:t xml:space="preserve">2015 г. № 33-44336/2015 </w:t>
      </w:r>
      <w:r w:rsidR="00A857AB" w:rsidRPr="003A7016">
        <w:rPr>
          <w:rFonts w:ascii="Times New Roman" w:hAnsi="Times New Roman"/>
          <w:sz w:val="28"/>
          <w:szCs w:val="28"/>
        </w:rPr>
        <w:t>// СПС «Консультант Плюс».</w:t>
      </w:r>
    </w:p>
    <w:p w:rsidR="00A857AB" w:rsidRPr="003A7016" w:rsidRDefault="007D2CD8" w:rsidP="003A7016">
      <w:pPr>
        <w:pStyle w:val="a3"/>
        <w:spacing w:before="240" w:line="360" w:lineRule="auto"/>
        <w:jc w:val="both"/>
        <w:rPr>
          <w:rFonts w:ascii="Times New Roman" w:hAnsi="Times New Roman"/>
          <w:color w:val="474747"/>
          <w:sz w:val="28"/>
          <w:szCs w:val="28"/>
          <w:shd w:val="clear" w:color="auto" w:fill="FFFFFF"/>
        </w:rPr>
      </w:pPr>
      <w:r>
        <w:rPr>
          <w:rFonts w:ascii="Times New Roman" w:eastAsia="Times New Roman" w:hAnsi="Times New Roman"/>
          <w:sz w:val="28"/>
          <w:szCs w:val="28"/>
          <w:lang w:eastAsia="ru-RU"/>
        </w:rPr>
        <w:t>4</w:t>
      </w:r>
      <w:r w:rsidR="00F3490A" w:rsidRPr="003A7016">
        <w:rPr>
          <w:rFonts w:ascii="Times New Roman" w:eastAsia="Times New Roman" w:hAnsi="Times New Roman"/>
          <w:sz w:val="28"/>
          <w:szCs w:val="28"/>
          <w:lang w:eastAsia="ru-RU"/>
        </w:rPr>
        <w:t>.3.15</w:t>
      </w:r>
      <w:r w:rsidR="00A857AB" w:rsidRPr="003A7016">
        <w:rPr>
          <w:rFonts w:ascii="Times New Roman" w:eastAsia="Times New Roman" w:hAnsi="Times New Roman"/>
          <w:sz w:val="28"/>
          <w:szCs w:val="28"/>
          <w:lang w:eastAsia="ru-RU"/>
        </w:rPr>
        <w:t xml:space="preserve">. Апелляционное определение Московского областного суда </w:t>
      </w:r>
      <w:r w:rsidR="00A857AB" w:rsidRPr="003A7016">
        <w:rPr>
          <w:rFonts w:ascii="Times New Roman" w:hAnsi="Times New Roman"/>
          <w:sz w:val="28"/>
          <w:szCs w:val="28"/>
        </w:rPr>
        <w:t>[Электронный ресурс]</w:t>
      </w:r>
      <w:proofErr w:type="gramStart"/>
      <w:r w:rsidR="00A857AB" w:rsidRPr="003A7016">
        <w:rPr>
          <w:rFonts w:ascii="Times New Roman" w:hAnsi="Times New Roman"/>
          <w:sz w:val="28"/>
          <w:szCs w:val="28"/>
        </w:rPr>
        <w:t xml:space="preserve"> :</w:t>
      </w:r>
      <w:proofErr w:type="gramEnd"/>
      <w:r w:rsidR="00A857AB" w:rsidRPr="003A7016">
        <w:rPr>
          <w:rFonts w:ascii="Times New Roman" w:hAnsi="Times New Roman"/>
          <w:sz w:val="28"/>
          <w:szCs w:val="28"/>
        </w:rPr>
        <w:t xml:space="preserve"> </w:t>
      </w:r>
      <w:r w:rsidR="005D525B">
        <w:rPr>
          <w:rFonts w:ascii="Times New Roman" w:eastAsia="Times New Roman" w:hAnsi="Times New Roman"/>
          <w:sz w:val="28"/>
          <w:szCs w:val="28"/>
          <w:lang w:eastAsia="ru-RU"/>
        </w:rPr>
        <w:t xml:space="preserve">от 19 августа </w:t>
      </w:r>
      <w:r w:rsidR="00A857AB" w:rsidRPr="003A7016">
        <w:rPr>
          <w:rFonts w:ascii="Times New Roman" w:eastAsia="Times New Roman" w:hAnsi="Times New Roman"/>
          <w:sz w:val="28"/>
          <w:szCs w:val="28"/>
          <w:lang w:eastAsia="ru-RU"/>
        </w:rPr>
        <w:t xml:space="preserve">2016 г. по делу № 33-25519/2016 // </w:t>
      </w:r>
      <w:r w:rsidR="00A857AB" w:rsidRPr="003A7016">
        <w:rPr>
          <w:rFonts w:ascii="Times New Roman" w:hAnsi="Times New Roman"/>
          <w:color w:val="474747"/>
          <w:sz w:val="28"/>
          <w:szCs w:val="28"/>
          <w:shd w:val="clear" w:color="auto" w:fill="FFFFFF"/>
        </w:rPr>
        <w:t>Доступ из системы ГАРАНТ.</w:t>
      </w:r>
    </w:p>
    <w:p w:rsidR="00A857AB" w:rsidRPr="003A7016" w:rsidRDefault="007D2CD8" w:rsidP="003A7016">
      <w:pPr>
        <w:pStyle w:val="a3"/>
        <w:spacing w:before="240" w:line="360" w:lineRule="auto"/>
        <w:jc w:val="both"/>
        <w:rPr>
          <w:rFonts w:ascii="Times New Roman" w:hAnsi="Times New Roman"/>
          <w:sz w:val="28"/>
          <w:szCs w:val="28"/>
        </w:rPr>
      </w:pPr>
      <w:r>
        <w:rPr>
          <w:rFonts w:ascii="Times New Roman" w:eastAsia="Times New Roman" w:hAnsi="Times New Roman"/>
          <w:sz w:val="28"/>
          <w:szCs w:val="28"/>
          <w:lang w:eastAsia="ru-RU"/>
        </w:rPr>
        <w:t>4</w:t>
      </w:r>
      <w:r w:rsidR="00F3490A" w:rsidRPr="003A7016">
        <w:rPr>
          <w:rFonts w:ascii="Times New Roman" w:eastAsia="Times New Roman" w:hAnsi="Times New Roman"/>
          <w:sz w:val="28"/>
          <w:szCs w:val="28"/>
          <w:lang w:eastAsia="ru-RU"/>
        </w:rPr>
        <w:t>.3.16</w:t>
      </w:r>
      <w:r w:rsidR="00A857AB" w:rsidRPr="003A7016">
        <w:rPr>
          <w:rFonts w:ascii="Times New Roman" w:eastAsia="Times New Roman" w:hAnsi="Times New Roman"/>
          <w:sz w:val="28"/>
          <w:szCs w:val="28"/>
          <w:lang w:eastAsia="ru-RU"/>
        </w:rPr>
        <w:t xml:space="preserve">. Апелляционное определение Московского областного суда </w:t>
      </w:r>
      <w:r w:rsidR="00A857AB" w:rsidRPr="003A7016">
        <w:rPr>
          <w:rFonts w:ascii="Times New Roman" w:hAnsi="Times New Roman"/>
          <w:sz w:val="28"/>
          <w:szCs w:val="28"/>
        </w:rPr>
        <w:t>[Электронный ресурс]</w:t>
      </w:r>
      <w:proofErr w:type="gramStart"/>
      <w:r w:rsidR="00A857AB" w:rsidRPr="003A7016">
        <w:rPr>
          <w:rFonts w:ascii="Times New Roman" w:hAnsi="Times New Roman"/>
          <w:sz w:val="28"/>
          <w:szCs w:val="28"/>
        </w:rPr>
        <w:t xml:space="preserve"> :</w:t>
      </w:r>
      <w:proofErr w:type="gramEnd"/>
      <w:r w:rsidR="00A857AB" w:rsidRPr="003A7016">
        <w:rPr>
          <w:rFonts w:ascii="Times New Roman" w:hAnsi="Times New Roman"/>
          <w:sz w:val="28"/>
          <w:szCs w:val="28"/>
        </w:rPr>
        <w:t xml:space="preserve"> </w:t>
      </w:r>
      <w:r w:rsidR="005D525B">
        <w:rPr>
          <w:rFonts w:ascii="Times New Roman" w:eastAsia="Times New Roman" w:hAnsi="Times New Roman"/>
          <w:sz w:val="28"/>
          <w:szCs w:val="28"/>
          <w:lang w:eastAsia="ru-RU"/>
        </w:rPr>
        <w:t xml:space="preserve">от 24 августа </w:t>
      </w:r>
      <w:r w:rsidR="00A857AB" w:rsidRPr="003A7016">
        <w:rPr>
          <w:rFonts w:ascii="Times New Roman" w:eastAsia="Times New Roman" w:hAnsi="Times New Roman"/>
          <w:sz w:val="28"/>
          <w:szCs w:val="28"/>
          <w:lang w:eastAsia="ru-RU"/>
        </w:rPr>
        <w:t xml:space="preserve">2016 по делу № 33-23189/2016 </w:t>
      </w:r>
      <w:r w:rsidR="00A857AB" w:rsidRPr="003A7016">
        <w:rPr>
          <w:rFonts w:ascii="Times New Roman" w:hAnsi="Times New Roman"/>
          <w:sz w:val="28"/>
          <w:szCs w:val="28"/>
        </w:rPr>
        <w:t>// СПС «Консультант Плюс».</w:t>
      </w:r>
    </w:p>
    <w:p w:rsidR="00A857AB" w:rsidRPr="003A7016" w:rsidRDefault="007D2CD8" w:rsidP="003A7016">
      <w:pPr>
        <w:pStyle w:val="a3"/>
        <w:spacing w:before="240" w:line="360" w:lineRule="auto"/>
        <w:jc w:val="both"/>
        <w:rPr>
          <w:rFonts w:ascii="Times New Roman" w:hAnsi="Times New Roman"/>
          <w:sz w:val="28"/>
          <w:szCs w:val="28"/>
        </w:rPr>
      </w:pPr>
      <w:r>
        <w:rPr>
          <w:rFonts w:ascii="Times New Roman" w:eastAsia="Times New Roman" w:hAnsi="Times New Roman"/>
          <w:sz w:val="28"/>
          <w:szCs w:val="28"/>
          <w:lang w:eastAsia="ru-RU"/>
        </w:rPr>
        <w:t>4</w:t>
      </w:r>
      <w:r w:rsidR="00F3490A" w:rsidRPr="003A7016">
        <w:rPr>
          <w:rFonts w:ascii="Times New Roman" w:eastAsia="Times New Roman" w:hAnsi="Times New Roman"/>
          <w:sz w:val="28"/>
          <w:szCs w:val="28"/>
          <w:lang w:eastAsia="ru-RU"/>
        </w:rPr>
        <w:t>.3.17</w:t>
      </w:r>
      <w:r w:rsidR="00A857AB" w:rsidRPr="003A7016">
        <w:rPr>
          <w:rFonts w:ascii="Times New Roman" w:eastAsia="Times New Roman" w:hAnsi="Times New Roman"/>
          <w:sz w:val="28"/>
          <w:szCs w:val="28"/>
          <w:lang w:eastAsia="ru-RU"/>
        </w:rPr>
        <w:t xml:space="preserve">. Апелляционное определение Московского городского суда </w:t>
      </w:r>
      <w:r w:rsidR="00A857AB" w:rsidRPr="003A7016">
        <w:rPr>
          <w:rFonts w:ascii="Times New Roman" w:hAnsi="Times New Roman"/>
          <w:sz w:val="28"/>
          <w:szCs w:val="28"/>
        </w:rPr>
        <w:t>[Электронный ресурс]</w:t>
      </w:r>
      <w:proofErr w:type="gramStart"/>
      <w:r w:rsidR="00A857AB" w:rsidRPr="003A7016">
        <w:rPr>
          <w:rFonts w:ascii="Times New Roman" w:hAnsi="Times New Roman"/>
          <w:sz w:val="28"/>
          <w:szCs w:val="28"/>
        </w:rPr>
        <w:t xml:space="preserve"> :</w:t>
      </w:r>
      <w:proofErr w:type="gramEnd"/>
      <w:r w:rsidR="00A857AB" w:rsidRPr="003A7016">
        <w:rPr>
          <w:rFonts w:ascii="Times New Roman" w:hAnsi="Times New Roman"/>
          <w:sz w:val="28"/>
          <w:szCs w:val="28"/>
        </w:rPr>
        <w:t xml:space="preserve"> </w:t>
      </w:r>
      <w:r w:rsidR="005D525B">
        <w:rPr>
          <w:rFonts w:ascii="Times New Roman" w:eastAsia="Times New Roman" w:hAnsi="Times New Roman"/>
          <w:sz w:val="28"/>
          <w:szCs w:val="28"/>
          <w:lang w:eastAsia="ru-RU"/>
        </w:rPr>
        <w:t xml:space="preserve">от 20 марта </w:t>
      </w:r>
      <w:r w:rsidR="00A857AB" w:rsidRPr="003A7016">
        <w:rPr>
          <w:rFonts w:ascii="Times New Roman" w:eastAsia="Times New Roman" w:hAnsi="Times New Roman"/>
          <w:sz w:val="28"/>
          <w:szCs w:val="28"/>
          <w:lang w:eastAsia="ru-RU"/>
        </w:rPr>
        <w:t xml:space="preserve">2018 г. по делу № 33-11333/2018 </w:t>
      </w:r>
      <w:r w:rsidR="00A857AB" w:rsidRPr="003A7016">
        <w:rPr>
          <w:rFonts w:ascii="Times New Roman" w:hAnsi="Times New Roman"/>
          <w:sz w:val="28"/>
          <w:szCs w:val="28"/>
        </w:rPr>
        <w:t>// СПС «Консультант Плюс».</w:t>
      </w:r>
    </w:p>
    <w:p w:rsidR="00F3490A" w:rsidRPr="003A7016" w:rsidRDefault="007D2CD8" w:rsidP="003A7016">
      <w:pPr>
        <w:spacing w:after="0" w:line="360" w:lineRule="auto"/>
        <w:jc w:val="both"/>
        <w:rPr>
          <w:rFonts w:ascii="Verdana" w:eastAsia="Times New Roman" w:hAnsi="Verdana"/>
          <w:sz w:val="28"/>
          <w:szCs w:val="28"/>
          <w:lang w:eastAsia="ru-RU"/>
        </w:rPr>
      </w:pPr>
      <w:r>
        <w:rPr>
          <w:rFonts w:ascii="Times New Roman" w:hAnsi="Times New Roman"/>
          <w:sz w:val="28"/>
          <w:szCs w:val="28"/>
        </w:rPr>
        <w:t>4</w:t>
      </w:r>
      <w:r w:rsidR="00F3490A" w:rsidRPr="003A7016">
        <w:rPr>
          <w:rFonts w:ascii="Times New Roman" w:hAnsi="Times New Roman"/>
          <w:sz w:val="28"/>
          <w:szCs w:val="28"/>
        </w:rPr>
        <w:t>.3.18.</w:t>
      </w:r>
      <w:r w:rsidR="00F3490A" w:rsidRPr="003A7016">
        <w:rPr>
          <w:rFonts w:ascii="Times New Roman" w:eastAsia="Times New Roman" w:hAnsi="Times New Roman"/>
          <w:sz w:val="28"/>
          <w:szCs w:val="28"/>
          <w:lang w:eastAsia="ru-RU"/>
        </w:rPr>
        <w:t xml:space="preserve"> Апелляционное определение Московского городского суда </w:t>
      </w:r>
      <w:r w:rsidR="00F3490A" w:rsidRPr="003A7016">
        <w:rPr>
          <w:rFonts w:ascii="Times New Roman" w:hAnsi="Times New Roman"/>
          <w:sz w:val="28"/>
          <w:szCs w:val="28"/>
        </w:rPr>
        <w:t>[Электронный ресурс]</w:t>
      </w:r>
      <w:proofErr w:type="gramStart"/>
      <w:r w:rsidR="00F3490A" w:rsidRPr="003A7016">
        <w:rPr>
          <w:rFonts w:ascii="Times New Roman" w:hAnsi="Times New Roman"/>
          <w:sz w:val="28"/>
          <w:szCs w:val="28"/>
        </w:rPr>
        <w:t xml:space="preserve"> :</w:t>
      </w:r>
      <w:proofErr w:type="gramEnd"/>
      <w:r w:rsidR="00F3490A" w:rsidRPr="003A7016">
        <w:rPr>
          <w:rFonts w:ascii="Times New Roman" w:hAnsi="Times New Roman"/>
          <w:sz w:val="28"/>
          <w:szCs w:val="28"/>
        </w:rPr>
        <w:t xml:space="preserve"> </w:t>
      </w:r>
      <w:r w:rsidR="005D525B">
        <w:rPr>
          <w:rFonts w:ascii="Times New Roman" w:eastAsia="Times New Roman" w:hAnsi="Times New Roman"/>
          <w:sz w:val="28"/>
          <w:szCs w:val="28"/>
          <w:lang w:eastAsia="ru-RU"/>
        </w:rPr>
        <w:t xml:space="preserve"> от 18 дек. </w:t>
      </w:r>
      <w:r w:rsidR="00F3490A" w:rsidRPr="003A7016">
        <w:rPr>
          <w:rFonts w:ascii="Times New Roman" w:eastAsia="Times New Roman" w:hAnsi="Times New Roman"/>
          <w:sz w:val="28"/>
          <w:szCs w:val="28"/>
          <w:lang w:eastAsia="ru-RU"/>
        </w:rPr>
        <w:t xml:space="preserve">2018 по делу № 33-56148/2018 </w:t>
      </w:r>
      <w:r w:rsidR="00F3490A" w:rsidRPr="003A7016">
        <w:rPr>
          <w:rFonts w:ascii="Times New Roman" w:hAnsi="Times New Roman"/>
          <w:sz w:val="28"/>
          <w:szCs w:val="28"/>
        </w:rPr>
        <w:t>// СПС «Консультант Плюс».</w:t>
      </w:r>
    </w:p>
    <w:p w:rsidR="00A857AB" w:rsidRPr="003A7016" w:rsidRDefault="007D2CD8" w:rsidP="007D2CD8">
      <w:pPr>
        <w:pStyle w:val="a3"/>
        <w:spacing w:before="240" w:after="240" w:line="360" w:lineRule="auto"/>
        <w:jc w:val="both"/>
        <w:rPr>
          <w:rFonts w:ascii="Times New Roman" w:hAnsi="Times New Roman"/>
          <w:sz w:val="28"/>
          <w:szCs w:val="28"/>
        </w:rPr>
      </w:pPr>
      <w:r>
        <w:rPr>
          <w:rFonts w:ascii="Times New Roman" w:hAnsi="Times New Roman"/>
          <w:sz w:val="28"/>
          <w:szCs w:val="28"/>
        </w:rPr>
        <w:t>4</w:t>
      </w:r>
      <w:r w:rsidR="00F3490A" w:rsidRPr="003A7016">
        <w:rPr>
          <w:rFonts w:ascii="Times New Roman" w:hAnsi="Times New Roman"/>
          <w:sz w:val="28"/>
          <w:szCs w:val="28"/>
        </w:rPr>
        <w:t>.3.19</w:t>
      </w:r>
      <w:r w:rsidR="00A857AB" w:rsidRPr="003A7016">
        <w:rPr>
          <w:rFonts w:ascii="Times New Roman" w:hAnsi="Times New Roman"/>
          <w:sz w:val="28"/>
          <w:szCs w:val="28"/>
        </w:rPr>
        <w:t xml:space="preserve">. </w:t>
      </w:r>
      <w:r w:rsidR="00A857AB" w:rsidRPr="003A7016">
        <w:rPr>
          <w:rFonts w:ascii="Times New Roman" w:eastAsia="Times New Roman" w:hAnsi="Times New Roman"/>
          <w:sz w:val="28"/>
          <w:szCs w:val="28"/>
          <w:lang w:eastAsia="ru-RU"/>
        </w:rPr>
        <w:t xml:space="preserve">Апелляционное определение Московского городского суда </w:t>
      </w:r>
      <w:r w:rsidR="00A857AB" w:rsidRPr="003A7016">
        <w:rPr>
          <w:rFonts w:ascii="Times New Roman" w:hAnsi="Times New Roman"/>
          <w:sz w:val="28"/>
          <w:szCs w:val="28"/>
        </w:rPr>
        <w:t>[Электронный ресурс]</w:t>
      </w:r>
      <w:proofErr w:type="gramStart"/>
      <w:r w:rsidR="00A857AB" w:rsidRPr="003A7016">
        <w:rPr>
          <w:rFonts w:ascii="Times New Roman" w:hAnsi="Times New Roman"/>
          <w:sz w:val="28"/>
          <w:szCs w:val="28"/>
        </w:rPr>
        <w:t xml:space="preserve"> :</w:t>
      </w:r>
      <w:proofErr w:type="gramEnd"/>
      <w:r w:rsidR="00A857AB" w:rsidRPr="003A7016">
        <w:rPr>
          <w:rFonts w:ascii="Times New Roman" w:hAnsi="Times New Roman"/>
          <w:sz w:val="28"/>
          <w:szCs w:val="28"/>
        </w:rPr>
        <w:t xml:space="preserve"> </w:t>
      </w:r>
      <w:r w:rsidR="00A857AB" w:rsidRPr="003A7016">
        <w:rPr>
          <w:rFonts w:ascii="Times New Roman" w:eastAsia="Times New Roman" w:hAnsi="Times New Roman"/>
          <w:sz w:val="28"/>
          <w:szCs w:val="28"/>
          <w:lang w:eastAsia="ru-RU"/>
        </w:rPr>
        <w:t>от</w:t>
      </w:r>
      <w:r w:rsidR="005D525B">
        <w:rPr>
          <w:rFonts w:ascii="Times New Roman" w:hAnsi="Times New Roman"/>
          <w:sz w:val="28"/>
          <w:szCs w:val="28"/>
          <w:shd w:val="clear" w:color="auto" w:fill="FFFFFF"/>
        </w:rPr>
        <w:t xml:space="preserve"> 20 фев. </w:t>
      </w:r>
      <w:r w:rsidR="00A857AB" w:rsidRPr="003A7016">
        <w:rPr>
          <w:rFonts w:ascii="Times New Roman" w:hAnsi="Times New Roman"/>
          <w:sz w:val="28"/>
          <w:szCs w:val="28"/>
          <w:shd w:val="clear" w:color="auto" w:fill="FFFFFF"/>
        </w:rPr>
        <w:t xml:space="preserve">2019 г. по делу № 33-3102 </w:t>
      </w:r>
      <w:r w:rsidR="00A857AB" w:rsidRPr="003A7016">
        <w:rPr>
          <w:rFonts w:ascii="Times New Roman" w:hAnsi="Times New Roman"/>
          <w:sz w:val="28"/>
          <w:szCs w:val="28"/>
        </w:rPr>
        <w:t>// СПС «Консультант Плюс».</w:t>
      </w:r>
    </w:p>
    <w:p w:rsidR="003A7016" w:rsidRPr="003A7016" w:rsidRDefault="007D2CD8" w:rsidP="003A7016">
      <w:pPr>
        <w:spacing w:line="360" w:lineRule="auto"/>
        <w:jc w:val="both"/>
        <w:rPr>
          <w:rFonts w:ascii="Verdana" w:eastAsia="Times New Roman" w:hAnsi="Verdana"/>
          <w:sz w:val="28"/>
          <w:szCs w:val="28"/>
          <w:lang w:eastAsia="ru-RU"/>
        </w:rPr>
      </w:pPr>
      <w:r>
        <w:rPr>
          <w:rFonts w:ascii="Times New Roman" w:hAnsi="Times New Roman"/>
          <w:sz w:val="28"/>
          <w:szCs w:val="28"/>
        </w:rPr>
        <w:t>4</w:t>
      </w:r>
      <w:r w:rsidR="003A7016" w:rsidRPr="003A7016">
        <w:rPr>
          <w:rFonts w:ascii="Times New Roman" w:hAnsi="Times New Roman"/>
          <w:sz w:val="28"/>
          <w:szCs w:val="28"/>
        </w:rPr>
        <w:t>.3.20</w:t>
      </w:r>
      <w:r w:rsidR="00F3490A" w:rsidRPr="003A7016">
        <w:rPr>
          <w:rFonts w:ascii="Times New Roman" w:hAnsi="Times New Roman"/>
          <w:sz w:val="28"/>
          <w:szCs w:val="28"/>
        </w:rPr>
        <w:t xml:space="preserve">. </w:t>
      </w:r>
      <w:r w:rsidR="003A7016" w:rsidRPr="003A7016">
        <w:rPr>
          <w:rFonts w:ascii="Times New Roman" w:eastAsia="Times New Roman" w:hAnsi="Times New Roman"/>
          <w:sz w:val="28"/>
          <w:szCs w:val="28"/>
          <w:lang w:eastAsia="ru-RU"/>
        </w:rPr>
        <w:t xml:space="preserve">Определение Санкт-Петербургского городского суда </w:t>
      </w:r>
      <w:r w:rsidR="003A7016" w:rsidRPr="003A7016">
        <w:rPr>
          <w:rFonts w:ascii="Times New Roman" w:hAnsi="Times New Roman"/>
          <w:sz w:val="28"/>
          <w:szCs w:val="28"/>
        </w:rPr>
        <w:t>[Электронный ресурс]</w:t>
      </w:r>
      <w:proofErr w:type="gramStart"/>
      <w:r w:rsidR="003A7016" w:rsidRPr="003A7016">
        <w:rPr>
          <w:rFonts w:ascii="Times New Roman" w:hAnsi="Times New Roman"/>
          <w:sz w:val="28"/>
          <w:szCs w:val="28"/>
        </w:rPr>
        <w:t xml:space="preserve"> :</w:t>
      </w:r>
      <w:proofErr w:type="gramEnd"/>
      <w:r w:rsidR="003A7016" w:rsidRPr="003A7016">
        <w:rPr>
          <w:rFonts w:ascii="Times New Roman" w:hAnsi="Times New Roman"/>
          <w:sz w:val="28"/>
          <w:szCs w:val="28"/>
        </w:rPr>
        <w:t xml:space="preserve"> </w:t>
      </w:r>
      <w:r w:rsidR="005D525B">
        <w:rPr>
          <w:rFonts w:ascii="Times New Roman" w:eastAsia="Times New Roman" w:hAnsi="Times New Roman"/>
          <w:sz w:val="28"/>
          <w:szCs w:val="28"/>
          <w:lang w:eastAsia="ru-RU"/>
        </w:rPr>
        <w:t xml:space="preserve">от 6 июля </w:t>
      </w:r>
      <w:r w:rsidR="003A7016" w:rsidRPr="003A7016">
        <w:rPr>
          <w:rFonts w:ascii="Times New Roman" w:eastAsia="Times New Roman" w:hAnsi="Times New Roman"/>
          <w:sz w:val="28"/>
          <w:szCs w:val="28"/>
          <w:lang w:eastAsia="ru-RU"/>
        </w:rPr>
        <w:t xml:space="preserve">2013 № 33-7511/2013 </w:t>
      </w:r>
      <w:r w:rsidR="003A7016" w:rsidRPr="003A7016">
        <w:rPr>
          <w:rFonts w:ascii="Times New Roman" w:hAnsi="Times New Roman"/>
          <w:sz w:val="28"/>
          <w:szCs w:val="28"/>
        </w:rPr>
        <w:t>// СПС «Консультант Плюс».</w:t>
      </w:r>
    </w:p>
    <w:p w:rsidR="003A7016" w:rsidRPr="00343046" w:rsidRDefault="007D2CD8" w:rsidP="00343046">
      <w:pPr>
        <w:pStyle w:val="a3"/>
        <w:spacing w:before="240" w:after="240" w:line="360" w:lineRule="auto"/>
        <w:jc w:val="both"/>
        <w:rPr>
          <w:rFonts w:ascii="Times New Roman" w:hAnsi="Times New Roman"/>
          <w:sz w:val="28"/>
          <w:szCs w:val="28"/>
        </w:rPr>
      </w:pPr>
      <w:r>
        <w:rPr>
          <w:rFonts w:ascii="Times New Roman" w:hAnsi="Times New Roman"/>
          <w:sz w:val="28"/>
          <w:szCs w:val="28"/>
        </w:rPr>
        <w:t>4</w:t>
      </w:r>
      <w:r w:rsidR="003A7016" w:rsidRPr="003A7016">
        <w:rPr>
          <w:rFonts w:ascii="Times New Roman" w:hAnsi="Times New Roman"/>
          <w:sz w:val="28"/>
          <w:szCs w:val="28"/>
        </w:rPr>
        <w:t xml:space="preserve">.3.21. </w:t>
      </w:r>
      <w:r w:rsidR="003A7016" w:rsidRPr="003A7016">
        <w:rPr>
          <w:rFonts w:ascii="Times New Roman" w:eastAsia="Times New Roman" w:hAnsi="Times New Roman"/>
          <w:sz w:val="28"/>
          <w:szCs w:val="28"/>
          <w:lang w:eastAsia="ru-RU"/>
        </w:rPr>
        <w:t xml:space="preserve">Апелляционное определение Санкт-Петербургского городского суда </w:t>
      </w:r>
      <w:r w:rsidR="003A7016" w:rsidRPr="003A7016">
        <w:rPr>
          <w:rFonts w:ascii="Times New Roman" w:hAnsi="Times New Roman"/>
          <w:sz w:val="28"/>
          <w:szCs w:val="28"/>
        </w:rPr>
        <w:t>[Электронный ресурс]</w:t>
      </w:r>
      <w:proofErr w:type="gramStart"/>
      <w:r w:rsidR="003A7016" w:rsidRPr="003A7016">
        <w:rPr>
          <w:rFonts w:ascii="Times New Roman" w:hAnsi="Times New Roman"/>
          <w:sz w:val="28"/>
          <w:szCs w:val="28"/>
        </w:rPr>
        <w:t xml:space="preserve"> :</w:t>
      </w:r>
      <w:proofErr w:type="gramEnd"/>
      <w:r w:rsidR="003A7016" w:rsidRPr="003A7016">
        <w:rPr>
          <w:rFonts w:ascii="Times New Roman" w:hAnsi="Times New Roman"/>
          <w:sz w:val="28"/>
          <w:szCs w:val="28"/>
        </w:rPr>
        <w:t xml:space="preserve"> </w:t>
      </w:r>
      <w:r w:rsidR="005D525B">
        <w:rPr>
          <w:rFonts w:ascii="Times New Roman" w:eastAsia="Times New Roman" w:hAnsi="Times New Roman"/>
          <w:sz w:val="28"/>
          <w:szCs w:val="28"/>
          <w:lang w:eastAsia="ru-RU"/>
        </w:rPr>
        <w:t xml:space="preserve">от 11 августа </w:t>
      </w:r>
      <w:r w:rsidR="003A7016" w:rsidRPr="003A7016">
        <w:rPr>
          <w:rFonts w:ascii="Times New Roman" w:eastAsia="Times New Roman" w:hAnsi="Times New Roman"/>
          <w:sz w:val="28"/>
          <w:szCs w:val="28"/>
          <w:lang w:eastAsia="ru-RU"/>
        </w:rPr>
        <w:t xml:space="preserve">2015 г. № 33-12862/2015 по делу № 2-1525/2015 // </w:t>
      </w:r>
      <w:r w:rsidR="003A7016" w:rsidRPr="003A7016">
        <w:rPr>
          <w:rFonts w:ascii="Times New Roman" w:hAnsi="Times New Roman"/>
          <w:sz w:val="28"/>
          <w:szCs w:val="28"/>
        </w:rPr>
        <w:t xml:space="preserve">СПС «Консультант </w:t>
      </w:r>
      <w:r w:rsidR="003A7016" w:rsidRPr="00343046">
        <w:rPr>
          <w:rFonts w:ascii="Times New Roman" w:hAnsi="Times New Roman"/>
          <w:sz w:val="28"/>
          <w:szCs w:val="28"/>
        </w:rPr>
        <w:t>Плюс».</w:t>
      </w:r>
    </w:p>
    <w:p w:rsidR="00A857AB" w:rsidRPr="00343046" w:rsidRDefault="007D2CD8" w:rsidP="00343046">
      <w:pPr>
        <w:spacing w:before="240" w:after="0" w:line="360" w:lineRule="auto"/>
        <w:jc w:val="both"/>
        <w:rPr>
          <w:rFonts w:ascii="Times New Roman" w:eastAsia="Times New Roman" w:hAnsi="Times New Roman"/>
          <w:sz w:val="28"/>
          <w:szCs w:val="28"/>
          <w:lang w:eastAsia="ru-RU"/>
        </w:rPr>
      </w:pPr>
      <w:r>
        <w:rPr>
          <w:rFonts w:ascii="Times New Roman" w:hAnsi="Times New Roman"/>
          <w:sz w:val="28"/>
          <w:szCs w:val="28"/>
        </w:rPr>
        <w:t>4</w:t>
      </w:r>
      <w:r w:rsidR="003A7016" w:rsidRPr="00343046">
        <w:rPr>
          <w:rFonts w:ascii="Times New Roman" w:hAnsi="Times New Roman"/>
          <w:sz w:val="28"/>
          <w:szCs w:val="28"/>
        </w:rPr>
        <w:t xml:space="preserve">.3.22. </w:t>
      </w:r>
      <w:r w:rsidR="003A7016" w:rsidRPr="00343046">
        <w:rPr>
          <w:rFonts w:ascii="Times New Roman" w:eastAsia="Times New Roman" w:hAnsi="Times New Roman"/>
          <w:sz w:val="28"/>
          <w:szCs w:val="28"/>
          <w:lang w:eastAsia="ru-RU"/>
        </w:rPr>
        <w:t xml:space="preserve">Апелляционное определение Свердловского областного суда РФ </w:t>
      </w:r>
      <w:r w:rsidR="003A7016" w:rsidRPr="00343046">
        <w:rPr>
          <w:rFonts w:ascii="Times New Roman" w:hAnsi="Times New Roman"/>
          <w:sz w:val="28"/>
          <w:szCs w:val="28"/>
        </w:rPr>
        <w:t>[Электронный ресурс]</w:t>
      </w:r>
      <w:proofErr w:type="gramStart"/>
      <w:r w:rsidR="003A7016" w:rsidRPr="00343046">
        <w:rPr>
          <w:rFonts w:ascii="Times New Roman" w:hAnsi="Times New Roman"/>
          <w:sz w:val="28"/>
          <w:szCs w:val="28"/>
        </w:rPr>
        <w:t xml:space="preserve"> :</w:t>
      </w:r>
      <w:proofErr w:type="gramEnd"/>
      <w:r w:rsidR="003A7016" w:rsidRPr="00343046">
        <w:rPr>
          <w:rFonts w:ascii="Times New Roman" w:hAnsi="Times New Roman"/>
          <w:sz w:val="28"/>
          <w:szCs w:val="28"/>
        </w:rPr>
        <w:t xml:space="preserve"> </w:t>
      </w:r>
      <w:r w:rsidR="005D525B">
        <w:rPr>
          <w:rFonts w:ascii="Times New Roman" w:eastAsia="Times New Roman" w:hAnsi="Times New Roman"/>
          <w:sz w:val="28"/>
          <w:szCs w:val="28"/>
          <w:lang w:eastAsia="ru-RU"/>
        </w:rPr>
        <w:t xml:space="preserve">от 20 ноября </w:t>
      </w:r>
      <w:r w:rsidR="003A7016" w:rsidRPr="00343046">
        <w:rPr>
          <w:rFonts w:ascii="Times New Roman" w:eastAsia="Times New Roman" w:hAnsi="Times New Roman"/>
          <w:sz w:val="28"/>
          <w:szCs w:val="28"/>
          <w:lang w:eastAsia="ru-RU"/>
        </w:rPr>
        <w:t xml:space="preserve">2015 по делу № 33-16908/2015 </w:t>
      </w:r>
      <w:r w:rsidR="003A7016" w:rsidRPr="00343046">
        <w:rPr>
          <w:rFonts w:ascii="Times New Roman" w:hAnsi="Times New Roman"/>
          <w:sz w:val="28"/>
          <w:szCs w:val="28"/>
        </w:rPr>
        <w:t>// СПС «Консультант Плюс».</w:t>
      </w:r>
    </w:p>
    <w:p w:rsidR="00A857AB" w:rsidRPr="00343046" w:rsidRDefault="007D2CD8" w:rsidP="00343046">
      <w:pPr>
        <w:pStyle w:val="a3"/>
        <w:spacing w:before="240" w:after="240" w:line="360" w:lineRule="auto"/>
        <w:jc w:val="both"/>
        <w:rPr>
          <w:rFonts w:ascii="Times New Roman" w:hAnsi="Times New Roman"/>
          <w:sz w:val="28"/>
          <w:szCs w:val="28"/>
        </w:rPr>
      </w:pPr>
      <w:r>
        <w:rPr>
          <w:rFonts w:ascii="Times New Roman" w:hAnsi="Times New Roman"/>
          <w:sz w:val="28"/>
          <w:szCs w:val="28"/>
        </w:rPr>
        <w:lastRenderedPageBreak/>
        <w:t>4</w:t>
      </w:r>
      <w:r w:rsidR="003A7016" w:rsidRPr="00343046">
        <w:rPr>
          <w:rFonts w:ascii="Times New Roman" w:hAnsi="Times New Roman"/>
          <w:sz w:val="28"/>
          <w:szCs w:val="28"/>
        </w:rPr>
        <w:t>.3.23</w:t>
      </w:r>
      <w:r w:rsidR="00F3490A" w:rsidRPr="00343046">
        <w:rPr>
          <w:rFonts w:ascii="Times New Roman" w:hAnsi="Times New Roman"/>
          <w:sz w:val="28"/>
          <w:szCs w:val="28"/>
        </w:rPr>
        <w:t xml:space="preserve">. </w:t>
      </w:r>
      <w:r w:rsidR="00F3490A" w:rsidRPr="00343046">
        <w:rPr>
          <w:rFonts w:ascii="Times New Roman" w:eastAsia="Times New Roman" w:hAnsi="Times New Roman"/>
          <w:sz w:val="28"/>
          <w:szCs w:val="28"/>
          <w:lang w:eastAsia="ru-RU"/>
        </w:rPr>
        <w:t xml:space="preserve">Определение Приморского краевого суда </w:t>
      </w:r>
      <w:r w:rsidR="00F3490A" w:rsidRPr="00343046">
        <w:rPr>
          <w:rFonts w:ascii="Times New Roman" w:hAnsi="Times New Roman"/>
          <w:sz w:val="28"/>
          <w:szCs w:val="28"/>
        </w:rPr>
        <w:t>[Электронный ресурс]</w:t>
      </w:r>
      <w:proofErr w:type="gramStart"/>
      <w:r w:rsidR="00F3490A" w:rsidRPr="00343046">
        <w:rPr>
          <w:rFonts w:ascii="Times New Roman" w:hAnsi="Times New Roman"/>
          <w:sz w:val="28"/>
          <w:szCs w:val="28"/>
        </w:rPr>
        <w:t xml:space="preserve"> :</w:t>
      </w:r>
      <w:proofErr w:type="gramEnd"/>
      <w:r w:rsidR="005D525B">
        <w:rPr>
          <w:rFonts w:ascii="Times New Roman" w:eastAsia="Times New Roman" w:hAnsi="Times New Roman"/>
          <w:sz w:val="28"/>
          <w:szCs w:val="28"/>
          <w:lang w:eastAsia="ru-RU"/>
        </w:rPr>
        <w:t xml:space="preserve"> от 30 марта </w:t>
      </w:r>
      <w:r w:rsidR="00F3490A" w:rsidRPr="00343046">
        <w:rPr>
          <w:rFonts w:ascii="Times New Roman" w:eastAsia="Times New Roman" w:hAnsi="Times New Roman"/>
          <w:sz w:val="28"/>
          <w:szCs w:val="28"/>
          <w:lang w:eastAsia="ru-RU"/>
        </w:rPr>
        <w:t xml:space="preserve">2015 по делу № 33-2266/2015 </w:t>
      </w:r>
      <w:r w:rsidR="00F3490A" w:rsidRPr="00343046">
        <w:rPr>
          <w:rFonts w:ascii="Times New Roman" w:hAnsi="Times New Roman"/>
          <w:sz w:val="28"/>
          <w:szCs w:val="28"/>
        </w:rPr>
        <w:t>// СПС «Консультант Плюс».</w:t>
      </w:r>
    </w:p>
    <w:p w:rsidR="00A857AB" w:rsidRPr="00343046" w:rsidRDefault="007D2CD8" w:rsidP="00343046">
      <w:pPr>
        <w:pStyle w:val="1"/>
        <w:spacing w:before="240" w:beforeAutospacing="0" w:after="0" w:afterAutospacing="0" w:line="360" w:lineRule="auto"/>
        <w:jc w:val="both"/>
        <w:rPr>
          <w:b w:val="0"/>
          <w:color w:val="333333"/>
          <w:sz w:val="28"/>
          <w:szCs w:val="28"/>
        </w:rPr>
      </w:pPr>
      <w:r>
        <w:rPr>
          <w:b w:val="0"/>
          <w:sz w:val="28"/>
          <w:szCs w:val="28"/>
        </w:rPr>
        <w:t>4</w:t>
      </w:r>
      <w:r w:rsidR="003A7016" w:rsidRPr="00343046">
        <w:rPr>
          <w:b w:val="0"/>
          <w:sz w:val="28"/>
          <w:szCs w:val="28"/>
        </w:rPr>
        <w:t xml:space="preserve">.3.24. </w:t>
      </w:r>
      <w:r w:rsidR="00A857AB" w:rsidRPr="00343046">
        <w:rPr>
          <w:b w:val="0"/>
          <w:sz w:val="28"/>
          <w:szCs w:val="28"/>
        </w:rPr>
        <w:t xml:space="preserve">Решение </w:t>
      </w:r>
      <w:proofErr w:type="spellStart"/>
      <w:r w:rsidR="00A857AB" w:rsidRPr="00343046">
        <w:rPr>
          <w:b w:val="0"/>
          <w:color w:val="000000"/>
          <w:sz w:val="28"/>
          <w:szCs w:val="28"/>
          <w:shd w:val="clear" w:color="auto" w:fill="FFFFFF"/>
        </w:rPr>
        <w:t>Адыге-Хабльского</w:t>
      </w:r>
      <w:proofErr w:type="spellEnd"/>
      <w:r w:rsidR="00A857AB" w:rsidRPr="00343046">
        <w:rPr>
          <w:b w:val="0"/>
          <w:color w:val="000000"/>
          <w:sz w:val="28"/>
          <w:szCs w:val="28"/>
          <w:shd w:val="clear" w:color="auto" w:fill="FFFFFF"/>
        </w:rPr>
        <w:t xml:space="preserve"> районного суда Карачаево-Черкесской республики </w:t>
      </w:r>
      <w:r w:rsidR="00A857AB" w:rsidRPr="00343046">
        <w:rPr>
          <w:b w:val="0"/>
          <w:sz w:val="28"/>
          <w:szCs w:val="28"/>
        </w:rPr>
        <w:t>[Электронный ресурс]</w:t>
      </w:r>
      <w:proofErr w:type="gramStart"/>
      <w:r w:rsidR="00A857AB" w:rsidRPr="00343046">
        <w:rPr>
          <w:b w:val="0"/>
          <w:sz w:val="28"/>
          <w:szCs w:val="28"/>
        </w:rPr>
        <w:t xml:space="preserve"> :</w:t>
      </w:r>
      <w:proofErr w:type="gramEnd"/>
      <w:r w:rsidR="00A857AB" w:rsidRPr="00343046">
        <w:rPr>
          <w:sz w:val="28"/>
          <w:szCs w:val="28"/>
        </w:rPr>
        <w:t xml:space="preserve"> </w:t>
      </w:r>
      <w:r w:rsidR="00A857AB" w:rsidRPr="00343046">
        <w:rPr>
          <w:b w:val="0"/>
          <w:color w:val="000000"/>
          <w:sz w:val="28"/>
          <w:szCs w:val="28"/>
          <w:shd w:val="clear" w:color="auto" w:fill="FFFFFF"/>
        </w:rPr>
        <w:t xml:space="preserve">от </w:t>
      </w:r>
      <w:r w:rsidR="00A857AB" w:rsidRPr="00343046">
        <w:rPr>
          <w:b w:val="0"/>
          <w:color w:val="333333"/>
          <w:sz w:val="28"/>
          <w:szCs w:val="28"/>
        </w:rPr>
        <w:t xml:space="preserve">30 июля 2018 г. по делу № 2-608/2018 // </w:t>
      </w:r>
      <w:r w:rsidR="00A857AB" w:rsidRPr="00343046">
        <w:rPr>
          <w:b w:val="0"/>
          <w:sz w:val="28"/>
          <w:szCs w:val="28"/>
        </w:rPr>
        <w:t>Режим доступа :</w:t>
      </w:r>
      <w:r w:rsidR="00A857AB" w:rsidRPr="00343046">
        <w:rPr>
          <w:sz w:val="28"/>
          <w:szCs w:val="28"/>
        </w:rPr>
        <w:t xml:space="preserve"> </w:t>
      </w:r>
      <w:r w:rsidR="00A857AB" w:rsidRPr="00343046">
        <w:rPr>
          <w:b w:val="0"/>
          <w:sz w:val="28"/>
          <w:szCs w:val="28"/>
        </w:rPr>
        <w:t>http://sudact.ru/.</w:t>
      </w:r>
    </w:p>
    <w:p w:rsidR="00A857AB"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t>5</w:t>
      </w:r>
      <w:r w:rsidR="003A7016" w:rsidRPr="00343046">
        <w:rPr>
          <w:rFonts w:ascii="Times New Roman" w:hAnsi="Times New Roman"/>
          <w:sz w:val="28"/>
          <w:szCs w:val="28"/>
        </w:rPr>
        <w:t>. Специальная литература:</w:t>
      </w:r>
    </w:p>
    <w:p w:rsidR="003A7016"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t>5</w:t>
      </w:r>
      <w:r w:rsidR="003A7016" w:rsidRPr="00343046">
        <w:rPr>
          <w:rFonts w:ascii="Times New Roman" w:hAnsi="Times New Roman"/>
          <w:sz w:val="28"/>
          <w:szCs w:val="28"/>
        </w:rPr>
        <w:t>.1. Книги:</w:t>
      </w:r>
    </w:p>
    <w:p w:rsidR="00343046"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t>5</w:t>
      </w:r>
      <w:r w:rsidR="003A7016" w:rsidRPr="00343046">
        <w:rPr>
          <w:rFonts w:ascii="Times New Roman" w:hAnsi="Times New Roman"/>
          <w:sz w:val="28"/>
          <w:szCs w:val="28"/>
        </w:rPr>
        <w:t xml:space="preserve">.1.1. </w:t>
      </w:r>
      <w:proofErr w:type="spellStart"/>
      <w:r w:rsidR="003A7016" w:rsidRPr="00343046">
        <w:rPr>
          <w:rFonts w:ascii="Times New Roman" w:hAnsi="Times New Roman"/>
          <w:sz w:val="28"/>
          <w:szCs w:val="28"/>
        </w:rPr>
        <w:t>Агарков</w:t>
      </w:r>
      <w:proofErr w:type="spellEnd"/>
      <w:r w:rsidR="003A7016" w:rsidRPr="00343046">
        <w:rPr>
          <w:rFonts w:ascii="Times New Roman" w:hAnsi="Times New Roman"/>
          <w:sz w:val="28"/>
          <w:szCs w:val="28"/>
        </w:rPr>
        <w:t xml:space="preserve">, М.М. Проблемы злоупотребления правом в советском гражданском праве / М.М. </w:t>
      </w:r>
      <w:proofErr w:type="spellStart"/>
      <w:r w:rsidR="003A7016" w:rsidRPr="00343046">
        <w:rPr>
          <w:rFonts w:ascii="Times New Roman" w:hAnsi="Times New Roman"/>
          <w:sz w:val="28"/>
          <w:szCs w:val="28"/>
        </w:rPr>
        <w:t>Агарков</w:t>
      </w:r>
      <w:proofErr w:type="spellEnd"/>
      <w:r w:rsidR="003A7016" w:rsidRPr="00343046">
        <w:rPr>
          <w:rFonts w:ascii="Times New Roman" w:hAnsi="Times New Roman"/>
          <w:sz w:val="28"/>
          <w:szCs w:val="28"/>
        </w:rPr>
        <w:t>. - Известия АН СССР. Отделения экономики и права, 1946. - № 6 - 427 с.</w:t>
      </w:r>
    </w:p>
    <w:p w:rsidR="00343046" w:rsidRPr="00343046" w:rsidRDefault="007D2CD8" w:rsidP="00343046">
      <w:pPr>
        <w:pStyle w:val="a3"/>
        <w:spacing w:before="240" w:after="240" w:line="360" w:lineRule="auto"/>
        <w:jc w:val="both"/>
        <w:rPr>
          <w:rFonts w:ascii="Times New Roman" w:hAnsi="Times New Roman"/>
          <w:sz w:val="28"/>
          <w:szCs w:val="28"/>
        </w:rPr>
      </w:pPr>
      <w:r>
        <w:rPr>
          <w:rFonts w:ascii="Times New Roman" w:hAnsi="Times New Roman"/>
          <w:sz w:val="28"/>
          <w:szCs w:val="28"/>
        </w:rPr>
        <w:t>5</w:t>
      </w:r>
      <w:r w:rsidR="00343046" w:rsidRPr="00343046">
        <w:rPr>
          <w:rFonts w:ascii="Times New Roman" w:hAnsi="Times New Roman"/>
          <w:sz w:val="28"/>
          <w:szCs w:val="28"/>
        </w:rPr>
        <w:t>.1.2. Грибанов, В.П. Осуществление и защита гражданских прав / В.П. Грибанов. – М.</w:t>
      </w:r>
      <w:proofErr w:type="gramStart"/>
      <w:r w:rsidR="00343046" w:rsidRPr="00343046">
        <w:rPr>
          <w:rFonts w:ascii="Times New Roman" w:hAnsi="Times New Roman"/>
          <w:sz w:val="28"/>
          <w:szCs w:val="28"/>
        </w:rPr>
        <w:t xml:space="preserve"> :</w:t>
      </w:r>
      <w:proofErr w:type="gramEnd"/>
      <w:r w:rsidR="00343046" w:rsidRPr="00343046">
        <w:rPr>
          <w:rFonts w:ascii="Times New Roman" w:hAnsi="Times New Roman"/>
          <w:sz w:val="28"/>
          <w:szCs w:val="28"/>
        </w:rPr>
        <w:t xml:space="preserve"> Статут, 2001. – 411 с.</w:t>
      </w:r>
    </w:p>
    <w:p w:rsidR="00343046"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t>5</w:t>
      </w:r>
      <w:r w:rsidR="00343046" w:rsidRPr="00343046">
        <w:rPr>
          <w:rFonts w:ascii="Times New Roman" w:hAnsi="Times New Roman"/>
          <w:sz w:val="28"/>
          <w:szCs w:val="28"/>
        </w:rPr>
        <w:t>.1.3.  Киселев И.Я. Новый облик трудового права стран Запада (прорыв в постиндустриальное общество). М. : Бизнес-школа «Интел-синтез», 2003. С.110.</w:t>
      </w:r>
    </w:p>
    <w:p w:rsidR="00343046"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t>5</w:t>
      </w:r>
      <w:r w:rsidR="00343046" w:rsidRPr="00343046">
        <w:rPr>
          <w:rFonts w:ascii="Times New Roman" w:hAnsi="Times New Roman"/>
          <w:sz w:val="28"/>
          <w:szCs w:val="28"/>
        </w:rPr>
        <w:t xml:space="preserve">.1.4. Кузнецова, В.В. </w:t>
      </w:r>
      <w:r w:rsidR="00343046" w:rsidRPr="00343046">
        <w:rPr>
          <w:rFonts w:ascii="Times New Roman" w:hAnsi="Times New Roman"/>
          <w:color w:val="000000"/>
          <w:sz w:val="28"/>
          <w:szCs w:val="28"/>
          <w:shd w:val="clear" w:color="auto" w:fill="FFFFFF"/>
        </w:rPr>
        <w:t xml:space="preserve">Труд руководителя организации. Правовое регулирование: монография / В.В. Кузнецова. </w:t>
      </w:r>
      <w:r w:rsidR="00343046" w:rsidRPr="00343046">
        <w:rPr>
          <w:rFonts w:ascii="Times New Roman" w:hAnsi="Times New Roman"/>
          <w:color w:val="333333"/>
          <w:sz w:val="28"/>
          <w:szCs w:val="28"/>
          <w:shd w:val="clear" w:color="auto" w:fill="FFFFFF"/>
        </w:rPr>
        <w:t xml:space="preserve">— </w:t>
      </w:r>
      <w:r w:rsidR="00343046" w:rsidRPr="00343046">
        <w:rPr>
          <w:rFonts w:ascii="Times New Roman" w:hAnsi="Times New Roman"/>
          <w:color w:val="000000"/>
          <w:sz w:val="28"/>
          <w:szCs w:val="28"/>
          <w:shd w:val="clear" w:color="auto" w:fill="FFFFFF"/>
        </w:rPr>
        <w:t>М.: КОНТРАКТ, 2016. 156 с.</w:t>
      </w:r>
    </w:p>
    <w:p w:rsidR="00343046" w:rsidRPr="00343046" w:rsidRDefault="007D2CD8" w:rsidP="00343046">
      <w:pPr>
        <w:autoSpaceDE w:val="0"/>
        <w:autoSpaceDN w:val="0"/>
        <w:adjustRightInd w:val="0"/>
        <w:spacing w:before="240" w:line="360" w:lineRule="auto"/>
        <w:jc w:val="both"/>
        <w:rPr>
          <w:rFonts w:ascii="Times New Roman" w:eastAsia="Newton-Regular" w:hAnsi="Times New Roman"/>
          <w:sz w:val="28"/>
          <w:szCs w:val="28"/>
        </w:rPr>
      </w:pPr>
      <w:r>
        <w:rPr>
          <w:rFonts w:ascii="Times New Roman" w:hAnsi="Times New Roman"/>
          <w:sz w:val="28"/>
          <w:szCs w:val="28"/>
        </w:rPr>
        <w:t>5</w:t>
      </w:r>
      <w:r w:rsidR="00343046" w:rsidRPr="00343046">
        <w:rPr>
          <w:rFonts w:ascii="Times New Roman" w:hAnsi="Times New Roman"/>
          <w:sz w:val="28"/>
          <w:szCs w:val="28"/>
        </w:rPr>
        <w:t xml:space="preserve">.1.5. Лушников, А.М. </w:t>
      </w:r>
      <w:r w:rsidR="00343046" w:rsidRPr="00343046">
        <w:rPr>
          <w:rFonts w:ascii="Times New Roman" w:eastAsia="Newton-Bold" w:hAnsi="Times New Roman"/>
          <w:bCs/>
          <w:sz w:val="28"/>
          <w:szCs w:val="28"/>
        </w:rPr>
        <w:t>Курс трудового права</w:t>
      </w:r>
      <w:r w:rsidR="00343046" w:rsidRPr="00343046">
        <w:rPr>
          <w:rFonts w:ascii="Times New Roman" w:eastAsia="Newton-Regular" w:hAnsi="Times New Roman"/>
          <w:sz w:val="28"/>
          <w:szCs w:val="28"/>
        </w:rPr>
        <w:t xml:space="preserve">: </w:t>
      </w:r>
      <w:r w:rsidR="00343046" w:rsidRPr="00343046">
        <w:rPr>
          <w:rFonts w:ascii="Times New Roman" w:eastAsia="Newton-Bold" w:hAnsi="Times New Roman"/>
          <w:bCs/>
          <w:sz w:val="28"/>
          <w:szCs w:val="28"/>
        </w:rPr>
        <w:t>Учебник</w:t>
      </w:r>
      <w:r w:rsidR="00343046" w:rsidRPr="00343046">
        <w:rPr>
          <w:rFonts w:ascii="Times New Roman" w:eastAsia="Newton-Bold" w:hAnsi="Times New Roman"/>
          <w:b/>
          <w:bCs/>
          <w:sz w:val="28"/>
          <w:szCs w:val="28"/>
        </w:rPr>
        <w:t xml:space="preserve">: </w:t>
      </w:r>
      <w:r w:rsidR="00343046" w:rsidRPr="00343046">
        <w:rPr>
          <w:rFonts w:ascii="Times New Roman" w:eastAsia="Newton-Regular" w:hAnsi="Times New Roman"/>
          <w:sz w:val="28"/>
          <w:szCs w:val="28"/>
        </w:rPr>
        <w:t xml:space="preserve">В 2 т. Т. 1. Сущность трудового права и история его развития. Трудовые права в системе прав человека. Общая часть. / </w:t>
      </w:r>
      <w:r w:rsidR="00343046" w:rsidRPr="00343046">
        <w:rPr>
          <w:rFonts w:ascii="Times New Roman" w:hAnsi="Times New Roman"/>
          <w:sz w:val="28"/>
          <w:szCs w:val="28"/>
        </w:rPr>
        <w:t xml:space="preserve">Лушников А.М., Лушникова М.В. </w:t>
      </w:r>
      <w:r w:rsidR="00343046" w:rsidRPr="00343046">
        <w:rPr>
          <w:rFonts w:ascii="Times New Roman" w:eastAsia="Newton-Regular" w:hAnsi="Times New Roman"/>
          <w:sz w:val="28"/>
          <w:szCs w:val="28"/>
        </w:rPr>
        <w:t xml:space="preserve">– 2-е изд., </w:t>
      </w:r>
      <w:proofErr w:type="spellStart"/>
      <w:r w:rsidR="00343046" w:rsidRPr="00343046">
        <w:rPr>
          <w:rFonts w:ascii="Times New Roman" w:eastAsia="Newton-Regular" w:hAnsi="Times New Roman"/>
          <w:sz w:val="28"/>
          <w:szCs w:val="28"/>
        </w:rPr>
        <w:t>перераб</w:t>
      </w:r>
      <w:proofErr w:type="spellEnd"/>
      <w:r w:rsidR="00343046" w:rsidRPr="00343046">
        <w:rPr>
          <w:rFonts w:ascii="Times New Roman" w:eastAsia="Newton-Regular" w:hAnsi="Times New Roman"/>
          <w:sz w:val="28"/>
          <w:szCs w:val="28"/>
        </w:rPr>
        <w:t xml:space="preserve">. и доп. – М.: Статут, 2009. – 879 с. </w:t>
      </w:r>
    </w:p>
    <w:p w:rsidR="00343046"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t>5</w:t>
      </w:r>
      <w:r w:rsidR="00343046" w:rsidRPr="00343046">
        <w:rPr>
          <w:rFonts w:ascii="Times New Roman" w:hAnsi="Times New Roman"/>
          <w:sz w:val="28"/>
          <w:szCs w:val="28"/>
        </w:rPr>
        <w:t>.1.6. Малиновский, А.А. Злоупотребление правом / А.А. Малиновский. - М.</w:t>
      </w:r>
      <w:proofErr w:type="gramStart"/>
      <w:r w:rsidR="00343046" w:rsidRPr="00343046">
        <w:rPr>
          <w:rFonts w:ascii="Times New Roman" w:hAnsi="Times New Roman"/>
          <w:sz w:val="28"/>
          <w:szCs w:val="28"/>
        </w:rPr>
        <w:t xml:space="preserve"> :</w:t>
      </w:r>
      <w:proofErr w:type="gramEnd"/>
      <w:r w:rsidR="00343046" w:rsidRPr="00343046">
        <w:rPr>
          <w:rFonts w:ascii="Times New Roman" w:hAnsi="Times New Roman"/>
          <w:sz w:val="28"/>
          <w:szCs w:val="28"/>
        </w:rPr>
        <w:t xml:space="preserve"> МЗ Пресс, 2002. – 128 с.</w:t>
      </w:r>
    </w:p>
    <w:p w:rsidR="003A7016"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t>5</w:t>
      </w:r>
      <w:r w:rsidR="00343046" w:rsidRPr="00343046">
        <w:rPr>
          <w:rFonts w:ascii="Times New Roman" w:hAnsi="Times New Roman"/>
          <w:sz w:val="28"/>
          <w:szCs w:val="28"/>
        </w:rPr>
        <w:t xml:space="preserve">.1.7. </w:t>
      </w:r>
      <w:r w:rsidR="003A7016" w:rsidRPr="00343046">
        <w:rPr>
          <w:rFonts w:ascii="Times New Roman" w:hAnsi="Times New Roman"/>
          <w:sz w:val="28"/>
          <w:szCs w:val="28"/>
        </w:rPr>
        <w:t>Покровский, И.А. Основные проблемы гражданского права / И.А. Покровский. – М.</w:t>
      </w:r>
      <w:proofErr w:type="gramStart"/>
      <w:r w:rsidR="003A7016" w:rsidRPr="00343046">
        <w:rPr>
          <w:rFonts w:ascii="Times New Roman" w:hAnsi="Times New Roman"/>
          <w:sz w:val="28"/>
          <w:szCs w:val="28"/>
        </w:rPr>
        <w:t xml:space="preserve"> :</w:t>
      </w:r>
      <w:proofErr w:type="gramEnd"/>
      <w:r w:rsidR="003A7016" w:rsidRPr="00343046">
        <w:rPr>
          <w:rFonts w:ascii="Times New Roman" w:hAnsi="Times New Roman"/>
          <w:sz w:val="28"/>
          <w:szCs w:val="28"/>
        </w:rPr>
        <w:t xml:space="preserve"> Статут, 2003. – 351 с.</w:t>
      </w:r>
    </w:p>
    <w:p w:rsidR="003A7016"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lastRenderedPageBreak/>
        <w:t>5</w:t>
      </w:r>
      <w:r w:rsidR="00343046" w:rsidRPr="00343046">
        <w:rPr>
          <w:rFonts w:ascii="Times New Roman" w:hAnsi="Times New Roman"/>
          <w:sz w:val="28"/>
          <w:szCs w:val="28"/>
        </w:rPr>
        <w:t xml:space="preserve">.1.8. </w:t>
      </w:r>
      <w:proofErr w:type="spellStart"/>
      <w:r w:rsidR="003A7016" w:rsidRPr="00343046">
        <w:rPr>
          <w:rFonts w:ascii="Times New Roman" w:hAnsi="Times New Roman"/>
          <w:iCs/>
          <w:color w:val="333333"/>
          <w:sz w:val="28"/>
          <w:szCs w:val="28"/>
          <w:shd w:val="clear" w:color="auto" w:fill="FFFFFF"/>
        </w:rPr>
        <w:t>Поротикова</w:t>
      </w:r>
      <w:proofErr w:type="spellEnd"/>
      <w:r w:rsidR="003A7016" w:rsidRPr="00343046">
        <w:rPr>
          <w:rFonts w:ascii="Times New Roman" w:hAnsi="Times New Roman"/>
          <w:iCs/>
          <w:color w:val="333333"/>
          <w:sz w:val="28"/>
          <w:szCs w:val="28"/>
          <w:shd w:val="clear" w:color="auto" w:fill="FFFFFF"/>
        </w:rPr>
        <w:t xml:space="preserve">, О. А. </w:t>
      </w:r>
      <w:r w:rsidR="003A7016" w:rsidRPr="00343046">
        <w:rPr>
          <w:rFonts w:ascii="Times New Roman" w:hAnsi="Times New Roman"/>
          <w:color w:val="333333"/>
          <w:sz w:val="28"/>
          <w:szCs w:val="28"/>
          <w:shd w:val="clear" w:color="auto" w:fill="FFFFFF"/>
        </w:rPr>
        <w:t xml:space="preserve">Проблема злоупотребления субъективным гражданским правом : монография / О. А. </w:t>
      </w:r>
      <w:proofErr w:type="spellStart"/>
      <w:r w:rsidR="003A7016" w:rsidRPr="00343046">
        <w:rPr>
          <w:rFonts w:ascii="Times New Roman" w:hAnsi="Times New Roman"/>
          <w:color w:val="333333"/>
          <w:sz w:val="28"/>
          <w:szCs w:val="28"/>
          <w:shd w:val="clear" w:color="auto" w:fill="FFFFFF"/>
        </w:rPr>
        <w:t>Поротикова</w:t>
      </w:r>
      <w:proofErr w:type="spellEnd"/>
      <w:r w:rsidR="003A7016" w:rsidRPr="00343046">
        <w:rPr>
          <w:rFonts w:ascii="Times New Roman" w:hAnsi="Times New Roman"/>
          <w:color w:val="333333"/>
          <w:sz w:val="28"/>
          <w:szCs w:val="28"/>
          <w:shd w:val="clear" w:color="auto" w:fill="FFFFFF"/>
        </w:rPr>
        <w:t xml:space="preserve">. — 3-е изд., доп. — Москва : Издательство </w:t>
      </w:r>
      <w:proofErr w:type="spellStart"/>
      <w:r w:rsidR="003A7016" w:rsidRPr="00343046">
        <w:rPr>
          <w:rFonts w:ascii="Times New Roman" w:hAnsi="Times New Roman"/>
          <w:color w:val="333333"/>
          <w:sz w:val="28"/>
          <w:szCs w:val="28"/>
          <w:shd w:val="clear" w:color="auto" w:fill="FFFFFF"/>
        </w:rPr>
        <w:t>Юрайт</w:t>
      </w:r>
      <w:proofErr w:type="spellEnd"/>
      <w:r w:rsidR="003A7016" w:rsidRPr="00343046">
        <w:rPr>
          <w:rFonts w:ascii="Times New Roman" w:hAnsi="Times New Roman"/>
          <w:color w:val="333333"/>
          <w:sz w:val="28"/>
          <w:szCs w:val="28"/>
          <w:shd w:val="clear" w:color="auto" w:fill="FFFFFF"/>
        </w:rPr>
        <w:t>, 2019. — 241 с.</w:t>
      </w:r>
    </w:p>
    <w:p w:rsidR="00343046"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t>5</w:t>
      </w:r>
      <w:r w:rsidR="00343046" w:rsidRPr="00343046">
        <w:rPr>
          <w:rFonts w:ascii="Times New Roman" w:hAnsi="Times New Roman"/>
          <w:sz w:val="28"/>
          <w:szCs w:val="28"/>
        </w:rPr>
        <w:t xml:space="preserve">.2. Статьи: </w:t>
      </w:r>
    </w:p>
    <w:p w:rsidR="00343046"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t>5</w:t>
      </w:r>
      <w:r w:rsidR="00343046" w:rsidRPr="00343046">
        <w:rPr>
          <w:rFonts w:ascii="Times New Roman" w:hAnsi="Times New Roman"/>
          <w:sz w:val="28"/>
          <w:szCs w:val="28"/>
        </w:rPr>
        <w:t>.2.1. Бару, М.И. О ст. 1 Гражданского кодекса / М.И. Бару // Советское государство и право. – 1958. - № 12. - С.117-120.</w:t>
      </w:r>
    </w:p>
    <w:p w:rsidR="00343046"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t>5</w:t>
      </w:r>
      <w:r w:rsidR="00343046" w:rsidRPr="00343046">
        <w:rPr>
          <w:rFonts w:ascii="Times New Roman" w:hAnsi="Times New Roman"/>
          <w:sz w:val="28"/>
          <w:szCs w:val="28"/>
        </w:rPr>
        <w:t xml:space="preserve">.2.2. </w:t>
      </w:r>
      <w:proofErr w:type="spellStart"/>
      <w:r w:rsidR="00343046" w:rsidRPr="00343046">
        <w:rPr>
          <w:rFonts w:ascii="Times New Roman" w:hAnsi="Times New Roman"/>
          <w:sz w:val="28"/>
          <w:szCs w:val="28"/>
        </w:rPr>
        <w:t>Дерюгина</w:t>
      </w:r>
      <w:proofErr w:type="spellEnd"/>
      <w:r w:rsidR="00343046" w:rsidRPr="00343046">
        <w:rPr>
          <w:rFonts w:ascii="Times New Roman" w:hAnsi="Times New Roman"/>
          <w:sz w:val="28"/>
          <w:szCs w:val="28"/>
        </w:rPr>
        <w:t xml:space="preserve">, Т.В. </w:t>
      </w:r>
      <w:r w:rsidR="00343046" w:rsidRPr="00343046">
        <w:rPr>
          <w:rFonts w:ascii="Times New Roman" w:hAnsi="Times New Roman"/>
          <w:color w:val="000000"/>
          <w:sz w:val="28"/>
          <w:szCs w:val="28"/>
        </w:rPr>
        <w:t xml:space="preserve">Сущность понятия добросовестности в гражданском праве России / Т.В. </w:t>
      </w:r>
      <w:proofErr w:type="spellStart"/>
      <w:r w:rsidR="00343046" w:rsidRPr="00343046">
        <w:rPr>
          <w:rFonts w:ascii="Times New Roman" w:hAnsi="Times New Roman"/>
          <w:color w:val="000000"/>
          <w:sz w:val="28"/>
          <w:szCs w:val="28"/>
        </w:rPr>
        <w:t>Дерюгина</w:t>
      </w:r>
      <w:proofErr w:type="spellEnd"/>
      <w:r w:rsidR="00343046" w:rsidRPr="00343046">
        <w:rPr>
          <w:rFonts w:ascii="Times New Roman" w:hAnsi="Times New Roman"/>
          <w:color w:val="000000"/>
          <w:sz w:val="28"/>
          <w:szCs w:val="28"/>
        </w:rPr>
        <w:t xml:space="preserve"> // </w:t>
      </w:r>
      <w:r w:rsidR="00343046" w:rsidRPr="00343046">
        <w:rPr>
          <w:rFonts w:ascii="Times New Roman" w:hAnsi="Times New Roman"/>
          <w:sz w:val="28"/>
          <w:szCs w:val="28"/>
          <w:shd w:val="clear" w:color="auto" w:fill="FFFFFF"/>
        </w:rPr>
        <w:t> </w:t>
      </w:r>
      <w:hyperlink r:id="rId9" w:history="1">
        <w:r w:rsidR="00343046" w:rsidRPr="00343046">
          <w:rPr>
            <w:rStyle w:val="a6"/>
            <w:rFonts w:ascii="Times New Roman" w:hAnsi="Times New Roman"/>
            <w:color w:val="auto"/>
            <w:sz w:val="28"/>
            <w:szCs w:val="28"/>
            <w:u w:val="none"/>
            <w:shd w:val="clear" w:color="auto" w:fill="FFFFFF"/>
          </w:rPr>
          <w:t>Изд-во Рост</w:t>
        </w:r>
        <w:proofErr w:type="gramStart"/>
        <w:r w:rsidR="00343046" w:rsidRPr="00343046">
          <w:rPr>
            <w:rStyle w:val="a6"/>
            <w:rFonts w:ascii="Times New Roman" w:hAnsi="Times New Roman"/>
            <w:color w:val="auto"/>
            <w:sz w:val="28"/>
            <w:szCs w:val="28"/>
            <w:u w:val="none"/>
            <w:shd w:val="clear" w:color="auto" w:fill="FFFFFF"/>
          </w:rPr>
          <w:t>.</w:t>
        </w:r>
        <w:proofErr w:type="gramEnd"/>
        <w:r w:rsidR="00343046" w:rsidRPr="00343046">
          <w:rPr>
            <w:rStyle w:val="a6"/>
            <w:rFonts w:ascii="Times New Roman" w:hAnsi="Times New Roman"/>
            <w:color w:val="auto"/>
            <w:sz w:val="28"/>
            <w:szCs w:val="28"/>
            <w:u w:val="none"/>
            <w:shd w:val="clear" w:color="auto" w:fill="FFFFFF"/>
          </w:rPr>
          <w:t xml:space="preserve"> </w:t>
        </w:r>
        <w:proofErr w:type="spellStart"/>
        <w:proofErr w:type="gramStart"/>
        <w:r w:rsidR="00343046" w:rsidRPr="00343046">
          <w:rPr>
            <w:rStyle w:val="a6"/>
            <w:rFonts w:ascii="Times New Roman" w:hAnsi="Times New Roman"/>
            <w:color w:val="auto"/>
            <w:sz w:val="28"/>
            <w:szCs w:val="28"/>
            <w:u w:val="none"/>
            <w:shd w:val="clear" w:color="auto" w:fill="FFFFFF"/>
          </w:rPr>
          <w:t>ю</w:t>
        </w:r>
        <w:proofErr w:type="gramEnd"/>
        <w:r w:rsidR="00343046" w:rsidRPr="00343046">
          <w:rPr>
            <w:rStyle w:val="a6"/>
            <w:rFonts w:ascii="Times New Roman" w:hAnsi="Times New Roman"/>
            <w:color w:val="auto"/>
            <w:sz w:val="28"/>
            <w:szCs w:val="28"/>
            <w:u w:val="none"/>
            <w:shd w:val="clear" w:color="auto" w:fill="FFFFFF"/>
          </w:rPr>
          <w:t>рид</w:t>
        </w:r>
        <w:proofErr w:type="spellEnd"/>
        <w:r w:rsidR="00343046" w:rsidRPr="00343046">
          <w:rPr>
            <w:rStyle w:val="a6"/>
            <w:rFonts w:ascii="Times New Roman" w:hAnsi="Times New Roman"/>
            <w:color w:val="auto"/>
            <w:sz w:val="28"/>
            <w:szCs w:val="28"/>
            <w:u w:val="none"/>
            <w:shd w:val="clear" w:color="auto" w:fill="FFFFFF"/>
          </w:rPr>
          <w:t>. ин-та МВД России</w:t>
        </w:r>
      </w:hyperlink>
      <w:r w:rsidR="00343046" w:rsidRPr="00343046">
        <w:rPr>
          <w:rFonts w:ascii="Times New Roman" w:hAnsi="Times New Roman"/>
          <w:sz w:val="28"/>
          <w:szCs w:val="28"/>
        </w:rPr>
        <w:t>. – 2010. - № 3. – С 46-49.</w:t>
      </w:r>
    </w:p>
    <w:p w:rsidR="00343046"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t>5</w:t>
      </w:r>
      <w:r w:rsidR="00343046" w:rsidRPr="00343046">
        <w:rPr>
          <w:rFonts w:ascii="Times New Roman" w:hAnsi="Times New Roman"/>
          <w:sz w:val="28"/>
          <w:szCs w:val="28"/>
        </w:rPr>
        <w:t xml:space="preserve">.2.3. </w:t>
      </w:r>
      <w:r w:rsidR="003A7016" w:rsidRPr="00343046">
        <w:rPr>
          <w:rFonts w:ascii="Times New Roman" w:hAnsi="Times New Roman"/>
          <w:sz w:val="28"/>
          <w:szCs w:val="28"/>
        </w:rPr>
        <w:t>Дивеева, Н.И.  Запрет злоупотребления трудовыми правами / Н.И. Дивеева // Современное право. – 2005. - № 2. – С. 52-58.</w:t>
      </w:r>
      <w:r w:rsidR="00343046" w:rsidRPr="00343046">
        <w:rPr>
          <w:rFonts w:ascii="Times New Roman" w:hAnsi="Times New Roman"/>
          <w:sz w:val="28"/>
          <w:szCs w:val="28"/>
        </w:rPr>
        <w:t xml:space="preserve"> </w:t>
      </w:r>
    </w:p>
    <w:p w:rsidR="00343046" w:rsidRPr="00343046" w:rsidRDefault="007D2CD8" w:rsidP="00343046">
      <w:pPr>
        <w:pStyle w:val="a3"/>
        <w:spacing w:before="240" w:after="240" w:line="360" w:lineRule="auto"/>
        <w:jc w:val="both"/>
        <w:rPr>
          <w:rFonts w:ascii="Times New Roman" w:hAnsi="Times New Roman"/>
          <w:sz w:val="28"/>
          <w:szCs w:val="28"/>
        </w:rPr>
      </w:pPr>
      <w:r>
        <w:rPr>
          <w:rFonts w:ascii="Times New Roman" w:hAnsi="Times New Roman"/>
          <w:sz w:val="28"/>
          <w:szCs w:val="28"/>
        </w:rPr>
        <w:t>5</w:t>
      </w:r>
      <w:r w:rsidR="00343046" w:rsidRPr="00343046">
        <w:rPr>
          <w:rFonts w:ascii="Times New Roman" w:hAnsi="Times New Roman"/>
          <w:sz w:val="28"/>
          <w:szCs w:val="28"/>
        </w:rPr>
        <w:t>.3. Диссертации и авторефераты диссертаций:</w:t>
      </w:r>
    </w:p>
    <w:p w:rsidR="00343046" w:rsidRPr="00343046" w:rsidRDefault="007D2CD8" w:rsidP="00343046">
      <w:pPr>
        <w:pStyle w:val="a3"/>
        <w:spacing w:before="240" w:after="240" w:line="360" w:lineRule="auto"/>
        <w:jc w:val="both"/>
        <w:rPr>
          <w:rFonts w:ascii="Times New Roman" w:hAnsi="Times New Roman"/>
          <w:sz w:val="28"/>
          <w:szCs w:val="28"/>
        </w:rPr>
      </w:pPr>
      <w:r>
        <w:rPr>
          <w:rFonts w:ascii="Times New Roman" w:hAnsi="Times New Roman"/>
          <w:sz w:val="28"/>
          <w:szCs w:val="28"/>
        </w:rPr>
        <w:t>5</w:t>
      </w:r>
      <w:r w:rsidR="00343046" w:rsidRPr="00343046">
        <w:rPr>
          <w:rFonts w:ascii="Times New Roman" w:hAnsi="Times New Roman"/>
          <w:sz w:val="28"/>
          <w:szCs w:val="28"/>
        </w:rPr>
        <w:t xml:space="preserve">.3.1. Зайцева, С.Г. «Злоупотребление правом» как правовая категория и как элемент нормативной системы законодательства Российской Федерации : </w:t>
      </w:r>
      <w:proofErr w:type="spellStart"/>
      <w:r w:rsidR="00343046" w:rsidRPr="00343046">
        <w:rPr>
          <w:rFonts w:ascii="Times New Roman" w:hAnsi="Times New Roman"/>
          <w:sz w:val="28"/>
          <w:szCs w:val="28"/>
        </w:rPr>
        <w:t>дис</w:t>
      </w:r>
      <w:proofErr w:type="spellEnd"/>
      <w:r w:rsidR="00343046" w:rsidRPr="00343046">
        <w:rPr>
          <w:rFonts w:ascii="Times New Roman" w:hAnsi="Times New Roman"/>
          <w:sz w:val="28"/>
          <w:szCs w:val="28"/>
        </w:rPr>
        <w:t xml:space="preserve">. … канд. </w:t>
      </w:r>
      <w:proofErr w:type="spellStart"/>
      <w:r w:rsidR="00343046" w:rsidRPr="00343046">
        <w:rPr>
          <w:rFonts w:ascii="Times New Roman" w:hAnsi="Times New Roman"/>
          <w:sz w:val="28"/>
          <w:szCs w:val="28"/>
        </w:rPr>
        <w:t>юрид</w:t>
      </w:r>
      <w:proofErr w:type="spellEnd"/>
      <w:r w:rsidR="00343046" w:rsidRPr="00343046">
        <w:rPr>
          <w:rFonts w:ascii="Times New Roman" w:hAnsi="Times New Roman"/>
          <w:sz w:val="28"/>
          <w:szCs w:val="28"/>
        </w:rPr>
        <w:t xml:space="preserve"> .наук / С.Г. Зайцева. – Рязань, 2002. - С.131.</w:t>
      </w:r>
    </w:p>
    <w:p w:rsidR="00343046" w:rsidRPr="00343046" w:rsidRDefault="007D2CD8" w:rsidP="00343046">
      <w:pPr>
        <w:pStyle w:val="a3"/>
        <w:spacing w:before="240" w:line="360" w:lineRule="auto"/>
        <w:jc w:val="both"/>
        <w:rPr>
          <w:rFonts w:ascii="Times New Roman" w:hAnsi="Times New Roman"/>
          <w:sz w:val="28"/>
          <w:szCs w:val="28"/>
        </w:rPr>
      </w:pPr>
      <w:r>
        <w:rPr>
          <w:rFonts w:ascii="Times New Roman" w:hAnsi="Times New Roman"/>
          <w:sz w:val="28"/>
          <w:szCs w:val="28"/>
        </w:rPr>
        <w:t>5</w:t>
      </w:r>
      <w:r w:rsidR="00343046" w:rsidRPr="00343046">
        <w:rPr>
          <w:rFonts w:ascii="Times New Roman" w:hAnsi="Times New Roman"/>
          <w:sz w:val="28"/>
          <w:szCs w:val="28"/>
        </w:rPr>
        <w:t xml:space="preserve">.3.2. </w:t>
      </w:r>
      <w:proofErr w:type="spellStart"/>
      <w:r w:rsidR="00343046" w:rsidRPr="00343046">
        <w:rPr>
          <w:rFonts w:ascii="Times New Roman" w:hAnsi="Times New Roman"/>
          <w:sz w:val="28"/>
          <w:szCs w:val="28"/>
        </w:rPr>
        <w:t>Сазанова</w:t>
      </w:r>
      <w:proofErr w:type="spellEnd"/>
      <w:r w:rsidR="00343046" w:rsidRPr="00343046">
        <w:rPr>
          <w:rFonts w:ascii="Times New Roman" w:hAnsi="Times New Roman"/>
          <w:sz w:val="28"/>
          <w:szCs w:val="28"/>
        </w:rPr>
        <w:t xml:space="preserve">, И.В. Квалификация поведения субъектов как злоупотребление гражданским правом : автореферат </w:t>
      </w:r>
      <w:proofErr w:type="spellStart"/>
      <w:r w:rsidR="00343046" w:rsidRPr="00343046">
        <w:rPr>
          <w:rFonts w:ascii="Times New Roman" w:hAnsi="Times New Roman"/>
          <w:sz w:val="28"/>
          <w:szCs w:val="28"/>
        </w:rPr>
        <w:t>дис</w:t>
      </w:r>
      <w:proofErr w:type="spellEnd"/>
      <w:r w:rsidR="00343046" w:rsidRPr="00343046">
        <w:rPr>
          <w:rFonts w:ascii="Times New Roman" w:hAnsi="Times New Roman"/>
          <w:sz w:val="28"/>
          <w:szCs w:val="28"/>
        </w:rPr>
        <w:t xml:space="preserve">. ... кандидата юридических наук : 12.00.03 / И.В. </w:t>
      </w:r>
      <w:proofErr w:type="spellStart"/>
      <w:r w:rsidR="00343046" w:rsidRPr="00343046">
        <w:rPr>
          <w:rFonts w:ascii="Times New Roman" w:hAnsi="Times New Roman"/>
          <w:sz w:val="28"/>
          <w:szCs w:val="28"/>
        </w:rPr>
        <w:t>Сазанова</w:t>
      </w:r>
      <w:proofErr w:type="spellEnd"/>
      <w:r w:rsidR="00343046" w:rsidRPr="00343046">
        <w:rPr>
          <w:rFonts w:ascii="Times New Roman" w:hAnsi="Times New Roman"/>
          <w:sz w:val="28"/>
          <w:szCs w:val="28"/>
        </w:rPr>
        <w:t>. - Санкт-Петербург, 2010. - 179 с.</w:t>
      </w:r>
    </w:p>
    <w:p w:rsidR="003A7016" w:rsidRPr="0027482E" w:rsidRDefault="007D2CD8" w:rsidP="003A7016">
      <w:pPr>
        <w:pStyle w:val="a3"/>
        <w:spacing w:before="240" w:line="360" w:lineRule="auto"/>
        <w:jc w:val="both"/>
        <w:rPr>
          <w:rFonts w:ascii="Times New Roman" w:hAnsi="Times New Roman"/>
          <w:sz w:val="28"/>
        </w:rPr>
      </w:pPr>
      <w:r>
        <w:rPr>
          <w:rFonts w:ascii="Times New Roman" w:hAnsi="Times New Roman"/>
          <w:sz w:val="28"/>
        </w:rPr>
        <w:t>5</w:t>
      </w:r>
      <w:r w:rsidR="00764CFD">
        <w:rPr>
          <w:rFonts w:ascii="Times New Roman" w:hAnsi="Times New Roman"/>
          <w:sz w:val="28"/>
        </w:rPr>
        <w:t xml:space="preserve">.3.3. </w:t>
      </w:r>
      <w:proofErr w:type="spellStart"/>
      <w:r w:rsidR="00764CFD" w:rsidRPr="00764CFD">
        <w:rPr>
          <w:rFonts w:ascii="Times New Roman" w:hAnsi="Times New Roman"/>
          <w:color w:val="000000"/>
          <w:sz w:val="28"/>
          <w:shd w:val="clear" w:color="auto" w:fill="FFFFFF"/>
        </w:rPr>
        <w:t>Офман</w:t>
      </w:r>
      <w:proofErr w:type="spellEnd"/>
      <w:r w:rsidR="00764CFD" w:rsidRPr="00764CFD">
        <w:rPr>
          <w:rFonts w:ascii="Times New Roman" w:hAnsi="Times New Roman"/>
          <w:color w:val="000000"/>
          <w:sz w:val="28"/>
          <w:shd w:val="clear" w:color="auto" w:fill="FFFFFF"/>
        </w:rPr>
        <w:t>, Е.М. Злоупотребление правом субъектами трудовых отношений</w:t>
      </w:r>
      <w:proofErr w:type="gramStart"/>
      <w:r w:rsidR="00764CFD" w:rsidRPr="00764CFD">
        <w:rPr>
          <w:rFonts w:ascii="Times New Roman" w:hAnsi="Times New Roman"/>
          <w:color w:val="000000"/>
          <w:sz w:val="28"/>
          <w:shd w:val="clear" w:color="auto" w:fill="FFFFFF"/>
        </w:rPr>
        <w:t xml:space="preserve"> :</w:t>
      </w:r>
      <w:proofErr w:type="gramEnd"/>
      <w:r w:rsidR="00764CFD" w:rsidRPr="00764CFD">
        <w:rPr>
          <w:rFonts w:ascii="Times New Roman" w:hAnsi="Times New Roman"/>
          <w:color w:val="000000"/>
          <w:sz w:val="28"/>
          <w:shd w:val="clear" w:color="auto" w:fill="FFFFFF"/>
        </w:rPr>
        <w:t xml:space="preserve"> </w:t>
      </w:r>
      <w:proofErr w:type="spellStart"/>
      <w:r w:rsidR="00764CFD" w:rsidRPr="00764CFD">
        <w:rPr>
          <w:rFonts w:ascii="Times New Roman" w:hAnsi="Times New Roman"/>
          <w:color w:val="000000"/>
          <w:sz w:val="28"/>
          <w:shd w:val="clear" w:color="auto" w:fill="FFFFFF"/>
        </w:rPr>
        <w:t>дис</w:t>
      </w:r>
      <w:proofErr w:type="spellEnd"/>
      <w:r w:rsidR="00764CFD" w:rsidRPr="00764CFD">
        <w:rPr>
          <w:rFonts w:ascii="Times New Roman" w:hAnsi="Times New Roman"/>
          <w:color w:val="000000"/>
          <w:sz w:val="28"/>
          <w:shd w:val="clear" w:color="auto" w:fill="FFFFFF"/>
        </w:rPr>
        <w:t xml:space="preserve">. ... канд. </w:t>
      </w:r>
      <w:proofErr w:type="spellStart"/>
      <w:r w:rsidR="00764CFD" w:rsidRPr="00764CFD">
        <w:rPr>
          <w:rFonts w:ascii="Times New Roman" w:hAnsi="Times New Roman"/>
          <w:color w:val="000000"/>
          <w:sz w:val="28"/>
          <w:shd w:val="clear" w:color="auto" w:fill="FFFFFF"/>
        </w:rPr>
        <w:t>юрид</w:t>
      </w:r>
      <w:proofErr w:type="spellEnd"/>
      <w:r w:rsidR="00764CFD" w:rsidRPr="00764CFD">
        <w:rPr>
          <w:rFonts w:ascii="Times New Roman" w:hAnsi="Times New Roman"/>
          <w:color w:val="000000"/>
          <w:sz w:val="28"/>
          <w:shd w:val="clear" w:color="auto" w:fill="FFFFFF"/>
        </w:rPr>
        <w:t xml:space="preserve">. наук : 12.00.05 / Е.М. </w:t>
      </w:r>
      <w:proofErr w:type="spellStart"/>
      <w:r w:rsidR="00764CFD" w:rsidRPr="00764CFD">
        <w:rPr>
          <w:rFonts w:ascii="Times New Roman" w:hAnsi="Times New Roman"/>
          <w:color w:val="000000"/>
          <w:sz w:val="28"/>
          <w:shd w:val="clear" w:color="auto" w:fill="FFFFFF"/>
        </w:rPr>
        <w:t>Офман</w:t>
      </w:r>
      <w:proofErr w:type="spellEnd"/>
      <w:r w:rsidR="00764CFD" w:rsidRPr="00764CFD">
        <w:rPr>
          <w:rFonts w:ascii="Times New Roman" w:hAnsi="Times New Roman"/>
          <w:color w:val="000000"/>
          <w:sz w:val="28"/>
          <w:shd w:val="clear" w:color="auto" w:fill="FFFFFF"/>
        </w:rPr>
        <w:t>. Екатеринбург, 2006 - 189 с.</w:t>
      </w:r>
    </w:p>
    <w:sectPr w:rsidR="003A7016" w:rsidRPr="0027482E" w:rsidSect="00B44481">
      <w:foot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1F" w:rsidRDefault="00315E1F" w:rsidP="008F5314">
      <w:pPr>
        <w:spacing w:after="0" w:line="240" w:lineRule="auto"/>
      </w:pPr>
      <w:r>
        <w:separator/>
      </w:r>
    </w:p>
  </w:endnote>
  <w:endnote w:type="continuationSeparator" w:id="0">
    <w:p w:rsidR="00315E1F" w:rsidRDefault="00315E1F" w:rsidP="008F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Newton-Regular">
    <w:altName w:val="Arial Unicode MS"/>
    <w:panose1 w:val="00000000000000000000"/>
    <w:charset w:val="81"/>
    <w:family w:val="roman"/>
    <w:notTrueType/>
    <w:pitch w:val="default"/>
    <w:sig w:usb0="00000201" w:usb1="09060000" w:usb2="00000010" w:usb3="00000000" w:csb0="00080004" w:csb1="00000000"/>
  </w:font>
  <w:font w:name="Newton-Bold">
    <w:altName w:val="Arial Unicode MS"/>
    <w:panose1 w:val="00000000000000000000"/>
    <w:charset w:val="80"/>
    <w:family w:val="roman"/>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B4" w:rsidRDefault="009910B4" w:rsidP="0044577B">
    <w:pPr>
      <w:pStyle w:val="ab"/>
      <w:jc w:val="center"/>
    </w:pPr>
    <w:r>
      <w:fldChar w:fldCharType="begin"/>
    </w:r>
    <w:r>
      <w:instrText>PAGE   \* MERGEFORMAT</w:instrText>
    </w:r>
    <w:r>
      <w:fldChar w:fldCharType="separate"/>
    </w:r>
    <w:r w:rsidR="0018165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1F" w:rsidRDefault="00315E1F" w:rsidP="008F5314">
      <w:pPr>
        <w:spacing w:after="0" w:line="240" w:lineRule="auto"/>
      </w:pPr>
      <w:r>
        <w:separator/>
      </w:r>
    </w:p>
  </w:footnote>
  <w:footnote w:type="continuationSeparator" w:id="0">
    <w:p w:rsidR="00315E1F" w:rsidRDefault="00315E1F" w:rsidP="008F5314">
      <w:pPr>
        <w:spacing w:after="0" w:line="240" w:lineRule="auto"/>
      </w:pPr>
      <w:r>
        <w:continuationSeparator/>
      </w:r>
    </w:p>
  </w:footnote>
  <w:footnote w:id="1">
    <w:p w:rsidR="009910B4" w:rsidRPr="0045636D" w:rsidRDefault="009910B4" w:rsidP="0045636D">
      <w:pPr>
        <w:pStyle w:val="a3"/>
        <w:jc w:val="both"/>
        <w:rPr>
          <w:rFonts w:ascii="Times New Roman" w:hAnsi="Times New Roman"/>
        </w:rPr>
      </w:pPr>
      <w:r>
        <w:rPr>
          <w:rStyle w:val="a5"/>
        </w:rPr>
        <w:footnoteRef/>
      </w:r>
      <w:r>
        <w:t xml:space="preserve"> </w:t>
      </w:r>
      <w:r w:rsidRPr="00BD6444">
        <w:rPr>
          <w:rFonts w:ascii="Times New Roman" w:hAnsi="Times New Roman"/>
        </w:rPr>
        <w:t>Трудов</w:t>
      </w:r>
      <w:r w:rsidRPr="001503D7">
        <w:rPr>
          <w:rFonts w:ascii="Times New Roman" w:hAnsi="Times New Roman"/>
        </w:rPr>
        <w:t>ой</w:t>
      </w:r>
      <w:r w:rsidRPr="00BD6444">
        <w:rPr>
          <w:rFonts w:ascii="Times New Roman" w:hAnsi="Times New Roman"/>
        </w:rPr>
        <w:t xml:space="preserve"> кодекс Российской Федерации [Электронный ресурс] </w:t>
      </w:r>
      <w:r w:rsidRPr="00BD6444">
        <w:rPr>
          <w:rFonts w:ascii="Times New Roman" w:hAnsi="Times New Roman"/>
          <w:bCs/>
          <w:shd w:val="clear" w:color="auto" w:fill="FFFFFF"/>
        </w:rPr>
        <w:t xml:space="preserve">: </w:t>
      </w:r>
      <w:proofErr w:type="spellStart"/>
      <w:r w:rsidRPr="00BD6444">
        <w:rPr>
          <w:rFonts w:ascii="Times New Roman" w:hAnsi="Times New Roman"/>
          <w:bCs/>
          <w:shd w:val="clear" w:color="auto" w:fill="FFFFFF"/>
        </w:rPr>
        <w:t>федер</w:t>
      </w:r>
      <w:proofErr w:type="spellEnd"/>
      <w:r w:rsidRPr="00BD6444">
        <w:rPr>
          <w:rFonts w:ascii="Times New Roman" w:hAnsi="Times New Roman"/>
          <w:bCs/>
          <w:shd w:val="clear" w:color="auto" w:fill="FFFFFF"/>
        </w:rPr>
        <w:t xml:space="preserve">. закон от </w:t>
      </w:r>
      <w:r>
        <w:rPr>
          <w:rFonts w:ascii="Times New Roman" w:hAnsi="Times New Roman"/>
        </w:rPr>
        <w:t xml:space="preserve">30 дек. </w:t>
      </w:r>
      <w:r w:rsidRPr="00BD6444">
        <w:rPr>
          <w:rFonts w:ascii="Times New Roman" w:hAnsi="Times New Roman"/>
        </w:rPr>
        <w:t>2001</w:t>
      </w:r>
      <w:r>
        <w:rPr>
          <w:rFonts w:ascii="Times New Roman" w:hAnsi="Times New Roman"/>
        </w:rPr>
        <w:t xml:space="preserve"> г.</w:t>
      </w:r>
      <w:r w:rsidRPr="00BD6444">
        <w:rPr>
          <w:rFonts w:ascii="Times New Roman" w:hAnsi="Times New Roman"/>
        </w:rPr>
        <w:t xml:space="preserve"> № 197-ФЗ ФЗ</w:t>
      </w:r>
      <w:proofErr w:type="gramStart"/>
      <w:r w:rsidRPr="00BD6444">
        <w:rPr>
          <w:rFonts w:ascii="Times New Roman" w:hAnsi="Times New Roman"/>
        </w:rPr>
        <w:t xml:space="preserve"> </w:t>
      </w:r>
      <w:r w:rsidRPr="00BD6444">
        <w:rPr>
          <w:rFonts w:ascii="Times New Roman" w:hAnsi="Times New Roman"/>
          <w:bCs/>
          <w:shd w:val="clear" w:color="auto" w:fill="FFFFFF"/>
        </w:rPr>
        <w:t xml:space="preserve">// </w:t>
      </w:r>
      <w:r w:rsidRPr="00BD6444">
        <w:rPr>
          <w:rFonts w:ascii="Times New Roman" w:hAnsi="Times New Roman"/>
        </w:rPr>
        <w:t>С</w:t>
      </w:r>
      <w:proofErr w:type="gramEnd"/>
      <w:r w:rsidRPr="00BD6444">
        <w:rPr>
          <w:rFonts w:ascii="Times New Roman" w:hAnsi="Times New Roman"/>
        </w:rPr>
        <w:t>обр. законодательства Рос. Федерации. – 2002. - № 1 (ч. 1)</w:t>
      </w:r>
      <w:proofErr w:type="gramStart"/>
      <w:r w:rsidRPr="00BD6444">
        <w:rPr>
          <w:rFonts w:ascii="Times New Roman" w:hAnsi="Times New Roman"/>
        </w:rPr>
        <w:t>.</w:t>
      </w:r>
      <w:proofErr w:type="gramEnd"/>
      <w:r w:rsidRPr="00BD6444">
        <w:rPr>
          <w:rFonts w:ascii="Times New Roman" w:hAnsi="Times New Roman"/>
        </w:rPr>
        <w:t xml:space="preserve"> – </w:t>
      </w:r>
      <w:proofErr w:type="gramStart"/>
      <w:r w:rsidRPr="00BD6444">
        <w:rPr>
          <w:rFonts w:ascii="Times New Roman" w:hAnsi="Times New Roman"/>
        </w:rPr>
        <w:t>с</w:t>
      </w:r>
      <w:proofErr w:type="gramEnd"/>
      <w:r w:rsidRPr="00BD6444">
        <w:rPr>
          <w:rFonts w:ascii="Times New Roman" w:hAnsi="Times New Roman"/>
        </w:rPr>
        <w:t>т. 3. – (</w:t>
      </w:r>
      <w:r>
        <w:rPr>
          <w:rFonts w:ascii="Times New Roman" w:hAnsi="Times New Roman"/>
        </w:rPr>
        <w:t>в ред. от 1 апреля 2019 г.</w:t>
      </w:r>
      <w:r w:rsidRPr="00BD6444">
        <w:rPr>
          <w:rFonts w:ascii="Times New Roman" w:hAnsi="Times New Roman"/>
        </w:rPr>
        <w:t>). – СПС «Консультант Плюс».</w:t>
      </w:r>
    </w:p>
  </w:footnote>
  <w:footnote w:id="2">
    <w:p w:rsidR="009910B4" w:rsidRPr="007408E0" w:rsidRDefault="009910B4" w:rsidP="007408E0">
      <w:pPr>
        <w:spacing w:after="0" w:line="240" w:lineRule="auto"/>
        <w:jc w:val="both"/>
        <w:rPr>
          <w:rFonts w:ascii="Times New Roman" w:eastAsia="Times New Roman" w:hAnsi="Times New Roman"/>
          <w:sz w:val="20"/>
          <w:szCs w:val="20"/>
          <w:lang w:eastAsia="ru-RU"/>
        </w:rPr>
      </w:pPr>
      <w:r>
        <w:rPr>
          <w:rStyle w:val="a5"/>
        </w:rPr>
        <w:footnoteRef/>
      </w:r>
      <w:r>
        <w:t xml:space="preserve"> </w:t>
      </w:r>
      <w:r w:rsidRPr="001808C3">
        <w:rPr>
          <w:rFonts w:ascii="Times New Roman" w:eastAsia="Times New Roman" w:hAnsi="Times New Roman"/>
          <w:sz w:val="20"/>
          <w:szCs w:val="24"/>
          <w:lang w:eastAsia="ru-RU"/>
        </w:rPr>
        <w:t>О применении судами Российской Федерации Трудово</w:t>
      </w:r>
      <w:r>
        <w:rPr>
          <w:rFonts w:ascii="Times New Roman" w:eastAsia="Times New Roman" w:hAnsi="Times New Roman"/>
          <w:sz w:val="20"/>
          <w:szCs w:val="24"/>
          <w:lang w:eastAsia="ru-RU"/>
        </w:rPr>
        <w:t>го кодекса Российской Федерации</w:t>
      </w:r>
      <w:r w:rsidRPr="001808C3">
        <w:rPr>
          <w:rFonts w:ascii="Times New Roman" w:eastAsia="Times New Roman" w:hAnsi="Times New Roman"/>
          <w:sz w:val="20"/>
          <w:szCs w:val="24"/>
          <w:lang w:eastAsia="ru-RU"/>
        </w:rPr>
        <w:t xml:space="preserve"> </w:t>
      </w:r>
      <w:r w:rsidRPr="001808C3">
        <w:rPr>
          <w:rFonts w:ascii="Times New Roman" w:hAnsi="Times New Roman"/>
          <w:sz w:val="20"/>
        </w:rPr>
        <w:t>[Электронный ресурс]</w:t>
      </w:r>
      <w:proofErr w:type="gramStart"/>
      <w:r>
        <w:rPr>
          <w:rFonts w:ascii="Times New Roman" w:hAnsi="Times New Roman"/>
          <w:sz w:val="20"/>
        </w:rPr>
        <w:t xml:space="preserve"> :</w:t>
      </w:r>
      <w:proofErr w:type="gramEnd"/>
      <w:r w:rsidRPr="001808C3">
        <w:rPr>
          <w:rFonts w:ascii="Times New Roman" w:hAnsi="Times New Roman"/>
          <w:sz w:val="20"/>
        </w:rPr>
        <w:t xml:space="preserve"> </w:t>
      </w:r>
      <w:r w:rsidRPr="001808C3">
        <w:rPr>
          <w:rFonts w:ascii="Times New Roman" w:eastAsia="Times New Roman" w:hAnsi="Times New Roman"/>
          <w:sz w:val="20"/>
          <w:szCs w:val="24"/>
          <w:lang w:eastAsia="ru-RU"/>
        </w:rPr>
        <w:t>Постановление Плен</w:t>
      </w:r>
      <w:r w:rsidR="002C31D6">
        <w:rPr>
          <w:rFonts w:ascii="Times New Roman" w:eastAsia="Times New Roman" w:hAnsi="Times New Roman"/>
          <w:sz w:val="20"/>
          <w:szCs w:val="24"/>
          <w:lang w:eastAsia="ru-RU"/>
        </w:rPr>
        <w:t xml:space="preserve">ума Верховного Суда РФ от 17 марта </w:t>
      </w:r>
      <w:r w:rsidRPr="001808C3">
        <w:rPr>
          <w:rFonts w:ascii="Times New Roman" w:eastAsia="Times New Roman" w:hAnsi="Times New Roman"/>
          <w:sz w:val="20"/>
          <w:szCs w:val="24"/>
          <w:lang w:eastAsia="ru-RU"/>
        </w:rPr>
        <w:t xml:space="preserve">2004 </w:t>
      </w:r>
      <w:r>
        <w:rPr>
          <w:rFonts w:ascii="Times New Roman" w:eastAsia="Times New Roman" w:hAnsi="Times New Roman"/>
          <w:sz w:val="20"/>
          <w:szCs w:val="24"/>
          <w:lang w:eastAsia="ru-RU"/>
        </w:rPr>
        <w:t>№</w:t>
      </w:r>
      <w:r w:rsidRPr="001808C3">
        <w:rPr>
          <w:rFonts w:ascii="Times New Roman" w:eastAsia="Times New Roman" w:hAnsi="Times New Roman"/>
          <w:sz w:val="20"/>
          <w:szCs w:val="24"/>
          <w:lang w:eastAsia="ru-RU"/>
        </w:rPr>
        <w:t xml:space="preserve"> 2</w:t>
      </w:r>
      <w:r w:rsidRPr="001808C3">
        <w:rPr>
          <w:rFonts w:ascii="Verdana" w:eastAsia="Times New Roman" w:hAnsi="Verdana"/>
          <w:sz w:val="18"/>
          <w:szCs w:val="21"/>
          <w:lang w:eastAsia="ru-RU"/>
        </w:rPr>
        <w:t xml:space="preserve"> </w:t>
      </w:r>
      <w:r w:rsidRPr="001808C3">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в </w:t>
      </w:r>
      <w:r w:rsidRPr="001808C3">
        <w:rPr>
          <w:rFonts w:ascii="Times New Roman" w:eastAsia="Times New Roman" w:hAnsi="Times New Roman"/>
          <w:sz w:val="20"/>
          <w:szCs w:val="24"/>
          <w:lang w:eastAsia="ru-RU"/>
        </w:rPr>
        <w:t>ред. от 24.11.2015)</w:t>
      </w:r>
      <w:r w:rsidRPr="001808C3">
        <w:rPr>
          <w:rFonts w:ascii="Verdana" w:eastAsia="Times New Roman" w:hAnsi="Verdana"/>
          <w:sz w:val="18"/>
          <w:szCs w:val="21"/>
          <w:lang w:eastAsia="ru-RU"/>
        </w:rPr>
        <w:t xml:space="preserve"> </w:t>
      </w:r>
      <w:r>
        <w:rPr>
          <w:rFonts w:ascii="Times New Roman" w:eastAsia="Times New Roman" w:hAnsi="Times New Roman"/>
          <w:sz w:val="20"/>
          <w:szCs w:val="20"/>
          <w:lang w:eastAsia="ru-RU"/>
        </w:rPr>
        <w:t>// Российская газета – 2004- № 72</w:t>
      </w:r>
      <w:r w:rsidRPr="00356D8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w:t>
      </w:r>
      <w:r w:rsidRPr="00356D8B">
        <w:rPr>
          <w:rFonts w:ascii="Times New Roman" w:hAnsi="Times New Roman"/>
          <w:sz w:val="20"/>
          <w:szCs w:val="20"/>
        </w:rPr>
        <w:t>СПС «Консультант Плюс».</w:t>
      </w:r>
    </w:p>
  </w:footnote>
  <w:footnote w:id="3">
    <w:p w:rsidR="009910B4" w:rsidRPr="00B80F5F" w:rsidRDefault="009910B4" w:rsidP="00B80F5F">
      <w:pPr>
        <w:spacing w:after="0" w:line="240" w:lineRule="auto"/>
        <w:jc w:val="both"/>
        <w:rPr>
          <w:rFonts w:ascii="Times New Roman" w:eastAsia="Times New Roman" w:hAnsi="Times New Roman"/>
          <w:sz w:val="20"/>
          <w:szCs w:val="20"/>
          <w:lang w:eastAsia="ru-RU"/>
        </w:rPr>
      </w:pPr>
      <w:r w:rsidRPr="00B80F5F">
        <w:rPr>
          <w:rStyle w:val="a5"/>
          <w:rFonts w:ascii="Times New Roman" w:hAnsi="Times New Roman"/>
          <w:sz w:val="20"/>
          <w:szCs w:val="20"/>
        </w:rPr>
        <w:footnoteRef/>
      </w:r>
      <w:r w:rsidRPr="00B80F5F">
        <w:rPr>
          <w:rFonts w:ascii="Times New Roman" w:hAnsi="Times New Roman"/>
          <w:sz w:val="20"/>
          <w:szCs w:val="20"/>
        </w:rPr>
        <w:t xml:space="preserve"> </w:t>
      </w:r>
      <w:r w:rsidRPr="00B80F5F">
        <w:rPr>
          <w:rFonts w:ascii="Times New Roman" w:eastAsia="Times New Roman" w:hAnsi="Times New Roman"/>
          <w:sz w:val="20"/>
          <w:szCs w:val="20"/>
          <w:lang w:eastAsia="ru-RU"/>
        </w:rPr>
        <w:t xml:space="preserve">Гражданский кодекс Российской Федерации (часть первая) </w:t>
      </w:r>
      <w:r w:rsidRPr="00B80F5F">
        <w:rPr>
          <w:rFonts w:ascii="Times New Roman" w:hAnsi="Times New Roman"/>
          <w:sz w:val="20"/>
          <w:szCs w:val="20"/>
        </w:rPr>
        <w:t>[Электронный ресурс]</w:t>
      </w:r>
      <w:proofErr w:type="gramStart"/>
      <w:r w:rsidRPr="00B80F5F">
        <w:rPr>
          <w:rFonts w:ascii="Times New Roman" w:hAnsi="Times New Roman"/>
          <w:sz w:val="20"/>
          <w:szCs w:val="20"/>
        </w:rPr>
        <w:t xml:space="preserve"> :</w:t>
      </w:r>
      <w:proofErr w:type="gramEnd"/>
      <w:r w:rsidRPr="00B80F5F">
        <w:rPr>
          <w:rFonts w:ascii="Times New Roman" w:hAnsi="Times New Roman"/>
          <w:sz w:val="20"/>
          <w:szCs w:val="20"/>
        </w:rPr>
        <w:t xml:space="preserve"> </w:t>
      </w:r>
      <w:proofErr w:type="spellStart"/>
      <w:r w:rsidRPr="00B80F5F">
        <w:rPr>
          <w:rFonts w:ascii="Times New Roman" w:hAnsi="Times New Roman"/>
          <w:sz w:val="20"/>
          <w:szCs w:val="20"/>
        </w:rPr>
        <w:t>федер</w:t>
      </w:r>
      <w:proofErr w:type="spellEnd"/>
      <w:r w:rsidRPr="00B80F5F">
        <w:rPr>
          <w:rFonts w:ascii="Times New Roman" w:hAnsi="Times New Roman"/>
          <w:sz w:val="20"/>
          <w:szCs w:val="20"/>
        </w:rPr>
        <w:t xml:space="preserve">. закон </w:t>
      </w:r>
      <w:r w:rsidR="002C31D6">
        <w:rPr>
          <w:rFonts w:ascii="Times New Roman" w:eastAsia="Times New Roman" w:hAnsi="Times New Roman"/>
          <w:sz w:val="20"/>
          <w:szCs w:val="20"/>
          <w:lang w:eastAsia="ru-RU"/>
        </w:rPr>
        <w:t xml:space="preserve">от 30 ноября </w:t>
      </w:r>
      <w:r w:rsidRPr="00B80F5F">
        <w:rPr>
          <w:rFonts w:ascii="Times New Roman" w:eastAsia="Times New Roman" w:hAnsi="Times New Roman"/>
          <w:sz w:val="20"/>
          <w:szCs w:val="20"/>
          <w:lang w:eastAsia="ru-RU"/>
        </w:rPr>
        <w:t>1994 № 51-ФЗ // Собрание законодательства РФ. 1994. № 32,. Ст. 3301. (в ред.</w:t>
      </w:r>
      <w:r w:rsidRPr="00E72705">
        <w:rPr>
          <w:rFonts w:ascii="Times New Roman" w:eastAsia="Times New Roman" w:hAnsi="Times New Roman"/>
          <w:sz w:val="20"/>
          <w:szCs w:val="20"/>
          <w:lang w:eastAsia="ru-RU"/>
        </w:rPr>
        <w:t xml:space="preserve"> от 03.08.2018)</w:t>
      </w:r>
      <w:r w:rsidRPr="00B80F5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B80F5F">
        <w:rPr>
          <w:rFonts w:ascii="Times New Roman" w:hAnsi="Times New Roman"/>
          <w:sz w:val="20"/>
          <w:szCs w:val="20"/>
        </w:rPr>
        <w:t>СПС «Консультант Плюс».</w:t>
      </w:r>
    </w:p>
  </w:footnote>
  <w:footnote w:id="4">
    <w:p w:rsidR="009910B4" w:rsidRPr="008F5314" w:rsidRDefault="009910B4" w:rsidP="0067627C">
      <w:pPr>
        <w:pStyle w:val="a3"/>
        <w:jc w:val="both"/>
        <w:rPr>
          <w:rFonts w:ascii="Times New Roman" w:hAnsi="Times New Roman"/>
        </w:rPr>
      </w:pPr>
      <w:r w:rsidRPr="008F5314">
        <w:rPr>
          <w:rStyle w:val="a5"/>
          <w:rFonts w:ascii="Times New Roman" w:hAnsi="Times New Roman"/>
        </w:rPr>
        <w:footnoteRef/>
      </w:r>
      <w:r>
        <w:rPr>
          <w:rFonts w:ascii="Times New Roman" w:hAnsi="Times New Roman"/>
        </w:rPr>
        <w:t xml:space="preserve"> </w:t>
      </w:r>
      <w:proofErr w:type="spellStart"/>
      <w:r>
        <w:rPr>
          <w:rFonts w:ascii="Times New Roman" w:hAnsi="Times New Roman"/>
        </w:rPr>
        <w:t>Агарков</w:t>
      </w:r>
      <w:proofErr w:type="spellEnd"/>
      <w:r w:rsidRPr="008F5314">
        <w:rPr>
          <w:rFonts w:ascii="Times New Roman" w:hAnsi="Times New Roman"/>
        </w:rPr>
        <w:t xml:space="preserve"> М.М. Проблемы злоупотребления правом в советском гражданском праве</w:t>
      </w:r>
      <w:proofErr w:type="gramStart"/>
      <w:r>
        <w:rPr>
          <w:rFonts w:ascii="Times New Roman" w:hAnsi="Times New Roman"/>
        </w:rPr>
        <w:t xml:space="preserve"> :</w:t>
      </w:r>
      <w:proofErr w:type="gramEnd"/>
      <w:r>
        <w:rPr>
          <w:rFonts w:ascii="Times New Roman" w:hAnsi="Times New Roman"/>
        </w:rPr>
        <w:t xml:space="preserve"> И</w:t>
      </w:r>
      <w:r w:rsidRPr="008F5314">
        <w:rPr>
          <w:rFonts w:ascii="Times New Roman" w:hAnsi="Times New Roman"/>
        </w:rPr>
        <w:t>звестия АН СС</w:t>
      </w:r>
      <w:r>
        <w:rPr>
          <w:rFonts w:ascii="Times New Roman" w:hAnsi="Times New Roman"/>
        </w:rPr>
        <w:t>СР. Отделения экономики и права, 1946</w:t>
      </w:r>
      <w:r w:rsidRPr="008F5314">
        <w:rPr>
          <w:rFonts w:ascii="Times New Roman" w:hAnsi="Times New Roman"/>
        </w:rPr>
        <w:t>.</w:t>
      </w:r>
      <w:r>
        <w:rPr>
          <w:rFonts w:ascii="Times New Roman" w:hAnsi="Times New Roman"/>
        </w:rPr>
        <w:t xml:space="preserve"> - № 6 - </w:t>
      </w:r>
      <w:r w:rsidRPr="008F5314">
        <w:rPr>
          <w:rFonts w:ascii="Times New Roman" w:hAnsi="Times New Roman"/>
        </w:rPr>
        <w:t>427</w:t>
      </w:r>
      <w:r>
        <w:rPr>
          <w:rFonts w:ascii="Times New Roman" w:hAnsi="Times New Roman"/>
        </w:rPr>
        <w:t xml:space="preserve"> с</w:t>
      </w:r>
      <w:r w:rsidRPr="008F5314">
        <w:rPr>
          <w:rFonts w:ascii="Times New Roman" w:hAnsi="Times New Roman"/>
        </w:rPr>
        <w:t>.</w:t>
      </w:r>
    </w:p>
  </w:footnote>
  <w:footnote w:id="5">
    <w:p w:rsidR="009910B4" w:rsidRPr="00114758" w:rsidRDefault="009910B4" w:rsidP="0067627C">
      <w:pPr>
        <w:pStyle w:val="a3"/>
        <w:jc w:val="both"/>
        <w:rPr>
          <w:rFonts w:ascii="Times New Roman" w:hAnsi="Times New Roman"/>
        </w:rPr>
      </w:pPr>
      <w:r w:rsidRPr="00114758">
        <w:rPr>
          <w:rStyle w:val="a5"/>
          <w:rFonts w:ascii="Times New Roman" w:hAnsi="Times New Roman"/>
        </w:rPr>
        <w:footnoteRef/>
      </w:r>
      <w:r w:rsidRPr="00114758">
        <w:rPr>
          <w:rFonts w:ascii="Times New Roman" w:hAnsi="Times New Roman"/>
        </w:rPr>
        <w:t xml:space="preserve"> Там же.</w:t>
      </w:r>
    </w:p>
  </w:footnote>
  <w:footnote w:id="6">
    <w:p w:rsidR="009910B4" w:rsidRPr="001D3EC0" w:rsidRDefault="009910B4" w:rsidP="0067627C">
      <w:pPr>
        <w:pStyle w:val="a3"/>
        <w:jc w:val="both"/>
        <w:rPr>
          <w:rFonts w:ascii="Times New Roman" w:hAnsi="Times New Roman"/>
        </w:rPr>
      </w:pPr>
      <w:r w:rsidRPr="001D3EC0">
        <w:rPr>
          <w:rStyle w:val="a5"/>
          <w:rFonts w:ascii="Times New Roman" w:hAnsi="Times New Roman"/>
        </w:rPr>
        <w:footnoteRef/>
      </w:r>
      <w:r>
        <w:rPr>
          <w:rFonts w:ascii="Times New Roman" w:hAnsi="Times New Roman"/>
        </w:rPr>
        <w:t xml:space="preserve"> Малиновский А.А. Злоупотребление правом. </w:t>
      </w:r>
      <w:r w:rsidRPr="001D3EC0">
        <w:rPr>
          <w:rFonts w:ascii="Times New Roman" w:hAnsi="Times New Roman"/>
        </w:rPr>
        <w:t>М.</w:t>
      </w:r>
      <w:proofErr w:type="gramStart"/>
      <w:r w:rsidRPr="001D3EC0">
        <w:rPr>
          <w:rFonts w:ascii="Times New Roman" w:hAnsi="Times New Roman"/>
        </w:rPr>
        <w:t xml:space="preserve"> :</w:t>
      </w:r>
      <w:proofErr w:type="gramEnd"/>
      <w:r w:rsidRPr="001D3EC0">
        <w:rPr>
          <w:rFonts w:ascii="Times New Roman" w:hAnsi="Times New Roman"/>
        </w:rPr>
        <w:t xml:space="preserve"> МЗ Пресс, 2002. – 128 с.</w:t>
      </w:r>
    </w:p>
  </w:footnote>
  <w:footnote w:id="7">
    <w:p w:rsidR="009910B4" w:rsidRPr="00FF688C" w:rsidRDefault="009910B4" w:rsidP="0067627C">
      <w:pPr>
        <w:pStyle w:val="a3"/>
        <w:jc w:val="both"/>
        <w:rPr>
          <w:rFonts w:ascii="Times New Roman" w:hAnsi="Times New Roman"/>
        </w:rPr>
      </w:pPr>
      <w:r w:rsidRPr="00FF688C">
        <w:rPr>
          <w:rStyle w:val="a5"/>
          <w:rFonts w:ascii="Times New Roman" w:hAnsi="Times New Roman"/>
        </w:rPr>
        <w:footnoteRef/>
      </w:r>
      <w:r>
        <w:rPr>
          <w:rFonts w:ascii="Times New Roman" w:hAnsi="Times New Roman"/>
        </w:rPr>
        <w:t xml:space="preserve"> Грибанов</w:t>
      </w:r>
      <w:r w:rsidRPr="00FF688C">
        <w:rPr>
          <w:rFonts w:ascii="Times New Roman" w:hAnsi="Times New Roman"/>
        </w:rPr>
        <w:t xml:space="preserve"> В.П. Осуществление и защита граж</w:t>
      </w:r>
      <w:r>
        <w:rPr>
          <w:rFonts w:ascii="Times New Roman" w:hAnsi="Times New Roman"/>
        </w:rPr>
        <w:t xml:space="preserve">данских прав. </w:t>
      </w:r>
      <w:r w:rsidRPr="00FF688C">
        <w:rPr>
          <w:rFonts w:ascii="Times New Roman" w:hAnsi="Times New Roman"/>
        </w:rPr>
        <w:t>М.</w:t>
      </w:r>
      <w:proofErr w:type="gramStart"/>
      <w:r w:rsidRPr="00FF688C">
        <w:rPr>
          <w:rFonts w:ascii="Times New Roman" w:hAnsi="Times New Roman"/>
        </w:rPr>
        <w:t xml:space="preserve"> :</w:t>
      </w:r>
      <w:proofErr w:type="gramEnd"/>
      <w:r w:rsidRPr="00FF688C">
        <w:rPr>
          <w:rFonts w:ascii="Times New Roman" w:hAnsi="Times New Roman"/>
        </w:rPr>
        <w:t xml:space="preserve"> Статут, 2001. – 411 с.</w:t>
      </w:r>
    </w:p>
  </w:footnote>
  <w:footnote w:id="8">
    <w:p w:rsidR="009910B4" w:rsidRPr="008025C3" w:rsidRDefault="009910B4" w:rsidP="0067627C">
      <w:pPr>
        <w:pStyle w:val="a3"/>
        <w:jc w:val="both"/>
        <w:rPr>
          <w:rFonts w:ascii="Times New Roman" w:hAnsi="Times New Roman"/>
        </w:rPr>
      </w:pPr>
      <w:r w:rsidRPr="008025C3">
        <w:rPr>
          <w:rStyle w:val="a5"/>
          <w:rFonts w:ascii="Times New Roman" w:hAnsi="Times New Roman"/>
        </w:rPr>
        <w:footnoteRef/>
      </w:r>
      <w:r w:rsidRPr="008025C3">
        <w:rPr>
          <w:rFonts w:ascii="Times New Roman" w:hAnsi="Times New Roman"/>
        </w:rPr>
        <w:t xml:space="preserve"> Покровский И.А. Основные проблемы гражд</w:t>
      </w:r>
      <w:r>
        <w:rPr>
          <w:rFonts w:ascii="Times New Roman" w:hAnsi="Times New Roman"/>
        </w:rPr>
        <w:t>анского права</w:t>
      </w:r>
      <w:r w:rsidRPr="008025C3">
        <w:rPr>
          <w:rFonts w:ascii="Times New Roman" w:hAnsi="Times New Roman"/>
        </w:rPr>
        <w:t xml:space="preserve"> – М.</w:t>
      </w:r>
      <w:proofErr w:type="gramStart"/>
      <w:r w:rsidRPr="008025C3">
        <w:rPr>
          <w:rFonts w:ascii="Times New Roman" w:hAnsi="Times New Roman"/>
        </w:rPr>
        <w:t xml:space="preserve"> :</w:t>
      </w:r>
      <w:proofErr w:type="gramEnd"/>
      <w:r w:rsidRPr="008025C3">
        <w:rPr>
          <w:rFonts w:ascii="Times New Roman" w:hAnsi="Times New Roman"/>
        </w:rPr>
        <w:t xml:space="preserve"> Статут, 2003. – 351 с.</w:t>
      </w:r>
    </w:p>
  </w:footnote>
  <w:footnote w:id="9">
    <w:p w:rsidR="009910B4" w:rsidRDefault="009910B4" w:rsidP="007900DD">
      <w:pPr>
        <w:pStyle w:val="a3"/>
        <w:jc w:val="both"/>
      </w:pPr>
      <w:r w:rsidRPr="008025C3">
        <w:rPr>
          <w:rStyle w:val="a5"/>
          <w:rFonts w:ascii="Times New Roman" w:hAnsi="Times New Roman"/>
        </w:rPr>
        <w:footnoteRef/>
      </w:r>
      <w:r w:rsidRPr="008025C3">
        <w:rPr>
          <w:rFonts w:ascii="Times New Roman" w:hAnsi="Times New Roman"/>
        </w:rPr>
        <w:t xml:space="preserve"> </w:t>
      </w:r>
      <w:proofErr w:type="spellStart"/>
      <w:r w:rsidRPr="008025C3">
        <w:rPr>
          <w:rFonts w:ascii="Times New Roman" w:hAnsi="Times New Roman"/>
          <w:iCs/>
          <w:szCs w:val="21"/>
          <w:shd w:val="clear" w:color="auto" w:fill="FFFFFF"/>
        </w:rPr>
        <w:t>Поротикова</w:t>
      </w:r>
      <w:proofErr w:type="spellEnd"/>
      <w:r w:rsidRPr="008025C3">
        <w:rPr>
          <w:rFonts w:ascii="Times New Roman" w:hAnsi="Times New Roman"/>
          <w:iCs/>
          <w:szCs w:val="21"/>
          <w:shd w:val="clear" w:color="auto" w:fill="FFFFFF"/>
        </w:rPr>
        <w:t xml:space="preserve"> О. А. </w:t>
      </w:r>
      <w:r w:rsidRPr="008025C3">
        <w:rPr>
          <w:rFonts w:ascii="Times New Roman" w:hAnsi="Times New Roman"/>
          <w:szCs w:val="21"/>
          <w:shd w:val="clear" w:color="auto" w:fill="FFFFFF"/>
        </w:rPr>
        <w:t xml:space="preserve">Проблема злоупотребления субъективным </w:t>
      </w:r>
      <w:r>
        <w:rPr>
          <w:rFonts w:ascii="Times New Roman" w:hAnsi="Times New Roman"/>
          <w:szCs w:val="21"/>
          <w:shd w:val="clear" w:color="auto" w:fill="FFFFFF"/>
        </w:rPr>
        <w:t>гражданским правом</w:t>
      </w:r>
      <w:proofErr w:type="gramStart"/>
      <w:r>
        <w:rPr>
          <w:rFonts w:ascii="Times New Roman" w:hAnsi="Times New Roman"/>
          <w:szCs w:val="21"/>
          <w:shd w:val="clear" w:color="auto" w:fill="FFFFFF"/>
        </w:rPr>
        <w:t xml:space="preserve"> :</w:t>
      </w:r>
      <w:proofErr w:type="gramEnd"/>
      <w:r>
        <w:rPr>
          <w:rFonts w:ascii="Times New Roman" w:hAnsi="Times New Roman"/>
          <w:szCs w:val="21"/>
          <w:shd w:val="clear" w:color="auto" w:fill="FFFFFF"/>
        </w:rPr>
        <w:t xml:space="preserve"> монография.</w:t>
      </w:r>
      <w:r w:rsidRPr="008025C3">
        <w:rPr>
          <w:rFonts w:ascii="Times New Roman" w:hAnsi="Times New Roman"/>
          <w:szCs w:val="21"/>
          <w:shd w:val="clear" w:color="auto" w:fill="FFFFFF"/>
        </w:rPr>
        <w:t xml:space="preserve"> 3-е изд., доп. — Москва : Издательство </w:t>
      </w:r>
      <w:proofErr w:type="spellStart"/>
      <w:r w:rsidRPr="008025C3">
        <w:rPr>
          <w:rFonts w:ascii="Times New Roman" w:hAnsi="Times New Roman"/>
          <w:szCs w:val="21"/>
          <w:shd w:val="clear" w:color="auto" w:fill="FFFFFF"/>
        </w:rPr>
        <w:t>Юрайт</w:t>
      </w:r>
      <w:proofErr w:type="spellEnd"/>
      <w:r w:rsidRPr="008025C3">
        <w:rPr>
          <w:rFonts w:ascii="Times New Roman" w:hAnsi="Times New Roman"/>
          <w:szCs w:val="21"/>
          <w:shd w:val="clear" w:color="auto" w:fill="FFFFFF"/>
        </w:rPr>
        <w:t>, 2019. — 241 с.</w:t>
      </w:r>
    </w:p>
  </w:footnote>
  <w:footnote w:id="10">
    <w:p w:rsidR="009910B4" w:rsidRPr="00E612C9" w:rsidRDefault="009910B4" w:rsidP="006C2921">
      <w:pPr>
        <w:pStyle w:val="a3"/>
        <w:jc w:val="both"/>
        <w:rPr>
          <w:rFonts w:ascii="Times New Roman" w:hAnsi="Times New Roman"/>
        </w:rPr>
      </w:pPr>
      <w:r w:rsidRPr="00E612C9">
        <w:rPr>
          <w:rStyle w:val="a5"/>
          <w:rFonts w:ascii="Times New Roman" w:hAnsi="Times New Roman"/>
        </w:rPr>
        <w:footnoteRef/>
      </w:r>
      <w:r>
        <w:rPr>
          <w:rFonts w:ascii="Times New Roman" w:hAnsi="Times New Roman"/>
        </w:rPr>
        <w:t xml:space="preserve"> Бару</w:t>
      </w:r>
      <w:r w:rsidRPr="00E612C9">
        <w:rPr>
          <w:rFonts w:ascii="Times New Roman" w:hAnsi="Times New Roman"/>
        </w:rPr>
        <w:t xml:space="preserve"> М.И. О ст. 1 Гра</w:t>
      </w:r>
      <w:r>
        <w:rPr>
          <w:rFonts w:ascii="Times New Roman" w:hAnsi="Times New Roman"/>
        </w:rPr>
        <w:t>жданского кодекса -</w:t>
      </w:r>
      <w:r w:rsidRPr="00E612C9">
        <w:rPr>
          <w:rFonts w:ascii="Times New Roman" w:hAnsi="Times New Roman"/>
        </w:rPr>
        <w:t xml:space="preserve"> Советское государство и право. – 1958. - № 12. - С.117-120.</w:t>
      </w:r>
    </w:p>
  </w:footnote>
  <w:footnote w:id="11">
    <w:p w:rsidR="009910B4" w:rsidRDefault="009910B4" w:rsidP="006C2921">
      <w:pPr>
        <w:pStyle w:val="a3"/>
        <w:jc w:val="both"/>
      </w:pPr>
      <w:r>
        <w:rPr>
          <w:rStyle w:val="a5"/>
        </w:rPr>
        <w:footnoteRef/>
      </w:r>
      <w:r>
        <w:t xml:space="preserve"> </w:t>
      </w:r>
      <w:r>
        <w:rPr>
          <w:rFonts w:ascii="Times New Roman" w:hAnsi="Times New Roman"/>
        </w:rPr>
        <w:t>Грибанов</w:t>
      </w:r>
      <w:r w:rsidRPr="00FF688C">
        <w:rPr>
          <w:rFonts w:ascii="Times New Roman" w:hAnsi="Times New Roman"/>
        </w:rPr>
        <w:t xml:space="preserve"> В.П.</w:t>
      </w:r>
      <w:r>
        <w:rPr>
          <w:rFonts w:ascii="Times New Roman" w:hAnsi="Times New Roman"/>
        </w:rPr>
        <w:t xml:space="preserve"> Указ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оч. С. 46.</w:t>
      </w:r>
    </w:p>
  </w:footnote>
  <w:footnote w:id="12">
    <w:p w:rsidR="009910B4" w:rsidRPr="0027482E" w:rsidRDefault="009910B4" w:rsidP="006C2921">
      <w:pPr>
        <w:pStyle w:val="a3"/>
        <w:jc w:val="both"/>
        <w:rPr>
          <w:rFonts w:ascii="Times New Roman" w:hAnsi="Times New Roman"/>
        </w:rPr>
      </w:pPr>
      <w:r w:rsidRPr="00AD1C65">
        <w:rPr>
          <w:rStyle w:val="a5"/>
          <w:rFonts w:ascii="Times New Roman" w:hAnsi="Times New Roman"/>
        </w:rPr>
        <w:footnoteRef/>
      </w:r>
      <w:r w:rsidRPr="00AD1C65">
        <w:rPr>
          <w:rFonts w:ascii="Times New Roman" w:hAnsi="Times New Roman"/>
        </w:rPr>
        <w:t xml:space="preserve"> </w:t>
      </w:r>
      <w:r>
        <w:rPr>
          <w:rFonts w:ascii="Times New Roman" w:hAnsi="Times New Roman"/>
        </w:rPr>
        <w:t>Зайцева</w:t>
      </w:r>
      <w:r w:rsidRPr="0027482E">
        <w:rPr>
          <w:rFonts w:ascii="Times New Roman" w:hAnsi="Times New Roman"/>
        </w:rPr>
        <w:t xml:space="preserve"> С.Г. «Злоупотребление правом» как правовая категория и как элемент нормативной системы законодательства Российской Федерации : </w:t>
      </w:r>
      <w:proofErr w:type="spellStart"/>
      <w:r w:rsidRPr="0027482E">
        <w:rPr>
          <w:rFonts w:ascii="Times New Roman" w:hAnsi="Times New Roman"/>
        </w:rPr>
        <w:t>дис</w:t>
      </w:r>
      <w:proofErr w:type="spellEnd"/>
      <w:r w:rsidRPr="0027482E">
        <w:rPr>
          <w:rFonts w:ascii="Times New Roman" w:hAnsi="Times New Roman"/>
        </w:rPr>
        <w:t>. … к</w:t>
      </w:r>
      <w:r>
        <w:rPr>
          <w:rFonts w:ascii="Times New Roman" w:hAnsi="Times New Roman"/>
        </w:rPr>
        <w:t xml:space="preserve">анд. </w:t>
      </w:r>
      <w:proofErr w:type="spellStart"/>
      <w:r>
        <w:rPr>
          <w:rFonts w:ascii="Times New Roman" w:hAnsi="Times New Roman"/>
        </w:rPr>
        <w:t>юрид</w:t>
      </w:r>
      <w:proofErr w:type="spellEnd"/>
      <w:proofErr w:type="gramStart"/>
      <w:r>
        <w:rPr>
          <w:rFonts w:ascii="Times New Roman" w:hAnsi="Times New Roman"/>
        </w:rPr>
        <w:t xml:space="preserve"> .</w:t>
      </w:r>
      <w:proofErr w:type="gramEnd"/>
      <w:r>
        <w:rPr>
          <w:rFonts w:ascii="Times New Roman" w:hAnsi="Times New Roman"/>
        </w:rPr>
        <w:t xml:space="preserve">наук </w:t>
      </w:r>
      <w:r w:rsidRPr="0027482E">
        <w:rPr>
          <w:rFonts w:ascii="Times New Roman" w:hAnsi="Times New Roman"/>
        </w:rPr>
        <w:t>– Рязань, 2002. - С.131.</w:t>
      </w:r>
    </w:p>
  </w:footnote>
  <w:footnote w:id="13">
    <w:p w:rsidR="009910B4" w:rsidRPr="0027482E" w:rsidRDefault="009910B4">
      <w:pPr>
        <w:pStyle w:val="a3"/>
        <w:rPr>
          <w:rFonts w:ascii="Times New Roman" w:hAnsi="Times New Roman"/>
        </w:rPr>
      </w:pPr>
      <w:r w:rsidRPr="0027482E">
        <w:rPr>
          <w:rStyle w:val="a5"/>
          <w:rFonts w:ascii="Times New Roman" w:hAnsi="Times New Roman"/>
        </w:rPr>
        <w:footnoteRef/>
      </w:r>
      <w:r w:rsidRPr="0027482E">
        <w:rPr>
          <w:rFonts w:ascii="Times New Roman" w:hAnsi="Times New Roman"/>
        </w:rPr>
        <w:t xml:space="preserve"> Цит. по: </w:t>
      </w:r>
      <w:r>
        <w:rPr>
          <w:rFonts w:ascii="Times New Roman" w:hAnsi="Times New Roman"/>
        </w:rPr>
        <w:t>Малиновский</w:t>
      </w:r>
      <w:r w:rsidRPr="0027482E">
        <w:rPr>
          <w:rFonts w:ascii="Times New Roman" w:hAnsi="Times New Roman"/>
        </w:rPr>
        <w:t xml:space="preserve"> А.А. Указ</w:t>
      </w:r>
      <w:proofErr w:type="gramStart"/>
      <w:r w:rsidRPr="0027482E">
        <w:rPr>
          <w:rFonts w:ascii="Times New Roman" w:hAnsi="Times New Roman"/>
        </w:rPr>
        <w:t>.</w:t>
      </w:r>
      <w:proofErr w:type="gramEnd"/>
      <w:r w:rsidRPr="0027482E">
        <w:rPr>
          <w:rFonts w:ascii="Times New Roman" w:hAnsi="Times New Roman"/>
        </w:rPr>
        <w:t xml:space="preserve"> </w:t>
      </w:r>
      <w:proofErr w:type="gramStart"/>
      <w:r w:rsidRPr="0027482E">
        <w:rPr>
          <w:rFonts w:ascii="Times New Roman" w:hAnsi="Times New Roman"/>
        </w:rPr>
        <w:t>с</w:t>
      </w:r>
      <w:proofErr w:type="gramEnd"/>
      <w:r w:rsidRPr="0027482E">
        <w:rPr>
          <w:rFonts w:ascii="Times New Roman" w:hAnsi="Times New Roman"/>
        </w:rPr>
        <w:t xml:space="preserve">оч. С. 20. </w:t>
      </w:r>
      <w:proofErr w:type="spellStart"/>
      <w:r w:rsidRPr="0027482E">
        <w:rPr>
          <w:rFonts w:ascii="Times New Roman" w:hAnsi="Times New Roman"/>
        </w:rPr>
        <w:t>Янев</w:t>
      </w:r>
      <w:proofErr w:type="spellEnd"/>
      <w:r w:rsidRPr="0027482E">
        <w:rPr>
          <w:rFonts w:ascii="Times New Roman" w:hAnsi="Times New Roman"/>
        </w:rPr>
        <w:t>, Я. Правила социалистического общежития (их функции при примене</w:t>
      </w:r>
      <w:r>
        <w:rPr>
          <w:rFonts w:ascii="Times New Roman" w:hAnsi="Times New Roman"/>
        </w:rPr>
        <w:t>нии правовых норм)</w:t>
      </w:r>
      <w:proofErr w:type="gramStart"/>
      <w:r>
        <w:rPr>
          <w:rFonts w:ascii="Times New Roman" w:hAnsi="Times New Roman"/>
        </w:rPr>
        <w:t xml:space="preserve"> :</w:t>
      </w:r>
      <w:proofErr w:type="gramEnd"/>
      <w:r>
        <w:rPr>
          <w:rFonts w:ascii="Times New Roman" w:hAnsi="Times New Roman"/>
        </w:rPr>
        <w:t xml:space="preserve"> </w:t>
      </w:r>
      <w:r w:rsidRPr="0027482E">
        <w:rPr>
          <w:rFonts w:ascii="Times New Roman" w:hAnsi="Times New Roman"/>
        </w:rPr>
        <w:t>«Прогресс», 1980.</w:t>
      </w:r>
    </w:p>
  </w:footnote>
  <w:footnote w:id="14">
    <w:p w:rsidR="009910B4" w:rsidRPr="002839F5" w:rsidRDefault="009910B4" w:rsidP="00C115F0">
      <w:pPr>
        <w:pStyle w:val="a3"/>
        <w:jc w:val="both"/>
        <w:rPr>
          <w:rFonts w:ascii="Times New Roman" w:hAnsi="Times New Roman"/>
        </w:rPr>
      </w:pPr>
      <w:r w:rsidRPr="0027482E">
        <w:rPr>
          <w:rStyle w:val="a5"/>
          <w:rFonts w:ascii="Times New Roman" w:hAnsi="Times New Roman"/>
        </w:rPr>
        <w:footnoteRef/>
      </w:r>
      <w:r>
        <w:rPr>
          <w:rFonts w:ascii="Times New Roman" w:hAnsi="Times New Roman"/>
        </w:rPr>
        <w:t xml:space="preserve"> Малиновский</w:t>
      </w:r>
      <w:r w:rsidRPr="0027482E">
        <w:rPr>
          <w:rFonts w:ascii="Times New Roman" w:hAnsi="Times New Roman"/>
        </w:rPr>
        <w:t xml:space="preserve"> А.А</w:t>
      </w:r>
      <w:r w:rsidRPr="002839F5">
        <w:rPr>
          <w:rFonts w:ascii="Times New Roman" w:hAnsi="Times New Roman"/>
        </w:rPr>
        <w:t>. Указ</w:t>
      </w:r>
      <w:proofErr w:type="gramStart"/>
      <w:r w:rsidRPr="002839F5">
        <w:rPr>
          <w:rFonts w:ascii="Times New Roman" w:hAnsi="Times New Roman"/>
        </w:rPr>
        <w:t>.</w:t>
      </w:r>
      <w:proofErr w:type="gramEnd"/>
      <w:r w:rsidRPr="002839F5">
        <w:rPr>
          <w:rFonts w:ascii="Times New Roman" w:hAnsi="Times New Roman"/>
        </w:rPr>
        <w:t xml:space="preserve"> </w:t>
      </w:r>
      <w:proofErr w:type="gramStart"/>
      <w:r w:rsidRPr="002839F5">
        <w:rPr>
          <w:rFonts w:ascii="Times New Roman" w:hAnsi="Times New Roman"/>
        </w:rPr>
        <w:t>с</w:t>
      </w:r>
      <w:proofErr w:type="gramEnd"/>
      <w:r w:rsidRPr="002839F5">
        <w:rPr>
          <w:rFonts w:ascii="Times New Roman" w:hAnsi="Times New Roman"/>
        </w:rPr>
        <w:t>оч. С. 39.</w:t>
      </w:r>
    </w:p>
  </w:footnote>
  <w:footnote w:id="15">
    <w:p w:rsidR="009910B4" w:rsidRPr="002839F5" w:rsidRDefault="009910B4" w:rsidP="00C115F0">
      <w:pPr>
        <w:pStyle w:val="a3"/>
        <w:jc w:val="both"/>
        <w:rPr>
          <w:rFonts w:ascii="Times New Roman" w:hAnsi="Times New Roman"/>
        </w:rPr>
      </w:pPr>
      <w:r w:rsidRPr="002839F5">
        <w:rPr>
          <w:rStyle w:val="a5"/>
          <w:rFonts w:ascii="Times New Roman" w:hAnsi="Times New Roman"/>
        </w:rPr>
        <w:footnoteRef/>
      </w:r>
      <w:r>
        <w:rPr>
          <w:rFonts w:ascii="Times New Roman" w:hAnsi="Times New Roman"/>
        </w:rPr>
        <w:t xml:space="preserve"> Малиновский </w:t>
      </w:r>
      <w:r w:rsidRPr="002839F5">
        <w:rPr>
          <w:rFonts w:ascii="Times New Roman" w:hAnsi="Times New Roman"/>
        </w:rPr>
        <w:t>А.А. Указ</w:t>
      </w:r>
      <w:proofErr w:type="gramStart"/>
      <w:r w:rsidRPr="002839F5">
        <w:rPr>
          <w:rFonts w:ascii="Times New Roman" w:hAnsi="Times New Roman"/>
        </w:rPr>
        <w:t>.</w:t>
      </w:r>
      <w:proofErr w:type="gramEnd"/>
      <w:r w:rsidRPr="002839F5">
        <w:rPr>
          <w:rFonts w:ascii="Times New Roman" w:hAnsi="Times New Roman"/>
        </w:rPr>
        <w:t xml:space="preserve"> </w:t>
      </w:r>
      <w:proofErr w:type="gramStart"/>
      <w:r w:rsidRPr="002839F5">
        <w:rPr>
          <w:rFonts w:ascii="Times New Roman" w:hAnsi="Times New Roman"/>
        </w:rPr>
        <w:t>с</w:t>
      </w:r>
      <w:proofErr w:type="gramEnd"/>
      <w:r w:rsidRPr="002839F5">
        <w:rPr>
          <w:rFonts w:ascii="Times New Roman" w:hAnsi="Times New Roman"/>
        </w:rPr>
        <w:t>оч. С. 41.</w:t>
      </w:r>
    </w:p>
  </w:footnote>
  <w:footnote w:id="16">
    <w:p w:rsidR="009910B4" w:rsidRPr="002839F5" w:rsidRDefault="009910B4" w:rsidP="00C115F0">
      <w:pPr>
        <w:pStyle w:val="a3"/>
        <w:jc w:val="both"/>
        <w:rPr>
          <w:rFonts w:ascii="Times New Roman" w:hAnsi="Times New Roman"/>
        </w:rPr>
      </w:pPr>
      <w:r w:rsidRPr="002839F5">
        <w:rPr>
          <w:rStyle w:val="a5"/>
          <w:rFonts w:ascii="Times New Roman" w:hAnsi="Times New Roman"/>
        </w:rPr>
        <w:footnoteRef/>
      </w:r>
      <w:r w:rsidRPr="002839F5">
        <w:rPr>
          <w:rFonts w:ascii="Times New Roman" w:hAnsi="Times New Roman"/>
        </w:rPr>
        <w:t xml:space="preserve"> Див</w:t>
      </w:r>
      <w:r>
        <w:rPr>
          <w:rFonts w:ascii="Times New Roman" w:hAnsi="Times New Roman"/>
        </w:rPr>
        <w:t>еева Н.И.</w:t>
      </w:r>
      <w:r w:rsidRPr="002839F5">
        <w:rPr>
          <w:rFonts w:ascii="Times New Roman" w:hAnsi="Times New Roman"/>
        </w:rPr>
        <w:t xml:space="preserve"> Запрет злоупотребления тру</w:t>
      </w:r>
      <w:r>
        <w:rPr>
          <w:rFonts w:ascii="Times New Roman" w:hAnsi="Times New Roman"/>
        </w:rPr>
        <w:t>довыми правами</w:t>
      </w:r>
      <w:proofErr w:type="gramStart"/>
      <w:r>
        <w:rPr>
          <w:rFonts w:ascii="Times New Roman" w:hAnsi="Times New Roman"/>
        </w:rPr>
        <w:t xml:space="preserve"> :</w:t>
      </w:r>
      <w:proofErr w:type="gramEnd"/>
      <w:r w:rsidRPr="002839F5">
        <w:rPr>
          <w:rFonts w:ascii="Times New Roman" w:hAnsi="Times New Roman"/>
        </w:rPr>
        <w:t xml:space="preserve"> Современное право. – 2005. - № 2. – С. 52-58.</w:t>
      </w:r>
      <w:r>
        <w:rPr>
          <w:rFonts w:ascii="Times New Roman" w:hAnsi="Times New Roman"/>
        </w:rPr>
        <w:t xml:space="preserve"> </w:t>
      </w:r>
    </w:p>
  </w:footnote>
  <w:footnote w:id="17">
    <w:p w:rsidR="009910B4" w:rsidRDefault="009910B4" w:rsidP="00C115F0">
      <w:pPr>
        <w:pStyle w:val="a3"/>
        <w:jc w:val="both"/>
      </w:pPr>
      <w:r w:rsidRPr="002839F5">
        <w:rPr>
          <w:rStyle w:val="a5"/>
          <w:rFonts w:ascii="Times New Roman" w:hAnsi="Times New Roman"/>
        </w:rPr>
        <w:footnoteRef/>
      </w:r>
      <w:r>
        <w:rPr>
          <w:rFonts w:ascii="Times New Roman" w:hAnsi="Times New Roman"/>
        </w:rPr>
        <w:t xml:space="preserve"> Малиновский</w:t>
      </w:r>
      <w:r w:rsidRPr="002839F5">
        <w:rPr>
          <w:rFonts w:ascii="Times New Roman" w:hAnsi="Times New Roman"/>
        </w:rPr>
        <w:t xml:space="preserve"> А.А. Указ</w:t>
      </w:r>
      <w:proofErr w:type="gramStart"/>
      <w:r w:rsidRPr="002839F5">
        <w:rPr>
          <w:rFonts w:ascii="Times New Roman" w:hAnsi="Times New Roman"/>
        </w:rPr>
        <w:t>.</w:t>
      </w:r>
      <w:proofErr w:type="gramEnd"/>
      <w:r w:rsidRPr="002839F5">
        <w:rPr>
          <w:rFonts w:ascii="Times New Roman" w:hAnsi="Times New Roman"/>
        </w:rPr>
        <w:t xml:space="preserve"> </w:t>
      </w:r>
      <w:proofErr w:type="gramStart"/>
      <w:r w:rsidRPr="002839F5">
        <w:rPr>
          <w:rFonts w:ascii="Times New Roman" w:hAnsi="Times New Roman"/>
        </w:rPr>
        <w:t>с</w:t>
      </w:r>
      <w:proofErr w:type="gramEnd"/>
      <w:r w:rsidRPr="002839F5">
        <w:rPr>
          <w:rFonts w:ascii="Times New Roman" w:hAnsi="Times New Roman"/>
        </w:rPr>
        <w:t xml:space="preserve">оч. </w:t>
      </w:r>
      <w:r>
        <w:rPr>
          <w:rFonts w:ascii="Times New Roman" w:hAnsi="Times New Roman"/>
        </w:rPr>
        <w:t>С. 43</w:t>
      </w:r>
      <w:r w:rsidRPr="002839F5">
        <w:rPr>
          <w:rFonts w:ascii="Times New Roman" w:hAnsi="Times New Roman"/>
        </w:rPr>
        <w:t>.</w:t>
      </w:r>
    </w:p>
  </w:footnote>
  <w:footnote w:id="18">
    <w:p w:rsidR="009910B4" w:rsidRPr="00391A56" w:rsidRDefault="009910B4" w:rsidP="00391A56">
      <w:pPr>
        <w:autoSpaceDE w:val="0"/>
        <w:autoSpaceDN w:val="0"/>
        <w:adjustRightInd w:val="0"/>
        <w:spacing w:after="0" w:line="240" w:lineRule="auto"/>
        <w:jc w:val="both"/>
        <w:rPr>
          <w:rFonts w:ascii="Times New Roman" w:eastAsia="Newton-Regular" w:hAnsi="Times New Roman"/>
          <w:sz w:val="20"/>
          <w:szCs w:val="20"/>
        </w:rPr>
      </w:pPr>
      <w:r w:rsidRPr="00391A56">
        <w:rPr>
          <w:rStyle w:val="a5"/>
          <w:rFonts w:ascii="Times New Roman" w:hAnsi="Times New Roman"/>
          <w:sz w:val="20"/>
          <w:szCs w:val="20"/>
        </w:rPr>
        <w:footnoteRef/>
      </w:r>
      <w:r>
        <w:rPr>
          <w:rFonts w:ascii="Times New Roman" w:hAnsi="Times New Roman"/>
          <w:sz w:val="20"/>
          <w:szCs w:val="20"/>
        </w:rPr>
        <w:t xml:space="preserve"> Лушников</w:t>
      </w:r>
      <w:r w:rsidRPr="00391A56">
        <w:rPr>
          <w:rFonts w:ascii="Times New Roman" w:hAnsi="Times New Roman"/>
          <w:sz w:val="20"/>
          <w:szCs w:val="20"/>
        </w:rPr>
        <w:t xml:space="preserve"> А.М. </w:t>
      </w:r>
      <w:r w:rsidRPr="00391A56">
        <w:rPr>
          <w:rFonts w:ascii="Times New Roman" w:eastAsia="Newton-Bold" w:hAnsi="Times New Roman"/>
          <w:bCs/>
          <w:sz w:val="20"/>
          <w:szCs w:val="20"/>
        </w:rPr>
        <w:t>Курс трудового права</w:t>
      </w:r>
      <w:r w:rsidRPr="00391A56">
        <w:rPr>
          <w:rFonts w:ascii="Times New Roman" w:eastAsia="Newton-Regular" w:hAnsi="Times New Roman"/>
          <w:sz w:val="20"/>
          <w:szCs w:val="20"/>
        </w:rPr>
        <w:t xml:space="preserve">: </w:t>
      </w:r>
      <w:r w:rsidRPr="00391A56">
        <w:rPr>
          <w:rFonts w:ascii="Times New Roman" w:eastAsia="Newton-Bold" w:hAnsi="Times New Roman"/>
          <w:bCs/>
          <w:sz w:val="20"/>
          <w:szCs w:val="20"/>
        </w:rPr>
        <w:t>Учебник</w:t>
      </w:r>
      <w:r w:rsidRPr="00391A56">
        <w:rPr>
          <w:rFonts w:ascii="Times New Roman" w:eastAsia="Newton-Bold" w:hAnsi="Times New Roman"/>
          <w:b/>
          <w:bCs/>
          <w:sz w:val="20"/>
          <w:szCs w:val="20"/>
        </w:rPr>
        <w:t xml:space="preserve">: </w:t>
      </w:r>
      <w:r w:rsidRPr="00391A56">
        <w:rPr>
          <w:rFonts w:ascii="Times New Roman" w:eastAsia="Newton-Regular" w:hAnsi="Times New Roman"/>
          <w:sz w:val="20"/>
          <w:szCs w:val="20"/>
        </w:rPr>
        <w:t>В 2 т. Т. 1. Сущность трудового права</w:t>
      </w:r>
      <w:r>
        <w:rPr>
          <w:rFonts w:ascii="Times New Roman" w:eastAsia="Newton-Regular" w:hAnsi="Times New Roman"/>
          <w:sz w:val="20"/>
          <w:szCs w:val="20"/>
        </w:rPr>
        <w:t xml:space="preserve"> </w:t>
      </w:r>
      <w:r w:rsidRPr="00391A56">
        <w:rPr>
          <w:rFonts w:ascii="Times New Roman" w:eastAsia="Newton-Regular" w:hAnsi="Times New Roman"/>
          <w:sz w:val="20"/>
          <w:szCs w:val="20"/>
        </w:rPr>
        <w:t>и история его</w:t>
      </w:r>
      <w:r>
        <w:rPr>
          <w:rFonts w:ascii="Times New Roman" w:eastAsia="Newton-Regular" w:hAnsi="Times New Roman"/>
          <w:sz w:val="20"/>
          <w:szCs w:val="20"/>
        </w:rPr>
        <w:t xml:space="preserve"> </w:t>
      </w:r>
      <w:r w:rsidRPr="00391A56">
        <w:rPr>
          <w:rFonts w:ascii="Times New Roman" w:eastAsia="Newton-Regular" w:hAnsi="Times New Roman"/>
          <w:sz w:val="20"/>
          <w:szCs w:val="20"/>
        </w:rPr>
        <w:t>развития. Трудовые права в системе прав человека</w:t>
      </w:r>
      <w:r>
        <w:rPr>
          <w:rFonts w:ascii="Times New Roman" w:eastAsia="Newton-Regular" w:hAnsi="Times New Roman"/>
          <w:sz w:val="20"/>
          <w:szCs w:val="20"/>
        </w:rPr>
        <w:t xml:space="preserve">. </w:t>
      </w:r>
      <w:r w:rsidRPr="00391A56">
        <w:rPr>
          <w:rFonts w:ascii="Times New Roman" w:eastAsia="Newton-Regular" w:hAnsi="Times New Roman"/>
          <w:sz w:val="20"/>
          <w:szCs w:val="20"/>
        </w:rPr>
        <w:t>Общая часть</w:t>
      </w:r>
      <w:r>
        <w:rPr>
          <w:rFonts w:ascii="Times New Roman" w:eastAsia="Newton-Regular" w:hAnsi="Times New Roman"/>
          <w:sz w:val="20"/>
          <w:szCs w:val="20"/>
        </w:rPr>
        <w:t xml:space="preserve">. </w:t>
      </w:r>
      <w:r w:rsidRPr="00391A56">
        <w:rPr>
          <w:rFonts w:ascii="Times New Roman" w:eastAsia="Newton-Regular" w:hAnsi="Times New Roman"/>
          <w:sz w:val="20"/>
          <w:szCs w:val="20"/>
        </w:rPr>
        <w:t xml:space="preserve">– 2-е изд., </w:t>
      </w:r>
      <w:proofErr w:type="spellStart"/>
      <w:r w:rsidRPr="00391A56">
        <w:rPr>
          <w:rFonts w:ascii="Times New Roman" w:eastAsia="Newton-Regular" w:hAnsi="Times New Roman"/>
          <w:sz w:val="20"/>
          <w:szCs w:val="20"/>
        </w:rPr>
        <w:t>перераб</w:t>
      </w:r>
      <w:proofErr w:type="spellEnd"/>
      <w:r w:rsidRPr="00391A56">
        <w:rPr>
          <w:rFonts w:ascii="Times New Roman" w:eastAsia="Newton-Regular" w:hAnsi="Times New Roman"/>
          <w:sz w:val="20"/>
          <w:szCs w:val="20"/>
        </w:rPr>
        <w:t>. и доп. – М.: Статут, 2009. – 879 с.</w:t>
      </w:r>
      <w:r>
        <w:rPr>
          <w:rFonts w:ascii="Times New Roman" w:eastAsia="Newton-Regular" w:hAnsi="Times New Roman"/>
          <w:sz w:val="20"/>
          <w:szCs w:val="20"/>
        </w:rPr>
        <w:t xml:space="preserve"> </w:t>
      </w:r>
    </w:p>
  </w:footnote>
  <w:footnote w:id="19">
    <w:p w:rsidR="009910B4" w:rsidRDefault="009910B4" w:rsidP="007900DD">
      <w:pPr>
        <w:pStyle w:val="a3"/>
        <w:jc w:val="both"/>
      </w:pPr>
      <w:r>
        <w:rPr>
          <w:rStyle w:val="a5"/>
        </w:rPr>
        <w:footnoteRef/>
      </w:r>
      <w:r>
        <w:t xml:space="preserve"> </w:t>
      </w:r>
      <w:proofErr w:type="spellStart"/>
      <w:r>
        <w:rPr>
          <w:rFonts w:ascii="Times New Roman" w:hAnsi="Times New Roman"/>
          <w:iCs/>
          <w:color w:val="333333"/>
          <w:szCs w:val="21"/>
          <w:shd w:val="clear" w:color="auto" w:fill="FFFFFF"/>
        </w:rPr>
        <w:t>Поротикова</w:t>
      </w:r>
      <w:proofErr w:type="spellEnd"/>
      <w:r w:rsidRPr="007900DD">
        <w:rPr>
          <w:rFonts w:ascii="Times New Roman" w:hAnsi="Times New Roman"/>
          <w:iCs/>
          <w:color w:val="333333"/>
          <w:szCs w:val="21"/>
          <w:shd w:val="clear" w:color="auto" w:fill="FFFFFF"/>
        </w:rPr>
        <w:t xml:space="preserve"> О. А.</w:t>
      </w:r>
      <w:r>
        <w:rPr>
          <w:rFonts w:ascii="Times New Roman" w:hAnsi="Times New Roman"/>
          <w:iCs/>
          <w:color w:val="333333"/>
          <w:szCs w:val="21"/>
          <w:shd w:val="clear" w:color="auto" w:fill="FFFFFF"/>
        </w:rPr>
        <w:t xml:space="preserve"> Указ</w:t>
      </w:r>
      <w:proofErr w:type="gramStart"/>
      <w:r>
        <w:rPr>
          <w:rFonts w:ascii="Times New Roman" w:hAnsi="Times New Roman"/>
          <w:iCs/>
          <w:color w:val="333333"/>
          <w:szCs w:val="21"/>
          <w:shd w:val="clear" w:color="auto" w:fill="FFFFFF"/>
        </w:rPr>
        <w:t>.</w:t>
      </w:r>
      <w:proofErr w:type="gramEnd"/>
      <w:r>
        <w:rPr>
          <w:rFonts w:ascii="Times New Roman" w:hAnsi="Times New Roman"/>
          <w:iCs/>
          <w:color w:val="333333"/>
          <w:szCs w:val="21"/>
          <w:shd w:val="clear" w:color="auto" w:fill="FFFFFF"/>
        </w:rPr>
        <w:t xml:space="preserve"> </w:t>
      </w:r>
      <w:proofErr w:type="gramStart"/>
      <w:r>
        <w:rPr>
          <w:rFonts w:ascii="Times New Roman" w:hAnsi="Times New Roman"/>
          <w:iCs/>
          <w:color w:val="333333"/>
          <w:szCs w:val="21"/>
          <w:shd w:val="clear" w:color="auto" w:fill="FFFFFF"/>
        </w:rPr>
        <w:t>с</w:t>
      </w:r>
      <w:proofErr w:type="gramEnd"/>
      <w:r>
        <w:rPr>
          <w:rFonts w:ascii="Times New Roman" w:hAnsi="Times New Roman"/>
          <w:iCs/>
          <w:color w:val="333333"/>
          <w:szCs w:val="21"/>
          <w:shd w:val="clear" w:color="auto" w:fill="FFFFFF"/>
        </w:rPr>
        <w:t>оч. С. 116.</w:t>
      </w:r>
    </w:p>
  </w:footnote>
  <w:footnote w:id="20">
    <w:p w:rsidR="009910B4" w:rsidRDefault="009910B4">
      <w:pPr>
        <w:pStyle w:val="a3"/>
      </w:pPr>
      <w:r>
        <w:rPr>
          <w:rStyle w:val="a5"/>
        </w:rPr>
        <w:footnoteRef/>
      </w:r>
      <w:r>
        <w:t xml:space="preserve"> </w:t>
      </w:r>
      <w:r>
        <w:rPr>
          <w:rFonts w:ascii="Times New Roman" w:hAnsi="Times New Roman"/>
        </w:rPr>
        <w:t xml:space="preserve">Грибанов </w:t>
      </w:r>
      <w:r w:rsidRPr="00FF688C">
        <w:rPr>
          <w:rFonts w:ascii="Times New Roman" w:hAnsi="Times New Roman"/>
        </w:rPr>
        <w:t>В.П.</w:t>
      </w:r>
      <w:r>
        <w:rPr>
          <w:rFonts w:ascii="Times New Roman" w:hAnsi="Times New Roman"/>
        </w:rPr>
        <w:t xml:space="preserve"> Указ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оч. С. 46.</w:t>
      </w:r>
    </w:p>
  </w:footnote>
  <w:footnote w:id="21">
    <w:p w:rsidR="009910B4" w:rsidRPr="00ED4E8C" w:rsidRDefault="009910B4" w:rsidP="00BA7271">
      <w:pPr>
        <w:spacing w:after="0" w:line="240" w:lineRule="auto"/>
        <w:jc w:val="both"/>
        <w:rPr>
          <w:rFonts w:ascii="Times New Roman" w:eastAsia="Times New Roman" w:hAnsi="Times New Roman"/>
          <w:sz w:val="20"/>
          <w:szCs w:val="20"/>
          <w:lang w:eastAsia="ru-RU"/>
        </w:rPr>
      </w:pPr>
      <w:r w:rsidRPr="00C5029D">
        <w:rPr>
          <w:rStyle w:val="a5"/>
          <w:sz w:val="20"/>
          <w:szCs w:val="20"/>
        </w:rPr>
        <w:footnoteRef/>
      </w:r>
      <w:r w:rsidRPr="00C5029D">
        <w:rPr>
          <w:sz w:val="20"/>
          <w:szCs w:val="20"/>
        </w:rPr>
        <w:t xml:space="preserve"> </w:t>
      </w:r>
      <w:proofErr w:type="gramStart"/>
      <w:r w:rsidRPr="00ED4E8C">
        <w:rPr>
          <w:rFonts w:ascii="Times New Roman" w:hAnsi="Times New Roman"/>
          <w:sz w:val="20"/>
          <w:szCs w:val="20"/>
        </w:rPr>
        <w:t>Например, Постановление Конституционного Суда РФ от 24.01.2002 № 3-П "По делу о проверке конституционности положений части второй статьи 170 и части второй статьи 235 Кодекса законов о труде</w:t>
      </w:r>
      <w:r w:rsidRPr="00C5029D">
        <w:rPr>
          <w:sz w:val="20"/>
          <w:szCs w:val="20"/>
        </w:rPr>
        <w:t xml:space="preserve"> </w:t>
      </w:r>
      <w:r w:rsidRPr="00ED4E8C">
        <w:rPr>
          <w:rFonts w:ascii="Times New Roman" w:hAnsi="Times New Roman"/>
          <w:sz w:val="20"/>
          <w:szCs w:val="20"/>
        </w:rPr>
        <w:t>Российской Федерации и пункта 3 статьи 25 Федерального закона "О профессиональных союзах, их правах и гарантиях деятельности" в связи с запросами Зерноградского районного суда Ростовской области и Центрального районного суда города Кемерово";</w:t>
      </w:r>
      <w:proofErr w:type="gramEnd"/>
      <w:r w:rsidRPr="00ED4E8C">
        <w:rPr>
          <w:rFonts w:ascii="Times New Roman" w:hAnsi="Times New Roman"/>
          <w:sz w:val="20"/>
          <w:szCs w:val="20"/>
        </w:rPr>
        <w:t xml:space="preserve"> Определение Конституционного Суда РФ от 06.02.2003 № 105-О "Об отказе в принятии к рассмотрению жалобы гражданина </w:t>
      </w:r>
      <w:proofErr w:type="spellStart"/>
      <w:r w:rsidRPr="00ED4E8C">
        <w:rPr>
          <w:rFonts w:ascii="Times New Roman" w:hAnsi="Times New Roman"/>
          <w:sz w:val="20"/>
          <w:szCs w:val="20"/>
        </w:rPr>
        <w:t>Аванова</w:t>
      </w:r>
      <w:proofErr w:type="spellEnd"/>
      <w:r w:rsidRPr="00ED4E8C">
        <w:rPr>
          <w:rFonts w:ascii="Times New Roman" w:hAnsi="Times New Roman"/>
          <w:sz w:val="20"/>
          <w:szCs w:val="20"/>
        </w:rPr>
        <w:t xml:space="preserve"> Александра Яковлевича на нарушение его конституционных прав положением пункта 2 статьи 3 Закона Российской Федерации "О занятости населения в Российской Федерации"; </w:t>
      </w:r>
      <w:proofErr w:type="gramStart"/>
      <w:r w:rsidRPr="00ED4E8C">
        <w:rPr>
          <w:rFonts w:ascii="Times New Roman" w:hAnsi="Times New Roman"/>
          <w:sz w:val="20"/>
          <w:szCs w:val="20"/>
        </w:rPr>
        <w:t xml:space="preserve">Постановление Конституционного Суда РФ от 15.03.2005 № 3-П "По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"Об акционерных обществах" в связи с запросами </w:t>
      </w:r>
      <w:proofErr w:type="spellStart"/>
      <w:r w:rsidRPr="00ED4E8C">
        <w:rPr>
          <w:rFonts w:ascii="Times New Roman" w:hAnsi="Times New Roman"/>
          <w:sz w:val="20"/>
          <w:szCs w:val="20"/>
        </w:rPr>
        <w:t>Волховского</w:t>
      </w:r>
      <w:proofErr w:type="spellEnd"/>
      <w:r w:rsidRPr="00ED4E8C">
        <w:rPr>
          <w:rFonts w:ascii="Times New Roman" w:hAnsi="Times New Roman"/>
          <w:sz w:val="20"/>
          <w:szCs w:val="20"/>
        </w:rPr>
        <w:t xml:space="preserve"> городского суда Ленинградской области, Октябрьского районного суда города Ставрополя и жалобами ряда граждан"</w:t>
      </w:r>
      <w:r>
        <w:rPr>
          <w:rFonts w:ascii="Times New Roman" w:hAnsi="Times New Roman"/>
          <w:sz w:val="20"/>
          <w:szCs w:val="20"/>
        </w:rPr>
        <w:t>.</w:t>
      </w:r>
      <w:proofErr w:type="gramEnd"/>
    </w:p>
  </w:footnote>
  <w:footnote w:id="22">
    <w:p w:rsidR="009910B4" w:rsidRPr="00084699" w:rsidRDefault="009910B4" w:rsidP="009B313B">
      <w:pPr>
        <w:spacing w:after="0" w:line="240" w:lineRule="auto"/>
        <w:jc w:val="both"/>
        <w:rPr>
          <w:rFonts w:ascii="Times New Roman" w:eastAsia="Times New Roman" w:hAnsi="Times New Roman"/>
          <w:sz w:val="20"/>
          <w:szCs w:val="20"/>
          <w:lang w:eastAsia="ru-RU"/>
        </w:rPr>
      </w:pPr>
      <w:r w:rsidRPr="00296E61">
        <w:rPr>
          <w:rStyle w:val="a5"/>
        </w:rPr>
        <w:footnoteRef/>
      </w:r>
      <w:r w:rsidRPr="00296E61">
        <w:t xml:space="preserve"> </w:t>
      </w:r>
      <w:r w:rsidRPr="009B313B">
        <w:rPr>
          <w:rFonts w:ascii="Times New Roman" w:eastAsia="Times New Roman" w:hAnsi="Times New Roman"/>
          <w:sz w:val="20"/>
          <w:szCs w:val="24"/>
          <w:lang w:eastAsia="ru-RU"/>
        </w:rPr>
        <w:t>Определение Судебной коллегии по гражданским делам Верховного Суда Р</w:t>
      </w:r>
      <w:proofErr w:type="gramStart"/>
      <w:r w:rsidRPr="009B313B">
        <w:rPr>
          <w:rFonts w:ascii="Times New Roman" w:eastAsia="Times New Roman" w:hAnsi="Times New Roman"/>
          <w:sz w:val="20"/>
          <w:szCs w:val="24"/>
          <w:lang w:eastAsia="ru-RU"/>
        </w:rPr>
        <w:t>Ф</w:t>
      </w:r>
      <w:r w:rsidRPr="0057338D">
        <w:rPr>
          <w:rFonts w:ascii="Times New Roman" w:hAnsi="Times New Roman"/>
          <w:sz w:val="20"/>
          <w:szCs w:val="20"/>
        </w:rPr>
        <w:t>[</w:t>
      </w:r>
      <w:proofErr w:type="gramEnd"/>
      <w:r w:rsidRPr="0057338D">
        <w:rPr>
          <w:rFonts w:ascii="Times New Roman" w:hAnsi="Times New Roman"/>
          <w:sz w:val="20"/>
          <w:szCs w:val="20"/>
        </w:rPr>
        <w:t>Электронный ресурс] :</w:t>
      </w:r>
      <w:r w:rsidRPr="0057338D">
        <w:rPr>
          <w:rFonts w:ascii="Times New Roman" w:eastAsia="Times New Roman" w:hAnsi="Times New Roman"/>
          <w:sz w:val="20"/>
          <w:szCs w:val="20"/>
          <w:lang w:eastAsia="ru-RU"/>
        </w:rPr>
        <w:t xml:space="preserve"> </w:t>
      </w:r>
      <w:r w:rsidRPr="009B313B">
        <w:rPr>
          <w:rFonts w:ascii="Times New Roman" w:eastAsia="Times New Roman" w:hAnsi="Times New Roman"/>
          <w:sz w:val="20"/>
          <w:szCs w:val="24"/>
          <w:lang w:eastAsia="ru-RU"/>
        </w:rPr>
        <w:t xml:space="preserve"> от </w:t>
      </w:r>
      <w:r w:rsidR="002C31D6">
        <w:rPr>
          <w:rFonts w:ascii="Times New Roman" w:eastAsia="Times New Roman" w:hAnsi="Times New Roman"/>
          <w:sz w:val="20"/>
          <w:szCs w:val="24"/>
          <w:lang w:eastAsia="ru-RU"/>
        </w:rPr>
        <w:t xml:space="preserve">3 февраля </w:t>
      </w:r>
      <w:r w:rsidRPr="00084699">
        <w:rPr>
          <w:rFonts w:ascii="Times New Roman" w:eastAsia="Times New Roman" w:hAnsi="Times New Roman"/>
          <w:sz w:val="20"/>
          <w:szCs w:val="24"/>
          <w:lang w:eastAsia="ru-RU"/>
        </w:rPr>
        <w:t xml:space="preserve">2015 № 32-КГ14-17 // </w:t>
      </w:r>
      <w:r w:rsidRPr="00084699">
        <w:rPr>
          <w:rFonts w:ascii="Times New Roman" w:hAnsi="Times New Roman"/>
          <w:sz w:val="20"/>
          <w:szCs w:val="20"/>
        </w:rPr>
        <w:t>СПС «Консультант Плюс».</w:t>
      </w:r>
    </w:p>
  </w:footnote>
  <w:footnote w:id="23">
    <w:p w:rsidR="009910B4" w:rsidRDefault="009910B4">
      <w:pPr>
        <w:pStyle w:val="a3"/>
      </w:pPr>
      <w:r w:rsidRPr="00084699">
        <w:rPr>
          <w:rStyle w:val="a5"/>
          <w:rFonts w:ascii="Times New Roman" w:hAnsi="Times New Roman"/>
        </w:rPr>
        <w:footnoteRef/>
      </w:r>
      <w:r w:rsidRPr="00084699">
        <w:rPr>
          <w:rFonts w:ascii="Times New Roman" w:hAnsi="Times New Roman"/>
        </w:rPr>
        <w:t xml:space="preserve"> </w:t>
      </w:r>
      <w:proofErr w:type="spellStart"/>
      <w:r w:rsidRPr="00084699">
        <w:rPr>
          <w:rFonts w:ascii="Times New Roman" w:hAnsi="Times New Roman"/>
          <w:iCs/>
          <w:szCs w:val="21"/>
          <w:shd w:val="clear" w:color="auto" w:fill="FFFFFF"/>
        </w:rPr>
        <w:t>Поротикова</w:t>
      </w:r>
      <w:proofErr w:type="spellEnd"/>
      <w:r w:rsidRPr="00084699">
        <w:rPr>
          <w:rFonts w:ascii="Times New Roman" w:hAnsi="Times New Roman"/>
          <w:iCs/>
          <w:szCs w:val="21"/>
          <w:shd w:val="clear" w:color="auto" w:fill="FFFFFF"/>
        </w:rPr>
        <w:t xml:space="preserve"> О. А. Указ</w:t>
      </w:r>
      <w:proofErr w:type="gramStart"/>
      <w:r w:rsidRPr="00084699">
        <w:rPr>
          <w:rFonts w:ascii="Times New Roman" w:hAnsi="Times New Roman"/>
          <w:iCs/>
          <w:szCs w:val="21"/>
          <w:shd w:val="clear" w:color="auto" w:fill="FFFFFF"/>
        </w:rPr>
        <w:t>.</w:t>
      </w:r>
      <w:proofErr w:type="gramEnd"/>
      <w:r w:rsidRPr="00084699">
        <w:rPr>
          <w:rFonts w:ascii="Times New Roman" w:hAnsi="Times New Roman"/>
          <w:iCs/>
          <w:szCs w:val="21"/>
          <w:shd w:val="clear" w:color="auto" w:fill="FFFFFF"/>
        </w:rPr>
        <w:t xml:space="preserve"> </w:t>
      </w:r>
      <w:proofErr w:type="gramStart"/>
      <w:r w:rsidRPr="00084699">
        <w:rPr>
          <w:rFonts w:ascii="Times New Roman" w:hAnsi="Times New Roman"/>
          <w:iCs/>
          <w:szCs w:val="21"/>
          <w:shd w:val="clear" w:color="auto" w:fill="FFFFFF"/>
        </w:rPr>
        <w:t>с</w:t>
      </w:r>
      <w:proofErr w:type="gramEnd"/>
      <w:r w:rsidRPr="00084699">
        <w:rPr>
          <w:rFonts w:ascii="Times New Roman" w:hAnsi="Times New Roman"/>
          <w:iCs/>
          <w:szCs w:val="21"/>
          <w:shd w:val="clear" w:color="auto" w:fill="FFFFFF"/>
        </w:rPr>
        <w:t>оч. С. 49.</w:t>
      </w:r>
    </w:p>
  </w:footnote>
  <w:footnote w:id="24">
    <w:p w:rsidR="009910B4" w:rsidRDefault="009910B4" w:rsidP="00A8260F">
      <w:pPr>
        <w:pStyle w:val="a3"/>
      </w:pPr>
      <w:r>
        <w:rPr>
          <w:rStyle w:val="a5"/>
        </w:rPr>
        <w:footnoteRef/>
      </w:r>
      <w:r>
        <w:t xml:space="preserve"> </w:t>
      </w:r>
      <w:r>
        <w:rPr>
          <w:rFonts w:ascii="Times New Roman" w:hAnsi="Times New Roman"/>
        </w:rPr>
        <w:t>Малиновский</w:t>
      </w:r>
      <w:r w:rsidRPr="002839F5">
        <w:rPr>
          <w:rFonts w:ascii="Times New Roman" w:hAnsi="Times New Roman"/>
        </w:rPr>
        <w:t xml:space="preserve"> А.А. Указ</w:t>
      </w:r>
      <w:proofErr w:type="gramStart"/>
      <w:r w:rsidRPr="002839F5">
        <w:rPr>
          <w:rFonts w:ascii="Times New Roman" w:hAnsi="Times New Roman"/>
        </w:rPr>
        <w:t>.</w:t>
      </w:r>
      <w:proofErr w:type="gramEnd"/>
      <w:r w:rsidRPr="002839F5">
        <w:rPr>
          <w:rFonts w:ascii="Times New Roman" w:hAnsi="Times New Roman"/>
        </w:rPr>
        <w:t xml:space="preserve"> </w:t>
      </w:r>
      <w:proofErr w:type="gramStart"/>
      <w:r w:rsidRPr="002839F5">
        <w:rPr>
          <w:rFonts w:ascii="Times New Roman" w:hAnsi="Times New Roman"/>
        </w:rPr>
        <w:t>с</w:t>
      </w:r>
      <w:proofErr w:type="gramEnd"/>
      <w:r w:rsidRPr="002839F5">
        <w:rPr>
          <w:rFonts w:ascii="Times New Roman" w:hAnsi="Times New Roman"/>
        </w:rPr>
        <w:t xml:space="preserve">оч. </w:t>
      </w:r>
      <w:r>
        <w:rPr>
          <w:rFonts w:ascii="Times New Roman" w:hAnsi="Times New Roman"/>
        </w:rPr>
        <w:t>С. 35.</w:t>
      </w:r>
    </w:p>
  </w:footnote>
  <w:footnote w:id="25">
    <w:p w:rsidR="009910B4" w:rsidRDefault="009910B4">
      <w:pPr>
        <w:pStyle w:val="a3"/>
      </w:pPr>
      <w:r>
        <w:rPr>
          <w:rStyle w:val="a5"/>
        </w:rPr>
        <w:footnoteRef/>
      </w:r>
      <w:r>
        <w:t xml:space="preserve"> </w:t>
      </w:r>
      <w:r>
        <w:rPr>
          <w:rFonts w:ascii="Times New Roman" w:hAnsi="Times New Roman"/>
        </w:rPr>
        <w:t>Грибанов</w:t>
      </w:r>
      <w:r w:rsidRPr="00FF688C">
        <w:rPr>
          <w:rFonts w:ascii="Times New Roman" w:hAnsi="Times New Roman"/>
        </w:rPr>
        <w:t xml:space="preserve"> В.П.</w:t>
      </w:r>
      <w:r>
        <w:rPr>
          <w:rFonts w:ascii="Times New Roman" w:hAnsi="Times New Roman"/>
        </w:rPr>
        <w:t xml:space="preserve"> Указ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оч. С. 60.</w:t>
      </w:r>
    </w:p>
  </w:footnote>
  <w:footnote w:id="26">
    <w:p w:rsidR="009910B4" w:rsidRPr="00DA06C8" w:rsidRDefault="009910B4" w:rsidP="00DA06C8">
      <w:pPr>
        <w:pStyle w:val="a3"/>
        <w:jc w:val="both"/>
        <w:rPr>
          <w:rFonts w:ascii="Times New Roman" w:hAnsi="Times New Roman"/>
        </w:rPr>
      </w:pPr>
      <w:r w:rsidRPr="00DA06C8">
        <w:rPr>
          <w:rStyle w:val="a5"/>
          <w:rFonts w:ascii="Times New Roman" w:hAnsi="Times New Roman"/>
        </w:rPr>
        <w:footnoteRef/>
      </w:r>
      <w:r w:rsidRPr="00DA06C8">
        <w:rPr>
          <w:rFonts w:ascii="Times New Roman" w:hAnsi="Times New Roman"/>
        </w:rPr>
        <w:t xml:space="preserve"> </w:t>
      </w:r>
      <w:proofErr w:type="spellStart"/>
      <w:r w:rsidRPr="00DA06C8">
        <w:rPr>
          <w:rFonts w:ascii="Times New Roman" w:hAnsi="Times New Roman"/>
        </w:rPr>
        <w:t>Порот</w:t>
      </w:r>
      <w:r>
        <w:rPr>
          <w:rFonts w:ascii="Times New Roman" w:hAnsi="Times New Roman"/>
        </w:rPr>
        <w:t>икова</w:t>
      </w:r>
      <w:proofErr w:type="spellEnd"/>
      <w:r w:rsidRPr="00DA06C8">
        <w:rPr>
          <w:rFonts w:ascii="Times New Roman" w:hAnsi="Times New Roman"/>
        </w:rPr>
        <w:t xml:space="preserve"> О.А. </w:t>
      </w:r>
      <w:r>
        <w:rPr>
          <w:rFonts w:ascii="Times New Roman" w:hAnsi="Times New Roman"/>
        </w:rPr>
        <w:t>Указ соч. С. 126.</w:t>
      </w:r>
    </w:p>
  </w:footnote>
  <w:footnote w:id="27">
    <w:p w:rsidR="009910B4" w:rsidRPr="002A7EA6" w:rsidRDefault="009910B4" w:rsidP="00C60976">
      <w:pPr>
        <w:spacing w:after="0" w:line="240" w:lineRule="auto"/>
        <w:jc w:val="both"/>
        <w:rPr>
          <w:rFonts w:ascii="Times New Roman" w:eastAsia="Times New Roman" w:hAnsi="Times New Roman"/>
          <w:sz w:val="20"/>
          <w:szCs w:val="20"/>
          <w:lang w:eastAsia="ru-RU"/>
        </w:rPr>
      </w:pPr>
      <w:r w:rsidRPr="00E036C8">
        <w:rPr>
          <w:rStyle w:val="a5"/>
          <w:rFonts w:ascii="Times New Roman" w:hAnsi="Times New Roman"/>
          <w:sz w:val="20"/>
          <w:szCs w:val="20"/>
        </w:rPr>
        <w:footnoteRef/>
      </w:r>
      <w:r w:rsidRPr="00E036C8">
        <w:rPr>
          <w:rFonts w:ascii="Times New Roman" w:hAnsi="Times New Roman"/>
          <w:sz w:val="20"/>
          <w:szCs w:val="20"/>
        </w:rPr>
        <w:t xml:space="preserve"> </w:t>
      </w:r>
      <w:r w:rsidRPr="002A7EA6">
        <w:rPr>
          <w:rFonts w:ascii="Times New Roman" w:eastAsia="Times New Roman" w:hAnsi="Times New Roman"/>
          <w:sz w:val="20"/>
          <w:szCs w:val="20"/>
          <w:lang w:eastAsia="ru-RU"/>
        </w:rPr>
        <w:t xml:space="preserve">Постановление Конституционного Суда РФ </w:t>
      </w:r>
      <w:r>
        <w:rPr>
          <w:rFonts w:ascii="Times New Roman" w:eastAsia="Times New Roman" w:hAnsi="Times New Roman"/>
          <w:sz w:val="20"/>
          <w:szCs w:val="20"/>
          <w:lang w:eastAsia="ru-RU"/>
        </w:rPr>
        <w:t>п</w:t>
      </w:r>
      <w:r w:rsidRPr="00E036C8">
        <w:rPr>
          <w:rFonts w:ascii="Times New Roman" w:eastAsia="Times New Roman" w:hAnsi="Times New Roman"/>
          <w:sz w:val="20"/>
          <w:szCs w:val="20"/>
          <w:lang w:eastAsia="ru-RU"/>
        </w:rPr>
        <w:t xml:space="preserve">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"Об акционерных обществах" в связи с запросами </w:t>
      </w:r>
      <w:proofErr w:type="spellStart"/>
      <w:r w:rsidRPr="00E036C8">
        <w:rPr>
          <w:rFonts w:ascii="Times New Roman" w:eastAsia="Times New Roman" w:hAnsi="Times New Roman"/>
          <w:sz w:val="20"/>
          <w:szCs w:val="20"/>
          <w:lang w:eastAsia="ru-RU"/>
        </w:rPr>
        <w:t>Волховского</w:t>
      </w:r>
      <w:proofErr w:type="spellEnd"/>
      <w:r w:rsidRPr="00E036C8">
        <w:rPr>
          <w:rFonts w:ascii="Times New Roman" w:eastAsia="Times New Roman" w:hAnsi="Times New Roman"/>
          <w:sz w:val="20"/>
          <w:szCs w:val="20"/>
          <w:lang w:eastAsia="ru-RU"/>
        </w:rPr>
        <w:t xml:space="preserve"> городского суда Ленинградской области, Октябрьского </w:t>
      </w:r>
      <w:r w:rsidRPr="002A7EA6">
        <w:rPr>
          <w:rFonts w:ascii="Times New Roman" w:eastAsia="Times New Roman" w:hAnsi="Times New Roman"/>
          <w:sz w:val="20"/>
          <w:szCs w:val="20"/>
          <w:lang w:eastAsia="ru-RU"/>
        </w:rPr>
        <w:t xml:space="preserve">районного суда города Ставрополя и жалобами ряда граждан </w:t>
      </w:r>
      <w:r w:rsidRPr="002A7EA6">
        <w:rPr>
          <w:rFonts w:ascii="Times New Roman" w:hAnsi="Times New Roman"/>
          <w:sz w:val="20"/>
          <w:szCs w:val="20"/>
        </w:rPr>
        <w:t xml:space="preserve">[Электронный ресурс] : </w:t>
      </w:r>
      <w:r w:rsidR="002C31D6">
        <w:rPr>
          <w:rFonts w:ascii="Times New Roman" w:eastAsia="Times New Roman" w:hAnsi="Times New Roman"/>
          <w:sz w:val="20"/>
          <w:szCs w:val="20"/>
          <w:lang w:eastAsia="ru-RU"/>
        </w:rPr>
        <w:t xml:space="preserve">от 15 марта </w:t>
      </w:r>
      <w:r w:rsidRPr="002A7EA6">
        <w:rPr>
          <w:rFonts w:ascii="Times New Roman" w:eastAsia="Times New Roman" w:hAnsi="Times New Roman"/>
          <w:sz w:val="20"/>
          <w:szCs w:val="20"/>
          <w:lang w:eastAsia="ru-RU"/>
        </w:rPr>
        <w:t>2005 № 3-П</w:t>
      </w:r>
      <w:proofErr w:type="gramStart"/>
      <w:r w:rsidRPr="002A7EA6">
        <w:rPr>
          <w:rFonts w:ascii="Times New Roman" w:eastAsia="Times New Roman" w:hAnsi="Times New Roman"/>
          <w:sz w:val="20"/>
          <w:szCs w:val="20"/>
          <w:lang w:eastAsia="ru-RU"/>
        </w:rPr>
        <w:t xml:space="preserve"> // С</w:t>
      </w:r>
      <w:proofErr w:type="gramEnd"/>
      <w:r w:rsidRPr="002A7EA6">
        <w:rPr>
          <w:rFonts w:ascii="Times New Roman" w:eastAsia="Times New Roman" w:hAnsi="Times New Roman"/>
          <w:sz w:val="20"/>
          <w:szCs w:val="20"/>
          <w:lang w:eastAsia="ru-RU"/>
        </w:rPr>
        <w:t xml:space="preserve">обр. законодательства. 2005. № </w:t>
      </w:r>
      <w:r>
        <w:rPr>
          <w:rFonts w:ascii="Times New Roman" w:eastAsia="Times New Roman" w:hAnsi="Times New Roman"/>
          <w:sz w:val="20"/>
          <w:szCs w:val="20"/>
          <w:lang w:eastAsia="ru-RU"/>
        </w:rPr>
        <w:t xml:space="preserve">13. Ст. 1209. - </w:t>
      </w:r>
      <w:r w:rsidRPr="002A7EA6">
        <w:rPr>
          <w:rFonts w:ascii="Times New Roman" w:hAnsi="Times New Roman"/>
          <w:sz w:val="20"/>
          <w:szCs w:val="20"/>
        </w:rPr>
        <w:t>СПС «Консультант Плюс».</w:t>
      </w:r>
    </w:p>
  </w:footnote>
  <w:footnote w:id="28">
    <w:p w:rsidR="009910B4" w:rsidRPr="002A7EA6" w:rsidRDefault="009910B4" w:rsidP="00C60976">
      <w:pPr>
        <w:spacing w:after="0" w:line="240" w:lineRule="auto"/>
        <w:jc w:val="both"/>
        <w:rPr>
          <w:rFonts w:ascii="Times New Roman" w:eastAsia="Times New Roman" w:hAnsi="Times New Roman"/>
          <w:sz w:val="20"/>
          <w:szCs w:val="20"/>
          <w:lang w:eastAsia="ru-RU"/>
        </w:rPr>
      </w:pPr>
      <w:r w:rsidRPr="002A7EA6">
        <w:rPr>
          <w:rStyle w:val="a5"/>
          <w:rFonts w:ascii="Times New Roman" w:hAnsi="Times New Roman"/>
          <w:sz w:val="20"/>
          <w:szCs w:val="20"/>
        </w:rPr>
        <w:footnoteRef/>
      </w:r>
      <w:r w:rsidRPr="002A7EA6">
        <w:rPr>
          <w:rFonts w:ascii="Times New Roman" w:hAnsi="Times New Roman"/>
          <w:sz w:val="20"/>
          <w:szCs w:val="20"/>
        </w:rPr>
        <w:t xml:space="preserve"> </w:t>
      </w:r>
      <w:r w:rsidRPr="002A7EA6">
        <w:rPr>
          <w:rFonts w:ascii="Times New Roman" w:eastAsia="Times New Roman" w:hAnsi="Times New Roman"/>
          <w:sz w:val="20"/>
          <w:szCs w:val="20"/>
          <w:lang w:eastAsia="ru-RU"/>
        </w:rPr>
        <w:t xml:space="preserve">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w:t>
      </w:r>
      <w:r w:rsidRPr="002A7EA6">
        <w:rPr>
          <w:rFonts w:ascii="Times New Roman" w:hAnsi="Times New Roman"/>
          <w:sz w:val="20"/>
          <w:szCs w:val="20"/>
        </w:rPr>
        <w:t>[Электронный ресурс]</w:t>
      </w:r>
      <w:proofErr w:type="gramStart"/>
      <w:r w:rsidRPr="002A7EA6">
        <w:rPr>
          <w:rFonts w:ascii="Times New Roman" w:hAnsi="Times New Roman"/>
          <w:sz w:val="20"/>
          <w:szCs w:val="20"/>
        </w:rPr>
        <w:t xml:space="preserve"> :</w:t>
      </w:r>
      <w:proofErr w:type="gramEnd"/>
      <w:r w:rsidRPr="002A7EA6">
        <w:rPr>
          <w:rFonts w:ascii="Times New Roman" w:hAnsi="Times New Roman"/>
          <w:sz w:val="20"/>
          <w:szCs w:val="20"/>
        </w:rPr>
        <w:t xml:space="preserve"> </w:t>
      </w:r>
      <w:r w:rsidRPr="002A7EA6">
        <w:rPr>
          <w:rFonts w:ascii="Times New Roman" w:eastAsia="Times New Roman" w:hAnsi="Times New Roman"/>
          <w:sz w:val="20"/>
          <w:szCs w:val="20"/>
          <w:lang w:eastAsia="ru-RU"/>
        </w:rPr>
        <w:t>Постановление Плен</w:t>
      </w:r>
      <w:r w:rsidR="002C31D6">
        <w:rPr>
          <w:rFonts w:ascii="Times New Roman" w:eastAsia="Times New Roman" w:hAnsi="Times New Roman"/>
          <w:sz w:val="20"/>
          <w:szCs w:val="20"/>
          <w:lang w:eastAsia="ru-RU"/>
        </w:rPr>
        <w:t xml:space="preserve">ума Верховного Суда РФ от 02 июня </w:t>
      </w:r>
      <w:r w:rsidRPr="002A7EA6">
        <w:rPr>
          <w:rFonts w:ascii="Times New Roman" w:eastAsia="Times New Roman" w:hAnsi="Times New Roman"/>
          <w:sz w:val="20"/>
          <w:szCs w:val="20"/>
          <w:lang w:eastAsia="ru-RU"/>
        </w:rPr>
        <w:t>2015 № 21 // Российская</w:t>
      </w:r>
      <w:r>
        <w:rPr>
          <w:rFonts w:ascii="Times New Roman" w:eastAsia="Times New Roman" w:hAnsi="Times New Roman"/>
          <w:sz w:val="20"/>
          <w:szCs w:val="20"/>
          <w:lang w:eastAsia="ru-RU"/>
        </w:rPr>
        <w:t xml:space="preserve"> газета. 2015. № 124. </w:t>
      </w:r>
      <w:r w:rsidRPr="002A7EA6">
        <w:rPr>
          <w:rFonts w:ascii="Times New Roman" w:hAnsi="Times New Roman"/>
          <w:sz w:val="20"/>
          <w:szCs w:val="20"/>
        </w:rPr>
        <w:t>СПС «Консультант Плюс».</w:t>
      </w:r>
    </w:p>
  </w:footnote>
  <w:footnote w:id="29">
    <w:p w:rsidR="009910B4" w:rsidRDefault="009910B4" w:rsidP="00C60976">
      <w:pPr>
        <w:pStyle w:val="a3"/>
        <w:jc w:val="both"/>
      </w:pPr>
      <w:r w:rsidRPr="002A7EA6">
        <w:rPr>
          <w:rStyle w:val="a5"/>
          <w:rFonts w:ascii="Times New Roman" w:hAnsi="Times New Roman"/>
        </w:rPr>
        <w:footnoteRef/>
      </w:r>
      <w:r>
        <w:rPr>
          <w:rFonts w:ascii="Times New Roman" w:hAnsi="Times New Roman"/>
        </w:rPr>
        <w:t xml:space="preserve"> </w:t>
      </w:r>
      <w:proofErr w:type="spellStart"/>
      <w:r>
        <w:rPr>
          <w:rFonts w:ascii="Times New Roman" w:hAnsi="Times New Roman"/>
        </w:rPr>
        <w:t>Сазанова</w:t>
      </w:r>
      <w:proofErr w:type="spellEnd"/>
      <w:r w:rsidRPr="002A7EA6">
        <w:rPr>
          <w:rFonts w:ascii="Times New Roman" w:hAnsi="Times New Roman"/>
        </w:rPr>
        <w:t xml:space="preserve"> </w:t>
      </w:r>
      <w:r w:rsidRPr="00CA31CC">
        <w:rPr>
          <w:rFonts w:ascii="Times New Roman" w:hAnsi="Times New Roman"/>
        </w:rPr>
        <w:t>И.В. Квалификация поведения субъектов как злоупотребление гражданским правом</w:t>
      </w:r>
      <w:proofErr w:type="gramStart"/>
      <w:r w:rsidRPr="00CA31CC">
        <w:rPr>
          <w:rFonts w:ascii="Times New Roman" w:hAnsi="Times New Roman"/>
        </w:rPr>
        <w:t xml:space="preserve"> :</w:t>
      </w:r>
      <w:proofErr w:type="gramEnd"/>
      <w:r w:rsidRPr="00CA31CC">
        <w:rPr>
          <w:rFonts w:ascii="Times New Roman" w:hAnsi="Times New Roman"/>
        </w:rPr>
        <w:t xml:space="preserve"> автореферат </w:t>
      </w:r>
      <w:proofErr w:type="spellStart"/>
      <w:r w:rsidRPr="00CA31CC">
        <w:rPr>
          <w:rFonts w:ascii="Times New Roman" w:hAnsi="Times New Roman"/>
        </w:rPr>
        <w:t>дис</w:t>
      </w:r>
      <w:proofErr w:type="spellEnd"/>
      <w:r w:rsidRPr="00CA31CC">
        <w:rPr>
          <w:rFonts w:ascii="Times New Roman" w:hAnsi="Times New Roman"/>
        </w:rPr>
        <w:t xml:space="preserve">. ... кандидата юридических наук : 12.00.03. - Санкт-Петербург, 2010. - </w:t>
      </w:r>
      <w:r>
        <w:rPr>
          <w:rFonts w:ascii="Times New Roman" w:hAnsi="Times New Roman"/>
        </w:rPr>
        <w:t>179</w:t>
      </w:r>
      <w:r w:rsidRPr="00CA31CC">
        <w:rPr>
          <w:rFonts w:ascii="Times New Roman" w:hAnsi="Times New Roman"/>
        </w:rPr>
        <w:t xml:space="preserve"> с.</w:t>
      </w:r>
    </w:p>
  </w:footnote>
  <w:footnote w:id="30">
    <w:p w:rsidR="009910B4" w:rsidRDefault="009910B4" w:rsidP="00C60976">
      <w:pPr>
        <w:pStyle w:val="a3"/>
      </w:pPr>
      <w:r>
        <w:rPr>
          <w:rStyle w:val="a5"/>
        </w:rPr>
        <w:footnoteRef/>
      </w:r>
      <w:r>
        <w:t xml:space="preserve"> </w:t>
      </w:r>
      <w:r w:rsidRPr="00AD1C65">
        <w:rPr>
          <w:rFonts w:ascii="Times New Roman" w:hAnsi="Times New Roman"/>
        </w:rPr>
        <w:t>Зайц</w:t>
      </w:r>
      <w:r>
        <w:rPr>
          <w:rFonts w:ascii="Times New Roman" w:hAnsi="Times New Roman"/>
        </w:rPr>
        <w:t>ева</w:t>
      </w:r>
      <w:r w:rsidRPr="00AD1C65">
        <w:rPr>
          <w:rFonts w:ascii="Times New Roman" w:hAnsi="Times New Roman"/>
        </w:rPr>
        <w:t xml:space="preserve"> С.Г.</w:t>
      </w:r>
      <w:r>
        <w:rPr>
          <w:rFonts w:ascii="Times New Roman" w:hAnsi="Times New Roman"/>
        </w:rPr>
        <w:t xml:space="preserve"> Указ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оч. С. 131.</w:t>
      </w:r>
    </w:p>
  </w:footnote>
  <w:footnote w:id="31">
    <w:p w:rsidR="009910B4" w:rsidRPr="0098049D" w:rsidRDefault="009910B4" w:rsidP="0098049D">
      <w:pPr>
        <w:pStyle w:val="a3"/>
        <w:jc w:val="both"/>
        <w:rPr>
          <w:rFonts w:ascii="Times New Roman" w:hAnsi="Times New Roman"/>
        </w:rPr>
      </w:pPr>
      <w:r w:rsidRPr="0098049D">
        <w:rPr>
          <w:rStyle w:val="a5"/>
          <w:rFonts w:ascii="Times New Roman" w:hAnsi="Times New Roman"/>
        </w:rPr>
        <w:footnoteRef/>
      </w:r>
      <w:r w:rsidRPr="0098049D">
        <w:rPr>
          <w:rFonts w:ascii="Times New Roman" w:hAnsi="Times New Roman"/>
        </w:rPr>
        <w:t xml:space="preserve"> </w:t>
      </w:r>
      <w:proofErr w:type="spellStart"/>
      <w:r w:rsidRPr="0098049D">
        <w:rPr>
          <w:rFonts w:ascii="Times New Roman" w:hAnsi="Times New Roman"/>
          <w:color w:val="000000"/>
          <w:shd w:val="clear" w:color="auto" w:fill="FFFFFF"/>
        </w:rPr>
        <w:t>Офман</w:t>
      </w:r>
      <w:proofErr w:type="spellEnd"/>
      <w:r w:rsidRPr="0098049D">
        <w:rPr>
          <w:rFonts w:ascii="Times New Roman" w:hAnsi="Times New Roman"/>
          <w:color w:val="000000"/>
          <w:shd w:val="clear" w:color="auto" w:fill="FFFFFF"/>
        </w:rPr>
        <w:t xml:space="preserve"> </w:t>
      </w:r>
      <w:r>
        <w:rPr>
          <w:rFonts w:ascii="Times New Roman" w:hAnsi="Times New Roman"/>
          <w:color w:val="000000"/>
          <w:shd w:val="clear" w:color="auto" w:fill="FFFFFF"/>
        </w:rPr>
        <w:t>Е.М</w:t>
      </w:r>
      <w:r w:rsidRPr="0098049D">
        <w:rPr>
          <w:rFonts w:ascii="Times New Roman" w:hAnsi="Times New Roman"/>
          <w:color w:val="000000"/>
          <w:shd w:val="clear" w:color="auto" w:fill="FFFFFF"/>
        </w:rPr>
        <w:t>. Злоупотребление правом субъектами трудовых отношений</w:t>
      </w:r>
      <w:proofErr w:type="gramStart"/>
      <w:r w:rsidRPr="0098049D">
        <w:rPr>
          <w:rFonts w:ascii="Times New Roman" w:hAnsi="Times New Roman"/>
          <w:color w:val="000000"/>
          <w:shd w:val="clear" w:color="auto" w:fill="FFFFFF"/>
        </w:rPr>
        <w:t xml:space="preserve"> :</w:t>
      </w:r>
      <w:proofErr w:type="gramEnd"/>
      <w:r w:rsidRPr="0098049D">
        <w:rPr>
          <w:rFonts w:ascii="Times New Roman" w:hAnsi="Times New Roman"/>
          <w:color w:val="000000"/>
          <w:shd w:val="clear" w:color="auto" w:fill="FFFFFF"/>
        </w:rPr>
        <w:t xml:space="preserve"> </w:t>
      </w:r>
      <w:proofErr w:type="spellStart"/>
      <w:r w:rsidRPr="0098049D">
        <w:rPr>
          <w:rFonts w:ascii="Times New Roman" w:hAnsi="Times New Roman"/>
          <w:color w:val="000000"/>
          <w:shd w:val="clear" w:color="auto" w:fill="FFFFFF"/>
        </w:rPr>
        <w:t>дис</w:t>
      </w:r>
      <w:proofErr w:type="spellEnd"/>
      <w:r w:rsidRPr="0098049D">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канд. </w:t>
      </w:r>
      <w:proofErr w:type="spellStart"/>
      <w:r>
        <w:rPr>
          <w:rFonts w:ascii="Times New Roman" w:hAnsi="Times New Roman"/>
          <w:color w:val="000000"/>
          <w:shd w:val="clear" w:color="auto" w:fill="FFFFFF"/>
        </w:rPr>
        <w:t>юрид</w:t>
      </w:r>
      <w:proofErr w:type="spellEnd"/>
      <w:r>
        <w:rPr>
          <w:rFonts w:ascii="Times New Roman" w:hAnsi="Times New Roman"/>
          <w:color w:val="000000"/>
          <w:shd w:val="clear" w:color="auto" w:fill="FFFFFF"/>
        </w:rPr>
        <w:t xml:space="preserve">. наук : 12.00.05. </w:t>
      </w:r>
      <w:r w:rsidRPr="0098049D">
        <w:rPr>
          <w:rFonts w:ascii="Times New Roman" w:hAnsi="Times New Roman"/>
          <w:color w:val="000000"/>
          <w:shd w:val="clear" w:color="auto" w:fill="FFFFFF"/>
        </w:rPr>
        <w:t>Екатеринбург, 2006</w:t>
      </w:r>
      <w:r>
        <w:rPr>
          <w:rFonts w:ascii="Times New Roman" w:hAnsi="Times New Roman"/>
          <w:color w:val="000000"/>
          <w:shd w:val="clear" w:color="auto" w:fill="FFFFFF"/>
        </w:rPr>
        <w:t xml:space="preserve"> -</w:t>
      </w:r>
      <w:r w:rsidRPr="0098049D">
        <w:rPr>
          <w:rFonts w:ascii="Times New Roman" w:hAnsi="Times New Roman"/>
          <w:color w:val="000000"/>
          <w:shd w:val="clear" w:color="auto" w:fill="FFFFFF"/>
        </w:rPr>
        <w:t xml:space="preserve"> 189 с.</w:t>
      </w:r>
    </w:p>
  </w:footnote>
  <w:footnote w:id="32">
    <w:p w:rsidR="009910B4" w:rsidRPr="0079685E" w:rsidRDefault="009910B4" w:rsidP="0079685E">
      <w:pPr>
        <w:pStyle w:val="a3"/>
        <w:jc w:val="both"/>
        <w:rPr>
          <w:rFonts w:ascii="Times New Roman" w:hAnsi="Times New Roman"/>
        </w:rPr>
      </w:pPr>
      <w:r>
        <w:rPr>
          <w:rStyle w:val="a5"/>
        </w:rPr>
        <w:footnoteRef/>
      </w:r>
      <w:r>
        <w:t xml:space="preserve"> </w:t>
      </w:r>
      <w:r w:rsidRPr="0057338D">
        <w:rPr>
          <w:rFonts w:ascii="Times New Roman" w:hAnsi="Times New Roman"/>
        </w:rPr>
        <w:t>Лушников А.М., Л</w:t>
      </w:r>
      <w:r>
        <w:rPr>
          <w:rFonts w:ascii="Times New Roman" w:hAnsi="Times New Roman"/>
        </w:rPr>
        <w:t>ушникова М.В. Указ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оч. С. 322.</w:t>
      </w:r>
    </w:p>
  </w:footnote>
  <w:footnote w:id="33">
    <w:p w:rsidR="009910B4" w:rsidRDefault="009910B4">
      <w:pPr>
        <w:pStyle w:val="a3"/>
      </w:pPr>
      <w:r>
        <w:rPr>
          <w:rStyle w:val="a5"/>
        </w:rPr>
        <w:footnoteRef/>
      </w:r>
      <w:r>
        <w:t xml:space="preserve"> </w:t>
      </w:r>
      <w:r>
        <w:rPr>
          <w:rFonts w:ascii="Times New Roman" w:hAnsi="Times New Roman"/>
        </w:rPr>
        <w:t>Грибанов</w:t>
      </w:r>
      <w:r w:rsidRPr="00FF688C">
        <w:rPr>
          <w:rFonts w:ascii="Times New Roman" w:hAnsi="Times New Roman"/>
        </w:rPr>
        <w:t xml:space="preserve"> В.П.</w:t>
      </w:r>
      <w:r>
        <w:rPr>
          <w:rFonts w:ascii="Times New Roman" w:hAnsi="Times New Roman"/>
        </w:rPr>
        <w:t xml:space="preserve"> Указ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оч. С. 334.</w:t>
      </w:r>
    </w:p>
  </w:footnote>
  <w:footnote w:id="34">
    <w:p w:rsidR="009910B4" w:rsidRPr="00A67A35" w:rsidRDefault="009910B4" w:rsidP="00D62448">
      <w:pPr>
        <w:pStyle w:val="1"/>
        <w:shd w:val="clear" w:color="auto" w:fill="FFFFFF"/>
        <w:spacing w:before="0" w:beforeAutospacing="0" w:after="0" w:afterAutospacing="0"/>
        <w:jc w:val="both"/>
        <w:rPr>
          <w:b w:val="0"/>
          <w:color w:val="000000"/>
          <w:sz w:val="20"/>
          <w:szCs w:val="20"/>
        </w:rPr>
      </w:pPr>
      <w:r w:rsidRPr="00A67A35">
        <w:rPr>
          <w:rStyle w:val="a5"/>
          <w:b w:val="0"/>
          <w:sz w:val="20"/>
          <w:szCs w:val="20"/>
        </w:rPr>
        <w:footnoteRef/>
      </w:r>
      <w:r w:rsidRPr="00A67A35">
        <w:rPr>
          <w:b w:val="0"/>
          <w:sz w:val="20"/>
          <w:szCs w:val="20"/>
        </w:rPr>
        <w:t xml:space="preserve"> </w:t>
      </w:r>
      <w:proofErr w:type="spellStart"/>
      <w:r w:rsidRPr="00A67A35">
        <w:rPr>
          <w:b w:val="0"/>
          <w:sz w:val="20"/>
          <w:szCs w:val="20"/>
        </w:rPr>
        <w:t>Дерюгина</w:t>
      </w:r>
      <w:proofErr w:type="spellEnd"/>
      <w:r w:rsidRPr="00A67A35">
        <w:rPr>
          <w:b w:val="0"/>
          <w:sz w:val="20"/>
          <w:szCs w:val="20"/>
        </w:rPr>
        <w:t xml:space="preserve"> Т.В. </w:t>
      </w:r>
      <w:r w:rsidRPr="00A67A35">
        <w:rPr>
          <w:b w:val="0"/>
          <w:color w:val="000000"/>
          <w:sz w:val="20"/>
          <w:szCs w:val="20"/>
        </w:rPr>
        <w:t xml:space="preserve">Сущность понятия добросовестности в гражданском праве России - </w:t>
      </w:r>
      <w:hyperlink r:id="rId1" w:history="1">
        <w:r w:rsidRPr="00A67A35">
          <w:rPr>
            <w:rStyle w:val="a6"/>
            <w:b w:val="0"/>
            <w:bCs w:val="0"/>
            <w:color w:val="auto"/>
            <w:sz w:val="20"/>
            <w:szCs w:val="20"/>
            <w:u w:val="none"/>
            <w:shd w:val="clear" w:color="auto" w:fill="FFFFFF"/>
          </w:rPr>
          <w:t>Изд-во Рост</w:t>
        </w:r>
        <w:proofErr w:type="gramStart"/>
        <w:r w:rsidRPr="00A67A35">
          <w:rPr>
            <w:rStyle w:val="a6"/>
            <w:b w:val="0"/>
            <w:bCs w:val="0"/>
            <w:color w:val="auto"/>
            <w:sz w:val="20"/>
            <w:szCs w:val="20"/>
            <w:u w:val="none"/>
            <w:shd w:val="clear" w:color="auto" w:fill="FFFFFF"/>
          </w:rPr>
          <w:t>.</w:t>
        </w:r>
        <w:proofErr w:type="gramEnd"/>
        <w:r w:rsidRPr="00A67A35">
          <w:rPr>
            <w:rStyle w:val="a6"/>
            <w:b w:val="0"/>
            <w:bCs w:val="0"/>
            <w:color w:val="auto"/>
            <w:sz w:val="20"/>
            <w:szCs w:val="20"/>
            <w:u w:val="none"/>
            <w:shd w:val="clear" w:color="auto" w:fill="FFFFFF"/>
          </w:rPr>
          <w:t xml:space="preserve"> </w:t>
        </w:r>
        <w:proofErr w:type="spellStart"/>
        <w:proofErr w:type="gramStart"/>
        <w:r w:rsidRPr="00A67A35">
          <w:rPr>
            <w:rStyle w:val="a6"/>
            <w:b w:val="0"/>
            <w:bCs w:val="0"/>
            <w:color w:val="auto"/>
            <w:sz w:val="20"/>
            <w:szCs w:val="20"/>
            <w:u w:val="none"/>
            <w:shd w:val="clear" w:color="auto" w:fill="FFFFFF"/>
          </w:rPr>
          <w:t>ю</w:t>
        </w:r>
        <w:proofErr w:type="gramEnd"/>
        <w:r w:rsidRPr="00A67A35">
          <w:rPr>
            <w:rStyle w:val="a6"/>
            <w:b w:val="0"/>
            <w:bCs w:val="0"/>
            <w:color w:val="auto"/>
            <w:sz w:val="20"/>
            <w:szCs w:val="20"/>
            <w:u w:val="none"/>
            <w:shd w:val="clear" w:color="auto" w:fill="FFFFFF"/>
          </w:rPr>
          <w:t>рид</w:t>
        </w:r>
        <w:proofErr w:type="spellEnd"/>
        <w:r w:rsidRPr="00A67A35">
          <w:rPr>
            <w:rStyle w:val="a6"/>
            <w:b w:val="0"/>
            <w:bCs w:val="0"/>
            <w:color w:val="auto"/>
            <w:sz w:val="20"/>
            <w:szCs w:val="20"/>
            <w:u w:val="none"/>
            <w:shd w:val="clear" w:color="auto" w:fill="FFFFFF"/>
          </w:rPr>
          <w:t>. ин-та МВД России</w:t>
        </w:r>
      </w:hyperlink>
      <w:r w:rsidRPr="00A67A35">
        <w:rPr>
          <w:sz w:val="20"/>
          <w:szCs w:val="20"/>
        </w:rPr>
        <w:t xml:space="preserve">. – </w:t>
      </w:r>
      <w:r w:rsidRPr="00A67A35">
        <w:rPr>
          <w:b w:val="0"/>
          <w:sz w:val="20"/>
          <w:szCs w:val="20"/>
        </w:rPr>
        <w:t>2010. - № 3. – С 46-49.</w:t>
      </w:r>
    </w:p>
  </w:footnote>
  <w:footnote w:id="35">
    <w:p w:rsidR="009910B4" w:rsidRPr="00A67A35" w:rsidRDefault="009910B4" w:rsidP="00115BBB">
      <w:pPr>
        <w:pStyle w:val="a3"/>
        <w:jc w:val="both"/>
      </w:pPr>
      <w:r w:rsidRPr="00A67A35">
        <w:rPr>
          <w:rStyle w:val="a5"/>
          <w:rFonts w:ascii="Times New Roman" w:hAnsi="Times New Roman"/>
        </w:rPr>
        <w:footnoteRef/>
      </w:r>
      <w:r w:rsidRPr="00A67A35">
        <w:rPr>
          <w:rFonts w:ascii="Times New Roman" w:hAnsi="Times New Roman"/>
        </w:rPr>
        <w:t xml:space="preserve"> Дивеева Н.И. Указ</w:t>
      </w:r>
      <w:proofErr w:type="gramStart"/>
      <w:r w:rsidRPr="00A67A35">
        <w:rPr>
          <w:rFonts w:ascii="Times New Roman" w:hAnsi="Times New Roman"/>
        </w:rPr>
        <w:t>.</w:t>
      </w:r>
      <w:proofErr w:type="gramEnd"/>
      <w:r w:rsidRPr="00A67A35">
        <w:rPr>
          <w:rFonts w:ascii="Times New Roman" w:hAnsi="Times New Roman"/>
        </w:rPr>
        <w:t xml:space="preserve"> </w:t>
      </w:r>
      <w:proofErr w:type="gramStart"/>
      <w:r w:rsidRPr="00A67A35">
        <w:rPr>
          <w:rFonts w:ascii="Times New Roman" w:hAnsi="Times New Roman"/>
        </w:rPr>
        <w:t>с</w:t>
      </w:r>
      <w:proofErr w:type="gramEnd"/>
      <w:r w:rsidRPr="00A67A35">
        <w:rPr>
          <w:rFonts w:ascii="Times New Roman" w:hAnsi="Times New Roman"/>
        </w:rPr>
        <w:t>оч. С. 57.</w:t>
      </w:r>
    </w:p>
  </w:footnote>
  <w:footnote w:id="36">
    <w:p w:rsidR="009910B4" w:rsidRPr="0057338D" w:rsidRDefault="009910B4" w:rsidP="0057338D">
      <w:pPr>
        <w:pStyle w:val="a3"/>
        <w:jc w:val="both"/>
        <w:rPr>
          <w:rFonts w:ascii="Times New Roman" w:hAnsi="Times New Roman"/>
        </w:rPr>
      </w:pPr>
      <w:r w:rsidRPr="00A67A35">
        <w:rPr>
          <w:rStyle w:val="a5"/>
          <w:rFonts w:ascii="Times New Roman" w:hAnsi="Times New Roman"/>
        </w:rPr>
        <w:footnoteRef/>
      </w:r>
      <w:r w:rsidRPr="00A67A35">
        <w:rPr>
          <w:rFonts w:ascii="Times New Roman" w:hAnsi="Times New Roman"/>
        </w:rPr>
        <w:t xml:space="preserve"> Лушников А.М., Лушникова М.В. Указ</w:t>
      </w:r>
      <w:proofErr w:type="gramStart"/>
      <w:r w:rsidRPr="00A67A35">
        <w:rPr>
          <w:rFonts w:ascii="Times New Roman" w:hAnsi="Times New Roman"/>
        </w:rPr>
        <w:t>.</w:t>
      </w:r>
      <w:proofErr w:type="gramEnd"/>
      <w:r w:rsidRPr="00A67A35">
        <w:rPr>
          <w:rFonts w:ascii="Times New Roman" w:hAnsi="Times New Roman"/>
        </w:rPr>
        <w:t xml:space="preserve"> </w:t>
      </w:r>
      <w:proofErr w:type="gramStart"/>
      <w:r w:rsidRPr="00A67A35">
        <w:rPr>
          <w:rFonts w:ascii="Times New Roman" w:hAnsi="Times New Roman"/>
        </w:rPr>
        <w:t>с</w:t>
      </w:r>
      <w:proofErr w:type="gramEnd"/>
      <w:r w:rsidRPr="00A67A35">
        <w:rPr>
          <w:rFonts w:ascii="Times New Roman" w:hAnsi="Times New Roman"/>
        </w:rPr>
        <w:t>оч. С. 326.</w:t>
      </w:r>
    </w:p>
  </w:footnote>
  <w:footnote w:id="37">
    <w:p w:rsidR="009910B4" w:rsidRPr="0057338D" w:rsidRDefault="009910B4" w:rsidP="0057338D">
      <w:pPr>
        <w:spacing w:after="0" w:line="240" w:lineRule="auto"/>
        <w:jc w:val="both"/>
        <w:rPr>
          <w:rFonts w:ascii="Times New Roman" w:eastAsia="Times New Roman" w:hAnsi="Times New Roman"/>
          <w:sz w:val="20"/>
          <w:szCs w:val="20"/>
          <w:lang w:eastAsia="ru-RU"/>
        </w:rPr>
      </w:pPr>
      <w:r w:rsidRPr="0057338D">
        <w:rPr>
          <w:rStyle w:val="a5"/>
          <w:rFonts w:ascii="Times New Roman" w:hAnsi="Times New Roman"/>
          <w:sz w:val="20"/>
          <w:szCs w:val="20"/>
        </w:rPr>
        <w:footnoteRef/>
      </w:r>
      <w:r w:rsidRPr="0057338D">
        <w:rPr>
          <w:rFonts w:ascii="Times New Roman" w:hAnsi="Times New Roman"/>
          <w:sz w:val="20"/>
          <w:szCs w:val="20"/>
        </w:rPr>
        <w:t xml:space="preserve"> </w:t>
      </w:r>
      <w:r w:rsidRPr="0057338D">
        <w:rPr>
          <w:rFonts w:ascii="Times New Roman" w:eastAsia="Times New Roman" w:hAnsi="Times New Roman"/>
          <w:sz w:val="20"/>
          <w:szCs w:val="20"/>
          <w:lang w:eastAsia="ru-RU"/>
        </w:rPr>
        <w:t>Определение Судебной коллегии по гражданским де</w:t>
      </w:r>
      <w:r w:rsidR="002C31D6">
        <w:rPr>
          <w:rFonts w:ascii="Times New Roman" w:eastAsia="Times New Roman" w:hAnsi="Times New Roman"/>
          <w:sz w:val="20"/>
          <w:szCs w:val="20"/>
          <w:lang w:eastAsia="ru-RU"/>
        </w:rPr>
        <w:t xml:space="preserve">лам Верховного Суда РФ от 23 апреля </w:t>
      </w:r>
      <w:r w:rsidRPr="0057338D">
        <w:rPr>
          <w:rFonts w:ascii="Times New Roman" w:eastAsia="Times New Roman" w:hAnsi="Times New Roman"/>
          <w:sz w:val="20"/>
          <w:szCs w:val="20"/>
          <w:lang w:eastAsia="ru-RU"/>
        </w:rPr>
        <w:t xml:space="preserve">2018 </w:t>
      </w:r>
      <w:r>
        <w:rPr>
          <w:rFonts w:ascii="Times New Roman" w:eastAsia="Times New Roman" w:hAnsi="Times New Roman"/>
          <w:sz w:val="20"/>
          <w:szCs w:val="20"/>
          <w:lang w:eastAsia="ru-RU"/>
        </w:rPr>
        <w:t xml:space="preserve">г. </w:t>
      </w:r>
      <w:r w:rsidRPr="0057338D">
        <w:rPr>
          <w:rFonts w:ascii="Times New Roman" w:eastAsia="Times New Roman" w:hAnsi="Times New Roman"/>
          <w:sz w:val="20"/>
          <w:szCs w:val="20"/>
          <w:lang w:eastAsia="ru-RU"/>
        </w:rPr>
        <w:t xml:space="preserve">№ 57-КГ18-4 // </w:t>
      </w:r>
      <w:r w:rsidRPr="0057338D">
        <w:rPr>
          <w:rFonts w:ascii="Times New Roman" w:hAnsi="Times New Roman"/>
          <w:sz w:val="20"/>
          <w:szCs w:val="20"/>
        </w:rPr>
        <w:t>СПС «Консультант Плюс».</w:t>
      </w:r>
    </w:p>
  </w:footnote>
  <w:footnote w:id="38">
    <w:p w:rsidR="009910B4" w:rsidRPr="0057338D" w:rsidRDefault="009910B4" w:rsidP="0057338D">
      <w:pPr>
        <w:spacing w:after="0" w:line="240" w:lineRule="auto"/>
        <w:jc w:val="both"/>
        <w:rPr>
          <w:rFonts w:ascii="Times New Roman" w:eastAsia="Times New Roman" w:hAnsi="Times New Roman"/>
          <w:sz w:val="20"/>
          <w:szCs w:val="20"/>
          <w:lang w:eastAsia="ru-RU"/>
        </w:rPr>
      </w:pPr>
      <w:r w:rsidRPr="0057338D">
        <w:rPr>
          <w:rStyle w:val="a5"/>
          <w:rFonts w:ascii="Times New Roman" w:hAnsi="Times New Roman"/>
          <w:sz w:val="20"/>
          <w:szCs w:val="20"/>
        </w:rPr>
        <w:footnoteRef/>
      </w:r>
      <w:r w:rsidRPr="0057338D">
        <w:rPr>
          <w:rFonts w:ascii="Times New Roman" w:hAnsi="Times New Roman"/>
          <w:sz w:val="20"/>
          <w:szCs w:val="20"/>
        </w:rPr>
        <w:t xml:space="preserve"> </w:t>
      </w:r>
      <w:r w:rsidRPr="0057338D">
        <w:rPr>
          <w:rFonts w:ascii="Times New Roman" w:eastAsia="Times New Roman" w:hAnsi="Times New Roman"/>
          <w:sz w:val="20"/>
          <w:szCs w:val="20"/>
          <w:lang w:eastAsia="ru-RU"/>
        </w:rPr>
        <w:t xml:space="preserve">Кодекс Российской Федерации об административных правонарушениях </w:t>
      </w:r>
      <w:r w:rsidRPr="0057338D">
        <w:rPr>
          <w:rFonts w:ascii="Times New Roman" w:hAnsi="Times New Roman"/>
          <w:sz w:val="20"/>
          <w:szCs w:val="20"/>
        </w:rPr>
        <w:t>[Электронный ресурс] :</w:t>
      </w:r>
      <w:r w:rsidR="002C31D6">
        <w:rPr>
          <w:rFonts w:ascii="Times New Roman" w:eastAsia="Times New Roman" w:hAnsi="Times New Roman"/>
          <w:sz w:val="20"/>
          <w:szCs w:val="20"/>
          <w:lang w:eastAsia="ru-RU"/>
        </w:rPr>
        <w:t xml:space="preserve"> от 30 декабря </w:t>
      </w:r>
      <w:r w:rsidRPr="0057338D">
        <w:rPr>
          <w:rFonts w:ascii="Times New Roman" w:eastAsia="Times New Roman" w:hAnsi="Times New Roman"/>
          <w:sz w:val="20"/>
          <w:szCs w:val="20"/>
          <w:lang w:eastAsia="ru-RU"/>
        </w:rPr>
        <w:t xml:space="preserve">2001 </w:t>
      </w:r>
      <w:r>
        <w:rPr>
          <w:rFonts w:ascii="Times New Roman" w:eastAsia="Times New Roman" w:hAnsi="Times New Roman"/>
          <w:sz w:val="20"/>
          <w:szCs w:val="20"/>
          <w:lang w:eastAsia="ru-RU"/>
        </w:rPr>
        <w:t> </w:t>
      </w:r>
      <w:r w:rsidRPr="0057338D">
        <w:rPr>
          <w:rFonts w:ascii="Times New Roman" w:eastAsia="Times New Roman" w:hAnsi="Times New Roman"/>
          <w:sz w:val="20"/>
          <w:szCs w:val="20"/>
          <w:lang w:eastAsia="ru-RU"/>
        </w:rPr>
        <w:t>г. № 195-ФЗ // Рос</w:t>
      </w:r>
      <w:proofErr w:type="gramStart"/>
      <w:r w:rsidRPr="0057338D">
        <w:rPr>
          <w:rFonts w:ascii="Times New Roman" w:eastAsia="Times New Roman" w:hAnsi="Times New Roman"/>
          <w:sz w:val="20"/>
          <w:szCs w:val="20"/>
          <w:lang w:eastAsia="ru-RU"/>
        </w:rPr>
        <w:t>.</w:t>
      </w:r>
      <w:proofErr w:type="gramEnd"/>
      <w:r w:rsidRPr="0057338D">
        <w:rPr>
          <w:rFonts w:ascii="Times New Roman" w:eastAsia="Times New Roman" w:hAnsi="Times New Roman"/>
          <w:sz w:val="20"/>
          <w:szCs w:val="20"/>
          <w:lang w:eastAsia="ru-RU"/>
        </w:rPr>
        <w:t xml:space="preserve"> </w:t>
      </w:r>
      <w:proofErr w:type="gramStart"/>
      <w:r w:rsidRPr="0057338D">
        <w:rPr>
          <w:rFonts w:ascii="Times New Roman" w:eastAsia="Times New Roman" w:hAnsi="Times New Roman"/>
          <w:sz w:val="20"/>
          <w:szCs w:val="20"/>
          <w:lang w:eastAsia="ru-RU"/>
        </w:rPr>
        <w:t>г</w:t>
      </w:r>
      <w:proofErr w:type="gramEnd"/>
      <w:r w:rsidRPr="0057338D">
        <w:rPr>
          <w:rFonts w:ascii="Times New Roman" w:eastAsia="Times New Roman" w:hAnsi="Times New Roman"/>
          <w:sz w:val="20"/>
          <w:szCs w:val="20"/>
          <w:lang w:eastAsia="ru-RU"/>
        </w:rPr>
        <w:t xml:space="preserve">аз. – 2001. - № 256. - (ред. от 01.04.2019). -  </w:t>
      </w:r>
      <w:r w:rsidRPr="0057338D">
        <w:rPr>
          <w:rFonts w:ascii="Times New Roman" w:hAnsi="Times New Roman"/>
          <w:sz w:val="20"/>
          <w:szCs w:val="20"/>
        </w:rPr>
        <w:t>СПС «Консультант Плюс».</w:t>
      </w:r>
    </w:p>
  </w:footnote>
  <w:footnote w:id="39">
    <w:p w:rsidR="009910B4" w:rsidRPr="00D725C0" w:rsidRDefault="009910B4" w:rsidP="0057338D">
      <w:pPr>
        <w:spacing w:after="0" w:line="240" w:lineRule="auto"/>
        <w:jc w:val="both"/>
        <w:rPr>
          <w:rFonts w:ascii="Verdana" w:eastAsia="Times New Roman" w:hAnsi="Verdana"/>
          <w:sz w:val="21"/>
          <w:szCs w:val="21"/>
          <w:lang w:eastAsia="ru-RU"/>
        </w:rPr>
      </w:pPr>
      <w:r w:rsidRPr="0057338D">
        <w:rPr>
          <w:rStyle w:val="a5"/>
          <w:rFonts w:ascii="Times New Roman" w:hAnsi="Times New Roman"/>
          <w:sz w:val="20"/>
          <w:szCs w:val="20"/>
        </w:rPr>
        <w:footnoteRef/>
      </w:r>
      <w:r w:rsidRPr="0057338D">
        <w:rPr>
          <w:rFonts w:ascii="Times New Roman" w:hAnsi="Times New Roman"/>
          <w:sz w:val="20"/>
          <w:szCs w:val="20"/>
        </w:rPr>
        <w:t xml:space="preserve"> </w:t>
      </w:r>
      <w:r w:rsidRPr="0057338D">
        <w:rPr>
          <w:rFonts w:ascii="Times New Roman" w:eastAsia="Times New Roman" w:hAnsi="Times New Roman"/>
          <w:sz w:val="20"/>
          <w:szCs w:val="20"/>
          <w:lang w:eastAsia="ru-RU"/>
        </w:rPr>
        <w:t xml:space="preserve">Определение Конституционного Суда РФ </w:t>
      </w:r>
      <w:r w:rsidRPr="0057338D">
        <w:rPr>
          <w:rFonts w:ascii="Times New Roman" w:hAnsi="Times New Roman"/>
          <w:sz w:val="20"/>
          <w:szCs w:val="20"/>
        </w:rPr>
        <w:t>[Электронный ресурс]</w:t>
      </w:r>
      <w:proofErr w:type="gramStart"/>
      <w:r w:rsidRPr="0057338D">
        <w:rPr>
          <w:rFonts w:ascii="Times New Roman" w:hAnsi="Times New Roman"/>
          <w:sz w:val="20"/>
          <w:szCs w:val="20"/>
        </w:rPr>
        <w:t xml:space="preserve"> :</w:t>
      </w:r>
      <w:proofErr w:type="gramEnd"/>
      <w:r w:rsidR="002C31D6">
        <w:rPr>
          <w:rFonts w:ascii="Times New Roman" w:eastAsia="Times New Roman" w:hAnsi="Times New Roman"/>
          <w:sz w:val="20"/>
          <w:szCs w:val="20"/>
          <w:lang w:eastAsia="ru-RU"/>
        </w:rPr>
        <w:t xml:space="preserve"> от 19 мая </w:t>
      </w:r>
      <w:r w:rsidRPr="0057338D">
        <w:rPr>
          <w:rFonts w:ascii="Times New Roman" w:eastAsia="Times New Roman" w:hAnsi="Times New Roman"/>
          <w:sz w:val="20"/>
          <w:szCs w:val="20"/>
          <w:lang w:eastAsia="ru-RU"/>
        </w:rPr>
        <w:t>2009</w:t>
      </w:r>
      <w:r>
        <w:rPr>
          <w:rFonts w:ascii="Times New Roman" w:eastAsia="Times New Roman" w:hAnsi="Times New Roman"/>
          <w:sz w:val="20"/>
          <w:szCs w:val="20"/>
          <w:lang w:eastAsia="ru-RU"/>
        </w:rPr>
        <w:t xml:space="preserve"> г.</w:t>
      </w:r>
      <w:r w:rsidRPr="0057338D">
        <w:rPr>
          <w:rFonts w:ascii="Times New Roman" w:eastAsia="Times New Roman" w:hAnsi="Times New Roman"/>
          <w:sz w:val="20"/>
          <w:szCs w:val="20"/>
          <w:lang w:eastAsia="ru-RU"/>
        </w:rPr>
        <w:t xml:space="preserve"> № 597-О-О // </w:t>
      </w:r>
      <w:r w:rsidRPr="0057338D">
        <w:rPr>
          <w:rFonts w:ascii="Times New Roman" w:hAnsi="Times New Roman"/>
          <w:sz w:val="20"/>
          <w:szCs w:val="20"/>
        </w:rPr>
        <w:t>СПС «Консультант Плюс».</w:t>
      </w:r>
    </w:p>
  </w:footnote>
  <w:footnote w:id="40">
    <w:p w:rsidR="009910B4" w:rsidRPr="005359E3" w:rsidRDefault="009910B4" w:rsidP="005359E3">
      <w:pPr>
        <w:spacing w:after="0" w:line="240" w:lineRule="auto"/>
        <w:jc w:val="both"/>
        <w:rPr>
          <w:rFonts w:ascii="Times New Roman" w:eastAsia="Times New Roman" w:hAnsi="Times New Roman"/>
          <w:sz w:val="20"/>
          <w:szCs w:val="20"/>
          <w:lang w:eastAsia="ru-RU"/>
        </w:rPr>
      </w:pPr>
      <w:r w:rsidRPr="0005458C">
        <w:rPr>
          <w:rStyle w:val="a5"/>
          <w:rFonts w:ascii="Times New Roman" w:hAnsi="Times New Roman"/>
          <w:sz w:val="20"/>
          <w:szCs w:val="20"/>
        </w:rPr>
        <w:footnoteRef/>
      </w:r>
      <w:r w:rsidRPr="0005458C">
        <w:rPr>
          <w:rFonts w:ascii="Times New Roman" w:hAnsi="Times New Roman"/>
          <w:sz w:val="20"/>
          <w:szCs w:val="20"/>
        </w:rPr>
        <w:t xml:space="preserve">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proofErr w:type="spellStart"/>
      <w:r w:rsidRPr="0005458C">
        <w:rPr>
          <w:rFonts w:ascii="Times New Roman" w:hAnsi="Times New Roman"/>
          <w:sz w:val="20"/>
          <w:szCs w:val="20"/>
        </w:rPr>
        <w:t>микропредприятиям</w:t>
      </w:r>
      <w:proofErr w:type="spellEnd"/>
      <w:r w:rsidRPr="0005458C">
        <w:rPr>
          <w:rFonts w:ascii="Times New Roman" w:hAnsi="Times New Roman"/>
          <w:sz w:val="20"/>
          <w:szCs w:val="20"/>
        </w:rPr>
        <w:t xml:space="preserve"> [Электронный ресурс]</w:t>
      </w:r>
      <w:proofErr w:type="gramStart"/>
      <w:r w:rsidRPr="0005458C">
        <w:rPr>
          <w:rFonts w:ascii="Times New Roman" w:hAnsi="Times New Roman"/>
          <w:sz w:val="20"/>
          <w:szCs w:val="20"/>
        </w:rPr>
        <w:t xml:space="preserve"> :</w:t>
      </w:r>
      <w:proofErr w:type="gramEnd"/>
      <w:r w:rsidRPr="0005458C">
        <w:rPr>
          <w:rFonts w:ascii="Times New Roman" w:hAnsi="Times New Roman"/>
          <w:sz w:val="20"/>
          <w:szCs w:val="20"/>
        </w:rPr>
        <w:t xml:space="preserve"> Постановление Плен</w:t>
      </w:r>
      <w:r w:rsidR="002C31D6" w:rsidRPr="0005458C">
        <w:rPr>
          <w:rFonts w:ascii="Times New Roman" w:hAnsi="Times New Roman"/>
          <w:sz w:val="20"/>
          <w:szCs w:val="20"/>
        </w:rPr>
        <w:t xml:space="preserve">ума Верховного Суда РФ от 29 мая </w:t>
      </w:r>
      <w:r w:rsidRPr="0005458C">
        <w:rPr>
          <w:rFonts w:ascii="Times New Roman" w:hAnsi="Times New Roman"/>
          <w:sz w:val="20"/>
          <w:szCs w:val="20"/>
        </w:rPr>
        <w:t xml:space="preserve">2018 № 15. </w:t>
      </w:r>
      <w:r w:rsidRPr="0005458C">
        <w:rPr>
          <w:rFonts w:ascii="Times New Roman" w:eastAsia="Times New Roman" w:hAnsi="Times New Roman"/>
          <w:sz w:val="20"/>
          <w:szCs w:val="20"/>
          <w:lang w:eastAsia="ru-RU"/>
        </w:rPr>
        <w:t xml:space="preserve">- </w:t>
      </w:r>
      <w:r w:rsidRPr="0005458C">
        <w:rPr>
          <w:rFonts w:ascii="Times New Roman" w:hAnsi="Times New Roman"/>
          <w:sz w:val="20"/>
          <w:szCs w:val="20"/>
        </w:rPr>
        <w:t>СПС «Консультант Плюс».</w:t>
      </w:r>
      <w:r w:rsidRPr="0005458C">
        <w:rPr>
          <w:rFonts w:ascii="Times New Roman" w:eastAsia="Times New Roman" w:hAnsi="Times New Roman"/>
          <w:sz w:val="20"/>
          <w:szCs w:val="20"/>
          <w:lang w:eastAsia="ru-RU"/>
        </w:rPr>
        <w:t xml:space="preserve"> </w:t>
      </w:r>
    </w:p>
  </w:footnote>
  <w:footnote w:id="41">
    <w:p w:rsidR="009910B4" w:rsidRPr="00435CAF" w:rsidRDefault="009910B4" w:rsidP="00435CAF">
      <w:pPr>
        <w:pStyle w:val="a3"/>
        <w:jc w:val="both"/>
        <w:rPr>
          <w:rFonts w:ascii="Times New Roman" w:hAnsi="Times New Roman"/>
        </w:rPr>
      </w:pPr>
      <w:r w:rsidRPr="00435CAF">
        <w:rPr>
          <w:rStyle w:val="a5"/>
          <w:rFonts w:ascii="Times New Roman" w:hAnsi="Times New Roman"/>
        </w:rPr>
        <w:footnoteRef/>
      </w:r>
      <w:r w:rsidRPr="00435CAF">
        <w:rPr>
          <w:rFonts w:ascii="Times New Roman" w:hAnsi="Times New Roman"/>
        </w:rPr>
        <w:t xml:space="preserve"> Киселев И.Я. Новый облик трудового права стран Запада (прорыв в постиндустриальное общество). М.</w:t>
      </w:r>
      <w:proofErr w:type="gramStart"/>
      <w:r w:rsidRPr="00435CAF">
        <w:rPr>
          <w:rFonts w:ascii="Times New Roman" w:hAnsi="Times New Roman"/>
        </w:rPr>
        <w:t xml:space="preserve"> :</w:t>
      </w:r>
      <w:proofErr w:type="gramEnd"/>
      <w:r w:rsidRPr="00435CAF">
        <w:rPr>
          <w:rFonts w:ascii="Times New Roman" w:hAnsi="Times New Roman"/>
        </w:rPr>
        <w:t xml:space="preserve"> Бизнес-школа «Интел-синтез», 2003. С.110.</w:t>
      </w:r>
    </w:p>
  </w:footnote>
  <w:footnote w:id="42">
    <w:p w:rsidR="009910B4" w:rsidRPr="005A2DF1" w:rsidRDefault="009910B4" w:rsidP="005A2DF1">
      <w:pPr>
        <w:pStyle w:val="a3"/>
        <w:jc w:val="both"/>
        <w:rPr>
          <w:rFonts w:ascii="Times New Roman" w:eastAsia="Times New Roman" w:hAnsi="Times New Roman"/>
          <w:lang w:eastAsia="ru-RU"/>
        </w:rPr>
      </w:pPr>
      <w:r w:rsidRPr="006D405A">
        <w:rPr>
          <w:rStyle w:val="a5"/>
        </w:rPr>
        <w:footnoteRef/>
      </w:r>
      <w:r w:rsidRPr="006D405A">
        <w:t xml:space="preserve"> </w:t>
      </w:r>
      <w:r>
        <w:rPr>
          <w:rFonts w:ascii="Times New Roman" w:eastAsia="Times New Roman" w:hAnsi="Times New Roman"/>
          <w:lang w:eastAsia="ru-RU"/>
        </w:rPr>
        <w:t>Апелляционное определение</w:t>
      </w:r>
      <w:r w:rsidRPr="005A2DF1">
        <w:rPr>
          <w:rFonts w:ascii="Times New Roman" w:eastAsia="Times New Roman" w:hAnsi="Times New Roman"/>
          <w:lang w:eastAsia="ru-RU"/>
        </w:rPr>
        <w:t xml:space="preserve"> Верховного суда Республики Башкортостан </w:t>
      </w:r>
      <w:r w:rsidRPr="0057338D">
        <w:rPr>
          <w:rFonts w:ascii="Times New Roman" w:hAnsi="Times New Roman"/>
        </w:rPr>
        <w:t>[Электронный ресурс]</w:t>
      </w:r>
      <w:proofErr w:type="gramStart"/>
      <w:r w:rsidRPr="0057338D">
        <w:rPr>
          <w:rFonts w:ascii="Times New Roman" w:hAnsi="Times New Roman"/>
        </w:rPr>
        <w:t xml:space="preserve"> :</w:t>
      </w:r>
      <w:proofErr w:type="gramEnd"/>
      <w:r w:rsidRPr="0057338D">
        <w:rPr>
          <w:rFonts w:ascii="Times New Roman" w:eastAsia="Times New Roman" w:hAnsi="Times New Roman"/>
          <w:lang w:eastAsia="ru-RU"/>
        </w:rPr>
        <w:t xml:space="preserve"> </w:t>
      </w:r>
      <w:r w:rsidRPr="005A2DF1">
        <w:rPr>
          <w:rFonts w:ascii="Times New Roman" w:eastAsia="Times New Roman" w:hAnsi="Times New Roman"/>
          <w:lang w:eastAsia="ru-RU"/>
        </w:rPr>
        <w:t>от</w:t>
      </w:r>
      <w:r w:rsidR="002C31D6">
        <w:rPr>
          <w:rFonts w:ascii="Times New Roman" w:eastAsia="Times New Roman" w:hAnsi="Times New Roman"/>
          <w:lang w:eastAsia="ru-RU"/>
        </w:rPr>
        <w:t xml:space="preserve"> 11 августа </w:t>
      </w:r>
      <w:r w:rsidRPr="005A2DF1">
        <w:rPr>
          <w:rFonts w:ascii="Times New Roman" w:eastAsia="Times New Roman" w:hAnsi="Times New Roman"/>
          <w:lang w:eastAsia="ru-RU"/>
        </w:rPr>
        <w:t>2015</w:t>
      </w:r>
      <w:r>
        <w:rPr>
          <w:rFonts w:ascii="Times New Roman" w:eastAsia="Times New Roman" w:hAnsi="Times New Roman"/>
          <w:lang w:eastAsia="ru-RU"/>
        </w:rPr>
        <w:t xml:space="preserve"> г.</w:t>
      </w:r>
      <w:r w:rsidRPr="005A2DF1">
        <w:rPr>
          <w:rFonts w:ascii="Times New Roman" w:eastAsia="Times New Roman" w:hAnsi="Times New Roman"/>
          <w:lang w:eastAsia="ru-RU"/>
        </w:rPr>
        <w:t xml:space="preserve"> по делу № 33-11954/2015</w:t>
      </w:r>
      <w:r>
        <w:rPr>
          <w:rFonts w:ascii="Times New Roman" w:eastAsia="Times New Roman" w:hAnsi="Times New Roman"/>
          <w:lang w:eastAsia="ru-RU"/>
        </w:rPr>
        <w:t xml:space="preserve"> // </w:t>
      </w:r>
      <w:r w:rsidRPr="002A7EA6">
        <w:rPr>
          <w:rFonts w:ascii="Times New Roman" w:hAnsi="Times New Roman"/>
        </w:rPr>
        <w:t>СПС «Консультант Плюс».</w:t>
      </w:r>
    </w:p>
  </w:footnote>
  <w:footnote w:id="43">
    <w:p w:rsidR="009910B4" w:rsidRPr="005A2DF1" w:rsidRDefault="009910B4" w:rsidP="005A2DF1">
      <w:pPr>
        <w:spacing w:after="0" w:line="240" w:lineRule="auto"/>
        <w:jc w:val="both"/>
        <w:rPr>
          <w:rFonts w:ascii="Times New Roman" w:eastAsia="Times New Roman" w:hAnsi="Times New Roman"/>
          <w:sz w:val="20"/>
          <w:szCs w:val="20"/>
          <w:lang w:eastAsia="ru-RU"/>
        </w:rPr>
      </w:pPr>
      <w:r w:rsidRPr="005A2DF1">
        <w:rPr>
          <w:rStyle w:val="a5"/>
          <w:rFonts w:ascii="Times New Roman" w:hAnsi="Times New Roman"/>
          <w:sz w:val="20"/>
          <w:szCs w:val="20"/>
        </w:rPr>
        <w:footnoteRef/>
      </w:r>
      <w:r w:rsidRPr="005A2DF1">
        <w:rPr>
          <w:rFonts w:ascii="Times New Roman" w:hAnsi="Times New Roman"/>
          <w:sz w:val="20"/>
          <w:szCs w:val="20"/>
        </w:rPr>
        <w:t xml:space="preserve"> </w:t>
      </w:r>
      <w:r w:rsidRPr="005A2DF1">
        <w:rPr>
          <w:rFonts w:ascii="Times New Roman" w:eastAsia="Times New Roman" w:hAnsi="Times New Roman"/>
          <w:sz w:val="20"/>
          <w:szCs w:val="20"/>
          <w:lang w:eastAsia="ru-RU"/>
        </w:rPr>
        <w:t xml:space="preserve">Апелляционное определение Красноярского краевого суда </w:t>
      </w:r>
      <w:r w:rsidRPr="0057338D">
        <w:rPr>
          <w:rFonts w:ascii="Times New Roman" w:hAnsi="Times New Roman"/>
          <w:sz w:val="20"/>
          <w:szCs w:val="20"/>
        </w:rPr>
        <w:t>[Электронный ресурс]</w:t>
      </w:r>
      <w:proofErr w:type="gramStart"/>
      <w:r w:rsidRPr="0057338D">
        <w:rPr>
          <w:rFonts w:ascii="Times New Roman" w:hAnsi="Times New Roman"/>
          <w:sz w:val="20"/>
          <w:szCs w:val="20"/>
        </w:rPr>
        <w:t xml:space="preserve"> :</w:t>
      </w:r>
      <w:proofErr w:type="gramEnd"/>
      <w:r w:rsidRPr="0057338D">
        <w:rPr>
          <w:rFonts w:ascii="Times New Roman" w:eastAsia="Times New Roman" w:hAnsi="Times New Roman"/>
          <w:sz w:val="20"/>
          <w:szCs w:val="20"/>
          <w:lang w:eastAsia="ru-RU"/>
        </w:rPr>
        <w:t xml:space="preserve"> </w:t>
      </w:r>
      <w:r w:rsidR="00BE3ED7">
        <w:rPr>
          <w:rFonts w:ascii="Times New Roman" w:eastAsia="Times New Roman" w:hAnsi="Times New Roman"/>
          <w:sz w:val="20"/>
          <w:szCs w:val="20"/>
          <w:lang w:eastAsia="ru-RU"/>
        </w:rPr>
        <w:t xml:space="preserve">от </w:t>
      </w:r>
      <w:r w:rsidR="002C31D6">
        <w:rPr>
          <w:rFonts w:ascii="Times New Roman" w:eastAsia="Times New Roman" w:hAnsi="Times New Roman"/>
          <w:sz w:val="20"/>
          <w:szCs w:val="20"/>
          <w:lang w:eastAsia="ru-RU"/>
        </w:rPr>
        <w:t xml:space="preserve">5 октября </w:t>
      </w:r>
      <w:r w:rsidRPr="005A2DF1">
        <w:rPr>
          <w:rFonts w:ascii="Times New Roman" w:eastAsia="Times New Roman" w:hAnsi="Times New Roman"/>
          <w:sz w:val="20"/>
          <w:szCs w:val="20"/>
          <w:lang w:eastAsia="ru-RU"/>
        </w:rPr>
        <w:t>2016 по делу № 33-13618/2016</w:t>
      </w:r>
      <w:r w:rsidRPr="00D2063E">
        <w:rPr>
          <w:rFonts w:ascii="Times New Roman" w:hAnsi="Times New Roman"/>
          <w:sz w:val="20"/>
          <w:szCs w:val="20"/>
        </w:rPr>
        <w:t xml:space="preserve"> </w:t>
      </w:r>
      <w:r>
        <w:rPr>
          <w:rFonts w:ascii="Times New Roman" w:hAnsi="Times New Roman"/>
          <w:sz w:val="20"/>
          <w:szCs w:val="20"/>
        </w:rPr>
        <w:t xml:space="preserve">// </w:t>
      </w:r>
      <w:r w:rsidRPr="002A7EA6">
        <w:rPr>
          <w:rFonts w:ascii="Times New Roman" w:hAnsi="Times New Roman"/>
          <w:sz w:val="20"/>
          <w:szCs w:val="20"/>
        </w:rPr>
        <w:t>СПС «Консультант Плюс».</w:t>
      </w:r>
    </w:p>
  </w:footnote>
  <w:footnote w:id="44">
    <w:p w:rsidR="009910B4" w:rsidRDefault="009910B4" w:rsidP="005A2DF1">
      <w:pPr>
        <w:pStyle w:val="a3"/>
        <w:jc w:val="both"/>
      </w:pPr>
      <w:r w:rsidRPr="005A2DF1">
        <w:rPr>
          <w:rStyle w:val="a5"/>
          <w:rFonts w:ascii="Times New Roman" w:hAnsi="Times New Roman"/>
        </w:rPr>
        <w:footnoteRef/>
      </w:r>
      <w:r w:rsidRPr="005A2DF1">
        <w:rPr>
          <w:rFonts w:ascii="Times New Roman" w:hAnsi="Times New Roman"/>
        </w:rPr>
        <w:t xml:space="preserve"> </w:t>
      </w:r>
      <w:r w:rsidRPr="005A2DF1">
        <w:rPr>
          <w:rFonts w:ascii="Times New Roman" w:eastAsia="Times New Roman" w:hAnsi="Times New Roman"/>
          <w:lang w:eastAsia="ru-RU"/>
        </w:rPr>
        <w:t xml:space="preserve">Апелляционное определение Московского городского суда </w:t>
      </w:r>
      <w:r w:rsidRPr="0057338D">
        <w:rPr>
          <w:rFonts w:ascii="Times New Roman" w:hAnsi="Times New Roman"/>
        </w:rPr>
        <w:t>[Электронный ресурс] :</w:t>
      </w:r>
      <w:r w:rsidRPr="0057338D">
        <w:rPr>
          <w:rFonts w:ascii="Times New Roman" w:eastAsia="Times New Roman" w:hAnsi="Times New Roman"/>
          <w:lang w:eastAsia="ru-RU"/>
        </w:rPr>
        <w:t xml:space="preserve"> </w:t>
      </w:r>
      <w:r w:rsidR="00725A0D">
        <w:rPr>
          <w:rFonts w:ascii="Times New Roman" w:eastAsia="Times New Roman" w:hAnsi="Times New Roman"/>
          <w:lang w:eastAsia="ru-RU"/>
        </w:rPr>
        <w:t xml:space="preserve">от 10 декабря </w:t>
      </w:r>
      <w:r w:rsidRPr="005A2DF1">
        <w:rPr>
          <w:rFonts w:ascii="Times New Roman" w:eastAsia="Times New Roman" w:hAnsi="Times New Roman"/>
          <w:lang w:eastAsia="ru-RU"/>
        </w:rPr>
        <w:t>2015 г. № 33-44336/2015</w:t>
      </w:r>
      <w:r>
        <w:rPr>
          <w:rFonts w:ascii="Times New Roman" w:eastAsia="Times New Roman" w:hAnsi="Times New Roman"/>
          <w:lang w:eastAsia="ru-RU"/>
        </w:rPr>
        <w:t xml:space="preserve"> </w:t>
      </w:r>
      <w:r>
        <w:rPr>
          <w:rFonts w:ascii="Times New Roman" w:hAnsi="Times New Roman"/>
        </w:rPr>
        <w:t xml:space="preserve">// </w:t>
      </w:r>
      <w:r w:rsidRPr="002A7EA6">
        <w:rPr>
          <w:rFonts w:ascii="Times New Roman" w:hAnsi="Times New Roman"/>
        </w:rPr>
        <w:t>СПС «Консультант Плюс».</w:t>
      </w:r>
      <w:r>
        <w:rPr>
          <w:rFonts w:ascii="Times New Roman" w:eastAsia="Times New Roman" w:hAnsi="Times New Roman"/>
          <w:lang w:eastAsia="ru-RU"/>
        </w:rPr>
        <w:t xml:space="preserve">; </w:t>
      </w:r>
      <w:r w:rsidRPr="00E37731">
        <w:rPr>
          <w:rFonts w:ascii="Times New Roman" w:eastAsia="Times New Roman" w:hAnsi="Times New Roman"/>
          <w:szCs w:val="24"/>
          <w:lang w:eastAsia="ru-RU"/>
        </w:rPr>
        <w:t xml:space="preserve">Определение Приморского краевого суда </w:t>
      </w:r>
      <w:r w:rsidRPr="0057338D">
        <w:rPr>
          <w:rFonts w:ascii="Times New Roman" w:hAnsi="Times New Roman"/>
        </w:rPr>
        <w:t>[Электронный ресурс]</w:t>
      </w:r>
      <w:proofErr w:type="gramStart"/>
      <w:r w:rsidRPr="0057338D">
        <w:rPr>
          <w:rFonts w:ascii="Times New Roman" w:hAnsi="Times New Roman"/>
        </w:rPr>
        <w:t xml:space="preserve"> :</w:t>
      </w:r>
      <w:proofErr w:type="gramEnd"/>
      <w:r w:rsidRPr="0057338D">
        <w:rPr>
          <w:rFonts w:ascii="Times New Roman" w:eastAsia="Times New Roman" w:hAnsi="Times New Roman"/>
          <w:lang w:eastAsia="ru-RU"/>
        </w:rPr>
        <w:t xml:space="preserve"> </w:t>
      </w:r>
      <w:r w:rsidR="00725A0D">
        <w:rPr>
          <w:rFonts w:ascii="Times New Roman" w:eastAsia="Times New Roman" w:hAnsi="Times New Roman"/>
          <w:szCs w:val="24"/>
          <w:lang w:eastAsia="ru-RU"/>
        </w:rPr>
        <w:t xml:space="preserve">от 30 марта </w:t>
      </w:r>
      <w:r w:rsidRPr="00E37731">
        <w:rPr>
          <w:rFonts w:ascii="Times New Roman" w:eastAsia="Times New Roman" w:hAnsi="Times New Roman"/>
          <w:szCs w:val="24"/>
          <w:lang w:eastAsia="ru-RU"/>
        </w:rPr>
        <w:t xml:space="preserve">2015 по делу </w:t>
      </w:r>
      <w:r>
        <w:rPr>
          <w:rFonts w:ascii="Times New Roman" w:eastAsia="Times New Roman" w:hAnsi="Times New Roman"/>
          <w:szCs w:val="24"/>
          <w:lang w:eastAsia="ru-RU"/>
        </w:rPr>
        <w:t>№</w:t>
      </w:r>
      <w:r w:rsidRPr="00E37731">
        <w:rPr>
          <w:rFonts w:ascii="Times New Roman" w:eastAsia="Times New Roman" w:hAnsi="Times New Roman"/>
          <w:szCs w:val="24"/>
          <w:lang w:eastAsia="ru-RU"/>
        </w:rPr>
        <w:t xml:space="preserve"> 33-2266/2015</w:t>
      </w:r>
      <w:r>
        <w:rPr>
          <w:rFonts w:ascii="Times New Roman" w:eastAsia="Times New Roman" w:hAnsi="Times New Roman"/>
          <w:szCs w:val="24"/>
          <w:lang w:eastAsia="ru-RU"/>
        </w:rPr>
        <w:t xml:space="preserve"> </w:t>
      </w:r>
      <w:r>
        <w:rPr>
          <w:rFonts w:ascii="Times New Roman" w:hAnsi="Times New Roman"/>
        </w:rPr>
        <w:t xml:space="preserve">// </w:t>
      </w:r>
      <w:r w:rsidRPr="002A7EA6">
        <w:rPr>
          <w:rFonts w:ascii="Times New Roman" w:hAnsi="Times New Roman"/>
        </w:rPr>
        <w:t>СПС «Консультант Плюс».</w:t>
      </w:r>
    </w:p>
  </w:footnote>
  <w:footnote w:id="45">
    <w:p w:rsidR="009910B4" w:rsidRPr="000D492C" w:rsidRDefault="009910B4" w:rsidP="00E37731">
      <w:pPr>
        <w:spacing w:after="0" w:line="240" w:lineRule="auto"/>
        <w:jc w:val="both"/>
        <w:rPr>
          <w:rFonts w:ascii="Times New Roman" w:eastAsia="Times New Roman" w:hAnsi="Times New Roman"/>
          <w:sz w:val="20"/>
          <w:szCs w:val="20"/>
          <w:lang w:eastAsia="ru-RU"/>
        </w:rPr>
      </w:pPr>
      <w:r w:rsidRPr="000D492C">
        <w:rPr>
          <w:rStyle w:val="a5"/>
          <w:rFonts w:ascii="Times New Roman" w:hAnsi="Times New Roman"/>
          <w:sz w:val="20"/>
          <w:szCs w:val="20"/>
        </w:rPr>
        <w:footnoteRef/>
      </w:r>
      <w:r w:rsidRPr="000D492C">
        <w:rPr>
          <w:rFonts w:ascii="Times New Roman" w:hAnsi="Times New Roman"/>
          <w:sz w:val="20"/>
          <w:szCs w:val="20"/>
        </w:rPr>
        <w:t xml:space="preserve"> </w:t>
      </w:r>
      <w:r w:rsidRPr="000D492C">
        <w:rPr>
          <w:rFonts w:ascii="Times New Roman" w:eastAsia="Times New Roman" w:hAnsi="Times New Roman"/>
          <w:sz w:val="20"/>
          <w:szCs w:val="20"/>
          <w:lang w:eastAsia="ru-RU"/>
        </w:rPr>
        <w:t xml:space="preserve">Определение Судебной коллегии по гражданским делам Верховного Суда РФ </w:t>
      </w:r>
      <w:r w:rsidRPr="000D492C">
        <w:rPr>
          <w:rFonts w:ascii="Times New Roman" w:hAnsi="Times New Roman"/>
          <w:sz w:val="20"/>
          <w:szCs w:val="20"/>
        </w:rPr>
        <w:t>[Электронный ресурс]</w:t>
      </w:r>
      <w:proofErr w:type="gramStart"/>
      <w:r w:rsidRPr="000D492C">
        <w:rPr>
          <w:rFonts w:ascii="Times New Roman" w:hAnsi="Times New Roman"/>
          <w:sz w:val="20"/>
          <w:szCs w:val="20"/>
        </w:rPr>
        <w:t xml:space="preserve"> :</w:t>
      </w:r>
      <w:proofErr w:type="gramEnd"/>
      <w:r w:rsidRPr="000D492C">
        <w:rPr>
          <w:rFonts w:ascii="Times New Roman" w:hAnsi="Times New Roman"/>
          <w:sz w:val="20"/>
          <w:szCs w:val="20"/>
        </w:rPr>
        <w:t xml:space="preserve"> </w:t>
      </w:r>
      <w:r w:rsidR="00725A0D">
        <w:rPr>
          <w:rFonts w:ascii="Times New Roman" w:eastAsia="Times New Roman" w:hAnsi="Times New Roman"/>
          <w:sz w:val="20"/>
          <w:szCs w:val="20"/>
          <w:lang w:eastAsia="ru-RU"/>
        </w:rPr>
        <w:t xml:space="preserve">от 19 октября </w:t>
      </w:r>
      <w:r w:rsidRPr="000D492C">
        <w:rPr>
          <w:rFonts w:ascii="Times New Roman" w:eastAsia="Times New Roman" w:hAnsi="Times New Roman"/>
          <w:sz w:val="20"/>
          <w:szCs w:val="20"/>
          <w:lang w:eastAsia="ru-RU"/>
        </w:rPr>
        <w:t xml:space="preserve">2015 № 52-КГ15-1 </w:t>
      </w:r>
      <w:r w:rsidRPr="000D492C">
        <w:rPr>
          <w:rFonts w:ascii="Times New Roman" w:hAnsi="Times New Roman"/>
          <w:sz w:val="20"/>
          <w:szCs w:val="20"/>
        </w:rPr>
        <w:t>// СПС «Консультант Плюс».</w:t>
      </w:r>
    </w:p>
  </w:footnote>
  <w:footnote w:id="46">
    <w:p w:rsidR="009910B4" w:rsidRPr="00D2063E" w:rsidRDefault="009910B4" w:rsidP="00D2063E">
      <w:pPr>
        <w:pStyle w:val="1"/>
        <w:spacing w:before="0" w:beforeAutospacing="0" w:after="0" w:afterAutospacing="0"/>
        <w:jc w:val="both"/>
        <w:rPr>
          <w:b w:val="0"/>
          <w:color w:val="333333"/>
          <w:sz w:val="20"/>
          <w:szCs w:val="20"/>
        </w:rPr>
      </w:pPr>
      <w:r w:rsidRPr="000D492C">
        <w:rPr>
          <w:rStyle w:val="a5"/>
          <w:b w:val="0"/>
          <w:sz w:val="20"/>
          <w:szCs w:val="20"/>
        </w:rPr>
        <w:footnoteRef/>
      </w:r>
      <w:r w:rsidRPr="000D492C">
        <w:rPr>
          <w:b w:val="0"/>
          <w:sz w:val="20"/>
          <w:szCs w:val="20"/>
        </w:rPr>
        <w:t xml:space="preserve"> Решение </w:t>
      </w:r>
      <w:proofErr w:type="spellStart"/>
      <w:r>
        <w:rPr>
          <w:b w:val="0"/>
          <w:color w:val="000000"/>
          <w:sz w:val="20"/>
          <w:szCs w:val="20"/>
          <w:shd w:val="clear" w:color="auto" w:fill="FFFFFF"/>
        </w:rPr>
        <w:t>Адыге-Хабльского</w:t>
      </w:r>
      <w:proofErr w:type="spellEnd"/>
      <w:r>
        <w:rPr>
          <w:b w:val="0"/>
          <w:color w:val="000000"/>
          <w:sz w:val="20"/>
          <w:szCs w:val="20"/>
          <w:shd w:val="clear" w:color="auto" w:fill="FFFFFF"/>
        </w:rPr>
        <w:t xml:space="preserve"> районного</w:t>
      </w:r>
      <w:r w:rsidRPr="000D492C">
        <w:rPr>
          <w:b w:val="0"/>
          <w:color w:val="000000"/>
          <w:sz w:val="20"/>
          <w:szCs w:val="20"/>
          <w:shd w:val="clear" w:color="auto" w:fill="FFFFFF"/>
        </w:rPr>
        <w:t xml:space="preserve"> суд</w:t>
      </w:r>
      <w:r>
        <w:rPr>
          <w:b w:val="0"/>
          <w:color w:val="000000"/>
          <w:sz w:val="20"/>
          <w:szCs w:val="20"/>
          <w:shd w:val="clear" w:color="auto" w:fill="FFFFFF"/>
        </w:rPr>
        <w:t>а</w:t>
      </w:r>
      <w:r w:rsidRPr="000D492C">
        <w:rPr>
          <w:b w:val="0"/>
          <w:color w:val="000000"/>
          <w:sz w:val="20"/>
          <w:szCs w:val="20"/>
          <w:shd w:val="clear" w:color="auto" w:fill="FFFFFF"/>
        </w:rPr>
        <w:t xml:space="preserve"> Карачаево-Черкесской республики </w:t>
      </w:r>
      <w:r w:rsidRPr="000D492C">
        <w:rPr>
          <w:b w:val="0"/>
          <w:sz w:val="20"/>
          <w:szCs w:val="20"/>
        </w:rPr>
        <w:t>[Электронный ресурс]</w:t>
      </w:r>
      <w:proofErr w:type="gramStart"/>
      <w:r w:rsidRPr="000D492C">
        <w:rPr>
          <w:b w:val="0"/>
          <w:sz w:val="20"/>
          <w:szCs w:val="20"/>
        </w:rPr>
        <w:t xml:space="preserve"> :</w:t>
      </w:r>
      <w:proofErr w:type="gramEnd"/>
      <w:r w:rsidRPr="000D492C">
        <w:rPr>
          <w:sz w:val="20"/>
          <w:szCs w:val="20"/>
        </w:rPr>
        <w:t xml:space="preserve"> </w:t>
      </w:r>
      <w:r w:rsidRPr="000D492C">
        <w:rPr>
          <w:b w:val="0"/>
          <w:color w:val="000000"/>
          <w:sz w:val="20"/>
          <w:szCs w:val="20"/>
          <w:shd w:val="clear" w:color="auto" w:fill="FFFFFF"/>
        </w:rPr>
        <w:t xml:space="preserve">от </w:t>
      </w:r>
      <w:r w:rsidRPr="000D492C">
        <w:rPr>
          <w:b w:val="0"/>
          <w:color w:val="333333"/>
          <w:sz w:val="20"/>
          <w:szCs w:val="20"/>
        </w:rPr>
        <w:t>30 июля 2018 г. по делу № 2-608</w:t>
      </w:r>
      <w:r w:rsidRPr="00D2063E">
        <w:rPr>
          <w:b w:val="0"/>
          <w:color w:val="333333"/>
          <w:sz w:val="20"/>
          <w:szCs w:val="20"/>
        </w:rPr>
        <w:t>/2018</w:t>
      </w:r>
      <w:r>
        <w:rPr>
          <w:b w:val="0"/>
          <w:color w:val="333333"/>
          <w:sz w:val="20"/>
          <w:szCs w:val="20"/>
        </w:rPr>
        <w:t xml:space="preserve"> // </w:t>
      </w:r>
      <w:r w:rsidRPr="004A3545">
        <w:rPr>
          <w:b w:val="0"/>
          <w:sz w:val="20"/>
          <w:szCs w:val="20"/>
        </w:rPr>
        <w:t>Режим доступа :</w:t>
      </w:r>
      <w:r w:rsidRPr="004A3545">
        <w:rPr>
          <w:sz w:val="20"/>
          <w:szCs w:val="20"/>
        </w:rPr>
        <w:t xml:space="preserve"> </w:t>
      </w:r>
      <w:r w:rsidRPr="004A3545">
        <w:rPr>
          <w:b w:val="0"/>
          <w:sz w:val="20"/>
          <w:szCs w:val="20"/>
        </w:rPr>
        <w:t>http://sudact.ru/.</w:t>
      </w:r>
    </w:p>
  </w:footnote>
  <w:footnote w:id="47">
    <w:p w:rsidR="009910B4" w:rsidRPr="000B4A0F" w:rsidRDefault="009910B4" w:rsidP="00C76D90">
      <w:pPr>
        <w:pStyle w:val="a3"/>
        <w:jc w:val="both"/>
        <w:rPr>
          <w:rFonts w:ascii="Times New Roman" w:hAnsi="Times New Roman"/>
        </w:rPr>
      </w:pPr>
      <w:r w:rsidRPr="00446DDB">
        <w:rPr>
          <w:rStyle w:val="a5"/>
          <w:rFonts w:ascii="Times New Roman" w:hAnsi="Times New Roman"/>
        </w:rPr>
        <w:footnoteRef/>
      </w:r>
      <w:r>
        <w:rPr>
          <w:rFonts w:ascii="Times New Roman" w:hAnsi="Times New Roman"/>
        </w:rPr>
        <w:t xml:space="preserve"> Кузнецова</w:t>
      </w:r>
      <w:r w:rsidRPr="00446DDB">
        <w:rPr>
          <w:rFonts w:ascii="Times New Roman" w:hAnsi="Times New Roman"/>
        </w:rPr>
        <w:t xml:space="preserve"> В.В. </w:t>
      </w:r>
      <w:r w:rsidRPr="00446DDB">
        <w:rPr>
          <w:rFonts w:ascii="Times New Roman" w:hAnsi="Times New Roman"/>
          <w:color w:val="000000"/>
          <w:shd w:val="clear" w:color="auto" w:fill="FFFFFF"/>
        </w:rPr>
        <w:t>Труд руководителя организации. Прав</w:t>
      </w:r>
      <w:r>
        <w:rPr>
          <w:rFonts w:ascii="Times New Roman" w:hAnsi="Times New Roman"/>
          <w:color w:val="000000"/>
          <w:shd w:val="clear" w:color="auto" w:fill="FFFFFF"/>
        </w:rPr>
        <w:t xml:space="preserve">овое регулирование: монография. </w:t>
      </w:r>
      <w:r w:rsidRPr="007900DD">
        <w:rPr>
          <w:rFonts w:ascii="Times New Roman" w:hAnsi="Times New Roman"/>
          <w:color w:val="333333"/>
          <w:szCs w:val="21"/>
          <w:shd w:val="clear" w:color="auto" w:fill="FFFFFF"/>
        </w:rPr>
        <w:t xml:space="preserve">— </w:t>
      </w:r>
      <w:r w:rsidRPr="00446DDB">
        <w:rPr>
          <w:rFonts w:ascii="Times New Roman" w:hAnsi="Times New Roman"/>
          <w:color w:val="000000"/>
          <w:shd w:val="clear" w:color="auto" w:fill="FFFFFF"/>
        </w:rPr>
        <w:t>М.: КОНТРАКТ, 2016. 156 с.</w:t>
      </w:r>
    </w:p>
  </w:footnote>
  <w:footnote w:id="48">
    <w:p w:rsidR="009910B4" w:rsidRDefault="009910B4" w:rsidP="00C76D90">
      <w:pPr>
        <w:pStyle w:val="a3"/>
        <w:jc w:val="both"/>
      </w:pPr>
      <w:r w:rsidRPr="00FA6947">
        <w:rPr>
          <w:rStyle w:val="a5"/>
        </w:rPr>
        <w:footnoteRef/>
      </w:r>
      <w:r w:rsidRPr="00FA6947">
        <w:t xml:space="preserve"> </w:t>
      </w:r>
      <w:r>
        <w:rPr>
          <w:rFonts w:ascii="Times New Roman" w:eastAsia="Times New Roman" w:hAnsi="Times New Roman"/>
          <w:lang w:eastAsia="ru-RU"/>
        </w:rPr>
        <w:t>Апелляционное</w:t>
      </w:r>
      <w:r w:rsidRPr="00FA6947">
        <w:rPr>
          <w:rFonts w:ascii="Times New Roman" w:eastAsia="Times New Roman" w:hAnsi="Times New Roman"/>
          <w:lang w:eastAsia="ru-RU"/>
        </w:rPr>
        <w:t xml:space="preserve"> определе</w:t>
      </w:r>
      <w:r>
        <w:rPr>
          <w:rFonts w:ascii="Times New Roman" w:eastAsia="Times New Roman" w:hAnsi="Times New Roman"/>
          <w:lang w:eastAsia="ru-RU"/>
        </w:rPr>
        <w:t>ние Московского городского суда</w:t>
      </w:r>
      <w:r w:rsidRPr="00E15C85">
        <w:rPr>
          <w:rFonts w:ascii="Times New Roman" w:eastAsia="Times New Roman" w:hAnsi="Times New Roman"/>
          <w:szCs w:val="24"/>
          <w:lang w:eastAsia="ru-RU"/>
        </w:rPr>
        <w:t xml:space="preserve"> </w:t>
      </w:r>
      <w:r w:rsidRPr="0057338D">
        <w:rPr>
          <w:rFonts w:ascii="Times New Roman" w:hAnsi="Times New Roman"/>
        </w:rPr>
        <w:t>[Электронный ресурс]</w:t>
      </w:r>
      <w:proofErr w:type="gramStart"/>
      <w:r>
        <w:rPr>
          <w:rFonts w:ascii="Times New Roman" w:hAnsi="Times New Roman"/>
        </w:rPr>
        <w:t xml:space="preserve"> :</w:t>
      </w:r>
      <w:proofErr w:type="gramEnd"/>
      <w:r w:rsidRPr="0057338D">
        <w:rPr>
          <w:rFonts w:ascii="Times New Roman" w:hAnsi="Times New Roman"/>
        </w:rPr>
        <w:t xml:space="preserve"> </w:t>
      </w:r>
      <w:r w:rsidR="00725A0D">
        <w:rPr>
          <w:rFonts w:ascii="Times New Roman" w:eastAsia="Times New Roman" w:hAnsi="Times New Roman"/>
          <w:lang w:eastAsia="ru-RU"/>
        </w:rPr>
        <w:t xml:space="preserve">от 20 марта </w:t>
      </w:r>
      <w:r w:rsidRPr="00FA6947">
        <w:rPr>
          <w:rFonts w:ascii="Times New Roman" w:eastAsia="Times New Roman" w:hAnsi="Times New Roman"/>
          <w:lang w:eastAsia="ru-RU"/>
        </w:rPr>
        <w:t>2018</w:t>
      </w:r>
      <w:r>
        <w:rPr>
          <w:rFonts w:ascii="Times New Roman" w:eastAsia="Times New Roman" w:hAnsi="Times New Roman"/>
          <w:lang w:eastAsia="ru-RU"/>
        </w:rPr>
        <w:t xml:space="preserve"> </w:t>
      </w:r>
      <w:r w:rsidRPr="00FA6947">
        <w:rPr>
          <w:rFonts w:ascii="Times New Roman" w:eastAsia="Times New Roman" w:hAnsi="Times New Roman"/>
          <w:lang w:eastAsia="ru-RU"/>
        </w:rPr>
        <w:t>г. по делу № 33-11333/2018</w:t>
      </w:r>
      <w:r>
        <w:rPr>
          <w:rFonts w:ascii="Times New Roman" w:eastAsia="Times New Roman" w:hAnsi="Times New Roman"/>
          <w:lang w:eastAsia="ru-RU"/>
        </w:rPr>
        <w:t xml:space="preserve"> </w:t>
      </w:r>
      <w:r>
        <w:rPr>
          <w:rFonts w:ascii="Times New Roman" w:hAnsi="Times New Roman"/>
        </w:rPr>
        <w:t xml:space="preserve">// </w:t>
      </w:r>
      <w:r w:rsidRPr="002A7EA6">
        <w:rPr>
          <w:rFonts w:ascii="Times New Roman" w:hAnsi="Times New Roman"/>
        </w:rPr>
        <w:t>СПС «Консультант Плюс».</w:t>
      </w:r>
    </w:p>
  </w:footnote>
  <w:footnote w:id="49">
    <w:p w:rsidR="009910B4" w:rsidRPr="008E1631" w:rsidRDefault="009910B4" w:rsidP="00337B8D">
      <w:pPr>
        <w:spacing w:after="0" w:line="240" w:lineRule="auto"/>
        <w:jc w:val="both"/>
        <w:rPr>
          <w:rFonts w:ascii="Verdana" w:eastAsia="Times New Roman" w:hAnsi="Verdana"/>
          <w:sz w:val="20"/>
          <w:szCs w:val="20"/>
          <w:lang w:eastAsia="ru-RU"/>
        </w:rPr>
      </w:pPr>
      <w:r w:rsidRPr="008E1631">
        <w:rPr>
          <w:rStyle w:val="a5"/>
          <w:sz w:val="20"/>
          <w:szCs w:val="20"/>
        </w:rPr>
        <w:footnoteRef/>
      </w:r>
      <w:r w:rsidRPr="008E1631">
        <w:rPr>
          <w:sz w:val="20"/>
          <w:szCs w:val="20"/>
        </w:rPr>
        <w:t xml:space="preserve"> </w:t>
      </w:r>
      <w:r w:rsidRPr="008E1631">
        <w:rPr>
          <w:rFonts w:ascii="Times New Roman" w:eastAsia="Times New Roman" w:hAnsi="Times New Roman"/>
          <w:sz w:val="20"/>
          <w:szCs w:val="20"/>
          <w:lang w:eastAsia="ru-RU"/>
        </w:rPr>
        <w:t>Определение Конституционного Суда РФ</w:t>
      </w:r>
      <w:r>
        <w:rPr>
          <w:rFonts w:ascii="Times New Roman" w:eastAsia="Times New Roman" w:hAnsi="Times New Roman"/>
          <w:sz w:val="20"/>
          <w:szCs w:val="20"/>
          <w:lang w:eastAsia="ru-RU"/>
        </w:rPr>
        <w:t xml:space="preserve"> </w:t>
      </w:r>
      <w:r w:rsidRPr="0057338D">
        <w:rPr>
          <w:rFonts w:ascii="Times New Roman" w:hAnsi="Times New Roman"/>
          <w:sz w:val="20"/>
          <w:szCs w:val="20"/>
        </w:rPr>
        <w:t>[Электронный ресурс]</w:t>
      </w:r>
      <w:proofErr w:type="gramStart"/>
      <w:r>
        <w:rPr>
          <w:rFonts w:ascii="Times New Roman" w:hAnsi="Times New Roman"/>
          <w:sz w:val="20"/>
          <w:szCs w:val="20"/>
        </w:rPr>
        <w:t xml:space="preserve"> :</w:t>
      </w:r>
      <w:proofErr w:type="gramEnd"/>
      <w:r w:rsidR="00725A0D">
        <w:rPr>
          <w:rFonts w:ascii="Times New Roman" w:eastAsia="Times New Roman" w:hAnsi="Times New Roman"/>
          <w:sz w:val="20"/>
          <w:szCs w:val="20"/>
          <w:lang w:eastAsia="ru-RU"/>
        </w:rPr>
        <w:t xml:space="preserve"> от 17 декабря </w:t>
      </w:r>
      <w:r w:rsidRPr="008E1631">
        <w:rPr>
          <w:rFonts w:ascii="Times New Roman" w:eastAsia="Times New Roman" w:hAnsi="Times New Roman"/>
          <w:sz w:val="20"/>
          <w:szCs w:val="20"/>
          <w:lang w:eastAsia="ru-RU"/>
        </w:rPr>
        <w:t xml:space="preserve">2008 </w:t>
      </w:r>
      <w:r>
        <w:rPr>
          <w:rFonts w:ascii="Times New Roman" w:eastAsia="Times New Roman" w:hAnsi="Times New Roman"/>
          <w:sz w:val="20"/>
          <w:szCs w:val="20"/>
          <w:lang w:eastAsia="ru-RU"/>
        </w:rPr>
        <w:t>г. №</w:t>
      </w:r>
      <w:r w:rsidRPr="008E1631">
        <w:rPr>
          <w:rFonts w:ascii="Times New Roman" w:eastAsia="Times New Roman" w:hAnsi="Times New Roman"/>
          <w:sz w:val="20"/>
          <w:szCs w:val="20"/>
          <w:lang w:eastAsia="ru-RU"/>
        </w:rPr>
        <w:t xml:space="preserve"> 1087-О-О</w:t>
      </w:r>
      <w:r>
        <w:rPr>
          <w:rFonts w:ascii="Times New Roman" w:eastAsia="Times New Roman" w:hAnsi="Times New Roman"/>
          <w:sz w:val="20"/>
          <w:szCs w:val="20"/>
          <w:lang w:eastAsia="ru-RU"/>
        </w:rPr>
        <w:t xml:space="preserve"> </w:t>
      </w:r>
      <w:r>
        <w:rPr>
          <w:rFonts w:ascii="Times New Roman" w:hAnsi="Times New Roman"/>
          <w:sz w:val="20"/>
          <w:szCs w:val="20"/>
        </w:rPr>
        <w:t xml:space="preserve">// </w:t>
      </w:r>
      <w:r w:rsidRPr="002A7EA6">
        <w:rPr>
          <w:rFonts w:ascii="Times New Roman" w:hAnsi="Times New Roman"/>
          <w:sz w:val="20"/>
          <w:szCs w:val="20"/>
        </w:rPr>
        <w:t>СПС «Консультант Плюс».</w:t>
      </w:r>
    </w:p>
  </w:footnote>
  <w:footnote w:id="50">
    <w:p w:rsidR="009910B4" w:rsidRDefault="009910B4" w:rsidP="00F34F00">
      <w:pPr>
        <w:pStyle w:val="a3"/>
        <w:jc w:val="both"/>
      </w:pPr>
      <w:r w:rsidRPr="008E1631">
        <w:rPr>
          <w:rStyle w:val="a5"/>
        </w:rPr>
        <w:footnoteRef/>
      </w:r>
      <w:r w:rsidRPr="008E1631">
        <w:t xml:space="preserve"> </w:t>
      </w:r>
      <w:r>
        <w:rPr>
          <w:rFonts w:ascii="Times New Roman" w:hAnsi="Times New Roman"/>
        </w:rPr>
        <w:t>Определение Верховного</w:t>
      </w:r>
      <w:r w:rsidRPr="008E1631">
        <w:rPr>
          <w:rFonts w:ascii="Times New Roman" w:hAnsi="Times New Roman"/>
        </w:rPr>
        <w:t xml:space="preserve"> суд</w:t>
      </w:r>
      <w:r>
        <w:rPr>
          <w:rFonts w:ascii="Times New Roman" w:hAnsi="Times New Roman"/>
        </w:rPr>
        <w:t>а</w:t>
      </w:r>
      <w:r w:rsidRPr="008E1631">
        <w:rPr>
          <w:rFonts w:ascii="Times New Roman" w:hAnsi="Times New Roman"/>
        </w:rPr>
        <w:t xml:space="preserve"> РФ</w:t>
      </w:r>
      <w:r>
        <w:rPr>
          <w:rFonts w:ascii="Times New Roman" w:hAnsi="Times New Roman"/>
        </w:rPr>
        <w:t xml:space="preserve"> </w:t>
      </w:r>
      <w:r w:rsidRPr="0057338D">
        <w:rPr>
          <w:rFonts w:ascii="Times New Roman" w:hAnsi="Times New Roman"/>
        </w:rPr>
        <w:t>[Электронный ресурс]</w:t>
      </w:r>
      <w:proofErr w:type="gramStart"/>
      <w:r w:rsidRPr="008E1631">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00725A0D">
        <w:rPr>
          <w:rFonts w:ascii="Times New Roman" w:hAnsi="Times New Roman"/>
        </w:rPr>
        <w:t xml:space="preserve">от 3 декабря </w:t>
      </w:r>
      <w:r w:rsidRPr="008E1631">
        <w:rPr>
          <w:rFonts w:ascii="Times New Roman" w:hAnsi="Times New Roman"/>
        </w:rPr>
        <w:t>2007 г. № 19-В07-34</w:t>
      </w:r>
      <w:r>
        <w:rPr>
          <w:rFonts w:ascii="Times New Roman" w:hAnsi="Times New Roman"/>
        </w:rPr>
        <w:t xml:space="preserve"> // </w:t>
      </w:r>
      <w:r w:rsidRPr="002A7EA6">
        <w:rPr>
          <w:rFonts w:ascii="Times New Roman" w:hAnsi="Times New Roman"/>
        </w:rPr>
        <w:t>СПС «Консультант Плюс».</w:t>
      </w:r>
    </w:p>
  </w:footnote>
  <w:footnote w:id="51">
    <w:p w:rsidR="009910B4" w:rsidRPr="000D492C" w:rsidRDefault="009910B4" w:rsidP="000D492C">
      <w:pPr>
        <w:pStyle w:val="a3"/>
        <w:jc w:val="both"/>
        <w:rPr>
          <w:rFonts w:ascii="Times New Roman" w:hAnsi="Times New Roman"/>
        </w:rPr>
      </w:pPr>
      <w:r w:rsidRPr="000D492C">
        <w:rPr>
          <w:rStyle w:val="a5"/>
          <w:rFonts w:ascii="Times New Roman" w:hAnsi="Times New Roman"/>
        </w:rPr>
        <w:footnoteRef/>
      </w:r>
      <w:r w:rsidRPr="000D492C">
        <w:rPr>
          <w:rFonts w:ascii="Times New Roman" w:hAnsi="Times New Roman"/>
        </w:rPr>
        <w:t xml:space="preserve"> </w:t>
      </w:r>
      <w:r w:rsidRPr="000D492C">
        <w:rPr>
          <w:rFonts w:ascii="Times New Roman" w:eastAsia="Times New Roman" w:hAnsi="Times New Roman"/>
          <w:szCs w:val="24"/>
          <w:lang w:eastAsia="ru-RU"/>
        </w:rPr>
        <w:t xml:space="preserve">Апелляционное определение Санкт-Петербургского городского суда </w:t>
      </w:r>
      <w:r w:rsidRPr="000D492C">
        <w:rPr>
          <w:rFonts w:ascii="Times New Roman" w:hAnsi="Times New Roman"/>
        </w:rPr>
        <w:t>[Электронный ресурс]</w:t>
      </w:r>
      <w:proofErr w:type="gramStart"/>
      <w:r w:rsidRPr="000D492C">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00725A0D">
        <w:rPr>
          <w:rFonts w:ascii="Times New Roman" w:eastAsia="Times New Roman" w:hAnsi="Times New Roman"/>
          <w:szCs w:val="24"/>
          <w:lang w:eastAsia="ru-RU"/>
        </w:rPr>
        <w:t xml:space="preserve">от 11 августа </w:t>
      </w:r>
      <w:r w:rsidRPr="000D492C">
        <w:rPr>
          <w:rFonts w:ascii="Times New Roman" w:eastAsia="Times New Roman" w:hAnsi="Times New Roman"/>
          <w:szCs w:val="24"/>
          <w:lang w:eastAsia="ru-RU"/>
        </w:rPr>
        <w:t xml:space="preserve">2015 г. № 33-12862/2015 по делу № 2-1525/2015 // </w:t>
      </w:r>
      <w:r w:rsidRPr="000D492C">
        <w:rPr>
          <w:rFonts w:ascii="Times New Roman" w:hAnsi="Times New Roman"/>
        </w:rPr>
        <w:t>СПС «Консультант Плюс».</w:t>
      </w:r>
    </w:p>
  </w:footnote>
  <w:footnote w:id="52">
    <w:p w:rsidR="009910B4" w:rsidRDefault="009910B4" w:rsidP="00862A29">
      <w:pPr>
        <w:pStyle w:val="a3"/>
        <w:jc w:val="both"/>
      </w:pPr>
      <w:r w:rsidRPr="00065375">
        <w:rPr>
          <w:rStyle w:val="a5"/>
          <w:rFonts w:ascii="Times New Roman" w:hAnsi="Times New Roman"/>
        </w:rPr>
        <w:footnoteRef/>
      </w:r>
      <w:r w:rsidRPr="00065375">
        <w:rPr>
          <w:rFonts w:ascii="Times New Roman" w:hAnsi="Times New Roman"/>
        </w:rPr>
        <w:t xml:space="preserve"> Определение Конституционного суда об отказе в принятии к рассмотрению жалобы гражданина Ерохина Станислава Николаевича на нарушение его конституционных прав частью шестой статьи 81 Трудового кодекса Российской Федерации</w:t>
      </w:r>
      <w:r>
        <w:rPr>
          <w:rFonts w:ascii="Times New Roman" w:hAnsi="Times New Roman"/>
        </w:rPr>
        <w:t xml:space="preserve"> </w:t>
      </w:r>
      <w:r w:rsidRPr="000D492C">
        <w:rPr>
          <w:rFonts w:ascii="Times New Roman" w:hAnsi="Times New Roman"/>
        </w:rPr>
        <w:t>[Электронный ресурс]</w:t>
      </w:r>
      <w:proofErr w:type="gramStart"/>
      <w:r w:rsidRPr="000D492C">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Pr="00065375">
        <w:rPr>
          <w:rFonts w:ascii="Times New Roman" w:hAnsi="Times New Roman"/>
        </w:rPr>
        <w:t>от 25 сентября 2014 г. № 1855-О/2014</w:t>
      </w:r>
      <w:r>
        <w:rPr>
          <w:rFonts w:ascii="Times New Roman" w:hAnsi="Times New Roman"/>
        </w:rPr>
        <w:t xml:space="preserve"> //</w:t>
      </w:r>
      <w:r w:rsidRPr="00E247D9">
        <w:rPr>
          <w:rFonts w:ascii="Times New Roman" w:hAnsi="Times New Roman"/>
        </w:rPr>
        <w:t xml:space="preserve"> </w:t>
      </w:r>
      <w:r>
        <w:rPr>
          <w:rFonts w:ascii="Times New Roman" w:hAnsi="Times New Roman"/>
        </w:rPr>
        <w:t>СПС «Консультант Плюс»</w:t>
      </w:r>
      <w:r w:rsidRPr="00065375">
        <w:rPr>
          <w:rFonts w:ascii="Times New Roman" w:hAnsi="Times New Roman"/>
        </w:rPr>
        <w:t>;</w:t>
      </w:r>
      <w:r>
        <w:rPr>
          <w:rFonts w:ascii="Times New Roman" w:hAnsi="Times New Roman"/>
        </w:rPr>
        <w:t xml:space="preserve"> </w:t>
      </w:r>
      <w:r w:rsidRPr="00065375">
        <w:rPr>
          <w:rFonts w:ascii="Times New Roman" w:hAnsi="Times New Roman"/>
        </w:rPr>
        <w:t xml:space="preserve">Определение Конституционного суда об отказе в принятии к рассмотрению жалобы гражданина Кудрявцева Игоря Альбертовича на нарушение его конституционных прав частью первой статьи 76 и частью шестой статьи 81 Трудового кодекса Российской Федерации, а также частью четвертой статьи 6 Федерального закона «Об общественных объединениях» </w:t>
      </w:r>
      <w:r w:rsidRPr="000D492C">
        <w:rPr>
          <w:rFonts w:ascii="Times New Roman" w:hAnsi="Times New Roman"/>
        </w:rPr>
        <w:t>[Электронный ресурс]</w:t>
      </w:r>
      <w:proofErr w:type="gramStart"/>
      <w:r>
        <w:rPr>
          <w:rFonts w:ascii="Times New Roman" w:hAnsi="Times New Roman"/>
        </w:rPr>
        <w:t xml:space="preserve"> :</w:t>
      </w:r>
      <w:proofErr w:type="gramEnd"/>
      <w:r>
        <w:rPr>
          <w:rFonts w:ascii="Times New Roman" w:hAnsi="Times New Roman"/>
        </w:rPr>
        <w:t xml:space="preserve"> </w:t>
      </w:r>
      <w:r w:rsidRPr="00065375">
        <w:rPr>
          <w:rFonts w:ascii="Times New Roman" w:hAnsi="Times New Roman"/>
        </w:rPr>
        <w:t>от 19 декабря 2017 № 2900-О</w:t>
      </w:r>
      <w:r>
        <w:rPr>
          <w:rFonts w:ascii="Times New Roman" w:hAnsi="Times New Roman"/>
        </w:rPr>
        <w:t xml:space="preserve"> // </w:t>
      </w:r>
      <w:r w:rsidRPr="000D492C">
        <w:rPr>
          <w:rFonts w:ascii="Times New Roman" w:hAnsi="Times New Roman"/>
        </w:rPr>
        <w:t>СПС «Консультант Плюс».</w:t>
      </w:r>
    </w:p>
  </w:footnote>
  <w:footnote w:id="53">
    <w:p w:rsidR="009910B4" w:rsidRPr="00E247D9" w:rsidRDefault="009910B4" w:rsidP="00E247D9">
      <w:pPr>
        <w:pStyle w:val="1"/>
        <w:spacing w:before="0" w:beforeAutospacing="0" w:after="0" w:afterAutospacing="0"/>
        <w:jc w:val="both"/>
        <w:textAlignment w:val="baseline"/>
        <w:rPr>
          <w:b w:val="0"/>
          <w:color w:val="005EA5"/>
          <w:sz w:val="20"/>
          <w:szCs w:val="20"/>
        </w:rPr>
      </w:pPr>
      <w:r w:rsidRPr="00E247D9">
        <w:rPr>
          <w:rStyle w:val="a5"/>
          <w:b w:val="0"/>
          <w:sz w:val="20"/>
          <w:szCs w:val="20"/>
        </w:rPr>
        <w:footnoteRef/>
      </w:r>
      <w:r w:rsidRPr="00E247D9">
        <w:rPr>
          <w:b w:val="0"/>
          <w:sz w:val="20"/>
          <w:szCs w:val="20"/>
        </w:rPr>
        <w:t xml:space="preserve">Определение Судебной коллегии по гражданским делам Верховного Суда РФ </w:t>
      </w:r>
      <w:r w:rsidR="00725A0D">
        <w:rPr>
          <w:b w:val="0"/>
          <w:sz w:val="20"/>
          <w:szCs w:val="20"/>
        </w:rPr>
        <w:t>[Электронный ресурс]</w:t>
      </w:r>
      <w:proofErr w:type="gramStart"/>
      <w:r w:rsidR="00725A0D">
        <w:rPr>
          <w:b w:val="0"/>
          <w:sz w:val="20"/>
          <w:szCs w:val="20"/>
        </w:rPr>
        <w:t xml:space="preserve"> :</w:t>
      </w:r>
      <w:proofErr w:type="gramEnd"/>
      <w:r w:rsidR="00725A0D">
        <w:rPr>
          <w:b w:val="0"/>
          <w:sz w:val="20"/>
          <w:szCs w:val="20"/>
        </w:rPr>
        <w:t xml:space="preserve"> от 09 октября </w:t>
      </w:r>
      <w:r w:rsidRPr="00E247D9">
        <w:rPr>
          <w:b w:val="0"/>
          <w:sz w:val="20"/>
          <w:szCs w:val="20"/>
        </w:rPr>
        <w:t>2017 № 9-КГ17-10</w:t>
      </w:r>
      <w:r>
        <w:rPr>
          <w:b w:val="0"/>
          <w:sz w:val="20"/>
          <w:szCs w:val="20"/>
        </w:rPr>
        <w:t xml:space="preserve"> </w:t>
      </w:r>
      <w:r w:rsidRPr="00E247D9">
        <w:rPr>
          <w:b w:val="0"/>
          <w:sz w:val="20"/>
          <w:szCs w:val="20"/>
        </w:rPr>
        <w:t>// СПС «Консультант Плюс».</w:t>
      </w:r>
    </w:p>
  </w:footnote>
  <w:footnote w:id="54">
    <w:p w:rsidR="009910B4" w:rsidRPr="00E247D9" w:rsidRDefault="009910B4" w:rsidP="00E247D9">
      <w:pPr>
        <w:pStyle w:val="a3"/>
        <w:jc w:val="both"/>
        <w:rPr>
          <w:rFonts w:ascii="Times New Roman" w:hAnsi="Times New Roman"/>
          <w:color w:val="000000"/>
          <w:shd w:val="clear" w:color="auto" w:fill="FFFFFF"/>
        </w:rPr>
      </w:pPr>
      <w:r w:rsidRPr="00E247D9">
        <w:rPr>
          <w:rStyle w:val="a5"/>
          <w:rFonts w:ascii="Times New Roman" w:hAnsi="Times New Roman"/>
        </w:rPr>
        <w:footnoteRef/>
      </w:r>
      <w:r w:rsidRPr="00E247D9">
        <w:rPr>
          <w:rFonts w:ascii="Times New Roman" w:hAnsi="Times New Roman"/>
        </w:rPr>
        <w:t xml:space="preserve"> Определение Верховного суда РФ [Электронный ресурс]</w:t>
      </w:r>
      <w:proofErr w:type="gramStart"/>
      <w:r w:rsidRPr="00E247D9">
        <w:rPr>
          <w:rFonts w:ascii="Times New Roman" w:hAnsi="Times New Roman"/>
        </w:rPr>
        <w:t xml:space="preserve"> :</w:t>
      </w:r>
      <w:proofErr w:type="gramEnd"/>
      <w:r w:rsidRPr="00E247D9">
        <w:rPr>
          <w:rFonts w:ascii="Times New Roman" w:hAnsi="Times New Roman"/>
        </w:rPr>
        <w:t xml:space="preserve"> </w:t>
      </w:r>
      <w:r w:rsidRPr="00E247D9">
        <w:rPr>
          <w:rFonts w:ascii="Times New Roman" w:hAnsi="Times New Roman"/>
          <w:color w:val="000000"/>
          <w:shd w:val="clear" w:color="auto" w:fill="FFFFFF"/>
        </w:rPr>
        <w:t xml:space="preserve">от 30 марта 2015 </w:t>
      </w:r>
      <w:r>
        <w:rPr>
          <w:rFonts w:ascii="Times New Roman" w:hAnsi="Times New Roman"/>
          <w:color w:val="000000"/>
          <w:shd w:val="clear" w:color="auto" w:fill="FFFFFF"/>
        </w:rPr>
        <w:t>г.</w:t>
      </w:r>
      <w:r w:rsidRPr="00E247D9">
        <w:rPr>
          <w:rFonts w:ascii="Times New Roman" w:hAnsi="Times New Roman"/>
          <w:color w:val="000000"/>
          <w:shd w:val="clear" w:color="auto" w:fill="FFFFFF"/>
        </w:rPr>
        <w:t xml:space="preserve"> </w:t>
      </w:r>
      <w:r w:rsidRPr="00E247D9">
        <w:rPr>
          <w:rFonts w:ascii="Times New Roman" w:hAnsi="Times New Roman"/>
        </w:rPr>
        <w:t>по делу №</w:t>
      </w:r>
      <w:r w:rsidRPr="00E247D9">
        <w:rPr>
          <w:rFonts w:ascii="Times New Roman" w:hAnsi="Times New Roman"/>
          <w:color w:val="000000"/>
          <w:shd w:val="clear" w:color="auto" w:fill="FFFFFF"/>
        </w:rPr>
        <w:t xml:space="preserve"> 21-КГ14-14 </w:t>
      </w:r>
      <w:r w:rsidRPr="00E247D9">
        <w:rPr>
          <w:rFonts w:ascii="Times New Roman" w:hAnsi="Times New Roman"/>
        </w:rPr>
        <w:t>// СПС «Консультант Плюс».</w:t>
      </w:r>
    </w:p>
  </w:footnote>
  <w:footnote w:id="55">
    <w:p w:rsidR="009910B4" w:rsidRPr="00E247D9" w:rsidRDefault="009910B4" w:rsidP="00E247D9">
      <w:pPr>
        <w:spacing w:after="0" w:line="240" w:lineRule="auto"/>
        <w:jc w:val="both"/>
        <w:rPr>
          <w:rFonts w:ascii="Times New Roman" w:eastAsia="Times New Roman" w:hAnsi="Times New Roman"/>
          <w:sz w:val="20"/>
          <w:szCs w:val="20"/>
          <w:lang w:eastAsia="ru-RU"/>
        </w:rPr>
      </w:pPr>
      <w:r w:rsidRPr="00E247D9">
        <w:rPr>
          <w:rStyle w:val="a5"/>
          <w:rFonts w:ascii="Times New Roman" w:hAnsi="Times New Roman"/>
          <w:sz w:val="20"/>
          <w:szCs w:val="20"/>
        </w:rPr>
        <w:footnoteRef/>
      </w:r>
      <w:r w:rsidRPr="00E247D9">
        <w:rPr>
          <w:rFonts w:ascii="Times New Roman" w:hAnsi="Times New Roman"/>
          <w:sz w:val="20"/>
          <w:szCs w:val="20"/>
        </w:rPr>
        <w:t xml:space="preserve"> </w:t>
      </w:r>
      <w:r w:rsidRPr="00E247D9">
        <w:rPr>
          <w:rFonts w:ascii="Times New Roman" w:eastAsia="Times New Roman" w:hAnsi="Times New Roman"/>
          <w:sz w:val="20"/>
          <w:szCs w:val="20"/>
          <w:lang w:eastAsia="ru-RU"/>
        </w:rPr>
        <w:t xml:space="preserve">О применении законодательства, регулирующего труд женщин, лиц с семейными обязанностями и несовершеннолетних </w:t>
      </w:r>
      <w:r w:rsidRPr="00E247D9">
        <w:rPr>
          <w:rFonts w:ascii="Times New Roman" w:hAnsi="Times New Roman"/>
          <w:sz w:val="20"/>
          <w:szCs w:val="20"/>
        </w:rPr>
        <w:t>[Электронный ресурс]</w:t>
      </w:r>
      <w:proofErr w:type="gramStart"/>
      <w:r w:rsidRPr="00E247D9">
        <w:rPr>
          <w:rFonts w:ascii="Times New Roman" w:hAnsi="Times New Roman"/>
          <w:sz w:val="20"/>
          <w:szCs w:val="20"/>
        </w:rPr>
        <w:t xml:space="preserve"> :</w:t>
      </w:r>
      <w:proofErr w:type="gramEnd"/>
      <w:r w:rsidRPr="00E247D9">
        <w:rPr>
          <w:rFonts w:ascii="Times New Roman" w:hAnsi="Times New Roman"/>
          <w:sz w:val="20"/>
          <w:szCs w:val="20"/>
        </w:rPr>
        <w:t xml:space="preserve"> </w:t>
      </w:r>
      <w:r w:rsidRPr="00E247D9">
        <w:rPr>
          <w:rFonts w:ascii="Times New Roman" w:eastAsia="Times New Roman" w:hAnsi="Times New Roman"/>
          <w:sz w:val="20"/>
          <w:szCs w:val="20"/>
          <w:lang w:eastAsia="ru-RU"/>
        </w:rPr>
        <w:t xml:space="preserve">Постановление Пленума Верховного Суда РФ от 28.01.2014 </w:t>
      </w:r>
      <w:r>
        <w:rPr>
          <w:rFonts w:ascii="Times New Roman" w:eastAsia="Times New Roman" w:hAnsi="Times New Roman"/>
          <w:sz w:val="20"/>
          <w:szCs w:val="20"/>
          <w:lang w:eastAsia="ru-RU"/>
        </w:rPr>
        <w:t xml:space="preserve">г. </w:t>
      </w:r>
      <w:r w:rsidRPr="00E247D9">
        <w:rPr>
          <w:rFonts w:ascii="Times New Roman" w:eastAsia="Times New Roman" w:hAnsi="Times New Roman"/>
          <w:sz w:val="20"/>
          <w:szCs w:val="20"/>
          <w:lang w:eastAsia="ru-RU"/>
        </w:rPr>
        <w:t xml:space="preserve">№ 1 </w:t>
      </w:r>
      <w:r w:rsidRPr="00E247D9">
        <w:rPr>
          <w:rFonts w:ascii="Times New Roman" w:hAnsi="Times New Roman"/>
          <w:sz w:val="20"/>
          <w:szCs w:val="20"/>
        </w:rPr>
        <w:t>// СПС «Консультант Плюс».</w:t>
      </w:r>
    </w:p>
  </w:footnote>
  <w:footnote w:id="56">
    <w:p w:rsidR="009910B4" w:rsidRPr="00F51DC2" w:rsidRDefault="009910B4" w:rsidP="00E247D9">
      <w:pPr>
        <w:spacing w:after="0" w:line="240" w:lineRule="auto"/>
        <w:jc w:val="both"/>
        <w:rPr>
          <w:rFonts w:ascii="Times New Roman" w:eastAsia="Times New Roman" w:hAnsi="Times New Roman"/>
          <w:sz w:val="20"/>
          <w:szCs w:val="20"/>
          <w:lang w:eastAsia="ru-RU"/>
        </w:rPr>
      </w:pPr>
      <w:r w:rsidRPr="00E247D9">
        <w:rPr>
          <w:rStyle w:val="a5"/>
          <w:rFonts w:ascii="Times New Roman" w:hAnsi="Times New Roman"/>
          <w:sz w:val="20"/>
          <w:szCs w:val="20"/>
        </w:rPr>
        <w:footnoteRef/>
      </w:r>
      <w:r w:rsidRPr="00E247D9">
        <w:rPr>
          <w:rFonts w:ascii="Times New Roman" w:hAnsi="Times New Roman"/>
          <w:sz w:val="20"/>
          <w:szCs w:val="20"/>
        </w:rPr>
        <w:t xml:space="preserve"> Определение Судебной коллегии по гражданским делам Верховного Суда РФ </w:t>
      </w:r>
      <w:r w:rsidR="00725A0D">
        <w:rPr>
          <w:rFonts w:ascii="Times New Roman" w:hAnsi="Times New Roman"/>
          <w:sz w:val="20"/>
          <w:szCs w:val="20"/>
        </w:rPr>
        <w:t>[Электронный ресурс]</w:t>
      </w:r>
      <w:proofErr w:type="gramStart"/>
      <w:r w:rsidR="00725A0D">
        <w:rPr>
          <w:rFonts w:ascii="Times New Roman" w:hAnsi="Times New Roman"/>
          <w:sz w:val="20"/>
          <w:szCs w:val="20"/>
        </w:rPr>
        <w:t xml:space="preserve"> :</w:t>
      </w:r>
      <w:proofErr w:type="gramEnd"/>
      <w:r w:rsidR="00725A0D">
        <w:rPr>
          <w:rFonts w:ascii="Times New Roman" w:hAnsi="Times New Roman"/>
          <w:sz w:val="20"/>
          <w:szCs w:val="20"/>
        </w:rPr>
        <w:t xml:space="preserve"> от 20 июня </w:t>
      </w:r>
      <w:r w:rsidRPr="00E247D9">
        <w:rPr>
          <w:rFonts w:ascii="Times New Roman" w:hAnsi="Times New Roman"/>
          <w:sz w:val="20"/>
          <w:szCs w:val="20"/>
        </w:rPr>
        <w:t xml:space="preserve">2016 </w:t>
      </w:r>
      <w:r>
        <w:rPr>
          <w:rFonts w:ascii="Times New Roman" w:hAnsi="Times New Roman"/>
          <w:sz w:val="20"/>
          <w:szCs w:val="20"/>
        </w:rPr>
        <w:t xml:space="preserve">г. </w:t>
      </w:r>
      <w:r w:rsidRPr="00E247D9">
        <w:rPr>
          <w:rFonts w:ascii="Times New Roman" w:hAnsi="Times New Roman"/>
          <w:sz w:val="20"/>
          <w:szCs w:val="20"/>
        </w:rPr>
        <w:t xml:space="preserve">№ 18-КГ16-45 // СПС «Консультант Плюс»; </w:t>
      </w:r>
      <w:r w:rsidRPr="00E247D9">
        <w:rPr>
          <w:rFonts w:ascii="Times New Roman" w:eastAsia="Times New Roman" w:hAnsi="Times New Roman"/>
          <w:sz w:val="20"/>
          <w:szCs w:val="20"/>
          <w:lang w:eastAsia="ru-RU"/>
        </w:rPr>
        <w:t xml:space="preserve">Апелляционное определение Московского городского суда </w:t>
      </w:r>
      <w:r w:rsidRPr="00E247D9">
        <w:rPr>
          <w:rFonts w:ascii="Times New Roman" w:hAnsi="Times New Roman"/>
          <w:sz w:val="20"/>
          <w:szCs w:val="20"/>
        </w:rPr>
        <w:t xml:space="preserve">[Электронный ресурс] : </w:t>
      </w:r>
      <w:r w:rsidRPr="00E247D9">
        <w:rPr>
          <w:rFonts w:ascii="Times New Roman" w:eastAsia="Times New Roman" w:hAnsi="Times New Roman"/>
          <w:sz w:val="20"/>
          <w:szCs w:val="20"/>
          <w:lang w:eastAsia="ru-RU"/>
        </w:rPr>
        <w:t xml:space="preserve">от 20.04.2018 </w:t>
      </w:r>
      <w:r>
        <w:rPr>
          <w:rFonts w:ascii="Times New Roman" w:eastAsia="Times New Roman" w:hAnsi="Times New Roman"/>
          <w:sz w:val="20"/>
          <w:szCs w:val="20"/>
          <w:lang w:eastAsia="ru-RU"/>
        </w:rPr>
        <w:t xml:space="preserve">г. </w:t>
      </w:r>
      <w:r w:rsidRPr="00E247D9">
        <w:rPr>
          <w:rFonts w:ascii="Times New Roman" w:eastAsia="Times New Roman" w:hAnsi="Times New Roman"/>
          <w:sz w:val="20"/>
          <w:szCs w:val="20"/>
          <w:lang w:eastAsia="ru-RU"/>
        </w:rPr>
        <w:t xml:space="preserve">по делу № 33-17108/2018 </w:t>
      </w:r>
      <w:r w:rsidRPr="00E247D9">
        <w:rPr>
          <w:rFonts w:ascii="Times New Roman" w:hAnsi="Times New Roman"/>
          <w:sz w:val="20"/>
          <w:szCs w:val="20"/>
        </w:rPr>
        <w:t>// СПС «Консультант Плюс».</w:t>
      </w:r>
    </w:p>
  </w:footnote>
  <w:footnote w:id="57">
    <w:p w:rsidR="009910B4" w:rsidRPr="00D91F46" w:rsidRDefault="009910B4" w:rsidP="005325B8">
      <w:pPr>
        <w:shd w:val="clear" w:color="auto" w:fill="FFFFFF"/>
        <w:spacing w:after="0" w:line="240" w:lineRule="auto"/>
        <w:jc w:val="both"/>
        <w:rPr>
          <w:rFonts w:ascii="Times New Roman" w:eastAsia="Times New Roman" w:hAnsi="Times New Roman"/>
          <w:color w:val="000000"/>
          <w:sz w:val="20"/>
          <w:szCs w:val="20"/>
          <w:lang w:eastAsia="ru-RU"/>
        </w:rPr>
      </w:pPr>
      <w:r w:rsidRPr="00D91F46">
        <w:rPr>
          <w:rStyle w:val="a5"/>
          <w:rFonts w:ascii="Times New Roman" w:hAnsi="Times New Roman"/>
          <w:sz w:val="20"/>
          <w:szCs w:val="20"/>
        </w:rPr>
        <w:footnoteRef/>
      </w:r>
      <w:r w:rsidRPr="00D91F46">
        <w:rPr>
          <w:rFonts w:ascii="Times New Roman" w:hAnsi="Times New Roman"/>
          <w:sz w:val="20"/>
          <w:szCs w:val="20"/>
        </w:rPr>
        <w:t xml:space="preserve"> </w:t>
      </w:r>
      <w:r w:rsidRPr="00D91F46">
        <w:rPr>
          <w:rFonts w:ascii="Times New Roman" w:eastAsia="Times New Roman" w:hAnsi="Times New Roman"/>
          <w:color w:val="000000"/>
          <w:sz w:val="20"/>
          <w:szCs w:val="20"/>
          <w:lang w:eastAsia="ru-RU"/>
        </w:rPr>
        <w:t xml:space="preserve">О пересмотре Конвенции (пересмотренной) 1952 года об охране материнства </w:t>
      </w:r>
      <w:r w:rsidRPr="00D91F46">
        <w:rPr>
          <w:rFonts w:ascii="Times New Roman" w:hAnsi="Times New Roman"/>
          <w:sz w:val="20"/>
          <w:szCs w:val="20"/>
        </w:rPr>
        <w:t>[Электронный ресурс]</w:t>
      </w:r>
      <w:proofErr w:type="gramStart"/>
      <w:r w:rsidRPr="00D91F46">
        <w:rPr>
          <w:rFonts w:ascii="Times New Roman" w:hAnsi="Times New Roman"/>
          <w:sz w:val="20"/>
          <w:szCs w:val="20"/>
        </w:rPr>
        <w:t xml:space="preserve"> :</w:t>
      </w:r>
      <w:proofErr w:type="gramEnd"/>
      <w:r w:rsidRPr="00D91F46">
        <w:rPr>
          <w:rFonts w:ascii="Times New Roman" w:eastAsia="Times New Roman" w:hAnsi="Times New Roman"/>
          <w:color w:val="000000"/>
          <w:sz w:val="20"/>
          <w:szCs w:val="20"/>
          <w:lang w:eastAsia="ru-RU"/>
        </w:rPr>
        <w:t xml:space="preserve"> Конвенция № 183 Международной организации труда заключена в г. Женева,</w:t>
      </w:r>
      <w:r w:rsidR="00725A0D">
        <w:rPr>
          <w:rFonts w:ascii="Times New Roman" w:eastAsia="Times New Roman" w:hAnsi="Times New Roman"/>
          <w:color w:val="000000"/>
          <w:sz w:val="20"/>
          <w:szCs w:val="20"/>
          <w:lang w:eastAsia="ru-RU"/>
        </w:rPr>
        <w:t xml:space="preserve"> 15 июня</w:t>
      </w:r>
      <w:r w:rsidRPr="00D91F46">
        <w:rPr>
          <w:rFonts w:ascii="Times New Roman" w:eastAsia="Times New Roman" w:hAnsi="Times New Roman"/>
          <w:color w:val="000000"/>
          <w:sz w:val="20"/>
          <w:szCs w:val="20"/>
          <w:lang w:eastAsia="ru-RU"/>
        </w:rPr>
        <w:t xml:space="preserve">.2000 г. – </w:t>
      </w:r>
      <w:r w:rsidRPr="00D91F46">
        <w:rPr>
          <w:rFonts w:ascii="Times New Roman" w:hAnsi="Times New Roman"/>
          <w:sz w:val="20"/>
          <w:szCs w:val="20"/>
        </w:rPr>
        <w:t>СПС «Консультант Плюс».</w:t>
      </w:r>
    </w:p>
  </w:footnote>
  <w:footnote w:id="58">
    <w:p w:rsidR="009910B4" w:rsidRPr="005325B8" w:rsidRDefault="009910B4" w:rsidP="00D91F46">
      <w:pPr>
        <w:spacing w:line="240" w:lineRule="auto"/>
        <w:jc w:val="both"/>
        <w:rPr>
          <w:rFonts w:ascii="Verdana" w:eastAsia="Times New Roman" w:hAnsi="Verdana"/>
          <w:sz w:val="21"/>
          <w:szCs w:val="21"/>
          <w:lang w:eastAsia="ru-RU"/>
        </w:rPr>
      </w:pPr>
      <w:r w:rsidRPr="00D91F46">
        <w:rPr>
          <w:rStyle w:val="a5"/>
          <w:rFonts w:ascii="Times New Roman" w:hAnsi="Times New Roman"/>
          <w:sz w:val="20"/>
          <w:szCs w:val="20"/>
        </w:rPr>
        <w:footnoteRef/>
      </w:r>
      <w:r w:rsidRPr="00D91F46">
        <w:rPr>
          <w:rFonts w:ascii="Times New Roman" w:hAnsi="Times New Roman"/>
          <w:sz w:val="20"/>
          <w:szCs w:val="20"/>
        </w:rPr>
        <w:t xml:space="preserve"> </w:t>
      </w:r>
      <w:r w:rsidRPr="00D91F46">
        <w:rPr>
          <w:rFonts w:ascii="Times New Roman" w:eastAsia="Times New Roman" w:hAnsi="Times New Roman"/>
          <w:sz w:val="20"/>
          <w:szCs w:val="20"/>
          <w:lang w:eastAsia="ru-RU"/>
        </w:rPr>
        <w:t xml:space="preserve">Европейская социальная хартия (пересмотренная) </w:t>
      </w:r>
      <w:r w:rsidRPr="00D91F46">
        <w:rPr>
          <w:rFonts w:ascii="Times New Roman" w:eastAsia="Times New Roman" w:hAnsi="Times New Roman"/>
          <w:color w:val="000000"/>
          <w:sz w:val="20"/>
          <w:szCs w:val="20"/>
          <w:lang w:eastAsia="ru-RU"/>
        </w:rPr>
        <w:t xml:space="preserve">материнства </w:t>
      </w:r>
      <w:r w:rsidRPr="00D91F46">
        <w:rPr>
          <w:rFonts w:ascii="Times New Roman" w:hAnsi="Times New Roman"/>
          <w:sz w:val="20"/>
          <w:szCs w:val="20"/>
        </w:rPr>
        <w:t>[Электронный ресурс]</w:t>
      </w:r>
      <w:proofErr w:type="gramStart"/>
      <w:r w:rsidRPr="00D91F46">
        <w:rPr>
          <w:rFonts w:ascii="Times New Roman" w:hAnsi="Times New Roman"/>
          <w:sz w:val="20"/>
          <w:szCs w:val="20"/>
        </w:rPr>
        <w:t xml:space="preserve"> :</w:t>
      </w:r>
      <w:proofErr w:type="gramEnd"/>
      <w:r w:rsidRPr="00D91F46">
        <w:rPr>
          <w:rFonts w:ascii="Times New Roman" w:eastAsia="Times New Roman" w:hAnsi="Times New Roman"/>
          <w:color w:val="000000"/>
          <w:sz w:val="20"/>
          <w:szCs w:val="20"/>
          <w:lang w:eastAsia="ru-RU"/>
        </w:rPr>
        <w:t xml:space="preserve"> </w:t>
      </w:r>
      <w:r w:rsidRPr="005325B8">
        <w:rPr>
          <w:rFonts w:ascii="Times New Roman" w:eastAsia="Times New Roman" w:hAnsi="Times New Roman"/>
          <w:sz w:val="20"/>
          <w:szCs w:val="20"/>
          <w:lang w:eastAsia="ru-RU"/>
        </w:rPr>
        <w:t>при</w:t>
      </w:r>
      <w:r w:rsidR="00725A0D">
        <w:rPr>
          <w:rFonts w:ascii="Times New Roman" w:eastAsia="Times New Roman" w:hAnsi="Times New Roman"/>
          <w:sz w:val="20"/>
          <w:szCs w:val="20"/>
          <w:lang w:eastAsia="ru-RU"/>
        </w:rPr>
        <w:t xml:space="preserve">нята в г. Страсбурге, 3 мая </w:t>
      </w:r>
      <w:r w:rsidRPr="00D91F46">
        <w:rPr>
          <w:rFonts w:ascii="Times New Roman" w:eastAsia="Times New Roman" w:hAnsi="Times New Roman"/>
          <w:sz w:val="20"/>
          <w:szCs w:val="20"/>
          <w:lang w:eastAsia="ru-RU"/>
        </w:rPr>
        <w:t xml:space="preserve">1996 г. // Бюллетень международных договоров. – 2010. –  № 4. – </w:t>
      </w:r>
      <w:r w:rsidRPr="00D91F46">
        <w:rPr>
          <w:rFonts w:ascii="Times New Roman" w:hAnsi="Times New Roman"/>
          <w:sz w:val="20"/>
          <w:szCs w:val="20"/>
        </w:rPr>
        <w:t>СПС «Консультант Плюс».</w:t>
      </w:r>
    </w:p>
  </w:footnote>
  <w:footnote w:id="59">
    <w:p w:rsidR="009910B4" w:rsidRPr="00C47E53" w:rsidRDefault="009910B4" w:rsidP="00C47E53">
      <w:pPr>
        <w:spacing w:after="0"/>
        <w:jc w:val="both"/>
        <w:rPr>
          <w:rFonts w:ascii="Times New Roman" w:eastAsia="Times New Roman" w:hAnsi="Times New Roman"/>
          <w:sz w:val="20"/>
          <w:szCs w:val="20"/>
          <w:lang w:eastAsia="ru-RU"/>
        </w:rPr>
      </w:pPr>
      <w:r w:rsidRPr="00C47E53">
        <w:rPr>
          <w:rStyle w:val="a5"/>
          <w:rFonts w:ascii="Times New Roman" w:hAnsi="Times New Roman"/>
          <w:sz w:val="20"/>
          <w:szCs w:val="20"/>
        </w:rPr>
        <w:footnoteRef/>
      </w:r>
      <w:r w:rsidRPr="00C47E53">
        <w:rPr>
          <w:rFonts w:ascii="Times New Roman" w:hAnsi="Times New Roman"/>
          <w:sz w:val="20"/>
          <w:szCs w:val="20"/>
        </w:rPr>
        <w:t xml:space="preserve"> </w:t>
      </w:r>
      <w:r w:rsidRPr="00C47E53">
        <w:rPr>
          <w:rFonts w:ascii="Times New Roman" w:eastAsia="Times New Roman" w:hAnsi="Times New Roman"/>
          <w:sz w:val="20"/>
          <w:szCs w:val="20"/>
          <w:lang w:eastAsia="ru-RU"/>
        </w:rPr>
        <w:t xml:space="preserve">Апелляционное определение Алтайского краевого суда </w:t>
      </w:r>
      <w:r w:rsidRPr="00E247D9">
        <w:rPr>
          <w:rFonts w:ascii="Times New Roman" w:hAnsi="Times New Roman"/>
          <w:sz w:val="20"/>
          <w:szCs w:val="20"/>
        </w:rPr>
        <w:t>[Электронный ресурс]</w:t>
      </w:r>
      <w:proofErr w:type="gramStart"/>
      <w:r w:rsidRPr="00E247D9">
        <w:rPr>
          <w:rFonts w:ascii="Times New Roman" w:hAnsi="Times New Roman"/>
          <w:sz w:val="20"/>
          <w:szCs w:val="20"/>
        </w:rPr>
        <w:t xml:space="preserve"> :</w:t>
      </w:r>
      <w:proofErr w:type="gramEnd"/>
      <w:r w:rsidRPr="00E247D9">
        <w:rPr>
          <w:rFonts w:ascii="Times New Roman" w:hAnsi="Times New Roman"/>
          <w:sz w:val="20"/>
          <w:szCs w:val="20"/>
        </w:rPr>
        <w:t xml:space="preserve"> </w:t>
      </w:r>
      <w:r w:rsidR="00725A0D">
        <w:rPr>
          <w:rFonts w:ascii="Times New Roman" w:eastAsia="Times New Roman" w:hAnsi="Times New Roman"/>
          <w:sz w:val="20"/>
          <w:szCs w:val="20"/>
          <w:lang w:eastAsia="ru-RU"/>
        </w:rPr>
        <w:t xml:space="preserve">от 19 августа </w:t>
      </w:r>
      <w:r w:rsidRPr="00C47E53">
        <w:rPr>
          <w:rFonts w:ascii="Times New Roman" w:eastAsia="Times New Roman" w:hAnsi="Times New Roman"/>
          <w:sz w:val="20"/>
          <w:szCs w:val="20"/>
          <w:lang w:eastAsia="ru-RU"/>
        </w:rPr>
        <w:t xml:space="preserve">2015 по делу № 33-7709/2015 </w:t>
      </w:r>
      <w:r w:rsidRPr="00C47E53">
        <w:rPr>
          <w:rFonts w:ascii="Times New Roman" w:hAnsi="Times New Roman"/>
          <w:sz w:val="20"/>
          <w:szCs w:val="20"/>
        </w:rPr>
        <w:t>// СПС «Консультант Плюс».</w:t>
      </w:r>
    </w:p>
  </w:footnote>
  <w:footnote w:id="60">
    <w:p w:rsidR="009910B4" w:rsidRPr="00DD12B3" w:rsidRDefault="009910B4" w:rsidP="00C47E53">
      <w:pPr>
        <w:jc w:val="both"/>
        <w:rPr>
          <w:rFonts w:ascii="Verdana" w:eastAsia="Times New Roman" w:hAnsi="Verdana"/>
          <w:sz w:val="20"/>
          <w:szCs w:val="20"/>
          <w:lang w:eastAsia="ru-RU"/>
        </w:rPr>
      </w:pPr>
      <w:r w:rsidRPr="00C47E53">
        <w:rPr>
          <w:rStyle w:val="a5"/>
          <w:rFonts w:ascii="Times New Roman" w:hAnsi="Times New Roman"/>
          <w:sz w:val="20"/>
          <w:szCs w:val="20"/>
        </w:rPr>
        <w:footnoteRef/>
      </w:r>
      <w:r w:rsidRPr="00C47E53">
        <w:rPr>
          <w:rFonts w:ascii="Times New Roman" w:hAnsi="Times New Roman"/>
          <w:sz w:val="20"/>
          <w:szCs w:val="20"/>
        </w:rPr>
        <w:t xml:space="preserve"> </w:t>
      </w:r>
      <w:r w:rsidRPr="00C47E53">
        <w:rPr>
          <w:rFonts w:ascii="Times New Roman" w:eastAsia="Times New Roman" w:hAnsi="Times New Roman"/>
          <w:sz w:val="20"/>
          <w:szCs w:val="20"/>
          <w:lang w:eastAsia="ru-RU"/>
        </w:rPr>
        <w:t xml:space="preserve">Апелляционное определение Московского областного суда </w:t>
      </w:r>
      <w:r w:rsidRPr="00E247D9">
        <w:rPr>
          <w:rFonts w:ascii="Times New Roman" w:hAnsi="Times New Roman"/>
          <w:sz w:val="20"/>
          <w:szCs w:val="20"/>
        </w:rPr>
        <w:t>[Электронный ресурс]</w:t>
      </w:r>
      <w:proofErr w:type="gramStart"/>
      <w:r w:rsidRPr="00E247D9">
        <w:rPr>
          <w:rFonts w:ascii="Times New Roman" w:hAnsi="Times New Roman"/>
          <w:sz w:val="20"/>
          <w:szCs w:val="20"/>
        </w:rPr>
        <w:t xml:space="preserve"> :</w:t>
      </w:r>
      <w:proofErr w:type="gramEnd"/>
      <w:r w:rsidRPr="00E247D9">
        <w:rPr>
          <w:rFonts w:ascii="Times New Roman" w:hAnsi="Times New Roman"/>
          <w:sz w:val="20"/>
          <w:szCs w:val="20"/>
        </w:rPr>
        <w:t xml:space="preserve"> </w:t>
      </w:r>
      <w:r w:rsidR="00725A0D">
        <w:rPr>
          <w:rFonts w:ascii="Times New Roman" w:eastAsia="Times New Roman" w:hAnsi="Times New Roman"/>
          <w:sz w:val="20"/>
          <w:szCs w:val="20"/>
          <w:lang w:eastAsia="ru-RU"/>
        </w:rPr>
        <w:t xml:space="preserve">от 24 августа </w:t>
      </w:r>
      <w:r w:rsidRPr="00C47E53">
        <w:rPr>
          <w:rFonts w:ascii="Times New Roman" w:eastAsia="Times New Roman" w:hAnsi="Times New Roman"/>
          <w:sz w:val="20"/>
          <w:szCs w:val="20"/>
          <w:lang w:eastAsia="ru-RU"/>
        </w:rPr>
        <w:t xml:space="preserve">2016 по делу № 33-23189/2016 </w:t>
      </w:r>
      <w:r w:rsidRPr="00C47E53">
        <w:rPr>
          <w:rFonts w:ascii="Times New Roman" w:hAnsi="Times New Roman"/>
          <w:sz w:val="20"/>
          <w:szCs w:val="20"/>
        </w:rPr>
        <w:t>// СПС «Консультант Плюс».</w:t>
      </w:r>
    </w:p>
  </w:footnote>
  <w:footnote w:id="61">
    <w:p w:rsidR="009910B4" w:rsidRPr="00591FB6" w:rsidRDefault="009910B4" w:rsidP="002468B1">
      <w:pPr>
        <w:spacing w:after="0" w:line="240" w:lineRule="auto"/>
        <w:jc w:val="both"/>
        <w:rPr>
          <w:rFonts w:ascii="Verdana" w:eastAsia="Times New Roman" w:hAnsi="Verdana"/>
          <w:sz w:val="20"/>
          <w:szCs w:val="20"/>
          <w:lang w:eastAsia="ru-RU"/>
        </w:rPr>
      </w:pPr>
      <w:r w:rsidRPr="00591FB6">
        <w:rPr>
          <w:rStyle w:val="a5"/>
          <w:sz w:val="20"/>
          <w:szCs w:val="20"/>
        </w:rPr>
        <w:footnoteRef/>
      </w:r>
      <w:r w:rsidRPr="00591FB6">
        <w:rPr>
          <w:sz w:val="20"/>
          <w:szCs w:val="20"/>
        </w:rPr>
        <w:t xml:space="preserve"> </w:t>
      </w:r>
      <w:r w:rsidRPr="00591FB6">
        <w:rPr>
          <w:rFonts w:ascii="Times New Roman" w:eastAsia="Times New Roman" w:hAnsi="Times New Roman"/>
          <w:sz w:val="20"/>
          <w:szCs w:val="20"/>
          <w:lang w:eastAsia="ru-RU"/>
        </w:rPr>
        <w:t xml:space="preserve">Кассационное определение Московского городского суда </w:t>
      </w:r>
      <w:r w:rsidRPr="00E247D9">
        <w:rPr>
          <w:rFonts w:ascii="Times New Roman" w:hAnsi="Times New Roman"/>
          <w:sz w:val="20"/>
          <w:szCs w:val="20"/>
        </w:rPr>
        <w:t>[Электронный ресурс]</w:t>
      </w:r>
      <w:proofErr w:type="gramStart"/>
      <w:r w:rsidRPr="00E247D9">
        <w:rPr>
          <w:rFonts w:ascii="Times New Roman" w:hAnsi="Times New Roman"/>
          <w:sz w:val="20"/>
          <w:szCs w:val="20"/>
        </w:rPr>
        <w:t xml:space="preserve"> :</w:t>
      </w:r>
      <w:proofErr w:type="gramEnd"/>
      <w:r w:rsidRPr="00E247D9">
        <w:rPr>
          <w:rFonts w:ascii="Times New Roman" w:hAnsi="Times New Roman"/>
          <w:sz w:val="20"/>
          <w:szCs w:val="20"/>
        </w:rPr>
        <w:t xml:space="preserve"> </w:t>
      </w:r>
      <w:r w:rsidRPr="00591FB6">
        <w:rPr>
          <w:rFonts w:ascii="Times New Roman" w:eastAsia="Times New Roman" w:hAnsi="Times New Roman"/>
          <w:sz w:val="20"/>
          <w:szCs w:val="20"/>
          <w:lang w:eastAsia="ru-RU"/>
        </w:rPr>
        <w:t>от 28</w:t>
      </w:r>
      <w:r w:rsidR="00725A0D">
        <w:rPr>
          <w:rFonts w:ascii="Times New Roman" w:eastAsia="Times New Roman" w:hAnsi="Times New Roman"/>
          <w:sz w:val="20"/>
          <w:szCs w:val="20"/>
          <w:lang w:eastAsia="ru-RU"/>
        </w:rPr>
        <w:t xml:space="preserve"> сентября </w:t>
      </w:r>
      <w:r w:rsidRPr="00591FB6">
        <w:rPr>
          <w:rFonts w:ascii="Times New Roman" w:eastAsia="Times New Roman" w:hAnsi="Times New Roman"/>
          <w:sz w:val="20"/>
          <w:szCs w:val="20"/>
          <w:lang w:eastAsia="ru-RU"/>
        </w:rPr>
        <w:t>2018 № 4г-11798/2018</w:t>
      </w:r>
      <w:r>
        <w:rPr>
          <w:rFonts w:ascii="Times New Roman" w:eastAsia="Times New Roman" w:hAnsi="Times New Roman"/>
          <w:sz w:val="20"/>
          <w:szCs w:val="20"/>
          <w:lang w:eastAsia="ru-RU"/>
        </w:rPr>
        <w:t xml:space="preserve"> </w:t>
      </w:r>
      <w:r w:rsidRPr="00E247D9">
        <w:rPr>
          <w:rFonts w:ascii="Times New Roman" w:hAnsi="Times New Roman"/>
          <w:sz w:val="20"/>
          <w:szCs w:val="20"/>
        </w:rPr>
        <w:t>// СПС «Консультант Плюс».</w:t>
      </w:r>
    </w:p>
  </w:footnote>
  <w:footnote w:id="62">
    <w:p w:rsidR="009910B4" w:rsidRPr="00337B8D" w:rsidRDefault="009910B4" w:rsidP="002468B1">
      <w:pPr>
        <w:spacing w:after="0" w:line="240" w:lineRule="auto"/>
        <w:jc w:val="both"/>
        <w:rPr>
          <w:rFonts w:ascii="Verdana" w:eastAsia="Times New Roman" w:hAnsi="Verdana"/>
          <w:sz w:val="21"/>
          <w:szCs w:val="21"/>
          <w:lang w:eastAsia="ru-RU"/>
        </w:rPr>
      </w:pPr>
      <w:r>
        <w:rPr>
          <w:rStyle w:val="a5"/>
        </w:rPr>
        <w:footnoteRef/>
      </w:r>
      <w:r>
        <w:t xml:space="preserve"> </w:t>
      </w:r>
      <w:r w:rsidRPr="00337B8D">
        <w:rPr>
          <w:rFonts w:ascii="Times New Roman" w:eastAsia="Times New Roman" w:hAnsi="Times New Roman"/>
          <w:sz w:val="20"/>
          <w:szCs w:val="24"/>
          <w:lang w:eastAsia="ru-RU"/>
        </w:rPr>
        <w:t xml:space="preserve">Определение Санкт-Петербургского городского суда </w:t>
      </w:r>
      <w:r w:rsidRPr="00E247D9">
        <w:rPr>
          <w:rFonts w:ascii="Times New Roman" w:hAnsi="Times New Roman"/>
          <w:sz w:val="20"/>
          <w:szCs w:val="20"/>
        </w:rPr>
        <w:t>[Электронный ресурс]</w:t>
      </w:r>
      <w:proofErr w:type="gramStart"/>
      <w:r w:rsidRPr="00E247D9">
        <w:rPr>
          <w:rFonts w:ascii="Times New Roman" w:hAnsi="Times New Roman"/>
          <w:sz w:val="20"/>
          <w:szCs w:val="20"/>
        </w:rPr>
        <w:t xml:space="preserve"> :</w:t>
      </w:r>
      <w:proofErr w:type="gramEnd"/>
      <w:r w:rsidRPr="00E247D9">
        <w:rPr>
          <w:rFonts w:ascii="Times New Roman" w:hAnsi="Times New Roman"/>
          <w:sz w:val="20"/>
          <w:szCs w:val="20"/>
        </w:rPr>
        <w:t xml:space="preserve"> </w:t>
      </w:r>
      <w:r w:rsidR="00725A0D">
        <w:rPr>
          <w:rFonts w:ascii="Times New Roman" w:eastAsia="Times New Roman" w:hAnsi="Times New Roman"/>
          <w:sz w:val="20"/>
          <w:szCs w:val="24"/>
          <w:lang w:eastAsia="ru-RU"/>
        </w:rPr>
        <w:t xml:space="preserve">от 06 июня </w:t>
      </w:r>
      <w:r w:rsidRPr="00337B8D">
        <w:rPr>
          <w:rFonts w:ascii="Times New Roman" w:eastAsia="Times New Roman" w:hAnsi="Times New Roman"/>
          <w:sz w:val="20"/>
          <w:szCs w:val="24"/>
          <w:lang w:eastAsia="ru-RU"/>
        </w:rPr>
        <w:t>2013 № 33-7511/2013</w:t>
      </w:r>
      <w:r>
        <w:rPr>
          <w:rFonts w:ascii="Times New Roman" w:eastAsia="Times New Roman" w:hAnsi="Times New Roman"/>
          <w:sz w:val="20"/>
          <w:szCs w:val="24"/>
          <w:lang w:eastAsia="ru-RU"/>
        </w:rPr>
        <w:t xml:space="preserve"> </w:t>
      </w:r>
      <w:r w:rsidRPr="00E247D9">
        <w:rPr>
          <w:rFonts w:ascii="Times New Roman" w:hAnsi="Times New Roman"/>
          <w:sz w:val="20"/>
          <w:szCs w:val="20"/>
        </w:rPr>
        <w:t>// СПС «Консультант Плюс».</w:t>
      </w:r>
    </w:p>
  </w:footnote>
  <w:footnote w:id="63">
    <w:p w:rsidR="009910B4" w:rsidRPr="00442DC6" w:rsidRDefault="009910B4" w:rsidP="002468B1">
      <w:pPr>
        <w:pStyle w:val="a3"/>
        <w:jc w:val="both"/>
        <w:rPr>
          <w:rFonts w:ascii="Times New Roman" w:hAnsi="Times New Roman"/>
        </w:rPr>
      </w:pPr>
      <w:r>
        <w:rPr>
          <w:rStyle w:val="a5"/>
        </w:rPr>
        <w:footnoteRef/>
      </w:r>
      <w:r>
        <w:t xml:space="preserve"> </w:t>
      </w:r>
      <w:r w:rsidRPr="00CD2A5C">
        <w:rPr>
          <w:rFonts w:ascii="Times New Roman" w:eastAsia="Times New Roman" w:hAnsi="Times New Roman"/>
          <w:szCs w:val="24"/>
          <w:lang w:eastAsia="ru-RU"/>
        </w:rPr>
        <w:t>Апелляционное определение Московского</w:t>
      </w:r>
      <w:r>
        <w:rPr>
          <w:rFonts w:ascii="Times New Roman" w:eastAsia="Times New Roman" w:hAnsi="Times New Roman"/>
          <w:szCs w:val="24"/>
          <w:lang w:eastAsia="ru-RU"/>
        </w:rPr>
        <w:t xml:space="preserve"> областного суда </w:t>
      </w:r>
      <w:r w:rsidRPr="00E247D9">
        <w:rPr>
          <w:rFonts w:ascii="Times New Roman" w:hAnsi="Times New Roman"/>
        </w:rPr>
        <w:t>[Электронный ресурс]</w:t>
      </w:r>
      <w:proofErr w:type="gramStart"/>
      <w:r w:rsidRPr="00E247D9">
        <w:rPr>
          <w:rFonts w:ascii="Times New Roman" w:hAnsi="Times New Roman"/>
        </w:rPr>
        <w:t xml:space="preserve"> :</w:t>
      </w:r>
      <w:proofErr w:type="gramEnd"/>
      <w:r w:rsidRPr="00E247D9">
        <w:rPr>
          <w:rFonts w:ascii="Times New Roman" w:hAnsi="Times New Roman"/>
        </w:rPr>
        <w:t xml:space="preserve"> </w:t>
      </w:r>
      <w:r w:rsidRPr="00C76D90">
        <w:rPr>
          <w:rFonts w:ascii="Times New Roman" w:eastAsia="Times New Roman" w:hAnsi="Times New Roman"/>
          <w:szCs w:val="24"/>
          <w:lang w:eastAsia="ru-RU"/>
        </w:rPr>
        <w:t xml:space="preserve">от 19 сентября 2016 г. по делу </w:t>
      </w:r>
      <w:r>
        <w:rPr>
          <w:rFonts w:ascii="Times New Roman" w:eastAsia="Times New Roman" w:hAnsi="Times New Roman"/>
          <w:szCs w:val="24"/>
          <w:lang w:eastAsia="ru-RU"/>
        </w:rPr>
        <w:t>№</w:t>
      </w:r>
      <w:r w:rsidRPr="00C76D90">
        <w:rPr>
          <w:rFonts w:ascii="Times New Roman" w:eastAsia="Times New Roman" w:hAnsi="Times New Roman"/>
          <w:szCs w:val="24"/>
          <w:lang w:eastAsia="ru-RU"/>
        </w:rPr>
        <w:t xml:space="preserve"> 33-25519/</w:t>
      </w:r>
      <w:r w:rsidRPr="00442DC6">
        <w:rPr>
          <w:rFonts w:ascii="Times New Roman" w:eastAsia="Times New Roman" w:hAnsi="Times New Roman"/>
          <w:szCs w:val="24"/>
          <w:lang w:eastAsia="ru-RU"/>
        </w:rPr>
        <w:t xml:space="preserve">2016 // </w:t>
      </w:r>
      <w:r>
        <w:rPr>
          <w:rFonts w:ascii="Times New Roman" w:hAnsi="Times New Roman"/>
          <w:color w:val="474747"/>
          <w:shd w:val="clear" w:color="auto" w:fill="FFFFFF"/>
        </w:rPr>
        <w:t xml:space="preserve">Доступ из </w:t>
      </w:r>
      <w:r w:rsidRPr="00442DC6">
        <w:rPr>
          <w:rFonts w:ascii="Times New Roman" w:hAnsi="Times New Roman"/>
          <w:color w:val="474747"/>
          <w:shd w:val="clear" w:color="auto" w:fill="FFFFFF"/>
        </w:rPr>
        <w:t>системы ГАРАНТ.</w:t>
      </w:r>
    </w:p>
  </w:footnote>
  <w:footnote w:id="64">
    <w:p w:rsidR="009910B4" w:rsidRDefault="009910B4" w:rsidP="002468B1">
      <w:pPr>
        <w:pStyle w:val="a3"/>
      </w:pPr>
      <w:r w:rsidRPr="00442DC6">
        <w:rPr>
          <w:rStyle w:val="a5"/>
          <w:rFonts w:ascii="Times New Roman" w:hAnsi="Times New Roman"/>
        </w:rPr>
        <w:footnoteRef/>
      </w:r>
      <w:r w:rsidRPr="00442DC6">
        <w:rPr>
          <w:rFonts w:ascii="Times New Roman" w:hAnsi="Times New Roman"/>
        </w:rPr>
        <w:t xml:space="preserve"> Ку</w:t>
      </w:r>
      <w:r>
        <w:rPr>
          <w:rFonts w:ascii="Times New Roman" w:hAnsi="Times New Roman"/>
        </w:rPr>
        <w:t>знецова</w:t>
      </w:r>
      <w:r w:rsidRPr="00442DC6">
        <w:rPr>
          <w:rFonts w:ascii="Times New Roman" w:hAnsi="Times New Roman"/>
        </w:rPr>
        <w:t xml:space="preserve"> В.В. Указ соч. С. 51.</w:t>
      </w:r>
    </w:p>
  </w:footnote>
  <w:footnote w:id="65">
    <w:p w:rsidR="009910B4" w:rsidRPr="00126F98" w:rsidRDefault="009910B4" w:rsidP="00126F98">
      <w:pPr>
        <w:pStyle w:val="a3"/>
        <w:jc w:val="both"/>
        <w:rPr>
          <w:rFonts w:ascii="Times New Roman" w:hAnsi="Times New Roman"/>
        </w:rPr>
      </w:pPr>
      <w:r w:rsidRPr="00126F98">
        <w:rPr>
          <w:rStyle w:val="a5"/>
          <w:rFonts w:ascii="Times New Roman" w:hAnsi="Times New Roman"/>
        </w:rPr>
        <w:footnoteRef/>
      </w:r>
      <w:r w:rsidRPr="00126F98">
        <w:rPr>
          <w:rFonts w:ascii="Times New Roman" w:hAnsi="Times New Roman"/>
        </w:rPr>
        <w:t xml:space="preserve"> </w:t>
      </w:r>
      <w:r w:rsidRPr="00126F98">
        <w:rPr>
          <w:rFonts w:ascii="Times New Roman" w:hAnsi="Times New Roman"/>
          <w:szCs w:val="24"/>
        </w:rPr>
        <w:t xml:space="preserve">Определение Судебной коллегии по гражданским делам Верховного Суда РФ </w:t>
      </w:r>
      <w:r w:rsidRPr="00126F98">
        <w:rPr>
          <w:rFonts w:ascii="Times New Roman" w:hAnsi="Times New Roman"/>
        </w:rPr>
        <w:t>[Электронный ресурс]</w:t>
      </w:r>
      <w:proofErr w:type="gramStart"/>
      <w:r w:rsidRPr="00126F98">
        <w:rPr>
          <w:rFonts w:ascii="Times New Roman" w:hAnsi="Times New Roman"/>
        </w:rPr>
        <w:t xml:space="preserve"> :</w:t>
      </w:r>
      <w:proofErr w:type="gramEnd"/>
      <w:r w:rsidRPr="00126F98">
        <w:rPr>
          <w:rFonts w:ascii="Times New Roman" w:hAnsi="Times New Roman"/>
        </w:rPr>
        <w:t xml:space="preserve"> </w:t>
      </w:r>
      <w:r w:rsidRPr="00126F98">
        <w:rPr>
          <w:rFonts w:ascii="Times New Roman" w:hAnsi="Times New Roman"/>
          <w:szCs w:val="24"/>
        </w:rPr>
        <w:t xml:space="preserve">от 10 августа 2015 г. № 36-КГ15-5 </w:t>
      </w:r>
      <w:r w:rsidRPr="00126F98">
        <w:rPr>
          <w:rFonts w:ascii="Times New Roman" w:hAnsi="Times New Roman"/>
        </w:rPr>
        <w:t>// СПС «Консультант Плюс».</w:t>
      </w:r>
    </w:p>
  </w:footnote>
  <w:footnote w:id="66">
    <w:p w:rsidR="009910B4" w:rsidRPr="00CD2A5C" w:rsidRDefault="009910B4" w:rsidP="002468B1">
      <w:pPr>
        <w:spacing w:after="0"/>
        <w:jc w:val="both"/>
        <w:rPr>
          <w:rFonts w:ascii="Verdana" w:eastAsia="Times New Roman" w:hAnsi="Verdana"/>
          <w:sz w:val="21"/>
          <w:szCs w:val="21"/>
          <w:lang w:eastAsia="ru-RU"/>
        </w:rPr>
      </w:pPr>
      <w:r>
        <w:rPr>
          <w:rStyle w:val="a5"/>
        </w:rPr>
        <w:footnoteRef/>
      </w:r>
      <w:r>
        <w:t xml:space="preserve"> </w:t>
      </w:r>
      <w:r w:rsidRPr="00CD2A5C">
        <w:rPr>
          <w:rFonts w:ascii="Times New Roman" w:eastAsia="Times New Roman" w:hAnsi="Times New Roman"/>
          <w:sz w:val="20"/>
          <w:szCs w:val="24"/>
          <w:lang w:eastAsia="ru-RU"/>
        </w:rPr>
        <w:t>Апелляционное определение Московского городского суда</w:t>
      </w:r>
      <w:r>
        <w:rPr>
          <w:rFonts w:ascii="Times New Roman" w:eastAsia="Times New Roman" w:hAnsi="Times New Roman"/>
          <w:sz w:val="20"/>
          <w:szCs w:val="24"/>
          <w:lang w:eastAsia="ru-RU"/>
        </w:rPr>
        <w:t xml:space="preserve"> </w:t>
      </w:r>
      <w:r w:rsidRPr="00E247D9">
        <w:rPr>
          <w:rFonts w:ascii="Times New Roman" w:hAnsi="Times New Roman"/>
          <w:sz w:val="20"/>
          <w:szCs w:val="20"/>
        </w:rPr>
        <w:t>[Электронный ресурс]</w:t>
      </w:r>
      <w:proofErr w:type="gramStart"/>
      <w:r w:rsidRPr="00E247D9">
        <w:rPr>
          <w:rFonts w:ascii="Times New Roman" w:hAnsi="Times New Roman"/>
          <w:sz w:val="20"/>
          <w:szCs w:val="20"/>
        </w:rPr>
        <w:t xml:space="preserve"> :</w:t>
      </w:r>
      <w:proofErr w:type="gramEnd"/>
      <w:r w:rsidRPr="00E247D9">
        <w:rPr>
          <w:rFonts w:ascii="Times New Roman" w:hAnsi="Times New Roman"/>
          <w:sz w:val="20"/>
          <w:szCs w:val="20"/>
        </w:rPr>
        <w:t xml:space="preserve"> </w:t>
      </w:r>
      <w:r w:rsidRPr="00CD2A5C">
        <w:rPr>
          <w:rFonts w:ascii="Times New Roman" w:eastAsia="Times New Roman" w:hAnsi="Times New Roman"/>
          <w:sz w:val="20"/>
          <w:szCs w:val="24"/>
          <w:lang w:eastAsia="ru-RU"/>
        </w:rPr>
        <w:t xml:space="preserve"> от </w:t>
      </w:r>
      <w:r w:rsidR="00725A0D">
        <w:rPr>
          <w:rFonts w:ascii="Times New Roman" w:eastAsia="Times New Roman" w:hAnsi="Times New Roman"/>
          <w:sz w:val="20"/>
          <w:szCs w:val="24"/>
          <w:lang w:eastAsia="ru-RU"/>
        </w:rPr>
        <w:t xml:space="preserve">18 декабря </w:t>
      </w:r>
      <w:r w:rsidRPr="00CD2A5C">
        <w:rPr>
          <w:rFonts w:ascii="Times New Roman" w:eastAsia="Times New Roman" w:hAnsi="Times New Roman"/>
          <w:sz w:val="20"/>
          <w:szCs w:val="24"/>
          <w:lang w:eastAsia="ru-RU"/>
        </w:rPr>
        <w:t xml:space="preserve">2018 по делу </w:t>
      </w:r>
      <w:r>
        <w:rPr>
          <w:rFonts w:ascii="Times New Roman" w:eastAsia="Times New Roman" w:hAnsi="Times New Roman"/>
          <w:sz w:val="20"/>
          <w:szCs w:val="24"/>
          <w:lang w:eastAsia="ru-RU"/>
        </w:rPr>
        <w:t>№</w:t>
      </w:r>
      <w:r w:rsidRPr="00CD2A5C">
        <w:rPr>
          <w:rFonts w:ascii="Times New Roman" w:eastAsia="Times New Roman" w:hAnsi="Times New Roman"/>
          <w:sz w:val="20"/>
          <w:szCs w:val="24"/>
          <w:lang w:eastAsia="ru-RU"/>
        </w:rPr>
        <w:t xml:space="preserve"> 33-56148/2018</w:t>
      </w:r>
      <w:r>
        <w:rPr>
          <w:rFonts w:ascii="Times New Roman" w:eastAsia="Times New Roman" w:hAnsi="Times New Roman"/>
          <w:sz w:val="20"/>
          <w:szCs w:val="24"/>
          <w:lang w:eastAsia="ru-RU"/>
        </w:rPr>
        <w:t xml:space="preserve"> </w:t>
      </w:r>
      <w:r w:rsidRPr="00E247D9">
        <w:rPr>
          <w:rFonts w:ascii="Times New Roman" w:hAnsi="Times New Roman"/>
          <w:sz w:val="20"/>
          <w:szCs w:val="20"/>
        </w:rPr>
        <w:t>// СПС «Консультант Плюс».</w:t>
      </w:r>
    </w:p>
  </w:footnote>
  <w:footnote w:id="67">
    <w:p w:rsidR="009910B4" w:rsidRPr="00C47E53" w:rsidRDefault="009910B4" w:rsidP="002468B1">
      <w:pPr>
        <w:pStyle w:val="a3"/>
        <w:jc w:val="both"/>
        <w:rPr>
          <w:rFonts w:ascii="Times New Roman" w:hAnsi="Times New Roman"/>
        </w:rPr>
      </w:pPr>
      <w:r w:rsidRPr="00C47E53">
        <w:rPr>
          <w:rStyle w:val="a5"/>
          <w:rFonts w:ascii="Times New Roman" w:hAnsi="Times New Roman"/>
        </w:rPr>
        <w:footnoteRef/>
      </w:r>
      <w:r w:rsidRPr="00C47E53">
        <w:rPr>
          <w:rFonts w:ascii="Times New Roman" w:hAnsi="Times New Roman"/>
        </w:rPr>
        <w:t xml:space="preserve"> </w:t>
      </w:r>
      <w:r w:rsidRPr="00C47E53">
        <w:rPr>
          <w:rFonts w:ascii="Times New Roman" w:eastAsia="Times New Roman" w:hAnsi="Times New Roman"/>
          <w:lang w:eastAsia="ru-RU"/>
        </w:rPr>
        <w:t xml:space="preserve">Апелляционное определение Московского городского суда </w:t>
      </w:r>
      <w:r w:rsidRPr="00E247D9">
        <w:rPr>
          <w:rFonts w:ascii="Times New Roman" w:hAnsi="Times New Roman"/>
        </w:rPr>
        <w:t>[Электронный ресурс]</w:t>
      </w:r>
      <w:proofErr w:type="gramStart"/>
      <w:r w:rsidRPr="00E247D9">
        <w:rPr>
          <w:rFonts w:ascii="Times New Roman" w:hAnsi="Times New Roman"/>
        </w:rPr>
        <w:t xml:space="preserve"> :</w:t>
      </w:r>
      <w:proofErr w:type="gramEnd"/>
      <w:r w:rsidRPr="00E247D9">
        <w:rPr>
          <w:rFonts w:ascii="Times New Roman" w:hAnsi="Times New Roman"/>
        </w:rPr>
        <w:t xml:space="preserve"> </w:t>
      </w:r>
      <w:r w:rsidRPr="00C47E53">
        <w:rPr>
          <w:rFonts w:ascii="Times New Roman" w:eastAsia="Times New Roman" w:hAnsi="Times New Roman"/>
          <w:lang w:eastAsia="ru-RU"/>
        </w:rPr>
        <w:t>от</w:t>
      </w:r>
      <w:r w:rsidR="00725A0D">
        <w:rPr>
          <w:rFonts w:ascii="Times New Roman" w:hAnsi="Times New Roman"/>
          <w:shd w:val="clear" w:color="auto" w:fill="FFFFFF"/>
        </w:rPr>
        <w:t xml:space="preserve"> 20 февраля </w:t>
      </w:r>
      <w:r w:rsidRPr="00C47E53">
        <w:rPr>
          <w:rFonts w:ascii="Times New Roman" w:hAnsi="Times New Roman"/>
          <w:shd w:val="clear" w:color="auto" w:fill="FFFFFF"/>
        </w:rPr>
        <w:t xml:space="preserve">2019 г. по делу № 33-3102 </w:t>
      </w:r>
      <w:r w:rsidRPr="00C47E53">
        <w:rPr>
          <w:rFonts w:ascii="Times New Roman" w:hAnsi="Times New Roman"/>
        </w:rPr>
        <w:t>// СПС «Консультант 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54F41"/>
    <w:multiLevelType w:val="hybridMultilevel"/>
    <w:tmpl w:val="3A2E7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DD"/>
    <w:rsid w:val="00005AF4"/>
    <w:rsid w:val="00005DDD"/>
    <w:rsid w:val="00010107"/>
    <w:rsid w:val="000106FF"/>
    <w:rsid w:val="00016011"/>
    <w:rsid w:val="0001654B"/>
    <w:rsid w:val="000208E8"/>
    <w:rsid w:val="000224C3"/>
    <w:rsid w:val="00023737"/>
    <w:rsid w:val="00023A62"/>
    <w:rsid w:val="00026116"/>
    <w:rsid w:val="00026C2C"/>
    <w:rsid w:val="00034FC6"/>
    <w:rsid w:val="00036BE1"/>
    <w:rsid w:val="00044925"/>
    <w:rsid w:val="00044F27"/>
    <w:rsid w:val="000477BB"/>
    <w:rsid w:val="00050FE3"/>
    <w:rsid w:val="0005458C"/>
    <w:rsid w:val="00057B59"/>
    <w:rsid w:val="000641C7"/>
    <w:rsid w:val="00065375"/>
    <w:rsid w:val="00065E87"/>
    <w:rsid w:val="000660F3"/>
    <w:rsid w:val="000722D0"/>
    <w:rsid w:val="00084699"/>
    <w:rsid w:val="00087D24"/>
    <w:rsid w:val="00092DF8"/>
    <w:rsid w:val="000938D0"/>
    <w:rsid w:val="00093BE2"/>
    <w:rsid w:val="00094BD9"/>
    <w:rsid w:val="000A02ED"/>
    <w:rsid w:val="000A1237"/>
    <w:rsid w:val="000A14C8"/>
    <w:rsid w:val="000B0E34"/>
    <w:rsid w:val="000B2CB7"/>
    <w:rsid w:val="000B4374"/>
    <w:rsid w:val="000B4A0F"/>
    <w:rsid w:val="000C541F"/>
    <w:rsid w:val="000D147C"/>
    <w:rsid w:val="000D46B3"/>
    <w:rsid w:val="000D492C"/>
    <w:rsid w:val="000E0406"/>
    <w:rsid w:val="000E1114"/>
    <w:rsid w:val="000E1DCD"/>
    <w:rsid w:val="000E5F34"/>
    <w:rsid w:val="000F1382"/>
    <w:rsid w:val="000F44BC"/>
    <w:rsid w:val="000F6B91"/>
    <w:rsid w:val="00102C82"/>
    <w:rsid w:val="00103D0A"/>
    <w:rsid w:val="00104849"/>
    <w:rsid w:val="00105D0F"/>
    <w:rsid w:val="001109D9"/>
    <w:rsid w:val="00114758"/>
    <w:rsid w:val="00115BBB"/>
    <w:rsid w:val="00117124"/>
    <w:rsid w:val="00117189"/>
    <w:rsid w:val="00117ECF"/>
    <w:rsid w:val="0012238D"/>
    <w:rsid w:val="00124C4B"/>
    <w:rsid w:val="00125F18"/>
    <w:rsid w:val="00126F98"/>
    <w:rsid w:val="001301DE"/>
    <w:rsid w:val="00130283"/>
    <w:rsid w:val="00132D24"/>
    <w:rsid w:val="0013375E"/>
    <w:rsid w:val="00134D59"/>
    <w:rsid w:val="00136E52"/>
    <w:rsid w:val="00137A01"/>
    <w:rsid w:val="0014447A"/>
    <w:rsid w:val="00145405"/>
    <w:rsid w:val="00145752"/>
    <w:rsid w:val="00147BEA"/>
    <w:rsid w:val="001520DA"/>
    <w:rsid w:val="0015394C"/>
    <w:rsid w:val="00154019"/>
    <w:rsid w:val="00154932"/>
    <w:rsid w:val="001552F9"/>
    <w:rsid w:val="00155460"/>
    <w:rsid w:val="001567D9"/>
    <w:rsid w:val="00157508"/>
    <w:rsid w:val="00162CB0"/>
    <w:rsid w:val="00163F16"/>
    <w:rsid w:val="0016704D"/>
    <w:rsid w:val="00176409"/>
    <w:rsid w:val="001806D9"/>
    <w:rsid w:val="001808C3"/>
    <w:rsid w:val="00181658"/>
    <w:rsid w:val="001853F7"/>
    <w:rsid w:val="00185D78"/>
    <w:rsid w:val="00186026"/>
    <w:rsid w:val="00187568"/>
    <w:rsid w:val="00190452"/>
    <w:rsid w:val="00192041"/>
    <w:rsid w:val="00192B49"/>
    <w:rsid w:val="00194440"/>
    <w:rsid w:val="00195B28"/>
    <w:rsid w:val="00195E63"/>
    <w:rsid w:val="00195FE4"/>
    <w:rsid w:val="001A1785"/>
    <w:rsid w:val="001A293F"/>
    <w:rsid w:val="001A5948"/>
    <w:rsid w:val="001A693A"/>
    <w:rsid w:val="001A6B35"/>
    <w:rsid w:val="001A76AB"/>
    <w:rsid w:val="001B0A3F"/>
    <w:rsid w:val="001B517C"/>
    <w:rsid w:val="001C2270"/>
    <w:rsid w:val="001C48A6"/>
    <w:rsid w:val="001D3EC0"/>
    <w:rsid w:val="001E1E21"/>
    <w:rsid w:val="001E29A3"/>
    <w:rsid w:val="001E2A43"/>
    <w:rsid w:val="001E7547"/>
    <w:rsid w:val="001E7FEF"/>
    <w:rsid w:val="001F249F"/>
    <w:rsid w:val="001F4856"/>
    <w:rsid w:val="002029D9"/>
    <w:rsid w:val="0020703F"/>
    <w:rsid w:val="00210F46"/>
    <w:rsid w:val="00212925"/>
    <w:rsid w:val="0021487C"/>
    <w:rsid w:val="00214A69"/>
    <w:rsid w:val="00217901"/>
    <w:rsid w:val="00221D8F"/>
    <w:rsid w:val="00221DA9"/>
    <w:rsid w:val="00222250"/>
    <w:rsid w:val="00222950"/>
    <w:rsid w:val="00222F08"/>
    <w:rsid w:val="0022341F"/>
    <w:rsid w:val="00226AA6"/>
    <w:rsid w:val="00226B75"/>
    <w:rsid w:val="00236B6E"/>
    <w:rsid w:val="00242A26"/>
    <w:rsid w:val="00242EA7"/>
    <w:rsid w:val="002468B1"/>
    <w:rsid w:val="00253851"/>
    <w:rsid w:val="002565DB"/>
    <w:rsid w:val="00261DF4"/>
    <w:rsid w:val="0026453A"/>
    <w:rsid w:val="002669D5"/>
    <w:rsid w:val="0027100D"/>
    <w:rsid w:val="00273509"/>
    <w:rsid w:val="002742F9"/>
    <w:rsid w:val="0027432E"/>
    <w:rsid w:val="0027482E"/>
    <w:rsid w:val="00276081"/>
    <w:rsid w:val="00280A35"/>
    <w:rsid w:val="00281F7E"/>
    <w:rsid w:val="002839F5"/>
    <w:rsid w:val="002858F4"/>
    <w:rsid w:val="002868D7"/>
    <w:rsid w:val="00291DC2"/>
    <w:rsid w:val="002924ED"/>
    <w:rsid w:val="002939D9"/>
    <w:rsid w:val="00295846"/>
    <w:rsid w:val="00296E61"/>
    <w:rsid w:val="002A511F"/>
    <w:rsid w:val="002A7EA6"/>
    <w:rsid w:val="002B24D8"/>
    <w:rsid w:val="002B3459"/>
    <w:rsid w:val="002B352E"/>
    <w:rsid w:val="002B469C"/>
    <w:rsid w:val="002B5C92"/>
    <w:rsid w:val="002B70BB"/>
    <w:rsid w:val="002C24D6"/>
    <w:rsid w:val="002C31D6"/>
    <w:rsid w:val="002C647B"/>
    <w:rsid w:val="002C6CEE"/>
    <w:rsid w:val="002D3FF8"/>
    <w:rsid w:val="002D73EC"/>
    <w:rsid w:val="002E2536"/>
    <w:rsid w:val="002E643C"/>
    <w:rsid w:val="002F1CB5"/>
    <w:rsid w:val="002F24FE"/>
    <w:rsid w:val="002F3DBB"/>
    <w:rsid w:val="002F5877"/>
    <w:rsid w:val="002F7A6D"/>
    <w:rsid w:val="00300FB1"/>
    <w:rsid w:val="00306C15"/>
    <w:rsid w:val="003072AC"/>
    <w:rsid w:val="00307B4E"/>
    <w:rsid w:val="003114A1"/>
    <w:rsid w:val="00312F91"/>
    <w:rsid w:val="00315391"/>
    <w:rsid w:val="00315E1F"/>
    <w:rsid w:val="00323344"/>
    <w:rsid w:val="003257AA"/>
    <w:rsid w:val="00330657"/>
    <w:rsid w:val="00334405"/>
    <w:rsid w:val="00337404"/>
    <w:rsid w:val="00337B8D"/>
    <w:rsid w:val="00341676"/>
    <w:rsid w:val="00341F4B"/>
    <w:rsid w:val="0034256E"/>
    <w:rsid w:val="00343046"/>
    <w:rsid w:val="003446D4"/>
    <w:rsid w:val="00345451"/>
    <w:rsid w:val="003468B7"/>
    <w:rsid w:val="00350FC8"/>
    <w:rsid w:val="003537F0"/>
    <w:rsid w:val="00354D8E"/>
    <w:rsid w:val="00356E87"/>
    <w:rsid w:val="003573C1"/>
    <w:rsid w:val="003614EB"/>
    <w:rsid w:val="00361FE5"/>
    <w:rsid w:val="00362096"/>
    <w:rsid w:val="0036348D"/>
    <w:rsid w:val="00367DFA"/>
    <w:rsid w:val="00371415"/>
    <w:rsid w:val="00371EF4"/>
    <w:rsid w:val="003729AF"/>
    <w:rsid w:val="003738B0"/>
    <w:rsid w:val="00374210"/>
    <w:rsid w:val="00376CAF"/>
    <w:rsid w:val="003805D9"/>
    <w:rsid w:val="003830E4"/>
    <w:rsid w:val="00383743"/>
    <w:rsid w:val="00391A56"/>
    <w:rsid w:val="003933F5"/>
    <w:rsid w:val="00393F16"/>
    <w:rsid w:val="00394910"/>
    <w:rsid w:val="003A2961"/>
    <w:rsid w:val="003A3A20"/>
    <w:rsid w:val="003A3CDC"/>
    <w:rsid w:val="003A60FF"/>
    <w:rsid w:val="003A67EE"/>
    <w:rsid w:val="003A7016"/>
    <w:rsid w:val="003B15A4"/>
    <w:rsid w:val="003B1B77"/>
    <w:rsid w:val="003B5CEF"/>
    <w:rsid w:val="003B6F53"/>
    <w:rsid w:val="003B7F05"/>
    <w:rsid w:val="003C06A9"/>
    <w:rsid w:val="003C0D91"/>
    <w:rsid w:val="003C0FF8"/>
    <w:rsid w:val="003C4E56"/>
    <w:rsid w:val="003C7EF1"/>
    <w:rsid w:val="003D0B1A"/>
    <w:rsid w:val="003D17FA"/>
    <w:rsid w:val="003D3E41"/>
    <w:rsid w:val="003D40A6"/>
    <w:rsid w:val="003E086F"/>
    <w:rsid w:val="003E3261"/>
    <w:rsid w:val="003E51D8"/>
    <w:rsid w:val="003E59AC"/>
    <w:rsid w:val="003E690D"/>
    <w:rsid w:val="003E6D70"/>
    <w:rsid w:val="003E7F7A"/>
    <w:rsid w:val="003F0588"/>
    <w:rsid w:val="003F185E"/>
    <w:rsid w:val="003F46E3"/>
    <w:rsid w:val="003F7222"/>
    <w:rsid w:val="0040680E"/>
    <w:rsid w:val="00406D8E"/>
    <w:rsid w:val="00406F98"/>
    <w:rsid w:val="00410174"/>
    <w:rsid w:val="00410D85"/>
    <w:rsid w:val="004119FC"/>
    <w:rsid w:val="00412EDF"/>
    <w:rsid w:val="00413F7C"/>
    <w:rsid w:val="0041462E"/>
    <w:rsid w:val="00414FF3"/>
    <w:rsid w:val="00421432"/>
    <w:rsid w:val="00422E8A"/>
    <w:rsid w:val="004237B9"/>
    <w:rsid w:val="004258DC"/>
    <w:rsid w:val="00426B99"/>
    <w:rsid w:val="0043023F"/>
    <w:rsid w:val="00432893"/>
    <w:rsid w:val="00433574"/>
    <w:rsid w:val="00433E39"/>
    <w:rsid w:val="0043500D"/>
    <w:rsid w:val="00435B7A"/>
    <w:rsid w:val="00435CAF"/>
    <w:rsid w:val="00442DC6"/>
    <w:rsid w:val="00444579"/>
    <w:rsid w:val="0044577B"/>
    <w:rsid w:val="00446DDB"/>
    <w:rsid w:val="004516FB"/>
    <w:rsid w:val="00451B3C"/>
    <w:rsid w:val="00452E67"/>
    <w:rsid w:val="0045636D"/>
    <w:rsid w:val="00457F70"/>
    <w:rsid w:val="00461CB8"/>
    <w:rsid w:val="004631F0"/>
    <w:rsid w:val="004635E8"/>
    <w:rsid w:val="00464F62"/>
    <w:rsid w:val="00465019"/>
    <w:rsid w:val="00465720"/>
    <w:rsid w:val="004676A4"/>
    <w:rsid w:val="00470100"/>
    <w:rsid w:val="00470435"/>
    <w:rsid w:val="0047306D"/>
    <w:rsid w:val="00473191"/>
    <w:rsid w:val="00473BFE"/>
    <w:rsid w:val="00487D9F"/>
    <w:rsid w:val="00490A02"/>
    <w:rsid w:val="0049232A"/>
    <w:rsid w:val="004948D7"/>
    <w:rsid w:val="00494A0B"/>
    <w:rsid w:val="004964AB"/>
    <w:rsid w:val="004A0EC0"/>
    <w:rsid w:val="004A23D2"/>
    <w:rsid w:val="004A4DB9"/>
    <w:rsid w:val="004A63E6"/>
    <w:rsid w:val="004A734D"/>
    <w:rsid w:val="004B25C4"/>
    <w:rsid w:val="004B373C"/>
    <w:rsid w:val="004B4B12"/>
    <w:rsid w:val="004B6E51"/>
    <w:rsid w:val="004D15FD"/>
    <w:rsid w:val="004D2360"/>
    <w:rsid w:val="004D245C"/>
    <w:rsid w:val="004D3C69"/>
    <w:rsid w:val="004D4417"/>
    <w:rsid w:val="004D4A70"/>
    <w:rsid w:val="004D6256"/>
    <w:rsid w:val="004E0931"/>
    <w:rsid w:val="004E3990"/>
    <w:rsid w:val="004E666C"/>
    <w:rsid w:val="004E75F9"/>
    <w:rsid w:val="004F7309"/>
    <w:rsid w:val="0050033F"/>
    <w:rsid w:val="0050453D"/>
    <w:rsid w:val="00504EF7"/>
    <w:rsid w:val="00505616"/>
    <w:rsid w:val="0051293F"/>
    <w:rsid w:val="00513A69"/>
    <w:rsid w:val="00521DCD"/>
    <w:rsid w:val="00521F09"/>
    <w:rsid w:val="005243E6"/>
    <w:rsid w:val="00525C65"/>
    <w:rsid w:val="00527174"/>
    <w:rsid w:val="00531992"/>
    <w:rsid w:val="005325B8"/>
    <w:rsid w:val="00532ECB"/>
    <w:rsid w:val="005337A7"/>
    <w:rsid w:val="00534292"/>
    <w:rsid w:val="005359E3"/>
    <w:rsid w:val="005431AE"/>
    <w:rsid w:val="005525DC"/>
    <w:rsid w:val="005542B4"/>
    <w:rsid w:val="00555F2E"/>
    <w:rsid w:val="005603B4"/>
    <w:rsid w:val="00570177"/>
    <w:rsid w:val="005722F9"/>
    <w:rsid w:val="0057338D"/>
    <w:rsid w:val="0057549D"/>
    <w:rsid w:val="005773AC"/>
    <w:rsid w:val="0058408C"/>
    <w:rsid w:val="00584212"/>
    <w:rsid w:val="00585872"/>
    <w:rsid w:val="00585A10"/>
    <w:rsid w:val="00586DB8"/>
    <w:rsid w:val="00587753"/>
    <w:rsid w:val="00587A72"/>
    <w:rsid w:val="00590A20"/>
    <w:rsid w:val="00591FB6"/>
    <w:rsid w:val="0059363F"/>
    <w:rsid w:val="00593CCA"/>
    <w:rsid w:val="00596764"/>
    <w:rsid w:val="005A0E0E"/>
    <w:rsid w:val="005A2DF1"/>
    <w:rsid w:val="005A6D50"/>
    <w:rsid w:val="005B0BEA"/>
    <w:rsid w:val="005B281D"/>
    <w:rsid w:val="005B289B"/>
    <w:rsid w:val="005B3A7B"/>
    <w:rsid w:val="005B6C93"/>
    <w:rsid w:val="005B7BE9"/>
    <w:rsid w:val="005C13B6"/>
    <w:rsid w:val="005C30EC"/>
    <w:rsid w:val="005C3ADE"/>
    <w:rsid w:val="005D3BE6"/>
    <w:rsid w:val="005D525B"/>
    <w:rsid w:val="005D526F"/>
    <w:rsid w:val="005D52C5"/>
    <w:rsid w:val="005E78C5"/>
    <w:rsid w:val="005F0411"/>
    <w:rsid w:val="005F285E"/>
    <w:rsid w:val="005F28FF"/>
    <w:rsid w:val="005F3551"/>
    <w:rsid w:val="005F5A82"/>
    <w:rsid w:val="005F607A"/>
    <w:rsid w:val="005F68C5"/>
    <w:rsid w:val="005F6BB3"/>
    <w:rsid w:val="00607CD9"/>
    <w:rsid w:val="00614380"/>
    <w:rsid w:val="0061498B"/>
    <w:rsid w:val="006154EC"/>
    <w:rsid w:val="006204E3"/>
    <w:rsid w:val="006207A2"/>
    <w:rsid w:val="00622303"/>
    <w:rsid w:val="00622D65"/>
    <w:rsid w:val="00623F5C"/>
    <w:rsid w:val="00624F0B"/>
    <w:rsid w:val="00626F6D"/>
    <w:rsid w:val="00633E85"/>
    <w:rsid w:val="00634A12"/>
    <w:rsid w:val="00634ECC"/>
    <w:rsid w:val="006369E1"/>
    <w:rsid w:val="00640DA6"/>
    <w:rsid w:val="00643B9D"/>
    <w:rsid w:val="00643D91"/>
    <w:rsid w:val="0064472D"/>
    <w:rsid w:val="006509AD"/>
    <w:rsid w:val="00650E2E"/>
    <w:rsid w:val="00651539"/>
    <w:rsid w:val="00660683"/>
    <w:rsid w:val="00663777"/>
    <w:rsid w:val="0067028E"/>
    <w:rsid w:val="00670878"/>
    <w:rsid w:val="00671518"/>
    <w:rsid w:val="00672536"/>
    <w:rsid w:val="00673BAF"/>
    <w:rsid w:val="0067627C"/>
    <w:rsid w:val="00691679"/>
    <w:rsid w:val="0069364C"/>
    <w:rsid w:val="0069707C"/>
    <w:rsid w:val="006A0CB5"/>
    <w:rsid w:val="006A0E61"/>
    <w:rsid w:val="006A58F9"/>
    <w:rsid w:val="006A6365"/>
    <w:rsid w:val="006A670F"/>
    <w:rsid w:val="006A7AEB"/>
    <w:rsid w:val="006B0EEC"/>
    <w:rsid w:val="006B4A31"/>
    <w:rsid w:val="006B641E"/>
    <w:rsid w:val="006C0C6B"/>
    <w:rsid w:val="006C1A9A"/>
    <w:rsid w:val="006C2921"/>
    <w:rsid w:val="006C2B75"/>
    <w:rsid w:val="006C4079"/>
    <w:rsid w:val="006C45DD"/>
    <w:rsid w:val="006C4AA1"/>
    <w:rsid w:val="006C7DC2"/>
    <w:rsid w:val="006D1150"/>
    <w:rsid w:val="006D382E"/>
    <w:rsid w:val="006D405A"/>
    <w:rsid w:val="006E19C6"/>
    <w:rsid w:val="006E1CAB"/>
    <w:rsid w:val="006E2978"/>
    <w:rsid w:val="006E2D3E"/>
    <w:rsid w:val="006E3B3E"/>
    <w:rsid w:val="006E4E7E"/>
    <w:rsid w:val="006F12FD"/>
    <w:rsid w:val="006F1AC2"/>
    <w:rsid w:val="006F40EF"/>
    <w:rsid w:val="006F64FF"/>
    <w:rsid w:val="00701CB6"/>
    <w:rsid w:val="00702203"/>
    <w:rsid w:val="007035A0"/>
    <w:rsid w:val="00705452"/>
    <w:rsid w:val="00710917"/>
    <w:rsid w:val="00713893"/>
    <w:rsid w:val="00713CF3"/>
    <w:rsid w:val="007150AD"/>
    <w:rsid w:val="0071558C"/>
    <w:rsid w:val="00717F63"/>
    <w:rsid w:val="007215E6"/>
    <w:rsid w:val="007220A0"/>
    <w:rsid w:val="00723439"/>
    <w:rsid w:val="00725A0D"/>
    <w:rsid w:val="00734392"/>
    <w:rsid w:val="007379F4"/>
    <w:rsid w:val="00737B24"/>
    <w:rsid w:val="007407CF"/>
    <w:rsid w:val="007408E0"/>
    <w:rsid w:val="007442F2"/>
    <w:rsid w:val="00745D11"/>
    <w:rsid w:val="007460C0"/>
    <w:rsid w:val="00746DE6"/>
    <w:rsid w:val="00752BF6"/>
    <w:rsid w:val="00755A47"/>
    <w:rsid w:val="007618DB"/>
    <w:rsid w:val="007635EE"/>
    <w:rsid w:val="00764CFD"/>
    <w:rsid w:val="0077022E"/>
    <w:rsid w:val="007717F4"/>
    <w:rsid w:val="00774105"/>
    <w:rsid w:val="007774AB"/>
    <w:rsid w:val="007859C9"/>
    <w:rsid w:val="00786FDD"/>
    <w:rsid w:val="007900DD"/>
    <w:rsid w:val="00790403"/>
    <w:rsid w:val="007905E5"/>
    <w:rsid w:val="00795905"/>
    <w:rsid w:val="0079685E"/>
    <w:rsid w:val="00796F44"/>
    <w:rsid w:val="007977F7"/>
    <w:rsid w:val="007A3DD1"/>
    <w:rsid w:val="007A3E45"/>
    <w:rsid w:val="007A50C0"/>
    <w:rsid w:val="007A7DD1"/>
    <w:rsid w:val="007C01BF"/>
    <w:rsid w:val="007C44CC"/>
    <w:rsid w:val="007D0600"/>
    <w:rsid w:val="007D0BEF"/>
    <w:rsid w:val="007D0E6C"/>
    <w:rsid w:val="007D2CD8"/>
    <w:rsid w:val="007D5B7E"/>
    <w:rsid w:val="007D6D54"/>
    <w:rsid w:val="007E11CD"/>
    <w:rsid w:val="007E1999"/>
    <w:rsid w:val="007E5227"/>
    <w:rsid w:val="007E5F0D"/>
    <w:rsid w:val="007F0E9B"/>
    <w:rsid w:val="007F1E79"/>
    <w:rsid w:val="007F4605"/>
    <w:rsid w:val="007F4C5B"/>
    <w:rsid w:val="007F50E4"/>
    <w:rsid w:val="007F520C"/>
    <w:rsid w:val="008008B8"/>
    <w:rsid w:val="008016D2"/>
    <w:rsid w:val="008025C3"/>
    <w:rsid w:val="0080411B"/>
    <w:rsid w:val="008072B5"/>
    <w:rsid w:val="0081122C"/>
    <w:rsid w:val="008127A5"/>
    <w:rsid w:val="00817CC1"/>
    <w:rsid w:val="00817CC8"/>
    <w:rsid w:val="00821130"/>
    <w:rsid w:val="00821D02"/>
    <w:rsid w:val="0082251D"/>
    <w:rsid w:val="0082298A"/>
    <w:rsid w:val="008229CE"/>
    <w:rsid w:val="00823BF8"/>
    <w:rsid w:val="008240D0"/>
    <w:rsid w:val="00830998"/>
    <w:rsid w:val="00832900"/>
    <w:rsid w:val="0083411F"/>
    <w:rsid w:val="00834AE0"/>
    <w:rsid w:val="008361F7"/>
    <w:rsid w:val="0084218F"/>
    <w:rsid w:val="008435F9"/>
    <w:rsid w:val="0084428A"/>
    <w:rsid w:val="00844BE3"/>
    <w:rsid w:val="00846B2D"/>
    <w:rsid w:val="008472BC"/>
    <w:rsid w:val="00854D19"/>
    <w:rsid w:val="008574A1"/>
    <w:rsid w:val="00862A29"/>
    <w:rsid w:val="00864251"/>
    <w:rsid w:val="008650DC"/>
    <w:rsid w:val="00865A34"/>
    <w:rsid w:val="00875292"/>
    <w:rsid w:val="0087707B"/>
    <w:rsid w:val="00877C86"/>
    <w:rsid w:val="00881626"/>
    <w:rsid w:val="00883C0A"/>
    <w:rsid w:val="00884C9D"/>
    <w:rsid w:val="00887002"/>
    <w:rsid w:val="008871BF"/>
    <w:rsid w:val="00890C9E"/>
    <w:rsid w:val="008925E3"/>
    <w:rsid w:val="00892727"/>
    <w:rsid w:val="008945D1"/>
    <w:rsid w:val="00894706"/>
    <w:rsid w:val="00894F33"/>
    <w:rsid w:val="008A614B"/>
    <w:rsid w:val="008A6811"/>
    <w:rsid w:val="008B4AEE"/>
    <w:rsid w:val="008B5EF4"/>
    <w:rsid w:val="008C359A"/>
    <w:rsid w:val="008C5AA9"/>
    <w:rsid w:val="008C7935"/>
    <w:rsid w:val="008D0C80"/>
    <w:rsid w:val="008D41AF"/>
    <w:rsid w:val="008D4361"/>
    <w:rsid w:val="008D4890"/>
    <w:rsid w:val="008D602A"/>
    <w:rsid w:val="008E0296"/>
    <w:rsid w:val="008E1631"/>
    <w:rsid w:val="008E34ED"/>
    <w:rsid w:val="008E6818"/>
    <w:rsid w:val="008F0B53"/>
    <w:rsid w:val="008F1D53"/>
    <w:rsid w:val="008F4F15"/>
    <w:rsid w:val="008F5314"/>
    <w:rsid w:val="00901572"/>
    <w:rsid w:val="009024ED"/>
    <w:rsid w:val="00905E66"/>
    <w:rsid w:val="00914AC8"/>
    <w:rsid w:val="00914BD6"/>
    <w:rsid w:val="00916B92"/>
    <w:rsid w:val="00921A16"/>
    <w:rsid w:val="00927D7B"/>
    <w:rsid w:val="00932C67"/>
    <w:rsid w:val="009342B5"/>
    <w:rsid w:val="0093448F"/>
    <w:rsid w:val="00934F74"/>
    <w:rsid w:val="009407E2"/>
    <w:rsid w:val="0094344B"/>
    <w:rsid w:val="00950669"/>
    <w:rsid w:val="009510D4"/>
    <w:rsid w:val="00954326"/>
    <w:rsid w:val="0095436C"/>
    <w:rsid w:val="00955CF7"/>
    <w:rsid w:val="00960A26"/>
    <w:rsid w:val="0096137B"/>
    <w:rsid w:val="00962273"/>
    <w:rsid w:val="00962A00"/>
    <w:rsid w:val="009644E1"/>
    <w:rsid w:val="00964D1F"/>
    <w:rsid w:val="009654D1"/>
    <w:rsid w:val="0096602F"/>
    <w:rsid w:val="009677EB"/>
    <w:rsid w:val="009702B7"/>
    <w:rsid w:val="00971E49"/>
    <w:rsid w:val="0098049D"/>
    <w:rsid w:val="009814ED"/>
    <w:rsid w:val="00982AA4"/>
    <w:rsid w:val="00983946"/>
    <w:rsid w:val="00990C64"/>
    <w:rsid w:val="009910B4"/>
    <w:rsid w:val="00995CC9"/>
    <w:rsid w:val="00996B57"/>
    <w:rsid w:val="00997892"/>
    <w:rsid w:val="009A074E"/>
    <w:rsid w:val="009A0BF9"/>
    <w:rsid w:val="009A25F0"/>
    <w:rsid w:val="009A2FC8"/>
    <w:rsid w:val="009A5E15"/>
    <w:rsid w:val="009A6448"/>
    <w:rsid w:val="009B130F"/>
    <w:rsid w:val="009B1D26"/>
    <w:rsid w:val="009B27E7"/>
    <w:rsid w:val="009B2ED6"/>
    <w:rsid w:val="009B313B"/>
    <w:rsid w:val="009C048E"/>
    <w:rsid w:val="009C4180"/>
    <w:rsid w:val="009C4E42"/>
    <w:rsid w:val="009C5C16"/>
    <w:rsid w:val="009D2908"/>
    <w:rsid w:val="009D3A5A"/>
    <w:rsid w:val="009D46FC"/>
    <w:rsid w:val="009D4C86"/>
    <w:rsid w:val="009D69F9"/>
    <w:rsid w:val="009D779D"/>
    <w:rsid w:val="009D7E34"/>
    <w:rsid w:val="009E56AD"/>
    <w:rsid w:val="009F16DB"/>
    <w:rsid w:val="009F1CE1"/>
    <w:rsid w:val="009F4495"/>
    <w:rsid w:val="009F4969"/>
    <w:rsid w:val="00A00659"/>
    <w:rsid w:val="00A03C0A"/>
    <w:rsid w:val="00A057A0"/>
    <w:rsid w:val="00A1097D"/>
    <w:rsid w:val="00A13392"/>
    <w:rsid w:val="00A146D4"/>
    <w:rsid w:val="00A160E1"/>
    <w:rsid w:val="00A2053B"/>
    <w:rsid w:val="00A20743"/>
    <w:rsid w:val="00A249A1"/>
    <w:rsid w:val="00A30F49"/>
    <w:rsid w:val="00A31131"/>
    <w:rsid w:val="00A324BF"/>
    <w:rsid w:val="00A343F4"/>
    <w:rsid w:val="00A35297"/>
    <w:rsid w:val="00A35B9A"/>
    <w:rsid w:val="00A41D82"/>
    <w:rsid w:val="00A4330D"/>
    <w:rsid w:val="00A43612"/>
    <w:rsid w:val="00A46317"/>
    <w:rsid w:val="00A4764E"/>
    <w:rsid w:val="00A502B9"/>
    <w:rsid w:val="00A5075C"/>
    <w:rsid w:val="00A50F83"/>
    <w:rsid w:val="00A53ED7"/>
    <w:rsid w:val="00A55285"/>
    <w:rsid w:val="00A62045"/>
    <w:rsid w:val="00A63B87"/>
    <w:rsid w:val="00A64548"/>
    <w:rsid w:val="00A67A35"/>
    <w:rsid w:val="00A67DD1"/>
    <w:rsid w:val="00A70DD3"/>
    <w:rsid w:val="00A72433"/>
    <w:rsid w:val="00A75C97"/>
    <w:rsid w:val="00A75CFF"/>
    <w:rsid w:val="00A778C5"/>
    <w:rsid w:val="00A8260F"/>
    <w:rsid w:val="00A857AB"/>
    <w:rsid w:val="00A86EB6"/>
    <w:rsid w:val="00A870E5"/>
    <w:rsid w:val="00A90873"/>
    <w:rsid w:val="00A940A4"/>
    <w:rsid w:val="00A94C5F"/>
    <w:rsid w:val="00A94ED3"/>
    <w:rsid w:val="00AA2273"/>
    <w:rsid w:val="00AA2E56"/>
    <w:rsid w:val="00AA3723"/>
    <w:rsid w:val="00AA72EC"/>
    <w:rsid w:val="00AA7D35"/>
    <w:rsid w:val="00AB1BB2"/>
    <w:rsid w:val="00AB5FF5"/>
    <w:rsid w:val="00AC0CDC"/>
    <w:rsid w:val="00AC5EEC"/>
    <w:rsid w:val="00AD16EC"/>
    <w:rsid w:val="00AD1C65"/>
    <w:rsid w:val="00AD34CF"/>
    <w:rsid w:val="00AD4E3A"/>
    <w:rsid w:val="00AD7138"/>
    <w:rsid w:val="00AE247F"/>
    <w:rsid w:val="00AE34F2"/>
    <w:rsid w:val="00AE55DD"/>
    <w:rsid w:val="00B02FB2"/>
    <w:rsid w:val="00B05FDD"/>
    <w:rsid w:val="00B05FFE"/>
    <w:rsid w:val="00B0708D"/>
    <w:rsid w:val="00B12BFD"/>
    <w:rsid w:val="00B12D09"/>
    <w:rsid w:val="00B14623"/>
    <w:rsid w:val="00B16278"/>
    <w:rsid w:val="00B20FAF"/>
    <w:rsid w:val="00B21413"/>
    <w:rsid w:val="00B22ADE"/>
    <w:rsid w:val="00B2424A"/>
    <w:rsid w:val="00B24A44"/>
    <w:rsid w:val="00B256B8"/>
    <w:rsid w:val="00B26C31"/>
    <w:rsid w:val="00B32A8E"/>
    <w:rsid w:val="00B33051"/>
    <w:rsid w:val="00B35592"/>
    <w:rsid w:val="00B3675F"/>
    <w:rsid w:val="00B407EA"/>
    <w:rsid w:val="00B4229A"/>
    <w:rsid w:val="00B42372"/>
    <w:rsid w:val="00B44481"/>
    <w:rsid w:val="00B45048"/>
    <w:rsid w:val="00B47574"/>
    <w:rsid w:val="00B476B7"/>
    <w:rsid w:val="00B47DD3"/>
    <w:rsid w:val="00B5323D"/>
    <w:rsid w:val="00B571DA"/>
    <w:rsid w:val="00B61A1D"/>
    <w:rsid w:val="00B63329"/>
    <w:rsid w:val="00B67BAD"/>
    <w:rsid w:val="00B71B6D"/>
    <w:rsid w:val="00B749A1"/>
    <w:rsid w:val="00B777F4"/>
    <w:rsid w:val="00B80F5F"/>
    <w:rsid w:val="00B825A7"/>
    <w:rsid w:val="00B85C39"/>
    <w:rsid w:val="00B90E53"/>
    <w:rsid w:val="00B97AB9"/>
    <w:rsid w:val="00BA2015"/>
    <w:rsid w:val="00BA2213"/>
    <w:rsid w:val="00BA5EE9"/>
    <w:rsid w:val="00BA66BF"/>
    <w:rsid w:val="00BA7271"/>
    <w:rsid w:val="00BA748D"/>
    <w:rsid w:val="00BB00EB"/>
    <w:rsid w:val="00BB1A05"/>
    <w:rsid w:val="00BB2216"/>
    <w:rsid w:val="00BB2C7E"/>
    <w:rsid w:val="00BB3334"/>
    <w:rsid w:val="00BC50FC"/>
    <w:rsid w:val="00BC52FC"/>
    <w:rsid w:val="00BC5C04"/>
    <w:rsid w:val="00BC6C66"/>
    <w:rsid w:val="00BC735C"/>
    <w:rsid w:val="00BD02AF"/>
    <w:rsid w:val="00BD3ECC"/>
    <w:rsid w:val="00BE3310"/>
    <w:rsid w:val="00BE3ED7"/>
    <w:rsid w:val="00BF31C2"/>
    <w:rsid w:val="00BF46F1"/>
    <w:rsid w:val="00BF6006"/>
    <w:rsid w:val="00C01661"/>
    <w:rsid w:val="00C01993"/>
    <w:rsid w:val="00C07259"/>
    <w:rsid w:val="00C07BFF"/>
    <w:rsid w:val="00C115F0"/>
    <w:rsid w:val="00C13980"/>
    <w:rsid w:val="00C14409"/>
    <w:rsid w:val="00C1701F"/>
    <w:rsid w:val="00C23622"/>
    <w:rsid w:val="00C241DA"/>
    <w:rsid w:val="00C2441D"/>
    <w:rsid w:val="00C25695"/>
    <w:rsid w:val="00C25C82"/>
    <w:rsid w:val="00C25F2E"/>
    <w:rsid w:val="00C26D92"/>
    <w:rsid w:val="00C30707"/>
    <w:rsid w:val="00C308AB"/>
    <w:rsid w:val="00C31D8C"/>
    <w:rsid w:val="00C34F15"/>
    <w:rsid w:val="00C366DD"/>
    <w:rsid w:val="00C37064"/>
    <w:rsid w:val="00C414BC"/>
    <w:rsid w:val="00C414FE"/>
    <w:rsid w:val="00C41EA6"/>
    <w:rsid w:val="00C433C4"/>
    <w:rsid w:val="00C464A5"/>
    <w:rsid w:val="00C47E53"/>
    <w:rsid w:val="00C5015B"/>
    <w:rsid w:val="00C5029D"/>
    <w:rsid w:val="00C51B6E"/>
    <w:rsid w:val="00C52C8C"/>
    <w:rsid w:val="00C55D04"/>
    <w:rsid w:val="00C5697B"/>
    <w:rsid w:val="00C60056"/>
    <w:rsid w:val="00C60976"/>
    <w:rsid w:val="00C613BC"/>
    <w:rsid w:val="00C61F24"/>
    <w:rsid w:val="00C64E1D"/>
    <w:rsid w:val="00C675CE"/>
    <w:rsid w:val="00C74028"/>
    <w:rsid w:val="00C75963"/>
    <w:rsid w:val="00C76685"/>
    <w:rsid w:val="00C769FD"/>
    <w:rsid w:val="00C76C52"/>
    <w:rsid w:val="00C76D90"/>
    <w:rsid w:val="00C80D9F"/>
    <w:rsid w:val="00C818F4"/>
    <w:rsid w:val="00C84DBB"/>
    <w:rsid w:val="00C853A4"/>
    <w:rsid w:val="00C86BC5"/>
    <w:rsid w:val="00C928DE"/>
    <w:rsid w:val="00C93F87"/>
    <w:rsid w:val="00C94403"/>
    <w:rsid w:val="00C94807"/>
    <w:rsid w:val="00C974FF"/>
    <w:rsid w:val="00C97DD1"/>
    <w:rsid w:val="00C97DE0"/>
    <w:rsid w:val="00CA05FC"/>
    <w:rsid w:val="00CA281D"/>
    <w:rsid w:val="00CA31CC"/>
    <w:rsid w:val="00CA4265"/>
    <w:rsid w:val="00CA4411"/>
    <w:rsid w:val="00CA472A"/>
    <w:rsid w:val="00CA5139"/>
    <w:rsid w:val="00CB77A4"/>
    <w:rsid w:val="00CC1AAE"/>
    <w:rsid w:val="00CC462F"/>
    <w:rsid w:val="00CC7DC4"/>
    <w:rsid w:val="00CD2A5C"/>
    <w:rsid w:val="00CE085F"/>
    <w:rsid w:val="00CE09CB"/>
    <w:rsid w:val="00CE14E1"/>
    <w:rsid w:val="00CF43AF"/>
    <w:rsid w:val="00CF5D1F"/>
    <w:rsid w:val="00CF6D79"/>
    <w:rsid w:val="00CF7B67"/>
    <w:rsid w:val="00D01453"/>
    <w:rsid w:val="00D01C3B"/>
    <w:rsid w:val="00D02355"/>
    <w:rsid w:val="00D1049C"/>
    <w:rsid w:val="00D10B77"/>
    <w:rsid w:val="00D14613"/>
    <w:rsid w:val="00D1787A"/>
    <w:rsid w:val="00D17943"/>
    <w:rsid w:val="00D2063E"/>
    <w:rsid w:val="00D20909"/>
    <w:rsid w:val="00D2521D"/>
    <w:rsid w:val="00D265A3"/>
    <w:rsid w:val="00D27419"/>
    <w:rsid w:val="00D3188D"/>
    <w:rsid w:val="00D31B65"/>
    <w:rsid w:val="00D334A9"/>
    <w:rsid w:val="00D35A9B"/>
    <w:rsid w:val="00D3652B"/>
    <w:rsid w:val="00D36DC6"/>
    <w:rsid w:val="00D44C4A"/>
    <w:rsid w:val="00D47D28"/>
    <w:rsid w:val="00D5116A"/>
    <w:rsid w:val="00D5304E"/>
    <w:rsid w:val="00D536F0"/>
    <w:rsid w:val="00D61646"/>
    <w:rsid w:val="00D617AF"/>
    <w:rsid w:val="00D618FE"/>
    <w:rsid w:val="00D62339"/>
    <w:rsid w:val="00D62448"/>
    <w:rsid w:val="00D62FD0"/>
    <w:rsid w:val="00D662BE"/>
    <w:rsid w:val="00D66CE6"/>
    <w:rsid w:val="00D70527"/>
    <w:rsid w:val="00D70B20"/>
    <w:rsid w:val="00D71344"/>
    <w:rsid w:val="00D7154E"/>
    <w:rsid w:val="00D725C0"/>
    <w:rsid w:val="00D73669"/>
    <w:rsid w:val="00D73A31"/>
    <w:rsid w:val="00D73BBB"/>
    <w:rsid w:val="00D758FA"/>
    <w:rsid w:val="00D806C5"/>
    <w:rsid w:val="00D82443"/>
    <w:rsid w:val="00D85AB7"/>
    <w:rsid w:val="00D86049"/>
    <w:rsid w:val="00D91BEC"/>
    <w:rsid w:val="00D91F46"/>
    <w:rsid w:val="00D92AE4"/>
    <w:rsid w:val="00D94A3A"/>
    <w:rsid w:val="00D95889"/>
    <w:rsid w:val="00DA06C8"/>
    <w:rsid w:val="00DA36FA"/>
    <w:rsid w:val="00DA4093"/>
    <w:rsid w:val="00DA45DB"/>
    <w:rsid w:val="00DA5C96"/>
    <w:rsid w:val="00DB05BA"/>
    <w:rsid w:val="00DB1EA0"/>
    <w:rsid w:val="00DB3258"/>
    <w:rsid w:val="00DB6CA3"/>
    <w:rsid w:val="00DB6D16"/>
    <w:rsid w:val="00DB6E1C"/>
    <w:rsid w:val="00DB7B6C"/>
    <w:rsid w:val="00DC6EFD"/>
    <w:rsid w:val="00DD12B3"/>
    <w:rsid w:val="00DD27B5"/>
    <w:rsid w:val="00DD3415"/>
    <w:rsid w:val="00DD379B"/>
    <w:rsid w:val="00DD6C63"/>
    <w:rsid w:val="00DD721C"/>
    <w:rsid w:val="00DE36DB"/>
    <w:rsid w:val="00DE4C52"/>
    <w:rsid w:val="00DE5380"/>
    <w:rsid w:val="00DF10DD"/>
    <w:rsid w:val="00DF14BB"/>
    <w:rsid w:val="00DF1D9C"/>
    <w:rsid w:val="00DF7D2F"/>
    <w:rsid w:val="00E036C8"/>
    <w:rsid w:val="00E11C56"/>
    <w:rsid w:val="00E13C17"/>
    <w:rsid w:val="00E150E4"/>
    <w:rsid w:val="00E15C85"/>
    <w:rsid w:val="00E20E73"/>
    <w:rsid w:val="00E219D5"/>
    <w:rsid w:val="00E21BA5"/>
    <w:rsid w:val="00E22FEE"/>
    <w:rsid w:val="00E23BA3"/>
    <w:rsid w:val="00E247D9"/>
    <w:rsid w:val="00E2557B"/>
    <w:rsid w:val="00E2621B"/>
    <w:rsid w:val="00E26599"/>
    <w:rsid w:val="00E37731"/>
    <w:rsid w:val="00E41669"/>
    <w:rsid w:val="00E4388B"/>
    <w:rsid w:val="00E43E48"/>
    <w:rsid w:val="00E52A22"/>
    <w:rsid w:val="00E54B75"/>
    <w:rsid w:val="00E56018"/>
    <w:rsid w:val="00E57D59"/>
    <w:rsid w:val="00E60434"/>
    <w:rsid w:val="00E612C9"/>
    <w:rsid w:val="00E63690"/>
    <w:rsid w:val="00E64762"/>
    <w:rsid w:val="00E71F73"/>
    <w:rsid w:val="00E72705"/>
    <w:rsid w:val="00E7359F"/>
    <w:rsid w:val="00E74850"/>
    <w:rsid w:val="00E75DFD"/>
    <w:rsid w:val="00E768E4"/>
    <w:rsid w:val="00E80509"/>
    <w:rsid w:val="00E80EC7"/>
    <w:rsid w:val="00E8338D"/>
    <w:rsid w:val="00E85371"/>
    <w:rsid w:val="00E900C3"/>
    <w:rsid w:val="00E93E3A"/>
    <w:rsid w:val="00E966B0"/>
    <w:rsid w:val="00EA17D8"/>
    <w:rsid w:val="00EA36E5"/>
    <w:rsid w:val="00EA6C02"/>
    <w:rsid w:val="00EA7BB1"/>
    <w:rsid w:val="00EA7C32"/>
    <w:rsid w:val="00EB0640"/>
    <w:rsid w:val="00EB259F"/>
    <w:rsid w:val="00EB5A75"/>
    <w:rsid w:val="00ED1B7E"/>
    <w:rsid w:val="00ED202A"/>
    <w:rsid w:val="00ED23AE"/>
    <w:rsid w:val="00ED3622"/>
    <w:rsid w:val="00ED38C2"/>
    <w:rsid w:val="00ED4E8C"/>
    <w:rsid w:val="00ED6ACF"/>
    <w:rsid w:val="00EE3507"/>
    <w:rsid w:val="00EE45E1"/>
    <w:rsid w:val="00EE4710"/>
    <w:rsid w:val="00EE5672"/>
    <w:rsid w:val="00EF17C7"/>
    <w:rsid w:val="00EF1B2B"/>
    <w:rsid w:val="00EF5210"/>
    <w:rsid w:val="00EF5267"/>
    <w:rsid w:val="00EF6F05"/>
    <w:rsid w:val="00EF7ED9"/>
    <w:rsid w:val="00F018A9"/>
    <w:rsid w:val="00F01CEF"/>
    <w:rsid w:val="00F0358D"/>
    <w:rsid w:val="00F06F43"/>
    <w:rsid w:val="00F07740"/>
    <w:rsid w:val="00F07B45"/>
    <w:rsid w:val="00F07C5A"/>
    <w:rsid w:val="00F142DA"/>
    <w:rsid w:val="00F153ED"/>
    <w:rsid w:val="00F21207"/>
    <w:rsid w:val="00F216CF"/>
    <w:rsid w:val="00F21732"/>
    <w:rsid w:val="00F22DEA"/>
    <w:rsid w:val="00F23066"/>
    <w:rsid w:val="00F3490A"/>
    <w:rsid w:val="00F34F00"/>
    <w:rsid w:val="00F35426"/>
    <w:rsid w:val="00F37997"/>
    <w:rsid w:val="00F4001A"/>
    <w:rsid w:val="00F42625"/>
    <w:rsid w:val="00F456DF"/>
    <w:rsid w:val="00F51DC2"/>
    <w:rsid w:val="00F5226C"/>
    <w:rsid w:val="00F6428E"/>
    <w:rsid w:val="00F6481E"/>
    <w:rsid w:val="00F6550C"/>
    <w:rsid w:val="00F72179"/>
    <w:rsid w:val="00F75EA1"/>
    <w:rsid w:val="00F81D8E"/>
    <w:rsid w:val="00F842DB"/>
    <w:rsid w:val="00F8459B"/>
    <w:rsid w:val="00F90617"/>
    <w:rsid w:val="00F92997"/>
    <w:rsid w:val="00FA13B3"/>
    <w:rsid w:val="00FA16F3"/>
    <w:rsid w:val="00FA2AC1"/>
    <w:rsid w:val="00FA6062"/>
    <w:rsid w:val="00FA6947"/>
    <w:rsid w:val="00FA7188"/>
    <w:rsid w:val="00FA7D9A"/>
    <w:rsid w:val="00FB0B9F"/>
    <w:rsid w:val="00FB38DD"/>
    <w:rsid w:val="00FB74EA"/>
    <w:rsid w:val="00FC2BFE"/>
    <w:rsid w:val="00FC76F0"/>
    <w:rsid w:val="00FD25FA"/>
    <w:rsid w:val="00FD3521"/>
    <w:rsid w:val="00FD7438"/>
    <w:rsid w:val="00FE023E"/>
    <w:rsid w:val="00FE0925"/>
    <w:rsid w:val="00FE1846"/>
    <w:rsid w:val="00FE7DDA"/>
    <w:rsid w:val="00FF688C"/>
    <w:rsid w:val="00FF68AC"/>
    <w:rsid w:val="00FF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DD"/>
    <w:pPr>
      <w:spacing w:after="200" w:line="276" w:lineRule="auto"/>
    </w:pPr>
    <w:rPr>
      <w:sz w:val="22"/>
      <w:szCs w:val="22"/>
      <w:lang w:eastAsia="en-US"/>
    </w:rPr>
  </w:style>
  <w:style w:type="paragraph" w:styleId="1">
    <w:name w:val="heading 1"/>
    <w:basedOn w:val="a"/>
    <w:link w:val="10"/>
    <w:uiPriority w:val="9"/>
    <w:qFormat/>
    <w:rsid w:val="00C502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2F24F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F5314"/>
    <w:pPr>
      <w:spacing w:after="0" w:line="240" w:lineRule="auto"/>
    </w:pPr>
    <w:rPr>
      <w:sz w:val="20"/>
      <w:szCs w:val="20"/>
    </w:rPr>
  </w:style>
  <w:style w:type="character" w:customStyle="1" w:styleId="a4">
    <w:name w:val="Текст сноски Знак"/>
    <w:link w:val="a3"/>
    <w:uiPriority w:val="99"/>
    <w:rsid w:val="008F5314"/>
    <w:rPr>
      <w:sz w:val="20"/>
      <w:szCs w:val="20"/>
    </w:rPr>
  </w:style>
  <w:style w:type="character" w:styleId="a5">
    <w:name w:val="footnote reference"/>
    <w:uiPriority w:val="99"/>
    <w:semiHidden/>
    <w:unhideWhenUsed/>
    <w:rsid w:val="008F5314"/>
    <w:rPr>
      <w:vertAlign w:val="superscript"/>
    </w:rPr>
  </w:style>
  <w:style w:type="character" w:customStyle="1" w:styleId="hl">
    <w:name w:val="hl"/>
    <w:basedOn w:val="a0"/>
    <w:rsid w:val="007859C9"/>
  </w:style>
  <w:style w:type="character" w:styleId="a6">
    <w:name w:val="Hyperlink"/>
    <w:uiPriority w:val="99"/>
    <w:unhideWhenUsed/>
    <w:rsid w:val="007859C9"/>
    <w:rPr>
      <w:color w:val="0000FF"/>
      <w:u w:val="single"/>
    </w:rPr>
  </w:style>
  <w:style w:type="character" w:customStyle="1" w:styleId="10">
    <w:name w:val="Заголовок 1 Знак"/>
    <w:link w:val="1"/>
    <w:uiPriority w:val="9"/>
    <w:rsid w:val="00C5029D"/>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4701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nippetequal">
    <w:name w:val="snippet_equal"/>
    <w:basedOn w:val="a0"/>
    <w:rsid w:val="00222950"/>
  </w:style>
  <w:style w:type="character" w:styleId="a8">
    <w:name w:val="FollowedHyperlink"/>
    <w:uiPriority w:val="99"/>
    <w:semiHidden/>
    <w:unhideWhenUsed/>
    <w:rsid w:val="00315391"/>
    <w:rPr>
      <w:color w:val="800080"/>
      <w:u w:val="single"/>
    </w:rPr>
  </w:style>
  <w:style w:type="character" w:customStyle="1" w:styleId="blk">
    <w:name w:val="blk"/>
    <w:basedOn w:val="a0"/>
    <w:rsid w:val="00383743"/>
  </w:style>
  <w:style w:type="paragraph" w:customStyle="1" w:styleId="pboth">
    <w:name w:val="pboth"/>
    <w:basedOn w:val="a"/>
    <w:rsid w:val="00A006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rsid w:val="002F24FE"/>
    <w:rPr>
      <w:rFonts w:ascii="Cambria" w:eastAsia="Times New Roman" w:hAnsi="Cambria" w:cs="Times New Roman"/>
      <w:b/>
      <w:bCs/>
      <w:color w:val="4F81BD"/>
      <w:sz w:val="26"/>
      <w:szCs w:val="26"/>
    </w:rPr>
  </w:style>
  <w:style w:type="paragraph" w:customStyle="1" w:styleId="ConsPlusNormal">
    <w:name w:val="ConsPlusNormal"/>
    <w:rsid w:val="00446DDB"/>
    <w:pPr>
      <w:widowControl w:val="0"/>
      <w:autoSpaceDE w:val="0"/>
      <w:autoSpaceDN w:val="0"/>
    </w:pPr>
    <w:rPr>
      <w:rFonts w:eastAsia="Times New Roman" w:cs="Calibri"/>
      <w:sz w:val="22"/>
    </w:rPr>
  </w:style>
  <w:style w:type="paragraph" w:styleId="a9">
    <w:name w:val="header"/>
    <w:basedOn w:val="a"/>
    <w:link w:val="aa"/>
    <w:uiPriority w:val="99"/>
    <w:unhideWhenUsed/>
    <w:rsid w:val="004457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577B"/>
  </w:style>
  <w:style w:type="paragraph" w:styleId="ab">
    <w:name w:val="footer"/>
    <w:basedOn w:val="a"/>
    <w:link w:val="ac"/>
    <w:uiPriority w:val="99"/>
    <w:unhideWhenUsed/>
    <w:rsid w:val="004457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577B"/>
  </w:style>
  <w:style w:type="paragraph" w:customStyle="1" w:styleId="s1">
    <w:name w:val="s_1"/>
    <w:basedOn w:val="a"/>
    <w:rsid w:val="003D40A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34"/>
    <w:qFormat/>
    <w:rsid w:val="00830998"/>
    <w:pPr>
      <w:ind w:left="720"/>
      <w:contextualSpacing/>
    </w:pPr>
    <w:rPr>
      <w:rFonts w:eastAsia="Times New Roman"/>
    </w:rPr>
  </w:style>
  <w:style w:type="table" w:styleId="ae">
    <w:name w:val="Table Grid"/>
    <w:basedOn w:val="a1"/>
    <w:uiPriority w:val="59"/>
    <w:rsid w:val="0083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DD"/>
    <w:pPr>
      <w:spacing w:after="200" w:line="276" w:lineRule="auto"/>
    </w:pPr>
    <w:rPr>
      <w:sz w:val="22"/>
      <w:szCs w:val="22"/>
      <w:lang w:eastAsia="en-US"/>
    </w:rPr>
  </w:style>
  <w:style w:type="paragraph" w:styleId="1">
    <w:name w:val="heading 1"/>
    <w:basedOn w:val="a"/>
    <w:link w:val="10"/>
    <w:uiPriority w:val="9"/>
    <w:qFormat/>
    <w:rsid w:val="00C502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2F24F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F5314"/>
    <w:pPr>
      <w:spacing w:after="0" w:line="240" w:lineRule="auto"/>
    </w:pPr>
    <w:rPr>
      <w:sz w:val="20"/>
      <w:szCs w:val="20"/>
    </w:rPr>
  </w:style>
  <w:style w:type="character" w:customStyle="1" w:styleId="a4">
    <w:name w:val="Текст сноски Знак"/>
    <w:link w:val="a3"/>
    <w:uiPriority w:val="99"/>
    <w:rsid w:val="008F5314"/>
    <w:rPr>
      <w:sz w:val="20"/>
      <w:szCs w:val="20"/>
    </w:rPr>
  </w:style>
  <w:style w:type="character" w:styleId="a5">
    <w:name w:val="footnote reference"/>
    <w:uiPriority w:val="99"/>
    <w:semiHidden/>
    <w:unhideWhenUsed/>
    <w:rsid w:val="008F5314"/>
    <w:rPr>
      <w:vertAlign w:val="superscript"/>
    </w:rPr>
  </w:style>
  <w:style w:type="character" w:customStyle="1" w:styleId="hl">
    <w:name w:val="hl"/>
    <w:basedOn w:val="a0"/>
    <w:rsid w:val="007859C9"/>
  </w:style>
  <w:style w:type="character" w:styleId="a6">
    <w:name w:val="Hyperlink"/>
    <w:uiPriority w:val="99"/>
    <w:unhideWhenUsed/>
    <w:rsid w:val="007859C9"/>
    <w:rPr>
      <w:color w:val="0000FF"/>
      <w:u w:val="single"/>
    </w:rPr>
  </w:style>
  <w:style w:type="character" w:customStyle="1" w:styleId="10">
    <w:name w:val="Заголовок 1 Знак"/>
    <w:link w:val="1"/>
    <w:uiPriority w:val="9"/>
    <w:rsid w:val="00C5029D"/>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4701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nippetequal">
    <w:name w:val="snippet_equal"/>
    <w:basedOn w:val="a0"/>
    <w:rsid w:val="00222950"/>
  </w:style>
  <w:style w:type="character" w:styleId="a8">
    <w:name w:val="FollowedHyperlink"/>
    <w:uiPriority w:val="99"/>
    <w:semiHidden/>
    <w:unhideWhenUsed/>
    <w:rsid w:val="00315391"/>
    <w:rPr>
      <w:color w:val="800080"/>
      <w:u w:val="single"/>
    </w:rPr>
  </w:style>
  <w:style w:type="character" w:customStyle="1" w:styleId="blk">
    <w:name w:val="blk"/>
    <w:basedOn w:val="a0"/>
    <w:rsid w:val="00383743"/>
  </w:style>
  <w:style w:type="paragraph" w:customStyle="1" w:styleId="pboth">
    <w:name w:val="pboth"/>
    <w:basedOn w:val="a"/>
    <w:rsid w:val="00A006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rsid w:val="002F24FE"/>
    <w:rPr>
      <w:rFonts w:ascii="Cambria" w:eastAsia="Times New Roman" w:hAnsi="Cambria" w:cs="Times New Roman"/>
      <w:b/>
      <w:bCs/>
      <w:color w:val="4F81BD"/>
      <w:sz w:val="26"/>
      <w:szCs w:val="26"/>
    </w:rPr>
  </w:style>
  <w:style w:type="paragraph" w:customStyle="1" w:styleId="ConsPlusNormal">
    <w:name w:val="ConsPlusNormal"/>
    <w:rsid w:val="00446DDB"/>
    <w:pPr>
      <w:widowControl w:val="0"/>
      <w:autoSpaceDE w:val="0"/>
      <w:autoSpaceDN w:val="0"/>
    </w:pPr>
    <w:rPr>
      <w:rFonts w:eastAsia="Times New Roman" w:cs="Calibri"/>
      <w:sz w:val="22"/>
    </w:rPr>
  </w:style>
  <w:style w:type="paragraph" w:styleId="a9">
    <w:name w:val="header"/>
    <w:basedOn w:val="a"/>
    <w:link w:val="aa"/>
    <w:uiPriority w:val="99"/>
    <w:unhideWhenUsed/>
    <w:rsid w:val="004457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577B"/>
  </w:style>
  <w:style w:type="paragraph" w:styleId="ab">
    <w:name w:val="footer"/>
    <w:basedOn w:val="a"/>
    <w:link w:val="ac"/>
    <w:uiPriority w:val="99"/>
    <w:unhideWhenUsed/>
    <w:rsid w:val="004457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577B"/>
  </w:style>
  <w:style w:type="paragraph" w:customStyle="1" w:styleId="s1">
    <w:name w:val="s_1"/>
    <w:basedOn w:val="a"/>
    <w:rsid w:val="003D40A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34"/>
    <w:qFormat/>
    <w:rsid w:val="00830998"/>
    <w:pPr>
      <w:ind w:left="720"/>
      <w:contextualSpacing/>
    </w:pPr>
    <w:rPr>
      <w:rFonts w:eastAsia="Times New Roman"/>
    </w:rPr>
  </w:style>
  <w:style w:type="table" w:styleId="ae">
    <w:name w:val="Table Grid"/>
    <w:basedOn w:val="a1"/>
    <w:uiPriority w:val="59"/>
    <w:rsid w:val="0083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757">
      <w:bodyDiv w:val="1"/>
      <w:marLeft w:val="0"/>
      <w:marRight w:val="0"/>
      <w:marTop w:val="0"/>
      <w:marBottom w:val="0"/>
      <w:divBdr>
        <w:top w:val="none" w:sz="0" w:space="0" w:color="auto"/>
        <w:left w:val="none" w:sz="0" w:space="0" w:color="auto"/>
        <w:bottom w:val="none" w:sz="0" w:space="0" w:color="auto"/>
        <w:right w:val="none" w:sz="0" w:space="0" w:color="auto"/>
      </w:divBdr>
    </w:div>
    <w:div w:id="20211400">
      <w:bodyDiv w:val="1"/>
      <w:marLeft w:val="0"/>
      <w:marRight w:val="0"/>
      <w:marTop w:val="0"/>
      <w:marBottom w:val="0"/>
      <w:divBdr>
        <w:top w:val="none" w:sz="0" w:space="0" w:color="auto"/>
        <w:left w:val="none" w:sz="0" w:space="0" w:color="auto"/>
        <w:bottom w:val="none" w:sz="0" w:space="0" w:color="auto"/>
        <w:right w:val="none" w:sz="0" w:space="0" w:color="auto"/>
      </w:divBdr>
      <w:divsChild>
        <w:div w:id="489370429">
          <w:marLeft w:val="0"/>
          <w:marRight w:val="0"/>
          <w:marTop w:val="121"/>
          <w:marBottom w:val="0"/>
          <w:divBdr>
            <w:top w:val="none" w:sz="0" w:space="0" w:color="auto"/>
            <w:left w:val="none" w:sz="0" w:space="0" w:color="auto"/>
            <w:bottom w:val="none" w:sz="0" w:space="0" w:color="auto"/>
            <w:right w:val="none" w:sz="0" w:space="0" w:color="auto"/>
          </w:divBdr>
        </w:div>
        <w:div w:id="967204887">
          <w:marLeft w:val="0"/>
          <w:marRight w:val="0"/>
          <w:marTop w:val="121"/>
          <w:marBottom w:val="0"/>
          <w:divBdr>
            <w:top w:val="none" w:sz="0" w:space="0" w:color="auto"/>
            <w:left w:val="none" w:sz="0" w:space="0" w:color="auto"/>
            <w:bottom w:val="none" w:sz="0" w:space="0" w:color="auto"/>
            <w:right w:val="none" w:sz="0" w:space="0" w:color="auto"/>
          </w:divBdr>
        </w:div>
      </w:divsChild>
    </w:div>
    <w:div w:id="49499723">
      <w:bodyDiv w:val="1"/>
      <w:marLeft w:val="0"/>
      <w:marRight w:val="0"/>
      <w:marTop w:val="0"/>
      <w:marBottom w:val="0"/>
      <w:divBdr>
        <w:top w:val="none" w:sz="0" w:space="0" w:color="auto"/>
        <w:left w:val="none" w:sz="0" w:space="0" w:color="auto"/>
        <w:bottom w:val="none" w:sz="0" w:space="0" w:color="auto"/>
        <w:right w:val="none" w:sz="0" w:space="0" w:color="auto"/>
      </w:divBdr>
    </w:div>
    <w:div w:id="71894404">
      <w:bodyDiv w:val="1"/>
      <w:marLeft w:val="0"/>
      <w:marRight w:val="0"/>
      <w:marTop w:val="0"/>
      <w:marBottom w:val="0"/>
      <w:divBdr>
        <w:top w:val="none" w:sz="0" w:space="0" w:color="auto"/>
        <w:left w:val="none" w:sz="0" w:space="0" w:color="auto"/>
        <w:bottom w:val="none" w:sz="0" w:space="0" w:color="auto"/>
        <w:right w:val="none" w:sz="0" w:space="0" w:color="auto"/>
      </w:divBdr>
      <w:divsChild>
        <w:div w:id="1412583957">
          <w:marLeft w:val="0"/>
          <w:marRight w:val="0"/>
          <w:marTop w:val="121"/>
          <w:marBottom w:val="0"/>
          <w:divBdr>
            <w:top w:val="none" w:sz="0" w:space="0" w:color="auto"/>
            <w:left w:val="none" w:sz="0" w:space="0" w:color="auto"/>
            <w:bottom w:val="none" w:sz="0" w:space="0" w:color="auto"/>
            <w:right w:val="none" w:sz="0" w:space="0" w:color="auto"/>
          </w:divBdr>
        </w:div>
      </w:divsChild>
    </w:div>
    <w:div w:id="85535959">
      <w:bodyDiv w:val="1"/>
      <w:marLeft w:val="0"/>
      <w:marRight w:val="0"/>
      <w:marTop w:val="0"/>
      <w:marBottom w:val="0"/>
      <w:divBdr>
        <w:top w:val="none" w:sz="0" w:space="0" w:color="auto"/>
        <w:left w:val="none" w:sz="0" w:space="0" w:color="auto"/>
        <w:bottom w:val="none" w:sz="0" w:space="0" w:color="auto"/>
        <w:right w:val="none" w:sz="0" w:space="0" w:color="auto"/>
      </w:divBdr>
    </w:div>
    <w:div w:id="93940638">
      <w:bodyDiv w:val="1"/>
      <w:marLeft w:val="0"/>
      <w:marRight w:val="0"/>
      <w:marTop w:val="0"/>
      <w:marBottom w:val="0"/>
      <w:divBdr>
        <w:top w:val="none" w:sz="0" w:space="0" w:color="auto"/>
        <w:left w:val="none" w:sz="0" w:space="0" w:color="auto"/>
        <w:bottom w:val="none" w:sz="0" w:space="0" w:color="auto"/>
        <w:right w:val="none" w:sz="0" w:space="0" w:color="auto"/>
      </w:divBdr>
    </w:div>
    <w:div w:id="117114251">
      <w:bodyDiv w:val="1"/>
      <w:marLeft w:val="0"/>
      <w:marRight w:val="0"/>
      <w:marTop w:val="0"/>
      <w:marBottom w:val="0"/>
      <w:divBdr>
        <w:top w:val="none" w:sz="0" w:space="0" w:color="auto"/>
        <w:left w:val="none" w:sz="0" w:space="0" w:color="auto"/>
        <w:bottom w:val="none" w:sz="0" w:space="0" w:color="auto"/>
        <w:right w:val="none" w:sz="0" w:space="0" w:color="auto"/>
      </w:divBdr>
    </w:div>
    <w:div w:id="131876430">
      <w:bodyDiv w:val="1"/>
      <w:marLeft w:val="0"/>
      <w:marRight w:val="0"/>
      <w:marTop w:val="0"/>
      <w:marBottom w:val="0"/>
      <w:divBdr>
        <w:top w:val="none" w:sz="0" w:space="0" w:color="auto"/>
        <w:left w:val="none" w:sz="0" w:space="0" w:color="auto"/>
        <w:bottom w:val="none" w:sz="0" w:space="0" w:color="auto"/>
        <w:right w:val="none" w:sz="0" w:space="0" w:color="auto"/>
      </w:divBdr>
    </w:div>
    <w:div w:id="138233494">
      <w:bodyDiv w:val="1"/>
      <w:marLeft w:val="0"/>
      <w:marRight w:val="0"/>
      <w:marTop w:val="0"/>
      <w:marBottom w:val="0"/>
      <w:divBdr>
        <w:top w:val="none" w:sz="0" w:space="0" w:color="auto"/>
        <w:left w:val="none" w:sz="0" w:space="0" w:color="auto"/>
        <w:bottom w:val="none" w:sz="0" w:space="0" w:color="auto"/>
        <w:right w:val="none" w:sz="0" w:space="0" w:color="auto"/>
      </w:divBdr>
      <w:divsChild>
        <w:div w:id="33820086">
          <w:marLeft w:val="0"/>
          <w:marRight w:val="0"/>
          <w:marTop w:val="121"/>
          <w:marBottom w:val="0"/>
          <w:divBdr>
            <w:top w:val="none" w:sz="0" w:space="0" w:color="auto"/>
            <w:left w:val="none" w:sz="0" w:space="0" w:color="auto"/>
            <w:bottom w:val="none" w:sz="0" w:space="0" w:color="auto"/>
            <w:right w:val="none" w:sz="0" w:space="0" w:color="auto"/>
          </w:divBdr>
        </w:div>
      </w:divsChild>
    </w:div>
    <w:div w:id="146477146">
      <w:bodyDiv w:val="1"/>
      <w:marLeft w:val="0"/>
      <w:marRight w:val="0"/>
      <w:marTop w:val="0"/>
      <w:marBottom w:val="0"/>
      <w:divBdr>
        <w:top w:val="none" w:sz="0" w:space="0" w:color="auto"/>
        <w:left w:val="none" w:sz="0" w:space="0" w:color="auto"/>
        <w:bottom w:val="none" w:sz="0" w:space="0" w:color="auto"/>
        <w:right w:val="none" w:sz="0" w:space="0" w:color="auto"/>
      </w:divBdr>
      <w:divsChild>
        <w:div w:id="1366370671">
          <w:marLeft w:val="0"/>
          <w:marRight w:val="0"/>
          <w:marTop w:val="121"/>
          <w:marBottom w:val="0"/>
          <w:divBdr>
            <w:top w:val="none" w:sz="0" w:space="0" w:color="auto"/>
            <w:left w:val="none" w:sz="0" w:space="0" w:color="auto"/>
            <w:bottom w:val="none" w:sz="0" w:space="0" w:color="auto"/>
            <w:right w:val="none" w:sz="0" w:space="0" w:color="auto"/>
          </w:divBdr>
        </w:div>
      </w:divsChild>
    </w:div>
    <w:div w:id="169881253">
      <w:bodyDiv w:val="1"/>
      <w:marLeft w:val="0"/>
      <w:marRight w:val="0"/>
      <w:marTop w:val="0"/>
      <w:marBottom w:val="0"/>
      <w:divBdr>
        <w:top w:val="none" w:sz="0" w:space="0" w:color="auto"/>
        <w:left w:val="none" w:sz="0" w:space="0" w:color="auto"/>
        <w:bottom w:val="none" w:sz="0" w:space="0" w:color="auto"/>
        <w:right w:val="none" w:sz="0" w:space="0" w:color="auto"/>
      </w:divBdr>
    </w:div>
    <w:div w:id="180971795">
      <w:bodyDiv w:val="1"/>
      <w:marLeft w:val="0"/>
      <w:marRight w:val="0"/>
      <w:marTop w:val="0"/>
      <w:marBottom w:val="0"/>
      <w:divBdr>
        <w:top w:val="none" w:sz="0" w:space="0" w:color="auto"/>
        <w:left w:val="none" w:sz="0" w:space="0" w:color="auto"/>
        <w:bottom w:val="none" w:sz="0" w:space="0" w:color="auto"/>
        <w:right w:val="none" w:sz="0" w:space="0" w:color="auto"/>
      </w:divBdr>
      <w:divsChild>
        <w:div w:id="885533479">
          <w:marLeft w:val="0"/>
          <w:marRight w:val="0"/>
          <w:marTop w:val="121"/>
          <w:marBottom w:val="0"/>
          <w:divBdr>
            <w:top w:val="none" w:sz="0" w:space="0" w:color="auto"/>
            <w:left w:val="none" w:sz="0" w:space="0" w:color="auto"/>
            <w:bottom w:val="none" w:sz="0" w:space="0" w:color="auto"/>
            <w:right w:val="none" w:sz="0" w:space="0" w:color="auto"/>
          </w:divBdr>
        </w:div>
      </w:divsChild>
    </w:div>
    <w:div w:id="191891376">
      <w:bodyDiv w:val="1"/>
      <w:marLeft w:val="0"/>
      <w:marRight w:val="0"/>
      <w:marTop w:val="0"/>
      <w:marBottom w:val="0"/>
      <w:divBdr>
        <w:top w:val="none" w:sz="0" w:space="0" w:color="auto"/>
        <w:left w:val="none" w:sz="0" w:space="0" w:color="auto"/>
        <w:bottom w:val="none" w:sz="0" w:space="0" w:color="auto"/>
        <w:right w:val="none" w:sz="0" w:space="0" w:color="auto"/>
      </w:divBdr>
    </w:div>
    <w:div w:id="227767869">
      <w:bodyDiv w:val="1"/>
      <w:marLeft w:val="0"/>
      <w:marRight w:val="0"/>
      <w:marTop w:val="0"/>
      <w:marBottom w:val="0"/>
      <w:divBdr>
        <w:top w:val="none" w:sz="0" w:space="0" w:color="auto"/>
        <w:left w:val="none" w:sz="0" w:space="0" w:color="auto"/>
        <w:bottom w:val="none" w:sz="0" w:space="0" w:color="auto"/>
        <w:right w:val="none" w:sz="0" w:space="0" w:color="auto"/>
      </w:divBdr>
      <w:divsChild>
        <w:div w:id="1540626841">
          <w:marLeft w:val="0"/>
          <w:marRight w:val="0"/>
          <w:marTop w:val="121"/>
          <w:marBottom w:val="0"/>
          <w:divBdr>
            <w:top w:val="none" w:sz="0" w:space="0" w:color="auto"/>
            <w:left w:val="none" w:sz="0" w:space="0" w:color="auto"/>
            <w:bottom w:val="none" w:sz="0" w:space="0" w:color="auto"/>
            <w:right w:val="none" w:sz="0" w:space="0" w:color="auto"/>
          </w:divBdr>
        </w:div>
      </w:divsChild>
    </w:div>
    <w:div w:id="240600567">
      <w:bodyDiv w:val="1"/>
      <w:marLeft w:val="0"/>
      <w:marRight w:val="0"/>
      <w:marTop w:val="0"/>
      <w:marBottom w:val="0"/>
      <w:divBdr>
        <w:top w:val="none" w:sz="0" w:space="0" w:color="auto"/>
        <w:left w:val="none" w:sz="0" w:space="0" w:color="auto"/>
        <w:bottom w:val="none" w:sz="0" w:space="0" w:color="auto"/>
        <w:right w:val="none" w:sz="0" w:space="0" w:color="auto"/>
      </w:divBdr>
      <w:divsChild>
        <w:div w:id="1427076695">
          <w:marLeft w:val="0"/>
          <w:marRight w:val="0"/>
          <w:marTop w:val="121"/>
          <w:marBottom w:val="0"/>
          <w:divBdr>
            <w:top w:val="none" w:sz="0" w:space="0" w:color="auto"/>
            <w:left w:val="none" w:sz="0" w:space="0" w:color="auto"/>
            <w:bottom w:val="none" w:sz="0" w:space="0" w:color="auto"/>
            <w:right w:val="none" w:sz="0" w:space="0" w:color="auto"/>
          </w:divBdr>
        </w:div>
      </w:divsChild>
    </w:div>
    <w:div w:id="255211909">
      <w:bodyDiv w:val="1"/>
      <w:marLeft w:val="0"/>
      <w:marRight w:val="0"/>
      <w:marTop w:val="0"/>
      <w:marBottom w:val="0"/>
      <w:divBdr>
        <w:top w:val="none" w:sz="0" w:space="0" w:color="auto"/>
        <w:left w:val="none" w:sz="0" w:space="0" w:color="auto"/>
        <w:bottom w:val="none" w:sz="0" w:space="0" w:color="auto"/>
        <w:right w:val="none" w:sz="0" w:space="0" w:color="auto"/>
      </w:divBdr>
    </w:div>
    <w:div w:id="262425340">
      <w:bodyDiv w:val="1"/>
      <w:marLeft w:val="0"/>
      <w:marRight w:val="0"/>
      <w:marTop w:val="0"/>
      <w:marBottom w:val="0"/>
      <w:divBdr>
        <w:top w:val="none" w:sz="0" w:space="0" w:color="auto"/>
        <w:left w:val="none" w:sz="0" w:space="0" w:color="auto"/>
        <w:bottom w:val="none" w:sz="0" w:space="0" w:color="auto"/>
        <w:right w:val="none" w:sz="0" w:space="0" w:color="auto"/>
      </w:divBdr>
    </w:div>
    <w:div w:id="282421488">
      <w:bodyDiv w:val="1"/>
      <w:marLeft w:val="0"/>
      <w:marRight w:val="0"/>
      <w:marTop w:val="0"/>
      <w:marBottom w:val="0"/>
      <w:divBdr>
        <w:top w:val="none" w:sz="0" w:space="0" w:color="auto"/>
        <w:left w:val="none" w:sz="0" w:space="0" w:color="auto"/>
        <w:bottom w:val="none" w:sz="0" w:space="0" w:color="auto"/>
        <w:right w:val="none" w:sz="0" w:space="0" w:color="auto"/>
      </w:divBdr>
      <w:divsChild>
        <w:div w:id="196163912">
          <w:marLeft w:val="0"/>
          <w:marRight w:val="0"/>
          <w:marTop w:val="121"/>
          <w:marBottom w:val="0"/>
          <w:divBdr>
            <w:top w:val="none" w:sz="0" w:space="0" w:color="auto"/>
            <w:left w:val="none" w:sz="0" w:space="0" w:color="auto"/>
            <w:bottom w:val="none" w:sz="0" w:space="0" w:color="auto"/>
            <w:right w:val="none" w:sz="0" w:space="0" w:color="auto"/>
          </w:divBdr>
        </w:div>
      </w:divsChild>
    </w:div>
    <w:div w:id="285278789">
      <w:bodyDiv w:val="1"/>
      <w:marLeft w:val="0"/>
      <w:marRight w:val="0"/>
      <w:marTop w:val="0"/>
      <w:marBottom w:val="0"/>
      <w:divBdr>
        <w:top w:val="none" w:sz="0" w:space="0" w:color="auto"/>
        <w:left w:val="none" w:sz="0" w:space="0" w:color="auto"/>
        <w:bottom w:val="none" w:sz="0" w:space="0" w:color="auto"/>
        <w:right w:val="none" w:sz="0" w:space="0" w:color="auto"/>
      </w:divBdr>
      <w:divsChild>
        <w:div w:id="235943797">
          <w:marLeft w:val="0"/>
          <w:marRight w:val="0"/>
          <w:marTop w:val="121"/>
          <w:marBottom w:val="0"/>
          <w:divBdr>
            <w:top w:val="none" w:sz="0" w:space="0" w:color="auto"/>
            <w:left w:val="none" w:sz="0" w:space="0" w:color="auto"/>
            <w:bottom w:val="none" w:sz="0" w:space="0" w:color="auto"/>
            <w:right w:val="none" w:sz="0" w:space="0" w:color="auto"/>
          </w:divBdr>
        </w:div>
      </w:divsChild>
    </w:div>
    <w:div w:id="299111714">
      <w:bodyDiv w:val="1"/>
      <w:marLeft w:val="0"/>
      <w:marRight w:val="0"/>
      <w:marTop w:val="0"/>
      <w:marBottom w:val="0"/>
      <w:divBdr>
        <w:top w:val="none" w:sz="0" w:space="0" w:color="auto"/>
        <w:left w:val="none" w:sz="0" w:space="0" w:color="auto"/>
        <w:bottom w:val="none" w:sz="0" w:space="0" w:color="auto"/>
        <w:right w:val="none" w:sz="0" w:space="0" w:color="auto"/>
      </w:divBdr>
    </w:div>
    <w:div w:id="303312941">
      <w:bodyDiv w:val="1"/>
      <w:marLeft w:val="0"/>
      <w:marRight w:val="0"/>
      <w:marTop w:val="0"/>
      <w:marBottom w:val="0"/>
      <w:divBdr>
        <w:top w:val="none" w:sz="0" w:space="0" w:color="auto"/>
        <w:left w:val="none" w:sz="0" w:space="0" w:color="auto"/>
        <w:bottom w:val="none" w:sz="0" w:space="0" w:color="auto"/>
        <w:right w:val="none" w:sz="0" w:space="0" w:color="auto"/>
      </w:divBdr>
      <w:divsChild>
        <w:div w:id="170068039">
          <w:marLeft w:val="0"/>
          <w:marRight w:val="0"/>
          <w:marTop w:val="121"/>
          <w:marBottom w:val="0"/>
          <w:divBdr>
            <w:top w:val="none" w:sz="0" w:space="0" w:color="auto"/>
            <w:left w:val="none" w:sz="0" w:space="0" w:color="auto"/>
            <w:bottom w:val="none" w:sz="0" w:space="0" w:color="auto"/>
            <w:right w:val="none" w:sz="0" w:space="0" w:color="auto"/>
          </w:divBdr>
        </w:div>
      </w:divsChild>
    </w:div>
    <w:div w:id="313721459">
      <w:bodyDiv w:val="1"/>
      <w:marLeft w:val="0"/>
      <w:marRight w:val="0"/>
      <w:marTop w:val="0"/>
      <w:marBottom w:val="0"/>
      <w:divBdr>
        <w:top w:val="none" w:sz="0" w:space="0" w:color="auto"/>
        <w:left w:val="none" w:sz="0" w:space="0" w:color="auto"/>
        <w:bottom w:val="none" w:sz="0" w:space="0" w:color="auto"/>
        <w:right w:val="none" w:sz="0" w:space="0" w:color="auto"/>
      </w:divBdr>
    </w:div>
    <w:div w:id="354891230">
      <w:bodyDiv w:val="1"/>
      <w:marLeft w:val="0"/>
      <w:marRight w:val="0"/>
      <w:marTop w:val="0"/>
      <w:marBottom w:val="0"/>
      <w:divBdr>
        <w:top w:val="none" w:sz="0" w:space="0" w:color="auto"/>
        <w:left w:val="none" w:sz="0" w:space="0" w:color="auto"/>
        <w:bottom w:val="none" w:sz="0" w:space="0" w:color="auto"/>
        <w:right w:val="none" w:sz="0" w:space="0" w:color="auto"/>
      </w:divBdr>
    </w:div>
    <w:div w:id="363478681">
      <w:bodyDiv w:val="1"/>
      <w:marLeft w:val="0"/>
      <w:marRight w:val="0"/>
      <w:marTop w:val="0"/>
      <w:marBottom w:val="0"/>
      <w:divBdr>
        <w:top w:val="none" w:sz="0" w:space="0" w:color="auto"/>
        <w:left w:val="none" w:sz="0" w:space="0" w:color="auto"/>
        <w:bottom w:val="none" w:sz="0" w:space="0" w:color="auto"/>
        <w:right w:val="none" w:sz="0" w:space="0" w:color="auto"/>
      </w:divBdr>
    </w:div>
    <w:div w:id="367535122">
      <w:bodyDiv w:val="1"/>
      <w:marLeft w:val="0"/>
      <w:marRight w:val="0"/>
      <w:marTop w:val="0"/>
      <w:marBottom w:val="0"/>
      <w:divBdr>
        <w:top w:val="none" w:sz="0" w:space="0" w:color="auto"/>
        <w:left w:val="none" w:sz="0" w:space="0" w:color="auto"/>
        <w:bottom w:val="none" w:sz="0" w:space="0" w:color="auto"/>
        <w:right w:val="none" w:sz="0" w:space="0" w:color="auto"/>
      </w:divBdr>
    </w:div>
    <w:div w:id="371343330">
      <w:bodyDiv w:val="1"/>
      <w:marLeft w:val="0"/>
      <w:marRight w:val="0"/>
      <w:marTop w:val="0"/>
      <w:marBottom w:val="0"/>
      <w:divBdr>
        <w:top w:val="none" w:sz="0" w:space="0" w:color="auto"/>
        <w:left w:val="none" w:sz="0" w:space="0" w:color="auto"/>
        <w:bottom w:val="none" w:sz="0" w:space="0" w:color="auto"/>
        <w:right w:val="none" w:sz="0" w:space="0" w:color="auto"/>
      </w:divBdr>
    </w:div>
    <w:div w:id="372971109">
      <w:bodyDiv w:val="1"/>
      <w:marLeft w:val="0"/>
      <w:marRight w:val="0"/>
      <w:marTop w:val="0"/>
      <w:marBottom w:val="0"/>
      <w:divBdr>
        <w:top w:val="none" w:sz="0" w:space="0" w:color="auto"/>
        <w:left w:val="none" w:sz="0" w:space="0" w:color="auto"/>
        <w:bottom w:val="none" w:sz="0" w:space="0" w:color="auto"/>
        <w:right w:val="none" w:sz="0" w:space="0" w:color="auto"/>
      </w:divBdr>
      <w:divsChild>
        <w:div w:id="1722435513">
          <w:marLeft w:val="0"/>
          <w:marRight w:val="0"/>
          <w:marTop w:val="121"/>
          <w:marBottom w:val="0"/>
          <w:divBdr>
            <w:top w:val="none" w:sz="0" w:space="0" w:color="auto"/>
            <w:left w:val="none" w:sz="0" w:space="0" w:color="auto"/>
            <w:bottom w:val="none" w:sz="0" w:space="0" w:color="auto"/>
            <w:right w:val="none" w:sz="0" w:space="0" w:color="auto"/>
          </w:divBdr>
        </w:div>
      </w:divsChild>
    </w:div>
    <w:div w:id="416440390">
      <w:bodyDiv w:val="1"/>
      <w:marLeft w:val="0"/>
      <w:marRight w:val="0"/>
      <w:marTop w:val="0"/>
      <w:marBottom w:val="0"/>
      <w:divBdr>
        <w:top w:val="none" w:sz="0" w:space="0" w:color="auto"/>
        <w:left w:val="none" w:sz="0" w:space="0" w:color="auto"/>
        <w:bottom w:val="none" w:sz="0" w:space="0" w:color="auto"/>
        <w:right w:val="none" w:sz="0" w:space="0" w:color="auto"/>
      </w:divBdr>
    </w:div>
    <w:div w:id="436219020">
      <w:bodyDiv w:val="1"/>
      <w:marLeft w:val="0"/>
      <w:marRight w:val="0"/>
      <w:marTop w:val="0"/>
      <w:marBottom w:val="0"/>
      <w:divBdr>
        <w:top w:val="none" w:sz="0" w:space="0" w:color="auto"/>
        <w:left w:val="none" w:sz="0" w:space="0" w:color="auto"/>
        <w:bottom w:val="none" w:sz="0" w:space="0" w:color="auto"/>
        <w:right w:val="none" w:sz="0" w:space="0" w:color="auto"/>
      </w:divBdr>
      <w:divsChild>
        <w:div w:id="726032712">
          <w:marLeft w:val="0"/>
          <w:marRight w:val="0"/>
          <w:marTop w:val="121"/>
          <w:marBottom w:val="0"/>
          <w:divBdr>
            <w:top w:val="none" w:sz="0" w:space="0" w:color="auto"/>
            <w:left w:val="none" w:sz="0" w:space="0" w:color="auto"/>
            <w:bottom w:val="none" w:sz="0" w:space="0" w:color="auto"/>
            <w:right w:val="none" w:sz="0" w:space="0" w:color="auto"/>
          </w:divBdr>
        </w:div>
      </w:divsChild>
    </w:div>
    <w:div w:id="463501443">
      <w:bodyDiv w:val="1"/>
      <w:marLeft w:val="0"/>
      <w:marRight w:val="0"/>
      <w:marTop w:val="0"/>
      <w:marBottom w:val="0"/>
      <w:divBdr>
        <w:top w:val="none" w:sz="0" w:space="0" w:color="auto"/>
        <w:left w:val="none" w:sz="0" w:space="0" w:color="auto"/>
        <w:bottom w:val="none" w:sz="0" w:space="0" w:color="auto"/>
        <w:right w:val="none" w:sz="0" w:space="0" w:color="auto"/>
      </w:divBdr>
      <w:divsChild>
        <w:div w:id="792559545">
          <w:marLeft w:val="0"/>
          <w:marRight w:val="0"/>
          <w:marTop w:val="121"/>
          <w:marBottom w:val="0"/>
          <w:divBdr>
            <w:top w:val="none" w:sz="0" w:space="0" w:color="auto"/>
            <w:left w:val="none" w:sz="0" w:space="0" w:color="auto"/>
            <w:bottom w:val="none" w:sz="0" w:space="0" w:color="auto"/>
            <w:right w:val="none" w:sz="0" w:space="0" w:color="auto"/>
          </w:divBdr>
        </w:div>
      </w:divsChild>
    </w:div>
    <w:div w:id="466625373">
      <w:bodyDiv w:val="1"/>
      <w:marLeft w:val="0"/>
      <w:marRight w:val="0"/>
      <w:marTop w:val="0"/>
      <w:marBottom w:val="0"/>
      <w:divBdr>
        <w:top w:val="none" w:sz="0" w:space="0" w:color="auto"/>
        <w:left w:val="none" w:sz="0" w:space="0" w:color="auto"/>
        <w:bottom w:val="none" w:sz="0" w:space="0" w:color="auto"/>
        <w:right w:val="none" w:sz="0" w:space="0" w:color="auto"/>
      </w:divBdr>
      <w:divsChild>
        <w:div w:id="1041322978">
          <w:marLeft w:val="0"/>
          <w:marRight w:val="0"/>
          <w:marTop w:val="121"/>
          <w:marBottom w:val="0"/>
          <w:divBdr>
            <w:top w:val="none" w:sz="0" w:space="0" w:color="auto"/>
            <w:left w:val="none" w:sz="0" w:space="0" w:color="auto"/>
            <w:bottom w:val="none" w:sz="0" w:space="0" w:color="auto"/>
            <w:right w:val="none" w:sz="0" w:space="0" w:color="auto"/>
          </w:divBdr>
        </w:div>
      </w:divsChild>
    </w:div>
    <w:div w:id="494154061">
      <w:bodyDiv w:val="1"/>
      <w:marLeft w:val="0"/>
      <w:marRight w:val="0"/>
      <w:marTop w:val="0"/>
      <w:marBottom w:val="0"/>
      <w:divBdr>
        <w:top w:val="none" w:sz="0" w:space="0" w:color="auto"/>
        <w:left w:val="none" w:sz="0" w:space="0" w:color="auto"/>
        <w:bottom w:val="none" w:sz="0" w:space="0" w:color="auto"/>
        <w:right w:val="none" w:sz="0" w:space="0" w:color="auto"/>
      </w:divBdr>
      <w:divsChild>
        <w:div w:id="1127816134">
          <w:marLeft w:val="0"/>
          <w:marRight w:val="0"/>
          <w:marTop w:val="121"/>
          <w:marBottom w:val="0"/>
          <w:divBdr>
            <w:top w:val="none" w:sz="0" w:space="0" w:color="auto"/>
            <w:left w:val="none" w:sz="0" w:space="0" w:color="auto"/>
            <w:bottom w:val="none" w:sz="0" w:space="0" w:color="auto"/>
            <w:right w:val="none" w:sz="0" w:space="0" w:color="auto"/>
          </w:divBdr>
        </w:div>
      </w:divsChild>
    </w:div>
    <w:div w:id="501551761">
      <w:bodyDiv w:val="1"/>
      <w:marLeft w:val="0"/>
      <w:marRight w:val="0"/>
      <w:marTop w:val="0"/>
      <w:marBottom w:val="0"/>
      <w:divBdr>
        <w:top w:val="none" w:sz="0" w:space="0" w:color="auto"/>
        <w:left w:val="none" w:sz="0" w:space="0" w:color="auto"/>
        <w:bottom w:val="none" w:sz="0" w:space="0" w:color="auto"/>
        <w:right w:val="none" w:sz="0" w:space="0" w:color="auto"/>
      </w:divBdr>
    </w:div>
    <w:div w:id="557329219">
      <w:bodyDiv w:val="1"/>
      <w:marLeft w:val="0"/>
      <w:marRight w:val="0"/>
      <w:marTop w:val="0"/>
      <w:marBottom w:val="0"/>
      <w:divBdr>
        <w:top w:val="none" w:sz="0" w:space="0" w:color="auto"/>
        <w:left w:val="none" w:sz="0" w:space="0" w:color="auto"/>
        <w:bottom w:val="none" w:sz="0" w:space="0" w:color="auto"/>
        <w:right w:val="none" w:sz="0" w:space="0" w:color="auto"/>
      </w:divBdr>
    </w:div>
    <w:div w:id="578712339">
      <w:bodyDiv w:val="1"/>
      <w:marLeft w:val="0"/>
      <w:marRight w:val="0"/>
      <w:marTop w:val="0"/>
      <w:marBottom w:val="0"/>
      <w:divBdr>
        <w:top w:val="none" w:sz="0" w:space="0" w:color="auto"/>
        <w:left w:val="none" w:sz="0" w:space="0" w:color="auto"/>
        <w:bottom w:val="none" w:sz="0" w:space="0" w:color="auto"/>
        <w:right w:val="none" w:sz="0" w:space="0" w:color="auto"/>
      </w:divBdr>
    </w:div>
    <w:div w:id="589192951">
      <w:bodyDiv w:val="1"/>
      <w:marLeft w:val="0"/>
      <w:marRight w:val="0"/>
      <w:marTop w:val="0"/>
      <w:marBottom w:val="0"/>
      <w:divBdr>
        <w:top w:val="none" w:sz="0" w:space="0" w:color="auto"/>
        <w:left w:val="none" w:sz="0" w:space="0" w:color="auto"/>
        <w:bottom w:val="none" w:sz="0" w:space="0" w:color="auto"/>
        <w:right w:val="none" w:sz="0" w:space="0" w:color="auto"/>
      </w:divBdr>
      <w:divsChild>
        <w:div w:id="188374474">
          <w:marLeft w:val="0"/>
          <w:marRight w:val="0"/>
          <w:marTop w:val="121"/>
          <w:marBottom w:val="0"/>
          <w:divBdr>
            <w:top w:val="none" w:sz="0" w:space="0" w:color="auto"/>
            <w:left w:val="none" w:sz="0" w:space="0" w:color="auto"/>
            <w:bottom w:val="none" w:sz="0" w:space="0" w:color="auto"/>
            <w:right w:val="none" w:sz="0" w:space="0" w:color="auto"/>
          </w:divBdr>
        </w:div>
      </w:divsChild>
    </w:div>
    <w:div w:id="606356685">
      <w:bodyDiv w:val="1"/>
      <w:marLeft w:val="0"/>
      <w:marRight w:val="0"/>
      <w:marTop w:val="0"/>
      <w:marBottom w:val="0"/>
      <w:divBdr>
        <w:top w:val="none" w:sz="0" w:space="0" w:color="auto"/>
        <w:left w:val="none" w:sz="0" w:space="0" w:color="auto"/>
        <w:bottom w:val="none" w:sz="0" w:space="0" w:color="auto"/>
        <w:right w:val="none" w:sz="0" w:space="0" w:color="auto"/>
      </w:divBdr>
      <w:divsChild>
        <w:div w:id="1445734897">
          <w:marLeft w:val="0"/>
          <w:marRight w:val="0"/>
          <w:marTop w:val="121"/>
          <w:marBottom w:val="0"/>
          <w:divBdr>
            <w:top w:val="none" w:sz="0" w:space="0" w:color="auto"/>
            <w:left w:val="none" w:sz="0" w:space="0" w:color="auto"/>
            <w:bottom w:val="none" w:sz="0" w:space="0" w:color="auto"/>
            <w:right w:val="none" w:sz="0" w:space="0" w:color="auto"/>
          </w:divBdr>
        </w:div>
      </w:divsChild>
    </w:div>
    <w:div w:id="610472517">
      <w:bodyDiv w:val="1"/>
      <w:marLeft w:val="0"/>
      <w:marRight w:val="0"/>
      <w:marTop w:val="0"/>
      <w:marBottom w:val="0"/>
      <w:divBdr>
        <w:top w:val="none" w:sz="0" w:space="0" w:color="auto"/>
        <w:left w:val="none" w:sz="0" w:space="0" w:color="auto"/>
        <w:bottom w:val="none" w:sz="0" w:space="0" w:color="auto"/>
        <w:right w:val="none" w:sz="0" w:space="0" w:color="auto"/>
      </w:divBdr>
    </w:div>
    <w:div w:id="610623509">
      <w:bodyDiv w:val="1"/>
      <w:marLeft w:val="0"/>
      <w:marRight w:val="0"/>
      <w:marTop w:val="0"/>
      <w:marBottom w:val="0"/>
      <w:divBdr>
        <w:top w:val="none" w:sz="0" w:space="0" w:color="auto"/>
        <w:left w:val="none" w:sz="0" w:space="0" w:color="auto"/>
        <w:bottom w:val="none" w:sz="0" w:space="0" w:color="auto"/>
        <w:right w:val="none" w:sz="0" w:space="0" w:color="auto"/>
      </w:divBdr>
    </w:div>
    <w:div w:id="611935302">
      <w:bodyDiv w:val="1"/>
      <w:marLeft w:val="0"/>
      <w:marRight w:val="0"/>
      <w:marTop w:val="0"/>
      <w:marBottom w:val="0"/>
      <w:divBdr>
        <w:top w:val="none" w:sz="0" w:space="0" w:color="auto"/>
        <w:left w:val="none" w:sz="0" w:space="0" w:color="auto"/>
        <w:bottom w:val="none" w:sz="0" w:space="0" w:color="auto"/>
        <w:right w:val="none" w:sz="0" w:space="0" w:color="auto"/>
      </w:divBdr>
      <w:divsChild>
        <w:div w:id="793717460">
          <w:marLeft w:val="0"/>
          <w:marRight w:val="0"/>
          <w:marTop w:val="121"/>
          <w:marBottom w:val="0"/>
          <w:divBdr>
            <w:top w:val="none" w:sz="0" w:space="0" w:color="auto"/>
            <w:left w:val="none" w:sz="0" w:space="0" w:color="auto"/>
            <w:bottom w:val="none" w:sz="0" w:space="0" w:color="auto"/>
            <w:right w:val="none" w:sz="0" w:space="0" w:color="auto"/>
          </w:divBdr>
        </w:div>
      </w:divsChild>
    </w:div>
    <w:div w:id="623661307">
      <w:bodyDiv w:val="1"/>
      <w:marLeft w:val="0"/>
      <w:marRight w:val="0"/>
      <w:marTop w:val="0"/>
      <w:marBottom w:val="0"/>
      <w:divBdr>
        <w:top w:val="none" w:sz="0" w:space="0" w:color="auto"/>
        <w:left w:val="none" w:sz="0" w:space="0" w:color="auto"/>
        <w:bottom w:val="none" w:sz="0" w:space="0" w:color="auto"/>
        <w:right w:val="none" w:sz="0" w:space="0" w:color="auto"/>
      </w:divBdr>
    </w:div>
    <w:div w:id="629094320">
      <w:bodyDiv w:val="1"/>
      <w:marLeft w:val="0"/>
      <w:marRight w:val="0"/>
      <w:marTop w:val="0"/>
      <w:marBottom w:val="0"/>
      <w:divBdr>
        <w:top w:val="none" w:sz="0" w:space="0" w:color="auto"/>
        <w:left w:val="none" w:sz="0" w:space="0" w:color="auto"/>
        <w:bottom w:val="none" w:sz="0" w:space="0" w:color="auto"/>
        <w:right w:val="none" w:sz="0" w:space="0" w:color="auto"/>
      </w:divBdr>
      <w:divsChild>
        <w:div w:id="1092817655">
          <w:marLeft w:val="0"/>
          <w:marRight w:val="0"/>
          <w:marTop w:val="121"/>
          <w:marBottom w:val="0"/>
          <w:divBdr>
            <w:top w:val="none" w:sz="0" w:space="0" w:color="auto"/>
            <w:left w:val="none" w:sz="0" w:space="0" w:color="auto"/>
            <w:bottom w:val="none" w:sz="0" w:space="0" w:color="auto"/>
            <w:right w:val="none" w:sz="0" w:space="0" w:color="auto"/>
          </w:divBdr>
        </w:div>
      </w:divsChild>
    </w:div>
    <w:div w:id="640187814">
      <w:bodyDiv w:val="1"/>
      <w:marLeft w:val="0"/>
      <w:marRight w:val="0"/>
      <w:marTop w:val="0"/>
      <w:marBottom w:val="0"/>
      <w:divBdr>
        <w:top w:val="none" w:sz="0" w:space="0" w:color="auto"/>
        <w:left w:val="none" w:sz="0" w:space="0" w:color="auto"/>
        <w:bottom w:val="none" w:sz="0" w:space="0" w:color="auto"/>
        <w:right w:val="none" w:sz="0" w:space="0" w:color="auto"/>
      </w:divBdr>
    </w:div>
    <w:div w:id="648483750">
      <w:bodyDiv w:val="1"/>
      <w:marLeft w:val="0"/>
      <w:marRight w:val="0"/>
      <w:marTop w:val="0"/>
      <w:marBottom w:val="0"/>
      <w:divBdr>
        <w:top w:val="none" w:sz="0" w:space="0" w:color="auto"/>
        <w:left w:val="none" w:sz="0" w:space="0" w:color="auto"/>
        <w:bottom w:val="none" w:sz="0" w:space="0" w:color="auto"/>
        <w:right w:val="none" w:sz="0" w:space="0" w:color="auto"/>
      </w:divBdr>
      <w:divsChild>
        <w:div w:id="518936126">
          <w:marLeft w:val="0"/>
          <w:marRight w:val="0"/>
          <w:marTop w:val="121"/>
          <w:marBottom w:val="0"/>
          <w:divBdr>
            <w:top w:val="none" w:sz="0" w:space="0" w:color="auto"/>
            <w:left w:val="none" w:sz="0" w:space="0" w:color="auto"/>
            <w:bottom w:val="none" w:sz="0" w:space="0" w:color="auto"/>
            <w:right w:val="none" w:sz="0" w:space="0" w:color="auto"/>
          </w:divBdr>
        </w:div>
      </w:divsChild>
    </w:div>
    <w:div w:id="648556181">
      <w:bodyDiv w:val="1"/>
      <w:marLeft w:val="0"/>
      <w:marRight w:val="0"/>
      <w:marTop w:val="0"/>
      <w:marBottom w:val="0"/>
      <w:divBdr>
        <w:top w:val="none" w:sz="0" w:space="0" w:color="auto"/>
        <w:left w:val="none" w:sz="0" w:space="0" w:color="auto"/>
        <w:bottom w:val="none" w:sz="0" w:space="0" w:color="auto"/>
        <w:right w:val="none" w:sz="0" w:space="0" w:color="auto"/>
      </w:divBdr>
      <w:divsChild>
        <w:div w:id="75322321">
          <w:marLeft w:val="0"/>
          <w:marRight w:val="0"/>
          <w:marTop w:val="121"/>
          <w:marBottom w:val="0"/>
          <w:divBdr>
            <w:top w:val="none" w:sz="0" w:space="0" w:color="auto"/>
            <w:left w:val="none" w:sz="0" w:space="0" w:color="auto"/>
            <w:bottom w:val="none" w:sz="0" w:space="0" w:color="auto"/>
            <w:right w:val="none" w:sz="0" w:space="0" w:color="auto"/>
          </w:divBdr>
        </w:div>
      </w:divsChild>
    </w:div>
    <w:div w:id="661273432">
      <w:bodyDiv w:val="1"/>
      <w:marLeft w:val="0"/>
      <w:marRight w:val="0"/>
      <w:marTop w:val="0"/>
      <w:marBottom w:val="0"/>
      <w:divBdr>
        <w:top w:val="none" w:sz="0" w:space="0" w:color="auto"/>
        <w:left w:val="none" w:sz="0" w:space="0" w:color="auto"/>
        <w:bottom w:val="none" w:sz="0" w:space="0" w:color="auto"/>
        <w:right w:val="none" w:sz="0" w:space="0" w:color="auto"/>
      </w:divBdr>
      <w:divsChild>
        <w:div w:id="1270510047">
          <w:marLeft w:val="0"/>
          <w:marRight w:val="0"/>
          <w:marTop w:val="121"/>
          <w:marBottom w:val="0"/>
          <w:divBdr>
            <w:top w:val="none" w:sz="0" w:space="0" w:color="auto"/>
            <w:left w:val="none" w:sz="0" w:space="0" w:color="auto"/>
            <w:bottom w:val="none" w:sz="0" w:space="0" w:color="auto"/>
            <w:right w:val="none" w:sz="0" w:space="0" w:color="auto"/>
          </w:divBdr>
        </w:div>
      </w:divsChild>
    </w:div>
    <w:div w:id="667363769">
      <w:bodyDiv w:val="1"/>
      <w:marLeft w:val="0"/>
      <w:marRight w:val="0"/>
      <w:marTop w:val="0"/>
      <w:marBottom w:val="0"/>
      <w:divBdr>
        <w:top w:val="none" w:sz="0" w:space="0" w:color="auto"/>
        <w:left w:val="none" w:sz="0" w:space="0" w:color="auto"/>
        <w:bottom w:val="none" w:sz="0" w:space="0" w:color="auto"/>
        <w:right w:val="none" w:sz="0" w:space="0" w:color="auto"/>
      </w:divBdr>
    </w:div>
    <w:div w:id="673654448">
      <w:bodyDiv w:val="1"/>
      <w:marLeft w:val="0"/>
      <w:marRight w:val="0"/>
      <w:marTop w:val="0"/>
      <w:marBottom w:val="0"/>
      <w:divBdr>
        <w:top w:val="none" w:sz="0" w:space="0" w:color="auto"/>
        <w:left w:val="none" w:sz="0" w:space="0" w:color="auto"/>
        <w:bottom w:val="none" w:sz="0" w:space="0" w:color="auto"/>
        <w:right w:val="none" w:sz="0" w:space="0" w:color="auto"/>
      </w:divBdr>
    </w:div>
    <w:div w:id="709918464">
      <w:bodyDiv w:val="1"/>
      <w:marLeft w:val="0"/>
      <w:marRight w:val="0"/>
      <w:marTop w:val="0"/>
      <w:marBottom w:val="0"/>
      <w:divBdr>
        <w:top w:val="none" w:sz="0" w:space="0" w:color="auto"/>
        <w:left w:val="none" w:sz="0" w:space="0" w:color="auto"/>
        <w:bottom w:val="none" w:sz="0" w:space="0" w:color="auto"/>
        <w:right w:val="none" w:sz="0" w:space="0" w:color="auto"/>
      </w:divBdr>
    </w:div>
    <w:div w:id="753866272">
      <w:bodyDiv w:val="1"/>
      <w:marLeft w:val="0"/>
      <w:marRight w:val="0"/>
      <w:marTop w:val="0"/>
      <w:marBottom w:val="0"/>
      <w:divBdr>
        <w:top w:val="none" w:sz="0" w:space="0" w:color="auto"/>
        <w:left w:val="none" w:sz="0" w:space="0" w:color="auto"/>
        <w:bottom w:val="none" w:sz="0" w:space="0" w:color="auto"/>
        <w:right w:val="none" w:sz="0" w:space="0" w:color="auto"/>
      </w:divBdr>
      <w:divsChild>
        <w:div w:id="1181625775">
          <w:marLeft w:val="0"/>
          <w:marRight w:val="0"/>
          <w:marTop w:val="121"/>
          <w:marBottom w:val="0"/>
          <w:divBdr>
            <w:top w:val="none" w:sz="0" w:space="0" w:color="auto"/>
            <w:left w:val="none" w:sz="0" w:space="0" w:color="auto"/>
            <w:bottom w:val="none" w:sz="0" w:space="0" w:color="auto"/>
            <w:right w:val="none" w:sz="0" w:space="0" w:color="auto"/>
          </w:divBdr>
        </w:div>
      </w:divsChild>
    </w:div>
    <w:div w:id="761873912">
      <w:bodyDiv w:val="1"/>
      <w:marLeft w:val="0"/>
      <w:marRight w:val="0"/>
      <w:marTop w:val="0"/>
      <w:marBottom w:val="0"/>
      <w:divBdr>
        <w:top w:val="none" w:sz="0" w:space="0" w:color="auto"/>
        <w:left w:val="none" w:sz="0" w:space="0" w:color="auto"/>
        <w:bottom w:val="none" w:sz="0" w:space="0" w:color="auto"/>
        <w:right w:val="none" w:sz="0" w:space="0" w:color="auto"/>
      </w:divBdr>
    </w:div>
    <w:div w:id="823356543">
      <w:bodyDiv w:val="1"/>
      <w:marLeft w:val="0"/>
      <w:marRight w:val="0"/>
      <w:marTop w:val="0"/>
      <w:marBottom w:val="0"/>
      <w:divBdr>
        <w:top w:val="none" w:sz="0" w:space="0" w:color="auto"/>
        <w:left w:val="none" w:sz="0" w:space="0" w:color="auto"/>
        <w:bottom w:val="none" w:sz="0" w:space="0" w:color="auto"/>
        <w:right w:val="none" w:sz="0" w:space="0" w:color="auto"/>
      </w:divBdr>
    </w:div>
    <w:div w:id="825046497">
      <w:bodyDiv w:val="1"/>
      <w:marLeft w:val="0"/>
      <w:marRight w:val="0"/>
      <w:marTop w:val="0"/>
      <w:marBottom w:val="0"/>
      <w:divBdr>
        <w:top w:val="none" w:sz="0" w:space="0" w:color="auto"/>
        <w:left w:val="none" w:sz="0" w:space="0" w:color="auto"/>
        <w:bottom w:val="none" w:sz="0" w:space="0" w:color="auto"/>
        <w:right w:val="none" w:sz="0" w:space="0" w:color="auto"/>
      </w:divBdr>
      <w:divsChild>
        <w:div w:id="595020750">
          <w:marLeft w:val="0"/>
          <w:marRight w:val="0"/>
          <w:marTop w:val="121"/>
          <w:marBottom w:val="0"/>
          <w:divBdr>
            <w:top w:val="none" w:sz="0" w:space="0" w:color="auto"/>
            <w:left w:val="none" w:sz="0" w:space="0" w:color="auto"/>
            <w:bottom w:val="none" w:sz="0" w:space="0" w:color="auto"/>
            <w:right w:val="none" w:sz="0" w:space="0" w:color="auto"/>
          </w:divBdr>
        </w:div>
      </w:divsChild>
    </w:div>
    <w:div w:id="849683871">
      <w:bodyDiv w:val="1"/>
      <w:marLeft w:val="0"/>
      <w:marRight w:val="0"/>
      <w:marTop w:val="0"/>
      <w:marBottom w:val="0"/>
      <w:divBdr>
        <w:top w:val="none" w:sz="0" w:space="0" w:color="auto"/>
        <w:left w:val="none" w:sz="0" w:space="0" w:color="auto"/>
        <w:bottom w:val="none" w:sz="0" w:space="0" w:color="auto"/>
        <w:right w:val="none" w:sz="0" w:space="0" w:color="auto"/>
      </w:divBdr>
    </w:div>
    <w:div w:id="872768924">
      <w:bodyDiv w:val="1"/>
      <w:marLeft w:val="0"/>
      <w:marRight w:val="0"/>
      <w:marTop w:val="0"/>
      <w:marBottom w:val="0"/>
      <w:divBdr>
        <w:top w:val="none" w:sz="0" w:space="0" w:color="auto"/>
        <w:left w:val="none" w:sz="0" w:space="0" w:color="auto"/>
        <w:bottom w:val="none" w:sz="0" w:space="0" w:color="auto"/>
        <w:right w:val="none" w:sz="0" w:space="0" w:color="auto"/>
      </w:divBdr>
    </w:div>
    <w:div w:id="903834713">
      <w:bodyDiv w:val="1"/>
      <w:marLeft w:val="0"/>
      <w:marRight w:val="0"/>
      <w:marTop w:val="0"/>
      <w:marBottom w:val="0"/>
      <w:divBdr>
        <w:top w:val="none" w:sz="0" w:space="0" w:color="auto"/>
        <w:left w:val="none" w:sz="0" w:space="0" w:color="auto"/>
        <w:bottom w:val="none" w:sz="0" w:space="0" w:color="auto"/>
        <w:right w:val="none" w:sz="0" w:space="0" w:color="auto"/>
      </w:divBdr>
    </w:div>
    <w:div w:id="906497622">
      <w:bodyDiv w:val="1"/>
      <w:marLeft w:val="0"/>
      <w:marRight w:val="0"/>
      <w:marTop w:val="0"/>
      <w:marBottom w:val="0"/>
      <w:divBdr>
        <w:top w:val="none" w:sz="0" w:space="0" w:color="auto"/>
        <w:left w:val="none" w:sz="0" w:space="0" w:color="auto"/>
        <w:bottom w:val="none" w:sz="0" w:space="0" w:color="auto"/>
        <w:right w:val="none" w:sz="0" w:space="0" w:color="auto"/>
      </w:divBdr>
    </w:div>
    <w:div w:id="914897245">
      <w:bodyDiv w:val="1"/>
      <w:marLeft w:val="0"/>
      <w:marRight w:val="0"/>
      <w:marTop w:val="0"/>
      <w:marBottom w:val="0"/>
      <w:divBdr>
        <w:top w:val="none" w:sz="0" w:space="0" w:color="auto"/>
        <w:left w:val="none" w:sz="0" w:space="0" w:color="auto"/>
        <w:bottom w:val="none" w:sz="0" w:space="0" w:color="auto"/>
        <w:right w:val="none" w:sz="0" w:space="0" w:color="auto"/>
      </w:divBdr>
      <w:divsChild>
        <w:div w:id="553929361">
          <w:marLeft w:val="0"/>
          <w:marRight w:val="0"/>
          <w:marTop w:val="121"/>
          <w:marBottom w:val="0"/>
          <w:divBdr>
            <w:top w:val="none" w:sz="0" w:space="0" w:color="auto"/>
            <w:left w:val="none" w:sz="0" w:space="0" w:color="auto"/>
            <w:bottom w:val="none" w:sz="0" w:space="0" w:color="auto"/>
            <w:right w:val="none" w:sz="0" w:space="0" w:color="auto"/>
          </w:divBdr>
        </w:div>
      </w:divsChild>
    </w:div>
    <w:div w:id="928468875">
      <w:bodyDiv w:val="1"/>
      <w:marLeft w:val="0"/>
      <w:marRight w:val="0"/>
      <w:marTop w:val="0"/>
      <w:marBottom w:val="0"/>
      <w:divBdr>
        <w:top w:val="none" w:sz="0" w:space="0" w:color="auto"/>
        <w:left w:val="none" w:sz="0" w:space="0" w:color="auto"/>
        <w:bottom w:val="none" w:sz="0" w:space="0" w:color="auto"/>
        <w:right w:val="none" w:sz="0" w:space="0" w:color="auto"/>
      </w:divBdr>
      <w:divsChild>
        <w:div w:id="1933194952">
          <w:marLeft w:val="0"/>
          <w:marRight w:val="0"/>
          <w:marTop w:val="121"/>
          <w:marBottom w:val="0"/>
          <w:divBdr>
            <w:top w:val="none" w:sz="0" w:space="0" w:color="auto"/>
            <w:left w:val="none" w:sz="0" w:space="0" w:color="auto"/>
            <w:bottom w:val="none" w:sz="0" w:space="0" w:color="auto"/>
            <w:right w:val="none" w:sz="0" w:space="0" w:color="auto"/>
          </w:divBdr>
        </w:div>
      </w:divsChild>
    </w:div>
    <w:div w:id="980307245">
      <w:bodyDiv w:val="1"/>
      <w:marLeft w:val="0"/>
      <w:marRight w:val="0"/>
      <w:marTop w:val="0"/>
      <w:marBottom w:val="0"/>
      <w:divBdr>
        <w:top w:val="none" w:sz="0" w:space="0" w:color="auto"/>
        <w:left w:val="none" w:sz="0" w:space="0" w:color="auto"/>
        <w:bottom w:val="none" w:sz="0" w:space="0" w:color="auto"/>
        <w:right w:val="none" w:sz="0" w:space="0" w:color="auto"/>
      </w:divBdr>
      <w:divsChild>
        <w:div w:id="2110736684">
          <w:marLeft w:val="0"/>
          <w:marRight w:val="0"/>
          <w:marTop w:val="121"/>
          <w:marBottom w:val="0"/>
          <w:divBdr>
            <w:top w:val="none" w:sz="0" w:space="0" w:color="auto"/>
            <w:left w:val="none" w:sz="0" w:space="0" w:color="auto"/>
            <w:bottom w:val="none" w:sz="0" w:space="0" w:color="auto"/>
            <w:right w:val="none" w:sz="0" w:space="0" w:color="auto"/>
          </w:divBdr>
        </w:div>
      </w:divsChild>
    </w:div>
    <w:div w:id="984361764">
      <w:bodyDiv w:val="1"/>
      <w:marLeft w:val="0"/>
      <w:marRight w:val="0"/>
      <w:marTop w:val="0"/>
      <w:marBottom w:val="0"/>
      <w:divBdr>
        <w:top w:val="none" w:sz="0" w:space="0" w:color="auto"/>
        <w:left w:val="none" w:sz="0" w:space="0" w:color="auto"/>
        <w:bottom w:val="none" w:sz="0" w:space="0" w:color="auto"/>
        <w:right w:val="none" w:sz="0" w:space="0" w:color="auto"/>
      </w:divBdr>
      <w:divsChild>
        <w:div w:id="1702046284">
          <w:marLeft w:val="0"/>
          <w:marRight w:val="0"/>
          <w:marTop w:val="121"/>
          <w:marBottom w:val="0"/>
          <w:divBdr>
            <w:top w:val="none" w:sz="0" w:space="0" w:color="auto"/>
            <w:left w:val="none" w:sz="0" w:space="0" w:color="auto"/>
            <w:bottom w:val="none" w:sz="0" w:space="0" w:color="auto"/>
            <w:right w:val="none" w:sz="0" w:space="0" w:color="auto"/>
          </w:divBdr>
        </w:div>
      </w:divsChild>
    </w:div>
    <w:div w:id="1000154003">
      <w:bodyDiv w:val="1"/>
      <w:marLeft w:val="0"/>
      <w:marRight w:val="0"/>
      <w:marTop w:val="0"/>
      <w:marBottom w:val="0"/>
      <w:divBdr>
        <w:top w:val="none" w:sz="0" w:space="0" w:color="auto"/>
        <w:left w:val="none" w:sz="0" w:space="0" w:color="auto"/>
        <w:bottom w:val="none" w:sz="0" w:space="0" w:color="auto"/>
        <w:right w:val="none" w:sz="0" w:space="0" w:color="auto"/>
      </w:divBdr>
    </w:div>
    <w:div w:id="1002969926">
      <w:bodyDiv w:val="1"/>
      <w:marLeft w:val="0"/>
      <w:marRight w:val="0"/>
      <w:marTop w:val="0"/>
      <w:marBottom w:val="0"/>
      <w:divBdr>
        <w:top w:val="none" w:sz="0" w:space="0" w:color="auto"/>
        <w:left w:val="none" w:sz="0" w:space="0" w:color="auto"/>
        <w:bottom w:val="none" w:sz="0" w:space="0" w:color="auto"/>
        <w:right w:val="none" w:sz="0" w:space="0" w:color="auto"/>
      </w:divBdr>
    </w:div>
    <w:div w:id="1017581841">
      <w:bodyDiv w:val="1"/>
      <w:marLeft w:val="0"/>
      <w:marRight w:val="0"/>
      <w:marTop w:val="0"/>
      <w:marBottom w:val="0"/>
      <w:divBdr>
        <w:top w:val="none" w:sz="0" w:space="0" w:color="auto"/>
        <w:left w:val="none" w:sz="0" w:space="0" w:color="auto"/>
        <w:bottom w:val="none" w:sz="0" w:space="0" w:color="auto"/>
        <w:right w:val="none" w:sz="0" w:space="0" w:color="auto"/>
      </w:divBdr>
      <w:divsChild>
        <w:div w:id="473333103">
          <w:marLeft w:val="0"/>
          <w:marRight w:val="0"/>
          <w:marTop w:val="121"/>
          <w:marBottom w:val="0"/>
          <w:divBdr>
            <w:top w:val="none" w:sz="0" w:space="0" w:color="auto"/>
            <w:left w:val="none" w:sz="0" w:space="0" w:color="auto"/>
            <w:bottom w:val="none" w:sz="0" w:space="0" w:color="auto"/>
            <w:right w:val="none" w:sz="0" w:space="0" w:color="auto"/>
          </w:divBdr>
        </w:div>
      </w:divsChild>
    </w:div>
    <w:div w:id="1035613801">
      <w:bodyDiv w:val="1"/>
      <w:marLeft w:val="0"/>
      <w:marRight w:val="0"/>
      <w:marTop w:val="0"/>
      <w:marBottom w:val="0"/>
      <w:divBdr>
        <w:top w:val="none" w:sz="0" w:space="0" w:color="auto"/>
        <w:left w:val="none" w:sz="0" w:space="0" w:color="auto"/>
        <w:bottom w:val="none" w:sz="0" w:space="0" w:color="auto"/>
        <w:right w:val="none" w:sz="0" w:space="0" w:color="auto"/>
      </w:divBdr>
    </w:div>
    <w:div w:id="1036783176">
      <w:bodyDiv w:val="1"/>
      <w:marLeft w:val="0"/>
      <w:marRight w:val="0"/>
      <w:marTop w:val="0"/>
      <w:marBottom w:val="0"/>
      <w:divBdr>
        <w:top w:val="none" w:sz="0" w:space="0" w:color="auto"/>
        <w:left w:val="none" w:sz="0" w:space="0" w:color="auto"/>
        <w:bottom w:val="none" w:sz="0" w:space="0" w:color="auto"/>
        <w:right w:val="none" w:sz="0" w:space="0" w:color="auto"/>
      </w:divBdr>
      <w:divsChild>
        <w:div w:id="1663510899">
          <w:marLeft w:val="0"/>
          <w:marRight w:val="0"/>
          <w:marTop w:val="121"/>
          <w:marBottom w:val="0"/>
          <w:divBdr>
            <w:top w:val="none" w:sz="0" w:space="0" w:color="auto"/>
            <w:left w:val="none" w:sz="0" w:space="0" w:color="auto"/>
            <w:bottom w:val="none" w:sz="0" w:space="0" w:color="auto"/>
            <w:right w:val="none" w:sz="0" w:space="0" w:color="auto"/>
          </w:divBdr>
        </w:div>
      </w:divsChild>
    </w:div>
    <w:div w:id="1087575711">
      <w:bodyDiv w:val="1"/>
      <w:marLeft w:val="0"/>
      <w:marRight w:val="0"/>
      <w:marTop w:val="0"/>
      <w:marBottom w:val="0"/>
      <w:divBdr>
        <w:top w:val="none" w:sz="0" w:space="0" w:color="auto"/>
        <w:left w:val="none" w:sz="0" w:space="0" w:color="auto"/>
        <w:bottom w:val="none" w:sz="0" w:space="0" w:color="auto"/>
        <w:right w:val="none" w:sz="0" w:space="0" w:color="auto"/>
      </w:divBdr>
    </w:div>
    <w:div w:id="1128008099">
      <w:bodyDiv w:val="1"/>
      <w:marLeft w:val="0"/>
      <w:marRight w:val="0"/>
      <w:marTop w:val="0"/>
      <w:marBottom w:val="0"/>
      <w:divBdr>
        <w:top w:val="none" w:sz="0" w:space="0" w:color="auto"/>
        <w:left w:val="none" w:sz="0" w:space="0" w:color="auto"/>
        <w:bottom w:val="none" w:sz="0" w:space="0" w:color="auto"/>
        <w:right w:val="none" w:sz="0" w:space="0" w:color="auto"/>
      </w:divBdr>
    </w:div>
    <w:div w:id="1135484453">
      <w:bodyDiv w:val="1"/>
      <w:marLeft w:val="0"/>
      <w:marRight w:val="0"/>
      <w:marTop w:val="0"/>
      <w:marBottom w:val="0"/>
      <w:divBdr>
        <w:top w:val="none" w:sz="0" w:space="0" w:color="auto"/>
        <w:left w:val="none" w:sz="0" w:space="0" w:color="auto"/>
        <w:bottom w:val="none" w:sz="0" w:space="0" w:color="auto"/>
        <w:right w:val="none" w:sz="0" w:space="0" w:color="auto"/>
      </w:divBdr>
      <w:divsChild>
        <w:div w:id="1061708972">
          <w:marLeft w:val="0"/>
          <w:marRight w:val="0"/>
          <w:marTop w:val="121"/>
          <w:marBottom w:val="0"/>
          <w:divBdr>
            <w:top w:val="none" w:sz="0" w:space="0" w:color="auto"/>
            <w:left w:val="none" w:sz="0" w:space="0" w:color="auto"/>
            <w:bottom w:val="none" w:sz="0" w:space="0" w:color="auto"/>
            <w:right w:val="none" w:sz="0" w:space="0" w:color="auto"/>
          </w:divBdr>
        </w:div>
      </w:divsChild>
    </w:div>
    <w:div w:id="1136601794">
      <w:bodyDiv w:val="1"/>
      <w:marLeft w:val="0"/>
      <w:marRight w:val="0"/>
      <w:marTop w:val="0"/>
      <w:marBottom w:val="0"/>
      <w:divBdr>
        <w:top w:val="none" w:sz="0" w:space="0" w:color="auto"/>
        <w:left w:val="none" w:sz="0" w:space="0" w:color="auto"/>
        <w:bottom w:val="none" w:sz="0" w:space="0" w:color="auto"/>
        <w:right w:val="none" w:sz="0" w:space="0" w:color="auto"/>
      </w:divBdr>
    </w:div>
    <w:div w:id="1139106794">
      <w:bodyDiv w:val="1"/>
      <w:marLeft w:val="0"/>
      <w:marRight w:val="0"/>
      <w:marTop w:val="0"/>
      <w:marBottom w:val="0"/>
      <w:divBdr>
        <w:top w:val="none" w:sz="0" w:space="0" w:color="auto"/>
        <w:left w:val="none" w:sz="0" w:space="0" w:color="auto"/>
        <w:bottom w:val="none" w:sz="0" w:space="0" w:color="auto"/>
        <w:right w:val="none" w:sz="0" w:space="0" w:color="auto"/>
      </w:divBdr>
    </w:div>
    <w:div w:id="1143427099">
      <w:bodyDiv w:val="1"/>
      <w:marLeft w:val="0"/>
      <w:marRight w:val="0"/>
      <w:marTop w:val="0"/>
      <w:marBottom w:val="0"/>
      <w:divBdr>
        <w:top w:val="none" w:sz="0" w:space="0" w:color="auto"/>
        <w:left w:val="none" w:sz="0" w:space="0" w:color="auto"/>
        <w:bottom w:val="none" w:sz="0" w:space="0" w:color="auto"/>
        <w:right w:val="none" w:sz="0" w:space="0" w:color="auto"/>
      </w:divBdr>
      <w:divsChild>
        <w:div w:id="1407261993">
          <w:marLeft w:val="0"/>
          <w:marRight w:val="0"/>
          <w:marTop w:val="121"/>
          <w:marBottom w:val="0"/>
          <w:divBdr>
            <w:top w:val="none" w:sz="0" w:space="0" w:color="auto"/>
            <w:left w:val="none" w:sz="0" w:space="0" w:color="auto"/>
            <w:bottom w:val="none" w:sz="0" w:space="0" w:color="auto"/>
            <w:right w:val="none" w:sz="0" w:space="0" w:color="auto"/>
          </w:divBdr>
        </w:div>
      </w:divsChild>
    </w:div>
    <w:div w:id="1163086598">
      <w:bodyDiv w:val="1"/>
      <w:marLeft w:val="0"/>
      <w:marRight w:val="0"/>
      <w:marTop w:val="0"/>
      <w:marBottom w:val="0"/>
      <w:divBdr>
        <w:top w:val="none" w:sz="0" w:space="0" w:color="auto"/>
        <w:left w:val="none" w:sz="0" w:space="0" w:color="auto"/>
        <w:bottom w:val="none" w:sz="0" w:space="0" w:color="auto"/>
        <w:right w:val="none" w:sz="0" w:space="0" w:color="auto"/>
      </w:divBdr>
      <w:divsChild>
        <w:div w:id="933052576">
          <w:marLeft w:val="0"/>
          <w:marRight w:val="0"/>
          <w:marTop w:val="121"/>
          <w:marBottom w:val="0"/>
          <w:divBdr>
            <w:top w:val="none" w:sz="0" w:space="0" w:color="auto"/>
            <w:left w:val="none" w:sz="0" w:space="0" w:color="auto"/>
            <w:bottom w:val="none" w:sz="0" w:space="0" w:color="auto"/>
            <w:right w:val="none" w:sz="0" w:space="0" w:color="auto"/>
          </w:divBdr>
        </w:div>
      </w:divsChild>
    </w:div>
    <w:div w:id="1177619993">
      <w:bodyDiv w:val="1"/>
      <w:marLeft w:val="0"/>
      <w:marRight w:val="0"/>
      <w:marTop w:val="0"/>
      <w:marBottom w:val="0"/>
      <w:divBdr>
        <w:top w:val="none" w:sz="0" w:space="0" w:color="auto"/>
        <w:left w:val="none" w:sz="0" w:space="0" w:color="auto"/>
        <w:bottom w:val="none" w:sz="0" w:space="0" w:color="auto"/>
        <w:right w:val="none" w:sz="0" w:space="0" w:color="auto"/>
      </w:divBdr>
    </w:div>
    <w:div w:id="1204363660">
      <w:bodyDiv w:val="1"/>
      <w:marLeft w:val="0"/>
      <w:marRight w:val="0"/>
      <w:marTop w:val="0"/>
      <w:marBottom w:val="0"/>
      <w:divBdr>
        <w:top w:val="none" w:sz="0" w:space="0" w:color="auto"/>
        <w:left w:val="none" w:sz="0" w:space="0" w:color="auto"/>
        <w:bottom w:val="none" w:sz="0" w:space="0" w:color="auto"/>
        <w:right w:val="none" w:sz="0" w:space="0" w:color="auto"/>
      </w:divBdr>
    </w:div>
    <w:div w:id="1222247540">
      <w:bodyDiv w:val="1"/>
      <w:marLeft w:val="0"/>
      <w:marRight w:val="0"/>
      <w:marTop w:val="0"/>
      <w:marBottom w:val="0"/>
      <w:divBdr>
        <w:top w:val="none" w:sz="0" w:space="0" w:color="auto"/>
        <w:left w:val="none" w:sz="0" w:space="0" w:color="auto"/>
        <w:bottom w:val="none" w:sz="0" w:space="0" w:color="auto"/>
        <w:right w:val="none" w:sz="0" w:space="0" w:color="auto"/>
      </w:divBdr>
    </w:div>
    <w:div w:id="1241327891">
      <w:bodyDiv w:val="1"/>
      <w:marLeft w:val="0"/>
      <w:marRight w:val="0"/>
      <w:marTop w:val="0"/>
      <w:marBottom w:val="0"/>
      <w:divBdr>
        <w:top w:val="none" w:sz="0" w:space="0" w:color="auto"/>
        <w:left w:val="none" w:sz="0" w:space="0" w:color="auto"/>
        <w:bottom w:val="none" w:sz="0" w:space="0" w:color="auto"/>
        <w:right w:val="none" w:sz="0" w:space="0" w:color="auto"/>
      </w:divBdr>
      <w:divsChild>
        <w:div w:id="139881598">
          <w:marLeft w:val="0"/>
          <w:marRight w:val="0"/>
          <w:marTop w:val="121"/>
          <w:marBottom w:val="0"/>
          <w:divBdr>
            <w:top w:val="none" w:sz="0" w:space="0" w:color="auto"/>
            <w:left w:val="none" w:sz="0" w:space="0" w:color="auto"/>
            <w:bottom w:val="none" w:sz="0" w:space="0" w:color="auto"/>
            <w:right w:val="none" w:sz="0" w:space="0" w:color="auto"/>
          </w:divBdr>
        </w:div>
      </w:divsChild>
    </w:div>
    <w:div w:id="1261765757">
      <w:bodyDiv w:val="1"/>
      <w:marLeft w:val="0"/>
      <w:marRight w:val="0"/>
      <w:marTop w:val="0"/>
      <w:marBottom w:val="0"/>
      <w:divBdr>
        <w:top w:val="none" w:sz="0" w:space="0" w:color="auto"/>
        <w:left w:val="none" w:sz="0" w:space="0" w:color="auto"/>
        <w:bottom w:val="none" w:sz="0" w:space="0" w:color="auto"/>
        <w:right w:val="none" w:sz="0" w:space="0" w:color="auto"/>
      </w:divBdr>
      <w:divsChild>
        <w:div w:id="1371104248">
          <w:marLeft w:val="0"/>
          <w:marRight w:val="0"/>
          <w:marTop w:val="121"/>
          <w:marBottom w:val="0"/>
          <w:divBdr>
            <w:top w:val="none" w:sz="0" w:space="0" w:color="auto"/>
            <w:left w:val="none" w:sz="0" w:space="0" w:color="auto"/>
            <w:bottom w:val="none" w:sz="0" w:space="0" w:color="auto"/>
            <w:right w:val="none" w:sz="0" w:space="0" w:color="auto"/>
          </w:divBdr>
        </w:div>
      </w:divsChild>
    </w:div>
    <w:div w:id="1282104999">
      <w:bodyDiv w:val="1"/>
      <w:marLeft w:val="0"/>
      <w:marRight w:val="0"/>
      <w:marTop w:val="0"/>
      <w:marBottom w:val="0"/>
      <w:divBdr>
        <w:top w:val="none" w:sz="0" w:space="0" w:color="auto"/>
        <w:left w:val="none" w:sz="0" w:space="0" w:color="auto"/>
        <w:bottom w:val="none" w:sz="0" w:space="0" w:color="auto"/>
        <w:right w:val="none" w:sz="0" w:space="0" w:color="auto"/>
      </w:divBdr>
      <w:divsChild>
        <w:div w:id="756176043">
          <w:marLeft w:val="0"/>
          <w:marRight w:val="0"/>
          <w:marTop w:val="121"/>
          <w:marBottom w:val="0"/>
          <w:divBdr>
            <w:top w:val="none" w:sz="0" w:space="0" w:color="auto"/>
            <w:left w:val="none" w:sz="0" w:space="0" w:color="auto"/>
            <w:bottom w:val="none" w:sz="0" w:space="0" w:color="auto"/>
            <w:right w:val="none" w:sz="0" w:space="0" w:color="auto"/>
          </w:divBdr>
        </w:div>
      </w:divsChild>
    </w:div>
    <w:div w:id="1325621752">
      <w:bodyDiv w:val="1"/>
      <w:marLeft w:val="0"/>
      <w:marRight w:val="0"/>
      <w:marTop w:val="0"/>
      <w:marBottom w:val="0"/>
      <w:divBdr>
        <w:top w:val="none" w:sz="0" w:space="0" w:color="auto"/>
        <w:left w:val="none" w:sz="0" w:space="0" w:color="auto"/>
        <w:bottom w:val="none" w:sz="0" w:space="0" w:color="auto"/>
        <w:right w:val="none" w:sz="0" w:space="0" w:color="auto"/>
      </w:divBdr>
    </w:div>
    <w:div w:id="1339768490">
      <w:bodyDiv w:val="1"/>
      <w:marLeft w:val="0"/>
      <w:marRight w:val="0"/>
      <w:marTop w:val="0"/>
      <w:marBottom w:val="0"/>
      <w:divBdr>
        <w:top w:val="none" w:sz="0" w:space="0" w:color="auto"/>
        <w:left w:val="none" w:sz="0" w:space="0" w:color="auto"/>
        <w:bottom w:val="none" w:sz="0" w:space="0" w:color="auto"/>
        <w:right w:val="none" w:sz="0" w:space="0" w:color="auto"/>
      </w:divBdr>
    </w:div>
    <w:div w:id="1358698140">
      <w:bodyDiv w:val="1"/>
      <w:marLeft w:val="0"/>
      <w:marRight w:val="0"/>
      <w:marTop w:val="0"/>
      <w:marBottom w:val="0"/>
      <w:divBdr>
        <w:top w:val="none" w:sz="0" w:space="0" w:color="auto"/>
        <w:left w:val="none" w:sz="0" w:space="0" w:color="auto"/>
        <w:bottom w:val="none" w:sz="0" w:space="0" w:color="auto"/>
        <w:right w:val="none" w:sz="0" w:space="0" w:color="auto"/>
      </w:divBdr>
    </w:div>
    <w:div w:id="1419012614">
      <w:bodyDiv w:val="1"/>
      <w:marLeft w:val="0"/>
      <w:marRight w:val="0"/>
      <w:marTop w:val="0"/>
      <w:marBottom w:val="0"/>
      <w:divBdr>
        <w:top w:val="none" w:sz="0" w:space="0" w:color="auto"/>
        <w:left w:val="none" w:sz="0" w:space="0" w:color="auto"/>
        <w:bottom w:val="none" w:sz="0" w:space="0" w:color="auto"/>
        <w:right w:val="none" w:sz="0" w:space="0" w:color="auto"/>
      </w:divBdr>
      <w:divsChild>
        <w:div w:id="1720089681">
          <w:marLeft w:val="0"/>
          <w:marRight w:val="0"/>
          <w:marTop w:val="121"/>
          <w:marBottom w:val="0"/>
          <w:divBdr>
            <w:top w:val="none" w:sz="0" w:space="0" w:color="auto"/>
            <w:left w:val="none" w:sz="0" w:space="0" w:color="auto"/>
            <w:bottom w:val="none" w:sz="0" w:space="0" w:color="auto"/>
            <w:right w:val="none" w:sz="0" w:space="0" w:color="auto"/>
          </w:divBdr>
        </w:div>
      </w:divsChild>
    </w:div>
    <w:div w:id="1422021923">
      <w:bodyDiv w:val="1"/>
      <w:marLeft w:val="0"/>
      <w:marRight w:val="0"/>
      <w:marTop w:val="0"/>
      <w:marBottom w:val="0"/>
      <w:divBdr>
        <w:top w:val="none" w:sz="0" w:space="0" w:color="auto"/>
        <w:left w:val="none" w:sz="0" w:space="0" w:color="auto"/>
        <w:bottom w:val="none" w:sz="0" w:space="0" w:color="auto"/>
        <w:right w:val="none" w:sz="0" w:space="0" w:color="auto"/>
      </w:divBdr>
    </w:div>
    <w:div w:id="1439521569">
      <w:bodyDiv w:val="1"/>
      <w:marLeft w:val="0"/>
      <w:marRight w:val="0"/>
      <w:marTop w:val="0"/>
      <w:marBottom w:val="0"/>
      <w:divBdr>
        <w:top w:val="none" w:sz="0" w:space="0" w:color="auto"/>
        <w:left w:val="none" w:sz="0" w:space="0" w:color="auto"/>
        <w:bottom w:val="none" w:sz="0" w:space="0" w:color="auto"/>
        <w:right w:val="none" w:sz="0" w:space="0" w:color="auto"/>
      </w:divBdr>
    </w:div>
    <w:div w:id="1467624645">
      <w:bodyDiv w:val="1"/>
      <w:marLeft w:val="0"/>
      <w:marRight w:val="0"/>
      <w:marTop w:val="0"/>
      <w:marBottom w:val="0"/>
      <w:divBdr>
        <w:top w:val="none" w:sz="0" w:space="0" w:color="auto"/>
        <w:left w:val="none" w:sz="0" w:space="0" w:color="auto"/>
        <w:bottom w:val="none" w:sz="0" w:space="0" w:color="auto"/>
        <w:right w:val="none" w:sz="0" w:space="0" w:color="auto"/>
      </w:divBdr>
      <w:divsChild>
        <w:div w:id="1466579787">
          <w:marLeft w:val="0"/>
          <w:marRight w:val="0"/>
          <w:marTop w:val="121"/>
          <w:marBottom w:val="0"/>
          <w:divBdr>
            <w:top w:val="none" w:sz="0" w:space="0" w:color="auto"/>
            <w:left w:val="none" w:sz="0" w:space="0" w:color="auto"/>
            <w:bottom w:val="none" w:sz="0" w:space="0" w:color="auto"/>
            <w:right w:val="none" w:sz="0" w:space="0" w:color="auto"/>
          </w:divBdr>
        </w:div>
      </w:divsChild>
    </w:div>
    <w:div w:id="1476217758">
      <w:bodyDiv w:val="1"/>
      <w:marLeft w:val="0"/>
      <w:marRight w:val="0"/>
      <w:marTop w:val="0"/>
      <w:marBottom w:val="0"/>
      <w:divBdr>
        <w:top w:val="none" w:sz="0" w:space="0" w:color="auto"/>
        <w:left w:val="none" w:sz="0" w:space="0" w:color="auto"/>
        <w:bottom w:val="none" w:sz="0" w:space="0" w:color="auto"/>
        <w:right w:val="none" w:sz="0" w:space="0" w:color="auto"/>
      </w:divBdr>
    </w:div>
    <w:div w:id="1490486693">
      <w:bodyDiv w:val="1"/>
      <w:marLeft w:val="0"/>
      <w:marRight w:val="0"/>
      <w:marTop w:val="0"/>
      <w:marBottom w:val="0"/>
      <w:divBdr>
        <w:top w:val="none" w:sz="0" w:space="0" w:color="auto"/>
        <w:left w:val="none" w:sz="0" w:space="0" w:color="auto"/>
        <w:bottom w:val="none" w:sz="0" w:space="0" w:color="auto"/>
        <w:right w:val="none" w:sz="0" w:space="0" w:color="auto"/>
      </w:divBdr>
    </w:div>
    <w:div w:id="1496456705">
      <w:bodyDiv w:val="1"/>
      <w:marLeft w:val="0"/>
      <w:marRight w:val="0"/>
      <w:marTop w:val="0"/>
      <w:marBottom w:val="0"/>
      <w:divBdr>
        <w:top w:val="none" w:sz="0" w:space="0" w:color="auto"/>
        <w:left w:val="none" w:sz="0" w:space="0" w:color="auto"/>
        <w:bottom w:val="none" w:sz="0" w:space="0" w:color="auto"/>
        <w:right w:val="none" w:sz="0" w:space="0" w:color="auto"/>
      </w:divBdr>
    </w:div>
    <w:div w:id="1512646997">
      <w:bodyDiv w:val="1"/>
      <w:marLeft w:val="0"/>
      <w:marRight w:val="0"/>
      <w:marTop w:val="0"/>
      <w:marBottom w:val="0"/>
      <w:divBdr>
        <w:top w:val="none" w:sz="0" w:space="0" w:color="auto"/>
        <w:left w:val="none" w:sz="0" w:space="0" w:color="auto"/>
        <w:bottom w:val="none" w:sz="0" w:space="0" w:color="auto"/>
        <w:right w:val="none" w:sz="0" w:space="0" w:color="auto"/>
      </w:divBdr>
      <w:divsChild>
        <w:div w:id="306979648">
          <w:marLeft w:val="0"/>
          <w:marRight w:val="0"/>
          <w:marTop w:val="121"/>
          <w:marBottom w:val="0"/>
          <w:divBdr>
            <w:top w:val="none" w:sz="0" w:space="0" w:color="auto"/>
            <w:left w:val="none" w:sz="0" w:space="0" w:color="auto"/>
            <w:bottom w:val="none" w:sz="0" w:space="0" w:color="auto"/>
            <w:right w:val="none" w:sz="0" w:space="0" w:color="auto"/>
          </w:divBdr>
        </w:div>
      </w:divsChild>
    </w:div>
    <w:div w:id="1532375928">
      <w:bodyDiv w:val="1"/>
      <w:marLeft w:val="0"/>
      <w:marRight w:val="0"/>
      <w:marTop w:val="0"/>
      <w:marBottom w:val="0"/>
      <w:divBdr>
        <w:top w:val="none" w:sz="0" w:space="0" w:color="auto"/>
        <w:left w:val="none" w:sz="0" w:space="0" w:color="auto"/>
        <w:bottom w:val="none" w:sz="0" w:space="0" w:color="auto"/>
        <w:right w:val="none" w:sz="0" w:space="0" w:color="auto"/>
      </w:divBdr>
      <w:divsChild>
        <w:div w:id="1537113002">
          <w:marLeft w:val="0"/>
          <w:marRight w:val="0"/>
          <w:marTop w:val="120"/>
          <w:marBottom w:val="0"/>
          <w:divBdr>
            <w:top w:val="none" w:sz="0" w:space="0" w:color="auto"/>
            <w:left w:val="none" w:sz="0" w:space="0" w:color="auto"/>
            <w:bottom w:val="none" w:sz="0" w:space="0" w:color="auto"/>
            <w:right w:val="none" w:sz="0" w:space="0" w:color="auto"/>
          </w:divBdr>
        </w:div>
        <w:div w:id="1586456289">
          <w:marLeft w:val="0"/>
          <w:marRight w:val="0"/>
          <w:marTop w:val="120"/>
          <w:marBottom w:val="0"/>
          <w:divBdr>
            <w:top w:val="none" w:sz="0" w:space="0" w:color="auto"/>
            <w:left w:val="none" w:sz="0" w:space="0" w:color="auto"/>
            <w:bottom w:val="none" w:sz="0" w:space="0" w:color="auto"/>
            <w:right w:val="none" w:sz="0" w:space="0" w:color="auto"/>
          </w:divBdr>
        </w:div>
      </w:divsChild>
    </w:div>
    <w:div w:id="1564363540">
      <w:bodyDiv w:val="1"/>
      <w:marLeft w:val="0"/>
      <w:marRight w:val="0"/>
      <w:marTop w:val="0"/>
      <w:marBottom w:val="0"/>
      <w:divBdr>
        <w:top w:val="none" w:sz="0" w:space="0" w:color="auto"/>
        <w:left w:val="none" w:sz="0" w:space="0" w:color="auto"/>
        <w:bottom w:val="none" w:sz="0" w:space="0" w:color="auto"/>
        <w:right w:val="none" w:sz="0" w:space="0" w:color="auto"/>
      </w:divBdr>
    </w:div>
    <w:div w:id="1581789380">
      <w:bodyDiv w:val="1"/>
      <w:marLeft w:val="0"/>
      <w:marRight w:val="0"/>
      <w:marTop w:val="0"/>
      <w:marBottom w:val="0"/>
      <w:divBdr>
        <w:top w:val="none" w:sz="0" w:space="0" w:color="auto"/>
        <w:left w:val="none" w:sz="0" w:space="0" w:color="auto"/>
        <w:bottom w:val="none" w:sz="0" w:space="0" w:color="auto"/>
        <w:right w:val="none" w:sz="0" w:space="0" w:color="auto"/>
      </w:divBdr>
    </w:div>
    <w:div w:id="1582593792">
      <w:bodyDiv w:val="1"/>
      <w:marLeft w:val="0"/>
      <w:marRight w:val="0"/>
      <w:marTop w:val="0"/>
      <w:marBottom w:val="0"/>
      <w:divBdr>
        <w:top w:val="none" w:sz="0" w:space="0" w:color="auto"/>
        <w:left w:val="none" w:sz="0" w:space="0" w:color="auto"/>
        <w:bottom w:val="none" w:sz="0" w:space="0" w:color="auto"/>
        <w:right w:val="none" w:sz="0" w:space="0" w:color="auto"/>
      </w:divBdr>
    </w:div>
    <w:div w:id="1591700326">
      <w:bodyDiv w:val="1"/>
      <w:marLeft w:val="0"/>
      <w:marRight w:val="0"/>
      <w:marTop w:val="0"/>
      <w:marBottom w:val="0"/>
      <w:divBdr>
        <w:top w:val="none" w:sz="0" w:space="0" w:color="auto"/>
        <w:left w:val="none" w:sz="0" w:space="0" w:color="auto"/>
        <w:bottom w:val="none" w:sz="0" w:space="0" w:color="auto"/>
        <w:right w:val="none" w:sz="0" w:space="0" w:color="auto"/>
      </w:divBdr>
    </w:div>
    <w:div w:id="1592154656">
      <w:bodyDiv w:val="1"/>
      <w:marLeft w:val="0"/>
      <w:marRight w:val="0"/>
      <w:marTop w:val="0"/>
      <w:marBottom w:val="0"/>
      <w:divBdr>
        <w:top w:val="none" w:sz="0" w:space="0" w:color="auto"/>
        <w:left w:val="none" w:sz="0" w:space="0" w:color="auto"/>
        <w:bottom w:val="none" w:sz="0" w:space="0" w:color="auto"/>
        <w:right w:val="none" w:sz="0" w:space="0" w:color="auto"/>
      </w:divBdr>
    </w:div>
    <w:div w:id="1604418756">
      <w:bodyDiv w:val="1"/>
      <w:marLeft w:val="0"/>
      <w:marRight w:val="0"/>
      <w:marTop w:val="0"/>
      <w:marBottom w:val="0"/>
      <w:divBdr>
        <w:top w:val="none" w:sz="0" w:space="0" w:color="auto"/>
        <w:left w:val="none" w:sz="0" w:space="0" w:color="auto"/>
        <w:bottom w:val="none" w:sz="0" w:space="0" w:color="auto"/>
        <w:right w:val="none" w:sz="0" w:space="0" w:color="auto"/>
      </w:divBdr>
      <w:divsChild>
        <w:div w:id="165944925">
          <w:marLeft w:val="0"/>
          <w:marRight w:val="0"/>
          <w:marTop w:val="121"/>
          <w:marBottom w:val="0"/>
          <w:divBdr>
            <w:top w:val="none" w:sz="0" w:space="0" w:color="auto"/>
            <w:left w:val="none" w:sz="0" w:space="0" w:color="auto"/>
            <w:bottom w:val="none" w:sz="0" w:space="0" w:color="auto"/>
            <w:right w:val="none" w:sz="0" w:space="0" w:color="auto"/>
          </w:divBdr>
        </w:div>
      </w:divsChild>
    </w:div>
    <w:div w:id="1673295668">
      <w:bodyDiv w:val="1"/>
      <w:marLeft w:val="0"/>
      <w:marRight w:val="0"/>
      <w:marTop w:val="0"/>
      <w:marBottom w:val="0"/>
      <w:divBdr>
        <w:top w:val="none" w:sz="0" w:space="0" w:color="auto"/>
        <w:left w:val="none" w:sz="0" w:space="0" w:color="auto"/>
        <w:bottom w:val="none" w:sz="0" w:space="0" w:color="auto"/>
        <w:right w:val="none" w:sz="0" w:space="0" w:color="auto"/>
      </w:divBdr>
    </w:div>
    <w:div w:id="1674919616">
      <w:bodyDiv w:val="1"/>
      <w:marLeft w:val="0"/>
      <w:marRight w:val="0"/>
      <w:marTop w:val="0"/>
      <w:marBottom w:val="0"/>
      <w:divBdr>
        <w:top w:val="none" w:sz="0" w:space="0" w:color="auto"/>
        <w:left w:val="none" w:sz="0" w:space="0" w:color="auto"/>
        <w:bottom w:val="none" w:sz="0" w:space="0" w:color="auto"/>
        <w:right w:val="none" w:sz="0" w:space="0" w:color="auto"/>
      </w:divBdr>
      <w:divsChild>
        <w:div w:id="1925458039">
          <w:marLeft w:val="0"/>
          <w:marRight w:val="0"/>
          <w:marTop w:val="121"/>
          <w:marBottom w:val="0"/>
          <w:divBdr>
            <w:top w:val="none" w:sz="0" w:space="0" w:color="auto"/>
            <w:left w:val="none" w:sz="0" w:space="0" w:color="auto"/>
            <w:bottom w:val="none" w:sz="0" w:space="0" w:color="auto"/>
            <w:right w:val="none" w:sz="0" w:space="0" w:color="auto"/>
          </w:divBdr>
        </w:div>
      </w:divsChild>
    </w:div>
    <w:div w:id="1703554654">
      <w:bodyDiv w:val="1"/>
      <w:marLeft w:val="0"/>
      <w:marRight w:val="0"/>
      <w:marTop w:val="0"/>
      <w:marBottom w:val="0"/>
      <w:divBdr>
        <w:top w:val="none" w:sz="0" w:space="0" w:color="auto"/>
        <w:left w:val="none" w:sz="0" w:space="0" w:color="auto"/>
        <w:bottom w:val="none" w:sz="0" w:space="0" w:color="auto"/>
        <w:right w:val="none" w:sz="0" w:space="0" w:color="auto"/>
      </w:divBdr>
      <w:divsChild>
        <w:div w:id="1301569565">
          <w:marLeft w:val="0"/>
          <w:marRight w:val="0"/>
          <w:marTop w:val="121"/>
          <w:marBottom w:val="0"/>
          <w:divBdr>
            <w:top w:val="none" w:sz="0" w:space="0" w:color="auto"/>
            <w:left w:val="none" w:sz="0" w:space="0" w:color="auto"/>
            <w:bottom w:val="none" w:sz="0" w:space="0" w:color="auto"/>
            <w:right w:val="none" w:sz="0" w:space="0" w:color="auto"/>
          </w:divBdr>
        </w:div>
      </w:divsChild>
    </w:div>
    <w:div w:id="1725644447">
      <w:bodyDiv w:val="1"/>
      <w:marLeft w:val="0"/>
      <w:marRight w:val="0"/>
      <w:marTop w:val="0"/>
      <w:marBottom w:val="0"/>
      <w:divBdr>
        <w:top w:val="none" w:sz="0" w:space="0" w:color="auto"/>
        <w:left w:val="none" w:sz="0" w:space="0" w:color="auto"/>
        <w:bottom w:val="none" w:sz="0" w:space="0" w:color="auto"/>
        <w:right w:val="none" w:sz="0" w:space="0" w:color="auto"/>
      </w:divBdr>
      <w:divsChild>
        <w:div w:id="1515193674">
          <w:marLeft w:val="0"/>
          <w:marRight w:val="0"/>
          <w:marTop w:val="121"/>
          <w:marBottom w:val="0"/>
          <w:divBdr>
            <w:top w:val="none" w:sz="0" w:space="0" w:color="auto"/>
            <w:left w:val="none" w:sz="0" w:space="0" w:color="auto"/>
            <w:bottom w:val="none" w:sz="0" w:space="0" w:color="auto"/>
            <w:right w:val="none" w:sz="0" w:space="0" w:color="auto"/>
          </w:divBdr>
        </w:div>
      </w:divsChild>
    </w:div>
    <w:div w:id="1733234702">
      <w:bodyDiv w:val="1"/>
      <w:marLeft w:val="0"/>
      <w:marRight w:val="0"/>
      <w:marTop w:val="0"/>
      <w:marBottom w:val="0"/>
      <w:divBdr>
        <w:top w:val="none" w:sz="0" w:space="0" w:color="auto"/>
        <w:left w:val="none" w:sz="0" w:space="0" w:color="auto"/>
        <w:bottom w:val="none" w:sz="0" w:space="0" w:color="auto"/>
        <w:right w:val="none" w:sz="0" w:space="0" w:color="auto"/>
      </w:divBdr>
    </w:div>
    <w:div w:id="1783257014">
      <w:bodyDiv w:val="1"/>
      <w:marLeft w:val="0"/>
      <w:marRight w:val="0"/>
      <w:marTop w:val="0"/>
      <w:marBottom w:val="0"/>
      <w:divBdr>
        <w:top w:val="none" w:sz="0" w:space="0" w:color="auto"/>
        <w:left w:val="none" w:sz="0" w:space="0" w:color="auto"/>
        <w:bottom w:val="none" w:sz="0" w:space="0" w:color="auto"/>
        <w:right w:val="none" w:sz="0" w:space="0" w:color="auto"/>
      </w:divBdr>
      <w:divsChild>
        <w:div w:id="364062438">
          <w:marLeft w:val="0"/>
          <w:marRight w:val="0"/>
          <w:marTop w:val="121"/>
          <w:marBottom w:val="0"/>
          <w:divBdr>
            <w:top w:val="none" w:sz="0" w:space="0" w:color="auto"/>
            <w:left w:val="none" w:sz="0" w:space="0" w:color="auto"/>
            <w:bottom w:val="none" w:sz="0" w:space="0" w:color="auto"/>
            <w:right w:val="none" w:sz="0" w:space="0" w:color="auto"/>
          </w:divBdr>
        </w:div>
      </w:divsChild>
    </w:div>
    <w:div w:id="1784298209">
      <w:bodyDiv w:val="1"/>
      <w:marLeft w:val="0"/>
      <w:marRight w:val="0"/>
      <w:marTop w:val="0"/>
      <w:marBottom w:val="0"/>
      <w:divBdr>
        <w:top w:val="none" w:sz="0" w:space="0" w:color="auto"/>
        <w:left w:val="none" w:sz="0" w:space="0" w:color="auto"/>
        <w:bottom w:val="none" w:sz="0" w:space="0" w:color="auto"/>
        <w:right w:val="none" w:sz="0" w:space="0" w:color="auto"/>
      </w:divBdr>
    </w:div>
    <w:div w:id="1793011831">
      <w:bodyDiv w:val="1"/>
      <w:marLeft w:val="0"/>
      <w:marRight w:val="0"/>
      <w:marTop w:val="0"/>
      <w:marBottom w:val="0"/>
      <w:divBdr>
        <w:top w:val="none" w:sz="0" w:space="0" w:color="auto"/>
        <w:left w:val="none" w:sz="0" w:space="0" w:color="auto"/>
        <w:bottom w:val="none" w:sz="0" w:space="0" w:color="auto"/>
        <w:right w:val="none" w:sz="0" w:space="0" w:color="auto"/>
      </w:divBdr>
    </w:div>
    <w:div w:id="1804076039">
      <w:bodyDiv w:val="1"/>
      <w:marLeft w:val="0"/>
      <w:marRight w:val="0"/>
      <w:marTop w:val="0"/>
      <w:marBottom w:val="0"/>
      <w:divBdr>
        <w:top w:val="none" w:sz="0" w:space="0" w:color="auto"/>
        <w:left w:val="none" w:sz="0" w:space="0" w:color="auto"/>
        <w:bottom w:val="none" w:sz="0" w:space="0" w:color="auto"/>
        <w:right w:val="none" w:sz="0" w:space="0" w:color="auto"/>
      </w:divBdr>
    </w:div>
    <w:div w:id="1840152094">
      <w:bodyDiv w:val="1"/>
      <w:marLeft w:val="0"/>
      <w:marRight w:val="0"/>
      <w:marTop w:val="0"/>
      <w:marBottom w:val="0"/>
      <w:divBdr>
        <w:top w:val="none" w:sz="0" w:space="0" w:color="auto"/>
        <w:left w:val="none" w:sz="0" w:space="0" w:color="auto"/>
        <w:bottom w:val="none" w:sz="0" w:space="0" w:color="auto"/>
        <w:right w:val="none" w:sz="0" w:space="0" w:color="auto"/>
      </w:divBdr>
    </w:div>
    <w:div w:id="1854954418">
      <w:bodyDiv w:val="1"/>
      <w:marLeft w:val="0"/>
      <w:marRight w:val="0"/>
      <w:marTop w:val="0"/>
      <w:marBottom w:val="0"/>
      <w:divBdr>
        <w:top w:val="none" w:sz="0" w:space="0" w:color="auto"/>
        <w:left w:val="none" w:sz="0" w:space="0" w:color="auto"/>
        <w:bottom w:val="none" w:sz="0" w:space="0" w:color="auto"/>
        <w:right w:val="none" w:sz="0" w:space="0" w:color="auto"/>
      </w:divBdr>
    </w:div>
    <w:div w:id="1893885138">
      <w:bodyDiv w:val="1"/>
      <w:marLeft w:val="0"/>
      <w:marRight w:val="0"/>
      <w:marTop w:val="0"/>
      <w:marBottom w:val="0"/>
      <w:divBdr>
        <w:top w:val="none" w:sz="0" w:space="0" w:color="auto"/>
        <w:left w:val="none" w:sz="0" w:space="0" w:color="auto"/>
        <w:bottom w:val="none" w:sz="0" w:space="0" w:color="auto"/>
        <w:right w:val="none" w:sz="0" w:space="0" w:color="auto"/>
      </w:divBdr>
      <w:divsChild>
        <w:div w:id="439184191">
          <w:marLeft w:val="0"/>
          <w:marRight w:val="0"/>
          <w:marTop w:val="121"/>
          <w:marBottom w:val="0"/>
          <w:divBdr>
            <w:top w:val="none" w:sz="0" w:space="0" w:color="auto"/>
            <w:left w:val="none" w:sz="0" w:space="0" w:color="auto"/>
            <w:bottom w:val="none" w:sz="0" w:space="0" w:color="auto"/>
            <w:right w:val="none" w:sz="0" w:space="0" w:color="auto"/>
          </w:divBdr>
        </w:div>
      </w:divsChild>
    </w:div>
    <w:div w:id="1924298217">
      <w:bodyDiv w:val="1"/>
      <w:marLeft w:val="0"/>
      <w:marRight w:val="0"/>
      <w:marTop w:val="0"/>
      <w:marBottom w:val="0"/>
      <w:divBdr>
        <w:top w:val="none" w:sz="0" w:space="0" w:color="auto"/>
        <w:left w:val="none" w:sz="0" w:space="0" w:color="auto"/>
        <w:bottom w:val="none" w:sz="0" w:space="0" w:color="auto"/>
        <w:right w:val="none" w:sz="0" w:space="0" w:color="auto"/>
      </w:divBdr>
    </w:div>
    <w:div w:id="1936595447">
      <w:bodyDiv w:val="1"/>
      <w:marLeft w:val="0"/>
      <w:marRight w:val="0"/>
      <w:marTop w:val="0"/>
      <w:marBottom w:val="0"/>
      <w:divBdr>
        <w:top w:val="none" w:sz="0" w:space="0" w:color="auto"/>
        <w:left w:val="none" w:sz="0" w:space="0" w:color="auto"/>
        <w:bottom w:val="none" w:sz="0" w:space="0" w:color="auto"/>
        <w:right w:val="none" w:sz="0" w:space="0" w:color="auto"/>
      </w:divBdr>
    </w:div>
    <w:div w:id="1947229165">
      <w:bodyDiv w:val="1"/>
      <w:marLeft w:val="0"/>
      <w:marRight w:val="0"/>
      <w:marTop w:val="0"/>
      <w:marBottom w:val="0"/>
      <w:divBdr>
        <w:top w:val="none" w:sz="0" w:space="0" w:color="auto"/>
        <w:left w:val="none" w:sz="0" w:space="0" w:color="auto"/>
        <w:bottom w:val="none" w:sz="0" w:space="0" w:color="auto"/>
        <w:right w:val="none" w:sz="0" w:space="0" w:color="auto"/>
      </w:divBdr>
    </w:div>
    <w:div w:id="1951352412">
      <w:bodyDiv w:val="1"/>
      <w:marLeft w:val="0"/>
      <w:marRight w:val="0"/>
      <w:marTop w:val="0"/>
      <w:marBottom w:val="0"/>
      <w:divBdr>
        <w:top w:val="none" w:sz="0" w:space="0" w:color="auto"/>
        <w:left w:val="none" w:sz="0" w:space="0" w:color="auto"/>
        <w:bottom w:val="none" w:sz="0" w:space="0" w:color="auto"/>
        <w:right w:val="none" w:sz="0" w:space="0" w:color="auto"/>
      </w:divBdr>
    </w:div>
    <w:div w:id="1969622562">
      <w:bodyDiv w:val="1"/>
      <w:marLeft w:val="0"/>
      <w:marRight w:val="0"/>
      <w:marTop w:val="0"/>
      <w:marBottom w:val="0"/>
      <w:divBdr>
        <w:top w:val="none" w:sz="0" w:space="0" w:color="auto"/>
        <w:left w:val="none" w:sz="0" w:space="0" w:color="auto"/>
        <w:bottom w:val="none" w:sz="0" w:space="0" w:color="auto"/>
        <w:right w:val="none" w:sz="0" w:space="0" w:color="auto"/>
      </w:divBdr>
    </w:div>
    <w:div w:id="1992824311">
      <w:bodyDiv w:val="1"/>
      <w:marLeft w:val="0"/>
      <w:marRight w:val="0"/>
      <w:marTop w:val="0"/>
      <w:marBottom w:val="0"/>
      <w:divBdr>
        <w:top w:val="none" w:sz="0" w:space="0" w:color="auto"/>
        <w:left w:val="none" w:sz="0" w:space="0" w:color="auto"/>
        <w:bottom w:val="none" w:sz="0" w:space="0" w:color="auto"/>
        <w:right w:val="none" w:sz="0" w:space="0" w:color="auto"/>
      </w:divBdr>
    </w:div>
    <w:div w:id="2047946039">
      <w:bodyDiv w:val="1"/>
      <w:marLeft w:val="0"/>
      <w:marRight w:val="0"/>
      <w:marTop w:val="0"/>
      <w:marBottom w:val="0"/>
      <w:divBdr>
        <w:top w:val="none" w:sz="0" w:space="0" w:color="auto"/>
        <w:left w:val="none" w:sz="0" w:space="0" w:color="auto"/>
        <w:bottom w:val="none" w:sz="0" w:space="0" w:color="auto"/>
        <w:right w:val="none" w:sz="0" w:space="0" w:color="auto"/>
      </w:divBdr>
    </w:div>
    <w:div w:id="2069839921">
      <w:bodyDiv w:val="1"/>
      <w:marLeft w:val="0"/>
      <w:marRight w:val="0"/>
      <w:marTop w:val="0"/>
      <w:marBottom w:val="0"/>
      <w:divBdr>
        <w:top w:val="none" w:sz="0" w:space="0" w:color="auto"/>
        <w:left w:val="none" w:sz="0" w:space="0" w:color="auto"/>
        <w:bottom w:val="none" w:sz="0" w:space="0" w:color="auto"/>
        <w:right w:val="none" w:sz="0" w:space="0" w:color="auto"/>
      </w:divBdr>
    </w:div>
    <w:div w:id="2092658485">
      <w:bodyDiv w:val="1"/>
      <w:marLeft w:val="0"/>
      <w:marRight w:val="0"/>
      <w:marTop w:val="0"/>
      <w:marBottom w:val="0"/>
      <w:divBdr>
        <w:top w:val="none" w:sz="0" w:space="0" w:color="auto"/>
        <w:left w:val="none" w:sz="0" w:space="0" w:color="auto"/>
        <w:bottom w:val="none" w:sz="0" w:space="0" w:color="auto"/>
        <w:right w:val="none" w:sz="0" w:space="0" w:color="auto"/>
      </w:divBdr>
    </w:div>
    <w:div w:id="2096852607">
      <w:bodyDiv w:val="1"/>
      <w:marLeft w:val="0"/>
      <w:marRight w:val="0"/>
      <w:marTop w:val="0"/>
      <w:marBottom w:val="0"/>
      <w:divBdr>
        <w:top w:val="none" w:sz="0" w:space="0" w:color="auto"/>
        <w:left w:val="none" w:sz="0" w:space="0" w:color="auto"/>
        <w:bottom w:val="none" w:sz="0" w:space="0" w:color="auto"/>
        <w:right w:val="none" w:sz="0" w:space="0" w:color="auto"/>
      </w:divBdr>
    </w:div>
    <w:div w:id="2114469182">
      <w:bodyDiv w:val="1"/>
      <w:marLeft w:val="0"/>
      <w:marRight w:val="0"/>
      <w:marTop w:val="0"/>
      <w:marBottom w:val="0"/>
      <w:divBdr>
        <w:top w:val="none" w:sz="0" w:space="0" w:color="auto"/>
        <w:left w:val="none" w:sz="0" w:space="0" w:color="auto"/>
        <w:bottom w:val="none" w:sz="0" w:space="0" w:color="auto"/>
        <w:right w:val="none" w:sz="0" w:space="0" w:color="auto"/>
      </w:divBdr>
    </w:div>
    <w:div w:id="2132898029">
      <w:bodyDiv w:val="1"/>
      <w:marLeft w:val="0"/>
      <w:marRight w:val="0"/>
      <w:marTop w:val="0"/>
      <w:marBottom w:val="0"/>
      <w:divBdr>
        <w:top w:val="none" w:sz="0" w:space="0" w:color="auto"/>
        <w:left w:val="none" w:sz="0" w:space="0" w:color="auto"/>
        <w:bottom w:val="none" w:sz="0" w:space="0" w:color="auto"/>
        <w:right w:val="none" w:sz="0" w:space="0" w:color="auto"/>
      </w:divBdr>
    </w:div>
    <w:div w:id="21408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library.ru/poisk.php?izdatel=+%C8%E7%E4-%E2%EE+%D0%EE%F1%F2.+%FE%F0%E8%E4.+%E8%ED-%F2%E0+%CC%C2%C4+%D0%EE%F1%F1%E8%E8&amp;tochno=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awlibrary.ru/poisk.php?izdatel=+%C8%E7%E4-%E2%EE+%D0%EE%F1%F2.+%FE%F0%E8%E4.+%E8%ED-%F2%E0+%CC%C2%C4+%D0%EE%F1%F1%E8%E8&amp;toch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4E06-E2AE-4024-AD67-C9F0B228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58</Pages>
  <Words>14122</Words>
  <Characters>80501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94435</CharactersWithSpaces>
  <SharedDoc>false</SharedDoc>
  <HLinks>
    <vt:vector size="12" baseType="variant">
      <vt:variant>
        <vt:i4>1638476</vt:i4>
      </vt:variant>
      <vt:variant>
        <vt:i4>0</vt:i4>
      </vt:variant>
      <vt:variant>
        <vt:i4>0</vt:i4>
      </vt:variant>
      <vt:variant>
        <vt:i4>5</vt:i4>
      </vt:variant>
      <vt:variant>
        <vt:lpwstr>http://lawlibrary.ru/poisk.php?izdatel=+%C8%E7%E4-%E2%EE+%D0%EE%F1%F2.+%FE%F0%E8%E4.+%E8%ED-%F2%E0+%CC%C2%C4+%D0%EE%F1%F1%E8%E8&amp;tochno=1</vt:lpwstr>
      </vt:variant>
      <vt:variant>
        <vt:lpwstr/>
      </vt:variant>
      <vt:variant>
        <vt:i4>1638476</vt:i4>
      </vt:variant>
      <vt:variant>
        <vt:i4>0</vt:i4>
      </vt:variant>
      <vt:variant>
        <vt:i4>0</vt:i4>
      </vt:variant>
      <vt:variant>
        <vt:i4>5</vt:i4>
      </vt:variant>
      <vt:variant>
        <vt:lpwstr>http://lawlibrary.ru/poisk.php?izdatel=+%C8%E7%E4-%E2%EE+%D0%EE%F1%F2.+%FE%F0%E8%E4.+%E8%ED-%F2%E0+%CC%C2%C4+%D0%EE%F1%F1%E8%E8&amp;tochno=1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113</cp:revision>
  <dcterms:created xsi:type="dcterms:W3CDTF">2019-05-06T15:52:00Z</dcterms:created>
  <dcterms:modified xsi:type="dcterms:W3CDTF">2019-05-14T13:52:00Z</dcterms:modified>
</cp:coreProperties>
</file>