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2" w:rsidRDefault="00C66AA3" w:rsidP="00C66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AA3">
        <w:rPr>
          <w:rFonts w:ascii="Times New Roman" w:hAnsi="Times New Roman" w:cs="Times New Roman"/>
          <w:sz w:val="28"/>
          <w:szCs w:val="28"/>
        </w:rPr>
        <w:t>Отзыв</w:t>
      </w:r>
    </w:p>
    <w:p w:rsidR="00181D0B" w:rsidRDefault="00C66AA3" w:rsidP="00C66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Анастасии Олеговны  Мусиенко на </w:t>
      </w:r>
      <w:r w:rsidRPr="00C66AA3">
        <w:rPr>
          <w:rFonts w:ascii="Times New Roman" w:hAnsi="Times New Roman" w:cs="Times New Roman"/>
          <w:sz w:val="28"/>
          <w:szCs w:val="28"/>
        </w:rPr>
        <w:t xml:space="preserve">тему </w:t>
      </w:r>
      <w:r w:rsidR="00D34E62" w:rsidRPr="00C66AA3">
        <w:rPr>
          <w:rFonts w:ascii="Times New Roman" w:hAnsi="Times New Roman" w:cs="Times New Roman"/>
          <w:sz w:val="28"/>
          <w:szCs w:val="28"/>
        </w:rPr>
        <w:t xml:space="preserve"> «Правовые проблемы субсидирования производителей товаров,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(на примере Санкт-Петербурга)»</w:t>
      </w:r>
    </w:p>
    <w:p w:rsidR="00C66AA3" w:rsidRDefault="00C66AA3" w:rsidP="00C66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AA3" w:rsidRDefault="00C66AA3" w:rsidP="00C66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 была выбрана с учетом профессиональных приоритетов обучающегося и актуальности темы в условиях современного развития российской экономики и российского общества.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Субсидирование – институт не новый, давно применяющийся в практике органов государственной власти Российской Федерации, субъектов РФ и муниципальных  образований, вместе с тем, он непрост, поскольку призван обеспечить баланс частных и публичных интересов, с одной стороны, оказать поддержку  конкретным отечественным производителям товаров (работ, услуг), с другой – создать условия для стимулирования и развития тех отраслей и производств, которые необходимы в публичных целях,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третьей стороны – обеспечить эффективность бюджетных расходов, а с четвертой – не нарушить </w:t>
      </w:r>
      <w:r w:rsidR="006A387C">
        <w:rPr>
          <w:rFonts w:ascii="Times New Roman" w:hAnsi="Times New Roman" w:cs="Times New Roman"/>
          <w:sz w:val="28"/>
          <w:szCs w:val="28"/>
        </w:rPr>
        <w:t xml:space="preserve">конкурентные условия деятельности хозяйствующих субъектов, в том числе, с позиций правил, </w:t>
      </w:r>
      <w:proofErr w:type="spellStart"/>
      <w:r w:rsidR="006A387C">
        <w:rPr>
          <w:rFonts w:ascii="Times New Roman" w:hAnsi="Times New Roman" w:cs="Times New Roman"/>
          <w:sz w:val="28"/>
          <w:szCs w:val="28"/>
        </w:rPr>
        <w:t>зафискированных</w:t>
      </w:r>
      <w:proofErr w:type="spellEnd"/>
      <w:r w:rsidR="006A387C">
        <w:rPr>
          <w:rFonts w:ascii="Times New Roman" w:hAnsi="Times New Roman" w:cs="Times New Roman"/>
          <w:sz w:val="28"/>
          <w:szCs w:val="28"/>
        </w:rPr>
        <w:t xml:space="preserve"> в документах ВТО и ЕАЭС. Очевидно, что правовое регулирование такого института требует четких и выверенных формулировок.</w:t>
      </w:r>
    </w:p>
    <w:p w:rsidR="006A387C" w:rsidRDefault="006A387C" w:rsidP="00C66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А.О.Мусиенко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предприняла попытку осветить имеющиеся проблемы субсидирования хозяйствующих субъектов на примере регулирования предоставления субсидий производителям товаров (работ, услуг) в Санкт-Петербурге. В работе нашли свое освещение проблемы, в которых проявляется несовершенство федерального правового регулирования и вопросы,  с которыми сталкиваются судебные инстанции при рассмотрении споров о нарушении антимонопольного регулирования при предоставлении субсидий.</w:t>
      </w:r>
    </w:p>
    <w:p w:rsidR="006A387C" w:rsidRDefault="006A387C" w:rsidP="00C66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не вполне удалась автору попытка дать  анализ регулирования целей предоставления субсидий, критика федерального законодателя в том, что он не определяет перечень целей, не содержит четких критериев без предложения собственных решений,  не выглядит убедительной.  Не оказалась успешной и попытка классификации субсидий, которые предоставляются за счет средств бюджета СПб, критерий выделения видов остался  неясным.</w:t>
      </w:r>
    </w:p>
    <w:p w:rsidR="006A387C" w:rsidRDefault="006A387C" w:rsidP="00C66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Усиления требует и теоретическая часть работы, определения признаков субсидий, отграничения от смежных явлений,</w:t>
      </w:r>
      <w:r w:rsidR="00C74717">
        <w:rPr>
          <w:rFonts w:ascii="Times New Roman" w:hAnsi="Times New Roman" w:cs="Times New Roman"/>
          <w:sz w:val="28"/>
          <w:szCs w:val="28"/>
        </w:rPr>
        <w:t xml:space="preserve"> выделения соответствующих видов.</w:t>
      </w:r>
    </w:p>
    <w:p w:rsidR="00C74717" w:rsidRDefault="00C74717" w:rsidP="00C66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А.О.Мусиенко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 и заслуживает положительной оценки.</w:t>
      </w:r>
    </w:p>
    <w:p w:rsidR="00C74717" w:rsidRDefault="00C74717" w:rsidP="00C66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Н.А.Шевелева</w:t>
      </w:r>
      <w:proofErr w:type="spellEnd"/>
    </w:p>
    <w:p w:rsidR="00C74717" w:rsidRDefault="00C74717" w:rsidP="00C66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2019 г.</w:t>
      </w:r>
    </w:p>
    <w:p w:rsidR="00C74717" w:rsidRDefault="00C74717" w:rsidP="00C66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AA3" w:rsidRDefault="00C66AA3" w:rsidP="00C66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AA3" w:rsidRPr="00C66AA3" w:rsidRDefault="00C66AA3" w:rsidP="00C66A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AA3" w:rsidRPr="00C6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9"/>
    <w:rsid w:val="00181D0B"/>
    <w:rsid w:val="006A387C"/>
    <w:rsid w:val="00731BA9"/>
    <w:rsid w:val="00C66AA3"/>
    <w:rsid w:val="00C74717"/>
    <w:rsid w:val="00D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Наталья Александровна</dc:creator>
  <cp:lastModifiedBy>Шевелева Наталья Александровна</cp:lastModifiedBy>
  <cp:revision>3</cp:revision>
  <dcterms:created xsi:type="dcterms:W3CDTF">2019-05-23T10:04:00Z</dcterms:created>
  <dcterms:modified xsi:type="dcterms:W3CDTF">2019-05-23T10:27:00Z</dcterms:modified>
</cp:coreProperties>
</file>