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F8C8" w14:textId="77777777" w:rsidR="004037EB" w:rsidRDefault="004037EB" w:rsidP="00BE456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4DFF4FB" w14:textId="10D828A2" w:rsidR="004037EB" w:rsidRDefault="003831A2" w:rsidP="003831A2">
      <w:pPr>
        <w:tabs>
          <w:tab w:val="left" w:pos="276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C3F76D" w14:textId="77777777" w:rsidR="00D33765" w:rsidRPr="00905DFE" w:rsidRDefault="00D33765" w:rsidP="00D3376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BE4566">
        <w:rPr>
          <w:rFonts w:ascii="Times New Roman" w:hAnsi="Times New Roman" w:cs="Times New Roman"/>
          <w:sz w:val="24"/>
          <w:szCs w:val="24"/>
        </w:rPr>
        <w:t xml:space="preserve">Председателю комитета </w:t>
      </w:r>
    </w:p>
    <w:p w14:paraId="07F32F8E" w14:textId="0BF7DD1A" w:rsidR="00D33765" w:rsidRPr="00BE4566" w:rsidRDefault="00D33765" w:rsidP="00D33765">
      <w:pPr>
        <w:spacing w:after="0"/>
        <w:ind w:left="467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E45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Совета Федерации </w:t>
      </w:r>
    </w:p>
    <w:p w14:paraId="17741BED" w14:textId="77777777" w:rsidR="00D33765" w:rsidRPr="00BE4566" w:rsidRDefault="00D33765" w:rsidP="00D33765">
      <w:pPr>
        <w:spacing w:after="0"/>
        <w:ind w:left="4678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E45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по конституционному законодательству </w:t>
      </w:r>
    </w:p>
    <w:p w14:paraId="5C60158F" w14:textId="77777777" w:rsidR="00D33765" w:rsidRPr="00BE4566" w:rsidRDefault="00D33765" w:rsidP="00D3376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BE456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и государственному строительству</w:t>
      </w:r>
    </w:p>
    <w:p w14:paraId="3EE9F361" w14:textId="77777777" w:rsidR="00D33765" w:rsidRPr="00905DFE" w:rsidRDefault="00D33765" w:rsidP="00D3376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</w:p>
    <w:p w14:paraId="6D27ED35" w14:textId="77777777" w:rsidR="00D33765" w:rsidRPr="00BE4566" w:rsidRDefault="00D33765" w:rsidP="00D33765">
      <w:pPr>
        <w:spacing w:after="0"/>
        <w:ind w:left="4678"/>
        <w:rPr>
          <w:rFonts w:ascii="Times New Roman" w:hAnsi="Times New Roman" w:cs="Times New Roman"/>
          <w:sz w:val="24"/>
          <w:szCs w:val="24"/>
        </w:rPr>
      </w:pPr>
      <w:r w:rsidRPr="00BE4566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BE4566">
        <w:rPr>
          <w:rFonts w:ascii="Times New Roman" w:hAnsi="Times New Roman" w:cs="Times New Roman"/>
          <w:sz w:val="24"/>
          <w:szCs w:val="24"/>
        </w:rPr>
        <w:t>Клишасу</w:t>
      </w:r>
      <w:proofErr w:type="spellEnd"/>
    </w:p>
    <w:p w14:paraId="4EC649B4" w14:textId="77777777" w:rsidR="004037EB" w:rsidRDefault="004037EB" w:rsidP="00BE456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806566F" w14:textId="77777777" w:rsidR="004037EB" w:rsidRDefault="004037EB" w:rsidP="00BE4566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EB76918" w14:textId="77777777" w:rsidR="004037EB" w:rsidRDefault="004037EB" w:rsidP="00DE61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D477E61" w14:textId="77777777" w:rsidR="004037EB" w:rsidRDefault="004037EB" w:rsidP="00DE61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35240A" w14:textId="77777777" w:rsidR="004037EB" w:rsidRPr="00905DFE" w:rsidRDefault="00107733" w:rsidP="0010773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предложений</w:t>
      </w:r>
    </w:p>
    <w:p w14:paraId="276B8890" w14:textId="77777777" w:rsidR="00D33765" w:rsidRPr="00905DFE" w:rsidRDefault="00D33765" w:rsidP="0010773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093BB3F" w14:textId="77777777" w:rsidR="009A39B2" w:rsidRPr="007C2340" w:rsidRDefault="00BF0783" w:rsidP="00DE61C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2340">
        <w:rPr>
          <w:rFonts w:ascii="Times New Roman" w:hAnsi="Times New Roman" w:cs="Times New Roman"/>
          <w:sz w:val="24"/>
          <w:szCs w:val="24"/>
        </w:rPr>
        <w:t>Уважаемый Андрей Александрович!</w:t>
      </w:r>
    </w:p>
    <w:p w14:paraId="3E83183C" w14:textId="4852A507" w:rsidR="00BF0783" w:rsidRPr="007C2340" w:rsidRDefault="00BF0783" w:rsidP="00403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340">
        <w:rPr>
          <w:rFonts w:ascii="Times New Roman" w:hAnsi="Times New Roman" w:cs="Times New Roman"/>
          <w:sz w:val="24"/>
          <w:szCs w:val="24"/>
        </w:rPr>
        <w:t xml:space="preserve">В ответ на Ваше обращение от 18 января 2021 года №3.1-47/59 </w:t>
      </w:r>
      <w:r w:rsidR="00007873">
        <w:rPr>
          <w:rFonts w:ascii="Times New Roman" w:hAnsi="Times New Roman" w:cs="Times New Roman"/>
          <w:sz w:val="24"/>
          <w:szCs w:val="24"/>
        </w:rPr>
        <w:t xml:space="preserve">  </w:t>
      </w:r>
      <w:r w:rsidR="00D33765" w:rsidRPr="00D33765">
        <w:rPr>
          <w:rFonts w:ascii="Times New Roman" w:hAnsi="Times New Roman" w:cs="Times New Roman"/>
          <w:sz w:val="24"/>
          <w:szCs w:val="24"/>
        </w:rPr>
        <w:t xml:space="preserve">    </w:t>
      </w:r>
      <w:r w:rsidR="00007873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spellStart"/>
      <w:r w:rsidR="0000787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007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78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873">
        <w:rPr>
          <w:rFonts w:ascii="Times New Roman" w:hAnsi="Times New Roman" w:cs="Times New Roman"/>
          <w:sz w:val="24"/>
          <w:szCs w:val="24"/>
        </w:rPr>
        <w:t xml:space="preserve">СПбГУ от 20.01.2021 №01/1-32-101) </w:t>
      </w:r>
      <w:r w:rsidRPr="007C2340">
        <w:rPr>
          <w:rFonts w:ascii="Times New Roman" w:hAnsi="Times New Roman" w:cs="Times New Roman"/>
          <w:sz w:val="24"/>
          <w:szCs w:val="24"/>
        </w:rPr>
        <w:t xml:space="preserve">направляю Вам предложения Санкт-Петербургского государственного университета к содержанию </w:t>
      </w:r>
      <w:r w:rsidR="0034226A" w:rsidRPr="007C2340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34226A">
        <w:rPr>
          <w:rFonts w:ascii="Times New Roman" w:hAnsi="Times New Roman" w:cs="Times New Roman"/>
          <w:sz w:val="24"/>
          <w:szCs w:val="24"/>
        </w:rPr>
        <w:t>,</w:t>
      </w:r>
      <w:r w:rsidR="0034226A" w:rsidRPr="007C2340">
        <w:rPr>
          <w:rFonts w:ascii="Times New Roman" w:hAnsi="Times New Roman" w:cs="Times New Roman"/>
          <w:sz w:val="24"/>
          <w:szCs w:val="24"/>
        </w:rPr>
        <w:t xml:space="preserve"> </w:t>
      </w:r>
      <w:r w:rsidRPr="007C2340">
        <w:rPr>
          <w:rFonts w:ascii="Times New Roman" w:hAnsi="Times New Roman" w:cs="Times New Roman"/>
          <w:sz w:val="24"/>
          <w:szCs w:val="24"/>
        </w:rPr>
        <w:t>разрабатываемых Правительством Российской Федерации во исполнение Федерального закона от 8 декабря 2020 года № 412-ФЗ «О внесении изменений в статью 15</w:t>
      </w:r>
      <w:r w:rsidRPr="007C234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C2340">
        <w:rPr>
          <w:rFonts w:ascii="Times New Roman" w:hAnsi="Times New Roman" w:cs="Times New Roman"/>
          <w:sz w:val="24"/>
          <w:szCs w:val="24"/>
        </w:rPr>
        <w:t xml:space="preserve"> Федерального закона «О правовом положении иностранных граждан в Российской Федерации»</w:t>
      </w:r>
      <w:r w:rsidR="008429F5">
        <w:rPr>
          <w:rFonts w:ascii="Times New Roman" w:hAnsi="Times New Roman" w:cs="Times New Roman"/>
          <w:sz w:val="24"/>
          <w:szCs w:val="24"/>
        </w:rPr>
        <w:t>.</w:t>
      </w:r>
      <w:r w:rsidRPr="007C23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645970C" w14:textId="2591DECD" w:rsidR="004C14A8" w:rsidRPr="007C2340" w:rsidRDefault="007C2340" w:rsidP="00403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Принимая во внимание необходимость </w:t>
      </w:r>
      <w:r w:rsidR="00007873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системы проведения </w:t>
      </w:r>
      <w:r w:rsidRPr="007C2340">
        <w:rPr>
          <w:rFonts w:ascii="Times New Roman" w:hAnsi="Times New Roman" w:cs="Times New Roman"/>
          <w:sz w:val="24"/>
          <w:szCs w:val="24"/>
        </w:rPr>
        <w:t>экзамена для иностранных граждан по русскому языку как иностранному, истории России и основам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(далее – Комплексный экзамен), а также </w:t>
      </w:r>
      <w:r w:rsidR="00007873">
        <w:rPr>
          <w:rFonts w:ascii="Times New Roman" w:hAnsi="Times New Roman" w:cs="Times New Roman"/>
          <w:sz w:val="24"/>
          <w:szCs w:val="24"/>
        </w:rPr>
        <w:t>обширный</w:t>
      </w:r>
      <w:r>
        <w:rPr>
          <w:rFonts w:ascii="Times New Roman" w:hAnsi="Times New Roman" w:cs="Times New Roman"/>
          <w:sz w:val="24"/>
          <w:szCs w:val="24"/>
        </w:rPr>
        <w:t xml:space="preserve"> опыт Санкт-Петербургского государственного университета в вопросах тестирования по русскому языку как иностранному, представляется, что </w:t>
      </w:r>
      <w:r w:rsidR="00B80B3E" w:rsidRPr="007C2340">
        <w:rPr>
          <w:rFonts w:ascii="Times New Roman" w:hAnsi="Times New Roman" w:cs="Times New Roman"/>
          <w:sz w:val="24"/>
          <w:szCs w:val="24"/>
        </w:rPr>
        <w:t>в части порядка и критериев включения организаций, осуществляющих образовательную деятельность, в перечень организаций, уполномоченных на проведение экзамена</w:t>
      </w:r>
      <w:proofErr w:type="gramEnd"/>
      <w:r w:rsidR="00B80B3E" w:rsidRPr="007C2340">
        <w:rPr>
          <w:rFonts w:ascii="Times New Roman" w:hAnsi="Times New Roman" w:cs="Times New Roman"/>
          <w:sz w:val="24"/>
          <w:szCs w:val="24"/>
        </w:rPr>
        <w:t xml:space="preserve"> для иностранных граждан по русскому языку как иностранному, истории России и основам законодательства Российской Федерации (далее – Перечень уполномоченных организаций)</w:t>
      </w:r>
      <w:r w:rsidR="0034226A">
        <w:rPr>
          <w:rFonts w:ascii="Times New Roman" w:hAnsi="Times New Roman" w:cs="Times New Roman"/>
          <w:sz w:val="24"/>
          <w:szCs w:val="24"/>
        </w:rPr>
        <w:t>,</w:t>
      </w:r>
      <w:r w:rsidR="0092057E" w:rsidRPr="007C2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целесообразно</w:t>
      </w:r>
      <w:r w:rsidR="0092057E" w:rsidRPr="007C2340">
        <w:rPr>
          <w:rFonts w:ascii="Times New Roman" w:hAnsi="Times New Roman" w:cs="Times New Roman"/>
          <w:sz w:val="24"/>
          <w:szCs w:val="24"/>
        </w:rPr>
        <w:t xml:space="preserve"> внесение следующих пунктов: </w:t>
      </w:r>
    </w:p>
    <w:p w14:paraId="60CD11C1" w14:textId="77777777" w:rsidR="00905DFE" w:rsidRDefault="0092057E" w:rsidP="00905DF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A5C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E300E2" w:rsidRPr="00B65A5C">
        <w:rPr>
          <w:rFonts w:ascii="Times New Roman" w:hAnsi="Times New Roman" w:cs="Times New Roman"/>
          <w:sz w:val="24"/>
          <w:szCs w:val="24"/>
        </w:rPr>
        <w:t>структуре</w:t>
      </w:r>
      <w:r w:rsidRPr="00B65A5C">
        <w:rPr>
          <w:rFonts w:ascii="Times New Roman" w:hAnsi="Times New Roman" w:cs="Times New Roman"/>
          <w:sz w:val="24"/>
          <w:szCs w:val="24"/>
        </w:rPr>
        <w:t xml:space="preserve"> организации, </w:t>
      </w:r>
      <w:r w:rsidR="007C2340" w:rsidRPr="00B65A5C">
        <w:rPr>
          <w:rFonts w:ascii="Times New Roman" w:hAnsi="Times New Roman" w:cs="Times New Roman"/>
          <w:sz w:val="24"/>
          <w:szCs w:val="24"/>
        </w:rPr>
        <w:t>осуществляющей</w:t>
      </w:r>
      <w:r w:rsidRPr="00B65A5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0020D1" w:rsidRPr="00B65A5C">
        <w:rPr>
          <w:rFonts w:ascii="Times New Roman" w:hAnsi="Times New Roman" w:cs="Times New Roman"/>
          <w:sz w:val="24"/>
          <w:szCs w:val="24"/>
        </w:rPr>
        <w:t xml:space="preserve"> (далее – Организация)</w:t>
      </w:r>
      <w:r w:rsidRPr="00B65A5C">
        <w:rPr>
          <w:rFonts w:ascii="Times New Roman" w:hAnsi="Times New Roman" w:cs="Times New Roman"/>
          <w:sz w:val="24"/>
          <w:szCs w:val="24"/>
        </w:rPr>
        <w:t xml:space="preserve">, </w:t>
      </w:r>
      <w:r w:rsidR="00E300E2" w:rsidRPr="00B65A5C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r w:rsidR="001C3277" w:rsidRPr="00B65A5C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E300E2" w:rsidRPr="00B65A5C">
        <w:rPr>
          <w:rFonts w:ascii="Times New Roman" w:hAnsi="Times New Roman" w:cs="Times New Roman"/>
          <w:sz w:val="24"/>
          <w:szCs w:val="24"/>
        </w:rPr>
        <w:t>структурных подразделений (факультетов, институтов</w:t>
      </w:r>
      <w:r w:rsidR="00B65A5C">
        <w:rPr>
          <w:rFonts w:ascii="Times New Roman" w:hAnsi="Times New Roman" w:cs="Times New Roman"/>
          <w:sz w:val="24"/>
          <w:szCs w:val="24"/>
        </w:rPr>
        <w:t>, кафедр</w:t>
      </w:r>
      <w:r w:rsidR="00E300E2" w:rsidRPr="00B65A5C">
        <w:rPr>
          <w:rFonts w:ascii="Times New Roman" w:hAnsi="Times New Roman" w:cs="Times New Roman"/>
          <w:sz w:val="24"/>
          <w:szCs w:val="24"/>
        </w:rPr>
        <w:t>) по направлениям</w:t>
      </w:r>
      <w:r w:rsidRPr="00B65A5C">
        <w:rPr>
          <w:rFonts w:ascii="Times New Roman" w:hAnsi="Times New Roman" w:cs="Times New Roman"/>
          <w:sz w:val="24"/>
          <w:szCs w:val="24"/>
        </w:rPr>
        <w:t xml:space="preserve"> «Филология» </w:t>
      </w:r>
      <w:r w:rsidR="007C2340" w:rsidRPr="00B65A5C">
        <w:rPr>
          <w:rFonts w:ascii="Times New Roman" w:hAnsi="Times New Roman" w:cs="Times New Roman"/>
          <w:sz w:val="24"/>
          <w:szCs w:val="24"/>
        </w:rPr>
        <w:t>и (</w:t>
      </w:r>
      <w:r w:rsidRPr="00B65A5C">
        <w:rPr>
          <w:rFonts w:ascii="Times New Roman" w:hAnsi="Times New Roman" w:cs="Times New Roman"/>
          <w:sz w:val="24"/>
          <w:szCs w:val="24"/>
        </w:rPr>
        <w:t>или</w:t>
      </w:r>
      <w:r w:rsidR="007C2340" w:rsidRPr="00B65A5C">
        <w:rPr>
          <w:rFonts w:ascii="Times New Roman" w:hAnsi="Times New Roman" w:cs="Times New Roman"/>
          <w:sz w:val="24"/>
          <w:szCs w:val="24"/>
        </w:rPr>
        <w:t>)</w:t>
      </w:r>
      <w:r w:rsidRPr="00B65A5C">
        <w:rPr>
          <w:rFonts w:ascii="Times New Roman" w:hAnsi="Times New Roman" w:cs="Times New Roman"/>
          <w:sz w:val="24"/>
          <w:szCs w:val="24"/>
        </w:rPr>
        <w:t xml:space="preserve"> «Лингвистика», «История», «Юриспруденция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», </w:t>
      </w:r>
      <w:r w:rsidR="001C3277" w:rsidRPr="00B65A5C">
        <w:rPr>
          <w:rFonts w:ascii="Times New Roman" w:hAnsi="Times New Roman" w:cs="Times New Roman"/>
          <w:sz w:val="24"/>
          <w:szCs w:val="24"/>
        </w:rPr>
        <w:t>действующих в структуре Организации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0A5965" w:rsidRPr="00B65A5C">
        <w:rPr>
          <w:rFonts w:ascii="Times New Roman" w:hAnsi="Times New Roman" w:cs="Times New Roman"/>
          <w:sz w:val="24"/>
          <w:szCs w:val="24"/>
        </w:rPr>
        <w:t>трех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 лет</w:t>
      </w:r>
      <w:r w:rsidR="00B65A5C">
        <w:rPr>
          <w:rFonts w:ascii="Times New Roman" w:hAnsi="Times New Roman" w:cs="Times New Roman"/>
          <w:sz w:val="24"/>
          <w:szCs w:val="24"/>
        </w:rPr>
        <w:t>, предшествующих подаче заявки.</w:t>
      </w:r>
      <w:proofErr w:type="gramEnd"/>
    </w:p>
    <w:p w14:paraId="53B8E139" w14:textId="362F0A55" w:rsidR="0093118A" w:rsidRPr="00905DFE" w:rsidRDefault="0093118A" w:rsidP="00905DFE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DFE">
        <w:rPr>
          <w:rFonts w:ascii="Times New Roman" w:hAnsi="Times New Roman" w:cs="Times New Roman"/>
          <w:sz w:val="24"/>
          <w:szCs w:val="24"/>
        </w:rPr>
        <w:t xml:space="preserve">Наличие в штате Организации </w:t>
      </w:r>
      <w:r w:rsidR="001C3277" w:rsidRPr="00905DFE">
        <w:rPr>
          <w:rFonts w:ascii="Times New Roman" w:hAnsi="Times New Roman" w:cs="Times New Roman"/>
          <w:sz w:val="24"/>
          <w:szCs w:val="24"/>
        </w:rPr>
        <w:t xml:space="preserve">достаточного количества </w:t>
      </w:r>
      <w:r w:rsidRPr="00905DFE">
        <w:rPr>
          <w:rFonts w:ascii="Times New Roman" w:hAnsi="Times New Roman" w:cs="Times New Roman"/>
          <w:sz w:val="24"/>
          <w:szCs w:val="24"/>
        </w:rPr>
        <w:t xml:space="preserve">квалифицированных специалистов в области </w:t>
      </w:r>
      <w:proofErr w:type="spellStart"/>
      <w:r w:rsidRPr="00905DFE">
        <w:rPr>
          <w:rFonts w:ascii="Times New Roman" w:hAnsi="Times New Roman" w:cs="Times New Roman"/>
          <w:sz w:val="24"/>
          <w:szCs w:val="24"/>
        </w:rPr>
        <w:t>тестологии</w:t>
      </w:r>
      <w:proofErr w:type="spellEnd"/>
      <w:r w:rsidRPr="00905DFE">
        <w:rPr>
          <w:rFonts w:ascii="Times New Roman" w:hAnsi="Times New Roman" w:cs="Times New Roman"/>
          <w:sz w:val="24"/>
          <w:szCs w:val="24"/>
        </w:rPr>
        <w:t xml:space="preserve"> и тестирования, имеющих соответствующие научные публикации и </w:t>
      </w:r>
      <w:r w:rsidR="00EC533A" w:rsidRPr="00905DFE">
        <w:rPr>
          <w:rFonts w:ascii="Times New Roman" w:hAnsi="Times New Roman" w:cs="Times New Roman"/>
          <w:sz w:val="24"/>
          <w:szCs w:val="24"/>
        </w:rPr>
        <w:t xml:space="preserve">подтвержденный </w:t>
      </w:r>
      <w:r w:rsidRPr="00905DFE">
        <w:rPr>
          <w:rFonts w:ascii="Times New Roman" w:hAnsi="Times New Roman" w:cs="Times New Roman"/>
          <w:sz w:val="24"/>
          <w:szCs w:val="24"/>
        </w:rPr>
        <w:t xml:space="preserve">опыт создания тестовых </w:t>
      </w:r>
      <w:r w:rsidRPr="00905DFE">
        <w:rPr>
          <w:rFonts w:ascii="Times New Roman" w:hAnsi="Times New Roman" w:cs="Times New Roman"/>
          <w:sz w:val="24"/>
          <w:szCs w:val="24"/>
        </w:rPr>
        <w:lastRenderedPageBreak/>
        <w:t>материалов, в том числе тестовых практикумов и лингвометодических описаний</w:t>
      </w:r>
      <w:r w:rsidR="001C3277" w:rsidRPr="00905DFE">
        <w:rPr>
          <w:rFonts w:ascii="Times New Roman" w:hAnsi="Times New Roman" w:cs="Times New Roman"/>
          <w:sz w:val="24"/>
          <w:szCs w:val="24"/>
        </w:rPr>
        <w:t xml:space="preserve">, для проведения Комплексного экзамена в соответствии с нормативно-правовыми требованиями. Данные специалисты должны </w:t>
      </w:r>
      <w:r w:rsidR="00EC533A" w:rsidRPr="00905DFE">
        <w:rPr>
          <w:rFonts w:ascii="Times New Roman" w:hAnsi="Times New Roman" w:cs="Times New Roman"/>
          <w:sz w:val="24"/>
          <w:szCs w:val="24"/>
        </w:rPr>
        <w:t xml:space="preserve">демонстрировать повышение квалификации по профилю деятельности не реже одного раза в течение </w:t>
      </w:r>
      <w:r w:rsidR="00B65A5C" w:rsidRPr="00905DFE">
        <w:rPr>
          <w:rFonts w:ascii="Times New Roman" w:hAnsi="Times New Roman" w:cs="Times New Roman"/>
          <w:sz w:val="24"/>
          <w:szCs w:val="24"/>
        </w:rPr>
        <w:t>трех</w:t>
      </w:r>
      <w:r w:rsidR="00EC533A" w:rsidRPr="00905DF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6A523CA" w14:textId="0283A1DD" w:rsidR="001E3910" w:rsidRPr="00C57B22" w:rsidRDefault="001E3910" w:rsidP="004037EB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B22">
        <w:rPr>
          <w:rFonts w:ascii="Times New Roman" w:hAnsi="Times New Roman" w:cs="Times New Roman"/>
          <w:sz w:val="24"/>
          <w:szCs w:val="24"/>
        </w:rPr>
        <w:t xml:space="preserve">Документально подтвержденные сведения </w:t>
      </w:r>
      <w:r w:rsidR="000F5EA6" w:rsidRPr="00C57B22">
        <w:rPr>
          <w:rFonts w:ascii="Times New Roman" w:hAnsi="Times New Roman" w:cs="Times New Roman"/>
          <w:sz w:val="24"/>
          <w:szCs w:val="24"/>
        </w:rPr>
        <w:t>о соответствии информационных систем персональных данных, используемых Организацией для обработки персональных данных лиц, проходящих Комплексный экзамен, требованиям в области обработки и защиты персональных данных (в форме аттестатов соответствия или заключений о соответствии определенным для указанных систем уровням защищенности персональных данных)</w:t>
      </w:r>
      <w:r w:rsidR="00B65A5C">
        <w:rPr>
          <w:rFonts w:ascii="Times New Roman" w:hAnsi="Times New Roman" w:cs="Times New Roman"/>
          <w:sz w:val="24"/>
          <w:szCs w:val="24"/>
        </w:rPr>
        <w:t>.</w:t>
      </w:r>
    </w:p>
    <w:p w14:paraId="52443978" w14:textId="48A97543" w:rsidR="00750360" w:rsidRPr="00B65A5C" w:rsidRDefault="00AD64CD" w:rsidP="00B65A5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5A5C">
        <w:rPr>
          <w:rFonts w:ascii="Times New Roman" w:hAnsi="Times New Roman" w:cs="Times New Roman"/>
          <w:sz w:val="24"/>
          <w:szCs w:val="24"/>
        </w:rPr>
        <w:t>Подтверждение подключени</w:t>
      </w:r>
      <w:r w:rsidR="007C2340" w:rsidRPr="00B65A5C">
        <w:rPr>
          <w:rFonts w:ascii="Times New Roman" w:hAnsi="Times New Roman" w:cs="Times New Roman"/>
          <w:sz w:val="24"/>
          <w:szCs w:val="24"/>
        </w:rPr>
        <w:t>я</w:t>
      </w:r>
      <w:r w:rsidR="00C57B22" w:rsidRPr="00B65A5C">
        <w:rPr>
          <w:rFonts w:ascii="Times New Roman" w:hAnsi="Times New Roman" w:cs="Times New Roman"/>
          <w:sz w:val="24"/>
          <w:szCs w:val="24"/>
        </w:rPr>
        <w:t xml:space="preserve"> и положительного опыта внесения </w:t>
      </w:r>
      <w:r w:rsidR="000020D1" w:rsidRPr="00B65A5C">
        <w:rPr>
          <w:rFonts w:ascii="Times New Roman" w:hAnsi="Times New Roman" w:cs="Times New Roman"/>
          <w:sz w:val="24"/>
          <w:szCs w:val="24"/>
        </w:rPr>
        <w:t>О</w:t>
      </w:r>
      <w:r w:rsidRPr="00B65A5C">
        <w:rPr>
          <w:rFonts w:ascii="Times New Roman" w:hAnsi="Times New Roman" w:cs="Times New Roman"/>
          <w:sz w:val="24"/>
          <w:szCs w:val="24"/>
        </w:rPr>
        <w:t>рганизаци</w:t>
      </w:r>
      <w:r w:rsidR="00C57B22" w:rsidRPr="00B65A5C">
        <w:rPr>
          <w:rFonts w:ascii="Times New Roman" w:hAnsi="Times New Roman" w:cs="Times New Roman"/>
          <w:sz w:val="24"/>
          <w:szCs w:val="24"/>
        </w:rPr>
        <w:t>ей установленных сведений в</w:t>
      </w:r>
      <w:r w:rsidRPr="00B65A5C">
        <w:rPr>
          <w:rFonts w:ascii="Times New Roman" w:hAnsi="Times New Roman" w:cs="Times New Roman"/>
          <w:sz w:val="24"/>
          <w:szCs w:val="24"/>
        </w:rPr>
        <w:t xml:space="preserve"> </w:t>
      </w:r>
      <w:r w:rsidR="007C2340" w:rsidRPr="00B65A5C">
        <w:rPr>
          <w:rFonts w:ascii="Times New Roman" w:hAnsi="Times New Roman" w:cs="Times New Roman"/>
          <w:sz w:val="24"/>
          <w:szCs w:val="24"/>
        </w:rPr>
        <w:t>федеральн</w:t>
      </w:r>
      <w:r w:rsidR="00C57B22" w:rsidRPr="00B65A5C">
        <w:rPr>
          <w:rFonts w:ascii="Times New Roman" w:hAnsi="Times New Roman" w:cs="Times New Roman"/>
          <w:sz w:val="24"/>
          <w:szCs w:val="24"/>
        </w:rPr>
        <w:t>ую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C57B22" w:rsidRPr="00B65A5C">
        <w:rPr>
          <w:rFonts w:ascii="Times New Roman" w:hAnsi="Times New Roman" w:cs="Times New Roman"/>
          <w:sz w:val="24"/>
          <w:szCs w:val="24"/>
        </w:rPr>
        <w:t>ую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C57B22" w:rsidRPr="00B65A5C">
        <w:rPr>
          <w:rFonts w:ascii="Times New Roman" w:hAnsi="Times New Roman" w:cs="Times New Roman"/>
          <w:sz w:val="24"/>
          <w:szCs w:val="24"/>
        </w:rPr>
        <w:t>у</w:t>
      </w:r>
      <w:r w:rsidR="007C2340" w:rsidRPr="00B65A5C">
        <w:rPr>
          <w:rFonts w:ascii="Times New Roman" w:hAnsi="Times New Roman" w:cs="Times New Roman"/>
          <w:sz w:val="24"/>
          <w:szCs w:val="24"/>
        </w:rPr>
        <w:t xml:space="preserve"> «Федеральный реестр сведений о документах об образовании и (или) о квалификации, документах об обучении»</w:t>
      </w:r>
      <w:r w:rsidR="00B65A5C" w:rsidRPr="00B65A5C">
        <w:rPr>
          <w:rFonts w:ascii="Times New Roman" w:hAnsi="Times New Roman" w:cs="Times New Roman"/>
          <w:sz w:val="24"/>
          <w:szCs w:val="24"/>
        </w:rPr>
        <w:t>.</w:t>
      </w:r>
    </w:p>
    <w:p w14:paraId="4494E046" w14:textId="7A9FA83B" w:rsidR="00750360" w:rsidRPr="00B65A5C" w:rsidRDefault="00750360" w:rsidP="00B65A5C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5A5C">
        <w:rPr>
          <w:rFonts w:ascii="Times New Roman" w:hAnsi="Times New Roman" w:cs="Times New Roman"/>
          <w:sz w:val="24"/>
          <w:szCs w:val="24"/>
        </w:rPr>
        <w:t xml:space="preserve"> Подтверждение </w:t>
      </w:r>
      <w:r w:rsidR="00B65A5C" w:rsidRPr="00B65A5C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Pr="00B65A5C">
        <w:rPr>
          <w:rFonts w:ascii="Times New Roman" w:hAnsi="Times New Roman" w:cs="Times New Roman"/>
          <w:sz w:val="24"/>
          <w:szCs w:val="24"/>
        </w:rPr>
        <w:t>Организаци</w:t>
      </w:r>
      <w:r w:rsidR="00B65A5C">
        <w:rPr>
          <w:rFonts w:ascii="Times New Roman" w:hAnsi="Times New Roman" w:cs="Times New Roman"/>
          <w:sz w:val="24"/>
          <w:szCs w:val="24"/>
        </w:rPr>
        <w:t xml:space="preserve">и к обеспечению </w:t>
      </w:r>
      <w:r w:rsidRPr="00B65A5C">
        <w:rPr>
          <w:rFonts w:ascii="Times New Roman" w:hAnsi="Times New Roman" w:cs="Times New Roman"/>
          <w:sz w:val="24"/>
          <w:szCs w:val="24"/>
        </w:rPr>
        <w:t>хранения материалов Комплексного экзамена</w:t>
      </w:r>
      <w:r w:rsidR="00B65A5C" w:rsidRPr="00B65A5C">
        <w:rPr>
          <w:rFonts w:ascii="Times New Roman" w:hAnsi="Times New Roman" w:cs="Times New Roman"/>
          <w:sz w:val="24"/>
          <w:szCs w:val="24"/>
        </w:rPr>
        <w:t xml:space="preserve"> (в том числе, соблюдения действующих п</w:t>
      </w:r>
      <w:r w:rsidR="00B65A5C" w:rsidRPr="00B65A5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="00B65A5C" w:rsidRPr="00B65A5C">
        <w:rPr>
          <w:rFonts w:ascii="Times New Roman" w:hAnsi="Times New Roman" w:cs="Times New Roman"/>
          <w:sz w:val="24"/>
          <w:szCs w:val="24"/>
        </w:rPr>
        <w:t>), а также полному оцифровыванию и хранению материалов Комплексного экзамена в электронном виде (электронное хранилище соответствующих материалов должно соответствовать требованиям, указанным в пункте 4 выше)</w:t>
      </w:r>
      <w:r w:rsidRPr="00B65A5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14:paraId="4BFD4310" w14:textId="249283F2" w:rsidR="00AD64CD" w:rsidRPr="00B65A5C" w:rsidRDefault="00AD64CD" w:rsidP="004037E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5C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C2340" w:rsidRPr="00B65A5C">
        <w:rPr>
          <w:rFonts w:ascii="Times New Roman" w:hAnsi="Times New Roman" w:cs="Times New Roman"/>
          <w:sz w:val="24"/>
          <w:szCs w:val="24"/>
        </w:rPr>
        <w:t>в</w:t>
      </w:r>
      <w:r w:rsidR="000020D1" w:rsidRPr="00B65A5C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B65A5C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 для подготовки </w:t>
      </w:r>
      <w:r w:rsidR="0085357D" w:rsidRPr="00B65A5C">
        <w:rPr>
          <w:rFonts w:ascii="Times New Roman" w:hAnsi="Times New Roman" w:cs="Times New Roman"/>
          <w:sz w:val="24"/>
          <w:szCs w:val="24"/>
        </w:rPr>
        <w:t xml:space="preserve">и проведения Комплексного экзамена, </w:t>
      </w:r>
      <w:r w:rsidR="00B65A5C" w:rsidRPr="00B65A5C">
        <w:rPr>
          <w:rFonts w:ascii="Times New Roman" w:hAnsi="Times New Roman" w:cs="Times New Roman"/>
          <w:sz w:val="24"/>
          <w:szCs w:val="24"/>
        </w:rPr>
        <w:t>включая</w:t>
      </w:r>
      <w:r w:rsidR="0085357D" w:rsidRPr="00B65A5C">
        <w:rPr>
          <w:rFonts w:ascii="Times New Roman" w:hAnsi="Times New Roman" w:cs="Times New Roman"/>
          <w:sz w:val="24"/>
          <w:szCs w:val="24"/>
        </w:rPr>
        <w:t xml:space="preserve"> современные аудиовизуальные средства, </w:t>
      </w:r>
      <w:r w:rsidR="00B65A5C" w:rsidRPr="00B65A5C">
        <w:rPr>
          <w:rFonts w:ascii="Times New Roman" w:hAnsi="Times New Roman" w:cs="Times New Roman"/>
          <w:sz w:val="24"/>
          <w:szCs w:val="24"/>
        </w:rPr>
        <w:t>оборудование для видеозаписи процедуры экзамена</w:t>
      </w:r>
      <w:r w:rsidR="0085357D" w:rsidRPr="00B65A5C">
        <w:rPr>
          <w:rFonts w:ascii="Times New Roman" w:hAnsi="Times New Roman" w:cs="Times New Roman"/>
          <w:sz w:val="24"/>
          <w:szCs w:val="24"/>
        </w:rPr>
        <w:t>, оргтехнику, доступ к сети «Интернет»</w:t>
      </w:r>
      <w:r w:rsidR="00750360" w:rsidRPr="00B65A5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65A5C" w:rsidRPr="00B65A5C">
        <w:rPr>
          <w:rFonts w:ascii="Times New Roman" w:hAnsi="Times New Roman" w:cs="Times New Roman"/>
          <w:sz w:val="24"/>
          <w:szCs w:val="24"/>
        </w:rPr>
        <w:t xml:space="preserve">установленными </w:t>
      </w:r>
      <w:r w:rsidR="00750360" w:rsidRPr="00B65A5C">
        <w:rPr>
          <w:rFonts w:ascii="Times New Roman" w:hAnsi="Times New Roman" w:cs="Times New Roman"/>
          <w:sz w:val="24"/>
          <w:szCs w:val="24"/>
        </w:rPr>
        <w:t>техническими требованиями</w:t>
      </w:r>
      <w:r w:rsidR="00B65A5C" w:rsidRPr="00B65A5C">
        <w:rPr>
          <w:rFonts w:ascii="Times New Roman" w:hAnsi="Times New Roman" w:cs="Times New Roman"/>
          <w:sz w:val="24"/>
          <w:szCs w:val="24"/>
        </w:rPr>
        <w:t xml:space="preserve"> к порядку проведения Комплексного экзамена</w:t>
      </w:r>
      <w:r w:rsidR="00750360" w:rsidRPr="00B65A5C">
        <w:rPr>
          <w:rFonts w:ascii="Times New Roman" w:hAnsi="Times New Roman" w:cs="Times New Roman"/>
          <w:sz w:val="24"/>
          <w:szCs w:val="24"/>
        </w:rPr>
        <w:t>.</w:t>
      </w:r>
    </w:p>
    <w:p w14:paraId="5106390A" w14:textId="6D01001B" w:rsidR="00750360" w:rsidRPr="00B65A5C" w:rsidRDefault="00750360" w:rsidP="004037E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5C">
        <w:rPr>
          <w:rFonts w:ascii="Times New Roman" w:hAnsi="Times New Roman" w:cs="Times New Roman"/>
          <w:sz w:val="24"/>
          <w:szCs w:val="24"/>
        </w:rPr>
        <w:t>Подтверждение наличия в Организации устойчивого контингента иностранных обучающихся на образовательных программах высшего и дополнительного образования в течение последних трех лет до подачи заявки на включение в Пере</w:t>
      </w:r>
      <w:r w:rsidR="006A2E3A" w:rsidRPr="00B65A5C">
        <w:rPr>
          <w:rFonts w:ascii="Times New Roman" w:hAnsi="Times New Roman" w:cs="Times New Roman"/>
          <w:sz w:val="24"/>
          <w:szCs w:val="24"/>
        </w:rPr>
        <w:t>чень уполномоченных организаций</w:t>
      </w:r>
      <w:r w:rsidR="00AE71E3" w:rsidRPr="00B65A5C">
        <w:rPr>
          <w:rFonts w:ascii="Times New Roman" w:hAnsi="Times New Roman" w:cs="Times New Roman"/>
          <w:sz w:val="24"/>
          <w:szCs w:val="24"/>
        </w:rPr>
        <w:t xml:space="preserve"> </w:t>
      </w:r>
      <w:r w:rsidR="0063659A" w:rsidRPr="00B65A5C">
        <w:rPr>
          <w:rFonts w:ascii="Times New Roman" w:hAnsi="Times New Roman" w:cs="Times New Roman"/>
          <w:sz w:val="24"/>
          <w:szCs w:val="24"/>
        </w:rPr>
        <w:t>к</w:t>
      </w:r>
      <w:r w:rsidR="00AE71E3" w:rsidRPr="00B65A5C">
        <w:rPr>
          <w:rFonts w:ascii="Times New Roman" w:hAnsi="Times New Roman" w:cs="Times New Roman"/>
          <w:sz w:val="24"/>
          <w:szCs w:val="24"/>
        </w:rPr>
        <w:t>ак услови</w:t>
      </w:r>
      <w:r w:rsidR="0034226A">
        <w:rPr>
          <w:rFonts w:ascii="Times New Roman" w:hAnsi="Times New Roman" w:cs="Times New Roman"/>
          <w:sz w:val="24"/>
          <w:szCs w:val="24"/>
        </w:rPr>
        <w:t>я</w:t>
      </w:r>
      <w:r w:rsidR="0063659A" w:rsidRPr="00B65A5C">
        <w:rPr>
          <w:rFonts w:ascii="Times New Roman" w:hAnsi="Times New Roman" w:cs="Times New Roman"/>
          <w:sz w:val="24"/>
          <w:szCs w:val="24"/>
        </w:rPr>
        <w:t>, необходимо</w:t>
      </w:r>
      <w:r w:rsidR="0034226A">
        <w:rPr>
          <w:rFonts w:ascii="Times New Roman" w:hAnsi="Times New Roman" w:cs="Times New Roman"/>
          <w:sz w:val="24"/>
          <w:szCs w:val="24"/>
        </w:rPr>
        <w:t>го</w:t>
      </w:r>
      <w:r w:rsidR="0063659A" w:rsidRPr="00B65A5C">
        <w:rPr>
          <w:rFonts w:ascii="Times New Roman" w:hAnsi="Times New Roman" w:cs="Times New Roman"/>
          <w:sz w:val="24"/>
          <w:szCs w:val="24"/>
        </w:rPr>
        <w:t xml:space="preserve"> для</w:t>
      </w:r>
      <w:r w:rsidR="006A2E3A" w:rsidRPr="00B65A5C">
        <w:rPr>
          <w:rFonts w:ascii="Times New Roman" w:hAnsi="Times New Roman" w:cs="Times New Roman"/>
          <w:sz w:val="24"/>
          <w:szCs w:val="24"/>
        </w:rPr>
        <w:t xml:space="preserve"> проведения апробации вновь разработанных материалов лингводидактического тестирования.</w:t>
      </w:r>
    </w:p>
    <w:p w14:paraId="4E02AACF" w14:textId="237CC2D9" w:rsidR="000020D1" w:rsidRDefault="0085357D" w:rsidP="00403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340">
        <w:rPr>
          <w:rFonts w:ascii="Times New Roman" w:hAnsi="Times New Roman" w:cs="Times New Roman"/>
          <w:sz w:val="24"/>
          <w:szCs w:val="24"/>
        </w:rPr>
        <w:t>Вышеизложенные критерии опираются в первую очередь на нормативные акты, регламентирующие работу с персональными данными</w:t>
      </w:r>
      <w:r w:rsidR="008429F5">
        <w:rPr>
          <w:rFonts w:ascii="Times New Roman" w:hAnsi="Times New Roman" w:cs="Times New Roman"/>
          <w:sz w:val="24"/>
          <w:szCs w:val="24"/>
        </w:rPr>
        <w:t>, хранение документов</w:t>
      </w:r>
      <w:r w:rsidRPr="007C2340">
        <w:rPr>
          <w:rFonts w:ascii="Times New Roman" w:hAnsi="Times New Roman" w:cs="Times New Roman"/>
          <w:sz w:val="24"/>
          <w:szCs w:val="24"/>
        </w:rPr>
        <w:t xml:space="preserve"> и обуславливающи</w:t>
      </w:r>
      <w:r w:rsidR="0034226A">
        <w:rPr>
          <w:rFonts w:ascii="Times New Roman" w:hAnsi="Times New Roman" w:cs="Times New Roman"/>
          <w:sz w:val="24"/>
          <w:szCs w:val="24"/>
        </w:rPr>
        <w:t>е</w:t>
      </w:r>
      <w:r w:rsidRPr="007C2340">
        <w:rPr>
          <w:rFonts w:ascii="Times New Roman" w:hAnsi="Times New Roman" w:cs="Times New Roman"/>
          <w:sz w:val="24"/>
          <w:szCs w:val="24"/>
        </w:rPr>
        <w:t xml:space="preserve"> необходимость внесения данных о </w:t>
      </w:r>
      <w:r w:rsidR="008E7963" w:rsidRPr="007C2340">
        <w:rPr>
          <w:rFonts w:ascii="Times New Roman" w:hAnsi="Times New Roman" w:cs="Times New Roman"/>
          <w:sz w:val="24"/>
          <w:szCs w:val="24"/>
        </w:rPr>
        <w:t xml:space="preserve">выданных </w:t>
      </w:r>
      <w:r w:rsidRPr="007C2340">
        <w:rPr>
          <w:rFonts w:ascii="Times New Roman" w:hAnsi="Times New Roman" w:cs="Times New Roman"/>
          <w:sz w:val="24"/>
          <w:szCs w:val="24"/>
        </w:rPr>
        <w:t xml:space="preserve">сертификатах </w:t>
      </w:r>
      <w:r w:rsidR="000020D1" w:rsidRPr="007C2340">
        <w:rPr>
          <w:rFonts w:ascii="Times New Roman" w:hAnsi="Times New Roman" w:cs="Times New Roman"/>
          <w:sz w:val="24"/>
          <w:szCs w:val="24"/>
        </w:rPr>
        <w:t xml:space="preserve">в </w:t>
      </w:r>
      <w:r w:rsidR="007C2340">
        <w:rPr>
          <w:rFonts w:ascii="Times New Roman" w:hAnsi="Times New Roman" w:cs="Times New Roman"/>
          <w:sz w:val="24"/>
          <w:szCs w:val="24"/>
        </w:rPr>
        <w:t>ФИС ФРДО, а также методическ</w:t>
      </w:r>
      <w:r w:rsidR="0034226A">
        <w:rPr>
          <w:rFonts w:ascii="Times New Roman" w:hAnsi="Times New Roman" w:cs="Times New Roman"/>
          <w:sz w:val="24"/>
          <w:szCs w:val="24"/>
        </w:rPr>
        <w:t>ую</w:t>
      </w:r>
      <w:r w:rsidR="007C2340">
        <w:rPr>
          <w:rFonts w:ascii="Times New Roman" w:hAnsi="Times New Roman" w:cs="Times New Roman"/>
          <w:sz w:val="24"/>
          <w:szCs w:val="24"/>
        </w:rPr>
        <w:t xml:space="preserve"> обоснованность привлечения к проведению Комплексного экзамена специалистов, обладающих достаточными компетенциями, опытом работы и ресурсами для выполнения своих должностных обязанностей в рамках проведения Комплексного экзамена.</w:t>
      </w:r>
      <w:proofErr w:type="gramEnd"/>
    </w:p>
    <w:p w14:paraId="575F938D" w14:textId="044BB9BB" w:rsidR="007C2340" w:rsidRDefault="0017011B" w:rsidP="004037E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рассмотрения нормативных правовых актов, устанавливающих </w:t>
      </w:r>
      <w:r w:rsidRPr="007C2340">
        <w:rPr>
          <w:rFonts w:ascii="Times New Roman" w:hAnsi="Times New Roman" w:cs="Times New Roman"/>
          <w:sz w:val="24"/>
          <w:szCs w:val="24"/>
        </w:rPr>
        <w:t>форму и порядок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Комплексного экзамена</w:t>
      </w:r>
      <w:r w:rsidR="00342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целесообразно </w:t>
      </w:r>
      <w:r w:rsidR="00DE61C8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DE61C8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C6596" w14:textId="6820E591" w:rsidR="0017011B" w:rsidRDefault="0017011B" w:rsidP="004037E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структуры Комплексного экзамена, а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субтестов</w:t>
      </w:r>
      <w:proofErr w:type="spellEnd"/>
      <w:r w:rsidR="00342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которых данный экзамен состоит, для каждого из уровней Комплексного экзамена;</w:t>
      </w:r>
    </w:p>
    <w:p w14:paraId="58C1EB68" w14:textId="77777777" w:rsidR="0017011B" w:rsidRDefault="0017011B" w:rsidP="004037E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Закрепление максимального времени проведения Комплексного экзамена для каждого из уровней Комплексного экзамена;</w:t>
      </w:r>
    </w:p>
    <w:p w14:paraId="2270CC4D" w14:textId="77777777" w:rsidR="0017011B" w:rsidRDefault="0017011B" w:rsidP="004037E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срока хранения материалов комплексного экзамена, а также установление перечня и формата материалов, подлежащих хранению;</w:t>
      </w:r>
    </w:p>
    <w:p w14:paraId="5C5A5F71" w14:textId="77777777" w:rsidR="0017011B" w:rsidRDefault="00DE61C8" w:rsidP="004037EB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порядка аннулирования результатов Комплексного экзамена</w:t>
      </w:r>
      <w:r w:rsidR="008429F5">
        <w:rPr>
          <w:rFonts w:ascii="Times New Roman" w:hAnsi="Times New Roman" w:cs="Times New Roman"/>
          <w:sz w:val="24"/>
          <w:szCs w:val="24"/>
        </w:rPr>
        <w:t xml:space="preserve"> и отзыва сертификата о его прохождении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C581B" w14:textId="05426FAE" w:rsidR="00BE4566" w:rsidRDefault="0034226A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429F5">
        <w:rPr>
          <w:rFonts w:ascii="Times New Roman" w:hAnsi="Times New Roman" w:cs="Times New Roman"/>
          <w:sz w:val="24"/>
          <w:szCs w:val="24"/>
        </w:rPr>
        <w:t xml:space="preserve">о стороны Санкт-Петербургского государственного университета выражается готовность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 необходимости </w:t>
      </w:r>
      <w:r w:rsidR="008429F5">
        <w:rPr>
          <w:rFonts w:ascii="Times New Roman" w:hAnsi="Times New Roman" w:cs="Times New Roman"/>
          <w:sz w:val="24"/>
          <w:szCs w:val="24"/>
        </w:rPr>
        <w:t xml:space="preserve">принять участие в обсуждении и работе над соответствующими нормативными правовыми актами. </w:t>
      </w:r>
    </w:p>
    <w:p w14:paraId="7E9CC66B" w14:textId="77777777" w:rsidR="008429F5" w:rsidRDefault="008429F5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со стороны Санкт-Петербургского государственного университета по данному вопросу </w:t>
      </w:r>
      <w:r w:rsidR="00BE4566">
        <w:rPr>
          <w:rFonts w:ascii="Times New Roman" w:hAnsi="Times New Roman" w:cs="Times New Roman"/>
          <w:sz w:val="24"/>
          <w:szCs w:val="24"/>
        </w:rPr>
        <w:t>– директор Центра языкового тестирования Дмитрий Викторович Птюшкин</w:t>
      </w:r>
      <w:r w:rsidR="00C23BA0">
        <w:rPr>
          <w:rFonts w:ascii="Times New Roman" w:hAnsi="Times New Roman" w:cs="Times New Roman"/>
          <w:sz w:val="24"/>
          <w:szCs w:val="24"/>
        </w:rPr>
        <w:t>, 8 (812) 363-</w:t>
      </w:r>
      <w:r w:rsidR="00107733">
        <w:rPr>
          <w:rFonts w:ascii="Times New Roman" w:hAnsi="Times New Roman" w:cs="Times New Roman"/>
          <w:sz w:val="24"/>
          <w:szCs w:val="24"/>
        </w:rPr>
        <w:t>6</w:t>
      </w:r>
      <w:r w:rsidR="00C23BA0">
        <w:rPr>
          <w:rFonts w:ascii="Times New Roman" w:hAnsi="Times New Roman" w:cs="Times New Roman"/>
          <w:sz w:val="24"/>
          <w:szCs w:val="24"/>
        </w:rPr>
        <w:t xml:space="preserve">4-01, </w:t>
      </w:r>
      <w:r w:rsidR="00C23BA0" w:rsidRPr="00C23BA0">
        <w:rPr>
          <w:rFonts w:ascii="Times New Roman" w:hAnsi="Times New Roman" w:cs="Times New Roman"/>
          <w:sz w:val="24"/>
          <w:szCs w:val="24"/>
        </w:rPr>
        <w:t>d.ptyushkin@spbu.ru</w:t>
      </w:r>
      <w:r w:rsidR="00E87ACD">
        <w:rPr>
          <w:rFonts w:ascii="Times New Roman" w:hAnsi="Times New Roman" w:cs="Times New Roman"/>
          <w:sz w:val="24"/>
          <w:szCs w:val="24"/>
        </w:rPr>
        <w:t>.</w:t>
      </w:r>
      <w:r w:rsidR="00BE4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5BD29" w14:textId="77777777" w:rsidR="00060E40" w:rsidRDefault="00060E40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6AB08" w14:textId="77777777" w:rsidR="00060E40" w:rsidRDefault="00060E40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6C2348" w14:textId="7B392393" w:rsidR="00060E40" w:rsidRDefault="0034226A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060E40">
        <w:rPr>
          <w:rFonts w:ascii="Times New Roman" w:hAnsi="Times New Roman" w:cs="Times New Roman"/>
          <w:sz w:val="24"/>
          <w:szCs w:val="24"/>
        </w:rPr>
        <w:tab/>
      </w:r>
      <w:r w:rsidR="00060E40">
        <w:rPr>
          <w:rFonts w:ascii="Times New Roman" w:hAnsi="Times New Roman" w:cs="Times New Roman"/>
          <w:sz w:val="24"/>
          <w:szCs w:val="24"/>
        </w:rPr>
        <w:tab/>
      </w:r>
      <w:r w:rsidR="00060E40">
        <w:rPr>
          <w:rFonts w:ascii="Times New Roman" w:hAnsi="Times New Roman" w:cs="Times New Roman"/>
          <w:sz w:val="24"/>
          <w:szCs w:val="24"/>
        </w:rPr>
        <w:tab/>
      </w:r>
      <w:r w:rsidR="00060E4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С.В.Микушев</w:t>
      </w:r>
      <w:proofErr w:type="spellEnd"/>
    </w:p>
    <w:p w14:paraId="3CCA1165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0A21AA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BA45A9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0F2223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9D65F7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5D98FD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2D6E2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BA860C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B57490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45C269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3FE0A2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9959F4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1CBAD5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6D59AD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1621AE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16F643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F25177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C1600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54DAB0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565FDC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9D32BF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3037FF" w14:textId="77777777" w:rsidR="00905DFE" w:rsidRPr="0034226A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99CF9D" w14:textId="77777777" w:rsidR="003831A2" w:rsidRPr="0034226A" w:rsidRDefault="003831A2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FE5282" w14:textId="77777777" w:rsidR="00905DFE" w:rsidRDefault="00905DFE" w:rsidP="00905DF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FFE3F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B99980" w14:textId="77777777" w:rsidR="00905DFE" w:rsidRDefault="00905DFE" w:rsidP="004037EB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8535DC" w14:textId="77777777" w:rsidR="00905DFE" w:rsidRPr="00905DFE" w:rsidRDefault="00905DFE" w:rsidP="00905DF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DFE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6701801" w14:textId="77777777" w:rsidR="00905DFE" w:rsidRPr="00905DFE" w:rsidRDefault="00905DFE" w:rsidP="00905DF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DFE">
        <w:rPr>
          <w:rFonts w:ascii="Times New Roman" w:hAnsi="Times New Roman" w:cs="Times New Roman"/>
          <w:sz w:val="20"/>
          <w:szCs w:val="20"/>
        </w:rPr>
        <w:t xml:space="preserve">Дмитрий Викторович </w:t>
      </w:r>
      <w:proofErr w:type="spellStart"/>
      <w:r w:rsidRPr="00905DFE">
        <w:rPr>
          <w:rFonts w:ascii="Times New Roman" w:hAnsi="Times New Roman" w:cs="Times New Roman"/>
          <w:sz w:val="20"/>
          <w:szCs w:val="20"/>
        </w:rPr>
        <w:t>Птюшкин</w:t>
      </w:r>
      <w:proofErr w:type="spellEnd"/>
      <w:r w:rsidRPr="00905DF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BA6F8FD" w14:textId="7555CB75" w:rsidR="00905DFE" w:rsidRPr="00905DFE" w:rsidRDefault="00905DFE" w:rsidP="00905DF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5DFE">
        <w:rPr>
          <w:rFonts w:ascii="Times New Roman" w:hAnsi="Times New Roman" w:cs="Times New Roman"/>
          <w:sz w:val="20"/>
          <w:szCs w:val="20"/>
        </w:rPr>
        <w:t>8 (812) 363-64-01, d.ptyushkin@spbu.ru</w:t>
      </w:r>
    </w:p>
    <w:sectPr w:rsidR="00905DFE" w:rsidRPr="00905DFE" w:rsidSect="003831A2">
      <w:headerReference w:type="default" r:id="rId9"/>
      <w:pgSz w:w="11906" w:h="16838"/>
      <w:pgMar w:top="1134" w:right="1133" w:bottom="1276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F410" w14:textId="77777777" w:rsidR="0097685F" w:rsidRDefault="0097685F" w:rsidP="00905DFE">
      <w:pPr>
        <w:spacing w:after="0" w:line="240" w:lineRule="auto"/>
      </w:pPr>
      <w:r>
        <w:separator/>
      </w:r>
    </w:p>
  </w:endnote>
  <w:endnote w:type="continuationSeparator" w:id="0">
    <w:p w14:paraId="65A621A5" w14:textId="77777777" w:rsidR="0097685F" w:rsidRDefault="0097685F" w:rsidP="0090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CC173" w14:textId="77777777" w:rsidR="0097685F" w:rsidRDefault="0097685F" w:rsidP="00905DFE">
      <w:pPr>
        <w:spacing w:after="0" w:line="240" w:lineRule="auto"/>
      </w:pPr>
      <w:r>
        <w:separator/>
      </w:r>
    </w:p>
  </w:footnote>
  <w:footnote w:type="continuationSeparator" w:id="0">
    <w:p w14:paraId="3F64B79D" w14:textId="77777777" w:rsidR="0097685F" w:rsidRDefault="0097685F" w:rsidP="0090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734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54E4BA" w14:textId="3DC47E1D" w:rsidR="00905DFE" w:rsidRPr="003831A2" w:rsidRDefault="00905DFE">
        <w:pPr>
          <w:pStyle w:val="ab"/>
          <w:jc w:val="center"/>
          <w:rPr>
            <w:rFonts w:ascii="Times New Roman" w:hAnsi="Times New Roman" w:cs="Times New Roman"/>
          </w:rPr>
        </w:pPr>
        <w:r w:rsidRPr="003831A2">
          <w:rPr>
            <w:rFonts w:ascii="Times New Roman" w:hAnsi="Times New Roman" w:cs="Times New Roman"/>
          </w:rPr>
          <w:fldChar w:fldCharType="begin"/>
        </w:r>
        <w:r w:rsidRPr="003831A2">
          <w:rPr>
            <w:rFonts w:ascii="Times New Roman" w:hAnsi="Times New Roman" w:cs="Times New Roman"/>
          </w:rPr>
          <w:instrText>PAGE   \* MERGEFORMAT</w:instrText>
        </w:r>
        <w:r w:rsidRPr="003831A2">
          <w:rPr>
            <w:rFonts w:ascii="Times New Roman" w:hAnsi="Times New Roman" w:cs="Times New Roman"/>
          </w:rPr>
          <w:fldChar w:fldCharType="separate"/>
        </w:r>
        <w:r w:rsidR="00D03C42">
          <w:rPr>
            <w:rFonts w:ascii="Times New Roman" w:hAnsi="Times New Roman" w:cs="Times New Roman"/>
            <w:noProof/>
          </w:rPr>
          <w:t>3</w:t>
        </w:r>
        <w:r w:rsidRPr="003831A2">
          <w:rPr>
            <w:rFonts w:ascii="Times New Roman" w:hAnsi="Times New Roman" w:cs="Times New Roman"/>
          </w:rPr>
          <w:fldChar w:fldCharType="end"/>
        </w:r>
      </w:p>
    </w:sdtContent>
  </w:sdt>
  <w:p w14:paraId="382350EE" w14:textId="77777777" w:rsidR="00905DFE" w:rsidRDefault="00905D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924"/>
    <w:multiLevelType w:val="hybridMultilevel"/>
    <w:tmpl w:val="A6FA50A2"/>
    <w:lvl w:ilvl="0" w:tplc="E73CA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63503D"/>
    <w:multiLevelType w:val="hybridMultilevel"/>
    <w:tmpl w:val="44A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83"/>
    <w:rsid w:val="000020D1"/>
    <w:rsid w:val="00007873"/>
    <w:rsid w:val="00060E40"/>
    <w:rsid w:val="000A5965"/>
    <w:rsid w:val="000F5EA6"/>
    <w:rsid w:val="00107733"/>
    <w:rsid w:val="0017011B"/>
    <w:rsid w:val="001C3277"/>
    <w:rsid w:val="001E3910"/>
    <w:rsid w:val="002D5F18"/>
    <w:rsid w:val="002E0AF0"/>
    <w:rsid w:val="0034226A"/>
    <w:rsid w:val="003831A2"/>
    <w:rsid w:val="0038511C"/>
    <w:rsid w:val="004037EB"/>
    <w:rsid w:val="00415DF1"/>
    <w:rsid w:val="00442AA0"/>
    <w:rsid w:val="004C14A8"/>
    <w:rsid w:val="004D42BB"/>
    <w:rsid w:val="004E6E79"/>
    <w:rsid w:val="00580B93"/>
    <w:rsid w:val="005841A9"/>
    <w:rsid w:val="0063659A"/>
    <w:rsid w:val="006A2E3A"/>
    <w:rsid w:val="006F54A3"/>
    <w:rsid w:val="00750360"/>
    <w:rsid w:val="007C2340"/>
    <w:rsid w:val="007E2B96"/>
    <w:rsid w:val="008429F5"/>
    <w:rsid w:val="0085357D"/>
    <w:rsid w:val="00854291"/>
    <w:rsid w:val="008E7963"/>
    <w:rsid w:val="00905DFE"/>
    <w:rsid w:val="0092057E"/>
    <w:rsid w:val="009273B1"/>
    <w:rsid w:val="0093118A"/>
    <w:rsid w:val="0097685F"/>
    <w:rsid w:val="009A39B2"/>
    <w:rsid w:val="00A25618"/>
    <w:rsid w:val="00A309C0"/>
    <w:rsid w:val="00AD64CD"/>
    <w:rsid w:val="00AE71E3"/>
    <w:rsid w:val="00B65A5C"/>
    <w:rsid w:val="00B80B3E"/>
    <w:rsid w:val="00BE4566"/>
    <w:rsid w:val="00BF0783"/>
    <w:rsid w:val="00C06FEC"/>
    <w:rsid w:val="00C23BA0"/>
    <w:rsid w:val="00C57B22"/>
    <w:rsid w:val="00D03C42"/>
    <w:rsid w:val="00D33765"/>
    <w:rsid w:val="00D6359F"/>
    <w:rsid w:val="00DE61C8"/>
    <w:rsid w:val="00E300E2"/>
    <w:rsid w:val="00E87ACD"/>
    <w:rsid w:val="00E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2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7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F5E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5E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5E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5E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5E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50360"/>
  </w:style>
  <w:style w:type="paragraph" w:styleId="ab">
    <w:name w:val="header"/>
    <w:basedOn w:val="a"/>
    <w:link w:val="ac"/>
    <w:uiPriority w:val="99"/>
    <w:unhideWhenUsed/>
    <w:rsid w:val="009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DFE"/>
  </w:style>
  <w:style w:type="paragraph" w:styleId="ad">
    <w:name w:val="footer"/>
    <w:basedOn w:val="a"/>
    <w:link w:val="ae"/>
    <w:uiPriority w:val="99"/>
    <w:unhideWhenUsed/>
    <w:rsid w:val="009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7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F5E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F5EA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5EA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F5EA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F5EA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0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50360"/>
  </w:style>
  <w:style w:type="paragraph" w:styleId="ab">
    <w:name w:val="header"/>
    <w:basedOn w:val="a"/>
    <w:link w:val="ac"/>
    <w:uiPriority w:val="99"/>
    <w:unhideWhenUsed/>
    <w:rsid w:val="009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5DFE"/>
  </w:style>
  <w:style w:type="paragraph" w:styleId="ad">
    <w:name w:val="footer"/>
    <w:basedOn w:val="a"/>
    <w:link w:val="ae"/>
    <w:uiPriority w:val="99"/>
    <w:unhideWhenUsed/>
    <w:rsid w:val="00905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1F5A8-250E-43C5-AFC0-D8D62CA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Ковалева</cp:lastModifiedBy>
  <cp:revision>4</cp:revision>
  <cp:lastPrinted>2021-02-04T11:12:00Z</cp:lastPrinted>
  <dcterms:created xsi:type="dcterms:W3CDTF">2021-02-04T10:11:00Z</dcterms:created>
  <dcterms:modified xsi:type="dcterms:W3CDTF">2021-02-04T11:22:00Z</dcterms:modified>
</cp:coreProperties>
</file>