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-31" w:right="36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САНКТ-ПЕТЕРБУРГСКИЙ ГОСУДАРСТВЕННЫЙ УНИВЕРСИТЕТ</w:t>
      </w:r>
    </w:p>
    <w:p>
      <w:pPr>
        <w:spacing w:after="0" w:line="360" w:lineRule="auto"/>
        <w:ind w:left="-31" w:right="36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360" w:lineRule="auto"/>
        <w:ind w:left="-31" w:right="36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Рецензия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Рецензия на магистерскую диссертацию магистрантки Ли Янь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Направление 39.04.01 «Социология»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Образовательная программа магистратуры BM.5589.2017 «Социология»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Профиль «Организационная социология и управление персоналом»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Тема: «Особенности управления персоналом в сетевых компаниях (на примере аптечного бизнеса КНР)».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Диссертационное исследование «Особенности управления персоналом в сетевых компаниях (на примере аптечного бизнеса КНР)» (Ли Янь) выполнено на актуальную тему, поскольку управление персоналом в сетевых компаний в настоящее время является одним из важнейших механизмов внутренних гарантий качества и конкурентных преимуществ в формирующемся информационном обществе.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Целью работы является выявление особенностей системы управления персоналом в современном Китае на примере сетевых компаний аптечного бизнеса и разработка рекомендаций по ее совершенствованию.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Создание рыночной системы внутри сетевой компании является необходимостью и потребностью современной системы общества в целом и сетевых компаний в частности. Проведенное исследование содержит все необходимые элементы анализа: теоретический, практический: анализ документов, наблюдение, опрос сотрудников компании и формирование выводов методом сравнения и обобщение полученной информации.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В диссертационном исследовании «Особенности управления персоналом в сетевых компаниях (на примере аптечного бизнеса КНР)» (Ли Янь) определены объект, предмет, цель исследования, задачи, порядок и методология исследования, составлены выводы.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Результатом работы является формирование особенностей управления персоналом в сетевой компании аптечного бизнеса КНР.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Выделены приоритетные направления повышения эффективности управления кадровым потенциалом, сформулированы рекомендации для руководителя коллектива.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Благодаря выбранным методам оценки психологической атмосферы в коллективе выявлены основные характеристики климата в компании.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Разработаны дополнительные системы стимулирования персонала для достижения более высоких показателей эффективности.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В работе выявлены следующие недостатки: литературный обзор не включает практику сторонних вузов и в теоретической части работы недостаточное внимание уделено анализу имеющейся литературы, отражающегося в сносках и большей детализации вопроса.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В работе отсутствует инструментарий исследования (приведены только результирующие материалы).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sz w:val="28"/>
          <w:szCs w:val="28"/>
          <w:rtl w:val="0"/>
        </w:rPr>
        <w:t>В целом работа соответствует требованиям, предъявляемым к дипломным проектам (работам), и заслуживает положительной оценки.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right="3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Рецензент: </w:t>
      </w:r>
    </w:p>
    <w:p>
      <w:pPr>
        <w:spacing w:after="0" w:line="360" w:lineRule="auto"/>
        <w:ind w:right="3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Шорохова Ирина Алексеевна</w:t>
      </w:r>
    </w:p>
    <w:p>
      <w:pPr>
        <w:spacing w:after="0" w:line="360" w:lineRule="auto"/>
        <w:ind w:right="3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Советник генерального директора </w:t>
      </w:r>
    </w:p>
    <w:p>
      <w:pPr>
        <w:spacing w:after="0" w:line="360" w:lineRule="auto"/>
        <w:ind w:right="3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ООО «консалтинговая группа «ЦЕНТРОР                         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(подпись)  </w:t>
      </w:r>
    </w:p>
    <w:p>
      <w:pPr>
        <w:spacing w:after="0" w:line="360" w:lineRule="auto"/>
        <w:ind w:right="36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right="3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«_____»________________20г.</w:t>
      </w:r>
    </w:p>
    <w:p>
      <w:pPr>
        <w:spacing w:after="0" w:line="360" w:lineRule="auto"/>
        <w:ind w:right="3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Подпись рецензента заверяю:                                              м.п.</w:t>
      </w:r>
    </w:p>
    <w:sectPr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useFELayout/>
    <w:compatSetting w:name="compatibilityMode" w:uri="http://schemas.microsoft.com/office/word" w:val="15"/>
  </w:compat>
  <w:rsids>
    <w:rsidRoot w:val="00000000"/>
    <w:rsid w:val="38271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Table Normal"/>
    <w:uiPriority w:val="0"/>
  </w:style>
  <w:style w:type="character" w:customStyle="1" w:styleId="14">
    <w:name w:val="Текст выноски Знак"/>
    <w:basedOn w:val="11"/>
    <w:link w:val="8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Office_10.1.0.7566_F1E327BC-269C-435d-A152-05C5408002CA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2019-05-22T11:45:00Z</dcterms:created>
  <dc:creator>Западно-Сибирский Научный Центр</dc:creator>
  <cp:lastModifiedBy>,,</cp:lastModifiedBy>
  <dcterms:modified xsi:type="dcterms:W3CDTF">2019-05-23T10:07:26Z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