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22" w:rsidRPr="00244549" w:rsidRDefault="00434722" w:rsidP="00244549">
      <w:pPr>
        <w:jc w:val="center"/>
        <w:rPr>
          <w:rFonts w:ascii="Times New Roman" w:hAnsi="Times New Roman" w:cs="Times New Roman"/>
          <w:b/>
          <w:bCs/>
          <w:sz w:val="24"/>
          <w:szCs w:val="24"/>
          <w:lang w:val="en-US"/>
        </w:rPr>
      </w:pPr>
      <w:r w:rsidRPr="00244549">
        <w:rPr>
          <w:rFonts w:ascii="Times New Roman" w:hAnsi="Times New Roman" w:cs="Times New Roman"/>
          <w:b/>
          <w:bCs/>
          <w:sz w:val="24"/>
          <w:szCs w:val="24"/>
          <w:lang w:val="en-US"/>
        </w:rPr>
        <w:t>COMMENT</w:t>
      </w:r>
    </w:p>
    <w:p w:rsidR="00434722" w:rsidRPr="00244549" w:rsidRDefault="00434722" w:rsidP="00434722">
      <w:pPr>
        <w:rPr>
          <w:rFonts w:ascii="Times New Roman" w:hAnsi="Times New Roman" w:cs="Times New Roman"/>
          <w:b/>
          <w:bCs/>
          <w:sz w:val="24"/>
          <w:szCs w:val="24"/>
          <w:lang w:val="en-US"/>
        </w:rPr>
      </w:pPr>
      <w:r w:rsidRPr="00244549">
        <w:rPr>
          <w:rFonts w:ascii="Times New Roman" w:hAnsi="Times New Roman" w:cs="Times New Roman"/>
          <w:b/>
          <w:bCs/>
          <w:sz w:val="24"/>
          <w:szCs w:val="24"/>
          <w:lang w:val="en-US"/>
        </w:rPr>
        <w:t>of scientific supervisor for the final qualifying work of a student of St. Petersburg state University (direction – 39.04.01 "Sociology" - master's degree, the Main educational program of the VM.5736.2017 "Sociology in Russia and China") Yin Jochen on the topic: "</w:t>
      </w:r>
      <w:r w:rsidR="009D7A99" w:rsidRPr="009D7A99">
        <w:rPr>
          <w:rFonts w:ascii="Times New Roman" w:hAnsi="Times New Roman" w:cs="Times New Roman"/>
          <w:b/>
          <w:bCs/>
          <w:sz w:val="24"/>
          <w:szCs w:val="24"/>
          <w:lang w:val="en-US"/>
        </w:rPr>
        <w:t>A study of social mobility in Russia and China</w:t>
      </w:r>
      <w:r w:rsidRPr="00244549">
        <w:rPr>
          <w:rFonts w:ascii="Times New Roman" w:hAnsi="Times New Roman" w:cs="Times New Roman"/>
          <w:b/>
          <w:bCs/>
          <w:sz w:val="24"/>
          <w:szCs w:val="24"/>
          <w:lang w:val="en-US"/>
        </w:rPr>
        <w:t>".</w:t>
      </w:r>
    </w:p>
    <w:p w:rsidR="00434722" w:rsidRPr="00244549" w:rsidRDefault="00434722" w:rsidP="00434722">
      <w:pPr>
        <w:rPr>
          <w:rFonts w:ascii="Times New Roman" w:hAnsi="Times New Roman" w:cs="Times New Roman"/>
          <w:b/>
          <w:bCs/>
          <w:sz w:val="24"/>
          <w:szCs w:val="24"/>
          <w:lang w:val="en-US"/>
        </w:rPr>
      </w:pPr>
    </w:p>
    <w:p w:rsidR="00434722" w:rsidRPr="00434722" w:rsidRDefault="00434722" w:rsidP="00244549">
      <w:pPr>
        <w:ind w:firstLine="567"/>
        <w:jc w:val="both"/>
        <w:rPr>
          <w:rFonts w:ascii="Times New Roman" w:hAnsi="Times New Roman" w:cs="Times New Roman"/>
          <w:sz w:val="24"/>
          <w:szCs w:val="24"/>
          <w:lang w:val="en-US"/>
        </w:rPr>
      </w:pPr>
      <w:r w:rsidRPr="00434722">
        <w:rPr>
          <w:rFonts w:ascii="Times New Roman" w:hAnsi="Times New Roman" w:cs="Times New Roman"/>
          <w:sz w:val="24"/>
          <w:szCs w:val="24"/>
          <w:lang w:val="en-US"/>
        </w:rPr>
        <w:t xml:space="preserve">Final qualifying work of </w:t>
      </w:r>
      <w:r w:rsidRPr="00434722">
        <w:rPr>
          <w:rFonts w:ascii="Times New Roman" w:hAnsi="Times New Roman" w:cs="Times New Roman"/>
          <w:b/>
          <w:bCs/>
          <w:sz w:val="24"/>
          <w:szCs w:val="24"/>
          <w:lang w:val="en-US"/>
        </w:rPr>
        <w:t>Yin Jochen</w:t>
      </w:r>
      <w:r w:rsidRPr="00434722">
        <w:rPr>
          <w:rFonts w:ascii="Times New Roman" w:hAnsi="Times New Roman" w:cs="Times New Roman"/>
          <w:sz w:val="24"/>
          <w:szCs w:val="24"/>
          <w:lang w:val="en-US"/>
        </w:rPr>
        <w:t xml:space="preserve"> devoted to the actual, little-studied, both theoretically and practically significant sociological problem. </w:t>
      </w:r>
    </w:p>
    <w:p w:rsidR="00434722" w:rsidRPr="00434722" w:rsidRDefault="00434722" w:rsidP="00244549">
      <w:pPr>
        <w:ind w:firstLine="567"/>
        <w:jc w:val="both"/>
        <w:rPr>
          <w:rFonts w:ascii="Times New Roman" w:hAnsi="Times New Roman" w:cs="Times New Roman"/>
          <w:sz w:val="24"/>
          <w:szCs w:val="24"/>
          <w:lang w:val="en-US"/>
        </w:rPr>
      </w:pPr>
      <w:r w:rsidRPr="00434722">
        <w:rPr>
          <w:rFonts w:ascii="Times New Roman" w:hAnsi="Times New Roman" w:cs="Times New Roman"/>
          <w:sz w:val="24"/>
          <w:szCs w:val="24"/>
          <w:lang w:val="en-US"/>
        </w:rPr>
        <w:t xml:space="preserve">As </w:t>
      </w:r>
      <w:r>
        <w:rPr>
          <w:rFonts w:ascii="Times New Roman" w:hAnsi="Times New Roman" w:cs="Times New Roman"/>
          <w:sz w:val="24"/>
          <w:szCs w:val="24"/>
          <w:lang w:val="en-US"/>
        </w:rPr>
        <w:t>P</w:t>
      </w:r>
      <w:r w:rsidRPr="00434722">
        <w:rPr>
          <w:rFonts w:ascii="Times New Roman" w:hAnsi="Times New Roman" w:cs="Times New Roman"/>
          <w:sz w:val="24"/>
          <w:szCs w:val="24"/>
          <w:lang w:val="en-US"/>
        </w:rPr>
        <w:t xml:space="preserve">. A. Sorokin once noted, "social stratification is a constant characteristic of any organized society." This provision is also rightfully applicable to social mobility, which determines the relevance of this work. </w:t>
      </w:r>
    </w:p>
    <w:p w:rsidR="00434722" w:rsidRPr="00434722" w:rsidRDefault="00434722" w:rsidP="00244549">
      <w:pPr>
        <w:ind w:firstLine="567"/>
        <w:jc w:val="both"/>
        <w:rPr>
          <w:rFonts w:ascii="Times New Roman" w:hAnsi="Times New Roman" w:cs="Times New Roman"/>
          <w:sz w:val="24"/>
          <w:szCs w:val="24"/>
          <w:lang w:val="en-US"/>
        </w:rPr>
      </w:pPr>
      <w:r w:rsidRPr="00434722">
        <w:rPr>
          <w:rFonts w:ascii="Times New Roman" w:hAnsi="Times New Roman" w:cs="Times New Roman"/>
          <w:sz w:val="24"/>
          <w:szCs w:val="24"/>
          <w:lang w:val="en-US"/>
        </w:rPr>
        <w:t>The purpose of the final qualifying work is to consider the problem of social mobility in Russia and China in terms of their comparative analysis. Based on this goal, the introduction clearly identifies the objectives of the study.</w:t>
      </w:r>
    </w:p>
    <w:p w:rsidR="00434722" w:rsidRPr="00434722" w:rsidRDefault="005A5237" w:rsidP="00244549">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bookmarkStart w:id="0" w:name="_Hlk10460987"/>
      <w:r>
        <w:rPr>
          <w:rFonts w:ascii="Times New Roman" w:hAnsi="Times New Roman" w:cs="Times New Roman"/>
          <w:sz w:val="24"/>
          <w:szCs w:val="24"/>
          <w:lang w:val="en-US"/>
        </w:rPr>
        <w:t>FQ</w:t>
      </w:r>
      <w:r w:rsidR="00434722" w:rsidRPr="00434722">
        <w:rPr>
          <w:rFonts w:ascii="Times New Roman" w:hAnsi="Times New Roman" w:cs="Times New Roman"/>
          <w:sz w:val="24"/>
          <w:szCs w:val="24"/>
          <w:lang w:val="en-US"/>
        </w:rPr>
        <w:t>W</w:t>
      </w:r>
      <w:bookmarkEnd w:id="0"/>
      <w:r w:rsidR="00434722">
        <w:rPr>
          <w:rFonts w:ascii="Times New Roman" w:hAnsi="Times New Roman" w:cs="Times New Roman"/>
          <w:sz w:val="24"/>
          <w:szCs w:val="24"/>
          <w:lang w:val="en-US"/>
        </w:rPr>
        <w:t xml:space="preserve"> of</w:t>
      </w:r>
      <w:r w:rsidR="00434722" w:rsidRPr="00434722">
        <w:rPr>
          <w:rFonts w:ascii="Times New Roman" w:hAnsi="Times New Roman" w:cs="Times New Roman"/>
          <w:sz w:val="24"/>
          <w:szCs w:val="24"/>
          <w:lang w:val="en-US"/>
        </w:rPr>
        <w:t xml:space="preserve"> </w:t>
      </w:r>
      <w:r w:rsidR="00434722" w:rsidRPr="00434722">
        <w:rPr>
          <w:rFonts w:ascii="Times New Roman" w:hAnsi="Times New Roman" w:cs="Times New Roman"/>
          <w:b/>
          <w:bCs/>
          <w:sz w:val="24"/>
          <w:szCs w:val="24"/>
          <w:lang w:val="en-US"/>
        </w:rPr>
        <w:t>Yin Jochen</w:t>
      </w:r>
      <w:r w:rsidR="00434722" w:rsidRPr="00434722">
        <w:rPr>
          <w:rFonts w:ascii="Times New Roman" w:hAnsi="Times New Roman" w:cs="Times New Roman"/>
          <w:sz w:val="24"/>
          <w:szCs w:val="24"/>
          <w:lang w:val="en-US"/>
        </w:rPr>
        <w:t xml:space="preserve"> distinguished by a clear structure and logic of presentation, which is defined by the set goal and objectives of the study. The structure of the work is quite justified. In the first Chapter, the author examines the main approaches in the framework of sociological theories to the definition of social mobility, the classification of social mobility, as well as factors affecting the formation of social mobility in society. The second Chapter examines the features of social mobility in Russia and China, as well as their comparative analysis. The third Chapter is devoted to the author's empirical study "Social mobility of young people in Chinese society" and the interpretation of the results.</w:t>
      </w:r>
    </w:p>
    <w:p w:rsidR="00434722" w:rsidRPr="00434722" w:rsidRDefault="00434722" w:rsidP="00244549">
      <w:pPr>
        <w:ind w:firstLine="567"/>
        <w:jc w:val="both"/>
        <w:rPr>
          <w:rFonts w:ascii="Times New Roman" w:hAnsi="Times New Roman" w:cs="Times New Roman"/>
          <w:sz w:val="24"/>
          <w:szCs w:val="24"/>
          <w:lang w:val="en-US"/>
        </w:rPr>
      </w:pPr>
      <w:r w:rsidRPr="00434722">
        <w:rPr>
          <w:rFonts w:ascii="Times New Roman" w:hAnsi="Times New Roman" w:cs="Times New Roman"/>
          <w:sz w:val="24"/>
          <w:szCs w:val="24"/>
          <w:lang w:val="en-US"/>
        </w:rPr>
        <w:t xml:space="preserve">The scientific novelty of the </w:t>
      </w:r>
      <w:r w:rsidR="005A5237" w:rsidRPr="005A5237">
        <w:rPr>
          <w:rFonts w:ascii="Times New Roman" w:hAnsi="Times New Roman" w:cs="Times New Roman"/>
          <w:sz w:val="24"/>
          <w:szCs w:val="24"/>
          <w:lang w:val="en-US"/>
        </w:rPr>
        <w:t xml:space="preserve">FQW </w:t>
      </w:r>
      <w:r w:rsidRPr="00434722">
        <w:rPr>
          <w:rFonts w:ascii="Times New Roman" w:hAnsi="Times New Roman" w:cs="Times New Roman"/>
          <w:sz w:val="24"/>
          <w:szCs w:val="24"/>
          <w:lang w:val="en-US"/>
        </w:rPr>
        <w:t>is determined by the theme of the work devoted to the problem of social mobility in Russia and China and its manifestation within the social structure of Russian and Chinese societies. It should be admitted that this problem, especially in its historical-sociological and comparative section, is poorly studied in modern sociological science, and the author introduces his element of scientific novelty in its study.</w:t>
      </w:r>
    </w:p>
    <w:p w:rsidR="00434722" w:rsidRPr="00434722" w:rsidRDefault="00434722" w:rsidP="00244549">
      <w:pPr>
        <w:ind w:firstLine="567"/>
        <w:jc w:val="both"/>
        <w:rPr>
          <w:rFonts w:ascii="Times New Roman" w:hAnsi="Times New Roman" w:cs="Times New Roman"/>
          <w:sz w:val="24"/>
          <w:szCs w:val="24"/>
          <w:lang w:val="en-US"/>
        </w:rPr>
      </w:pPr>
      <w:r w:rsidRPr="00434722">
        <w:rPr>
          <w:rFonts w:ascii="Times New Roman" w:hAnsi="Times New Roman" w:cs="Times New Roman"/>
          <w:sz w:val="24"/>
          <w:szCs w:val="24"/>
          <w:lang w:val="en-US"/>
        </w:rPr>
        <w:t>The conclusions and generalizations to which the author comes can, in our opinion, have a certain theoretical and practical significance for the further sociological study of social mobility and its modern forms. In particular, the author's conclusions that the peculiarities of social mobility in each country are primarily due to historical prerequisites deserve attention. In Russia it is a long existence of the Soviet Union, and in China – reforms of Deng Xiaoping. The societies of the two countries are characterized by dissimilarity: Russia is dominated by downward mobility flows, China – upward mobility. The main channels of social mobility in China are traditional, and in Russia – non-traditional. In Russia, a significant part of the population is residents of the city, while in China the resettlement of individuals from the village to the city is still ongoing. Similar for the societies of both countries is the presence of fairly common processes of migration, that is, horizontal social mobility.</w:t>
      </w:r>
    </w:p>
    <w:p w:rsidR="00434722" w:rsidRPr="00434722" w:rsidRDefault="00434722" w:rsidP="00244549">
      <w:pPr>
        <w:ind w:firstLine="567"/>
        <w:jc w:val="both"/>
        <w:rPr>
          <w:rFonts w:ascii="Times New Roman" w:hAnsi="Times New Roman" w:cs="Times New Roman"/>
          <w:sz w:val="24"/>
          <w:szCs w:val="24"/>
          <w:lang w:val="en-US"/>
        </w:rPr>
      </w:pPr>
      <w:r w:rsidRPr="00434722">
        <w:rPr>
          <w:rFonts w:ascii="Times New Roman" w:hAnsi="Times New Roman" w:cs="Times New Roman"/>
          <w:sz w:val="24"/>
          <w:szCs w:val="24"/>
          <w:lang w:val="en-US"/>
        </w:rPr>
        <w:t xml:space="preserve">The provisions of the </w:t>
      </w:r>
      <w:r w:rsidR="008E1AED" w:rsidRPr="008E1AED">
        <w:rPr>
          <w:rFonts w:ascii="Times New Roman" w:hAnsi="Times New Roman" w:cs="Times New Roman"/>
          <w:sz w:val="24"/>
          <w:szCs w:val="24"/>
          <w:lang w:val="en-US"/>
        </w:rPr>
        <w:t xml:space="preserve">FQW </w:t>
      </w:r>
      <w:r w:rsidRPr="00434722">
        <w:rPr>
          <w:rFonts w:ascii="Times New Roman" w:hAnsi="Times New Roman" w:cs="Times New Roman"/>
          <w:sz w:val="24"/>
          <w:szCs w:val="24"/>
          <w:lang w:val="en-US"/>
        </w:rPr>
        <w:t>can be used in the reading of training courses on subjects: "Social structure of modern society", "Social structure and social stratification of modern society", "</w:t>
      </w:r>
      <w:r w:rsidR="005A5237">
        <w:rPr>
          <w:rFonts w:ascii="Times New Roman" w:hAnsi="Times New Roman" w:cs="Times New Roman"/>
          <w:sz w:val="24"/>
          <w:szCs w:val="24"/>
          <w:lang w:val="en-US"/>
        </w:rPr>
        <w:t>G</w:t>
      </w:r>
      <w:r w:rsidRPr="00434722">
        <w:rPr>
          <w:rFonts w:ascii="Times New Roman" w:hAnsi="Times New Roman" w:cs="Times New Roman"/>
          <w:sz w:val="24"/>
          <w:szCs w:val="24"/>
          <w:lang w:val="en-US"/>
        </w:rPr>
        <w:t>lobal social structure".</w:t>
      </w:r>
    </w:p>
    <w:p w:rsidR="00434722" w:rsidRPr="00434722" w:rsidRDefault="00434722" w:rsidP="00244549">
      <w:pPr>
        <w:ind w:firstLine="567"/>
        <w:jc w:val="both"/>
        <w:rPr>
          <w:rFonts w:ascii="Times New Roman" w:hAnsi="Times New Roman" w:cs="Times New Roman"/>
          <w:sz w:val="24"/>
          <w:szCs w:val="24"/>
          <w:lang w:val="en-US"/>
        </w:rPr>
      </w:pPr>
      <w:r w:rsidRPr="00244549">
        <w:rPr>
          <w:rFonts w:ascii="Times New Roman" w:hAnsi="Times New Roman" w:cs="Times New Roman"/>
          <w:b/>
          <w:bCs/>
          <w:sz w:val="24"/>
          <w:szCs w:val="24"/>
          <w:lang w:val="en-US"/>
        </w:rPr>
        <w:t>Yin Jochen's</w:t>
      </w:r>
      <w:r w:rsidRPr="00434722">
        <w:rPr>
          <w:rFonts w:ascii="Times New Roman" w:hAnsi="Times New Roman" w:cs="Times New Roman"/>
          <w:sz w:val="24"/>
          <w:szCs w:val="24"/>
          <w:lang w:val="en-US"/>
        </w:rPr>
        <w:t xml:space="preserve"> final qualifying work is distinguished by the academic style of presentation of the material, as well as the use of modern scientific literature and empirical research data. During </w:t>
      </w:r>
      <w:r w:rsidRPr="00434722">
        <w:rPr>
          <w:rFonts w:ascii="Times New Roman" w:hAnsi="Times New Roman" w:cs="Times New Roman"/>
          <w:sz w:val="24"/>
          <w:szCs w:val="24"/>
          <w:lang w:val="en-US"/>
        </w:rPr>
        <w:lastRenderedPageBreak/>
        <w:t>his studies in the master's degree he showed himself on the positive side, demonstrating the presence of a sufficiently high level of theoretical knowledge and research qualities.</w:t>
      </w:r>
    </w:p>
    <w:p w:rsidR="00434722" w:rsidRPr="00434722" w:rsidRDefault="00434722" w:rsidP="00244549">
      <w:pPr>
        <w:ind w:firstLine="567"/>
        <w:jc w:val="both"/>
        <w:rPr>
          <w:rFonts w:ascii="Times New Roman" w:hAnsi="Times New Roman" w:cs="Times New Roman"/>
          <w:sz w:val="24"/>
          <w:szCs w:val="24"/>
          <w:lang w:val="en-US"/>
        </w:rPr>
      </w:pPr>
      <w:r w:rsidRPr="00434722">
        <w:rPr>
          <w:rFonts w:ascii="Times New Roman" w:hAnsi="Times New Roman" w:cs="Times New Roman"/>
          <w:sz w:val="24"/>
          <w:szCs w:val="24"/>
          <w:lang w:val="en-US"/>
        </w:rPr>
        <w:t xml:space="preserve">It should be particularly noted that in the framework of the final qualifying work of </w:t>
      </w:r>
      <w:r w:rsidRPr="00244549">
        <w:rPr>
          <w:rFonts w:ascii="Times New Roman" w:hAnsi="Times New Roman" w:cs="Times New Roman"/>
          <w:b/>
          <w:bCs/>
          <w:sz w:val="24"/>
          <w:szCs w:val="24"/>
          <w:lang w:val="en-US"/>
        </w:rPr>
        <w:t>Yin Jochen</w:t>
      </w:r>
      <w:r w:rsidRPr="00434722">
        <w:rPr>
          <w:rFonts w:ascii="Times New Roman" w:hAnsi="Times New Roman" w:cs="Times New Roman"/>
          <w:sz w:val="24"/>
          <w:szCs w:val="24"/>
          <w:lang w:val="en-US"/>
        </w:rPr>
        <w:t xml:space="preserve"> carried out an independent, complete investigation, which includes selection of object and subject, the formulation of goals and objectives, selection of methods of analysis and evaluation of the results. The cited citation and references to Internet sources are justified, illegal borrowings are not revealed. </w:t>
      </w:r>
    </w:p>
    <w:p w:rsidR="00434722" w:rsidRPr="00434722" w:rsidRDefault="00434722" w:rsidP="00244549">
      <w:pPr>
        <w:ind w:firstLine="567"/>
        <w:jc w:val="both"/>
        <w:rPr>
          <w:rFonts w:ascii="Times New Roman" w:hAnsi="Times New Roman" w:cs="Times New Roman"/>
          <w:sz w:val="24"/>
          <w:szCs w:val="24"/>
          <w:lang w:val="en-US"/>
        </w:rPr>
      </w:pPr>
      <w:r w:rsidRPr="00434722">
        <w:rPr>
          <w:rFonts w:ascii="Times New Roman" w:hAnsi="Times New Roman" w:cs="Times New Roman"/>
          <w:sz w:val="24"/>
          <w:szCs w:val="24"/>
          <w:lang w:val="en-US"/>
        </w:rPr>
        <w:t xml:space="preserve">In General, it should be noted that the final qualification work of </w:t>
      </w:r>
      <w:r w:rsidRPr="00244549">
        <w:rPr>
          <w:rFonts w:ascii="Times New Roman" w:hAnsi="Times New Roman" w:cs="Times New Roman"/>
          <w:b/>
          <w:bCs/>
          <w:sz w:val="24"/>
          <w:szCs w:val="24"/>
          <w:lang w:val="en-US"/>
        </w:rPr>
        <w:t>Yin Jochen</w:t>
      </w:r>
      <w:r w:rsidRPr="00434722">
        <w:rPr>
          <w:rFonts w:ascii="Times New Roman" w:hAnsi="Times New Roman" w:cs="Times New Roman"/>
          <w:sz w:val="24"/>
          <w:szCs w:val="24"/>
          <w:lang w:val="en-US"/>
        </w:rPr>
        <w:t xml:space="preserve"> meets the requirements for such work, and, in our opinion, may merit positive evaluation, and the author is awarding the qualification of "Master of sociology" in the direction of 39.04.01 - "Sociology".</w:t>
      </w:r>
    </w:p>
    <w:p w:rsidR="00434722" w:rsidRPr="00434722" w:rsidRDefault="00434722" w:rsidP="00244549">
      <w:pPr>
        <w:ind w:firstLine="567"/>
        <w:jc w:val="both"/>
        <w:rPr>
          <w:rFonts w:ascii="Times New Roman" w:hAnsi="Times New Roman" w:cs="Times New Roman"/>
          <w:sz w:val="24"/>
          <w:szCs w:val="24"/>
          <w:lang w:val="en-US"/>
        </w:rPr>
      </w:pPr>
    </w:p>
    <w:p w:rsidR="00434722" w:rsidRPr="00434722" w:rsidRDefault="00434722" w:rsidP="00434722">
      <w:pPr>
        <w:rPr>
          <w:rFonts w:ascii="Times New Roman" w:hAnsi="Times New Roman" w:cs="Times New Roman"/>
          <w:sz w:val="24"/>
          <w:szCs w:val="24"/>
          <w:lang w:val="en-US"/>
        </w:rPr>
      </w:pPr>
    </w:p>
    <w:p w:rsidR="00244549" w:rsidRDefault="00434722" w:rsidP="00434722">
      <w:pPr>
        <w:rPr>
          <w:rFonts w:ascii="Times New Roman" w:hAnsi="Times New Roman" w:cs="Times New Roman"/>
          <w:sz w:val="24"/>
          <w:szCs w:val="24"/>
          <w:lang w:val="en-US"/>
        </w:rPr>
      </w:pPr>
      <w:r w:rsidRPr="00434722">
        <w:rPr>
          <w:rFonts w:ascii="Times New Roman" w:hAnsi="Times New Roman" w:cs="Times New Roman"/>
          <w:sz w:val="24"/>
          <w:szCs w:val="24"/>
          <w:lang w:val="en-US"/>
        </w:rPr>
        <w:t>Scientific supervisor</w:t>
      </w:r>
      <w:r w:rsidR="00244549" w:rsidRPr="00244549">
        <w:rPr>
          <w:rFonts w:ascii="Times New Roman" w:hAnsi="Times New Roman" w:cs="Times New Roman"/>
          <w:sz w:val="24"/>
          <w:szCs w:val="24"/>
          <w:lang w:val="en-US"/>
        </w:rPr>
        <w:t xml:space="preserve">, </w:t>
      </w:r>
    </w:p>
    <w:p w:rsidR="00434722" w:rsidRPr="00434722" w:rsidRDefault="00244549" w:rsidP="00434722">
      <w:pPr>
        <w:rPr>
          <w:rFonts w:ascii="Times New Roman" w:hAnsi="Times New Roman" w:cs="Times New Roman"/>
          <w:sz w:val="24"/>
          <w:szCs w:val="24"/>
          <w:lang w:val="en-US"/>
        </w:rPr>
      </w:pPr>
      <w:r>
        <w:rPr>
          <w:rFonts w:ascii="Times New Roman" w:hAnsi="Times New Roman" w:cs="Times New Roman"/>
          <w:sz w:val="24"/>
          <w:szCs w:val="24"/>
          <w:lang w:val="en-US"/>
        </w:rPr>
        <w:t>candidate of science (philosophy)</w:t>
      </w:r>
      <w:r w:rsidR="00434722" w:rsidRPr="00434722">
        <w:rPr>
          <w:rFonts w:ascii="Times New Roman" w:hAnsi="Times New Roman" w:cs="Times New Roman"/>
          <w:sz w:val="24"/>
          <w:szCs w:val="24"/>
          <w:lang w:val="en-US"/>
        </w:rPr>
        <w:t xml:space="preserve">,                  </w:t>
      </w:r>
    </w:p>
    <w:p w:rsidR="00434722" w:rsidRPr="00434722" w:rsidRDefault="00434722" w:rsidP="00434722">
      <w:pPr>
        <w:rPr>
          <w:rFonts w:ascii="Times New Roman" w:hAnsi="Times New Roman" w:cs="Times New Roman"/>
          <w:sz w:val="24"/>
          <w:szCs w:val="24"/>
          <w:lang w:val="en-US"/>
        </w:rPr>
      </w:pPr>
      <w:r w:rsidRPr="00434722">
        <w:rPr>
          <w:rFonts w:ascii="Times New Roman" w:hAnsi="Times New Roman" w:cs="Times New Roman"/>
          <w:sz w:val="24"/>
          <w:szCs w:val="24"/>
          <w:lang w:val="en-US"/>
        </w:rPr>
        <w:t xml:space="preserve">associate Professor of sociology of political and      </w:t>
      </w:r>
    </w:p>
    <w:p w:rsidR="00434722" w:rsidRPr="002F71A4" w:rsidRDefault="002F71A4" w:rsidP="00434722">
      <w:pPr>
        <w:rPr>
          <w:rFonts w:ascii="Times New Roman" w:hAnsi="Times New Roman" w:cs="Times New Roman"/>
          <w:sz w:val="24"/>
          <w:szCs w:val="24"/>
          <w:lang w:val="en-US"/>
        </w:rPr>
      </w:pPr>
      <w:r w:rsidRPr="002F71A4">
        <w:rPr>
          <w:rFonts w:ascii="Calibri" w:eastAsia="Calibri" w:hAnsi="Calibri" w:cs="Times New Roman"/>
          <w:noProof/>
          <w:sz w:val="20"/>
          <w:szCs w:val="20"/>
          <w:lang w:eastAsia="ru-RU"/>
        </w:rPr>
        <w:drawing>
          <wp:anchor distT="0" distB="0" distL="114300" distR="114300" simplePos="0" relativeHeight="251658240" behindDoc="1" locked="0" layoutInCell="1" allowOverlap="1" wp14:anchorId="0BFB5941">
            <wp:simplePos x="0" y="0"/>
            <wp:positionH relativeFrom="column">
              <wp:posOffset>2101215</wp:posOffset>
            </wp:positionH>
            <wp:positionV relativeFrom="paragraph">
              <wp:posOffset>135890</wp:posOffset>
            </wp:positionV>
            <wp:extent cx="1209675" cy="1040765"/>
            <wp:effectExtent l="0" t="0" r="9525" b="6985"/>
            <wp:wrapNone/>
            <wp:docPr id="1" name="Рисунок 1" descr="C:\Users\7\Desktop\Факсимиле_ЕМ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Факсимиле_ЕМ_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901" cy="1057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722" w:rsidRPr="00434722">
        <w:rPr>
          <w:rFonts w:ascii="Times New Roman" w:hAnsi="Times New Roman" w:cs="Times New Roman"/>
          <w:sz w:val="24"/>
          <w:szCs w:val="24"/>
          <w:lang w:val="en-US"/>
        </w:rPr>
        <w:t xml:space="preserve">social processes </w:t>
      </w:r>
      <w:r w:rsidR="00244549">
        <w:rPr>
          <w:rFonts w:ascii="Times New Roman" w:hAnsi="Times New Roman" w:cs="Times New Roman"/>
          <w:sz w:val="24"/>
          <w:szCs w:val="24"/>
          <w:lang w:val="en-US"/>
        </w:rPr>
        <w:t>department</w:t>
      </w:r>
      <w:r w:rsidR="00434722" w:rsidRPr="00434722">
        <w:rPr>
          <w:rFonts w:ascii="Times New Roman" w:hAnsi="Times New Roman" w:cs="Times New Roman"/>
          <w:sz w:val="24"/>
          <w:szCs w:val="24"/>
          <w:lang w:val="en-US"/>
        </w:rPr>
        <w:t xml:space="preserve">                                                                                                                              </w:t>
      </w:r>
      <w:r w:rsidR="00434722" w:rsidRPr="00244549">
        <w:rPr>
          <w:rFonts w:ascii="Times New Roman" w:hAnsi="Times New Roman" w:cs="Times New Roman"/>
          <w:sz w:val="24"/>
          <w:szCs w:val="24"/>
          <w:lang w:val="en-US"/>
        </w:rPr>
        <w:t xml:space="preserve"> </w:t>
      </w:r>
      <w:r w:rsidR="00244549" w:rsidRPr="00244549">
        <w:rPr>
          <w:rFonts w:ascii="Times New Roman" w:hAnsi="Times New Roman" w:cs="Times New Roman"/>
          <w:sz w:val="24"/>
          <w:szCs w:val="24"/>
          <w:lang w:val="en-US"/>
        </w:rPr>
        <w:t xml:space="preserve">                                </w:t>
      </w:r>
      <w:r w:rsidRPr="002F71A4">
        <w:rPr>
          <w:rFonts w:ascii="Times New Roman" w:hAnsi="Times New Roman" w:cs="Times New Roman"/>
          <w:sz w:val="24"/>
          <w:szCs w:val="24"/>
          <w:lang w:val="en-US"/>
        </w:rPr>
        <w:t xml:space="preserve">                                    </w:t>
      </w:r>
      <w:r w:rsidR="00434722" w:rsidRPr="00434722">
        <w:rPr>
          <w:rFonts w:ascii="Times New Roman" w:hAnsi="Times New Roman" w:cs="Times New Roman"/>
          <w:sz w:val="24"/>
          <w:szCs w:val="24"/>
          <w:lang w:val="en-US"/>
        </w:rPr>
        <w:t>E. G. Melnikov</w:t>
      </w:r>
      <w:r w:rsidRPr="002F71A4">
        <w:rPr>
          <w:rFonts w:ascii="Times New Roman" w:hAnsi="Times New Roman" w:cs="Times New Roman"/>
          <w:sz w:val="24"/>
          <w:szCs w:val="24"/>
          <w:lang w:val="en-US"/>
        </w:rPr>
        <w:t xml:space="preserve">                                                </w:t>
      </w:r>
      <w:r w:rsidR="00434722" w:rsidRPr="00434722">
        <w:rPr>
          <w:rFonts w:ascii="Times New Roman" w:hAnsi="Times New Roman" w:cs="Times New Roman"/>
          <w:sz w:val="24"/>
          <w:szCs w:val="24"/>
          <w:lang w:val="en-US"/>
        </w:rPr>
        <w:t xml:space="preserve"> </w:t>
      </w:r>
    </w:p>
    <w:p w:rsidR="00434722" w:rsidRPr="00434722" w:rsidRDefault="00434722" w:rsidP="00434722">
      <w:pPr>
        <w:rPr>
          <w:lang w:val="en-US"/>
        </w:rPr>
      </w:pPr>
      <w:r w:rsidRPr="00434722">
        <w:rPr>
          <w:lang w:val="en-US"/>
        </w:rPr>
        <w:t>03.06.2019.</w:t>
      </w:r>
      <w:bookmarkStart w:id="1" w:name="_GoBack"/>
      <w:bookmarkEnd w:id="1"/>
    </w:p>
    <w:sectPr w:rsidR="00434722" w:rsidRPr="00434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22"/>
    <w:rsid w:val="00244549"/>
    <w:rsid w:val="002F71A4"/>
    <w:rsid w:val="00434722"/>
    <w:rsid w:val="005A5237"/>
    <w:rsid w:val="008E1AED"/>
    <w:rsid w:val="00925CA2"/>
    <w:rsid w:val="009D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0DF9"/>
  <w15:chartTrackingRefBased/>
  <w15:docId w15:val="{EF9F9AD6-E8FB-4C25-B3CC-7F9CF606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 Евгений</dc:creator>
  <cp:keywords/>
  <dc:description/>
  <cp:lastModifiedBy>Миллер Евгений</cp:lastModifiedBy>
  <cp:revision>4</cp:revision>
  <dcterms:created xsi:type="dcterms:W3CDTF">2019-06-03T10:09:00Z</dcterms:created>
  <dcterms:modified xsi:type="dcterms:W3CDTF">2019-06-03T11:11:00Z</dcterms:modified>
</cp:coreProperties>
</file>