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73" w:rsidRDefault="006376C8">
      <w:pPr>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Санкт-Петербургский государственный Университет </w:t>
      </w:r>
    </w:p>
    <w:p w:rsidR="003C0B73" w:rsidRDefault="003C0B73">
      <w:pPr>
        <w:jc w:val="center"/>
        <w:rPr>
          <w:rFonts w:ascii="Times New Roman" w:hAnsi="Times New Roman" w:cs="Times New Roman"/>
          <w:sz w:val="28"/>
          <w:szCs w:val="28"/>
        </w:rPr>
      </w:pPr>
    </w:p>
    <w:p w:rsidR="003C0B73" w:rsidRDefault="003C0B73" w:rsidP="0057312B">
      <w:pPr>
        <w:rPr>
          <w:rFonts w:ascii="Times New Roman" w:hAnsi="Times New Roman" w:cs="Times New Roman"/>
          <w:sz w:val="28"/>
          <w:szCs w:val="28"/>
        </w:rPr>
      </w:pPr>
    </w:p>
    <w:p w:rsidR="003C0B73" w:rsidRDefault="003C0B73" w:rsidP="0057312B">
      <w:pPr>
        <w:rPr>
          <w:rFonts w:ascii="Times New Roman" w:hAnsi="Times New Roman" w:cs="Times New Roman"/>
          <w:sz w:val="28"/>
          <w:szCs w:val="28"/>
        </w:rPr>
      </w:pPr>
    </w:p>
    <w:p w:rsidR="003C0B73" w:rsidRPr="0057312B" w:rsidRDefault="00AA0A8D" w:rsidP="0057312B">
      <w:pPr>
        <w:tabs>
          <w:tab w:val="left" w:pos="5777"/>
        </w:tabs>
        <w:jc w:val="center"/>
        <w:rPr>
          <w:rFonts w:ascii="Times New Roman" w:hAnsi="Times New Roman" w:cs="Times New Roman"/>
          <w:b/>
          <w:i/>
          <w:sz w:val="28"/>
          <w:szCs w:val="28"/>
        </w:rPr>
      </w:pPr>
      <w:r>
        <w:rPr>
          <w:rFonts w:ascii="Times New Roman" w:hAnsi="Times New Roman" w:cs="Times New Roman"/>
          <w:b/>
          <w:i/>
          <w:sz w:val="28"/>
          <w:szCs w:val="28"/>
        </w:rPr>
        <w:t>БЫСТРОВА</w:t>
      </w:r>
      <w:r w:rsidR="0057312B" w:rsidRPr="0057312B">
        <w:rPr>
          <w:rFonts w:ascii="Times New Roman" w:hAnsi="Times New Roman" w:cs="Times New Roman"/>
          <w:b/>
          <w:i/>
          <w:sz w:val="28"/>
          <w:szCs w:val="28"/>
        </w:rPr>
        <w:t xml:space="preserve"> Надежда Дмитриевна</w:t>
      </w:r>
    </w:p>
    <w:p w:rsidR="003C0B73" w:rsidRDefault="00AA0A8D">
      <w:pPr>
        <w:jc w:val="center"/>
        <w:rPr>
          <w:rFonts w:ascii="Times New Roman" w:hAnsi="Times New Roman" w:cs="Times New Roman"/>
          <w:sz w:val="28"/>
          <w:szCs w:val="28"/>
        </w:rPr>
      </w:pPr>
      <w:r>
        <w:rPr>
          <w:rFonts w:ascii="Times New Roman" w:hAnsi="Times New Roman" w:cs="Times New Roman"/>
          <w:b/>
          <w:sz w:val="28"/>
          <w:szCs w:val="28"/>
        </w:rPr>
        <w:t>Выпускная квалификационная р</w:t>
      </w:r>
      <w:r w:rsidR="006376C8" w:rsidRPr="0057312B">
        <w:rPr>
          <w:rFonts w:ascii="Times New Roman" w:hAnsi="Times New Roman" w:cs="Times New Roman"/>
          <w:b/>
          <w:sz w:val="28"/>
          <w:szCs w:val="28"/>
        </w:rPr>
        <w:t xml:space="preserve">абота </w:t>
      </w:r>
      <w:r w:rsidR="006376C8" w:rsidRPr="0057312B">
        <w:br/>
      </w:r>
      <w:r w:rsidR="006376C8">
        <w:br/>
      </w:r>
      <w:r w:rsidR="006376C8" w:rsidRPr="0057312B">
        <w:rPr>
          <w:b/>
        </w:rPr>
        <w:br/>
      </w:r>
      <w:r w:rsidR="0057312B" w:rsidRPr="00AA0A8D">
        <w:rPr>
          <w:rFonts w:ascii="Times New Roman" w:hAnsi="Times New Roman" w:cs="Times New Roman"/>
          <w:b/>
          <w:i/>
          <w:sz w:val="28"/>
          <w:szCs w:val="28"/>
        </w:rPr>
        <w:t>«</w:t>
      </w:r>
      <w:r w:rsidR="006376C8" w:rsidRPr="00AA0A8D">
        <w:rPr>
          <w:rFonts w:ascii="Times New Roman" w:hAnsi="Times New Roman" w:cs="Times New Roman"/>
          <w:b/>
          <w:i/>
          <w:sz w:val="28"/>
          <w:szCs w:val="28"/>
        </w:rPr>
        <w:t>Музейное пространство в современной социальн</w:t>
      </w:r>
      <w:r w:rsidR="0057312B" w:rsidRPr="00AA0A8D">
        <w:rPr>
          <w:rFonts w:ascii="Times New Roman" w:hAnsi="Times New Roman" w:cs="Times New Roman"/>
          <w:b/>
          <w:i/>
          <w:sz w:val="28"/>
          <w:szCs w:val="28"/>
        </w:rPr>
        <w:t>ой реальности: гендерный анализ»</w:t>
      </w:r>
    </w:p>
    <w:p w:rsidR="003C0B73" w:rsidRPr="0057312B" w:rsidRDefault="0057312B" w:rsidP="0057312B">
      <w:pPr>
        <w:jc w:val="center"/>
        <w:rPr>
          <w:rFonts w:ascii="Times New Roman" w:hAnsi="Times New Roman" w:cs="Times New Roman"/>
          <w:sz w:val="28"/>
          <w:szCs w:val="28"/>
        </w:rPr>
      </w:pPr>
      <w:r>
        <w:rPr>
          <w:rFonts w:ascii="Times New Roman" w:hAnsi="Times New Roman" w:cs="Times New Roman"/>
          <w:sz w:val="28"/>
          <w:szCs w:val="28"/>
        </w:rPr>
        <w:br/>
        <w:t>Уровень образования:</w:t>
      </w:r>
      <w:r>
        <w:rPr>
          <w:rFonts w:ascii="Times New Roman" w:hAnsi="Times New Roman" w:cs="Times New Roman"/>
          <w:sz w:val="28"/>
          <w:szCs w:val="28"/>
        </w:rPr>
        <w:br/>
        <w:t xml:space="preserve">Направление </w:t>
      </w:r>
      <w:r w:rsidRPr="0057312B">
        <w:rPr>
          <w:rFonts w:ascii="Times New Roman" w:hAnsi="Times New Roman" w:cs="Times New Roman"/>
          <w:b/>
          <w:sz w:val="28"/>
          <w:szCs w:val="28"/>
        </w:rPr>
        <w:t>39.03.01</w:t>
      </w:r>
      <w:r>
        <w:rPr>
          <w:rFonts w:ascii="Times New Roman" w:hAnsi="Times New Roman" w:cs="Times New Roman"/>
          <w:b/>
          <w:sz w:val="28"/>
          <w:szCs w:val="28"/>
        </w:rPr>
        <w:t xml:space="preserve"> «Социология»</w:t>
      </w:r>
      <w:r>
        <w:rPr>
          <w:rFonts w:ascii="Times New Roman" w:hAnsi="Times New Roman" w:cs="Times New Roman"/>
          <w:b/>
          <w:sz w:val="28"/>
          <w:szCs w:val="28"/>
        </w:rPr>
        <w:br/>
      </w:r>
      <w:r>
        <w:rPr>
          <w:rFonts w:ascii="Times New Roman" w:hAnsi="Times New Roman" w:cs="Times New Roman"/>
          <w:sz w:val="28"/>
          <w:szCs w:val="28"/>
        </w:rPr>
        <w:t xml:space="preserve">Основная образовательная программа </w:t>
      </w:r>
      <w:r w:rsidRPr="0057312B">
        <w:rPr>
          <w:rFonts w:ascii="Times New Roman" w:hAnsi="Times New Roman" w:cs="Times New Roman"/>
          <w:b/>
          <w:sz w:val="28"/>
          <w:szCs w:val="28"/>
        </w:rPr>
        <w:t>СВ.5056* «Социология»</w:t>
      </w:r>
    </w:p>
    <w:p w:rsidR="0057312B" w:rsidRDefault="0057312B">
      <w:pPr>
        <w:rPr>
          <w:rFonts w:ascii="Times New Roman" w:hAnsi="Times New Roman" w:cs="Times New Roman"/>
          <w:sz w:val="28"/>
          <w:szCs w:val="28"/>
        </w:rPr>
      </w:pPr>
    </w:p>
    <w:p w:rsidR="0057312B" w:rsidRDefault="0057312B">
      <w:pPr>
        <w:rPr>
          <w:rFonts w:ascii="Times New Roman" w:hAnsi="Times New Roman" w:cs="Times New Roman"/>
          <w:sz w:val="28"/>
          <w:szCs w:val="28"/>
        </w:rPr>
      </w:pPr>
    </w:p>
    <w:p w:rsidR="0057312B" w:rsidRPr="0057312B" w:rsidRDefault="0057312B">
      <w:pPr>
        <w:rPr>
          <w:rFonts w:ascii="Times New Roman" w:hAnsi="Times New Roman" w:cs="Times New Roman"/>
          <w:sz w:val="28"/>
          <w:szCs w:val="28"/>
        </w:rPr>
      </w:pPr>
    </w:p>
    <w:p w:rsidR="003C0B73" w:rsidRDefault="006376C8" w:rsidP="0057312B">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r w:rsidR="0057312B">
        <w:rPr>
          <w:rFonts w:ascii="Times New Roman" w:hAnsi="Times New Roman" w:cs="Times New Roman"/>
          <w:sz w:val="28"/>
          <w:szCs w:val="28"/>
        </w:rPr>
        <w:t>:</w:t>
      </w:r>
      <w:r w:rsidR="00AA0A8D">
        <w:rPr>
          <w:rFonts w:ascii="Times New Roman" w:hAnsi="Times New Roman" w:cs="Times New Roman"/>
          <w:sz w:val="28"/>
          <w:szCs w:val="28"/>
        </w:rPr>
        <w:br/>
      </w:r>
      <w:r w:rsidR="00703941">
        <w:rPr>
          <w:rFonts w:ascii="Times New Roman" w:hAnsi="Times New Roman" w:cs="Times New Roman"/>
          <w:sz w:val="28"/>
          <w:szCs w:val="28"/>
        </w:rPr>
        <w:t>доцент</w:t>
      </w:r>
      <w:r w:rsidR="00AA0A8D">
        <w:rPr>
          <w:rFonts w:ascii="Times New Roman" w:hAnsi="Times New Roman" w:cs="Times New Roman"/>
          <w:sz w:val="28"/>
          <w:szCs w:val="28"/>
        </w:rPr>
        <w:t xml:space="preserve"> </w:t>
      </w:r>
      <w:r w:rsidR="001507AB">
        <w:rPr>
          <w:rFonts w:ascii="Times New Roman" w:hAnsi="Times New Roman" w:cs="Times New Roman"/>
          <w:sz w:val="28"/>
          <w:szCs w:val="28"/>
        </w:rPr>
        <w:t xml:space="preserve">кафедры социологии </w:t>
      </w:r>
      <w:r w:rsidR="001507AB">
        <w:rPr>
          <w:rFonts w:ascii="Times New Roman" w:hAnsi="Times New Roman" w:cs="Times New Roman"/>
          <w:sz w:val="28"/>
          <w:szCs w:val="28"/>
        </w:rPr>
        <w:br/>
        <w:t>политических и социальных процессов</w:t>
      </w:r>
      <w:r w:rsidR="00AA0A8D">
        <w:rPr>
          <w:rFonts w:ascii="Times New Roman" w:hAnsi="Times New Roman" w:cs="Times New Roman"/>
          <w:sz w:val="28"/>
          <w:szCs w:val="28"/>
        </w:rPr>
        <w:t>,</w:t>
      </w:r>
      <w:r>
        <w:rPr>
          <w:rFonts w:ascii="Times New Roman" w:hAnsi="Times New Roman" w:cs="Times New Roman"/>
          <w:sz w:val="28"/>
          <w:szCs w:val="28"/>
        </w:rPr>
        <w:t xml:space="preserve"> </w:t>
      </w:r>
      <w:r w:rsidR="00AA0A8D">
        <w:rPr>
          <w:rFonts w:ascii="Times New Roman" w:hAnsi="Times New Roman" w:cs="Times New Roman"/>
          <w:sz w:val="28"/>
          <w:szCs w:val="28"/>
        </w:rPr>
        <w:br/>
      </w:r>
      <w:r w:rsidR="00AA0A8D">
        <w:rPr>
          <w:rFonts w:ascii="Times New Roman" w:hAnsi="Times New Roman" w:cs="Times New Roman"/>
          <w:sz w:val="28"/>
          <w:szCs w:val="28"/>
        </w:rPr>
        <w:t>кандидат исторических наук</w:t>
      </w:r>
      <w:r w:rsidR="0057312B">
        <w:rPr>
          <w:rFonts w:ascii="Times New Roman" w:hAnsi="Times New Roman" w:cs="Times New Roman"/>
          <w:sz w:val="28"/>
          <w:szCs w:val="28"/>
        </w:rPr>
        <w:br/>
      </w:r>
      <w:r>
        <w:rPr>
          <w:rFonts w:ascii="Times New Roman" w:hAnsi="Times New Roman" w:cs="Times New Roman"/>
          <w:sz w:val="28"/>
          <w:szCs w:val="28"/>
        </w:rPr>
        <w:t>Ушакова</w:t>
      </w:r>
      <w:r w:rsidR="0057312B">
        <w:rPr>
          <w:rFonts w:ascii="Times New Roman" w:hAnsi="Times New Roman" w:cs="Times New Roman"/>
          <w:sz w:val="28"/>
          <w:szCs w:val="28"/>
        </w:rPr>
        <w:t xml:space="preserve"> Валентина Григорьевна</w:t>
      </w:r>
    </w:p>
    <w:p w:rsidR="0057312B" w:rsidRDefault="0057312B" w:rsidP="0057312B">
      <w:pPr>
        <w:jc w:val="right"/>
        <w:rPr>
          <w:rFonts w:ascii="Times New Roman" w:hAnsi="Times New Roman" w:cs="Times New Roman"/>
          <w:sz w:val="28"/>
          <w:szCs w:val="28"/>
        </w:rPr>
      </w:pPr>
      <w:r>
        <w:rPr>
          <w:rFonts w:ascii="Times New Roman" w:hAnsi="Times New Roman" w:cs="Times New Roman"/>
          <w:sz w:val="28"/>
          <w:szCs w:val="28"/>
        </w:rPr>
        <w:t>Рецензент:</w:t>
      </w:r>
      <w:r>
        <w:rPr>
          <w:rFonts w:ascii="Times New Roman" w:hAnsi="Times New Roman" w:cs="Times New Roman"/>
          <w:sz w:val="28"/>
          <w:szCs w:val="28"/>
        </w:rPr>
        <w:br/>
        <w:t xml:space="preserve">старший преподаватель кафедры теории </w:t>
      </w:r>
      <w:r>
        <w:rPr>
          <w:rFonts w:ascii="Times New Roman" w:hAnsi="Times New Roman" w:cs="Times New Roman"/>
          <w:sz w:val="28"/>
          <w:szCs w:val="28"/>
        </w:rPr>
        <w:br/>
        <w:t>и практики социальной работы</w:t>
      </w:r>
      <w:r>
        <w:rPr>
          <w:rFonts w:ascii="Times New Roman" w:hAnsi="Times New Roman" w:cs="Times New Roman"/>
          <w:sz w:val="28"/>
          <w:szCs w:val="28"/>
        </w:rPr>
        <w:br/>
      </w:r>
      <w:proofErr w:type="spellStart"/>
      <w:r>
        <w:rPr>
          <w:rFonts w:ascii="Times New Roman" w:hAnsi="Times New Roman" w:cs="Times New Roman"/>
          <w:sz w:val="28"/>
          <w:szCs w:val="28"/>
        </w:rPr>
        <w:t>Челышева</w:t>
      </w:r>
      <w:proofErr w:type="spellEnd"/>
      <w:r>
        <w:rPr>
          <w:rFonts w:ascii="Times New Roman" w:hAnsi="Times New Roman" w:cs="Times New Roman"/>
          <w:sz w:val="28"/>
          <w:szCs w:val="28"/>
        </w:rPr>
        <w:t xml:space="preserve"> Наталья Александровна</w:t>
      </w:r>
    </w:p>
    <w:p w:rsidR="003C0B73" w:rsidRDefault="003C0B73">
      <w:pPr>
        <w:jc w:val="right"/>
        <w:rPr>
          <w:rFonts w:ascii="Times New Roman" w:hAnsi="Times New Roman" w:cs="Times New Roman"/>
          <w:sz w:val="28"/>
          <w:szCs w:val="28"/>
        </w:rPr>
      </w:pPr>
    </w:p>
    <w:p w:rsidR="003C0B73" w:rsidRDefault="003C0B73">
      <w:pPr>
        <w:jc w:val="center"/>
        <w:rPr>
          <w:rFonts w:ascii="Times New Roman" w:hAnsi="Times New Roman" w:cs="Times New Roman"/>
          <w:sz w:val="24"/>
          <w:szCs w:val="24"/>
        </w:rPr>
      </w:pPr>
    </w:p>
    <w:p w:rsidR="003C0B73" w:rsidRPr="00AA0A8D" w:rsidRDefault="006376C8" w:rsidP="001507AB">
      <w:pPr>
        <w:jc w:val="center"/>
        <w:rPr>
          <w:rFonts w:ascii="Times New Roman" w:hAnsi="Times New Roman" w:cs="Times New Roman"/>
          <w:sz w:val="28"/>
          <w:szCs w:val="28"/>
        </w:rPr>
      </w:pPr>
      <w:r w:rsidRPr="00AA0A8D">
        <w:rPr>
          <w:rFonts w:ascii="Times New Roman" w:hAnsi="Times New Roman" w:cs="Times New Roman"/>
          <w:sz w:val="28"/>
          <w:szCs w:val="28"/>
        </w:rPr>
        <w:t>Санкт-Петербург</w:t>
      </w:r>
      <w:r w:rsidRPr="00AA0A8D">
        <w:rPr>
          <w:sz w:val="28"/>
          <w:szCs w:val="28"/>
        </w:rPr>
        <w:br/>
      </w:r>
      <w:r w:rsidRPr="00AA0A8D">
        <w:rPr>
          <w:rFonts w:ascii="Times New Roman" w:hAnsi="Times New Roman" w:cs="Times New Roman"/>
          <w:sz w:val="28"/>
          <w:szCs w:val="28"/>
        </w:rPr>
        <w:t>2019</w:t>
      </w:r>
    </w:p>
    <w:p w:rsidR="00AA0A8D" w:rsidRDefault="00AA0A8D" w:rsidP="00AE0515">
      <w:pPr>
        <w:ind w:left="-567"/>
        <w:rPr>
          <w:rFonts w:ascii="Times New Roman" w:hAnsi="Times New Roman" w:cs="Times New Roman"/>
          <w:sz w:val="28"/>
          <w:szCs w:val="28"/>
        </w:rPr>
      </w:pPr>
    </w:p>
    <w:p w:rsidR="00AE0515" w:rsidRPr="004337F6" w:rsidRDefault="004337F6" w:rsidP="00AE0515">
      <w:pPr>
        <w:ind w:left="-567"/>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AE0515" w:rsidRPr="004337F6" w:rsidRDefault="00AE0515" w:rsidP="00AE0515">
      <w:pPr>
        <w:ind w:left="-567"/>
        <w:rPr>
          <w:rFonts w:ascii="Times New Roman" w:hAnsi="Times New Roman" w:cs="Times New Roman"/>
          <w:sz w:val="28"/>
          <w:szCs w:val="28"/>
        </w:rPr>
      </w:pPr>
      <w:r w:rsidRPr="004337F6">
        <w:rPr>
          <w:rFonts w:ascii="Times New Roman" w:hAnsi="Times New Roman" w:cs="Times New Roman"/>
          <w:sz w:val="28"/>
          <w:szCs w:val="28"/>
        </w:rPr>
        <w:t>Введение</w:t>
      </w:r>
      <w:r w:rsidR="00E60F26">
        <w:rPr>
          <w:rFonts w:ascii="Times New Roman" w:hAnsi="Times New Roman" w:cs="Times New Roman"/>
          <w:sz w:val="28"/>
          <w:szCs w:val="28"/>
        </w:rPr>
        <w:t xml:space="preserve"> ……………………………………………………………………………… 3</w:t>
      </w:r>
    </w:p>
    <w:p w:rsidR="00AE0515" w:rsidRPr="004337F6" w:rsidRDefault="00C91565" w:rsidP="004337F6">
      <w:pPr>
        <w:ind w:left="-567"/>
        <w:rPr>
          <w:rFonts w:ascii="Times New Roman" w:hAnsi="Times New Roman" w:cs="Times New Roman"/>
          <w:sz w:val="28"/>
          <w:szCs w:val="28"/>
        </w:rPr>
      </w:pPr>
      <w:r>
        <w:rPr>
          <w:rFonts w:ascii="Times New Roman" w:hAnsi="Times New Roman" w:cs="Times New Roman"/>
          <w:sz w:val="28"/>
          <w:szCs w:val="28"/>
        </w:rPr>
        <w:t xml:space="preserve">Глава I. </w:t>
      </w:r>
      <w:r w:rsidR="00977AD3">
        <w:rPr>
          <w:rFonts w:ascii="Times New Roman" w:hAnsi="Times New Roman" w:cs="Times New Roman"/>
          <w:sz w:val="28"/>
          <w:szCs w:val="28"/>
        </w:rPr>
        <w:t>Музейное пространство и гендер: т</w:t>
      </w:r>
      <w:r>
        <w:rPr>
          <w:rFonts w:ascii="Times New Roman" w:hAnsi="Times New Roman" w:cs="Times New Roman"/>
          <w:sz w:val="28"/>
          <w:szCs w:val="28"/>
        </w:rPr>
        <w:t>еоретико-</w:t>
      </w:r>
      <w:r w:rsidR="00AE0515" w:rsidRPr="004337F6">
        <w:rPr>
          <w:rFonts w:ascii="Times New Roman" w:hAnsi="Times New Roman" w:cs="Times New Roman"/>
          <w:sz w:val="28"/>
          <w:szCs w:val="28"/>
        </w:rPr>
        <w:t>метод</w:t>
      </w:r>
      <w:r w:rsidR="004337F6">
        <w:rPr>
          <w:rFonts w:ascii="Times New Roman" w:hAnsi="Times New Roman" w:cs="Times New Roman"/>
          <w:sz w:val="28"/>
          <w:szCs w:val="28"/>
        </w:rPr>
        <w:t xml:space="preserve">ологические аспекты </w:t>
      </w:r>
    </w:p>
    <w:p w:rsidR="00AE0515" w:rsidRPr="004337F6" w:rsidRDefault="00AE0515" w:rsidP="00AE0515">
      <w:pPr>
        <w:ind w:left="-567"/>
        <w:rPr>
          <w:rFonts w:ascii="Times New Roman" w:hAnsi="Times New Roman" w:cs="Times New Roman"/>
          <w:sz w:val="28"/>
          <w:szCs w:val="28"/>
        </w:rPr>
      </w:pPr>
      <w:r w:rsidRPr="004337F6">
        <w:rPr>
          <w:rFonts w:ascii="Times New Roman" w:hAnsi="Times New Roman" w:cs="Times New Roman"/>
          <w:sz w:val="28"/>
          <w:szCs w:val="28"/>
        </w:rPr>
        <w:t>I.1. Пространство музея как социокультурный институт</w:t>
      </w:r>
      <w:r w:rsidR="00E60F26">
        <w:rPr>
          <w:rFonts w:ascii="Times New Roman" w:hAnsi="Times New Roman" w:cs="Times New Roman"/>
          <w:sz w:val="28"/>
          <w:szCs w:val="28"/>
        </w:rPr>
        <w:t xml:space="preserve"> …………………………..</w:t>
      </w:r>
      <w:r w:rsidR="005A486C">
        <w:rPr>
          <w:rFonts w:ascii="Times New Roman" w:hAnsi="Times New Roman" w:cs="Times New Roman"/>
          <w:sz w:val="28"/>
          <w:szCs w:val="28"/>
        </w:rPr>
        <w:t>9</w:t>
      </w:r>
    </w:p>
    <w:p w:rsidR="00AE0515" w:rsidRPr="004337F6" w:rsidRDefault="00AE0515" w:rsidP="00AE0515">
      <w:pPr>
        <w:ind w:left="-567"/>
        <w:rPr>
          <w:rFonts w:ascii="Times New Roman" w:hAnsi="Times New Roman" w:cs="Times New Roman"/>
          <w:sz w:val="28"/>
          <w:szCs w:val="28"/>
        </w:rPr>
      </w:pPr>
      <w:r w:rsidRPr="004337F6">
        <w:rPr>
          <w:rFonts w:ascii="Times New Roman" w:hAnsi="Times New Roman" w:cs="Times New Roman"/>
          <w:sz w:val="28"/>
          <w:szCs w:val="28"/>
        </w:rPr>
        <w:t xml:space="preserve">1.2. </w:t>
      </w:r>
      <w:r w:rsidR="00E60F26">
        <w:rPr>
          <w:rFonts w:ascii="Times New Roman" w:hAnsi="Times New Roman" w:cs="Times New Roman"/>
          <w:sz w:val="28"/>
          <w:szCs w:val="28"/>
        </w:rPr>
        <w:t>Гендер как социальный конструкт ………………………………………</w:t>
      </w:r>
      <w:r w:rsidR="005A486C">
        <w:rPr>
          <w:rFonts w:ascii="Times New Roman" w:hAnsi="Times New Roman" w:cs="Times New Roman"/>
          <w:sz w:val="28"/>
          <w:szCs w:val="28"/>
        </w:rPr>
        <w:t>……..13</w:t>
      </w:r>
    </w:p>
    <w:p w:rsidR="00AE0515" w:rsidRPr="004337F6" w:rsidRDefault="00AE0515" w:rsidP="00AE0515">
      <w:pPr>
        <w:ind w:left="-567"/>
        <w:rPr>
          <w:rFonts w:ascii="Times New Roman" w:hAnsi="Times New Roman" w:cs="Times New Roman"/>
          <w:sz w:val="28"/>
          <w:szCs w:val="28"/>
        </w:rPr>
      </w:pPr>
      <w:r w:rsidRPr="004337F6">
        <w:rPr>
          <w:rFonts w:ascii="Times New Roman" w:hAnsi="Times New Roman" w:cs="Times New Roman"/>
          <w:sz w:val="28"/>
          <w:szCs w:val="28"/>
        </w:rPr>
        <w:t>I.3. Фе</w:t>
      </w:r>
      <w:r w:rsidR="00E60F26">
        <w:rPr>
          <w:rFonts w:ascii="Times New Roman" w:hAnsi="Times New Roman" w:cs="Times New Roman"/>
          <w:sz w:val="28"/>
          <w:szCs w:val="28"/>
        </w:rPr>
        <w:t>минизм. Теоретические концепции …………………………………….</w:t>
      </w:r>
      <w:r w:rsidR="005A486C">
        <w:rPr>
          <w:rFonts w:ascii="Times New Roman" w:hAnsi="Times New Roman" w:cs="Times New Roman"/>
          <w:sz w:val="28"/>
          <w:szCs w:val="28"/>
        </w:rPr>
        <w:t>........14</w:t>
      </w:r>
    </w:p>
    <w:p w:rsidR="00AE0515" w:rsidRDefault="00AE0515" w:rsidP="00AE0515">
      <w:pPr>
        <w:ind w:left="-567"/>
        <w:rPr>
          <w:rFonts w:ascii="Times New Roman" w:hAnsi="Times New Roman" w:cs="Times New Roman"/>
          <w:sz w:val="28"/>
          <w:szCs w:val="28"/>
        </w:rPr>
      </w:pPr>
      <w:r w:rsidRPr="004337F6">
        <w:rPr>
          <w:rFonts w:ascii="Times New Roman" w:hAnsi="Times New Roman" w:cs="Times New Roman"/>
          <w:sz w:val="28"/>
          <w:szCs w:val="28"/>
        </w:rPr>
        <w:t xml:space="preserve">I.4. </w:t>
      </w:r>
      <w:proofErr w:type="gramStart"/>
      <w:r w:rsidR="004337F6" w:rsidRPr="004337F6">
        <w:rPr>
          <w:rFonts w:ascii="Times New Roman" w:hAnsi="Times New Roman" w:cs="Times New Roman"/>
          <w:sz w:val="28"/>
          <w:szCs w:val="28"/>
        </w:rPr>
        <w:t>Теоретический</w:t>
      </w:r>
      <w:proofErr w:type="gramEnd"/>
      <w:r w:rsidR="004337F6" w:rsidRPr="004337F6">
        <w:rPr>
          <w:rFonts w:ascii="Times New Roman" w:hAnsi="Times New Roman" w:cs="Times New Roman"/>
          <w:sz w:val="28"/>
          <w:szCs w:val="28"/>
        </w:rPr>
        <w:t xml:space="preserve"> </w:t>
      </w:r>
      <w:proofErr w:type="spellStart"/>
      <w:r w:rsidR="004337F6" w:rsidRPr="004337F6">
        <w:rPr>
          <w:rFonts w:ascii="Times New Roman" w:hAnsi="Times New Roman" w:cs="Times New Roman"/>
          <w:sz w:val="28"/>
          <w:szCs w:val="28"/>
        </w:rPr>
        <w:t>аспекст</w:t>
      </w:r>
      <w:proofErr w:type="spellEnd"/>
      <w:r w:rsidR="004337F6" w:rsidRPr="004337F6">
        <w:rPr>
          <w:rFonts w:ascii="Times New Roman" w:hAnsi="Times New Roman" w:cs="Times New Roman"/>
          <w:sz w:val="28"/>
          <w:szCs w:val="28"/>
        </w:rPr>
        <w:t xml:space="preserve"> понятия «гендер»</w:t>
      </w:r>
      <w:r w:rsidR="00E60F26">
        <w:rPr>
          <w:rFonts w:ascii="Times New Roman" w:hAnsi="Times New Roman" w:cs="Times New Roman"/>
          <w:sz w:val="28"/>
          <w:szCs w:val="28"/>
        </w:rPr>
        <w:t xml:space="preserve"> …………………………………</w:t>
      </w:r>
      <w:r w:rsidR="005A486C">
        <w:rPr>
          <w:rFonts w:ascii="Times New Roman" w:hAnsi="Times New Roman" w:cs="Times New Roman"/>
          <w:sz w:val="28"/>
          <w:szCs w:val="28"/>
        </w:rPr>
        <w:t>…17</w:t>
      </w:r>
    </w:p>
    <w:p w:rsidR="004337F6" w:rsidRPr="004337F6" w:rsidRDefault="004337F6" w:rsidP="00AE0515">
      <w:pPr>
        <w:ind w:left="-567"/>
        <w:rPr>
          <w:rFonts w:ascii="Times New Roman" w:hAnsi="Times New Roman" w:cs="Times New Roman"/>
          <w:sz w:val="28"/>
          <w:szCs w:val="28"/>
        </w:rPr>
      </w:pPr>
      <w:r>
        <w:rPr>
          <w:rFonts w:ascii="Times New Roman" w:hAnsi="Times New Roman" w:cs="Times New Roman"/>
          <w:sz w:val="28"/>
          <w:szCs w:val="28"/>
          <w:lang w:val="en-US"/>
        </w:rPr>
        <w:t>I</w:t>
      </w:r>
      <w:r w:rsidRPr="004337F6">
        <w:rPr>
          <w:rFonts w:ascii="Times New Roman" w:hAnsi="Times New Roman" w:cs="Times New Roman"/>
          <w:sz w:val="28"/>
          <w:szCs w:val="28"/>
        </w:rPr>
        <w:t>.5.</w:t>
      </w:r>
      <w:r>
        <w:rPr>
          <w:rFonts w:ascii="Times New Roman" w:hAnsi="Times New Roman" w:cs="Times New Roman"/>
          <w:sz w:val="28"/>
          <w:szCs w:val="28"/>
        </w:rPr>
        <w:t xml:space="preserve"> </w:t>
      </w:r>
      <w:r w:rsidRPr="004337F6">
        <w:rPr>
          <w:rFonts w:ascii="Times New Roman" w:hAnsi="Times New Roman" w:cs="Times New Roman"/>
          <w:sz w:val="28"/>
          <w:szCs w:val="28"/>
        </w:rPr>
        <w:t>Современная наука о гендерной социализации</w:t>
      </w:r>
      <w:r w:rsidR="00E60F26">
        <w:rPr>
          <w:rFonts w:ascii="Times New Roman" w:hAnsi="Times New Roman" w:cs="Times New Roman"/>
          <w:sz w:val="28"/>
          <w:szCs w:val="28"/>
        </w:rPr>
        <w:t xml:space="preserve"> ……………………………</w:t>
      </w:r>
      <w:r w:rsidR="005A486C">
        <w:rPr>
          <w:rFonts w:ascii="Times New Roman" w:hAnsi="Times New Roman" w:cs="Times New Roman"/>
          <w:sz w:val="28"/>
          <w:szCs w:val="28"/>
        </w:rPr>
        <w:t>19</w:t>
      </w:r>
    </w:p>
    <w:p w:rsidR="004337F6" w:rsidRPr="004337F6" w:rsidRDefault="004337F6" w:rsidP="00AE0515">
      <w:pPr>
        <w:ind w:left="-567"/>
        <w:rPr>
          <w:rFonts w:ascii="Times New Roman" w:hAnsi="Times New Roman" w:cs="Times New Roman"/>
          <w:sz w:val="28"/>
          <w:szCs w:val="28"/>
        </w:rPr>
      </w:pPr>
      <w:r>
        <w:rPr>
          <w:rFonts w:ascii="Times New Roman" w:hAnsi="Times New Roman" w:cs="Times New Roman"/>
          <w:sz w:val="28"/>
          <w:szCs w:val="28"/>
          <w:lang w:val="en-US"/>
        </w:rPr>
        <w:t>I</w:t>
      </w:r>
      <w:r w:rsidRPr="004337F6">
        <w:rPr>
          <w:rFonts w:ascii="Times New Roman" w:hAnsi="Times New Roman" w:cs="Times New Roman"/>
          <w:sz w:val="28"/>
          <w:szCs w:val="28"/>
        </w:rPr>
        <w:t>.6.</w:t>
      </w:r>
      <w:r>
        <w:rPr>
          <w:rFonts w:ascii="Times New Roman" w:hAnsi="Times New Roman" w:cs="Times New Roman"/>
          <w:sz w:val="28"/>
          <w:szCs w:val="28"/>
        </w:rPr>
        <w:t xml:space="preserve"> Национализация </w:t>
      </w:r>
      <w:r w:rsidR="00392FCF">
        <w:rPr>
          <w:rFonts w:ascii="Times New Roman" w:hAnsi="Times New Roman" w:cs="Times New Roman"/>
          <w:sz w:val="28"/>
          <w:szCs w:val="28"/>
        </w:rPr>
        <w:t xml:space="preserve">учреждений </w:t>
      </w:r>
      <w:r>
        <w:rPr>
          <w:rFonts w:ascii="Times New Roman" w:hAnsi="Times New Roman" w:cs="Times New Roman"/>
          <w:sz w:val="28"/>
          <w:szCs w:val="28"/>
        </w:rPr>
        <w:t xml:space="preserve">культуры </w:t>
      </w:r>
      <w:r w:rsidR="00E60F26">
        <w:rPr>
          <w:rFonts w:ascii="Times New Roman" w:hAnsi="Times New Roman" w:cs="Times New Roman"/>
          <w:sz w:val="28"/>
          <w:szCs w:val="28"/>
        </w:rPr>
        <w:t>…………………………………….</w:t>
      </w:r>
      <w:r w:rsidR="005A486C">
        <w:rPr>
          <w:rFonts w:ascii="Times New Roman" w:hAnsi="Times New Roman" w:cs="Times New Roman"/>
          <w:sz w:val="28"/>
          <w:szCs w:val="28"/>
        </w:rPr>
        <w:t>22</w:t>
      </w:r>
    </w:p>
    <w:p w:rsidR="00AE0515" w:rsidRPr="004337F6" w:rsidRDefault="00AE0515" w:rsidP="00AE0515">
      <w:pPr>
        <w:ind w:left="-567"/>
        <w:rPr>
          <w:rFonts w:ascii="Times New Roman" w:hAnsi="Times New Roman" w:cs="Times New Roman"/>
          <w:sz w:val="28"/>
          <w:szCs w:val="28"/>
        </w:rPr>
      </w:pPr>
      <w:r w:rsidRPr="004337F6">
        <w:rPr>
          <w:rFonts w:ascii="Times New Roman" w:hAnsi="Times New Roman" w:cs="Times New Roman"/>
          <w:sz w:val="28"/>
          <w:szCs w:val="28"/>
        </w:rPr>
        <w:t>Глава II. Современное музейное пространство. Музейное дело в России</w:t>
      </w:r>
      <w:r w:rsidR="00E60F26">
        <w:rPr>
          <w:rFonts w:ascii="Times New Roman" w:hAnsi="Times New Roman" w:cs="Times New Roman"/>
          <w:sz w:val="28"/>
          <w:szCs w:val="28"/>
        </w:rPr>
        <w:t xml:space="preserve"> ……</w:t>
      </w:r>
      <w:r w:rsidR="005A486C">
        <w:rPr>
          <w:rFonts w:ascii="Times New Roman" w:hAnsi="Times New Roman" w:cs="Times New Roman"/>
          <w:sz w:val="28"/>
          <w:szCs w:val="28"/>
        </w:rPr>
        <w:t>.25</w:t>
      </w:r>
    </w:p>
    <w:p w:rsidR="00AE0515" w:rsidRPr="004337F6" w:rsidRDefault="00AE0515" w:rsidP="00AE0515">
      <w:pPr>
        <w:ind w:left="-567"/>
        <w:rPr>
          <w:rFonts w:ascii="Times New Roman" w:hAnsi="Times New Roman" w:cs="Times New Roman"/>
          <w:sz w:val="28"/>
          <w:szCs w:val="28"/>
        </w:rPr>
      </w:pPr>
      <w:r w:rsidRPr="004337F6">
        <w:rPr>
          <w:rFonts w:ascii="Times New Roman" w:hAnsi="Times New Roman" w:cs="Times New Roman"/>
          <w:sz w:val="28"/>
          <w:szCs w:val="28"/>
        </w:rPr>
        <w:t>II.1. Влияние гендерного фактора на современное музейное пространство</w:t>
      </w:r>
    </w:p>
    <w:p w:rsidR="00AE0515" w:rsidRPr="004337F6" w:rsidRDefault="00AE0515" w:rsidP="004337F6">
      <w:pPr>
        <w:ind w:left="-567"/>
        <w:rPr>
          <w:rFonts w:ascii="Times New Roman" w:hAnsi="Times New Roman" w:cs="Times New Roman"/>
          <w:sz w:val="28"/>
          <w:szCs w:val="28"/>
        </w:rPr>
      </w:pPr>
      <w:r w:rsidRPr="004337F6">
        <w:rPr>
          <w:rFonts w:ascii="Times New Roman" w:hAnsi="Times New Roman" w:cs="Times New Roman"/>
          <w:sz w:val="28"/>
          <w:szCs w:val="28"/>
        </w:rPr>
        <w:t>II.2. Музейная экспозиция. Типы (п</w:t>
      </w:r>
      <w:r w:rsidR="004337F6">
        <w:rPr>
          <w:rFonts w:ascii="Times New Roman" w:hAnsi="Times New Roman" w:cs="Times New Roman"/>
          <w:sz w:val="28"/>
          <w:szCs w:val="28"/>
        </w:rPr>
        <w:t xml:space="preserve">остоянная и временная) и методы </w:t>
      </w:r>
      <w:r w:rsidR="00E60F26">
        <w:rPr>
          <w:rFonts w:ascii="Times New Roman" w:hAnsi="Times New Roman" w:cs="Times New Roman"/>
          <w:sz w:val="28"/>
          <w:szCs w:val="28"/>
        </w:rPr>
        <w:t>формирования ……………………………………………………………………..</w:t>
      </w:r>
      <w:r w:rsidR="005A486C">
        <w:rPr>
          <w:rFonts w:ascii="Times New Roman" w:hAnsi="Times New Roman" w:cs="Times New Roman"/>
          <w:sz w:val="28"/>
          <w:szCs w:val="28"/>
        </w:rPr>
        <w:t>31</w:t>
      </w:r>
    </w:p>
    <w:p w:rsidR="00AE0515" w:rsidRDefault="0086422C" w:rsidP="0086422C">
      <w:pPr>
        <w:ind w:left="-567"/>
        <w:rPr>
          <w:rFonts w:ascii="Times New Roman" w:hAnsi="Times New Roman" w:cs="Times New Roman"/>
          <w:sz w:val="28"/>
          <w:szCs w:val="28"/>
        </w:rPr>
      </w:pPr>
      <w:r>
        <w:rPr>
          <w:rFonts w:ascii="Times New Roman" w:hAnsi="Times New Roman" w:cs="Times New Roman"/>
          <w:sz w:val="28"/>
          <w:szCs w:val="28"/>
        </w:rPr>
        <w:t>II.3. Женщина-</w:t>
      </w:r>
      <w:r w:rsidR="00C91565">
        <w:rPr>
          <w:rFonts w:ascii="Times New Roman" w:hAnsi="Times New Roman" w:cs="Times New Roman"/>
          <w:sz w:val="28"/>
          <w:szCs w:val="28"/>
        </w:rPr>
        <w:t>руководитель музейной структуры (?)</w:t>
      </w:r>
      <w:r>
        <w:rPr>
          <w:rFonts w:ascii="Times New Roman" w:hAnsi="Times New Roman" w:cs="Times New Roman"/>
          <w:sz w:val="28"/>
          <w:szCs w:val="28"/>
        </w:rPr>
        <w:t xml:space="preserve"> (Поло-ролевые </w:t>
      </w:r>
      <w:r w:rsidR="00AE0515" w:rsidRPr="004337F6">
        <w:rPr>
          <w:rFonts w:ascii="Times New Roman" w:hAnsi="Times New Roman" w:cs="Times New Roman"/>
          <w:sz w:val="28"/>
          <w:szCs w:val="28"/>
        </w:rPr>
        <w:t>функции гендера)</w:t>
      </w:r>
      <w:r w:rsidR="00E60F26">
        <w:rPr>
          <w:rFonts w:ascii="Times New Roman" w:hAnsi="Times New Roman" w:cs="Times New Roman"/>
          <w:sz w:val="28"/>
          <w:szCs w:val="28"/>
        </w:rPr>
        <w:t xml:space="preserve"> ……………………………………………………………………………</w:t>
      </w:r>
      <w:r w:rsidR="005A486C">
        <w:rPr>
          <w:rFonts w:ascii="Times New Roman" w:hAnsi="Times New Roman" w:cs="Times New Roman"/>
          <w:sz w:val="28"/>
          <w:szCs w:val="28"/>
        </w:rPr>
        <w:t>34</w:t>
      </w:r>
    </w:p>
    <w:p w:rsidR="000747AC" w:rsidRPr="000747AC" w:rsidRDefault="00865568" w:rsidP="00AE0515">
      <w:pPr>
        <w:ind w:left="-567"/>
        <w:rPr>
          <w:rFonts w:ascii="Times New Roman" w:hAnsi="Times New Roman" w:cs="Times New Roman"/>
          <w:sz w:val="28"/>
          <w:szCs w:val="28"/>
        </w:rPr>
      </w:pPr>
      <w:r>
        <w:rPr>
          <w:rFonts w:ascii="Times New Roman" w:hAnsi="Times New Roman" w:cs="Times New Roman"/>
          <w:sz w:val="28"/>
          <w:szCs w:val="28"/>
          <w:lang w:val="en-US"/>
        </w:rPr>
        <w:t>II</w:t>
      </w:r>
      <w:r w:rsidRPr="0086422C">
        <w:rPr>
          <w:rFonts w:ascii="Times New Roman" w:hAnsi="Times New Roman" w:cs="Times New Roman"/>
          <w:sz w:val="28"/>
          <w:szCs w:val="28"/>
        </w:rPr>
        <w:t>.</w:t>
      </w:r>
      <w:r w:rsidR="00C91565">
        <w:rPr>
          <w:rFonts w:ascii="Times New Roman" w:hAnsi="Times New Roman" w:cs="Times New Roman"/>
          <w:sz w:val="28"/>
          <w:szCs w:val="28"/>
        </w:rPr>
        <w:t>4</w:t>
      </w:r>
      <w:r w:rsidR="000747AC" w:rsidRPr="0086422C">
        <w:rPr>
          <w:rFonts w:ascii="Times New Roman" w:hAnsi="Times New Roman" w:cs="Times New Roman"/>
          <w:sz w:val="28"/>
          <w:szCs w:val="28"/>
        </w:rPr>
        <w:t xml:space="preserve">. </w:t>
      </w:r>
      <w:r w:rsidR="000747AC">
        <w:rPr>
          <w:rFonts w:ascii="Times New Roman" w:hAnsi="Times New Roman" w:cs="Times New Roman"/>
          <w:sz w:val="28"/>
          <w:szCs w:val="28"/>
        </w:rPr>
        <w:t>Образование в музее</w:t>
      </w:r>
      <w:r w:rsidR="00E60F26">
        <w:rPr>
          <w:rFonts w:ascii="Times New Roman" w:hAnsi="Times New Roman" w:cs="Times New Roman"/>
          <w:sz w:val="28"/>
          <w:szCs w:val="28"/>
        </w:rPr>
        <w:t xml:space="preserve"> …………………………………………………………</w:t>
      </w:r>
      <w:r w:rsidR="005A486C">
        <w:rPr>
          <w:rFonts w:ascii="Times New Roman" w:hAnsi="Times New Roman" w:cs="Times New Roman"/>
          <w:sz w:val="28"/>
          <w:szCs w:val="28"/>
        </w:rPr>
        <w:t>38</w:t>
      </w:r>
    </w:p>
    <w:p w:rsidR="00AE0515" w:rsidRPr="004337F6" w:rsidRDefault="00AE0515" w:rsidP="00FC457D">
      <w:pPr>
        <w:spacing w:line="360" w:lineRule="auto"/>
        <w:ind w:left="-567"/>
        <w:rPr>
          <w:rFonts w:ascii="Times New Roman" w:hAnsi="Times New Roman" w:cs="Times New Roman"/>
          <w:sz w:val="28"/>
          <w:szCs w:val="28"/>
        </w:rPr>
      </w:pPr>
      <w:r w:rsidRPr="004337F6">
        <w:rPr>
          <w:rFonts w:ascii="Times New Roman" w:hAnsi="Times New Roman" w:cs="Times New Roman"/>
          <w:sz w:val="28"/>
          <w:szCs w:val="28"/>
        </w:rPr>
        <w:t>Глава III.</w:t>
      </w:r>
      <w:r w:rsidR="00FC457D">
        <w:rPr>
          <w:rFonts w:ascii="Times New Roman" w:hAnsi="Times New Roman" w:cs="Times New Roman"/>
          <w:sz w:val="28"/>
          <w:szCs w:val="28"/>
        </w:rPr>
        <w:t xml:space="preserve"> </w:t>
      </w:r>
      <w:r w:rsidR="00FC457D" w:rsidRPr="00FC457D">
        <w:rPr>
          <w:rFonts w:ascii="Times New Roman" w:hAnsi="Times New Roman" w:cs="Times New Roman"/>
          <w:sz w:val="28"/>
          <w:szCs w:val="28"/>
        </w:rPr>
        <w:t>Влияние социальных факторов на состояние культуры и музейного дела. Современные исследования</w:t>
      </w:r>
      <w:r w:rsidR="00E60F26">
        <w:rPr>
          <w:rFonts w:ascii="Times New Roman" w:hAnsi="Times New Roman" w:cs="Times New Roman"/>
          <w:sz w:val="28"/>
          <w:szCs w:val="28"/>
        </w:rPr>
        <w:t xml:space="preserve"> </w:t>
      </w:r>
    </w:p>
    <w:p w:rsidR="00FC457D" w:rsidRPr="00FC457D" w:rsidRDefault="00C91565" w:rsidP="00C91565">
      <w:pPr>
        <w:ind w:left="-567"/>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Pr="00670768">
        <w:rPr>
          <w:rFonts w:ascii="Times New Roman" w:hAnsi="Times New Roman" w:cs="Times New Roman"/>
          <w:sz w:val="28"/>
          <w:szCs w:val="28"/>
        </w:rPr>
        <w:t>1</w:t>
      </w:r>
      <w:r w:rsidRPr="000747AC">
        <w:rPr>
          <w:rFonts w:ascii="Times New Roman" w:hAnsi="Times New Roman" w:cs="Times New Roman"/>
          <w:sz w:val="28"/>
          <w:szCs w:val="28"/>
        </w:rPr>
        <w:t xml:space="preserve">. </w:t>
      </w:r>
      <w:r w:rsidR="00FC457D">
        <w:rPr>
          <w:rFonts w:ascii="Times New Roman" w:hAnsi="Times New Roman" w:cs="Times New Roman"/>
          <w:sz w:val="28"/>
          <w:szCs w:val="28"/>
        </w:rPr>
        <w:t xml:space="preserve">Развитие музейного дела во второй половине </w:t>
      </w:r>
      <w:r w:rsidR="00FC457D">
        <w:rPr>
          <w:rFonts w:ascii="Times New Roman" w:hAnsi="Times New Roman" w:cs="Times New Roman"/>
          <w:sz w:val="28"/>
          <w:szCs w:val="28"/>
          <w:lang w:val="en-US"/>
        </w:rPr>
        <w:t>XX</w:t>
      </w:r>
      <w:r w:rsidR="00FC457D">
        <w:rPr>
          <w:rFonts w:ascii="Times New Roman" w:hAnsi="Times New Roman" w:cs="Times New Roman"/>
          <w:sz w:val="28"/>
          <w:szCs w:val="28"/>
        </w:rPr>
        <w:t xml:space="preserve"> века</w:t>
      </w:r>
      <w:r w:rsidR="00E60F26">
        <w:rPr>
          <w:rFonts w:ascii="Times New Roman" w:hAnsi="Times New Roman" w:cs="Times New Roman"/>
          <w:sz w:val="28"/>
          <w:szCs w:val="28"/>
        </w:rPr>
        <w:t xml:space="preserve"> ………………….</w:t>
      </w:r>
      <w:r w:rsidR="005A486C">
        <w:rPr>
          <w:rFonts w:ascii="Times New Roman" w:hAnsi="Times New Roman" w:cs="Times New Roman"/>
          <w:sz w:val="28"/>
          <w:szCs w:val="28"/>
        </w:rPr>
        <w:t>40</w:t>
      </w:r>
    </w:p>
    <w:p w:rsidR="00C91565" w:rsidRPr="00670768" w:rsidRDefault="00FC457D" w:rsidP="00C91565">
      <w:pPr>
        <w:ind w:left="-567"/>
        <w:rPr>
          <w:rFonts w:ascii="Times New Roman" w:hAnsi="Times New Roman" w:cs="Times New Roman"/>
          <w:sz w:val="28"/>
          <w:szCs w:val="28"/>
        </w:rPr>
      </w:pPr>
      <w:r>
        <w:rPr>
          <w:rFonts w:ascii="Times New Roman" w:hAnsi="Times New Roman" w:cs="Times New Roman"/>
          <w:sz w:val="28"/>
          <w:szCs w:val="28"/>
          <w:lang w:val="en-US"/>
        </w:rPr>
        <w:t>III</w:t>
      </w:r>
      <w:r w:rsidRPr="00FC457D">
        <w:rPr>
          <w:rFonts w:ascii="Times New Roman" w:hAnsi="Times New Roman" w:cs="Times New Roman"/>
          <w:sz w:val="28"/>
          <w:szCs w:val="28"/>
        </w:rPr>
        <w:t xml:space="preserve">.2. </w:t>
      </w:r>
      <w:r w:rsidR="00C91565">
        <w:rPr>
          <w:rFonts w:ascii="Times New Roman" w:hAnsi="Times New Roman" w:cs="Times New Roman"/>
          <w:sz w:val="28"/>
          <w:szCs w:val="28"/>
        </w:rPr>
        <w:t>Сегментация в Русском музее</w:t>
      </w:r>
      <w:r>
        <w:rPr>
          <w:rFonts w:ascii="Times New Roman" w:hAnsi="Times New Roman" w:cs="Times New Roman"/>
          <w:sz w:val="28"/>
          <w:szCs w:val="28"/>
        </w:rPr>
        <w:t xml:space="preserve"> и Эрмитаже</w:t>
      </w:r>
      <w:r w:rsidR="00E60F26">
        <w:rPr>
          <w:rFonts w:ascii="Times New Roman" w:hAnsi="Times New Roman" w:cs="Times New Roman"/>
          <w:sz w:val="28"/>
          <w:szCs w:val="28"/>
        </w:rPr>
        <w:t xml:space="preserve"> ……………………………….</w:t>
      </w:r>
      <w:r w:rsidR="005A486C">
        <w:rPr>
          <w:rFonts w:ascii="Times New Roman" w:hAnsi="Times New Roman" w:cs="Times New Roman"/>
          <w:sz w:val="28"/>
          <w:szCs w:val="28"/>
        </w:rPr>
        <w:t>43</w:t>
      </w:r>
    </w:p>
    <w:p w:rsidR="00C91565" w:rsidRDefault="00C91565" w:rsidP="00C91565">
      <w:pPr>
        <w:ind w:left="-567"/>
        <w:rPr>
          <w:rFonts w:ascii="Times New Roman" w:hAnsi="Times New Roman" w:cs="Times New Roman"/>
          <w:sz w:val="28"/>
          <w:szCs w:val="28"/>
        </w:rPr>
      </w:pPr>
      <w:r>
        <w:rPr>
          <w:rFonts w:ascii="Times New Roman" w:hAnsi="Times New Roman" w:cs="Times New Roman"/>
          <w:sz w:val="28"/>
          <w:szCs w:val="28"/>
          <w:lang w:val="en-US"/>
        </w:rPr>
        <w:t>III</w:t>
      </w:r>
      <w:r w:rsidR="00FC457D">
        <w:rPr>
          <w:rFonts w:ascii="Times New Roman" w:hAnsi="Times New Roman" w:cs="Times New Roman"/>
          <w:sz w:val="28"/>
          <w:szCs w:val="28"/>
        </w:rPr>
        <w:t>.</w:t>
      </w:r>
      <w:r w:rsidR="00FC457D" w:rsidRPr="00E60F26">
        <w:rPr>
          <w:rFonts w:ascii="Times New Roman" w:hAnsi="Times New Roman" w:cs="Times New Roman"/>
          <w:sz w:val="28"/>
          <w:szCs w:val="28"/>
        </w:rPr>
        <w:t>3</w:t>
      </w:r>
      <w:r w:rsidRPr="00977AD3">
        <w:rPr>
          <w:rFonts w:ascii="Times New Roman" w:hAnsi="Times New Roman" w:cs="Times New Roman"/>
          <w:sz w:val="28"/>
          <w:szCs w:val="28"/>
        </w:rPr>
        <w:t>.</w:t>
      </w:r>
      <w:r w:rsidR="00977AD3">
        <w:rPr>
          <w:rFonts w:ascii="Times New Roman" w:hAnsi="Times New Roman" w:cs="Times New Roman"/>
          <w:sz w:val="28"/>
          <w:szCs w:val="28"/>
        </w:rPr>
        <w:t xml:space="preserve"> Программа исследования</w:t>
      </w:r>
      <w:r w:rsidR="00E60F26">
        <w:rPr>
          <w:rFonts w:ascii="Times New Roman" w:hAnsi="Times New Roman" w:cs="Times New Roman"/>
          <w:sz w:val="28"/>
          <w:szCs w:val="28"/>
        </w:rPr>
        <w:t xml:space="preserve"> ………………………………………………</w:t>
      </w:r>
      <w:r w:rsidR="005A486C">
        <w:rPr>
          <w:rFonts w:ascii="Times New Roman" w:hAnsi="Times New Roman" w:cs="Times New Roman"/>
          <w:sz w:val="28"/>
          <w:szCs w:val="28"/>
        </w:rPr>
        <w:t>…..46</w:t>
      </w:r>
    </w:p>
    <w:p w:rsidR="00977AD3" w:rsidRDefault="00977AD3" w:rsidP="00C91565">
      <w:pPr>
        <w:ind w:left="-567"/>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00FC457D" w:rsidRPr="00E60F26">
        <w:rPr>
          <w:rFonts w:ascii="Times New Roman" w:hAnsi="Times New Roman" w:cs="Times New Roman"/>
          <w:sz w:val="28"/>
          <w:szCs w:val="28"/>
        </w:rPr>
        <w:t>5</w:t>
      </w:r>
      <w:r w:rsidRPr="00977AD3">
        <w:rPr>
          <w:rFonts w:ascii="Times New Roman" w:hAnsi="Times New Roman" w:cs="Times New Roman"/>
          <w:sz w:val="28"/>
          <w:szCs w:val="28"/>
        </w:rPr>
        <w:t xml:space="preserve">. </w:t>
      </w:r>
      <w:r>
        <w:rPr>
          <w:rFonts w:ascii="Times New Roman" w:hAnsi="Times New Roman" w:cs="Times New Roman"/>
          <w:sz w:val="28"/>
          <w:szCs w:val="28"/>
        </w:rPr>
        <w:t xml:space="preserve">Анализ и </w:t>
      </w:r>
      <w:r w:rsidR="005A486C">
        <w:rPr>
          <w:rFonts w:ascii="Times New Roman" w:hAnsi="Times New Roman" w:cs="Times New Roman"/>
          <w:sz w:val="28"/>
          <w:szCs w:val="28"/>
        </w:rPr>
        <w:t>интерпретация полученных данных…………………………….48</w:t>
      </w:r>
    </w:p>
    <w:p w:rsidR="00670768" w:rsidRDefault="00670768" w:rsidP="00670768">
      <w:pPr>
        <w:ind w:left="-567"/>
        <w:rPr>
          <w:rFonts w:ascii="Times New Roman" w:hAnsi="Times New Roman" w:cs="Times New Roman"/>
          <w:sz w:val="28"/>
          <w:szCs w:val="28"/>
        </w:rPr>
      </w:pPr>
      <w:r>
        <w:rPr>
          <w:rFonts w:ascii="Times New Roman" w:hAnsi="Times New Roman" w:cs="Times New Roman"/>
          <w:sz w:val="28"/>
          <w:szCs w:val="28"/>
          <w:lang w:val="en-US"/>
        </w:rPr>
        <w:t>III</w:t>
      </w:r>
      <w:r w:rsidRPr="00670768">
        <w:rPr>
          <w:rFonts w:ascii="Times New Roman" w:hAnsi="Times New Roman" w:cs="Times New Roman"/>
          <w:sz w:val="28"/>
          <w:szCs w:val="28"/>
        </w:rPr>
        <w:t xml:space="preserve">.4. </w:t>
      </w:r>
      <w:r>
        <w:rPr>
          <w:rFonts w:ascii="Times New Roman" w:hAnsi="Times New Roman" w:cs="Times New Roman"/>
          <w:sz w:val="28"/>
          <w:szCs w:val="28"/>
        </w:rPr>
        <w:t>Заключение</w:t>
      </w:r>
      <w:r w:rsidR="00E60F26">
        <w:rPr>
          <w:rFonts w:ascii="Times New Roman" w:hAnsi="Times New Roman" w:cs="Times New Roman"/>
          <w:sz w:val="28"/>
          <w:szCs w:val="28"/>
        </w:rPr>
        <w:t>…………………………………………………………………..</w:t>
      </w:r>
      <w:r w:rsidR="005A486C">
        <w:rPr>
          <w:rFonts w:ascii="Times New Roman" w:hAnsi="Times New Roman" w:cs="Times New Roman"/>
          <w:sz w:val="28"/>
          <w:szCs w:val="28"/>
        </w:rPr>
        <w:t>50</w:t>
      </w:r>
    </w:p>
    <w:p w:rsidR="00670768" w:rsidRPr="00670768" w:rsidRDefault="00670768" w:rsidP="00670768">
      <w:pPr>
        <w:ind w:left="-567"/>
        <w:rPr>
          <w:rFonts w:ascii="Times New Roman" w:hAnsi="Times New Roman" w:cs="Times New Roman"/>
          <w:sz w:val="28"/>
          <w:szCs w:val="28"/>
        </w:rPr>
      </w:pPr>
      <w:r>
        <w:rPr>
          <w:rFonts w:ascii="Times New Roman" w:hAnsi="Times New Roman" w:cs="Times New Roman"/>
          <w:sz w:val="28"/>
          <w:szCs w:val="28"/>
        </w:rPr>
        <w:t>Список литературы</w:t>
      </w:r>
      <w:r w:rsidR="00E60F26">
        <w:rPr>
          <w:rFonts w:ascii="Times New Roman" w:hAnsi="Times New Roman" w:cs="Times New Roman"/>
          <w:sz w:val="28"/>
          <w:szCs w:val="28"/>
        </w:rPr>
        <w:t xml:space="preserve"> и источников ………………………………………………</w:t>
      </w:r>
      <w:r w:rsidR="005A486C">
        <w:rPr>
          <w:rFonts w:ascii="Times New Roman" w:hAnsi="Times New Roman" w:cs="Times New Roman"/>
          <w:sz w:val="28"/>
          <w:szCs w:val="28"/>
        </w:rPr>
        <w:t>.53</w:t>
      </w:r>
    </w:p>
    <w:p w:rsidR="00670768" w:rsidRDefault="00670768" w:rsidP="00670768">
      <w:pPr>
        <w:ind w:left="-567"/>
        <w:rPr>
          <w:rFonts w:ascii="Times New Roman" w:hAnsi="Times New Roman" w:cs="Times New Roman"/>
          <w:sz w:val="28"/>
          <w:szCs w:val="28"/>
        </w:rPr>
      </w:pPr>
      <w:r>
        <w:rPr>
          <w:rFonts w:ascii="Times New Roman" w:hAnsi="Times New Roman" w:cs="Times New Roman"/>
          <w:sz w:val="28"/>
          <w:szCs w:val="28"/>
        </w:rPr>
        <w:t xml:space="preserve">Приложение </w:t>
      </w:r>
      <w:r w:rsidR="00E60F26">
        <w:rPr>
          <w:rFonts w:ascii="Times New Roman" w:hAnsi="Times New Roman" w:cs="Times New Roman"/>
          <w:sz w:val="28"/>
          <w:szCs w:val="28"/>
        </w:rPr>
        <w:t>………………………………………………………………………</w:t>
      </w:r>
      <w:r w:rsidR="005A486C">
        <w:rPr>
          <w:rFonts w:ascii="Times New Roman" w:hAnsi="Times New Roman" w:cs="Times New Roman"/>
          <w:sz w:val="28"/>
          <w:szCs w:val="28"/>
        </w:rPr>
        <w:t>.</w:t>
      </w:r>
      <w:bookmarkStart w:id="0" w:name="_GoBack"/>
      <w:bookmarkEnd w:id="0"/>
      <w:r w:rsidR="005A486C">
        <w:rPr>
          <w:rFonts w:ascii="Times New Roman" w:hAnsi="Times New Roman" w:cs="Times New Roman"/>
          <w:sz w:val="28"/>
          <w:szCs w:val="28"/>
        </w:rPr>
        <w:t>56</w:t>
      </w:r>
    </w:p>
    <w:p w:rsidR="00AE0515" w:rsidRDefault="00AE0515">
      <w:pPr>
        <w:ind w:left="-567"/>
        <w:rPr>
          <w:rFonts w:ascii="Times New Roman" w:hAnsi="Times New Roman" w:cs="Times New Roman"/>
          <w:b/>
          <w:sz w:val="28"/>
          <w:szCs w:val="28"/>
        </w:rPr>
      </w:pPr>
    </w:p>
    <w:p w:rsidR="003C0B73" w:rsidRDefault="006376C8" w:rsidP="00E60F26">
      <w:pP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C0B73" w:rsidRDefault="003C0B73" w:rsidP="00A21052">
      <w:pPr>
        <w:ind w:left="-567" w:right="-285"/>
        <w:rPr>
          <w:rFonts w:ascii="Times New Roman" w:hAnsi="Times New Roman" w:cs="Times New Roman"/>
          <w:sz w:val="24"/>
          <w:szCs w:val="24"/>
        </w:rPr>
      </w:pPr>
    </w:p>
    <w:p w:rsidR="003C0B73" w:rsidRDefault="00310DFB" w:rsidP="00A21052">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А</w:t>
      </w:r>
      <w:r w:rsidR="006376C8">
        <w:rPr>
          <w:rFonts w:ascii="Times New Roman" w:hAnsi="Times New Roman" w:cs="Times New Roman"/>
          <w:sz w:val="28"/>
          <w:szCs w:val="28"/>
        </w:rPr>
        <w:t xml:space="preserve">ктуальность </w:t>
      </w:r>
      <w:r>
        <w:rPr>
          <w:rFonts w:ascii="Times New Roman" w:hAnsi="Times New Roman" w:cs="Times New Roman"/>
          <w:sz w:val="28"/>
          <w:szCs w:val="28"/>
        </w:rPr>
        <w:t xml:space="preserve">и практическая </w:t>
      </w:r>
      <w:r w:rsidRPr="00CB7ECC">
        <w:rPr>
          <w:rFonts w:ascii="Times New Roman" w:hAnsi="Times New Roman" w:cs="Times New Roman"/>
          <w:sz w:val="28"/>
          <w:szCs w:val="28"/>
        </w:rPr>
        <w:t xml:space="preserve">значимость </w:t>
      </w:r>
      <w:r w:rsidR="00977AD3">
        <w:rPr>
          <w:rFonts w:ascii="Times New Roman" w:hAnsi="Times New Roman" w:cs="Times New Roman"/>
          <w:sz w:val="28"/>
          <w:szCs w:val="28"/>
        </w:rPr>
        <w:t>избранной для выпускной квалификационной работы</w:t>
      </w:r>
      <w:r w:rsidR="006376C8" w:rsidRPr="00CB7ECC">
        <w:rPr>
          <w:rFonts w:ascii="Times New Roman" w:hAnsi="Times New Roman" w:cs="Times New Roman"/>
          <w:sz w:val="28"/>
          <w:szCs w:val="28"/>
        </w:rPr>
        <w:t xml:space="preserve"> </w:t>
      </w:r>
      <w:r w:rsidR="006376C8">
        <w:rPr>
          <w:rFonts w:ascii="Times New Roman" w:hAnsi="Times New Roman" w:cs="Times New Roman"/>
          <w:sz w:val="28"/>
          <w:szCs w:val="28"/>
        </w:rPr>
        <w:t>темы определяется интенсивным развитием культуры в целом, и в частности музейной сферы. Современный музей представляет собой организацию с широким спектром направлений деятельности. Вне зависимости от типа организации – федеральный, муниципальный или частн</w:t>
      </w:r>
      <w:r w:rsidR="00CB7ECC">
        <w:rPr>
          <w:rFonts w:ascii="Times New Roman" w:hAnsi="Times New Roman" w:cs="Times New Roman"/>
          <w:sz w:val="28"/>
          <w:szCs w:val="28"/>
        </w:rPr>
        <w:t xml:space="preserve">ый музей – сотрудники занимаются </w:t>
      </w:r>
      <w:r w:rsidR="006376C8">
        <w:rPr>
          <w:rFonts w:ascii="Times New Roman" w:hAnsi="Times New Roman" w:cs="Times New Roman"/>
          <w:sz w:val="28"/>
          <w:szCs w:val="28"/>
        </w:rPr>
        <w:t xml:space="preserve">исследованием </w:t>
      </w:r>
      <w:r w:rsidR="00977AD3">
        <w:rPr>
          <w:rFonts w:ascii="Times New Roman" w:hAnsi="Times New Roman" w:cs="Times New Roman"/>
          <w:sz w:val="28"/>
          <w:szCs w:val="28"/>
        </w:rPr>
        <w:t>экспонатов музея,</w:t>
      </w:r>
      <w:r w:rsidR="006376C8">
        <w:rPr>
          <w:rFonts w:ascii="Times New Roman" w:hAnsi="Times New Roman" w:cs="Times New Roman"/>
          <w:sz w:val="28"/>
          <w:szCs w:val="28"/>
        </w:rPr>
        <w:t xml:space="preserve"> анализом данных его посещаемости, проводят опросы среди посетителей, изучают паттерны движения, выявляя интересы посетителей к той или иной теме</w:t>
      </w:r>
      <w:r>
        <w:rPr>
          <w:rFonts w:ascii="Times New Roman" w:hAnsi="Times New Roman" w:cs="Times New Roman"/>
          <w:sz w:val="28"/>
          <w:szCs w:val="28"/>
        </w:rPr>
        <w:t>,</w:t>
      </w:r>
      <w:r w:rsidR="006376C8">
        <w:rPr>
          <w:rFonts w:ascii="Times New Roman" w:hAnsi="Times New Roman" w:cs="Times New Roman"/>
          <w:sz w:val="28"/>
          <w:szCs w:val="28"/>
        </w:rPr>
        <w:t xml:space="preserve"> представленной в экспозиции музея</w:t>
      </w:r>
      <w:r>
        <w:rPr>
          <w:rFonts w:ascii="Times New Roman" w:hAnsi="Times New Roman" w:cs="Times New Roman"/>
          <w:sz w:val="28"/>
          <w:szCs w:val="28"/>
        </w:rPr>
        <w:t xml:space="preserve">. </w:t>
      </w:r>
    </w:p>
    <w:p w:rsidR="003C0B73" w:rsidRDefault="00977AD3" w:rsidP="00A21052">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С</w:t>
      </w:r>
      <w:r w:rsidR="006376C8">
        <w:rPr>
          <w:rFonts w:ascii="Times New Roman" w:hAnsi="Times New Roman" w:cs="Times New Roman"/>
          <w:sz w:val="28"/>
          <w:szCs w:val="28"/>
        </w:rPr>
        <w:t xml:space="preserve">уществует множество направлений музеев. Художественные музеи, исторические, естественнонаучные, литературные, технические, музыкально-театральные, краеведческие музеи – каждый из них раскрывает свою авторскую тематику. Изначально, музейная аудитория формируется по гендерному признаку, с учетом тематической направленности </w:t>
      </w:r>
      <w:r w:rsidR="006376C8" w:rsidRPr="00CB7ECC">
        <w:rPr>
          <w:rFonts w:ascii="Times New Roman" w:hAnsi="Times New Roman" w:cs="Times New Roman"/>
          <w:sz w:val="28"/>
          <w:szCs w:val="28"/>
        </w:rPr>
        <w:t>того или иного музея</w:t>
      </w:r>
      <w:r w:rsidR="006376C8">
        <w:rPr>
          <w:rFonts w:ascii="Times New Roman" w:hAnsi="Times New Roman" w:cs="Times New Roman"/>
          <w:sz w:val="28"/>
          <w:szCs w:val="28"/>
        </w:rPr>
        <w:t xml:space="preserve">. Как государственные, так и муниципальные, а также частные музеи работают в научно-исследовательском контексте </w:t>
      </w:r>
      <w:r w:rsidR="00CB7ECC">
        <w:rPr>
          <w:rFonts w:ascii="Times New Roman" w:hAnsi="Times New Roman" w:cs="Times New Roman"/>
          <w:sz w:val="28"/>
          <w:szCs w:val="28"/>
        </w:rPr>
        <w:t xml:space="preserve">их </w:t>
      </w:r>
      <w:r w:rsidR="006376C8">
        <w:rPr>
          <w:rFonts w:ascii="Times New Roman" w:hAnsi="Times New Roman" w:cs="Times New Roman"/>
          <w:sz w:val="28"/>
          <w:szCs w:val="28"/>
        </w:rPr>
        <w:t xml:space="preserve">развития. В наши дни, музеи вынуждены функционировать и на коммерческой основе, имея при этом государственный бюджет. Сейчас все больше внедряются современные методы привлечения посетителей, например, при проведении военно-исторических реконструкций разных исторических эпох, где посетителям могут наглядно продемонстрировать военное обмундирование, оружие, транспорт, предметы быта и обихода.  Проведение театральных фестивалей на территории музеев, лекториев об истории города и </w:t>
      </w:r>
      <w:r w:rsidR="00310DFB">
        <w:rPr>
          <w:rFonts w:ascii="Times New Roman" w:hAnsi="Times New Roman" w:cs="Times New Roman"/>
          <w:sz w:val="28"/>
          <w:szCs w:val="28"/>
        </w:rPr>
        <w:t>современных тенденциях в</w:t>
      </w:r>
      <w:r w:rsidR="00310DFB" w:rsidRPr="00310DFB">
        <w:rPr>
          <w:rFonts w:ascii="Times New Roman" w:hAnsi="Times New Roman" w:cs="Times New Roman"/>
          <w:color w:val="C00000"/>
          <w:sz w:val="28"/>
          <w:szCs w:val="28"/>
        </w:rPr>
        <w:t xml:space="preserve"> </w:t>
      </w:r>
      <w:r w:rsidR="006376C8">
        <w:rPr>
          <w:rFonts w:ascii="Times New Roman" w:hAnsi="Times New Roman" w:cs="Times New Roman"/>
          <w:sz w:val="28"/>
          <w:szCs w:val="28"/>
        </w:rPr>
        <w:t xml:space="preserve">архитектуре, </w:t>
      </w:r>
      <w:r w:rsidR="00310DFB" w:rsidRPr="00CB7ECC">
        <w:rPr>
          <w:rFonts w:ascii="Times New Roman" w:hAnsi="Times New Roman" w:cs="Times New Roman"/>
          <w:sz w:val="28"/>
          <w:szCs w:val="28"/>
        </w:rPr>
        <w:t>или в</w:t>
      </w:r>
      <w:r w:rsidR="00310DFB">
        <w:rPr>
          <w:rFonts w:ascii="Times New Roman" w:hAnsi="Times New Roman" w:cs="Times New Roman"/>
          <w:sz w:val="28"/>
          <w:szCs w:val="28"/>
        </w:rPr>
        <w:t xml:space="preserve"> моде</w:t>
      </w:r>
      <w:r w:rsidR="006376C8">
        <w:rPr>
          <w:rFonts w:ascii="Times New Roman" w:hAnsi="Times New Roman" w:cs="Times New Roman"/>
          <w:sz w:val="28"/>
          <w:szCs w:val="28"/>
        </w:rPr>
        <w:t xml:space="preserve"> расширяет целевую аудиторию, а музеи, в свою очередь</w:t>
      </w:r>
      <w:r w:rsidR="00310DFB" w:rsidRPr="00310DFB">
        <w:rPr>
          <w:rFonts w:ascii="Times New Roman" w:hAnsi="Times New Roman" w:cs="Times New Roman"/>
          <w:color w:val="C00000"/>
          <w:sz w:val="28"/>
          <w:szCs w:val="28"/>
        </w:rPr>
        <w:t>,</w:t>
      </w:r>
      <w:r w:rsidR="006376C8">
        <w:rPr>
          <w:rFonts w:ascii="Times New Roman" w:hAnsi="Times New Roman" w:cs="Times New Roman"/>
          <w:sz w:val="28"/>
          <w:szCs w:val="28"/>
        </w:rPr>
        <w:t xml:space="preserve"> - получают материальную прибыль, повышают свой имидж</w:t>
      </w:r>
      <w:r w:rsidR="004337F6">
        <w:rPr>
          <w:rFonts w:ascii="Times New Roman" w:hAnsi="Times New Roman" w:cs="Times New Roman"/>
          <w:sz w:val="28"/>
          <w:szCs w:val="28"/>
        </w:rPr>
        <w:t>.</w:t>
      </w:r>
    </w:p>
    <w:p w:rsidR="003C0B73" w:rsidRDefault="00FB0AC9" w:rsidP="00A21052">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Изучение избранной темы в контексте гендерного анализа необходимо для того, чтобы выяснить, к</w:t>
      </w:r>
      <w:r w:rsidR="00310DFB" w:rsidRPr="00CB7ECC">
        <w:rPr>
          <w:rFonts w:ascii="Times New Roman" w:hAnsi="Times New Roman" w:cs="Times New Roman"/>
          <w:sz w:val="28"/>
          <w:szCs w:val="28"/>
        </w:rPr>
        <w:t xml:space="preserve">аким образом </w:t>
      </w:r>
      <w:r>
        <w:rPr>
          <w:rFonts w:ascii="Times New Roman" w:hAnsi="Times New Roman" w:cs="Times New Roman"/>
          <w:sz w:val="28"/>
          <w:szCs w:val="28"/>
        </w:rPr>
        <w:t>гендерный фактор влияет</w:t>
      </w:r>
      <w:r w:rsidR="003052DF">
        <w:rPr>
          <w:rFonts w:ascii="Times New Roman" w:hAnsi="Times New Roman" w:cs="Times New Roman"/>
          <w:sz w:val="28"/>
          <w:szCs w:val="28"/>
        </w:rPr>
        <w:t xml:space="preserve"> на посещаемость музея</w:t>
      </w:r>
      <w:r>
        <w:rPr>
          <w:rFonts w:ascii="Times New Roman" w:hAnsi="Times New Roman" w:cs="Times New Roman"/>
          <w:sz w:val="28"/>
          <w:szCs w:val="28"/>
        </w:rPr>
        <w:t>? Как эти исследования</w:t>
      </w:r>
      <w:r w:rsidR="006376C8">
        <w:rPr>
          <w:rFonts w:ascii="Times New Roman" w:hAnsi="Times New Roman" w:cs="Times New Roman"/>
          <w:sz w:val="28"/>
          <w:szCs w:val="28"/>
        </w:rPr>
        <w:t xml:space="preserve"> могут помочь руководителям музеев расши</w:t>
      </w:r>
      <w:r w:rsidR="006376C8" w:rsidRPr="00CB7ECC">
        <w:rPr>
          <w:rFonts w:ascii="Times New Roman" w:hAnsi="Times New Roman" w:cs="Times New Roman"/>
          <w:sz w:val="28"/>
          <w:szCs w:val="28"/>
        </w:rPr>
        <w:t>р</w:t>
      </w:r>
      <w:r w:rsidR="00310DFB" w:rsidRPr="00CB7ECC">
        <w:rPr>
          <w:rFonts w:ascii="Times New Roman" w:hAnsi="Times New Roman" w:cs="Times New Roman"/>
          <w:sz w:val="28"/>
          <w:szCs w:val="28"/>
        </w:rPr>
        <w:t>и</w:t>
      </w:r>
      <w:r w:rsidR="006376C8" w:rsidRPr="00CB7ECC">
        <w:rPr>
          <w:rFonts w:ascii="Times New Roman" w:hAnsi="Times New Roman" w:cs="Times New Roman"/>
          <w:sz w:val="28"/>
          <w:szCs w:val="28"/>
        </w:rPr>
        <w:t>т</w:t>
      </w:r>
      <w:r w:rsidR="006376C8">
        <w:rPr>
          <w:rFonts w:ascii="Times New Roman" w:hAnsi="Times New Roman" w:cs="Times New Roman"/>
          <w:sz w:val="28"/>
          <w:szCs w:val="28"/>
        </w:rPr>
        <w:t xml:space="preserve">ь экспозиционную, научно-просветительскую и образовательную деятельность </w:t>
      </w:r>
      <w:r w:rsidR="00F167FA" w:rsidRPr="00CB7ECC">
        <w:rPr>
          <w:rFonts w:ascii="Times New Roman" w:hAnsi="Times New Roman" w:cs="Times New Roman"/>
          <w:sz w:val="28"/>
          <w:szCs w:val="28"/>
        </w:rPr>
        <w:t>так</w:t>
      </w:r>
      <w:r w:rsidR="006376C8">
        <w:rPr>
          <w:rFonts w:ascii="Times New Roman" w:hAnsi="Times New Roman" w:cs="Times New Roman"/>
          <w:sz w:val="28"/>
          <w:szCs w:val="28"/>
        </w:rPr>
        <w:t xml:space="preserve">, </w:t>
      </w:r>
      <w:r w:rsidR="006376C8">
        <w:rPr>
          <w:rFonts w:ascii="Times New Roman" w:hAnsi="Times New Roman" w:cs="Times New Roman"/>
          <w:sz w:val="28"/>
          <w:szCs w:val="28"/>
        </w:rPr>
        <w:lastRenderedPageBreak/>
        <w:t>чтобы она была интересна в равной степе</w:t>
      </w:r>
      <w:r w:rsidR="00F167FA">
        <w:rPr>
          <w:rFonts w:ascii="Times New Roman" w:hAnsi="Times New Roman" w:cs="Times New Roman"/>
          <w:sz w:val="28"/>
          <w:szCs w:val="28"/>
        </w:rPr>
        <w:t xml:space="preserve">ни представителям обоих </w:t>
      </w:r>
      <w:r w:rsidR="00F167FA" w:rsidRPr="00CB7ECC">
        <w:rPr>
          <w:rFonts w:ascii="Times New Roman" w:hAnsi="Times New Roman" w:cs="Times New Roman"/>
          <w:sz w:val="28"/>
          <w:szCs w:val="28"/>
        </w:rPr>
        <w:t xml:space="preserve">гендерных </w:t>
      </w:r>
      <w:r w:rsidR="003052DF">
        <w:rPr>
          <w:rFonts w:ascii="Times New Roman" w:hAnsi="Times New Roman" w:cs="Times New Roman"/>
          <w:sz w:val="28"/>
          <w:szCs w:val="28"/>
        </w:rPr>
        <w:t>общностей различных</w:t>
      </w:r>
      <w:r w:rsidR="006376C8">
        <w:rPr>
          <w:rFonts w:ascii="Times New Roman" w:hAnsi="Times New Roman" w:cs="Times New Roman"/>
          <w:sz w:val="28"/>
          <w:szCs w:val="28"/>
        </w:rPr>
        <w:t xml:space="preserve"> возрастных категори</w:t>
      </w:r>
      <w:r w:rsidR="003052DF">
        <w:rPr>
          <w:rFonts w:ascii="Times New Roman" w:hAnsi="Times New Roman" w:cs="Times New Roman"/>
          <w:sz w:val="28"/>
          <w:szCs w:val="28"/>
        </w:rPr>
        <w:t>й</w:t>
      </w:r>
      <w:r>
        <w:rPr>
          <w:rFonts w:ascii="Times New Roman" w:hAnsi="Times New Roman" w:cs="Times New Roman"/>
          <w:sz w:val="28"/>
          <w:szCs w:val="28"/>
        </w:rPr>
        <w:t xml:space="preserve">? </w:t>
      </w:r>
    </w:p>
    <w:p w:rsidR="003C0B73" w:rsidRDefault="006376C8" w:rsidP="00A21052">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Именно </w:t>
      </w:r>
      <w:r w:rsidRPr="00CB7ECC">
        <w:rPr>
          <w:rFonts w:ascii="Times New Roman" w:hAnsi="Times New Roman" w:cs="Times New Roman"/>
          <w:sz w:val="28"/>
          <w:szCs w:val="28"/>
        </w:rPr>
        <w:t>с этой целью</w:t>
      </w:r>
      <w:r w:rsidR="00F167FA" w:rsidRPr="00CB7ECC">
        <w:rPr>
          <w:rFonts w:ascii="Times New Roman" w:hAnsi="Times New Roman" w:cs="Times New Roman"/>
          <w:sz w:val="28"/>
          <w:szCs w:val="28"/>
        </w:rPr>
        <w:t>,</w:t>
      </w:r>
      <w:r w:rsidRPr="00CB7ECC">
        <w:rPr>
          <w:rFonts w:ascii="Times New Roman" w:hAnsi="Times New Roman" w:cs="Times New Roman"/>
          <w:sz w:val="28"/>
          <w:szCs w:val="28"/>
        </w:rPr>
        <w:t xml:space="preserve"> в федеральных и муниципальных музеях появляются социологические центры, сотрудники которых </w:t>
      </w:r>
      <w:r>
        <w:rPr>
          <w:rFonts w:ascii="Times New Roman" w:hAnsi="Times New Roman" w:cs="Times New Roman"/>
          <w:sz w:val="28"/>
          <w:szCs w:val="28"/>
        </w:rPr>
        <w:t xml:space="preserve">проводят исследования </w:t>
      </w:r>
      <w:r w:rsidR="00E41C94">
        <w:rPr>
          <w:rFonts w:ascii="Times New Roman" w:hAnsi="Times New Roman" w:cs="Times New Roman"/>
          <w:sz w:val="28"/>
          <w:szCs w:val="28"/>
        </w:rPr>
        <w:t>посещаемости,</w:t>
      </w:r>
      <w:r>
        <w:rPr>
          <w:rFonts w:ascii="Times New Roman" w:hAnsi="Times New Roman" w:cs="Times New Roman"/>
          <w:sz w:val="28"/>
          <w:szCs w:val="28"/>
        </w:rPr>
        <w:t xml:space="preserve"> эффективности деятельности музеев. Это свидетельствует о том, что социологические исследования различных социальных групп населения, активно потребляющих музейный продукт, включая гендерные исследования, имеют большое значение для руководителей музеев и департаментов культуры, которым они подчиняются. </w:t>
      </w:r>
    </w:p>
    <w:p w:rsidR="003C0B73" w:rsidRDefault="00E41C94" w:rsidP="00A21052">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Боле</w:t>
      </w:r>
      <w:r w:rsidR="00F167FA">
        <w:rPr>
          <w:rFonts w:ascii="Times New Roman" w:hAnsi="Times New Roman" w:cs="Times New Roman"/>
          <w:sz w:val="28"/>
          <w:szCs w:val="28"/>
        </w:rPr>
        <w:t xml:space="preserve">е </w:t>
      </w:r>
      <w:r w:rsidR="006376C8" w:rsidRPr="00874926">
        <w:rPr>
          <w:rFonts w:ascii="Times New Roman" w:hAnsi="Times New Roman" w:cs="Times New Roman"/>
          <w:sz w:val="28"/>
          <w:szCs w:val="28"/>
        </w:rPr>
        <w:t>того</w:t>
      </w:r>
      <w:r w:rsidR="006376C8">
        <w:rPr>
          <w:rFonts w:ascii="Times New Roman" w:hAnsi="Times New Roman" w:cs="Times New Roman"/>
          <w:sz w:val="28"/>
          <w:szCs w:val="28"/>
        </w:rPr>
        <w:t>, данная среда является востребованной в карьерном плане</w:t>
      </w:r>
      <w:r w:rsidR="00F167FA" w:rsidRPr="00874926">
        <w:rPr>
          <w:rFonts w:ascii="Times New Roman" w:hAnsi="Times New Roman" w:cs="Times New Roman"/>
          <w:sz w:val="28"/>
          <w:szCs w:val="28"/>
        </w:rPr>
        <w:t>,</w:t>
      </w:r>
      <w:r w:rsidR="006376C8">
        <w:rPr>
          <w:rFonts w:ascii="Times New Roman" w:hAnsi="Times New Roman" w:cs="Times New Roman"/>
          <w:sz w:val="28"/>
          <w:szCs w:val="28"/>
        </w:rPr>
        <w:t xml:space="preserve"> не только среди взрослого поколения, но и среди молодежи: набирают популярность школы гидов/экскурсоводов, проводятся семинары по арт-менеджменту, </w:t>
      </w:r>
      <w:r w:rsidR="00F167FA" w:rsidRPr="00874926">
        <w:rPr>
          <w:rFonts w:ascii="Times New Roman" w:hAnsi="Times New Roman" w:cs="Times New Roman"/>
          <w:sz w:val="28"/>
          <w:szCs w:val="28"/>
        </w:rPr>
        <w:t>музейной</w:t>
      </w:r>
      <w:r w:rsidR="00F167FA">
        <w:rPr>
          <w:rFonts w:ascii="Times New Roman" w:hAnsi="Times New Roman" w:cs="Times New Roman"/>
          <w:sz w:val="28"/>
          <w:szCs w:val="28"/>
        </w:rPr>
        <w:t xml:space="preserve"> </w:t>
      </w:r>
      <w:r w:rsidR="006376C8">
        <w:rPr>
          <w:rFonts w:ascii="Times New Roman" w:hAnsi="Times New Roman" w:cs="Times New Roman"/>
          <w:sz w:val="28"/>
          <w:szCs w:val="28"/>
        </w:rPr>
        <w:t xml:space="preserve">рекламе и </w:t>
      </w:r>
      <w:r w:rsidR="006376C8">
        <w:rPr>
          <w:rFonts w:ascii="Times New Roman" w:hAnsi="Times New Roman" w:cs="Times New Roman"/>
          <w:sz w:val="28"/>
          <w:szCs w:val="28"/>
          <w:lang w:val="en-US"/>
        </w:rPr>
        <w:t>PR</w:t>
      </w:r>
      <w:r w:rsidR="006376C8">
        <w:rPr>
          <w:rFonts w:ascii="Times New Roman" w:hAnsi="Times New Roman" w:cs="Times New Roman"/>
          <w:sz w:val="28"/>
          <w:szCs w:val="28"/>
        </w:rPr>
        <w:t xml:space="preserve">, сами музеи организуют лекционные курсы, посвященные организации выставок и мероприятий в сфере культуры. У выпускников гуманитарных факультетов ежегодно появляется возможность зарекомендовать себя в музейной среде и получить интересную, многопрофильную работу, </w:t>
      </w:r>
      <w:r w:rsidR="00930BE3" w:rsidRPr="00874926">
        <w:rPr>
          <w:rFonts w:ascii="Times New Roman" w:hAnsi="Times New Roman" w:cs="Times New Roman"/>
          <w:sz w:val="28"/>
          <w:szCs w:val="28"/>
        </w:rPr>
        <w:t xml:space="preserve">дополнительную </w:t>
      </w:r>
      <w:r w:rsidR="006376C8" w:rsidRPr="00874926">
        <w:rPr>
          <w:rFonts w:ascii="Times New Roman" w:hAnsi="Times New Roman" w:cs="Times New Roman"/>
          <w:sz w:val="28"/>
          <w:szCs w:val="28"/>
        </w:rPr>
        <w:t>специал</w:t>
      </w:r>
      <w:r w:rsidR="00930BE3" w:rsidRPr="00874926">
        <w:rPr>
          <w:rFonts w:ascii="Times New Roman" w:hAnsi="Times New Roman" w:cs="Times New Roman"/>
          <w:sz w:val="28"/>
          <w:szCs w:val="28"/>
        </w:rPr>
        <w:t>изацию</w:t>
      </w:r>
      <w:r w:rsidR="006376C8" w:rsidRPr="00874926">
        <w:rPr>
          <w:rFonts w:ascii="Times New Roman" w:hAnsi="Times New Roman" w:cs="Times New Roman"/>
          <w:sz w:val="28"/>
          <w:szCs w:val="28"/>
        </w:rPr>
        <w:t xml:space="preserve">. </w:t>
      </w:r>
    </w:p>
    <w:p w:rsidR="00E41C94" w:rsidRPr="00874926" w:rsidRDefault="00E41C94" w:rsidP="00A21052">
      <w:pPr>
        <w:spacing w:line="360" w:lineRule="auto"/>
        <w:ind w:left="-567" w:right="-285" w:firstLine="708"/>
        <w:jc w:val="both"/>
        <w:rPr>
          <w:rFonts w:ascii="Times New Roman" w:hAnsi="Times New Roman" w:cs="Times New Roman"/>
          <w:sz w:val="28"/>
          <w:szCs w:val="28"/>
        </w:rPr>
      </w:pPr>
      <w:r w:rsidRPr="00E41C94">
        <w:rPr>
          <w:rFonts w:ascii="Times New Roman" w:hAnsi="Times New Roman" w:cs="Times New Roman"/>
          <w:sz w:val="28"/>
          <w:szCs w:val="28"/>
        </w:rPr>
        <w:t>Сегодня изучение музея как социокультурного института является перспективным по причине малого количества специальных изданных социологических работ по исследованию музейного сообщества.</w:t>
      </w:r>
    </w:p>
    <w:p w:rsidR="003C0B73" w:rsidRDefault="006376C8" w:rsidP="00A21052">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Научная актуальность </w:t>
      </w:r>
      <w:r w:rsidR="00E41C94">
        <w:rPr>
          <w:rFonts w:ascii="Times New Roman" w:hAnsi="Times New Roman" w:cs="Times New Roman"/>
          <w:sz w:val="28"/>
          <w:szCs w:val="28"/>
        </w:rPr>
        <w:t xml:space="preserve">темы выпускной квалификационной </w:t>
      </w:r>
      <w:r>
        <w:rPr>
          <w:rFonts w:ascii="Times New Roman" w:hAnsi="Times New Roman" w:cs="Times New Roman"/>
          <w:sz w:val="28"/>
          <w:szCs w:val="28"/>
        </w:rPr>
        <w:t xml:space="preserve">работы связана с необходимостью </w:t>
      </w:r>
      <w:r w:rsidR="00930BE3" w:rsidRPr="00874926">
        <w:rPr>
          <w:rFonts w:ascii="Times New Roman" w:hAnsi="Times New Roman" w:cs="Times New Roman"/>
          <w:sz w:val="28"/>
          <w:szCs w:val="28"/>
        </w:rPr>
        <w:t xml:space="preserve">расширения </w:t>
      </w:r>
      <w:r>
        <w:rPr>
          <w:rFonts w:ascii="Times New Roman" w:hAnsi="Times New Roman" w:cs="Times New Roman"/>
          <w:sz w:val="28"/>
          <w:szCs w:val="28"/>
        </w:rPr>
        <w:t xml:space="preserve">социологических исследований </w:t>
      </w:r>
      <w:r w:rsidR="00E41C94">
        <w:rPr>
          <w:rFonts w:ascii="Times New Roman" w:hAnsi="Times New Roman" w:cs="Times New Roman"/>
          <w:sz w:val="28"/>
          <w:szCs w:val="28"/>
        </w:rPr>
        <w:t>деятельности</w:t>
      </w:r>
      <w:r>
        <w:rPr>
          <w:rFonts w:ascii="Times New Roman" w:hAnsi="Times New Roman" w:cs="Times New Roman"/>
          <w:sz w:val="28"/>
          <w:szCs w:val="28"/>
        </w:rPr>
        <w:t xml:space="preserve"> современных музеев. Соци</w:t>
      </w:r>
      <w:r w:rsidR="00874926">
        <w:rPr>
          <w:rFonts w:ascii="Times New Roman" w:hAnsi="Times New Roman" w:cs="Times New Roman"/>
          <w:sz w:val="28"/>
          <w:szCs w:val="28"/>
        </w:rPr>
        <w:t>ология, как научная дисциплина,</w:t>
      </w:r>
      <w:r>
        <w:rPr>
          <w:rFonts w:ascii="Times New Roman" w:hAnsi="Times New Roman" w:cs="Times New Roman"/>
          <w:sz w:val="28"/>
          <w:szCs w:val="28"/>
        </w:rPr>
        <w:t xml:space="preserve"> изучает функционирование музея, как социального института, </w:t>
      </w:r>
      <w:r w:rsidR="00874926">
        <w:rPr>
          <w:rFonts w:ascii="Times New Roman" w:hAnsi="Times New Roman" w:cs="Times New Roman"/>
          <w:sz w:val="28"/>
          <w:szCs w:val="28"/>
        </w:rPr>
        <w:t xml:space="preserve">его </w:t>
      </w:r>
      <w:r>
        <w:rPr>
          <w:rFonts w:ascii="Times New Roman" w:hAnsi="Times New Roman" w:cs="Times New Roman"/>
          <w:sz w:val="28"/>
          <w:szCs w:val="28"/>
        </w:rPr>
        <w:t xml:space="preserve">взаимодействие </w:t>
      </w:r>
      <w:r w:rsidR="00874926">
        <w:rPr>
          <w:rFonts w:ascii="Times New Roman" w:hAnsi="Times New Roman" w:cs="Times New Roman"/>
          <w:sz w:val="28"/>
          <w:szCs w:val="28"/>
        </w:rPr>
        <w:t>с обществом</w:t>
      </w:r>
      <w:r>
        <w:rPr>
          <w:rFonts w:ascii="Times New Roman" w:hAnsi="Times New Roman" w:cs="Times New Roman"/>
          <w:sz w:val="28"/>
          <w:szCs w:val="28"/>
        </w:rPr>
        <w:t>, восприятие музейной среды разными возрастными группами</w:t>
      </w:r>
      <w:r>
        <w:rPr>
          <w:rStyle w:val="af"/>
          <w:rFonts w:ascii="Times New Roman" w:hAnsi="Times New Roman" w:cs="Times New Roman"/>
          <w:sz w:val="28"/>
          <w:szCs w:val="28"/>
        </w:rPr>
        <w:footnoteReference w:id="1"/>
      </w:r>
      <w:r>
        <w:rPr>
          <w:rFonts w:ascii="Times New Roman" w:hAnsi="Times New Roman" w:cs="Times New Roman"/>
          <w:sz w:val="28"/>
          <w:szCs w:val="28"/>
        </w:rPr>
        <w:t xml:space="preserve">. Об этом в своей книге «Музееведение» </w:t>
      </w:r>
      <w:r w:rsidRPr="00874926">
        <w:rPr>
          <w:rFonts w:ascii="Times New Roman" w:hAnsi="Times New Roman" w:cs="Times New Roman"/>
          <w:sz w:val="28"/>
          <w:szCs w:val="28"/>
        </w:rPr>
        <w:t>пи</w:t>
      </w:r>
      <w:r w:rsidR="00874926" w:rsidRPr="00874926">
        <w:rPr>
          <w:rFonts w:ascii="Times New Roman" w:hAnsi="Times New Roman" w:cs="Times New Roman"/>
          <w:sz w:val="28"/>
          <w:szCs w:val="28"/>
        </w:rPr>
        <w:t>шет</w:t>
      </w:r>
      <w:r w:rsidRPr="00930BE3">
        <w:rPr>
          <w:rFonts w:ascii="Times New Roman" w:hAnsi="Times New Roman" w:cs="Times New Roman"/>
          <w:color w:val="FF0000"/>
          <w:sz w:val="28"/>
          <w:szCs w:val="28"/>
        </w:rPr>
        <w:t xml:space="preserve"> </w:t>
      </w:r>
      <w:r w:rsidRPr="00930BE3">
        <w:rPr>
          <w:rFonts w:ascii="Times New Roman" w:hAnsi="Times New Roman" w:cs="Times New Roman"/>
          <w:sz w:val="28"/>
          <w:szCs w:val="28"/>
        </w:rPr>
        <w:t>доктор и</w:t>
      </w:r>
      <w:r w:rsidR="00874926">
        <w:rPr>
          <w:rFonts w:ascii="Times New Roman" w:hAnsi="Times New Roman" w:cs="Times New Roman"/>
          <w:sz w:val="28"/>
          <w:szCs w:val="28"/>
        </w:rPr>
        <w:t xml:space="preserve">сторических наук Е.А. Поправко, </w:t>
      </w:r>
      <w:r w:rsidR="00930BE3" w:rsidRPr="00874926">
        <w:rPr>
          <w:rFonts w:ascii="Times New Roman" w:hAnsi="Times New Roman" w:cs="Times New Roman"/>
          <w:sz w:val="28"/>
          <w:szCs w:val="28"/>
        </w:rPr>
        <w:t>изучая</w:t>
      </w:r>
      <w:r w:rsidRPr="00930BE3">
        <w:rPr>
          <w:rFonts w:ascii="Times New Roman" w:hAnsi="Times New Roman" w:cs="Times New Roman"/>
          <w:color w:val="FF0000"/>
          <w:sz w:val="28"/>
          <w:szCs w:val="28"/>
        </w:rPr>
        <w:t xml:space="preserve"> </w:t>
      </w:r>
      <w:r w:rsidRPr="00930BE3">
        <w:rPr>
          <w:rFonts w:ascii="Times New Roman" w:hAnsi="Times New Roman" w:cs="Times New Roman"/>
          <w:sz w:val="28"/>
          <w:szCs w:val="28"/>
        </w:rPr>
        <w:t xml:space="preserve">не </w:t>
      </w:r>
      <w:r w:rsidR="00930BE3">
        <w:rPr>
          <w:rFonts w:ascii="Times New Roman" w:hAnsi="Times New Roman" w:cs="Times New Roman"/>
          <w:sz w:val="28"/>
          <w:szCs w:val="28"/>
        </w:rPr>
        <w:t>только формировани</w:t>
      </w:r>
      <w:r w:rsidR="00930BE3" w:rsidRPr="00874926">
        <w:rPr>
          <w:rFonts w:ascii="Times New Roman" w:hAnsi="Times New Roman" w:cs="Times New Roman"/>
          <w:sz w:val="28"/>
          <w:szCs w:val="28"/>
        </w:rPr>
        <w:t>е</w:t>
      </w:r>
      <w:r>
        <w:rPr>
          <w:rFonts w:ascii="Times New Roman" w:hAnsi="Times New Roman" w:cs="Times New Roman"/>
          <w:sz w:val="28"/>
          <w:szCs w:val="28"/>
        </w:rPr>
        <w:t xml:space="preserve"> музееведения как научной дисциплины, но и </w:t>
      </w:r>
      <w:r>
        <w:rPr>
          <w:rFonts w:ascii="Times New Roman" w:hAnsi="Times New Roman" w:cs="Times New Roman"/>
          <w:sz w:val="28"/>
          <w:szCs w:val="28"/>
        </w:rPr>
        <w:lastRenderedPageBreak/>
        <w:t>акцентируя внимание на структуре такой организации, как музей, его функциональных особенностях и практиках.</w:t>
      </w:r>
    </w:p>
    <w:p w:rsidR="00E41C94" w:rsidRDefault="006376C8" w:rsidP="00A21052">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Так как музейное пространство в равной степени формируют как сам музей, т.е. его институциональная составляющая – дирекция, научная часть, вспомогательный состав и т.п., так и публика, которая приходит в данный музей, и соответствующим образом вступает во взаимоотношение с предлагаемым культурным продуктом: основной экспозицией, временными выставками, музейно-образовательными программами. В этой связи, изучение влияния гендерного фактора на формирование музейного пространства представляется </w:t>
      </w:r>
      <w:r w:rsidR="00930BE3" w:rsidRPr="00874926">
        <w:rPr>
          <w:rFonts w:ascii="Times New Roman" w:hAnsi="Times New Roman" w:cs="Times New Roman"/>
          <w:sz w:val="28"/>
          <w:szCs w:val="28"/>
        </w:rPr>
        <w:t>особенно</w:t>
      </w:r>
      <w:r w:rsidR="00930BE3">
        <w:rPr>
          <w:rFonts w:ascii="Times New Roman" w:hAnsi="Times New Roman" w:cs="Times New Roman"/>
          <w:sz w:val="28"/>
          <w:szCs w:val="28"/>
        </w:rPr>
        <w:t xml:space="preserve">  </w:t>
      </w:r>
      <w:r>
        <w:rPr>
          <w:rFonts w:ascii="Times New Roman" w:hAnsi="Times New Roman" w:cs="Times New Roman"/>
          <w:sz w:val="28"/>
          <w:szCs w:val="28"/>
        </w:rPr>
        <w:t>перспективным</w:t>
      </w:r>
      <w:r w:rsidR="00930BE3">
        <w:rPr>
          <w:rFonts w:ascii="Times New Roman" w:hAnsi="Times New Roman" w:cs="Times New Roman"/>
          <w:sz w:val="28"/>
          <w:szCs w:val="28"/>
        </w:rPr>
        <w:t>.</w:t>
      </w:r>
      <w:r>
        <w:rPr>
          <w:rFonts w:ascii="Times New Roman" w:hAnsi="Times New Roman" w:cs="Times New Roman"/>
          <w:sz w:val="28"/>
          <w:szCs w:val="28"/>
        </w:rPr>
        <w:t xml:space="preserve"> </w:t>
      </w:r>
      <w:r w:rsidR="00E41C94">
        <w:rPr>
          <w:rFonts w:ascii="Times New Roman" w:hAnsi="Times New Roman" w:cs="Times New Roman"/>
          <w:sz w:val="28"/>
          <w:szCs w:val="28"/>
        </w:rPr>
        <w:t>К</w:t>
      </w:r>
      <w:r>
        <w:rPr>
          <w:rFonts w:ascii="Times New Roman" w:hAnsi="Times New Roman" w:cs="Times New Roman"/>
          <w:sz w:val="28"/>
          <w:szCs w:val="28"/>
        </w:rPr>
        <w:t>аким образом гендер влияет на поток музейных посетителей? Иными словами</w:t>
      </w:r>
      <w:r w:rsidR="001D3DFA">
        <w:rPr>
          <w:rFonts w:ascii="Times New Roman" w:hAnsi="Times New Roman" w:cs="Times New Roman"/>
          <w:sz w:val="28"/>
          <w:szCs w:val="28"/>
        </w:rPr>
        <w:t>, – в</w:t>
      </w:r>
      <w:r>
        <w:rPr>
          <w:rFonts w:ascii="Times New Roman" w:hAnsi="Times New Roman" w:cs="Times New Roman"/>
          <w:sz w:val="28"/>
          <w:szCs w:val="28"/>
        </w:rPr>
        <w:t xml:space="preserve"> какой мере направленность музейной коллекции формирует их гендерный  состав? </w:t>
      </w:r>
    </w:p>
    <w:p w:rsidR="005821E6" w:rsidRDefault="005821E6" w:rsidP="00A21052">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В теоретических главах будут рассмотрены </w:t>
      </w:r>
      <w:r w:rsidR="00844468">
        <w:rPr>
          <w:rFonts w:ascii="Times New Roman" w:hAnsi="Times New Roman" w:cs="Times New Roman"/>
          <w:sz w:val="28"/>
          <w:szCs w:val="28"/>
        </w:rPr>
        <w:t xml:space="preserve">исторические этапы возникновения музеев в европейских странах и </w:t>
      </w:r>
      <w:r w:rsidR="000F158B">
        <w:rPr>
          <w:rFonts w:ascii="Times New Roman" w:hAnsi="Times New Roman" w:cs="Times New Roman"/>
          <w:sz w:val="28"/>
          <w:szCs w:val="28"/>
        </w:rPr>
        <w:t xml:space="preserve">в </w:t>
      </w:r>
      <w:r w:rsidR="00844468">
        <w:rPr>
          <w:rFonts w:ascii="Times New Roman" w:hAnsi="Times New Roman" w:cs="Times New Roman"/>
          <w:sz w:val="28"/>
          <w:szCs w:val="28"/>
        </w:rPr>
        <w:t xml:space="preserve">России, развития культуры в целом и влияния фундаментальных исторических, в том числе военных, событий на ее становление и трансформацию  вплоть до наших дней. </w:t>
      </w:r>
      <w:r w:rsidR="001D3DFA">
        <w:rPr>
          <w:rFonts w:ascii="Times New Roman" w:hAnsi="Times New Roman" w:cs="Times New Roman"/>
          <w:sz w:val="28"/>
          <w:szCs w:val="28"/>
        </w:rPr>
        <w:t xml:space="preserve">Основные определения и понятия в рамках заявленной темы дипломной работы будут подробно изучены и применены как в отношении гендера и его роли в музейной работе, так и в отношении музейного пространства. </w:t>
      </w:r>
    </w:p>
    <w:p w:rsidR="003C0B73" w:rsidRDefault="003C0B73" w:rsidP="00A21052">
      <w:pPr>
        <w:spacing w:line="360" w:lineRule="auto"/>
        <w:ind w:right="-285"/>
        <w:rPr>
          <w:rFonts w:ascii="Times New Roman" w:hAnsi="Times New Roman" w:cs="Times New Roman"/>
          <w:sz w:val="28"/>
          <w:szCs w:val="28"/>
        </w:rPr>
      </w:pPr>
    </w:p>
    <w:p w:rsidR="003C0B73" w:rsidRDefault="006376C8" w:rsidP="00A21052">
      <w:pPr>
        <w:spacing w:line="360" w:lineRule="auto"/>
        <w:ind w:left="-567" w:right="-285"/>
        <w:jc w:val="both"/>
        <w:rPr>
          <w:rFonts w:ascii="Times New Roman" w:hAnsi="Times New Roman" w:cs="Times New Roman"/>
          <w:sz w:val="28"/>
          <w:szCs w:val="28"/>
        </w:rPr>
      </w:pPr>
      <w:r>
        <w:rPr>
          <w:rFonts w:ascii="Times New Roman" w:hAnsi="Times New Roman" w:cs="Times New Roman"/>
          <w:b/>
          <w:bCs/>
          <w:sz w:val="28"/>
          <w:szCs w:val="28"/>
        </w:rPr>
        <w:t xml:space="preserve">Объект работы. </w:t>
      </w:r>
      <w:r>
        <w:rPr>
          <w:rFonts w:ascii="Times New Roman" w:hAnsi="Times New Roman" w:cs="Times New Roman"/>
          <w:sz w:val="28"/>
          <w:szCs w:val="28"/>
        </w:rPr>
        <w:t xml:space="preserve"> Современное музейное пространство. </w:t>
      </w:r>
    </w:p>
    <w:p w:rsidR="003C0B73" w:rsidRDefault="006376C8" w:rsidP="00A21052">
      <w:pPr>
        <w:spacing w:line="360" w:lineRule="auto"/>
        <w:ind w:left="-567" w:right="-285"/>
        <w:jc w:val="both"/>
        <w:rPr>
          <w:rFonts w:ascii="Times New Roman" w:hAnsi="Times New Roman" w:cs="Times New Roman"/>
          <w:sz w:val="28"/>
          <w:szCs w:val="28"/>
        </w:rPr>
      </w:pPr>
      <w:r>
        <w:rPr>
          <w:rFonts w:ascii="Times New Roman" w:hAnsi="Times New Roman" w:cs="Times New Roman"/>
          <w:b/>
          <w:bCs/>
          <w:sz w:val="28"/>
          <w:szCs w:val="28"/>
        </w:rPr>
        <w:t>Предмет работы.</w:t>
      </w:r>
      <w:r w:rsidR="00E41C94">
        <w:rPr>
          <w:rFonts w:ascii="Times New Roman" w:hAnsi="Times New Roman" w:cs="Times New Roman"/>
          <w:sz w:val="28"/>
          <w:szCs w:val="28"/>
        </w:rPr>
        <w:t xml:space="preserve">  Гендер</w:t>
      </w:r>
      <w:r w:rsidR="00B9244F">
        <w:rPr>
          <w:rFonts w:ascii="Times New Roman" w:hAnsi="Times New Roman" w:cs="Times New Roman"/>
          <w:sz w:val="28"/>
          <w:szCs w:val="28"/>
        </w:rPr>
        <w:t>ные аспекты формирования</w:t>
      </w:r>
      <w:r>
        <w:rPr>
          <w:rFonts w:ascii="Times New Roman" w:hAnsi="Times New Roman" w:cs="Times New Roman"/>
          <w:sz w:val="28"/>
          <w:szCs w:val="28"/>
        </w:rPr>
        <w:t xml:space="preserve"> музейно-выставочного пространства.</w:t>
      </w:r>
    </w:p>
    <w:p w:rsidR="00A21052" w:rsidRDefault="00A21052" w:rsidP="00A21052">
      <w:pPr>
        <w:spacing w:line="360" w:lineRule="auto"/>
        <w:ind w:right="-285"/>
        <w:jc w:val="both"/>
        <w:rPr>
          <w:rFonts w:ascii="Times New Roman" w:hAnsi="Times New Roman" w:cs="Times New Roman"/>
          <w:b/>
          <w:bCs/>
          <w:sz w:val="28"/>
          <w:szCs w:val="28"/>
        </w:rPr>
      </w:pPr>
    </w:p>
    <w:p w:rsidR="00E60F26" w:rsidRDefault="00E60F26" w:rsidP="00A21052">
      <w:pPr>
        <w:spacing w:line="360" w:lineRule="auto"/>
        <w:ind w:left="-567" w:right="-285"/>
        <w:jc w:val="both"/>
        <w:rPr>
          <w:rFonts w:ascii="Times New Roman" w:hAnsi="Times New Roman" w:cs="Times New Roman"/>
          <w:b/>
          <w:bCs/>
          <w:sz w:val="28"/>
          <w:szCs w:val="28"/>
        </w:rPr>
      </w:pPr>
    </w:p>
    <w:p w:rsidR="00E60F26" w:rsidRDefault="00E60F26" w:rsidP="00A21052">
      <w:pPr>
        <w:spacing w:line="360" w:lineRule="auto"/>
        <w:ind w:left="-567" w:right="-285"/>
        <w:jc w:val="both"/>
        <w:rPr>
          <w:rFonts w:ascii="Times New Roman" w:hAnsi="Times New Roman" w:cs="Times New Roman"/>
          <w:b/>
          <w:bCs/>
          <w:sz w:val="28"/>
          <w:szCs w:val="28"/>
        </w:rPr>
      </w:pPr>
    </w:p>
    <w:p w:rsidR="003C0B73" w:rsidRDefault="006376C8" w:rsidP="00A21052">
      <w:pPr>
        <w:spacing w:line="360" w:lineRule="auto"/>
        <w:ind w:left="-567" w:right="-285"/>
        <w:jc w:val="both"/>
        <w:rPr>
          <w:rFonts w:ascii="Times New Roman" w:hAnsi="Times New Roman" w:cs="Times New Roman"/>
          <w:b/>
          <w:bCs/>
          <w:color w:val="FF0000"/>
          <w:sz w:val="28"/>
          <w:szCs w:val="28"/>
        </w:rPr>
      </w:pPr>
      <w:r>
        <w:rPr>
          <w:rFonts w:ascii="Times New Roman" w:hAnsi="Times New Roman" w:cs="Times New Roman"/>
          <w:b/>
          <w:bCs/>
          <w:sz w:val="28"/>
          <w:szCs w:val="28"/>
        </w:rPr>
        <w:lastRenderedPageBreak/>
        <w:t>Цели работы.</w:t>
      </w:r>
      <w:r>
        <w:rPr>
          <w:rFonts w:ascii="Times New Roman" w:hAnsi="Times New Roman" w:cs="Times New Roman"/>
          <w:b/>
          <w:bCs/>
          <w:color w:val="FF0000"/>
          <w:sz w:val="28"/>
          <w:szCs w:val="28"/>
        </w:rPr>
        <w:t xml:space="preserve"> </w:t>
      </w:r>
    </w:p>
    <w:p w:rsidR="003C0B73" w:rsidRDefault="006376C8" w:rsidP="00A21052">
      <w:pPr>
        <w:pStyle w:val="a4"/>
        <w:numPr>
          <w:ilvl w:val="0"/>
          <w:numId w:val="1"/>
        </w:numPr>
        <w:spacing w:line="360" w:lineRule="auto"/>
        <w:ind w:left="284" w:right="-285"/>
        <w:jc w:val="both"/>
        <w:rPr>
          <w:rFonts w:ascii="Times New Roman" w:hAnsi="Times New Roman" w:cs="Times New Roman"/>
          <w:sz w:val="28"/>
          <w:szCs w:val="28"/>
        </w:rPr>
      </w:pPr>
      <w:r>
        <w:rPr>
          <w:rFonts w:ascii="Times New Roman" w:hAnsi="Times New Roman" w:cs="Times New Roman"/>
          <w:sz w:val="28"/>
          <w:szCs w:val="28"/>
        </w:rPr>
        <w:t>Выяснить, каким образом гендерная принадлежность</w:t>
      </w:r>
      <w:r w:rsidR="00FA34BC">
        <w:rPr>
          <w:rFonts w:ascii="Times New Roman" w:hAnsi="Times New Roman" w:cs="Times New Roman"/>
          <w:sz w:val="28"/>
          <w:szCs w:val="28"/>
        </w:rPr>
        <w:t xml:space="preserve"> посетителей музея влияет на формирование музе</w:t>
      </w:r>
      <w:r w:rsidR="00FA34BC" w:rsidRPr="004F3B15">
        <w:rPr>
          <w:rFonts w:ascii="Times New Roman" w:hAnsi="Times New Roman" w:cs="Times New Roman"/>
          <w:sz w:val="28"/>
          <w:szCs w:val="28"/>
        </w:rPr>
        <w:t>я</w:t>
      </w:r>
      <w:r w:rsidR="00FA34BC">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00FA34BC" w:rsidRPr="004F3B15">
        <w:rPr>
          <w:rFonts w:ascii="Times New Roman" w:hAnsi="Times New Roman" w:cs="Times New Roman"/>
          <w:sz w:val="28"/>
          <w:szCs w:val="28"/>
        </w:rPr>
        <w:t>социо</w:t>
      </w:r>
      <w:r>
        <w:rPr>
          <w:rFonts w:ascii="Times New Roman" w:hAnsi="Times New Roman" w:cs="Times New Roman"/>
          <w:sz w:val="28"/>
          <w:szCs w:val="28"/>
        </w:rPr>
        <w:t>ку</w:t>
      </w:r>
      <w:r w:rsidR="004F3B15">
        <w:rPr>
          <w:rFonts w:ascii="Times New Roman" w:hAnsi="Times New Roman" w:cs="Times New Roman"/>
          <w:sz w:val="28"/>
          <w:szCs w:val="28"/>
        </w:rPr>
        <w:t>льтурного</w:t>
      </w:r>
      <w:r w:rsidR="00FA34BC">
        <w:rPr>
          <w:rFonts w:ascii="Times New Roman" w:hAnsi="Times New Roman" w:cs="Times New Roman"/>
          <w:sz w:val="28"/>
          <w:szCs w:val="28"/>
        </w:rPr>
        <w:t xml:space="preserve"> института</w:t>
      </w:r>
    </w:p>
    <w:p w:rsidR="003C0B73" w:rsidRPr="00B9244F" w:rsidRDefault="00B9244F" w:rsidP="00B9244F">
      <w:pPr>
        <w:pStyle w:val="a4"/>
        <w:numPr>
          <w:ilvl w:val="0"/>
          <w:numId w:val="1"/>
        </w:numPr>
        <w:spacing w:line="360" w:lineRule="auto"/>
        <w:ind w:left="284" w:right="-285"/>
        <w:jc w:val="both"/>
        <w:rPr>
          <w:rFonts w:ascii="Times New Roman" w:hAnsi="Times New Roman" w:cs="Times New Roman"/>
          <w:sz w:val="28"/>
          <w:szCs w:val="28"/>
        </w:rPr>
      </w:pPr>
      <w:r>
        <w:rPr>
          <w:rFonts w:ascii="Times New Roman" w:hAnsi="Times New Roman" w:cs="Times New Roman"/>
          <w:sz w:val="28"/>
          <w:szCs w:val="28"/>
        </w:rPr>
        <w:t>Охарактеризоват</w:t>
      </w:r>
      <w:r w:rsidR="006376C8">
        <w:rPr>
          <w:rFonts w:ascii="Times New Roman" w:hAnsi="Times New Roman" w:cs="Times New Roman"/>
          <w:sz w:val="28"/>
          <w:szCs w:val="28"/>
        </w:rPr>
        <w:t xml:space="preserve">ь роль женщины в </w:t>
      </w:r>
      <w:r w:rsidR="00FA34BC" w:rsidRPr="004F3B15">
        <w:rPr>
          <w:rFonts w:ascii="Times New Roman" w:hAnsi="Times New Roman" w:cs="Times New Roman"/>
          <w:sz w:val="28"/>
          <w:szCs w:val="28"/>
        </w:rPr>
        <w:t>современной</w:t>
      </w:r>
      <w:r w:rsidR="00FA34BC">
        <w:rPr>
          <w:rFonts w:ascii="Times New Roman" w:hAnsi="Times New Roman" w:cs="Times New Roman"/>
          <w:sz w:val="28"/>
          <w:szCs w:val="28"/>
        </w:rPr>
        <w:t xml:space="preserve"> </w:t>
      </w:r>
      <w:r w:rsidR="006376C8">
        <w:rPr>
          <w:rFonts w:ascii="Times New Roman" w:hAnsi="Times New Roman" w:cs="Times New Roman"/>
          <w:sz w:val="28"/>
          <w:szCs w:val="28"/>
        </w:rPr>
        <w:t xml:space="preserve">музейной среде, а также </w:t>
      </w:r>
      <w:r>
        <w:rPr>
          <w:rFonts w:ascii="Times New Roman" w:hAnsi="Times New Roman" w:cs="Times New Roman"/>
          <w:sz w:val="28"/>
          <w:szCs w:val="28"/>
        </w:rPr>
        <w:t>причины</w:t>
      </w:r>
      <w:r w:rsidR="006376C8">
        <w:rPr>
          <w:rFonts w:ascii="Times New Roman" w:hAnsi="Times New Roman" w:cs="Times New Roman"/>
          <w:sz w:val="28"/>
          <w:szCs w:val="28"/>
        </w:rPr>
        <w:t xml:space="preserve"> превалирования женской аудитории в музейном пространстве;</w:t>
      </w:r>
    </w:p>
    <w:p w:rsidR="003C0B73" w:rsidRDefault="006376C8" w:rsidP="00A21052">
      <w:pPr>
        <w:spacing w:line="360" w:lineRule="auto"/>
        <w:ind w:left="-567" w:right="-285"/>
        <w:jc w:val="both"/>
        <w:rPr>
          <w:rFonts w:ascii="Times New Roman" w:hAnsi="Times New Roman" w:cs="Times New Roman"/>
          <w:sz w:val="28"/>
          <w:szCs w:val="28"/>
        </w:rPr>
      </w:pPr>
      <w:r>
        <w:rPr>
          <w:rFonts w:ascii="Times New Roman" w:hAnsi="Times New Roman" w:cs="Times New Roman"/>
          <w:b/>
          <w:sz w:val="28"/>
          <w:szCs w:val="28"/>
        </w:rPr>
        <w:t>Задачи и гипотезы.</w:t>
      </w:r>
    </w:p>
    <w:p w:rsidR="003C0B73" w:rsidRDefault="006376C8" w:rsidP="00A21052">
      <w:pPr>
        <w:pStyle w:val="a4"/>
        <w:numPr>
          <w:ilvl w:val="0"/>
          <w:numId w:val="2"/>
        </w:num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 xml:space="preserve">Выявить влияние </w:t>
      </w:r>
      <w:r w:rsidR="00E05A06" w:rsidRPr="00D344EE">
        <w:rPr>
          <w:rFonts w:ascii="Times New Roman" w:hAnsi="Times New Roman" w:cs="Times New Roman"/>
          <w:sz w:val="28"/>
          <w:szCs w:val="28"/>
        </w:rPr>
        <w:t>ролевых</w:t>
      </w:r>
      <w:r w:rsidR="00E05A06" w:rsidRPr="00E05A06">
        <w:rPr>
          <w:rFonts w:ascii="Times New Roman" w:hAnsi="Times New Roman" w:cs="Times New Roman"/>
          <w:color w:val="00B050"/>
          <w:sz w:val="28"/>
          <w:szCs w:val="28"/>
        </w:rPr>
        <w:t xml:space="preserve"> </w:t>
      </w:r>
      <w:r w:rsidR="00E05A06">
        <w:rPr>
          <w:rFonts w:ascii="Times New Roman" w:hAnsi="Times New Roman" w:cs="Times New Roman"/>
          <w:sz w:val="28"/>
          <w:szCs w:val="28"/>
        </w:rPr>
        <w:t>позиций</w:t>
      </w:r>
      <w:r>
        <w:rPr>
          <w:rFonts w:ascii="Times New Roman" w:hAnsi="Times New Roman" w:cs="Times New Roman"/>
          <w:sz w:val="28"/>
          <w:szCs w:val="28"/>
        </w:rPr>
        <w:t xml:space="preserve"> «женщины-руководителя» н</w:t>
      </w:r>
      <w:r w:rsidR="00C91565">
        <w:rPr>
          <w:rFonts w:ascii="Times New Roman" w:hAnsi="Times New Roman" w:cs="Times New Roman"/>
          <w:sz w:val="28"/>
          <w:szCs w:val="28"/>
        </w:rPr>
        <w:t>а успешность деятельности музея;</w:t>
      </w:r>
    </w:p>
    <w:p w:rsidR="003C0B73" w:rsidRDefault="006376C8" w:rsidP="00A21052">
      <w:pPr>
        <w:pStyle w:val="a4"/>
        <w:numPr>
          <w:ilvl w:val="0"/>
          <w:numId w:val="2"/>
        </w:num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 xml:space="preserve">Определить степень актуальности культурного продукта для посетителей музеев с </w:t>
      </w:r>
      <w:r w:rsidR="00BB5DCB">
        <w:rPr>
          <w:rFonts w:ascii="Times New Roman" w:hAnsi="Times New Roman" w:cs="Times New Roman"/>
          <w:sz w:val="28"/>
          <w:szCs w:val="28"/>
        </w:rPr>
        <w:t xml:space="preserve"> </w:t>
      </w:r>
      <w:r w:rsidR="00E05A06">
        <w:rPr>
          <w:rFonts w:ascii="Times New Roman" w:hAnsi="Times New Roman" w:cs="Times New Roman"/>
          <w:sz w:val="28"/>
          <w:szCs w:val="28"/>
        </w:rPr>
        <w:t xml:space="preserve">целью </w:t>
      </w:r>
      <w:r>
        <w:rPr>
          <w:rFonts w:ascii="Times New Roman" w:hAnsi="Times New Roman" w:cs="Times New Roman"/>
          <w:sz w:val="28"/>
          <w:szCs w:val="28"/>
        </w:rPr>
        <w:t>формирова</w:t>
      </w:r>
      <w:r w:rsidR="00E05A06" w:rsidRPr="0019117C">
        <w:rPr>
          <w:rFonts w:ascii="Times New Roman" w:hAnsi="Times New Roman" w:cs="Times New Roman"/>
          <w:sz w:val="28"/>
          <w:szCs w:val="28"/>
        </w:rPr>
        <w:t>ния</w:t>
      </w:r>
      <w:r w:rsidR="00E05A06">
        <w:rPr>
          <w:rFonts w:ascii="Times New Roman" w:hAnsi="Times New Roman" w:cs="Times New Roman"/>
          <w:sz w:val="28"/>
          <w:szCs w:val="28"/>
        </w:rPr>
        <w:t xml:space="preserve"> </w:t>
      </w:r>
      <w:r>
        <w:rPr>
          <w:rFonts w:ascii="Times New Roman" w:hAnsi="Times New Roman" w:cs="Times New Roman"/>
          <w:sz w:val="28"/>
          <w:szCs w:val="28"/>
        </w:rPr>
        <w:t xml:space="preserve"> и структурирова</w:t>
      </w:r>
      <w:r w:rsidR="00E05A06" w:rsidRPr="0019117C">
        <w:rPr>
          <w:rFonts w:ascii="Times New Roman" w:hAnsi="Times New Roman" w:cs="Times New Roman"/>
          <w:sz w:val="28"/>
          <w:szCs w:val="28"/>
        </w:rPr>
        <w:t xml:space="preserve">ния </w:t>
      </w:r>
      <w:r w:rsidRPr="0019117C">
        <w:rPr>
          <w:rFonts w:ascii="Times New Roman" w:hAnsi="Times New Roman" w:cs="Times New Roman"/>
          <w:sz w:val="28"/>
          <w:szCs w:val="28"/>
        </w:rPr>
        <w:t xml:space="preserve"> </w:t>
      </w:r>
      <w:r w:rsidR="00E05A06" w:rsidRPr="0019117C">
        <w:rPr>
          <w:rFonts w:ascii="Times New Roman" w:hAnsi="Times New Roman" w:cs="Times New Roman"/>
          <w:sz w:val="28"/>
          <w:szCs w:val="28"/>
        </w:rPr>
        <w:t xml:space="preserve">дальнейшей </w:t>
      </w:r>
      <w:r w:rsidRPr="0019117C">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0019117C">
        <w:rPr>
          <w:rFonts w:ascii="Times New Roman" w:hAnsi="Times New Roman" w:cs="Times New Roman"/>
          <w:sz w:val="28"/>
          <w:szCs w:val="28"/>
        </w:rPr>
        <w:t xml:space="preserve"> профессиональным музейным сообществом</w:t>
      </w:r>
      <w:r w:rsidR="00C91565">
        <w:rPr>
          <w:rFonts w:ascii="Times New Roman" w:hAnsi="Times New Roman" w:cs="Times New Roman"/>
          <w:sz w:val="28"/>
          <w:szCs w:val="28"/>
        </w:rPr>
        <w:t>;</w:t>
      </w:r>
    </w:p>
    <w:p w:rsidR="00C91565" w:rsidRDefault="00C91565" w:rsidP="00A21052">
      <w:pPr>
        <w:pStyle w:val="a4"/>
        <w:numPr>
          <w:ilvl w:val="0"/>
          <w:numId w:val="2"/>
        </w:num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Выявить, действительно ли музейный продукт потребляется большей женской аудиторией, нежели мужской и чем это может быть выявлено;</w:t>
      </w:r>
    </w:p>
    <w:p w:rsidR="00C91565" w:rsidRDefault="00C91565" w:rsidP="00A21052">
      <w:pPr>
        <w:pStyle w:val="a4"/>
        <w:numPr>
          <w:ilvl w:val="0"/>
          <w:numId w:val="2"/>
        </w:num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Выяснить, какие проводятся мероприятия сотрудниками музеев по привлечению посетителей, и каким мероприятиям сами посетители отдают предпочтение;</w:t>
      </w:r>
    </w:p>
    <w:p w:rsidR="00C91565" w:rsidRDefault="00C91565" w:rsidP="00A21052">
      <w:pPr>
        <w:pStyle w:val="a4"/>
        <w:numPr>
          <w:ilvl w:val="0"/>
          <w:numId w:val="2"/>
        </w:num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Определить, насколько важным для  взрослой  аудитории является ознакомле</w:t>
      </w:r>
      <w:r w:rsidR="00950BFF">
        <w:rPr>
          <w:rFonts w:ascii="Times New Roman" w:hAnsi="Times New Roman" w:cs="Times New Roman"/>
          <w:sz w:val="28"/>
          <w:szCs w:val="28"/>
        </w:rPr>
        <w:t>ние с экспозицией музея детьми, вовлечение их в различные образовательные программы, проводимые на площадках музеев;</w:t>
      </w:r>
    </w:p>
    <w:p w:rsidR="003C0B73" w:rsidRDefault="006376C8" w:rsidP="00A21052">
      <w:pPr>
        <w:pStyle w:val="a4"/>
        <w:numPr>
          <w:ilvl w:val="0"/>
          <w:numId w:val="2"/>
        </w:num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Определить роль гендера в музееведческом научном дискурсе.</w:t>
      </w:r>
    </w:p>
    <w:p w:rsidR="0085720C" w:rsidRDefault="0085720C" w:rsidP="00B9244F">
      <w:pPr>
        <w:spacing w:line="360" w:lineRule="auto"/>
        <w:ind w:right="-569"/>
        <w:rPr>
          <w:rFonts w:ascii="Times New Roman" w:hAnsi="Times New Roman" w:cs="Times New Roman"/>
          <w:b/>
          <w:sz w:val="28"/>
          <w:szCs w:val="28"/>
        </w:rPr>
      </w:pPr>
    </w:p>
    <w:p w:rsidR="0085720C" w:rsidRDefault="0085720C" w:rsidP="00A21052">
      <w:pPr>
        <w:spacing w:line="360" w:lineRule="auto"/>
        <w:ind w:left="-567" w:right="-285"/>
        <w:rPr>
          <w:rFonts w:ascii="Times New Roman" w:hAnsi="Times New Roman" w:cs="Times New Roman"/>
          <w:b/>
          <w:color w:val="FF0000"/>
          <w:sz w:val="28"/>
          <w:szCs w:val="28"/>
        </w:rPr>
      </w:pPr>
      <w:r>
        <w:rPr>
          <w:rFonts w:ascii="Times New Roman" w:hAnsi="Times New Roman" w:cs="Times New Roman"/>
          <w:b/>
          <w:sz w:val="28"/>
          <w:szCs w:val="28"/>
        </w:rPr>
        <w:t xml:space="preserve">Методы, использованные в </w:t>
      </w:r>
      <w:r w:rsidR="00B9244F">
        <w:rPr>
          <w:rFonts w:ascii="Times New Roman" w:hAnsi="Times New Roman" w:cs="Times New Roman"/>
          <w:b/>
          <w:sz w:val="28"/>
          <w:szCs w:val="28"/>
        </w:rPr>
        <w:t>ВКР</w:t>
      </w:r>
      <w:r>
        <w:rPr>
          <w:rFonts w:ascii="Times New Roman" w:hAnsi="Times New Roman" w:cs="Times New Roman"/>
          <w:b/>
          <w:sz w:val="28"/>
          <w:szCs w:val="28"/>
        </w:rPr>
        <w:t xml:space="preserve"> для раскрытия темы. </w:t>
      </w:r>
    </w:p>
    <w:p w:rsidR="00FF1D18" w:rsidRDefault="00E05A06" w:rsidP="00FF1D18">
      <w:pPr>
        <w:spacing w:line="360" w:lineRule="auto"/>
        <w:ind w:left="-567" w:right="-285"/>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006F07E1" w:rsidRPr="006F07E1">
        <w:rPr>
          <w:rFonts w:ascii="Times New Roman" w:hAnsi="Times New Roman" w:cs="Times New Roman"/>
          <w:sz w:val="28"/>
          <w:szCs w:val="28"/>
        </w:rPr>
        <w:t>Методологической основой проведенного исследования являются как общенаучные принципы исследовательского поиска: рассмотрение социальных явлений в многообразии их связей и в динамике  (</w:t>
      </w:r>
      <w:proofErr w:type="spellStart"/>
      <w:r w:rsidR="006F07E1" w:rsidRPr="006F07E1">
        <w:rPr>
          <w:rFonts w:ascii="Times New Roman" w:hAnsi="Times New Roman" w:cs="Times New Roman"/>
          <w:sz w:val="28"/>
          <w:szCs w:val="28"/>
        </w:rPr>
        <w:t>процессуальности</w:t>
      </w:r>
      <w:proofErr w:type="spellEnd"/>
      <w:r w:rsidR="006F07E1" w:rsidRPr="006F07E1">
        <w:rPr>
          <w:rFonts w:ascii="Times New Roman" w:hAnsi="Times New Roman" w:cs="Times New Roman"/>
          <w:sz w:val="28"/>
          <w:szCs w:val="28"/>
        </w:rPr>
        <w:t xml:space="preserve">). При этом  выявляются их устойчивые и изменчивые свойства. Используются также частные приемы социологического исследования: метод, техника, методика систематично </w:t>
      </w:r>
      <w:r w:rsidR="006F07E1" w:rsidRPr="006F07E1">
        <w:rPr>
          <w:rFonts w:ascii="Times New Roman" w:hAnsi="Times New Roman" w:cs="Times New Roman"/>
          <w:sz w:val="28"/>
          <w:szCs w:val="28"/>
        </w:rPr>
        <w:lastRenderedPageBreak/>
        <w:t>изложенные  в  университетском уч</w:t>
      </w:r>
      <w:r w:rsidR="006F07E1">
        <w:rPr>
          <w:rFonts w:ascii="Times New Roman" w:hAnsi="Times New Roman" w:cs="Times New Roman"/>
          <w:sz w:val="28"/>
          <w:szCs w:val="28"/>
        </w:rPr>
        <w:t xml:space="preserve">ебнике  В.А. </w:t>
      </w:r>
      <w:proofErr w:type="spellStart"/>
      <w:r w:rsidR="006F07E1">
        <w:rPr>
          <w:rFonts w:ascii="Times New Roman" w:hAnsi="Times New Roman" w:cs="Times New Roman"/>
          <w:sz w:val="28"/>
          <w:szCs w:val="28"/>
        </w:rPr>
        <w:t>Ядова</w:t>
      </w:r>
      <w:proofErr w:type="spellEnd"/>
      <w:proofErr w:type="gramStart"/>
      <w:r w:rsidR="006F07E1">
        <w:rPr>
          <w:rStyle w:val="af"/>
          <w:rFonts w:ascii="Times New Roman" w:hAnsi="Times New Roman" w:cs="Times New Roman"/>
          <w:sz w:val="28"/>
          <w:szCs w:val="28"/>
        </w:rPr>
        <w:footnoteReference w:id="2"/>
      </w:r>
      <w:r w:rsidR="00E60F26">
        <w:rPr>
          <w:rFonts w:ascii="Times New Roman" w:hAnsi="Times New Roman" w:cs="Times New Roman"/>
          <w:sz w:val="28"/>
          <w:szCs w:val="28"/>
        </w:rPr>
        <w:t>.</w:t>
      </w:r>
      <w:proofErr w:type="gramEnd"/>
      <w:r w:rsidR="00E60F26">
        <w:rPr>
          <w:rFonts w:ascii="Times New Roman" w:hAnsi="Times New Roman" w:cs="Times New Roman"/>
          <w:sz w:val="28"/>
          <w:szCs w:val="28"/>
        </w:rPr>
        <w:t>Среди них</w:t>
      </w:r>
      <w:r w:rsidR="006F07E1" w:rsidRPr="006F07E1">
        <w:rPr>
          <w:rFonts w:ascii="Times New Roman" w:hAnsi="Times New Roman" w:cs="Times New Roman"/>
          <w:sz w:val="28"/>
          <w:szCs w:val="28"/>
        </w:rPr>
        <w:t xml:space="preserve">: наблюдения, изучение документов смысловая интерпретация данных; статистический анализ системный анализ, генетический (исторический), Наиболее широко используются нами </w:t>
      </w:r>
      <w:r w:rsidR="00FF1D18">
        <w:rPr>
          <w:rFonts w:ascii="Times New Roman" w:hAnsi="Times New Roman" w:cs="Times New Roman"/>
          <w:sz w:val="28"/>
          <w:szCs w:val="28"/>
        </w:rPr>
        <w:t>с</w:t>
      </w:r>
      <w:r w:rsidR="00FF1D18">
        <w:rPr>
          <w:rFonts w:ascii="Times New Roman" w:hAnsi="Times New Roman" w:cs="Times New Roman"/>
          <w:sz w:val="28"/>
          <w:szCs w:val="28"/>
        </w:rPr>
        <w:t xml:space="preserve">равнительный </w:t>
      </w:r>
      <w:r w:rsidR="00FF1D18" w:rsidRPr="0098122E">
        <w:rPr>
          <w:rFonts w:ascii="Times New Roman" w:hAnsi="Times New Roman" w:cs="Times New Roman"/>
          <w:sz w:val="28"/>
          <w:szCs w:val="28"/>
        </w:rPr>
        <w:t>анализ,</w:t>
      </w:r>
      <w:r w:rsidR="00FF1D18">
        <w:rPr>
          <w:rFonts w:ascii="Times New Roman" w:hAnsi="Times New Roman" w:cs="Times New Roman"/>
          <w:sz w:val="28"/>
          <w:szCs w:val="28"/>
        </w:rPr>
        <w:t xml:space="preserve"> который реализуется в полноценном сравнении состава музейной публики и анализа сегментации посетителей </w:t>
      </w:r>
      <w:r w:rsidR="00FF1D18" w:rsidRPr="0098122E">
        <w:rPr>
          <w:rFonts w:ascii="Times New Roman" w:hAnsi="Times New Roman" w:cs="Times New Roman"/>
          <w:sz w:val="28"/>
          <w:szCs w:val="28"/>
        </w:rPr>
        <w:t>двух</w:t>
      </w:r>
      <w:r w:rsidR="00FF1D18">
        <w:rPr>
          <w:rFonts w:ascii="Times New Roman" w:hAnsi="Times New Roman" w:cs="Times New Roman"/>
          <w:sz w:val="28"/>
          <w:szCs w:val="28"/>
        </w:rPr>
        <w:t xml:space="preserve"> крупнейших художественных музеев с коллекциями национальной и мировой значимости </w:t>
      </w:r>
      <w:proofErr w:type="gramStart"/>
      <w:r w:rsidR="00FF1D18">
        <w:rPr>
          <w:rFonts w:ascii="Times New Roman" w:hAnsi="Times New Roman" w:cs="Times New Roman"/>
          <w:sz w:val="28"/>
          <w:szCs w:val="28"/>
        </w:rPr>
        <w:t>–Г</w:t>
      </w:r>
      <w:proofErr w:type="gramEnd"/>
      <w:r w:rsidR="00FF1D18">
        <w:rPr>
          <w:rFonts w:ascii="Times New Roman" w:hAnsi="Times New Roman" w:cs="Times New Roman"/>
          <w:sz w:val="28"/>
          <w:szCs w:val="28"/>
        </w:rPr>
        <w:t xml:space="preserve">осударственного Русского музея и Государственного Эрмитажа в Санкт-Петербурге. </w:t>
      </w:r>
    </w:p>
    <w:p w:rsidR="00FF1D18" w:rsidRDefault="00FF1D18" w:rsidP="00FF1D18">
      <w:pPr>
        <w:spacing w:line="360" w:lineRule="auto"/>
        <w:ind w:left="-567" w:right="-285" w:firstLine="425"/>
        <w:jc w:val="both"/>
        <w:rPr>
          <w:rFonts w:ascii="Times New Roman" w:hAnsi="Times New Roman" w:cs="Times New Roman"/>
          <w:sz w:val="28"/>
          <w:szCs w:val="28"/>
        </w:rPr>
      </w:pPr>
      <w:r>
        <w:rPr>
          <w:rFonts w:ascii="Times New Roman" w:hAnsi="Times New Roman" w:cs="Times New Roman"/>
          <w:sz w:val="28"/>
          <w:szCs w:val="28"/>
        </w:rPr>
        <w:t xml:space="preserve">Для исследования по заданной теме используется метод анонимного анкетного опроса. Результаты опроса будут сформированы в виде графика/диаграммы и ниже будут сформулированы выводы, полученные в ходе исследования. </w:t>
      </w:r>
    </w:p>
    <w:p w:rsidR="006F07E1" w:rsidRDefault="006F07E1" w:rsidP="00FF1D18">
      <w:pPr>
        <w:spacing w:line="360" w:lineRule="auto"/>
        <w:ind w:left="-567" w:right="-285" w:firstLine="425"/>
        <w:jc w:val="both"/>
        <w:rPr>
          <w:rFonts w:ascii="Times New Roman" w:hAnsi="Times New Roman" w:cs="Times New Roman"/>
          <w:sz w:val="28"/>
          <w:szCs w:val="28"/>
        </w:rPr>
      </w:pPr>
      <w:r w:rsidRPr="006F07E1">
        <w:rPr>
          <w:rFonts w:ascii="Times New Roman" w:hAnsi="Times New Roman" w:cs="Times New Roman"/>
          <w:sz w:val="28"/>
          <w:szCs w:val="28"/>
        </w:rPr>
        <w:t xml:space="preserve">Методическое обеспечение выполнения ВКР осуществляется за счет использования современных учебников (Лавриненко В.Н., Давыдов Ю.Н., Нартов Н.А. и </w:t>
      </w:r>
      <w:proofErr w:type="spellStart"/>
      <w:r w:rsidRPr="006F07E1">
        <w:rPr>
          <w:rFonts w:ascii="Times New Roman" w:hAnsi="Times New Roman" w:cs="Times New Roman"/>
          <w:sz w:val="28"/>
          <w:szCs w:val="28"/>
        </w:rPr>
        <w:t>Рыхлов</w:t>
      </w:r>
      <w:proofErr w:type="spellEnd"/>
      <w:r w:rsidRPr="006F07E1">
        <w:rPr>
          <w:rFonts w:ascii="Times New Roman" w:hAnsi="Times New Roman" w:cs="Times New Roman"/>
          <w:sz w:val="28"/>
          <w:szCs w:val="28"/>
        </w:rPr>
        <w:t xml:space="preserve"> О.А.)  и учебных пособий по социологии и смежных гуманитарных дисциплин: Ядов В.А., </w:t>
      </w:r>
      <w:proofErr w:type="spellStart"/>
      <w:r w:rsidRPr="006F07E1">
        <w:rPr>
          <w:rFonts w:ascii="Times New Roman" w:hAnsi="Times New Roman" w:cs="Times New Roman"/>
          <w:sz w:val="28"/>
          <w:szCs w:val="28"/>
        </w:rPr>
        <w:t>Девятко</w:t>
      </w:r>
      <w:proofErr w:type="spellEnd"/>
      <w:r w:rsidRPr="006F07E1">
        <w:rPr>
          <w:rFonts w:ascii="Times New Roman" w:hAnsi="Times New Roman" w:cs="Times New Roman"/>
          <w:sz w:val="28"/>
          <w:szCs w:val="28"/>
        </w:rPr>
        <w:t xml:space="preserve"> И.Ф., </w:t>
      </w:r>
      <w:proofErr w:type="spellStart"/>
      <w:r w:rsidR="00E60F26">
        <w:rPr>
          <w:rFonts w:ascii="Times New Roman" w:hAnsi="Times New Roman" w:cs="Times New Roman"/>
          <w:sz w:val="28"/>
          <w:szCs w:val="28"/>
        </w:rPr>
        <w:t>Поправко</w:t>
      </w:r>
      <w:proofErr w:type="spellEnd"/>
      <w:r w:rsidR="00E60F26">
        <w:rPr>
          <w:rFonts w:ascii="Times New Roman" w:hAnsi="Times New Roman" w:cs="Times New Roman"/>
          <w:sz w:val="28"/>
          <w:szCs w:val="28"/>
        </w:rPr>
        <w:t xml:space="preserve"> Е.А., а также </w:t>
      </w:r>
      <w:r w:rsidRPr="006F07E1">
        <w:rPr>
          <w:rFonts w:ascii="Times New Roman" w:hAnsi="Times New Roman" w:cs="Times New Roman"/>
          <w:sz w:val="28"/>
          <w:szCs w:val="28"/>
        </w:rPr>
        <w:t>специальных и</w:t>
      </w:r>
      <w:r w:rsidR="00FF1D18">
        <w:rPr>
          <w:rFonts w:ascii="Times New Roman" w:hAnsi="Times New Roman" w:cs="Times New Roman"/>
          <w:sz w:val="28"/>
          <w:szCs w:val="28"/>
        </w:rPr>
        <w:t xml:space="preserve">зданий профильных  организаций музеев, статей </w:t>
      </w:r>
      <w:r w:rsidRPr="006F07E1">
        <w:rPr>
          <w:rFonts w:ascii="Times New Roman" w:hAnsi="Times New Roman" w:cs="Times New Roman"/>
          <w:sz w:val="28"/>
          <w:szCs w:val="28"/>
        </w:rPr>
        <w:t>в научных сборниках и журналах, энциклопедиях, справочной литературе, интернет-сайтах</w:t>
      </w:r>
      <w:r w:rsidR="00FF1D18">
        <w:rPr>
          <w:rFonts w:ascii="Times New Roman" w:hAnsi="Times New Roman" w:cs="Times New Roman"/>
          <w:sz w:val="28"/>
          <w:szCs w:val="28"/>
        </w:rPr>
        <w:t>.</w:t>
      </w:r>
    </w:p>
    <w:p w:rsidR="008D37D2" w:rsidRDefault="00E05A06" w:rsidP="00FF1D18">
      <w:p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 xml:space="preserve"> </w:t>
      </w:r>
      <w:r w:rsidR="006F07E1">
        <w:rPr>
          <w:rFonts w:ascii="Times New Roman" w:hAnsi="Times New Roman" w:cs="Times New Roman"/>
          <w:sz w:val="28"/>
          <w:szCs w:val="28"/>
        </w:rPr>
        <w:tab/>
      </w:r>
      <w:r w:rsidR="006376C8">
        <w:rPr>
          <w:rFonts w:ascii="Times New Roman" w:hAnsi="Times New Roman" w:cs="Times New Roman"/>
          <w:sz w:val="28"/>
          <w:szCs w:val="28"/>
        </w:rPr>
        <w:t xml:space="preserve"> </w:t>
      </w:r>
    </w:p>
    <w:p w:rsidR="008C71F9" w:rsidRDefault="008C71F9" w:rsidP="00B9244F">
      <w:pPr>
        <w:spacing w:line="360" w:lineRule="auto"/>
        <w:ind w:left="-567" w:right="-285" w:firstLine="425"/>
        <w:jc w:val="both"/>
        <w:rPr>
          <w:rFonts w:ascii="Times New Roman" w:hAnsi="Times New Roman" w:cs="Times New Roman"/>
          <w:sz w:val="28"/>
          <w:szCs w:val="28"/>
        </w:rPr>
      </w:pPr>
    </w:p>
    <w:p w:rsidR="006919F6" w:rsidRPr="006919F6" w:rsidRDefault="006919F6" w:rsidP="008C71F9">
      <w:pPr>
        <w:spacing w:line="360" w:lineRule="auto"/>
        <w:ind w:right="-285"/>
        <w:rPr>
          <w:rFonts w:ascii="Times New Roman" w:hAnsi="Times New Roman" w:cs="Times New Roman"/>
          <w:sz w:val="28"/>
          <w:szCs w:val="28"/>
        </w:rPr>
      </w:pPr>
      <w:r w:rsidRPr="008C71F9">
        <w:rPr>
          <w:rFonts w:ascii="Times New Roman" w:hAnsi="Times New Roman" w:cs="Times New Roman"/>
          <w:b/>
          <w:sz w:val="28"/>
          <w:szCs w:val="28"/>
        </w:rPr>
        <w:t>Структура Выпускной Квалификационной Работы</w:t>
      </w:r>
      <w:r w:rsidRPr="006919F6">
        <w:rPr>
          <w:rFonts w:ascii="Times New Roman" w:hAnsi="Times New Roman" w:cs="Times New Roman"/>
          <w:sz w:val="28"/>
          <w:szCs w:val="28"/>
        </w:rPr>
        <w:t>:</w:t>
      </w:r>
    </w:p>
    <w:p w:rsidR="006919F6" w:rsidRPr="006919F6" w:rsidRDefault="006919F6" w:rsidP="006919F6">
      <w:pPr>
        <w:spacing w:line="360" w:lineRule="auto"/>
        <w:ind w:left="-567" w:right="-285" w:firstLine="425"/>
        <w:jc w:val="both"/>
        <w:rPr>
          <w:rFonts w:ascii="Times New Roman" w:hAnsi="Times New Roman" w:cs="Times New Roman"/>
          <w:sz w:val="28"/>
          <w:szCs w:val="28"/>
        </w:rPr>
      </w:pPr>
      <w:r w:rsidRPr="006919F6">
        <w:rPr>
          <w:rFonts w:ascii="Times New Roman" w:hAnsi="Times New Roman" w:cs="Times New Roman"/>
          <w:sz w:val="28"/>
          <w:szCs w:val="28"/>
        </w:rPr>
        <w:t xml:space="preserve">     Представленная работа состоит  из введения, трех  глав, заключения, списка литературы и источников, приложения.</w:t>
      </w:r>
    </w:p>
    <w:p w:rsidR="006919F6" w:rsidRPr="006919F6" w:rsidRDefault="006919F6" w:rsidP="006919F6">
      <w:pPr>
        <w:spacing w:line="360" w:lineRule="auto"/>
        <w:ind w:left="-567" w:right="-285" w:firstLine="425"/>
        <w:jc w:val="both"/>
        <w:rPr>
          <w:rFonts w:ascii="Times New Roman" w:hAnsi="Times New Roman" w:cs="Times New Roman"/>
          <w:sz w:val="28"/>
          <w:szCs w:val="28"/>
        </w:rPr>
      </w:pPr>
      <w:r w:rsidRPr="006919F6">
        <w:rPr>
          <w:rFonts w:ascii="Times New Roman" w:hAnsi="Times New Roman" w:cs="Times New Roman"/>
          <w:sz w:val="28"/>
          <w:szCs w:val="28"/>
        </w:rPr>
        <w:t xml:space="preserve">Во введении дается обоснование выбора темы, ее актуальности и новизны, научной и практической значимости,  степени исследованности, объект и предмет </w:t>
      </w:r>
      <w:r w:rsidRPr="006919F6">
        <w:rPr>
          <w:rFonts w:ascii="Times New Roman" w:hAnsi="Times New Roman" w:cs="Times New Roman"/>
          <w:sz w:val="28"/>
          <w:szCs w:val="28"/>
        </w:rPr>
        <w:lastRenderedPageBreak/>
        <w:t>работы, цели, задачи, гипотезы, описаны методологическая основа и методическое обеспечение.</w:t>
      </w:r>
    </w:p>
    <w:p w:rsidR="006919F6" w:rsidRPr="006919F6" w:rsidRDefault="006919F6" w:rsidP="003748FB">
      <w:pPr>
        <w:spacing w:line="360" w:lineRule="auto"/>
        <w:ind w:left="-567" w:right="-285" w:firstLine="425"/>
        <w:jc w:val="both"/>
        <w:rPr>
          <w:rFonts w:ascii="Times New Roman" w:hAnsi="Times New Roman" w:cs="Times New Roman"/>
          <w:sz w:val="28"/>
          <w:szCs w:val="28"/>
        </w:rPr>
      </w:pPr>
      <w:r w:rsidRPr="006919F6">
        <w:rPr>
          <w:rFonts w:ascii="Times New Roman" w:hAnsi="Times New Roman" w:cs="Times New Roman"/>
          <w:sz w:val="28"/>
          <w:szCs w:val="28"/>
        </w:rPr>
        <w:t>В первой главе «Музейное пространство и гендер» имеется шесть параграфов, в  которых последовательно рассматривается пространство музея как социокультурного института,  с  опорой на основные положения теории социального пространства П.А.</w:t>
      </w:r>
      <w:r w:rsidR="003748FB">
        <w:rPr>
          <w:rFonts w:ascii="Times New Roman" w:hAnsi="Times New Roman" w:cs="Times New Roman"/>
          <w:sz w:val="28"/>
          <w:szCs w:val="28"/>
        </w:rPr>
        <w:t xml:space="preserve"> </w:t>
      </w:r>
      <w:r w:rsidRPr="006919F6">
        <w:rPr>
          <w:rFonts w:ascii="Times New Roman" w:hAnsi="Times New Roman" w:cs="Times New Roman"/>
          <w:sz w:val="28"/>
          <w:szCs w:val="28"/>
        </w:rPr>
        <w:t xml:space="preserve">Сорокина. Смена теоретических концепций гендера как социального </w:t>
      </w:r>
      <w:r w:rsidR="003748FB">
        <w:rPr>
          <w:rFonts w:ascii="Times New Roman" w:hAnsi="Times New Roman" w:cs="Times New Roman"/>
          <w:sz w:val="28"/>
          <w:szCs w:val="28"/>
        </w:rPr>
        <w:t xml:space="preserve">конструкта, его утверждение в </w:t>
      </w:r>
      <w:r w:rsidRPr="006919F6">
        <w:rPr>
          <w:rFonts w:ascii="Times New Roman" w:hAnsi="Times New Roman" w:cs="Times New Roman"/>
          <w:sz w:val="28"/>
          <w:szCs w:val="28"/>
        </w:rPr>
        <w:t xml:space="preserve">социальных институтах и социальных практиках, различные направления феминизма  в поисках «улучшения положения </w:t>
      </w:r>
      <w:r w:rsidR="003748FB">
        <w:rPr>
          <w:rFonts w:ascii="Times New Roman" w:hAnsi="Times New Roman" w:cs="Times New Roman"/>
          <w:sz w:val="28"/>
          <w:szCs w:val="28"/>
        </w:rPr>
        <w:t>женщин», их социального статуса</w:t>
      </w:r>
      <w:r w:rsidRPr="006919F6">
        <w:rPr>
          <w:rFonts w:ascii="Times New Roman" w:hAnsi="Times New Roman" w:cs="Times New Roman"/>
          <w:sz w:val="28"/>
          <w:szCs w:val="28"/>
        </w:rPr>
        <w:t xml:space="preserve">, подводят к  основному параграфу данного раздела – современной науке о гендерной социализации. </w:t>
      </w:r>
    </w:p>
    <w:p w:rsidR="006919F6" w:rsidRPr="006919F6" w:rsidRDefault="006919F6" w:rsidP="006919F6">
      <w:pPr>
        <w:spacing w:line="360" w:lineRule="auto"/>
        <w:ind w:left="-567" w:right="-285" w:firstLine="425"/>
        <w:jc w:val="both"/>
        <w:rPr>
          <w:rFonts w:ascii="Times New Roman" w:hAnsi="Times New Roman" w:cs="Times New Roman"/>
          <w:sz w:val="28"/>
          <w:szCs w:val="28"/>
        </w:rPr>
      </w:pPr>
      <w:r w:rsidRPr="006919F6">
        <w:rPr>
          <w:rFonts w:ascii="Times New Roman" w:hAnsi="Times New Roman" w:cs="Times New Roman"/>
          <w:sz w:val="28"/>
          <w:szCs w:val="28"/>
        </w:rPr>
        <w:t>Во второй главе «Современное музейное пространство. Музейное дело в России» проблемным центром является первый параграф «Влияние гендерного фактора на современное музейное пространство». В следующем структурном разделе представлены типы музеев и методы формирования музейной экспозиции. Продолжением гендерной тематики ВКР служит третий параграф «Женщина – руководитель музейного дела (Поло-ролевые функции гендера)».</w:t>
      </w:r>
    </w:p>
    <w:p w:rsidR="006919F6" w:rsidRPr="006919F6" w:rsidRDefault="006919F6" w:rsidP="006919F6">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В третьей главе</w:t>
      </w:r>
      <w:r w:rsidRPr="006919F6">
        <w:rPr>
          <w:rFonts w:ascii="Times New Roman" w:hAnsi="Times New Roman" w:cs="Times New Roman"/>
          <w:sz w:val="28"/>
          <w:szCs w:val="28"/>
        </w:rPr>
        <w:t xml:space="preserve"> представлено описание положения музеев в культурной сфере России в конце XX – начала XXI веков. Во втором параграфе раздела изучаются статистические данные, полученные от исследований прошлых лет и сравнение этих данных с современными показателями посещаемости музеев. Также приводится программа исследования, в которой намечены этапы работы, и анализ полученных результатов. </w:t>
      </w:r>
    </w:p>
    <w:p w:rsidR="006919F6" w:rsidRPr="006919F6" w:rsidRDefault="006919F6" w:rsidP="006919F6">
      <w:pPr>
        <w:spacing w:line="360" w:lineRule="auto"/>
        <w:ind w:left="-567" w:right="-285" w:firstLine="567"/>
        <w:jc w:val="both"/>
        <w:rPr>
          <w:rFonts w:ascii="Times New Roman" w:hAnsi="Times New Roman" w:cs="Times New Roman"/>
          <w:sz w:val="28"/>
          <w:szCs w:val="28"/>
        </w:rPr>
      </w:pPr>
      <w:r w:rsidRPr="006919F6">
        <w:rPr>
          <w:rFonts w:ascii="Times New Roman" w:hAnsi="Times New Roman" w:cs="Times New Roman"/>
          <w:sz w:val="28"/>
          <w:szCs w:val="28"/>
        </w:rPr>
        <w:t>В списке литературы и источников представлены работы русских и за</w:t>
      </w:r>
      <w:r w:rsidR="0000558A">
        <w:rPr>
          <w:rFonts w:ascii="Times New Roman" w:hAnsi="Times New Roman" w:cs="Times New Roman"/>
          <w:sz w:val="28"/>
          <w:szCs w:val="28"/>
        </w:rPr>
        <w:t>рубежных авторов в количестве 33</w:t>
      </w:r>
      <w:r w:rsidRPr="006919F6">
        <w:rPr>
          <w:rFonts w:ascii="Times New Roman" w:hAnsi="Times New Roman" w:cs="Times New Roman"/>
          <w:sz w:val="28"/>
          <w:szCs w:val="28"/>
        </w:rPr>
        <w:t xml:space="preserve"> наименований. </w:t>
      </w:r>
    </w:p>
    <w:p w:rsidR="006919F6" w:rsidRPr="00B9244F" w:rsidRDefault="006919F6" w:rsidP="006919F6">
      <w:pPr>
        <w:spacing w:line="360" w:lineRule="auto"/>
        <w:ind w:left="-567" w:right="-285" w:firstLine="567"/>
        <w:jc w:val="both"/>
        <w:rPr>
          <w:rFonts w:ascii="Times New Roman" w:hAnsi="Times New Roman" w:cs="Times New Roman"/>
          <w:sz w:val="28"/>
          <w:szCs w:val="28"/>
        </w:rPr>
      </w:pPr>
      <w:r w:rsidRPr="006919F6">
        <w:rPr>
          <w:rFonts w:ascii="Times New Roman" w:hAnsi="Times New Roman" w:cs="Times New Roman"/>
          <w:sz w:val="28"/>
          <w:szCs w:val="28"/>
        </w:rPr>
        <w:t>В приложении содержится анкета, которая была распространена среди респондентов при проведении опроса. Также представлены диаграммы с результатами опросов, проводимых ранее, и результатами, полученными в ходе настоящего исследования.</w:t>
      </w:r>
    </w:p>
    <w:p w:rsidR="008D37D2" w:rsidRPr="008D37D2" w:rsidRDefault="006376C8" w:rsidP="005A486C">
      <w:pPr>
        <w:spacing w:line="360" w:lineRule="auto"/>
        <w:ind w:right="-285"/>
        <w:jc w:val="both"/>
        <w:rPr>
          <w:rFonts w:ascii="Times New Roman" w:hAnsi="Times New Roman" w:cs="Times New Roman"/>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sz w:val="28"/>
          <w:szCs w:val="28"/>
        </w:rPr>
        <w:t xml:space="preserve"> </w:t>
      </w:r>
      <w:r w:rsidR="00B9244F">
        <w:rPr>
          <w:rFonts w:ascii="Times New Roman" w:hAnsi="Times New Roman" w:cs="Times New Roman"/>
          <w:b/>
          <w:sz w:val="28"/>
          <w:szCs w:val="28"/>
        </w:rPr>
        <w:t>Музейное пространство и гендер: т</w:t>
      </w:r>
      <w:r w:rsidR="004337F6" w:rsidRPr="007F5A5A">
        <w:rPr>
          <w:rFonts w:ascii="Times New Roman" w:hAnsi="Times New Roman" w:cs="Times New Roman"/>
          <w:b/>
          <w:sz w:val="28"/>
          <w:szCs w:val="28"/>
        </w:rPr>
        <w:t>ео</w:t>
      </w:r>
      <w:r w:rsidR="00B9244F">
        <w:rPr>
          <w:rFonts w:ascii="Times New Roman" w:hAnsi="Times New Roman" w:cs="Times New Roman"/>
          <w:b/>
          <w:sz w:val="28"/>
          <w:szCs w:val="28"/>
        </w:rPr>
        <w:t>ретико-методологические аспекты.</w:t>
      </w:r>
    </w:p>
    <w:p w:rsidR="00D344EE" w:rsidRPr="004337F6" w:rsidRDefault="00D344EE" w:rsidP="00D344EE">
      <w:pPr>
        <w:spacing w:line="360" w:lineRule="auto"/>
        <w:ind w:left="-567"/>
        <w:jc w:val="both"/>
        <w:rPr>
          <w:rFonts w:ascii="Times New Roman" w:hAnsi="Times New Roman" w:cs="Times New Roman"/>
          <w:b/>
          <w:sz w:val="28"/>
          <w:szCs w:val="28"/>
        </w:rPr>
      </w:pPr>
      <w:r w:rsidRPr="004337F6">
        <w:rPr>
          <w:rFonts w:ascii="Times New Roman" w:hAnsi="Times New Roman" w:cs="Times New Roman"/>
          <w:b/>
          <w:sz w:val="28"/>
          <w:szCs w:val="28"/>
        </w:rPr>
        <w:t>I.1. Пространство музея как социокультурный институт</w:t>
      </w:r>
    </w:p>
    <w:p w:rsidR="00D344EE" w:rsidRPr="00D344EE" w:rsidRDefault="00D344EE" w:rsidP="00A21052">
      <w:pPr>
        <w:spacing w:line="360" w:lineRule="auto"/>
        <w:ind w:left="-567" w:right="-285"/>
        <w:jc w:val="both"/>
        <w:rPr>
          <w:rFonts w:ascii="Times New Roman" w:hAnsi="Times New Roman" w:cs="Times New Roman"/>
          <w:sz w:val="28"/>
          <w:szCs w:val="28"/>
        </w:rPr>
      </w:pPr>
      <w:r w:rsidRPr="00D344EE">
        <w:rPr>
          <w:rFonts w:ascii="Times New Roman" w:hAnsi="Times New Roman" w:cs="Times New Roman"/>
          <w:sz w:val="28"/>
          <w:szCs w:val="28"/>
        </w:rPr>
        <w:t xml:space="preserve">      Музей рассматривается как социальный институт, призванный обеспечить возможность членам общества, социальным группам «у</w:t>
      </w:r>
      <w:r w:rsidR="00127785">
        <w:rPr>
          <w:rFonts w:ascii="Times New Roman" w:hAnsi="Times New Roman" w:cs="Times New Roman"/>
          <w:sz w:val="28"/>
          <w:szCs w:val="28"/>
        </w:rPr>
        <w:t xml:space="preserve">довлетворять свои потребности», </w:t>
      </w:r>
      <w:r w:rsidRPr="00D344EE">
        <w:rPr>
          <w:rFonts w:ascii="Times New Roman" w:hAnsi="Times New Roman" w:cs="Times New Roman"/>
          <w:sz w:val="28"/>
          <w:szCs w:val="28"/>
        </w:rPr>
        <w:t>в том чис</w:t>
      </w:r>
      <w:r w:rsidR="00127785">
        <w:rPr>
          <w:rFonts w:ascii="Times New Roman" w:hAnsi="Times New Roman" w:cs="Times New Roman"/>
          <w:sz w:val="28"/>
          <w:szCs w:val="28"/>
        </w:rPr>
        <w:t>ле, культурные, художественные</w:t>
      </w:r>
      <w:r w:rsidRPr="00D344EE">
        <w:rPr>
          <w:rFonts w:ascii="Times New Roman" w:hAnsi="Times New Roman" w:cs="Times New Roman"/>
          <w:sz w:val="28"/>
          <w:szCs w:val="28"/>
        </w:rPr>
        <w:t xml:space="preserve">. Так </w:t>
      </w:r>
      <w:r w:rsidR="00127785">
        <w:rPr>
          <w:rFonts w:ascii="Times New Roman" w:hAnsi="Times New Roman" w:cs="Times New Roman"/>
          <w:sz w:val="28"/>
          <w:szCs w:val="28"/>
        </w:rPr>
        <w:t xml:space="preserve">этот термин </w:t>
      </w:r>
      <w:r w:rsidR="00F3797F">
        <w:rPr>
          <w:rFonts w:ascii="Times New Roman" w:hAnsi="Times New Roman" w:cs="Times New Roman"/>
          <w:sz w:val="28"/>
          <w:szCs w:val="28"/>
        </w:rPr>
        <w:t>обозначил</w:t>
      </w:r>
      <w:r w:rsidRPr="00D344EE">
        <w:rPr>
          <w:rFonts w:ascii="Times New Roman" w:hAnsi="Times New Roman" w:cs="Times New Roman"/>
          <w:sz w:val="28"/>
          <w:szCs w:val="28"/>
        </w:rPr>
        <w:t xml:space="preserve"> английский фил</w:t>
      </w:r>
      <w:r w:rsidR="00FC497E">
        <w:rPr>
          <w:rFonts w:ascii="Times New Roman" w:hAnsi="Times New Roman" w:cs="Times New Roman"/>
          <w:sz w:val="28"/>
          <w:szCs w:val="28"/>
        </w:rPr>
        <w:t>ософ и социолог Герберт Спенсер</w:t>
      </w:r>
      <w:r w:rsidR="00FC497E">
        <w:rPr>
          <w:rStyle w:val="af"/>
          <w:rFonts w:ascii="Times New Roman" w:hAnsi="Times New Roman" w:cs="Times New Roman"/>
          <w:sz w:val="28"/>
          <w:szCs w:val="28"/>
        </w:rPr>
        <w:footnoteReference w:id="3"/>
      </w:r>
      <w:r w:rsidR="00FC497E">
        <w:rPr>
          <w:rFonts w:ascii="Times New Roman" w:hAnsi="Times New Roman" w:cs="Times New Roman"/>
          <w:sz w:val="28"/>
          <w:szCs w:val="28"/>
        </w:rPr>
        <w:t xml:space="preserve">. </w:t>
      </w:r>
      <w:r w:rsidR="00127785">
        <w:rPr>
          <w:rFonts w:ascii="Times New Roman" w:hAnsi="Times New Roman" w:cs="Times New Roman"/>
          <w:sz w:val="28"/>
          <w:szCs w:val="28"/>
        </w:rPr>
        <w:t>Деятельность музея</w:t>
      </w:r>
      <w:r w:rsidRPr="00D344EE">
        <w:rPr>
          <w:rFonts w:ascii="Times New Roman" w:hAnsi="Times New Roman" w:cs="Times New Roman"/>
          <w:sz w:val="28"/>
          <w:szCs w:val="28"/>
        </w:rPr>
        <w:t xml:space="preserve"> как социального института </w:t>
      </w:r>
      <w:r w:rsidR="00FC497E">
        <w:rPr>
          <w:rFonts w:ascii="Times New Roman" w:hAnsi="Times New Roman" w:cs="Times New Roman"/>
          <w:sz w:val="28"/>
          <w:szCs w:val="28"/>
        </w:rPr>
        <w:t>может быть определена</w:t>
      </w:r>
      <w:r w:rsidR="00127785">
        <w:rPr>
          <w:rFonts w:ascii="Times New Roman" w:hAnsi="Times New Roman" w:cs="Times New Roman"/>
          <w:sz w:val="28"/>
          <w:szCs w:val="28"/>
        </w:rPr>
        <w:t xml:space="preserve"> его взаимодействием с социально-политической, идеологической и ценностной структурой</w:t>
      </w:r>
      <w:r w:rsidRPr="00D344EE">
        <w:rPr>
          <w:rFonts w:ascii="Times New Roman" w:hAnsi="Times New Roman" w:cs="Times New Roman"/>
          <w:sz w:val="28"/>
          <w:szCs w:val="28"/>
        </w:rPr>
        <w:t xml:space="preserve"> общества, а также  наличием материальных средств и условий, обеспечивающих выполнение нормативных предписаний. </w:t>
      </w:r>
      <w:r w:rsidR="00F3797F">
        <w:rPr>
          <w:rFonts w:ascii="Times New Roman" w:hAnsi="Times New Roman" w:cs="Times New Roman"/>
          <w:sz w:val="28"/>
          <w:szCs w:val="28"/>
        </w:rPr>
        <w:t>Этот социальный институт, как и институты, связанные</w:t>
      </w:r>
      <w:r w:rsidRPr="00D344EE">
        <w:rPr>
          <w:rFonts w:ascii="Times New Roman" w:hAnsi="Times New Roman" w:cs="Times New Roman"/>
          <w:sz w:val="28"/>
          <w:szCs w:val="28"/>
        </w:rPr>
        <w:t xml:space="preserve"> с образованием, </w:t>
      </w:r>
      <w:r w:rsidR="00F062B6">
        <w:rPr>
          <w:rFonts w:ascii="Times New Roman" w:hAnsi="Times New Roman" w:cs="Times New Roman"/>
          <w:sz w:val="28"/>
          <w:szCs w:val="28"/>
        </w:rPr>
        <w:t>отличае</w:t>
      </w:r>
      <w:r w:rsidR="00F3797F">
        <w:rPr>
          <w:rFonts w:ascii="Times New Roman" w:hAnsi="Times New Roman" w:cs="Times New Roman"/>
          <w:sz w:val="28"/>
          <w:szCs w:val="28"/>
        </w:rPr>
        <w:t xml:space="preserve">тся по специфичности функций, выделяя среди них </w:t>
      </w:r>
      <w:r w:rsidRPr="00D344EE">
        <w:rPr>
          <w:rFonts w:ascii="Times New Roman" w:hAnsi="Times New Roman" w:cs="Times New Roman"/>
          <w:sz w:val="28"/>
          <w:szCs w:val="28"/>
        </w:rPr>
        <w:t>формирован</w:t>
      </w:r>
      <w:r w:rsidR="00127785">
        <w:rPr>
          <w:rFonts w:ascii="Times New Roman" w:hAnsi="Times New Roman" w:cs="Times New Roman"/>
          <w:sz w:val="28"/>
          <w:szCs w:val="28"/>
        </w:rPr>
        <w:t>и</w:t>
      </w:r>
      <w:r w:rsidR="00F3797F">
        <w:rPr>
          <w:rFonts w:ascii="Times New Roman" w:hAnsi="Times New Roman" w:cs="Times New Roman"/>
          <w:sz w:val="28"/>
          <w:szCs w:val="28"/>
        </w:rPr>
        <w:t>е ценностей, повышение общего уровня образованности и культуры, ориентации личности или социальной группы</w:t>
      </w:r>
      <w:r w:rsidR="00F3797F">
        <w:rPr>
          <w:rStyle w:val="af"/>
          <w:rFonts w:ascii="Times New Roman" w:hAnsi="Times New Roman" w:cs="Times New Roman"/>
          <w:sz w:val="28"/>
          <w:szCs w:val="28"/>
        </w:rPr>
        <w:footnoteReference w:id="4"/>
      </w:r>
      <w:r w:rsidR="00F3797F">
        <w:rPr>
          <w:rFonts w:ascii="Times New Roman" w:hAnsi="Times New Roman" w:cs="Times New Roman"/>
          <w:sz w:val="28"/>
          <w:szCs w:val="28"/>
        </w:rPr>
        <w:t xml:space="preserve">. </w:t>
      </w:r>
      <w:r w:rsidRPr="00D344EE">
        <w:rPr>
          <w:rFonts w:ascii="Times New Roman" w:hAnsi="Times New Roman" w:cs="Times New Roman"/>
          <w:sz w:val="28"/>
          <w:szCs w:val="28"/>
        </w:rPr>
        <w:t xml:space="preserve"> </w:t>
      </w:r>
    </w:p>
    <w:p w:rsidR="00D344EE" w:rsidRPr="00D344EE" w:rsidRDefault="00E64730" w:rsidP="00A21052">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Развитие и</w:t>
      </w:r>
      <w:r w:rsidR="00D344EE" w:rsidRPr="00D344EE">
        <w:rPr>
          <w:rFonts w:ascii="Times New Roman" w:hAnsi="Times New Roman" w:cs="Times New Roman"/>
          <w:sz w:val="28"/>
          <w:szCs w:val="28"/>
        </w:rPr>
        <w:t xml:space="preserve"> изменение социальных институтов происходит под в</w:t>
      </w:r>
      <w:r>
        <w:rPr>
          <w:rFonts w:ascii="Times New Roman" w:hAnsi="Times New Roman" w:cs="Times New Roman"/>
          <w:sz w:val="28"/>
          <w:szCs w:val="28"/>
        </w:rPr>
        <w:t>оздействием</w:t>
      </w:r>
      <w:r w:rsidR="00D344EE" w:rsidRPr="00D344EE">
        <w:rPr>
          <w:rFonts w:ascii="Times New Roman" w:hAnsi="Times New Roman" w:cs="Times New Roman"/>
          <w:sz w:val="28"/>
          <w:szCs w:val="28"/>
        </w:rPr>
        <w:t xml:space="preserve"> эндогенных и  </w:t>
      </w:r>
      <w:r w:rsidR="001A1FCC">
        <w:rPr>
          <w:rFonts w:ascii="Times New Roman" w:hAnsi="Times New Roman" w:cs="Times New Roman"/>
          <w:sz w:val="28"/>
          <w:szCs w:val="28"/>
        </w:rPr>
        <w:t>экзогенных</w:t>
      </w:r>
      <w:r w:rsidR="00D344EE" w:rsidRPr="00D344EE">
        <w:rPr>
          <w:rFonts w:ascii="Times New Roman" w:hAnsi="Times New Roman" w:cs="Times New Roman"/>
          <w:sz w:val="28"/>
          <w:szCs w:val="28"/>
        </w:rPr>
        <w:t xml:space="preserve"> факторов, накоплением человечеством </w:t>
      </w:r>
      <w:r>
        <w:rPr>
          <w:rFonts w:ascii="Times New Roman" w:hAnsi="Times New Roman" w:cs="Times New Roman"/>
          <w:sz w:val="28"/>
          <w:szCs w:val="28"/>
        </w:rPr>
        <w:t xml:space="preserve">опыта, </w:t>
      </w:r>
      <w:r w:rsidR="00D344EE" w:rsidRPr="00D344EE">
        <w:rPr>
          <w:rFonts w:ascii="Times New Roman" w:hAnsi="Times New Roman" w:cs="Times New Roman"/>
          <w:sz w:val="28"/>
          <w:szCs w:val="28"/>
        </w:rPr>
        <w:t>новых знаний, р</w:t>
      </w:r>
      <w:r>
        <w:rPr>
          <w:rFonts w:ascii="Times New Roman" w:hAnsi="Times New Roman" w:cs="Times New Roman"/>
          <w:sz w:val="28"/>
          <w:szCs w:val="28"/>
        </w:rPr>
        <w:t xml:space="preserve">азвитием культурных подсистем. </w:t>
      </w:r>
      <w:r w:rsidR="00A21052">
        <w:rPr>
          <w:rFonts w:ascii="Times New Roman" w:hAnsi="Times New Roman" w:cs="Times New Roman"/>
          <w:sz w:val="28"/>
          <w:szCs w:val="28"/>
        </w:rPr>
        <w:t>Безусловно,</w:t>
      </w:r>
      <w:r w:rsidR="00D344EE" w:rsidRPr="00D344EE">
        <w:rPr>
          <w:rFonts w:ascii="Times New Roman" w:hAnsi="Times New Roman" w:cs="Times New Roman"/>
          <w:sz w:val="28"/>
          <w:szCs w:val="28"/>
        </w:rPr>
        <w:t xml:space="preserve"> на эволюционные процессы </w:t>
      </w:r>
      <w:r w:rsidR="00A21052">
        <w:rPr>
          <w:rFonts w:ascii="Times New Roman" w:hAnsi="Times New Roman" w:cs="Times New Roman"/>
          <w:sz w:val="28"/>
          <w:szCs w:val="28"/>
        </w:rPr>
        <w:t xml:space="preserve">влияние </w:t>
      </w:r>
      <w:r w:rsidR="00D344EE" w:rsidRPr="00D344EE">
        <w:rPr>
          <w:rFonts w:ascii="Times New Roman" w:hAnsi="Times New Roman" w:cs="Times New Roman"/>
          <w:sz w:val="28"/>
          <w:szCs w:val="28"/>
        </w:rPr>
        <w:t>ока</w:t>
      </w:r>
      <w:r w:rsidR="00DB3F51">
        <w:rPr>
          <w:rFonts w:ascii="Times New Roman" w:hAnsi="Times New Roman" w:cs="Times New Roman"/>
          <w:sz w:val="28"/>
          <w:szCs w:val="28"/>
        </w:rPr>
        <w:t>зывают также изменения ценностных ориентаций</w:t>
      </w:r>
      <w:r w:rsidR="00A21052">
        <w:rPr>
          <w:rFonts w:ascii="Times New Roman" w:hAnsi="Times New Roman" w:cs="Times New Roman"/>
          <w:sz w:val="28"/>
          <w:szCs w:val="28"/>
        </w:rPr>
        <w:t xml:space="preserve"> людей</w:t>
      </w:r>
      <w:r w:rsidR="00D344EE" w:rsidRPr="00D344EE">
        <w:rPr>
          <w:rFonts w:ascii="Times New Roman" w:hAnsi="Times New Roman" w:cs="Times New Roman"/>
          <w:sz w:val="28"/>
          <w:szCs w:val="28"/>
        </w:rPr>
        <w:t xml:space="preserve">, </w:t>
      </w:r>
      <w:proofErr w:type="gramStart"/>
      <w:r w:rsidR="00D344EE" w:rsidRPr="00D344EE">
        <w:rPr>
          <w:rFonts w:ascii="Times New Roman" w:hAnsi="Times New Roman" w:cs="Times New Roman"/>
          <w:sz w:val="28"/>
          <w:szCs w:val="28"/>
        </w:rPr>
        <w:t>способах</w:t>
      </w:r>
      <w:proofErr w:type="gramEnd"/>
      <w:r w:rsidR="00D344EE" w:rsidRPr="00D344EE">
        <w:rPr>
          <w:rFonts w:ascii="Times New Roman" w:hAnsi="Times New Roman" w:cs="Times New Roman"/>
          <w:sz w:val="28"/>
          <w:szCs w:val="28"/>
        </w:rPr>
        <w:t xml:space="preserve"> оценки объективной реальности, формирующих мировоззрение конкретной </w:t>
      </w:r>
      <w:r w:rsidR="00DB3F51">
        <w:rPr>
          <w:rFonts w:ascii="Times New Roman" w:hAnsi="Times New Roman" w:cs="Times New Roman"/>
          <w:sz w:val="28"/>
          <w:szCs w:val="28"/>
        </w:rPr>
        <w:t>культурной общности.  Улучшить, модернизировать работу</w:t>
      </w:r>
      <w:r w:rsidR="00D344EE" w:rsidRPr="00D344EE">
        <w:rPr>
          <w:rFonts w:ascii="Times New Roman" w:hAnsi="Times New Roman" w:cs="Times New Roman"/>
          <w:sz w:val="28"/>
          <w:szCs w:val="28"/>
        </w:rPr>
        <w:t xml:space="preserve"> социального института</w:t>
      </w:r>
      <w:r w:rsidR="00DB3F51">
        <w:rPr>
          <w:rFonts w:ascii="Times New Roman" w:hAnsi="Times New Roman" w:cs="Times New Roman"/>
          <w:sz w:val="28"/>
          <w:szCs w:val="28"/>
        </w:rPr>
        <w:t>, в данном случае музея,</w:t>
      </w:r>
      <w:r w:rsidR="00D344EE" w:rsidRPr="00D344EE">
        <w:rPr>
          <w:rFonts w:ascii="Times New Roman" w:hAnsi="Times New Roman" w:cs="Times New Roman"/>
          <w:sz w:val="28"/>
          <w:szCs w:val="28"/>
        </w:rPr>
        <w:t xml:space="preserve"> можно путем его </w:t>
      </w:r>
      <w:r w:rsidR="00DB3F51" w:rsidRPr="00D344EE">
        <w:rPr>
          <w:rFonts w:ascii="Times New Roman" w:hAnsi="Times New Roman" w:cs="Times New Roman"/>
          <w:sz w:val="28"/>
          <w:szCs w:val="28"/>
        </w:rPr>
        <w:t>углубленной специализации</w:t>
      </w:r>
      <w:r w:rsidR="00DB3F51">
        <w:rPr>
          <w:rFonts w:ascii="Times New Roman" w:hAnsi="Times New Roman" w:cs="Times New Roman"/>
          <w:sz w:val="28"/>
          <w:szCs w:val="28"/>
        </w:rPr>
        <w:t>,</w:t>
      </w:r>
      <w:r w:rsidR="00DB3F51" w:rsidRPr="00D344EE">
        <w:rPr>
          <w:rFonts w:ascii="Times New Roman" w:hAnsi="Times New Roman" w:cs="Times New Roman"/>
          <w:sz w:val="28"/>
          <w:szCs w:val="28"/>
        </w:rPr>
        <w:t xml:space="preserve"> </w:t>
      </w:r>
      <w:r w:rsidR="00DB3F51">
        <w:rPr>
          <w:rFonts w:ascii="Times New Roman" w:hAnsi="Times New Roman" w:cs="Times New Roman"/>
          <w:sz w:val="28"/>
          <w:szCs w:val="28"/>
        </w:rPr>
        <w:t>реорганизации структур</w:t>
      </w:r>
      <w:r w:rsidR="00D344EE" w:rsidRPr="00D344EE">
        <w:rPr>
          <w:rFonts w:ascii="Times New Roman" w:hAnsi="Times New Roman" w:cs="Times New Roman"/>
          <w:sz w:val="28"/>
          <w:szCs w:val="28"/>
        </w:rPr>
        <w:t xml:space="preserve">, </w:t>
      </w:r>
      <w:r w:rsidR="00DB3F51">
        <w:rPr>
          <w:rFonts w:ascii="Times New Roman" w:hAnsi="Times New Roman" w:cs="Times New Roman"/>
          <w:sz w:val="28"/>
          <w:szCs w:val="28"/>
        </w:rPr>
        <w:t>и благодаря созданию</w:t>
      </w:r>
      <w:r w:rsidR="00D344EE" w:rsidRPr="00D344EE">
        <w:rPr>
          <w:rFonts w:ascii="Times New Roman" w:hAnsi="Times New Roman" w:cs="Times New Roman"/>
          <w:sz w:val="28"/>
          <w:szCs w:val="28"/>
        </w:rPr>
        <w:t xml:space="preserve"> новых, бо</w:t>
      </w:r>
      <w:r w:rsidR="00127785">
        <w:rPr>
          <w:rFonts w:ascii="Times New Roman" w:hAnsi="Times New Roman" w:cs="Times New Roman"/>
          <w:sz w:val="28"/>
          <w:szCs w:val="28"/>
        </w:rPr>
        <w:t>лее дифференцированных структур</w:t>
      </w:r>
      <w:r w:rsidR="00D344EE" w:rsidRPr="00D344EE">
        <w:rPr>
          <w:rFonts w:ascii="Times New Roman" w:hAnsi="Times New Roman" w:cs="Times New Roman"/>
          <w:sz w:val="28"/>
          <w:szCs w:val="28"/>
        </w:rPr>
        <w:t>.</w:t>
      </w:r>
    </w:p>
    <w:p w:rsidR="00D344EE" w:rsidRPr="00D344EE" w:rsidRDefault="00D344EE" w:rsidP="00A31569">
      <w:pPr>
        <w:spacing w:line="360" w:lineRule="auto"/>
        <w:ind w:left="-567" w:right="-285"/>
        <w:jc w:val="both"/>
        <w:rPr>
          <w:rFonts w:ascii="Times New Roman" w:hAnsi="Times New Roman" w:cs="Times New Roman"/>
          <w:sz w:val="28"/>
          <w:szCs w:val="28"/>
        </w:rPr>
      </w:pPr>
      <w:r w:rsidRPr="00D344EE">
        <w:rPr>
          <w:rFonts w:ascii="Times New Roman" w:hAnsi="Times New Roman" w:cs="Times New Roman"/>
          <w:sz w:val="28"/>
          <w:szCs w:val="28"/>
        </w:rPr>
        <w:t xml:space="preserve">       </w:t>
      </w:r>
      <w:r w:rsidR="00DB3F51">
        <w:rPr>
          <w:rFonts w:ascii="Times New Roman" w:hAnsi="Times New Roman" w:cs="Times New Roman"/>
          <w:sz w:val="28"/>
          <w:szCs w:val="28"/>
        </w:rPr>
        <w:t xml:space="preserve"> Процесс институционализации, то есть образования социального</w:t>
      </w:r>
      <w:r w:rsidRPr="00D344EE">
        <w:rPr>
          <w:rFonts w:ascii="Times New Roman" w:hAnsi="Times New Roman" w:cs="Times New Roman"/>
          <w:sz w:val="28"/>
          <w:szCs w:val="28"/>
        </w:rPr>
        <w:t xml:space="preserve"> института, состоит из следующих этапов:  возникновение потребности, требующей совместных организованных действий; формирование общих целей; выработка социальных </w:t>
      </w:r>
      <w:r w:rsidRPr="00D344EE">
        <w:rPr>
          <w:rFonts w:ascii="Times New Roman" w:hAnsi="Times New Roman" w:cs="Times New Roman"/>
          <w:sz w:val="28"/>
          <w:szCs w:val="28"/>
        </w:rPr>
        <w:lastRenderedPageBreak/>
        <w:t>норм и правил, их институционализация; со</w:t>
      </w:r>
      <w:r w:rsidR="00127785">
        <w:rPr>
          <w:rFonts w:ascii="Times New Roman" w:hAnsi="Times New Roman" w:cs="Times New Roman"/>
          <w:sz w:val="28"/>
          <w:szCs w:val="28"/>
        </w:rPr>
        <w:t>здание системы статусов и ролей</w:t>
      </w:r>
      <w:r w:rsidRPr="00D344EE">
        <w:rPr>
          <w:rFonts w:ascii="Times New Roman" w:hAnsi="Times New Roman" w:cs="Times New Roman"/>
          <w:sz w:val="28"/>
          <w:szCs w:val="28"/>
        </w:rPr>
        <w:t>, охватывающих всех без исключ</w:t>
      </w:r>
      <w:r w:rsidR="00DB3F51">
        <w:rPr>
          <w:rFonts w:ascii="Times New Roman" w:hAnsi="Times New Roman" w:cs="Times New Roman"/>
          <w:sz w:val="28"/>
          <w:szCs w:val="28"/>
        </w:rPr>
        <w:t>ения членов института</w:t>
      </w:r>
      <w:r w:rsidR="00A418D6">
        <w:rPr>
          <w:rStyle w:val="af"/>
          <w:rFonts w:ascii="Times New Roman" w:hAnsi="Times New Roman" w:cs="Times New Roman"/>
          <w:sz w:val="28"/>
          <w:szCs w:val="28"/>
        </w:rPr>
        <w:footnoteReference w:id="5"/>
      </w:r>
      <w:r w:rsidR="00DB3F51">
        <w:rPr>
          <w:rFonts w:ascii="Times New Roman" w:hAnsi="Times New Roman" w:cs="Times New Roman"/>
          <w:sz w:val="28"/>
          <w:szCs w:val="28"/>
        </w:rPr>
        <w:t xml:space="preserve">. </w:t>
      </w:r>
      <w:r w:rsidR="00127785">
        <w:rPr>
          <w:rFonts w:ascii="Times New Roman" w:hAnsi="Times New Roman" w:cs="Times New Roman"/>
          <w:sz w:val="28"/>
          <w:szCs w:val="28"/>
        </w:rPr>
        <w:t xml:space="preserve"> </w:t>
      </w:r>
    </w:p>
    <w:p w:rsidR="00DB3F51" w:rsidRDefault="00D344EE" w:rsidP="00A31569">
      <w:pPr>
        <w:spacing w:line="360" w:lineRule="auto"/>
        <w:ind w:left="-567" w:right="-285"/>
        <w:jc w:val="both"/>
        <w:rPr>
          <w:rFonts w:ascii="Times New Roman" w:hAnsi="Times New Roman" w:cs="Times New Roman"/>
          <w:sz w:val="28"/>
          <w:szCs w:val="28"/>
        </w:rPr>
      </w:pPr>
      <w:r w:rsidRPr="00D344EE">
        <w:rPr>
          <w:rFonts w:ascii="Times New Roman" w:hAnsi="Times New Roman" w:cs="Times New Roman"/>
          <w:sz w:val="28"/>
          <w:szCs w:val="28"/>
        </w:rPr>
        <w:t xml:space="preserve">      Культура – единство различных форм индивидуального, группового и общественного сознания, а также практической деятельности, направленной на материальное или духовное воплощение идей, взглядов, ценнос</w:t>
      </w:r>
      <w:r w:rsidR="00DB3F51">
        <w:rPr>
          <w:rFonts w:ascii="Times New Roman" w:hAnsi="Times New Roman" w:cs="Times New Roman"/>
          <w:sz w:val="28"/>
          <w:szCs w:val="28"/>
        </w:rPr>
        <w:t>тных ориентаций и т.д. Культуру можно рассматривать, как</w:t>
      </w:r>
      <w:r w:rsidRPr="00D344EE">
        <w:rPr>
          <w:rFonts w:ascii="Times New Roman" w:hAnsi="Times New Roman" w:cs="Times New Roman"/>
          <w:sz w:val="28"/>
          <w:szCs w:val="28"/>
        </w:rPr>
        <w:t xml:space="preserve"> </w:t>
      </w:r>
      <w:r w:rsidR="00DB3F51">
        <w:rPr>
          <w:rFonts w:ascii="Times New Roman" w:hAnsi="Times New Roman" w:cs="Times New Roman"/>
          <w:sz w:val="28"/>
          <w:szCs w:val="28"/>
        </w:rPr>
        <w:t>меру общественного прогресса; с</w:t>
      </w:r>
      <w:r w:rsidRPr="00D344EE">
        <w:rPr>
          <w:rFonts w:ascii="Times New Roman" w:hAnsi="Times New Roman" w:cs="Times New Roman"/>
          <w:sz w:val="28"/>
          <w:szCs w:val="28"/>
        </w:rPr>
        <w:t>тепень воплощен</w:t>
      </w:r>
      <w:r w:rsidR="00DB3F51">
        <w:rPr>
          <w:rFonts w:ascii="Times New Roman" w:hAnsi="Times New Roman" w:cs="Times New Roman"/>
          <w:sz w:val="28"/>
          <w:szCs w:val="28"/>
        </w:rPr>
        <w:t>ия гуманистических ценностей; особую форму</w:t>
      </w:r>
      <w:r w:rsidRPr="00D344EE">
        <w:rPr>
          <w:rFonts w:ascii="Times New Roman" w:hAnsi="Times New Roman" w:cs="Times New Roman"/>
          <w:sz w:val="28"/>
          <w:szCs w:val="28"/>
        </w:rPr>
        <w:t xml:space="preserve"> соединения духовных богатств, накопленных предшествующим развитием человечества и духовных це</w:t>
      </w:r>
      <w:r w:rsidR="00DB3F51">
        <w:rPr>
          <w:rFonts w:ascii="Times New Roman" w:hAnsi="Times New Roman" w:cs="Times New Roman"/>
          <w:sz w:val="28"/>
          <w:szCs w:val="28"/>
        </w:rPr>
        <w:t>нностей современного общества</w:t>
      </w:r>
      <w:r w:rsidR="00DB3F51">
        <w:rPr>
          <w:rStyle w:val="af"/>
          <w:rFonts w:ascii="Times New Roman" w:hAnsi="Times New Roman" w:cs="Times New Roman"/>
          <w:sz w:val="28"/>
          <w:szCs w:val="28"/>
        </w:rPr>
        <w:footnoteReference w:id="6"/>
      </w:r>
      <w:r w:rsidR="00C040EB">
        <w:rPr>
          <w:rFonts w:ascii="Times New Roman" w:hAnsi="Times New Roman" w:cs="Times New Roman"/>
          <w:sz w:val="28"/>
          <w:szCs w:val="28"/>
        </w:rPr>
        <w:t xml:space="preserve">. </w:t>
      </w:r>
    </w:p>
    <w:p w:rsidR="00D344EE" w:rsidRPr="00D344EE" w:rsidRDefault="00D344EE" w:rsidP="00A31569">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 xml:space="preserve">В процессе глобализации </w:t>
      </w:r>
      <w:r w:rsidR="00140641">
        <w:rPr>
          <w:rFonts w:ascii="Times New Roman" w:hAnsi="Times New Roman" w:cs="Times New Roman"/>
          <w:sz w:val="28"/>
          <w:szCs w:val="28"/>
        </w:rPr>
        <w:t>культур</w:t>
      </w:r>
      <w:r w:rsidRPr="00D344EE">
        <w:rPr>
          <w:rFonts w:ascii="Times New Roman" w:hAnsi="Times New Roman" w:cs="Times New Roman"/>
          <w:sz w:val="28"/>
          <w:szCs w:val="28"/>
        </w:rPr>
        <w:t xml:space="preserve">а все более становится мировой, возникают и развиваются </w:t>
      </w:r>
      <w:r w:rsidR="00140641">
        <w:rPr>
          <w:rFonts w:ascii="Times New Roman" w:hAnsi="Times New Roman" w:cs="Times New Roman"/>
          <w:sz w:val="28"/>
          <w:szCs w:val="28"/>
        </w:rPr>
        <w:t>международные</w:t>
      </w:r>
      <w:r w:rsidRPr="00D344EE">
        <w:rPr>
          <w:rFonts w:ascii="Times New Roman" w:hAnsi="Times New Roman" w:cs="Times New Roman"/>
          <w:sz w:val="28"/>
          <w:szCs w:val="28"/>
        </w:rPr>
        <w:t xml:space="preserve"> связи</w:t>
      </w:r>
      <w:r w:rsidR="00140641">
        <w:rPr>
          <w:rFonts w:ascii="Times New Roman" w:hAnsi="Times New Roman" w:cs="Times New Roman"/>
          <w:sz w:val="28"/>
          <w:szCs w:val="28"/>
        </w:rPr>
        <w:t>, процесс культурного обмена</w:t>
      </w:r>
      <w:r w:rsidRPr="00D344EE">
        <w:rPr>
          <w:rFonts w:ascii="Times New Roman" w:hAnsi="Times New Roman" w:cs="Times New Roman"/>
          <w:sz w:val="28"/>
          <w:szCs w:val="28"/>
        </w:rPr>
        <w:t xml:space="preserve">. Создаются транснациональные корпорации с  едиными формами организации культуры в десятках стран и на различных континентах. </w:t>
      </w:r>
      <w:r w:rsidR="00140641">
        <w:rPr>
          <w:rFonts w:ascii="Times New Roman" w:hAnsi="Times New Roman" w:cs="Times New Roman"/>
          <w:sz w:val="28"/>
          <w:szCs w:val="28"/>
        </w:rPr>
        <w:t>Появляется н</w:t>
      </w:r>
      <w:r w:rsidRPr="00D344EE">
        <w:rPr>
          <w:rFonts w:ascii="Times New Roman" w:hAnsi="Times New Roman" w:cs="Times New Roman"/>
          <w:sz w:val="28"/>
          <w:szCs w:val="28"/>
        </w:rPr>
        <w:t>овая роль средств массовой инфо</w:t>
      </w:r>
      <w:r w:rsidR="00140641">
        <w:rPr>
          <w:rFonts w:ascii="Times New Roman" w:hAnsi="Times New Roman" w:cs="Times New Roman"/>
          <w:sz w:val="28"/>
          <w:szCs w:val="28"/>
        </w:rPr>
        <w:t xml:space="preserve">рмации и новые возможности для коммуникации в целом. </w:t>
      </w:r>
    </w:p>
    <w:p w:rsidR="00D344EE" w:rsidRPr="00D344EE" w:rsidRDefault="00D344EE" w:rsidP="00A31569">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Социокультурная ситуация в XXI веке</w:t>
      </w:r>
      <w:r w:rsidR="00F062B6">
        <w:rPr>
          <w:rFonts w:ascii="Times New Roman" w:hAnsi="Times New Roman" w:cs="Times New Roman"/>
          <w:sz w:val="28"/>
          <w:szCs w:val="28"/>
        </w:rPr>
        <w:t xml:space="preserve"> имеет особенности</w:t>
      </w:r>
      <w:r w:rsidRPr="00D344EE">
        <w:rPr>
          <w:rFonts w:ascii="Times New Roman" w:hAnsi="Times New Roman" w:cs="Times New Roman"/>
          <w:sz w:val="28"/>
          <w:szCs w:val="28"/>
        </w:rPr>
        <w:t>: новая информационная культура, нов</w:t>
      </w:r>
      <w:r w:rsidR="00A31569">
        <w:rPr>
          <w:rFonts w:ascii="Times New Roman" w:hAnsi="Times New Roman" w:cs="Times New Roman"/>
          <w:sz w:val="28"/>
          <w:szCs w:val="28"/>
        </w:rPr>
        <w:t>ые способы получения информации</w:t>
      </w:r>
      <w:r w:rsidRPr="00D344EE">
        <w:rPr>
          <w:rFonts w:ascii="Times New Roman" w:hAnsi="Times New Roman" w:cs="Times New Roman"/>
          <w:sz w:val="28"/>
          <w:szCs w:val="28"/>
        </w:rPr>
        <w:t xml:space="preserve"> </w:t>
      </w:r>
      <w:r w:rsidR="00A31569">
        <w:rPr>
          <w:rFonts w:ascii="Times New Roman" w:hAnsi="Times New Roman" w:cs="Times New Roman"/>
          <w:sz w:val="28"/>
          <w:szCs w:val="28"/>
        </w:rPr>
        <w:t xml:space="preserve">в </w:t>
      </w:r>
      <w:r w:rsidRPr="00D344EE">
        <w:rPr>
          <w:rFonts w:ascii="Times New Roman" w:hAnsi="Times New Roman" w:cs="Times New Roman"/>
          <w:sz w:val="28"/>
          <w:szCs w:val="28"/>
        </w:rPr>
        <w:t>производственной и научной деятельности. Обостряется противостояние и увеличива</w:t>
      </w:r>
      <w:r w:rsidR="00B64337">
        <w:rPr>
          <w:rFonts w:ascii="Times New Roman" w:hAnsi="Times New Roman" w:cs="Times New Roman"/>
          <w:sz w:val="28"/>
          <w:szCs w:val="28"/>
        </w:rPr>
        <w:t xml:space="preserve">ется разрыв между коммерческой </w:t>
      </w:r>
      <w:r w:rsidRPr="00D344EE">
        <w:rPr>
          <w:rFonts w:ascii="Times New Roman" w:hAnsi="Times New Roman" w:cs="Times New Roman"/>
          <w:sz w:val="28"/>
          <w:szCs w:val="28"/>
        </w:rPr>
        <w:t>культурой и высокой духовностью. Рассуждения о переводе всей культуры на полный хозрасчет, о передаче памятников культуры в руки частников ошибочны и могут нанести д</w:t>
      </w:r>
      <w:r w:rsidR="00A31569">
        <w:rPr>
          <w:rFonts w:ascii="Times New Roman" w:hAnsi="Times New Roman" w:cs="Times New Roman"/>
          <w:sz w:val="28"/>
          <w:szCs w:val="28"/>
        </w:rPr>
        <w:t>уховному развитию большой вред</w:t>
      </w:r>
      <w:r w:rsidR="00A31569">
        <w:rPr>
          <w:rStyle w:val="af"/>
          <w:rFonts w:ascii="Times New Roman" w:hAnsi="Times New Roman" w:cs="Times New Roman"/>
          <w:sz w:val="28"/>
          <w:szCs w:val="28"/>
        </w:rPr>
        <w:footnoteReference w:id="7"/>
      </w:r>
      <w:r w:rsidR="00A31569">
        <w:rPr>
          <w:rFonts w:ascii="Times New Roman" w:hAnsi="Times New Roman" w:cs="Times New Roman"/>
          <w:sz w:val="28"/>
          <w:szCs w:val="28"/>
        </w:rPr>
        <w:t>.</w:t>
      </w:r>
    </w:p>
    <w:p w:rsidR="00D344EE" w:rsidRPr="00D344EE" w:rsidRDefault="00D344EE" w:rsidP="00CC3572">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 xml:space="preserve">Основные элементы культуры: знаки и символы, язык, ценности, </w:t>
      </w:r>
      <w:r w:rsidR="00A31569" w:rsidRPr="00D344EE">
        <w:rPr>
          <w:rFonts w:ascii="Times New Roman" w:hAnsi="Times New Roman" w:cs="Times New Roman"/>
          <w:sz w:val="28"/>
          <w:szCs w:val="28"/>
        </w:rPr>
        <w:t>традиции</w:t>
      </w:r>
      <w:r w:rsidR="00A31569">
        <w:rPr>
          <w:rFonts w:ascii="Times New Roman" w:hAnsi="Times New Roman" w:cs="Times New Roman"/>
          <w:sz w:val="28"/>
          <w:szCs w:val="28"/>
        </w:rPr>
        <w:t>,</w:t>
      </w:r>
      <w:r w:rsidR="00A31569" w:rsidRPr="00D344EE">
        <w:rPr>
          <w:rFonts w:ascii="Times New Roman" w:hAnsi="Times New Roman" w:cs="Times New Roman"/>
          <w:sz w:val="28"/>
          <w:szCs w:val="28"/>
        </w:rPr>
        <w:t xml:space="preserve"> </w:t>
      </w:r>
      <w:r w:rsidRPr="00D344EE">
        <w:rPr>
          <w:rFonts w:ascii="Times New Roman" w:hAnsi="Times New Roman" w:cs="Times New Roman"/>
          <w:sz w:val="28"/>
          <w:szCs w:val="28"/>
        </w:rPr>
        <w:t>правила, социальные нормы, (элем</w:t>
      </w:r>
      <w:r w:rsidR="00B64337">
        <w:rPr>
          <w:rFonts w:ascii="Times New Roman" w:hAnsi="Times New Roman" w:cs="Times New Roman"/>
          <w:sz w:val="28"/>
          <w:szCs w:val="28"/>
        </w:rPr>
        <w:t xml:space="preserve">енты социального и культурного </w:t>
      </w:r>
      <w:r w:rsidRPr="00D344EE">
        <w:rPr>
          <w:rFonts w:ascii="Times New Roman" w:hAnsi="Times New Roman" w:cs="Times New Roman"/>
          <w:sz w:val="28"/>
          <w:szCs w:val="28"/>
        </w:rPr>
        <w:t>наследия, передающиеся из поколения к поколению и сохраняющиеся в определенном сообществе, социальной группе в течение длительного времени), знания и убеждения (ценностные ориентации, социальные  нормы, принципы поведения</w:t>
      </w:r>
      <w:r w:rsidR="00A31569">
        <w:rPr>
          <w:rFonts w:ascii="Times New Roman" w:hAnsi="Times New Roman" w:cs="Times New Roman"/>
          <w:sz w:val="28"/>
          <w:szCs w:val="28"/>
        </w:rPr>
        <w:t xml:space="preserve"> и др. </w:t>
      </w:r>
      <w:r w:rsidR="00A31569">
        <w:rPr>
          <w:rFonts w:ascii="Times New Roman" w:hAnsi="Times New Roman" w:cs="Times New Roman"/>
          <w:sz w:val="28"/>
          <w:szCs w:val="28"/>
        </w:rPr>
        <w:lastRenderedPageBreak/>
        <w:t xml:space="preserve">феномены духовной жизни). </w:t>
      </w:r>
      <w:r w:rsidRPr="00D344EE">
        <w:rPr>
          <w:rFonts w:ascii="Times New Roman" w:hAnsi="Times New Roman" w:cs="Times New Roman"/>
          <w:sz w:val="28"/>
          <w:szCs w:val="28"/>
        </w:rPr>
        <w:t>Ценности – опреде</w:t>
      </w:r>
      <w:r w:rsidR="00A31569">
        <w:rPr>
          <w:rFonts w:ascii="Times New Roman" w:hAnsi="Times New Roman" w:cs="Times New Roman"/>
          <w:sz w:val="28"/>
          <w:szCs w:val="28"/>
        </w:rPr>
        <w:t>ляющий элемент культуры</w:t>
      </w:r>
      <w:r w:rsidRPr="00D344EE">
        <w:rPr>
          <w:rFonts w:ascii="Times New Roman" w:hAnsi="Times New Roman" w:cs="Times New Roman"/>
          <w:sz w:val="28"/>
          <w:szCs w:val="28"/>
        </w:rPr>
        <w:t xml:space="preserve">. Критерии оценки действий, мнений, предметов и составляют главное в культуре, являющейся социальным </w:t>
      </w:r>
      <w:r w:rsidR="00A31569">
        <w:rPr>
          <w:rFonts w:ascii="Times New Roman" w:hAnsi="Times New Roman" w:cs="Times New Roman"/>
          <w:sz w:val="28"/>
          <w:szCs w:val="28"/>
        </w:rPr>
        <w:t>механизмом, передающим ценности</w:t>
      </w:r>
      <w:r w:rsidR="00A31569">
        <w:rPr>
          <w:rStyle w:val="af"/>
          <w:rFonts w:ascii="Times New Roman" w:hAnsi="Times New Roman" w:cs="Times New Roman"/>
          <w:sz w:val="28"/>
          <w:szCs w:val="28"/>
        </w:rPr>
        <w:footnoteReference w:id="8"/>
      </w:r>
      <w:r w:rsidR="000A0966">
        <w:rPr>
          <w:rFonts w:ascii="Times New Roman" w:hAnsi="Times New Roman" w:cs="Times New Roman"/>
          <w:sz w:val="28"/>
          <w:szCs w:val="28"/>
        </w:rPr>
        <w:t>.</w:t>
      </w:r>
    </w:p>
    <w:p w:rsidR="00D344EE" w:rsidRDefault="000A0966" w:rsidP="00CC3572">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С момента возникновения музея как социокультурного института, пространство музея обозначается как сфера, куда передаются вещи, с целью их сохранности и передачи для будущих поколений. </w:t>
      </w:r>
      <w:r w:rsidR="00F062B6">
        <w:rPr>
          <w:rFonts w:ascii="Times New Roman" w:hAnsi="Times New Roman" w:cs="Times New Roman"/>
          <w:sz w:val="28"/>
          <w:szCs w:val="28"/>
        </w:rPr>
        <w:t>М</w:t>
      </w:r>
      <w:r w:rsidR="003C029C">
        <w:rPr>
          <w:rFonts w:ascii="Times New Roman" w:hAnsi="Times New Roman" w:cs="Times New Roman"/>
          <w:sz w:val="28"/>
          <w:szCs w:val="28"/>
        </w:rPr>
        <w:t xml:space="preserve">узей – это место для сохранения истории. </w:t>
      </w:r>
      <w:r w:rsidR="00CC3572">
        <w:rPr>
          <w:rFonts w:ascii="Times New Roman" w:hAnsi="Times New Roman" w:cs="Times New Roman"/>
          <w:sz w:val="28"/>
          <w:szCs w:val="28"/>
        </w:rPr>
        <w:t xml:space="preserve">В эпоху романтизма, музей ассоциировали с «храмом искусства», так как до середины </w:t>
      </w:r>
      <w:r w:rsidR="00CC3572">
        <w:rPr>
          <w:rFonts w:ascii="Times New Roman" w:hAnsi="Times New Roman" w:cs="Times New Roman"/>
          <w:sz w:val="28"/>
          <w:szCs w:val="28"/>
          <w:lang w:val="en-US"/>
        </w:rPr>
        <w:t>XIX</w:t>
      </w:r>
      <w:r w:rsidR="00CC3572">
        <w:rPr>
          <w:rFonts w:ascii="Times New Roman" w:hAnsi="Times New Roman" w:cs="Times New Roman"/>
          <w:sz w:val="28"/>
          <w:szCs w:val="28"/>
        </w:rPr>
        <w:t xml:space="preserve"> века в европейских странах </w:t>
      </w:r>
      <w:r w:rsidR="00F062B6">
        <w:rPr>
          <w:rFonts w:ascii="Times New Roman" w:hAnsi="Times New Roman" w:cs="Times New Roman"/>
          <w:sz w:val="28"/>
          <w:szCs w:val="28"/>
        </w:rPr>
        <w:t>были наиболее</w:t>
      </w:r>
      <w:r w:rsidR="00CC3572">
        <w:rPr>
          <w:rFonts w:ascii="Times New Roman" w:hAnsi="Times New Roman" w:cs="Times New Roman"/>
          <w:sz w:val="28"/>
          <w:szCs w:val="28"/>
        </w:rPr>
        <w:t xml:space="preserve"> распространены художественные, краеведческие музеи с большими экспозициями по искусству, истории</w:t>
      </w:r>
      <w:r w:rsidR="00B64337">
        <w:rPr>
          <w:rStyle w:val="af"/>
          <w:rFonts w:ascii="Times New Roman" w:hAnsi="Times New Roman" w:cs="Times New Roman"/>
          <w:sz w:val="28"/>
          <w:szCs w:val="28"/>
        </w:rPr>
        <w:footnoteReference w:id="9"/>
      </w:r>
      <w:r w:rsidR="00CC3572">
        <w:rPr>
          <w:rFonts w:ascii="Times New Roman" w:hAnsi="Times New Roman" w:cs="Times New Roman"/>
          <w:sz w:val="28"/>
          <w:szCs w:val="28"/>
        </w:rPr>
        <w:t>. Позднее, когда в музеях стали появляться научные (</w:t>
      </w:r>
      <w:proofErr w:type="gramStart"/>
      <w:r w:rsidR="00CC3572">
        <w:rPr>
          <w:rFonts w:ascii="Times New Roman" w:hAnsi="Times New Roman" w:cs="Times New Roman"/>
          <w:sz w:val="28"/>
          <w:szCs w:val="28"/>
        </w:rPr>
        <w:t>естественно-научные</w:t>
      </w:r>
      <w:proofErr w:type="gramEnd"/>
      <w:r w:rsidR="00CC3572">
        <w:rPr>
          <w:rFonts w:ascii="Times New Roman" w:hAnsi="Times New Roman" w:cs="Times New Roman"/>
          <w:sz w:val="28"/>
          <w:szCs w:val="28"/>
        </w:rPr>
        <w:t xml:space="preserve">, археологические) экспозиции, то музей подразумевался еще и как научное пространство. </w:t>
      </w:r>
    </w:p>
    <w:p w:rsidR="0020426D" w:rsidRDefault="001D4329" w:rsidP="0020426D">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О социальном </w:t>
      </w:r>
      <w:r w:rsidR="00D8340B">
        <w:rPr>
          <w:rFonts w:ascii="Times New Roman" w:hAnsi="Times New Roman" w:cs="Times New Roman"/>
          <w:sz w:val="28"/>
          <w:szCs w:val="28"/>
        </w:rPr>
        <w:t xml:space="preserve">пространстве издал работу знаменитый социолог П.А. Сорокин </w:t>
      </w:r>
      <w:r>
        <w:rPr>
          <w:rFonts w:ascii="Times New Roman" w:hAnsi="Times New Roman" w:cs="Times New Roman"/>
          <w:sz w:val="28"/>
          <w:szCs w:val="28"/>
        </w:rPr>
        <w:t>в 1920-е годы</w:t>
      </w:r>
      <w:r w:rsidR="00D8340B">
        <w:rPr>
          <w:rFonts w:ascii="Times New Roman" w:hAnsi="Times New Roman" w:cs="Times New Roman"/>
          <w:sz w:val="28"/>
          <w:szCs w:val="28"/>
        </w:rPr>
        <w:t>, назвав ее «</w:t>
      </w:r>
      <w:r>
        <w:rPr>
          <w:rFonts w:ascii="Times New Roman" w:hAnsi="Times New Roman" w:cs="Times New Roman"/>
          <w:sz w:val="28"/>
          <w:szCs w:val="28"/>
        </w:rPr>
        <w:t>Системы социологии</w:t>
      </w:r>
      <w:r w:rsidR="00D8340B">
        <w:rPr>
          <w:rFonts w:ascii="Times New Roman" w:hAnsi="Times New Roman" w:cs="Times New Roman"/>
          <w:sz w:val="28"/>
          <w:szCs w:val="28"/>
        </w:rPr>
        <w:t xml:space="preserve">». В ней он </w:t>
      </w:r>
      <w:r>
        <w:rPr>
          <w:rFonts w:ascii="Times New Roman" w:hAnsi="Times New Roman" w:cs="Times New Roman"/>
          <w:sz w:val="28"/>
          <w:szCs w:val="28"/>
        </w:rPr>
        <w:t>дает определение социальному пространству – система внутригрупповых и межгрупповых отношений индивидов</w:t>
      </w:r>
      <w:r w:rsidR="00DE7388">
        <w:rPr>
          <w:rStyle w:val="af"/>
          <w:rFonts w:ascii="Times New Roman" w:hAnsi="Times New Roman" w:cs="Times New Roman"/>
          <w:sz w:val="28"/>
          <w:szCs w:val="28"/>
        </w:rPr>
        <w:footnoteReference w:id="10"/>
      </w:r>
      <w:r>
        <w:rPr>
          <w:rFonts w:ascii="Times New Roman" w:hAnsi="Times New Roman" w:cs="Times New Roman"/>
          <w:sz w:val="28"/>
          <w:szCs w:val="28"/>
        </w:rPr>
        <w:t xml:space="preserve">. </w:t>
      </w:r>
      <w:r w:rsidR="0020426D">
        <w:rPr>
          <w:rFonts w:ascii="Times New Roman" w:hAnsi="Times New Roman" w:cs="Times New Roman"/>
          <w:sz w:val="28"/>
          <w:szCs w:val="28"/>
        </w:rPr>
        <w:t xml:space="preserve">Это </w:t>
      </w:r>
      <w:r w:rsidR="0020426D" w:rsidRPr="0020426D">
        <w:rPr>
          <w:rFonts w:ascii="Times New Roman" w:hAnsi="Times New Roman" w:cs="Times New Roman"/>
          <w:sz w:val="28"/>
          <w:szCs w:val="28"/>
        </w:rPr>
        <w:t>система общественных отношений, в котором человек занимает своё особое место в соответствии с системой коо</w:t>
      </w:r>
      <w:r w:rsidR="0020426D">
        <w:rPr>
          <w:rFonts w:ascii="Times New Roman" w:hAnsi="Times New Roman" w:cs="Times New Roman"/>
          <w:sz w:val="28"/>
          <w:szCs w:val="28"/>
        </w:rPr>
        <w:t>рдинат социального пространства</w:t>
      </w:r>
      <w:r w:rsidR="0020426D" w:rsidRPr="0020426D">
        <w:rPr>
          <w:rFonts w:ascii="Times New Roman" w:hAnsi="Times New Roman" w:cs="Times New Roman"/>
          <w:sz w:val="28"/>
          <w:szCs w:val="28"/>
        </w:rPr>
        <w:t>. В качестве таких социальных координат П.А. Сорокин рассматривал пол, возраст, гражданство</w:t>
      </w:r>
      <w:r w:rsidR="0020426D">
        <w:rPr>
          <w:rFonts w:ascii="Times New Roman" w:hAnsi="Times New Roman" w:cs="Times New Roman"/>
          <w:sz w:val="28"/>
          <w:szCs w:val="28"/>
        </w:rPr>
        <w:t>,</w:t>
      </w:r>
      <w:r w:rsidR="0020426D" w:rsidRPr="0020426D">
        <w:rPr>
          <w:rFonts w:ascii="Times New Roman" w:hAnsi="Times New Roman" w:cs="Times New Roman"/>
          <w:sz w:val="28"/>
          <w:szCs w:val="28"/>
        </w:rPr>
        <w:t xml:space="preserve"> </w:t>
      </w:r>
      <w:r w:rsidR="0020426D">
        <w:rPr>
          <w:rFonts w:ascii="Times New Roman" w:hAnsi="Times New Roman" w:cs="Times New Roman"/>
          <w:sz w:val="28"/>
          <w:szCs w:val="28"/>
        </w:rPr>
        <w:t>расу</w:t>
      </w:r>
      <w:r w:rsidR="0020426D" w:rsidRPr="0020426D">
        <w:rPr>
          <w:rFonts w:ascii="Times New Roman" w:hAnsi="Times New Roman" w:cs="Times New Roman"/>
          <w:sz w:val="28"/>
          <w:szCs w:val="28"/>
        </w:rPr>
        <w:t xml:space="preserve">, религиозную принадлежность, </w:t>
      </w:r>
      <w:r w:rsidR="0020426D">
        <w:rPr>
          <w:rFonts w:ascii="Times New Roman" w:hAnsi="Times New Roman" w:cs="Times New Roman"/>
          <w:sz w:val="28"/>
          <w:szCs w:val="28"/>
        </w:rPr>
        <w:t>статус и т.д</w:t>
      </w:r>
      <w:r w:rsidR="0020426D" w:rsidRPr="0020426D">
        <w:rPr>
          <w:rFonts w:ascii="Times New Roman" w:hAnsi="Times New Roman" w:cs="Times New Roman"/>
          <w:sz w:val="28"/>
          <w:szCs w:val="28"/>
        </w:rPr>
        <w:t xml:space="preserve">. Человек </w:t>
      </w:r>
      <w:r w:rsidR="0020426D">
        <w:rPr>
          <w:rFonts w:ascii="Times New Roman" w:hAnsi="Times New Roman" w:cs="Times New Roman"/>
          <w:sz w:val="28"/>
          <w:szCs w:val="28"/>
        </w:rPr>
        <w:t xml:space="preserve">одновременно </w:t>
      </w:r>
      <w:r w:rsidR="0020426D" w:rsidRPr="0020426D">
        <w:rPr>
          <w:rFonts w:ascii="Times New Roman" w:hAnsi="Times New Roman" w:cs="Times New Roman"/>
          <w:sz w:val="28"/>
          <w:szCs w:val="28"/>
        </w:rPr>
        <w:t xml:space="preserve">может </w:t>
      </w:r>
      <w:r w:rsidR="0020426D">
        <w:rPr>
          <w:rFonts w:ascii="Times New Roman" w:hAnsi="Times New Roman" w:cs="Times New Roman"/>
          <w:sz w:val="28"/>
          <w:szCs w:val="28"/>
        </w:rPr>
        <w:t xml:space="preserve">быть участником множества социальных групп, относя себя к определенной нации, </w:t>
      </w:r>
      <w:r w:rsidR="001B66B3">
        <w:rPr>
          <w:rFonts w:ascii="Times New Roman" w:hAnsi="Times New Roman" w:cs="Times New Roman"/>
          <w:sz w:val="28"/>
          <w:szCs w:val="28"/>
        </w:rPr>
        <w:t>исповедуя конкретную религию,</w:t>
      </w:r>
      <w:r w:rsidR="0020426D">
        <w:rPr>
          <w:rFonts w:ascii="Times New Roman" w:hAnsi="Times New Roman" w:cs="Times New Roman"/>
          <w:sz w:val="28"/>
          <w:szCs w:val="28"/>
        </w:rPr>
        <w:t xml:space="preserve"> </w:t>
      </w:r>
      <w:r w:rsidR="001B66B3">
        <w:rPr>
          <w:rFonts w:ascii="Times New Roman" w:hAnsi="Times New Roman" w:cs="Times New Roman"/>
          <w:sz w:val="28"/>
          <w:szCs w:val="28"/>
        </w:rPr>
        <w:t xml:space="preserve">занимая определенную должность в профессиональном сообществе. </w:t>
      </w:r>
    </w:p>
    <w:p w:rsidR="00BF04C0" w:rsidRDefault="0046361D" w:rsidP="00BF04C0">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П.А. Сорокин</w:t>
      </w:r>
      <w:r w:rsidR="0020426D" w:rsidRPr="0020426D">
        <w:rPr>
          <w:rFonts w:ascii="Times New Roman" w:hAnsi="Times New Roman" w:cs="Times New Roman"/>
          <w:sz w:val="28"/>
          <w:szCs w:val="28"/>
        </w:rPr>
        <w:t xml:space="preserve"> </w:t>
      </w:r>
      <w:r>
        <w:rPr>
          <w:rFonts w:ascii="Times New Roman" w:hAnsi="Times New Roman" w:cs="Times New Roman"/>
          <w:sz w:val="28"/>
          <w:szCs w:val="28"/>
        </w:rPr>
        <w:t>характеризует</w:t>
      </w:r>
      <w:r w:rsidR="0020426D" w:rsidRPr="0020426D">
        <w:rPr>
          <w:rFonts w:ascii="Times New Roman" w:hAnsi="Times New Roman" w:cs="Times New Roman"/>
          <w:sz w:val="28"/>
          <w:szCs w:val="28"/>
        </w:rPr>
        <w:t xml:space="preserve"> социал</w:t>
      </w:r>
      <w:r w:rsidR="0020426D">
        <w:rPr>
          <w:rFonts w:ascii="Times New Roman" w:hAnsi="Times New Roman" w:cs="Times New Roman"/>
          <w:sz w:val="28"/>
          <w:szCs w:val="28"/>
        </w:rPr>
        <w:t>ьны</w:t>
      </w:r>
      <w:r>
        <w:rPr>
          <w:rFonts w:ascii="Times New Roman" w:hAnsi="Times New Roman" w:cs="Times New Roman"/>
          <w:sz w:val="28"/>
          <w:szCs w:val="28"/>
        </w:rPr>
        <w:t>е</w:t>
      </w:r>
      <w:r w:rsidR="0020426D">
        <w:rPr>
          <w:rFonts w:ascii="Times New Roman" w:hAnsi="Times New Roman" w:cs="Times New Roman"/>
          <w:sz w:val="28"/>
          <w:szCs w:val="28"/>
        </w:rPr>
        <w:t xml:space="preserve"> групп</w:t>
      </w:r>
      <w:r>
        <w:rPr>
          <w:rFonts w:ascii="Times New Roman" w:hAnsi="Times New Roman" w:cs="Times New Roman"/>
          <w:sz w:val="28"/>
          <w:szCs w:val="28"/>
        </w:rPr>
        <w:t>ы</w:t>
      </w:r>
      <w:r w:rsidR="0020426D">
        <w:rPr>
          <w:rFonts w:ascii="Times New Roman" w:hAnsi="Times New Roman" w:cs="Times New Roman"/>
          <w:sz w:val="28"/>
          <w:szCs w:val="28"/>
        </w:rPr>
        <w:t xml:space="preserve"> по многим </w:t>
      </w:r>
      <w:r>
        <w:rPr>
          <w:rFonts w:ascii="Times New Roman" w:hAnsi="Times New Roman" w:cs="Times New Roman"/>
          <w:sz w:val="28"/>
          <w:szCs w:val="28"/>
        </w:rPr>
        <w:t>критериям</w:t>
      </w:r>
      <w:r w:rsidR="00BF04C0">
        <w:rPr>
          <w:rFonts w:ascii="Times New Roman" w:hAnsi="Times New Roman" w:cs="Times New Roman"/>
          <w:sz w:val="28"/>
          <w:szCs w:val="28"/>
        </w:rPr>
        <w:t>:</w:t>
      </w:r>
    </w:p>
    <w:p w:rsidR="00BF04C0" w:rsidRDefault="00BF04C0" w:rsidP="00BF04C0">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6361D">
        <w:rPr>
          <w:rFonts w:ascii="Times New Roman" w:hAnsi="Times New Roman" w:cs="Times New Roman"/>
          <w:sz w:val="28"/>
          <w:szCs w:val="28"/>
        </w:rPr>
        <w:t>элементарные</w:t>
      </w:r>
      <w:r>
        <w:rPr>
          <w:rFonts w:ascii="Times New Roman" w:hAnsi="Times New Roman" w:cs="Times New Roman"/>
          <w:sz w:val="28"/>
          <w:szCs w:val="28"/>
        </w:rPr>
        <w:t xml:space="preserve"> группы</w:t>
      </w:r>
      <w:r w:rsidR="0046361D">
        <w:rPr>
          <w:rFonts w:ascii="Times New Roman" w:hAnsi="Times New Roman" w:cs="Times New Roman"/>
          <w:sz w:val="28"/>
          <w:szCs w:val="28"/>
        </w:rPr>
        <w:t xml:space="preserve">, сгруппированные по </w:t>
      </w:r>
      <w:r>
        <w:rPr>
          <w:rFonts w:ascii="Times New Roman" w:hAnsi="Times New Roman" w:cs="Times New Roman"/>
          <w:sz w:val="28"/>
          <w:szCs w:val="28"/>
        </w:rPr>
        <w:t>признакам</w:t>
      </w:r>
      <w:r w:rsidR="0046361D">
        <w:rPr>
          <w:rFonts w:ascii="Times New Roman" w:hAnsi="Times New Roman" w:cs="Times New Roman"/>
          <w:sz w:val="28"/>
          <w:szCs w:val="28"/>
        </w:rPr>
        <w:t xml:space="preserve"> пол, возраст, язык, профессия, доход, вероисповедание, </w:t>
      </w:r>
    </w:p>
    <w:p w:rsidR="003537D2" w:rsidRDefault="00BF04C0" w:rsidP="00BF04C0">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6361D">
        <w:rPr>
          <w:rFonts w:ascii="Times New Roman" w:hAnsi="Times New Roman" w:cs="Times New Roman"/>
          <w:sz w:val="28"/>
          <w:szCs w:val="28"/>
        </w:rPr>
        <w:t>кумулятивные</w:t>
      </w:r>
      <w:r>
        <w:rPr>
          <w:rFonts w:ascii="Times New Roman" w:hAnsi="Times New Roman" w:cs="Times New Roman"/>
          <w:sz w:val="28"/>
          <w:szCs w:val="28"/>
        </w:rPr>
        <w:t xml:space="preserve"> группы</w:t>
      </w:r>
      <w:r w:rsidR="0046361D">
        <w:rPr>
          <w:rFonts w:ascii="Times New Roman" w:hAnsi="Times New Roman" w:cs="Times New Roman"/>
          <w:sz w:val="28"/>
          <w:szCs w:val="28"/>
        </w:rPr>
        <w:t xml:space="preserve">, сгруппированные по </w:t>
      </w:r>
      <w:r>
        <w:rPr>
          <w:rFonts w:ascii="Times New Roman" w:hAnsi="Times New Roman" w:cs="Times New Roman"/>
          <w:sz w:val="28"/>
          <w:szCs w:val="28"/>
        </w:rPr>
        <w:t xml:space="preserve">признакам </w:t>
      </w:r>
      <w:r w:rsidR="0046361D">
        <w:rPr>
          <w:rFonts w:ascii="Times New Roman" w:hAnsi="Times New Roman" w:cs="Times New Roman"/>
          <w:sz w:val="28"/>
          <w:szCs w:val="28"/>
        </w:rPr>
        <w:t>класс, нация, народность, элита</w:t>
      </w:r>
      <w:r w:rsidR="0020426D" w:rsidRPr="0020426D">
        <w:rPr>
          <w:rFonts w:ascii="Times New Roman" w:hAnsi="Times New Roman" w:cs="Times New Roman"/>
          <w:sz w:val="28"/>
          <w:szCs w:val="28"/>
        </w:rPr>
        <w:t xml:space="preserve">. </w:t>
      </w:r>
    </w:p>
    <w:p w:rsidR="0020426D" w:rsidRPr="0020426D" w:rsidRDefault="003537D2" w:rsidP="00BF04C0">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людей </w:t>
      </w:r>
      <w:r w:rsidR="0020426D" w:rsidRPr="0020426D">
        <w:rPr>
          <w:rFonts w:ascii="Times New Roman" w:hAnsi="Times New Roman" w:cs="Times New Roman"/>
          <w:sz w:val="28"/>
          <w:szCs w:val="28"/>
        </w:rPr>
        <w:t>в обществе</w:t>
      </w:r>
      <w:r>
        <w:rPr>
          <w:rFonts w:ascii="Times New Roman" w:hAnsi="Times New Roman" w:cs="Times New Roman"/>
          <w:sz w:val="28"/>
          <w:szCs w:val="28"/>
        </w:rPr>
        <w:t xml:space="preserve"> первоначально начинается с отношений</w:t>
      </w:r>
      <w:r w:rsidR="0020426D" w:rsidRPr="0020426D">
        <w:rPr>
          <w:rFonts w:ascii="Times New Roman" w:hAnsi="Times New Roman" w:cs="Times New Roman"/>
          <w:sz w:val="28"/>
          <w:szCs w:val="28"/>
        </w:rPr>
        <w:t xml:space="preserve"> между людьми в элементарны</w:t>
      </w:r>
      <w:r w:rsidR="0046361D">
        <w:rPr>
          <w:rFonts w:ascii="Times New Roman" w:hAnsi="Times New Roman" w:cs="Times New Roman"/>
          <w:sz w:val="28"/>
          <w:szCs w:val="28"/>
        </w:rPr>
        <w:t xml:space="preserve">х группах, </w:t>
      </w:r>
      <w:r>
        <w:rPr>
          <w:rFonts w:ascii="Times New Roman" w:hAnsi="Times New Roman" w:cs="Times New Roman"/>
          <w:sz w:val="28"/>
          <w:szCs w:val="28"/>
        </w:rPr>
        <w:t>затем</w:t>
      </w:r>
      <w:r w:rsidR="0046361D">
        <w:rPr>
          <w:rFonts w:ascii="Times New Roman" w:hAnsi="Times New Roman" w:cs="Times New Roman"/>
          <w:sz w:val="28"/>
          <w:szCs w:val="28"/>
        </w:rPr>
        <w:t xml:space="preserve"> — </w:t>
      </w:r>
      <w:r>
        <w:rPr>
          <w:rFonts w:ascii="Times New Roman" w:hAnsi="Times New Roman" w:cs="Times New Roman"/>
          <w:sz w:val="28"/>
          <w:szCs w:val="28"/>
        </w:rPr>
        <w:t>с отношений</w:t>
      </w:r>
      <w:r w:rsidR="0046361D">
        <w:rPr>
          <w:rFonts w:ascii="Times New Roman" w:hAnsi="Times New Roman" w:cs="Times New Roman"/>
          <w:sz w:val="28"/>
          <w:szCs w:val="28"/>
        </w:rPr>
        <w:t xml:space="preserve"> </w:t>
      </w:r>
      <w:r>
        <w:rPr>
          <w:rFonts w:ascii="Times New Roman" w:hAnsi="Times New Roman" w:cs="Times New Roman"/>
          <w:sz w:val="28"/>
          <w:szCs w:val="28"/>
        </w:rPr>
        <w:t>элементарных групп, образующих</w:t>
      </w:r>
      <w:r w:rsidR="0020426D" w:rsidRPr="0020426D">
        <w:rPr>
          <w:rFonts w:ascii="Times New Roman" w:hAnsi="Times New Roman" w:cs="Times New Roman"/>
          <w:sz w:val="28"/>
          <w:szCs w:val="28"/>
        </w:rPr>
        <w:t xml:space="preserve"> кумулятивную группу, </w:t>
      </w:r>
      <w:r>
        <w:rPr>
          <w:rFonts w:ascii="Times New Roman" w:hAnsi="Times New Roman" w:cs="Times New Roman"/>
          <w:sz w:val="28"/>
          <w:szCs w:val="28"/>
        </w:rPr>
        <w:t>и впоследствии — с отношений</w:t>
      </w:r>
      <w:r w:rsidR="0020426D" w:rsidRPr="0020426D">
        <w:rPr>
          <w:rFonts w:ascii="Times New Roman" w:hAnsi="Times New Roman" w:cs="Times New Roman"/>
          <w:sz w:val="28"/>
          <w:szCs w:val="28"/>
        </w:rPr>
        <w:t xml:space="preserve"> между </w:t>
      </w:r>
      <w:r>
        <w:rPr>
          <w:rFonts w:ascii="Times New Roman" w:hAnsi="Times New Roman" w:cs="Times New Roman"/>
          <w:sz w:val="28"/>
          <w:szCs w:val="28"/>
        </w:rPr>
        <w:t xml:space="preserve">созданными </w:t>
      </w:r>
      <w:r w:rsidR="0020426D" w:rsidRPr="0020426D">
        <w:rPr>
          <w:rFonts w:ascii="Times New Roman" w:hAnsi="Times New Roman" w:cs="Times New Roman"/>
          <w:sz w:val="28"/>
          <w:szCs w:val="28"/>
        </w:rPr>
        <w:t xml:space="preserve">кумулятивными группами. </w:t>
      </w:r>
      <w:r w:rsidR="0046361D">
        <w:rPr>
          <w:rFonts w:ascii="Times New Roman" w:hAnsi="Times New Roman" w:cs="Times New Roman"/>
          <w:sz w:val="28"/>
          <w:szCs w:val="28"/>
        </w:rPr>
        <w:t>Таким образом, общество есть неоднородная структура, состоящая</w:t>
      </w:r>
      <w:r w:rsidR="0020426D" w:rsidRPr="0020426D">
        <w:rPr>
          <w:rFonts w:ascii="Times New Roman" w:hAnsi="Times New Roman" w:cs="Times New Roman"/>
          <w:sz w:val="28"/>
          <w:szCs w:val="28"/>
        </w:rPr>
        <w:t xml:space="preserve"> из элементарных и кумулятивных групп</w:t>
      </w:r>
      <w:r w:rsidR="00CC5A61">
        <w:rPr>
          <w:rStyle w:val="af"/>
          <w:rFonts w:ascii="Times New Roman" w:hAnsi="Times New Roman" w:cs="Times New Roman"/>
          <w:sz w:val="28"/>
          <w:szCs w:val="28"/>
        </w:rPr>
        <w:footnoteReference w:id="11"/>
      </w:r>
      <w:r w:rsidR="0020426D" w:rsidRPr="0020426D">
        <w:rPr>
          <w:rFonts w:ascii="Times New Roman" w:hAnsi="Times New Roman" w:cs="Times New Roman"/>
          <w:sz w:val="28"/>
          <w:szCs w:val="28"/>
        </w:rPr>
        <w:t>.</w:t>
      </w:r>
    </w:p>
    <w:p w:rsidR="00D8340B" w:rsidRDefault="0020426D" w:rsidP="0020426D">
      <w:pPr>
        <w:spacing w:line="360" w:lineRule="auto"/>
        <w:ind w:left="-567" w:right="-285" w:firstLine="567"/>
        <w:jc w:val="both"/>
        <w:rPr>
          <w:rFonts w:ascii="Times New Roman" w:hAnsi="Times New Roman" w:cs="Times New Roman"/>
          <w:sz w:val="28"/>
          <w:szCs w:val="28"/>
        </w:rPr>
      </w:pPr>
      <w:r w:rsidRPr="0020426D">
        <w:rPr>
          <w:rFonts w:ascii="Times New Roman" w:hAnsi="Times New Roman" w:cs="Times New Roman"/>
          <w:sz w:val="28"/>
          <w:szCs w:val="28"/>
        </w:rPr>
        <w:t xml:space="preserve">Кроме того, </w:t>
      </w:r>
      <w:r w:rsidR="00F937CA">
        <w:rPr>
          <w:rFonts w:ascii="Times New Roman" w:hAnsi="Times New Roman" w:cs="Times New Roman"/>
          <w:sz w:val="28"/>
          <w:szCs w:val="28"/>
        </w:rPr>
        <w:t>автор работы</w:t>
      </w:r>
      <w:r w:rsidRPr="0020426D">
        <w:rPr>
          <w:rFonts w:ascii="Times New Roman" w:hAnsi="Times New Roman" w:cs="Times New Roman"/>
          <w:sz w:val="28"/>
          <w:szCs w:val="28"/>
        </w:rPr>
        <w:t xml:space="preserve"> классифицирует социальные группы также по размерам, по типам социального контроля, по продолжительности существования групп, по способам, которыми индивиды входят в группу и выходят из неё (для открытых элеме</w:t>
      </w:r>
      <w:r w:rsidR="009B6C61">
        <w:rPr>
          <w:rFonts w:ascii="Times New Roman" w:hAnsi="Times New Roman" w:cs="Times New Roman"/>
          <w:sz w:val="28"/>
          <w:szCs w:val="28"/>
        </w:rPr>
        <w:t>нтарных групп). Государство</w:t>
      </w:r>
      <w:r w:rsidRPr="0020426D">
        <w:rPr>
          <w:rFonts w:ascii="Times New Roman" w:hAnsi="Times New Roman" w:cs="Times New Roman"/>
          <w:sz w:val="28"/>
          <w:szCs w:val="28"/>
        </w:rPr>
        <w:t xml:space="preserve"> Сорокин описывает как одну из элементарных групп, понимая под ней фактически группу </w:t>
      </w:r>
      <w:r w:rsidR="00F937CA">
        <w:rPr>
          <w:rFonts w:ascii="Times New Roman" w:hAnsi="Times New Roman" w:cs="Times New Roman"/>
          <w:sz w:val="28"/>
          <w:szCs w:val="28"/>
        </w:rPr>
        <w:t>граждан</w:t>
      </w:r>
      <w:r w:rsidRPr="0020426D">
        <w:rPr>
          <w:rFonts w:ascii="Times New Roman" w:hAnsi="Times New Roman" w:cs="Times New Roman"/>
          <w:sz w:val="28"/>
          <w:szCs w:val="28"/>
        </w:rPr>
        <w:t xml:space="preserve"> определённого государства. Класс он считает кумулятивной группой, сочетающей в себе признаки профессиональной, имущественной и </w:t>
      </w:r>
      <w:proofErr w:type="spellStart"/>
      <w:r w:rsidRPr="0020426D">
        <w:rPr>
          <w:rFonts w:ascii="Times New Roman" w:hAnsi="Times New Roman" w:cs="Times New Roman"/>
          <w:sz w:val="28"/>
          <w:szCs w:val="28"/>
        </w:rPr>
        <w:t>статусно</w:t>
      </w:r>
      <w:proofErr w:type="spellEnd"/>
      <w:r w:rsidRPr="0020426D">
        <w:rPr>
          <w:rFonts w:ascii="Times New Roman" w:hAnsi="Times New Roman" w:cs="Times New Roman"/>
          <w:sz w:val="28"/>
          <w:szCs w:val="28"/>
        </w:rPr>
        <w:t xml:space="preserve">-правовой элементарных групп и характеризующейся наличием общих интересов. </w:t>
      </w:r>
    </w:p>
    <w:p w:rsidR="00E77815" w:rsidRPr="00CC3572" w:rsidRDefault="00E77815" w:rsidP="0020426D">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Также говоря о взаимодействии социальных групп, стоит упомянуть «теорию ценностей», разработанную Сорокиным в его работе «Социальная и культурная динамика». При помощи понятия «ценность» как раз и осуществляется международное сотрудничество, взаимодействие различных народов</w:t>
      </w:r>
      <w:r>
        <w:rPr>
          <w:rStyle w:val="af"/>
          <w:rFonts w:ascii="Times New Roman" w:hAnsi="Times New Roman" w:cs="Times New Roman"/>
          <w:sz w:val="28"/>
          <w:szCs w:val="28"/>
        </w:rPr>
        <w:footnoteReference w:id="12"/>
      </w:r>
      <w:r w:rsidR="00A00D86">
        <w:rPr>
          <w:rFonts w:ascii="Times New Roman" w:hAnsi="Times New Roman" w:cs="Times New Roman"/>
          <w:sz w:val="28"/>
          <w:szCs w:val="28"/>
        </w:rPr>
        <w:t xml:space="preserve">. </w:t>
      </w:r>
      <w:r w:rsidR="009D6E40">
        <w:rPr>
          <w:rFonts w:ascii="Times New Roman" w:hAnsi="Times New Roman" w:cs="Times New Roman"/>
          <w:sz w:val="28"/>
          <w:szCs w:val="28"/>
        </w:rPr>
        <w:t>Более</w:t>
      </w:r>
      <w:r w:rsidR="00A00D86">
        <w:rPr>
          <w:rFonts w:ascii="Times New Roman" w:hAnsi="Times New Roman" w:cs="Times New Roman"/>
          <w:sz w:val="28"/>
          <w:szCs w:val="28"/>
        </w:rPr>
        <w:t xml:space="preserve"> того, предложенная им идея конвергенции подразумевала слияние коммунистического и капиталистического общества в единое интегральное общество. Именно это «объединит большинство позитивных ценностей и освободится от серьезных дефектов каждого типа»</w:t>
      </w:r>
      <w:r w:rsidR="00A00D86">
        <w:rPr>
          <w:rStyle w:val="af"/>
          <w:rFonts w:ascii="Times New Roman" w:hAnsi="Times New Roman" w:cs="Times New Roman"/>
          <w:sz w:val="28"/>
          <w:szCs w:val="28"/>
        </w:rPr>
        <w:footnoteReference w:id="13"/>
      </w:r>
      <w:r w:rsidR="00A00D86">
        <w:rPr>
          <w:rFonts w:ascii="Times New Roman" w:hAnsi="Times New Roman" w:cs="Times New Roman"/>
          <w:sz w:val="28"/>
          <w:szCs w:val="28"/>
        </w:rPr>
        <w:t>.</w:t>
      </w:r>
      <w:r w:rsidR="009D6E40">
        <w:rPr>
          <w:rFonts w:ascii="Times New Roman" w:hAnsi="Times New Roman" w:cs="Times New Roman"/>
          <w:sz w:val="28"/>
          <w:szCs w:val="28"/>
        </w:rPr>
        <w:t xml:space="preserve"> Можно сказать, что Сорокин предсказал современную ситуацию в отношении ценностей людей и места культуры в обществе</w:t>
      </w:r>
      <w:r w:rsidR="00F062B6">
        <w:rPr>
          <w:rFonts w:ascii="Times New Roman" w:hAnsi="Times New Roman" w:cs="Times New Roman"/>
          <w:sz w:val="28"/>
          <w:szCs w:val="28"/>
        </w:rPr>
        <w:t>, форму</w:t>
      </w:r>
      <w:r w:rsidR="00075270">
        <w:rPr>
          <w:rFonts w:ascii="Times New Roman" w:hAnsi="Times New Roman" w:cs="Times New Roman"/>
          <w:sz w:val="28"/>
          <w:szCs w:val="28"/>
        </w:rPr>
        <w:t xml:space="preserve"> самого общества</w:t>
      </w:r>
      <w:r w:rsidR="009D6E40">
        <w:rPr>
          <w:rFonts w:ascii="Times New Roman" w:hAnsi="Times New Roman" w:cs="Times New Roman"/>
          <w:sz w:val="28"/>
          <w:szCs w:val="28"/>
        </w:rPr>
        <w:t xml:space="preserve">. </w:t>
      </w:r>
    </w:p>
    <w:p w:rsidR="00F02DFE" w:rsidRPr="004337F6" w:rsidRDefault="00F02DFE" w:rsidP="00F062B6">
      <w:pPr>
        <w:spacing w:line="360" w:lineRule="auto"/>
        <w:jc w:val="both"/>
        <w:rPr>
          <w:rFonts w:ascii="Times New Roman" w:hAnsi="Times New Roman" w:cs="Times New Roman"/>
          <w:b/>
          <w:sz w:val="28"/>
          <w:szCs w:val="28"/>
        </w:rPr>
      </w:pPr>
    </w:p>
    <w:p w:rsidR="00D344EE" w:rsidRPr="004337F6" w:rsidRDefault="00D344EE" w:rsidP="00D344EE">
      <w:pPr>
        <w:spacing w:line="360" w:lineRule="auto"/>
        <w:ind w:left="-567"/>
        <w:jc w:val="both"/>
        <w:rPr>
          <w:rFonts w:ascii="Times New Roman" w:hAnsi="Times New Roman" w:cs="Times New Roman"/>
          <w:b/>
          <w:sz w:val="28"/>
          <w:szCs w:val="28"/>
        </w:rPr>
      </w:pPr>
      <w:r w:rsidRPr="004337F6">
        <w:rPr>
          <w:rFonts w:ascii="Times New Roman" w:hAnsi="Times New Roman" w:cs="Times New Roman"/>
          <w:b/>
          <w:sz w:val="28"/>
          <w:szCs w:val="28"/>
        </w:rPr>
        <w:lastRenderedPageBreak/>
        <w:t>1.2. Гендер как социальный конструкт</w:t>
      </w:r>
    </w:p>
    <w:p w:rsidR="008048E6" w:rsidRDefault="00D344EE" w:rsidP="004337F6">
      <w:pPr>
        <w:spacing w:line="360" w:lineRule="auto"/>
        <w:ind w:left="-567" w:right="-285"/>
        <w:jc w:val="both"/>
        <w:rPr>
          <w:rFonts w:ascii="Times New Roman" w:hAnsi="Times New Roman" w:cs="Times New Roman"/>
          <w:sz w:val="28"/>
          <w:szCs w:val="28"/>
        </w:rPr>
      </w:pPr>
      <w:r w:rsidRPr="00D344EE">
        <w:rPr>
          <w:rFonts w:ascii="Times New Roman" w:hAnsi="Times New Roman" w:cs="Times New Roman"/>
          <w:sz w:val="28"/>
          <w:szCs w:val="28"/>
        </w:rPr>
        <w:t xml:space="preserve">        Термин «гендер» представл</w:t>
      </w:r>
      <w:r w:rsidR="004337F6">
        <w:rPr>
          <w:rFonts w:ascii="Times New Roman" w:hAnsi="Times New Roman" w:cs="Times New Roman"/>
          <w:sz w:val="28"/>
          <w:szCs w:val="28"/>
        </w:rPr>
        <w:t>яет собой транслитерацию англий</w:t>
      </w:r>
      <w:r w:rsidRPr="00D344EE">
        <w:rPr>
          <w:rFonts w:ascii="Times New Roman" w:hAnsi="Times New Roman" w:cs="Times New Roman"/>
          <w:sz w:val="28"/>
          <w:szCs w:val="28"/>
        </w:rPr>
        <w:t>ского слова, обозначающего грамматический род, мужской или женский.</w:t>
      </w:r>
      <w:r w:rsidR="004337F6">
        <w:rPr>
          <w:rFonts w:ascii="Times New Roman" w:hAnsi="Times New Roman" w:cs="Times New Roman"/>
          <w:sz w:val="28"/>
          <w:szCs w:val="28"/>
        </w:rPr>
        <w:t xml:space="preserve"> </w:t>
      </w:r>
      <w:r w:rsidRPr="00D344EE">
        <w:rPr>
          <w:rFonts w:ascii="Times New Roman" w:hAnsi="Times New Roman" w:cs="Times New Roman"/>
          <w:sz w:val="28"/>
          <w:szCs w:val="28"/>
        </w:rPr>
        <w:t xml:space="preserve">В 1968 году Роберт </w:t>
      </w:r>
      <w:proofErr w:type="spellStart"/>
      <w:r w:rsidRPr="00D344EE">
        <w:rPr>
          <w:rFonts w:ascii="Times New Roman" w:hAnsi="Times New Roman" w:cs="Times New Roman"/>
          <w:sz w:val="28"/>
          <w:szCs w:val="28"/>
        </w:rPr>
        <w:t>Столлер</w:t>
      </w:r>
      <w:proofErr w:type="spellEnd"/>
      <w:r w:rsidRPr="00D344EE">
        <w:rPr>
          <w:rFonts w:ascii="Times New Roman" w:hAnsi="Times New Roman" w:cs="Times New Roman"/>
          <w:sz w:val="28"/>
          <w:szCs w:val="28"/>
        </w:rPr>
        <w:t xml:space="preserve"> издал работу под названием «П</w:t>
      </w:r>
      <w:r w:rsidR="00923EE3">
        <w:rPr>
          <w:rFonts w:ascii="Times New Roman" w:hAnsi="Times New Roman" w:cs="Times New Roman"/>
          <w:sz w:val="28"/>
          <w:szCs w:val="28"/>
        </w:rPr>
        <w:t>ол и гендер» («</w:t>
      </w:r>
      <w:proofErr w:type="spellStart"/>
      <w:r w:rsidR="00923EE3">
        <w:rPr>
          <w:rFonts w:ascii="Times New Roman" w:hAnsi="Times New Roman" w:cs="Times New Roman"/>
          <w:sz w:val="28"/>
          <w:szCs w:val="28"/>
        </w:rPr>
        <w:t>Sex</w:t>
      </w:r>
      <w:proofErr w:type="spellEnd"/>
      <w:r w:rsidR="00923EE3">
        <w:rPr>
          <w:rFonts w:ascii="Times New Roman" w:hAnsi="Times New Roman" w:cs="Times New Roman"/>
          <w:sz w:val="28"/>
          <w:szCs w:val="28"/>
        </w:rPr>
        <w:t xml:space="preserve"> </w:t>
      </w:r>
      <w:proofErr w:type="spellStart"/>
      <w:r w:rsidR="00923EE3">
        <w:rPr>
          <w:rFonts w:ascii="Times New Roman" w:hAnsi="Times New Roman" w:cs="Times New Roman"/>
          <w:sz w:val="28"/>
          <w:szCs w:val="28"/>
        </w:rPr>
        <w:t>and</w:t>
      </w:r>
      <w:proofErr w:type="spellEnd"/>
      <w:r w:rsidR="00923EE3">
        <w:rPr>
          <w:rFonts w:ascii="Times New Roman" w:hAnsi="Times New Roman" w:cs="Times New Roman"/>
          <w:sz w:val="28"/>
          <w:szCs w:val="28"/>
        </w:rPr>
        <w:t xml:space="preserve"> </w:t>
      </w:r>
      <w:proofErr w:type="spellStart"/>
      <w:r w:rsidR="00923EE3">
        <w:rPr>
          <w:rFonts w:ascii="Times New Roman" w:hAnsi="Times New Roman" w:cs="Times New Roman"/>
          <w:sz w:val="28"/>
          <w:szCs w:val="28"/>
        </w:rPr>
        <w:t>Gender</w:t>
      </w:r>
      <w:proofErr w:type="spellEnd"/>
      <w:r w:rsidR="00923EE3">
        <w:rPr>
          <w:rFonts w:ascii="Times New Roman" w:hAnsi="Times New Roman" w:cs="Times New Roman"/>
          <w:sz w:val="28"/>
          <w:szCs w:val="28"/>
        </w:rPr>
        <w:t>»</w:t>
      </w:r>
      <w:r w:rsidR="00CC3572">
        <w:rPr>
          <w:rFonts w:ascii="Times New Roman" w:hAnsi="Times New Roman" w:cs="Times New Roman"/>
          <w:sz w:val="28"/>
          <w:szCs w:val="28"/>
        </w:rPr>
        <w:t>)</w:t>
      </w:r>
      <w:r w:rsidR="00B633B1">
        <w:rPr>
          <w:rStyle w:val="af"/>
          <w:rFonts w:ascii="Times New Roman" w:hAnsi="Times New Roman" w:cs="Times New Roman"/>
          <w:sz w:val="28"/>
          <w:szCs w:val="28"/>
        </w:rPr>
        <w:footnoteReference w:id="14"/>
      </w:r>
      <w:r w:rsidRPr="00D344EE">
        <w:rPr>
          <w:rFonts w:ascii="Times New Roman" w:hAnsi="Times New Roman" w:cs="Times New Roman"/>
          <w:sz w:val="28"/>
          <w:szCs w:val="28"/>
        </w:rPr>
        <w:t>. Смысл разделения указанных в названии терминов заключался в том, чтобы отделить социоку</w:t>
      </w:r>
      <w:r w:rsidR="008048E6">
        <w:rPr>
          <w:rFonts w:ascii="Times New Roman" w:hAnsi="Times New Roman" w:cs="Times New Roman"/>
          <w:sz w:val="28"/>
          <w:szCs w:val="28"/>
        </w:rPr>
        <w:t>льтурные значения «мужественнос</w:t>
      </w:r>
      <w:r w:rsidRPr="00D344EE">
        <w:rPr>
          <w:rFonts w:ascii="Times New Roman" w:hAnsi="Times New Roman" w:cs="Times New Roman"/>
          <w:sz w:val="28"/>
          <w:szCs w:val="28"/>
        </w:rPr>
        <w:t>ти» и «женственности» от биол</w:t>
      </w:r>
      <w:r w:rsidR="008048E6">
        <w:rPr>
          <w:rFonts w:ascii="Times New Roman" w:hAnsi="Times New Roman" w:cs="Times New Roman"/>
          <w:sz w:val="28"/>
          <w:szCs w:val="28"/>
        </w:rPr>
        <w:t>огических половых различий. Рас</w:t>
      </w:r>
      <w:r w:rsidRPr="00D344EE">
        <w:rPr>
          <w:rFonts w:ascii="Times New Roman" w:hAnsi="Times New Roman" w:cs="Times New Roman"/>
          <w:sz w:val="28"/>
          <w:szCs w:val="28"/>
        </w:rPr>
        <w:t>смотрение гендера в качестве социальн</w:t>
      </w:r>
      <w:r w:rsidR="008048E6">
        <w:rPr>
          <w:rFonts w:ascii="Times New Roman" w:hAnsi="Times New Roman" w:cs="Times New Roman"/>
          <w:sz w:val="28"/>
          <w:szCs w:val="28"/>
        </w:rPr>
        <w:t>ого конструкта непосред</w:t>
      </w:r>
      <w:r w:rsidRPr="00D344EE">
        <w:rPr>
          <w:rFonts w:ascii="Times New Roman" w:hAnsi="Times New Roman" w:cs="Times New Roman"/>
          <w:sz w:val="28"/>
          <w:szCs w:val="28"/>
        </w:rPr>
        <w:t>ственно связано с отрицанием биологического детерминизма в половых/гендерных отношениях.</w:t>
      </w:r>
      <w:r w:rsidR="008048E6">
        <w:rPr>
          <w:rFonts w:ascii="Times New Roman" w:hAnsi="Times New Roman" w:cs="Times New Roman"/>
          <w:sz w:val="28"/>
          <w:szCs w:val="28"/>
        </w:rPr>
        <w:t xml:space="preserve"> Суть биологического детерминиз</w:t>
      </w:r>
      <w:r w:rsidRPr="00D344EE">
        <w:rPr>
          <w:rFonts w:ascii="Times New Roman" w:hAnsi="Times New Roman" w:cs="Times New Roman"/>
          <w:sz w:val="28"/>
          <w:szCs w:val="28"/>
        </w:rPr>
        <w:t xml:space="preserve">ма (его называют еще </w:t>
      </w:r>
      <w:proofErr w:type="spellStart"/>
      <w:r w:rsidRPr="00D344EE">
        <w:rPr>
          <w:rFonts w:ascii="Times New Roman" w:hAnsi="Times New Roman" w:cs="Times New Roman"/>
          <w:sz w:val="28"/>
          <w:szCs w:val="28"/>
        </w:rPr>
        <w:t>эссенциализм</w:t>
      </w:r>
      <w:r w:rsidR="008048E6">
        <w:rPr>
          <w:rFonts w:ascii="Times New Roman" w:hAnsi="Times New Roman" w:cs="Times New Roman"/>
          <w:sz w:val="28"/>
          <w:szCs w:val="28"/>
        </w:rPr>
        <w:t>ом</w:t>
      </w:r>
      <w:proofErr w:type="spellEnd"/>
      <w:r w:rsidR="008048E6">
        <w:rPr>
          <w:rFonts w:ascii="Times New Roman" w:hAnsi="Times New Roman" w:cs="Times New Roman"/>
          <w:sz w:val="28"/>
          <w:szCs w:val="28"/>
        </w:rPr>
        <w:t>, от слова эссенция, т.е. сущ</w:t>
      </w:r>
      <w:r w:rsidRPr="00D344EE">
        <w:rPr>
          <w:rFonts w:ascii="Times New Roman" w:hAnsi="Times New Roman" w:cs="Times New Roman"/>
          <w:sz w:val="28"/>
          <w:szCs w:val="28"/>
        </w:rPr>
        <w:t>ность) сводится к тому, что все социальное имеет биологические основания, и только в этом случ</w:t>
      </w:r>
      <w:r w:rsidR="008048E6">
        <w:rPr>
          <w:rFonts w:ascii="Times New Roman" w:hAnsi="Times New Roman" w:cs="Times New Roman"/>
          <w:sz w:val="28"/>
          <w:szCs w:val="28"/>
        </w:rPr>
        <w:t>ае считается естественным и нор</w:t>
      </w:r>
      <w:r w:rsidRPr="00D344EE">
        <w:rPr>
          <w:rFonts w:ascii="Times New Roman" w:hAnsi="Times New Roman" w:cs="Times New Roman"/>
          <w:sz w:val="28"/>
          <w:szCs w:val="28"/>
        </w:rPr>
        <w:t xml:space="preserve">мальным. Соответственно, гендерные отношения артикулируются как внеисторические и биологически заданные, причем не только на индивидуальном, но и групповом уровне. </w:t>
      </w:r>
    </w:p>
    <w:p w:rsidR="00D344EE" w:rsidRPr="00D344EE" w:rsidRDefault="00D344EE" w:rsidP="00C35C8D">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В первой половине 1970-х этот термин был использован феминистками начала «второй волны» примерно в этом же см</w:t>
      </w:r>
      <w:r w:rsidR="008048E6">
        <w:rPr>
          <w:rFonts w:ascii="Times New Roman" w:hAnsi="Times New Roman" w:cs="Times New Roman"/>
          <w:sz w:val="28"/>
          <w:szCs w:val="28"/>
        </w:rPr>
        <w:t>ысле: гендер понимался как куль</w:t>
      </w:r>
      <w:r w:rsidRPr="00D344EE">
        <w:rPr>
          <w:rFonts w:ascii="Times New Roman" w:hAnsi="Times New Roman" w:cs="Times New Roman"/>
          <w:sz w:val="28"/>
          <w:szCs w:val="28"/>
        </w:rPr>
        <w:t>турные и социальные конструк</w:t>
      </w:r>
      <w:r w:rsidR="008048E6">
        <w:rPr>
          <w:rFonts w:ascii="Times New Roman" w:hAnsi="Times New Roman" w:cs="Times New Roman"/>
          <w:sz w:val="28"/>
          <w:szCs w:val="28"/>
        </w:rPr>
        <w:t>ты женственности и мужественнос</w:t>
      </w:r>
      <w:r w:rsidRPr="00D344EE">
        <w:rPr>
          <w:rFonts w:ascii="Times New Roman" w:hAnsi="Times New Roman" w:cs="Times New Roman"/>
          <w:sz w:val="28"/>
          <w:szCs w:val="28"/>
        </w:rPr>
        <w:t>ти, в то время как пол относился к биологически данным различиям между мужчинами и женщинами.</w:t>
      </w:r>
    </w:p>
    <w:p w:rsidR="00D344EE" w:rsidRDefault="00D344EE" w:rsidP="00C35C8D">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В современных теориях такое</w:t>
      </w:r>
      <w:r w:rsidR="008048E6">
        <w:rPr>
          <w:rFonts w:ascii="Times New Roman" w:hAnsi="Times New Roman" w:cs="Times New Roman"/>
          <w:sz w:val="28"/>
          <w:szCs w:val="28"/>
        </w:rPr>
        <w:t xml:space="preserve"> деление на пол и гендер все бо</w:t>
      </w:r>
      <w:r w:rsidRPr="00D344EE">
        <w:rPr>
          <w:rFonts w:ascii="Times New Roman" w:hAnsi="Times New Roman" w:cs="Times New Roman"/>
          <w:sz w:val="28"/>
          <w:szCs w:val="28"/>
        </w:rPr>
        <w:t>лее ставится под вопросом, так как оно воспроизводит патриархальные дихотомии природы/культуры</w:t>
      </w:r>
      <w:r w:rsidR="008048E6">
        <w:rPr>
          <w:rFonts w:ascii="Times New Roman" w:hAnsi="Times New Roman" w:cs="Times New Roman"/>
          <w:sz w:val="28"/>
          <w:szCs w:val="28"/>
        </w:rPr>
        <w:t>, биологии/общества и врожденно</w:t>
      </w:r>
      <w:r w:rsidRPr="00D344EE">
        <w:rPr>
          <w:rFonts w:ascii="Times New Roman" w:hAnsi="Times New Roman" w:cs="Times New Roman"/>
          <w:sz w:val="28"/>
          <w:szCs w:val="28"/>
        </w:rPr>
        <w:t>го/приобретенного. Пол и род все более видят</w:t>
      </w:r>
      <w:r w:rsidR="008048E6">
        <w:rPr>
          <w:rFonts w:ascii="Times New Roman" w:hAnsi="Times New Roman" w:cs="Times New Roman"/>
          <w:sz w:val="28"/>
          <w:szCs w:val="28"/>
        </w:rPr>
        <w:t>ся как взаимодей</w:t>
      </w:r>
      <w:r w:rsidRPr="00D344EE">
        <w:rPr>
          <w:rFonts w:ascii="Times New Roman" w:hAnsi="Times New Roman" w:cs="Times New Roman"/>
          <w:sz w:val="28"/>
          <w:szCs w:val="28"/>
        </w:rPr>
        <w:t>ствующие, а не противопоставляемые категории.</w:t>
      </w:r>
    </w:p>
    <w:p w:rsidR="005A486C" w:rsidRDefault="005A486C" w:rsidP="00C35C8D">
      <w:pPr>
        <w:spacing w:line="360" w:lineRule="auto"/>
        <w:ind w:left="-567" w:right="-285" w:firstLine="567"/>
        <w:jc w:val="both"/>
        <w:rPr>
          <w:rFonts w:ascii="Times New Roman" w:hAnsi="Times New Roman" w:cs="Times New Roman"/>
          <w:sz w:val="28"/>
          <w:szCs w:val="28"/>
        </w:rPr>
      </w:pPr>
    </w:p>
    <w:p w:rsidR="005A486C" w:rsidRDefault="005A486C" w:rsidP="00C35C8D">
      <w:pPr>
        <w:spacing w:line="360" w:lineRule="auto"/>
        <w:ind w:left="-567" w:right="-285" w:firstLine="567"/>
        <w:jc w:val="both"/>
        <w:rPr>
          <w:rFonts w:ascii="Times New Roman" w:hAnsi="Times New Roman" w:cs="Times New Roman"/>
          <w:sz w:val="28"/>
          <w:szCs w:val="28"/>
        </w:rPr>
      </w:pPr>
    </w:p>
    <w:p w:rsidR="005A486C" w:rsidRDefault="005A486C" w:rsidP="00C35C8D">
      <w:pPr>
        <w:spacing w:line="360" w:lineRule="auto"/>
        <w:ind w:left="-567" w:right="-285" w:firstLine="567"/>
        <w:jc w:val="both"/>
        <w:rPr>
          <w:rFonts w:ascii="Times New Roman" w:hAnsi="Times New Roman" w:cs="Times New Roman"/>
          <w:sz w:val="28"/>
          <w:szCs w:val="28"/>
        </w:rPr>
      </w:pPr>
    </w:p>
    <w:p w:rsidR="005A486C" w:rsidRPr="00D344EE" w:rsidRDefault="005A486C" w:rsidP="00C35C8D">
      <w:pPr>
        <w:spacing w:line="360" w:lineRule="auto"/>
        <w:ind w:left="-567" w:right="-285" w:firstLine="567"/>
        <w:jc w:val="both"/>
        <w:rPr>
          <w:rFonts w:ascii="Times New Roman" w:hAnsi="Times New Roman" w:cs="Times New Roman"/>
          <w:sz w:val="28"/>
          <w:szCs w:val="28"/>
        </w:rPr>
      </w:pPr>
    </w:p>
    <w:p w:rsidR="00D344EE" w:rsidRPr="004337F6" w:rsidRDefault="00D344EE" w:rsidP="00094A5E">
      <w:pPr>
        <w:spacing w:line="360" w:lineRule="auto"/>
        <w:ind w:left="-567" w:firstLine="567"/>
        <w:jc w:val="both"/>
        <w:rPr>
          <w:rFonts w:ascii="Times New Roman" w:hAnsi="Times New Roman" w:cs="Times New Roman"/>
          <w:b/>
          <w:sz w:val="28"/>
          <w:szCs w:val="28"/>
        </w:rPr>
      </w:pPr>
      <w:r w:rsidRPr="004337F6">
        <w:rPr>
          <w:rFonts w:ascii="Times New Roman" w:hAnsi="Times New Roman" w:cs="Times New Roman"/>
          <w:b/>
          <w:sz w:val="28"/>
          <w:szCs w:val="28"/>
        </w:rPr>
        <w:lastRenderedPageBreak/>
        <w:t>I.3. Феминизм: о</w:t>
      </w:r>
      <w:r w:rsidR="008048E6" w:rsidRPr="004337F6">
        <w:rPr>
          <w:rFonts w:ascii="Times New Roman" w:hAnsi="Times New Roman" w:cs="Times New Roman"/>
          <w:b/>
          <w:sz w:val="28"/>
          <w:szCs w:val="28"/>
        </w:rPr>
        <w:t>сновные теоретические концепции</w:t>
      </w:r>
    </w:p>
    <w:p w:rsidR="00D344EE" w:rsidRPr="00D344EE" w:rsidRDefault="00D344EE" w:rsidP="00C35C8D">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С подъемом феминизма в</w:t>
      </w:r>
      <w:r w:rsidR="00FD15BE">
        <w:rPr>
          <w:rFonts w:ascii="Times New Roman" w:hAnsi="Times New Roman" w:cs="Times New Roman"/>
          <w:sz w:val="28"/>
          <w:szCs w:val="28"/>
        </w:rPr>
        <w:t xml:space="preserve"> </w:t>
      </w:r>
      <w:r w:rsidR="00CC3572">
        <w:rPr>
          <w:rFonts w:ascii="Times New Roman" w:hAnsi="Times New Roman" w:cs="Times New Roman"/>
          <w:sz w:val="28"/>
          <w:szCs w:val="28"/>
        </w:rPr>
        <w:t>1970-е годы, ч</w:t>
      </w:r>
      <w:r w:rsidRPr="00D344EE">
        <w:rPr>
          <w:rFonts w:ascii="Times New Roman" w:hAnsi="Times New Roman" w:cs="Times New Roman"/>
          <w:sz w:val="28"/>
          <w:szCs w:val="28"/>
        </w:rPr>
        <w:t xml:space="preserve">тобы подчеркнуть социальную конструкцию </w:t>
      </w:r>
      <w:proofErr w:type="spellStart"/>
      <w:r w:rsidRPr="00D344EE">
        <w:rPr>
          <w:rFonts w:ascii="Times New Roman" w:hAnsi="Times New Roman" w:cs="Times New Roman"/>
          <w:sz w:val="28"/>
          <w:szCs w:val="28"/>
        </w:rPr>
        <w:t>маскулинности</w:t>
      </w:r>
      <w:proofErr w:type="spellEnd"/>
      <w:r w:rsidRPr="00D344EE">
        <w:rPr>
          <w:rFonts w:ascii="Times New Roman" w:hAnsi="Times New Roman" w:cs="Times New Roman"/>
          <w:sz w:val="28"/>
          <w:szCs w:val="28"/>
        </w:rPr>
        <w:t xml:space="preserve"> и </w:t>
      </w:r>
      <w:proofErr w:type="spellStart"/>
      <w:r w:rsidRPr="00D344EE">
        <w:rPr>
          <w:rFonts w:ascii="Times New Roman" w:hAnsi="Times New Roman" w:cs="Times New Roman"/>
          <w:sz w:val="28"/>
          <w:szCs w:val="28"/>
        </w:rPr>
        <w:t>фемининности</w:t>
      </w:r>
      <w:proofErr w:type="spellEnd"/>
      <w:r w:rsidRPr="00D344EE">
        <w:rPr>
          <w:rFonts w:ascii="Times New Roman" w:hAnsi="Times New Roman" w:cs="Times New Roman"/>
          <w:sz w:val="28"/>
          <w:szCs w:val="28"/>
        </w:rPr>
        <w:t>, было принято понятие «гендер» - иерархическое разделение между мужчинами и женщинами, «укорененное в социальных институтах и социальных практиках». Косвенные свидетельства о значимости «женского вопроса» в социологических трудах более раннего времени, в конце XIX – начале XX веков, имеются в работах Ф.</w:t>
      </w:r>
      <w:r w:rsidR="00FD15BE">
        <w:rPr>
          <w:rFonts w:ascii="Times New Roman" w:hAnsi="Times New Roman" w:cs="Times New Roman"/>
          <w:sz w:val="28"/>
          <w:szCs w:val="28"/>
        </w:rPr>
        <w:t xml:space="preserve"> </w:t>
      </w:r>
      <w:r w:rsidRPr="00D344EE">
        <w:rPr>
          <w:rFonts w:ascii="Times New Roman" w:hAnsi="Times New Roman" w:cs="Times New Roman"/>
          <w:sz w:val="28"/>
          <w:szCs w:val="28"/>
        </w:rPr>
        <w:t xml:space="preserve">Энгельса, Г. </w:t>
      </w:r>
      <w:proofErr w:type="spellStart"/>
      <w:r w:rsidRPr="00D344EE">
        <w:rPr>
          <w:rFonts w:ascii="Times New Roman" w:hAnsi="Times New Roman" w:cs="Times New Roman"/>
          <w:sz w:val="28"/>
          <w:szCs w:val="28"/>
        </w:rPr>
        <w:t>Зиммеля</w:t>
      </w:r>
      <w:proofErr w:type="spellEnd"/>
      <w:r w:rsidRPr="00D344EE">
        <w:rPr>
          <w:rFonts w:ascii="Times New Roman" w:hAnsi="Times New Roman" w:cs="Times New Roman"/>
          <w:sz w:val="28"/>
          <w:szCs w:val="28"/>
        </w:rPr>
        <w:t xml:space="preserve">, Т. </w:t>
      </w:r>
      <w:proofErr w:type="spellStart"/>
      <w:r w:rsidRPr="00D344EE">
        <w:rPr>
          <w:rFonts w:ascii="Times New Roman" w:hAnsi="Times New Roman" w:cs="Times New Roman"/>
          <w:sz w:val="28"/>
          <w:szCs w:val="28"/>
        </w:rPr>
        <w:t>Парсонса</w:t>
      </w:r>
      <w:proofErr w:type="spellEnd"/>
      <w:r w:rsidRPr="00D344EE">
        <w:rPr>
          <w:rFonts w:ascii="Times New Roman" w:hAnsi="Times New Roman" w:cs="Times New Roman"/>
          <w:sz w:val="28"/>
          <w:szCs w:val="28"/>
        </w:rPr>
        <w:t>.</w:t>
      </w:r>
    </w:p>
    <w:p w:rsidR="00D344EE" w:rsidRPr="00D344EE" w:rsidRDefault="00D344EE" w:rsidP="00C35C8D">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Так, Ф.</w:t>
      </w:r>
      <w:r w:rsidR="00FD15BE">
        <w:rPr>
          <w:rFonts w:ascii="Times New Roman" w:hAnsi="Times New Roman" w:cs="Times New Roman"/>
          <w:sz w:val="28"/>
          <w:szCs w:val="28"/>
        </w:rPr>
        <w:t xml:space="preserve"> </w:t>
      </w:r>
      <w:r w:rsidRPr="00D344EE">
        <w:rPr>
          <w:rFonts w:ascii="Times New Roman" w:hAnsi="Times New Roman" w:cs="Times New Roman"/>
          <w:sz w:val="28"/>
          <w:szCs w:val="28"/>
        </w:rPr>
        <w:t xml:space="preserve">Энгельс, </w:t>
      </w:r>
      <w:r w:rsidR="00997D71">
        <w:rPr>
          <w:rFonts w:ascii="Times New Roman" w:hAnsi="Times New Roman" w:cs="Times New Roman"/>
          <w:sz w:val="28"/>
          <w:szCs w:val="28"/>
        </w:rPr>
        <w:t>анализируя</w:t>
      </w:r>
      <w:r w:rsidRPr="00D344EE">
        <w:rPr>
          <w:rFonts w:ascii="Times New Roman" w:hAnsi="Times New Roman" w:cs="Times New Roman"/>
          <w:sz w:val="28"/>
          <w:szCs w:val="28"/>
        </w:rPr>
        <w:t xml:space="preserve"> проблемы разделения труда</w:t>
      </w:r>
      <w:r w:rsidR="00997D71">
        <w:rPr>
          <w:rFonts w:ascii="Times New Roman" w:hAnsi="Times New Roman" w:cs="Times New Roman"/>
          <w:sz w:val="28"/>
          <w:szCs w:val="28"/>
        </w:rPr>
        <w:t>,</w:t>
      </w:r>
      <w:r w:rsidRPr="00D344EE">
        <w:rPr>
          <w:rFonts w:ascii="Times New Roman" w:hAnsi="Times New Roman" w:cs="Times New Roman"/>
          <w:sz w:val="28"/>
          <w:szCs w:val="28"/>
        </w:rPr>
        <w:t xml:space="preserve"> утверждал, что в доисторические времена мужчина и женщина были равны. И это подтверждалось многими археологическими и историческими данными. Тем не менее, ученый считал, что всегда существовало разделение труда между мужчинами, которые обеспечивали семью, и женщинами, которые вели домашнее хозяйство, имели обязанности материнства</w:t>
      </w:r>
      <w:r w:rsidR="00997D71">
        <w:rPr>
          <w:rStyle w:val="af"/>
          <w:rFonts w:ascii="Times New Roman" w:hAnsi="Times New Roman" w:cs="Times New Roman"/>
          <w:sz w:val="28"/>
          <w:szCs w:val="28"/>
        </w:rPr>
        <w:footnoteReference w:id="15"/>
      </w:r>
      <w:r w:rsidRPr="00D344EE">
        <w:rPr>
          <w:rFonts w:ascii="Times New Roman" w:hAnsi="Times New Roman" w:cs="Times New Roman"/>
          <w:sz w:val="28"/>
          <w:szCs w:val="28"/>
        </w:rPr>
        <w:t xml:space="preserve">. В функциональном анализе семьи Т. </w:t>
      </w:r>
      <w:proofErr w:type="spellStart"/>
      <w:r w:rsidRPr="00D344EE">
        <w:rPr>
          <w:rFonts w:ascii="Times New Roman" w:hAnsi="Times New Roman" w:cs="Times New Roman"/>
          <w:sz w:val="28"/>
          <w:szCs w:val="28"/>
        </w:rPr>
        <w:t>Парсонсом</w:t>
      </w:r>
      <w:proofErr w:type="spellEnd"/>
      <w:r w:rsidRPr="00D344EE">
        <w:rPr>
          <w:rFonts w:ascii="Times New Roman" w:hAnsi="Times New Roman" w:cs="Times New Roman"/>
          <w:sz w:val="28"/>
          <w:szCs w:val="28"/>
        </w:rPr>
        <w:t>, комплементарное разделение труда между мужем и женой стабилизирует семью и интегрирует ее в общество. Различаются также социальные роли мужчины, работающего вне дома, на «</w:t>
      </w:r>
      <w:proofErr w:type="spellStart"/>
      <w:r w:rsidRPr="00D344EE">
        <w:rPr>
          <w:rFonts w:ascii="Times New Roman" w:hAnsi="Times New Roman" w:cs="Times New Roman"/>
          <w:sz w:val="28"/>
          <w:szCs w:val="28"/>
        </w:rPr>
        <w:t>целеориентированных</w:t>
      </w:r>
      <w:proofErr w:type="spellEnd"/>
      <w:r w:rsidRPr="00D344EE">
        <w:rPr>
          <w:rFonts w:ascii="Times New Roman" w:hAnsi="Times New Roman" w:cs="Times New Roman"/>
          <w:sz w:val="28"/>
          <w:szCs w:val="28"/>
        </w:rPr>
        <w:t xml:space="preserve"> ролях», и женщины, основной сферой деятельности которой является дом. </w:t>
      </w:r>
      <w:r w:rsidR="00DA6919">
        <w:rPr>
          <w:rFonts w:ascii="Times New Roman" w:hAnsi="Times New Roman" w:cs="Times New Roman"/>
          <w:sz w:val="28"/>
          <w:szCs w:val="28"/>
        </w:rPr>
        <w:t>Это подчеркивало</w:t>
      </w:r>
      <w:r w:rsidRPr="00D344EE">
        <w:rPr>
          <w:rFonts w:ascii="Times New Roman" w:hAnsi="Times New Roman" w:cs="Times New Roman"/>
          <w:sz w:val="28"/>
          <w:szCs w:val="28"/>
        </w:rPr>
        <w:t xml:space="preserve"> </w:t>
      </w:r>
      <w:r w:rsidR="00DA6919">
        <w:rPr>
          <w:rFonts w:ascii="Times New Roman" w:hAnsi="Times New Roman" w:cs="Times New Roman"/>
          <w:sz w:val="28"/>
          <w:szCs w:val="28"/>
        </w:rPr>
        <w:t>различия</w:t>
      </w:r>
      <w:r w:rsidRPr="00D344EE">
        <w:rPr>
          <w:rFonts w:ascii="Times New Roman" w:hAnsi="Times New Roman" w:cs="Times New Roman"/>
          <w:sz w:val="28"/>
          <w:szCs w:val="28"/>
        </w:rPr>
        <w:t xml:space="preserve"> рационального и эмоционального начал, которые долгое время считались доминантными </w:t>
      </w:r>
      <w:proofErr w:type="spellStart"/>
      <w:r w:rsidRPr="00D344EE">
        <w:rPr>
          <w:rFonts w:ascii="Times New Roman" w:hAnsi="Times New Roman" w:cs="Times New Roman"/>
          <w:sz w:val="28"/>
          <w:szCs w:val="28"/>
        </w:rPr>
        <w:t>маскулинности</w:t>
      </w:r>
      <w:proofErr w:type="spellEnd"/>
      <w:r w:rsidRPr="00D344EE">
        <w:rPr>
          <w:rFonts w:ascii="Times New Roman" w:hAnsi="Times New Roman" w:cs="Times New Roman"/>
          <w:sz w:val="28"/>
          <w:szCs w:val="28"/>
        </w:rPr>
        <w:t xml:space="preserve"> и </w:t>
      </w:r>
      <w:proofErr w:type="spellStart"/>
      <w:r w:rsidRPr="00D344EE">
        <w:rPr>
          <w:rFonts w:ascii="Times New Roman" w:hAnsi="Times New Roman" w:cs="Times New Roman"/>
          <w:sz w:val="28"/>
          <w:szCs w:val="28"/>
        </w:rPr>
        <w:t>фемининности</w:t>
      </w:r>
      <w:proofErr w:type="spellEnd"/>
      <w:r w:rsidR="005E3345">
        <w:rPr>
          <w:rStyle w:val="af"/>
          <w:rFonts w:ascii="Times New Roman" w:hAnsi="Times New Roman" w:cs="Times New Roman"/>
          <w:sz w:val="28"/>
          <w:szCs w:val="28"/>
        </w:rPr>
        <w:footnoteReference w:id="16"/>
      </w:r>
      <w:r w:rsidRPr="00D344EE">
        <w:rPr>
          <w:rFonts w:ascii="Times New Roman" w:hAnsi="Times New Roman" w:cs="Times New Roman"/>
          <w:sz w:val="28"/>
          <w:szCs w:val="28"/>
        </w:rPr>
        <w:t xml:space="preserve">.          </w:t>
      </w:r>
    </w:p>
    <w:p w:rsidR="00E14C70" w:rsidRDefault="00D344EE" w:rsidP="00C35C8D">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 xml:space="preserve">Основной причиной возникновения феминизма явилось, прежде всего, признание дискриминации женщин в обществе и убежденность в том, что вторичность социального статуса женщин не определяется биологическими различиями полов. Все феминистки критикуют патриархат и настаивают на необходимости изменения традиционных социальных, политических и личностных практик для улучшения социального положения женщин </w:t>
      </w:r>
      <w:r w:rsidR="00E14C70">
        <w:rPr>
          <w:rStyle w:val="af"/>
          <w:rFonts w:ascii="Times New Roman" w:hAnsi="Times New Roman" w:cs="Times New Roman"/>
          <w:sz w:val="28"/>
          <w:szCs w:val="28"/>
        </w:rPr>
        <w:footnoteReference w:id="17"/>
      </w:r>
      <w:r w:rsidRPr="00D344EE">
        <w:rPr>
          <w:rFonts w:ascii="Times New Roman" w:hAnsi="Times New Roman" w:cs="Times New Roman"/>
          <w:sz w:val="28"/>
          <w:szCs w:val="28"/>
        </w:rPr>
        <w:t xml:space="preserve">. </w:t>
      </w:r>
    </w:p>
    <w:p w:rsidR="00D344EE" w:rsidRPr="00D344EE" w:rsidRDefault="00D344EE" w:rsidP="00C35C8D">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lastRenderedPageBreak/>
        <w:t>Исторически сложилось нес</w:t>
      </w:r>
      <w:r w:rsidR="00C35C8D">
        <w:rPr>
          <w:rFonts w:ascii="Times New Roman" w:hAnsi="Times New Roman" w:cs="Times New Roman"/>
          <w:sz w:val="28"/>
          <w:szCs w:val="28"/>
        </w:rPr>
        <w:t xml:space="preserve">колько направлений феминизма – </w:t>
      </w:r>
      <w:r w:rsidRPr="00D344EE">
        <w:rPr>
          <w:rFonts w:ascii="Times New Roman" w:hAnsi="Times New Roman" w:cs="Times New Roman"/>
          <w:sz w:val="28"/>
          <w:szCs w:val="28"/>
        </w:rPr>
        <w:t>либеральное, социалистическое, радикальное, психоан</w:t>
      </w:r>
      <w:r w:rsidR="00C35C8D">
        <w:rPr>
          <w:rFonts w:ascii="Times New Roman" w:hAnsi="Times New Roman" w:cs="Times New Roman"/>
          <w:sz w:val="28"/>
          <w:szCs w:val="28"/>
        </w:rPr>
        <w:t xml:space="preserve">алитическое, постмодернистское и др. </w:t>
      </w:r>
      <w:r w:rsidRPr="00D344EE">
        <w:rPr>
          <w:rFonts w:ascii="Times New Roman" w:hAnsi="Times New Roman" w:cs="Times New Roman"/>
          <w:sz w:val="28"/>
          <w:szCs w:val="28"/>
        </w:rPr>
        <w:t xml:space="preserve">Несмотря на различия в философских взглядах или политических позициях, </w:t>
      </w:r>
      <w:r w:rsidR="00C35C8D">
        <w:rPr>
          <w:rFonts w:ascii="Times New Roman" w:hAnsi="Times New Roman" w:cs="Times New Roman"/>
          <w:sz w:val="28"/>
          <w:szCs w:val="28"/>
        </w:rPr>
        <w:t>представителей феминизма объединяют поиски стратегий «улучшения положения женщин»</w:t>
      </w:r>
      <w:r w:rsidRPr="00D344EE">
        <w:rPr>
          <w:rFonts w:ascii="Times New Roman" w:hAnsi="Times New Roman" w:cs="Times New Roman"/>
          <w:sz w:val="28"/>
          <w:szCs w:val="28"/>
        </w:rPr>
        <w:t xml:space="preserve">, неизменно связанных с проблемой сходства или различий женской и мужской </w:t>
      </w:r>
      <w:r w:rsidR="00C35C8D">
        <w:rPr>
          <w:rFonts w:ascii="Times New Roman" w:hAnsi="Times New Roman" w:cs="Times New Roman"/>
          <w:sz w:val="28"/>
          <w:szCs w:val="28"/>
        </w:rPr>
        <w:t>природой</w:t>
      </w:r>
      <w:r w:rsidRPr="00D344EE">
        <w:rPr>
          <w:rFonts w:ascii="Times New Roman" w:hAnsi="Times New Roman" w:cs="Times New Roman"/>
          <w:sz w:val="28"/>
          <w:szCs w:val="28"/>
        </w:rPr>
        <w:t xml:space="preserve">. </w:t>
      </w:r>
    </w:p>
    <w:p w:rsidR="00D344EE" w:rsidRPr="00D344EE" w:rsidRDefault="00C35C8D" w:rsidP="00C35C8D">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Принцип равенства мужчин и женщин как существ,</w:t>
      </w:r>
      <w:r w:rsidR="00D344EE" w:rsidRPr="00D344EE">
        <w:rPr>
          <w:rFonts w:ascii="Times New Roman" w:hAnsi="Times New Roman" w:cs="Times New Roman"/>
          <w:sz w:val="28"/>
          <w:szCs w:val="28"/>
        </w:rPr>
        <w:t xml:space="preserve"> в одинаковой степени обладающих разумом, был впервые </w:t>
      </w:r>
      <w:r>
        <w:rPr>
          <w:rFonts w:ascii="Times New Roman" w:hAnsi="Times New Roman" w:cs="Times New Roman"/>
          <w:sz w:val="28"/>
          <w:szCs w:val="28"/>
        </w:rPr>
        <w:t>рассмотрен</w:t>
      </w:r>
      <w:r w:rsidR="00D344EE" w:rsidRPr="00D344EE">
        <w:rPr>
          <w:rFonts w:ascii="Times New Roman" w:hAnsi="Times New Roman" w:cs="Times New Roman"/>
          <w:sz w:val="28"/>
          <w:szCs w:val="28"/>
        </w:rPr>
        <w:t xml:space="preserve"> либеральным феминизмом в конце XVIII века и отстаивался им до 60-х годов XX века</w:t>
      </w:r>
      <w:r>
        <w:rPr>
          <w:rFonts w:ascii="Times New Roman" w:hAnsi="Times New Roman" w:cs="Times New Roman"/>
          <w:sz w:val="28"/>
          <w:szCs w:val="28"/>
        </w:rPr>
        <w:t>.</w:t>
      </w:r>
      <w:r w:rsidR="00D344EE" w:rsidRPr="00D344EE">
        <w:rPr>
          <w:rFonts w:ascii="Times New Roman" w:hAnsi="Times New Roman" w:cs="Times New Roman"/>
          <w:sz w:val="28"/>
          <w:szCs w:val="28"/>
        </w:rPr>
        <w:t xml:space="preserve"> Авторы ранних феминистских </w:t>
      </w:r>
      <w:r>
        <w:rPr>
          <w:rFonts w:ascii="Times New Roman" w:hAnsi="Times New Roman" w:cs="Times New Roman"/>
          <w:sz w:val="28"/>
          <w:szCs w:val="28"/>
        </w:rPr>
        <w:t xml:space="preserve">работ – </w:t>
      </w:r>
      <w:r w:rsidR="00D344EE" w:rsidRPr="00D344EE">
        <w:rPr>
          <w:rFonts w:ascii="Times New Roman" w:hAnsi="Times New Roman" w:cs="Times New Roman"/>
          <w:sz w:val="28"/>
          <w:szCs w:val="28"/>
        </w:rPr>
        <w:t xml:space="preserve">Мэри </w:t>
      </w:r>
      <w:proofErr w:type="spellStart"/>
      <w:r w:rsidR="00D344EE" w:rsidRPr="00D344EE">
        <w:rPr>
          <w:rFonts w:ascii="Times New Roman" w:hAnsi="Times New Roman" w:cs="Times New Roman"/>
          <w:sz w:val="28"/>
          <w:szCs w:val="28"/>
        </w:rPr>
        <w:t>Уолстоункрафт</w:t>
      </w:r>
      <w:proofErr w:type="spellEnd"/>
      <w:r w:rsidR="00D344EE" w:rsidRPr="00D344EE">
        <w:rPr>
          <w:rFonts w:ascii="Times New Roman" w:hAnsi="Times New Roman" w:cs="Times New Roman"/>
          <w:sz w:val="28"/>
          <w:szCs w:val="28"/>
        </w:rPr>
        <w:t>, Джон Стюарт М</w:t>
      </w:r>
      <w:r>
        <w:rPr>
          <w:rFonts w:ascii="Times New Roman" w:hAnsi="Times New Roman" w:cs="Times New Roman"/>
          <w:sz w:val="28"/>
          <w:szCs w:val="28"/>
        </w:rPr>
        <w:t xml:space="preserve">илль, Хэрриет </w:t>
      </w:r>
      <w:proofErr w:type="spellStart"/>
      <w:r>
        <w:rPr>
          <w:rFonts w:ascii="Times New Roman" w:hAnsi="Times New Roman" w:cs="Times New Roman"/>
          <w:sz w:val="28"/>
          <w:szCs w:val="28"/>
        </w:rPr>
        <w:t>Тэйлор</w:t>
      </w:r>
      <w:proofErr w:type="spellEnd"/>
      <w:r>
        <w:rPr>
          <w:rFonts w:ascii="Times New Roman" w:hAnsi="Times New Roman" w:cs="Times New Roman"/>
          <w:sz w:val="28"/>
          <w:szCs w:val="28"/>
        </w:rPr>
        <w:t xml:space="preserve"> и другие – </w:t>
      </w:r>
      <w:r w:rsidR="00D344EE" w:rsidRPr="00D344EE">
        <w:rPr>
          <w:rFonts w:ascii="Times New Roman" w:hAnsi="Times New Roman" w:cs="Times New Roman"/>
          <w:sz w:val="28"/>
          <w:szCs w:val="28"/>
        </w:rPr>
        <w:t>утверждали, что женщины равны мужчинам, хотя и отличны от них (</w:t>
      </w:r>
      <w:proofErr w:type="spellStart"/>
      <w:r w:rsidR="00D344EE" w:rsidRPr="00D344EE">
        <w:rPr>
          <w:rFonts w:ascii="Times New Roman" w:hAnsi="Times New Roman" w:cs="Times New Roman"/>
          <w:sz w:val="28"/>
          <w:szCs w:val="28"/>
        </w:rPr>
        <w:t>equal</w:t>
      </w:r>
      <w:proofErr w:type="spellEnd"/>
      <w:r w:rsidR="00D344EE" w:rsidRPr="00D344EE">
        <w:rPr>
          <w:rFonts w:ascii="Times New Roman" w:hAnsi="Times New Roman" w:cs="Times New Roman"/>
          <w:sz w:val="28"/>
          <w:szCs w:val="28"/>
        </w:rPr>
        <w:t xml:space="preserve"> </w:t>
      </w:r>
      <w:proofErr w:type="spellStart"/>
      <w:r w:rsidR="00D344EE" w:rsidRPr="00D344EE">
        <w:rPr>
          <w:rFonts w:ascii="Times New Roman" w:hAnsi="Times New Roman" w:cs="Times New Roman"/>
          <w:sz w:val="28"/>
          <w:szCs w:val="28"/>
        </w:rPr>
        <w:t>but</w:t>
      </w:r>
      <w:proofErr w:type="spellEnd"/>
      <w:r w:rsidR="00D344EE" w:rsidRPr="00D344EE">
        <w:rPr>
          <w:rFonts w:ascii="Times New Roman" w:hAnsi="Times New Roman" w:cs="Times New Roman"/>
          <w:sz w:val="28"/>
          <w:szCs w:val="28"/>
        </w:rPr>
        <w:t xml:space="preserve"> </w:t>
      </w:r>
      <w:proofErr w:type="spellStart"/>
      <w:r w:rsidR="00D344EE" w:rsidRPr="00D344EE">
        <w:rPr>
          <w:rFonts w:ascii="Times New Roman" w:hAnsi="Times New Roman" w:cs="Times New Roman"/>
          <w:sz w:val="28"/>
          <w:szCs w:val="28"/>
        </w:rPr>
        <w:t>different</w:t>
      </w:r>
      <w:proofErr w:type="spellEnd"/>
      <w:r w:rsidR="00D344EE" w:rsidRPr="00D344EE">
        <w:rPr>
          <w:rFonts w:ascii="Times New Roman" w:hAnsi="Times New Roman" w:cs="Times New Roman"/>
          <w:sz w:val="28"/>
          <w:szCs w:val="28"/>
        </w:rPr>
        <w:t>). Не отрицая важности материнских функций для женщин, которые самой природой предназначены для исполнения сем</w:t>
      </w:r>
      <w:r>
        <w:rPr>
          <w:rFonts w:ascii="Times New Roman" w:hAnsi="Times New Roman" w:cs="Times New Roman"/>
          <w:sz w:val="28"/>
          <w:szCs w:val="28"/>
        </w:rPr>
        <w:t>ейных ролей, они отстаивали их равные права</w:t>
      </w:r>
      <w:r w:rsidR="00D344EE" w:rsidRPr="00D344EE">
        <w:rPr>
          <w:rFonts w:ascii="Times New Roman" w:hAnsi="Times New Roman" w:cs="Times New Roman"/>
          <w:sz w:val="28"/>
          <w:szCs w:val="28"/>
        </w:rPr>
        <w:t xml:space="preserve"> с  мужчинами  в  </w:t>
      </w:r>
      <w:r w:rsidRPr="00D344EE">
        <w:rPr>
          <w:rFonts w:ascii="Times New Roman" w:hAnsi="Times New Roman" w:cs="Times New Roman"/>
          <w:sz w:val="28"/>
          <w:szCs w:val="28"/>
        </w:rPr>
        <w:t>гражданских</w:t>
      </w:r>
      <w:r>
        <w:rPr>
          <w:rFonts w:ascii="Times New Roman" w:hAnsi="Times New Roman" w:cs="Times New Roman"/>
          <w:sz w:val="28"/>
          <w:szCs w:val="28"/>
        </w:rPr>
        <w:t>,</w:t>
      </w:r>
      <w:r w:rsidRPr="00D344EE">
        <w:rPr>
          <w:rFonts w:ascii="Times New Roman" w:hAnsi="Times New Roman" w:cs="Times New Roman"/>
          <w:sz w:val="28"/>
          <w:szCs w:val="28"/>
        </w:rPr>
        <w:t xml:space="preserve"> </w:t>
      </w:r>
      <w:r w:rsidR="00D344EE" w:rsidRPr="00D344EE">
        <w:rPr>
          <w:rFonts w:ascii="Times New Roman" w:hAnsi="Times New Roman" w:cs="Times New Roman"/>
          <w:sz w:val="28"/>
          <w:szCs w:val="28"/>
        </w:rPr>
        <w:t xml:space="preserve">юридических, и политических </w:t>
      </w:r>
      <w:r>
        <w:rPr>
          <w:rFonts w:ascii="Times New Roman" w:hAnsi="Times New Roman" w:cs="Times New Roman"/>
          <w:sz w:val="28"/>
          <w:szCs w:val="28"/>
        </w:rPr>
        <w:t>вопросах</w:t>
      </w:r>
      <w:r w:rsidR="00D344EE" w:rsidRPr="00D344EE">
        <w:rPr>
          <w:rFonts w:ascii="Times New Roman" w:hAnsi="Times New Roman" w:cs="Times New Roman"/>
          <w:sz w:val="28"/>
          <w:szCs w:val="28"/>
        </w:rPr>
        <w:t>. Уравнивая права женщин и мужчин</w:t>
      </w:r>
      <w:r>
        <w:rPr>
          <w:rFonts w:ascii="Times New Roman" w:hAnsi="Times New Roman" w:cs="Times New Roman"/>
          <w:sz w:val="28"/>
          <w:szCs w:val="28"/>
        </w:rPr>
        <w:t>,</w:t>
      </w:r>
      <w:r w:rsidR="00D344EE" w:rsidRPr="00D344EE">
        <w:rPr>
          <w:rFonts w:ascii="Times New Roman" w:hAnsi="Times New Roman" w:cs="Times New Roman"/>
          <w:sz w:val="28"/>
          <w:szCs w:val="28"/>
        </w:rPr>
        <w:t xml:space="preserve"> </w:t>
      </w:r>
      <w:r>
        <w:rPr>
          <w:rFonts w:ascii="Times New Roman" w:hAnsi="Times New Roman" w:cs="Times New Roman"/>
          <w:sz w:val="28"/>
          <w:szCs w:val="28"/>
        </w:rPr>
        <w:t>примен</w:t>
      </w:r>
      <w:r w:rsidR="00D344EE" w:rsidRPr="00D344EE">
        <w:rPr>
          <w:rFonts w:ascii="Times New Roman" w:hAnsi="Times New Roman" w:cs="Times New Roman"/>
          <w:sz w:val="28"/>
          <w:szCs w:val="28"/>
        </w:rPr>
        <w:t>ялся принцип равенства гражданских и социальных прав женщин и мужчин и различия их семейных обязанностей. Со временем в силу различных с</w:t>
      </w:r>
      <w:r>
        <w:rPr>
          <w:rFonts w:ascii="Times New Roman" w:hAnsi="Times New Roman" w:cs="Times New Roman"/>
          <w:sz w:val="28"/>
          <w:szCs w:val="28"/>
        </w:rPr>
        <w:t>оциально-</w:t>
      </w:r>
      <w:r w:rsidR="00D344EE" w:rsidRPr="00D344EE">
        <w:rPr>
          <w:rFonts w:ascii="Times New Roman" w:hAnsi="Times New Roman" w:cs="Times New Roman"/>
          <w:sz w:val="28"/>
          <w:szCs w:val="28"/>
        </w:rPr>
        <w:t xml:space="preserve">экономических и политических причин акцент на тождественности женщин и мужчин (как разумных существ) усиливался, поскольку у либеральных феминисток все чаще возникают опасения, что любой акцент на различиях приведет к снижению социального статуса женщин. </w:t>
      </w:r>
    </w:p>
    <w:p w:rsidR="00F37279" w:rsidRDefault="00D344EE" w:rsidP="00C35C8D">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Акцент на отличии женщин от мужчин появляется вместе со второй волной феминизма, особенно в его радикальном течении. О</w:t>
      </w:r>
      <w:r w:rsidR="00C35C8D">
        <w:rPr>
          <w:rFonts w:ascii="Times New Roman" w:hAnsi="Times New Roman" w:cs="Times New Roman"/>
          <w:sz w:val="28"/>
          <w:szCs w:val="28"/>
        </w:rPr>
        <w:t>собо</w:t>
      </w:r>
      <w:r w:rsidRPr="00D344EE">
        <w:rPr>
          <w:rFonts w:ascii="Times New Roman" w:hAnsi="Times New Roman" w:cs="Times New Roman"/>
          <w:sz w:val="28"/>
          <w:szCs w:val="28"/>
        </w:rPr>
        <w:t>е внимани</w:t>
      </w:r>
      <w:r w:rsidR="00C35C8D">
        <w:rPr>
          <w:rFonts w:ascii="Times New Roman" w:hAnsi="Times New Roman" w:cs="Times New Roman"/>
          <w:sz w:val="28"/>
          <w:szCs w:val="28"/>
        </w:rPr>
        <w:t>е в теории перемещается с идеи «сходства», сравнения</w:t>
      </w:r>
      <w:r w:rsidRPr="00D344EE">
        <w:rPr>
          <w:rFonts w:ascii="Times New Roman" w:hAnsi="Times New Roman" w:cs="Times New Roman"/>
          <w:sz w:val="28"/>
          <w:szCs w:val="28"/>
        </w:rPr>
        <w:t xml:space="preserve"> женщин с мужчинами на констат</w:t>
      </w:r>
      <w:r w:rsidR="00C35C8D">
        <w:rPr>
          <w:rFonts w:ascii="Times New Roman" w:hAnsi="Times New Roman" w:cs="Times New Roman"/>
          <w:sz w:val="28"/>
          <w:szCs w:val="28"/>
        </w:rPr>
        <w:t xml:space="preserve">ацию принципиальных различий в </w:t>
      </w:r>
      <w:r w:rsidRPr="00D344EE">
        <w:rPr>
          <w:rFonts w:ascii="Times New Roman" w:hAnsi="Times New Roman" w:cs="Times New Roman"/>
          <w:sz w:val="28"/>
          <w:szCs w:val="28"/>
        </w:rPr>
        <w:t>мужск</w:t>
      </w:r>
      <w:r w:rsidR="00C35C8D">
        <w:rPr>
          <w:rFonts w:ascii="Times New Roman" w:hAnsi="Times New Roman" w:cs="Times New Roman"/>
          <w:sz w:val="28"/>
          <w:szCs w:val="28"/>
        </w:rPr>
        <w:t>ой и женской</w:t>
      </w:r>
      <w:r w:rsidRPr="00D344EE">
        <w:rPr>
          <w:rFonts w:ascii="Times New Roman" w:hAnsi="Times New Roman" w:cs="Times New Roman"/>
          <w:sz w:val="28"/>
          <w:szCs w:val="28"/>
        </w:rPr>
        <w:t xml:space="preserve"> природе и культуре. Начало этой позиции </w:t>
      </w:r>
      <w:r w:rsidR="00C35C8D">
        <w:rPr>
          <w:rFonts w:ascii="Times New Roman" w:hAnsi="Times New Roman" w:cs="Times New Roman"/>
          <w:sz w:val="28"/>
          <w:szCs w:val="28"/>
        </w:rPr>
        <w:t xml:space="preserve">было </w:t>
      </w:r>
      <w:r w:rsidRPr="00D344EE">
        <w:rPr>
          <w:rFonts w:ascii="Times New Roman" w:hAnsi="Times New Roman" w:cs="Times New Roman"/>
          <w:sz w:val="28"/>
          <w:szCs w:val="28"/>
        </w:rPr>
        <w:t>обозна</w:t>
      </w:r>
      <w:r w:rsidR="00C35C8D">
        <w:rPr>
          <w:rFonts w:ascii="Times New Roman" w:hAnsi="Times New Roman" w:cs="Times New Roman"/>
          <w:sz w:val="28"/>
          <w:szCs w:val="28"/>
        </w:rPr>
        <w:t xml:space="preserve">чено </w:t>
      </w:r>
      <w:proofErr w:type="spellStart"/>
      <w:r w:rsidR="00C35C8D">
        <w:rPr>
          <w:rFonts w:ascii="Times New Roman" w:hAnsi="Times New Roman" w:cs="Times New Roman"/>
          <w:sz w:val="28"/>
          <w:szCs w:val="28"/>
        </w:rPr>
        <w:t>Симоной</w:t>
      </w:r>
      <w:proofErr w:type="spellEnd"/>
      <w:r w:rsidR="00C35C8D">
        <w:rPr>
          <w:rFonts w:ascii="Times New Roman" w:hAnsi="Times New Roman" w:cs="Times New Roman"/>
          <w:sz w:val="28"/>
          <w:szCs w:val="28"/>
        </w:rPr>
        <w:t xml:space="preserve"> де Бовуар в книге «Второй пол», изданной в  1949</w:t>
      </w:r>
      <w:r w:rsidR="001309D4">
        <w:rPr>
          <w:rFonts w:ascii="Times New Roman" w:hAnsi="Times New Roman" w:cs="Times New Roman"/>
          <w:sz w:val="28"/>
          <w:szCs w:val="28"/>
        </w:rPr>
        <w:t xml:space="preserve"> году</w:t>
      </w:r>
      <w:r w:rsidRPr="00D344EE">
        <w:rPr>
          <w:rFonts w:ascii="Times New Roman" w:hAnsi="Times New Roman" w:cs="Times New Roman"/>
          <w:sz w:val="28"/>
          <w:szCs w:val="28"/>
        </w:rPr>
        <w:t>, где впе</w:t>
      </w:r>
      <w:r w:rsidR="00C35C8D">
        <w:rPr>
          <w:rFonts w:ascii="Times New Roman" w:hAnsi="Times New Roman" w:cs="Times New Roman"/>
          <w:sz w:val="28"/>
          <w:szCs w:val="28"/>
        </w:rPr>
        <w:t>рвые была поставлена проблема по</w:t>
      </w:r>
      <w:r w:rsidRPr="00D344EE">
        <w:rPr>
          <w:rFonts w:ascii="Times New Roman" w:hAnsi="Times New Roman" w:cs="Times New Roman"/>
          <w:sz w:val="28"/>
          <w:szCs w:val="28"/>
        </w:rPr>
        <w:t xml:space="preserve">давления </w:t>
      </w:r>
      <w:proofErr w:type="spellStart"/>
      <w:r w:rsidRPr="00D344EE">
        <w:rPr>
          <w:rFonts w:ascii="Times New Roman" w:hAnsi="Times New Roman" w:cs="Times New Roman"/>
          <w:sz w:val="28"/>
          <w:szCs w:val="28"/>
        </w:rPr>
        <w:t>феминного</w:t>
      </w:r>
      <w:proofErr w:type="spellEnd"/>
      <w:r w:rsidRPr="00D344EE">
        <w:rPr>
          <w:rFonts w:ascii="Times New Roman" w:hAnsi="Times New Roman" w:cs="Times New Roman"/>
          <w:sz w:val="28"/>
          <w:szCs w:val="28"/>
        </w:rPr>
        <w:t xml:space="preserve"> в культуре. </w:t>
      </w:r>
      <w:r w:rsidR="00F34299">
        <w:rPr>
          <w:rFonts w:ascii="Times New Roman" w:hAnsi="Times New Roman" w:cs="Times New Roman"/>
          <w:sz w:val="28"/>
          <w:szCs w:val="28"/>
        </w:rPr>
        <w:t>«Общество, – считает де Бовуар, – к</w:t>
      </w:r>
      <w:r w:rsidRPr="00D344EE">
        <w:rPr>
          <w:rFonts w:ascii="Times New Roman" w:hAnsi="Times New Roman" w:cs="Times New Roman"/>
          <w:sz w:val="28"/>
          <w:szCs w:val="28"/>
        </w:rPr>
        <w:t>онституирует мужское/</w:t>
      </w:r>
      <w:proofErr w:type="spellStart"/>
      <w:r w:rsidRPr="00D344EE">
        <w:rPr>
          <w:rFonts w:ascii="Times New Roman" w:hAnsi="Times New Roman" w:cs="Times New Roman"/>
          <w:sz w:val="28"/>
          <w:szCs w:val="28"/>
        </w:rPr>
        <w:t>маскулинное</w:t>
      </w:r>
      <w:proofErr w:type="spellEnd"/>
      <w:r w:rsidRPr="00D344EE">
        <w:rPr>
          <w:rFonts w:ascii="Times New Roman" w:hAnsi="Times New Roman" w:cs="Times New Roman"/>
          <w:sz w:val="28"/>
          <w:szCs w:val="28"/>
        </w:rPr>
        <w:t xml:space="preserve"> </w:t>
      </w:r>
      <w:r w:rsidRPr="00D344EE">
        <w:rPr>
          <w:rFonts w:ascii="Times New Roman" w:hAnsi="Times New Roman" w:cs="Times New Roman"/>
          <w:sz w:val="28"/>
          <w:szCs w:val="28"/>
        </w:rPr>
        <w:lastRenderedPageBreak/>
        <w:t>как позитивную культурную норму, а женское/</w:t>
      </w:r>
      <w:proofErr w:type="spellStart"/>
      <w:r w:rsidRPr="00D344EE">
        <w:rPr>
          <w:rFonts w:ascii="Times New Roman" w:hAnsi="Times New Roman" w:cs="Times New Roman"/>
          <w:sz w:val="28"/>
          <w:szCs w:val="28"/>
        </w:rPr>
        <w:t>феминное</w:t>
      </w:r>
      <w:proofErr w:type="spellEnd"/>
      <w:r w:rsidRPr="00D344EE">
        <w:rPr>
          <w:rFonts w:ascii="Times New Roman" w:hAnsi="Times New Roman" w:cs="Times New Roman"/>
          <w:sz w:val="28"/>
          <w:szCs w:val="28"/>
        </w:rPr>
        <w:t xml:space="preserve"> как нега</w:t>
      </w:r>
      <w:r w:rsidR="00C35C8D">
        <w:rPr>
          <w:rFonts w:ascii="Times New Roman" w:hAnsi="Times New Roman" w:cs="Times New Roman"/>
          <w:sz w:val="28"/>
          <w:szCs w:val="28"/>
        </w:rPr>
        <w:t>тивное, как отклонение от нормы</w:t>
      </w:r>
      <w:r w:rsidR="00F34299">
        <w:rPr>
          <w:rFonts w:ascii="Times New Roman" w:hAnsi="Times New Roman" w:cs="Times New Roman"/>
          <w:sz w:val="28"/>
          <w:szCs w:val="28"/>
        </w:rPr>
        <w:t>»</w:t>
      </w:r>
      <w:r w:rsidR="00F34299">
        <w:rPr>
          <w:rStyle w:val="af"/>
          <w:rFonts w:ascii="Times New Roman" w:hAnsi="Times New Roman" w:cs="Times New Roman"/>
          <w:sz w:val="28"/>
          <w:szCs w:val="28"/>
        </w:rPr>
        <w:footnoteReference w:id="18"/>
      </w:r>
      <w:r w:rsidRPr="00D344EE">
        <w:rPr>
          <w:rFonts w:ascii="Times New Roman" w:hAnsi="Times New Roman" w:cs="Times New Roman"/>
          <w:sz w:val="28"/>
          <w:szCs w:val="28"/>
        </w:rPr>
        <w:t xml:space="preserve">. </w:t>
      </w:r>
      <w:r w:rsidR="00F37279">
        <w:rPr>
          <w:rFonts w:ascii="Times New Roman" w:hAnsi="Times New Roman" w:cs="Times New Roman"/>
          <w:sz w:val="28"/>
          <w:szCs w:val="28"/>
        </w:rPr>
        <w:t xml:space="preserve">  </w:t>
      </w:r>
    </w:p>
    <w:p w:rsidR="00F37279" w:rsidRDefault="00D344EE" w:rsidP="00BF0FF9">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 xml:space="preserve"> </w:t>
      </w:r>
      <w:r w:rsidR="00F37279">
        <w:rPr>
          <w:rFonts w:ascii="Times New Roman" w:hAnsi="Times New Roman" w:cs="Times New Roman"/>
          <w:sz w:val="28"/>
          <w:szCs w:val="28"/>
        </w:rPr>
        <w:t>Важным является тот факт</w:t>
      </w:r>
      <w:r w:rsidRPr="00D344EE">
        <w:rPr>
          <w:rFonts w:ascii="Times New Roman" w:hAnsi="Times New Roman" w:cs="Times New Roman"/>
          <w:sz w:val="28"/>
          <w:szCs w:val="28"/>
        </w:rPr>
        <w:t xml:space="preserve">, что если женщины и мужчины фундаментально различаются, то политика равных прав </w:t>
      </w:r>
      <w:r w:rsidR="00F37279">
        <w:rPr>
          <w:rFonts w:ascii="Times New Roman" w:hAnsi="Times New Roman" w:cs="Times New Roman"/>
          <w:sz w:val="28"/>
          <w:szCs w:val="28"/>
        </w:rPr>
        <w:t>не может быть осуществлена. В целом представительницы «феминизма различий»</w:t>
      </w:r>
      <w:r w:rsidRPr="00D344EE">
        <w:rPr>
          <w:rFonts w:ascii="Times New Roman" w:hAnsi="Times New Roman" w:cs="Times New Roman"/>
          <w:sz w:val="28"/>
          <w:szCs w:val="28"/>
        </w:rPr>
        <w:t xml:space="preserve"> отвергают традиционное понимание политики. Для них политика, то есть сфера властных отношений, концентрируется не только в традиционных политических институтах, но, в гораздо большей степени, в сфере частной жизн</w:t>
      </w:r>
      <w:r w:rsidR="00F37279">
        <w:rPr>
          <w:rFonts w:ascii="Times New Roman" w:hAnsi="Times New Roman" w:cs="Times New Roman"/>
          <w:sz w:val="28"/>
          <w:szCs w:val="28"/>
        </w:rPr>
        <w:t>и, где мужчины подавляют женщин</w:t>
      </w:r>
      <w:r w:rsidRPr="00D344EE">
        <w:rPr>
          <w:rFonts w:ascii="Times New Roman" w:hAnsi="Times New Roman" w:cs="Times New Roman"/>
          <w:sz w:val="28"/>
          <w:szCs w:val="28"/>
        </w:rPr>
        <w:t xml:space="preserve">. Постепенно в феминизме </w:t>
      </w:r>
      <w:r w:rsidR="00F37279">
        <w:rPr>
          <w:rFonts w:ascii="Times New Roman" w:hAnsi="Times New Roman" w:cs="Times New Roman"/>
          <w:sz w:val="28"/>
          <w:szCs w:val="28"/>
        </w:rPr>
        <w:t>было сформировано</w:t>
      </w:r>
      <w:r w:rsidRPr="00D344EE">
        <w:rPr>
          <w:rFonts w:ascii="Times New Roman" w:hAnsi="Times New Roman" w:cs="Times New Roman"/>
          <w:sz w:val="28"/>
          <w:szCs w:val="28"/>
        </w:rPr>
        <w:t xml:space="preserve"> представление о том, что существуют значительные различия между самими женщинами.  И это не менее важно, чем различия межд</w:t>
      </w:r>
      <w:r w:rsidR="00F37279">
        <w:rPr>
          <w:rFonts w:ascii="Times New Roman" w:hAnsi="Times New Roman" w:cs="Times New Roman"/>
          <w:sz w:val="28"/>
          <w:szCs w:val="28"/>
        </w:rPr>
        <w:t>у женщинами и мужчинами. П</w:t>
      </w:r>
      <w:r w:rsidRPr="00D344EE">
        <w:rPr>
          <w:rFonts w:ascii="Times New Roman" w:hAnsi="Times New Roman" w:cs="Times New Roman"/>
          <w:sz w:val="28"/>
          <w:szCs w:val="28"/>
        </w:rPr>
        <w:t>роблема равенства и различий стала весьма актуальной, но ее анализ переместился из сферы отношений между полами в сферу</w:t>
      </w:r>
      <w:r w:rsidR="00F37279">
        <w:rPr>
          <w:rFonts w:ascii="Times New Roman" w:hAnsi="Times New Roman" w:cs="Times New Roman"/>
          <w:sz w:val="28"/>
          <w:szCs w:val="28"/>
        </w:rPr>
        <w:t xml:space="preserve"> отношений внутри одного пола, </w:t>
      </w:r>
      <w:r w:rsidRPr="00D344EE">
        <w:rPr>
          <w:rFonts w:ascii="Times New Roman" w:hAnsi="Times New Roman" w:cs="Times New Roman"/>
          <w:sz w:val="28"/>
          <w:szCs w:val="28"/>
        </w:rPr>
        <w:t xml:space="preserve">тем самым, тема различий или сходства перестает носить характер </w:t>
      </w:r>
      <w:r w:rsidR="00F37279">
        <w:rPr>
          <w:rFonts w:ascii="Times New Roman" w:hAnsi="Times New Roman" w:cs="Times New Roman"/>
          <w:sz w:val="28"/>
          <w:szCs w:val="28"/>
        </w:rPr>
        <w:t xml:space="preserve">только лишь биологических различий. </w:t>
      </w:r>
    </w:p>
    <w:p w:rsidR="00D344EE" w:rsidRPr="00D344EE" w:rsidRDefault="00D344EE" w:rsidP="00FD00B9">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В 70-е и особенно в 80-е годы XX века под влиянием феминистских работ в социальных науках складывается представление о том, что био</w:t>
      </w:r>
      <w:r w:rsidR="00F37279">
        <w:rPr>
          <w:rFonts w:ascii="Times New Roman" w:hAnsi="Times New Roman" w:cs="Times New Roman"/>
          <w:sz w:val="28"/>
          <w:szCs w:val="28"/>
        </w:rPr>
        <w:t>логический и социальный пол – э</w:t>
      </w:r>
      <w:r w:rsidRPr="00D344EE">
        <w:rPr>
          <w:rFonts w:ascii="Times New Roman" w:hAnsi="Times New Roman" w:cs="Times New Roman"/>
          <w:sz w:val="28"/>
          <w:szCs w:val="28"/>
        </w:rPr>
        <w:t xml:space="preserve">то не одно и то же. Формируется гендерная теория, которая по-новому ставит проблему равенства и различий. До возникновения гендерной теории феминистские теоретики пытались разрешить дихотомию сходства и различия либо на </w:t>
      </w:r>
      <w:proofErr w:type="spellStart"/>
      <w:r w:rsidRPr="00D344EE">
        <w:rPr>
          <w:rFonts w:ascii="Times New Roman" w:hAnsi="Times New Roman" w:cs="Times New Roman"/>
          <w:sz w:val="28"/>
          <w:szCs w:val="28"/>
        </w:rPr>
        <w:t>биодетерминистской</w:t>
      </w:r>
      <w:proofErr w:type="spellEnd"/>
      <w:r w:rsidRPr="00D344EE">
        <w:rPr>
          <w:rFonts w:ascii="Times New Roman" w:hAnsi="Times New Roman" w:cs="Times New Roman"/>
          <w:sz w:val="28"/>
          <w:szCs w:val="28"/>
        </w:rPr>
        <w:t xml:space="preserve"> основе, то </w:t>
      </w:r>
      <w:proofErr w:type="gramStart"/>
      <w:r w:rsidRPr="00D344EE">
        <w:rPr>
          <w:rFonts w:ascii="Times New Roman" w:hAnsi="Times New Roman" w:cs="Times New Roman"/>
          <w:sz w:val="28"/>
          <w:szCs w:val="28"/>
        </w:rPr>
        <w:t>есть</w:t>
      </w:r>
      <w:proofErr w:type="gramEnd"/>
      <w:r w:rsidRPr="00D344EE">
        <w:rPr>
          <w:rFonts w:ascii="Times New Roman" w:hAnsi="Times New Roman" w:cs="Times New Roman"/>
          <w:sz w:val="28"/>
          <w:szCs w:val="28"/>
        </w:rPr>
        <w:t xml:space="preserve"> фактически признавая биологические различия фактором, определяющим иерархию социальных статусов женщин и мужчин, либо попросту отрицая саму проблему биологических различий.</w:t>
      </w:r>
    </w:p>
    <w:p w:rsidR="00D344EE" w:rsidRPr="00D344EE" w:rsidRDefault="00D344EE" w:rsidP="00FD00B9">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Дилемма сходства/различий может быть решена только при использовании гендерной теории, базовым принципом которой выступает различение понятий пол (</w:t>
      </w:r>
      <w:proofErr w:type="spellStart"/>
      <w:r w:rsidRPr="00D344EE">
        <w:rPr>
          <w:rFonts w:ascii="Times New Roman" w:hAnsi="Times New Roman" w:cs="Times New Roman"/>
          <w:sz w:val="28"/>
          <w:szCs w:val="28"/>
        </w:rPr>
        <w:t>sex</w:t>
      </w:r>
      <w:proofErr w:type="spellEnd"/>
      <w:r w:rsidRPr="00D344EE">
        <w:rPr>
          <w:rFonts w:ascii="Times New Roman" w:hAnsi="Times New Roman" w:cs="Times New Roman"/>
          <w:sz w:val="28"/>
          <w:szCs w:val="28"/>
        </w:rPr>
        <w:t>) и гендер (</w:t>
      </w:r>
      <w:proofErr w:type="spellStart"/>
      <w:r w:rsidRPr="00D344EE">
        <w:rPr>
          <w:rFonts w:ascii="Times New Roman" w:hAnsi="Times New Roman" w:cs="Times New Roman"/>
          <w:sz w:val="28"/>
          <w:szCs w:val="28"/>
        </w:rPr>
        <w:t>gender</w:t>
      </w:r>
      <w:proofErr w:type="spellEnd"/>
      <w:r w:rsidRPr="00D344EE">
        <w:rPr>
          <w:rFonts w:ascii="Times New Roman" w:hAnsi="Times New Roman" w:cs="Times New Roman"/>
          <w:sz w:val="28"/>
          <w:szCs w:val="28"/>
        </w:rPr>
        <w:t xml:space="preserve">). Традиционно первое из них использовалось для обозначения анатомо-физиологических особенностей, которые определяют биологический пол людей. До шестидесятых годов XX века считалось, что половые различия людей </w:t>
      </w:r>
      <w:r w:rsidRPr="00D344EE">
        <w:rPr>
          <w:rFonts w:ascii="Times New Roman" w:hAnsi="Times New Roman" w:cs="Times New Roman"/>
          <w:sz w:val="28"/>
          <w:szCs w:val="28"/>
        </w:rPr>
        <w:lastRenderedPageBreak/>
        <w:t>определяют дифференциацию их психических качеств, темперамента, сп</w:t>
      </w:r>
      <w:r w:rsidR="00BF0FF9">
        <w:rPr>
          <w:rFonts w:ascii="Times New Roman" w:hAnsi="Times New Roman" w:cs="Times New Roman"/>
          <w:sz w:val="28"/>
          <w:szCs w:val="28"/>
        </w:rPr>
        <w:t xml:space="preserve">особностей, и, </w:t>
      </w:r>
      <w:r w:rsidRPr="00D344EE">
        <w:rPr>
          <w:rFonts w:ascii="Times New Roman" w:hAnsi="Times New Roman" w:cs="Times New Roman"/>
          <w:sz w:val="28"/>
          <w:szCs w:val="28"/>
        </w:rPr>
        <w:t xml:space="preserve"> социальных ролей, экономического статуса и даже гражданских и политичес</w:t>
      </w:r>
      <w:r w:rsidR="00BF0FF9">
        <w:rPr>
          <w:rFonts w:ascii="Times New Roman" w:hAnsi="Times New Roman" w:cs="Times New Roman"/>
          <w:sz w:val="28"/>
          <w:szCs w:val="28"/>
        </w:rPr>
        <w:t xml:space="preserve">ких прав. </w:t>
      </w:r>
      <w:r w:rsidRPr="00D344EE">
        <w:rPr>
          <w:rFonts w:ascii="Times New Roman" w:hAnsi="Times New Roman" w:cs="Times New Roman"/>
          <w:sz w:val="28"/>
          <w:szCs w:val="28"/>
        </w:rPr>
        <w:t xml:space="preserve">Под влиянием целого ряда интеллектуальных и социальных факторов, прежде всего, развития философии прав человека, переосмысления данных этнографических исследований с позиций структурной антропологии, формирования феминистской теории, стало очевидным, что биологические различия не являются определяющими для формирования психологических и социальных характеристик женщин и мужчин.   </w:t>
      </w:r>
    </w:p>
    <w:p w:rsidR="006C1808" w:rsidRDefault="006C1808" w:rsidP="00D344EE">
      <w:pPr>
        <w:spacing w:line="360" w:lineRule="auto"/>
        <w:ind w:left="-567"/>
        <w:jc w:val="both"/>
        <w:rPr>
          <w:rFonts w:ascii="Times New Roman" w:hAnsi="Times New Roman" w:cs="Times New Roman"/>
          <w:b/>
          <w:sz w:val="28"/>
          <w:szCs w:val="28"/>
        </w:rPr>
      </w:pPr>
    </w:p>
    <w:p w:rsidR="00D344EE" w:rsidRPr="004337F6" w:rsidRDefault="00D344EE" w:rsidP="00D344EE">
      <w:pPr>
        <w:spacing w:line="360" w:lineRule="auto"/>
        <w:ind w:left="-567"/>
        <w:jc w:val="both"/>
        <w:rPr>
          <w:rFonts w:ascii="Times New Roman" w:hAnsi="Times New Roman" w:cs="Times New Roman"/>
          <w:b/>
          <w:sz w:val="28"/>
          <w:szCs w:val="28"/>
        </w:rPr>
      </w:pPr>
      <w:r w:rsidRPr="004337F6">
        <w:rPr>
          <w:rFonts w:ascii="Times New Roman" w:hAnsi="Times New Roman" w:cs="Times New Roman"/>
          <w:b/>
          <w:sz w:val="28"/>
          <w:szCs w:val="28"/>
        </w:rPr>
        <w:t xml:space="preserve">1.4.  </w:t>
      </w:r>
      <w:proofErr w:type="gramStart"/>
      <w:r w:rsidRPr="004337F6">
        <w:rPr>
          <w:rFonts w:ascii="Times New Roman" w:hAnsi="Times New Roman" w:cs="Times New Roman"/>
          <w:b/>
          <w:sz w:val="28"/>
          <w:szCs w:val="28"/>
        </w:rPr>
        <w:t>Теоретический</w:t>
      </w:r>
      <w:proofErr w:type="gramEnd"/>
      <w:r w:rsidRPr="004337F6">
        <w:rPr>
          <w:rFonts w:ascii="Times New Roman" w:hAnsi="Times New Roman" w:cs="Times New Roman"/>
          <w:b/>
          <w:sz w:val="28"/>
          <w:szCs w:val="28"/>
        </w:rPr>
        <w:t xml:space="preserve"> </w:t>
      </w:r>
      <w:proofErr w:type="spellStart"/>
      <w:r w:rsidRPr="004337F6">
        <w:rPr>
          <w:rFonts w:ascii="Times New Roman" w:hAnsi="Times New Roman" w:cs="Times New Roman"/>
          <w:b/>
          <w:sz w:val="28"/>
          <w:szCs w:val="28"/>
        </w:rPr>
        <w:t>аспекст</w:t>
      </w:r>
      <w:proofErr w:type="spellEnd"/>
      <w:r w:rsidRPr="004337F6">
        <w:rPr>
          <w:rFonts w:ascii="Times New Roman" w:hAnsi="Times New Roman" w:cs="Times New Roman"/>
          <w:b/>
          <w:sz w:val="28"/>
          <w:szCs w:val="28"/>
        </w:rPr>
        <w:t xml:space="preserve"> понятия </w:t>
      </w:r>
      <w:r w:rsidR="004337F6" w:rsidRPr="004337F6">
        <w:rPr>
          <w:rFonts w:ascii="Times New Roman" w:hAnsi="Times New Roman" w:cs="Times New Roman"/>
          <w:b/>
          <w:sz w:val="28"/>
          <w:szCs w:val="28"/>
        </w:rPr>
        <w:t>«</w:t>
      </w:r>
      <w:r w:rsidRPr="004337F6">
        <w:rPr>
          <w:rFonts w:ascii="Times New Roman" w:hAnsi="Times New Roman" w:cs="Times New Roman"/>
          <w:b/>
          <w:sz w:val="28"/>
          <w:szCs w:val="28"/>
        </w:rPr>
        <w:t>гендер</w:t>
      </w:r>
      <w:r w:rsidR="004337F6" w:rsidRPr="004337F6">
        <w:rPr>
          <w:rFonts w:ascii="Times New Roman" w:hAnsi="Times New Roman" w:cs="Times New Roman"/>
          <w:b/>
          <w:sz w:val="28"/>
          <w:szCs w:val="28"/>
        </w:rPr>
        <w:t>»</w:t>
      </w:r>
    </w:p>
    <w:p w:rsidR="00D344EE" w:rsidRPr="00D344EE" w:rsidRDefault="004337F6"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Для того</w:t>
      </w:r>
      <w:r w:rsidR="00D344EE" w:rsidRPr="00D344EE">
        <w:rPr>
          <w:rFonts w:ascii="Times New Roman" w:hAnsi="Times New Roman" w:cs="Times New Roman"/>
          <w:sz w:val="28"/>
          <w:szCs w:val="28"/>
        </w:rPr>
        <w:t xml:space="preserve"> чтобы лучше пр</w:t>
      </w:r>
      <w:r w:rsidR="00FD15BE">
        <w:rPr>
          <w:rFonts w:ascii="Times New Roman" w:hAnsi="Times New Roman" w:cs="Times New Roman"/>
          <w:sz w:val="28"/>
          <w:szCs w:val="28"/>
        </w:rPr>
        <w:t>едставить себе возможные смысло</w:t>
      </w:r>
      <w:r w:rsidR="00D344EE" w:rsidRPr="00D344EE">
        <w:rPr>
          <w:rFonts w:ascii="Times New Roman" w:hAnsi="Times New Roman" w:cs="Times New Roman"/>
          <w:sz w:val="28"/>
          <w:szCs w:val="28"/>
        </w:rPr>
        <w:t>вые контексты употребления слова «гендер», обратимся к истории вопроса. Одним из ключевых текстов, способство</w:t>
      </w:r>
      <w:r w:rsidR="00FD15BE">
        <w:rPr>
          <w:rFonts w:ascii="Times New Roman" w:hAnsi="Times New Roman" w:cs="Times New Roman"/>
          <w:sz w:val="28"/>
          <w:szCs w:val="28"/>
        </w:rPr>
        <w:t>вавших включе</w:t>
      </w:r>
      <w:r w:rsidR="00D344EE" w:rsidRPr="00D344EE">
        <w:rPr>
          <w:rFonts w:ascii="Times New Roman" w:hAnsi="Times New Roman" w:cs="Times New Roman"/>
          <w:sz w:val="28"/>
          <w:szCs w:val="28"/>
        </w:rPr>
        <w:t>нию его в научный обиход, был</w:t>
      </w:r>
      <w:r w:rsidR="00FD15BE">
        <w:rPr>
          <w:rFonts w:ascii="Times New Roman" w:hAnsi="Times New Roman" w:cs="Times New Roman"/>
          <w:sz w:val="28"/>
          <w:szCs w:val="28"/>
        </w:rPr>
        <w:t>а работа американской исследова</w:t>
      </w:r>
      <w:r w:rsidR="00D344EE" w:rsidRPr="00D344EE">
        <w:rPr>
          <w:rFonts w:ascii="Times New Roman" w:hAnsi="Times New Roman" w:cs="Times New Roman"/>
          <w:sz w:val="28"/>
          <w:szCs w:val="28"/>
        </w:rPr>
        <w:t>тельницы, антрополога Г. Руб</w:t>
      </w:r>
      <w:r w:rsidR="00FD15BE">
        <w:rPr>
          <w:rFonts w:ascii="Times New Roman" w:hAnsi="Times New Roman" w:cs="Times New Roman"/>
          <w:sz w:val="28"/>
          <w:szCs w:val="28"/>
        </w:rPr>
        <w:t>ин «Обмен женщинами», опублико</w:t>
      </w:r>
      <w:r w:rsidR="00D344EE" w:rsidRPr="00D344EE">
        <w:rPr>
          <w:rFonts w:ascii="Times New Roman" w:hAnsi="Times New Roman" w:cs="Times New Roman"/>
          <w:sz w:val="28"/>
          <w:szCs w:val="28"/>
        </w:rPr>
        <w:t>ванная в 1975 г</w:t>
      </w:r>
      <w:r w:rsidR="00FD392C">
        <w:rPr>
          <w:rFonts w:ascii="Times New Roman" w:hAnsi="Times New Roman" w:cs="Times New Roman"/>
          <w:sz w:val="28"/>
          <w:szCs w:val="28"/>
        </w:rPr>
        <w:t>оду</w:t>
      </w:r>
      <w:r w:rsidR="00FD392C">
        <w:rPr>
          <w:rStyle w:val="af"/>
          <w:rFonts w:ascii="Times New Roman" w:hAnsi="Times New Roman" w:cs="Times New Roman"/>
          <w:sz w:val="28"/>
          <w:szCs w:val="28"/>
        </w:rPr>
        <w:footnoteReference w:id="19"/>
      </w:r>
      <w:r w:rsidR="00D344EE" w:rsidRPr="00D344EE">
        <w:rPr>
          <w:rFonts w:ascii="Times New Roman" w:hAnsi="Times New Roman" w:cs="Times New Roman"/>
          <w:sz w:val="28"/>
          <w:szCs w:val="28"/>
        </w:rPr>
        <w:t xml:space="preserve">. Она одна из первых обратила свое внимание </w:t>
      </w:r>
      <w:r w:rsidR="00E761A8">
        <w:rPr>
          <w:rFonts w:ascii="Times New Roman" w:hAnsi="Times New Roman" w:cs="Times New Roman"/>
          <w:sz w:val="28"/>
          <w:szCs w:val="28"/>
        </w:rPr>
        <w:t>на существование системы «</w:t>
      </w:r>
      <w:proofErr w:type="spellStart"/>
      <w:r w:rsidR="00E761A8">
        <w:rPr>
          <w:rFonts w:ascii="Times New Roman" w:hAnsi="Times New Roman" w:cs="Times New Roman"/>
          <w:sz w:val="28"/>
          <w:szCs w:val="28"/>
        </w:rPr>
        <w:t>пол-</w:t>
      </w:r>
      <w:r w:rsidR="00D344EE" w:rsidRPr="00D344EE">
        <w:rPr>
          <w:rFonts w:ascii="Times New Roman" w:hAnsi="Times New Roman" w:cs="Times New Roman"/>
          <w:sz w:val="28"/>
          <w:szCs w:val="28"/>
        </w:rPr>
        <w:t>гендер</w:t>
      </w:r>
      <w:proofErr w:type="spellEnd"/>
      <w:r w:rsidR="00D344EE" w:rsidRPr="00D344EE">
        <w:rPr>
          <w:rFonts w:ascii="Times New Roman" w:hAnsi="Times New Roman" w:cs="Times New Roman"/>
          <w:sz w:val="28"/>
          <w:szCs w:val="28"/>
        </w:rPr>
        <w:t>». Исследуя практики тих</w:t>
      </w:r>
      <w:r w:rsidR="00FD15BE">
        <w:rPr>
          <w:rFonts w:ascii="Times New Roman" w:hAnsi="Times New Roman" w:cs="Times New Roman"/>
          <w:sz w:val="28"/>
          <w:szCs w:val="28"/>
        </w:rPr>
        <w:t>о</w:t>
      </w:r>
      <w:r w:rsidR="00D344EE" w:rsidRPr="00D344EE">
        <w:rPr>
          <w:rFonts w:ascii="Times New Roman" w:hAnsi="Times New Roman" w:cs="Times New Roman"/>
          <w:sz w:val="28"/>
          <w:szCs w:val="28"/>
        </w:rPr>
        <w:t>океанских племен, автор пришла</w:t>
      </w:r>
      <w:r w:rsidR="00FD15BE">
        <w:rPr>
          <w:rFonts w:ascii="Times New Roman" w:hAnsi="Times New Roman" w:cs="Times New Roman"/>
          <w:sz w:val="28"/>
          <w:szCs w:val="28"/>
        </w:rPr>
        <w:t xml:space="preserve"> к выводу, что женщины в контек</w:t>
      </w:r>
      <w:r w:rsidR="00D344EE" w:rsidRPr="00D344EE">
        <w:rPr>
          <w:rFonts w:ascii="Times New Roman" w:hAnsi="Times New Roman" w:cs="Times New Roman"/>
          <w:sz w:val="28"/>
          <w:szCs w:val="28"/>
        </w:rPr>
        <w:t>сте системы родства представля</w:t>
      </w:r>
      <w:r w:rsidR="00FD15BE">
        <w:rPr>
          <w:rFonts w:ascii="Times New Roman" w:hAnsi="Times New Roman" w:cs="Times New Roman"/>
          <w:sz w:val="28"/>
          <w:szCs w:val="28"/>
        </w:rPr>
        <w:t>ют собой «товар», ценность кото</w:t>
      </w:r>
      <w:r w:rsidR="00D344EE" w:rsidRPr="00D344EE">
        <w:rPr>
          <w:rFonts w:ascii="Times New Roman" w:hAnsi="Times New Roman" w:cs="Times New Roman"/>
          <w:sz w:val="28"/>
          <w:szCs w:val="28"/>
        </w:rPr>
        <w:t>рого достаточно велика для поддержания и воспроизводства сообщества. Рубин рассматривала отношения родства в политико-экономическом и структуралист</w:t>
      </w:r>
      <w:r w:rsidR="00FD15BE">
        <w:rPr>
          <w:rFonts w:ascii="Times New Roman" w:hAnsi="Times New Roman" w:cs="Times New Roman"/>
          <w:sz w:val="28"/>
          <w:szCs w:val="28"/>
        </w:rPr>
        <w:t>ском дискурсе, опираясь на Марк</w:t>
      </w:r>
      <w:r w:rsidR="00D344EE" w:rsidRPr="00D344EE">
        <w:rPr>
          <w:rFonts w:ascii="Times New Roman" w:hAnsi="Times New Roman" w:cs="Times New Roman"/>
          <w:sz w:val="28"/>
          <w:szCs w:val="28"/>
        </w:rPr>
        <w:t>са и Леви-</w:t>
      </w:r>
      <w:proofErr w:type="spellStart"/>
      <w:r w:rsidR="00D344EE" w:rsidRPr="00D344EE">
        <w:rPr>
          <w:rFonts w:ascii="Times New Roman" w:hAnsi="Times New Roman" w:cs="Times New Roman"/>
          <w:sz w:val="28"/>
          <w:szCs w:val="28"/>
        </w:rPr>
        <w:t>Стросса</w:t>
      </w:r>
      <w:proofErr w:type="spellEnd"/>
      <w:r w:rsidR="00D344EE" w:rsidRPr="00D344EE">
        <w:rPr>
          <w:rFonts w:ascii="Times New Roman" w:hAnsi="Times New Roman" w:cs="Times New Roman"/>
          <w:sz w:val="28"/>
          <w:szCs w:val="28"/>
        </w:rPr>
        <w:t>. В то же время ни марксизм, ни структурализм, по ее мнению, не смогли предложить убедительного объяснения оснований мужского господства в традиционных обществах. Рубин утверждает, что хотя не все раз</w:t>
      </w:r>
      <w:r w:rsidR="00FD15BE">
        <w:rPr>
          <w:rFonts w:ascii="Times New Roman" w:hAnsi="Times New Roman" w:cs="Times New Roman"/>
          <w:sz w:val="28"/>
          <w:szCs w:val="28"/>
        </w:rPr>
        <w:t>новидности отношений обмена, на</w:t>
      </w:r>
      <w:r w:rsidR="00D344EE" w:rsidRPr="00D344EE">
        <w:rPr>
          <w:rFonts w:ascii="Times New Roman" w:hAnsi="Times New Roman" w:cs="Times New Roman"/>
          <w:sz w:val="28"/>
          <w:szCs w:val="28"/>
        </w:rPr>
        <w:t>блюдаемые в традиционных общ</w:t>
      </w:r>
      <w:r w:rsidR="00FD15BE">
        <w:rPr>
          <w:rFonts w:ascii="Times New Roman" w:hAnsi="Times New Roman" w:cs="Times New Roman"/>
          <w:sz w:val="28"/>
          <w:szCs w:val="28"/>
        </w:rPr>
        <w:t>ествах, присутствуют в современ</w:t>
      </w:r>
      <w:r w:rsidR="00D344EE" w:rsidRPr="00D344EE">
        <w:rPr>
          <w:rFonts w:ascii="Times New Roman" w:hAnsi="Times New Roman" w:cs="Times New Roman"/>
          <w:sz w:val="28"/>
          <w:szCs w:val="28"/>
        </w:rPr>
        <w:t xml:space="preserve">ном мире, лежащие в их основании структуры и их символика до сих пор действенны. </w:t>
      </w:r>
      <w:proofErr w:type="gramStart"/>
      <w:r w:rsidR="00D344EE" w:rsidRPr="00D344EE">
        <w:rPr>
          <w:rFonts w:ascii="Times New Roman" w:hAnsi="Times New Roman" w:cs="Times New Roman"/>
          <w:sz w:val="28"/>
          <w:szCs w:val="28"/>
        </w:rPr>
        <w:t>Рубин пре</w:t>
      </w:r>
      <w:r w:rsidR="00FD15BE">
        <w:rPr>
          <w:rFonts w:ascii="Times New Roman" w:hAnsi="Times New Roman" w:cs="Times New Roman"/>
          <w:sz w:val="28"/>
          <w:szCs w:val="28"/>
        </w:rPr>
        <w:t>дложила категорию гендерной сис</w:t>
      </w:r>
      <w:r w:rsidR="00D344EE" w:rsidRPr="00D344EE">
        <w:rPr>
          <w:rFonts w:ascii="Times New Roman" w:hAnsi="Times New Roman" w:cs="Times New Roman"/>
          <w:sz w:val="28"/>
          <w:szCs w:val="28"/>
        </w:rPr>
        <w:t xml:space="preserve">темы, или «системы пол/гендер», </w:t>
      </w:r>
      <w:r w:rsidR="00FD15BE">
        <w:rPr>
          <w:rFonts w:ascii="Times New Roman" w:hAnsi="Times New Roman" w:cs="Times New Roman"/>
          <w:sz w:val="28"/>
          <w:szCs w:val="28"/>
        </w:rPr>
        <w:t xml:space="preserve">которую </w:t>
      </w:r>
      <w:r w:rsidR="00FD15BE">
        <w:rPr>
          <w:rFonts w:ascii="Times New Roman" w:hAnsi="Times New Roman" w:cs="Times New Roman"/>
          <w:sz w:val="28"/>
          <w:szCs w:val="28"/>
        </w:rPr>
        <w:lastRenderedPageBreak/>
        <w:t>определила как «...на</w:t>
      </w:r>
      <w:r w:rsidR="00D344EE" w:rsidRPr="00D344EE">
        <w:rPr>
          <w:rFonts w:ascii="Times New Roman" w:hAnsi="Times New Roman" w:cs="Times New Roman"/>
          <w:sz w:val="28"/>
          <w:szCs w:val="28"/>
        </w:rPr>
        <w:t xml:space="preserve">бор механизмов, с помощью которых общество преобразовывает биологическую сексуальность </w:t>
      </w:r>
      <w:r w:rsidR="00FD15BE">
        <w:rPr>
          <w:rFonts w:ascii="Times New Roman" w:hAnsi="Times New Roman" w:cs="Times New Roman"/>
          <w:sz w:val="28"/>
          <w:szCs w:val="28"/>
        </w:rPr>
        <w:t>в продукты человеческой деятель</w:t>
      </w:r>
      <w:r w:rsidR="00D344EE" w:rsidRPr="00D344EE">
        <w:rPr>
          <w:rFonts w:ascii="Times New Roman" w:hAnsi="Times New Roman" w:cs="Times New Roman"/>
          <w:sz w:val="28"/>
          <w:szCs w:val="28"/>
        </w:rPr>
        <w:t>ности, и в рамках которых эти преобразованные сексуальные</w:t>
      </w:r>
      <w:r w:rsidR="00FD15BE">
        <w:rPr>
          <w:rFonts w:ascii="Times New Roman" w:hAnsi="Times New Roman" w:cs="Times New Roman"/>
          <w:sz w:val="28"/>
          <w:szCs w:val="28"/>
        </w:rPr>
        <w:t xml:space="preserve"> потребности удовлетворяются»</w:t>
      </w:r>
      <w:r w:rsidR="00FD392C">
        <w:rPr>
          <w:rStyle w:val="af"/>
          <w:rFonts w:ascii="Times New Roman" w:hAnsi="Times New Roman" w:cs="Times New Roman"/>
          <w:sz w:val="28"/>
          <w:szCs w:val="28"/>
        </w:rPr>
        <w:footnoteReference w:id="20"/>
      </w:r>
      <w:r w:rsidR="00FD15BE">
        <w:rPr>
          <w:rFonts w:ascii="Times New Roman" w:hAnsi="Times New Roman" w:cs="Times New Roman"/>
          <w:sz w:val="28"/>
          <w:szCs w:val="28"/>
        </w:rPr>
        <w:t>.</w:t>
      </w:r>
      <w:proofErr w:type="gramEnd"/>
    </w:p>
    <w:p w:rsidR="00D344EE" w:rsidRPr="00D344EE" w:rsidRDefault="00D344EE" w:rsidP="00FD00B9">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Понятие «гендер» претерпевает изменения по мере развития социальной теории, причем смысл его различается в зависимости от контекста употребления. Мо</w:t>
      </w:r>
      <w:r w:rsidR="00FD15BE">
        <w:rPr>
          <w:rFonts w:ascii="Times New Roman" w:hAnsi="Times New Roman" w:cs="Times New Roman"/>
          <w:sz w:val="28"/>
          <w:szCs w:val="28"/>
        </w:rPr>
        <w:t>жно выделить три основных теоре</w:t>
      </w:r>
      <w:r w:rsidRPr="00D344EE">
        <w:rPr>
          <w:rFonts w:ascii="Times New Roman" w:hAnsi="Times New Roman" w:cs="Times New Roman"/>
          <w:sz w:val="28"/>
          <w:szCs w:val="28"/>
        </w:rPr>
        <w:t>тическ</w:t>
      </w:r>
      <w:r w:rsidR="00FD15BE">
        <w:rPr>
          <w:rFonts w:ascii="Times New Roman" w:hAnsi="Times New Roman" w:cs="Times New Roman"/>
          <w:sz w:val="28"/>
          <w:szCs w:val="28"/>
        </w:rPr>
        <w:t>их контекста его использования:</w:t>
      </w:r>
    </w:p>
    <w:p w:rsidR="00263D41" w:rsidRDefault="00D344EE"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1)</w:t>
      </w:r>
      <w:r w:rsidRPr="00D344EE">
        <w:rPr>
          <w:rFonts w:ascii="Times New Roman" w:hAnsi="Times New Roman" w:cs="Times New Roman"/>
          <w:sz w:val="28"/>
          <w:szCs w:val="28"/>
        </w:rPr>
        <w:t xml:space="preserve"> В структурно-функциональном анализе понятие гендер в основном употребляется для обозначения различных гендерных ролей. В этой традиции гендерный подход означает усвоение уже существующих гендерных схем ч</w:t>
      </w:r>
      <w:r>
        <w:rPr>
          <w:rFonts w:ascii="Times New Roman" w:hAnsi="Times New Roman" w:cs="Times New Roman"/>
          <w:sz w:val="28"/>
          <w:szCs w:val="28"/>
        </w:rPr>
        <w:t>ерез процесс социализации, пони</w:t>
      </w:r>
      <w:r w:rsidRPr="00D344EE">
        <w:rPr>
          <w:rFonts w:ascii="Times New Roman" w:hAnsi="Times New Roman" w:cs="Times New Roman"/>
          <w:sz w:val="28"/>
          <w:szCs w:val="28"/>
        </w:rPr>
        <w:t xml:space="preserve">маемый как пассивное усвоение социально заданных и социально одобряемых форм поведения. </w:t>
      </w:r>
    </w:p>
    <w:p w:rsidR="00DF4922" w:rsidRDefault="00D344EE"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2)</w:t>
      </w:r>
      <w:r w:rsidRPr="00D344EE">
        <w:rPr>
          <w:rFonts w:ascii="Times New Roman" w:hAnsi="Times New Roman" w:cs="Times New Roman"/>
          <w:sz w:val="28"/>
          <w:szCs w:val="28"/>
        </w:rPr>
        <w:t xml:space="preserve"> Другой контекст употребления понятия «гендер» связан с теорией социального конструирования. В рамках этого подхода гендер рассматривается в качестве социального конструкта, имеющего такие составляющие как биоло</w:t>
      </w:r>
      <w:r w:rsidR="00DF4922">
        <w:rPr>
          <w:rFonts w:ascii="Times New Roman" w:hAnsi="Times New Roman" w:cs="Times New Roman"/>
          <w:sz w:val="28"/>
          <w:szCs w:val="28"/>
        </w:rPr>
        <w:t>гический пол</w:t>
      </w:r>
      <w:r w:rsidR="00263D41">
        <w:rPr>
          <w:rFonts w:ascii="Times New Roman" w:hAnsi="Times New Roman" w:cs="Times New Roman"/>
          <w:sz w:val="28"/>
          <w:szCs w:val="28"/>
        </w:rPr>
        <w:t xml:space="preserve">, </w:t>
      </w:r>
      <w:r w:rsidR="00263D41" w:rsidRPr="00263D41">
        <w:rPr>
          <w:rFonts w:ascii="Times New Roman" w:hAnsi="Times New Roman" w:cs="Times New Roman"/>
          <w:sz w:val="28"/>
          <w:szCs w:val="28"/>
        </w:rPr>
        <w:t>обусловленные поло-ролевые стереотипы и так называемый «гендерный дисплей</w:t>
      </w:r>
      <w:r w:rsidR="00263D41">
        <w:rPr>
          <w:rStyle w:val="af"/>
          <w:rFonts w:ascii="Times New Roman" w:hAnsi="Times New Roman" w:cs="Times New Roman"/>
          <w:sz w:val="28"/>
          <w:szCs w:val="28"/>
        </w:rPr>
        <w:footnoteReference w:id="21"/>
      </w:r>
      <w:r w:rsidR="00597F9A">
        <w:rPr>
          <w:rFonts w:ascii="Times New Roman" w:hAnsi="Times New Roman" w:cs="Times New Roman"/>
          <w:sz w:val="28"/>
          <w:szCs w:val="28"/>
        </w:rPr>
        <w:t>»</w:t>
      </w:r>
      <w:proofErr w:type="gramStart"/>
      <w:r w:rsidR="00597F9A">
        <w:rPr>
          <w:rFonts w:ascii="Times New Roman" w:hAnsi="Times New Roman" w:cs="Times New Roman"/>
          <w:sz w:val="28"/>
          <w:szCs w:val="28"/>
        </w:rPr>
        <w:t>.</w:t>
      </w:r>
      <w:proofErr w:type="gramEnd"/>
      <w:r w:rsidR="00597F9A">
        <w:rPr>
          <w:rFonts w:ascii="Times New Roman" w:hAnsi="Times New Roman" w:cs="Times New Roman"/>
          <w:sz w:val="28"/>
          <w:szCs w:val="28"/>
        </w:rPr>
        <w:t xml:space="preserve"> Это м</w:t>
      </w:r>
      <w:r w:rsidR="00263D41" w:rsidRPr="00263D41">
        <w:rPr>
          <w:rFonts w:ascii="Times New Roman" w:hAnsi="Times New Roman" w:cs="Times New Roman"/>
          <w:sz w:val="28"/>
          <w:szCs w:val="28"/>
        </w:rPr>
        <w:t>ногообразие проявлений, связанных с предписанными обществом нормами мужского и женского поведения и взаимодействия</w:t>
      </w:r>
      <w:r w:rsidR="00597F9A">
        <w:rPr>
          <w:rFonts w:ascii="Times New Roman" w:hAnsi="Times New Roman" w:cs="Times New Roman"/>
          <w:sz w:val="28"/>
          <w:szCs w:val="28"/>
        </w:rPr>
        <w:t>, свойства идентификации собеседника как мужчину или женщину</w:t>
      </w:r>
      <w:r w:rsidR="00263D41" w:rsidRPr="00263D41">
        <w:rPr>
          <w:rFonts w:ascii="Times New Roman" w:hAnsi="Times New Roman" w:cs="Times New Roman"/>
          <w:sz w:val="28"/>
          <w:szCs w:val="28"/>
        </w:rPr>
        <w:t>. Многие вопросы гендерной социализации сохраняют свою актуальность и требуют специального рассмотрения в социологическом знании.</w:t>
      </w:r>
    </w:p>
    <w:p w:rsidR="00D344EE" w:rsidRPr="00D344EE" w:rsidRDefault="00FD15BE"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3)</w:t>
      </w:r>
      <w:r w:rsidR="00D344EE" w:rsidRPr="00D344EE">
        <w:rPr>
          <w:rFonts w:ascii="Times New Roman" w:hAnsi="Times New Roman" w:cs="Times New Roman"/>
          <w:sz w:val="28"/>
          <w:szCs w:val="28"/>
        </w:rPr>
        <w:t xml:space="preserve"> Третий теоретический </w:t>
      </w:r>
      <w:r w:rsidR="00D344EE">
        <w:rPr>
          <w:rFonts w:ascii="Times New Roman" w:hAnsi="Times New Roman" w:cs="Times New Roman"/>
          <w:sz w:val="28"/>
          <w:szCs w:val="28"/>
        </w:rPr>
        <w:t>контекст, дающий новый смысл по</w:t>
      </w:r>
      <w:r w:rsidR="00D344EE" w:rsidRPr="00D344EE">
        <w:rPr>
          <w:rFonts w:ascii="Times New Roman" w:hAnsi="Times New Roman" w:cs="Times New Roman"/>
          <w:sz w:val="28"/>
          <w:szCs w:val="28"/>
        </w:rPr>
        <w:t>нятию «гендер», сложился в конце 1980-х-</w:t>
      </w:r>
      <w:r w:rsidR="00D344EE">
        <w:rPr>
          <w:rFonts w:ascii="Times New Roman" w:hAnsi="Times New Roman" w:cs="Times New Roman"/>
          <w:sz w:val="28"/>
          <w:szCs w:val="28"/>
        </w:rPr>
        <w:t>начале 1990-х годов в рам</w:t>
      </w:r>
      <w:r w:rsidR="00D344EE" w:rsidRPr="00D344EE">
        <w:rPr>
          <w:rFonts w:ascii="Times New Roman" w:hAnsi="Times New Roman" w:cs="Times New Roman"/>
          <w:sz w:val="28"/>
          <w:szCs w:val="28"/>
        </w:rPr>
        <w:t>ках институционального подхода.</w:t>
      </w:r>
      <w:r w:rsidR="00D344EE">
        <w:rPr>
          <w:rFonts w:ascii="Times New Roman" w:hAnsi="Times New Roman" w:cs="Times New Roman"/>
          <w:sz w:val="28"/>
          <w:szCs w:val="28"/>
        </w:rPr>
        <w:t xml:space="preserve"> </w:t>
      </w:r>
      <w:r w:rsidR="00652139">
        <w:rPr>
          <w:rFonts w:ascii="Times New Roman" w:hAnsi="Times New Roman" w:cs="Times New Roman"/>
          <w:sz w:val="28"/>
          <w:szCs w:val="28"/>
        </w:rPr>
        <w:t xml:space="preserve">Социолог и философ </w:t>
      </w:r>
      <w:proofErr w:type="spellStart"/>
      <w:r w:rsidR="00FD00B9">
        <w:rPr>
          <w:rFonts w:ascii="Times New Roman" w:hAnsi="Times New Roman" w:cs="Times New Roman"/>
          <w:sz w:val="28"/>
          <w:szCs w:val="28"/>
        </w:rPr>
        <w:t>Дж</w:t>
      </w:r>
      <w:r w:rsidR="00652139">
        <w:rPr>
          <w:rFonts w:ascii="Times New Roman" w:hAnsi="Times New Roman" w:cs="Times New Roman"/>
          <w:sz w:val="28"/>
          <w:szCs w:val="28"/>
        </w:rPr>
        <w:t>удит</w:t>
      </w:r>
      <w:proofErr w:type="spellEnd"/>
      <w:r w:rsidR="00FD00B9">
        <w:rPr>
          <w:rFonts w:ascii="Times New Roman" w:hAnsi="Times New Roman" w:cs="Times New Roman"/>
          <w:sz w:val="28"/>
          <w:szCs w:val="28"/>
        </w:rPr>
        <w:t xml:space="preserve"> </w:t>
      </w:r>
      <w:proofErr w:type="spellStart"/>
      <w:r w:rsidR="00FD00B9">
        <w:rPr>
          <w:rFonts w:ascii="Times New Roman" w:hAnsi="Times New Roman" w:cs="Times New Roman"/>
          <w:sz w:val="28"/>
          <w:szCs w:val="28"/>
        </w:rPr>
        <w:t>Лорбер</w:t>
      </w:r>
      <w:proofErr w:type="spellEnd"/>
      <w:r w:rsidR="00652139">
        <w:rPr>
          <w:rFonts w:ascii="Times New Roman" w:hAnsi="Times New Roman" w:cs="Times New Roman"/>
          <w:sz w:val="28"/>
          <w:szCs w:val="28"/>
        </w:rPr>
        <w:t xml:space="preserve"> определяет</w:t>
      </w:r>
      <w:r w:rsidR="00D344EE" w:rsidRPr="00D344EE">
        <w:rPr>
          <w:rFonts w:ascii="Times New Roman" w:hAnsi="Times New Roman" w:cs="Times New Roman"/>
          <w:sz w:val="28"/>
          <w:szCs w:val="28"/>
        </w:rPr>
        <w:t xml:space="preserve"> гендер </w:t>
      </w:r>
      <w:r w:rsidR="00652139">
        <w:rPr>
          <w:rFonts w:ascii="Times New Roman" w:hAnsi="Times New Roman" w:cs="Times New Roman"/>
          <w:sz w:val="28"/>
          <w:szCs w:val="28"/>
        </w:rPr>
        <w:t xml:space="preserve">как «социальный институт». </w:t>
      </w:r>
      <w:proofErr w:type="gramStart"/>
      <w:r w:rsidR="00652139">
        <w:rPr>
          <w:rFonts w:ascii="Times New Roman" w:hAnsi="Times New Roman" w:cs="Times New Roman"/>
          <w:sz w:val="28"/>
          <w:szCs w:val="28"/>
        </w:rPr>
        <w:t>По ее</w:t>
      </w:r>
      <w:r w:rsidR="00E761A8">
        <w:rPr>
          <w:rFonts w:ascii="Times New Roman" w:hAnsi="Times New Roman" w:cs="Times New Roman"/>
          <w:sz w:val="28"/>
          <w:szCs w:val="28"/>
        </w:rPr>
        <w:t xml:space="preserve"> мнению</w:t>
      </w:r>
      <w:r w:rsidR="00D344EE" w:rsidRPr="00D344EE">
        <w:rPr>
          <w:rFonts w:ascii="Times New Roman" w:hAnsi="Times New Roman" w:cs="Times New Roman"/>
          <w:sz w:val="28"/>
          <w:szCs w:val="28"/>
        </w:rPr>
        <w:t xml:space="preserve"> рассмотрение гендера исключительно как конструкта, являющегося продуктом повседневной, межличностной</w:t>
      </w:r>
      <w:r w:rsidR="00D344EE">
        <w:rPr>
          <w:rFonts w:ascii="Times New Roman" w:hAnsi="Times New Roman" w:cs="Times New Roman"/>
          <w:sz w:val="28"/>
          <w:szCs w:val="28"/>
        </w:rPr>
        <w:t xml:space="preserve"> коммуникации, является недоста</w:t>
      </w:r>
      <w:r w:rsidR="00D344EE" w:rsidRPr="00D344EE">
        <w:rPr>
          <w:rFonts w:ascii="Times New Roman" w:hAnsi="Times New Roman" w:cs="Times New Roman"/>
          <w:sz w:val="28"/>
          <w:szCs w:val="28"/>
        </w:rPr>
        <w:t xml:space="preserve">точным, поскольку «создание гендера» в процессе межличностного </w:t>
      </w:r>
      <w:r w:rsidR="00D344EE" w:rsidRPr="00D344EE">
        <w:rPr>
          <w:rFonts w:ascii="Times New Roman" w:hAnsi="Times New Roman" w:cs="Times New Roman"/>
          <w:sz w:val="28"/>
          <w:szCs w:val="28"/>
        </w:rPr>
        <w:lastRenderedPageBreak/>
        <w:t>взаимодействия является лишь частью более общего, гендерно-обусловленного социального по</w:t>
      </w:r>
      <w:r w:rsidR="00263D41">
        <w:rPr>
          <w:rFonts w:ascii="Times New Roman" w:hAnsi="Times New Roman" w:cs="Times New Roman"/>
          <w:sz w:val="28"/>
          <w:szCs w:val="28"/>
        </w:rPr>
        <w:t>рядка</w:t>
      </w:r>
      <w:r w:rsidR="00490D6D">
        <w:rPr>
          <w:rStyle w:val="af"/>
          <w:rFonts w:ascii="Times New Roman" w:hAnsi="Times New Roman" w:cs="Times New Roman"/>
          <w:sz w:val="28"/>
          <w:szCs w:val="28"/>
        </w:rPr>
        <w:footnoteReference w:id="22"/>
      </w:r>
      <w:r w:rsidR="00D344EE" w:rsidRPr="00D344EE">
        <w:rPr>
          <w:rFonts w:ascii="Times New Roman" w:hAnsi="Times New Roman" w:cs="Times New Roman"/>
          <w:sz w:val="28"/>
          <w:szCs w:val="28"/>
        </w:rPr>
        <w:t>. Представление о гендере как о социальном институте позволяет понять соци</w:t>
      </w:r>
      <w:r w:rsidR="00D344EE">
        <w:rPr>
          <w:rFonts w:ascii="Times New Roman" w:hAnsi="Times New Roman" w:cs="Times New Roman"/>
          <w:sz w:val="28"/>
          <w:szCs w:val="28"/>
        </w:rPr>
        <w:t>альные статусы различия, связан</w:t>
      </w:r>
      <w:r w:rsidR="00D344EE" w:rsidRPr="00D344EE">
        <w:rPr>
          <w:rFonts w:ascii="Times New Roman" w:hAnsi="Times New Roman" w:cs="Times New Roman"/>
          <w:sz w:val="28"/>
          <w:szCs w:val="28"/>
        </w:rPr>
        <w:t>ные с представлениями о том, что значит быть мужчиной и</w:t>
      </w:r>
      <w:r w:rsidR="00D344EE">
        <w:rPr>
          <w:rFonts w:ascii="Times New Roman" w:hAnsi="Times New Roman" w:cs="Times New Roman"/>
          <w:sz w:val="28"/>
          <w:szCs w:val="28"/>
        </w:rPr>
        <w:t>ли женщиной в данном обществе.</w:t>
      </w:r>
      <w:proofErr w:type="gramEnd"/>
    </w:p>
    <w:p w:rsidR="00D344EE" w:rsidRPr="00D344EE" w:rsidRDefault="00D344EE" w:rsidP="00FD00B9">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Таким образом, гендер может пониматься как социальная роль (женская или мужская), как социокультурный конструкт и как особый социальный институт.</w:t>
      </w:r>
    </w:p>
    <w:p w:rsidR="00D344EE" w:rsidRPr="00D344EE" w:rsidRDefault="00D344EE" w:rsidP="00FD00B9">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 xml:space="preserve">Гендер как основание </w:t>
      </w:r>
      <w:proofErr w:type="spellStart"/>
      <w:r>
        <w:rPr>
          <w:rFonts w:ascii="Times New Roman" w:hAnsi="Times New Roman" w:cs="Times New Roman"/>
          <w:sz w:val="28"/>
          <w:szCs w:val="28"/>
        </w:rPr>
        <w:t>стратификационной</w:t>
      </w:r>
      <w:proofErr w:type="spellEnd"/>
      <w:r>
        <w:rPr>
          <w:rFonts w:ascii="Times New Roman" w:hAnsi="Times New Roman" w:cs="Times New Roman"/>
          <w:sz w:val="28"/>
          <w:szCs w:val="28"/>
        </w:rPr>
        <w:t xml:space="preserve"> системы форми</w:t>
      </w:r>
      <w:r w:rsidRPr="00D344EE">
        <w:rPr>
          <w:rFonts w:ascii="Times New Roman" w:hAnsi="Times New Roman" w:cs="Times New Roman"/>
          <w:sz w:val="28"/>
          <w:szCs w:val="28"/>
        </w:rPr>
        <w:t>рует отношения между мужчинами и женщинами как отношения неравенства, в рамках которых мужчины обладают более высоким статусом, что влечет за собой большие возможности для обладания социальными ресурсами, такими</w:t>
      </w:r>
      <w:r>
        <w:rPr>
          <w:rFonts w:ascii="Times New Roman" w:hAnsi="Times New Roman" w:cs="Times New Roman"/>
          <w:sz w:val="28"/>
          <w:szCs w:val="28"/>
        </w:rPr>
        <w:t>, например, как образование, ра</w:t>
      </w:r>
      <w:r w:rsidRPr="00D344EE">
        <w:rPr>
          <w:rFonts w:ascii="Times New Roman" w:hAnsi="Times New Roman" w:cs="Times New Roman"/>
          <w:sz w:val="28"/>
          <w:szCs w:val="28"/>
        </w:rPr>
        <w:t>бота и др. Гендер не является единственным основанием общественной стратификации. Класс, раса и гендер создают трехмерное измерение социального неравенст</w:t>
      </w:r>
      <w:r>
        <w:rPr>
          <w:rFonts w:ascii="Times New Roman" w:hAnsi="Times New Roman" w:cs="Times New Roman"/>
          <w:sz w:val="28"/>
          <w:szCs w:val="28"/>
        </w:rPr>
        <w:t>ва: белый мужчина среднего клас</w:t>
      </w:r>
      <w:r w:rsidRPr="00D344EE">
        <w:rPr>
          <w:rFonts w:ascii="Times New Roman" w:hAnsi="Times New Roman" w:cs="Times New Roman"/>
          <w:sz w:val="28"/>
          <w:szCs w:val="28"/>
        </w:rPr>
        <w:t>са доминирует не только над жен</w:t>
      </w:r>
      <w:r>
        <w:rPr>
          <w:rFonts w:ascii="Times New Roman" w:hAnsi="Times New Roman" w:cs="Times New Roman"/>
          <w:sz w:val="28"/>
          <w:szCs w:val="28"/>
        </w:rPr>
        <w:t>щинами своего социального ста</w:t>
      </w:r>
      <w:r w:rsidRPr="00D344EE">
        <w:rPr>
          <w:rFonts w:ascii="Times New Roman" w:hAnsi="Times New Roman" w:cs="Times New Roman"/>
          <w:sz w:val="28"/>
          <w:szCs w:val="28"/>
        </w:rPr>
        <w:t>туса, но и над «цветными» мужчинами и женщинами, мужчинами и женщинами рабочего класса и т.д.</w:t>
      </w:r>
    </w:p>
    <w:p w:rsidR="00D344EE" w:rsidRPr="00D344EE" w:rsidRDefault="00D344EE" w:rsidP="00FD00B9">
      <w:pPr>
        <w:spacing w:line="360" w:lineRule="auto"/>
        <w:ind w:left="-567" w:right="-285" w:firstLine="567"/>
        <w:jc w:val="both"/>
        <w:rPr>
          <w:rFonts w:ascii="Times New Roman" w:hAnsi="Times New Roman" w:cs="Times New Roman"/>
          <w:sz w:val="28"/>
          <w:szCs w:val="28"/>
        </w:rPr>
      </w:pPr>
      <w:r w:rsidRPr="00D344EE">
        <w:rPr>
          <w:rFonts w:ascii="Times New Roman" w:hAnsi="Times New Roman" w:cs="Times New Roman"/>
          <w:sz w:val="28"/>
          <w:szCs w:val="28"/>
        </w:rPr>
        <w:t>Гендер как структура общества ранжирует работу в разных профессиональных областях как б</w:t>
      </w:r>
      <w:r>
        <w:rPr>
          <w:rFonts w:ascii="Times New Roman" w:hAnsi="Times New Roman" w:cs="Times New Roman"/>
          <w:sz w:val="28"/>
          <w:szCs w:val="28"/>
        </w:rPr>
        <w:t>олее или менее престижную, «при</w:t>
      </w:r>
      <w:r w:rsidRPr="00D344EE">
        <w:rPr>
          <w:rFonts w:ascii="Times New Roman" w:hAnsi="Times New Roman" w:cs="Times New Roman"/>
          <w:sz w:val="28"/>
          <w:szCs w:val="28"/>
        </w:rPr>
        <w:t>писывает» большую символиче</w:t>
      </w:r>
      <w:r>
        <w:rPr>
          <w:rFonts w:ascii="Times New Roman" w:hAnsi="Times New Roman" w:cs="Times New Roman"/>
          <w:sz w:val="28"/>
          <w:szCs w:val="28"/>
        </w:rPr>
        <w:t>скую значимость работе, выполня</w:t>
      </w:r>
      <w:r w:rsidRPr="00D344EE">
        <w:rPr>
          <w:rFonts w:ascii="Times New Roman" w:hAnsi="Times New Roman" w:cs="Times New Roman"/>
          <w:sz w:val="28"/>
          <w:szCs w:val="28"/>
        </w:rPr>
        <w:t>емой мужчинами, определен</w:t>
      </w:r>
      <w:r>
        <w:rPr>
          <w:rFonts w:ascii="Times New Roman" w:hAnsi="Times New Roman" w:cs="Times New Roman"/>
          <w:sz w:val="28"/>
          <w:szCs w:val="28"/>
        </w:rPr>
        <w:t>ным образом организует сексуаль</w:t>
      </w:r>
      <w:r w:rsidRPr="00D344EE">
        <w:rPr>
          <w:rFonts w:ascii="Times New Roman" w:hAnsi="Times New Roman" w:cs="Times New Roman"/>
          <w:sz w:val="28"/>
          <w:szCs w:val="28"/>
        </w:rPr>
        <w:t xml:space="preserve">ность и эмоциональную жизнь. Таким образом, процесс «создания гендера» происходит, с одной стороны, в процессе повседневного взаимодействия, с другой стороны, под воздействием социальных структур. </w:t>
      </w:r>
    </w:p>
    <w:p w:rsidR="00D344EE" w:rsidRPr="004337F6" w:rsidRDefault="004337F6" w:rsidP="00D344EE">
      <w:pPr>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I.5</w:t>
      </w:r>
      <w:r w:rsidR="00D344EE" w:rsidRPr="004337F6">
        <w:rPr>
          <w:rFonts w:ascii="Times New Roman" w:hAnsi="Times New Roman" w:cs="Times New Roman"/>
          <w:b/>
          <w:sz w:val="28"/>
          <w:szCs w:val="28"/>
        </w:rPr>
        <w:t>. Современная наука о гендерной социализации</w:t>
      </w:r>
    </w:p>
    <w:p w:rsidR="00D344EE" w:rsidRDefault="00D344EE" w:rsidP="00FD00B9">
      <w:pPr>
        <w:spacing w:line="360" w:lineRule="auto"/>
        <w:ind w:left="-567" w:right="-285" w:firstLine="708"/>
        <w:jc w:val="both"/>
        <w:rPr>
          <w:rFonts w:ascii="Times New Roman" w:hAnsi="Times New Roman" w:cs="Times New Roman"/>
          <w:sz w:val="28"/>
          <w:szCs w:val="28"/>
        </w:rPr>
      </w:pPr>
      <w:r w:rsidRPr="00D344EE">
        <w:rPr>
          <w:rFonts w:ascii="Times New Roman" w:hAnsi="Times New Roman" w:cs="Times New Roman"/>
          <w:sz w:val="28"/>
          <w:szCs w:val="28"/>
        </w:rPr>
        <w:t xml:space="preserve">В современной социальной и гуманитарной науке принято считать, что решающую роль в формировании гендерных различий играет не биологический пол, а те социальные и культурные смыслы, которые общество приписывает факту анатомических различий. Иными словами, социальные различия между женщинами </w:t>
      </w:r>
      <w:r w:rsidRPr="00D344EE">
        <w:rPr>
          <w:rFonts w:ascii="Times New Roman" w:hAnsi="Times New Roman" w:cs="Times New Roman"/>
          <w:sz w:val="28"/>
          <w:szCs w:val="28"/>
        </w:rPr>
        <w:lastRenderedPageBreak/>
        <w:t>и мужчинами рассматриваются как культурно сконструированные. Понятие гендера отражает одновременно и сложный социокультурный процесс продуцирования обществом различий в мужских и женских ролях, поведении, ментальных и эмоциональных хара</w:t>
      </w:r>
      <w:r>
        <w:rPr>
          <w:rFonts w:ascii="Times New Roman" w:hAnsi="Times New Roman" w:cs="Times New Roman"/>
          <w:sz w:val="28"/>
          <w:szCs w:val="28"/>
        </w:rPr>
        <w:t xml:space="preserve">ктеристиках, и его результат – </w:t>
      </w:r>
      <w:r w:rsidRPr="00D344EE">
        <w:rPr>
          <w:rFonts w:ascii="Times New Roman" w:hAnsi="Times New Roman" w:cs="Times New Roman"/>
          <w:sz w:val="28"/>
          <w:szCs w:val="28"/>
        </w:rPr>
        <w:t xml:space="preserve">социальный конструкт гендера. Сущность гендерной методологии состоит не просто в описании разницы в статусах, ролях и иных аспектах жизни мужчин и женщин, но в анализе власти и доминирования, утверждаемых в обществе посредством гендерных ролей и отношений. Гендерная методология по определению </w:t>
      </w:r>
      <w:proofErr w:type="spellStart"/>
      <w:r w:rsidRPr="00D344EE">
        <w:rPr>
          <w:rFonts w:ascii="Times New Roman" w:hAnsi="Times New Roman" w:cs="Times New Roman"/>
          <w:sz w:val="28"/>
          <w:szCs w:val="28"/>
        </w:rPr>
        <w:t>междисциплинарна</w:t>
      </w:r>
      <w:proofErr w:type="spellEnd"/>
      <w:r w:rsidRPr="00D344EE">
        <w:rPr>
          <w:rFonts w:ascii="Times New Roman" w:hAnsi="Times New Roman" w:cs="Times New Roman"/>
          <w:sz w:val="28"/>
          <w:szCs w:val="28"/>
        </w:rPr>
        <w:t xml:space="preserve">: аккумулируя социологические, политологические, культурологические идеи, она трансформирует их в принципиально новый подход к анализу культуры и общества. В последние годы различия между тремя направлениями феминизма начинают стираться, радикализм уступает место более либеральному взгляду на различия полов как на культурно и социально сконструированные феномены, существующие наряду с другими «линиями раздела» в культуре, такими как класс, этничность, </w:t>
      </w:r>
      <w:proofErr w:type="spellStart"/>
      <w:r w:rsidRPr="00D344EE">
        <w:rPr>
          <w:rFonts w:ascii="Times New Roman" w:hAnsi="Times New Roman" w:cs="Times New Roman"/>
          <w:sz w:val="28"/>
          <w:szCs w:val="28"/>
        </w:rPr>
        <w:t>субкультурная</w:t>
      </w:r>
      <w:proofErr w:type="spellEnd"/>
      <w:r w:rsidRPr="00D344EE">
        <w:rPr>
          <w:rFonts w:ascii="Times New Roman" w:hAnsi="Times New Roman" w:cs="Times New Roman"/>
          <w:sz w:val="28"/>
          <w:szCs w:val="28"/>
        </w:rPr>
        <w:t xml:space="preserve"> принадлежность. Уже со второй половины XX века понятие «половых ролей» все чаще заменяется словом «гендер» в качестве социокультурной категории. Особое значение приобретает гендерный подход к художественному творчеству, в котором создаются специфические условия для самореализации личности, проявления гендерных стереотипов.</w:t>
      </w:r>
    </w:p>
    <w:p w:rsidR="003C0B73" w:rsidRDefault="006376C8"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В контексте обозначенной темы работы став</w:t>
      </w:r>
      <w:r w:rsidR="00C74703">
        <w:rPr>
          <w:rFonts w:ascii="Times New Roman" w:hAnsi="Times New Roman" w:cs="Times New Roman"/>
          <w:sz w:val="28"/>
          <w:szCs w:val="28"/>
        </w:rPr>
        <w:t>ится задача рассмотреть гендерные аспекты формирования</w:t>
      </w:r>
      <w:r>
        <w:rPr>
          <w:rFonts w:ascii="Times New Roman" w:hAnsi="Times New Roman" w:cs="Times New Roman"/>
          <w:sz w:val="28"/>
          <w:szCs w:val="28"/>
        </w:rPr>
        <w:t xml:space="preserve"> музейных и выставочных (</w:t>
      </w:r>
      <w:r>
        <w:rPr>
          <w:rFonts w:ascii="Times New Roman" w:hAnsi="Times New Roman" w:cs="Times New Roman"/>
          <w:sz w:val="28"/>
          <w:szCs w:val="28"/>
          <w:lang w:val="en-US"/>
        </w:rPr>
        <w:t>art</w:t>
      </w:r>
      <w:r w:rsidR="00FD00B9">
        <w:rPr>
          <w:rFonts w:ascii="Times New Roman" w:hAnsi="Times New Roman" w:cs="Times New Roman"/>
          <w:sz w:val="28"/>
          <w:szCs w:val="28"/>
        </w:rPr>
        <w:t xml:space="preserve">-) </w:t>
      </w:r>
      <w:r>
        <w:rPr>
          <w:rFonts w:ascii="Times New Roman" w:hAnsi="Times New Roman" w:cs="Times New Roman"/>
          <w:sz w:val="28"/>
          <w:szCs w:val="28"/>
        </w:rPr>
        <w:t xml:space="preserve">пространств. В связи с этим, рассмотрение темы «Музейное пространство в современной социальной реальности: гендерный анализ», невозможно без рассмотрения роли женщины в сфере музейной культуры в частности, и – в целом: без обсуждения вопроса о социальной роли музеев в условиях трансформационных процессов во всех сферах современного общества.  Музеи издавна аккумулируют в себе ряд социально важных функций, </w:t>
      </w:r>
      <w:proofErr w:type="gramStart"/>
      <w:r>
        <w:rPr>
          <w:rFonts w:ascii="Times New Roman" w:hAnsi="Times New Roman" w:cs="Times New Roman"/>
          <w:sz w:val="28"/>
          <w:szCs w:val="28"/>
        </w:rPr>
        <w:t>выполняя роль</w:t>
      </w:r>
      <w:proofErr w:type="gramEnd"/>
      <w:r>
        <w:rPr>
          <w:rFonts w:ascii="Times New Roman" w:hAnsi="Times New Roman" w:cs="Times New Roman"/>
          <w:sz w:val="28"/>
          <w:szCs w:val="28"/>
        </w:rPr>
        <w:t xml:space="preserve"> института, осуществляющего функции хранения, </w:t>
      </w:r>
      <w:r w:rsidR="0085720C">
        <w:rPr>
          <w:rFonts w:ascii="Times New Roman" w:hAnsi="Times New Roman" w:cs="Times New Roman"/>
          <w:sz w:val="28"/>
          <w:szCs w:val="28"/>
        </w:rPr>
        <w:t xml:space="preserve">а также </w:t>
      </w:r>
      <w:r>
        <w:rPr>
          <w:rFonts w:ascii="Times New Roman" w:hAnsi="Times New Roman" w:cs="Times New Roman"/>
          <w:sz w:val="28"/>
          <w:szCs w:val="28"/>
        </w:rPr>
        <w:t xml:space="preserve">экспозиционную, образовательную, и культурную деятельность. </w:t>
      </w:r>
    </w:p>
    <w:p w:rsidR="00DB7295" w:rsidRDefault="006376C8"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какова же роль женщин в этой многообразной музейной деятельности? По статистическим данным </w:t>
      </w:r>
      <w:r w:rsidR="00DB7295">
        <w:rPr>
          <w:rFonts w:ascii="Times New Roman" w:hAnsi="Times New Roman" w:cs="Times New Roman"/>
          <w:sz w:val="28"/>
          <w:szCs w:val="28"/>
        </w:rPr>
        <w:t xml:space="preserve">предпочтение работе в сфере культуры отдают </w:t>
      </w:r>
      <w:r>
        <w:rPr>
          <w:rFonts w:ascii="Times New Roman" w:hAnsi="Times New Roman" w:cs="Times New Roman"/>
          <w:sz w:val="28"/>
          <w:szCs w:val="28"/>
        </w:rPr>
        <w:t>женщины</w:t>
      </w:r>
      <w:r w:rsidR="00DB7295">
        <w:rPr>
          <w:rFonts w:ascii="Times New Roman" w:hAnsi="Times New Roman" w:cs="Times New Roman"/>
          <w:sz w:val="28"/>
          <w:szCs w:val="28"/>
        </w:rPr>
        <w:t xml:space="preserve">. В 2017 году было зафиксировано </w:t>
      </w:r>
      <w:r>
        <w:rPr>
          <w:rFonts w:ascii="Times New Roman" w:hAnsi="Times New Roman" w:cs="Times New Roman"/>
          <w:sz w:val="28"/>
          <w:szCs w:val="28"/>
        </w:rPr>
        <w:t xml:space="preserve"> </w:t>
      </w:r>
      <w:r w:rsidR="00DB7295">
        <w:rPr>
          <w:rFonts w:ascii="Times New Roman" w:hAnsi="Times New Roman" w:cs="Times New Roman"/>
          <w:sz w:val="28"/>
          <w:szCs w:val="28"/>
        </w:rPr>
        <w:t>превалирование 66% женщин, работающих в данной сфере, над мужчинами – 34%</w:t>
      </w:r>
      <w:r w:rsidR="00DB7295">
        <w:rPr>
          <w:rStyle w:val="af"/>
          <w:rFonts w:ascii="Times New Roman" w:hAnsi="Times New Roman" w:cs="Times New Roman"/>
          <w:sz w:val="28"/>
          <w:szCs w:val="28"/>
        </w:rPr>
        <w:footnoteReference w:id="23"/>
      </w:r>
      <w:r w:rsidR="00DB7295">
        <w:rPr>
          <w:rFonts w:ascii="Times New Roman" w:hAnsi="Times New Roman" w:cs="Times New Roman"/>
          <w:sz w:val="28"/>
          <w:szCs w:val="28"/>
        </w:rPr>
        <w:t xml:space="preserve">. </w:t>
      </w:r>
    </w:p>
    <w:p w:rsidR="003C0B73" w:rsidRDefault="006376C8"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Феминизация музейных профессий: директора, хранителя, </w:t>
      </w:r>
      <w:proofErr w:type="spellStart"/>
      <w:r>
        <w:rPr>
          <w:rFonts w:ascii="Times New Roman" w:hAnsi="Times New Roman" w:cs="Times New Roman"/>
          <w:sz w:val="28"/>
          <w:szCs w:val="28"/>
        </w:rPr>
        <w:t>экспозиционера</w:t>
      </w:r>
      <w:proofErr w:type="spellEnd"/>
      <w:r>
        <w:rPr>
          <w:rFonts w:ascii="Times New Roman" w:hAnsi="Times New Roman" w:cs="Times New Roman"/>
          <w:sz w:val="28"/>
          <w:szCs w:val="28"/>
        </w:rPr>
        <w:t xml:space="preserve">, экскурсовода, смотрителя (на должность последних традиционно приглашаются женщины пенсионного возраста), сохраняется и продолжает расти. </w:t>
      </w:r>
    </w:p>
    <w:p w:rsidR="003C0B73" w:rsidRDefault="006376C8"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Каковы </w:t>
      </w:r>
      <w:r w:rsidRPr="0098122E">
        <w:rPr>
          <w:rFonts w:ascii="Times New Roman" w:hAnsi="Times New Roman" w:cs="Times New Roman"/>
          <w:sz w:val="28"/>
          <w:szCs w:val="28"/>
        </w:rPr>
        <w:t>же</w:t>
      </w:r>
      <w:r>
        <w:rPr>
          <w:rFonts w:ascii="Times New Roman" w:hAnsi="Times New Roman" w:cs="Times New Roman"/>
          <w:sz w:val="28"/>
          <w:szCs w:val="28"/>
        </w:rPr>
        <w:t xml:space="preserve"> общественные и экономические факторы и исторические истоки такого феномена?</w:t>
      </w:r>
    </w:p>
    <w:p w:rsidR="003C0B73" w:rsidRDefault="006376C8"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До октябрьской революции 1917 года, в российских музеях, как и в других сферах экономики, промышленности и культуры, преобладали мужчины.  Так как в основе любого музея лежит частная коллекция, а крупнейшими собирателями предметов искусств являлись мужчины (Третьяков, Щукин, Морозов, Бахрушин), то такое положение вещей представлялось естественным. </w:t>
      </w:r>
    </w:p>
    <w:p w:rsidR="003C0B73" w:rsidRDefault="006376C8"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С установлением Советской власти, провозгласившей равноправие полов, началось освоение женщинами всех сфер материальной и духовной жизни общества. В значительной степени это было обусловлено еще и тем, что мужчины, в основном, воевали или служили в военизированных структурах по обеспечению внутренней охраны безопасности граждан и внешних границ страны.</w:t>
      </w:r>
    </w:p>
    <w:p w:rsidR="003C0B73" w:rsidRDefault="006376C8"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советского периода истории России, музейные профессии продолжали оставаться «женскими» еще и по той причине, что развитие культуры, как и образования, традиционно обеспечивалось на принципах остаточного государственного финансирования. Низкая оплата труда музейного работника делала эту профессию малопривлекательной для мужчин. </w:t>
      </w:r>
    </w:p>
    <w:p w:rsidR="00AB7E56" w:rsidRDefault="00AB7E56">
      <w:pPr>
        <w:spacing w:line="360" w:lineRule="auto"/>
        <w:ind w:left="-567" w:right="-569" w:firstLine="708"/>
        <w:jc w:val="both"/>
        <w:rPr>
          <w:rFonts w:ascii="Times New Roman" w:hAnsi="Times New Roman" w:cs="Times New Roman"/>
          <w:b/>
          <w:sz w:val="28"/>
          <w:szCs w:val="28"/>
        </w:rPr>
      </w:pPr>
    </w:p>
    <w:p w:rsidR="00AB7E56" w:rsidRDefault="00AB7E56">
      <w:pPr>
        <w:spacing w:line="360" w:lineRule="auto"/>
        <w:ind w:left="-567" w:right="-569" w:firstLine="708"/>
        <w:jc w:val="both"/>
        <w:rPr>
          <w:rFonts w:ascii="Times New Roman" w:hAnsi="Times New Roman" w:cs="Times New Roman"/>
          <w:b/>
          <w:sz w:val="28"/>
          <w:szCs w:val="28"/>
        </w:rPr>
      </w:pPr>
    </w:p>
    <w:p w:rsidR="006376C8" w:rsidRDefault="004337F6" w:rsidP="005A486C">
      <w:pPr>
        <w:spacing w:line="360" w:lineRule="auto"/>
        <w:ind w:right="-569"/>
        <w:jc w:val="both"/>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.6. Национализация </w:t>
      </w:r>
      <w:r w:rsidR="00AB7E56">
        <w:rPr>
          <w:rFonts w:ascii="Times New Roman" w:hAnsi="Times New Roman" w:cs="Times New Roman"/>
          <w:b/>
          <w:sz w:val="28"/>
          <w:szCs w:val="28"/>
        </w:rPr>
        <w:t xml:space="preserve">учреждений </w:t>
      </w:r>
      <w:r>
        <w:rPr>
          <w:rFonts w:ascii="Times New Roman" w:hAnsi="Times New Roman" w:cs="Times New Roman"/>
          <w:b/>
          <w:sz w:val="28"/>
          <w:szCs w:val="28"/>
        </w:rPr>
        <w:t xml:space="preserve">культуры </w:t>
      </w:r>
    </w:p>
    <w:p w:rsidR="006376C8" w:rsidRDefault="0085720C"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произошел ряд ключевых исторических событий, повлиявших на дальнейшее развитие и в целом на ход истории не только в России, но и во всем мире. Свершившаяся в 1917 году Великая Октябрьская Революция </w:t>
      </w:r>
      <w:r w:rsidR="003F62FC">
        <w:rPr>
          <w:rFonts w:ascii="Times New Roman" w:hAnsi="Times New Roman" w:cs="Times New Roman"/>
          <w:sz w:val="28"/>
          <w:szCs w:val="28"/>
        </w:rPr>
        <w:t>кардинально изменила и существующий поли</w:t>
      </w:r>
      <w:r w:rsidR="005342CE">
        <w:rPr>
          <w:rFonts w:ascii="Times New Roman" w:hAnsi="Times New Roman" w:cs="Times New Roman"/>
          <w:sz w:val="28"/>
          <w:szCs w:val="28"/>
        </w:rPr>
        <w:t xml:space="preserve">тический строй. Монархия пала, была провозглашена власть большевиков </w:t>
      </w:r>
      <w:r w:rsidR="003F62FC">
        <w:rPr>
          <w:rFonts w:ascii="Times New Roman" w:hAnsi="Times New Roman" w:cs="Times New Roman"/>
          <w:sz w:val="28"/>
          <w:szCs w:val="28"/>
        </w:rPr>
        <w:t>и благодаря издан</w:t>
      </w:r>
      <w:r w:rsidR="005342CE">
        <w:rPr>
          <w:rFonts w:ascii="Times New Roman" w:hAnsi="Times New Roman" w:cs="Times New Roman"/>
          <w:sz w:val="28"/>
          <w:szCs w:val="28"/>
        </w:rPr>
        <w:t>ным в первые дни существования с</w:t>
      </w:r>
      <w:r w:rsidR="003F62FC">
        <w:rPr>
          <w:rFonts w:ascii="Times New Roman" w:hAnsi="Times New Roman" w:cs="Times New Roman"/>
          <w:sz w:val="28"/>
          <w:szCs w:val="28"/>
        </w:rPr>
        <w:t xml:space="preserve">оветской власти декреты, </w:t>
      </w:r>
      <w:r w:rsidR="005342CE">
        <w:rPr>
          <w:rFonts w:ascii="Times New Roman" w:hAnsi="Times New Roman" w:cs="Times New Roman"/>
          <w:sz w:val="28"/>
          <w:szCs w:val="28"/>
        </w:rPr>
        <w:t xml:space="preserve">новое правительство убедило </w:t>
      </w:r>
      <w:proofErr w:type="spellStart"/>
      <w:proofErr w:type="gramStart"/>
      <w:r w:rsidR="005342CE">
        <w:rPr>
          <w:rFonts w:ascii="Times New Roman" w:hAnsi="Times New Roman" w:cs="Times New Roman"/>
          <w:sz w:val="28"/>
          <w:szCs w:val="28"/>
        </w:rPr>
        <w:t>бо</w:t>
      </w:r>
      <w:r w:rsidR="005342CE" w:rsidRPr="005342CE">
        <w:rPr>
          <w:rFonts w:ascii="Times New Roman" w:hAnsi="Times New Roman" w:cs="Times New Roman"/>
          <w:sz w:val="28"/>
          <w:szCs w:val="28"/>
        </w:rPr>
        <w:t>’</w:t>
      </w:r>
      <w:r w:rsidR="005342CE">
        <w:rPr>
          <w:rFonts w:ascii="Times New Roman" w:hAnsi="Times New Roman" w:cs="Times New Roman"/>
          <w:sz w:val="28"/>
          <w:szCs w:val="28"/>
        </w:rPr>
        <w:t>льшую</w:t>
      </w:r>
      <w:proofErr w:type="spellEnd"/>
      <w:proofErr w:type="gramEnd"/>
      <w:r w:rsidR="005342CE">
        <w:rPr>
          <w:rFonts w:ascii="Times New Roman" w:hAnsi="Times New Roman" w:cs="Times New Roman"/>
          <w:sz w:val="28"/>
          <w:szCs w:val="28"/>
        </w:rPr>
        <w:t xml:space="preserve"> часть населения, что изменения затронут социально-экономическую ситуацию в государстве. Также и в том, что затянувшаяся кризисная ситуация в экономике, сложившаяся в годы правления Николая </w:t>
      </w:r>
      <w:r w:rsidR="005342CE">
        <w:rPr>
          <w:rFonts w:ascii="Times New Roman" w:hAnsi="Times New Roman" w:cs="Times New Roman"/>
          <w:sz w:val="28"/>
          <w:szCs w:val="28"/>
          <w:lang w:val="en-US"/>
        </w:rPr>
        <w:t>II</w:t>
      </w:r>
      <w:r w:rsidR="005342CE">
        <w:rPr>
          <w:rFonts w:ascii="Times New Roman" w:hAnsi="Times New Roman" w:cs="Times New Roman"/>
          <w:sz w:val="28"/>
          <w:szCs w:val="28"/>
        </w:rPr>
        <w:t xml:space="preserve">, будет вскоре разрешена. </w:t>
      </w:r>
    </w:p>
    <w:p w:rsidR="005342CE" w:rsidRDefault="005342CE"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Но изменения коснулись и представителей привилегированных сословий купечества, дворянства, большинство которых занимались предпринимательством, благотворительной деятельностью и меценатством. В первые годы существования советской власти </w:t>
      </w:r>
      <w:r w:rsidR="00670409">
        <w:rPr>
          <w:rFonts w:ascii="Times New Roman" w:hAnsi="Times New Roman" w:cs="Times New Roman"/>
          <w:sz w:val="28"/>
          <w:szCs w:val="28"/>
        </w:rPr>
        <w:t xml:space="preserve">было национализировано более 800 заводов и предприятий, тем самым десятки тысяч рабочих </w:t>
      </w:r>
      <w:r w:rsidR="0098122E">
        <w:rPr>
          <w:rFonts w:ascii="Times New Roman" w:hAnsi="Times New Roman" w:cs="Times New Roman"/>
          <w:sz w:val="28"/>
          <w:szCs w:val="28"/>
        </w:rPr>
        <w:t xml:space="preserve">остались </w:t>
      </w:r>
      <w:r w:rsidR="00670409">
        <w:rPr>
          <w:rFonts w:ascii="Times New Roman" w:hAnsi="Times New Roman" w:cs="Times New Roman"/>
          <w:sz w:val="28"/>
          <w:szCs w:val="28"/>
        </w:rPr>
        <w:t xml:space="preserve">без зарплаты и работы. Национализации были подвергнуты банки, имения и усадьбы, частные коллекции и уже существующие музейные собрания. </w:t>
      </w:r>
      <w:r w:rsidR="003B3D06">
        <w:rPr>
          <w:rFonts w:ascii="Times New Roman" w:hAnsi="Times New Roman" w:cs="Times New Roman"/>
          <w:sz w:val="28"/>
          <w:szCs w:val="28"/>
        </w:rPr>
        <w:t xml:space="preserve">В задачи советского правительства входило также и осуществление «культурной революции», которая предполагала смену идеологии, создание новой системы образования и ликвидации безграмотности населения. Культура должна была стать пролетарской, согласно новой идеологии, </w:t>
      </w:r>
      <w:r w:rsidR="00411D3A">
        <w:rPr>
          <w:rFonts w:ascii="Times New Roman" w:hAnsi="Times New Roman" w:cs="Times New Roman"/>
          <w:sz w:val="28"/>
          <w:szCs w:val="28"/>
        </w:rPr>
        <w:t xml:space="preserve">а новые художественные произведения призывали восхищаться рабочим классом и трудовыми подвигами масс простых людей. </w:t>
      </w:r>
      <w:r w:rsidR="00411D3A">
        <w:rPr>
          <w:rStyle w:val="af"/>
          <w:rFonts w:ascii="Times New Roman" w:hAnsi="Times New Roman" w:cs="Times New Roman"/>
          <w:sz w:val="28"/>
          <w:szCs w:val="28"/>
        </w:rPr>
        <w:footnoteReference w:id="24"/>
      </w:r>
      <w:r w:rsidR="00411D3A">
        <w:rPr>
          <w:rFonts w:ascii="Times New Roman" w:hAnsi="Times New Roman" w:cs="Times New Roman"/>
          <w:sz w:val="28"/>
          <w:szCs w:val="28"/>
        </w:rPr>
        <w:t xml:space="preserve"> Произошла полная трансформация ценностей, выстраивалось абсолютно новое общество. </w:t>
      </w:r>
    </w:p>
    <w:p w:rsidR="00411D3A" w:rsidRDefault="00411D3A"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большевиков подразумевала также активную борьбу с социальным неравенством и созданием возможностей для просвещения населения. На </w:t>
      </w:r>
      <w:r>
        <w:rPr>
          <w:rFonts w:ascii="Times New Roman" w:hAnsi="Times New Roman" w:cs="Times New Roman"/>
          <w:sz w:val="28"/>
          <w:szCs w:val="28"/>
          <w:lang w:val="en-US"/>
        </w:rPr>
        <w:t>VIII</w:t>
      </w:r>
      <w:r w:rsidRPr="009951BE">
        <w:rPr>
          <w:rFonts w:ascii="Times New Roman" w:hAnsi="Times New Roman" w:cs="Times New Roman"/>
          <w:sz w:val="28"/>
          <w:szCs w:val="28"/>
        </w:rPr>
        <w:t xml:space="preserve"> </w:t>
      </w:r>
      <w:r>
        <w:rPr>
          <w:rFonts w:ascii="Times New Roman" w:hAnsi="Times New Roman" w:cs="Times New Roman"/>
          <w:sz w:val="28"/>
          <w:szCs w:val="28"/>
        </w:rPr>
        <w:t>съезде РКП (б)</w:t>
      </w:r>
      <w:r w:rsidR="009951BE">
        <w:rPr>
          <w:rFonts w:ascii="Times New Roman" w:hAnsi="Times New Roman" w:cs="Times New Roman"/>
          <w:sz w:val="28"/>
          <w:szCs w:val="28"/>
        </w:rPr>
        <w:t>, проходившем в марте 1919 года в Москве</w:t>
      </w:r>
      <w:r>
        <w:rPr>
          <w:rFonts w:ascii="Times New Roman" w:hAnsi="Times New Roman" w:cs="Times New Roman"/>
          <w:sz w:val="28"/>
          <w:szCs w:val="28"/>
        </w:rPr>
        <w:t xml:space="preserve"> – Рабоче-Крестьянской партии большевиков </w:t>
      </w:r>
      <w:r w:rsidR="009951BE">
        <w:rPr>
          <w:rFonts w:ascii="Times New Roman" w:hAnsi="Times New Roman" w:cs="Times New Roman"/>
          <w:sz w:val="28"/>
          <w:szCs w:val="28"/>
        </w:rPr>
        <w:t>–</w:t>
      </w:r>
      <w:r>
        <w:rPr>
          <w:rFonts w:ascii="Times New Roman" w:hAnsi="Times New Roman" w:cs="Times New Roman"/>
          <w:sz w:val="28"/>
          <w:szCs w:val="28"/>
        </w:rPr>
        <w:t xml:space="preserve"> </w:t>
      </w:r>
      <w:r w:rsidR="009951BE">
        <w:rPr>
          <w:rFonts w:ascii="Times New Roman" w:hAnsi="Times New Roman" w:cs="Times New Roman"/>
          <w:sz w:val="28"/>
          <w:szCs w:val="28"/>
        </w:rPr>
        <w:t xml:space="preserve">было утверждено положение о том, чтобы «открыть и </w:t>
      </w:r>
      <w:r w:rsidR="009951BE">
        <w:rPr>
          <w:rFonts w:ascii="Times New Roman" w:hAnsi="Times New Roman" w:cs="Times New Roman"/>
          <w:sz w:val="28"/>
          <w:szCs w:val="28"/>
        </w:rPr>
        <w:lastRenderedPageBreak/>
        <w:t xml:space="preserve">сделать доступным для трудящихся все сокровища искусства, созданные на основе эксплуатации их труда» </w:t>
      </w:r>
      <w:r w:rsidR="00410B2B">
        <w:rPr>
          <w:rStyle w:val="af"/>
          <w:rFonts w:ascii="Times New Roman" w:hAnsi="Times New Roman" w:cs="Times New Roman"/>
          <w:sz w:val="28"/>
          <w:szCs w:val="28"/>
        </w:rPr>
        <w:footnoteReference w:id="25"/>
      </w:r>
    </w:p>
    <w:p w:rsidR="007464D5" w:rsidRDefault="007464D5"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Национализация культуры была произведена в достаточно больших масштабах.  В 1917 году коллекции Русского музея, Эрмитажа</w:t>
      </w:r>
      <w:r w:rsidR="0098122E">
        <w:rPr>
          <w:rFonts w:ascii="Times New Roman" w:hAnsi="Times New Roman" w:cs="Times New Roman"/>
          <w:sz w:val="28"/>
          <w:szCs w:val="28"/>
        </w:rPr>
        <w:t xml:space="preserve"> в Санкт-Петербурге</w:t>
      </w:r>
      <w:r>
        <w:rPr>
          <w:rFonts w:ascii="Times New Roman" w:hAnsi="Times New Roman" w:cs="Times New Roman"/>
          <w:sz w:val="28"/>
          <w:szCs w:val="28"/>
        </w:rPr>
        <w:t xml:space="preserve">, Третьяковской галереи и Оружейной палаты в Москве, а также многие другие музеи и здания, где они располагались, были переданы государству и народу.  Многие ученые, писатели, поэты, художники были вынуждены уехать из России в зарубежные страны, из-за непримиримости своих убеждений и взглядов в новых политических рамках и законах. Это, безусловно, привело к снижению общего культурного уровня людей, </w:t>
      </w:r>
      <w:r w:rsidR="00EC381A">
        <w:rPr>
          <w:rFonts w:ascii="Times New Roman" w:hAnsi="Times New Roman" w:cs="Times New Roman"/>
          <w:sz w:val="28"/>
          <w:szCs w:val="28"/>
        </w:rPr>
        <w:t xml:space="preserve">препятствовало развитию отечественной культуры в целом. </w:t>
      </w:r>
    </w:p>
    <w:p w:rsidR="007464D5" w:rsidRDefault="00410B2B"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В Советском Союзе при проведении культурной революции</w:t>
      </w:r>
      <w:r w:rsidRPr="00410B2B">
        <w:rPr>
          <w:rFonts w:ascii="Times New Roman" w:hAnsi="Times New Roman" w:cs="Times New Roman"/>
          <w:sz w:val="28"/>
          <w:szCs w:val="28"/>
        </w:rPr>
        <w:t xml:space="preserve"> </w:t>
      </w:r>
      <w:r>
        <w:rPr>
          <w:rFonts w:ascii="Times New Roman" w:hAnsi="Times New Roman" w:cs="Times New Roman"/>
          <w:sz w:val="28"/>
          <w:szCs w:val="28"/>
        </w:rPr>
        <w:t>основными</w:t>
      </w:r>
      <w:r w:rsidRPr="00410B2B">
        <w:rPr>
          <w:rFonts w:ascii="Times New Roman" w:hAnsi="Times New Roman" w:cs="Times New Roman"/>
          <w:sz w:val="28"/>
          <w:szCs w:val="28"/>
        </w:rPr>
        <w:t xml:space="preserve"> направления</w:t>
      </w:r>
      <w:r>
        <w:rPr>
          <w:rFonts w:ascii="Times New Roman" w:hAnsi="Times New Roman" w:cs="Times New Roman"/>
          <w:sz w:val="28"/>
          <w:szCs w:val="28"/>
        </w:rPr>
        <w:t>ми являлись</w:t>
      </w:r>
      <w:r w:rsidRPr="00410B2B">
        <w:rPr>
          <w:rFonts w:ascii="Times New Roman" w:hAnsi="Times New Roman" w:cs="Times New Roman"/>
          <w:sz w:val="28"/>
          <w:szCs w:val="28"/>
        </w:rPr>
        <w:t>: формирование коммунистического мировоззрения, трудовое воспитание, нравственное воспитание, атеистическое воспитание, научно-техническая пропаганда и распространение экономических з</w:t>
      </w:r>
      <w:r w:rsidR="0098122E">
        <w:rPr>
          <w:rFonts w:ascii="Times New Roman" w:hAnsi="Times New Roman" w:cs="Times New Roman"/>
          <w:sz w:val="28"/>
          <w:szCs w:val="28"/>
        </w:rPr>
        <w:t xml:space="preserve">наний, эстетическое и </w:t>
      </w:r>
      <w:r w:rsidRPr="00410B2B">
        <w:rPr>
          <w:rFonts w:ascii="Times New Roman" w:hAnsi="Times New Roman" w:cs="Times New Roman"/>
          <w:sz w:val="28"/>
          <w:szCs w:val="28"/>
        </w:rPr>
        <w:t xml:space="preserve">физическое воспитание, организация художественной самодеятельности, отдыха и развлечений. </w:t>
      </w:r>
      <w:r>
        <w:rPr>
          <w:rFonts w:ascii="Times New Roman" w:hAnsi="Times New Roman" w:cs="Times New Roman"/>
          <w:sz w:val="28"/>
          <w:szCs w:val="28"/>
        </w:rPr>
        <w:t>Виды проводимой тогда культурно-просветительской работы</w:t>
      </w:r>
      <w:r w:rsidRPr="00410B2B">
        <w:rPr>
          <w:rFonts w:ascii="Times New Roman" w:hAnsi="Times New Roman" w:cs="Times New Roman"/>
          <w:sz w:val="28"/>
          <w:szCs w:val="28"/>
        </w:rPr>
        <w:t xml:space="preserve"> </w:t>
      </w:r>
      <w:r>
        <w:rPr>
          <w:rFonts w:ascii="Times New Roman" w:hAnsi="Times New Roman" w:cs="Times New Roman"/>
          <w:sz w:val="28"/>
          <w:szCs w:val="28"/>
        </w:rPr>
        <w:t>регулярно изменялись</w:t>
      </w:r>
      <w:r w:rsidRPr="00410B2B">
        <w:rPr>
          <w:rFonts w:ascii="Times New Roman" w:hAnsi="Times New Roman" w:cs="Times New Roman"/>
          <w:sz w:val="28"/>
          <w:szCs w:val="28"/>
        </w:rPr>
        <w:t xml:space="preserve">. </w:t>
      </w:r>
      <w:r>
        <w:rPr>
          <w:rFonts w:ascii="Times New Roman" w:hAnsi="Times New Roman" w:cs="Times New Roman"/>
          <w:sz w:val="28"/>
          <w:szCs w:val="28"/>
        </w:rPr>
        <w:t>Параллельно</w:t>
      </w:r>
      <w:r w:rsidRPr="00410B2B">
        <w:rPr>
          <w:rFonts w:ascii="Times New Roman" w:hAnsi="Times New Roman" w:cs="Times New Roman"/>
          <w:sz w:val="28"/>
          <w:szCs w:val="28"/>
        </w:rPr>
        <w:t xml:space="preserve"> с т</w:t>
      </w:r>
      <w:r>
        <w:rPr>
          <w:rFonts w:ascii="Times New Roman" w:hAnsi="Times New Roman" w:cs="Times New Roman"/>
          <w:sz w:val="28"/>
          <w:szCs w:val="28"/>
        </w:rPr>
        <w:t xml:space="preserve">радиционными формами культурного обмена, как лекции, </w:t>
      </w:r>
      <w:r w:rsidRPr="00410B2B">
        <w:rPr>
          <w:rFonts w:ascii="Times New Roman" w:hAnsi="Times New Roman" w:cs="Times New Roman"/>
          <w:sz w:val="28"/>
          <w:szCs w:val="28"/>
        </w:rPr>
        <w:t xml:space="preserve">спектакли, концерты, </w:t>
      </w:r>
      <w:r>
        <w:rPr>
          <w:rFonts w:ascii="Times New Roman" w:hAnsi="Times New Roman" w:cs="Times New Roman"/>
          <w:sz w:val="28"/>
          <w:szCs w:val="28"/>
        </w:rPr>
        <w:t>часто стали проводить</w:t>
      </w:r>
      <w:r w:rsidRPr="00410B2B">
        <w:rPr>
          <w:rFonts w:ascii="Times New Roman" w:hAnsi="Times New Roman" w:cs="Times New Roman"/>
          <w:sz w:val="28"/>
          <w:szCs w:val="28"/>
        </w:rPr>
        <w:t xml:space="preserve"> тематические ве</w:t>
      </w:r>
      <w:r>
        <w:rPr>
          <w:rFonts w:ascii="Times New Roman" w:hAnsi="Times New Roman" w:cs="Times New Roman"/>
          <w:sz w:val="28"/>
          <w:szCs w:val="28"/>
        </w:rPr>
        <w:t>чера, читательские конференции; были созданы</w:t>
      </w:r>
      <w:r w:rsidRPr="00410B2B">
        <w:rPr>
          <w:rFonts w:ascii="Times New Roman" w:hAnsi="Times New Roman" w:cs="Times New Roman"/>
          <w:sz w:val="28"/>
          <w:szCs w:val="28"/>
        </w:rPr>
        <w:t xml:space="preserve"> кинолектории, любительские о</w:t>
      </w:r>
      <w:r>
        <w:rPr>
          <w:rFonts w:ascii="Times New Roman" w:hAnsi="Times New Roman" w:cs="Times New Roman"/>
          <w:sz w:val="28"/>
          <w:szCs w:val="28"/>
        </w:rPr>
        <w:t xml:space="preserve">бъединения по интересам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p>
    <w:p w:rsidR="0085720C" w:rsidRDefault="00410B2B"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активно</w:t>
      </w:r>
      <w:r w:rsidRPr="00410B2B">
        <w:rPr>
          <w:rFonts w:ascii="Times New Roman" w:hAnsi="Times New Roman" w:cs="Times New Roman"/>
          <w:sz w:val="28"/>
          <w:szCs w:val="28"/>
        </w:rPr>
        <w:t xml:space="preserve"> начала развиваться </w:t>
      </w:r>
      <w:r>
        <w:rPr>
          <w:rFonts w:ascii="Times New Roman" w:hAnsi="Times New Roman" w:cs="Times New Roman"/>
          <w:sz w:val="28"/>
          <w:szCs w:val="28"/>
        </w:rPr>
        <w:t>художественн</w:t>
      </w:r>
      <w:r w:rsidR="0076771B">
        <w:rPr>
          <w:rFonts w:ascii="Times New Roman" w:hAnsi="Times New Roman" w:cs="Times New Roman"/>
          <w:sz w:val="28"/>
          <w:szCs w:val="28"/>
        </w:rPr>
        <w:t>ая самодеятельность</w:t>
      </w:r>
      <w:r>
        <w:rPr>
          <w:rFonts w:ascii="Times New Roman" w:hAnsi="Times New Roman" w:cs="Times New Roman"/>
          <w:sz w:val="28"/>
          <w:szCs w:val="28"/>
        </w:rPr>
        <w:t>. В 1971 в СССР работали 133 тысячи клубных учреждений, 128,6 тысяч</w:t>
      </w:r>
      <w:r w:rsidRPr="00410B2B">
        <w:rPr>
          <w:rFonts w:ascii="Times New Roman" w:hAnsi="Times New Roman" w:cs="Times New Roman"/>
          <w:sz w:val="28"/>
          <w:szCs w:val="28"/>
        </w:rPr>
        <w:t xml:space="preserve"> массовых библиотек (с общим фондом 1366,1 млн. экземпляр книг и журналов), 553 профессиональных театра (свыше 114 млн. посещении), 1173 музея (свыше 110 млн. посещений), 157,1 тыс. киноустановок (4656 млн. посещений киносеансов). В клубных учреждениях за 1970 проведено 5273 тыс. лекций и </w:t>
      </w:r>
      <w:r w:rsidRPr="00410B2B">
        <w:rPr>
          <w:rFonts w:ascii="Times New Roman" w:hAnsi="Times New Roman" w:cs="Times New Roman"/>
          <w:sz w:val="28"/>
          <w:szCs w:val="28"/>
        </w:rPr>
        <w:lastRenderedPageBreak/>
        <w:t>докладов (присутствовало свыше 477 млн. человек), дано 2334 тыс. спектаклей и концертов силами художественной самодеятельности (присутствовало 417,4 млн. человек), работали 440 тыс. кружков (6951 тыс. участников); в 1970 насчитывалось около 16 тыс. народных университетов с 3218 тыс. слушателей</w:t>
      </w:r>
      <w:r>
        <w:rPr>
          <w:rStyle w:val="af"/>
          <w:rFonts w:ascii="Times New Roman" w:hAnsi="Times New Roman" w:cs="Times New Roman"/>
          <w:sz w:val="28"/>
          <w:szCs w:val="28"/>
        </w:rPr>
        <w:footnoteReference w:id="26"/>
      </w:r>
      <w:r w:rsidRPr="00410B2B">
        <w:rPr>
          <w:rFonts w:ascii="Times New Roman" w:hAnsi="Times New Roman" w:cs="Times New Roman"/>
          <w:sz w:val="28"/>
          <w:szCs w:val="28"/>
        </w:rPr>
        <w:t>.</w:t>
      </w:r>
    </w:p>
    <w:p w:rsidR="00F43EAD" w:rsidRDefault="00F43EAD" w:rsidP="00FD00B9">
      <w:pPr>
        <w:spacing w:line="360" w:lineRule="auto"/>
        <w:ind w:left="-567" w:right="-285" w:firstLine="708"/>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проведя анализ научной литературы, посвященной гендеру</w:t>
      </w:r>
      <w:r w:rsidR="0000498C">
        <w:rPr>
          <w:rFonts w:ascii="Times New Roman" w:hAnsi="Times New Roman" w:cs="Times New Roman"/>
          <w:sz w:val="28"/>
          <w:szCs w:val="28"/>
        </w:rPr>
        <w:t xml:space="preserve">, </w:t>
      </w:r>
      <w:r>
        <w:rPr>
          <w:rFonts w:ascii="Times New Roman" w:hAnsi="Times New Roman" w:cs="Times New Roman"/>
          <w:sz w:val="28"/>
          <w:szCs w:val="28"/>
        </w:rPr>
        <w:t>его теоретическим аспектам и понятиям, а так же созданию му</w:t>
      </w:r>
      <w:r w:rsidR="0000498C">
        <w:rPr>
          <w:rFonts w:ascii="Times New Roman" w:hAnsi="Times New Roman" w:cs="Times New Roman"/>
          <w:sz w:val="28"/>
          <w:szCs w:val="28"/>
        </w:rPr>
        <w:t xml:space="preserve">зея как социального института, </w:t>
      </w:r>
      <w:r>
        <w:rPr>
          <w:rFonts w:ascii="Times New Roman" w:hAnsi="Times New Roman" w:cs="Times New Roman"/>
          <w:sz w:val="28"/>
          <w:szCs w:val="28"/>
        </w:rPr>
        <w:t>его развитию в различных исторических периодах, можно сделать</w:t>
      </w:r>
      <w:r w:rsidR="0000498C">
        <w:rPr>
          <w:rFonts w:ascii="Times New Roman" w:hAnsi="Times New Roman" w:cs="Times New Roman"/>
          <w:sz w:val="28"/>
          <w:szCs w:val="28"/>
        </w:rPr>
        <w:t xml:space="preserve"> следующие</w:t>
      </w:r>
      <w:r>
        <w:rPr>
          <w:rFonts w:ascii="Times New Roman" w:hAnsi="Times New Roman" w:cs="Times New Roman"/>
          <w:sz w:val="28"/>
          <w:szCs w:val="28"/>
        </w:rPr>
        <w:t xml:space="preserve"> вывод</w:t>
      </w:r>
      <w:r w:rsidR="0000498C">
        <w:rPr>
          <w:rFonts w:ascii="Times New Roman" w:hAnsi="Times New Roman" w:cs="Times New Roman"/>
          <w:sz w:val="28"/>
          <w:szCs w:val="28"/>
        </w:rPr>
        <w:t>ы:</w:t>
      </w:r>
      <w:r w:rsidR="00F55BD0">
        <w:rPr>
          <w:rFonts w:ascii="Times New Roman" w:hAnsi="Times New Roman" w:cs="Times New Roman"/>
          <w:sz w:val="28"/>
          <w:szCs w:val="28"/>
        </w:rPr>
        <w:t xml:space="preserve"> хоть</w:t>
      </w:r>
      <w:r>
        <w:rPr>
          <w:rFonts w:ascii="Times New Roman" w:hAnsi="Times New Roman" w:cs="Times New Roman"/>
          <w:sz w:val="28"/>
          <w:szCs w:val="28"/>
        </w:rPr>
        <w:t xml:space="preserve"> исторически мужской пол был более сильным, господствующим над женским, многие социологи и философы проводили исследования в поддержку женщин и их места в социальной жизни.</w:t>
      </w:r>
      <w:proofErr w:type="gramEnd"/>
      <w:r>
        <w:rPr>
          <w:rFonts w:ascii="Times New Roman" w:hAnsi="Times New Roman" w:cs="Times New Roman"/>
          <w:sz w:val="28"/>
          <w:szCs w:val="28"/>
        </w:rPr>
        <w:t xml:space="preserve"> И позднее, гендер стали воспринимать как некую роль, которую выполняет как мужчина, так и </w:t>
      </w:r>
      <w:r w:rsidR="00F55BD0">
        <w:rPr>
          <w:rFonts w:ascii="Times New Roman" w:hAnsi="Times New Roman" w:cs="Times New Roman"/>
          <w:sz w:val="28"/>
          <w:szCs w:val="28"/>
        </w:rPr>
        <w:t xml:space="preserve">женщина, формируя тем самым их взаимоотношения. Неравенство, возможность обладания более высоким статусом, получения хорошего образования и работы выделяли мужчин и их превосходства. Но в современном представлении о гендерной социализации наиболее важным аспектом в формировании различий женщин и </w:t>
      </w:r>
      <w:r w:rsidR="00A17BF4">
        <w:rPr>
          <w:rFonts w:ascii="Times New Roman" w:hAnsi="Times New Roman" w:cs="Times New Roman"/>
          <w:sz w:val="28"/>
          <w:szCs w:val="28"/>
        </w:rPr>
        <w:t xml:space="preserve">мужчин является социальная роль, выполняемая мужчиной и женщиной, их ментальность, линия поведения. </w:t>
      </w:r>
    </w:p>
    <w:p w:rsidR="008F5E98" w:rsidRDefault="00E64818" w:rsidP="008F5E98">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t>Современная ситуация развития музеев и сферы культуры в целом показывает, что хоть исторически музей был местом для ознакомления с шедеврами искусства, археологии и этнографии.  С развитием технологий, увеличением возможностей обмена информации и коммуникации между людьми и группами, музейное пространство позволяет совместить историческое и культурное обозревание с различными образовательными, просветительск</w:t>
      </w:r>
      <w:r w:rsidR="00920D02">
        <w:rPr>
          <w:rFonts w:ascii="Times New Roman" w:hAnsi="Times New Roman" w:cs="Times New Roman"/>
          <w:sz w:val="28"/>
          <w:szCs w:val="28"/>
        </w:rPr>
        <w:t>ими программами</w:t>
      </w:r>
      <w:proofErr w:type="gramStart"/>
      <w:r w:rsidR="00920D02">
        <w:rPr>
          <w:rFonts w:ascii="Times New Roman" w:hAnsi="Times New Roman" w:cs="Times New Roman"/>
          <w:sz w:val="28"/>
          <w:szCs w:val="28"/>
        </w:rPr>
        <w:t>.</w:t>
      </w:r>
      <w:proofErr w:type="gramEnd"/>
      <w:r w:rsidR="00920D02">
        <w:rPr>
          <w:rFonts w:ascii="Times New Roman" w:hAnsi="Times New Roman" w:cs="Times New Roman"/>
          <w:sz w:val="28"/>
          <w:szCs w:val="28"/>
        </w:rPr>
        <w:t xml:space="preserve"> Музеи организуют викторины, лекции</w:t>
      </w:r>
      <w:r>
        <w:rPr>
          <w:rFonts w:ascii="Times New Roman" w:hAnsi="Times New Roman" w:cs="Times New Roman"/>
          <w:sz w:val="28"/>
          <w:szCs w:val="28"/>
        </w:rPr>
        <w:t xml:space="preserve">, </w:t>
      </w:r>
      <w:r w:rsidR="00920D02">
        <w:rPr>
          <w:rFonts w:ascii="Times New Roman" w:hAnsi="Times New Roman" w:cs="Times New Roman"/>
          <w:sz w:val="28"/>
          <w:szCs w:val="28"/>
        </w:rPr>
        <w:t>обучающие семинары, публичные дискуссии, мастер-классы и иные мероприятия</w:t>
      </w:r>
      <w:r>
        <w:rPr>
          <w:rFonts w:ascii="Times New Roman" w:hAnsi="Times New Roman" w:cs="Times New Roman"/>
          <w:sz w:val="28"/>
          <w:szCs w:val="28"/>
        </w:rPr>
        <w:t xml:space="preserve">. Это расширяет музейную аудиторию, </w:t>
      </w:r>
      <w:r w:rsidR="00AA26F6">
        <w:rPr>
          <w:rFonts w:ascii="Times New Roman" w:hAnsi="Times New Roman" w:cs="Times New Roman"/>
          <w:sz w:val="28"/>
          <w:szCs w:val="28"/>
        </w:rPr>
        <w:t>повышает имидж музея. Более подробно специфика и функциональные особенности музея будут описаны в следующей главе.</w:t>
      </w:r>
    </w:p>
    <w:p w:rsidR="00263D41" w:rsidRPr="008F5E98" w:rsidRDefault="006376C8" w:rsidP="005A486C">
      <w:pPr>
        <w:spacing w:line="360" w:lineRule="auto"/>
        <w:ind w:right="-285"/>
        <w:jc w:val="both"/>
        <w:rPr>
          <w:rFonts w:ascii="Times New Roman" w:hAnsi="Times New Roman" w:cs="Times New Roman"/>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w:t>
      </w:r>
      <w:r w:rsidR="00263D41" w:rsidRPr="00263D41">
        <w:t xml:space="preserve"> </w:t>
      </w:r>
      <w:r w:rsidR="00263D41">
        <w:t xml:space="preserve">. </w:t>
      </w:r>
      <w:r w:rsidR="00263D41" w:rsidRPr="00263D41">
        <w:rPr>
          <w:rFonts w:ascii="Times New Roman" w:hAnsi="Times New Roman" w:cs="Times New Roman"/>
          <w:b/>
          <w:sz w:val="28"/>
          <w:szCs w:val="28"/>
        </w:rPr>
        <w:t>Современное музейное пространство. Музейное дело в России</w:t>
      </w:r>
    </w:p>
    <w:p w:rsidR="003C0B73" w:rsidRPr="00263D41" w:rsidRDefault="00263D41" w:rsidP="00263D41">
      <w:pPr>
        <w:ind w:left="-567"/>
        <w:jc w:val="both"/>
        <w:rPr>
          <w:rFonts w:ascii="Times New Roman" w:hAnsi="Times New Roman" w:cs="Times New Roman"/>
          <w:b/>
          <w:sz w:val="28"/>
          <w:szCs w:val="28"/>
        </w:rPr>
      </w:pPr>
      <w:r w:rsidRPr="00263D41">
        <w:rPr>
          <w:rFonts w:ascii="Times New Roman" w:hAnsi="Times New Roman" w:cs="Times New Roman"/>
          <w:b/>
          <w:sz w:val="28"/>
          <w:szCs w:val="28"/>
          <w:lang w:val="en-US"/>
        </w:rPr>
        <w:t>II</w:t>
      </w:r>
      <w:r w:rsidRPr="00263D41">
        <w:rPr>
          <w:rFonts w:ascii="Times New Roman" w:hAnsi="Times New Roman" w:cs="Times New Roman"/>
          <w:b/>
          <w:sz w:val="28"/>
          <w:szCs w:val="28"/>
        </w:rPr>
        <w:t>.1. Влияние гендерного фактора на современное музейное пространство</w:t>
      </w:r>
    </w:p>
    <w:p w:rsidR="00263D41" w:rsidRPr="00263D41" w:rsidRDefault="006376C8" w:rsidP="00263D41">
      <w:pPr>
        <w:spacing w:line="360" w:lineRule="auto"/>
        <w:ind w:left="-567" w:right="-285"/>
        <w:jc w:val="both"/>
        <w:rPr>
          <w:rFonts w:ascii="Times New Roman" w:hAnsi="Times New Roman" w:cs="Times New Roman"/>
          <w:sz w:val="28"/>
          <w:szCs w:val="28"/>
        </w:rPr>
      </w:pPr>
      <w:r>
        <w:rPr>
          <w:rFonts w:ascii="Times New Roman" w:hAnsi="Times New Roman" w:cs="Times New Roman"/>
          <w:color w:val="FF0000"/>
          <w:sz w:val="28"/>
          <w:szCs w:val="28"/>
        </w:rPr>
        <w:tab/>
      </w:r>
      <w:r w:rsidR="00263D41" w:rsidRPr="00263D41">
        <w:rPr>
          <w:rFonts w:ascii="Times New Roman" w:hAnsi="Times New Roman" w:cs="Times New Roman"/>
          <w:sz w:val="28"/>
          <w:szCs w:val="28"/>
        </w:rPr>
        <w:t xml:space="preserve">Сегодня музейное пространство – это многоуровневый междисциплинарный комплекс различных направлений деятельности, предлагающий посетителям и академические экскурсии, и музейно-образовательные, просветительские и интерактивные программы, мастер-классы, семинары, лекции, занятия в детских центрах музейной педагогики и многое другое. Очевидно, что как вне музейных стен, так и в музее, за эти виды деятельности, в основном, отвечает женщина. </w:t>
      </w:r>
    </w:p>
    <w:p w:rsidR="00263D41" w:rsidRPr="00263D41" w:rsidRDefault="00263D41" w:rsidP="00263D41">
      <w:pPr>
        <w:spacing w:line="360" w:lineRule="auto"/>
        <w:ind w:left="-567" w:right="-285" w:firstLine="567"/>
        <w:jc w:val="both"/>
        <w:rPr>
          <w:rFonts w:ascii="Times New Roman" w:hAnsi="Times New Roman" w:cs="Times New Roman"/>
          <w:sz w:val="28"/>
          <w:szCs w:val="28"/>
        </w:rPr>
      </w:pPr>
      <w:r w:rsidRPr="00263D41">
        <w:rPr>
          <w:rFonts w:ascii="Times New Roman" w:hAnsi="Times New Roman" w:cs="Times New Roman"/>
          <w:sz w:val="28"/>
          <w:szCs w:val="28"/>
        </w:rPr>
        <w:t xml:space="preserve">Специфика каждого музея определяется не только его профилем, но и организационно-правовой формой: музей может быть федеральным, муниципальным, краевым, частным. В зависимости от юридического статуса музея формируется его финансирование, и, соответственно, направления деятельности. Современная ситуация такова, что работа музеев нацелена на интенсивное привлечение потребителей предлагаемого культурного продукта. Поэтому, помимо экспозиций и временных выставок, музей организует платные обучающие семинары по различным видам музейной деятельности (кураторство выставочных проектов, реклама, взаимодействие со СМИ, музейный менеджмент и др.), предлагает музейную (сувенирную) продукцию, открывает кафе, гостиницы, проводит музыкальные и театральные фестивали. </w:t>
      </w:r>
    </w:p>
    <w:p w:rsidR="00263D41" w:rsidRPr="00263D41" w:rsidRDefault="00263D41" w:rsidP="00263D41">
      <w:pPr>
        <w:spacing w:line="360" w:lineRule="auto"/>
        <w:ind w:left="-567" w:right="-285" w:firstLine="567"/>
        <w:jc w:val="both"/>
        <w:rPr>
          <w:rFonts w:ascii="Times New Roman" w:hAnsi="Times New Roman" w:cs="Times New Roman"/>
          <w:sz w:val="28"/>
          <w:szCs w:val="28"/>
        </w:rPr>
      </w:pPr>
      <w:r w:rsidRPr="00263D41">
        <w:rPr>
          <w:rFonts w:ascii="Times New Roman" w:hAnsi="Times New Roman" w:cs="Times New Roman"/>
          <w:sz w:val="28"/>
          <w:szCs w:val="28"/>
        </w:rPr>
        <w:t xml:space="preserve">Поддерживаются программы и проекты, соединяющие музеи не только на правительственном и международном уровне, но и на уровне взаимодействия с городскими и районными социальными учреждениями. Такого рода сотрудничество позволяет расширить аудиторию музеев и улучшить их финансовое положение. Дополнительное финансирование возможно за счет средств от внебюджетных доходов, благотворительных или спонсорских программ.  </w:t>
      </w:r>
    </w:p>
    <w:p w:rsidR="00263D41" w:rsidRPr="00263D41" w:rsidRDefault="00263D41" w:rsidP="00263D41">
      <w:pPr>
        <w:spacing w:line="360" w:lineRule="auto"/>
        <w:ind w:left="-567" w:right="-285" w:firstLine="567"/>
        <w:jc w:val="both"/>
        <w:rPr>
          <w:rFonts w:ascii="Times New Roman" w:hAnsi="Times New Roman" w:cs="Times New Roman"/>
          <w:sz w:val="28"/>
          <w:szCs w:val="28"/>
        </w:rPr>
      </w:pPr>
      <w:r w:rsidRPr="00263D41">
        <w:rPr>
          <w:rFonts w:ascii="Times New Roman" w:hAnsi="Times New Roman" w:cs="Times New Roman"/>
          <w:sz w:val="28"/>
          <w:szCs w:val="28"/>
        </w:rPr>
        <w:t xml:space="preserve">Центром музейного пространства является экспозиция, основанная на фондовом собрании </w:t>
      </w:r>
      <w:r w:rsidR="00556883">
        <w:rPr>
          <w:rFonts w:ascii="Times New Roman" w:hAnsi="Times New Roman" w:cs="Times New Roman"/>
          <w:sz w:val="28"/>
          <w:szCs w:val="28"/>
        </w:rPr>
        <w:t xml:space="preserve">музея. Музейная коллекция – это </w:t>
      </w:r>
      <w:r w:rsidRPr="00263D41">
        <w:rPr>
          <w:rFonts w:ascii="Times New Roman" w:hAnsi="Times New Roman" w:cs="Times New Roman"/>
          <w:sz w:val="28"/>
          <w:szCs w:val="28"/>
        </w:rPr>
        <w:t xml:space="preserve">совокупность предметов, связанных общностью одного или нескольких признаков и представляющих </w:t>
      </w:r>
      <w:r w:rsidRPr="00263D41">
        <w:rPr>
          <w:rFonts w:ascii="Times New Roman" w:hAnsi="Times New Roman" w:cs="Times New Roman"/>
          <w:sz w:val="28"/>
          <w:szCs w:val="28"/>
        </w:rPr>
        <w:lastRenderedPageBreak/>
        <w:t>научный, художественный или познавательный интерес. В зависимости от специфики формирования сущес</w:t>
      </w:r>
      <w:r w:rsidR="00556883">
        <w:rPr>
          <w:rFonts w:ascii="Times New Roman" w:hAnsi="Times New Roman" w:cs="Times New Roman"/>
          <w:sz w:val="28"/>
          <w:szCs w:val="28"/>
        </w:rPr>
        <w:t xml:space="preserve">твует несколько типов коллекций: типологические, где предметы, как правило, </w:t>
      </w:r>
      <w:r w:rsidRPr="00263D41">
        <w:rPr>
          <w:rFonts w:ascii="Times New Roman" w:hAnsi="Times New Roman" w:cs="Times New Roman"/>
          <w:sz w:val="28"/>
          <w:szCs w:val="28"/>
        </w:rPr>
        <w:t>ха</w:t>
      </w:r>
      <w:r w:rsidR="00556883">
        <w:rPr>
          <w:rFonts w:ascii="Times New Roman" w:hAnsi="Times New Roman" w:cs="Times New Roman"/>
          <w:sz w:val="28"/>
          <w:szCs w:val="28"/>
        </w:rPr>
        <w:t>рактерны</w:t>
      </w:r>
      <w:r w:rsidRPr="00263D41">
        <w:rPr>
          <w:rFonts w:ascii="Times New Roman" w:hAnsi="Times New Roman" w:cs="Times New Roman"/>
          <w:sz w:val="28"/>
          <w:szCs w:val="28"/>
        </w:rPr>
        <w:t xml:space="preserve"> для определ</w:t>
      </w:r>
      <w:r w:rsidR="00556883">
        <w:rPr>
          <w:rFonts w:ascii="Times New Roman" w:hAnsi="Times New Roman" w:cs="Times New Roman"/>
          <w:sz w:val="28"/>
          <w:szCs w:val="28"/>
        </w:rPr>
        <w:t xml:space="preserve">енной науки; тематические – представлены </w:t>
      </w:r>
      <w:r w:rsidRPr="00263D41">
        <w:rPr>
          <w:rFonts w:ascii="Times New Roman" w:hAnsi="Times New Roman" w:cs="Times New Roman"/>
          <w:sz w:val="28"/>
          <w:szCs w:val="28"/>
        </w:rPr>
        <w:t xml:space="preserve">предметы, </w:t>
      </w:r>
      <w:r w:rsidR="00556883">
        <w:rPr>
          <w:rFonts w:ascii="Times New Roman" w:hAnsi="Times New Roman" w:cs="Times New Roman"/>
          <w:sz w:val="28"/>
          <w:szCs w:val="28"/>
        </w:rPr>
        <w:t>раскрывающую</w:t>
      </w:r>
      <w:r w:rsidRPr="00263D41">
        <w:rPr>
          <w:rFonts w:ascii="Times New Roman" w:hAnsi="Times New Roman" w:cs="Times New Roman"/>
          <w:sz w:val="28"/>
          <w:szCs w:val="28"/>
        </w:rPr>
        <w:t xml:space="preserve"> какую-либо тему исторического или этнографического характера; мемориальные, т.е. напрямую связанные с каким-либо историческим событием или человеком</w:t>
      </w:r>
      <w:r w:rsidR="00556883">
        <w:rPr>
          <w:rFonts w:ascii="Times New Roman" w:hAnsi="Times New Roman" w:cs="Times New Roman"/>
          <w:sz w:val="28"/>
          <w:szCs w:val="28"/>
        </w:rPr>
        <w:t>,</w:t>
      </w:r>
      <w:r w:rsidRPr="00263D41">
        <w:rPr>
          <w:rFonts w:ascii="Times New Roman" w:hAnsi="Times New Roman" w:cs="Times New Roman"/>
          <w:sz w:val="28"/>
          <w:szCs w:val="28"/>
        </w:rPr>
        <w:t xml:space="preserve"> и персональные – впоследствии переданные частным лицом в хранение музея</w:t>
      </w:r>
      <w:r w:rsidR="00BE39C4">
        <w:rPr>
          <w:rStyle w:val="af"/>
          <w:rFonts w:ascii="Times New Roman" w:hAnsi="Times New Roman" w:cs="Times New Roman"/>
          <w:sz w:val="28"/>
          <w:szCs w:val="28"/>
        </w:rPr>
        <w:footnoteReference w:id="27"/>
      </w:r>
      <w:r w:rsidRPr="00263D41">
        <w:rPr>
          <w:rFonts w:ascii="Times New Roman" w:hAnsi="Times New Roman" w:cs="Times New Roman"/>
          <w:sz w:val="28"/>
          <w:szCs w:val="28"/>
        </w:rPr>
        <w:t xml:space="preserve">. </w:t>
      </w:r>
    </w:p>
    <w:p w:rsidR="00263D41" w:rsidRPr="00263D41" w:rsidRDefault="00263D41" w:rsidP="00263D41">
      <w:pPr>
        <w:spacing w:line="360" w:lineRule="auto"/>
        <w:ind w:left="-567" w:right="-285" w:firstLine="567"/>
        <w:jc w:val="both"/>
        <w:rPr>
          <w:rFonts w:ascii="Times New Roman" w:hAnsi="Times New Roman" w:cs="Times New Roman"/>
          <w:sz w:val="28"/>
          <w:szCs w:val="28"/>
        </w:rPr>
      </w:pPr>
      <w:r w:rsidRPr="00263D41">
        <w:rPr>
          <w:rFonts w:ascii="Times New Roman" w:hAnsi="Times New Roman" w:cs="Times New Roman"/>
          <w:sz w:val="28"/>
          <w:szCs w:val="28"/>
        </w:rPr>
        <w:t xml:space="preserve">Здесь следует дать определение музейному предмету, без которого невозможно формирование экспозиции. Наиболее точно сформулировал объяснение музейного предмета известный советский историк Н.М. Дружинин: «Музейный предмет – движимый объект культурного и природного наследия, первоисточник знаний и эмоций, изъятый из среды бытования или </w:t>
      </w:r>
      <w:proofErr w:type="spellStart"/>
      <w:r w:rsidRPr="00263D41">
        <w:rPr>
          <w:rFonts w:ascii="Times New Roman" w:hAnsi="Times New Roman" w:cs="Times New Roman"/>
          <w:sz w:val="28"/>
          <w:szCs w:val="28"/>
        </w:rPr>
        <w:t>музеефицированный</w:t>
      </w:r>
      <w:proofErr w:type="spellEnd"/>
      <w:r w:rsidRPr="00263D41">
        <w:rPr>
          <w:rFonts w:ascii="Times New Roman" w:hAnsi="Times New Roman" w:cs="Times New Roman"/>
          <w:sz w:val="28"/>
          <w:szCs w:val="28"/>
        </w:rPr>
        <w:t xml:space="preserve"> вместе с фрагментом среды и </w:t>
      </w:r>
      <w:r w:rsidR="009B54FD">
        <w:rPr>
          <w:rFonts w:ascii="Times New Roman" w:hAnsi="Times New Roman" w:cs="Times New Roman"/>
          <w:sz w:val="28"/>
          <w:szCs w:val="28"/>
        </w:rPr>
        <w:t>включенный в музейное собрание»</w:t>
      </w:r>
      <w:r w:rsidR="009B54FD">
        <w:rPr>
          <w:rStyle w:val="af"/>
          <w:rFonts w:ascii="Times New Roman" w:hAnsi="Times New Roman" w:cs="Times New Roman"/>
          <w:sz w:val="28"/>
          <w:szCs w:val="28"/>
        </w:rPr>
        <w:footnoteReference w:id="28"/>
      </w:r>
      <w:r w:rsidRPr="00263D41">
        <w:rPr>
          <w:rFonts w:ascii="Times New Roman" w:hAnsi="Times New Roman" w:cs="Times New Roman"/>
          <w:sz w:val="28"/>
          <w:szCs w:val="28"/>
        </w:rPr>
        <w:t xml:space="preserve">. </w:t>
      </w:r>
    </w:p>
    <w:p w:rsidR="00263D41" w:rsidRPr="00263D41" w:rsidRDefault="00263D41" w:rsidP="00263D41">
      <w:pPr>
        <w:spacing w:line="360" w:lineRule="auto"/>
        <w:ind w:left="-567" w:right="-285" w:firstLine="567"/>
        <w:jc w:val="both"/>
        <w:rPr>
          <w:rFonts w:ascii="Times New Roman" w:hAnsi="Times New Roman" w:cs="Times New Roman"/>
          <w:sz w:val="28"/>
          <w:szCs w:val="28"/>
        </w:rPr>
      </w:pPr>
      <w:r w:rsidRPr="00263D41">
        <w:rPr>
          <w:rFonts w:ascii="Times New Roman" w:hAnsi="Times New Roman" w:cs="Times New Roman"/>
          <w:sz w:val="28"/>
          <w:szCs w:val="28"/>
        </w:rPr>
        <w:t xml:space="preserve">Например, экспозиции исторических музеев, проектируют, в основном, мужчины: для них сохранение исторической памяти, включающей в себя сознание собственной принадлежности одержанным победам, показанной в музеях через сугубо мужские атрибуты воинской доблести (оружие, знамена, знаки отличия на военной форме), безусловно, важнее, чем для женщин. И это очень чувствуют посетители-мужчины. Как юные, так и взрослые. Так происходит (передается поколениям) историческая самоидентификация. </w:t>
      </w:r>
    </w:p>
    <w:p w:rsidR="00263D41" w:rsidRDefault="00263D41" w:rsidP="00263D41">
      <w:pPr>
        <w:spacing w:line="360" w:lineRule="auto"/>
        <w:ind w:left="-567" w:right="-285" w:firstLine="567"/>
        <w:jc w:val="both"/>
        <w:rPr>
          <w:rFonts w:ascii="Times New Roman" w:hAnsi="Times New Roman" w:cs="Times New Roman"/>
          <w:sz w:val="28"/>
          <w:szCs w:val="28"/>
        </w:rPr>
      </w:pPr>
      <w:proofErr w:type="gramStart"/>
      <w:r w:rsidRPr="00263D41">
        <w:rPr>
          <w:rFonts w:ascii="Times New Roman" w:hAnsi="Times New Roman" w:cs="Times New Roman"/>
          <w:sz w:val="28"/>
          <w:szCs w:val="28"/>
        </w:rPr>
        <w:t>Зато, экспозиции загородных усадеб, как мемориальных, так и составных, как правило, собирают женщины: романтический образ дома, «дворянского гнезда», особенно причастность к сохранению памяти известного писателя, поэта и т.п., притягивают, в свою очередь, женский состав посетителей.</w:t>
      </w:r>
      <w:proofErr w:type="gramEnd"/>
    </w:p>
    <w:p w:rsidR="00346329" w:rsidRPr="00263D41" w:rsidRDefault="00346329" w:rsidP="00263D41">
      <w:pPr>
        <w:spacing w:line="360" w:lineRule="auto"/>
        <w:ind w:left="-567" w:right="-285" w:firstLine="567"/>
        <w:jc w:val="both"/>
        <w:rPr>
          <w:rFonts w:ascii="Times New Roman" w:hAnsi="Times New Roman" w:cs="Times New Roman"/>
          <w:sz w:val="28"/>
          <w:szCs w:val="28"/>
        </w:rPr>
      </w:pPr>
      <w:r w:rsidRPr="00346329">
        <w:rPr>
          <w:rFonts w:ascii="Times New Roman" w:hAnsi="Times New Roman" w:cs="Times New Roman"/>
          <w:sz w:val="28"/>
          <w:szCs w:val="28"/>
        </w:rPr>
        <w:t xml:space="preserve">Формирование музейной экспозиции – это сложный, многосторонний процесс одновременной работы нескольких отделов музея: от разработки научной концепции выставки или постоянной экспозиции, подбора экспонатов, материала и </w:t>
      </w:r>
      <w:r w:rsidRPr="00346329">
        <w:rPr>
          <w:rFonts w:ascii="Times New Roman" w:hAnsi="Times New Roman" w:cs="Times New Roman"/>
          <w:sz w:val="28"/>
          <w:szCs w:val="28"/>
        </w:rPr>
        <w:lastRenderedPageBreak/>
        <w:t>места, то есть самого пространства для художественного оформления задуманной идеи. Зачастую требуется использовать старинные иконы, предметы быта, предметы живописи и скульптуры, которые перед экспонированием, нуждаются в реставрации. Поэтому задействуют в работе и реставрационный отдел. Создание каждой выставки – результат научно-исследовательской работы музея – зависит от идеологической направленности музея, возможностей с точки зрения финансирования, предполагаемой аудитории, событию или дате, к которому данная выставка будет приурочена.</w:t>
      </w:r>
    </w:p>
    <w:p w:rsidR="00263D41" w:rsidRPr="00263D41" w:rsidRDefault="00263D41" w:rsidP="00263D41">
      <w:pPr>
        <w:spacing w:line="360" w:lineRule="auto"/>
        <w:ind w:left="-567" w:right="-285" w:firstLine="567"/>
        <w:jc w:val="both"/>
        <w:rPr>
          <w:rFonts w:ascii="Times New Roman" w:hAnsi="Times New Roman" w:cs="Times New Roman"/>
          <w:sz w:val="28"/>
          <w:szCs w:val="28"/>
        </w:rPr>
      </w:pPr>
      <w:r w:rsidRPr="00263D41">
        <w:rPr>
          <w:rFonts w:ascii="Times New Roman" w:hAnsi="Times New Roman" w:cs="Times New Roman"/>
          <w:sz w:val="28"/>
          <w:szCs w:val="28"/>
        </w:rPr>
        <w:t>И, безусловно, музей, как стремительно развивающийся музейный комплекс, оснащенный техникой последнего поколения, позволяет внедрять виртуальные экспозиции. Это позволяет представить музейный предмет, целую историческую эпоху при помощи компьютера и мультимедийных средств, что превращает посещение музея в запоминающееся, интерактивное действо</w:t>
      </w:r>
      <w:r w:rsidR="00F8071E">
        <w:rPr>
          <w:rStyle w:val="af"/>
          <w:rFonts w:ascii="Times New Roman" w:hAnsi="Times New Roman" w:cs="Times New Roman"/>
          <w:sz w:val="28"/>
          <w:szCs w:val="28"/>
        </w:rPr>
        <w:footnoteReference w:id="29"/>
      </w:r>
      <w:r w:rsidRPr="00263D41">
        <w:rPr>
          <w:rFonts w:ascii="Times New Roman" w:hAnsi="Times New Roman" w:cs="Times New Roman"/>
          <w:sz w:val="28"/>
          <w:szCs w:val="28"/>
        </w:rPr>
        <w:t>.</w:t>
      </w:r>
    </w:p>
    <w:p w:rsidR="003C0B73" w:rsidRDefault="006376C8" w:rsidP="00263D41">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В текущем столетии актуальным и необходимым является формирование и развитие международных и национальных музейных организаций. Изучение музееведения, или </w:t>
      </w:r>
      <w:proofErr w:type="spellStart"/>
      <w:r>
        <w:rPr>
          <w:rFonts w:ascii="Times New Roman" w:hAnsi="Times New Roman" w:cs="Times New Roman"/>
          <w:sz w:val="28"/>
          <w:szCs w:val="28"/>
        </w:rPr>
        <w:t>музеологии</w:t>
      </w:r>
      <w:proofErr w:type="spellEnd"/>
      <w:r>
        <w:rPr>
          <w:rFonts w:ascii="Times New Roman" w:hAnsi="Times New Roman" w:cs="Times New Roman"/>
          <w:sz w:val="28"/>
          <w:szCs w:val="28"/>
        </w:rPr>
        <w:t xml:space="preserve">, как самостоятельной дисциплины началось еще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во Франции, и многие европейские </w:t>
      </w:r>
      <w:proofErr w:type="spellStart"/>
      <w:r>
        <w:rPr>
          <w:rFonts w:ascii="Times New Roman" w:hAnsi="Times New Roman" w:cs="Times New Roman"/>
          <w:sz w:val="28"/>
          <w:szCs w:val="28"/>
        </w:rPr>
        <w:t>музеологи</w:t>
      </w:r>
      <w:proofErr w:type="spellEnd"/>
      <w:r>
        <w:rPr>
          <w:rFonts w:ascii="Times New Roman" w:hAnsi="Times New Roman" w:cs="Times New Roman"/>
          <w:sz w:val="28"/>
          <w:szCs w:val="28"/>
        </w:rPr>
        <w:t xml:space="preserve">, политологи прогнозировали успех развития данного практического знания и распространения его для преподавания. В 1882 году в Париже по инициативе Жюля </w:t>
      </w:r>
      <w:proofErr w:type="spellStart"/>
      <w:r>
        <w:rPr>
          <w:rFonts w:ascii="Times New Roman" w:hAnsi="Times New Roman" w:cs="Times New Roman"/>
          <w:sz w:val="28"/>
          <w:szCs w:val="28"/>
        </w:rPr>
        <w:t>Ферри</w:t>
      </w:r>
      <w:proofErr w:type="spellEnd"/>
      <w:r>
        <w:rPr>
          <w:rFonts w:ascii="Times New Roman" w:hAnsi="Times New Roman" w:cs="Times New Roman"/>
          <w:sz w:val="28"/>
          <w:szCs w:val="28"/>
        </w:rPr>
        <w:t xml:space="preserve"> – министра просвещения и изящных искусств – была открыта «Школа Лувра». </w:t>
      </w:r>
      <w:proofErr w:type="gramStart"/>
      <w:r>
        <w:rPr>
          <w:rFonts w:ascii="Times New Roman" w:hAnsi="Times New Roman" w:cs="Times New Roman"/>
          <w:sz w:val="28"/>
          <w:szCs w:val="28"/>
        </w:rPr>
        <w:t>Изначально программа обучения была направлена на изучение археологии и дисциплин, связанных с ней, а также на подготовку специалистов соответствующего профиля</w:t>
      </w:r>
      <w:r>
        <w:rPr>
          <w:rStyle w:val="af"/>
          <w:rFonts w:ascii="Times New Roman" w:hAnsi="Times New Roman" w:cs="Times New Roman"/>
          <w:sz w:val="28"/>
          <w:szCs w:val="28"/>
        </w:rPr>
        <w:footnoteReference w:id="30"/>
      </w:r>
      <w:r>
        <w:rPr>
          <w:rFonts w:ascii="Times New Roman" w:hAnsi="Times New Roman" w:cs="Times New Roman"/>
          <w:sz w:val="28"/>
          <w:szCs w:val="28"/>
        </w:rPr>
        <w:t xml:space="preserve">. Но с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спектр образовательных программ расширился и включил в себя историю искусств и курсы по </w:t>
      </w:r>
      <w:proofErr w:type="spellStart"/>
      <w:r>
        <w:rPr>
          <w:rFonts w:ascii="Times New Roman" w:hAnsi="Times New Roman" w:cs="Times New Roman"/>
          <w:sz w:val="28"/>
          <w:szCs w:val="28"/>
        </w:rPr>
        <w:t>музеографии</w:t>
      </w:r>
      <w:proofErr w:type="spellEnd"/>
      <w:r>
        <w:rPr>
          <w:rStyle w:val="af"/>
          <w:rFonts w:ascii="Times New Roman" w:hAnsi="Times New Roman" w:cs="Times New Roman"/>
          <w:sz w:val="28"/>
          <w:szCs w:val="28"/>
        </w:rPr>
        <w:footnoteReference w:id="31"/>
      </w:r>
      <w:r>
        <w:rPr>
          <w:rFonts w:ascii="Times New Roman" w:hAnsi="Times New Roman" w:cs="Times New Roman"/>
          <w:sz w:val="28"/>
          <w:szCs w:val="28"/>
        </w:rPr>
        <w:t xml:space="preserve">. Параллельно с этим и в России ввели занятия по музейному делу сначала в Москве, затем в Петербурге. </w:t>
      </w:r>
      <w:proofErr w:type="gramEnd"/>
    </w:p>
    <w:p w:rsidR="003C0B73" w:rsidRDefault="006376C8" w:rsidP="00FD00B9">
      <w:pPr>
        <w:spacing w:line="360" w:lineRule="auto"/>
        <w:ind w:left="-567" w:right="-285"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первой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преподавание дисциплин по музейному делу, подготовка музейных специалистов и кураторов вошло в практику в большинстве крупных высших учебных заведениях. Началось взаимодействие университетов с музеями, проводились учебные курсы, которые организовали сами музейные сообщества</w:t>
      </w:r>
      <w:r>
        <w:rPr>
          <w:rStyle w:val="af"/>
          <w:rFonts w:ascii="Times New Roman" w:hAnsi="Times New Roman" w:cs="Times New Roman"/>
          <w:sz w:val="28"/>
          <w:szCs w:val="28"/>
        </w:rPr>
        <w:footnoteReference w:id="32"/>
      </w:r>
      <w:r>
        <w:rPr>
          <w:rFonts w:ascii="Times New Roman" w:hAnsi="Times New Roman" w:cs="Times New Roman"/>
          <w:sz w:val="28"/>
          <w:szCs w:val="28"/>
        </w:rPr>
        <w:t xml:space="preserve">. Эта тенденция сохранилась и до наших дней.  </w:t>
      </w:r>
    </w:p>
    <w:p w:rsidR="003C0B73" w:rsidRDefault="006376C8" w:rsidP="00FD00B9">
      <w:p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Впоследствии, уже со второй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программы по исследованию музейного дела и подготовке квалифицированных работников распространились по всему миру: от учебных заведений в Торонто и Вашингтоне до университетов Парижа и Нидерландов. С тех пор музей рассматривался как определенный социокультурный институт, начала складываться система внутри музея, разделяющая его деятельность на определенные отделы: экспозиционно-выставочный, кураторство, музейная педагогика, отдел фондов, научно-просветительский и т.д. </w:t>
      </w:r>
    </w:p>
    <w:p w:rsidR="003C0B73" w:rsidRDefault="006376C8" w:rsidP="00FD00B9">
      <w:p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В ходе развития музейной науки определилась необходимость в осмыслении культурного пространства с точки зрения гендерных различий. Музей как социальный институт, как новое поле для исследований воспринимается под разным ракурсом не только для ученых и историков искусств, музееведов, но и для обычных посетителей. </w:t>
      </w:r>
    </w:p>
    <w:p w:rsidR="003C0B73" w:rsidRDefault="006376C8" w:rsidP="00FD00B9">
      <w:pPr>
        <w:pStyle w:val="text"/>
        <w:shd w:val="clear" w:color="auto" w:fill="FFFFFF"/>
        <w:spacing w:line="360" w:lineRule="auto"/>
        <w:ind w:left="-567" w:right="-285" w:firstLine="567"/>
        <w:jc w:val="both"/>
        <w:rPr>
          <w:sz w:val="28"/>
          <w:szCs w:val="28"/>
        </w:rPr>
      </w:pPr>
      <w:r>
        <w:rPr>
          <w:sz w:val="28"/>
          <w:szCs w:val="28"/>
        </w:rPr>
        <w:t xml:space="preserve">Рассматриваемый в данной работе гендерный подход в социальном и гуманитарном  знании открывает широкие возможности для переосмысления понятия культуры, а в частности, и музейного сообщества. </w:t>
      </w:r>
    </w:p>
    <w:p w:rsidR="003C0B73" w:rsidRDefault="006376C8"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Музей включает в себя как просветительскую, так  и образовательную сферу. Проблема сохранения культурных ценностей, традиций, объективной интерпретации истории сейчас является особенно важной для современного общества, для нынешнего и будущего поколений. Восприятие культурно-значимых универсалий каждого народа, нации, государства играет ключевую роль в формировании личности и в его социализации в обществе. </w:t>
      </w:r>
    </w:p>
    <w:p w:rsidR="002E6CD8" w:rsidRPr="002E6CD8" w:rsidRDefault="006376C8" w:rsidP="002E6CD8">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России музейное просветительство ведет историю от «Кунсткамеры» (1714) - первого общедоступного, публичного музея. На рубеже XVIII-XIX вв. в России возникли первые университетские, обучающие музеи: геологический (в Горном институте в Санкт-Петербурге), зоологический («Кабинет естественной истории»), ботанический («Гербарий») и Минералогический при Московском университете.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открылись для публичного посещения Оружейная палата в Москве и Эрмитаж в Петербурге. </w:t>
      </w:r>
      <w:proofErr w:type="gramStart"/>
      <w:r>
        <w:rPr>
          <w:rFonts w:ascii="Times New Roman" w:hAnsi="Times New Roman" w:cs="Times New Roman"/>
          <w:sz w:val="28"/>
          <w:szCs w:val="28"/>
        </w:rPr>
        <w:t xml:space="preserve">К началу ХХ века, наряду с крупнейшими специализированными музеями, экспозиции которых были посвящены различным областям гуманитарного и технического знания («Промышленный» в Петербурге, «Политехнический» и «Исторический» в Москве), </w:t>
      </w:r>
      <w:r w:rsidR="002E6CD8" w:rsidRPr="002E6CD8">
        <w:rPr>
          <w:rFonts w:ascii="Times New Roman" w:hAnsi="Times New Roman" w:cs="Times New Roman"/>
          <w:sz w:val="28"/>
          <w:szCs w:val="28"/>
        </w:rPr>
        <w:t>«Артиллерийский исторический» в Москве).</w:t>
      </w:r>
      <w:proofErr w:type="gramEnd"/>
      <w:r w:rsidR="002E6CD8" w:rsidRPr="002E6CD8">
        <w:rPr>
          <w:rFonts w:ascii="Times New Roman" w:hAnsi="Times New Roman" w:cs="Times New Roman"/>
          <w:sz w:val="28"/>
          <w:szCs w:val="28"/>
        </w:rPr>
        <w:t xml:space="preserve"> На рубеже столетий в России сложилась система художественных музеев:</w:t>
      </w:r>
    </w:p>
    <w:p w:rsidR="002E6CD8" w:rsidRPr="002E6CD8" w:rsidRDefault="002E6CD8" w:rsidP="002E6CD8">
      <w:pPr>
        <w:spacing w:line="360" w:lineRule="auto"/>
        <w:ind w:left="-567" w:right="-285" w:firstLine="567"/>
        <w:jc w:val="both"/>
        <w:rPr>
          <w:rFonts w:ascii="Times New Roman" w:hAnsi="Times New Roman" w:cs="Times New Roman"/>
          <w:sz w:val="28"/>
          <w:szCs w:val="28"/>
        </w:rPr>
      </w:pPr>
      <w:r w:rsidRPr="002E6C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CD8">
        <w:rPr>
          <w:rFonts w:ascii="Times New Roman" w:hAnsi="Times New Roman" w:cs="Times New Roman"/>
          <w:sz w:val="28"/>
          <w:szCs w:val="28"/>
        </w:rPr>
        <w:t>1892</w:t>
      </w:r>
      <w:r>
        <w:rPr>
          <w:rFonts w:ascii="Times New Roman" w:hAnsi="Times New Roman" w:cs="Times New Roman"/>
          <w:sz w:val="28"/>
          <w:szCs w:val="28"/>
        </w:rPr>
        <w:t>:</w:t>
      </w:r>
      <w:r w:rsidRPr="002E6CD8">
        <w:rPr>
          <w:rFonts w:ascii="Times New Roman" w:hAnsi="Times New Roman" w:cs="Times New Roman"/>
          <w:sz w:val="28"/>
          <w:szCs w:val="28"/>
        </w:rPr>
        <w:t xml:space="preserve"> П.М. Третьяков передал свою картинную галерею в дар городу Москве; </w:t>
      </w:r>
    </w:p>
    <w:p w:rsidR="002E6CD8" w:rsidRPr="002E6CD8" w:rsidRDefault="002E6CD8" w:rsidP="002E6CD8">
      <w:pPr>
        <w:spacing w:line="360" w:lineRule="auto"/>
        <w:ind w:left="-567" w:right="-285" w:firstLine="567"/>
        <w:jc w:val="both"/>
        <w:rPr>
          <w:rFonts w:ascii="Times New Roman" w:hAnsi="Times New Roman" w:cs="Times New Roman"/>
          <w:sz w:val="28"/>
          <w:szCs w:val="28"/>
        </w:rPr>
      </w:pPr>
      <w:r w:rsidRPr="002E6C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CD8">
        <w:rPr>
          <w:rFonts w:ascii="Times New Roman" w:hAnsi="Times New Roman" w:cs="Times New Roman"/>
          <w:sz w:val="28"/>
          <w:szCs w:val="28"/>
        </w:rPr>
        <w:t>1895</w:t>
      </w:r>
      <w:r>
        <w:rPr>
          <w:rFonts w:ascii="Times New Roman" w:hAnsi="Times New Roman" w:cs="Times New Roman"/>
          <w:sz w:val="28"/>
          <w:szCs w:val="28"/>
        </w:rPr>
        <w:t>:</w:t>
      </w:r>
      <w:r w:rsidRPr="002E6CD8">
        <w:rPr>
          <w:rFonts w:ascii="Times New Roman" w:hAnsi="Times New Roman" w:cs="Times New Roman"/>
          <w:sz w:val="28"/>
          <w:szCs w:val="28"/>
        </w:rPr>
        <w:t xml:space="preserve"> Учреждение Русского музея (Императорского музея русского искусства     императора Александра III) в Петербурге;</w:t>
      </w:r>
    </w:p>
    <w:p w:rsidR="002E6CD8" w:rsidRPr="002E6CD8" w:rsidRDefault="002E6CD8" w:rsidP="002E6CD8">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E6CD8">
        <w:rPr>
          <w:rFonts w:ascii="Times New Roman" w:hAnsi="Times New Roman" w:cs="Times New Roman"/>
          <w:sz w:val="28"/>
          <w:szCs w:val="28"/>
        </w:rPr>
        <w:t>1899</w:t>
      </w:r>
      <w:r>
        <w:rPr>
          <w:rFonts w:ascii="Times New Roman" w:hAnsi="Times New Roman" w:cs="Times New Roman"/>
          <w:sz w:val="28"/>
          <w:szCs w:val="28"/>
        </w:rPr>
        <w:t>:</w:t>
      </w:r>
      <w:r w:rsidRPr="002E6CD8">
        <w:rPr>
          <w:rFonts w:ascii="Times New Roman" w:hAnsi="Times New Roman" w:cs="Times New Roman"/>
          <w:sz w:val="28"/>
          <w:szCs w:val="28"/>
        </w:rPr>
        <w:t xml:space="preserve"> Пушкинская выставка в Историческом музее в Москве;</w:t>
      </w:r>
    </w:p>
    <w:p w:rsidR="002E6CD8" w:rsidRPr="002E6CD8" w:rsidRDefault="002E6CD8" w:rsidP="002E6CD8">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E6CD8">
        <w:rPr>
          <w:rFonts w:ascii="Times New Roman" w:hAnsi="Times New Roman" w:cs="Times New Roman"/>
          <w:sz w:val="28"/>
          <w:szCs w:val="28"/>
        </w:rPr>
        <w:t>1902</w:t>
      </w:r>
      <w:r>
        <w:rPr>
          <w:rFonts w:ascii="Times New Roman" w:hAnsi="Times New Roman" w:cs="Times New Roman"/>
          <w:sz w:val="28"/>
          <w:szCs w:val="28"/>
        </w:rPr>
        <w:t>:</w:t>
      </w:r>
      <w:r w:rsidRPr="002E6CD8">
        <w:rPr>
          <w:rFonts w:ascii="Times New Roman" w:hAnsi="Times New Roman" w:cs="Times New Roman"/>
          <w:sz w:val="28"/>
          <w:szCs w:val="28"/>
        </w:rPr>
        <w:t xml:space="preserve"> Открытие Этнографического отдела Русского музея в С-Петербурге;</w:t>
      </w:r>
    </w:p>
    <w:p w:rsidR="002E6CD8" w:rsidRPr="002E6CD8" w:rsidRDefault="002E6CD8" w:rsidP="002E6CD8">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E6CD8">
        <w:rPr>
          <w:rFonts w:ascii="Times New Roman" w:hAnsi="Times New Roman" w:cs="Times New Roman"/>
          <w:sz w:val="28"/>
          <w:szCs w:val="28"/>
        </w:rPr>
        <w:t>1912</w:t>
      </w:r>
      <w:r>
        <w:rPr>
          <w:rFonts w:ascii="Times New Roman" w:hAnsi="Times New Roman" w:cs="Times New Roman"/>
          <w:sz w:val="28"/>
          <w:szCs w:val="28"/>
        </w:rPr>
        <w:t>:</w:t>
      </w:r>
      <w:r w:rsidRPr="002E6CD8">
        <w:rPr>
          <w:rFonts w:ascii="Times New Roman" w:hAnsi="Times New Roman" w:cs="Times New Roman"/>
          <w:sz w:val="28"/>
          <w:szCs w:val="28"/>
        </w:rPr>
        <w:t xml:space="preserve"> Открытие </w:t>
      </w:r>
      <w:proofErr w:type="gramStart"/>
      <w:r w:rsidRPr="002E6CD8">
        <w:rPr>
          <w:rFonts w:ascii="Times New Roman" w:hAnsi="Times New Roman" w:cs="Times New Roman"/>
          <w:sz w:val="28"/>
          <w:szCs w:val="28"/>
        </w:rPr>
        <w:t>Музея изящных искусств имени императора</w:t>
      </w:r>
      <w:r>
        <w:rPr>
          <w:rFonts w:ascii="Times New Roman" w:hAnsi="Times New Roman" w:cs="Times New Roman"/>
          <w:sz w:val="28"/>
          <w:szCs w:val="28"/>
        </w:rPr>
        <w:t xml:space="preserve"> </w:t>
      </w:r>
      <w:r w:rsidRPr="002E6CD8">
        <w:rPr>
          <w:rFonts w:ascii="Times New Roman" w:hAnsi="Times New Roman" w:cs="Times New Roman"/>
          <w:sz w:val="28"/>
          <w:szCs w:val="28"/>
        </w:rPr>
        <w:t>Александра</w:t>
      </w:r>
      <w:proofErr w:type="gramEnd"/>
      <w:r w:rsidRPr="002E6CD8">
        <w:rPr>
          <w:rFonts w:ascii="Times New Roman" w:hAnsi="Times New Roman" w:cs="Times New Roman"/>
          <w:sz w:val="28"/>
          <w:szCs w:val="28"/>
        </w:rPr>
        <w:t xml:space="preserve"> III в Москве.</w:t>
      </w:r>
    </w:p>
    <w:p w:rsidR="002E6CD8" w:rsidRPr="002E6CD8" w:rsidRDefault="002E6CD8" w:rsidP="002E6CD8">
      <w:pPr>
        <w:spacing w:line="360" w:lineRule="auto"/>
        <w:ind w:left="-567" w:right="-285" w:firstLine="567"/>
        <w:jc w:val="both"/>
        <w:rPr>
          <w:rFonts w:ascii="Times New Roman" w:hAnsi="Times New Roman" w:cs="Times New Roman"/>
          <w:sz w:val="28"/>
          <w:szCs w:val="28"/>
        </w:rPr>
      </w:pPr>
      <w:r w:rsidRPr="002E6CD8">
        <w:rPr>
          <w:rFonts w:ascii="Times New Roman" w:hAnsi="Times New Roman" w:cs="Times New Roman"/>
          <w:sz w:val="28"/>
          <w:szCs w:val="28"/>
        </w:rPr>
        <w:t>Далее последовала чреда краеведческих, педагогических и иных музеев.  Отечественное музейное дело было тесно связано с реформами образования, с развитием наглядных метод</w:t>
      </w:r>
      <w:r>
        <w:rPr>
          <w:rFonts w:ascii="Times New Roman" w:hAnsi="Times New Roman" w:cs="Times New Roman"/>
          <w:sz w:val="28"/>
          <w:szCs w:val="28"/>
        </w:rPr>
        <w:t>ов обучения. Именно тогда, 27-</w:t>
      </w:r>
      <w:r w:rsidRPr="002E6CD8">
        <w:rPr>
          <w:rFonts w:ascii="Times New Roman" w:hAnsi="Times New Roman" w:cs="Times New Roman"/>
          <w:sz w:val="28"/>
          <w:szCs w:val="28"/>
        </w:rPr>
        <w:t xml:space="preserve">30 декабря 1912 года впервые проводится Предварительный съезд музейных работников  </w:t>
      </w:r>
    </w:p>
    <w:p w:rsidR="002E6CD8" w:rsidRPr="002E6CD8" w:rsidRDefault="002E6CD8" w:rsidP="002E6CD8">
      <w:pPr>
        <w:spacing w:line="360" w:lineRule="auto"/>
        <w:ind w:left="-567" w:right="-285" w:firstLine="567"/>
        <w:jc w:val="both"/>
        <w:rPr>
          <w:rFonts w:ascii="Times New Roman" w:hAnsi="Times New Roman" w:cs="Times New Roman"/>
          <w:sz w:val="28"/>
          <w:szCs w:val="28"/>
        </w:rPr>
      </w:pPr>
      <w:r w:rsidRPr="002E6CD8">
        <w:rPr>
          <w:rFonts w:ascii="Times New Roman" w:hAnsi="Times New Roman" w:cs="Times New Roman"/>
          <w:sz w:val="28"/>
          <w:szCs w:val="28"/>
        </w:rPr>
        <w:t xml:space="preserve">Во второй половине XIX века музей рассматривался как важнейшее средство внешкольного образования. С 1872 года  роль учебно-образовательного центра играл Политехнический музей. В 1886  в Историческом музее проводились экскурсии для воспитанниц гимназий. С 1913 осуществлялась подготовка педагогов </w:t>
      </w:r>
      <w:r w:rsidRPr="002E6CD8">
        <w:rPr>
          <w:rFonts w:ascii="Times New Roman" w:hAnsi="Times New Roman" w:cs="Times New Roman"/>
          <w:sz w:val="28"/>
          <w:szCs w:val="28"/>
        </w:rPr>
        <w:lastRenderedPageBreak/>
        <w:t>к музейной деятельности. 1 июля 1917 – создание художественно – исторической комиссии Зимнего дворца, первой общественной организации  такого рода.</w:t>
      </w:r>
    </w:p>
    <w:p w:rsidR="003C0B73" w:rsidRDefault="002E6CD8" w:rsidP="002E6CD8">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E6CD8">
        <w:rPr>
          <w:rFonts w:ascii="Times New Roman" w:hAnsi="Times New Roman" w:cs="Times New Roman"/>
          <w:sz w:val="28"/>
          <w:szCs w:val="28"/>
        </w:rPr>
        <w:t>30 октября (12 ноября) 1917</w:t>
      </w:r>
      <w:r>
        <w:rPr>
          <w:rFonts w:ascii="Times New Roman" w:hAnsi="Times New Roman" w:cs="Times New Roman"/>
          <w:sz w:val="28"/>
          <w:szCs w:val="28"/>
        </w:rPr>
        <w:t xml:space="preserve"> </w:t>
      </w:r>
      <w:r w:rsidRPr="002E6CD8">
        <w:rPr>
          <w:rFonts w:ascii="Times New Roman" w:hAnsi="Times New Roman" w:cs="Times New Roman"/>
          <w:sz w:val="28"/>
          <w:szCs w:val="28"/>
        </w:rPr>
        <w:t xml:space="preserve">года </w:t>
      </w:r>
      <w:r>
        <w:rPr>
          <w:rFonts w:ascii="Times New Roman" w:hAnsi="Times New Roman" w:cs="Times New Roman"/>
          <w:sz w:val="28"/>
          <w:szCs w:val="28"/>
        </w:rPr>
        <w:t>был</w:t>
      </w:r>
      <w:r w:rsidRPr="002E6CD8">
        <w:rPr>
          <w:rFonts w:ascii="Times New Roman" w:hAnsi="Times New Roman" w:cs="Times New Roman"/>
          <w:sz w:val="28"/>
          <w:szCs w:val="28"/>
        </w:rPr>
        <w:t xml:space="preserve"> национализирован Зимни</w:t>
      </w:r>
      <w:r>
        <w:rPr>
          <w:rFonts w:ascii="Times New Roman" w:hAnsi="Times New Roman" w:cs="Times New Roman"/>
          <w:sz w:val="28"/>
          <w:szCs w:val="28"/>
        </w:rPr>
        <w:t>й дворец в Петрограде. В 1918-</w:t>
      </w:r>
      <w:r w:rsidRPr="002E6CD8">
        <w:rPr>
          <w:rFonts w:ascii="Times New Roman" w:hAnsi="Times New Roman" w:cs="Times New Roman"/>
          <w:sz w:val="28"/>
          <w:szCs w:val="28"/>
        </w:rPr>
        <w:t>1920 гг. создается государственная система управления музейным делом и охраной памятников</w:t>
      </w:r>
      <w:proofErr w:type="gramStart"/>
      <w:r w:rsidRPr="002E6CD8">
        <w:rPr>
          <w:rFonts w:ascii="Times New Roman" w:hAnsi="Times New Roman" w:cs="Times New Roman"/>
          <w:sz w:val="28"/>
          <w:szCs w:val="28"/>
        </w:rPr>
        <w:t>.</w:t>
      </w:r>
      <w:proofErr w:type="gramEnd"/>
      <w:r w:rsidRPr="002E6CD8">
        <w:rPr>
          <w:rFonts w:ascii="Times New Roman" w:hAnsi="Times New Roman" w:cs="Times New Roman"/>
          <w:sz w:val="28"/>
          <w:szCs w:val="28"/>
        </w:rPr>
        <w:t xml:space="preserve">  </w:t>
      </w:r>
      <w:proofErr w:type="gramStart"/>
      <w:r w:rsidR="006376C8">
        <w:rPr>
          <w:rFonts w:ascii="Times New Roman" w:hAnsi="Times New Roman" w:cs="Times New Roman"/>
          <w:sz w:val="28"/>
          <w:szCs w:val="28"/>
        </w:rPr>
        <w:t>в</w:t>
      </w:r>
      <w:proofErr w:type="gramEnd"/>
      <w:r w:rsidR="006376C8">
        <w:rPr>
          <w:rFonts w:ascii="Times New Roman" w:hAnsi="Times New Roman" w:cs="Times New Roman"/>
          <w:sz w:val="28"/>
          <w:szCs w:val="28"/>
        </w:rPr>
        <w:t xml:space="preserve"> России сложилась система художественных, исторических, краеведческих, педагогических и иных музеев.  Отечественное музейное дело было тесно связано с реформами образования, с развитием наглядных методов обучения. </w:t>
      </w:r>
    </w:p>
    <w:p w:rsidR="003C0B73" w:rsidRDefault="006376C8"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В XIX в. музей рассматривался как важнейшее средство внешкольного образования. С середины 70-х гг. XIX века роль учебно-образовательного центра играл Политехнический музей. В 1886 году в Историческом музее проводились экскурсии для воспитанниц гимназий, с 1913 года осуществлялась подготовка педагогов к музейной деятельности.  </w:t>
      </w:r>
    </w:p>
    <w:p w:rsidR="003C0B73" w:rsidRDefault="006376C8"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В современном обществе музей рассматривается как социальный институт, дающий образец восприятия классического наследия и новейших культурных практик, ориентированный на гармоничное, цельное развитие личности. Просветительские возможности музея используются при создании комплексных образовательных программ, факультативных циклов, лекционных форм деятельности. Педагоги совместно с музейными работниками участвуют в разработке музейных проектов в области образования. Получила развитие музейная педагогика. В наше время экспозиции исторических и естественнонаучных музеев также проектируются по образу «музея-учебника», при котором экспонаты служат иллюстрацией к учебному материалу школьных программ.  Поэтому, музейная среда уже много лет формирует возможности для образования и просвещения детей, молодежи, взрослого и старшего поколения. Но восприятие различных музейных экспозиций – художественных, исторических, естественнонаучных - рознится у мальчиков и девочек, девушек и юношей, мужчин и женщин не только по причине разного возраста и разного уровня подготовки, но и из-за гендерных особенностей мышления.</w:t>
      </w:r>
    </w:p>
    <w:p w:rsidR="00B27C58" w:rsidRPr="00B27C58" w:rsidRDefault="00B27C58" w:rsidP="00FD00B9">
      <w:pPr>
        <w:spacing w:line="360" w:lineRule="auto"/>
        <w:ind w:left="-567" w:right="-285" w:firstLine="567"/>
        <w:jc w:val="both"/>
        <w:rPr>
          <w:rFonts w:ascii="Times New Roman" w:hAnsi="Times New Roman" w:cs="Times New Roman"/>
          <w:b/>
          <w:sz w:val="28"/>
          <w:szCs w:val="28"/>
        </w:rPr>
      </w:pPr>
      <w:r w:rsidRPr="00B27C58">
        <w:rPr>
          <w:rFonts w:ascii="Times New Roman" w:hAnsi="Times New Roman" w:cs="Times New Roman"/>
          <w:b/>
          <w:sz w:val="28"/>
          <w:szCs w:val="28"/>
        </w:rPr>
        <w:lastRenderedPageBreak/>
        <w:t>II.2. Типы музеев. Методы формирования музейной эк</w:t>
      </w:r>
      <w:r>
        <w:rPr>
          <w:rFonts w:ascii="Times New Roman" w:hAnsi="Times New Roman" w:cs="Times New Roman"/>
          <w:b/>
          <w:sz w:val="28"/>
          <w:szCs w:val="28"/>
        </w:rPr>
        <w:t>с</w:t>
      </w:r>
      <w:r w:rsidRPr="00B27C58">
        <w:rPr>
          <w:rFonts w:ascii="Times New Roman" w:hAnsi="Times New Roman" w:cs="Times New Roman"/>
          <w:b/>
          <w:sz w:val="28"/>
          <w:szCs w:val="28"/>
        </w:rPr>
        <w:t>позиции</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Существует несколько типов музеев: </w:t>
      </w:r>
      <w:proofErr w:type="gramStart"/>
      <w:r w:rsidRPr="00B7723B">
        <w:rPr>
          <w:rFonts w:ascii="Times New Roman" w:hAnsi="Times New Roman" w:cs="Times New Roman"/>
          <w:sz w:val="28"/>
          <w:szCs w:val="28"/>
        </w:rPr>
        <w:t>государственный</w:t>
      </w:r>
      <w:proofErr w:type="gramEnd"/>
      <w:r w:rsidRPr="00B7723B">
        <w:rPr>
          <w:rFonts w:ascii="Times New Roman" w:hAnsi="Times New Roman" w:cs="Times New Roman"/>
          <w:sz w:val="28"/>
          <w:szCs w:val="28"/>
        </w:rPr>
        <w:t xml:space="preserve">, муниципальный, краевой, частный. В зависимости от юридического статуса музея формируется его финансирование, и, соответственно, направления деятельности. Современная ситуация такова, что работа музеев нацелена на интенсивное привлечение потребителей предлагаемого культурного продукта. Поэтому помимо экспозиционных и выставочных залов, музей предлагает музейную (сувенирную) продукцию, открывает кафе, гостиницы, если позволяет расположение, организует платные обучающие семинары по различным видам музейной деятельности (кураторство выставочных проектов, реклама, взаимодействие со СМИ, музейный менеджмент и др.). Также сейчас активно поддерживаются программы и проекты, соединяющие музеи не только на правительственном и международном уровне, но и на уровне взаимодействия с городскими и районными социальными учреждениями. Такого рода сотрудничество позволяет расширить аудиторию музеев и улучшить их финансовое положение. Дополнительное финансирование возможно за счет средств от внебюджетных доходов, благотворительных или спонсорских программ.  </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Что собой представляет музейная коллекция? Это совокупность предметов, связанных общностью одного или нескольких признаков и представляющих научный, художественный или познавательный интерес. В зависимости от специфики формирования существует несколько типов коллекций</w:t>
      </w:r>
      <w:proofErr w:type="gramStart"/>
      <w:r w:rsidRPr="00B7723B">
        <w:rPr>
          <w:rFonts w:ascii="Times New Roman" w:hAnsi="Times New Roman" w:cs="Times New Roman"/>
          <w:sz w:val="28"/>
          <w:szCs w:val="28"/>
        </w:rPr>
        <w:t xml:space="preserve"> :</w:t>
      </w:r>
      <w:proofErr w:type="gramEnd"/>
      <w:r w:rsidRPr="00B7723B">
        <w:rPr>
          <w:rFonts w:ascii="Times New Roman" w:hAnsi="Times New Roman" w:cs="Times New Roman"/>
          <w:sz w:val="28"/>
          <w:szCs w:val="28"/>
        </w:rPr>
        <w:t xml:space="preserve"> типологические, то есть предметов, как правило, однотипных и характерных для определенной науки; тематические, т.е. предметы, способные раскрыть какую-либо тему исторического или этнографического характера; мемориальные, т.е. напрямую связанные с каким-либо историческим событием или человеком и персональные – впоследствии переданные частным лицом в хранение музея. </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Отсюда следует дать определение музейному предмету, без которого невозможно формирование экспозиции. Наиболее точно сформулировал объяснение музейного предмета известный советский историк Н.М. Дружинин: «Музейный предмет – движимый объект культурного и природного наследия, первоисточник </w:t>
      </w:r>
      <w:r w:rsidRPr="00B7723B">
        <w:rPr>
          <w:rFonts w:ascii="Times New Roman" w:hAnsi="Times New Roman" w:cs="Times New Roman"/>
          <w:sz w:val="28"/>
          <w:szCs w:val="28"/>
        </w:rPr>
        <w:lastRenderedPageBreak/>
        <w:t xml:space="preserve">знаний и эмоций, изъятый из среды бытования или </w:t>
      </w:r>
      <w:proofErr w:type="spellStart"/>
      <w:r w:rsidRPr="00B7723B">
        <w:rPr>
          <w:rFonts w:ascii="Times New Roman" w:hAnsi="Times New Roman" w:cs="Times New Roman"/>
          <w:sz w:val="28"/>
          <w:szCs w:val="28"/>
        </w:rPr>
        <w:t>музеефицированный</w:t>
      </w:r>
      <w:proofErr w:type="spellEnd"/>
      <w:r w:rsidRPr="00B7723B">
        <w:rPr>
          <w:rFonts w:ascii="Times New Roman" w:hAnsi="Times New Roman" w:cs="Times New Roman"/>
          <w:sz w:val="28"/>
          <w:szCs w:val="28"/>
        </w:rPr>
        <w:t xml:space="preserve"> вместе с фрагментом среды и включенный в музейное собрание»</w:t>
      </w:r>
      <w:proofErr w:type="gramStart"/>
      <w:r w:rsidRPr="00B7723B">
        <w:rPr>
          <w:rFonts w:ascii="Times New Roman" w:hAnsi="Times New Roman" w:cs="Times New Roman"/>
          <w:sz w:val="28"/>
          <w:szCs w:val="28"/>
        </w:rPr>
        <w:t xml:space="preserve"> .</w:t>
      </w:r>
      <w:proofErr w:type="gramEnd"/>
      <w:r w:rsidRPr="00B7723B">
        <w:rPr>
          <w:rFonts w:ascii="Times New Roman" w:hAnsi="Times New Roman" w:cs="Times New Roman"/>
          <w:sz w:val="28"/>
          <w:szCs w:val="28"/>
        </w:rPr>
        <w:t xml:space="preserve"> </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К свойствам музейного предмета относят: сохранность – способность предмета сохраняться длительно; информативность – способность предмета выступать в качестве носителя социально значимой информации; </w:t>
      </w:r>
      <w:proofErr w:type="spellStart"/>
      <w:r w:rsidRPr="00B7723B">
        <w:rPr>
          <w:rFonts w:ascii="Times New Roman" w:hAnsi="Times New Roman" w:cs="Times New Roman"/>
          <w:sz w:val="28"/>
          <w:szCs w:val="28"/>
        </w:rPr>
        <w:t>коммуникативность</w:t>
      </w:r>
      <w:proofErr w:type="spellEnd"/>
      <w:r w:rsidRPr="00B7723B">
        <w:rPr>
          <w:rFonts w:ascii="Times New Roman" w:hAnsi="Times New Roman" w:cs="Times New Roman"/>
          <w:sz w:val="28"/>
          <w:szCs w:val="28"/>
        </w:rPr>
        <w:t xml:space="preserve"> – способность непосредственно передавать информацию; </w:t>
      </w:r>
      <w:proofErr w:type="spellStart"/>
      <w:r w:rsidRPr="00B7723B">
        <w:rPr>
          <w:rFonts w:ascii="Times New Roman" w:hAnsi="Times New Roman" w:cs="Times New Roman"/>
          <w:sz w:val="28"/>
          <w:szCs w:val="28"/>
        </w:rPr>
        <w:t>аттрактивность</w:t>
      </w:r>
      <w:proofErr w:type="spellEnd"/>
      <w:r w:rsidRPr="00B7723B">
        <w:rPr>
          <w:rFonts w:ascii="Times New Roman" w:hAnsi="Times New Roman" w:cs="Times New Roman"/>
          <w:sz w:val="28"/>
          <w:szCs w:val="28"/>
        </w:rPr>
        <w:t xml:space="preserve"> (от англ. «</w:t>
      </w:r>
      <w:proofErr w:type="spellStart"/>
      <w:r w:rsidRPr="00B7723B">
        <w:rPr>
          <w:rFonts w:ascii="Times New Roman" w:hAnsi="Times New Roman" w:cs="Times New Roman"/>
          <w:sz w:val="28"/>
          <w:szCs w:val="28"/>
        </w:rPr>
        <w:t>attractive</w:t>
      </w:r>
      <w:proofErr w:type="spellEnd"/>
      <w:r w:rsidRPr="00B7723B">
        <w:rPr>
          <w:rFonts w:ascii="Times New Roman" w:hAnsi="Times New Roman" w:cs="Times New Roman"/>
          <w:sz w:val="28"/>
          <w:szCs w:val="28"/>
        </w:rPr>
        <w:t xml:space="preserve">» – </w:t>
      </w:r>
      <w:proofErr w:type="gramStart"/>
      <w:r w:rsidRPr="00B7723B">
        <w:rPr>
          <w:rFonts w:ascii="Times New Roman" w:hAnsi="Times New Roman" w:cs="Times New Roman"/>
          <w:sz w:val="28"/>
          <w:szCs w:val="28"/>
        </w:rPr>
        <w:t>привлекательный</w:t>
      </w:r>
      <w:proofErr w:type="gramEnd"/>
      <w:r w:rsidRPr="00B7723B">
        <w:rPr>
          <w:rFonts w:ascii="Times New Roman" w:hAnsi="Times New Roman" w:cs="Times New Roman"/>
          <w:sz w:val="28"/>
          <w:szCs w:val="28"/>
        </w:rPr>
        <w:t>) – способность привлекать внимание посетителя; экспрессивность (с англ. «</w:t>
      </w:r>
      <w:proofErr w:type="spellStart"/>
      <w:r w:rsidRPr="00B7723B">
        <w:rPr>
          <w:rFonts w:ascii="Times New Roman" w:hAnsi="Times New Roman" w:cs="Times New Roman"/>
          <w:sz w:val="28"/>
          <w:szCs w:val="28"/>
        </w:rPr>
        <w:t>expression</w:t>
      </w:r>
      <w:proofErr w:type="spellEnd"/>
      <w:r w:rsidRPr="00B7723B">
        <w:rPr>
          <w:rFonts w:ascii="Times New Roman" w:hAnsi="Times New Roman" w:cs="Times New Roman"/>
          <w:sz w:val="28"/>
          <w:szCs w:val="28"/>
        </w:rPr>
        <w:t>» – эмоциональный) – способность вызывать ассоциации и оказывать эмоциональное воздействие; репрезентативность (с англ. «</w:t>
      </w:r>
      <w:proofErr w:type="spellStart"/>
      <w:r w:rsidRPr="00B7723B">
        <w:rPr>
          <w:rFonts w:ascii="Times New Roman" w:hAnsi="Times New Roman" w:cs="Times New Roman"/>
          <w:sz w:val="28"/>
          <w:szCs w:val="28"/>
        </w:rPr>
        <w:t>represent</w:t>
      </w:r>
      <w:proofErr w:type="spellEnd"/>
      <w:r w:rsidRPr="00B7723B">
        <w:rPr>
          <w:rFonts w:ascii="Times New Roman" w:hAnsi="Times New Roman" w:cs="Times New Roman"/>
          <w:sz w:val="28"/>
          <w:szCs w:val="28"/>
        </w:rPr>
        <w:t>» – представлять) – способность предмета представлять определенный феномен, служить как бы его символом; эстетичность – способность оказывать воздействие на эстетические чувства и др.  Здесь важно отметить, что все перечисленные выше свойства неотделимы от визуального видения планируемой выставки в глазах мужчины или женщины. И, конечно, основным компонентом, раскрывающим эти свойства, выступает художественное представление и оформление экспозиции, что тоже связано с гендерной принадлежностью</w:t>
      </w:r>
      <w:r w:rsidR="00C7616A">
        <w:rPr>
          <w:rStyle w:val="af"/>
          <w:rFonts w:ascii="Times New Roman" w:hAnsi="Times New Roman" w:cs="Times New Roman"/>
          <w:sz w:val="28"/>
          <w:szCs w:val="28"/>
        </w:rPr>
        <w:footnoteReference w:id="33"/>
      </w:r>
      <w:r w:rsidRPr="00B7723B">
        <w:rPr>
          <w:rFonts w:ascii="Times New Roman" w:hAnsi="Times New Roman" w:cs="Times New Roman"/>
          <w:sz w:val="28"/>
          <w:szCs w:val="28"/>
        </w:rPr>
        <w:t xml:space="preserve">. </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Порядок организации экспозиционного материала определяет метод построения музейной экспозиции. Первым по времени появления методом построения экспозиций можно считать систематический метод. В результате его применения появляются систематические экспозиции, экспозиции, построенные в соответствии с классификацией, принятой в определенной профильной дисциплине, отрасли культуры или отрасли общественного производства. Основная структура систематической экспозиции – типологический (систематический) ряд музейных предметов, отражающий эволюцию тех или иных процессов природы, человеческого общества. Часто такой метод экспозиции применяется в естественнонаучных музеях, но также подобный тип организации экспозиции предпочитают и академические музеи. Возможны систематические экспозиции и в </w:t>
      </w:r>
      <w:r w:rsidRPr="00B7723B">
        <w:rPr>
          <w:rFonts w:ascii="Times New Roman" w:hAnsi="Times New Roman" w:cs="Times New Roman"/>
          <w:sz w:val="28"/>
          <w:szCs w:val="28"/>
        </w:rPr>
        <w:lastRenderedPageBreak/>
        <w:t>других профильных группах музеев. В исторических музеях чаще всего систематический метод используется при создании экспозиций по археологии: такая экспозиция позволяет проследить преемственность традиций и появление новаций при изготовлении предметов и орудий, а также, например, увидеть эволюцию технических приемов</w:t>
      </w:r>
      <w:r w:rsidR="00AC5762">
        <w:rPr>
          <w:rStyle w:val="af"/>
          <w:rFonts w:ascii="Times New Roman" w:hAnsi="Times New Roman" w:cs="Times New Roman"/>
          <w:sz w:val="28"/>
          <w:szCs w:val="28"/>
        </w:rPr>
        <w:footnoteReference w:id="34"/>
      </w:r>
      <w:r w:rsidRPr="00B7723B">
        <w:rPr>
          <w:rFonts w:ascii="Times New Roman" w:hAnsi="Times New Roman" w:cs="Times New Roman"/>
          <w:sz w:val="28"/>
          <w:szCs w:val="28"/>
        </w:rPr>
        <w:t xml:space="preserve">. </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Систематические экспозиции формируются и в художественных музеях: произведения искусства классифицируются по периодам, по странам, по направлениям, по школам. Внутри школы работы каждого автора, как правило, выставляются рядом, что позволяет проследить формирование авторской манеры, совершенствование профессиональной техники, изменения авторского стиля и многое другое. Первым в России такой подход был использован при развеске художественного собрания в Эрмитаже в 1793 году. </w:t>
      </w:r>
    </w:p>
    <w:p w:rsidR="00B27C58"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В современных музеях часто используется метод инсталляции – некая композиция, созданная автором из разных элементов: предметов, визуальной информации, промышленных изделий. Инсталляция направлена на развитие ассоциативного мышления, а не на реконструкцию того или иного образа, поэтому подобный подход в оформлении используется в музеях современного искусства и арт-пространствах. И, безусловно, музей, как стремительно развивающийся музейный комплекс, оснащенный техникой последнего поколения, позволяет внедрять виртуальные экспозиции. Это позволяет представить музейный предмет, целую историческую эпоху при помощи компьютера и мультимедийных средств, что превращает посещение музея в запоминающееся, интерактивное действо.</w:t>
      </w:r>
    </w:p>
    <w:p w:rsidR="00B27C58" w:rsidRDefault="00B27C58" w:rsidP="007F5A5A">
      <w:pPr>
        <w:spacing w:line="360" w:lineRule="auto"/>
        <w:ind w:right="-285"/>
        <w:jc w:val="both"/>
        <w:rPr>
          <w:rFonts w:ascii="Times New Roman" w:hAnsi="Times New Roman" w:cs="Times New Roman"/>
          <w:sz w:val="28"/>
          <w:szCs w:val="28"/>
        </w:rPr>
      </w:pPr>
    </w:p>
    <w:p w:rsidR="005A486C" w:rsidRDefault="005A486C" w:rsidP="00B7723B">
      <w:pPr>
        <w:spacing w:line="360" w:lineRule="auto"/>
        <w:ind w:left="-567" w:right="-285" w:firstLine="567"/>
        <w:jc w:val="both"/>
        <w:rPr>
          <w:rFonts w:ascii="Times New Roman" w:hAnsi="Times New Roman" w:cs="Times New Roman"/>
          <w:b/>
          <w:sz w:val="28"/>
          <w:szCs w:val="28"/>
        </w:rPr>
      </w:pPr>
    </w:p>
    <w:p w:rsidR="005A486C" w:rsidRDefault="005A486C" w:rsidP="00B7723B">
      <w:pPr>
        <w:spacing w:line="360" w:lineRule="auto"/>
        <w:ind w:left="-567" w:right="-285" w:firstLine="567"/>
        <w:jc w:val="both"/>
        <w:rPr>
          <w:rFonts w:ascii="Times New Roman" w:hAnsi="Times New Roman" w:cs="Times New Roman"/>
          <w:b/>
          <w:sz w:val="28"/>
          <w:szCs w:val="28"/>
        </w:rPr>
      </w:pPr>
    </w:p>
    <w:p w:rsidR="005A486C" w:rsidRDefault="005A486C" w:rsidP="00B7723B">
      <w:pPr>
        <w:spacing w:line="360" w:lineRule="auto"/>
        <w:ind w:left="-567" w:right="-285" w:firstLine="567"/>
        <w:jc w:val="both"/>
        <w:rPr>
          <w:rFonts w:ascii="Times New Roman" w:hAnsi="Times New Roman" w:cs="Times New Roman"/>
          <w:b/>
          <w:sz w:val="28"/>
          <w:szCs w:val="28"/>
        </w:rPr>
      </w:pPr>
    </w:p>
    <w:p w:rsidR="00B7723B" w:rsidRPr="00B70DA1" w:rsidRDefault="00B7723B" w:rsidP="00B7723B">
      <w:pPr>
        <w:spacing w:line="360" w:lineRule="auto"/>
        <w:ind w:left="-567" w:right="-285" w:firstLine="567"/>
        <w:jc w:val="both"/>
        <w:rPr>
          <w:rFonts w:ascii="Times New Roman" w:hAnsi="Times New Roman" w:cs="Times New Roman"/>
          <w:b/>
          <w:sz w:val="28"/>
          <w:szCs w:val="28"/>
        </w:rPr>
      </w:pPr>
      <w:r w:rsidRPr="00B70DA1">
        <w:rPr>
          <w:rFonts w:ascii="Times New Roman" w:hAnsi="Times New Roman" w:cs="Times New Roman"/>
          <w:b/>
          <w:sz w:val="28"/>
          <w:szCs w:val="28"/>
        </w:rPr>
        <w:lastRenderedPageBreak/>
        <w:t>II.3. Женщина-руководитель м</w:t>
      </w:r>
      <w:r w:rsidR="00B70DA1">
        <w:rPr>
          <w:rFonts w:ascii="Times New Roman" w:hAnsi="Times New Roman" w:cs="Times New Roman"/>
          <w:b/>
          <w:sz w:val="28"/>
          <w:szCs w:val="28"/>
        </w:rPr>
        <w:t>узей</w:t>
      </w:r>
      <w:r w:rsidR="004F106E">
        <w:rPr>
          <w:rFonts w:ascii="Times New Roman" w:hAnsi="Times New Roman" w:cs="Times New Roman"/>
          <w:b/>
          <w:sz w:val="28"/>
          <w:szCs w:val="28"/>
        </w:rPr>
        <w:t>ной структуры</w:t>
      </w:r>
      <w:r w:rsidR="00B70DA1">
        <w:rPr>
          <w:rFonts w:ascii="Times New Roman" w:hAnsi="Times New Roman" w:cs="Times New Roman"/>
          <w:b/>
          <w:sz w:val="28"/>
          <w:szCs w:val="28"/>
        </w:rPr>
        <w:t xml:space="preserve">  (Поло-</w:t>
      </w:r>
      <w:r w:rsidRPr="00B70DA1">
        <w:rPr>
          <w:rFonts w:ascii="Times New Roman" w:hAnsi="Times New Roman" w:cs="Times New Roman"/>
          <w:b/>
          <w:sz w:val="28"/>
          <w:szCs w:val="28"/>
        </w:rPr>
        <w:t>ролевые функции гендера)</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В контексте обозначенной темы дипломной работы ставится задача рассмотреть связь гендерной принадлежности (</w:t>
      </w:r>
      <w:proofErr w:type="spellStart"/>
      <w:r w:rsidRPr="00B7723B">
        <w:rPr>
          <w:rFonts w:ascii="Times New Roman" w:hAnsi="Times New Roman" w:cs="Times New Roman"/>
          <w:sz w:val="28"/>
          <w:szCs w:val="28"/>
        </w:rPr>
        <w:t>стереотипизации</w:t>
      </w:r>
      <w:proofErr w:type="spellEnd"/>
      <w:r w:rsidRPr="00B7723B">
        <w:rPr>
          <w:rFonts w:ascii="Times New Roman" w:hAnsi="Times New Roman" w:cs="Times New Roman"/>
          <w:sz w:val="28"/>
          <w:szCs w:val="28"/>
        </w:rPr>
        <w:t>) к профилю того или иного музея. В наши дни роль женщины в сфере культуры возросла и, несомненно, оказывает влияние на формирование, в частности, музейных и выставочных пространств. Музей сегодня – это технически оснащенный комплекс различных направлений деятельности, готовый предложить своим посетителям и академические экскурсии, и образовательно-просветительские и интерактивные программы, мастер-классы, семинары и многое другое. За эти виды деятельности, как правило, тоже отвечает женщина. Издавна сохраняется стереотип того, что музейная работа характерна для женской аудитории. Замечательный пример: полувековое руководство Музеем изобразительных искусств имени А.С. Пушкина - И.А.</w:t>
      </w:r>
      <w:r w:rsidR="00B70DA1">
        <w:rPr>
          <w:rFonts w:ascii="Times New Roman" w:hAnsi="Times New Roman" w:cs="Times New Roman"/>
          <w:sz w:val="28"/>
          <w:szCs w:val="28"/>
        </w:rPr>
        <w:t xml:space="preserve"> </w:t>
      </w:r>
      <w:r w:rsidRPr="00B7723B">
        <w:rPr>
          <w:rFonts w:ascii="Times New Roman" w:hAnsi="Times New Roman" w:cs="Times New Roman"/>
          <w:sz w:val="28"/>
          <w:szCs w:val="28"/>
        </w:rPr>
        <w:t>Антоновой. Есть и противоположный пример: Государственным Эрмитажем с середины XIX века и по настоящее время руководили мужчины – отец и сын Б.Б. и М.Б. Пиотровские.</w:t>
      </w:r>
      <w:r w:rsidR="00B70DA1">
        <w:rPr>
          <w:rFonts w:ascii="Times New Roman" w:hAnsi="Times New Roman" w:cs="Times New Roman"/>
          <w:sz w:val="28"/>
          <w:szCs w:val="28"/>
        </w:rPr>
        <w:t xml:space="preserve"> </w:t>
      </w:r>
      <w:r w:rsidRPr="00B7723B">
        <w:rPr>
          <w:rFonts w:ascii="Times New Roman" w:hAnsi="Times New Roman" w:cs="Times New Roman"/>
          <w:sz w:val="28"/>
          <w:szCs w:val="28"/>
        </w:rPr>
        <w:t>О женщине - руководителе в контексте музейного сообщества буд</w:t>
      </w:r>
      <w:r w:rsidR="00B70DA1">
        <w:rPr>
          <w:rFonts w:ascii="Times New Roman" w:hAnsi="Times New Roman" w:cs="Times New Roman"/>
          <w:sz w:val="28"/>
          <w:szCs w:val="28"/>
        </w:rPr>
        <w:t xml:space="preserve">ет написано дополнительно. </w:t>
      </w:r>
    </w:p>
    <w:p w:rsidR="00981948"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Рассмотрение темы «Гендер и культура», в частности роли женщ</w:t>
      </w:r>
      <w:r w:rsidR="00B70DA1">
        <w:rPr>
          <w:rFonts w:ascii="Times New Roman" w:hAnsi="Times New Roman" w:cs="Times New Roman"/>
          <w:sz w:val="28"/>
          <w:szCs w:val="28"/>
        </w:rPr>
        <w:t>ины в сфере музейной культуры,</w:t>
      </w:r>
      <w:r w:rsidRPr="00B7723B">
        <w:rPr>
          <w:rFonts w:ascii="Times New Roman" w:hAnsi="Times New Roman" w:cs="Times New Roman"/>
          <w:sz w:val="28"/>
          <w:szCs w:val="28"/>
        </w:rPr>
        <w:t xml:space="preserve"> процессов во всех сферах современного общества. Музеи издавна аккумулируют в себе ряд социально-важных функций</w:t>
      </w:r>
      <w:r w:rsidR="007F5A5A">
        <w:rPr>
          <w:rFonts w:ascii="Times New Roman" w:hAnsi="Times New Roman" w:cs="Times New Roman"/>
          <w:sz w:val="28"/>
          <w:szCs w:val="28"/>
        </w:rPr>
        <w:t>,</w:t>
      </w:r>
      <w:r w:rsidRPr="00B7723B">
        <w:rPr>
          <w:rFonts w:ascii="Times New Roman" w:hAnsi="Times New Roman" w:cs="Times New Roman"/>
          <w:sz w:val="28"/>
          <w:szCs w:val="28"/>
        </w:rPr>
        <w:t xml:space="preserve"> </w:t>
      </w:r>
      <w:proofErr w:type="gramStart"/>
      <w:r w:rsidRPr="00B7723B">
        <w:rPr>
          <w:rFonts w:ascii="Times New Roman" w:hAnsi="Times New Roman" w:cs="Times New Roman"/>
          <w:sz w:val="28"/>
          <w:szCs w:val="28"/>
        </w:rPr>
        <w:t>выполняя роль</w:t>
      </w:r>
      <w:proofErr w:type="gramEnd"/>
      <w:r w:rsidRPr="00B7723B">
        <w:rPr>
          <w:rFonts w:ascii="Times New Roman" w:hAnsi="Times New Roman" w:cs="Times New Roman"/>
          <w:sz w:val="28"/>
          <w:szCs w:val="28"/>
        </w:rPr>
        <w:t xml:space="preserve"> института, осуществляющего </w:t>
      </w:r>
      <w:proofErr w:type="spellStart"/>
      <w:r w:rsidRPr="00B7723B">
        <w:rPr>
          <w:rFonts w:ascii="Times New Roman" w:hAnsi="Times New Roman" w:cs="Times New Roman"/>
          <w:sz w:val="28"/>
          <w:szCs w:val="28"/>
        </w:rPr>
        <w:t>хранительскую</w:t>
      </w:r>
      <w:proofErr w:type="spellEnd"/>
      <w:r w:rsidRPr="00B7723B">
        <w:rPr>
          <w:rFonts w:ascii="Times New Roman" w:hAnsi="Times New Roman" w:cs="Times New Roman"/>
          <w:sz w:val="28"/>
          <w:szCs w:val="28"/>
        </w:rPr>
        <w:t>, экспозиционную, образовательную, и культурную деятельность. Несмотря на экономические и политические трудности, в нашей стране, как и на всем постсоветском пространстве</w:t>
      </w:r>
      <w:r w:rsidR="00981948">
        <w:rPr>
          <w:rFonts w:ascii="Times New Roman" w:hAnsi="Times New Roman" w:cs="Times New Roman"/>
          <w:sz w:val="28"/>
          <w:szCs w:val="28"/>
        </w:rPr>
        <w:t>,</w:t>
      </w:r>
      <w:r w:rsidRPr="00B7723B">
        <w:rPr>
          <w:rFonts w:ascii="Times New Roman" w:hAnsi="Times New Roman" w:cs="Times New Roman"/>
          <w:sz w:val="28"/>
          <w:szCs w:val="28"/>
        </w:rPr>
        <w:t xml:space="preserve"> музеи перестраивают свои целевые задачи и социальные ориентиры. Недостаточность государственного финансирования и необходимость выживания, подводит музеи, как и все культурные </w:t>
      </w:r>
      <w:proofErr w:type="gramStart"/>
      <w:r w:rsidRPr="00B7723B">
        <w:rPr>
          <w:rFonts w:ascii="Times New Roman" w:hAnsi="Times New Roman" w:cs="Times New Roman"/>
          <w:sz w:val="28"/>
          <w:szCs w:val="28"/>
        </w:rPr>
        <w:t>учреждения</w:t>
      </w:r>
      <w:proofErr w:type="gramEnd"/>
      <w:r w:rsidRPr="00B7723B">
        <w:rPr>
          <w:rFonts w:ascii="Times New Roman" w:hAnsi="Times New Roman" w:cs="Times New Roman"/>
          <w:sz w:val="28"/>
          <w:szCs w:val="28"/>
        </w:rPr>
        <w:t xml:space="preserve"> осуществлять предпринимательскую деятельность, согласно статье 35. Закона «О Музеях и музейном фонде </w:t>
      </w:r>
      <w:proofErr w:type="gramStart"/>
      <w:r w:rsidRPr="00B7723B">
        <w:rPr>
          <w:rFonts w:ascii="Times New Roman" w:hAnsi="Times New Roman" w:cs="Times New Roman"/>
          <w:sz w:val="28"/>
          <w:szCs w:val="28"/>
        </w:rPr>
        <w:t>КР</w:t>
      </w:r>
      <w:proofErr w:type="gramEnd"/>
      <w:r w:rsidRPr="00B7723B">
        <w:rPr>
          <w:rFonts w:ascii="Times New Roman" w:hAnsi="Times New Roman" w:cs="Times New Roman"/>
          <w:sz w:val="28"/>
          <w:szCs w:val="28"/>
        </w:rPr>
        <w:t>», принятом в 200</w:t>
      </w:r>
      <w:r w:rsidR="007F5A5A">
        <w:rPr>
          <w:rFonts w:ascii="Times New Roman" w:hAnsi="Times New Roman" w:cs="Times New Roman"/>
          <w:sz w:val="28"/>
          <w:szCs w:val="28"/>
        </w:rPr>
        <w:t>0 году.</w:t>
      </w:r>
      <w:r w:rsidRPr="00B7723B">
        <w:rPr>
          <w:rFonts w:ascii="Times New Roman" w:hAnsi="Times New Roman" w:cs="Times New Roman"/>
          <w:sz w:val="28"/>
          <w:szCs w:val="28"/>
        </w:rPr>
        <w:t xml:space="preserve"> </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Это </w:t>
      </w:r>
      <w:r w:rsidR="006C1808">
        <w:rPr>
          <w:rFonts w:ascii="Times New Roman" w:hAnsi="Times New Roman" w:cs="Times New Roman"/>
          <w:sz w:val="28"/>
          <w:szCs w:val="28"/>
        </w:rPr>
        <w:t>касается проведения</w:t>
      </w:r>
      <w:r w:rsidRPr="00B7723B">
        <w:rPr>
          <w:rFonts w:ascii="Times New Roman" w:hAnsi="Times New Roman" w:cs="Times New Roman"/>
          <w:sz w:val="28"/>
          <w:szCs w:val="28"/>
        </w:rPr>
        <w:t xml:space="preserve"> коммерческих выставок, сдача в аренду</w:t>
      </w:r>
      <w:r w:rsidR="00B70DA1">
        <w:rPr>
          <w:rFonts w:ascii="Times New Roman" w:hAnsi="Times New Roman" w:cs="Times New Roman"/>
          <w:sz w:val="28"/>
          <w:szCs w:val="28"/>
        </w:rPr>
        <w:t xml:space="preserve"> </w:t>
      </w:r>
      <w:r w:rsidRPr="00B7723B">
        <w:rPr>
          <w:rFonts w:ascii="Times New Roman" w:hAnsi="Times New Roman" w:cs="Times New Roman"/>
          <w:sz w:val="28"/>
          <w:szCs w:val="28"/>
        </w:rPr>
        <w:t>выст</w:t>
      </w:r>
      <w:r w:rsidR="00981948">
        <w:rPr>
          <w:rFonts w:ascii="Times New Roman" w:hAnsi="Times New Roman" w:cs="Times New Roman"/>
          <w:sz w:val="28"/>
          <w:szCs w:val="28"/>
        </w:rPr>
        <w:t xml:space="preserve">авочных и конференц-залов, что увеличивает доходы музея, но также </w:t>
      </w:r>
      <w:r w:rsidRPr="00B7723B">
        <w:rPr>
          <w:rFonts w:ascii="Times New Roman" w:hAnsi="Times New Roman" w:cs="Times New Roman"/>
          <w:sz w:val="28"/>
          <w:szCs w:val="28"/>
        </w:rPr>
        <w:t xml:space="preserve">отражает </w:t>
      </w:r>
      <w:r w:rsidRPr="00B7723B">
        <w:rPr>
          <w:rFonts w:ascii="Times New Roman" w:hAnsi="Times New Roman" w:cs="Times New Roman"/>
          <w:sz w:val="28"/>
          <w:szCs w:val="28"/>
        </w:rPr>
        <w:lastRenderedPageBreak/>
        <w:t>традиционность и ограниченность управления музейной экономикой и слабое знание об инновационных и эффективных методах и формах музейного менеджмента. Но какова же роль женщин в этой многообразной музейной деятельности? Количественные методы исследования данной ситуации требуют и других подходов, позволяющих установить определенные законо</w:t>
      </w:r>
      <w:r w:rsidR="00981948">
        <w:rPr>
          <w:rFonts w:ascii="Times New Roman" w:hAnsi="Times New Roman" w:cs="Times New Roman"/>
          <w:sz w:val="28"/>
          <w:szCs w:val="28"/>
        </w:rPr>
        <w:t>мерности   в действиях женщин-</w:t>
      </w:r>
      <w:r w:rsidRPr="00B7723B">
        <w:rPr>
          <w:rFonts w:ascii="Times New Roman" w:hAnsi="Times New Roman" w:cs="Times New Roman"/>
          <w:sz w:val="28"/>
          <w:szCs w:val="28"/>
        </w:rPr>
        <w:t xml:space="preserve">руководителей многих музеев. Каковы их личные качества и предпочтения? Насколько велико творческое начало в их деятельности? </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В научном и в самом  широком значении понятие творческое мышление употребляется, когда человек с высокоразвитым мышлением стремится решить задачи, непохожие на ранее известные и не имеющие аналогов решения. Для решения подобных – необычных, новых, творческих задач - обращаются к возможностям творческого мышления. Творчество обычно определяют как деятельность, порождающую нечто новое. Эта созидающая, продуктивная деятельность есть определение творчества вообще. Мышление, создающее реальность, знание, идеальный образ, как нечто принципиально отличное от предмета (хотя этот образ и является отражением предмета), может быть названо творческим  мышлением. </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В современной психологии существует множество подходов к определению творческого мышления. Одним из первых попытался сформулировать,  что такое творческое мышление, был Дж. </w:t>
      </w:r>
      <w:proofErr w:type="spellStart"/>
      <w:r w:rsidRPr="00B7723B">
        <w:rPr>
          <w:rFonts w:ascii="Times New Roman" w:hAnsi="Times New Roman" w:cs="Times New Roman"/>
          <w:sz w:val="28"/>
          <w:szCs w:val="28"/>
        </w:rPr>
        <w:t>Гилфорд</w:t>
      </w:r>
      <w:proofErr w:type="spellEnd"/>
      <w:r w:rsidRPr="00B7723B">
        <w:rPr>
          <w:rFonts w:ascii="Times New Roman" w:hAnsi="Times New Roman" w:cs="Times New Roman"/>
          <w:sz w:val="28"/>
          <w:szCs w:val="28"/>
        </w:rPr>
        <w:t>. В изложении концепции креативности (творческого мышления) он называет четыре доминирующие особенности мышления:</w:t>
      </w:r>
    </w:p>
    <w:p w:rsidR="00B7723B" w:rsidRPr="00B7723B" w:rsidRDefault="00B70DA1" w:rsidP="00B7723B">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7723B" w:rsidRPr="00B7723B">
        <w:rPr>
          <w:rFonts w:ascii="Times New Roman" w:hAnsi="Times New Roman" w:cs="Times New Roman"/>
          <w:sz w:val="28"/>
          <w:szCs w:val="28"/>
        </w:rPr>
        <w:t>Оригинальность и необычность идей, стремление к интеллектуальной новизне. Стремление найти свое собственное решение;</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2. Способность видеть объект под новым углом зрения - семантическая       гибкость;</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3. Образная адаптивная гибкость, способность изменить восприятие объекта с новых, скрытых сторон;</w:t>
      </w:r>
    </w:p>
    <w:p w:rsidR="00B7723B" w:rsidRPr="00C7616A" w:rsidRDefault="00656333" w:rsidP="00C7616A">
      <w:pPr>
        <w:spacing w:line="360" w:lineRule="auto"/>
        <w:ind w:left="-567" w:right="-285" w:firstLine="567"/>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4. </w:t>
      </w:r>
      <w:r w:rsidR="00B7723B" w:rsidRPr="00B7723B">
        <w:rPr>
          <w:rFonts w:ascii="Times New Roman" w:hAnsi="Times New Roman" w:cs="Times New Roman"/>
          <w:sz w:val="28"/>
          <w:szCs w:val="28"/>
        </w:rPr>
        <w:t>Способность продуцировать разнообразные идеи в неопределенной ситуации, в частности, не содержащей предпосылок к формированию новых идей.  «Семантическая спон</w:t>
      </w:r>
      <w:r w:rsidR="00C7616A">
        <w:rPr>
          <w:rFonts w:ascii="Times New Roman" w:hAnsi="Times New Roman" w:cs="Times New Roman"/>
          <w:sz w:val="28"/>
          <w:szCs w:val="28"/>
        </w:rPr>
        <w:t xml:space="preserve">танная гибкость» (по </w:t>
      </w:r>
      <w:proofErr w:type="spellStart"/>
      <w:r w:rsidR="00C7616A">
        <w:rPr>
          <w:rFonts w:ascii="Times New Roman" w:hAnsi="Times New Roman" w:cs="Times New Roman"/>
          <w:sz w:val="28"/>
          <w:szCs w:val="28"/>
        </w:rPr>
        <w:t>Гилфорду</w:t>
      </w:r>
      <w:proofErr w:type="spellEnd"/>
      <w:r w:rsidR="00C7616A">
        <w:rPr>
          <w:rFonts w:ascii="Times New Roman" w:hAnsi="Times New Roman" w:cs="Times New Roman"/>
          <w:sz w:val="28"/>
          <w:szCs w:val="28"/>
        </w:rPr>
        <w:t>).</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Э. </w:t>
      </w:r>
      <w:proofErr w:type="spellStart"/>
      <w:r w:rsidRPr="00B7723B">
        <w:rPr>
          <w:rFonts w:ascii="Times New Roman" w:hAnsi="Times New Roman" w:cs="Times New Roman"/>
          <w:sz w:val="28"/>
          <w:szCs w:val="28"/>
        </w:rPr>
        <w:t>Фромм</w:t>
      </w:r>
      <w:proofErr w:type="spellEnd"/>
      <w:r w:rsidRPr="00B7723B">
        <w:rPr>
          <w:rFonts w:ascii="Times New Roman" w:hAnsi="Times New Roman" w:cs="Times New Roman"/>
          <w:sz w:val="28"/>
          <w:szCs w:val="28"/>
        </w:rPr>
        <w:t xml:space="preserve"> понимает под творческим мышлением способность удивляться и познавать, умение находить решение в нестандартных ситуациях, нацеленность на открытие нового и склонность к глубокому осознанию своего опыта. </w:t>
      </w:r>
    </w:p>
    <w:p w:rsidR="00B7723B" w:rsidRPr="00B7723B" w:rsidRDefault="00B7723B" w:rsidP="006C1808">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Другими авторами творческое мышление понимается «как процесс чувствования трудностей, проблем, недостающих элементов, перекоса в чем-то; построения догадок и формулировки гипотез, касающихся этих недостатков, оценки и тестирования этих догадок и гипотез; возможности их пересмотра и проверки и, наконец, обобщения результатов». </w:t>
      </w:r>
      <w:proofErr w:type="gramStart"/>
      <w:r w:rsidRPr="00B7723B">
        <w:rPr>
          <w:rFonts w:ascii="Times New Roman" w:hAnsi="Times New Roman" w:cs="Times New Roman"/>
          <w:sz w:val="28"/>
          <w:szCs w:val="28"/>
        </w:rPr>
        <w:t>Творческое мышление подразумевает парадоксальные р</w:t>
      </w:r>
      <w:r w:rsidR="000043A5">
        <w:rPr>
          <w:rFonts w:ascii="Times New Roman" w:hAnsi="Times New Roman" w:cs="Times New Roman"/>
          <w:sz w:val="28"/>
          <w:szCs w:val="28"/>
        </w:rPr>
        <w:t xml:space="preserve">ешения, поиск противоположного, </w:t>
      </w:r>
      <w:r w:rsidRPr="00B7723B">
        <w:rPr>
          <w:rFonts w:ascii="Times New Roman" w:hAnsi="Times New Roman" w:cs="Times New Roman"/>
          <w:sz w:val="28"/>
          <w:szCs w:val="28"/>
        </w:rPr>
        <w:t>метафоричность.</w:t>
      </w:r>
      <w:proofErr w:type="gramEnd"/>
      <w:r w:rsidRPr="00B7723B">
        <w:rPr>
          <w:rFonts w:ascii="Times New Roman" w:hAnsi="Times New Roman" w:cs="Times New Roman"/>
          <w:sz w:val="28"/>
          <w:szCs w:val="28"/>
        </w:rPr>
        <w:t xml:space="preserve"> </w:t>
      </w:r>
      <w:r w:rsidR="000043A5">
        <w:rPr>
          <w:rFonts w:ascii="Times New Roman" w:hAnsi="Times New Roman" w:cs="Times New Roman"/>
          <w:sz w:val="28"/>
          <w:szCs w:val="28"/>
        </w:rPr>
        <w:br/>
      </w:r>
      <w:r w:rsidRPr="00B7723B">
        <w:rPr>
          <w:rFonts w:ascii="Times New Roman" w:hAnsi="Times New Roman" w:cs="Times New Roman"/>
          <w:sz w:val="28"/>
          <w:szCs w:val="28"/>
        </w:rPr>
        <w:t>Е. Л. Яковлева признает под творческой деятельностью реализацию человеком собственной индивидуальности, понимаемой как уникальность каждого отдельного человека</w:t>
      </w:r>
      <w:r w:rsidR="000043A5">
        <w:rPr>
          <w:rStyle w:val="af"/>
          <w:rFonts w:ascii="Times New Roman" w:hAnsi="Times New Roman" w:cs="Times New Roman"/>
          <w:sz w:val="28"/>
          <w:szCs w:val="28"/>
        </w:rPr>
        <w:footnoteReference w:id="35"/>
      </w:r>
      <w:r w:rsidRPr="00B7723B">
        <w:rPr>
          <w:rFonts w:ascii="Times New Roman" w:hAnsi="Times New Roman" w:cs="Times New Roman"/>
          <w:sz w:val="28"/>
          <w:szCs w:val="28"/>
        </w:rPr>
        <w:t>.</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Исследуя природу творчества, ученые предложили называть способность, соответствующую творческой деятельности, креативностью (от англ. </w:t>
      </w:r>
      <w:proofErr w:type="spellStart"/>
      <w:r w:rsidRPr="00B7723B">
        <w:rPr>
          <w:rFonts w:ascii="Times New Roman" w:hAnsi="Times New Roman" w:cs="Times New Roman"/>
          <w:sz w:val="28"/>
          <w:szCs w:val="28"/>
        </w:rPr>
        <w:t>creativity</w:t>
      </w:r>
      <w:proofErr w:type="spellEnd"/>
      <w:r w:rsidRPr="00B7723B">
        <w:rPr>
          <w:rFonts w:ascii="Times New Roman" w:hAnsi="Times New Roman" w:cs="Times New Roman"/>
          <w:sz w:val="28"/>
          <w:szCs w:val="28"/>
        </w:rPr>
        <w:t xml:space="preserve"> - способность к творчеству). По мнению философов, креативность - это сущность, принадлежащая одновременно как самому субъекту, так и внешнему миру. Креативность «это интегративная способность, вбирающая в себя целые системы взаимосвязанных способностей-элементов. Например, креативными способностями являются воображение, ассоциативность, фантазия, мечтательность». В англоязычной литературе главным качеством творческой личности часто назы</w:t>
      </w:r>
      <w:r w:rsidR="007F5A5A">
        <w:rPr>
          <w:rFonts w:ascii="Times New Roman" w:hAnsi="Times New Roman" w:cs="Times New Roman"/>
          <w:sz w:val="28"/>
          <w:szCs w:val="28"/>
        </w:rPr>
        <w:t xml:space="preserve">вают чувство </w:t>
      </w:r>
      <w:proofErr w:type="spellStart"/>
      <w:r w:rsidR="007F5A5A">
        <w:rPr>
          <w:rFonts w:ascii="Times New Roman" w:hAnsi="Times New Roman" w:cs="Times New Roman"/>
          <w:sz w:val="28"/>
          <w:szCs w:val="28"/>
        </w:rPr>
        <w:t>самоидентичности</w:t>
      </w:r>
      <w:proofErr w:type="spellEnd"/>
      <w:r w:rsidR="007F5A5A">
        <w:rPr>
          <w:rFonts w:ascii="Times New Roman" w:hAnsi="Times New Roman" w:cs="Times New Roman"/>
          <w:sz w:val="28"/>
          <w:szCs w:val="28"/>
        </w:rPr>
        <w:t xml:space="preserve"> («</w:t>
      </w:r>
      <w:proofErr w:type="spellStart"/>
      <w:r w:rsidR="007F5A5A">
        <w:rPr>
          <w:rFonts w:ascii="Times New Roman" w:hAnsi="Times New Roman" w:cs="Times New Roman"/>
          <w:sz w:val="28"/>
          <w:szCs w:val="28"/>
        </w:rPr>
        <w:t>The</w:t>
      </w:r>
      <w:proofErr w:type="spellEnd"/>
      <w:r w:rsidR="007F5A5A">
        <w:rPr>
          <w:rFonts w:ascii="Times New Roman" w:hAnsi="Times New Roman" w:cs="Times New Roman"/>
          <w:sz w:val="28"/>
          <w:szCs w:val="28"/>
        </w:rPr>
        <w:t xml:space="preserve"> </w:t>
      </w:r>
      <w:proofErr w:type="spellStart"/>
      <w:r w:rsidR="007F5A5A">
        <w:rPr>
          <w:rFonts w:ascii="Times New Roman" w:hAnsi="Times New Roman" w:cs="Times New Roman"/>
          <w:sz w:val="28"/>
          <w:szCs w:val="28"/>
        </w:rPr>
        <w:t>Sense</w:t>
      </w:r>
      <w:proofErr w:type="spellEnd"/>
      <w:r w:rsidR="007F5A5A">
        <w:rPr>
          <w:rFonts w:ascii="Times New Roman" w:hAnsi="Times New Roman" w:cs="Times New Roman"/>
          <w:sz w:val="28"/>
          <w:szCs w:val="28"/>
        </w:rPr>
        <w:t xml:space="preserve"> </w:t>
      </w:r>
      <w:proofErr w:type="spellStart"/>
      <w:r w:rsidR="007F5A5A">
        <w:rPr>
          <w:rFonts w:ascii="Times New Roman" w:hAnsi="Times New Roman" w:cs="Times New Roman"/>
          <w:sz w:val="28"/>
          <w:szCs w:val="28"/>
        </w:rPr>
        <w:t>of</w:t>
      </w:r>
      <w:proofErr w:type="spellEnd"/>
      <w:r w:rsidR="007F5A5A">
        <w:rPr>
          <w:rFonts w:ascii="Times New Roman" w:hAnsi="Times New Roman" w:cs="Times New Roman"/>
          <w:sz w:val="28"/>
          <w:szCs w:val="28"/>
        </w:rPr>
        <w:t xml:space="preserve"> </w:t>
      </w:r>
      <w:proofErr w:type="spellStart"/>
      <w:r w:rsidR="007F5A5A">
        <w:rPr>
          <w:rFonts w:ascii="Times New Roman" w:hAnsi="Times New Roman" w:cs="Times New Roman"/>
          <w:sz w:val="28"/>
          <w:szCs w:val="28"/>
        </w:rPr>
        <w:t>Personal</w:t>
      </w:r>
      <w:proofErr w:type="spellEnd"/>
      <w:r w:rsidR="007F5A5A">
        <w:rPr>
          <w:rFonts w:ascii="Times New Roman" w:hAnsi="Times New Roman" w:cs="Times New Roman"/>
          <w:sz w:val="28"/>
          <w:szCs w:val="28"/>
        </w:rPr>
        <w:t xml:space="preserve"> </w:t>
      </w:r>
      <w:proofErr w:type="spellStart"/>
      <w:r w:rsidR="007F5A5A">
        <w:rPr>
          <w:rFonts w:ascii="Times New Roman" w:hAnsi="Times New Roman" w:cs="Times New Roman"/>
          <w:sz w:val="28"/>
          <w:szCs w:val="28"/>
        </w:rPr>
        <w:t>Identity</w:t>
      </w:r>
      <w:proofErr w:type="spellEnd"/>
      <w:r w:rsidR="007F5A5A">
        <w:rPr>
          <w:rFonts w:ascii="Times New Roman" w:hAnsi="Times New Roman" w:cs="Times New Roman"/>
          <w:sz w:val="28"/>
          <w:szCs w:val="28"/>
        </w:rPr>
        <w:t>»</w:t>
      </w:r>
      <w:r w:rsidR="000E70FB">
        <w:rPr>
          <w:rFonts w:ascii="Times New Roman" w:hAnsi="Times New Roman" w:cs="Times New Roman"/>
          <w:sz w:val="28"/>
          <w:szCs w:val="28"/>
        </w:rPr>
        <w:t>)</w:t>
      </w:r>
      <w:r w:rsidR="000E70FB">
        <w:rPr>
          <w:rStyle w:val="af"/>
          <w:rFonts w:ascii="Times New Roman" w:hAnsi="Times New Roman" w:cs="Times New Roman"/>
          <w:sz w:val="28"/>
          <w:szCs w:val="28"/>
        </w:rPr>
        <w:footnoteReference w:id="36"/>
      </w:r>
      <w:r w:rsidR="000E70FB">
        <w:rPr>
          <w:rFonts w:ascii="Times New Roman" w:hAnsi="Times New Roman" w:cs="Times New Roman"/>
          <w:sz w:val="28"/>
          <w:szCs w:val="28"/>
        </w:rPr>
        <w:t xml:space="preserve">. </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В гендерной психологии это аспект самосознания,  представленный многоуровневой системой соотнесения личности с телесными, </w:t>
      </w:r>
      <w:proofErr w:type="spellStart"/>
      <w:r w:rsidRPr="00B7723B">
        <w:rPr>
          <w:rFonts w:ascii="Times New Roman" w:hAnsi="Times New Roman" w:cs="Times New Roman"/>
          <w:sz w:val="28"/>
          <w:szCs w:val="28"/>
        </w:rPr>
        <w:lastRenderedPageBreak/>
        <w:t>психофозииологичесими</w:t>
      </w:r>
      <w:proofErr w:type="spellEnd"/>
      <w:r w:rsidRPr="00B7723B">
        <w:rPr>
          <w:rFonts w:ascii="Times New Roman" w:hAnsi="Times New Roman" w:cs="Times New Roman"/>
          <w:sz w:val="28"/>
          <w:szCs w:val="28"/>
        </w:rPr>
        <w:t xml:space="preserve">, психологическими и социокультурными значениями </w:t>
      </w:r>
      <w:proofErr w:type="spellStart"/>
      <w:r w:rsidRPr="00B7723B">
        <w:rPr>
          <w:rFonts w:ascii="Times New Roman" w:hAnsi="Times New Roman" w:cs="Times New Roman"/>
          <w:sz w:val="28"/>
          <w:szCs w:val="28"/>
        </w:rPr>
        <w:t>маскулинности</w:t>
      </w:r>
      <w:proofErr w:type="spellEnd"/>
      <w:r w:rsidRPr="00B7723B">
        <w:rPr>
          <w:rFonts w:ascii="Times New Roman" w:hAnsi="Times New Roman" w:cs="Times New Roman"/>
          <w:sz w:val="28"/>
          <w:szCs w:val="28"/>
        </w:rPr>
        <w:t xml:space="preserve"> и </w:t>
      </w:r>
      <w:proofErr w:type="spellStart"/>
      <w:r w:rsidRPr="00B7723B">
        <w:rPr>
          <w:rFonts w:ascii="Times New Roman" w:hAnsi="Times New Roman" w:cs="Times New Roman"/>
          <w:sz w:val="28"/>
          <w:szCs w:val="28"/>
        </w:rPr>
        <w:t>фемининности</w:t>
      </w:r>
      <w:proofErr w:type="spellEnd"/>
      <w:r w:rsidRPr="00B7723B">
        <w:rPr>
          <w:rFonts w:ascii="Times New Roman" w:hAnsi="Times New Roman" w:cs="Times New Roman"/>
          <w:sz w:val="28"/>
          <w:szCs w:val="28"/>
        </w:rPr>
        <w:t>.</w:t>
      </w:r>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w:t>
      </w:r>
      <w:proofErr w:type="gramStart"/>
      <w:r w:rsidRPr="00B7723B">
        <w:rPr>
          <w:rFonts w:ascii="Times New Roman" w:hAnsi="Times New Roman" w:cs="Times New Roman"/>
          <w:sz w:val="28"/>
          <w:szCs w:val="28"/>
        </w:rPr>
        <w:t xml:space="preserve">В структуре гендерной идентичности выделяются три уровня: базовая идентично – соотнесение поведения и  переживаний личности с существующей в данной культуре </w:t>
      </w:r>
      <w:proofErr w:type="spellStart"/>
      <w:r w:rsidRPr="00B7723B">
        <w:rPr>
          <w:rFonts w:ascii="Times New Roman" w:hAnsi="Times New Roman" w:cs="Times New Roman"/>
          <w:sz w:val="28"/>
          <w:szCs w:val="28"/>
        </w:rPr>
        <w:t>полорулевыми</w:t>
      </w:r>
      <w:proofErr w:type="spellEnd"/>
      <w:r w:rsidRPr="00B7723B">
        <w:rPr>
          <w:rFonts w:ascii="Times New Roman" w:hAnsi="Times New Roman" w:cs="Times New Roman"/>
          <w:sz w:val="28"/>
          <w:szCs w:val="28"/>
        </w:rPr>
        <w:t xml:space="preserve"> стереотипами); </w:t>
      </w:r>
      <w:proofErr w:type="spellStart"/>
      <w:r w:rsidRPr="00B7723B">
        <w:rPr>
          <w:rFonts w:ascii="Times New Roman" w:hAnsi="Times New Roman" w:cs="Times New Roman"/>
          <w:sz w:val="28"/>
          <w:szCs w:val="28"/>
        </w:rPr>
        <w:t>персональн</w:t>
      </w:r>
      <w:proofErr w:type="spellEnd"/>
      <w:r w:rsidRPr="00B7723B">
        <w:rPr>
          <w:rFonts w:ascii="Times New Roman" w:hAnsi="Times New Roman" w:cs="Times New Roman"/>
          <w:sz w:val="28"/>
          <w:szCs w:val="28"/>
        </w:rPr>
        <w:t xml:space="preserve"> интегрирующая описанные уровни и характеризующая соотнесение личности с </w:t>
      </w:r>
      <w:proofErr w:type="spellStart"/>
      <w:r w:rsidRPr="00B7723B">
        <w:rPr>
          <w:rFonts w:ascii="Times New Roman" w:hAnsi="Times New Roman" w:cs="Times New Roman"/>
          <w:sz w:val="28"/>
          <w:szCs w:val="28"/>
        </w:rPr>
        <w:t>маскулинностью</w:t>
      </w:r>
      <w:proofErr w:type="spellEnd"/>
      <w:r w:rsidRPr="00B7723B">
        <w:rPr>
          <w:rFonts w:ascii="Times New Roman" w:hAnsi="Times New Roman" w:cs="Times New Roman"/>
          <w:sz w:val="28"/>
          <w:szCs w:val="28"/>
        </w:rPr>
        <w:t xml:space="preserve"> и </w:t>
      </w:r>
      <w:proofErr w:type="spellStart"/>
      <w:r w:rsidRPr="00B7723B">
        <w:rPr>
          <w:rFonts w:ascii="Times New Roman" w:hAnsi="Times New Roman" w:cs="Times New Roman"/>
          <w:sz w:val="28"/>
          <w:szCs w:val="28"/>
        </w:rPr>
        <w:t>фемининностью</w:t>
      </w:r>
      <w:proofErr w:type="spellEnd"/>
      <w:r w:rsidRPr="00B7723B">
        <w:rPr>
          <w:rFonts w:ascii="Times New Roman" w:hAnsi="Times New Roman" w:cs="Times New Roman"/>
          <w:sz w:val="28"/>
          <w:szCs w:val="28"/>
        </w:rPr>
        <w:t xml:space="preserve"> в контексте индивидуального о</w:t>
      </w:r>
      <w:r w:rsidR="00B70DA1">
        <w:rPr>
          <w:rFonts w:ascii="Times New Roman" w:hAnsi="Times New Roman" w:cs="Times New Roman"/>
          <w:sz w:val="28"/>
          <w:szCs w:val="28"/>
        </w:rPr>
        <w:t xml:space="preserve">пыта межличностного общения. </w:t>
      </w:r>
      <w:proofErr w:type="gramEnd"/>
    </w:p>
    <w:p w:rsidR="00B7723B" w:rsidRPr="00B7723B" w:rsidRDefault="00B7723B" w:rsidP="00B7723B">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 xml:space="preserve">      </w:t>
      </w:r>
      <w:proofErr w:type="gramStart"/>
      <w:r w:rsidRPr="00B7723B">
        <w:rPr>
          <w:rFonts w:ascii="Times New Roman" w:hAnsi="Times New Roman" w:cs="Times New Roman"/>
          <w:sz w:val="28"/>
          <w:szCs w:val="28"/>
        </w:rPr>
        <w:t>К основным  характеристикам  личности, обладающей творческим мышлением, относят  интуицию, фантазию, воображение, выдумку, открытость новому, отсутствие стереотипов, дар предвидения, оригинальность, инициативность, рискованность, чувство юмора, упорство, уверенность в себе, высокую самоорганизацию и работоспособность.</w:t>
      </w:r>
      <w:proofErr w:type="gramEnd"/>
      <w:r w:rsidRPr="00B7723B">
        <w:rPr>
          <w:rFonts w:ascii="Times New Roman" w:hAnsi="Times New Roman" w:cs="Times New Roman"/>
          <w:sz w:val="28"/>
          <w:szCs w:val="28"/>
        </w:rPr>
        <w:t xml:space="preserve"> Личность, обладающая этими качествами, находит удовлетворение не столько в достижении цели, сколько в самом процессе творчества</w:t>
      </w:r>
      <w:r w:rsidR="00890D37">
        <w:rPr>
          <w:rStyle w:val="af"/>
          <w:rFonts w:ascii="Times New Roman" w:hAnsi="Times New Roman" w:cs="Times New Roman"/>
          <w:sz w:val="28"/>
          <w:szCs w:val="28"/>
        </w:rPr>
        <w:footnoteReference w:id="37"/>
      </w:r>
      <w:r w:rsidRPr="00B7723B">
        <w:rPr>
          <w:rFonts w:ascii="Times New Roman" w:hAnsi="Times New Roman" w:cs="Times New Roman"/>
          <w:sz w:val="28"/>
          <w:szCs w:val="28"/>
        </w:rPr>
        <w:t xml:space="preserve">. </w:t>
      </w:r>
    </w:p>
    <w:p w:rsidR="00B27C58" w:rsidRDefault="00B7723B" w:rsidP="00B70DA1">
      <w:pPr>
        <w:spacing w:line="360" w:lineRule="auto"/>
        <w:ind w:left="-567" w:right="-285" w:firstLine="567"/>
        <w:jc w:val="both"/>
        <w:rPr>
          <w:rFonts w:ascii="Times New Roman" w:hAnsi="Times New Roman" w:cs="Times New Roman"/>
          <w:sz w:val="28"/>
          <w:szCs w:val="28"/>
        </w:rPr>
      </w:pPr>
      <w:r w:rsidRPr="00B7723B">
        <w:rPr>
          <w:rFonts w:ascii="Times New Roman" w:hAnsi="Times New Roman" w:cs="Times New Roman"/>
          <w:sz w:val="28"/>
          <w:szCs w:val="28"/>
        </w:rPr>
        <w:t>К настоящему времени можно говорить о сложившейся традиции понимания творческого мышления как способности, отражающей глубинное свойство индивидов создавать оригинальные ценности, принимать нестандартные решения, выходить за пределы известного; как интегрального свойства личности, воплощающего ее творческие возможности.</w:t>
      </w:r>
    </w:p>
    <w:p w:rsidR="003C0B73" w:rsidRDefault="006376C8"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На мой взгляд, участие женщины в развитии музея, в его разнообразных формах ежедневной деятельности, необходимо для модернизации самого понятия «современный музей» и восприятия среди поколений. То, каким мы видим музей, переступив его порог, во многом зависит от атмосферы. Это касается и взаимодействия музейных смотрителей, позиции которых занимают женщины, с публикой, и визуальной интерпретации экспозиции, ее тематической составляющей. </w:t>
      </w:r>
    </w:p>
    <w:p w:rsidR="003C0B73" w:rsidRDefault="006376C8"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С изменением социальной роли женщины в обществе, признания ее профессиональных навыков, она стала «пробивать» и выстраивать карьеру </w:t>
      </w:r>
      <w:r>
        <w:rPr>
          <w:rFonts w:ascii="Times New Roman" w:hAnsi="Times New Roman" w:cs="Times New Roman"/>
          <w:sz w:val="28"/>
          <w:szCs w:val="28"/>
        </w:rPr>
        <w:lastRenderedPageBreak/>
        <w:t>самостоятельно. Это касается открытия собственного бизнеса, создания и развития культурных или технических проектов, благотворительных фондов. Подавляющее число позиций руководителей музеев, научных сотрудников, хранителей фондов, музейных педагогов, не говоря о музейных смотрителях, как правило, занимают женщины. Например, в США, в 150 крупных художественных музеев директорами являются женщины.  В Германии директор каждого 8 музея – женщина.  Таким образом, в музейном мире женщине удалось занять твердые позиции на командных высотах, и иметь представительство на уровне принятия решений в области культурной политики. Поэтому с большой долей уверенности можно сказать, что музей – «женская территория».</w:t>
      </w:r>
    </w:p>
    <w:p w:rsidR="003C0B73" w:rsidRDefault="006376C8"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в контексте гендерного анализа имеет концепция раскрытия смыслового значения музейных экспонатов, в основе которого по-прежнему лежит устоявшееся представление о разделении ролей по признаку пола. Все что связано с женским началом, служит лишь для укрепления и подтверждения главной мужской темы развития и прогресса. </w:t>
      </w:r>
    </w:p>
    <w:p w:rsidR="003C0B73" w:rsidRDefault="006376C8"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Каждый из музеев уникален своим собранием, масштабом направлений научно-просветительской деятельности, но одной из важнейших составляющей любого музея является его профиль, иными словами, специализация. Здесь неотъемлемым является принадлежность музея к той или иной науке, виду искусства или производства, техники. Поэтому схематически музеи подразделяются на исторические, естественнонаучные, архитектурные, литературные, музыкальные, музеи техники и промышленности.   </w:t>
      </w:r>
      <w:r>
        <w:rPr>
          <w:rFonts w:ascii="Times New Roman" w:hAnsi="Times New Roman" w:cs="Times New Roman"/>
          <w:sz w:val="28"/>
          <w:szCs w:val="28"/>
        </w:rPr>
        <w:tab/>
      </w:r>
    </w:p>
    <w:p w:rsidR="00D27BE1" w:rsidRPr="00B7723B" w:rsidRDefault="006376C8">
      <w:pPr>
        <w:spacing w:line="360" w:lineRule="auto"/>
        <w:ind w:left="-567" w:right="-569"/>
        <w:jc w:val="both"/>
        <w:rPr>
          <w:rFonts w:ascii="Times New Roman" w:hAnsi="Times New Roman" w:cs="Times New Roman"/>
          <w:b/>
          <w:sz w:val="28"/>
          <w:szCs w:val="28"/>
        </w:rPr>
      </w:pPr>
      <w:r>
        <w:rPr>
          <w:rFonts w:ascii="Times New Roman" w:hAnsi="Times New Roman" w:cs="Times New Roman"/>
          <w:sz w:val="28"/>
          <w:szCs w:val="28"/>
        </w:rPr>
        <w:tab/>
      </w:r>
      <w:r w:rsidR="00865568">
        <w:rPr>
          <w:rFonts w:ascii="Times New Roman" w:hAnsi="Times New Roman" w:cs="Times New Roman"/>
          <w:b/>
          <w:sz w:val="28"/>
          <w:szCs w:val="28"/>
          <w:lang w:val="en-US"/>
        </w:rPr>
        <w:t>II</w:t>
      </w:r>
      <w:r w:rsidR="00865568" w:rsidRPr="00C91565">
        <w:rPr>
          <w:rFonts w:ascii="Times New Roman" w:hAnsi="Times New Roman" w:cs="Times New Roman"/>
          <w:b/>
          <w:sz w:val="28"/>
          <w:szCs w:val="28"/>
        </w:rPr>
        <w:t>.</w:t>
      </w:r>
      <w:r w:rsidR="00656333">
        <w:rPr>
          <w:rFonts w:ascii="Times New Roman" w:hAnsi="Times New Roman" w:cs="Times New Roman"/>
          <w:b/>
          <w:sz w:val="28"/>
          <w:szCs w:val="28"/>
        </w:rPr>
        <w:t>4</w:t>
      </w:r>
      <w:r w:rsidR="00B7723B" w:rsidRPr="00C91565">
        <w:rPr>
          <w:rFonts w:ascii="Times New Roman" w:hAnsi="Times New Roman" w:cs="Times New Roman"/>
          <w:b/>
          <w:sz w:val="28"/>
          <w:szCs w:val="28"/>
        </w:rPr>
        <w:t xml:space="preserve">. </w:t>
      </w:r>
      <w:r w:rsidR="00D27BE1" w:rsidRPr="00B7723B">
        <w:rPr>
          <w:rFonts w:ascii="Times New Roman" w:hAnsi="Times New Roman" w:cs="Times New Roman"/>
          <w:b/>
          <w:sz w:val="28"/>
          <w:szCs w:val="28"/>
        </w:rPr>
        <w:t xml:space="preserve">Образование в музее </w:t>
      </w:r>
    </w:p>
    <w:p w:rsidR="003C0B73" w:rsidRDefault="006376C8" w:rsidP="00FD00B9">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В наши дни музей – это масштабное образовательное мультимедийное пространство, ориентированное не только на академическое восприятие представленных экспозиций. Множество образовательных учреждений тесно сотрудничают с музейным сообществом, проводя просветительские программы, мастер-классы в стенах музея, таким образом, визуально подкрепляя школьную или </w:t>
      </w:r>
      <w:r>
        <w:rPr>
          <w:rFonts w:ascii="Times New Roman" w:hAnsi="Times New Roman" w:cs="Times New Roman"/>
          <w:sz w:val="28"/>
          <w:szCs w:val="28"/>
        </w:rPr>
        <w:lastRenderedPageBreak/>
        <w:t xml:space="preserve">студенческую программу. Как правило, у многих юных посетителей «просыпается» интерес к работе в сфере культуры и желание применить полученные навыки и знания, и усовершенствовать их в дальнейшем, т.е. определяет желаемую профессию. Так сложилось, что в образовательном процессе ключевую роль играет женщина, не только в качестве педагога, но и в качестве воспитателя, психолога. Поэтому неудивительно, что та же музейная среда с большей вероятностью перспективна и интересна женщинам, нежели мужчинам. </w:t>
      </w:r>
    </w:p>
    <w:p w:rsidR="003C0B73" w:rsidRDefault="006376C8" w:rsidP="00A7636B">
      <w:p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Но также очевидным является тот факт, что без регулярного посещения музеев, невозможно для себя определить интересующую специализацию музея, а, соответственно, и сферу предполагаемой деятельности. Исходя из этого, можно сделать предположение об увеличении потребительского спроса на культурный продукт также и среди мужчин. </w:t>
      </w:r>
    </w:p>
    <w:p w:rsidR="00A7636B" w:rsidRDefault="00A7636B" w:rsidP="00A7636B">
      <w:p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Подводя итог второго раздела, нужно выделить основные выводы по исследованию музейного пространства и музейного дела в целом. Несмотря на социальные изменения, происходящие в России, исторические этапы становления и развития музея, как социального института, показывают, насколько изменился музей до настоящего времени. </w:t>
      </w:r>
      <w:r w:rsidR="009D68F2">
        <w:rPr>
          <w:rFonts w:ascii="Times New Roman" w:hAnsi="Times New Roman" w:cs="Times New Roman"/>
          <w:sz w:val="28"/>
          <w:szCs w:val="28"/>
        </w:rPr>
        <w:t xml:space="preserve">Разделение экспозиций не только по хронологическим параметрам, но и по тематике, вырабатывают определенную аудиторию, посещающую музей, а внедрение инновационного оборудования позволяет сделать посещение выставки не только интересной, но и запоминающейся, красочной. </w:t>
      </w:r>
    </w:p>
    <w:p w:rsidR="009D68F2" w:rsidRPr="001E4C83" w:rsidRDefault="009D68F2" w:rsidP="00A7636B">
      <w:pPr>
        <w:spacing w:line="360" w:lineRule="auto"/>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Создание условий для плодотворной как административной, так и творческой работы для женщин, занимающих руководящие должности в музейной структуре, повышает их профессиональную значимость, способствует продвижению и поддержке многопрофильной деятельности музея. </w:t>
      </w:r>
      <w:r w:rsidR="00290ABC">
        <w:rPr>
          <w:rFonts w:ascii="Times New Roman" w:hAnsi="Times New Roman" w:cs="Times New Roman"/>
          <w:sz w:val="28"/>
          <w:szCs w:val="28"/>
        </w:rPr>
        <w:t>Поскольку  в музее важна не только сама экспозиция, ее наполнение, но и в целом атмосфера, то женщина воспринимает музей, в данном случае, как второй дом, где нужно создава</w:t>
      </w:r>
      <w:r w:rsidR="00BD1D5E">
        <w:rPr>
          <w:rFonts w:ascii="Times New Roman" w:hAnsi="Times New Roman" w:cs="Times New Roman"/>
          <w:sz w:val="28"/>
          <w:szCs w:val="28"/>
        </w:rPr>
        <w:t xml:space="preserve">ть уют, куда приятно будет прийти. </w:t>
      </w:r>
      <w:r w:rsidR="001E4C83" w:rsidRPr="001E4C83">
        <w:rPr>
          <w:rFonts w:ascii="Times New Roman" w:hAnsi="Times New Roman" w:cs="Times New Roman"/>
          <w:sz w:val="28"/>
          <w:szCs w:val="28"/>
        </w:rPr>
        <w:t>П</w:t>
      </w:r>
      <w:r w:rsidR="001E4C83">
        <w:rPr>
          <w:rFonts w:ascii="Times New Roman" w:hAnsi="Times New Roman" w:cs="Times New Roman"/>
          <w:sz w:val="28"/>
          <w:szCs w:val="28"/>
        </w:rPr>
        <w:t xml:space="preserve">оэтому в музеях преобладает количество работающих женщин. </w:t>
      </w:r>
    </w:p>
    <w:p w:rsidR="00B7723B" w:rsidRPr="006919F6" w:rsidRDefault="00656333" w:rsidP="00573278">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III</w:t>
      </w:r>
      <w:r w:rsidR="006919F6">
        <w:rPr>
          <w:rFonts w:ascii="Times New Roman" w:hAnsi="Times New Roman" w:cs="Times New Roman"/>
          <w:b/>
          <w:sz w:val="28"/>
          <w:szCs w:val="28"/>
        </w:rPr>
        <w:t xml:space="preserve">. </w:t>
      </w:r>
      <w:r w:rsidR="00FC457D">
        <w:rPr>
          <w:rFonts w:ascii="Times New Roman" w:hAnsi="Times New Roman" w:cs="Times New Roman"/>
          <w:b/>
          <w:sz w:val="28"/>
          <w:szCs w:val="28"/>
        </w:rPr>
        <w:t xml:space="preserve">Влияние социальных факторов на состояние культуры и музейного дела. Современные исследования </w:t>
      </w:r>
    </w:p>
    <w:p w:rsidR="0083121D" w:rsidRDefault="0083121D" w:rsidP="00656333">
      <w:pPr>
        <w:jc w:val="both"/>
        <w:rPr>
          <w:rFonts w:ascii="Times New Roman" w:hAnsi="Times New Roman" w:cs="Times New Roman"/>
          <w:b/>
          <w:sz w:val="28"/>
          <w:szCs w:val="28"/>
        </w:rPr>
      </w:pPr>
      <w:r>
        <w:rPr>
          <w:rFonts w:ascii="Times New Roman" w:hAnsi="Times New Roman" w:cs="Times New Roman"/>
          <w:b/>
          <w:sz w:val="28"/>
          <w:szCs w:val="28"/>
          <w:lang w:val="en-US"/>
        </w:rPr>
        <w:t>III</w:t>
      </w:r>
      <w:r w:rsidRPr="0083121D">
        <w:rPr>
          <w:rFonts w:ascii="Times New Roman" w:hAnsi="Times New Roman" w:cs="Times New Roman"/>
          <w:b/>
          <w:sz w:val="28"/>
          <w:szCs w:val="28"/>
        </w:rPr>
        <w:t xml:space="preserve">.1. </w:t>
      </w:r>
      <w:r w:rsidR="00E007FC">
        <w:rPr>
          <w:rFonts w:ascii="Times New Roman" w:hAnsi="Times New Roman" w:cs="Times New Roman"/>
          <w:b/>
          <w:sz w:val="28"/>
          <w:szCs w:val="28"/>
        </w:rPr>
        <w:t>Развитие</w:t>
      </w:r>
      <w:r>
        <w:rPr>
          <w:rFonts w:ascii="Times New Roman" w:hAnsi="Times New Roman" w:cs="Times New Roman"/>
          <w:b/>
          <w:sz w:val="28"/>
          <w:szCs w:val="28"/>
        </w:rPr>
        <w:t xml:space="preserve"> музейного дела в</w:t>
      </w:r>
      <w:r w:rsidR="00E007FC">
        <w:rPr>
          <w:rFonts w:ascii="Times New Roman" w:hAnsi="Times New Roman" w:cs="Times New Roman"/>
          <w:b/>
          <w:sz w:val="28"/>
          <w:szCs w:val="28"/>
        </w:rPr>
        <w:t>о второй половине</w:t>
      </w:r>
      <w:r>
        <w:rPr>
          <w:rFonts w:ascii="Times New Roman" w:hAnsi="Times New Roman" w:cs="Times New Roman"/>
          <w:b/>
          <w:sz w:val="28"/>
          <w:szCs w:val="28"/>
        </w:rPr>
        <w:t xml:space="preserve"> </w:t>
      </w:r>
      <w:r>
        <w:rPr>
          <w:rFonts w:ascii="Times New Roman" w:hAnsi="Times New Roman" w:cs="Times New Roman"/>
          <w:b/>
          <w:sz w:val="28"/>
          <w:szCs w:val="28"/>
          <w:lang w:val="en-US"/>
        </w:rPr>
        <w:t>XX</w:t>
      </w:r>
      <w:r>
        <w:rPr>
          <w:rFonts w:ascii="Times New Roman" w:hAnsi="Times New Roman" w:cs="Times New Roman"/>
          <w:b/>
          <w:sz w:val="28"/>
          <w:szCs w:val="28"/>
        </w:rPr>
        <w:t xml:space="preserve"> веке </w:t>
      </w:r>
    </w:p>
    <w:p w:rsidR="007531E6" w:rsidRDefault="007531E6" w:rsidP="0083121D">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М</w:t>
      </w:r>
      <w:r w:rsidR="0083121D">
        <w:rPr>
          <w:rFonts w:ascii="Times New Roman" w:hAnsi="Times New Roman" w:cs="Times New Roman"/>
          <w:sz w:val="28"/>
          <w:szCs w:val="28"/>
        </w:rPr>
        <w:t xml:space="preserve">узейная жизнь и </w:t>
      </w:r>
      <w:r>
        <w:rPr>
          <w:rFonts w:ascii="Times New Roman" w:hAnsi="Times New Roman" w:cs="Times New Roman"/>
          <w:sz w:val="28"/>
          <w:szCs w:val="28"/>
        </w:rPr>
        <w:t>деятельность в 1960-1980-х годах была очень насыщенной</w:t>
      </w:r>
      <w:r w:rsidR="0083121D" w:rsidRPr="0083121D">
        <w:rPr>
          <w:rFonts w:ascii="Times New Roman" w:hAnsi="Times New Roman" w:cs="Times New Roman"/>
          <w:sz w:val="28"/>
          <w:szCs w:val="28"/>
        </w:rPr>
        <w:t xml:space="preserve">. </w:t>
      </w:r>
      <w:r>
        <w:rPr>
          <w:rFonts w:ascii="Times New Roman" w:hAnsi="Times New Roman" w:cs="Times New Roman"/>
          <w:sz w:val="28"/>
          <w:szCs w:val="28"/>
        </w:rPr>
        <w:t>Это было выражено</w:t>
      </w:r>
      <w:r w:rsidR="0083121D" w:rsidRPr="0083121D">
        <w:rPr>
          <w:rFonts w:ascii="Times New Roman" w:hAnsi="Times New Roman" w:cs="Times New Roman"/>
          <w:sz w:val="28"/>
          <w:szCs w:val="28"/>
        </w:rPr>
        <w:t xml:space="preserve"> в </w:t>
      </w:r>
      <w:r>
        <w:rPr>
          <w:rFonts w:ascii="Times New Roman" w:hAnsi="Times New Roman" w:cs="Times New Roman"/>
          <w:sz w:val="28"/>
          <w:szCs w:val="28"/>
        </w:rPr>
        <w:t xml:space="preserve">значительном </w:t>
      </w:r>
      <w:r w:rsidR="0083121D" w:rsidRPr="0083121D">
        <w:rPr>
          <w:rFonts w:ascii="Times New Roman" w:hAnsi="Times New Roman" w:cs="Times New Roman"/>
          <w:sz w:val="28"/>
          <w:szCs w:val="28"/>
        </w:rPr>
        <w:t>увеличении</w:t>
      </w:r>
      <w:r w:rsidR="0083121D">
        <w:rPr>
          <w:rFonts w:ascii="Times New Roman" w:hAnsi="Times New Roman" w:cs="Times New Roman"/>
          <w:sz w:val="28"/>
          <w:szCs w:val="28"/>
        </w:rPr>
        <w:t xml:space="preserve"> </w:t>
      </w:r>
      <w:r w:rsidR="0083121D" w:rsidRPr="0083121D">
        <w:rPr>
          <w:rFonts w:ascii="Times New Roman" w:hAnsi="Times New Roman" w:cs="Times New Roman"/>
          <w:sz w:val="28"/>
          <w:szCs w:val="28"/>
        </w:rPr>
        <w:t>числа музеев, расширении их типоло</w:t>
      </w:r>
      <w:r>
        <w:rPr>
          <w:rFonts w:ascii="Times New Roman" w:hAnsi="Times New Roman" w:cs="Times New Roman"/>
          <w:sz w:val="28"/>
          <w:szCs w:val="28"/>
        </w:rPr>
        <w:t>гии, в повышении</w:t>
      </w:r>
      <w:r w:rsidR="0083121D">
        <w:rPr>
          <w:rFonts w:ascii="Times New Roman" w:hAnsi="Times New Roman" w:cs="Times New Roman"/>
          <w:sz w:val="28"/>
          <w:szCs w:val="28"/>
        </w:rPr>
        <w:t xml:space="preserve"> </w:t>
      </w:r>
      <w:r>
        <w:rPr>
          <w:rFonts w:ascii="Times New Roman" w:hAnsi="Times New Roman" w:cs="Times New Roman"/>
          <w:sz w:val="28"/>
          <w:szCs w:val="28"/>
        </w:rPr>
        <w:t>туристического потока в музеях</w:t>
      </w:r>
      <w:r w:rsidR="0083121D" w:rsidRPr="0083121D">
        <w:rPr>
          <w:rFonts w:ascii="Times New Roman" w:hAnsi="Times New Roman" w:cs="Times New Roman"/>
          <w:sz w:val="28"/>
          <w:szCs w:val="28"/>
        </w:rPr>
        <w:t xml:space="preserve"> по всему миру. </w:t>
      </w:r>
      <w:r>
        <w:rPr>
          <w:rFonts w:ascii="Times New Roman" w:hAnsi="Times New Roman" w:cs="Times New Roman"/>
          <w:sz w:val="28"/>
          <w:szCs w:val="28"/>
        </w:rPr>
        <w:t>Особенно заметно это сказалось на музеях Ленинг</w:t>
      </w:r>
      <w:r w:rsidR="00823EBC">
        <w:rPr>
          <w:rFonts w:ascii="Times New Roman" w:hAnsi="Times New Roman" w:cs="Times New Roman"/>
          <w:sz w:val="28"/>
          <w:szCs w:val="28"/>
        </w:rPr>
        <w:t xml:space="preserve">рада и Москвы, как городах с наиболее известными музейными коллекциями. </w:t>
      </w:r>
    </w:p>
    <w:p w:rsidR="0083121D" w:rsidRPr="0083121D" w:rsidRDefault="00823EBC" w:rsidP="0083121D">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Еще с середины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после смерти И.В. Сталина, начали происходить перемены в культурной сфере страны. Период, охарактеризованный как «оттепель» отразил в себе</w:t>
      </w:r>
      <w:r w:rsidR="0083121D" w:rsidRPr="0083121D">
        <w:rPr>
          <w:rFonts w:ascii="Times New Roman" w:hAnsi="Times New Roman" w:cs="Times New Roman"/>
          <w:sz w:val="28"/>
          <w:szCs w:val="28"/>
        </w:rPr>
        <w:t xml:space="preserve"> процессы демокр</w:t>
      </w:r>
      <w:r>
        <w:rPr>
          <w:rFonts w:ascii="Times New Roman" w:hAnsi="Times New Roman" w:cs="Times New Roman"/>
          <w:sz w:val="28"/>
          <w:szCs w:val="28"/>
        </w:rPr>
        <w:t>атизации в культуре, внесение политических коррективов новой власти, а значит снижение</w:t>
      </w:r>
      <w:r w:rsidR="0083121D">
        <w:rPr>
          <w:rFonts w:ascii="Times New Roman" w:hAnsi="Times New Roman" w:cs="Times New Roman"/>
          <w:sz w:val="28"/>
          <w:szCs w:val="28"/>
        </w:rPr>
        <w:t xml:space="preserve"> </w:t>
      </w:r>
      <w:r w:rsidR="0083121D" w:rsidRPr="0083121D">
        <w:rPr>
          <w:rFonts w:ascii="Times New Roman" w:hAnsi="Times New Roman" w:cs="Times New Roman"/>
          <w:sz w:val="28"/>
          <w:szCs w:val="28"/>
        </w:rPr>
        <w:t>идеологического контроля</w:t>
      </w:r>
      <w:r>
        <w:rPr>
          <w:rFonts w:ascii="Times New Roman" w:hAnsi="Times New Roman" w:cs="Times New Roman"/>
          <w:sz w:val="28"/>
          <w:szCs w:val="28"/>
        </w:rPr>
        <w:t xml:space="preserve">. </w:t>
      </w:r>
      <w:r w:rsidR="0083121D" w:rsidRPr="0083121D">
        <w:rPr>
          <w:rFonts w:ascii="Times New Roman" w:hAnsi="Times New Roman" w:cs="Times New Roman"/>
          <w:sz w:val="28"/>
          <w:szCs w:val="28"/>
        </w:rPr>
        <w:t xml:space="preserve"> </w:t>
      </w:r>
      <w:r>
        <w:rPr>
          <w:rFonts w:ascii="Times New Roman" w:hAnsi="Times New Roman" w:cs="Times New Roman"/>
          <w:sz w:val="28"/>
          <w:szCs w:val="28"/>
        </w:rPr>
        <w:t>Именно в тот период был открыт</w:t>
      </w:r>
      <w:r w:rsidR="0083121D">
        <w:rPr>
          <w:rFonts w:ascii="Times New Roman" w:hAnsi="Times New Roman" w:cs="Times New Roman"/>
          <w:sz w:val="28"/>
          <w:szCs w:val="28"/>
        </w:rPr>
        <w:t xml:space="preserve"> </w:t>
      </w:r>
      <w:r>
        <w:rPr>
          <w:rFonts w:ascii="Times New Roman" w:hAnsi="Times New Roman" w:cs="Times New Roman"/>
          <w:sz w:val="28"/>
          <w:szCs w:val="28"/>
        </w:rPr>
        <w:t>Московский Кремль</w:t>
      </w:r>
      <w:r w:rsidR="0083121D" w:rsidRPr="0083121D">
        <w:rPr>
          <w:rFonts w:ascii="Times New Roman" w:hAnsi="Times New Roman" w:cs="Times New Roman"/>
          <w:sz w:val="28"/>
          <w:szCs w:val="28"/>
        </w:rPr>
        <w:t xml:space="preserve"> для посещения, </w:t>
      </w:r>
      <w:r>
        <w:rPr>
          <w:rFonts w:ascii="Times New Roman" w:hAnsi="Times New Roman" w:cs="Times New Roman"/>
          <w:sz w:val="28"/>
          <w:szCs w:val="28"/>
        </w:rPr>
        <w:t xml:space="preserve">в </w:t>
      </w:r>
      <w:r w:rsidR="0083121D" w:rsidRPr="0083121D">
        <w:rPr>
          <w:rFonts w:ascii="Times New Roman" w:hAnsi="Times New Roman" w:cs="Times New Roman"/>
          <w:sz w:val="28"/>
          <w:szCs w:val="28"/>
        </w:rPr>
        <w:t>19</w:t>
      </w:r>
      <w:r w:rsidR="0083121D">
        <w:rPr>
          <w:rFonts w:ascii="Times New Roman" w:hAnsi="Times New Roman" w:cs="Times New Roman"/>
          <w:sz w:val="28"/>
          <w:szCs w:val="28"/>
        </w:rPr>
        <w:t>57 год</w:t>
      </w:r>
      <w:r>
        <w:rPr>
          <w:rFonts w:ascii="Times New Roman" w:hAnsi="Times New Roman" w:cs="Times New Roman"/>
          <w:sz w:val="28"/>
          <w:szCs w:val="28"/>
        </w:rPr>
        <w:t xml:space="preserve">у был проведен </w:t>
      </w:r>
      <w:r w:rsidR="0083121D">
        <w:rPr>
          <w:rFonts w:ascii="Times New Roman" w:hAnsi="Times New Roman" w:cs="Times New Roman"/>
          <w:sz w:val="28"/>
          <w:szCs w:val="28"/>
        </w:rPr>
        <w:t xml:space="preserve">молодежный фестиваль в </w:t>
      </w:r>
      <w:r w:rsidR="0083121D" w:rsidRPr="0083121D">
        <w:rPr>
          <w:rFonts w:ascii="Times New Roman" w:hAnsi="Times New Roman" w:cs="Times New Roman"/>
          <w:sz w:val="28"/>
          <w:szCs w:val="28"/>
        </w:rPr>
        <w:t xml:space="preserve">Москве, </w:t>
      </w:r>
      <w:r>
        <w:rPr>
          <w:rFonts w:ascii="Times New Roman" w:hAnsi="Times New Roman" w:cs="Times New Roman"/>
          <w:sz w:val="28"/>
          <w:szCs w:val="28"/>
        </w:rPr>
        <w:t>а Советский Союз</w:t>
      </w:r>
      <w:r w:rsidR="0083121D" w:rsidRPr="0083121D">
        <w:rPr>
          <w:rFonts w:ascii="Times New Roman" w:hAnsi="Times New Roman" w:cs="Times New Roman"/>
          <w:sz w:val="28"/>
          <w:szCs w:val="28"/>
        </w:rPr>
        <w:t xml:space="preserve"> </w:t>
      </w:r>
      <w:r w:rsidR="00660A9D">
        <w:rPr>
          <w:rFonts w:ascii="Times New Roman" w:hAnsi="Times New Roman" w:cs="Times New Roman"/>
          <w:sz w:val="28"/>
          <w:szCs w:val="28"/>
        </w:rPr>
        <w:t xml:space="preserve">в том же году </w:t>
      </w:r>
      <w:r w:rsidR="0083121D" w:rsidRPr="0083121D">
        <w:rPr>
          <w:rFonts w:ascii="Times New Roman" w:hAnsi="Times New Roman" w:cs="Times New Roman"/>
          <w:sz w:val="28"/>
          <w:szCs w:val="28"/>
        </w:rPr>
        <w:t xml:space="preserve">вступил </w:t>
      </w:r>
      <w:r w:rsidR="00660A9D">
        <w:rPr>
          <w:rFonts w:ascii="Times New Roman" w:hAnsi="Times New Roman" w:cs="Times New Roman"/>
          <w:sz w:val="28"/>
          <w:szCs w:val="28"/>
        </w:rPr>
        <w:t>в Международный совет музеев (ИКОМ). Актуальным было</w:t>
      </w:r>
      <w:r w:rsidR="0083121D">
        <w:rPr>
          <w:rFonts w:ascii="Times New Roman" w:hAnsi="Times New Roman" w:cs="Times New Roman"/>
          <w:sz w:val="28"/>
          <w:szCs w:val="28"/>
        </w:rPr>
        <w:t xml:space="preserve"> расширение культурных связей, </w:t>
      </w:r>
      <w:r w:rsidR="00660A9D">
        <w:rPr>
          <w:rFonts w:ascii="Times New Roman" w:hAnsi="Times New Roman" w:cs="Times New Roman"/>
          <w:sz w:val="28"/>
          <w:szCs w:val="28"/>
        </w:rPr>
        <w:t>изучение краеведения и развития данной</w:t>
      </w:r>
      <w:r w:rsidR="0083121D">
        <w:rPr>
          <w:rFonts w:ascii="Times New Roman" w:hAnsi="Times New Roman" w:cs="Times New Roman"/>
          <w:sz w:val="28"/>
          <w:szCs w:val="28"/>
        </w:rPr>
        <w:t xml:space="preserve"> </w:t>
      </w:r>
      <w:r w:rsidR="00660A9D">
        <w:rPr>
          <w:rFonts w:ascii="Times New Roman" w:hAnsi="Times New Roman" w:cs="Times New Roman"/>
          <w:sz w:val="28"/>
          <w:szCs w:val="28"/>
        </w:rPr>
        <w:t>сферы</w:t>
      </w:r>
      <w:r w:rsidR="0083121D" w:rsidRPr="0083121D">
        <w:rPr>
          <w:rFonts w:ascii="Times New Roman" w:hAnsi="Times New Roman" w:cs="Times New Roman"/>
          <w:sz w:val="28"/>
          <w:szCs w:val="28"/>
        </w:rPr>
        <w:t xml:space="preserve">, </w:t>
      </w:r>
      <w:r w:rsidR="00660A9D">
        <w:rPr>
          <w:rFonts w:ascii="Times New Roman" w:hAnsi="Times New Roman" w:cs="Times New Roman"/>
          <w:sz w:val="28"/>
          <w:szCs w:val="28"/>
        </w:rPr>
        <w:t>возрастал</w:t>
      </w:r>
      <w:r w:rsidR="0083121D" w:rsidRPr="0083121D">
        <w:rPr>
          <w:rFonts w:ascii="Times New Roman" w:hAnsi="Times New Roman" w:cs="Times New Roman"/>
          <w:sz w:val="28"/>
          <w:szCs w:val="28"/>
        </w:rPr>
        <w:t xml:space="preserve"> интере</w:t>
      </w:r>
      <w:r w:rsidR="0083121D">
        <w:rPr>
          <w:rFonts w:ascii="Times New Roman" w:hAnsi="Times New Roman" w:cs="Times New Roman"/>
          <w:sz w:val="28"/>
          <w:szCs w:val="28"/>
        </w:rPr>
        <w:t xml:space="preserve">с к проблеме охраны культурного </w:t>
      </w:r>
      <w:r w:rsidR="0083121D" w:rsidRPr="0083121D">
        <w:rPr>
          <w:rFonts w:ascii="Times New Roman" w:hAnsi="Times New Roman" w:cs="Times New Roman"/>
          <w:sz w:val="28"/>
          <w:szCs w:val="28"/>
        </w:rPr>
        <w:t>наследия</w:t>
      </w:r>
      <w:r w:rsidR="00B02281">
        <w:rPr>
          <w:rStyle w:val="af"/>
          <w:rFonts w:ascii="Times New Roman" w:hAnsi="Times New Roman" w:cs="Times New Roman"/>
          <w:sz w:val="28"/>
          <w:szCs w:val="28"/>
        </w:rPr>
        <w:footnoteReference w:id="38"/>
      </w:r>
      <w:r w:rsidR="0083121D" w:rsidRPr="0083121D">
        <w:rPr>
          <w:rFonts w:ascii="Times New Roman" w:hAnsi="Times New Roman" w:cs="Times New Roman"/>
          <w:sz w:val="28"/>
          <w:szCs w:val="28"/>
        </w:rPr>
        <w:t>.</w:t>
      </w:r>
    </w:p>
    <w:p w:rsidR="00A15888" w:rsidRDefault="00CC53D2" w:rsidP="00CC53D2">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прошлого столетия активно развивался туризм в стране. Маршрут по древнерусским городам центральной России, известный как «Золотое кольцо» получил огромную популярность. </w:t>
      </w:r>
      <w:r w:rsidR="0083121D">
        <w:rPr>
          <w:rFonts w:ascii="Times New Roman" w:hAnsi="Times New Roman" w:cs="Times New Roman"/>
          <w:sz w:val="28"/>
          <w:szCs w:val="28"/>
        </w:rPr>
        <w:t xml:space="preserve">Музей </w:t>
      </w:r>
      <w:r>
        <w:rPr>
          <w:rFonts w:ascii="Times New Roman" w:hAnsi="Times New Roman" w:cs="Times New Roman"/>
          <w:sz w:val="28"/>
          <w:szCs w:val="28"/>
        </w:rPr>
        <w:t>стал центром</w:t>
      </w:r>
      <w:r w:rsidR="0083121D">
        <w:rPr>
          <w:rFonts w:ascii="Times New Roman" w:hAnsi="Times New Roman" w:cs="Times New Roman"/>
          <w:sz w:val="28"/>
          <w:szCs w:val="28"/>
        </w:rPr>
        <w:t xml:space="preserve"> </w:t>
      </w:r>
      <w:r w:rsidR="0083121D" w:rsidRPr="0083121D">
        <w:rPr>
          <w:rFonts w:ascii="Times New Roman" w:hAnsi="Times New Roman" w:cs="Times New Roman"/>
          <w:sz w:val="28"/>
          <w:szCs w:val="28"/>
        </w:rPr>
        <w:t xml:space="preserve">общественного внимания. </w:t>
      </w:r>
      <w:r w:rsidR="00A15888">
        <w:rPr>
          <w:rFonts w:ascii="Times New Roman" w:hAnsi="Times New Roman" w:cs="Times New Roman"/>
          <w:sz w:val="28"/>
          <w:szCs w:val="28"/>
        </w:rPr>
        <w:t>Не только в специальной, но и в общедоступной печати («Литературная газета», «Советская культура») проводились д</w:t>
      </w:r>
      <w:r w:rsidR="0083121D" w:rsidRPr="0083121D">
        <w:rPr>
          <w:rFonts w:ascii="Times New Roman" w:hAnsi="Times New Roman" w:cs="Times New Roman"/>
          <w:sz w:val="28"/>
          <w:szCs w:val="28"/>
        </w:rPr>
        <w:t>искуссии о музеях</w:t>
      </w:r>
      <w:r w:rsidR="0083121D">
        <w:rPr>
          <w:rFonts w:ascii="Times New Roman" w:hAnsi="Times New Roman" w:cs="Times New Roman"/>
          <w:sz w:val="28"/>
          <w:szCs w:val="28"/>
        </w:rPr>
        <w:t xml:space="preserve">, музейной </w:t>
      </w:r>
      <w:r w:rsidR="00A15888">
        <w:rPr>
          <w:rFonts w:ascii="Times New Roman" w:hAnsi="Times New Roman" w:cs="Times New Roman"/>
          <w:sz w:val="28"/>
          <w:szCs w:val="28"/>
        </w:rPr>
        <w:t xml:space="preserve">деятельности и </w:t>
      </w:r>
      <w:r w:rsidR="0083121D" w:rsidRPr="0083121D">
        <w:rPr>
          <w:rFonts w:ascii="Times New Roman" w:hAnsi="Times New Roman" w:cs="Times New Roman"/>
          <w:sz w:val="28"/>
          <w:szCs w:val="28"/>
        </w:rPr>
        <w:t xml:space="preserve">проблемах охраны </w:t>
      </w:r>
      <w:r w:rsidR="00A15888">
        <w:rPr>
          <w:rFonts w:ascii="Times New Roman" w:hAnsi="Times New Roman" w:cs="Times New Roman"/>
          <w:sz w:val="28"/>
          <w:szCs w:val="28"/>
        </w:rPr>
        <w:t xml:space="preserve">памятников культурного наследия. </w:t>
      </w:r>
    </w:p>
    <w:p w:rsidR="0083121D" w:rsidRPr="0083121D" w:rsidRDefault="00FD05EC" w:rsidP="0083121D">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К музеям возросло внимание не только у граждан, но и со стороны правительства. </w:t>
      </w:r>
      <w:r w:rsidR="0083121D" w:rsidRPr="0083121D">
        <w:rPr>
          <w:rFonts w:ascii="Times New Roman" w:hAnsi="Times New Roman" w:cs="Times New Roman"/>
          <w:sz w:val="28"/>
          <w:szCs w:val="28"/>
        </w:rPr>
        <w:t>В 1976</w:t>
      </w:r>
      <w:r w:rsidR="0083121D">
        <w:rPr>
          <w:rFonts w:ascii="Times New Roman" w:hAnsi="Times New Roman" w:cs="Times New Roman"/>
          <w:sz w:val="28"/>
          <w:szCs w:val="28"/>
        </w:rPr>
        <w:t xml:space="preserve"> </w:t>
      </w:r>
      <w:r w:rsidR="0083121D" w:rsidRPr="0083121D">
        <w:rPr>
          <w:rFonts w:ascii="Times New Roman" w:hAnsi="Times New Roman" w:cs="Times New Roman"/>
          <w:sz w:val="28"/>
          <w:szCs w:val="28"/>
        </w:rPr>
        <w:t>году</w:t>
      </w:r>
      <w:r w:rsidR="001B164E">
        <w:rPr>
          <w:rFonts w:ascii="Times New Roman" w:hAnsi="Times New Roman" w:cs="Times New Roman"/>
          <w:sz w:val="28"/>
          <w:szCs w:val="28"/>
        </w:rPr>
        <w:t xml:space="preserve"> был принят закон</w:t>
      </w:r>
      <w:r w:rsidR="0083121D" w:rsidRPr="0083121D">
        <w:rPr>
          <w:rFonts w:ascii="Times New Roman" w:hAnsi="Times New Roman" w:cs="Times New Roman"/>
          <w:sz w:val="28"/>
          <w:szCs w:val="28"/>
        </w:rPr>
        <w:t xml:space="preserve"> «Об ох</w:t>
      </w:r>
      <w:r w:rsidR="0083121D">
        <w:rPr>
          <w:rFonts w:ascii="Times New Roman" w:hAnsi="Times New Roman" w:cs="Times New Roman"/>
          <w:sz w:val="28"/>
          <w:szCs w:val="28"/>
        </w:rPr>
        <w:t xml:space="preserve">ране и использовании памятников </w:t>
      </w:r>
      <w:r w:rsidR="001B164E">
        <w:rPr>
          <w:rFonts w:ascii="Times New Roman" w:hAnsi="Times New Roman" w:cs="Times New Roman"/>
          <w:sz w:val="28"/>
          <w:szCs w:val="28"/>
        </w:rPr>
        <w:t xml:space="preserve">истории и культуры», несмотря на то, что государство начало взаимодействовать с общественными организациями по вопросам охраны уже в </w:t>
      </w:r>
      <w:r w:rsidR="001B164E">
        <w:rPr>
          <w:rFonts w:ascii="Times New Roman" w:hAnsi="Times New Roman" w:cs="Times New Roman"/>
          <w:sz w:val="28"/>
          <w:szCs w:val="28"/>
        </w:rPr>
        <w:lastRenderedPageBreak/>
        <w:t>1960-е. В частности это касалось Всероссийского</w:t>
      </w:r>
      <w:r w:rsidR="0083121D" w:rsidRPr="0083121D">
        <w:rPr>
          <w:rFonts w:ascii="Times New Roman" w:hAnsi="Times New Roman" w:cs="Times New Roman"/>
          <w:sz w:val="28"/>
          <w:szCs w:val="28"/>
        </w:rPr>
        <w:t xml:space="preserve"> общест</w:t>
      </w:r>
      <w:r w:rsidR="001B164E">
        <w:rPr>
          <w:rFonts w:ascii="Times New Roman" w:hAnsi="Times New Roman" w:cs="Times New Roman"/>
          <w:sz w:val="28"/>
          <w:szCs w:val="28"/>
        </w:rPr>
        <w:t>ва</w:t>
      </w:r>
      <w:r w:rsidR="0083121D">
        <w:rPr>
          <w:rFonts w:ascii="Times New Roman" w:hAnsi="Times New Roman" w:cs="Times New Roman"/>
          <w:sz w:val="28"/>
          <w:szCs w:val="28"/>
        </w:rPr>
        <w:t xml:space="preserve"> охраны памятников истории и </w:t>
      </w:r>
      <w:r w:rsidR="001B164E">
        <w:rPr>
          <w:rFonts w:ascii="Times New Roman" w:hAnsi="Times New Roman" w:cs="Times New Roman"/>
          <w:sz w:val="28"/>
          <w:szCs w:val="28"/>
        </w:rPr>
        <w:t>культуры, основанного в 1966 году</w:t>
      </w:r>
      <w:r w:rsidR="0083121D" w:rsidRPr="0083121D">
        <w:rPr>
          <w:rFonts w:ascii="Times New Roman" w:hAnsi="Times New Roman" w:cs="Times New Roman"/>
          <w:sz w:val="28"/>
          <w:szCs w:val="28"/>
        </w:rPr>
        <w:t xml:space="preserve">. </w:t>
      </w:r>
    </w:p>
    <w:p w:rsidR="0083121D" w:rsidRPr="0083121D" w:rsidRDefault="0083121D" w:rsidP="0083121D">
      <w:pPr>
        <w:spacing w:line="360" w:lineRule="auto"/>
        <w:ind w:left="-567" w:firstLine="567"/>
        <w:jc w:val="both"/>
        <w:rPr>
          <w:rFonts w:ascii="Times New Roman" w:hAnsi="Times New Roman" w:cs="Times New Roman"/>
          <w:sz w:val="28"/>
          <w:szCs w:val="28"/>
        </w:rPr>
      </w:pPr>
      <w:r w:rsidRPr="0083121D">
        <w:rPr>
          <w:rFonts w:ascii="Times New Roman" w:hAnsi="Times New Roman" w:cs="Times New Roman"/>
          <w:sz w:val="28"/>
          <w:szCs w:val="28"/>
        </w:rPr>
        <w:t>1960-1980-е гг. характеризуются дальнейшей активизацией</w:t>
      </w:r>
      <w:r>
        <w:rPr>
          <w:rFonts w:ascii="Times New Roman" w:hAnsi="Times New Roman" w:cs="Times New Roman"/>
          <w:sz w:val="28"/>
          <w:szCs w:val="28"/>
        </w:rPr>
        <w:t xml:space="preserve"> </w:t>
      </w:r>
      <w:r w:rsidRPr="0083121D">
        <w:rPr>
          <w:rFonts w:ascii="Times New Roman" w:hAnsi="Times New Roman" w:cs="Times New Roman"/>
          <w:sz w:val="28"/>
          <w:szCs w:val="28"/>
        </w:rPr>
        <w:t>музейного дела в России, связанной с растущим во всём мире</w:t>
      </w:r>
      <w:r>
        <w:rPr>
          <w:rFonts w:ascii="Times New Roman" w:hAnsi="Times New Roman" w:cs="Times New Roman"/>
          <w:sz w:val="28"/>
          <w:szCs w:val="28"/>
        </w:rPr>
        <w:t xml:space="preserve"> </w:t>
      </w:r>
      <w:r w:rsidRPr="0083121D">
        <w:rPr>
          <w:rFonts w:ascii="Times New Roman" w:hAnsi="Times New Roman" w:cs="Times New Roman"/>
          <w:sz w:val="28"/>
          <w:szCs w:val="28"/>
        </w:rPr>
        <w:t>интересом к музеям как аккумуляторам исторического</w:t>
      </w:r>
      <w:r>
        <w:rPr>
          <w:rFonts w:ascii="Times New Roman" w:hAnsi="Times New Roman" w:cs="Times New Roman"/>
          <w:sz w:val="28"/>
          <w:szCs w:val="28"/>
        </w:rPr>
        <w:t xml:space="preserve"> </w:t>
      </w:r>
      <w:r w:rsidRPr="0083121D">
        <w:rPr>
          <w:rFonts w:ascii="Times New Roman" w:hAnsi="Times New Roman" w:cs="Times New Roman"/>
          <w:sz w:val="28"/>
          <w:szCs w:val="28"/>
        </w:rPr>
        <w:t>опыта, эстет</w:t>
      </w:r>
      <w:r>
        <w:rPr>
          <w:rFonts w:ascii="Times New Roman" w:hAnsi="Times New Roman" w:cs="Times New Roman"/>
          <w:sz w:val="28"/>
          <w:szCs w:val="28"/>
        </w:rPr>
        <w:t xml:space="preserve">ических ценностей, хранителям и пропагандистам традиций, как </w:t>
      </w:r>
      <w:r w:rsidRPr="0083121D">
        <w:rPr>
          <w:rFonts w:ascii="Times New Roman" w:hAnsi="Times New Roman" w:cs="Times New Roman"/>
          <w:sz w:val="28"/>
          <w:szCs w:val="28"/>
        </w:rPr>
        <w:t>средству</w:t>
      </w:r>
      <w:r>
        <w:rPr>
          <w:rFonts w:ascii="Times New Roman" w:hAnsi="Times New Roman" w:cs="Times New Roman"/>
          <w:sz w:val="28"/>
          <w:szCs w:val="28"/>
        </w:rPr>
        <w:t xml:space="preserve"> взаимообогащения культур, взаимопонимания </w:t>
      </w:r>
      <w:r w:rsidRPr="0083121D">
        <w:rPr>
          <w:rFonts w:ascii="Times New Roman" w:hAnsi="Times New Roman" w:cs="Times New Roman"/>
          <w:sz w:val="28"/>
          <w:szCs w:val="28"/>
        </w:rPr>
        <w:t>народов. Ряд законодате</w:t>
      </w:r>
      <w:r>
        <w:rPr>
          <w:rFonts w:ascii="Times New Roman" w:hAnsi="Times New Roman" w:cs="Times New Roman"/>
          <w:sz w:val="28"/>
          <w:szCs w:val="28"/>
        </w:rPr>
        <w:t xml:space="preserve">льных актов закреплял возросшую </w:t>
      </w:r>
      <w:r w:rsidRPr="0083121D">
        <w:rPr>
          <w:rFonts w:ascii="Times New Roman" w:hAnsi="Times New Roman" w:cs="Times New Roman"/>
          <w:sz w:val="28"/>
          <w:szCs w:val="28"/>
        </w:rPr>
        <w:t xml:space="preserve">роль музеев - Постановление </w:t>
      </w:r>
      <w:r>
        <w:rPr>
          <w:rFonts w:ascii="Times New Roman" w:hAnsi="Times New Roman" w:cs="Times New Roman"/>
          <w:sz w:val="28"/>
          <w:szCs w:val="28"/>
        </w:rPr>
        <w:t xml:space="preserve">Совета Министров СССР «О музейном фонде </w:t>
      </w:r>
      <w:r w:rsidRPr="0083121D">
        <w:rPr>
          <w:rFonts w:ascii="Times New Roman" w:hAnsi="Times New Roman" w:cs="Times New Roman"/>
          <w:sz w:val="28"/>
          <w:szCs w:val="28"/>
        </w:rPr>
        <w:t>Союза ССР» (1965), З</w:t>
      </w:r>
      <w:r>
        <w:rPr>
          <w:rFonts w:ascii="Times New Roman" w:hAnsi="Times New Roman" w:cs="Times New Roman"/>
          <w:sz w:val="28"/>
          <w:szCs w:val="28"/>
        </w:rPr>
        <w:t xml:space="preserve">акон «Об охране и использовании </w:t>
      </w:r>
      <w:r w:rsidRPr="0083121D">
        <w:rPr>
          <w:rFonts w:ascii="Times New Roman" w:hAnsi="Times New Roman" w:cs="Times New Roman"/>
          <w:sz w:val="28"/>
          <w:szCs w:val="28"/>
        </w:rPr>
        <w:t>памятников истории и культуры» (1976).</w:t>
      </w:r>
    </w:p>
    <w:p w:rsidR="0083121D" w:rsidRPr="0083121D" w:rsidRDefault="0083121D" w:rsidP="0083121D">
      <w:pPr>
        <w:spacing w:line="360" w:lineRule="auto"/>
        <w:ind w:left="-567" w:firstLine="567"/>
        <w:jc w:val="both"/>
        <w:rPr>
          <w:rFonts w:ascii="Times New Roman" w:hAnsi="Times New Roman" w:cs="Times New Roman"/>
          <w:sz w:val="28"/>
          <w:szCs w:val="28"/>
        </w:rPr>
      </w:pPr>
      <w:r w:rsidRPr="0083121D">
        <w:rPr>
          <w:rFonts w:ascii="Times New Roman" w:hAnsi="Times New Roman" w:cs="Times New Roman"/>
          <w:sz w:val="28"/>
          <w:szCs w:val="28"/>
        </w:rPr>
        <w:t>В СССР сложилась сеть</w:t>
      </w:r>
      <w:r>
        <w:rPr>
          <w:rFonts w:ascii="Times New Roman" w:hAnsi="Times New Roman" w:cs="Times New Roman"/>
          <w:sz w:val="28"/>
          <w:szCs w:val="28"/>
        </w:rPr>
        <w:t xml:space="preserve"> государственных музеев системы </w:t>
      </w:r>
      <w:r w:rsidRPr="0083121D">
        <w:rPr>
          <w:rFonts w:ascii="Times New Roman" w:hAnsi="Times New Roman" w:cs="Times New Roman"/>
          <w:sz w:val="28"/>
          <w:szCs w:val="28"/>
        </w:rPr>
        <w:t>Министерства культуры, сос</w:t>
      </w:r>
      <w:r>
        <w:rPr>
          <w:rFonts w:ascii="Times New Roman" w:hAnsi="Times New Roman" w:cs="Times New Roman"/>
          <w:sz w:val="28"/>
          <w:szCs w:val="28"/>
        </w:rPr>
        <w:t>тоявшая из более 1500 музеев (</w:t>
      </w:r>
      <w:r w:rsidR="008A6796">
        <w:rPr>
          <w:rFonts w:ascii="Times New Roman" w:hAnsi="Times New Roman" w:cs="Times New Roman"/>
          <w:sz w:val="28"/>
          <w:szCs w:val="28"/>
        </w:rPr>
        <w:t xml:space="preserve">вместе </w:t>
      </w:r>
      <w:r>
        <w:rPr>
          <w:rFonts w:ascii="Times New Roman" w:hAnsi="Times New Roman" w:cs="Times New Roman"/>
          <w:sz w:val="28"/>
          <w:szCs w:val="28"/>
        </w:rPr>
        <w:t xml:space="preserve">с </w:t>
      </w:r>
      <w:r w:rsidRPr="0083121D">
        <w:rPr>
          <w:rFonts w:ascii="Times New Roman" w:hAnsi="Times New Roman" w:cs="Times New Roman"/>
          <w:sz w:val="28"/>
          <w:szCs w:val="28"/>
        </w:rPr>
        <w:t>филиалами). Наиболее многочи</w:t>
      </w:r>
      <w:r>
        <w:rPr>
          <w:rFonts w:ascii="Times New Roman" w:hAnsi="Times New Roman" w:cs="Times New Roman"/>
          <w:sz w:val="28"/>
          <w:szCs w:val="28"/>
        </w:rPr>
        <w:t xml:space="preserve">сленную </w:t>
      </w:r>
      <w:r w:rsidR="008A6796">
        <w:rPr>
          <w:rFonts w:ascii="Times New Roman" w:hAnsi="Times New Roman" w:cs="Times New Roman"/>
          <w:sz w:val="28"/>
          <w:szCs w:val="28"/>
        </w:rPr>
        <w:t xml:space="preserve">научную </w:t>
      </w:r>
      <w:r>
        <w:rPr>
          <w:rFonts w:ascii="Times New Roman" w:hAnsi="Times New Roman" w:cs="Times New Roman"/>
          <w:sz w:val="28"/>
          <w:szCs w:val="28"/>
        </w:rPr>
        <w:t xml:space="preserve">группу </w:t>
      </w:r>
      <w:r w:rsidRPr="0083121D">
        <w:rPr>
          <w:rFonts w:ascii="Times New Roman" w:hAnsi="Times New Roman" w:cs="Times New Roman"/>
          <w:sz w:val="28"/>
          <w:szCs w:val="28"/>
        </w:rPr>
        <w:t>образовывали краеведч</w:t>
      </w:r>
      <w:r>
        <w:rPr>
          <w:rFonts w:ascii="Times New Roman" w:hAnsi="Times New Roman" w:cs="Times New Roman"/>
          <w:sz w:val="28"/>
          <w:szCs w:val="28"/>
        </w:rPr>
        <w:t xml:space="preserve">еские музеи. Они действовали во </w:t>
      </w:r>
      <w:r w:rsidRPr="0083121D">
        <w:rPr>
          <w:rFonts w:ascii="Times New Roman" w:hAnsi="Times New Roman" w:cs="Times New Roman"/>
          <w:sz w:val="28"/>
          <w:szCs w:val="28"/>
        </w:rPr>
        <w:t>всех союзных и авт</w:t>
      </w:r>
      <w:r>
        <w:rPr>
          <w:rFonts w:ascii="Times New Roman" w:hAnsi="Times New Roman" w:cs="Times New Roman"/>
          <w:sz w:val="28"/>
          <w:szCs w:val="28"/>
        </w:rPr>
        <w:t xml:space="preserve">ономных республиках, в краевых, </w:t>
      </w:r>
      <w:r w:rsidRPr="0083121D">
        <w:rPr>
          <w:rFonts w:ascii="Times New Roman" w:hAnsi="Times New Roman" w:cs="Times New Roman"/>
          <w:sz w:val="28"/>
          <w:szCs w:val="28"/>
        </w:rPr>
        <w:t>областных центрах</w:t>
      </w:r>
      <w:r w:rsidR="008A6796">
        <w:rPr>
          <w:rStyle w:val="af"/>
          <w:rFonts w:ascii="Times New Roman" w:hAnsi="Times New Roman" w:cs="Times New Roman"/>
          <w:sz w:val="28"/>
          <w:szCs w:val="28"/>
        </w:rPr>
        <w:footnoteReference w:id="39"/>
      </w:r>
      <w:r w:rsidRPr="0083121D">
        <w:rPr>
          <w:rFonts w:ascii="Times New Roman" w:hAnsi="Times New Roman" w:cs="Times New Roman"/>
          <w:sz w:val="28"/>
          <w:szCs w:val="28"/>
        </w:rPr>
        <w:t>.</w:t>
      </w:r>
    </w:p>
    <w:p w:rsidR="0083121D" w:rsidRPr="0083121D" w:rsidRDefault="0083121D" w:rsidP="0083121D">
      <w:pPr>
        <w:spacing w:line="360" w:lineRule="auto"/>
        <w:ind w:left="-567" w:firstLine="567"/>
        <w:jc w:val="both"/>
        <w:rPr>
          <w:rFonts w:ascii="Times New Roman" w:hAnsi="Times New Roman" w:cs="Times New Roman"/>
          <w:sz w:val="28"/>
          <w:szCs w:val="28"/>
        </w:rPr>
      </w:pPr>
      <w:r w:rsidRPr="0083121D">
        <w:rPr>
          <w:rFonts w:ascii="Times New Roman" w:hAnsi="Times New Roman" w:cs="Times New Roman"/>
          <w:sz w:val="28"/>
          <w:szCs w:val="28"/>
        </w:rPr>
        <w:t>Таким образом</w:t>
      </w:r>
      <w:r>
        <w:rPr>
          <w:rFonts w:ascii="Times New Roman" w:hAnsi="Times New Roman" w:cs="Times New Roman"/>
          <w:sz w:val="28"/>
          <w:szCs w:val="28"/>
        </w:rPr>
        <w:t xml:space="preserve">, музейная сеть складывалась из государственных музеев </w:t>
      </w:r>
      <w:r w:rsidRPr="0083121D">
        <w:rPr>
          <w:rFonts w:ascii="Times New Roman" w:hAnsi="Times New Roman" w:cs="Times New Roman"/>
          <w:sz w:val="28"/>
          <w:szCs w:val="28"/>
        </w:rPr>
        <w:t>министерс</w:t>
      </w:r>
      <w:r>
        <w:rPr>
          <w:rFonts w:ascii="Times New Roman" w:hAnsi="Times New Roman" w:cs="Times New Roman"/>
          <w:sz w:val="28"/>
          <w:szCs w:val="28"/>
        </w:rPr>
        <w:t xml:space="preserve">тва культуры </w:t>
      </w:r>
      <w:r w:rsidRPr="0083121D">
        <w:rPr>
          <w:rFonts w:ascii="Times New Roman" w:hAnsi="Times New Roman" w:cs="Times New Roman"/>
          <w:sz w:val="28"/>
          <w:szCs w:val="28"/>
        </w:rPr>
        <w:t>(всесоюзного, респуб</w:t>
      </w:r>
      <w:r>
        <w:rPr>
          <w:rFonts w:ascii="Times New Roman" w:hAnsi="Times New Roman" w:cs="Times New Roman"/>
          <w:sz w:val="28"/>
          <w:szCs w:val="28"/>
        </w:rPr>
        <w:t xml:space="preserve">ликанского, местного значения), </w:t>
      </w:r>
      <w:r w:rsidRPr="0083121D">
        <w:rPr>
          <w:rFonts w:ascii="Times New Roman" w:hAnsi="Times New Roman" w:cs="Times New Roman"/>
          <w:sz w:val="28"/>
          <w:szCs w:val="28"/>
        </w:rPr>
        <w:t xml:space="preserve">Академии Наук СССР, </w:t>
      </w:r>
      <w:r>
        <w:rPr>
          <w:rFonts w:ascii="Times New Roman" w:hAnsi="Times New Roman" w:cs="Times New Roman"/>
          <w:sz w:val="28"/>
          <w:szCs w:val="28"/>
        </w:rPr>
        <w:t xml:space="preserve">Министерства высшего и среднего </w:t>
      </w:r>
      <w:r w:rsidRPr="0083121D">
        <w:rPr>
          <w:rFonts w:ascii="Times New Roman" w:hAnsi="Times New Roman" w:cs="Times New Roman"/>
          <w:sz w:val="28"/>
          <w:szCs w:val="28"/>
        </w:rPr>
        <w:t>образования, других м</w:t>
      </w:r>
      <w:r>
        <w:rPr>
          <w:rFonts w:ascii="Times New Roman" w:hAnsi="Times New Roman" w:cs="Times New Roman"/>
          <w:sz w:val="28"/>
          <w:szCs w:val="28"/>
        </w:rPr>
        <w:t xml:space="preserve">инистерств и ведомств, большого </w:t>
      </w:r>
      <w:r w:rsidRPr="0083121D">
        <w:rPr>
          <w:rFonts w:ascii="Times New Roman" w:hAnsi="Times New Roman" w:cs="Times New Roman"/>
          <w:sz w:val="28"/>
          <w:szCs w:val="28"/>
        </w:rPr>
        <w:t xml:space="preserve">количества общественных </w:t>
      </w:r>
      <w:r>
        <w:rPr>
          <w:rFonts w:ascii="Times New Roman" w:hAnsi="Times New Roman" w:cs="Times New Roman"/>
          <w:sz w:val="28"/>
          <w:szCs w:val="28"/>
        </w:rPr>
        <w:t xml:space="preserve">музеев. Сформировались основные </w:t>
      </w:r>
      <w:r w:rsidRPr="0083121D">
        <w:rPr>
          <w:rFonts w:ascii="Times New Roman" w:hAnsi="Times New Roman" w:cs="Times New Roman"/>
          <w:sz w:val="28"/>
          <w:szCs w:val="28"/>
        </w:rPr>
        <w:t>профильные группы м</w:t>
      </w:r>
      <w:r>
        <w:rPr>
          <w:rFonts w:ascii="Times New Roman" w:hAnsi="Times New Roman" w:cs="Times New Roman"/>
          <w:sz w:val="28"/>
          <w:szCs w:val="28"/>
        </w:rPr>
        <w:t xml:space="preserve">узеев. Ведущее положение заняли </w:t>
      </w:r>
      <w:r w:rsidRPr="0083121D">
        <w:rPr>
          <w:rFonts w:ascii="Times New Roman" w:hAnsi="Times New Roman" w:cs="Times New Roman"/>
          <w:sz w:val="28"/>
          <w:szCs w:val="28"/>
        </w:rPr>
        <w:t xml:space="preserve">исторические музеи, </w:t>
      </w:r>
      <w:r>
        <w:rPr>
          <w:rFonts w:ascii="Times New Roman" w:hAnsi="Times New Roman" w:cs="Times New Roman"/>
          <w:sz w:val="28"/>
          <w:szCs w:val="28"/>
        </w:rPr>
        <w:t xml:space="preserve">включая историко-революционные; </w:t>
      </w:r>
      <w:r w:rsidRPr="0083121D">
        <w:rPr>
          <w:rFonts w:ascii="Times New Roman" w:hAnsi="Times New Roman" w:cs="Times New Roman"/>
          <w:sz w:val="28"/>
          <w:szCs w:val="28"/>
        </w:rPr>
        <w:t>этнографические; вое</w:t>
      </w:r>
      <w:r>
        <w:rPr>
          <w:rFonts w:ascii="Times New Roman" w:hAnsi="Times New Roman" w:cs="Times New Roman"/>
          <w:sz w:val="28"/>
          <w:szCs w:val="28"/>
        </w:rPr>
        <w:t xml:space="preserve">нно-исторические и исторические отделы краеведческих музеев. Возросло число </w:t>
      </w:r>
      <w:r w:rsidRPr="0083121D">
        <w:rPr>
          <w:rFonts w:ascii="Times New Roman" w:hAnsi="Times New Roman" w:cs="Times New Roman"/>
          <w:sz w:val="28"/>
          <w:szCs w:val="28"/>
        </w:rPr>
        <w:t xml:space="preserve">художественных музеев, литературных музеев и </w:t>
      </w:r>
      <w:proofErr w:type="gramStart"/>
      <w:r w:rsidRPr="0083121D">
        <w:rPr>
          <w:rFonts w:ascii="Times New Roman" w:hAnsi="Times New Roman" w:cs="Times New Roman"/>
          <w:sz w:val="28"/>
          <w:szCs w:val="28"/>
        </w:rPr>
        <w:t>естественно-научных</w:t>
      </w:r>
      <w:proofErr w:type="gramEnd"/>
      <w:r w:rsidRPr="0083121D">
        <w:rPr>
          <w:rFonts w:ascii="Times New Roman" w:hAnsi="Times New Roman" w:cs="Times New Roman"/>
          <w:sz w:val="28"/>
          <w:szCs w:val="28"/>
        </w:rPr>
        <w:t xml:space="preserve"> музеев. Значительн</w:t>
      </w:r>
      <w:r>
        <w:rPr>
          <w:rFonts w:ascii="Times New Roman" w:hAnsi="Times New Roman" w:cs="Times New Roman"/>
          <w:sz w:val="28"/>
          <w:szCs w:val="28"/>
        </w:rPr>
        <w:t xml:space="preserve">ое место в музейной сети страны </w:t>
      </w:r>
      <w:r w:rsidRPr="0083121D">
        <w:rPr>
          <w:rFonts w:ascii="Times New Roman" w:hAnsi="Times New Roman" w:cs="Times New Roman"/>
          <w:sz w:val="28"/>
          <w:szCs w:val="28"/>
        </w:rPr>
        <w:t>занимали мемори</w:t>
      </w:r>
      <w:r>
        <w:rPr>
          <w:rFonts w:ascii="Times New Roman" w:hAnsi="Times New Roman" w:cs="Times New Roman"/>
          <w:sz w:val="28"/>
          <w:szCs w:val="28"/>
        </w:rPr>
        <w:t>а</w:t>
      </w:r>
      <w:r w:rsidRPr="0083121D">
        <w:rPr>
          <w:rFonts w:ascii="Times New Roman" w:hAnsi="Times New Roman" w:cs="Times New Roman"/>
          <w:sz w:val="28"/>
          <w:szCs w:val="28"/>
        </w:rPr>
        <w:t>льные м</w:t>
      </w:r>
      <w:r>
        <w:rPr>
          <w:rFonts w:ascii="Times New Roman" w:hAnsi="Times New Roman" w:cs="Times New Roman"/>
          <w:sz w:val="28"/>
          <w:szCs w:val="28"/>
        </w:rPr>
        <w:t xml:space="preserve">узеи. Новые тенденции (с начала </w:t>
      </w:r>
      <w:r w:rsidRPr="0083121D">
        <w:rPr>
          <w:rFonts w:ascii="Times New Roman" w:hAnsi="Times New Roman" w:cs="Times New Roman"/>
          <w:sz w:val="28"/>
          <w:szCs w:val="28"/>
        </w:rPr>
        <w:t>1970-х гг.) связан</w:t>
      </w:r>
      <w:r>
        <w:rPr>
          <w:rFonts w:ascii="Times New Roman" w:hAnsi="Times New Roman" w:cs="Times New Roman"/>
          <w:sz w:val="28"/>
          <w:szCs w:val="28"/>
        </w:rPr>
        <w:t xml:space="preserve">ы с политикой совершенствования </w:t>
      </w:r>
      <w:r w:rsidRPr="0083121D">
        <w:rPr>
          <w:rFonts w:ascii="Times New Roman" w:hAnsi="Times New Roman" w:cs="Times New Roman"/>
          <w:sz w:val="28"/>
          <w:szCs w:val="28"/>
        </w:rPr>
        <w:t>управления музеями: созд</w:t>
      </w:r>
      <w:r>
        <w:rPr>
          <w:rFonts w:ascii="Times New Roman" w:hAnsi="Times New Roman" w:cs="Times New Roman"/>
          <w:sz w:val="28"/>
          <w:szCs w:val="28"/>
        </w:rPr>
        <w:t xml:space="preserve">аются централизованные музейные </w:t>
      </w:r>
      <w:r w:rsidRPr="0083121D">
        <w:rPr>
          <w:rFonts w:ascii="Times New Roman" w:hAnsi="Times New Roman" w:cs="Times New Roman"/>
          <w:sz w:val="28"/>
          <w:szCs w:val="28"/>
        </w:rPr>
        <w:t xml:space="preserve">системы, музейные объединения. К 1985 г. было создано 25музейных </w:t>
      </w:r>
      <w:r w:rsidRPr="0083121D">
        <w:rPr>
          <w:rFonts w:ascii="Times New Roman" w:hAnsi="Times New Roman" w:cs="Times New Roman"/>
          <w:sz w:val="28"/>
          <w:szCs w:val="28"/>
        </w:rPr>
        <w:lastRenderedPageBreak/>
        <w:t>объединени</w:t>
      </w:r>
      <w:r>
        <w:rPr>
          <w:rFonts w:ascii="Times New Roman" w:hAnsi="Times New Roman" w:cs="Times New Roman"/>
          <w:sz w:val="28"/>
          <w:szCs w:val="28"/>
        </w:rPr>
        <w:t xml:space="preserve">й, охвативших 27% музейной сети </w:t>
      </w:r>
      <w:r w:rsidRPr="0083121D">
        <w:rPr>
          <w:rFonts w:ascii="Times New Roman" w:hAnsi="Times New Roman" w:cs="Times New Roman"/>
          <w:sz w:val="28"/>
          <w:szCs w:val="28"/>
        </w:rPr>
        <w:t xml:space="preserve">республики. Опыт лучших </w:t>
      </w:r>
      <w:r>
        <w:rPr>
          <w:rFonts w:ascii="Times New Roman" w:hAnsi="Times New Roman" w:cs="Times New Roman"/>
          <w:sz w:val="28"/>
          <w:szCs w:val="28"/>
        </w:rPr>
        <w:t xml:space="preserve">из них (Владимиро-Суздальского, </w:t>
      </w:r>
      <w:r w:rsidRPr="0083121D">
        <w:rPr>
          <w:rFonts w:ascii="Times New Roman" w:hAnsi="Times New Roman" w:cs="Times New Roman"/>
          <w:sz w:val="28"/>
          <w:szCs w:val="28"/>
        </w:rPr>
        <w:t xml:space="preserve">Новгородского и </w:t>
      </w:r>
      <w:r>
        <w:rPr>
          <w:rFonts w:ascii="Times New Roman" w:hAnsi="Times New Roman" w:cs="Times New Roman"/>
          <w:sz w:val="28"/>
          <w:szCs w:val="28"/>
        </w:rPr>
        <w:t xml:space="preserve">др.) активно внедрялся органами </w:t>
      </w:r>
      <w:r w:rsidRPr="0083121D">
        <w:rPr>
          <w:rFonts w:ascii="Times New Roman" w:hAnsi="Times New Roman" w:cs="Times New Roman"/>
          <w:sz w:val="28"/>
          <w:szCs w:val="28"/>
        </w:rPr>
        <w:t>управления в музейную практику.</w:t>
      </w:r>
    </w:p>
    <w:p w:rsidR="003E5B6A" w:rsidRPr="003E5B6A" w:rsidRDefault="00E007FC" w:rsidP="003E5B6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Определенно</w:t>
      </w:r>
      <w:r w:rsidR="0083121D" w:rsidRPr="0083121D">
        <w:rPr>
          <w:rFonts w:ascii="Times New Roman" w:hAnsi="Times New Roman" w:cs="Times New Roman"/>
          <w:sz w:val="28"/>
          <w:szCs w:val="28"/>
        </w:rPr>
        <w:t>е влияние на раз</w:t>
      </w:r>
      <w:r w:rsidR="003E5B6A">
        <w:rPr>
          <w:rFonts w:ascii="Times New Roman" w:hAnsi="Times New Roman" w:cs="Times New Roman"/>
          <w:sz w:val="28"/>
          <w:szCs w:val="28"/>
        </w:rPr>
        <w:t xml:space="preserve">витие музейного дела в России и </w:t>
      </w:r>
      <w:r w:rsidR="0083121D" w:rsidRPr="0083121D">
        <w:rPr>
          <w:rFonts w:ascii="Times New Roman" w:hAnsi="Times New Roman" w:cs="Times New Roman"/>
          <w:sz w:val="28"/>
          <w:szCs w:val="28"/>
        </w:rPr>
        <w:t>его совершенствование оказывали исследования в облас</w:t>
      </w:r>
      <w:r w:rsidR="003E5B6A">
        <w:rPr>
          <w:rFonts w:ascii="Times New Roman" w:hAnsi="Times New Roman" w:cs="Times New Roman"/>
          <w:sz w:val="28"/>
          <w:szCs w:val="28"/>
        </w:rPr>
        <w:t xml:space="preserve">ти </w:t>
      </w:r>
      <w:r w:rsidR="0083121D" w:rsidRPr="0083121D">
        <w:rPr>
          <w:rFonts w:ascii="Times New Roman" w:hAnsi="Times New Roman" w:cs="Times New Roman"/>
          <w:sz w:val="28"/>
          <w:szCs w:val="28"/>
        </w:rPr>
        <w:t>музееведения, пр</w:t>
      </w:r>
      <w:r w:rsidR="003E5B6A">
        <w:rPr>
          <w:rFonts w:ascii="Times New Roman" w:hAnsi="Times New Roman" w:cs="Times New Roman"/>
          <w:sz w:val="28"/>
          <w:szCs w:val="28"/>
        </w:rPr>
        <w:t xml:space="preserve">оводившиеся в крупнейших музеях </w:t>
      </w:r>
      <w:r w:rsidR="0083121D" w:rsidRPr="0083121D">
        <w:rPr>
          <w:rFonts w:ascii="Times New Roman" w:hAnsi="Times New Roman" w:cs="Times New Roman"/>
          <w:sz w:val="28"/>
          <w:szCs w:val="28"/>
        </w:rPr>
        <w:t>страны, НИИ культуры,</w:t>
      </w:r>
      <w:r w:rsidR="003E5B6A">
        <w:rPr>
          <w:rFonts w:ascii="Times New Roman" w:hAnsi="Times New Roman" w:cs="Times New Roman"/>
          <w:sz w:val="28"/>
          <w:szCs w:val="28"/>
        </w:rPr>
        <w:t xml:space="preserve"> научно-методическом отделе при </w:t>
      </w:r>
      <w:r w:rsidR="0083121D" w:rsidRPr="0083121D">
        <w:rPr>
          <w:rFonts w:ascii="Times New Roman" w:hAnsi="Times New Roman" w:cs="Times New Roman"/>
          <w:sz w:val="28"/>
          <w:szCs w:val="28"/>
        </w:rPr>
        <w:t>Историческом музее в г.</w:t>
      </w:r>
      <w:r w:rsidR="003E5B6A">
        <w:rPr>
          <w:rFonts w:ascii="Times New Roman" w:hAnsi="Times New Roman" w:cs="Times New Roman"/>
          <w:sz w:val="28"/>
          <w:szCs w:val="28"/>
        </w:rPr>
        <w:t xml:space="preserve"> </w:t>
      </w:r>
      <w:r w:rsidR="0083121D" w:rsidRPr="0083121D">
        <w:rPr>
          <w:rFonts w:ascii="Times New Roman" w:hAnsi="Times New Roman" w:cs="Times New Roman"/>
          <w:sz w:val="28"/>
          <w:szCs w:val="28"/>
        </w:rPr>
        <w:t>М</w:t>
      </w:r>
      <w:r w:rsidR="003E5B6A">
        <w:rPr>
          <w:rFonts w:ascii="Times New Roman" w:hAnsi="Times New Roman" w:cs="Times New Roman"/>
          <w:sz w:val="28"/>
          <w:szCs w:val="28"/>
        </w:rPr>
        <w:t xml:space="preserve">осква, Лаборатории музееведения </w:t>
      </w:r>
      <w:r w:rsidR="0083121D" w:rsidRPr="0083121D">
        <w:rPr>
          <w:rFonts w:ascii="Times New Roman" w:hAnsi="Times New Roman" w:cs="Times New Roman"/>
          <w:sz w:val="28"/>
          <w:szCs w:val="28"/>
        </w:rPr>
        <w:t>Музея революции в М</w:t>
      </w:r>
      <w:r w:rsidR="003E5B6A">
        <w:rPr>
          <w:rFonts w:ascii="Times New Roman" w:hAnsi="Times New Roman" w:cs="Times New Roman"/>
          <w:sz w:val="28"/>
          <w:szCs w:val="28"/>
        </w:rPr>
        <w:t xml:space="preserve">оскве. Активизировались издания </w:t>
      </w:r>
      <w:r w:rsidR="0083121D" w:rsidRPr="0083121D">
        <w:rPr>
          <w:rFonts w:ascii="Times New Roman" w:hAnsi="Times New Roman" w:cs="Times New Roman"/>
          <w:sz w:val="28"/>
          <w:szCs w:val="28"/>
        </w:rPr>
        <w:t>музейной периодики («Музейное дело в СССР», «</w:t>
      </w:r>
      <w:r w:rsidR="003E5B6A">
        <w:rPr>
          <w:rFonts w:ascii="Times New Roman" w:hAnsi="Times New Roman" w:cs="Times New Roman"/>
          <w:sz w:val="28"/>
          <w:szCs w:val="28"/>
        </w:rPr>
        <w:t xml:space="preserve">Советский </w:t>
      </w:r>
      <w:r w:rsidR="0083121D" w:rsidRPr="0083121D">
        <w:rPr>
          <w:rFonts w:ascii="Times New Roman" w:hAnsi="Times New Roman" w:cs="Times New Roman"/>
          <w:sz w:val="28"/>
          <w:szCs w:val="28"/>
        </w:rPr>
        <w:t>музей»). Если в первы</w:t>
      </w:r>
      <w:r w:rsidR="003E5B6A">
        <w:rPr>
          <w:rFonts w:ascii="Times New Roman" w:hAnsi="Times New Roman" w:cs="Times New Roman"/>
          <w:sz w:val="28"/>
          <w:szCs w:val="28"/>
        </w:rPr>
        <w:t xml:space="preserve">е послевоенные годы направления музееведческих разработок определялись задачами </w:t>
      </w:r>
      <w:r w:rsidR="0083121D" w:rsidRPr="0083121D">
        <w:rPr>
          <w:rFonts w:ascii="Times New Roman" w:hAnsi="Times New Roman" w:cs="Times New Roman"/>
          <w:sz w:val="28"/>
          <w:szCs w:val="28"/>
        </w:rPr>
        <w:t>воссоздания музеев на освобожденных территориях,</w:t>
      </w:r>
      <w:r w:rsidR="003E5B6A">
        <w:rPr>
          <w:rFonts w:ascii="Times New Roman" w:hAnsi="Times New Roman" w:cs="Times New Roman"/>
          <w:sz w:val="28"/>
          <w:szCs w:val="28"/>
        </w:rPr>
        <w:t xml:space="preserve"> </w:t>
      </w:r>
      <w:r w:rsidR="003E5B6A" w:rsidRPr="003E5B6A">
        <w:rPr>
          <w:rFonts w:ascii="Times New Roman" w:hAnsi="Times New Roman" w:cs="Times New Roman"/>
          <w:sz w:val="28"/>
          <w:szCs w:val="28"/>
        </w:rPr>
        <w:t>профилирования музейной сети, повышения уровня</w:t>
      </w:r>
      <w:r w:rsidR="003E5B6A">
        <w:rPr>
          <w:rFonts w:ascii="Times New Roman" w:hAnsi="Times New Roman" w:cs="Times New Roman"/>
          <w:sz w:val="28"/>
          <w:szCs w:val="28"/>
        </w:rPr>
        <w:t xml:space="preserve"> </w:t>
      </w:r>
      <w:r w:rsidR="003E5B6A" w:rsidRPr="003E5B6A">
        <w:rPr>
          <w:rFonts w:ascii="Times New Roman" w:hAnsi="Times New Roman" w:cs="Times New Roman"/>
          <w:sz w:val="28"/>
          <w:szCs w:val="28"/>
        </w:rPr>
        <w:t xml:space="preserve">краеведческих музеев, то в </w:t>
      </w:r>
      <w:r w:rsidR="003E5B6A">
        <w:rPr>
          <w:rFonts w:ascii="Times New Roman" w:hAnsi="Times New Roman" w:cs="Times New Roman"/>
          <w:sz w:val="28"/>
          <w:szCs w:val="28"/>
        </w:rPr>
        <w:t xml:space="preserve">музейной проблематике 1950-80-х гг. ведущее место занимали </w:t>
      </w:r>
      <w:r w:rsidR="003E5B6A" w:rsidRPr="003E5B6A">
        <w:rPr>
          <w:rFonts w:ascii="Times New Roman" w:hAnsi="Times New Roman" w:cs="Times New Roman"/>
          <w:sz w:val="28"/>
          <w:szCs w:val="28"/>
        </w:rPr>
        <w:t>экспозиционной и научн</w:t>
      </w:r>
      <w:r w:rsidR="003E5B6A">
        <w:rPr>
          <w:rFonts w:ascii="Times New Roman" w:hAnsi="Times New Roman" w:cs="Times New Roman"/>
          <w:sz w:val="28"/>
          <w:szCs w:val="28"/>
        </w:rPr>
        <w:t xml:space="preserve">о-просветительской деятельности </w:t>
      </w:r>
      <w:r w:rsidR="003E5B6A" w:rsidRPr="003E5B6A">
        <w:rPr>
          <w:rFonts w:ascii="Times New Roman" w:hAnsi="Times New Roman" w:cs="Times New Roman"/>
          <w:sz w:val="28"/>
          <w:szCs w:val="28"/>
        </w:rPr>
        <w:t>музеев, преимущественно краеведческой и исторической.</w:t>
      </w:r>
    </w:p>
    <w:p w:rsidR="00CF6053" w:rsidRDefault="003E5B6A" w:rsidP="003E5B6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Приоритетной проблемой, требовавшей </w:t>
      </w:r>
      <w:r w:rsidRPr="003E5B6A">
        <w:rPr>
          <w:rFonts w:ascii="Times New Roman" w:hAnsi="Times New Roman" w:cs="Times New Roman"/>
          <w:sz w:val="28"/>
          <w:szCs w:val="28"/>
        </w:rPr>
        <w:t>теоретических обоснований</w:t>
      </w:r>
      <w:r>
        <w:rPr>
          <w:rFonts w:ascii="Times New Roman" w:hAnsi="Times New Roman" w:cs="Times New Roman"/>
          <w:sz w:val="28"/>
          <w:szCs w:val="28"/>
        </w:rPr>
        <w:t xml:space="preserve">, признавались документирование </w:t>
      </w:r>
      <w:r w:rsidRPr="003E5B6A">
        <w:rPr>
          <w:rFonts w:ascii="Times New Roman" w:hAnsi="Times New Roman" w:cs="Times New Roman"/>
          <w:sz w:val="28"/>
          <w:szCs w:val="28"/>
        </w:rPr>
        <w:t>и показ музейными средства</w:t>
      </w:r>
      <w:r>
        <w:rPr>
          <w:rFonts w:ascii="Times New Roman" w:hAnsi="Times New Roman" w:cs="Times New Roman"/>
          <w:sz w:val="28"/>
          <w:szCs w:val="28"/>
        </w:rPr>
        <w:t xml:space="preserve">ми истории советского общества. </w:t>
      </w:r>
      <w:r w:rsidRPr="003E5B6A">
        <w:rPr>
          <w:rFonts w:ascii="Times New Roman" w:hAnsi="Times New Roman" w:cs="Times New Roman"/>
          <w:sz w:val="28"/>
          <w:szCs w:val="28"/>
        </w:rPr>
        <w:t>Господствовавшими оставал</w:t>
      </w:r>
      <w:r>
        <w:rPr>
          <w:rFonts w:ascii="Times New Roman" w:hAnsi="Times New Roman" w:cs="Times New Roman"/>
          <w:sz w:val="28"/>
          <w:szCs w:val="28"/>
        </w:rPr>
        <w:t xml:space="preserve">ись идеи централизации (музеев, </w:t>
      </w:r>
      <w:r w:rsidRPr="003E5B6A">
        <w:rPr>
          <w:rFonts w:ascii="Times New Roman" w:hAnsi="Times New Roman" w:cs="Times New Roman"/>
          <w:sz w:val="28"/>
          <w:szCs w:val="28"/>
        </w:rPr>
        <w:t>музейного фонда и пр.</w:t>
      </w:r>
      <w:r>
        <w:rPr>
          <w:rFonts w:ascii="Times New Roman" w:hAnsi="Times New Roman" w:cs="Times New Roman"/>
          <w:sz w:val="28"/>
          <w:szCs w:val="28"/>
        </w:rPr>
        <w:t xml:space="preserve">) и дидактического (обучающего, </w:t>
      </w:r>
      <w:r w:rsidRPr="003E5B6A">
        <w:rPr>
          <w:rFonts w:ascii="Times New Roman" w:hAnsi="Times New Roman" w:cs="Times New Roman"/>
          <w:sz w:val="28"/>
          <w:szCs w:val="28"/>
        </w:rPr>
        <w:t>«просветительного») музея, по-п</w:t>
      </w:r>
      <w:r>
        <w:rPr>
          <w:rFonts w:ascii="Times New Roman" w:hAnsi="Times New Roman" w:cs="Times New Roman"/>
          <w:sz w:val="28"/>
          <w:szCs w:val="28"/>
        </w:rPr>
        <w:t xml:space="preserve">режнему преобладали </w:t>
      </w:r>
      <w:r w:rsidRPr="003E5B6A">
        <w:rPr>
          <w:rFonts w:ascii="Times New Roman" w:hAnsi="Times New Roman" w:cs="Times New Roman"/>
          <w:sz w:val="28"/>
          <w:szCs w:val="28"/>
        </w:rPr>
        <w:t xml:space="preserve">прикладные и </w:t>
      </w:r>
      <w:proofErr w:type="gramStart"/>
      <w:r w:rsidRPr="003E5B6A">
        <w:rPr>
          <w:rFonts w:ascii="Times New Roman" w:hAnsi="Times New Roman" w:cs="Times New Roman"/>
          <w:sz w:val="28"/>
          <w:szCs w:val="28"/>
        </w:rPr>
        <w:t>методичес</w:t>
      </w:r>
      <w:r>
        <w:rPr>
          <w:rFonts w:ascii="Times New Roman" w:hAnsi="Times New Roman" w:cs="Times New Roman"/>
          <w:sz w:val="28"/>
          <w:szCs w:val="28"/>
        </w:rPr>
        <w:t>кие исследования</w:t>
      </w:r>
      <w:proofErr w:type="gramEnd"/>
      <w:r>
        <w:rPr>
          <w:rFonts w:ascii="Times New Roman" w:hAnsi="Times New Roman" w:cs="Times New Roman"/>
          <w:sz w:val="28"/>
          <w:szCs w:val="28"/>
        </w:rPr>
        <w:t xml:space="preserve">. </w:t>
      </w:r>
      <w:r w:rsidR="00CF6053">
        <w:rPr>
          <w:rFonts w:ascii="Times New Roman" w:hAnsi="Times New Roman" w:cs="Times New Roman"/>
          <w:sz w:val="28"/>
          <w:szCs w:val="28"/>
        </w:rPr>
        <w:t>В 1955 году было подготовлено и издано</w:t>
      </w:r>
      <w:r>
        <w:rPr>
          <w:rFonts w:ascii="Times New Roman" w:hAnsi="Times New Roman" w:cs="Times New Roman"/>
          <w:sz w:val="28"/>
          <w:szCs w:val="28"/>
        </w:rPr>
        <w:t xml:space="preserve"> учебное </w:t>
      </w:r>
      <w:r w:rsidR="00CF6053">
        <w:rPr>
          <w:rFonts w:ascii="Times New Roman" w:hAnsi="Times New Roman" w:cs="Times New Roman"/>
          <w:sz w:val="28"/>
          <w:szCs w:val="28"/>
        </w:rPr>
        <w:t>пособие «О</w:t>
      </w:r>
      <w:r w:rsidRPr="003E5B6A">
        <w:rPr>
          <w:rFonts w:ascii="Times New Roman" w:hAnsi="Times New Roman" w:cs="Times New Roman"/>
          <w:sz w:val="28"/>
          <w:szCs w:val="28"/>
        </w:rPr>
        <w:t>сновы советског</w:t>
      </w:r>
      <w:r w:rsidR="00CF6053">
        <w:rPr>
          <w:rFonts w:ascii="Times New Roman" w:hAnsi="Times New Roman" w:cs="Times New Roman"/>
          <w:sz w:val="28"/>
          <w:szCs w:val="28"/>
        </w:rPr>
        <w:t>о музееведения», которое объединило</w:t>
      </w:r>
      <w:r w:rsidRPr="003E5B6A">
        <w:rPr>
          <w:rFonts w:ascii="Times New Roman" w:hAnsi="Times New Roman" w:cs="Times New Roman"/>
          <w:sz w:val="28"/>
          <w:szCs w:val="28"/>
        </w:rPr>
        <w:t xml:space="preserve"> утверди</w:t>
      </w:r>
      <w:r>
        <w:rPr>
          <w:rFonts w:ascii="Times New Roman" w:hAnsi="Times New Roman" w:cs="Times New Roman"/>
          <w:sz w:val="28"/>
          <w:szCs w:val="28"/>
        </w:rPr>
        <w:t xml:space="preserve">вшиеся в науке и в практической </w:t>
      </w:r>
      <w:r w:rsidRPr="003E5B6A">
        <w:rPr>
          <w:rFonts w:ascii="Times New Roman" w:hAnsi="Times New Roman" w:cs="Times New Roman"/>
          <w:sz w:val="28"/>
          <w:szCs w:val="28"/>
        </w:rPr>
        <w:t>музейной работе представ</w:t>
      </w:r>
      <w:r>
        <w:rPr>
          <w:rFonts w:ascii="Times New Roman" w:hAnsi="Times New Roman" w:cs="Times New Roman"/>
          <w:sz w:val="28"/>
          <w:szCs w:val="28"/>
        </w:rPr>
        <w:t xml:space="preserve">ления о музее, как о социальном </w:t>
      </w:r>
      <w:r w:rsidRPr="003E5B6A">
        <w:rPr>
          <w:rFonts w:ascii="Times New Roman" w:hAnsi="Times New Roman" w:cs="Times New Roman"/>
          <w:sz w:val="28"/>
          <w:szCs w:val="28"/>
        </w:rPr>
        <w:t>институте и о предмет</w:t>
      </w:r>
      <w:r w:rsidR="00CF6053">
        <w:rPr>
          <w:rFonts w:ascii="Times New Roman" w:hAnsi="Times New Roman" w:cs="Times New Roman"/>
          <w:sz w:val="28"/>
          <w:szCs w:val="28"/>
        </w:rPr>
        <w:t xml:space="preserve">ной основе музейной экспозиции. </w:t>
      </w:r>
    </w:p>
    <w:p w:rsidR="0083121D" w:rsidRPr="0083121D" w:rsidRDefault="003E5B6A" w:rsidP="003E5B6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CF6053">
        <w:rPr>
          <w:rFonts w:ascii="Times New Roman" w:hAnsi="Times New Roman" w:cs="Times New Roman"/>
          <w:sz w:val="28"/>
          <w:szCs w:val="28"/>
        </w:rPr>
        <w:t>1970-</w:t>
      </w:r>
      <w:r w:rsidRPr="003E5B6A">
        <w:rPr>
          <w:rFonts w:ascii="Times New Roman" w:hAnsi="Times New Roman" w:cs="Times New Roman"/>
          <w:sz w:val="28"/>
          <w:szCs w:val="28"/>
        </w:rPr>
        <w:t>19</w:t>
      </w:r>
      <w:r>
        <w:rPr>
          <w:rFonts w:ascii="Times New Roman" w:hAnsi="Times New Roman" w:cs="Times New Roman"/>
          <w:sz w:val="28"/>
          <w:szCs w:val="28"/>
        </w:rPr>
        <w:t xml:space="preserve">80-х гг. </w:t>
      </w:r>
      <w:proofErr w:type="gramStart"/>
      <w:r>
        <w:rPr>
          <w:rFonts w:ascii="Times New Roman" w:hAnsi="Times New Roman" w:cs="Times New Roman"/>
          <w:sz w:val="28"/>
          <w:szCs w:val="28"/>
        </w:rPr>
        <w:t>характерны</w:t>
      </w:r>
      <w:proofErr w:type="gramEnd"/>
      <w:r>
        <w:rPr>
          <w:rFonts w:ascii="Times New Roman" w:hAnsi="Times New Roman" w:cs="Times New Roman"/>
          <w:sz w:val="28"/>
          <w:szCs w:val="28"/>
        </w:rPr>
        <w:t xml:space="preserve"> координация </w:t>
      </w:r>
      <w:r w:rsidRPr="003E5B6A">
        <w:rPr>
          <w:rFonts w:ascii="Times New Roman" w:hAnsi="Times New Roman" w:cs="Times New Roman"/>
          <w:sz w:val="28"/>
          <w:szCs w:val="28"/>
        </w:rPr>
        <w:t>теоретических разработ</w:t>
      </w:r>
      <w:r>
        <w:rPr>
          <w:rFonts w:ascii="Times New Roman" w:hAnsi="Times New Roman" w:cs="Times New Roman"/>
          <w:sz w:val="28"/>
          <w:szCs w:val="28"/>
        </w:rPr>
        <w:t xml:space="preserve">ок, проведение ряда комплексных </w:t>
      </w:r>
      <w:r w:rsidRPr="003E5B6A">
        <w:rPr>
          <w:rFonts w:ascii="Times New Roman" w:hAnsi="Times New Roman" w:cs="Times New Roman"/>
          <w:sz w:val="28"/>
          <w:szCs w:val="28"/>
        </w:rPr>
        <w:t>исследований («Музей и посе</w:t>
      </w:r>
      <w:r>
        <w:rPr>
          <w:rFonts w:ascii="Times New Roman" w:hAnsi="Times New Roman" w:cs="Times New Roman"/>
          <w:sz w:val="28"/>
          <w:szCs w:val="28"/>
        </w:rPr>
        <w:t xml:space="preserve">титель» и </w:t>
      </w:r>
      <w:proofErr w:type="spellStart"/>
      <w:r>
        <w:rPr>
          <w:rFonts w:ascii="Times New Roman" w:hAnsi="Times New Roman" w:cs="Times New Roman"/>
          <w:sz w:val="28"/>
          <w:szCs w:val="28"/>
        </w:rPr>
        <w:t>нек</w:t>
      </w:r>
      <w:proofErr w:type="spellEnd"/>
      <w:r>
        <w:rPr>
          <w:rFonts w:ascii="Times New Roman" w:hAnsi="Times New Roman" w:cs="Times New Roman"/>
          <w:sz w:val="28"/>
          <w:szCs w:val="28"/>
        </w:rPr>
        <w:t xml:space="preserve">. др.). В эти годы ведущим стало экспериментальное направление </w:t>
      </w:r>
      <w:r w:rsidRPr="003E5B6A">
        <w:rPr>
          <w:rFonts w:ascii="Times New Roman" w:hAnsi="Times New Roman" w:cs="Times New Roman"/>
          <w:sz w:val="28"/>
          <w:szCs w:val="28"/>
        </w:rPr>
        <w:t>(моделирование музейн</w:t>
      </w:r>
      <w:r>
        <w:rPr>
          <w:rFonts w:ascii="Times New Roman" w:hAnsi="Times New Roman" w:cs="Times New Roman"/>
          <w:sz w:val="28"/>
          <w:szCs w:val="28"/>
        </w:rPr>
        <w:t xml:space="preserve">ой деятельности, проектирование </w:t>
      </w:r>
      <w:r w:rsidRPr="003E5B6A">
        <w:rPr>
          <w:rFonts w:ascii="Times New Roman" w:hAnsi="Times New Roman" w:cs="Times New Roman"/>
          <w:sz w:val="28"/>
          <w:szCs w:val="28"/>
        </w:rPr>
        <w:t>музейное), получили</w:t>
      </w:r>
      <w:r>
        <w:rPr>
          <w:rFonts w:ascii="Times New Roman" w:hAnsi="Times New Roman" w:cs="Times New Roman"/>
          <w:sz w:val="28"/>
          <w:szCs w:val="28"/>
        </w:rPr>
        <w:t xml:space="preserve"> теоретическое обоснование идея </w:t>
      </w:r>
      <w:r w:rsidRPr="003E5B6A">
        <w:rPr>
          <w:rFonts w:ascii="Times New Roman" w:hAnsi="Times New Roman" w:cs="Times New Roman"/>
          <w:sz w:val="28"/>
          <w:szCs w:val="28"/>
        </w:rPr>
        <w:t>музейного объе</w:t>
      </w:r>
      <w:r>
        <w:rPr>
          <w:rFonts w:ascii="Times New Roman" w:hAnsi="Times New Roman" w:cs="Times New Roman"/>
          <w:sz w:val="28"/>
          <w:szCs w:val="28"/>
        </w:rPr>
        <w:t xml:space="preserve">динения и принципы формирования </w:t>
      </w:r>
      <w:r w:rsidRPr="003E5B6A">
        <w:rPr>
          <w:rFonts w:ascii="Times New Roman" w:hAnsi="Times New Roman" w:cs="Times New Roman"/>
          <w:sz w:val="28"/>
          <w:szCs w:val="28"/>
        </w:rPr>
        <w:lastRenderedPageBreak/>
        <w:t>централизованны</w:t>
      </w:r>
      <w:r>
        <w:rPr>
          <w:rFonts w:ascii="Times New Roman" w:hAnsi="Times New Roman" w:cs="Times New Roman"/>
          <w:sz w:val="28"/>
          <w:szCs w:val="28"/>
        </w:rPr>
        <w:t xml:space="preserve">х музейных систем разных типов, динамично изучались теоретические аспекты музейной </w:t>
      </w:r>
      <w:r w:rsidRPr="003E5B6A">
        <w:rPr>
          <w:rFonts w:ascii="Times New Roman" w:hAnsi="Times New Roman" w:cs="Times New Roman"/>
          <w:sz w:val="28"/>
          <w:szCs w:val="28"/>
        </w:rPr>
        <w:t>коммуникации</w:t>
      </w:r>
      <w:r w:rsidR="00CF6053">
        <w:rPr>
          <w:rStyle w:val="af"/>
          <w:rFonts w:ascii="Times New Roman" w:hAnsi="Times New Roman" w:cs="Times New Roman"/>
          <w:sz w:val="28"/>
          <w:szCs w:val="28"/>
        </w:rPr>
        <w:footnoteReference w:id="40"/>
      </w:r>
      <w:r w:rsidRPr="003E5B6A">
        <w:rPr>
          <w:rFonts w:ascii="Times New Roman" w:hAnsi="Times New Roman" w:cs="Times New Roman"/>
          <w:sz w:val="28"/>
          <w:szCs w:val="28"/>
        </w:rPr>
        <w:t xml:space="preserve">. </w:t>
      </w:r>
    </w:p>
    <w:p w:rsidR="0083121D" w:rsidRPr="0083121D" w:rsidRDefault="0083121D" w:rsidP="0083121D">
      <w:pPr>
        <w:jc w:val="both"/>
        <w:rPr>
          <w:rFonts w:ascii="Times New Roman" w:hAnsi="Times New Roman" w:cs="Times New Roman"/>
          <w:sz w:val="28"/>
          <w:szCs w:val="28"/>
        </w:rPr>
      </w:pPr>
    </w:p>
    <w:p w:rsidR="00AF1217" w:rsidRDefault="00AF1217" w:rsidP="00656333">
      <w:pPr>
        <w:jc w:val="both"/>
        <w:rPr>
          <w:rFonts w:ascii="Times New Roman" w:hAnsi="Times New Roman" w:cs="Times New Roman"/>
          <w:b/>
          <w:sz w:val="28"/>
          <w:szCs w:val="28"/>
        </w:rPr>
      </w:pPr>
    </w:p>
    <w:p w:rsidR="00656333" w:rsidRPr="00656333" w:rsidRDefault="00656333" w:rsidP="00656333">
      <w:pPr>
        <w:jc w:val="both"/>
        <w:rPr>
          <w:rFonts w:ascii="Times New Roman" w:hAnsi="Times New Roman" w:cs="Times New Roman"/>
          <w:b/>
          <w:sz w:val="28"/>
          <w:szCs w:val="28"/>
        </w:rPr>
      </w:pPr>
      <w:r w:rsidRPr="00656333">
        <w:rPr>
          <w:rFonts w:ascii="Times New Roman" w:hAnsi="Times New Roman" w:cs="Times New Roman"/>
          <w:b/>
          <w:sz w:val="28"/>
          <w:szCs w:val="28"/>
        </w:rPr>
        <w:t>I</w:t>
      </w:r>
      <w:r>
        <w:rPr>
          <w:rFonts w:ascii="Times New Roman" w:hAnsi="Times New Roman" w:cs="Times New Roman"/>
          <w:b/>
          <w:sz w:val="28"/>
          <w:szCs w:val="28"/>
          <w:lang w:val="en-US"/>
        </w:rPr>
        <w:t>I</w:t>
      </w:r>
      <w:r>
        <w:rPr>
          <w:rFonts w:ascii="Times New Roman" w:hAnsi="Times New Roman" w:cs="Times New Roman"/>
          <w:b/>
          <w:sz w:val="28"/>
          <w:szCs w:val="28"/>
        </w:rPr>
        <w:t>I.</w:t>
      </w:r>
      <w:r w:rsidR="0083121D">
        <w:rPr>
          <w:rFonts w:ascii="Times New Roman" w:hAnsi="Times New Roman" w:cs="Times New Roman"/>
          <w:b/>
          <w:sz w:val="28"/>
          <w:szCs w:val="28"/>
        </w:rPr>
        <w:t>2</w:t>
      </w:r>
      <w:r w:rsidRPr="00656333">
        <w:rPr>
          <w:rFonts w:ascii="Times New Roman" w:hAnsi="Times New Roman" w:cs="Times New Roman"/>
          <w:b/>
          <w:sz w:val="28"/>
          <w:szCs w:val="28"/>
        </w:rPr>
        <w:t>. Сегментация в Русском музее</w:t>
      </w:r>
      <w:r w:rsidR="006919F6">
        <w:rPr>
          <w:rFonts w:ascii="Times New Roman" w:hAnsi="Times New Roman" w:cs="Times New Roman"/>
          <w:b/>
          <w:sz w:val="28"/>
          <w:szCs w:val="28"/>
        </w:rPr>
        <w:t xml:space="preserve"> и Эрмитаже</w:t>
      </w:r>
    </w:p>
    <w:p w:rsidR="00670768"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Экспозиция художественных музеев олицетворяет представления специалистов в области истории искусства, поэтому изменения в отношении к ней со стороны публики являются предметом для социологических исследований. Например, по данным посещаемости за 1985 год по основной экспозиции Государственного Русского музея публика на 46% состояла из молодежи (до 30 лет), столько же составляли посетители средних лет (30-55 лет) и 8% - пенсионеры</w:t>
      </w:r>
      <w:r w:rsidR="00D91F8A">
        <w:rPr>
          <w:rStyle w:val="af"/>
          <w:rFonts w:ascii="Times New Roman" w:hAnsi="Times New Roman" w:cs="Times New Roman"/>
          <w:sz w:val="28"/>
          <w:szCs w:val="28"/>
        </w:rPr>
        <w:footnoteReference w:id="41"/>
      </w:r>
      <w:r w:rsidRPr="00656333">
        <w:rPr>
          <w:rFonts w:ascii="Times New Roman" w:hAnsi="Times New Roman" w:cs="Times New Roman"/>
          <w:sz w:val="28"/>
          <w:szCs w:val="28"/>
        </w:rPr>
        <w:t xml:space="preserve">. В первые годы </w:t>
      </w:r>
    </w:p>
    <w:p w:rsidR="00656333" w:rsidRPr="00656333"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 xml:space="preserve">после распада СССР возрастная структура была иной и свидетельствовала об изменении отношения к культурному наследию. Процент молодежи возрос до 51,8%, а процент посетителей 30-55 лет, наоборот, снизился до 36,7%. </w:t>
      </w:r>
    </w:p>
    <w:p w:rsidR="00656333" w:rsidRPr="00656333"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В начале XXI века сотрудниками был проведен опрос, который показал нарастание тенденций поляризации возрастной структуры: доля зрителей до 30 лет возросла до 56,7%, пожилых до 15,9% и существенно уменьшилась доля средн</w:t>
      </w:r>
      <w:r w:rsidR="00DD7025">
        <w:rPr>
          <w:rFonts w:ascii="Times New Roman" w:hAnsi="Times New Roman" w:cs="Times New Roman"/>
          <w:sz w:val="28"/>
          <w:szCs w:val="28"/>
        </w:rPr>
        <w:t>их возрастов (30-55 лет) - до 27,4</w:t>
      </w:r>
      <w:r w:rsidRPr="00656333">
        <w:rPr>
          <w:rFonts w:ascii="Times New Roman" w:hAnsi="Times New Roman" w:cs="Times New Roman"/>
          <w:sz w:val="28"/>
          <w:szCs w:val="28"/>
        </w:rPr>
        <w:t>%. Таким же образом менялся состав аудитории Эрмитажа. Если в 1980-е гг. аудитория посетителей в возрасте 30-55 лет составляла около 70%, то в 1998-м она стала ниже на 40%, а незначительная прежде доля учащихся и студентов выросла в 1998 году до 36%</w:t>
      </w:r>
      <w:r w:rsidR="00ED6AF9">
        <w:rPr>
          <w:rStyle w:val="af"/>
          <w:rFonts w:ascii="Times New Roman" w:hAnsi="Times New Roman" w:cs="Times New Roman"/>
          <w:sz w:val="28"/>
          <w:szCs w:val="28"/>
        </w:rPr>
        <w:footnoteReference w:id="42"/>
      </w:r>
      <w:r w:rsidRPr="00656333">
        <w:rPr>
          <w:rFonts w:ascii="Times New Roman" w:hAnsi="Times New Roman" w:cs="Times New Roman"/>
          <w:sz w:val="28"/>
          <w:szCs w:val="28"/>
        </w:rPr>
        <w:t xml:space="preserve">. </w:t>
      </w:r>
    </w:p>
    <w:p w:rsidR="00656333" w:rsidRPr="00656333"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 xml:space="preserve">Данную тенденцию можно объяснить налаженной системой экскурсионных поездок, в программу которых обязательным было посещение крупных художественных музеев.  Кроме того, тогда были низкими цены на железнодорожные билеты и гостиницы, и сохранялось отсутствие возможного </w:t>
      </w:r>
      <w:r w:rsidRPr="00656333">
        <w:rPr>
          <w:rFonts w:ascii="Times New Roman" w:hAnsi="Times New Roman" w:cs="Times New Roman"/>
          <w:sz w:val="28"/>
          <w:szCs w:val="28"/>
        </w:rPr>
        <w:lastRenderedPageBreak/>
        <w:t>выезда за границу трудовой части населения, исходя из чего, многие пользовались этими услугами.</w:t>
      </w:r>
    </w:p>
    <w:p w:rsidR="00656333" w:rsidRPr="00656333"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Профессиональный и образовательный состав посетителей музеев соответствовал профессиональной структуре общества. В 1990-е начался процесс изменения профессиональной социальной структуры, это сказалось также и на  музейной публике. По результатам опроса, проведенного в начале текущего столетия, посетители с гуманитарным образованием составили 46%, а лица с техническим образованием</w:t>
      </w:r>
      <w:r w:rsidR="0025295A">
        <w:rPr>
          <w:rFonts w:ascii="Times New Roman" w:hAnsi="Times New Roman" w:cs="Times New Roman"/>
          <w:sz w:val="28"/>
          <w:szCs w:val="28"/>
        </w:rPr>
        <w:t xml:space="preserve"> – 3</w:t>
      </w:r>
      <w:r w:rsidR="006A12C2">
        <w:rPr>
          <w:rFonts w:ascii="Times New Roman" w:hAnsi="Times New Roman" w:cs="Times New Roman"/>
          <w:sz w:val="28"/>
          <w:szCs w:val="28"/>
        </w:rPr>
        <w:t>4,7%. Параллельно с этим</w:t>
      </w:r>
      <w:r w:rsidRPr="00656333">
        <w:rPr>
          <w:rFonts w:ascii="Times New Roman" w:hAnsi="Times New Roman" w:cs="Times New Roman"/>
          <w:sz w:val="28"/>
          <w:szCs w:val="28"/>
        </w:rPr>
        <w:t xml:space="preserve"> доля посетителей с художественным, профильным образованием снизилась с 9% до 3,8%. В целом большинство посетителей постоянной экспозиции Русского музея – лица с высшим образованием</w:t>
      </w:r>
      <w:r w:rsidR="00EC48D7">
        <w:rPr>
          <w:rStyle w:val="af"/>
          <w:rFonts w:ascii="Times New Roman" w:hAnsi="Times New Roman" w:cs="Times New Roman"/>
          <w:sz w:val="28"/>
          <w:szCs w:val="28"/>
        </w:rPr>
        <w:footnoteReference w:id="43"/>
      </w:r>
      <w:r w:rsidRPr="00656333">
        <w:rPr>
          <w:rFonts w:ascii="Times New Roman" w:hAnsi="Times New Roman" w:cs="Times New Roman"/>
          <w:sz w:val="28"/>
          <w:szCs w:val="28"/>
        </w:rPr>
        <w:t xml:space="preserve">. </w:t>
      </w:r>
    </w:p>
    <w:p w:rsidR="00656333" w:rsidRPr="00656333" w:rsidRDefault="00656333" w:rsidP="00656333">
      <w:pPr>
        <w:spacing w:line="360" w:lineRule="auto"/>
        <w:jc w:val="both"/>
        <w:rPr>
          <w:rFonts w:ascii="Times New Roman" w:hAnsi="Times New Roman" w:cs="Times New Roman"/>
          <w:sz w:val="28"/>
          <w:szCs w:val="28"/>
        </w:rPr>
      </w:pPr>
      <w:r w:rsidRPr="00656333">
        <w:rPr>
          <w:rFonts w:ascii="Times New Roman" w:hAnsi="Times New Roman" w:cs="Times New Roman"/>
          <w:sz w:val="28"/>
          <w:szCs w:val="28"/>
        </w:rPr>
        <w:t xml:space="preserve">Среди посетителей Эрмитажа также произошли значительные изменения. </w:t>
      </w:r>
    </w:p>
    <w:p w:rsidR="00656333" w:rsidRPr="00656333" w:rsidRDefault="00656333" w:rsidP="00656333">
      <w:pPr>
        <w:spacing w:line="360" w:lineRule="auto"/>
        <w:ind w:left="-426" w:right="-285" w:firstLine="426"/>
        <w:jc w:val="both"/>
        <w:rPr>
          <w:rFonts w:ascii="Times New Roman" w:hAnsi="Times New Roman" w:cs="Times New Roman"/>
          <w:sz w:val="28"/>
          <w:szCs w:val="28"/>
        </w:rPr>
      </w:pPr>
      <w:r w:rsidRPr="00656333">
        <w:rPr>
          <w:rFonts w:ascii="Times New Roman" w:hAnsi="Times New Roman" w:cs="Times New Roman"/>
          <w:sz w:val="28"/>
          <w:szCs w:val="28"/>
        </w:rPr>
        <w:t>Наиболее активно музей посещали представители финан</w:t>
      </w:r>
      <w:r w:rsidR="0025295A">
        <w:rPr>
          <w:rFonts w:ascii="Times New Roman" w:hAnsi="Times New Roman" w:cs="Times New Roman"/>
          <w:sz w:val="28"/>
          <w:szCs w:val="28"/>
        </w:rPr>
        <w:t>совой и управленческой сферы – 2</w:t>
      </w:r>
      <w:r w:rsidRPr="00656333">
        <w:rPr>
          <w:rFonts w:ascii="Times New Roman" w:hAnsi="Times New Roman" w:cs="Times New Roman"/>
          <w:sz w:val="28"/>
          <w:szCs w:val="28"/>
        </w:rPr>
        <w:t>3,4%. Представители творческих профессий, процент которых прежде был ниже, в составе посетителей музея, составил 20%. В 1990-х годах стратегия выставок Эрмитажа была нацелена на привлечение внимания аудитории к произведениям зарубежных авторов XX века</w:t>
      </w:r>
      <w:r w:rsidR="00BF21BE">
        <w:rPr>
          <w:rStyle w:val="af"/>
          <w:rFonts w:ascii="Times New Roman" w:hAnsi="Times New Roman" w:cs="Times New Roman"/>
          <w:sz w:val="28"/>
          <w:szCs w:val="28"/>
        </w:rPr>
        <w:footnoteReference w:id="44"/>
      </w:r>
      <w:r w:rsidRPr="00656333">
        <w:rPr>
          <w:rFonts w:ascii="Times New Roman" w:hAnsi="Times New Roman" w:cs="Times New Roman"/>
          <w:sz w:val="28"/>
          <w:szCs w:val="28"/>
        </w:rPr>
        <w:t xml:space="preserve">. </w:t>
      </w:r>
    </w:p>
    <w:p w:rsidR="00656333" w:rsidRPr="00656333"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 xml:space="preserve">В 1994-1995 годах было проведено сравнительное исследование публики постоянных экспозиций в Государственном Русском музее, Государственной Третьяковской Галерее, ГМИИ им. А.С. Пушкина и музеев Московского Кремля. В связи с изменениями экономической ситуации страны после распада Советского Союза, значительных изменений состава аудитории в связи с профессиональной динамикой в структуре общества по результатам не было выявлено. </w:t>
      </w:r>
    </w:p>
    <w:p w:rsidR="00656333" w:rsidRPr="00656333"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 xml:space="preserve">Если говорить о гендерном соотношении посетителей, то за 35 лет их процентное отношение, конечно, менялось. В конце прошлого века данные по </w:t>
      </w:r>
      <w:r w:rsidRPr="00656333">
        <w:rPr>
          <w:rFonts w:ascii="Times New Roman" w:hAnsi="Times New Roman" w:cs="Times New Roman"/>
          <w:sz w:val="28"/>
          <w:szCs w:val="28"/>
        </w:rPr>
        <w:lastRenderedPageBreak/>
        <w:t>посещаемости двух крупнейших музеев – Эрмитажа и Русского музея – обозначали чуть больше 43% мужчин, и почти 57% женщин, соответственно. Впоследствии  возникла тенденция к увеличению женской аудитории в музее. Последние годы сохраняется следующее соотношение: по данным исследования по сегментации публики Русского музея на начало 2019 года цифры неизменны, как и в прошлые годы: 75,7% женщин, 24,3% - мужчин</w:t>
      </w:r>
      <w:r w:rsidR="00BF21BE">
        <w:rPr>
          <w:rStyle w:val="af"/>
          <w:rFonts w:ascii="Times New Roman" w:hAnsi="Times New Roman" w:cs="Times New Roman"/>
          <w:sz w:val="28"/>
          <w:szCs w:val="28"/>
        </w:rPr>
        <w:footnoteReference w:id="45"/>
      </w:r>
      <w:r w:rsidRPr="00656333">
        <w:rPr>
          <w:rFonts w:ascii="Times New Roman" w:hAnsi="Times New Roman" w:cs="Times New Roman"/>
          <w:sz w:val="28"/>
          <w:szCs w:val="28"/>
        </w:rPr>
        <w:t xml:space="preserve">. </w:t>
      </w:r>
    </w:p>
    <w:p w:rsidR="00656333" w:rsidRPr="00656333"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 xml:space="preserve">Исследования музейной аудитории позволяют создать портрет посетителей, их предпочтения при посещении постоянной экспозиции художественного музея. Большая часть аудитории состоит из тех, кто пришел в музей впервые, и не может сформулировать свои предпочтения к тому или иному историческому периоду, представленному музеем. Последние годы также сохраняется тенденция посещения музеев жителями Петербурга и иногородними посетителями в равном количестве. </w:t>
      </w:r>
    </w:p>
    <w:p w:rsidR="00656333" w:rsidRPr="00656333"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 xml:space="preserve">Сопоставление структуры публики музея с городской структурой населения проводил и социологический центр Эрмитажа. Там возросла посещаемость временных выставок среди молодежи и иностранных туристов. Более 54% посетителей, согласно исследованиям, проведенным в Русском музее, предпочитают водить своих детей в художественные музеи, с целью ознакомления с предметами мирового наследия, повышения образованности своих детей или внуков. Возможности музея как образовательной площадки будут рассмотрены более подробно в следующем параграфе главы. </w:t>
      </w:r>
    </w:p>
    <w:p w:rsidR="00656333" w:rsidRDefault="00656333" w:rsidP="00656333">
      <w:pPr>
        <w:spacing w:line="360" w:lineRule="auto"/>
        <w:ind w:left="-567" w:right="-285" w:firstLine="567"/>
        <w:jc w:val="both"/>
        <w:rPr>
          <w:rFonts w:ascii="Times New Roman" w:hAnsi="Times New Roman" w:cs="Times New Roman"/>
          <w:sz w:val="28"/>
          <w:szCs w:val="28"/>
        </w:rPr>
      </w:pPr>
      <w:r w:rsidRPr="00656333">
        <w:rPr>
          <w:rFonts w:ascii="Times New Roman" w:hAnsi="Times New Roman" w:cs="Times New Roman"/>
          <w:sz w:val="28"/>
          <w:szCs w:val="28"/>
        </w:rPr>
        <w:t>Также возросла аудитория из представителей экономических профессий – банковские работники, предприниматели, бизнесмены. Согласно данным по посещаемости экспозиций Эрмитажа, в последние годы их процент вырос до 23,4%, что говорит о популяризации культуры среди людей, для кого искусство не является сферой профессионального интереса и трудовой деятельности</w:t>
      </w:r>
      <w:r w:rsidR="00BC3400">
        <w:rPr>
          <w:rStyle w:val="af"/>
          <w:rFonts w:ascii="Times New Roman" w:hAnsi="Times New Roman" w:cs="Times New Roman"/>
          <w:sz w:val="28"/>
          <w:szCs w:val="28"/>
        </w:rPr>
        <w:footnoteReference w:id="46"/>
      </w:r>
      <w:r w:rsidRPr="00656333">
        <w:rPr>
          <w:rFonts w:ascii="Times New Roman" w:hAnsi="Times New Roman" w:cs="Times New Roman"/>
          <w:sz w:val="28"/>
          <w:szCs w:val="28"/>
        </w:rPr>
        <w:t>.</w:t>
      </w:r>
    </w:p>
    <w:p w:rsidR="00F02DFE" w:rsidRDefault="00F02DFE" w:rsidP="00656333">
      <w:pPr>
        <w:spacing w:line="360" w:lineRule="auto"/>
        <w:ind w:left="-567" w:right="-285" w:firstLine="567"/>
        <w:jc w:val="both"/>
        <w:rPr>
          <w:rFonts w:ascii="Times New Roman" w:hAnsi="Times New Roman" w:cs="Times New Roman"/>
          <w:b/>
          <w:sz w:val="28"/>
          <w:szCs w:val="28"/>
        </w:rPr>
      </w:pPr>
    </w:p>
    <w:p w:rsidR="00F104EE" w:rsidRDefault="00F104EE" w:rsidP="00656333">
      <w:pPr>
        <w:spacing w:line="360" w:lineRule="auto"/>
        <w:ind w:left="-567" w:right="-285" w:firstLine="567"/>
        <w:jc w:val="both"/>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83121D">
        <w:rPr>
          <w:rFonts w:ascii="Times New Roman" w:hAnsi="Times New Roman" w:cs="Times New Roman"/>
          <w:b/>
          <w:sz w:val="28"/>
          <w:szCs w:val="28"/>
        </w:rPr>
        <w:t>.3</w:t>
      </w:r>
      <w:r w:rsidRPr="00A20C22">
        <w:rPr>
          <w:rFonts w:ascii="Times New Roman" w:hAnsi="Times New Roman" w:cs="Times New Roman"/>
          <w:b/>
          <w:sz w:val="28"/>
          <w:szCs w:val="28"/>
        </w:rPr>
        <w:t>.</w:t>
      </w:r>
      <w:r>
        <w:rPr>
          <w:rFonts w:ascii="Times New Roman" w:hAnsi="Times New Roman" w:cs="Times New Roman"/>
          <w:b/>
          <w:sz w:val="28"/>
          <w:szCs w:val="28"/>
        </w:rPr>
        <w:t xml:space="preserve"> Программа исследования </w:t>
      </w:r>
    </w:p>
    <w:p w:rsidR="00B7723B" w:rsidRDefault="00686D96" w:rsidP="006A1932">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Исследование посвящено анализу сегментации посетителей Русского музея</w:t>
      </w:r>
      <w:r w:rsidR="006A1932">
        <w:rPr>
          <w:rFonts w:ascii="Times New Roman" w:hAnsi="Times New Roman" w:cs="Times New Roman"/>
          <w:sz w:val="28"/>
          <w:szCs w:val="28"/>
        </w:rPr>
        <w:t xml:space="preserve"> и Государственного Эрмитажа</w:t>
      </w:r>
      <w:r>
        <w:rPr>
          <w:rFonts w:ascii="Times New Roman" w:hAnsi="Times New Roman" w:cs="Times New Roman"/>
          <w:sz w:val="28"/>
          <w:szCs w:val="28"/>
        </w:rPr>
        <w:t xml:space="preserve"> с 1985 года до настоящего времени. </w:t>
      </w:r>
      <w:r w:rsidR="006A1932">
        <w:rPr>
          <w:rFonts w:ascii="Times New Roman" w:hAnsi="Times New Roman" w:cs="Times New Roman"/>
          <w:sz w:val="28"/>
          <w:szCs w:val="28"/>
        </w:rPr>
        <w:t xml:space="preserve">Такой временной отрезок был выбран неслучайно: период «перестройки», политические события, происходящие тогда в Москве, впоследствии повлияли не только на общественный строй, экономическое положение страны, но и в том числе на сферу культуры в целом. Музеи меняли </w:t>
      </w:r>
      <w:r w:rsidR="00F5059B">
        <w:rPr>
          <w:rFonts w:ascii="Times New Roman" w:hAnsi="Times New Roman" w:cs="Times New Roman"/>
          <w:sz w:val="28"/>
          <w:szCs w:val="28"/>
        </w:rPr>
        <w:t>структуру экспозиций</w:t>
      </w:r>
      <w:r w:rsidR="006A1932">
        <w:rPr>
          <w:rFonts w:ascii="Times New Roman" w:hAnsi="Times New Roman" w:cs="Times New Roman"/>
          <w:sz w:val="28"/>
          <w:szCs w:val="28"/>
        </w:rPr>
        <w:t xml:space="preserve">, их наполнение, соответственно, менялась и музейная аудитория, ее состав. </w:t>
      </w:r>
      <w:r w:rsidR="00F5059B">
        <w:rPr>
          <w:rFonts w:ascii="Times New Roman" w:hAnsi="Times New Roman" w:cs="Times New Roman"/>
          <w:sz w:val="28"/>
          <w:szCs w:val="28"/>
        </w:rPr>
        <w:t xml:space="preserve">Данный исторический период так же, как и происходящие события на протяжении </w:t>
      </w:r>
      <w:r w:rsidR="00F5059B">
        <w:rPr>
          <w:rFonts w:ascii="Times New Roman" w:hAnsi="Times New Roman" w:cs="Times New Roman"/>
          <w:sz w:val="28"/>
          <w:szCs w:val="28"/>
          <w:lang w:val="en-US"/>
        </w:rPr>
        <w:t>XX</w:t>
      </w:r>
      <w:r w:rsidR="00656B15">
        <w:rPr>
          <w:rFonts w:ascii="Times New Roman" w:hAnsi="Times New Roman" w:cs="Times New Roman"/>
          <w:sz w:val="28"/>
          <w:szCs w:val="28"/>
        </w:rPr>
        <w:t xml:space="preserve"> столетия, отразился</w:t>
      </w:r>
      <w:r w:rsidR="00F5059B">
        <w:rPr>
          <w:rFonts w:ascii="Times New Roman" w:hAnsi="Times New Roman" w:cs="Times New Roman"/>
          <w:sz w:val="28"/>
          <w:szCs w:val="28"/>
        </w:rPr>
        <w:t xml:space="preserve"> на сознании людей, на суще</w:t>
      </w:r>
      <w:r w:rsidR="00656B15">
        <w:rPr>
          <w:rFonts w:ascii="Times New Roman" w:hAnsi="Times New Roman" w:cs="Times New Roman"/>
          <w:sz w:val="28"/>
          <w:szCs w:val="28"/>
        </w:rPr>
        <w:t xml:space="preserve">ствующей идеологии и человеческих ценностях. </w:t>
      </w:r>
    </w:p>
    <w:p w:rsidR="00D23D8D" w:rsidRDefault="002E0078" w:rsidP="006A1932">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прошлого века, особенно во второй его половине, музейная сфера активно развивалась, создавались и открывались для посещения новые музеи, выставки. Возросла значимость истории, культуры для людей по завершения эпохи «тотального контроля», присущей правлению И.В. Сталина. Члены правительства издавали законы, согласно которым музеи, памятники культуры и истории, подлежали сохранению и охране. </w:t>
      </w:r>
    </w:p>
    <w:p w:rsidR="00B334AB" w:rsidRDefault="00B334AB" w:rsidP="006A1932">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Посещаемость художественных музеев в крупных городах повышалась, научно-исследовательская работа, проводимая сотрудниками музеев, позволяла </w:t>
      </w:r>
      <w:r w:rsidR="0018605C">
        <w:rPr>
          <w:rFonts w:ascii="Times New Roman" w:hAnsi="Times New Roman" w:cs="Times New Roman"/>
          <w:sz w:val="28"/>
          <w:szCs w:val="28"/>
        </w:rPr>
        <w:t xml:space="preserve">создавать экспозиции для посетителей разного возраста, выявляла их предпочтения и интересы к той или иной тематике. </w:t>
      </w:r>
      <w:r w:rsidR="007A0A8B">
        <w:rPr>
          <w:rFonts w:ascii="Times New Roman" w:hAnsi="Times New Roman" w:cs="Times New Roman"/>
          <w:sz w:val="28"/>
          <w:szCs w:val="28"/>
        </w:rPr>
        <w:t xml:space="preserve">Это один из факторов, формирующих гендерный состав аудитории музея. </w:t>
      </w:r>
      <w:r w:rsidR="00327A4D">
        <w:rPr>
          <w:rFonts w:ascii="Times New Roman" w:hAnsi="Times New Roman" w:cs="Times New Roman"/>
          <w:sz w:val="28"/>
          <w:szCs w:val="28"/>
        </w:rPr>
        <w:t>Поскольку нынешний век – век</w:t>
      </w:r>
      <w:r w:rsidR="00E154A6">
        <w:rPr>
          <w:rFonts w:ascii="Times New Roman" w:hAnsi="Times New Roman" w:cs="Times New Roman"/>
          <w:sz w:val="28"/>
          <w:szCs w:val="28"/>
        </w:rPr>
        <w:t xml:space="preserve">, информационный, </w:t>
      </w:r>
      <w:r w:rsidR="00327A4D">
        <w:rPr>
          <w:rFonts w:ascii="Times New Roman" w:hAnsi="Times New Roman" w:cs="Times New Roman"/>
          <w:sz w:val="28"/>
          <w:szCs w:val="28"/>
        </w:rPr>
        <w:t xml:space="preserve">внедрение современного оборудования для </w:t>
      </w:r>
      <w:r w:rsidR="00E154A6">
        <w:rPr>
          <w:rFonts w:ascii="Times New Roman" w:hAnsi="Times New Roman" w:cs="Times New Roman"/>
          <w:sz w:val="28"/>
          <w:szCs w:val="28"/>
        </w:rPr>
        <w:t xml:space="preserve">полноценного ознакомления с экспозицией, </w:t>
      </w:r>
      <w:r w:rsidR="00327A4D">
        <w:rPr>
          <w:rFonts w:ascii="Times New Roman" w:hAnsi="Times New Roman" w:cs="Times New Roman"/>
          <w:sz w:val="28"/>
          <w:szCs w:val="28"/>
        </w:rPr>
        <w:t xml:space="preserve">проведения </w:t>
      </w:r>
      <w:r w:rsidR="00E154A6">
        <w:rPr>
          <w:rFonts w:ascii="Times New Roman" w:hAnsi="Times New Roman" w:cs="Times New Roman"/>
          <w:sz w:val="28"/>
          <w:szCs w:val="28"/>
        </w:rPr>
        <w:t xml:space="preserve">различных мероприятий, создания интерактивных программ и выставок, делает музей доступным абсолютно для любого возрастного состава. </w:t>
      </w:r>
    </w:p>
    <w:p w:rsidR="00E154A6" w:rsidRDefault="00E154A6" w:rsidP="00E154A6">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Изучая</w:t>
      </w:r>
      <w:r w:rsidR="00944BF9">
        <w:rPr>
          <w:rFonts w:ascii="Times New Roman" w:hAnsi="Times New Roman" w:cs="Times New Roman"/>
          <w:sz w:val="28"/>
          <w:szCs w:val="28"/>
        </w:rPr>
        <w:t xml:space="preserve"> научные публикации, посвященные</w:t>
      </w:r>
      <w:r>
        <w:rPr>
          <w:rFonts w:ascii="Times New Roman" w:hAnsi="Times New Roman" w:cs="Times New Roman"/>
          <w:sz w:val="28"/>
          <w:szCs w:val="28"/>
        </w:rPr>
        <w:t xml:space="preserve"> составу пу</w:t>
      </w:r>
      <w:r w:rsidR="00944BF9">
        <w:rPr>
          <w:rFonts w:ascii="Times New Roman" w:hAnsi="Times New Roman" w:cs="Times New Roman"/>
          <w:sz w:val="28"/>
          <w:szCs w:val="28"/>
        </w:rPr>
        <w:t>блики</w:t>
      </w:r>
      <w:r>
        <w:rPr>
          <w:rFonts w:ascii="Times New Roman" w:hAnsi="Times New Roman" w:cs="Times New Roman"/>
          <w:sz w:val="28"/>
          <w:szCs w:val="28"/>
        </w:rPr>
        <w:t xml:space="preserve"> Русского музея и Эрмитажа, статистические сборники и данные социологических опросов, </w:t>
      </w:r>
      <w:r>
        <w:rPr>
          <w:rFonts w:ascii="Times New Roman" w:hAnsi="Times New Roman" w:cs="Times New Roman"/>
          <w:sz w:val="28"/>
          <w:szCs w:val="28"/>
        </w:rPr>
        <w:lastRenderedPageBreak/>
        <w:t>проводимых в у</w:t>
      </w:r>
      <w:r w:rsidR="00944BF9">
        <w:rPr>
          <w:rFonts w:ascii="Times New Roman" w:hAnsi="Times New Roman" w:cs="Times New Roman"/>
          <w:sz w:val="28"/>
          <w:szCs w:val="28"/>
        </w:rPr>
        <w:t xml:space="preserve">казанный выше временной период, были определены объект, предмет, гипотезы, задачи, методология исследования. </w:t>
      </w:r>
    </w:p>
    <w:p w:rsidR="00944BF9" w:rsidRDefault="00944BF9" w:rsidP="00E154A6">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Современное музейное пространство выступает в качестве объекта работы, а гендерные аспекты формирования музейно-выставочного пространства – предмет работы. Исходя из этого</w:t>
      </w:r>
      <w:r w:rsidR="006D5DD9">
        <w:rPr>
          <w:rFonts w:ascii="Times New Roman" w:hAnsi="Times New Roman" w:cs="Times New Roman"/>
          <w:sz w:val="28"/>
          <w:szCs w:val="28"/>
        </w:rPr>
        <w:t>,</w:t>
      </w:r>
      <w:r>
        <w:rPr>
          <w:rFonts w:ascii="Times New Roman" w:hAnsi="Times New Roman" w:cs="Times New Roman"/>
          <w:sz w:val="28"/>
          <w:szCs w:val="28"/>
        </w:rPr>
        <w:t xml:space="preserve"> </w:t>
      </w:r>
      <w:r w:rsidR="006D5DD9">
        <w:rPr>
          <w:rFonts w:ascii="Times New Roman" w:hAnsi="Times New Roman" w:cs="Times New Roman"/>
          <w:sz w:val="28"/>
          <w:szCs w:val="28"/>
        </w:rPr>
        <w:t xml:space="preserve">были сформированы цели: выяснить, каким образом гендерная принадлежность посетителей влияет на формирования музея, как социокультурного института, музейного пространства в целом. </w:t>
      </w:r>
      <w:r w:rsidR="00495725">
        <w:rPr>
          <w:rFonts w:ascii="Times New Roman" w:hAnsi="Times New Roman" w:cs="Times New Roman"/>
          <w:sz w:val="28"/>
          <w:szCs w:val="28"/>
        </w:rPr>
        <w:t xml:space="preserve">Также была поставлена цель </w:t>
      </w:r>
      <w:proofErr w:type="gramStart"/>
      <w:r w:rsidR="00495725">
        <w:rPr>
          <w:rFonts w:ascii="Times New Roman" w:hAnsi="Times New Roman" w:cs="Times New Roman"/>
          <w:sz w:val="28"/>
          <w:szCs w:val="28"/>
        </w:rPr>
        <w:t>охарактеризовать</w:t>
      </w:r>
      <w:proofErr w:type="gramEnd"/>
      <w:r w:rsidR="00495725">
        <w:rPr>
          <w:rFonts w:ascii="Times New Roman" w:hAnsi="Times New Roman" w:cs="Times New Roman"/>
          <w:sz w:val="28"/>
          <w:szCs w:val="28"/>
        </w:rPr>
        <w:t xml:space="preserve"> </w:t>
      </w:r>
      <w:r w:rsidR="001D5F34">
        <w:rPr>
          <w:rFonts w:ascii="Times New Roman" w:hAnsi="Times New Roman" w:cs="Times New Roman"/>
          <w:sz w:val="28"/>
          <w:szCs w:val="28"/>
        </w:rPr>
        <w:t xml:space="preserve">роль женщины в современном музее, и причины превалирования женской аудитории в музейном пространстве. </w:t>
      </w:r>
    </w:p>
    <w:p w:rsidR="00370C64" w:rsidRDefault="00370C64" w:rsidP="00370C64">
      <w:pPr>
        <w:spacing w:line="36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Перед проведением исследования были обозначены следующие гипотезы: </w:t>
      </w:r>
      <w:r>
        <w:rPr>
          <w:rFonts w:ascii="Times New Roman" w:hAnsi="Times New Roman" w:cs="Times New Roman"/>
          <w:sz w:val="28"/>
          <w:szCs w:val="28"/>
        </w:rPr>
        <w:br/>
      </w:r>
    </w:p>
    <w:p w:rsidR="00370C64" w:rsidRDefault="00370C64" w:rsidP="00370C64">
      <w:pPr>
        <w:pStyle w:val="a4"/>
        <w:numPr>
          <w:ilvl w:val="0"/>
          <w:numId w:val="37"/>
        </w:numPr>
        <w:spacing w:line="360" w:lineRule="auto"/>
        <w:ind w:left="-567" w:right="-285" w:firstLine="567"/>
        <w:jc w:val="both"/>
        <w:rPr>
          <w:rFonts w:ascii="Times New Roman" w:hAnsi="Times New Roman" w:cs="Times New Roman"/>
          <w:sz w:val="28"/>
          <w:szCs w:val="28"/>
        </w:rPr>
      </w:pPr>
      <w:r w:rsidRPr="00370C64">
        <w:rPr>
          <w:rFonts w:ascii="Times New Roman" w:hAnsi="Times New Roman" w:cs="Times New Roman"/>
          <w:sz w:val="28"/>
          <w:szCs w:val="28"/>
        </w:rPr>
        <w:t>Определить степень актуальности культурного продукта для посетителей музеев с целью формирования и структурирования дальнейшей деятельности сотрудниками музеев;</w:t>
      </w:r>
    </w:p>
    <w:p w:rsidR="00370C64" w:rsidRDefault="00370C64" w:rsidP="00370C64">
      <w:pPr>
        <w:pStyle w:val="a4"/>
        <w:numPr>
          <w:ilvl w:val="0"/>
          <w:numId w:val="37"/>
        </w:numPr>
        <w:spacing w:line="360" w:lineRule="auto"/>
        <w:ind w:left="-567" w:right="-285" w:firstLine="567"/>
        <w:jc w:val="both"/>
        <w:rPr>
          <w:rFonts w:ascii="Times New Roman" w:hAnsi="Times New Roman" w:cs="Times New Roman"/>
          <w:sz w:val="28"/>
          <w:szCs w:val="28"/>
        </w:rPr>
      </w:pPr>
      <w:r w:rsidRPr="00370C64">
        <w:rPr>
          <w:rFonts w:ascii="Times New Roman" w:hAnsi="Times New Roman" w:cs="Times New Roman"/>
          <w:sz w:val="28"/>
          <w:szCs w:val="28"/>
        </w:rPr>
        <w:t>Выявить, действительно ли музейный продукт потребляется в большей степени женской аудиторией, нежели мужской, и чем это может быть объяснено;</w:t>
      </w:r>
    </w:p>
    <w:p w:rsidR="00370C64" w:rsidRDefault="00370C64" w:rsidP="00370C64">
      <w:pPr>
        <w:pStyle w:val="a4"/>
        <w:numPr>
          <w:ilvl w:val="0"/>
          <w:numId w:val="37"/>
        </w:numPr>
        <w:spacing w:line="360" w:lineRule="auto"/>
        <w:ind w:left="-567" w:right="-285" w:firstLine="567"/>
        <w:jc w:val="both"/>
        <w:rPr>
          <w:rFonts w:ascii="Times New Roman" w:hAnsi="Times New Roman" w:cs="Times New Roman"/>
          <w:sz w:val="28"/>
          <w:szCs w:val="28"/>
        </w:rPr>
      </w:pPr>
      <w:r w:rsidRPr="00370C64">
        <w:rPr>
          <w:rFonts w:ascii="Times New Roman" w:hAnsi="Times New Roman" w:cs="Times New Roman"/>
          <w:sz w:val="28"/>
          <w:szCs w:val="28"/>
        </w:rPr>
        <w:t xml:space="preserve">Выяснить, какие проводятся мероприятия сотрудниками музеев по привлечению посетителей, и каким мероприятиями сами посетители отдают предпочтение; </w:t>
      </w:r>
    </w:p>
    <w:p w:rsidR="00370C64" w:rsidRDefault="00370C64" w:rsidP="00370C64">
      <w:pPr>
        <w:pStyle w:val="a4"/>
        <w:numPr>
          <w:ilvl w:val="0"/>
          <w:numId w:val="37"/>
        </w:numPr>
        <w:spacing w:line="360" w:lineRule="auto"/>
        <w:ind w:left="-567" w:right="-285" w:firstLine="567"/>
        <w:jc w:val="both"/>
        <w:rPr>
          <w:rFonts w:ascii="Times New Roman" w:hAnsi="Times New Roman" w:cs="Times New Roman"/>
          <w:sz w:val="28"/>
          <w:szCs w:val="28"/>
        </w:rPr>
      </w:pPr>
      <w:r w:rsidRPr="00370C64">
        <w:rPr>
          <w:rFonts w:ascii="Times New Roman" w:hAnsi="Times New Roman" w:cs="Times New Roman"/>
          <w:sz w:val="28"/>
          <w:szCs w:val="28"/>
        </w:rPr>
        <w:t>Выявить влияние ролевых позиций женщин, занимающих руководящие должности в музее на успешность его деятельн</w:t>
      </w:r>
      <w:r>
        <w:rPr>
          <w:rFonts w:ascii="Times New Roman" w:hAnsi="Times New Roman" w:cs="Times New Roman"/>
          <w:sz w:val="28"/>
          <w:szCs w:val="28"/>
        </w:rPr>
        <w:t>ости;</w:t>
      </w:r>
    </w:p>
    <w:p w:rsidR="00370C64" w:rsidRDefault="00370C64" w:rsidP="00370C64">
      <w:pPr>
        <w:pStyle w:val="a4"/>
        <w:numPr>
          <w:ilvl w:val="0"/>
          <w:numId w:val="37"/>
        </w:numPr>
        <w:spacing w:line="360" w:lineRule="auto"/>
        <w:ind w:left="-567" w:right="-285" w:firstLine="567"/>
        <w:jc w:val="both"/>
        <w:rPr>
          <w:rFonts w:ascii="Times New Roman" w:hAnsi="Times New Roman" w:cs="Times New Roman"/>
          <w:sz w:val="28"/>
          <w:szCs w:val="28"/>
        </w:rPr>
      </w:pPr>
      <w:r w:rsidRPr="00370C64">
        <w:rPr>
          <w:rFonts w:ascii="Times New Roman" w:hAnsi="Times New Roman" w:cs="Times New Roman"/>
          <w:sz w:val="28"/>
          <w:szCs w:val="28"/>
        </w:rPr>
        <w:t xml:space="preserve">Определить, насколько важным для взрослой аудитории является ознакомление с музеями детьми, насколько часто они участвуют в образовательных программах, проводимых на площадках музеев; </w:t>
      </w:r>
    </w:p>
    <w:p w:rsidR="00370C64" w:rsidRPr="00E36637" w:rsidRDefault="00370C64" w:rsidP="00E36637">
      <w:pPr>
        <w:pStyle w:val="a4"/>
        <w:numPr>
          <w:ilvl w:val="0"/>
          <w:numId w:val="37"/>
        </w:numPr>
        <w:spacing w:line="360" w:lineRule="auto"/>
        <w:ind w:left="-567" w:right="-285" w:firstLine="567"/>
        <w:jc w:val="both"/>
        <w:rPr>
          <w:rFonts w:ascii="Times New Roman" w:hAnsi="Times New Roman" w:cs="Times New Roman"/>
          <w:sz w:val="28"/>
          <w:szCs w:val="28"/>
        </w:rPr>
      </w:pPr>
      <w:r w:rsidRPr="00463F93">
        <w:rPr>
          <w:rFonts w:ascii="Times New Roman" w:hAnsi="Times New Roman" w:cs="Times New Roman"/>
          <w:sz w:val="28"/>
          <w:szCs w:val="28"/>
        </w:rPr>
        <w:t xml:space="preserve">Определить роль гендера в музееведческом научном дискурсе. </w:t>
      </w:r>
      <w:r w:rsidR="00463F93" w:rsidRPr="00463F93">
        <w:rPr>
          <w:rFonts w:ascii="Times New Roman" w:hAnsi="Times New Roman" w:cs="Times New Roman"/>
          <w:sz w:val="28"/>
          <w:szCs w:val="28"/>
        </w:rPr>
        <w:br/>
      </w:r>
      <w:r w:rsidR="00463F93" w:rsidRPr="00463F93">
        <w:rPr>
          <w:rFonts w:ascii="Times New Roman" w:hAnsi="Times New Roman" w:cs="Times New Roman"/>
          <w:sz w:val="28"/>
          <w:szCs w:val="28"/>
        </w:rPr>
        <w:br/>
        <w:t xml:space="preserve">               </w:t>
      </w:r>
      <w:r w:rsidR="00463F93" w:rsidRPr="00463F93">
        <w:rPr>
          <w:rFonts w:ascii="Times New Roman" w:hAnsi="Times New Roman" w:cs="Times New Roman"/>
          <w:sz w:val="28"/>
          <w:szCs w:val="28"/>
        </w:rPr>
        <w:t>Методологической основой проведенного исследования являются общенаучные принципы исследовательского поиска: рассмотрение социальных явлений в многообразии их связей и в динами</w:t>
      </w:r>
      <w:r w:rsidR="00463F93" w:rsidRPr="00463F93">
        <w:rPr>
          <w:rFonts w:ascii="Times New Roman" w:hAnsi="Times New Roman" w:cs="Times New Roman"/>
          <w:sz w:val="28"/>
          <w:szCs w:val="28"/>
        </w:rPr>
        <w:t xml:space="preserve">ке. </w:t>
      </w:r>
      <w:r w:rsidR="00463F93" w:rsidRPr="00463F93">
        <w:rPr>
          <w:rFonts w:ascii="Times New Roman" w:hAnsi="Times New Roman" w:cs="Times New Roman"/>
          <w:sz w:val="28"/>
          <w:szCs w:val="28"/>
        </w:rPr>
        <w:t xml:space="preserve">Используются также частные </w:t>
      </w:r>
      <w:r w:rsidR="00463F93" w:rsidRPr="00463F93">
        <w:rPr>
          <w:rFonts w:ascii="Times New Roman" w:hAnsi="Times New Roman" w:cs="Times New Roman"/>
          <w:sz w:val="28"/>
          <w:szCs w:val="28"/>
        </w:rPr>
        <w:lastRenderedPageBreak/>
        <w:t>приемы социологического исследования: метод, техника, методика</w:t>
      </w:r>
      <w:r w:rsidR="00463F93" w:rsidRPr="00463F93">
        <w:rPr>
          <w:rFonts w:ascii="Times New Roman" w:hAnsi="Times New Roman" w:cs="Times New Roman"/>
          <w:sz w:val="28"/>
          <w:szCs w:val="28"/>
        </w:rPr>
        <w:t>,</w:t>
      </w:r>
      <w:r w:rsidR="00463F93" w:rsidRPr="00463F93">
        <w:rPr>
          <w:rFonts w:ascii="Times New Roman" w:hAnsi="Times New Roman" w:cs="Times New Roman"/>
          <w:sz w:val="28"/>
          <w:szCs w:val="28"/>
        </w:rPr>
        <w:t xml:space="preserve"> систематично изложенные  в  </w:t>
      </w:r>
      <w:r w:rsidR="00463F93" w:rsidRPr="00463F93">
        <w:rPr>
          <w:rFonts w:ascii="Times New Roman" w:hAnsi="Times New Roman" w:cs="Times New Roman"/>
          <w:sz w:val="28"/>
          <w:szCs w:val="28"/>
        </w:rPr>
        <w:t xml:space="preserve">учебном пособии  В.А. </w:t>
      </w:r>
      <w:proofErr w:type="spellStart"/>
      <w:r w:rsidR="00463F93" w:rsidRPr="00463F93">
        <w:rPr>
          <w:rFonts w:ascii="Times New Roman" w:hAnsi="Times New Roman" w:cs="Times New Roman"/>
          <w:sz w:val="28"/>
          <w:szCs w:val="28"/>
        </w:rPr>
        <w:t>Ядова</w:t>
      </w:r>
      <w:proofErr w:type="spellEnd"/>
      <w:r w:rsidR="00463F93" w:rsidRPr="00463F93">
        <w:rPr>
          <w:rFonts w:ascii="Times New Roman" w:hAnsi="Times New Roman" w:cs="Times New Roman"/>
          <w:sz w:val="28"/>
          <w:szCs w:val="28"/>
        </w:rPr>
        <w:t>. Среди них</w:t>
      </w:r>
      <w:r w:rsidR="00463F93" w:rsidRPr="00463F93">
        <w:rPr>
          <w:rFonts w:ascii="Times New Roman" w:hAnsi="Times New Roman" w:cs="Times New Roman"/>
          <w:sz w:val="28"/>
          <w:szCs w:val="28"/>
        </w:rPr>
        <w:t>: наблюдения, изучение документов</w:t>
      </w:r>
      <w:r w:rsidR="00463F93" w:rsidRPr="00463F93">
        <w:rPr>
          <w:rFonts w:ascii="Times New Roman" w:hAnsi="Times New Roman" w:cs="Times New Roman"/>
          <w:sz w:val="28"/>
          <w:szCs w:val="28"/>
        </w:rPr>
        <w:t>,</w:t>
      </w:r>
      <w:r w:rsidR="00463F93" w:rsidRPr="00463F93">
        <w:rPr>
          <w:rFonts w:ascii="Times New Roman" w:hAnsi="Times New Roman" w:cs="Times New Roman"/>
          <w:sz w:val="28"/>
          <w:szCs w:val="28"/>
        </w:rPr>
        <w:t xml:space="preserve"> смысловая интерпретация данных; статистический анализ системный анал</w:t>
      </w:r>
      <w:r w:rsidR="00463F93" w:rsidRPr="00463F93">
        <w:rPr>
          <w:rFonts w:ascii="Times New Roman" w:hAnsi="Times New Roman" w:cs="Times New Roman"/>
          <w:sz w:val="28"/>
          <w:szCs w:val="28"/>
        </w:rPr>
        <w:t>из, генетический (исторический)</w:t>
      </w:r>
      <w:proofErr w:type="gramStart"/>
      <w:r w:rsidR="00463F93" w:rsidRPr="00463F93">
        <w:rPr>
          <w:rFonts w:ascii="Times New Roman" w:hAnsi="Times New Roman" w:cs="Times New Roman"/>
          <w:sz w:val="28"/>
          <w:szCs w:val="28"/>
        </w:rPr>
        <w:t>.</w:t>
      </w:r>
      <w:proofErr w:type="gramEnd"/>
      <w:r w:rsidR="00463F93" w:rsidRPr="00463F93">
        <w:rPr>
          <w:rFonts w:ascii="Times New Roman" w:hAnsi="Times New Roman" w:cs="Times New Roman"/>
          <w:sz w:val="28"/>
          <w:szCs w:val="28"/>
        </w:rPr>
        <w:t xml:space="preserve"> Наиболее подробно был применен</w:t>
      </w:r>
      <w:r w:rsidR="00463F93" w:rsidRPr="00463F93">
        <w:rPr>
          <w:rFonts w:ascii="Times New Roman" w:hAnsi="Times New Roman" w:cs="Times New Roman"/>
          <w:sz w:val="28"/>
          <w:szCs w:val="28"/>
        </w:rPr>
        <w:t xml:space="preserve"> сравнительны</w:t>
      </w:r>
      <w:r w:rsidR="00463F93">
        <w:rPr>
          <w:rFonts w:ascii="Times New Roman" w:hAnsi="Times New Roman" w:cs="Times New Roman"/>
          <w:sz w:val="28"/>
          <w:szCs w:val="28"/>
        </w:rPr>
        <w:t xml:space="preserve">й анализ, который реализуется в сравнении музейной публики в разные исторические эпохи и анализе сегментации посетителей музеев. </w:t>
      </w:r>
      <w:r w:rsidR="00463F93" w:rsidRPr="00463F93">
        <w:rPr>
          <w:rFonts w:ascii="Times New Roman" w:hAnsi="Times New Roman" w:cs="Times New Roman"/>
          <w:sz w:val="28"/>
          <w:szCs w:val="28"/>
        </w:rPr>
        <w:t xml:space="preserve">Методическое обеспечение выполнения ВКР осуществляется за счет использования современных учебников (Лавриненко В.Н., Давыдов Ю.Н., Нартов Н.А. и </w:t>
      </w:r>
      <w:proofErr w:type="spellStart"/>
      <w:r w:rsidR="00463F93" w:rsidRPr="00463F93">
        <w:rPr>
          <w:rFonts w:ascii="Times New Roman" w:hAnsi="Times New Roman" w:cs="Times New Roman"/>
          <w:sz w:val="28"/>
          <w:szCs w:val="28"/>
        </w:rPr>
        <w:t>Рыхлов</w:t>
      </w:r>
      <w:proofErr w:type="spellEnd"/>
      <w:r w:rsidR="00463F93" w:rsidRPr="00463F93">
        <w:rPr>
          <w:rFonts w:ascii="Times New Roman" w:hAnsi="Times New Roman" w:cs="Times New Roman"/>
          <w:sz w:val="28"/>
          <w:szCs w:val="28"/>
        </w:rPr>
        <w:t xml:space="preserve"> О.А.)  и учебных пособий по социологии и смежных гуманитарных дисциплин: Ядов В.А., </w:t>
      </w:r>
      <w:proofErr w:type="spellStart"/>
      <w:r w:rsidR="00463F93" w:rsidRPr="00463F93">
        <w:rPr>
          <w:rFonts w:ascii="Times New Roman" w:hAnsi="Times New Roman" w:cs="Times New Roman"/>
          <w:sz w:val="28"/>
          <w:szCs w:val="28"/>
        </w:rPr>
        <w:t>Девятко</w:t>
      </w:r>
      <w:proofErr w:type="spellEnd"/>
      <w:r w:rsidR="00463F93" w:rsidRPr="00463F93">
        <w:rPr>
          <w:rFonts w:ascii="Times New Roman" w:hAnsi="Times New Roman" w:cs="Times New Roman"/>
          <w:sz w:val="28"/>
          <w:szCs w:val="28"/>
        </w:rPr>
        <w:t xml:space="preserve"> И.Ф., </w:t>
      </w:r>
      <w:proofErr w:type="spellStart"/>
      <w:r w:rsidR="00463F93">
        <w:rPr>
          <w:rFonts w:ascii="Times New Roman" w:hAnsi="Times New Roman" w:cs="Times New Roman"/>
          <w:sz w:val="28"/>
          <w:szCs w:val="28"/>
        </w:rPr>
        <w:t>Поправко</w:t>
      </w:r>
      <w:proofErr w:type="spellEnd"/>
      <w:r w:rsidR="00463F93">
        <w:rPr>
          <w:rFonts w:ascii="Times New Roman" w:hAnsi="Times New Roman" w:cs="Times New Roman"/>
          <w:sz w:val="28"/>
          <w:szCs w:val="28"/>
        </w:rPr>
        <w:t xml:space="preserve"> Е.А.), а также </w:t>
      </w:r>
      <w:r w:rsidR="00463F93" w:rsidRPr="00463F93">
        <w:rPr>
          <w:rFonts w:ascii="Times New Roman" w:hAnsi="Times New Roman" w:cs="Times New Roman"/>
          <w:sz w:val="28"/>
          <w:szCs w:val="28"/>
        </w:rPr>
        <w:t>специальных и</w:t>
      </w:r>
      <w:r w:rsidR="00463F93">
        <w:rPr>
          <w:rFonts w:ascii="Times New Roman" w:hAnsi="Times New Roman" w:cs="Times New Roman"/>
          <w:sz w:val="28"/>
          <w:szCs w:val="28"/>
        </w:rPr>
        <w:t xml:space="preserve">зданий профильных  отделов Государственного Русского музея (ГРМ), статей и статистических данных, подготовленных коллективом сотрудников Эрмитажа, Третьяковской галереи и др. </w:t>
      </w:r>
      <w:r w:rsidR="00E36637">
        <w:rPr>
          <w:rFonts w:ascii="Times New Roman" w:hAnsi="Times New Roman" w:cs="Times New Roman"/>
          <w:sz w:val="28"/>
          <w:szCs w:val="28"/>
        </w:rPr>
        <w:t xml:space="preserve">Производится изучение </w:t>
      </w:r>
      <w:r w:rsidR="00463F93" w:rsidRPr="00E36637">
        <w:rPr>
          <w:rFonts w:ascii="Times New Roman" w:hAnsi="Times New Roman" w:cs="Times New Roman"/>
          <w:sz w:val="28"/>
          <w:szCs w:val="28"/>
        </w:rPr>
        <w:t>статей в научных сборниках и журналах, энциклопедиях, справочной литературе, интернет-сайтах</w:t>
      </w:r>
      <w:r w:rsidR="00E36637">
        <w:rPr>
          <w:rFonts w:ascii="Times New Roman" w:hAnsi="Times New Roman" w:cs="Times New Roman"/>
          <w:sz w:val="28"/>
          <w:szCs w:val="28"/>
        </w:rPr>
        <w:t xml:space="preserve">. </w:t>
      </w:r>
    </w:p>
    <w:p w:rsidR="00370C64" w:rsidRPr="002E0078" w:rsidRDefault="00370C64" w:rsidP="00370C64">
      <w:pPr>
        <w:spacing w:line="360" w:lineRule="auto"/>
        <w:ind w:left="-567" w:right="-285" w:firstLine="567"/>
        <w:jc w:val="both"/>
        <w:rPr>
          <w:rFonts w:ascii="Times New Roman" w:hAnsi="Times New Roman" w:cs="Times New Roman"/>
          <w:sz w:val="28"/>
          <w:szCs w:val="28"/>
        </w:rPr>
      </w:pPr>
    </w:p>
    <w:p w:rsidR="00B7723B" w:rsidRDefault="00B7723B" w:rsidP="00573278">
      <w:pPr>
        <w:jc w:val="both"/>
        <w:rPr>
          <w:rFonts w:ascii="Times New Roman" w:hAnsi="Times New Roman" w:cs="Times New Roman"/>
          <w:b/>
          <w:sz w:val="28"/>
          <w:szCs w:val="28"/>
        </w:rPr>
      </w:pPr>
    </w:p>
    <w:p w:rsidR="00B7723B" w:rsidRDefault="006A09E0" w:rsidP="00573278">
      <w:pPr>
        <w:jc w:val="both"/>
        <w:rPr>
          <w:rFonts w:ascii="Times New Roman" w:hAnsi="Times New Roman" w:cs="Times New Roman"/>
          <w:b/>
          <w:sz w:val="28"/>
          <w:szCs w:val="28"/>
        </w:rPr>
      </w:pPr>
      <w:r>
        <w:rPr>
          <w:rFonts w:ascii="Times New Roman" w:hAnsi="Times New Roman" w:cs="Times New Roman"/>
          <w:b/>
          <w:sz w:val="28"/>
          <w:szCs w:val="28"/>
          <w:lang w:val="en-US"/>
        </w:rPr>
        <w:t>III</w:t>
      </w:r>
      <w:r w:rsidRPr="006A09E0">
        <w:rPr>
          <w:rFonts w:ascii="Times New Roman" w:hAnsi="Times New Roman" w:cs="Times New Roman"/>
          <w:b/>
          <w:sz w:val="28"/>
          <w:szCs w:val="28"/>
        </w:rPr>
        <w:t xml:space="preserve">. 4. </w:t>
      </w:r>
      <w:r>
        <w:rPr>
          <w:rFonts w:ascii="Times New Roman" w:hAnsi="Times New Roman" w:cs="Times New Roman"/>
          <w:b/>
          <w:sz w:val="28"/>
          <w:szCs w:val="28"/>
        </w:rPr>
        <w:t xml:space="preserve">Анализ и интерпретация полученных данных </w:t>
      </w:r>
    </w:p>
    <w:p w:rsidR="00277D00" w:rsidRDefault="006A09E0" w:rsidP="00E215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вопросы</w:t>
      </w:r>
      <w:r w:rsidR="00F5059B">
        <w:rPr>
          <w:rFonts w:ascii="Times New Roman" w:hAnsi="Times New Roman" w:cs="Times New Roman"/>
          <w:sz w:val="28"/>
          <w:szCs w:val="28"/>
        </w:rPr>
        <w:t xml:space="preserve"> </w:t>
      </w:r>
      <w:r w:rsidR="00055BE6">
        <w:rPr>
          <w:rFonts w:ascii="Times New Roman" w:hAnsi="Times New Roman" w:cs="Times New Roman"/>
          <w:sz w:val="28"/>
          <w:szCs w:val="28"/>
        </w:rPr>
        <w:t>анкеты</w:t>
      </w:r>
      <w:r>
        <w:rPr>
          <w:rFonts w:ascii="Times New Roman" w:hAnsi="Times New Roman" w:cs="Times New Roman"/>
          <w:sz w:val="28"/>
          <w:szCs w:val="28"/>
        </w:rPr>
        <w:t xml:space="preserve">, </w:t>
      </w:r>
      <w:r w:rsidR="00F5059B">
        <w:rPr>
          <w:rFonts w:ascii="Times New Roman" w:hAnsi="Times New Roman" w:cs="Times New Roman"/>
          <w:sz w:val="28"/>
          <w:szCs w:val="28"/>
        </w:rPr>
        <w:t xml:space="preserve">размещенной в Приложении, </w:t>
      </w:r>
      <w:r>
        <w:rPr>
          <w:rFonts w:ascii="Times New Roman" w:hAnsi="Times New Roman" w:cs="Times New Roman"/>
          <w:sz w:val="28"/>
          <w:szCs w:val="28"/>
        </w:rPr>
        <w:t xml:space="preserve">ответили 200 респондентов. </w:t>
      </w:r>
      <w:r w:rsidR="00E21574">
        <w:rPr>
          <w:rFonts w:ascii="Times New Roman" w:hAnsi="Times New Roman" w:cs="Times New Roman"/>
          <w:sz w:val="28"/>
          <w:szCs w:val="28"/>
        </w:rPr>
        <w:t xml:space="preserve">Среди них </w:t>
      </w:r>
      <w:r w:rsidR="00B844B9">
        <w:rPr>
          <w:rFonts w:ascii="Times New Roman" w:hAnsi="Times New Roman" w:cs="Times New Roman"/>
          <w:sz w:val="28"/>
          <w:szCs w:val="28"/>
        </w:rPr>
        <w:t xml:space="preserve">посетители Русского музея </w:t>
      </w:r>
      <w:r w:rsidR="00620A8B">
        <w:rPr>
          <w:rFonts w:ascii="Times New Roman" w:hAnsi="Times New Roman" w:cs="Times New Roman"/>
          <w:sz w:val="28"/>
          <w:szCs w:val="28"/>
        </w:rPr>
        <w:t xml:space="preserve">и Государственного Эрмитажа в возрасте от 18 до 70 лет. </w:t>
      </w:r>
      <w:r w:rsidR="00720316">
        <w:rPr>
          <w:rFonts w:ascii="Times New Roman" w:hAnsi="Times New Roman" w:cs="Times New Roman"/>
          <w:sz w:val="28"/>
          <w:szCs w:val="28"/>
        </w:rPr>
        <w:t>В процессе обработки полученных данных было произведен сравнительный анализ показателей п</w:t>
      </w:r>
      <w:r w:rsidR="00AC3123">
        <w:rPr>
          <w:rFonts w:ascii="Times New Roman" w:hAnsi="Times New Roman" w:cs="Times New Roman"/>
          <w:sz w:val="28"/>
          <w:szCs w:val="28"/>
        </w:rPr>
        <w:t>осещаемости обоих музеев 1985 года по настоящее время. При анализе были использованы материалы исследования, проведенного сотрудниками Русского музея с 1985 по 2010 годы и изложенные в материалах книги «Музей и публика»</w:t>
      </w:r>
      <w:r w:rsidR="00071151">
        <w:rPr>
          <w:rStyle w:val="af"/>
          <w:rFonts w:ascii="Times New Roman" w:hAnsi="Times New Roman" w:cs="Times New Roman"/>
          <w:sz w:val="28"/>
          <w:szCs w:val="28"/>
        </w:rPr>
        <w:footnoteReference w:id="47"/>
      </w:r>
      <w:r w:rsidR="00AC3123">
        <w:rPr>
          <w:rFonts w:ascii="Times New Roman" w:hAnsi="Times New Roman" w:cs="Times New Roman"/>
          <w:sz w:val="28"/>
          <w:szCs w:val="28"/>
        </w:rPr>
        <w:t xml:space="preserve">. </w:t>
      </w:r>
      <w:r w:rsidR="00041735">
        <w:rPr>
          <w:rFonts w:ascii="Times New Roman" w:hAnsi="Times New Roman" w:cs="Times New Roman"/>
          <w:sz w:val="28"/>
          <w:szCs w:val="28"/>
        </w:rPr>
        <w:t xml:space="preserve">В столбце «2019» указаны цифры посещаемости, полученные в результате эмпирического исследования и обработки анкет. </w:t>
      </w:r>
    </w:p>
    <w:p w:rsidR="00B967B6" w:rsidRDefault="003F4D89" w:rsidP="00B967B6">
      <w:pPr>
        <w:spacing w:line="360" w:lineRule="auto"/>
        <w:ind w:left="-567" w:firstLine="567"/>
        <w:jc w:val="center"/>
        <w:rPr>
          <w:rFonts w:ascii="Times New Roman" w:hAnsi="Times New Roman" w:cs="Times New Roman"/>
        </w:rPr>
      </w:pPr>
      <w:r>
        <w:rPr>
          <w:rFonts w:ascii="Times New Roman" w:hAnsi="Times New Roman" w:cs="Times New Roman"/>
          <w:noProof/>
          <w:sz w:val="28"/>
          <w:szCs w:val="28"/>
        </w:rPr>
        <w:lastRenderedPageBreak/>
        <w:drawing>
          <wp:inline distT="0" distB="0" distL="0" distR="0" wp14:anchorId="215A1B23" wp14:editId="18CFC35E">
            <wp:extent cx="5635256" cy="3317358"/>
            <wp:effectExtent l="0" t="0" r="2286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967B6">
        <w:rPr>
          <w:rFonts w:ascii="Times New Roman" w:hAnsi="Times New Roman" w:cs="Times New Roman"/>
          <w:sz w:val="28"/>
          <w:szCs w:val="28"/>
        </w:rPr>
        <w:br/>
      </w:r>
      <w:r w:rsidR="00B967B6" w:rsidRPr="00B967B6">
        <w:rPr>
          <w:rFonts w:ascii="Times New Roman" w:hAnsi="Times New Roman" w:cs="Times New Roman"/>
        </w:rPr>
        <w:t>Данные посещаемости различных возрастных групп Русского музея</w:t>
      </w:r>
    </w:p>
    <w:p w:rsidR="004D6F1A" w:rsidRPr="00B967B6" w:rsidRDefault="004D6F1A" w:rsidP="00453E3F">
      <w:pPr>
        <w:spacing w:line="360" w:lineRule="auto"/>
        <w:ind w:left="-567" w:firstLine="567"/>
        <w:rPr>
          <w:rFonts w:ascii="Times New Roman" w:hAnsi="Times New Roman" w:cs="Times New Roman"/>
        </w:rPr>
      </w:pPr>
      <w:r>
        <w:rPr>
          <w:rFonts w:ascii="Times New Roman" w:hAnsi="Times New Roman" w:cs="Times New Roman"/>
          <w:noProof/>
        </w:rPr>
        <w:drawing>
          <wp:inline distT="0" distB="0" distL="0" distR="0" wp14:anchorId="55271DAD" wp14:editId="58AA4ABD">
            <wp:extent cx="5667153" cy="3296093"/>
            <wp:effectExtent l="0" t="0" r="1016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53E3F">
        <w:rPr>
          <w:rFonts w:ascii="Times New Roman" w:hAnsi="Times New Roman" w:cs="Times New Roman"/>
        </w:rPr>
        <w:br/>
        <w:t xml:space="preserve">* Данные анкетирования, проведенного среди посетителей в начале 2019 года сотрудниками РМ </w:t>
      </w:r>
      <w:r>
        <w:rPr>
          <w:rFonts w:ascii="Times New Roman" w:hAnsi="Times New Roman" w:cs="Times New Roman"/>
        </w:rPr>
        <w:br/>
      </w:r>
    </w:p>
    <w:p w:rsidR="00B7723B" w:rsidRDefault="00B7723B" w:rsidP="00573278">
      <w:pPr>
        <w:jc w:val="both"/>
        <w:rPr>
          <w:rFonts w:ascii="Times New Roman" w:hAnsi="Times New Roman" w:cs="Times New Roman"/>
          <w:b/>
          <w:sz w:val="28"/>
          <w:szCs w:val="28"/>
        </w:rPr>
      </w:pPr>
    </w:p>
    <w:p w:rsidR="000E70FB" w:rsidRDefault="000E70FB" w:rsidP="00573278">
      <w:pPr>
        <w:jc w:val="both"/>
        <w:rPr>
          <w:rFonts w:ascii="Times New Roman" w:hAnsi="Times New Roman" w:cs="Times New Roman"/>
          <w:b/>
          <w:sz w:val="28"/>
          <w:szCs w:val="28"/>
        </w:rPr>
      </w:pPr>
    </w:p>
    <w:p w:rsidR="00201A76" w:rsidRDefault="00201A76" w:rsidP="00573278">
      <w:pPr>
        <w:jc w:val="both"/>
        <w:rPr>
          <w:rFonts w:ascii="Times New Roman" w:hAnsi="Times New Roman" w:cs="Times New Roman"/>
          <w:b/>
          <w:sz w:val="28"/>
          <w:szCs w:val="28"/>
        </w:rPr>
      </w:pPr>
    </w:p>
    <w:p w:rsidR="00201A76" w:rsidRDefault="00201A76" w:rsidP="00573278">
      <w:pPr>
        <w:jc w:val="both"/>
        <w:rPr>
          <w:rFonts w:ascii="Times New Roman" w:hAnsi="Times New Roman" w:cs="Times New Roman"/>
          <w:b/>
          <w:sz w:val="28"/>
          <w:szCs w:val="28"/>
        </w:rPr>
      </w:pPr>
    </w:p>
    <w:p w:rsidR="00BC2619" w:rsidRPr="00BC2619" w:rsidRDefault="00BC2619" w:rsidP="00BC2619">
      <w:pPr>
        <w:jc w:val="both"/>
        <w:rPr>
          <w:rFonts w:ascii="Times New Roman" w:hAnsi="Times New Roman" w:cs="Times New Roman"/>
          <w:b/>
          <w:sz w:val="28"/>
          <w:szCs w:val="28"/>
        </w:rPr>
      </w:pPr>
      <w:r w:rsidRPr="00BC2619">
        <w:rPr>
          <w:rFonts w:ascii="Times New Roman" w:hAnsi="Times New Roman" w:cs="Times New Roman"/>
          <w:b/>
          <w:sz w:val="28"/>
          <w:szCs w:val="28"/>
        </w:rPr>
        <w:lastRenderedPageBreak/>
        <w:t>Заключение</w:t>
      </w:r>
    </w:p>
    <w:p w:rsidR="00BC2619" w:rsidRDefault="00BC2619" w:rsidP="00BC2619">
      <w:pPr>
        <w:spacing w:line="360" w:lineRule="auto"/>
        <w:ind w:left="-510" w:right="-170" w:firstLine="1218"/>
        <w:jc w:val="both"/>
        <w:rPr>
          <w:rFonts w:ascii="Times New Roman" w:hAnsi="Times New Roman" w:cs="Times New Roman"/>
          <w:sz w:val="28"/>
          <w:szCs w:val="28"/>
        </w:rPr>
      </w:pPr>
    </w:p>
    <w:p w:rsidR="00BC2619" w:rsidRDefault="00BC2619" w:rsidP="00BC2619">
      <w:pPr>
        <w:spacing w:line="360" w:lineRule="auto"/>
        <w:ind w:left="-510" w:right="-170" w:firstLine="1218"/>
        <w:jc w:val="both"/>
        <w:rPr>
          <w:rFonts w:ascii="Times New Roman" w:hAnsi="Times New Roman" w:cs="Times New Roman"/>
          <w:sz w:val="28"/>
          <w:szCs w:val="28"/>
        </w:rPr>
      </w:pPr>
      <w:r w:rsidRPr="00BC2619">
        <w:rPr>
          <w:rFonts w:ascii="Times New Roman" w:hAnsi="Times New Roman" w:cs="Times New Roman"/>
          <w:sz w:val="28"/>
          <w:szCs w:val="28"/>
        </w:rPr>
        <w:t xml:space="preserve">В настоящее время изучение музея как социокультурного института является перспективным во многих отношениях. Открываются широкие возможности гендерных исследований в русле проблем социализации гендерных общностей на современном этапе. Роль музеев в гендерной социализации совершенно особая. </w:t>
      </w:r>
      <w:r>
        <w:rPr>
          <w:rFonts w:ascii="Times New Roman" w:hAnsi="Times New Roman" w:cs="Times New Roman"/>
          <w:sz w:val="28"/>
          <w:szCs w:val="28"/>
        </w:rPr>
        <w:t xml:space="preserve">Именно в музейном пространстве </w:t>
      </w:r>
      <w:r w:rsidRPr="00BC2619">
        <w:rPr>
          <w:rFonts w:ascii="Times New Roman" w:hAnsi="Times New Roman" w:cs="Times New Roman"/>
          <w:sz w:val="28"/>
          <w:szCs w:val="28"/>
        </w:rPr>
        <w:t>мы имеем право быть несовременными, как бы во</w:t>
      </w:r>
      <w:r>
        <w:rPr>
          <w:rFonts w:ascii="Times New Roman" w:hAnsi="Times New Roman" w:cs="Times New Roman"/>
          <w:sz w:val="28"/>
          <w:szCs w:val="28"/>
        </w:rPr>
        <w:t xml:space="preserve">звращаться к пройденному пути, </w:t>
      </w:r>
      <w:r w:rsidRPr="00BC2619">
        <w:rPr>
          <w:rFonts w:ascii="Times New Roman" w:hAnsi="Times New Roman" w:cs="Times New Roman"/>
          <w:sz w:val="28"/>
          <w:szCs w:val="28"/>
        </w:rPr>
        <w:t>созерцая в художественных полотнах</w:t>
      </w:r>
      <w:r>
        <w:rPr>
          <w:rFonts w:ascii="Times New Roman" w:hAnsi="Times New Roman" w:cs="Times New Roman"/>
          <w:sz w:val="28"/>
          <w:szCs w:val="28"/>
        </w:rPr>
        <w:t xml:space="preserve"> и прошлое, </w:t>
      </w:r>
      <w:r w:rsidRPr="00BC2619">
        <w:rPr>
          <w:rFonts w:ascii="Times New Roman" w:hAnsi="Times New Roman" w:cs="Times New Roman"/>
          <w:sz w:val="28"/>
          <w:szCs w:val="28"/>
        </w:rPr>
        <w:t>и симптомы нынешней глобализации. Мы благодарны тем художникам, которые подвластны традициям, но и тем, кто устремлен в будущее и в дальнейшем приобретет актуальность.</w:t>
      </w:r>
    </w:p>
    <w:p w:rsidR="00BC2619" w:rsidRDefault="00BC2619" w:rsidP="00BC2619">
      <w:pPr>
        <w:spacing w:line="360" w:lineRule="auto"/>
        <w:ind w:left="-510" w:right="-170" w:firstLine="1218"/>
        <w:jc w:val="both"/>
        <w:rPr>
          <w:rFonts w:ascii="Times New Roman" w:hAnsi="Times New Roman" w:cs="Times New Roman"/>
          <w:sz w:val="28"/>
          <w:szCs w:val="28"/>
        </w:rPr>
      </w:pPr>
      <w:r>
        <w:rPr>
          <w:rFonts w:ascii="Times New Roman" w:hAnsi="Times New Roman" w:cs="Times New Roman"/>
          <w:sz w:val="28"/>
          <w:szCs w:val="28"/>
        </w:rPr>
        <w:t xml:space="preserve">Безусловно, музей представляет широкий спектр возможностей для просвещения и обучения людей. Посещение выставок «академического» характера, обязательны для повышения общего уровня культуры, для осмысления важнейших исторических периодов и событий, повлиявших на саму историю, мировое сообщество, и, что немаловажно, на современное устройство жизни. </w:t>
      </w:r>
      <w:r w:rsidR="00FA19C4">
        <w:rPr>
          <w:rFonts w:ascii="Times New Roman" w:hAnsi="Times New Roman" w:cs="Times New Roman"/>
          <w:sz w:val="28"/>
          <w:szCs w:val="28"/>
        </w:rPr>
        <w:t>С</w:t>
      </w:r>
      <w:r w:rsidR="00224664">
        <w:rPr>
          <w:rFonts w:ascii="Times New Roman" w:hAnsi="Times New Roman" w:cs="Times New Roman"/>
          <w:sz w:val="28"/>
          <w:szCs w:val="28"/>
        </w:rPr>
        <w:t>овременные музеи</w:t>
      </w:r>
      <w:r w:rsidR="00F645EC">
        <w:rPr>
          <w:rFonts w:ascii="Times New Roman" w:hAnsi="Times New Roman" w:cs="Times New Roman"/>
          <w:sz w:val="28"/>
          <w:szCs w:val="28"/>
        </w:rPr>
        <w:t>, а также военно-исторические реконструкции, проводимые на открытых площадках Москвы, Петербурга</w:t>
      </w:r>
      <w:r w:rsidR="00224664">
        <w:rPr>
          <w:rFonts w:ascii="Times New Roman" w:hAnsi="Times New Roman" w:cs="Times New Roman"/>
          <w:sz w:val="28"/>
          <w:szCs w:val="28"/>
        </w:rPr>
        <w:t xml:space="preserve"> </w:t>
      </w:r>
      <w:r>
        <w:rPr>
          <w:rFonts w:ascii="Times New Roman" w:hAnsi="Times New Roman" w:cs="Times New Roman"/>
          <w:sz w:val="28"/>
          <w:szCs w:val="28"/>
        </w:rPr>
        <w:t xml:space="preserve">позволяют </w:t>
      </w:r>
      <w:r w:rsidR="00224664">
        <w:rPr>
          <w:rFonts w:ascii="Times New Roman" w:hAnsi="Times New Roman" w:cs="Times New Roman"/>
          <w:sz w:val="28"/>
          <w:szCs w:val="28"/>
        </w:rPr>
        <w:t xml:space="preserve">посетителям «переместиться» практически в любую историческую эпоху, почувствовать себя жителем того или иного государства, примерить исторические костюмы, элементы военного обмундирования и многое другое. Такие экспозиции расширяют воображение, образное мышление, предоставляют возможность прочувствовать, что происходило в тех или странах, народах, каким был их быт, питание, условия жизни. </w:t>
      </w:r>
    </w:p>
    <w:p w:rsidR="00FA19C4" w:rsidRDefault="00FA19C4" w:rsidP="00BC2619">
      <w:pPr>
        <w:spacing w:line="360" w:lineRule="auto"/>
        <w:ind w:left="-510" w:right="-170" w:firstLine="1218"/>
        <w:jc w:val="both"/>
        <w:rPr>
          <w:rFonts w:ascii="Times New Roman" w:hAnsi="Times New Roman" w:cs="Times New Roman"/>
          <w:sz w:val="28"/>
          <w:szCs w:val="28"/>
        </w:rPr>
      </w:pPr>
      <w:r>
        <w:rPr>
          <w:rFonts w:ascii="Times New Roman" w:hAnsi="Times New Roman" w:cs="Times New Roman"/>
          <w:sz w:val="28"/>
          <w:szCs w:val="28"/>
        </w:rPr>
        <w:t xml:space="preserve">С точки зрения образования, музеи активно продолжают сотрудничать с </w:t>
      </w:r>
      <w:proofErr w:type="gramStart"/>
      <w:r>
        <w:rPr>
          <w:rFonts w:ascii="Times New Roman" w:hAnsi="Times New Roman" w:cs="Times New Roman"/>
          <w:sz w:val="28"/>
          <w:szCs w:val="28"/>
        </w:rPr>
        <w:t>высшими</w:t>
      </w:r>
      <w:proofErr w:type="gramEnd"/>
      <w:r>
        <w:rPr>
          <w:rFonts w:ascii="Times New Roman" w:hAnsi="Times New Roman" w:cs="Times New Roman"/>
          <w:sz w:val="28"/>
          <w:szCs w:val="28"/>
        </w:rPr>
        <w:t xml:space="preserve">, средними и средними специальными учебными заведения для привлечения студентов, школьников в музей, для проведения познавательных экскурсий и обучающих лекций. Ученикам самим предоставляется возможность </w:t>
      </w:r>
      <w:r>
        <w:rPr>
          <w:rFonts w:ascii="Times New Roman" w:hAnsi="Times New Roman" w:cs="Times New Roman"/>
          <w:sz w:val="28"/>
          <w:szCs w:val="28"/>
        </w:rPr>
        <w:lastRenderedPageBreak/>
        <w:t xml:space="preserve">обсуждать увиденную ими картину или скульптуру, ее сюжет, рассуждать о периоде ее создания и о самом художнике. </w:t>
      </w:r>
      <w:r w:rsidR="00F645EC">
        <w:rPr>
          <w:rFonts w:ascii="Times New Roman" w:hAnsi="Times New Roman" w:cs="Times New Roman"/>
          <w:sz w:val="28"/>
          <w:szCs w:val="28"/>
        </w:rPr>
        <w:t>Многие музеи сейчас оснащены мультимедийным обо</w:t>
      </w:r>
      <w:r w:rsidR="00E55FE0">
        <w:rPr>
          <w:rFonts w:ascii="Times New Roman" w:hAnsi="Times New Roman" w:cs="Times New Roman"/>
          <w:sz w:val="28"/>
          <w:szCs w:val="28"/>
        </w:rPr>
        <w:t xml:space="preserve">рудованием, например, </w:t>
      </w:r>
      <w:r w:rsidR="00E55FE0">
        <w:rPr>
          <w:rFonts w:ascii="Times New Roman" w:hAnsi="Times New Roman" w:cs="Times New Roman"/>
          <w:sz w:val="28"/>
          <w:szCs w:val="28"/>
          <w:lang w:val="en-US"/>
        </w:rPr>
        <w:t>VR</w:t>
      </w:r>
      <w:r w:rsidR="00E55FE0" w:rsidRPr="00E55FE0">
        <w:rPr>
          <w:rFonts w:ascii="Times New Roman" w:hAnsi="Times New Roman" w:cs="Times New Roman"/>
          <w:sz w:val="28"/>
          <w:szCs w:val="28"/>
        </w:rPr>
        <w:t>-</w:t>
      </w:r>
      <w:r w:rsidR="00E55FE0">
        <w:rPr>
          <w:rFonts w:ascii="Times New Roman" w:hAnsi="Times New Roman" w:cs="Times New Roman"/>
          <w:sz w:val="28"/>
          <w:szCs w:val="28"/>
        </w:rPr>
        <w:t xml:space="preserve">очки – очки виртуальной реальности. </w:t>
      </w:r>
      <w:r w:rsidR="00281B97">
        <w:rPr>
          <w:rFonts w:ascii="Times New Roman" w:hAnsi="Times New Roman" w:cs="Times New Roman"/>
          <w:sz w:val="28"/>
          <w:szCs w:val="28"/>
        </w:rPr>
        <w:t>С их помощью посетители могут увидеть картинку с иллюзией объемного изо</w:t>
      </w:r>
      <w:r w:rsidR="005E03BB">
        <w:rPr>
          <w:rFonts w:ascii="Times New Roman" w:hAnsi="Times New Roman" w:cs="Times New Roman"/>
          <w:sz w:val="28"/>
          <w:szCs w:val="28"/>
        </w:rPr>
        <w:t>б</w:t>
      </w:r>
      <w:r w:rsidR="00281B97">
        <w:rPr>
          <w:rFonts w:ascii="Times New Roman" w:hAnsi="Times New Roman" w:cs="Times New Roman"/>
          <w:sz w:val="28"/>
          <w:szCs w:val="28"/>
        </w:rPr>
        <w:t xml:space="preserve">ражения. </w:t>
      </w:r>
      <w:r w:rsidR="005E03BB">
        <w:rPr>
          <w:rFonts w:ascii="Times New Roman" w:hAnsi="Times New Roman" w:cs="Times New Roman"/>
          <w:sz w:val="28"/>
          <w:szCs w:val="28"/>
        </w:rPr>
        <w:t xml:space="preserve">Эти и многие другие технические новшества делают экспозиции  музеев интерактивными, развивающими, запоминающимися. Безусловно, это сказывается на потоке посетителей, на увеличении числа детских и молодежных экскурсионных групп. </w:t>
      </w:r>
    </w:p>
    <w:p w:rsidR="005E03BB" w:rsidRDefault="005E03BB" w:rsidP="00BC2619">
      <w:pPr>
        <w:spacing w:line="360" w:lineRule="auto"/>
        <w:ind w:left="-510" w:right="-170" w:firstLine="121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увеличившийся за последние годы и сохраняющийся процент молодой аудитории, до 35 лет. Данный факт свидетельствует о стабильной заинтересованности посетителей в потреблении музейного продукта. Более того, </w:t>
      </w:r>
      <w:r w:rsidR="00707F0F">
        <w:rPr>
          <w:rFonts w:ascii="Times New Roman" w:hAnsi="Times New Roman" w:cs="Times New Roman"/>
          <w:sz w:val="28"/>
          <w:szCs w:val="28"/>
        </w:rPr>
        <w:t>по итогам анализа</w:t>
      </w:r>
      <w:r>
        <w:rPr>
          <w:rFonts w:ascii="Times New Roman" w:hAnsi="Times New Roman" w:cs="Times New Roman"/>
          <w:sz w:val="28"/>
          <w:szCs w:val="28"/>
        </w:rPr>
        <w:t xml:space="preserve"> прошлых исследован</w:t>
      </w:r>
      <w:r w:rsidR="00707F0F">
        <w:rPr>
          <w:rFonts w:ascii="Times New Roman" w:hAnsi="Times New Roman" w:cs="Times New Roman"/>
          <w:sz w:val="28"/>
          <w:szCs w:val="28"/>
        </w:rPr>
        <w:t xml:space="preserve">ий сегментации посетителей, можно сделать вывод, что в среднем каждый третий гость музея хотел бы участвовать в публичных дискуссиях, открытых семинарах и лекциях, в вернисажах, музейных фестивалях. </w:t>
      </w:r>
    </w:p>
    <w:p w:rsidR="00707F0F" w:rsidRDefault="00707F0F" w:rsidP="00BC2619">
      <w:pPr>
        <w:spacing w:line="360" w:lineRule="auto"/>
        <w:ind w:left="-510" w:right="-170" w:firstLine="121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музейное пространство воспринимается посетителями не только как место сохранения истории, культуры, но и как площадка для увлекательного отдыха с детьми или друзьями, возможности получения определенных навыков, непосредственного участия в проводимых музеев мероприятиях. </w:t>
      </w:r>
    </w:p>
    <w:p w:rsidR="00707F0F" w:rsidRDefault="00707F0F" w:rsidP="00BC2619">
      <w:pPr>
        <w:spacing w:line="360" w:lineRule="auto"/>
        <w:ind w:left="-510" w:right="-170" w:firstLine="1218"/>
        <w:jc w:val="both"/>
        <w:rPr>
          <w:rFonts w:ascii="Times New Roman" w:hAnsi="Times New Roman" w:cs="Times New Roman"/>
          <w:sz w:val="28"/>
          <w:szCs w:val="28"/>
        </w:rPr>
      </w:pPr>
    </w:p>
    <w:p w:rsidR="005E03BB" w:rsidRPr="005E03BB" w:rsidRDefault="005E03BB" w:rsidP="00BC2619">
      <w:pPr>
        <w:spacing w:line="360" w:lineRule="auto"/>
        <w:ind w:left="-510" w:right="-170" w:firstLine="1218"/>
        <w:jc w:val="both"/>
        <w:rPr>
          <w:rFonts w:ascii="Times New Roman" w:hAnsi="Times New Roman" w:cs="Times New Roman"/>
          <w:sz w:val="28"/>
          <w:szCs w:val="28"/>
        </w:rPr>
      </w:pPr>
    </w:p>
    <w:p w:rsidR="00BC2619" w:rsidRPr="00BC2619" w:rsidRDefault="00BC2619" w:rsidP="00BC2619">
      <w:pPr>
        <w:spacing w:line="360" w:lineRule="auto"/>
        <w:ind w:left="-510" w:right="-170" w:firstLine="1218"/>
        <w:jc w:val="both"/>
        <w:rPr>
          <w:rFonts w:ascii="Times New Roman" w:hAnsi="Times New Roman" w:cs="Times New Roman"/>
          <w:sz w:val="28"/>
          <w:szCs w:val="28"/>
        </w:rPr>
      </w:pPr>
    </w:p>
    <w:p w:rsidR="005E03BB" w:rsidRDefault="00BC2619" w:rsidP="00BC2619">
      <w:pPr>
        <w:spacing w:line="360" w:lineRule="auto"/>
        <w:ind w:left="-510" w:right="-170"/>
        <w:jc w:val="both"/>
        <w:rPr>
          <w:rFonts w:ascii="Times New Roman" w:hAnsi="Times New Roman" w:cs="Times New Roman"/>
          <w:sz w:val="28"/>
          <w:szCs w:val="28"/>
        </w:rPr>
      </w:pPr>
      <w:r w:rsidRPr="00BC2619">
        <w:rPr>
          <w:rFonts w:ascii="Times New Roman" w:hAnsi="Times New Roman" w:cs="Times New Roman"/>
          <w:sz w:val="28"/>
          <w:szCs w:val="28"/>
        </w:rPr>
        <w:t xml:space="preserve">        </w:t>
      </w:r>
      <w:r>
        <w:rPr>
          <w:rFonts w:ascii="Times New Roman" w:hAnsi="Times New Roman" w:cs="Times New Roman"/>
          <w:sz w:val="28"/>
          <w:szCs w:val="28"/>
        </w:rPr>
        <w:tab/>
      </w:r>
    </w:p>
    <w:p w:rsidR="00D33FF4" w:rsidRDefault="00D33FF4" w:rsidP="00D33FF4">
      <w:pPr>
        <w:spacing w:line="360" w:lineRule="auto"/>
        <w:ind w:right="-170"/>
        <w:jc w:val="both"/>
        <w:rPr>
          <w:rFonts w:ascii="Times New Roman" w:hAnsi="Times New Roman" w:cs="Times New Roman"/>
          <w:sz w:val="28"/>
          <w:szCs w:val="28"/>
        </w:rPr>
      </w:pPr>
    </w:p>
    <w:p w:rsidR="00BC2619" w:rsidRPr="00BC2619" w:rsidRDefault="00BC2619" w:rsidP="00D33FF4">
      <w:pPr>
        <w:spacing w:line="360" w:lineRule="auto"/>
        <w:ind w:left="-567" w:right="-170" w:firstLine="708"/>
        <w:jc w:val="both"/>
        <w:rPr>
          <w:rFonts w:ascii="Times New Roman" w:hAnsi="Times New Roman" w:cs="Times New Roman"/>
          <w:sz w:val="28"/>
          <w:szCs w:val="28"/>
        </w:rPr>
      </w:pPr>
      <w:r w:rsidRPr="00BC2619">
        <w:rPr>
          <w:rFonts w:ascii="Times New Roman" w:hAnsi="Times New Roman" w:cs="Times New Roman"/>
          <w:sz w:val="28"/>
          <w:szCs w:val="28"/>
        </w:rPr>
        <w:lastRenderedPageBreak/>
        <w:t>На основе проведенного многопрофильного исследования выскажем лишь</w:t>
      </w:r>
      <w:r>
        <w:rPr>
          <w:rFonts w:ascii="Times New Roman" w:hAnsi="Times New Roman" w:cs="Times New Roman"/>
          <w:sz w:val="28"/>
          <w:szCs w:val="28"/>
        </w:rPr>
        <w:t xml:space="preserve"> </w:t>
      </w:r>
      <w:r w:rsidRPr="00BC2619">
        <w:rPr>
          <w:rFonts w:ascii="Times New Roman" w:hAnsi="Times New Roman" w:cs="Times New Roman"/>
          <w:sz w:val="28"/>
          <w:szCs w:val="28"/>
        </w:rPr>
        <w:t>некоторые рекомендации, которые предполагают расширение в ближайшем будущем.</w:t>
      </w:r>
    </w:p>
    <w:p w:rsidR="00BC2619" w:rsidRPr="00BC2619" w:rsidRDefault="00BC2619" w:rsidP="00BC2619">
      <w:pPr>
        <w:spacing w:line="360" w:lineRule="auto"/>
        <w:jc w:val="both"/>
        <w:rPr>
          <w:rFonts w:ascii="Times New Roman" w:hAnsi="Times New Roman" w:cs="Times New Roman"/>
          <w:sz w:val="28"/>
          <w:szCs w:val="28"/>
        </w:rPr>
      </w:pPr>
      <w:r w:rsidRPr="00BC2619">
        <w:rPr>
          <w:rFonts w:ascii="Times New Roman" w:hAnsi="Times New Roman" w:cs="Times New Roman"/>
          <w:sz w:val="28"/>
          <w:szCs w:val="28"/>
        </w:rPr>
        <w:t xml:space="preserve">Рекомендации: </w:t>
      </w:r>
    </w:p>
    <w:p w:rsidR="00D33FF4" w:rsidRDefault="00BC2619" w:rsidP="00D33FF4">
      <w:pPr>
        <w:pStyle w:val="a4"/>
        <w:numPr>
          <w:ilvl w:val="0"/>
          <w:numId w:val="38"/>
        </w:numPr>
        <w:spacing w:line="360" w:lineRule="auto"/>
        <w:ind w:right="-170"/>
        <w:jc w:val="both"/>
        <w:rPr>
          <w:rFonts w:ascii="Times New Roman" w:hAnsi="Times New Roman" w:cs="Times New Roman"/>
          <w:sz w:val="28"/>
          <w:szCs w:val="28"/>
        </w:rPr>
      </w:pPr>
      <w:r w:rsidRPr="00D33FF4">
        <w:rPr>
          <w:rFonts w:ascii="Times New Roman" w:hAnsi="Times New Roman" w:cs="Times New Roman"/>
          <w:sz w:val="28"/>
          <w:szCs w:val="28"/>
        </w:rPr>
        <w:t>В федеральных и муниципальных музеях сделать нормой организацию социологических центров, проводящих исследования об  эффективности деятельности музеев, вопросов це</w:t>
      </w:r>
      <w:r w:rsidR="00D33FF4" w:rsidRPr="00D33FF4">
        <w:rPr>
          <w:rFonts w:ascii="Times New Roman" w:hAnsi="Times New Roman" w:cs="Times New Roman"/>
          <w:sz w:val="28"/>
          <w:szCs w:val="28"/>
        </w:rPr>
        <w:t>лесообразности экспозиционно-</w:t>
      </w:r>
      <w:r w:rsidRPr="00D33FF4">
        <w:rPr>
          <w:rFonts w:ascii="Times New Roman" w:hAnsi="Times New Roman" w:cs="Times New Roman"/>
          <w:sz w:val="28"/>
          <w:szCs w:val="28"/>
        </w:rPr>
        <w:t>выставочных мероприятий и во</w:t>
      </w:r>
      <w:r w:rsidRPr="00D33FF4">
        <w:rPr>
          <w:rFonts w:ascii="Times New Roman" w:hAnsi="Times New Roman" w:cs="Times New Roman"/>
          <w:sz w:val="28"/>
          <w:szCs w:val="28"/>
        </w:rPr>
        <w:t>зможного повышения посещаемости</w:t>
      </w:r>
      <w:r w:rsidR="00D33FF4" w:rsidRPr="00D33FF4">
        <w:rPr>
          <w:rFonts w:ascii="Times New Roman" w:hAnsi="Times New Roman" w:cs="Times New Roman"/>
          <w:sz w:val="28"/>
          <w:szCs w:val="28"/>
        </w:rPr>
        <w:t xml:space="preserve">, </w:t>
      </w:r>
      <w:r w:rsidRPr="00D33FF4">
        <w:rPr>
          <w:rFonts w:ascii="Times New Roman" w:hAnsi="Times New Roman" w:cs="Times New Roman"/>
          <w:sz w:val="28"/>
          <w:szCs w:val="28"/>
        </w:rPr>
        <w:t>в том числе и за счет музейного туризма.</w:t>
      </w:r>
    </w:p>
    <w:p w:rsidR="00D33FF4" w:rsidRDefault="00BC2619" w:rsidP="00D33FF4">
      <w:pPr>
        <w:pStyle w:val="a4"/>
        <w:numPr>
          <w:ilvl w:val="0"/>
          <w:numId w:val="38"/>
        </w:numPr>
        <w:spacing w:line="360" w:lineRule="auto"/>
        <w:ind w:right="-170"/>
        <w:jc w:val="both"/>
        <w:rPr>
          <w:rFonts w:ascii="Times New Roman" w:hAnsi="Times New Roman" w:cs="Times New Roman"/>
          <w:sz w:val="28"/>
          <w:szCs w:val="28"/>
        </w:rPr>
      </w:pPr>
      <w:r w:rsidRPr="00D33FF4">
        <w:rPr>
          <w:rFonts w:ascii="Times New Roman" w:hAnsi="Times New Roman" w:cs="Times New Roman"/>
          <w:sz w:val="28"/>
          <w:szCs w:val="28"/>
        </w:rPr>
        <w:t>Обратить внимание на влияние гендера на посещаемость музеев и расширить в этом направлении экспозиционную, научно-просветительскую и образовательную деятельность для представителей обоих гендерных общностей различных возрастных категорий.</w:t>
      </w:r>
    </w:p>
    <w:p w:rsidR="00D33FF4" w:rsidRDefault="00D33FF4" w:rsidP="00D33FF4">
      <w:pPr>
        <w:pStyle w:val="a4"/>
        <w:numPr>
          <w:ilvl w:val="0"/>
          <w:numId w:val="38"/>
        </w:numPr>
        <w:spacing w:line="360" w:lineRule="auto"/>
        <w:ind w:right="-170"/>
        <w:jc w:val="both"/>
        <w:rPr>
          <w:rFonts w:ascii="Times New Roman" w:hAnsi="Times New Roman" w:cs="Times New Roman"/>
          <w:sz w:val="28"/>
          <w:szCs w:val="28"/>
        </w:rPr>
      </w:pPr>
      <w:r w:rsidRPr="00D33FF4">
        <w:rPr>
          <w:rFonts w:ascii="Times New Roman" w:hAnsi="Times New Roman" w:cs="Times New Roman"/>
          <w:sz w:val="28"/>
          <w:szCs w:val="28"/>
        </w:rPr>
        <w:t xml:space="preserve">Стимулировать научный уровень </w:t>
      </w:r>
      <w:r w:rsidR="00BC2619" w:rsidRPr="00D33FF4">
        <w:rPr>
          <w:rFonts w:ascii="Times New Roman" w:hAnsi="Times New Roman" w:cs="Times New Roman"/>
          <w:sz w:val="28"/>
          <w:szCs w:val="28"/>
        </w:rPr>
        <w:t>социологических исследований, посвященных деятельности современных музеев, используя дополнительное финансирование за счет внебюджетных средств.</w:t>
      </w:r>
    </w:p>
    <w:p w:rsidR="00D33FF4" w:rsidRDefault="00D33FF4" w:rsidP="00D33FF4">
      <w:pPr>
        <w:pStyle w:val="a4"/>
        <w:numPr>
          <w:ilvl w:val="0"/>
          <w:numId w:val="38"/>
        </w:numPr>
        <w:spacing w:line="360" w:lineRule="auto"/>
        <w:ind w:right="-170"/>
        <w:jc w:val="both"/>
        <w:rPr>
          <w:rFonts w:ascii="Times New Roman" w:hAnsi="Times New Roman" w:cs="Times New Roman"/>
          <w:sz w:val="28"/>
          <w:szCs w:val="28"/>
        </w:rPr>
      </w:pPr>
      <w:r>
        <w:rPr>
          <w:rFonts w:ascii="Times New Roman" w:hAnsi="Times New Roman" w:cs="Times New Roman"/>
          <w:sz w:val="28"/>
          <w:szCs w:val="28"/>
        </w:rPr>
        <w:t>Проводить активную работу с социальными сетями</w:t>
      </w:r>
      <w:r w:rsidR="00E60F26">
        <w:rPr>
          <w:rFonts w:ascii="Times New Roman" w:hAnsi="Times New Roman" w:cs="Times New Roman"/>
          <w:sz w:val="28"/>
          <w:szCs w:val="28"/>
        </w:rPr>
        <w:t xml:space="preserve"> и СМИ</w:t>
      </w:r>
      <w:r>
        <w:rPr>
          <w:rFonts w:ascii="Times New Roman" w:hAnsi="Times New Roman" w:cs="Times New Roman"/>
          <w:sz w:val="28"/>
          <w:szCs w:val="28"/>
        </w:rPr>
        <w:t>,</w:t>
      </w:r>
      <w:r w:rsidR="00E60F26">
        <w:rPr>
          <w:rFonts w:ascii="Times New Roman" w:hAnsi="Times New Roman" w:cs="Times New Roman"/>
          <w:sz w:val="28"/>
          <w:szCs w:val="28"/>
        </w:rPr>
        <w:t xml:space="preserve"> потому что именно через них, как правило, посетители узнают о событиях музея;</w:t>
      </w:r>
      <w:r>
        <w:rPr>
          <w:rFonts w:ascii="Times New Roman" w:hAnsi="Times New Roman" w:cs="Times New Roman"/>
          <w:sz w:val="28"/>
          <w:szCs w:val="28"/>
        </w:rPr>
        <w:t xml:space="preserve"> регулярно обновлять необходимую для посетителей информацию</w:t>
      </w:r>
      <w:r w:rsidR="009C230A">
        <w:rPr>
          <w:rFonts w:ascii="Times New Roman" w:hAnsi="Times New Roman" w:cs="Times New Roman"/>
          <w:sz w:val="28"/>
          <w:szCs w:val="28"/>
        </w:rPr>
        <w:t>,</w:t>
      </w:r>
      <w:r>
        <w:rPr>
          <w:rFonts w:ascii="Times New Roman" w:hAnsi="Times New Roman" w:cs="Times New Roman"/>
          <w:sz w:val="28"/>
          <w:szCs w:val="28"/>
        </w:rPr>
        <w:t xml:space="preserve"> как на официальном сайте музея, так и на страницах в социальных сетях. </w:t>
      </w:r>
    </w:p>
    <w:p w:rsidR="00D33FF4" w:rsidRDefault="00D33FF4" w:rsidP="00D33FF4">
      <w:pPr>
        <w:pStyle w:val="a4"/>
        <w:numPr>
          <w:ilvl w:val="0"/>
          <w:numId w:val="38"/>
        </w:numPr>
        <w:spacing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Модернизировать работу с </w:t>
      </w:r>
      <w:r w:rsidR="009C230A">
        <w:rPr>
          <w:rFonts w:ascii="Times New Roman" w:hAnsi="Times New Roman" w:cs="Times New Roman"/>
          <w:sz w:val="28"/>
          <w:szCs w:val="28"/>
        </w:rPr>
        <w:t>корпоративной символикой музея, продумать идеи продвижения логотипа или отличител</w:t>
      </w:r>
      <w:r w:rsidR="00A35F62">
        <w:rPr>
          <w:rFonts w:ascii="Times New Roman" w:hAnsi="Times New Roman" w:cs="Times New Roman"/>
          <w:sz w:val="28"/>
          <w:szCs w:val="28"/>
        </w:rPr>
        <w:t>ьных характеристик того или иного</w:t>
      </w:r>
      <w:r w:rsidR="009C230A">
        <w:rPr>
          <w:rFonts w:ascii="Times New Roman" w:hAnsi="Times New Roman" w:cs="Times New Roman"/>
          <w:sz w:val="28"/>
          <w:szCs w:val="28"/>
        </w:rPr>
        <w:t xml:space="preserve"> музея среди российских и иностранных туристов. </w:t>
      </w:r>
    </w:p>
    <w:p w:rsidR="00E60F26" w:rsidRPr="00E60F26" w:rsidRDefault="00E60F26" w:rsidP="00E60F26">
      <w:pPr>
        <w:spacing w:line="360" w:lineRule="auto"/>
        <w:ind w:left="-207" w:right="-170"/>
        <w:jc w:val="both"/>
        <w:rPr>
          <w:rFonts w:ascii="Times New Roman" w:hAnsi="Times New Roman" w:cs="Times New Roman"/>
          <w:sz w:val="28"/>
          <w:szCs w:val="28"/>
        </w:rPr>
      </w:pPr>
    </w:p>
    <w:p w:rsidR="00BC2619" w:rsidRDefault="00BC2619" w:rsidP="00723D5E">
      <w:pPr>
        <w:jc w:val="both"/>
        <w:rPr>
          <w:rFonts w:ascii="Times New Roman" w:hAnsi="Times New Roman" w:cs="Times New Roman"/>
          <w:b/>
          <w:sz w:val="28"/>
          <w:szCs w:val="28"/>
        </w:rPr>
      </w:pPr>
    </w:p>
    <w:p w:rsidR="00BC2619" w:rsidRDefault="00BC2619" w:rsidP="00723D5E">
      <w:pPr>
        <w:jc w:val="both"/>
        <w:rPr>
          <w:rFonts w:ascii="Times New Roman" w:hAnsi="Times New Roman" w:cs="Times New Roman"/>
          <w:b/>
          <w:sz w:val="28"/>
          <w:szCs w:val="28"/>
        </w:rPr>
      </w:pPr>
    </w:p>
    <w:p w:rsidR="00BC2619" w:rsidRDefault="00BC2619" w:rsidP="00723D5E">
      <w:pPr>
        <w:jc w:val="both"/>
        <w:rPr>
          <w:rFonts w:ascii="Times New Roman" w:hAnsi="Times New Roman" w:cs="Times New Roman"/>
          <w:b/>
          <w:sz w:val="28"/>
          <w:szCs w:val="28"/>
        </w:rPr>
      </w:pPr>
    </w:p>
    <w:p w:rsidR="00BC2619" w:rsidRDefault="00BC2619" w:rsidP="00723D5E">
      <w:pPr>
        <w:jc w:val="both"/>
        <w:rPr>
          <w:rFonts w:ascii="Times New Roman" w:hAnsi="Times New Roman" w:cs="Times New Roman"/>
          <w:b/>
          <w:sz w:val="28"/>
          <w:szCs w:val="28"/>
        </w:rPr>
      </w:pPr>
    </w:p>
    <w:p w:rsidR="00723D5E" w:rsidRPr="00723D5E" w:rsidRDefault="00723D5E" w:rsidP="00723D5E">
      <w:pPr>
        <w:jc w:val="both"/>
        <w:rPr>
          <w:rFonts w:ascii="Times New Roman" w:hAnsi="Times New Roman" w:cs="Times New Roman"/>
          <w:b/>
          <w:sz w:val="28"/>
          <w:szCs w:val="28"/>
        </w:rPr>
      </w:pPr>
      <w:r w:rsidRPr="00723D5E">
        <w:rPr>
          <w:rFonts w:ascii="Times New Roman" w:hAnsi="Times New Roman" w:cs="Times New Roman"/>
          <w:b/>
          <w:sz w:val="28"/>
          <w:szCs w:val="28"/>
        </w:rPr>
        <w:lastRenderedPageBreak/>
        <w:t xml:space="preserve">Список литературы и источников </w:t>
      </w:r>
    </w:p>
    <w:p w:rsidR="00723D5E" w:rsidRPr="00723D5E" w:rsidRDefault="00723D5E" w:rsidP="00723D5E">
      <w:pPr>
        <w:jc w:val="both"/>
        <w:rPr>
          <w:rFonts w:ascii="Times New Roman" w:hAnsi="Times New Roman" w:cs="Times New Roman"/>
          <w:b/>
          <w:sz w:val="28"/>
          <w:szCs w:val="28"/>
        </w:rPr>
      </w:pP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w:t>
      </w:r>
      <w:r w:rsidRPr="00723D5E">
        <w:rPr>
          <w:rFonts w:ascii="Times New Roman" w:hAnsi="Times New Roman" w:cs="Times New Roman"/>
          <w:sz w:val="28"/>
          <w:szCs w:val="28"/>
        </w:rPr>
        <w:tab/>
        <w:t>Ананьев В. Г. Национальные и международные музейные организации: учебно-методическое пособие. СПб, 2013. – 140 с.</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2.</w:t>
      </w:r>
      <w:r w:rsidRPr="00723D5E">
        <w:rPr>
          <w:rFonts w:ascii="Times New Roman" w:hAnsi="Times New Roman" w:cs="Times New Roman"/>
          <w:sz w:val="28"/>
          <w:szCs w:val="28"/>
        </w:rPr>
        <w:tab/>
        <w:t>Воронина О.А. Феминизм и гендерное равенство. – М., 2004. – С. 289-320.</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3.</w:t>
      </w:r>
      <w:r w:rsidRPr="00723D5E">
        <w:rPr>
          <w:rFonts w:ascii="Times New Roman" w:hAnsi="Times New Roman" w:cs="Times New Roman"/>
          <w:sz w:val="28"/>
          <w:szCs w:val="28"/>
        </w:rPr>
        <w:tab/>
        <w:t>Дружинин Н.М. Основы советского музееведения. – М. 1955. – 373 с.</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4.</w:t>
      </w:r>
      <w:r w:rsidRPr="00723D5E">
        <w:rPr>
          <w:rFonts w:ascii="Times New Roman" w:hAnsi="Times New Roman" w:cs="Times New Roman"/>
          <w:sz w:val="28"/>
          <w:szCs w:val="28"/>
        </w:rPr>
        <w:tab/>
        <w:t xml:space="preserve">Статистический сборник. Женщины и мужчины России. Стат. сб./ Росстат. – М., 2018. – 241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5.</w:t>
      </w:r>
      <w:r w:rsidRPr="00723D5E">
        <w:rPr>
          <w:rFonts w:ascii="Times New Roman" w:hAnsi="Times New Roman" w:cs="Times New Roman"/>
          <w:sz w:val="28"/>
          <w:szCs w:val="28"/>
        </w:rPr>
        <w:tab/>
      </w:r>
      <w:proofErr w:type="spellStart"/>
      <w:r w:rsidRPr="00723D5E">
        <w:rPr>
          <w:rFonts w:ascii="Times New Roman" w:hAnsi="Times New Roman" w:cs="Times New Roman"/>
          <w:sz w:val="28"/>
          <w:szCs w:val="28"/>
        </w:rPr>
        <w:t>Закс</w:t>
      </w:r>
      <w:proofErr w:type="spellEnd"/>
      <w:r w:rsidRPr="00723D5E">
        <w:rPr>
          <w:rFonts w:ascii="Times New Roman" w:hAnsi="Times New Roman" w:cs="Times New Roman"/>
          <w:sz w:val="28"/>
          <w:szCs w:val="28"/>
        </w:rPr>
        <w:t xml:space="preserve"> А.Б. Источники по истории музейного дела в СССР. Очерки истории музейного дела в СССР. Том VI. М.: 1968. – 436 с.</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6.</w:t>
      </w:r>
      <w:r w:rsidRPr="00723D5E">
        <w:rPr>
          <w:rFonts w:ascii="Times New Roman" w:hAnsi="Times New Roman" w:cs="Times New Roman"/>
          <w:sz w:val="28"/>
          <w:szCs w:val="28"/>
        </w:rPr>
        <w:tab/>
        <w:t>Иванов О.И. Методология социологии. Всё для студента. – СПб, 2001. – 68 с.</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7.</w:t>
      </w:r>
      <w:r w:rsidRPr="00723D5E">
        <w:rPr>
          <w:rFonts w:ascii="Times New Roman" w:hAnsi="Times New Roman" w:cs="Times New Roman"/>
          <w:sz w:val="28"/>
          <w:szCs w:val="28"/>
        </w:rPr>
        <w:tab/>
        <w:t>Иевлева Н.В., Потапова М.В.  Музей и публика. СПб</w:t>
      </w:r>
      <w:proofErr w:type="gramStart"/>
      <w:r w:rsidRPr="00723D5E">
        <w:rPr>
          <w:rFonts w:ascii="Times New Roman" w:hAnsi="Times New Roman" w:cs="Times New Roman"/>
          <w:sz w:val="28"/>
          <w:szCs w:val="28"/>
        </w:rPr>
        <w:t xml:space="preserve">.: </w:t>
      </w:r>
      <w:proofErr w:type="gramEnd"/>
      <w:r w:rsidRPr="00723D5E">
        <w:rPr>
          <w:rFonts w:ascii="Times New Roman" w:hAnsi="Times New Roman" w:cs="Times New Roman"/>
          <w:sz w:val="28"/>
          <w:szCs w:val="28"/>
        </w:rPr>
        <w:t>ГРМ,  2013. – 198 с.</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8.</w:t>
      </w:r>
      <w:r w:rsidRPr="00723D5E">
        <w:rPr>
          <w:rFonts w:ascii="Times New Roman" w:hAnsi="Times New Roman" w:cs="Times New Roman"/>
          <w:sz w:val="28"/>
          <w:szCs w:val="28"/>
        </w:rPr>
        <w:tab/>
        <w:t xml:space="preserve">Калугина Т.П. Художественный музей как феномен культуры. – </w:t>
      </w:r>
      <w:proofErr w:type="spellStart"/>
      <w:r w:rsidRPr="00723D5E">
        <w:rPr>
          <w:rFonts w:ascii="Times New Roman" w:hAnsi="Times New Roman" w:cs="Times New Roman"/>
          <w:sz w:val="28"/>
          <w:szCs w:val="28"/>
        </w:rPr>
        <w:t>Спб</w:t>
      </w:r>
      <w:proofErr w:type="spellEnd"/>
      <w:r w:rsidRPr="00723D5E">
        <w:rPr>
          <w:rFonts w:ascii="Times New Roman" w:hAnsi="Times New Roman" w:cs="Times New Roman"/>
          <w:sz w:val="28"/>
          <w:szCs w:val="28"/>
        </w:rPr>
        <w:t xml:space="preserve">., </w:t>
      </w:r>
      <w:proofErr w:type="spellStart"/>
      <w:r w:rsidRPr="00723D5E">
        <w:rPr>
          <w:rFonts w:ascii="Times New Roman" w:hAnsi="Times New Roman" w:cs="Times New Roman"/>
          <w:sz w:val="28"/>
          <w:szCs w:val="28"/>
        </w:rPr>
        <w:t>Петрополис</w:t>
      </w:r>
      <w:proofErr w:type="spellEnd"/>
      <w:r w:rsidRPr="00723D5E">
        <w:rPr>
          <w:rFonts w:ascii="Times New Roman" w:hAnsi="Times New Roman" w:cs="Times New Roman"/>
          <w:sz w:val="28"/>
          <w:szCs w:val="28"/>
        </w:rPr>
        <w:t xml:space="preserve">, 2001. 375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9.</w:t>
      </w:r>
      <w:r w:rsidRPr="00723D5E">
        <w:rPr>
          <w:rFonts w:ascii="Times New Roman" w:hAnsi="Times New Roman" w:cs="Times New Roman"/>
          <w:sz w:val="28"/>
          <w:szCs w:val="28"/>
        </w:rPr>
        <w:tab/>
        <w:t>Козлов В.В. Шухова Н.А. Гендерная психология. Учебник для вузов. – СПб</w:t>
      </w:r>
      <w:proofErr w:type="gramStart"/>
      <w:r w:rsidRPr="00723D5E">
        <w:rPr>
          <w:rFonts w:ascii="Times New Roman" w:hAnsi="Times New Roman" w:cs="Times New Roman"/>
          <w:sz w:val="28"/>
          <w:szCs w:val="28"/>
        </w:rPr>
        <w:t xml:space="preserve">.: </w:t>
      </w:r>
      <w:proofErr w:type="gramEnd"/>
      <w:r w:rsidRPr="00723D5E">
        <w:rPr>
          <w:rFonts w:ascii="Times New Roman" w:hAnsi="Times New Roman" w:cs="Times New Roman"/>
          <w:sz w:val="28"/>
          <w:szCs w:val="28"/>
        </w:rPr>
        <w:t xml:space="preserve">Речь, 2010. – 270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10.</w:t>
      </w:r>
      <w:r w:rsidRPr="00723D5E">
        <w:rPr>
          <w:rFonts w:ascii="Times New Roman" w:hAnsi="Times New Roman" w:cs="Times New Roman"/>
          <w:sz w:val="28"/>
          <w:szCs w:val="28"/>
        </w:rPr>
        <w:tab/>
        <w:t xml:space="preserve">Лавриненко В.Н. Социология: учебник. 4-е изд., </w:t>
      </w:r>
      <w:proofErr w:type="spellStart"/>
      <w:r w:rsidRPr="00723D5E">
        <w:rPr>
          <w:rFonts w:ascii="Times New Roman" w:hAnsi="Times New Roman" w:cs="Times New Roman"/>
          <w:sz w:val="28"/>
          <w:szCs w:val="28"/>
        </w:rPr>
        <w:t>перераб</w:t>
      </w:r>
      <w:proofErr w:type="spellEnd"/>
      <w:r w:rsidRPr="00723D5E">
        <w:rPr>
          <w:rFonts w:ascii="Times New Roman" w:hAnsi="Times New Roman" w:cs="Times New Roman"/>
          <w:sz w:val="28"/>
          <w:szCs w:val="28"/>
        </w:rPr>
        <w:t xml:space="preserve">. и доп. – М.: Проспект, 2011. – 480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11.</w:t>
      </w:r>
      <w:r w:rsidRPr="00723D5E">
        <w:rPr>
          <w:rFonts w:ascii="Times New Roman" w:hAnsi="Times New Roman" w:cs="Times New Roman"/>
          <w:sz w:val="28"/>
          <w:szCs w:val="28"/>
        </w:rPr>
        <w:tab/>
        <w:t xml:space="preserve"> </w:t>
      </w:r>
      <w:proofErr w:type="spellStart"/>
      <w:r w:rsidRPr="00723D5E">
        <w:rPr>
          <w:rFonts w:ascii="Times New Roman" w:hAnsi="Times New Roman" w:cs="Times New Roman"/>
          <w:sz w:val="28"/>
          <w:szCs w:val="28"/>
        </w:rPr>
        <w:t>Лорбер</w:t>
      </w:r>
      <w:proofErr w:type="spellEnd"/>
      <w:r w:rsidRPr="00723D5E">
        <w:rPr>
          <w:rFonts w:ascii="Times New Roman" w:hAnsi="Times New Roman" w:cs="Times New Roman"/>
          <w:sz w:val="28"/>
          <w:szCs w:val="28"/>
        </w:rPr>
        <w:t xml:space="preserve"> Д., </w:t>
      </w:r>
      <w:proofErr w:type="spellStart"/>
      <w:r w:rsidRPr="00723D5E">
        <w:rPr>
          <w:rFonts w:ascii="Times New Roman" w:hAnsi="Times New Roman" w:cs="Times New Roman"/>
          <w:sz w:val="28"/>
          <w:szCs w:val="28"/>
        </w:rPr>
        <w:t>Фаррел</w:t>
      </w:r>
      <w:proofErr w:type="spellEnd"/>
      <w:r w:rsidRPr="00723D5E">
        <w:rPr>
          <w:rFonts w:ascii="Times New Roman" w:hAnsi="Times New Roman" w:cs="Times New Roman"/>
          <w:sz w:val="28"/>
          <w:szCs w:val="28"/>
        </w:rPr>
        <w:t xml:space="preserve"> С. Принципы гендерного конструирования // Хрестоматия феминистских текстов. Переводы. СПб</w:t>
      </w:r>
      <w:proofErr w:type="gramStart"/>
      <w:r w:rsidRPr="00723D5E">
        <w:rPr>
          <w:rFonts w:ascii="Times New Roman" w:hAnsi="Times New Roman" w:cs="Times New Roman"/>
          <w:sz w:val="28"/>
          <w:szCs w:val="28"/>
        </w:rPr>
        <w:t xml:space="preserve">., </w:t>
      </w:r>
      <w:proofErr w:type="gramEnd"/>
      <w:r w:rsidRPr="00723D5E">
        <w:rPr>
          <w:rFonts w:ascii="Times New Roman" w:hAnsi="Times New Roman" w:cs="Times New Roman"/>
          <w:sz w:val="28"/>
          <w:szCs w:val="28"/>
        </w:rPr>
        <w:t xml:space="preserve">2000. 305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12.</w:t>
      </w:r>
      <w:r w:rsidRPr="00723D5E">
        <w:rPr>
          <w:rFonts w:ascii="Times New Roman" w:hAnsi="Times New Roman" w:cs="Times New Roman"/>
          <w:sz w:val="28"/>
          <w:szCs w:val="28"/>
        </w:rPr>
        <w:tab/>
        <w:t xml:space="preserve"> </w:t>
      </w:r>
      <w:proofErr w:type="gramStart"/>
      <w:r w:rsidRPr="00723D5E">
        <w:rPr>
          <w:rFonts w:ascii="Times New Roman" w:hAnsi="Times New Roman" w:cs="Times New Roman"/>
          <w:sz w:val="28"/>
          <w:szCs w:val="28"/>
        </w:rPr>
        <w:t>Маклаков</w:t>
      </w:r>
      <w:proofErr w:type="gramEnd"/>
      <w:r w:rsidRPr="00723D5E">
        <w:rPr>
          <w:rFonts w:ascii="Times New Roman" w:hAnsi="Times New Roman" w:cs="Times New Roman"/>
          <w:sz w:val="28"/>
          <w:szCs w:val="28"/>
        </w:rPr>
        <w:t xml:space="preserve"> А.Г. Общая психология. Учебник для вузов. – СПб</w:t>
      </w:r>
      <w:proofErr w:type="gramStart"/>
      <w:r w:rsidRPr="00723D5E">
        <w:rPr>
          <w:rFonts w:ascii="Times New Roman" w:hAnsi="Times New Roman" w:cs="Times New Roman"/>
          <w:sz w:val="28"/>
          <w:szCs w:val="28"/>
        </w:rPr>
        <w:t xml:space="preserve">.:  </w:t>
      </w:r>
      <w:proofErr w:type="gramEnd"/>
      <w:r w:rsidRPr="00723D5E">
        <w:rPr>
          <w:rFonts w:ascii="Times New Roman" w:hAnsi="Times New Roman" w:cs="Times New Roman"/>
          <w:sz w:val="28"/>
          <w:szCs w:val="28"/>
        </w:rPr>
        <w:t>Питер, 2015. – С. 321-325, 330.</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13.</w:t>
      </w:r>
      <w:r w:rsidRPr="00723D5E">
        <w:rPr>
          <w:rFonts w:ascii="Times New Roman" w:hAnsi="Times New Roman" w:cs="Times New Roman"/>
          <w:sz w:val="28"/>
          <w:szCs w:val="28"/>
        </w:rPr>
        <w:tab/>
        <w:t xml:space="preserve"> Нартов Н.А., </w:t>
      </w:r>
      <w:proofErr w:type="spellStart"/>
      <w:r w:rsidRPr="00723D5E">
        <w:rPr>
          <w:rFonts w:ascii="Times New Roman" w:hAnsi="Times New Roman" w:cs="Times New Roman"/>
          <w:sz w:val="28"/>
          <w:szCs w:val="28"/>
        </w:rPr>
        <w:t>Рыхлов</w:t>
      </w:r>
      <w:proofErr w:type="spellEnd"/>
      <w:r w:rsidRPr="00723D5E">
        <w:rPr>
          <w:rFonts w:ascii="Times New Roman" w:hAnsi="Times New Roman" w:cs="Times New Roman"/>
          <w:sz w:val="28"/>
          <w:szCs w:val="28"/>
        </w:rPr>
        <w:t xml:space="preserve"> О.А., Нартов В.Н.  Социология. Учебник. 6-е издание, </w:t>
      </w:r>
      <w:proofErr w:type="spellStart"/>
      <w:r w:rsidRPr="00723D5E">
        <w:rPr>
          <w:rFonts w:ascii="Times New Roman" w:hAnsi="Times New Roman" w:cs="Times New Roman"/>
          <w:sz w:val="28"/>
          <w:szCs w:val="28"/>
        </w:rPr>
        <w:t>перер</w:t>
      </w:r>
      <w:proofErr w:type="spellEnd"/>
      <w:r w:rsidRPr="00723D5E">
        <w:rPr>
          <w:rFonts w:ascii="Times New Roman" w:hAnsi="Times New Roman" w:cs="Times New Roman"/>
          <w:sz w:val="28"/>
          <w:szCs w:val="28"/>
        </w:rPr>
        <w:t xml:space="preserve">. и доп. – М.: «Дашков и К*», 2015. - 543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14.</w:t>
      </w:r>
      <w:r w:rsidRPr="00723D5E">
        <w:rPr>
          <w:rFonts w:ascii="Times New Roman" w:hAnsi="Times New Roman" w:cs="Times New Roman"/>
          <w:sz w:val="28"/>
          <w:szCs w:val="28"/>
        </w:rPr>
        <w:tab/>
        <w:t xml:space="preserve"> Окладникова Е.А. Этнографический музей сегодня: в поисках перспектив приемлемого будущего. // Музей – за горизонтом </w:t>
      </w:r>
      <w:proofErr w:type="gramStart"/>
      <w:r w:rsidRPr="00723D5E">
        <w:rPr>
          <w:rFonts w:ascii="Times New Roman" w:hAnsi="Times New Roman" w:cs="Times New Roman"/>
          <w:sz w:val="28"/>
          <w:szCs w:val="28"/>
        </w:rPr>
        <w:t>очевидного</w:t>
      </w:r>
      <w:proofErr w:type="gramEnd"/>
      <w:r w:rsidRPr="00723D5E">
        <w:rPr>
          <w:rFonts w:ascii="Times New Roman" w:hAnsi="Times New Roman" w:cs="Times New Roman"/>
          <w:sz w:val="28"/>
          <w:szCs w:val="28"/>
        </w:rPr>
        <w:t>: Традиционное искусство в контексте музея. – СПБ</w:t>
      </w:r>
      <w:proofErr w:type="gramStart"/>
      <w:r w:rsidRPr="00723D5E">
        <w:rPr>
          <w:rFonts w:ascii="Times New Roman" w:hAnsi="Times New Roman" w:cs="Times New Roman"/>
          <w:sz w:val="28"/>
          <w:szCs w:val="28"/>
        </w:rPr>
        <w:t xml:space="preserve">.: </w:t>
      </w:r>
      <w:proofErr w:type="gramEnd"/>
      <w:r w:rsidRPr="00723D5E">
        <w:rPr>
          <w:rFonts w:ascii="Times New Roman" w:hAnsi="Times New Roman" w:cs="Times New Roman"/>
          <w:sz w:val="28"/>
          <w:szCs w:val="28"/>
        </w:rPr>
        <w:t xml:space="preserve">РАН, МАЭ, 1998. </w:t>
      </w:r>
      <w:proofErr w:type="spellStart"/>
      <w:r w:rsidRPr="00723D5E">
        <w:rPr>
          <w:rFonts w:ascii="Times New Roman" w:hAnsi="Times New Roman" w:cs="Times New Roman"/>
          <w:sz w:val="28"/>
          <w:szCs w:val="28"/>
        </w:rPr>
        <w:t>Вып</w:t>
      </w:r>
      <w:proofErr w:type="spellEnd"/>
      <w:r w:rsidRPr="00723D5E">
        <w:rPr>
          <w:rFonts w:ascii="Times New Roman" w:hAnsi="Times New Roman" w:cs="Times New Roman"/>
          <w:sz w:val="28"/>
          <w:szCs w:val="28"/>
        </w:rPr>
        <w:t>. 1. С. 48.</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lastRenderedPageBreak/>
        <w:t>15.</w:t>
      </w:r>
      <w:r w:rsidRPr="00723D5E">
        <w:rPr>
          <w:rFonts w:ascii="Times New Roman" w:hAnsi="Times New Roman" w:cs="Times New Roman"/>
          <w:sz w:val="28"/>
          <w:szCs w:val="28"/>
        </w:rPr>
        <w:tab/>
        <w:t xml:space="preserve"> </w:t>
      </w:r>
      <w:proofErr w:type="gramStart"/>
      <w:r w:rsidRPr="00723D5E">
        <w:rPr>
          <w:rFonts w:ascii="Times New Roman" w:hAnsi="Times New Roman" w:cs="Times New Roman"/>
          <w:sz w:val="28"/>
          <w:szCs w:val="28"/>
        </w:rPr>
        <w:t>Петрунина Л.Я. Публика художественных музеев  (По материалам социологических исследований (1985-2009гг.).</w:t>
      </w:r>
      <w:proofErr w:type="gramEnd"/>
      <w:r w:rsidRPr="00723D5E">
        <w:rPr>
          <w:rFonts w:ascii="Times New Roman" w:hAnsi="Times New Roman" w:cs="Times New Roman"/>
          <w:sz w:val="28"/>
          <w:szCs w:val="28"/>
        </w:rPr>
        <w:t xml:space="preserve"> Интернет-ресурс: http://naukarus.com/publika-hudozhestvennyh-muzeev-po-materialam-sotsiologicheskih-issledovaniy-1985-2009-gg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16.</w:t>
      </w:r>
      <w:r w:rsidRPr="00723D5E">
        <w:rPr>
          <w:rFonts w:ascii="Times New Roman" w:hAnsi="Times New Roman" w:cs="Times New Roman"/>
          <w:sz w:val="28"/>
          <w:szCs w:val="28"/>
        </w:rPr>
        <w:tab/>
        <w:t xml:space="preserve"> </w:t>
      </w:r>
      <w:proofErr w:type="spellStart"/>
      <w:r w:rsidRPr="00723D5E">
        <w:rPr>
          <w:rFonts w:ascii="Times New Roman" w:hAnsi="Times New Roman" w:cs="Times New Roman"/>
          <w:sz w:val="28"/>
          <w:szCs w:val="28"/>
        </w:rPr>
        <w:t>Поколодин</w:t>
      </w:r>
      <w:proofErr w:type="spellEnd"/>
      <w:r w:rsidRPr="00723D5E">
        <w:rPr>
          <w:rFonts w:ascii="Times New Roman" w:hAnsi="Times New Roman" w:cs="Times New Roman"/>
          <w:sz w:val="28"/>
          <w:szCs w:val="28"/>
        </w:rPr>
        <w:t xml:space="preserve"> В.В. Форум http://www.socintegrum.ru/index.html , 2004.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17.</w:t>
      </w:r>
      <w:r w:rsidRPr="00723D5E">
        <w:rPr>
          <w:rFonts w:ascii="Times New Roman" w:hAnsi="Times New Roman" w:cs="Times New Roman"/>
          <w:sz w:val="28"/>
          <w:szCs w:val="28"/>
        </w:rPr>
        <w:tab/>
        <w:t xml:space="preserve"> </w:t>
      </w:r>
      <w:proofErr w:type="spellStart"/>
      <w:r w:rsidRPr="00723D5E">
        <w:rPr>
          <w:rFonts w:ascii="Times New Roman" w:hAnsi="Times New Roman" w:cs="Times New Roman"/>
          <w:sz w:val="28"/>
          <w:szCs w:val="28"/>
        </w:rPr>
        <w:t>Поправко</w:t>
      </w:r>
      <w:proofErr w:type="spellEnd"/>
      <w:r w:rsidRPr="00723D5E">
        <w:rPr>
          <w:rFonts w:ascii="Times New Roman" w:hAnsi="Times New Roman" w:cs="Times New Roman"/>
          <w:sz w:val="28"/>
          <w:szCs w:val="28"/>
        </w:rPr>
        <w:t xml:space="preserve"> Е.А. Музееведение. М., 2005, с. 6-10, 76-80.</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18.</w:t>
      </w:r>
      <w:r w:rsidRPr="00723D5E">
        <w:rPr>
          <w:rFonts w:ascii="Times New Roman" w:hAnsi="Times New Roman" w:cs="Times New Roman"/>
          <w:sz w:val="28"/>
          <w:szCs w:val="28"/>
        </w:rPr>
        <w:tab/>
        <w:t xml:space="preserve"> </w:t>
      </w:r>
      <w:proofErr w:type="spellStart"/>
      <w:r w:rsidRPr="00723D5E">
        <w:rPr>
          <w:rFonts w:ascii="Times New Roman" w:hAnsi="Times New Roman" w:cs="Times New Roman"/>
          <w:sz w:val="28"/>
          <w:szCs w:val="28"/>
        </w:rPr>
        <w:t>Равикович</w:t>
      </w:r>
      <w:proofErr w:type="spellEnd"/>
      <w:r w:rsidRPr="00723D5E">
        <w:rPr>
          <w:rFonts w:ascii="Times New Roman" w:hAnsi="Times New Roman" w:cs="Times New Roman"/>
          <w:sz w:val="28"/>
          <w:szCs w:val="28"/>
        </w:rPr>
        <w:t xml:space="preserve"> Д.А. Организация и деятельность музеев местного края. Очерки истории музейного дела СССР. Том II. М.: «Советская Россия». 1960. – 380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19.</w:t>
      </w:r>
      <w:r w:rsidRPr="00723D5E">
        <w:rPr>
          <w:rFonts w:ascii="Times New Roman" w:hAnsi="Times New Roman" w:cs="Times New Roman"/>
          <w:sz w:val="28"/>
          <w:szCs w:val="28"/>
        </w:rPr>
        <w:tab/>
        <w:t xml:space="preserve"> Рубин Г. Обмен женщинами: заметки о «политической экономии» пола. // Хрестоматия феминистских текстов. Переводы. Под ред. </w:t>
      </w:r>
      <w:proofErr w:type="spellStart"/>
      <w:r w:rsidRPr="00723D5E">
        <w:rPr>
          <w:rFonts w:ascii="Times New Roman" w:hAnsi="Times New Roman" w:cs="Times New Roman"/>
          <w:sz w:val="28"/>
          <w:szCs w:val="28"/>
        </w:rPr>
        <w:t>Здравомысловой</w:t>
      </w:r>
      <w:proofErr w:type="spellEnd"/>
      <w:r w:rsidRPr="00723D5E">
        <w:rPr>
          <w:rFonts w:ascii="Times New Roman" w:hAnsi="Times New Roman" w:cs="Times New Roman"/>
          <w:sz w:val="28"/>
          <w:szCs w:val="28"/>
        </w:rPr>
        <w:t xml:space="preserve"> Е., Темкиной А. СПб</w:t>
      </w:r>
      <w:proofErr w:type="gramStart"/>
      <w:r w:rsidRPr="00723D5E">
        <w:rPr>
          <w:rFonts w:ascii="Times New Roman" w:hAnsi="Times New Roman" w:cs="Times New Roman"/>
          <w:sz w:val="28"/>
          <w:szCs w:val="28"/>
        </w:rPr>
        <w:t xml:space="preserve">.: </w:t>
      </w:r>
      <w:proofErr w:type="gramEnd"/>
      <w:r w:rsidRPr="00723D5E">
        <w:rPr>
          <w:rFonts w:ascii="Times New Roman" w:hAnsi="Times New Roman" w:cs="Times New Roman"/>
          <w:sz w:val="28"/>
          <w:szCs w:val="28"/>
        </w:rPr>
        <w:t xml:space="preserve">Издательство «Дмитрий </w:t>
      </w:r>
      <w:proofErr w:type="spellStart"/>
      <w:r w:rsidRPr="00723D5E">
        <w:rPr>
          <w:rFonts w:ascii="Times New Roman" w:hAnsi="Times New Roman" w:cs="Times New Roman"/>
          <w:sz w:val="28"/>
          <w:szCs w:val="28"/>
        </w:rPr>
        <w:t>Буланин</w:t>
      </w:r>
      <w:proofErr w:type="spellEnd"/>
      <w:r w:rsidRPr="00723D5E">
        <w:rPr>
          <w:rFonts w:ascii="Times New Roman" w:hAnsi="Times New Roman" w:cs="Times New Roman"/>
          <w:sz w:val="28"/>
          <w:szCs w:val="28"/>
        </w:rPr>
        <w:t xml:space="preserve">». С 89-135.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20.</w:t>
      </w:r>
      <w:r w:rsidRPr="00723D5E">
        <w:rPr>
          <w:rFonts w:ascii="Times New Roman" w:hAnsi="Times New Roman" w:cs="Times New Roman"/>
          <w:sz w:val="28"/>
          <w:szCs w:val="28"/>
        </w:rPr>
        <w:tab/>
        <w:t xml:space="preserve"> Сорокин П.А. Человек. Цивилизация. Общество. М., 1992. 429 с.</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21.</w:t>
      </w:r>
      <w:r w:rsidRPr="00723D5E">
        <w:rPr>
          <w:rFonts w:ascii="Times New Roman" w:hAnsi="Times New Roman" w:cs="Times New Roman"/>
          <w:sz w:val="28"/>
          <w:szCs w:val="28"/>
        </w:rPr>
        <w:tab/>
        <w:t xml:space="preserve"> Сорокин П.А. Социальная и культурная динамика: исследование изменений в больших системах искусства, истины, этики, права и общественных отношений. М., 2007. 344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22.</w:t>
      </w:r>
      <w:r w:rsidRPr="00723D5E">
        <w:rPr>
          <w:rFonts w:ascii="Times New Roman" w:hAnsi="Times New Roman" w:cs="Times New Roman"/>
          <w:sz w:val="28"/>
          <w:szCs w:val="28"/>
        </w:rPr>
        <w:tab/>
        <w:t xml:space="preserve"> Тартаковская И.Н. Гендерная социология. - М. 2005. – 368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23.</w:t>
      </w:r>
      <w:r w:rsidRPr="00723D5E">
        <w:rPr>
          <w:rFonts w:ascii="Times New Roman" w:hAnsi="Times New Roman" w:cs="Times New Roman"/>
          <w:sz w:val="28"/>
          <w:szCs w:val="28"/>
        </w:rPr>
        <w:tab/>
        <w:t xml:space="preserve"> Фролов А.И. Музееведение // Российская музейная энциклопедия. - М., 2001 - Том 1. 520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24.</w:t>
      </w:r>
      <w:r w:rsidRPr="00723D5E">
        <w:rPr>
          <w:rFonts w:ascii="Times New Roman" w:hAnsi="Times New Roman" w:cs="Times New Roman"/>
          <w:sz w:val="28"/>
          <w:szCs w:val="28"/>
        </w:rPr>
        <w:tab/>
        <w:t xml:space="preserve"> Энгельс Ф. Происхождение семьи, частной собственности и государства. Собр. соч., изд. 2, т. 21. – М.: Политиздат, 1986. – 639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25.</w:t>
      </w:r>
      <w:r w:rsidRPr="00723D5E">
        <w:rPr>
          <w:rFonts w:ascii="Times New Roman" w:hAnsi="Times New Roman" w:cs="Times New Roman"/>
          <w:sz w:val="28"/>
          <w:szCs w:val="28"/>
        </w:rPr>
        <w:tab/>
        <w:t xml:space="preserve"> Ядов В.А. Стратегия социологического исследования. Описание, объяснение, понимание социальной реальности.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 xml:space="preserve">6-е изд. – М.: «ОМЕГА-Л», 2012. – 567 с. Глава 2. 587 с.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rPr>
        <w:t>26.</w:t>
      </w:r>
      <w:r w:rsidRPr="00723D5E">
        <w:rPr>
          <w:rFonts w:ascii="Times New Roman" w:hAnsi="Times New Roman" w:cs="Times New Roman"/>
          <w:sz w:val="28"/>
          <w:szCs w:val="28"/>
        </w:rPr>
        <w:tab/>
        <w:t xml:space="preserve"> Яковлева Е.Л. Психология развития творческого потенциала личности. – М.: 1997. – 224 с. </w:t>
      </w:r>
    </w:p>
    <w:p w:rsidR="00723D5E" w:rsidRPr="00723D5E" w:rsidRDefault="00723D5E" w:rsidP="00723D5E">
      <w:pPr>
        <w:jc w:val="both"/>
        <w:rPr>
          <w:rFonts w:ascii="Times New Roman" w:hAnsi="Times New Roman" w:cs="Times New Roman"/>
          <w:sz w:val="28"/>
          <w:szCs w:val="28"/>
          <w:lang w:val="en-US"/>
        </w:rPr>
      </w:pPr>
      <w:r w:rsidRPr="00723D5E">
        <w:rPr>
          <w:rFonts w:ascii="Times New Roman" w:hAnsi="Times New Roman" w:cs="Times New Roman"/>
          <w:sz w:val="28"/>
          <w:szCs w:val="28"/>
          <w:lang w:val="en-US"/>
        </w:rPr>
        <w:t>27.</w:t>
      </w:r>
      <w:r w:rsidRPr="00723D5E">
        <w:rPr>
          <w:rFonts w:ascii="Times New Roman" w:hAnsi="Times New Roman" w:cs="Times New Roman"/>
          <w:sz w:val="28"/>
          <w:szCs w:val="28"/>
          <w:lang w:val="en-US"/>
        </w:rPr>
        <w:tab/>
        <w:t xml:space="preserve"> Simone de </w:t>
      </w:r>
      <w:proofErr w:type="spellStart"/>
      <w:r w:rsidRPr="00723D5E">
        <w:rPr>
          <w:rFonts w:ascii="Times New Roman" w:hAnsi="Times New Roman" w:cs="Times New Roman"/>
          <w:sz w:val="28"/>
          <w:szCs w:val="28"/>
          <w:lang w:val="en-US"/>
        </w:rPr>
        <w:t>Boauvour</w:t>
      </w:r>
      <w:proofErr w:type="spellEnd"/>
      <w:r w:rsidRPr="00723D5E">
        <w:rPr>
          <w:rFonts w:ascii="Times New Roman" w:hAnsi="Times New Roman" w:cs="Times New Roman"/>
          <w:sz w:val="28"/>
          <w:szCs w:val="28"/>
          <w:lang w:val="en-US"/>
        </w:rPr>
        <w:t xml:space="preserve">. </w:t>
      </w:r>
      <w:proofErr w:type="gramStart"/>
      <w:r w:rsidRPr="00723D5E">
        <w:rPr>
          <w:rFonts w:ascii="Times New Roman" w:hAnsi="Times New Roman" w:cs="Times New Roman"/>
          <w:sz w:val="28"/>
          <w:szCs w:val="28"/>
          <w:lang w:val="en-US"/>
        </w:rPr>
        <w:t xml:space="preserve">Le </w:t>
      </w:r>
      <w:proofErr w:type="spellStart"/>
      <w:r w:rsidRPr="00723D5E">
        <w:rPr>
          <w:rFonts w:ascii="Times New Roman" w:hAnsi="Times New Roman" w:cs="Times New Roman"/>
          <w:sz w:val="28"/>
          <w:szCs w:val="28"/>
          <w:lang w:val="en-US"/>
        </w:rPr>
        <w:t>Deuxiéme</w:t>
      </w:r>
      <w:proofErr w:type="spellEnd"/>
      <w:r w:rsidRPr="00723D5E">
        <w:rPr>
          <w:rFonts w:ascii="Times New Roman" w:hAnsi="Times New Roman" w:cs="Times New Roman"/>
          <w:sz w:val="28"/>
          <w:szCs w:val="28"/>
          <w:lang w:val="en-US"/>
        </w:rPr>
        <w:t xml:space="preserve"> </w:t>
      </w:r>
      <w:proofErr w:type="spellStart"/>
      <w:r w:rsidRPr="00723D5E">
        <w:rPr>
          <w:rFonts w:ascii="Times New Roman" w:hAnsi="Times New Roman" w:cs="Times New Roman"/>
          <w:sz w:val="28"/>
          <w:szCs w:val="28"/>
          <w:lang w:val="en-US"/>
        </w:rPr>
        <w:t>Sexe</w:t>
      </w:r>
      <w:proofErr w:type="spellEnd"/>
      <w:r w:rsidRPr="00723D5E">
        <w:rPr>
          <w:rFonts w:ascii="Times New Roman" w:hAnsi="Times New Roman" w:cs="Times New Roman"/>
          <w:sz w:val="28"/>
          <w:szCs w:val="28"/>
          <w:lang w:val="en-US"/>
        </w:rPr>
        <w:t>.</w:t>
      </w:r>
      <w:proofErr w:type="gramEnd"/>
      <w:r w:rsidRPr="00723D5E">
        <w:rPr>
          <w:rFonts w:ascii="Times New Roman" w:hAnsi="Times New Roman" w:cs="Times New Roman"/>
          <w:sz w:val="28"/>
          <w:szCs w:val="28"/>
          <w:lang w:val="en-US"/>
        </w:rPr>
        <w:t xml:space="preserve"> 1949. </w:t>
      </w:r>
    </w:p>
    <w:p w:rsidR="00723D5E" w:rsidRPr="00723D5E" w:rsidRDefault="00723D5E" w:rsidP="00723D5E">
      <w:pPr>
        <w:jc w:val="both"/>
        <w:rPr>
          <w:rFonts w:ascii="Times New Roman" w:hAnsi="Times New Roman" w:cs="Times New Roman"/>
          <w:sz w:val="28"/>
          <w:szCs w:val="28"/>
          <w:lang w:val="en-US"/>
        </w:rPr>
      </w:pPr>
      <w:proofErr w:type="gramStart"/>
      <w:r w:rsidRPr="00723D5E">
        <w:rPr>
          <w:rFonts w:ascii="Times New Roman" w:hAnsi="Times New Roman" w:cs="Times New Roman"/>
          <w:sz w:val="28"/>
          <w:szCs w:val="28"/>
          <w:lang w:val="en-US"/>
        </w:rPr>
        <w:t>28.</w:t>
      </w:r>
      <w:r w:rsidRPr="00723D5E">
        <w:rPr>
          <w:rFonts w:ascii="Times New Roman" w:hAnsi="Times New Roman" w:cs="Times New Roman"/>
          <w:sz w:val="28"/>
          <w:szCs w:val="28"/>
          <w:lang w:val="en-US"/>
        </w:rPr>
        <w:tab/>
        <w:t xml:space="preserve"> Connell R. Gender and Power.</w:t>
      </w:r>
      <w:proofErr w:type="gramEnd"/>
      <w:r w:rsidRPr="00723D5E">
        <w:rPr>
          <w:rFonts w:ascii="Times New Roman" w:hAnsi="Times New Roman" w:cs="Times New Roman"/>
          <w:sz w:val="28"/>
          <w:szCs w:val="28"/>
          <w:lang w:val="en-US"/>
        </w:rPr>
        <w:t xml:space="preserve"> </w:t>
      </w:r>
      <w:proofErr w:type="gramStart"/>
      <w:r w:rsidRPr="00723D5E">
        <w:rPr>
          <w:rFonts w:ascii="Times New Roman" w:hAnsi="Times New Roman" w:cs="Times New Roman"/>
          <w:sz w:val="28"/>
          <w:szCs w:val="28"/>
          <w:lang w:val="en-US"/>
        </w:rPr>
        <w:t>Society, the Person and Sexual Politics.</w:t>
      </w:r>
      <w:proofErr w:type="gramEnd"/>
      <w:r w:rsidRPr="00723D5E">
        <w:rPr>
          <w:rFonts w:ascii="Times New Roman" w:hAnsi="Times New Roman" w:cs="Times New Roman"/>
          <w:sz w:val="28"/>
          <w:szCs w:val="28"/>
          <w:lang w:val="en-US"/>
        </w:rPr>
        <w:t xml:space="preserve"> Cambridge: Polity Press. 1987. P. 141.</w:t>
      </w:r>
    </w:p>
    <w:p w:rsidR="00723D5E" w:rsidRPr="00723D5E" w:rsidRDefault="00723D5E" w:rsidP="00723D5E">
      <w:pPr>
        <w:jc w:val="both"/>
        <w:rPr>
          <w:rFonts w:ascii="Times New Roman" w:hAnsi="Times New Roman" w:cs="Times New Roman"/>
          <w:sz w:val="28"/>
          <w:szCs w:val="28"/>
          <w:lang w:val="en-US"/>
        </w:rPr>
      </w:pPr>
      <w:r w:rsidRPr="00723D5E">
        <w:rPr>
          <w:rFonts w:ascii="Times New Roman" w:hAnsi="Times New Roman" w:cs="Times New Roman"/>
          <w:sz w:val="28"/>
          <w:szCs w:val="28"/>
          <w:lang w:val="en-US"/>
        </w:rPr>
        <w:lastRenderedPageBreak/>
        <w:t>29.</w:t>
      </w:r>
      <w:r w:rsidRPr="00723D5E">
        <w:rPr>
          <w:rFonts w:ascii="Times New Roman" w:hAnsi="Times New Roman" w:cs="Times New Roman"/>
          <w:sz w:val="28"/>
          <w:szCs w:val="28"/>
          <w:lang w:val="en-US"/>
        </w:rPr>
        <w:tab/>
        <w:t xml:space="preserve"> </w:t>
      </w:r>
      <w:proofErr w:type="spellStart"/>
      <w:r w:rsidRPr="00723D5E">
        <w:rPr>
          <w:rFonts w:ascii="Times New Roman" w:hAnsi="Times New Roman" w:cs="Times New Roman"/>
          <w:sz w:val="28"/>
          <w:szCs w:val="28"/>
          <w:lang w:val="en-US"/>
        </w:rPr>
        <w:t>Lorber</w:t>
      </w:r>
      <w:proofErr w:type="spellEnd"/>
      <w:r w:rsidRPr="00723D5E">
        <w:rPr>
          <w:rFonts w:ascii="Times New Roman" w:hAnsi="Times New Roman" w:cs="Times New Roman"/>
          <w:sz w:val="28"/>
          <w:szCs w:val="28"/>
          <w:lang w:val="en-US"/>
        </w:rPr>
        <w:t xml:space="preserve"> J. Gender. </w:t>
      </w:r>
      <w:proofErr w:type="gramStart"/>
      <w:r w:rsidRPr="00723D5E">
        <w:rPr>
          <w:rFonts w:ascii="Times New Roman" w:hAnsi="Times New Roman" w:cs="Times New Roman"/>
          <w:sz w:val="28"/>
          <w:szCs w:val="28"/>
          <w:lang w:val="en-US"/>
        </w:rPr>
        <w:t>Encyclopedia of Sociology.</w:t>
      </w:r>
      <w:proofErr w:type="gramEnd"/>
      <w:r w:rsidRPr="00723D5E">
        <w:rPr>
          <w:rFonts w:ascii="Times New Roman" w:hAnsi="Times New Roman" w:cs="Times New Roman"/>
          <w:sz w:val="28"/>
          <w:szCs w:val="28"/>
          <w:lang w:val="en-US"/>
        </w:rPr>
        <w:t xml:space="preserve"> New York: Macmillan Publishing Company. </w:t>
      </w:r>
      <w:proofErr w:type="gramStart"/>
      <w:r w:rsidRPr="00723D5E">
        <w:rPr>
          <w:rFonts w:ascii="Times New Roman" w:hAnsi="Times New Roman" w:cs="Times New Roman"/>
          <w:sz w:val="28"/>
          <w:szCs w:val="28"/>
          <w:lang w:val="en-US"/>
        </w:rPr>
        <w:t>1992, p.748–754.</w:t>
      </w:r>
      <w:proofErr w:type="gramEnd"/>
      <w:r w:rsidRPr="00723D5E">
        <w:rPr>
          <w:rFonts w:ascii="Times New Roman" w:hAnsi="Times New Roman" w:cs="Times New Roman"/>
          <w:sz w:val="28"/>
          <w:szCs w:val="28"/>
          <w:lang w:val="en-US"/>
        </w:rPr>
        <w:t xml:space="preserve"> </w:t>
      </w:r>
    </w:p>
    <w:p w:rsidR="00723D5E" w:rsidRPr="00723D5E" w:rsidRDefault="00723D5E" w:rsidP="00723D5E">
      <w:pPr>
        <w:jc w:val="both"/>
        <w:rPr>
          <w:rFonts w:ascii="Times New Roman" w:hAnsi="Times New Roman" w:cs="Times New Roman"/>
          <w:sz w:val="28"/>
          <w:szCs w:val="28"/>
          <w:lang w:val="en-US"/>
        </w:rPr>
      </w:pPr>
      <w:r w:rsidRPr="00723D5E">
        <w:rPr>
          <w:rFonts w:ascii="Times New Roman" w:hAnsi="Times New Roman" w:cs="Times New Roman"/>
          <w:sz w:val="28"/>
          <w:szCs w:val="28"/>
          <w:lang w:val="en-US"/>
        </w:rPr>
        <w:t>30.</w:t>
      </w:r>
      <w:r w:rsidRPr="00723D5E">
        <w:rPr>
          <w:rFonts w:ascii="Times New Roman" w:hAnsi="Times New Roman" w:cs="Times New Roman"/>
          <w:sz w:val="28"/>
          <w:szCs w:val="28"/>
          <w:lang w:val="en-US"/>
        </w:rPr>
        <w:tab/>
        <w:t xml:space="preserve"> </w:t>
      </w:r>
      <w:proofErr w:type="spellStart"/>
      <w:r w:rsidRPr="00723D5E">
        <w:rPr>
          <w:rFonts w:ascii="Times New Roman" w:hAnsi="Times New Roman" w:cs="Times New Roman"/>
          <w:sz w:val="28"/>
          <w:szCs w:val="28"/>
          <w:lang w:val="en-US"/>
        </w:rPr>
        <w:t>Lorber</w:t>
      </w:r>
      <w:proofErr w:type="spellEnd"/>
      <w:r w:rsidRPr="00723D5E">
        <w:rPr>
          <w:rFonts w:ascii="Times New Roman" w:hAnsi="Times New Roman" w:cs="Times New Roman"/>
          <w:sz w:val="28"/>
          <w:szCs w:val="28"/>
          <w:lang w:val="en-US"/>
        </w:rPr>
        <w:t xml:space="preserve"> J. Paradoxes of Gender. </w:t>
      </w:r>
      <w:proofErr w:type="gramStart"/>
      <w:r w:rsidRPr="00723D5E">
        <w:rPr>
          <w:rFonts w:ascii="Times New Roman" w:hAnsi="Times New Roman" w:cs="Times New Roman"/>
          <w:sz w:val="28"/>
          <w:szCs w:val="28"/>
          <w:lang w:val="en-US"/>
        </w:rPr>
        <w:t>Yale University Press.</w:t>
      </w:r>
      <w:proofErr w:type="gramEnd"/>
      <w:r w:rsidRPr="00723D5E">
        <w:rPr>
          <w:rFonts w:ascii="Times New Roman" w:hAnsi="Times New Roman" w:cs="Times New Roman"/>
          <w:sz w:val="28"/>
          <w:szCs w:val="28"/>
          <w:lang w:val="en-US"/>
        </w:rPr>
        <w:t xml:space="preserve"> 1994. </w:t>
      </w:r>
    </w:p>
    <w:p w:rsidR="00723D5E" w:rsidRPr="00723D5E" w:rsidRDefault="00723D5E" w:rsidP="00723D5E">
      <w:pPr>
        <w:jc w:val="both"/>
        <w:rPr>
          <w:rFonts w:ascii="Times New Roman" w:hAnsi="Times New Roman" w:cs="Times New Roman"/>
          <w:sz w:val="28"/>
          <w:szCs w:val="28"/>
          <w:lang w:val="en-US"/>
        </w:rPr>
      </w:pPr>
      <w:r w:rsidRPr="00723D5E">
        <w:rPr>
          <w:rFonts w:ascii="Times New Roman" w:hAnsi="Times New Roman" w:cs="Times New Roman"/>
          <w:sz w:val="28"/>
          <w:szCs w:val="28"/>
          <w:lang w:val="en-US"/>
        </w:rPr>
        <w:t>31.</w:t>
      </w:r>
      <w:r w:rsidRPr="00723D5E">
        <w:rPr>
          <w:rFonts w:ascii="Times New Roman" w:hAnsi="Times New Roman" w:cs="Times New Roman"/>
          <w:sz w:val="28"/>
          <w:szCs w:val="28"/>
          <w:lang w:val="en-US"/>
        </w:rPr>
        <w:tab/>
        <w:t xml:space="preserve"> Parsons T., Bales R. Family, Socialization and Interaction Process. 1995. 447 p. </w:t>
      </w:r>
    </w:p>
    <w:p w:rsidR="00723D5E" w:rsidRPr="00723D5E" w:rsidRDefault="00723D5E" w:rsidP="00723D5E">
      <w:pPr>
        <w:jc w:val="both"/>
        <w:rPr>
          <w:rFonts w:ascii="Times New Roman" w:hAnsi="Times New Roman" w:cs="Times New Roman"/>
          <w:sz w:val="28"/>
          <w:szCs w:val="28"/>
        </w:rPr>
      </w:pPr>
      <w:r w:rsidRPr="00723D5E">
        <w:rPr>
          <w:rFonts w:ascii="Times New Roman" w:hAnsi="Times New Roman" w:cs="Times New Roman"/>
          <w:sz w:val="28"/>
          <w:szCs w:val="28"/>
          <w:lang w:val="en-US"/>
        </w:rPr>
        <w:t>32.</w:t>
      </w:r>
      <w:r w:rsidRPr="00723D5E">
        <w:rPr>
          <w:rFonts w:ascii="Times New Roman" w:hAnsi="Times New Roman" w:cs="Times New Roman"/>
          <w:sz w:val="28"/>
          <w:szCs w:val="28"/>
          <w:lang w:val="en-US"/>
        </w:rPr>
        <w:tab/>
        <w:t xml:space="preserve"> Rubin G. The Traffic in Women: Notes on the ‘Political Economy’ of Sex. </w:t>
      </w:r>
      <w:proofErr w:type="spellStart"/>
      <w:r w:rsidRPr="00723D5E">
        <w:rPr>
          <w:rFonts w:ascii="Times New Roman" w:hAnsi="Times New Roman" w:cs="Times New Roman"/>
          <w:sz w:val="28"/>
          <w:szCs w:val="28"/>
        </w:rPr>
        <w:t>New</w:t>
      </w:r>
      <w:proofErr w:type="spellEnd"/>
      <w:r w:rsidRPr="00723D5E">
        <w:rPr>
          <w:rFonts w:ascii="Times New Roman" w:hAnsi="Times New Roman" w:cs="Times New Roman"/>
          <w:sz w:val="28"/>
          <w:szCs w:val="28"/>
        </w:rPr>
        <w:t xml:space="preserve"> </w:t>
      </w:r>
      <w:proofErr w:type="spellStart"/>
      <w:r w:rsidRPr="00723D5E">
        <w:rPr>
          <w:rFonts w:ascii="Times New Roman" w:hAnsi="Times New Roman" w:cs="Times New Roman"/>
          <w:sz w:val="28"/>
          <w:szCs w:val="28"/>
        </w:rPr>
        <w:t>York</w:t>
      </w:r>
      <w:proofErr w:type="spellEnd"/>
      <w:r w:rsidRPr="00723D5E">
        <w:rPr>
          <w:rFonts w:ascii="Times New Roman" w:hAnsi="Times New Roman" w:cs="Times New Roman"/>
          <w:sz w:val="28"/>
          <w:szCs w:val="28"/>
        </w:rPr>
        <w:t xml:space="preserve">, </w:t>
      </w:r>
      <w:proofErr w:type="spellStart"/>
      <w:r w:rsidRPr="00723D5E">
        <w:rPr>
          <w:rFonts w:ascii="Times New Roman" w:hAnsi="Times New Roman" w:cs="Times New Roman"/>
          <w:sz w:val="28"/>
          <w:szCs w:val="28"/>
        </w:rPr>
        <w:t>Monthly</w:t>
      </w:r>
      <w:proofErr w:type="spellEnd"/>
      <w:r w:rsidRPr="00723D5E">
        <w:rPr>
          <w:rFonts w:ascii="Times New Roman" w:hAnsi="Times New Roman" w:cs="Times New Roman"/>
          <w:sz w:val="28"/>
          <w:szCs w:val="28"/>
        </w:rPr>
        <w:t xml:space="preserve"> </w:t>
      </w:r>
      <w:proofErr w:type="spellStart"/>
      <w:r w:rsidRPr="00723D5E">
        <w:rPr>
          <w:rFonts w:ascii="Times New Roman" w:hAnsi="Times New Roman" w:cs="Times New Roman"/>
          <w:sz w:val="28"/>
          <w:szCs w:val="28"/>
        </w:rPr>
        <w:t>Review</w:t>
      </w:r>
      <w:proofErr w:type="spellEnd"/>
      <w:r w:rsidRPr="00723D5E">
        <w:rPr>
          <w:rFonts w:ascii="Times New Roman" w:hAnsi="Times New Roman" w:cs="Times New Roman"/>
          <w:sz w:val="28"/>
          <w:szCs w:val="28"/>
        </w:rPr>
        <w:t xml:space="preserve"> </w:t>
      </w:r>
      <w:proofErr w:type="spellStart"/>
      <w:r w:rsidRPr="00723D5E">
        <w:rPr>
          <w:rFonts w:ascii="Times New Roman" w:hAnsi="Times New Roman" w:cs="Times New Roman"/>
          <w:sz w:val="28"/>
          <w:szCs w:val="28"/>
        </w:rPr>
        <w:t>Press</w:t>
      </w:r>
      <w:proofErr w:type="spellEnd"/>
      <w:r w:rsidRPr="00723D5E">
        <w:rPr>
          <w:rFonts w:ascii="Times New Roman" w:hAnsi="Times New Roman" w:cs="Times New Roman"/>
          <w:sz w:val="28"/>
          <w:szCs w:val="28"/>
        </w:rPr>
        <w:t xml:space="preserve">. 1975. </w:t>
      </w:r>
    </w:p>
    <w:p w:rsidR="00723D5E" w:rsidRPr="00723D5E" w:rsidRDefault="00723D5E" w:rsidP="00723D5E">
      <w:pPr>
        <w:jc w:val="both"/>
        <w:rPr>
          <w:rFonts w:ascii="Times New Roman" w:hAnsi="Times New Roman" w:cs="Times New Roman"/>
          <w:b/>
          <w:sz w:val="28"/>
          <w:szCs w:val="28"/>
          <w:lang w:val="en-US"/>
        </w:rPr>
      </w:pPr>
      <w:r w:rsidRPr="00723D5E">
        <w:rPr>
          <w:rFonts w:ascii="Times New Roman" w:hAnsi="Times New Roman" w:cs="Times New Roman"/>
          <w:sz w:val="28"/>
          <w:szCs w:val="28"/>
          <w:lang w:val="en-US"/>
        </w:rPr>
        <w:t>33.</w:t>
      </w:r>
      <w:r w:rsidRPr="00723D5E">
        <w:rPr>
          <w:rFonts w:ascii="Times New Roman" w:hAnsi="Times New Roman" w:cs="Times New Roman"/>
          <w:sz w:val="28"/>
          <w:szCs w:val="28"/>
          <w:lang w:val="en-US"/>
        </w:rPr>
        <w:tab/>
        <w:t xml:space="preserve"> </w:t>
      </w:r>
      <w:proofErr w:type="spellStart"/>
      <w:r w:rsidRPr="00723D5E">
        <w:rPr>
          <w:rFonts w:ascii="Times New Roman" w:hAnsi="Times New Roman" w:cs="Times New Roman"/>
          <w:sz w:val="28"/>
          <w:szCs w:val="28"/>
          <w:lang w:val="en-US"/>
        </w:rPr>
        <w:t>Stoller</w:t>
      </w:r>
      <w:proofErr w:type="spellEnd"/>
      <w:r w:rsidRPr="00723D5E">
        <w:rPr>
          <w:rFonts w:ascii="Times New Roman" w:hAnsi="Times New Roman" w:cs="Times New Roman"/>
          <w:sz w:val="28"/>
          <w:szCs w:val="28"/>
          <w:lang w:val="en-US"/>
        </w:rPr>
        <w:t xml:space="preserve"> R. Sex and Gender. London: The Hogarth Press. 1968</w:t>
      </w:r>
      <w:r w:rsidRPr="00723D5E">
        <w:rPr>
          <w:rFonts w:ascii="Times New Roman" w:hAnsi="Times New Roman" w:cs="Times New Roman"/>
          <w:b/>
          <w:sz w:val="28"/>
          <w:szCs w:val="28"/>
          <w:lang w:val="en-US"/>
        </w:rPr>
        <w:t>.</w:t>
      </w: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723D5E" w:rsidRPr="00723D5E" w:rsidRDefault="00723D5E" w:rsidP="00573278">
      <w:pPr>
        <w:jc w:val="both"/>
        <w:rPr>
          <w:rFonts w:ascii="Times New Roman" w:hAnsi="Times New Roman" w:cs="Times New Roman"/>
          <w:b/>
          <w:sz w:val="28"/>
          <w:szCs w:val="28"/>
          <w:lang w:val="en-US"/>
        </w:rPr>
      </w:pPr>
    </w:p>
    <w:p w:rsidR="000E70FB" w:rsidRPr="00723D5E" w:rsidRDefault="00246ED8" w:rsidP="00573278">
      <w:pPr>
        <w:jc w:val="both"/>
        <w:rPr>
          <w:rFonts w:ascii="Times New Roman" w:hAnsi="Times New Roman" w:cs="Times New Roman"/>
          <w:b/>
          <w:sz w:val="28"/>
          <w:szCs w:val="28"/>
          <w:lang w:val="en-US"/>
        </w:rPr>
      </w:pPr>
      <w:r>
        <w:rPr>
          <w:rFonts w:ascii="Times New Roman" w:hAnsi="Times New Roman" w:cs="Times New Roman"/>
          <w:b/>
          <w:sz w:val="28"/>
          <w:szCs w:val="28"/>
        </w:rPr>
        <w:lastRenderedPageBreak/>
        <w:t>Приложение</w:t>
      </w:r>
      <w:r w:rsidRPr="00723D5E">
        <w:rPr>
          <w:rFonts w:ascii="Times New Roman" w:hAnsi="Times New Roman" w:cs="Times New Roman"/>
          <w:b/>
          <w:sz w:val="28"/>
          <w:szCs w:val="28"/>
          <w:lang w:val="en-US"/>
        </w:rPr>
        <w:t xml:space="preserve"> </w:t>
      </w:r>
    </w:p>
    <w:p w:rsidR="00201A76" w:rsidRPr="00723D5E" w:rsidRDefault="00201A76" w:rsidP="00573278">
      <w:pPr>
        <w:jc w:val="both"/>
        <w:rPr>
          <w:rFonts w:ascii="Times New Roman" w:hAnsi="Times New Roman" w:cs="Times New Roman"/>
          <w:b/>
          <w:sz w:val="28"/>
          <w:szCs w:val="28"/>
          <w:lang w:val="en-US"/>
        </w:rPr>
      </w:pPr>
    </w:p>
    <w:p w:rsidR="00246ED8" w:rsidRPr="00246ED8" w:rsidRDefault="00246ED8" w:rsidP="003327DD">
      <w:pPr>
        <w:spacing w:line="360" w:lineRule="auto"/>
        <w:ind w:left="-510" w:right="-170" w:firstLine="708"/>
        <w:jc w:val="both"/>
        <w:rPr>
          <w:rFonts w:ascii="Times New Roman" w:hAnsi="Times New Roman" w:cs="Times New Roman"/>
          <w:sz w:val="28"/>
          <w:szCs w:val="28"/>
        </w:rPr>
      </w:pPr>
      <w:r w:rsidRPr="00246ED8">
        <w:rPr>
          <w:rFonts w:ascii="Times New Roman" w:hAnsi="Times New Roman" w:cs="Times New Roman"/>
          <w:sz w:val="28"/>
          <w:szCs w:val="28"/>
        </w:rPr>
        <w:t>Для достижения поставленных в данной работе целей и решения насущных задач социологического исследования необходимо проанализировать социокультурные характеристики и художественные предпочтения публики, посещающей музеи. Необходимо выявить регулярность потребления культурного продукта в наши дни, степень заинтересованности населения в развитии музейной среды как неотъемлемой составляющей культуры, важность посещения музеев, временных выставок для современной молодежи и более старшего поколения, является, каким направлениям в искусстве отдаются больше предпочтения, с какой целью сегодня ходят в музеи.</w:t>
      </w:r>
    </w:p>
    <w:p w:rsidR="00246ED8" w:rsidRPr="00246ED8" w:rsidRDefault="00246ED8" w:rsidP="00246ED8">
      <w:pPr>
        <w:ind w:firstLine="708"/>
        <w:jc w:val="both"/>
        <w:rPr>
          <w:rFonts w:ascii="Times New Roman" w:hAnsi="Times New Roman" w:cs="Times New Roman"/>
          <w:sz w:val="28"/>
          <w:szCs w:val="28"/>
        </w:rPr>
      </w:pPr>
      <w:r w:rsidRPr="00246ED8">
        <w:rPr>
          <w:rFonts w:ascii="Times New Roman" w:hAnsi="Times New Roman" w:cs="Times New Roman"/>
          <w:sz w:val="28"/>
          <w:szCs w:val="28"/>
        </w:rPr>
        <w:t>Анкета-опрос</w:t>
      </w:r>
    </w:p>
    <w:p w:rsidR="00246ED8" w:rsidRDefault="00246ED8" w:rsidP="003327DD">
      <w:pPr>
        <w:spacing w:line="360" w:lineRule="auto"/>
        <w:ind w:left="-510" w:right="-113" w:firstLine="708"/>
        <w:jc w:val="both"/>
        <w:rPr>
          <w:rFonts w:ascii="Times New Roman" w:hAnsi="Times New Roman" w:cs="Times New Roman"/>
          <w:b/>
          <w:sz w:val="28"/>
          <w:szCs w:val="28"/>
        </w:rPr>
      </w:pPr>
      <w:r w:rsidRPr="00246ED8">
        <w:rPr>
          <w:rFonts w:ascii="Times New Roman" w:hAnsi="Times New Roman" w:cs="Times New Roman"/>
          <w:sz w:val="28"/>
          <w:szCs w:val="28"/>
        </w:rPr>
        <w:t>Предлагаемый опрос составляет практическую часть исследования выпускной квалификационной работы студентки 4 курса социологического факультета СПбГУ. Участие респондентов в данном опросе останется анонимным, но поможет выявить роль культуры в жизни современного человека, узнать, насколько приоритетной и актуальной эта сфера является для социально-демографических, а также гендерных групп населения, отдельных индивидов.</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1.</w:t>
      </w:r>
      <w:r w:rsidRPr="00246ED8">
        <w:rPr>
          <w:rFonts w:ascii="Times New Roman" w:hAnsi="Times New Roman" w:cs="Times New Roman"/>
          <w:b/>
          <w:sz w:val="28"/>
          <w:szCs w:val="28"/>
        </w:rPr>
        <w:tab/>
        <w:t>Пожалуйста, укажите Ваш возраст:</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18-24</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25-40</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41-60</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Старше 60</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2.</w:t>
      </w:r>
      <w:r w:rsidRPr="00246ED8">
        <w:rPr>
          <w:rFonts w:ascii="Times New Roman" w:hAnsi="Times New Roman" w:cs="Times New Roman"/>
          <w:b/>
          <w:sz w:val="28"/>
          <w:szCs w:val="28"/>
        </w:rPr>
        <w:tab/>
        <w:t>Пожалуйста, укажите Ваш пол:</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Мужской</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Женский</w:t>
      </w:r>
    </w:p>
    <w:p w:rsidR="00246ED8" w:rsidRDefault="00246ED8" w:rsidP="00246ED8">
      <w:pPr>
        <w:jc w:val="both"/>
        <w:rPr>
          <w:rFonts w:ascii="Times New Roman" w:hAnsi="Times New Roman" w:cs="Times New Roman"/>
          <w:b/>
          <w:sz w:val="28"/>
          <w:szCs w:val="28"/>
        </w:rPr>
      </w:pP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lastRenderedPageBreak/>
        <w:t>3.</w:t>
      </w:r>
      <w:r w:rsidRPr="00246ED8">
        <w:rPr>
          <w:rFonts w:ascii="Times New Roman" w:hAnsi="Times New Roman" w:cs="Times New Roman"/>
          <w:b/>
          <w:sz w:val="28"/>
          <w:szCs w:val="28"/>
        </w:rPr>
        <w:tab/>
        <w:t>Пожалуйста, укажите уровень своего образования:</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Среднее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Среднее специальное</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Неполное высшее</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Высшее</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Есть научная степень (кандидат/доктор наук)</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4.</w:t>
      </w:r>
      <w:r w:rsidRPr="00246ED8">
        <w:rPr>
          <w:rFonts w:ascii="Times New Roman" w:hAnsi="Times New Roman" w:cs="Times New Roman"/>
          <w:b/>
          <w:sz w:val="28"/>
          <w:szCs w:val="28"/>
        </w:rPr>
        <w:tab/>
        <w:t>Довольны ли Вы своим нынешним местом работы?</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Да, доволен (на)</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Нет, работу планирую сменить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В данный момент не работаю</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Нахожусь на пенсии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Работающий пенсионер</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5.</w:t>
      </w:r>
      <w:r w:rsidRPr="00246ED8">
        <w:rPr>
          <w:rFonts w:ascii="Times New Roman" w:hAnsi="Times New Roman" w:cs="Times New Roman"/>
          <w:b/>
          <w:sz w:val="28"/>
          <w:szCs w:val="28"/>
        </w:rPr>
        <w:tab/>
        <w:t>Выберите, пожалуйста, наиболее значимые для Вас ценности (не более трех):</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Семья и дети</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Карьера и собственный статус в обществе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Успех и финансовая независимость</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Здоровье</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Творчество</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Саморазвитие</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Возможность путешествовать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Свобода</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Другое ___________________</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6.</w:t>
      </w:r>
      <w:r w:rsidRPr="00246ED8">
        <w:rPr>
          <w:rFonts w:ascii="Times New Roman" w:hAnsi="Times New Roman" w:cs="Times New Roman"/>
          <w:b/>
          <w:sz w:val="28"/>
          <w:szCs w:val="28"/>
        </w:rPr>
        <w:tab/>
        <w:t xml:space="preserve">Как часто Вам удается посещать музеи/театры/художественные галереи и иные учреждения культуры?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Один раз в неделю</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lastRenderedPageBreak/>
        <w:t>•</w:t>
      </w:r>
      <w:r w:rsidRPr="00246ED8">
        <w:rPr>
          <w:rFonts w:ascii="Times New Roman" w:hAnsi="Times New Roman" w:cs="Times New Roman"/>
          <w:sz w:val="28"/>
          <w:szCs w:val="28"/>
        </w:rPr>
        <w:tab/>
        <w:t xml:space="preserve">Несколько раз в месяц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Один и более раз в год</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Один и более раз в несколько лет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Не посещаю подобные мероприятия</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Ваш вариант ___________________</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7.</w:t>
      </w:r>
      <w:r w:rsidRPr="00246ED8">
        <w:rPr>
          <w:rFonts w:ascii="Times New Roman" w:hAnsi="Times New Roman" w:cs="Times New Roman"/>
          <w:b/>
          <w:sz w:val="28"/>
          <w:szCs w:val="28"/>
        </w:rPr>
        <w:tab/>
        <w:t>Для чего, на Ваш взгляд, необходимо ходить в музеи/на концерты /спектакли/в клубы/в центры современного искусства (не более трех)?</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В целях саморазвития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Это дает возможность интересно и с пользой для себя (как образовательной, так и просветительской) проводить время</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В целях повышения собственного уровня культуры</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С целью общаться и знакомиться с новыми людьми</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Для поддержания «образа» интеллигентного человека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Не считаю это необходимым</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Ваш вариант ___________________________</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8.</w:t>
      </w:r>
      <w:r w:rsidRPr="00246ED8">
        <w:rPr>
          <w:rFonts w:ascii="Times New Roman" w:hAnsi="Times New Roman" w:cs="Times New Roman"/>
          <w:b/>
          <w:sz w:val="28"/>
          <w:szCs w:val="28"/>
        </w:rPr>
        <w:tab/>
        <w:t>Что, на Ваш взгляд, является более популярным и интересным в плане досуга и почему?</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Музеи/Выставочные комплексы, так как___________________</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Театры, так как__________________________</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Концертные залы, так как_________________</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Клубы, так как__________________________</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Центры современного искусства, так как___________________</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Парки, так как__________________________</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Ничего из выше перечисленного</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9.</w:t>
      </w:r>
      <w:r w:rsidRPr="00246ED8">
        <w:rPr>
          <w:rFonts w:ascii="Times New Roman" w:hAnsi="Times New Roman" w:cs="Times New Roman"/>
          <w:b/>
          <w:sz w:val="28"/>
          <w:szCs w:val="28"/>
        </w:rPr>
        <w:tab/>
        <w:t>Считаете ли Вы, что основным потребителем культурного продукта являются женщины?</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Да, считаю</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lastRenderedPageBreak/>
        <w:t>•</w:t>
      </w:r>
      <w:r w:rsidRPr="00246ED8">
        <w:rPr>
          <w:rFonts w:ascii="Times New Roman" w:hAnsi="Times New Roman" w:cs="Times New Roman"/>
          <w:sz w:val="28"/>
          <w:szCs w:val="28"/>
        </w:rPr>
        <w:tab/>
        <w:t xml:space="preserve">Нет, не считаю </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10.</w:t>
      </w:r>
      <w:r w:rsidRPr="00246ED8">
        <w:rPr>
          <w:rFonts w:ascii="Times New Roman" w:hAnsi="Times New Roman" w:cs="Times New Roman"/>
          <w:b/>
          <w:sz w:val="28"/>
          <w:szCs w:val="28"/>
        </w:rPr>
        <w:tab/>
        <w:t xml:space="preserve"> Считаете ли Вы, что органы власти (как государственного, так и муниципального управления) оказывают влияние на состояние современной культуры? Если да, то является оно положительным или отрицательным, и в чем это выражается?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b/>
          <w:sz w:val="28"/>
          <w:szCs w:val="28"/>
        </w:rPr>
        <w:tab/>
      </w:r>
      <w:r w:rsidRPr="00246ED8">
        <w:rPr>
          <w:rFonts w:ascii="Times New Roman" w:hAnsi="Times New Roman" w:cs="Times New Roman"/>
          <w:sz w:val="28"/>
          <w:szCs w:val="28"/>
        </w:rPr>
        <w:t>Да, положительное, так как _______________</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Да, отрицательное, так как________________</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Нет, не оказывают, так как________________</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Не слежу за новостями в сфере культуры</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11.</w:t>
      </w:r>
      <w:r w:rsidRPr="00246ED8">
        <w:rPr>
          <w:rFonts w:ascii="Times New Roman" w:hAnsi="Times New Roman" w:cs="Times New Roman"/>
          <w:b/>
          <w:sz w:val="28"/>
          <w:szCs w:val="28"/>
        </w:rPr>
        <w:tab/>
        <w:t xml:space="preserve"> Считаете ли Вы, что государство должно финансировать объекты культуры?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b/>
          <w:sz w:val="28"/>
          <w:szCs w:val="28"/>
        </w:rPr>
        <w:tab/>
      </w:r>
      <w:r w:rsidRPr="00246ED8">
        <w:rPr>
          <w:rFonts w:ascii="Times New Roman" w:hAnsi="Times New Roman" w:cs="Times New Roman"/>
          <w:sz w:val="28"/>
          <w:szCs w:val="28"/>
        </w:rPr>
        <w:t>Да, полностью</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Да, частично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Нет, не считаю </w:t>
      </w:r>
    </w:p>
    <w:p w:rsidR="00246ED8" w:rsidRPr="00246ED8" w:rsidRDefault="00246ED8" w:rsidP="003327DD">
      <w:pPr>
        <w:spacing w:line="360" w:lineRule="auto"/>
        <w:jc w:val="both"/>
        <w:rPr>
          <w:rFonts w:ascii="Times New Roman" w:hAnsi="Times New Roman" w:cs="Times New Roman"/>
          <w:b/>
          <w:sz w:val="28"/>
          <w:szCs w:val="28"/>
        </w:rPr>
      </w:pPr>
      <w:r w:rsidRPr="00246ED8">
        <w:rPr>
          <w:rFonts w:ascii="Times New Roman" w:hAnsi="Times New Roman" w:cs="Times New Roman"/>
          <w:sz w:val="28"/>
          <w:szCs w:val="28"/>
        </w:rPr>
        <w:t>•</w:t>
      </w:r>
      <w:r w:rsidRPr="00246ED8">
        <w:rPr>
          <w:rFonts w:ascii="Times New Roman" w:hAnsi="Times New Roman" w:cs="Times New Roman"/>
          <w:b/>
          <w:sz w:val="28"/>
          <w:szCs w:val="28"/>
        </w:rPr>
        <w:tab/>
      </w:r>
      <w:r w:rsidRPr="00246ED8">
        <w:rPr>
          <w:rFonts w:ascii="Times New Roman" w:hAnsi="Times New Roman" w:cs="Times New Roman"/>
          <w:sz w:val="28"/>
          <w:szCs w:val="28"/>
        </w:rPr>
        <w:t>Нет, считаю, что учреждения культуры должны существовать за счет благотворительных фондов и спонсорских средств</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12.</w:t>
      </w:r>
      <w:r w:rsidRPr="00246ED8">
        <w:rPr>
          <w:rFonts w:ascii="Times New Roman" w:hAnsi="Times New Roman" w:cs="Times New Roman"/>
          <w:b/>
          <w:sz w:val="28"/>
          <w:szCs w:val="28"/>
        </w:rPr>
        <w:tab/>
        <w:t xml:space="preserve"> Хотели бы Вы получить работу в сфере культуры?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b/>
          <w:sz w:val="28"/>
          <w:szCs w:val="28"/>
        </w:rPr>
        <w:tab/>
      </w:r>
      <w:r w:rsidRPr="00246ED8">
        <w:rPr>
          <w:rFonts w:ascii="Times New Roman" w:hAnsi="Times New Roman" w:cs="Times New Roman"/>
          <w:sz w:val="28"/>
          <w:szCs w:val="28"/>
        </w:rPr>
        <w:t>Да, хотел (ла) бы</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Нет, не хотел (ла) бы</w:t>
      </w:r>
    </w:p>
    <w:p w:rsidR="00246ED8" w:rsidRPr="00246ED8" w:rsidRDefault="00246ED8" w:rsidP="003327DD">
      <w:pPr>
        <w:spacing w:line="360" w:lineRule="auto"/>
        <w:jc w:val="both"/>
        <w:rPr>
          <w:rFonts w:ascii="Times New Roman" w:hAnsi="Times New Roman" w:cs="Times New Roman"/>
          <w:b/>
          <w:sz w:val="28"/>
          <w:szCs w:val="28"/>
        </w:rPr>
      </w:pPr>
      <w:r w:rsidRPr="00246ED8">
        <w:rPr>
          <w:rFonts w:ascii="Times New Roman" w:hAnsi="Times New Roman" w:cs="Times New Roman"/>
          <w:b/>
          <w:sz w:val="28"/>
          <w:szCs w:val="28"/>
        </w:rPr>
        <w:t>13.</w:t>
      </w:r>
      <w:r w:rsidRPr="00246ED8">
        <w:rPr>
          <w:rFonts w:ascii="Times New Roman" w:hAnsi="Times New Roman" w:cs="Times New Roman"/>
          <w:b/>
          <w:sz w:val="28"/>
          <w:szCs w:val="28"/>
        </w:rPr>
        <w:tab/>
        <w:t xml:space="preserve"> Если ответ на предыдущий вопрос был положительным, то чем бы Вы хотели заниматься и с какой целью?</w:t>
      </w:r>
    </w:p>
    <w:p w:rsidR="000E70FB"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Ваш вариант________________</w:t>
      </w:r>
      <w:r>
        <w:rPr>
          <w:rFonts w:ascii="Times New Roman" w:hAnsi="Times New Roman" w:cs="Times New Roman"/>
          <w:b/>
          <w:sz w:val="28"/>
          <w:szCs w:val="28"/>
        </w:rPr>
        <w:t>_______________________________</w:t>
      </w:r>
    </w:p>
    <w:p w:rsidR="00246ED8" w:rsidRPr="00246ED8" w:rsidRDefault="00246ED8" w:rsidP="00246ED8">
      <w:pPr>
        <w:jc w:val="both"/>
        <w:rPr>
          <w:rFonts w:ascii="Times New Roman" w:hAnsi="Times New Roman" w:cs="Times New Roman"/>
          <w:b/>
          <w:sz w:val="28"/>
          <w:szCs w:val="28"/>
        </w:rPr>
      </w:pPr>
      <w:r w:rsidRPr="00246ED8">
        <w:rPr>
          <w:rFonts w:ascii="Times New Roman" w:hAnsi="Times New Roman" w:cs="Times New Roman"/>
          <w:b/>
          <w:sz w:val="28"/>
          <w:szCs w:val="28"/>
        </w:rPr>
        <w:t xml:space="preserve">14. Какой музей для Вас наиболее интересен в Санкт-Петербурге и почему?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b/>
          <w:sz w:val="28"/>
          <w:szCs w:val="28"/>
        </w:rPr>
        <w:tab/>
      </w:r>
      <w:r w:rsidRPr="00246ED8">
        <w:rPr>
          <w:rFonts w:ascii="Times New Roman" w:hAnsi="Times New Roman" w:cs="Times New Roman"/>
          <w:sz w:val="28"/>
          <w:szCs w:val="28"/>
        </w:rPr>
        <w:t xml:space="preserve">Государственный Эрмитаж </w:t>
      </w:r>
    </w:p>
    <w:p w:rsidR="00246ED8" w:rsidRP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 xml:space="preserve">Государственный Русский музей </w:t>
      </w:r>
    </w:p>
    <w:p w:rsidR="00246ED8" w:rsidRDefault="00246ED8" w:rsidP="00246ED8">
      <w:pPr>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Ваш вариант _____________________________________________</w:t>
      </w:r>
    </w:p>
    <w:p w:rsidR="005A7FB1" w:rsidRDefault="005A7FB1" w:rsidP="00246ED8">
      <w:pPr>
        <w:jc w:val="both"/>
        <w:rPr>
          <w:rFonts w:ascii="Times New Roman" w:hAnsi="Times New Roman" w:cs="Times New Roman"/>
          <w:b/>
          <w:sz w:val="28"/>
          <w:szCs w:val="28"/>
        </w:rPr>
      </w:pPr>
      <w:r w:rsidRPr="005A7FB1">
        <w:rPr>
          <w:rFonts w:ascii="Times New Roman" w:hAnsi="Times New Roman" w:cs="Times New Roman"/>
          <w:b/>
          <w:sz w:val="28"/>
          <w:szCs w:val="28"/>
        </w:rPr>
        <w:lastRenderedPageBreak/>
        <w:t xml:space="preserve">15. </w:t>
      </w:r>
      <w:r>
        <w:rPr>
          <w:rFonts w:ascii="Times New Roman" w:hAnsi="Times New Roman" w:cs="Times New Roman"/>
          <w:b/>
          <w:sz w:val="28"/>
          <w:szCs w:val="28"/>
        </w:rPr>
        <w:t xml:space="preserve">Откуда Вы узнали о данном музее? </w:t>
      </w:r>
    </w:p>
    <w:p w:rsidR="005A7FB1" w:rsidRDefault="005A7FB1" w:rsidP="005A7FB1">
      <w:pPr>
        <w:pStyle w:val="a4"/>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 являюсь коренным жителем Петербурга и часто здесь бываю </w:t>
      </w:r>
    </w:p>
    <w:p w:rsidR="005A7FB1" w:rsidRDefault="005A7FB1" w:rsidP="005A7FB1">
      <w:pPr>
        <w:pStyle w:val="a4"/>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От родственников</w:t>
      </w:r>
      <w:r>
        <w:rPr>
          <w:rFonts w:ascii="Times New Roman" w:hAnsi="Times New Roman" w:cs="Times New Roman"/>
          <w:sz w:val="28"/>
          <w:szCs w:val="28"/>
          <w:lang w:val="en-US"/>
        </w:rPr>
        <w:t>/</w:t>
      </w:r>
      <w:r>
        <w:rPr>
          <w:rFonts w:ascii="Times New Roman" w:hAnsi="Times New Roman" w:cs="Times New Roman"/>
          <w:sz w:val="28"/>
          <w:szCs w:val="28"/>
        </w:rPr>
        <w:t>друзей</w:t>
      </w:r>
      <w:r>
        <w:rPr>
          <w:rFonts w:ascii="Times New Roman" w:hAnsi="Times New Roman" w:cs="Times New Roman"/>
          <w:sz w:val="28"/>
          <w:szCs w:val="28"/>
          <w:lang w:val="en-US"/>
        </w:rPr>
        <w:t>/</w:t>
      </w:r>
      <w:r>
        <w:rPr>
          <w:rFonts w:ascii="Times New Roman" w:hAnsi="Times New Roman" w:cs="Times New Roman"/>
          <w:sz w:val="28"/>
          <w:szCs w:val="28"/>
        </w:rPr>
        <w:t>знакомых</w:t>
      </w:r>
    </w:p>
    <w:p w:rsidR="005A7FB1" w:rsidRDefault="005A7FB1" w:rsidP="005A7FB1">
      <w:pPr>
        <w:pStyle w:val="a4"/>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 социальных сетей </w:t>
      </w:r>
    </w:p>
    <w:p w:rsidR="005A7FB1" w:rsidRDefault="005A7FB1" w:rsidP="005A7FB1">
      <w:pPr>
        <w:pStyle w:val="a4"/>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 телевизионных программ </w:t>
      </w:r>
    </w:p>
    <w:p w:rsidR="005A7FB1" w:rsidRDefault="005A7FB1" w:rsidP="005A7FB1">
      <w:pPr>
        <w:pStyle w:val="a4"/>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Радио </w:t>
      </w:r>
    </w:p>
    <w:p w:rsidR="005A7FB1" w:rsidRPr="005A7FB1" w:rsidRDefault="005A7FB1" w:rsidP="005A7FB1">
      <w:pPr>
        <w:pStyle w:val="a4"/>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Иные источники информации_____________________________</w:t>
      </w:r>
    </w:p>
    <w:p w:rsidR="00246ED8" w:rsidRPr="00246ED8" w:rsidRDefault="005A7FB1" w:rsidP="00246ED8">
      <w:pPr>
        <w:jc w:val="both"/>
        <w:rPr>
          <w:rFonts w:ascii="Times New Roman" w:hAnsi="Times New Roman" w:cs="Times New Roman"/>
          <w:b/>
          <w:sz w:val="28"/>
          <w:szCs w:val="28"/>
        </w:rPr>
      </w:pPr>
      <w:r>
        <w:rPr>
          <w:rFonts w:ascii="Times New Roman" w:hAnsi="Times New Roman" w:cs="Times New Roman"/>
          <w:b/>
          <w:sz w:val="28"/>
          <w:szCs w:val="28"/>
        </w:rPr>
        <w:t>16</w:t>
      </w:r>
      <w:r w:rsidR="00246ED8" w:rsidRPr="00246ED8">
        <w:rPr>
          <w:rFonts w:ascii="Times New Roman" w:hAnsi="Times New Roman" w:cs="Times New Roman"/>
          <w:b/>
          <w:sz w:val="28"/>
          <w:szCs w:val="28"/>
        </w:rPr>
        <w:t xml:space="preserve">. Чего на Ваш взгляд не хватает современному музею? </w:t>
      </w:r>
    </w:p>
    <w:p w:rsidR="00246ED8" w:rsidRPr="00246ED8" w:rsidRDefault="00246ED8" w:rsidP="003327DD">
      <w:pPr>
        <w:spacing w:line="360" w:lineRule="auto"/>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Настроенного маршрута по экспозиции через мобильное приложение или интернет</w:t>
      </w:r>
    </w:p>
    <w:p w:rsidR="00246ED8" w:rsidRPr="00246ED8" w:rsidRDefault="00246ED8" w:rsidP="003327DD">
      <w:pPr>
        <w:spacing w:line="360" w:lineRule="auto"/>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Более подробного описания картин в залах/истории создания картин</w:t>
      </w:r>
    </w:p>
    <w:p w:rsidR="00246ED8" w:rsidRPr="00246ED8" w:rsidRDefault="00246ED8" w:rsidP="003327DD">
      <w:pPr>
        <w:spacing w:line="360" w:lineRule="auto"/>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Информационных стендов с биографией художника, времени, в которое он жил и работал</w:t>
      </w:r>
    </w:p>
    <w:p w:rsidR="00246ED8" w:rsidRPr="00246ED8" w:rsidRDefault="00246ED8" w:rsidP="003327DD">
      <w:pPr>
        <w:spacing w:line="360" w:lineRule="auto"/>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Информационных стендов о художественном направлении в искусстве в том или ином зале</w:t>
      </w:r>
    </w:p>
    <w:p w:rsidR="00246ED8" w:rsidRPr="00246ED8" w:rsidRDefault="00246ED8" w:rsidP="003327DD">
      <w:pPr>
        <w:spacing w:line="360" w:lineRule="auto"/>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Мероприятий для посетителей всех возрастов</w:t>
      </w:r>
    </w:p>
    <w:p w:rsidR="000E70FB" w:rsidRPr="00246ED8" w:rsidRDefault="00246ED8" w:rsidP="003327DD">
      <w:pPr>
        <w:spacing w:line="360" w:lineRule="auto"/>
        <w:jc w:val="both"/>
        <w:rPr>
          <w:rFonts w:ascii="Times New Roman" w:hAnsi="Times New Roman" w:cs="Times New Roman"/>
          <w:sz w:val="28"/>
          <w:szCs w:val="28"/>
        </w:rPr>
      </w:pPr>
      <w:r w:rsidRPr="00246ED8">
        <w:rPr>
          <w:rFonts w:ascii="Times New Roman" w:hAnsi="Times New Roman" w:cs="Times New Roman"/>
          <w:sz w:val="28"/>
          <w:szCs w:val="28"/>
        </w:rPr>
        <w:t>•</w:t>
      </w:r>
      <w:r w:rsidRPr="00246ED8">
        <w:rPr>
          <w:rFonts w:ascii="Times New Roman" w:hAnsi="Times New Roman" w:cs="Times New Roman"/>
          <w:sz w:val="28"/>
          <w:szCs w:val="28"/>
        </w:rPr>
        <w:tab/>
        <w:t>Обустроенных помещений и возможности осматривать экспозицию лицам с ограниченными возможностями</w:t>
      </w:r>
    </w:p>
    <w:p w:rsidR="00E354E2" w:rsidRDefault="00E354E2">
      <w:pPr>
        <w:ind w:left="-567"/>
        <w:jc w:val="both"/>
        <w:rPr>
          <w:rFonts w:ascii="Times New Roman" w:hAnsi="Times New Roman" w:cs="Times New Roman"/>
          <w:sz w:val="28"/>
          <w:szCs w:val="28"/>
        </w:rPr>
      </w:pPr>
    </w:p>
    <w:p w:rsidR="00BC3400" w:rsidRDefault="00BC3400">
      <w:pPr>
        <w:ind w:left="-567"/>
        <w:jc w:val="both"/>
        <w:rPr>
          <w:rFonts w:ascii="Times New Roman" w:hAnsi="Times New Roman" w:cs="Times New Roman"/>
          <w:sz w:val="28"/>
          <w:szCs w:val="28"/>
        </w:rPr>
      </w:pPr>
    </w:p>
    <w:p w:rsidR="00BC3400" w:rsidRDefault="00BC3400">
      <w:pPr>
        <w:ind w:left="-567"/>
        <w:jc w:val="both"/>
        <w:rPr>
          <w:rFonts w:ascii="Times New Roman" w:hAnsi="Times New Roman" w:cs="Times New Roman"/>
          <w:sz w:val="28"/>
          <w:szCs w:val="28"/>
        </w:rPr>
      </w:pPr>
    </w:p>
    <w:p w:rsidR="00BC3400" w:rsidRDefault="00BC3400">
      <w:pPr>
        <w:ind w:left="-567"/>
        <w:jc w:val="both"/>
        <w:rPr>
          <w:rFonts w:ascii="Times New Roman" w:hAnsi="Times New Roman" w:cs="Times New Roman"/>
          <w:sz w:val="28"/>
          <w:szCs w:val="28"/>
        </w:rPr>
      </w:pPr>
    </w:p>
    <w:p w:rsidR="00BC3400" w:rsidRDefault="00BC3400">
      <w:pPr>
        <w:ind w:left="-567"/>
        <w:jc w:val="both"/>
        <w:rPr>
          <w:rFonts w:ascii="Times New Roman" w:hAnsi="Times New Roman" w:cs="Times New Roman"/>
          <w:sz w:val="28"/>
          <w:szCs w:val="28"/>
        </w:rPr>
      </w:pPr>
    </w:p>
    <w:p w:rsidR="00BC3400" w:rsidRDefault="00BC3400">
      <w:pPr>
        <w:ind w:left="-567"/>
        <w:jc w:val="both"/>
        <w:rPr>
          <w:rFonts w:ascii="Times New Roman" w:hAnsi="Times New Roman" w:cs="Times New Roman"/>
          <w:sz w:val="28"/>
          <w:szCs w:val="28"/>
        </w:rPr>
      </w:pPr>
    </w:p>
    <w:p w:rsidR="00BC3400" w:rsidRDefault="00BC3400">
      <w:pPr>
        <w:ind w:left="-567"/>
        <w:jc w:val="both"/>
        <w:rPr>
          <w:rFonts w:ascii="Times New Roman" w:hAnsi="Times New Roman" w:cs="Times New Roman"/>
          <w:sz w:val="28"/>
          <w:szCs w:val="28"/>
        </w:rPr>
      </w:pPr>
    </w:p>
    <w:p w:rsidR="00723D5E" w:rsidRDefault="00723D5E" w:rsidP="00BC3400">
      <w:pPr>
        <w:spacing w:line="360" w:lineRule="auto"/>
        <w:ind w:left="-567" w:firstLine="1275"/>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 </w:t>
      </w:r>
    </w:p>
    <w:p w:rsidR="00BC3400" w:rsidRDefault="00BC3400" w:rsidP="00BC3400">
      <w:pPr>
        <w:spacing w:line="360" w:lineRule="auto"/>
        <w:ind w:left="-567" w:firstLine="1275"/>
        <w:jc w:val="both"/>
        <w:rPr>
          <w:rFonts w:ascii="Times New Roman" w:hAnsi="Times New Roman" w:cs="Times New Roman"/>
          <w:sz w:val="28"/>
          <w:szCs w:val="28"/>
        </w:rPr>
      </w:pPr>
      <w:r>
        <w:rPr>
          <w:rFonts w:ascii="Times New Roman" w:hAnsi="Times New Roman" w:cs="Times New Roman"/>
          <w:sz w:val="28"/>
          <w:szCs w:val="28"/>
        </w:rPr>
        <w:t>Данная таблица отражает возрастной состав посетителей Русского музея на постоянной экспозиции и выставке, посвященной 40-ю победы в Великой Отечественной войне. Проведенные исследования с 1985 по 2010 годы показывают, что число молодых людей, посещающих музей</w:t>
      </w:r>
      <w:r w:rsidR="00C71DEF">
        <w:rPr>
          <w:rFonts w:ascii="Times New Roman" w:hAnsi="Times New Roman" w:cs="Times New Roman"/>
          <w:sz w:val="28"/>
          <w:szCs w:val="28"/>
        </w:rPr>
        <w:t>,</w:t>
      </w:r>
      <w:r>
        <w:rPr>
          <w:rFonts w:ascii="Times New Roman" w:hAnsi="Times New Roman" w:cs="Times New Roman"/>
          <w:sz w:val="28"/>
          <w:szCs w:val="28"/>
        </w:rPr>
        <w:t xml:space="preserve"> существенно не изменилось</w:t>
      </w:r>
      <w:r w:rsidR="00C71DEF">
        <w:rPr>
          <w:rFonts w:ascii="Times New Roman" w:hAnsi="Times New Roman" w:cs="Times New Roman"/>
          <w:sz w:val="28"/>
          <w:szCs w:val="28"/>
        </w:rPr>
        <w:t xml:space="preserve">, снизился процент 30-летних посетителей, как и в целом более взрослая аудитория. Данная тенденция сохранялась и после 2010 года. </w:t>
      </w:r>
    </w:p>
    <w:p w:rsidR="00BC3400" w:rsidRDefault="00BC3400">
      <w:pPr>
        <w:ind w:left="-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436D314" wp14:editId="564C76E3">
            <wp:extent cx="5939790" cy="1670995"/>
            <wp:effectExtent l="0" t="0" r="3810" b="5715"/>
            <wp:docPr id="3" name="Рисунок 3" descr="C:\Users\Acer\Downloads\Над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Над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1670995"/>
                    </a:xfrm>
                    <a:prstGeom prst="rect">
                      <a:avLst/>
                    </a:prstGeom>
                    <a:noFill/>
                    <a:ln>
                      <a:noFill/>
                    </a:ln>
                  </pic:spPr>
                </pic:pic>
              </a:graphicData>
            </a:graphic>
          </wp:inline>
        </w:drawing>
      </w:r>
      <w:r w:rsidR="00A3037B">
        <w:rPr>
          <w:rStyle w:val="af"/>
          <w:rFonts w:ascii="Times New Roman" w:hAnsi="Times New Roman" w:cs="Times New Roman"/>
          <w:sz w:val="28"/>
          <w:szCs w:val="28"/>
        </w:rPr>
        <w:footnoteReference w:id="48"/>
      </w:r>
    </w:p>
    <w:p w:rsidR="00723D5E" w:rsidRDefault="00723D5E" w:rsidP="00723D5E">
      <w:pPr>
        <w:ind w:left="708"/>
        <w:jc w:val="both"/>
        <w:rPr>
          <w:rFonts w:ascii="Times New Roman" w:hAnsi="Times New Roman" w:cs="Times New Roman"/>
          <w:sz w:val="28"/>
          <w:szCs w:val="28"/>
        </w:rPr>
      </w:pPr>
      <w:r>
        <w:rPr>
          <w:rFonts w:ascii="Times New Roman" w:hAnsi="Times New Roman" w:cs="Times New Roman"/>
          <w:sz w:val="28"/>
          <w:szCs w:val="28"/>
        </w:rPr>
        <w:br/>
        <w:t>График 1.</w:t>
      </w:r>
    </w:p>
    <w:p w:rsidR="00BC3400" w:rsidRDefault="00A3037B" w:rsidP="00723D5E">
      <w:pPr>
        <w:ind w:left="-567" w:firstLine="1275"/>
        <w:jc w:val="both"/>
        <w:rPr>
          <w:rFonts w:ascii="Times New Roman" w:hAnsi="Times New Roman" w:cs="Times New Roman"/>
          <w:sz w:val="28"/>
          <w:szCs w:val="28"/>
        </w:rPr>
      </w:pPr>
      <w:r>
        <w:rPr>
          <w:rFonts w:ascii="Times New Roman" w:hAnsi="Times New Roman" w:cs="Times New Roman"/>
          <w:sz w:val="28"/>
          <w:szCs w:val="28"/>
        </w:rPr>
        <w:t xml:space="preserve">График показывает процентное соотношение женщин, участвующих в опросах музея, от общего числа посетителей. </w:t>
      </w:r>
    </w:p>
    <w:p w:rsidR="00BC3400" w:rsidRDefault="00BC3400">
      <w:pPr>
        <w:ind w:left="-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03358" cy="2379202"/>
            <wp:effectExtent l="0" t="0" r="0" b="2540"/>
            <wp:docPr id="4" name="Рисунок 4" descr="C:\Users\Acer\Downloads\Screenshot_2019-05-13 Введение - музей_и_публика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Screenshot_2019-05-13 Введение - музей_и_публика pdf.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0767"/>
                    <a:stretch/>
                  </pic:blipFill>
                  <pic:spPr bwMode="auto">
                    <a:xfrm>
                      <a:off x="0" y="0"/>
                      <a:ext cx="5603624" cy="2379315"/>
                    </a:xfrm>
                    <a:prstGeom prst="rect">
                      <a:avLst/>
                    </a:prstGeom>
                    <a:noFill/>
                    <a:ln>
                      <a:noFill/>
                    </a:ln>
                    <a:extLst>
                      <a:ext uri="{53640926-AAD7-44D8-BBD7-CCE9431645EC}">
                        <a14:shadowObscured xmlns:a14="http://schemas.microsoft.com/office/drawing/2010/main"/>
                      </a:ext>
                    </a:extLst>
                  </pic:spPr>
                </pic:pic>
              </a:graphicData>
            </a:graphic>
          </wp:inline>
        </w:drawing>
      </w:r>
    </w:p>
    <w:p w:rsidR="00BC3400" w:rsidRDefault="00BC3400">
      <w:pPr>
        <w:ind w:left="-567"/>
        <w:jc w:val="both"/>
        <w:rPr>
          <w:rFonts w:ascii="Times New Roman" w:hAnsi="Times New Roman" w:cs="Times New Roman"/>
          <w:sz w:val="28"/>
          <w:szCs w:val="28"/>
        </w:rPr>
      </w:pPr>
    </w:p>
    <w:p w:rsidR="00E354E2" w:rsidRDefault="00E354E2">
      <w:pPr>
        <w:ind w:left="-567"/>
        <w:jc w:val="both"/>
        <w:rPr>
          <w:rFonts w:ascii="Times New Roman" w:hAnsi="Times New Roman" w:cs="Times New Roman"/>
          <w:sz w:val="28"/>
          <w:szCs w:val="28"/>
        </w:rPr>
      </w:pPr>
    </w:p>
    <w:p w:rsidR="00E354E2" w:rsidRDefault="00E354E2">
      <w:pPr>
        <w:ind w:left="-567"/>
        <w:jc w:val="both"/>
        <w:rPr>
          <w:rFonts w:ascii="Times New Roman" w:hAnsi="Times New Roman" w:cs="Times New Roman"/>
          <w:sz w:val="28"/>
          <w:szCs w:val="28"/>
        </w:rPr>
      </w:pPr>
    </w:p>
    <w:p w:rsidR="00E354E2" w:rsidRDefault="00E354E2">
      <w:pPr>
        <w:ind w:left="-567"/>
        <w:jc w:val="both"/>
        <w:rPr>
          <w:rFonts w:ascii="Times New Roman" w:hAnsi="Times New Roman" w:cs="Times New Roman"/>
          <w:sz w:val="28"/>
          <w:szCs w:val="28"/>
        </w:rPr>
      </w:pPr>
    </w:p>
    <w:p w:rsidR="00E354E2" w:rsidRDefault="00E354E2">
      <w:pPr>
        <w:ind w:left="-567"/>
        <w:jc w:val="both"/>
        <w:rPr>
          <w:rFonts w:ascii="Times New Roman" w:hAnsi="Times New Roman" w:cs="Times New Roman"/>
          <w:sz w:val="28"/>
          <w:szCs w:val="28"/>
        </w:rPr>
      </w:pPr>
    </w:p>
    <w:p w:rsidR="003C0B73" w:rsidRPr="00956ECC" w:rsidRDefault="003C0B73" w:rsidP="00723D5E">
      <w:pPr>
        <w:pStyle w:val="a4"/>
        <w:spacing w:line="360" w:lineRule="auto"/>
        <w:jc w:val="both"/>
        <w:rPr>
          <w:rFonts w:ascii="Times New Roman" w:hAnsi="Times New Roman" w:cs="Times New Roman"/>
          <w:sz w:val="28"/>
          <w:szCs w:val="28"/>
          <w:lang w:val="en-US"/>
        </w:rPr>
      </w:pPr>
    </w:p>
    <w:sectPr w:rsidR="003C0B73" w:rsidRPr="00956ECC" w:rsidSect="004337F6">
      <w:footerReference w:type="default" r:id="rId13"/>
      <w:pgSz w:w="11905" w:h="16837" w:code="9"/>
      <w:pgMar w:top="1134" w:right="850"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5D" w:rsidRDefault="00F4775D">
      <w:pPr>
        <w:spacing w:after="0" w:line="240" w:lineRule="auto"/>
      </w:pPr>
      <w:r>
        <w:separator/>
      </w:r>
    </w:p>
  </w:endnote>
  <w:endnote w:type="continuationSeparator" w:id="0">
    <w:p w:rsidR="00F4775D" w:rsidRDefault="00F4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25" w:rsidRDefault="00495725">
    <w:pPr>
      <w:pStyle w:val="a7"/>
      <w:jc w:val="center"/>
    </w:pPr>
    <w:r>
      <w:fldChar w:fldCharType="begin"/>
    </w:r>
    <w:r>
      <w:instrText>PAGE   \* MERGEFORMAT</w:instrText>
    </w:r>
    <w:r>
      <w:fldChar w:fldCharType="separate"/>
    </w:r>
    <w:r w:rsidR="00A2340A">
      <w:rPr>
        <w:noProof/>
      </w:rPr>
      <w:t>1</w:t>
    </w:r>
    <w:r>
      <w:rPr>
        <w:noProof/>
      </w:rPr>
      <w:fldChar w:fldCharType="end"/>
    </w:r>
  </w:p>
  <w:p w:rsidR="00495725" w:rsidRDefault="004957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5D" w:rsidRDefault="00F4775D">
      <w:pPr>
        <w:spacing w:after="0" w:line="240" w:lineRule="auto"/>
      </w:pPr>
      <w:r>
        <w:separator/>
      </w:r>
    </w:p>
  </w:footnote>
  <w:footnote w:type="continuationSeparator" w:id="0">
    <w:p w:rsidR="00F4775D" w:rsidRDefault="00F4775D">
      <w:pPr>
        <w:spacing w:after="0" w:line="240" w:lineRule="auto"/>
      </w:pPr>
      <w:r>
        <w:continuationSeparator/>
      </w:r>
    </w:p>
  </w:footnote>
  <w:footnote w:id="1">
    <w:p w:rsidR="00495725" w:rsidRPr="00D344EE" w:rsidRDefault="00495725">
      <w:pPr>
        <w:pStyle w:val="ad"/>
      </w:pPr>
      <w:r>
        <w:rPr>
          <w:rStyle w:val="af"/>
        </w:rPr>
        <w:footnoteRef/>
      </w:r>
      <w:r>
        <w:t xml:space="preserve"> Е.А. </w:t>
      </w:r>
      <w:proofErr w:type="spellStart"/>
      <w:r>
        <w:t>Поправко</w:t>
      </w:r>
      <w:proofErr w:type="spellEnd"/>
      <w:r>
        <w:t xml:space="preserve">. Музееведение. </w:t>
      </w:r>
      <w:r w:rsidRPr="00811671">
        <w:t>2005</w:t>
      </w:r>
      <w:r w:rsidRPr="004F3B15">
        <w:t xml:space="preserve"> г</w:t>
      </w:r>
      <w:r w:rsidRPr="00D344EE">
        <w:t xml:space="preserve">.  </w:t>
      </w:r>
      <w:r>
        <w:t>С</w:t>
      </w:r>
      <w:r w:rsidRPr="00D344EE">
        <w:t xml:space="preserve">. 76-80. </w:t>
      </w:r>
    </w:p>
  </w:footnote>
  <w:footnote w:id="2">
    <w:p w:rsidR="006F07E1" w:rsidRDefault="006F07E1">
      <w:pPr>
        <w:pStyle w:val="ad"/>
      </w:pPr>
      <w:r>
        <w:rPr>
          <w:rStyle w:val="af"/>
        </w:rPr>
        <w:footnoteRef/>
      </w:r>
      <w:r>
        <w:t xml:space="preserve"> </w:t>
      </w:r>
      <w:r w:rsidRPr="006F07E1">
        <w:t>Ядов В.А. Стратегия социологического исследования. Описание, объяснение, понимание социальной реальности. 6-е изд</w:t>
      </w:r>
      <w:r>
        <w:t>. - М.: «ОМЕГА-Л», 2012</w:t>
      </w:r>
      <w:r w:rsidRPr="006F07E1">
        <w:t>. Глава 2. С. 57</w:t>
      </w:r>
      <w:r>
        <w:t xml:space="preserve">. </w:t>
      </w:r>
    </w:p>
  </w:footnote>
  <w:footnote w:id="3">
    <w:p w:rsidR="00495725" w:rsidRDefault="00495725">
      <w:pPr>
        <w:pStyle w:val="ad"/>
      </w:pPr>
      <w:r>
        <w:rPr>
          <w:rStyle w:val="af"/>
        </w:rPr>
        <w:footnoteRef/>
      </w:r>
      <w:r>
        <w:t xml:space="preserve"> Н.А. Нартов, О.А. </w:t>
      </w:r>
      <w:proofErr w:type="spellStart"/>
      <w:r>
        <w:t>Рыхлов</w:t>
      </w:r>
      <w:proofErr w:type="spellEnd"/>
      <w:r>
        <w:t>. Социология. Учебник, 6-е издание</w:t>
      </w:r>
      <w:proofErr w:type="gramStart"/>
      <w:r>
        <w:t xml:space="preserve">., </w:t>
      </w:r>
      <w:proofErr w:type="gramEnd"/>
      <w:r>
        <w:t>М., 2015. С. 258-260.</w:t>
      </w:r>
    </w:p>
  </w:footnote>
  <w:footnote w:id="4">
    <w:p w:rsidR="00495725" w:rsidRDefault="00495725">
      <w:pPr>
        <w:pStyle w:val="ad"/>
      </w:pPr>
      <w:r>
        <w:rPr>
          <w:rStyle w:val="af"/>
        </w:rPr>
        <w:footnoteRef/>
      </w:r>
      <w:r>
        <w:t xml:space="preserve"> Там же. С. 262</w:t>
      </w:r>
    </w:p>
  </w:footnote>
  <w:footnote w:id="5">
    <w:p w:rsidR="00495725" w:rsidRDefault="00495725">
      <w:pPr>
        <w:pStyle w:val="ad"/>
      </w:pPr>
      <w:r>
        <w:rPr>
          <w:rStyle w:val="af"/>
        </w:rPr>
        <w:footnoteRef/>
      </w:r>
      <w:r>
        <w:t xml:space="preserve"> </w:t>
      </w:r>
      <w:r w:rsidRPr="00A418D6">
        <w:t xml:space="preserve">Н.А. Нартов, О.А. </w:t>
      </w:r>
      <w:proofErr w:type="spellStart"/>
      <w:r w:rsidRPr="00A418D6">
        <w:t>Рыхлов</w:t>
      </w:r>
      <w:proofErr w:type="spellEnd"/>
      <w:r w:rsidRPr="00A418D6">
        <w:t>. Социология. Учебник, 6-е издание</w:t>
      </w:r>
      <w:proofErr w:type="gramStart"/>
      <w:r w:rsidRPr="00A418D6">
        <w:t xml:space="preserve">., </w:t>
      </w:r>
      <w:proofErr w:type="gramEnd"/>
      <w:r w:rsidRPr="00A418D6">
        <w:t>М., 2015. С.</w:t>
      </w:r>
      <w:r>
        <w:t xml:space="preserve"> 265-266.</w:t>
      </w:r>
    </w:p>
  </w:footnote>
  <w:footnote w:id="6">
    <w:p w:rsidR="00495725" w:rsidRDefault="00495725">
      <w:pPr>
        <w:pStyle w:val="ad"/>
      </w:pPr>
      <w:r>
        <w:rPr>
          <w:rStyle w:val="af"/>
        </w:rPr>
        <w:footnoteRef/>
      </w:r>
      <w:r>
        <w:t xml:space="preserve"> А.К. </w:t>
      </w:r>
      <w:proofErr w:type="spellStart"/>
      <w:r>
        <w:t>Уледов</w:t>
      </w:r>
      <w:proofErr w:type="spellEnd"/>
      <w:r>
        <w:t>. Духовная жизнь общества. – М., 1980. С. 165-183.</w:t>
      </w:r>
    </w:p>
  </w:footnote>
  <w:footnote w:id="7">
    <w:p w:rsidR="00495725" w:rsidRDefault="00495725">
      <w:pPr>
        <w:pStyle w:val="ad"/>
      </w:pPr>
      <w:r>
        <w:rPr>
          <w:rStyle w:val="af"/>
        </w:rPr>
        <w:footnoteRef/>
      </w:r>
      <w:r>
        <w:t xml:space="preserve"> </w:t>
      </w:r>
      <w:r w:rsidRPr="00A31569">
        <w:t xml:space="preserve">Н.А. Нартов, О.А. </w:t>
      </w:r>
      <w:proofErr w:type="spellStart"/>
      <w:r w:rsidRPr="00A31569">
        <w:t>Рыхлов</w:t>
      </w:r>
      <w:proofErr w:type="spellEnd"/>
      <w:r w:rsidRPr="00A31569">
        <w:t>. Социология. Учебник, 6-е издание</w:t>
      </w:r>
      <w:proofErr w:type="gramStart"/>
      <w:r w:rsidRPr="00A31569">
        <w:t xml:space="preserve">., </w:t>
      </w:r>
      <w:proofErr w:type="gramEnd"/>
      <w:r w:rsidRPr="00A31569">
        <w:t>М., 2015</w:t>
      </w:r>
      <w:r>
        <w:t>. С. 297-300.</w:t>
      </w:r>
    </w:p>
  </w:footnote>
  <w:footnote w:id="8">
    <w:p w:rsidR="00495725" w:rsidRDefault="00495725">
      <w:pPr>
        <w:pStyle w:val="ad"/>
      </w:pPr>
      <w:r>
        <w:rPr>
          <w:rStyle w:val="af"/>
        </w:rPr>
        <w:footnoteRef/>
      </w:r>
      <w:r>
        <w:t xml:space="preserve"> Там же. </w:t>
      </w:r>
    </w:p>
  </w:footnote>
  <w:footnote w:id="9">
    <w:p w:rsidR="00495725" w:rsidRPr="00B64337" w:rsidRDefault="00495725">
      <w:pPr>
        <w:pStyle w:val="ad"/>
      </w:pPr>
      <w:r>
        <w:rPr>
          <w:rStyle w:val="af"/>
        </w:rPr>
        <w:footnoteRef/>
      </w:r>
      <w:r>
        <w:t xml:space="preserve"> Окладникова Е.А. Этнографический музей сегодня: в поисках перспектив приемлемого будущего. </w:t>
      </w:r>
      <w:r w:rsidRPr="00B64337">
        <w:t xml:space="preserve">// </w:t>
      </w:r>
      <w:r>
        <w:t xml:space="preserve">Музей – за горизонтом </w:t>
      </w:r>
      <w:proofErr w:type="gramStart"/>
      <w:r>
        <w:t>очевидного</w:t>
      </w:r>
      <w:proofErr w:type="gramEnd"/>
      <w:r>
        <w:t>: Традиционное искусство в контексте музея. – СПБ</w:t>
      </w:r>
      <w:proofErr w:type="gramStart"/>
      <w:r>
        <w:t xml:space="preserve">.: </w:t>
      </w:r>
      <w:proofErr w:type="gramEnd"/>
      <w:r>
        <w:t xml:space="preserve">РАН, МАЭ, 1998. </w:t>
      </w:r>
      <w:proofErr w:type="spellStart"/>
      <w:r>
        <w:t>Вып</w:t>
      </w:r>
      <w:proofErr w:type="spellEnd"/>
      <w:r>
        <w:t xml:space="preserve">. 1. С. 48. </w:t>
      </w:r>
    </w:p>
  </w:footnote>
  <w:footnote w:id="10">
    <w:p w:rsidR="00495725" w:rsidRDefault="00495725">
      <w:pPr>
        <w:pStyle w:val="ad"/>
      </w:pPr>
      <w:r>
        <w:rPr>
          <w:rStyle w:val="af"/>
        </w:rPr>
        <w:footnoteRef/>
      </w:r>
      <w:r>
        <w:t xml:space="preserve"> </w:t>
      </w:r>
      <w:r w:rsidRPr="00DE7388">
        <w:t>Лавриненко В.Н. Социология: учебник. 4-е изд</w:t>
      </w:r>
      <w:r>
        <w:t xml:space="preserve">. М., 2011. С. 107-110. </w:t>
      </w:r>
    </w:p>
  </w:footnote>
  <w:footnote w:id="11">
    <w:p w:rsidR="00495725" w:rsidRDefault="00495725">
      <w:pPr>
        <w:pStyle w:val="ad"/>
      </w:pPr>
      <w:r>
        <w:rPr>
          <w:rStyle w:val="af"/>
        </w:rPr>
        <w:footnoteRef/>
      </w:r>
      <w:r>
        <w:t xml:space="preserve"> </w:t>
      </w:r>
      <w:proofErr w:type="spellStart"/>
      <w:r>
        <w:t>Поколодин</w:t>
      </w:r>
      <w:proofErr w:type="spellEnd"/>
      <w:r>
        <w:t xml:space="preserve"> В.В. Форум </w:t>
      </w:r>
      <w:hyperlink r:id="rId1" w:history="1">
        <w:r w:rsidRPr="00021ABE">
          <w:rPr>
            <w:rStyle w:val="a3"/>
          </w:rPr>
          <w:t>http://www.socintegrum.ru/index.html</w:t>
        </w:r>
      </w:hyperlink>
      <w:r>
        <w:t xml:space="preserve">, 2004. </w:t>
      </w:r>
    </w:p>
  </w:footnote>
  <w:footnote w:id="12">
    <w:p w:rsidR="00495725" w:rsidRDefault="00495725">
      <w:pPr>
        <w:pStyle w:val="ad"/>
      </w:pPr>
      <w:r>
        <w:rPr>
          <w:rStyle w:val="af"/>
        </w:rPr>
        <w:footnoteRef/>
      </w:r>
      <w:r>
        <w:t xml:space="preserve"> Сорокин П.А. Социальная и культурная динамика: исследование изменений в больших системах искусства, истины, этики, права и общественных отношений. </w:t>
      </w:r>
      <w:r w:rsidRPr="00E22757">
        <w:rPr>
          <w:color w:val="FF0000"/>
        </w:rPr>
        <w:t xml:space="preserve">С. </w:t>
      </w:r>
    </w:p>
  </w:footnote>
  <w:footnote w:id="13">
    <w:p w:rsidR="00495725" w:rsidRDefault="00495725">
      <w:pPr>
        <w:pStyle w:val="ad"/>
      </w:pPr>
      <w:r>
        <w:rPr>
          <w:rStyle w:val="af"/>
        </w:rPr>
        <w:footnoteRef/>
      </w:r>
      <w:r>
        <w:t xml:space="preserve"> Сорокин П.А. Человек. Цивилизация. Общество. С. 16.</w:t>
      </w:r>
    </w:p>
  </w:footnote>
  <w:footnote w:id="14">
    <w:p w:rsidR="00495725" w:rsidRDefault="00495725">
      <w:pPr>
        <w:pStyle w:val="ad"/>
      </w:pPr>
      <w:r>
        <w:rPr>
          <w:rStyle w:val="af"/>
        </w:rPr>
        <w:footnoteRef/>
      </w:r>
      <w:r w:rsidRPr="00B60609">
        <w:t xml:space="preserve"> </w:t>
      </w:r>
      <w:r>
        <w:t>Р</w:t>
      </w:r>
      <w:r w:rsidRPr="00B60609">
        <w:t xml:space="preserve">. </w:t>
      </w:r>
      <w:proofErr w:type="spellStart"/>
      <w:r>
        <w:t>Столлер</w:t>
      </w:r>
      <w:proofErr w:type="spellEnd"/>
      <w:r w:rsidRPr="00B60609">
        <w:t xml:space="preserve">. </w:t>
      </w:r>
      <w:r w:rsidRPr="00B633B1">
        <w:rPr>
          <w:lang w:val="en-US"/>
        </w:rPr>
        <w:t>Sex</w:t>
      </w:r>
      <w:r w:rsidRPr="00B60609">
        <w:t xml:space="preserve"> </w:t>
      </w:r>
      <w:r w:rsidRPr="00B633B1">
        <w:rPr>
          <w:lang w:val="en-US"/>
        </w:rPr>
        <w:t>and</w:t>
      </w:r>
      <w:r w:rsidRPr="00B60609">
        <w:t xml:space="preserve"> </w:t>
      </w:r>
      <w:r w:rsidRPr="00B633B1">
        <w:rPr>
          <w:lang w:val="en-US"/>
        </w:rPr>
        <w:t>Gender</w:t>
      </w:r>
      <w:r w:rsidRPr="00B60609">
        <w:t xml:space="preserve">. </w:t>
      </w:r>
      <w:proofErr w:type="spellStart"/>
      <w:r w:rsidRPr="00B633B1">
        <w:t>London</w:t>
      </w:r>
      <w:proofErr w:type="spellEnd"/>
      <w:r w:rsidRPr="00B633B1">
        <w:t xml:space="preserve">: </w:t>
      </w:r>
      <w:proofErr w:type="spellStart"/>
      <w:r w:rsidRPr="00B633B1">
        <w:t>The</w:t>
      </w:r>
      <w:proofErr w:type="spellEnd"/>
      <w:r w:rsidRPr="00B633B1">
        <w:t xml:space="preserve"> </w:t>
      </w:r>
      <w:proofErr w:type="spellStart"/>
      <w:r w:rsidRPr="00B633B1">
        <w:t>Hogarth</w:t>
      </w:r>
      <w:proofErr w:type="spellEnd"/>
      <w:r w:rsidRPr="00B633B1">
        <w:t xml:space="preserve"> </w:t>
      </w:r>
      <w:proofErr w:type="spellStart"/>
      <w:r w:rsidRPr="00B633B1">
        <w:t>Press</w:t>
      </w:r>
      <w:proofErr w:type="spellEnd"/>
      <w:r w:rsidRPr="00B633B1">
        <w:t>, 1968</w:t>
      </w:r>
    </w:p>
  </w:footnote>
  <w:footnote w:id="15">
    <w:p w:rsidR="00495725" w:rsidRDefault="00495725">
      <w:pPr>
        <w:pStyle w:val="ad"/>
      </w:pPr>
      <w:r>
        <w:rPr>
          <w:rStyle w:val="af"/>
        </w:rPr>
        <w:footnoteRef/>
      </w:r>
      <w:r>
        <w:t xml:space="preserve"> Энгельс Ф. Происхождение семьи, частной собственности и государства. Собр. соч., изд. 2, т. 21, с. 161. </w:t>
      </w:r>
    </w:p>
  </w:footnote>
  <w:footnote w:id="16">
    <w:p w:rsidR="00495725" w:rsidRDefault="00495725">
      <w:pPr>
        <w:pStyle w:val="ad"/>
      </w:pPr>
      <w:r>
        <w:rPr>
          <w:rStyle w:val="af"/>
        </w:rPr>
        <w:footnoteRef/>
      </w:r>
      <w:r>
        <w:t xml:space="preserve"> </w:t>
      </w:r>
      <w:proofErr w:type="spellStart"/>
      <w:r>
        <w:t>Парсонс</w:t>
      </w:r>
      <w:proofErr w:type="spellEnd"/>
      <w:r>
        <w:t xml:space="preserve"> Т. </w:t>
      </w:r>
      <w:proofErr w:type="spellStart"/>
      <w:r w:rsidR="00AF1217">
        <w:t>Бэйлс</w:t>
      </w:r>
      <w:proofErr w:type="spellEnd"/>
      <w:r w:rsidR="00AF1217">
        <w:t xml:space="preserve"> Р. Семья, социализация, взаимодействие. 1955. С. 215-220. </w:t>
      </w:r>
    </w:p>
  </w:footnote>
  <w:footnote w:id="17">
    <w:p w:rsidR="00E14C70" w:rsidRDefault="00E14C70">
      <w:pPr>
        <w:pStyle w:val="ad"/>
      </w:pPr>
      <w:r>
        <w:rPr>
          <w:rStyle w:val="af"/>
        </w:rPr>
        <w:footnoteRef/>
      </w:r>
      <w:r>
        <w:t xml:space="preserve"> </w:t>
      </w:r>
      <w:proofErr w:type="spellStart"/>
      <w:r w:rsidRPr="00E14C70">
        <w:t>Women's</w:t>
      </w:r>
      <w:proofErr w:type="spellEnd"/>
      <w:r w:rsidRPr="00E14C70">
        <w:t xml:space="preserve"> </w:t>
      </w:r>
      <w:proofErr w:type="spellStart"/>
      <w:r w:rsidRPr="00E14C70">
        <w:t>Studies</w:t>
      </w:r>
      <w:proofErr w:type="spellEnd"/>
      <w:r w:rsidRPr="00E14C70">
        <w:t xml:space="preserve"> </w:t>
      </w:r>
      <w:proofErr w:type="spellStart"/>
      <w:r w:rsidRPr="00E14C70">
        <w:t>Encyclopedia</w:t>
      </w:r>
      <w:proofErr w:type="spellEnd"/>
      <w:r w:rsidRPr="00E14C70">
        <w:t>, Vol.1: 476-477</w:t>
      </w:r>
      <w:r>
        <w:t>.</w:t>
      </w:r>
    </w:p>
  </w:footnote>
  <w:footnote w:id="18">
    <w:p w:rsidR="00495725" w:rsidRPr="00A747A3" w:rsidRDefault="00495725">
      <w:pPr>
        <w:pStyle w:val="ad"/>
      </w:pPr>
      <w:r>
        <w:rPr>
          <w:rStyle w:val="af"/>
        </w:rPr>
        <w:footnoteRef/>
      </w:r>
      <w:r>
        <w:t xml:space="preserve"> Бовуар Симона де. Второй пол. </w:t>
      </w:r>
      <w:r w:rsidRPr="00A747A3">
        <w:t>/</w:t>
      </w:r>
      <w:r>
        <w:t xml:space="preserve"> Перевод на русский язык Айвазова С. Г. М.: Прогресс. 1997. С. 253. </w:t>
      </w:r>
    </w:p>
  </w:footnote>
  <w:footnote w:id="19">
    <w:p w:rsidR="00495725" w:rsidRPr="00E761A8" w:rsidRDefault="00495725">
      <w:pPr>
        <w:pStyle w:val="ad"/>
      </w:pPr>
      <w:r>
        <w:rPr>
          <w:rStyle w:val="af"/>
        </w:rPr>
        <w:footnoteRef/>
      </w:r>
      <w:r>
        <w:t xml:space="preserve"> Рубин Г. Обмен женщинами: заметки о «политической экономии» пола. </w:t>
      </w:r>
      <w:r w:rsidRPr="00E761A8">
        <w:t>//</w:t>
      </w:r>
      <w:r>
        <w:rPr>
          <w:lang w:val="fr-FR"/>
        </w:rPr>
        <w:t xml:space="preserve"> </w:t>
      </w:r>
      <w:r>
        <w:t xml:space="preserve">Хрестоматия феминистских текстов. Переводы. Под ред. </w:t>
      </w:r>
      <w:proofErr w:type="spellStart"/>
      <w:r>
        <w:t>Здравомысловой</w:t>
      </w:r>
      <w:proofErr w:type="spellEnd"/>
      <w:r>
        <w:t xml:space="preserve"> Е., Темкиной А. СПб</w:t>
      </w:r>
      <w:proofErr w:type="gramStart"/>
      <w:r>
        <w:t xml:space="preserve">.: </w:t>
      </w:r>
      <w:proofErr w:type="gramEnd"/>
      <w:r>
        <w:t xml:space="preserve">Издательство «Дмитрий </w:t>
      </w:r>
      <w:proofErr w:type="spellStart"/>
      <w:r>
        <w:t>Буланин</w:t>
      </w:r>
      <w:proofErr w:type="spellEnd"/>
      <w:r>
        <w:t xml:space="preserve">». С. 92-94. </w:t>
      </w:r>
    </w:p>
  </w:footnote>
  <w:footnote w:id="20">
    <w:p w:rsidR="00495725" w:rsidRDefault="00495725">
      <w:pPr>
        <w:pStyle w:val="ad"/>
      </w:pPr>
      <w:r>
        <w:rPr>
          <w:rStyle w:val="af"/>
        </w:rPr>
        <w:footnoteRef/>
      </w:r>
      <w:r>
        <w:t xml:space="preserve"> Рубин Г. Обмен женщинами. Нью-Йорк, изд-во Ежемесячное обозрение. 1975. </w:t>
      </w:r>
    </w:p>
  </w:footnote>
  <w:footnote w:id="21">
    <w:p w:rsidR="00495725" w:rsidRDefault="00495725">
      <w:pPr>
        <w:pStyle w:val="ad"/>
      </w:pPr>
      <w:r>
        <w:rPr>
          <w:rStyle w:val="af"/>
        </w:rPr>
        <w:footnoteRef/>
      </w:r>
      <w:r>
        <w:t xml:space="preserve"> Термин, введенный в научный оборот американским социологом И. Гофманом </w:t>
      </w:r>
    </w:p>
  </w:footnote>
  <w:footnote w:id="22">
    <w:p w:rsidR="00495725" w:rsidRPr="00490D6D" w:rsidRDefault="00495725">
      <w:pPr>
        <w:pStyle w:val="ad"/>
      </w:pPr>
      <w:r>
        <w:rPr>
          <w:rStyle w:val="af"/>
        </w:rPr>
        <w:footnoteRef/>
      </w:r>
      <w:r>
        <w:t xml:space="preserve"> </w:t>
      </w:r>
      <w:proofErr w:type="spellStart"/>
      <w:r>
        <w:t>Лорбер</w:t>
      </w:r>
      <w:proofErr w:type="spellEnd"/>
      <w:r>
        <w:t xml:space="preserve"> Д., </w:t>
      </w:r>
      <w:proofErr w:type="spellStart"/>
      <w:r>
        <w:t>Фаррел</w:t>
      </w:r>
      <w:proofErr w:type="spellEnd"/>
      <w:r>
        <w:t xml:space="preserve"> С. Принципы гендерного конструирования </w:t>
      </w:r>
      <w:r w:rsidRPr="00490D6D">
        <w:t>//</w:t>
      </w:r>
      <w:r>
        <w:rPr>
          <w:lang w:val="fr-FR"/>
        </w:rPr>
        <w:t xml:space="preserve"> </w:t>
      </w:r>
      <w:r>
        <w:t>Хрестоматия феминистских текстов. Переводы. СПб</w:t>
      </w:r>
      <w:proofErr w:type="gramStart"/>
      <w:r>
        <w:t xml:space="preserve">., </w:t>
      </w:r>
      <w:proofErr w:type="gramEnd"/>
      <w:r>
        <w:t xml:space="preserve">2000. С. 186. </w:t>
      </w:r>
    </w:p>
  </w:footnote>
  <w:footnote w:id="23">
    <w:p w:rsidR="00495725" w:rsidRDefault="00495725">
      <w:pPr>
        <w:pStyle w:val="ad"/>
      </w:pPr>
      <w:r>
        <w:rPr>
          <w:rStyle w:val="af"/>
        </w:rPr>
        <w:footnoteRef/>
      </w:r>
      <w:r>
        <w:t xml:space="preserve"> Статистический сборник. Женщины и мужчины России. М.: Росстат. 2018. С. 97. </w:t>
      </w:r>
    </w:p>
  </w:footnote>
  <w:footnote w:id="24">
    <w:p w:rsidR="00495725" w:rsidRDefault="00495725">
      <w:pPr>
        <w:pStyle w:val="ad"/>
      </w:pPr>
      <w:r>
        <w:rPr>
          <w:rStyle w:val="af"/>
        </w:rPr>
        <w:footnoteRef/>
      </w:r>
      <w:r>
        <w:t xml:space="preserve"> </w:t>
      </w:r>
      <w:r w:rsidRPr="00411D3A">
        <w:t xml:space="preserve">Кравченко А.И. Культурологи. - 4-е </w:t>
      </w:r>
      <w:proofErr w:type="spellStart"/>
      <w:proofErr w:type="gramStart"/>
      <w:r w:rsidRPr="00411D3A">
        <w:t>изд</w:t>
      </w:r>
      <w:proofErr w:type="spellEnd"/>
      <w:proofErr w:type="gramEnd"/>
      <w:r w:rsidRPr="00411D3A">
        <w:t xml:space="preserve"> - М.: Академический Проект, </w:t>
      </w:r>
      <w:proofErr w:type="spellStart"/>
      <w:r w:rsidRPr="00411D3A">
        <w:t>Трикста</w:t>
      </w:r>
      <w:proofErr w:type="spellEnd"/>
      <w:r w:rsidRPr="00411D3A">
        <w:t>, 2003. - с. 455</w:t>
      </w:r>
    </w:p>
  </w:footnote>
  <w:footnote w:id="25">
    <w:p w:rsidR="00495725" w:rsidRDefault="00495725">
      <w:pPr>
        <w:pStyle w:val="ad"/>
      </w:pPr>
      <w:r>
        <w:rPr>
          <w:rStyle w:val="af"/>
        </w:rPr>
        <w:footnoteRef/>
      </w:r>
      <w:r>
        <w:t xml:space="preserve"> </w:t>
      </w:r>
      <w:r w:rsidRPr="00410B2B">
        <w:t>Восьмой съезд РКП (б). Протоколы, М., 1959</w:t>
      </w:r>
    </w:p>
  </w:footnote>
  <w:footnote w:id="26">
    <w:p w:rsidR="00495725" w:rsidRDefault="00495725">
      <w:pPr>
        <w:pStyle w:val="ad"/>
      </w:pPr>
      <w:r>
        <w:rPr>
          <w:rStyle w:val="af"/>
        </w:rPr>
        <w:footnoteRef/>
      </w:r>
      <w:r>
        <w:t xml:space="preserve"> </w:t>
      </w:r>
      <w:r w:rsidRPr="00410B2B">
        <w:t xml:space="preserve"> </w:t>
      </w:r>
      <w:r>
        <w:t>Газета «</w:t>
      </w:r>
      <w:r w:rsidRPr="00410B2B">
        <w:t>Культурно-просветительная работа</w:t>
      </w:r>
      <w:r>
        <w:t xml:space="preserve">», М:, 1969. </w:t>
      </w:r>
    </w:p>
  </w:footnote>
  <w:footnote w:id="27">
    <w:p w:rsidR="00495725" w:rsidRDefault="00495725">
      <w:pPr>
        <w:pStyle w:val="ad"/>
      </w:pPr>
      <w:r>
        <w:rPr>
          <w:rStyle w:val="af"/>
        </w:rPr>
        <w:footnoteRef/>
      </w:r>
      <w:r>
        <w:t xml:space="preserve"> </w:t>
      </w:r>
      <w:proofErr w:type="spellStart"/>
      <w:r w:rsidRPr="00BE39C4">
        <w:t>Поправко</w:t>
      </w:r>
      <w:proofErr w:type="spellEnd"/>
      <w:r w:rsidRPr="00BE39C4">
        <w:t xml:space="preserve"> Е.А. </w:t>
      </w:r>
      <w:r>
        <w:t xml:space="preserve">Музееведение. М., 2005, с. 6-10. </w:t>
      </w:r>
    </w:p>
  </w:footnote>
  <w:footnote w:id="28">
    <w:p w:rsidR="00495725" w:rsidRDefault="00495725">
      <w:pPr>
        <w:pStyle w:val="ad"/>
      </w:pPr>
      <w:r>
        <w:rPr>
          <w:rStyle w:val="af"/>
        </w:rPr>
        <w:footnoteRef/>
      </w:r>
      <w:r>
        <w:t xml:space="preserve"> Дружинин Н.М. Основы советского музееведения. – М. 1955. С. 35.</w:t>
      </w:r>
    </w:p>
  </w:footnote>
  <w:footnote w:id="29">
    <w:p w:rsidR="00495725" w:rsidRDefault="00495725">
      <w:pPr>
        <w:pStyle w:val="ad"/>
      </w:pPr>
      <w:r>
        <w:rPr>
          <w:rStyle w:val="af"/>
        </w:rPr>
        <w:footnoteRef/>
      </w:r>
      <w:r>
        <w:t xml:space="preserve"> Калугина Т.П. Художественный музей как феномен культуры. – </w:t>
      </w:r>
      <w:proofErr w:type="spellStart"/>
      <w:r>
        <w:t>Спб</w:t>
      </w:r>
      <w:proofErr w:type="spellEnd"/>
      <w:r>
        <w:t xml:space="preserve">., </w:t>
      </w:r>
      <w:proofErr w:type="spellStart"/>
      <w:r>
        <w:t>Петрополис</w:t>
      </w:r>
      <w:proofErr w:type="spellEnd"/>
      <w:r>
        <w:t xml:space="preserve">, 2001. С. 187-188. </w:t>
      </w:r>
    </w:p>
  </w:footnote>
  <w:footnote w:id="30">
    <w:p w:rsidR="00495725" w:rsidRDefault="00495725">
      <w:pPr>
        <w:pStyle w:val="ad"/>
        <w:ind w:left="-567"/>
      </w:pPr>
      <w:r>
        <w:rPr>
          <w:rStyle w:val="af"/>
        </w:rPr>
        <w:footnoteRef/>
      </w:r>
      <w:r>
        <w:t xml:space="preserve"> В.Г. Ананьев. Национальные и международные музейные организации: учебно-методическое пособие. С.-Петербург, 2013. – С. 5-10.</w:t>
      </w:r>
    </w:p>
  </w:footnote>
  <w:footnote w:id="31">
    <w:p w:rsidR="00495725" w:rsidRDefault="00495725">
      <w:pPr>
        <w:pStyle w:val="ad"/>
        <w:ind w:left="-567"/>
      </w:pPr>
      <w:r>
        <w:rPr>
          <w:rStyle w:val="af"/>
        </w:rPr>
        <w:footnoteRef/>
      </w:r>
      <w:r>
        <w:t xml:space="preserve"> </w:t>
      </w:r>
      <w:proofErr w:type="spellStart"/>
      <w:r>
        <w:t>Музеография</w:t>
      </w:r>
      <w:proofErr w:type="spellEnd"/>
      <w:r>
        <w:t xml:space="preserve"> (греч.) – описание музеев и расположенных в них предметов.</w:t>
      </w:r>
    </w:p>
  </w:footnote>
  <w:footnote w:id="32">
    <w:p w:rsidR="00495725" w:rsidRDefault="00495725">
      <w:pPr>
        <w:pStyle w:val="ad"/>
        <w:ind w:left="-567"/>
      </w:pPr>
      <w:r>
        <w:rPr>
          <w:rStyle w:val="af"/>
        </w:rPr>
        <w:footnoteRef/>
      </w:r>
      <w:r>
        <w:t xml:space="preserve"> Там же. </w:t>
      </w:r>
    </w:p>
  </w:footnote>
  <w:footnote w:id="33">
    <w:p w:rsidR="00495725" w:rsidRPr="00C7616A" w:rsidRDefault="00495725">
      <w:pPr>
        <w:pStyle w:val="ad"/>
      </w:pPr>
      <w:r>
        <w:rPr>
          <w:rStyle w:val="af"/>
        </w:rPr>
        <w:footnoteRef/>
      </w:r>
      <w:r>
        <w:t xml:space="preserve"> </w:t>
      </w:r>
      <w:proofErr w:type="spellStart"/>
      <w:r>
        <w:t>Поправко</w:t>
      </w:r>
      <w:proofErr w:type="spellEnd"/>
      <w:r>
        <w:t xml:space="preserve"> Е.А. Музееведение. </w:t>
      </w:r>
      <w:r w:rsidRPr="00C7616A">
        <w:t>М., 2005, с. 6-10</w:t>
      </w:r>
      <w:r>
        <w:t xml:space="preserve">. </w:t>
      </w:r>
    </w:p>
  </w:footnote>
  <w:footnote w:id="34">
    <w:p w:rsidR="00495725" w:rsidRDefault="00495725">
      <w:pPr>
        <w:pStyle w:val="ad"/>
      </w:pPr>
      <w:r>
        <w:rPr>
          <w:rStyle w:val="af"/>
        </w:rPr>
        <w:footnoteRef/>
      </w:r>
      <w:r>
        <w:t xml:space="preserve"> Там же. С. 24-30. </w:t>
      </w:r>
    </w:p>
  </w:footnote>
  <w:footnote w:id="35">
    <w:p w:rsidR="000043A5" w:rsidRDefault="000043A5">
      <w:pPr>
        <w:pStyle w:val="ad"/>
      </w:pPr>
      <w:r>
        <w:rPr>
          <w:rStyle w:val="af"/>
        </w:rPr>
        <w:footnoteRef/>
      </w:r>
      <w:r>
        <w:t xml:space="preserve"> Яковлева Е.Л. Психология развития творческого потенциала личности. М.: 1997. С 37.</w:t>
      </w:r>
    </w:p>
  </w:footnote>
  <w:footnote w:id="36">
    <w:p w:rsidR="00495725" w:rsidRDefault="00495725">
      <w:pPr>
        <w:pStyle w:val="ad"/>
      </w:pPr>
      <w:r>
        <w:rPr>
          <w:rStyle w:val="af"/>
        </w:rPr>
        <w:footnoteRef/>
      </w:r>
      <w:r>
        <w:t xml:space="preserve"> </w:t>
      </w:r>
      <w:proofErr w:type="gramStart"/>
      <w:r w:rsidRPr="000E70FB">
        <w:t>Маклаков</w:t>
      </w:r>
      <w:proofErr w:type="gramEnd"/>
      <w:r w:rsidRPr="000E70FB">
        <w:t xml:space="preserve"> А.Г. Общая психология. Учебник для вузов. – СПб</w:t>
      </w:r>
      <w:proofErr w:type="gramStart"/>
      <w:r w:rsidRPr="000E70FB">
        <w:t xml:space="preserve">.:  </w:t>
      </w:r>
      <w:proofErr w:type="gramEnd"/>
      <w:r w:rsidRPr="000E70FB">
        <w:t>Питер, 2015</w:t>
      </w:r>
      <w:r>
        <w:t xml:space="preserve">. С. 321-325. </w:t>
      </w:r>
    </w:p>
  </w:footnote>
  <w:footnote w:id="37">
    <w:p w:rsidR="00890D37" w:rsidRDefault="00890D37">
      <w:pPr>
        <w:pStyle w:val="ad"/>
      </w:pPr>
      <w:r>
        <w:rPr>
          <w:rStyle w:val="af"/>
        </w:rPr>
        <w:footnoteRef/>
      </w:r>
      <w:r>
        <w:t xml:space="preserve"> </w:t>
      </w:r>
      <w:r w:rsidRPr="00890D37">
        <w:t>Яковлева Е.Л. Психология развития творческого потенциала личности. М.: 1997.</w:t>
      </w:r>
      <w:r>
        <w:t xml:space="preserve"> С. 46-50. </w:t>
      </w:r>
    </w:p>
  </w:footnote>
  <w:footnote w:id="38">
    <w:p w:rsidR="00495725" w:rsidRPr="00B02281" w:rsidRDefault="00495725">
      <w:pPr>
        <w:pStyle w:val="ad"/>
      </w:pPr>
      <w:r>
        <w:rPr>
          <w:rStyle w:val="af"/>
        </w:rPr>
        <w:footnoteRef/>
      </w:r>
      <w:r>
        <w:t xml:space="preserve"> </w:t>
      </w:r>
      <w:proofErr w:type="spellStart"/>
      <w:r>
        <w:t>Закс</w:t>
      </w:r>
      <w:proofErr w:type="spellEnd"/>
      <w:r>
        <w:t xml:space="preserve"> А.Б. Источники по истории музейного дела в СССР. Очерки истории музейного дела в СССР. Том </w:t>
      </w:r>
      <w:r>
        <w:rPr>
          <w:lang w:val="en-US"/>
        </w:rPr>
        <w:t>VI</w:t>
      </w:r>
      <w:r>
        <w:t xml:space="preserve">. М.: 1968. С. 7-12.  </w:t>
      </w:r>
    </w:p>
  </w:footnote>
  <w:footnote w:id="39">
    <w:p w:rsidR="00495725" w:rsidRPr="008A6796" w:rsidRDefault="00495725">
      <w:pPr>
        <w:pStyle w:val="ad"/>
      </w:pPr>
      <w:r>
        <w:rPr>
          <w:rStyle w:val="af"/>
        </w:rPr>
        <w:footnoteRef/>
      </w:r>
      <w:r>
        <w:t xml:space="preserve"> </w:t>
      </w:r>
      <w:proofErr w:type="spellStart"/>
      <w:r>
        <w:t>Равикович</w:t>
      </w:r>
      <w:proofErr w:type="spellEnd"/>
      <w:r>
        <w:t xml:space="preserve"> Д.А. Организация и деятельность музеев местного края. Очерки истории музейного дела СССР. Том </w:t>
      </w:r>
      <w:r>
        <w:rPr>
          <w:lang w:val="en-US"/>
        </w:rPr>
        <w:t>II</w:t>
      </w:r>
      <w:r>
        <w:t xml:space="preserve">. С. 146, 175. </w:t>
      </w:r>
    </w:p>
  </w:footnote>
  <w:footnote w:id="40">
    <w:p w:rsidR="00495725" w:rsidRDefault="00495725">
      <w:pPr>
        <w:pStyle w:val="ad"/>
      </w:pPr>
      <w:r>
        <w:rPr>
          <w:rStyle w:val="af"/>
        </w:rPr>
        <w:footnoteRef/>
      </w:r>
      <w:r>
        <w:t xml:space="preserve"> </w:t>
      </w:r>
      <w:r w:rsidRPr="00CF6053">
        <w:t>Фролов А.И. Музееведение // Российская музейная энциклопедия. - М., 2001 - Том 1 - С.387.</w:t>
      </w:r>
    </w:p>
  </w:footnote>
  <w:footnote w:id="41">
    <w:p w:rsidR="00495725" w:rsidRDefault="00495725">
      <w:pPr>
        <w:pStyle w:val="ad"/>
      </w:pPr>
      <w:r>
        <w:rPr>
          <w:rStyle w:val="af"/>
        </w:rPr>
        <w:footnoteRef/>
      </w:r>
      <w:r>
        <w:t xml:space="preserve"> </w:t>
      </w:r>
      <w:r w:rsidRPr="00D91F8A">
        <w:t>Иевлева Н.В., Потапова М.В.  Музей и публика. СПб</w:t>
      </w:r>
      <w:proofErr w:type="gramStart"/>
      <w:r w:rsidRPr="00D91F8A">
        <w:t xml:space="preserve">.: </w:t>
      </w:r>
      <w:proofErr w:type="gramEnd"/>
      <w:r w:rsidRPr="00D91F8A">
        <w:t>ГРМ,  2013. С.</w:t>
      </w:r>
      <w:r>
        <w:t xml:space="preserve"> 7-8. </w:t>
      </w:r>
    </w:p>
  </w:footnote>
  <w:footnote w:id="42">
    <w:p w:rsidR="00495725" w:rsidRDefault="00495725">
      <w:pPr>
        <w:pStyle w:val="ad"/>
      </w:pPr>
      <w:r>
        <w:rPr>
          <w:rStyle w:val="af"/>
        </w:rPr>
        <w:footnoteRef/>
      </w:r>
      <w:r>
        <w:t xml:space="preserve"> </w:t>
      </w:r>
      <w:r w:rsidR="00A15C5D">
        <w:t>Там же</w:t>
      </w:r>
      <w:r>
        <w:t xml:space="preserve">. С. 7-13. </w:t>
      </w:r>
    </w:p>
  </w:footnote>
  <w:footnote w:id="43">
    <w:p w:rsidR="00495725" w:rsidRDefault="00495725">
      <w:pPr>
        <w:pStyle w:val="ad"/>
      </w:pPr>
      <w:r>
        <w:rPr>
          <w:rStyle w:val="af"/>
        </w:rPr>
        <w:footnoteRef/>
      </w:r>
      <w:r>
        <w:t xml:space="preserve"> Там же. С. 12-13. </w:t>
      </w:r>
    </w:p>
  </w:footnote>
  <w:footnote w:id="44">
    <w:p w:rsidR="00495725" w:rsidRDefault="00495725">
      <w:pPr>
        <w:pStyle w:val="ad"/>
      </w:pPr>
      <w:r>
        <w:rPr>
          <w:rStyle w:val="af"/>
        </w:rPr>
        <w:footnoteRef/>
      </w:r>
      <w:r>
        <w:t xml:space="preserve"> </w:t>
      </w:r>
      <w:proofErr w:type="gramStart"/>
      <w:r w:rsidRPr="00BF21BE">
        <w:t>Петрунина Л.Я. Публика художественных музеев  (По материалам социологических исследований (1985-2009гг.).</w:t>
      </w:r>
      <w:proofErr w:type="gramEnd"/>
      <w:r w:rsidRPr="00BF21BE">
        <w:t xml:space="preserve"> Интернет-ресурс: </w:t>
      </w:r>
      <w:hyperlink r:id="rId2" w:history="1">
        <w:r w:rsidRPr="00DF21EE">
          <w:rPr>
            <w:rStyle w:val="a3"/>
          </w:rPr>
          <w:t>http://naukarus.com/publika-hudozhestvennyh-muzeev-po-materialam-sotsiologicheskih-issledovaniy-1985-2009-gg</w:t>
        </w:r>
      </w:hyperlink>
      <w:r>
        <w:t xml:space="preserve"> </w:t>
      </w:r>
    </w:p>
  </w:footnote>
  <w:footnote w:id="45">
    <w:p w:rsidR="00495725" w:rsidRDefault="00495725">
      <w:pPr>
        <w:pStyle w:val="ad"/>
      </w:pPr>
      <w:r>
        <w:rPr>
          <w:rStyle w:val="af"/>
        </w:rPr>
        <w:footnoteRef/>
      </w:r>
      <w:r>
        <w:t xml:space="preserve"> По результатам исследования сотрудниками ГРМ в начале 2019 г. </w:t>
      </w:r>
    </w:p>
  </w:footnote>
  <w:footnote w:id="46">
    <w:p w:rsidR="00495725" w:rsidRDefault="00495725">
      <w:pPr>
        <w:pStyle w:val="ad"/>
      </w:pPr>
      <w:r>
        <w:rPr>
          <w:rStyle w:val="af"/>
        </w:rPr>
        <w:footnoteRef/>
      </w:r>
      <w:r>
        <w:t xml:space="preserve"> </w:t>
      </w:r>
      <w:proofErr w:type="gramStart"/>
      <w:r w:rsidRPr="00BC3400">
        <w:t>Петрунина Л.Я. Публика художественных музеев  (По материалам социологических исследований (1985-2009</w:t>
      </w:r>
      <w:r>
        <w:t xml:space="preserve"> </w:t>
      </w:r>
      <w:r w:rsidRPr="00BC3400">
        <w:t>гг.).</w:t>
      </w:r>
      <w:proofErr w:type="gramEnd"/>
      <w:r w:rsidRPr="00BC3400">
        <w:t xml:space="preserve"> Интернет-ресурс: http://naukarus.com/publika-hudozhestvennyh-muzeev-po-materialam-sotsiologicheskih-issledovaniy-1985-2009-gg</w:t>
      </w:r>
    </w:p>
  </w:footnote>
  <w:footnote w:id="47">
    <w:p w:rsidR="00495725" w:rsidRDefault="00495725">
      <w:pPr>
        <w:pStyle w:val="ad"/>
      </w:pPr>
      <w:r>
        <w:rPr>
          <w:rStyle w:val="af"/>
        </w:rPr>
        <w:footnoteRef/>
      </w:r>
      <w:r>
        <w:t xml:space="preserve"> Иевлева Н.В., Потапова М.В. Музей и публика. СПб, 2013. 197 с. </w:t>
      </w:r>
    </w:p>
  </w:footnote>
  <w:footnote w:id="48">
    <w:p w:rsidR="00495725" w:rsidRDefault="00495725">
      <w:pPr>
        <w:pStyle w:val="ad"/>
      </w:pPr>
      <w:r>
        <w:rPr>
          <w:rStyle w:val="af"/>
        </w:rPr>
        <w:footnoteRef/>
      </w:r>
      <w:r>
        <w:t xml:space="preserve"> </w:t>
      </w:r>
      <w:r w:rsidRPr="00A3037B">
        <w:t>Иевлева Н.В., Потапова М.В.  Музей и п</w:t>
      </w:r>
      <w:r>
        <w:t>ублика. СПб</w:t>
      </w:r>
      <w:proofErr w:type="gramStart"/>
      <w:r>
        <w:t xml:space="preserve">.: </w:t>
      </w:r>
      <w:proofErr w:type="gramEnd"/>
      <w:r>
        <w:t>ГРМ,  2013. С. 10-1</w:t>
      </w:r>
      <w:r w:rsidRPr="00A3037B">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964E2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B0B6CC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2D8A5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7EC26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CFDCD1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0000006"/>
    <w:multiLevelType w:val="hybridMultilevel"/>
    <w:tmpl w:val="BEF436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F440B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0000008"/>
    <w:multiLevelType w:val="hybridMultilevel"/>
    <w:tmpl w:val="2878F6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0000009"/>
    <w:multiLevelType w:val="hybridMultilevel"/>
    <w:tmpl w:val="ADBA3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00000A"/>
    <w:multiLevelType w:val="hybridMultilevel"/>
    <w:tmpl w:val="82649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000000B"/>
    <w:multiLevelType w:val="hybridMultilevel"/>
    <w:tmpl w:val="9580E73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0000000C"/>
    <w:multiLevelType w:val="hybridMultilevel"/>
    <w:tmpl w:val="F208C3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000000D"/>
    <w:multiLevelType w:val="hybridMultilevel"/>
    <w:tmpl w:val="01768C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000000E"/>
    <w:multiLevelType w:val="hybridMultilevel"/>
    <w:tmpl w:val="EF3E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0F"/>
    <w:multiLevelType w:val="hybridMultilevel"/>
    <w:tmpl w:val="E35C02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0000010"/>
    <w:multiLevelType w:val="hybridMultilevel"/>
    <w:tmpl w:val="6A96639A"/>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6">
    <w:nsid w:val="00000011"/>
    <w:multiLevelType w:val="hybridMultilevel"/>
    <w:tmpl w:val="1B5C1AD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0A256EE3"/>
    <w:multiLevelType w:val="hybridMultilevel"/>
    <w:tmpl w:val="88661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C5706C"/>
    <w:multiLevelType w:val="hybridMultilevel"/>
    <w:tmpl w:val="5D0E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7E7063"/>
    <w:multiLevelType w:val="hybridMultilevel"/>
    <w:tmpl w:val="99EA1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430490"/>
    <w:multiLevelType w:val="hybridMultilevel"/>
    <w:tmpl w:val="4B84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7B4773"/>
    <w:multiLevelType w:val="hybridMultilevel"/>
    <w:tmpl w:val="71B6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B1742E"/>
    <w:multiLevelType w:val="hybridMultilevel"/>
    <w:tmpl w:val="C5FE5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8455AE"/>
    <w:multiLevelType w:val="hybridMultilevel"/>
    <w:tmpl w:val="97DC7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F82EF8"/>
    <w:multiLevelType w:val="hybridMultilevel"/>
    <w:tmpl w:val="1D8A93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694C41"/>
    <w:multiLevelType w:val="hybridMultilevel"/>
    <w:tmpl w:val="3C1C54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1D7B70"/>
    <w:multiLevelType w:val="hybridMultilevel"/>
    <w:tmpl w:val="988EF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201F0C"/>
    <w:multiLevelType w:val="hybridMultilevel"/>
    <w:tmpl w:val="7F1CD4E0"/>
    <w:lvl w:ilvl="0" w:tplc="812636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093D1D"/>
    <w:multiLevelType w:val="hybridMultilevel"/>
    <w:tmpl w:val="5F409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387BB2"/>
    <w:multiLevelType w:val="hybridMultilevel"/>
    <w:tmpl w:val="56A0C1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5B71BE9"/>
    <w:multiLevelType w:val="hybridMultilevel"/>
    <w:tmpl w:val="2072341A"/>
    <w:lvl w:ilvl="0" w:tplc="2B0497C8">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146ECA"/>
    <w:multiLevelType w:val="hybridMultilevel"/>
    <w:tmpl w:val="B596DE66"/>
    <w:lvl w:ilvl="0" w:tplc="00AC3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83E47"/>
    <w:multiLevelType w:val="hybridMultilevel"/>
    <w:tmpl w:val="CBDEAEE6"/>
    <w:lvl w:ilvl="0" w:tplc="81263698">
      <w:start w:val="1"/>
      <w:numFmt w:val="decimal"/>
      <w:lvlText w:val="%1."/>
      <w:lvlJc w:val="center"/>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3">
    <w:nsid w:val="61CD3D24"/>
    <w:multiLevelType w:val="hybridMultilevel"/>
    <w:tmpl w:val="8BF49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2B25B3"/>
    <w:multiLevelType w:val="hybridMultilevel"/>
    <w:tmpl w:val="EF38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DB2031"/>
    <w:multiLevelType w:val="hybridMultilevel"/>
    <w:tmpl w:val="6CAC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445F28"/>
    <w:multiLevelType w:val="hybridMultilevel"/>
    <w:tmpl w:val="9540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8B0315"/>
    <w:multiLevelType w:val="hybridMultilevel"/>
    <w:tmpl w:val="BF5A8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13"/>
  </w:num>
  <w:num w:numId="5">
    <w:abstractNumId w:val="11"/>
  </w:num>
  <w:num w:numId="6">
    <w:abstractNumId w:val="0"/>
  </w:num>
  <w:num w:numId="7">
    <w:abstractNumId w:val="6"/>
  </w:num>
  <w:num w:numId="8">
    <w:abstractNumId w:val="24"/>
  </w:num>
  <w:num w:numId="9">
    <w:abstractNumId w:val="2"/>
  </w:num>
  <w:num w:numId="10">
    <w:abstractNumId w:val="9"/>
  </w:num>
  <w:num w:numId="11">
    <w:abstractNumId w:val="5"/>
  </w:num>
  <w:num w:numId="12">
    <w:abstractNumId w:val="14"/>
  </w:num>
  <w:num w:numId="13">
    <w:abstractNumId w:val="7"/>
  </w:num>
  <w:num w:numId="14">
    <w:abstractNumId w:val="3"/>
  </w:num>
  <w:num w:numId="15">
    <w:abstractNumId w:val="1"/>
  </w:num>
  <w:num w:numId="16">
    <w:abstractNumId w:val="16"/>
  </w:num>
  <w:num w:numId="17">
    <w:abstractNumId w:val="12"/>
  </w:num>
  <w:num w:numId="18">
    <w:abstractNumId w:val="10"/>
  </w:num>
  <w:num w:numId="19">
    <w:abstractNumId w:val="37"/>
  </w:num>
  <w:num w:numId="20">
    <w:abstractNumId w:val="26"/>
  </w:num>
  <w:num w:numId="21">
    <w:abstractNumId w:val="36"/>
  </w:num>
  <w:num w:numId="22">
    <w:abstractNumId w:val="18"/>
  </w:num>
  <w:num w:numId="23">
    <w:abstractNumId w:val="34"/>
  </w:num>
  <w:num w:numId="24">
    <w:abstractNumId w:val="19"/>
  </w:num>
  <w:num w:numId="25">
    <w:abstractNumId w:val="33"/>
  </w:num>
  <w:num w:numId="26">
    <w:abstractNumId w:val="20"/>
  </w:num>
  <w:num w:numId="27">
    <w:abstractNumId w:val="23"/>
  </w:num>
  <w:num w:numId="28">
    <w:abstractNumId w:val="21"/>
  </w:num>
  <w:num w:numId="29">
    <w:abstractNumId w:val="17"/>
  </w:num>
  <w:num w:numId="30">
    <w:abstractNumId w:val="28"/>
  </w:num>
  <w:num w:numId="31">
    <w:abstractNumId w:val="27"/>
  </w:num>
  <w:num w:numId="32">
    <w:abstractNumId w:val="31"/>
  </w:num>
  <w:num w:numId="33">
    <w:abstractNumId w:val="22"/>
  </w:num>
  <w:num w:numId="34">
    <w:abstractNumId w:val="29"/>
  </w:num>
  <w:num w:numId="35">
    <w:abstractNumId w:val="35"/>
  </w:num>
  <w:num w:numId="36">
    <w:abstractNumId w:val="30"/>
  </w:num>
  <w:num w:numId="37">
    <w:abstractNumId w:val="2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73"/>
    <w:rsid w:val="000043A5"/>
    <w:rsid w:val="0000498C"/>
    <w:rsid w:val="0000558A"/>
    <w:rsid w:val="00041735"/>
    <w:rsid w:val="00055BE6"/>
    <w:rsid w:val="00071151"/>
    <w:rsid w:val="000747AC"/>
    <w:rsid w:val="00075270"/>
    <w:rsid w:val="00084F8C"/>
    <w:rsid w:val="00085F96"/>
    <w:rsid w:val="00094A5E"/>
    <w:rsid w:val="000A0966"/>
    <w:rsid w:val="000E70FB"/>
    <w:rsid w:val="000F158B"/>
    <w:rsid w:val="001262F2"/>
    <w:rsid w:val="00127785"/>
    <w:rsid w:val="001309D4"/>
    <w:rsid w:val="001345D2"/>
    <w:rsid w:val="00140641"/>
    <w:rsid w:val="00150247"/>
    <w:rsid w:val="001507AB"/>
    <w:rsid w:val="00161D48"/>
    <w:rsid w:val="00164F82"/>
    <w:rsid w:val="00185B18"/>
    <w:rsid w:val="0018605C"/>
    <w:rsid w:val="0019117C"/>
    <w:rsid w:val="001A1FCC"/>
    <w:rsid w:val="001B164E"/>
    <w:rsid w:val="001B66B3"/>
    <w:rsid w:val="001C1ADB"/>
    <w:rsid w:val="001D3DFA"/>
    <w:rsid w:val="001D4329"/>
    <w:rsid w:val="001D5F34"/>
    <w:rsid w:val="001E4C83"/>
    <w:rsid w:val="001E78C8"/>
    <w:rsid w:val="00201A76"/>
    <w:rsid w:val="0020426D"/>
    <w:rsid w:val="00221963"/>
    <w:rsid w:val="0022277A"/>
    <w:rsid w:val="00224664"/>
    <w:rsid w:val="00246ED8"/>
    <w:rsid w:val="0025042C"/>
    <w:rsid w:val="0025295A"/>
    <w:rsid w:val="00263D41"/>
    <w:rsid w:val="00267128"/>
    <w:rsid w:val="00277D00"/>
    <w:rsid w:val="00281B97"/>
    <w:rsid w:val="00290ABC"/>
    <w:rsid w:val="002B4ED9"/>
    <w:rsid w:val="002E0078"/>
    <w:rsid w:val="002E6CD8"/>
    <w:rsid w:val="00301D6B"/>
    <w:rsid w:val="0030269D"/>
    <w:rsid w:val="003052DF"/>
    <w:rsid w:val="00310DFB"/>
    <w:rsid w:val="00327A4D"/>
    <w:rsid w:val="003327DD"/>
    <w:rsid w:val="0033387A"/>
    <w:rsid w:val="00346329"/>
    <w:rsid w:val="003537D2"/>
    <w:rsid w:val="00370C64"/>
    <w:rsid w:val="003748FB"/>
    <w:rsid w:val="003759C7"/>
    <w:rsid w:val="00392FCF"/>
    <w:rsid w:val="003B361E"/>
    <w:rsid w:val="003B3D06"/>
    <w:rsid w:val="003C029C"/>
    <w:rsid w:val="003C0B73"/>
    <w:rsid w:val="003C7F5B"/>
    <w:rsid w:val="003E5B6A"/>
    <w:rsid w:val="003F4D89"/>
    <w:rsid w:val="003F62FC"/>
    <w:rsid w:val="00402787"/>
    <w:rsid w:val="00410B2B"/>
    <w:rsid w:val="00411D3A"/>
    <w:rsid w:val="004337F6"/>
    <w:rsid w:val="00445C14"/>
    <w:rsid w:val="00453E3F"/>
    <w:rsid w:val="0046361D"/>
    <w:rsid w:val="00463F93"/>
    <w:rsid w:val="00490D6D"/>
    <w:rsid w:val="00495725"/>
    <w:rsid w:val="004972FA"/>
    <w:rsid w:val="004977B9"/>
    <w:rsid w:val="004C4A26"/>
    <w:rsid w:val="004D6F1A"/>
    <w:rsid w:val="004F106E"/>
    <w:rsid w:val="004F3B15"/>
    <w:rsid w:val="00504EAD"/>
    <w:rsid w:val="005158CF"/>
    <w:rsid w:val="00522957"/>
    <w:rsid w:val="005342CE"/>
    <w:rsid w:val="00556883"/>
    <w:rsid w:val="0057312B"/>
    <w:rsid w:val="00573278"/>
    <w:rsid w:val="005821E6"/>
    <w:rsid w:val="00586942"/>
    <w:rsid w:val="00597F9A"/>
    <w:rsid w:val="005A3BB6"/>
    <w:rsid w:val="005A486C"/>
    <w:rsid w:val="005A54B7"/>
    <w:rsid w:val="005A7FB1"/>
    <w:rsid w:val="005E03BB"/>
    <w:rsid w:val="005E3345"/>
    <w:rsid w:val="00620A8B"/>
    <w:rsid w:val="00625A77"/>
    <w:rsid w:val="006376C8"/>
    <w:rsid w:val="00640AD9"/>
    <w:rsid w:val="0064183A"/>
    <w:rsid w:val="00652139"/>
    <w:rsid w:val="00656333"/>
    <w:rsid w:val="00656B15"/>
    <w:rsid w:val="00656BDB"/>
    <w:rsid w:val="00660A9D"/>
    <w:rsid w:val="00661450"/>
    <w:rsid w:val="0066739A"/>
    <w:rsid w:val="00670409"/>
    <w:rsid w:val="00670768"/>
    <w:rsid w:val="00686D96"/>
    <w:rsid w:val="006919F6"/>
    <w:rsid w:val="006A09E0"/>
    <w:rsid w:val="006A12C2"/>
    <w:rsid w:val="006A1932"/>
    <w:rsid w:val="006A5352"/>
    <w:rsid w:val="006C1808"/>
    <w:rsid w:val="006C5495"/>
    <w:rsid w:val="006D0366"/>
    <w:rsid w:val="006D5DD9"/>
    <w:rsid w:val="006E61E2"/>
    <w:rsid w:val="006F07E1"/>
    <w:rsid w:val="00703941"/>
    <w:rsid w:val="00707F0F"/>
    <w:rsid w:val="007120D5"/>
    <w:rsid w:val="00720316"/>
    <w:rsid w:val="00723D5E"/>
    <w:rsid w:val="007464D5"/>
    <w:rsid w:val="00746AB9"/>
    <w:rsid w:val="007531E6"/>
    <w:rsid w:val="00757863"/>
    <w:rsid w:val="0076771B"/>
    <w:rsid w:val="007A0A8B"/>
    <w:rsid w:val="007B13B1"/>
    <w:rsid w:val="007C6546"/>
    <w:rsid w:val="007F5A5A"/>
    <w:rsid w:val="008048E6"/>
    <w:rsid w:val="00811671"/>
    <w:rsid w:val="0081261E"/>
    <w:rsid w:val="00823EBC"/>
    <w:rsid w:val="0083121D"/>
    <w:rsid w:val="00844468"/>
    <w:rsid w:val="00854299"/>
    <w:rsid w:val="0085720C"/>
    <w:rsid w:val="0086422C"/>
    <w:rsid w:val="00865568"/>
    <w:rsid w:val="00874926"/>
    <w:rsid w:val="00890D37"/>
    <w:rsid w:val="00890EAB"/>
    <w:rsid w:val="008A6796"/>
    <w:rsid w:val="008C71F9"/>
    <w:rsid w:val="008D37D2"/>
    <w:rsid w:val="008D7D14"/>
    <w:rsid w:val="008E12C2"/>
    <w:rsid w:val="008F5E98"/>
    <w:rsid w:val="009021D8"/>
    <w:rsid w:val="00920D02"/>
    <w:rsid w:val="00923EE3"/>
    <w:rsid w:val="00930BE3"/>
    <w:rsid w:val="0094292F"/>
    <w:rsid w:val="00944BF9"/>
    <w:rsid w:val="00950BFF"/>
    <w:rsid w:val="00956ECC"/>
    <w:rsid w:val="00972B9D"/>
    <w:rsid w:val="00977AD3"/>
    <w:rsid w:val="0098122E"/>
    <w:rsid w:val="00981948"/>
    <w:rsid w:val="009951BE"/>
    <w:rsid w:val="00997D71"/>
    <w:rsid w:val="009B54FD"/>
    <w:rsid w:val="009B6C61"/>
    <w:rsid w:val="009C230A"/>
    <w:rsid w:val="009D68F2"/>
    <w:rsid w:val="009D6E40"/>
    <w:rsid w:val="00A00D86"/>
    <w:rsid w:val="00A069A0"/>
    <w:rsid w:val="00A15888"/>
    <w:rsid w:val="00A15C5D"/>
    <w:rsid w:val="00A17BF4"/>
    <w:rsid w:val="00A20C22"/>
    <w:rsid w:val="00A21052"/>
    <w:rsid w:val="00A2340A"/>
    <w:rsid w:val="00A3037B"/>
    <w:rsid w:val="00A31569"/>
    <w:rsid w:val="00A324C9"/>
    <w:rsid w:val="00A32506"/>
    <w:rsid w:val="00A35F62"/>
    <w:rsid w:val="00A41256"/>
    <w:rsid w:val="00A418D6"/>
    <w:rsid w:val="00A4342A"/>
    <w:rsid w:val="00A64487"/>
    <w:rsid w:val="00A747A3"/>
    <w:rsid w:val="00A7636B"/>
    <w:rsid w:val="00A86CD9"/>
    <w:rsid w:val="00AA0A8D"/>
    <w:rsid w:val="00AA1E88"/>
    <w:rsid w:val="00AA26F6"/>
    <w:rsid w:val="00AB7E56"/>
    <w:rsid w:val="00AC156E"/>
    <w:rsid w:val="00AC2277"/>
    <w:rsid w:val="00AC3123"/>
    <w:rsid w:val="00AC5762"/>
    <w:rsid w:val="00AE0515"/>
    <w:rsid w:val="00AF1217"/>
    <w:rsid w:val="00B00542"/>
    <w:rsid w:val="00B02281"/>
    <w:rsid w:val="00B17E24"/>
    <w:rsid w:val="00B27C58"/>
    <w:rsid w:val="00B334AB"/>
    <w:rsid w:val="00B60609"/>
    <w:rsid w:val="00B633B1"/>
    <w:rsid w:val="00B64337"/>
    <w:rsid w:val="00B70DA1"/>
    <w:rsid w:val="00B7723B"/>
    <w:rsid w:val="00B844B9"/>
    <w:rsid w:val="00B8475C"/>
    <w:rsid w:val="00B853B9"/>
    <w:rsid w:val="00B9244F"/>
    <w:rsid w:val="00B967B6"/>
    <w:rsid w:val="00BA041C"/>
    <w:rsid w:val="00BA36DE"/>
    <w:rsid w:val="00BB5DCB"/>
    <w:rsid w:val="00BC2619"/>
    <w:rsid w:val="00BC2D68"/>
    <w:rsid w:val="00BC3400"/>
    <w:rsid w:val="00BD1D5E"/>
    <w:rsid w:val="00BE39C4"/>
    <w:rsid w:val="00BF04C0"/>
    <w:rsid w:val="00BF0FF9"/>
    <w:rsid w:val="00BF21BE"/>
    <w:rsid w:val="00C040EB"/>
    <w:rsid w:val="00C069EB"/>
    <w:rsid w:val="00C2170E"/>
    <w:rsid w:val="00C35C8D"/>
    <w:rsid w:val="00C71DEF"/>
    <w:rsid w:val="00C74703"/>
    <w:rsid w:val="00C7588D"/>
    <w:rsid w:val="00C7616A"/>
    <w:rsid w:val="00C91565"/>
    <w:rsid w:val="00CA23A6"/>
    <w:rsid w:val="00CB7ECC"/>
    <w:rsid w:val="00CC3572"/>
    <w:rsid w:val="00CC53D2"/>
    <w:rsid w:val="00CC5A61"/>
    <w:rsid w:val="00CF6053"/>
    <w:rsid w:val="00D13757"/>
    <w:rsid w:val="00D23D8D"/>
    <w:rsid w:val="00D27BE1"/>
    <w:rsid w:val="00D33FF4"/>
    <w:rsid w:val="00D344EE"/>
    <w:rsid w:val="00D431C1"/>
    <w:rsid w:val="00D60F36"/>
    <w:rsid w:val="00D8340B"/>
    <w:rsid w:val="00D91F8A"/>
    <w:rsid w:val="00DA6919"/>
    <w:rsid w:val="00DB23AF"/>
    <w:rsid w:val="00DB3F51"/>
    <w:rsid w:val="00DB7295"/>
    <w:rsid w:val="00DD7025"/>
    <w:rsid w:val="00DE7388"/>
    <w:rsid w:val="00DF4922"/>
    <w:rsid w:val="00DF623F"/>
    <w:rsid w:val="00E007FC"/>
    <w:rsid w:val="00E0300F"/>
    <w:rsid w:val="00E05A06"/>
    <w:rsid w:val="00E14C70"/>
    <w:rsid w:val="00E154A6"/>
    <w:rsid w:val="00E21574"/>
    <w:rsid w:val="00E22757"/>
    <w:rsid w:val="00E354E2"/>
    <w:rsid w:val="00E36637"/>
    <w:rsid w:val="00E367A5"/>
    <w:rsid w:val="00E41C94"/>
    <w:rsid w:val="00E55FE0"/>
    <w:rsid w:val="00E60F26"/>
    <w:rsid w:val="00E6180C"/>
    <w:rsid w:val="00E64730"/>
    <w:rsid w:val="00E64818"/>
    <w:rsid w:val="00E749AB"/>
    <w:rsid w:val="00E761A8"/>
    <w:rsid w:val="00E77815"/>
    <w:rsid w:val="00EC381A"/>
    <w:rsid w:val="00EC48D7"/>
    <w:rsid w:val="00ED6AF9"/>
    <w:rsid w:val="00EE2C44"/>
    <w:rsid w:val="00F02DFE"/>
    <w:rsid w:val="00F0332E"/>
    <w:rsid w:val="00F062B6"/>
    <w:rsid w:val="00F104EE"/>
    <w:rsid w:val="00F10A7C"/>
    <w:rsid w:val="00F167FA"/>
    <w:rsid w:val="00F20CF4"/>
    <w:rsid w:val="00F27E73"/>
    <w:rsid w:val="00F34146"/>
    <w:rsid w:val="00F34299"/>
    <w:rsid w:val="00F37279"/>
    <w:rsid w:val="00F3797F"/>
    <w:rsid w:val="00F41692"/>
    <w:rsid w:val="00F43EAD"/>
    <w:rsid w:val="00F4775D"/>
    <w:rsid w:val="00F5059B"/>
    <w:rsid w:val="00F55BD0"/>
    <w:rsid w:val="00F645EC"/>
    <w:rsid w:val="00F739D3"/>
    <w:rsid w:val="00F8071E"/>
    <w:rsid w:val="00F937CA"/>
    <w:rsid w:val="00FA0DFD"/>
    <w:rsid w:val="00FA19C4"/>
    <w:rsid w:val="00FA34BC"/>
    <w:rsid w:val="00FB0AC9"/>
    <w:rsid w:val="00FC457D"/>
    <w:rsid w:val="00FC497E"/>
    <w:rsid w:val="00FD00B9"/>
    <w:rsid w:val="00FD05EC"/>
    <w:rsid w:val="00FD09BC"/>
    <w:rsid w:val="00FD15BE"/>
    <w:rsid w:val="00FD392C"/>
    <w:rsid w:val="00FF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paragraph" w:styleId="a4">
    <w:name w:val="List Paragraph"/>
    <w:basedOn w:val="a"/>
    <w:uiPriority w:val="34"/>
    <w:qFormat/>
    <w:pPr>
      <w:ind w:left="720"/>
      <w:contextualSpacing/>
    </w:pPr>
  </w:style>
  <w:style w:type="character" w:customStyle="1" w:styleId="apple-converted-space">
    <w:name w:val="apple-converted-space"/>
    <w:basedOn w:val="a0"/>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styleId="a9">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endnote text"/>
    <w:basedOn w:val="a"/>
    <w:link w:val="ab"/>
    <w:uiPriority w:val="99"/>
    <w:pPr>
      <w:spacing w:after="0" w:line="240" w:lineRule="auto"/>
    </w:pPr>
    <w:rPr>
      <w:sz w:val="20"/>
      <w:szCs w:val="20"/>
    </w:rPr>
  </w:style>
  <w:style w:type="character" w:customStyle="1" w:styleId="ab">
    <w:name w:val="Текст концевой сноски Знак"/>
    <w:basedOn w:val="a0"/>
    <w:link w:val="aa"/>
    <w:uiPriority w:val="99"/>
    <w:rPr>
      <w:sz w:val="20"/>
      <w:szCs w:val="20"/>
    </w:rPr>
  </w:style>
  <w:style w:type="character" w:styleId="ac">
    <w:name w:val="endnote reference"/>
    <w:basedOn w:val="a0"/>
    <w:uiPriority w:val="99"/>
    <w:rPr>
      <w:vertAlign w:val="superscript"/>
    </w:rPr>
  </w:style>
  <w:style w:type="paragraph" w:styleId="ad">
    <w:name w:val="footnote text"/>
    <w:basedOn w:val="a"/>
    <w:link w:val="ae"/>
    <w:uiPriority w:val="99"/>
    <w:pPr>
      <w:spacing w:after="0" w:line="240" w:lineRule="auto"/>
    </w:pPr>
    <w:rPr>
      <w:sz w:val="20"/>
      <w:szCs w:val="20"/>
    </w:rPr>
  </w:style>
  <w:style w:type="character" w:customStyle="1" w:styleId="ae">
    <w:name w:val="Текст сноски Знак"/>
    <w:basedOn w:val="a0"/>
    <w:link w:val="ad"/>
    <w:uiPriority w:val="99"/>
    <w:rPr>
      <w:sz w:val="20"/>
      <w:szCs w:val="20"/>
    </w:rPr>
  </w:style>
  <w:style w:type="character" w:styleId="af">
    <w:name w:val="footnote reference"/>
    <w:basedOn w:val="a0"/>
    <w:uiPriority w:val="99"/>
    <w:rPr>
      <w:vertAlign w:val="superscript"/>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f0">
    <w:name w:val="Balloon Text"/>
    <w:basedOn w:val="a"/>
    <w:link w:val="af1"/>
    <w:uiPriority w:val="99"/>
    <w:semiHidden/>
    <w:unhideWhenUsed/>
    <w:rsid w:val="003F4D8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4D89"/>
    <w:rPr>
      <w:rFonts w:ascii="Tahoma" w:hAnsi="Tahoma" w:cs="Tahoma"/>
      <w:sz w:val="16"/>
      <w:szCs w:val="16"/>
    </w:rPr>
  </w:style>
  <w:style w:type="table" w:styleId="af2">
    <w:name w:val="Table Grid"/>
    <w:basedOn w:val="a1"/>
    <w:uiPriority w:val="59"/>
    <w:rsid w:val="0022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paragraph" w:styleId="a4">
    <w:name w:val="List Paragraph"/>
    <w:basedOn w:val="a"/>
    <w:uiPriority w:val="34"/>
    <w:qFormat/>
    <w:pPr>
      <w:ind w:left="720"/>
      <w:contextualSpacing/>
    </w:pPr>
  </w:style>
  <w:style w:type="character" w:customStyle="1" w:styleId="apple-converted-space">
    <w:name w:val="apple-converted-space"/>
    <w:basedOn w:val="a0"/>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styleId="a9">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endnote text"/>
    <w:basedOn w:val="a"/>
    <w:link w:val="ab"/>
    <w:uiPriority w:val="99"/>
    <w:pPr>
      <w:spacing w:after="0" w:line="240" w:lineRule="auto"/>
    </w:pPr>
    <w:rPr>
      <w:sz w:val="20"/>
      <w:szCs w:val="20"/>
    </w:rPr>
  </w:style>
  <w:style w:type="character" w:customStyle="1" w:styleId="ab">
    <w:name w:val="Текст концевой сноски Знак"/>
    <w:basedOn w:val="a0"/>
    <w:link w:val="aa"/>
    <w:uiPriority w:val="99"/>
    <w:rPr>
      <w:sz w:val="20"/>
      <w:szCs w:val="20"/>
    </w:rPr>
  </w:style>
  <w:style w:type="character" w:styleId="ac">
    <w:name w:val="endnote reference"/>
    <w:basedOn w:val="a0"/>
    <w:uiPriority w:val="99"/>
    <w:rPr>
      <w:vertAlign w:val="superscript"/>
    </w:rPr>
  </w:style>
  <w:style w:type="paragraph" w:styleId="ad">
    <w:name w:val="footnote text"/>
    <w:basedOn w:val="a"/>
    <w:link w:val="ae"/>
    <w:uiPriority w:val="99"/>
    <w:pPr>
      <w:spacing w:after="0" w:line="240" w:lineRule="auto"/>
    </w:pPr>
    <w:rPr>
      <w:sz w:val="20"/>
      <w:szCs w:val="20"/>
    </w:rPr>
  </w:style>
  <w:style w:type="character" w:customStyle="1" w:styleId="ae">
    <w:name w:val="Текст сноски Знак"/>
    <w:basedOn w:val="a0"/>
    <w:link w:val="ad"/>
    <w:uiPriority w:val="99"/>
    <w:rPr>
      <w:sz w:val="20"/>
      <w:szCs w:val="20"/>
    </w:rPr>
  </w:style>
  <w:style w:type="character" w:styleId="af">
    <w:name w:val="footnote reference"/>
    <w:basedOn w:val="a0"/>
    <w:uiPriority w:val="99"/>
    <w:rPr>
      <w:vertAlign w:val="superscript"/>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f0">
    <w:name w:val="Balloon Text"/>
    <w:basedOn w:val="a"/>
    <w:link w:val="af1"/>
    <w:uiPriority w:val="99"/>
    <w:semiHidden/>
    <w:unhideWhenUsed/>
    <w:rsid w:val="003F4D8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4D89"/>
    <w:rPr>
      <w:rFonts w:ascii="Tahoma" w:hAnsi="Tahoma" w:cs="Tahoma"/>
      <w:sz w:val="16"/>
      <w:szCs w:val="16"/>
    </w:rPr>
  </w:style>
  <w:style w:type="table" w:styleId="af2">
    <w:name w:val="Table Grid"/>
    <w:basedOn w:val="a1"/>
    <w:uiPriority w:val="59"/>
    <w:rsid w:val="0022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aukarus.com/publika-hudozhestvennyh-muzeev-po-materialam-sotsiologicheskih-issledovaniy-1985-2009-gg" TargetMode="External"/><Relationship Id="rId1" Type="http://schemas.openxmlformats.org/officeDocument/2006/relationships/hyperlink" Target="http://www.socintegrum.ru/inde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18-30</c:v>
                </c:pt>
              </c:strCache>
            </c:strRef>
          </c:tx>
          <c:invertIfNegative val="0"/>
          <c:cat>
            <c:strRef>
              <c:f>Лист1!$A$2:$A$5</c:f>
              <c:strCache>
                <c:ptCount val="4"/>
                <c:pt idx="0">
                  <c:v>1985</c:v>
                </c:pt>
                <c:pt idx="1">
                  <c:v>после 1991</c:v>
                </c:pt>
                <c:pt idx="2">
                  <c:v>2000-е</c:v>
                </c:pt>
                <c:pt idx="3">
                  <c:v>2019</c:v>
                </c:pt>
              </c:strCache>
            </c:strRef>
          </c:cat>
          <c:val>
            <c:numRef>
              <c:f>Лист1!$B$2:$B$5</c:f>
              <c:numCache>
                <c:formatCode>0.00%</c:formatCode>
                <c:ptCount val="4"/>
                <c:pt idx="0" formatCode="0%">
                  <c:v>0.46</c:v>
                </c:pt>
                <c:pt idx="1">
                  <c:v>0.51800000000000002</c:v>
                </c:pt>
                <c:pt idx="2">
                  <c:v>0.56699999999999995</c:v>
                </c:pt>
                <c:pt idx="3" formatCode="0%">
                  <c:v>0.52</c:v>
                </c:pt>
              </c:numCache>
            </c:numRef>
          </c:val>
        </c:ser>
        <c:ser>
          <c:idx val="1"/>
          <c:order val="1"/>
          <c:tx>
            <c:strRef>
              <c:f>Лист1!$C$1</c:f>
              <c:strCache>
                <c:ptCount val="1"/>
                <c:pt idx="0">
                  <c:v>30-55</c:v>
                </c:pt>
              </c:strCache>
            </c:strRef>
          </c:tx>
          <c:invertIfNegative val="0"/>
          <c:cat>
            <c:strRef>
              <c:f>Лист1!$A$2:$A$5</c:f>
              <c:strCache>
                <c:ptCount val="4"/>
                <c:pt idx="0">
                  <c:v>1985</c:v>
                </c:pt>
                <c:pt idx="1">
                  <c:v>после 1991</c:v>
                </c:pt>
                <c:pt idx="2">
                  <c:v>2000-е</c:v>
                </c:pt>
                <c:pt idx="3">
                  <c:v>2019</c:v>
                </c:pt>
              </c:strCache>
            </c:strRef>
          </c:cat>
          <c:val>
            <c:numRef>
              <c:f>Лист1!$C$2:$C$5</c:f>
              <c:numCache>
                <c:formatCode>0.00%</c:formatCode>
                <c:ptCount val="4"/>
                <c:pt idx="0" formatCode="0%">
                  <c:v>0.46</c:v>
                </c:pt>
                <c:pt idx="1">
                  <c:v>0.36699999999999999</c:v>
                </c:pt>
                <c:pt idx="2">
                  <c:v>0.27400000000000002</c:v>
                </c:pt>
                <c:pt idx="3" formatCode="0%">
                  <c:v>0.28000000000000003</c:v>
                </c:pt>
              </c:numCache>
            </c:numRef>
          </c:val>
        </c:ser>
        <c:ser>
          <c:idx val="2"/>
          <c:order val="2"/>
          <c:tx>
            <c:strRef>
              <c:f>Лист1!$D$1</c:f>
              <c:strCache>
                <c:ptCount val="1"/>
                <c:pt idx="0">
                  <c:v>55-70</c:v>
                </c:pt>
              </c:strCache>
            </c:strRef>
          </c:tx>
          <c:invertIfNegative val="0"/>
          <c:cat>
            <c:strRef>
              <c:f>Лист1!$A$2:$A$5</c:f>
              <c:strCache>
                <c:ptCount val="4"/>
                <c:pt idx="0">
                  <c:v>1985</c:v>
                </c:pt>
                <c:pt idx="1">
                  <c:v>после 1991</c:v>
                </c:pt>
                <c:pt idx="2">
                  <c:v>2000-е</c:v>
                </c:pt>
                <c:pt idx="3">
                  <c:v>2019</c:v>
                </c:pt>
              </c:strCache>
            </c:strRef>
          </c:cat>
          <c:val>
            <c:numRef>
              <c:f>Лист1!$D$2:$D$5</c:f>
              <c:numCache>
                <c:formatCode>0.00%</c:formatCode>
                <c:ptCount val="4"/>
                <c:pt idx="0" formatCode="0%">
                  <c:v>0.08</c:v>
                </c:pt>
                <c:pt idx="1">
                  <c:v>0.115</c:v>
                </c:pt>
                <c:pt idx="2">
                  <c:v>0.159</c:v>
                </c:pt>
                <c:pt idx="3" formatCode="0%">
                  <c:v>0.2</c:v>
                </c:pt>
              </c:numCache>
            </c:numRef>
          </c:val>
        </c:ser>
        <c:dLbls>
          <c:showLegendKey val="0"/>
          <c:showVal val="0"/>
          <c:showCatName val="0"/>
          <c:showSerName val="0"/>
          <c:showPercent val="0"/>
          <c:showBubbleSize val="0"/>
        </c:dLbls>
        <c:gapWidth val="150"/>
        <c:shape val="box"/>
        <c:axId val="70686208"/>
        <c:axId val="70946816"/>
        <c:axId val="0"/>
      </c:bar3DChart>
      <c:catAx>
        <c:axId val="70686208"/>
        <c:scaling>
          <c:orientation val="minMax"/>
        </c:scaling>
        <c:delete val="0"/>
        <c:axPos val="b"/>
        <c:majorTickMark val="out"/>
        <c:minorTickMark val="none"/>
        <c:tickLblPos val="nextTo"/>
        <c:crossAx val="70946816"/>
        <c:crosses val="autoZero"/>
        <c:auto val="1"/>
        <c:lblAlgn val="ctr"/>
        <c:lblOffset val="100"/>
        <c:noMultiLvlLbl val="0"/>
      </c:catAx>
      <c:valAx>
        <c:axId val="70946816"/>
        <c:scaling>
          <c:orientation val="minMax"/>
        </c:scaling>
        <c:delete val="0"/>
        <c:axPos val="l"/>
        <c:majorGridlines/>
        <c:numFmt formatCode="0%" sourceLinked="1"/>
        <c:majorTickMark val="out"/>
        <c:minorTickMark val="none"/>
        <c:tickLblPos val="nextTo"/>
        <c:crossAx val="706862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ru-RU" sz="1300">
                <a:latin typeface="Times New Roman" panose="02020603050405020304" pitchFamily="18" charset="0"/>
                <a:cs typeface="Times New Roman" panose="02020603050405020304" pitchFamily="18" charset="0"/>
              </a:rPr>
              <a:t>Гендерное</a:t>
            </a:r>
            <a:r>
              <a:rPr lang="ru-RU" sz="1300" baseline="0">
                <a:latin typeface="Times New Roman" panose="02020603050405020304" pitchFamily="18" charset="0"/>
                <a:cs typeface="Times New Roman" panose="02020603050405020304" pitchFamily="18" charset="0"/>
              </a:rPr>
              <a:t> соотношение посетителей Русского музея *</a:t>
            </a:r>
            <a:endParaRPr lang="ru-RU" sz="13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tx>
            <c:strRef>
              <c:f>Лист1!$B$1</c:f>
              <c:strCache>
                <c:ptCount val="1"/>
                <c:pt idx="0">
                  <c:v>Ряд 1</c:v>
                </c:pt>
              </c:strCache>
            </c:strRef>
          </c:tx>
          <c:dPt>
            <c:idx val="0"/>
            <c:bubble3D val="0"/>
            <c:explosion val="8"/>
          </c:dPt>
          <c:cat>
            <c:strRef>
              <c:f>Лист1!$A$2:$A$3</c:f>
              <c:strCache>
                <c:ptCount val="2"/>
                <c:pt idx="0">
                  <c:v>Женщины</c:v>
                </c:pt>
                <c:pt idx="1">
                  <c:v>Мужчины</c:v>
                </c:pt>
              </c:strCache>
            </c:strRef>
          </c:cat>
          <c:val>
            <c:numRef>
              <c:f>Лист1!$B$2:$B$3</c:f>
              <c:numCache>
                <c:formatCode>0.00%</c:formatCode>
                <c:ptCount val="2"/>
                <c:pt idx="0">
                  <c:v>0.75700000000000001</c:v>
                </c:pt>
                <c:pt idx="1">
                  <c:v>0.24299999999999999</c:v>
                </c:pt>
              </c:numCache>
            </c:numRef>
          </c:val>
        </c:ser>
        <c:ser>
          <c:idx val="1"/>
          <c:order val="1"/>
          <c:tx>
            <c:strRef>
              <c:f>Лист1!$C$1</c:f>
              <c:strCache>
                <c:ptCount val="1"/>
                <c:pt idx="0">
                  <c:v>Ряд 2</c:v>
                </c:pt>
              </c:strCache>
            </c:strRef>
          </c:tx>
          <c:cat>
            <c:strRef>
              <c:f>Лист1!$A$2:$A$3</c:f>
              <c:strCache>
                <c:ptCount val="2"/>
                <c:pt idx="0">
                  <c:v>Женщины</c:v>
                </c:pt>
                <c:pt idx="1">
                  <c:v>Мужчины</c:v>
                </c:pt>
              </c:strCache>
            </c:strRef>
          </c:cat>
          <c:val>
            <c:numRef>
              <c:f>Лист1!$C$2:$C$3</c:f>
              <c:numCache>
                <c:formatCode>General</c:formatCode>
                <c:ptCount val="2"/>
                <c:pt idx="0">
                  <c:v>2.4</c:v>
                </c:pt>
                <c:pt idx="1">
                  <c:v>4.4000000000000004</c:v>
                </c:pt>
              </c:numCache>
            </c:numRef>
          </c:val>
        </c:ser>
        <c:ser>
          <c:idx val="2"/>
          <c:order val="2"/>
          <c:tx>
            <c:strRef>
              <c:f>Лист1!$D$1</c:f>
              <c:strCache>
                <c:ptCount val="1"/>
                <c:pt idx="0">
                  <c:v>Ряд 3</c:v>
                </c:pt>
              </c:strCache>
            </c:strRef>
          </c:tx>
          <c:cat>
            <c:strRef>
              <c:f>Лист1!$A$2:$A$3</c:f>
              <c:strCache>
                <c:ptCount val="2"/>
                <c:pt idx="0">
                  <c:v>Женщины</c:v>
                </c:pt>
                <c:pt idx="1">
                  <c:v>Мужчины</c:v>
                </c:pt>
              </c:strCache>
            </c:strRef>
          </c:cat>
          <c:val>
            <c:numRef>
              <c:f>Лист1!$D$2:$D$3</c:f>
              <c:numCache>
                <c:formatCode>General</c:formatCode>
                <c:ptCount val="2"/>
                <c:pt idx="0">
                  <c:v>2</c:v>
                </c:pt>
                <c:pt idx="1">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0.47846</cdr:x>
      <cdr:y>0.50975</cdr:y>
    </cdr:from>
    <cdr:to>
      <cdr:x>0.62293</cdr:x>
      <cdr:y>0.64847</cdr:y>
    </cdr:to>
    <cdr:sp macro="" textlink="">
      <cdr:nvSpPr>
        <cdr:cNvPr id="2" name="Поле 1"/>
        <cdr:cNvSpPr txBox="1"/>
      </cdr:nvSpPr>
      <cdr:spPr>
        <a:xfrm xmlns:a="http://schemas.openxmlformats.org/drawingml/2006/main">
          <a:off x="2711301" y="1679945"/>
          <a:ext cx="818707"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75,7%</a:t>
          </a:r>
        </a:p>
      </cdr:txBody>
    </cdr:sp>
  </cdr:relSizeAnchor>
  <cdr:relSizeAnchor xmlns:cdr="http://schemas.openxmlformats.org/drawingml/2006/chartDrawing">
    <cdr:from>
      <cdr:x>0.29646</cdr:x>
      <cdr:y>0.37424</cdr:y>
    </cdr:from>
    <cdr:to>
      <cdr:x>0.40716</cdr:x>
      <cdr:y>0.49039</cdr:y>
    </cdr:to>
    <cdr:sp macro="" textlink="">
      <cdr:nvSpPr>
        <cdr:cNvPr id="3" name="Поле 2"/>
        <cdr:cNvSpPr txBox="1"/>
      </cdr:nvSpPr>
      <cdr:spPr>
        <a:xfrm xmlns:a="http://schemas.openxmlformats.org/drawingml/2006/main">
          <a:off x="1679944" y="1233377"/>
          <a:ext cx="627321" cy="3827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24,3%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A25E-A61F-41B3-88FD-11657005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14676</Words>
  <Characters>83656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Acer</cp:lastModifiedBy>
  <cp:revision>2</cp:revision>
  <cp:lastPrinted>2018-01-25T17:08:00Z</cp:lastPrinted>
  <dcterms:created xsi:type="dcterms:W3CDTF">2019-05-18T12:11:00Z</dcterms:created>
  <dcterms:modified xsi:type="dcterms:W3CDTF">2019-05-18T12:11:00Z</dcterms:modified>
</cp:coreProperties>
</file>